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7C1105" w14:textId="77777777" w:rsidR="00631172" w:rsidRDefault="00631172" w:rsidP="00631172">
      <w:pPr>
        <w:rPr>
          <w:b/>
          <w:sz w:val="32"/>
        </w:rPr>
      </w:pPr>
    </w:p>
    <w:p w14:paraId="1FA5D2DF" w14:textId="77777777" w:rsidR="004C1767" w:rsidRDefault="004C1767" w:rsidP="00E836D0">
      <w:pPr>
        <w:rPr>
          <w:b/>
          <w:sz w:val="32"/>
        </w:rPr>
      </w:pPr>
    </w:p>
    <w:p w14:paraId="379777A0" w14:textId="77777777" w:rsidR="00A652E5" w:rsidRPr="00862132" w:rsidRDefault="009C79ED" w:rsidP="00E836D0">
      <w:pPr>
        <w:rPr>
          <w:b/>
          <w:sz w:val="32"/>
        </w:rPr>
      </w:pPr>
      <w:r>
        <w:rPr>
          <w:b/>
          <w:noProof/>
          <w:sz w:val="32"/>
          <w:lang w:eastAsia="it-IT"/>
        </w:rPr>
        <w:pict w14:anchorId="4EAF5F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918" type="#_x0000_t75" style="position:absolute;margin-left:118.35pt;margin-top:10.55pt;width:241.25pt;height:139.15pt;z-index:140">
            <v:imagedata r:id="rId8" o:title="jpg"/>
          </v:shape>
        </w:pict>
      </w:r>
    </w:p>
    <w:p w14:paraId="48D4FAF5" w14:textId="77777777" w:rsidR="00A652E5" w:rsidRPr="00862132" w:rsidRDefault="00A652E5" w:rsidP="007530EE">
      <w:pPr>
        <w:jc w:val="center"/>
        <w:rPr>
          <w:rFonts w:ascii="Arial" w:hAnsi="Arial" w:cs="Arial"/>
          <w:b/>
          <w:i/>
          <w:sz w:val="26"/>
          <w:szCs w:val="26"/>
        </w:rPr>
      </w:pPr>
    </w:p>
    <w:p w14:paraId="2DAC6DEF" w14:textId="77777777" w:rsidR="007530EE" w:rsidRPr="00862132" w:rsidRDefault="007530EE" w:rsidP="00E836D0">
      <w:pPr>
        <w:rPr>
          <w:b/>
        </w:rPr>
      </w:pPr>
    </w:p>
    <w:p w14:paraId="4B023700" w14:textId="77777777" w:rsidR="004C1767" w:rsidRPr="00862132" w:rsidRDefault="004C1767" w:rsidP="00E836D0">
      <w:pPr>
        <w:ind w:left="2268"/>
        <w:rPr>
          <w:bCs/>
          <w:sz w:val="24"/>
          <w:szCs w:val="24"/>
        </w:rPr>
      </w:pPr>
    </w:p>
    <w:p w14:paraId="2F04D849" w14:textId="77777777" w:rsidR="00E12B3C" w:rsidRPr="00862132" w:rsidRDefault="00E12B3C">
      <w:pPr>
        <w:jc w:val="center"/>
        <w:rPr>
          <w:bCs/>
          <w:sz w:val="24"/>
          <w:szCs w:val="24"/>
        </w:rPr>
      </w:pPr>
    </w:p>
    <w:p w14:paraId="67EA47D4" w14:textId="77777777" w:rsidR="00E12B3C" w:rsidRPr="00862132" w:rsidRDefault="00E12B3C">
      <w:pPr>
        <w:jc w:val="center"/>
        <w:rPr>
          <w:bCs/>
          <w:sz w:val="24"/>
          <w:szCs w:val="24"/>
        </w:rPr>
      </w:pPr>
    </w:p>
    <w:p w14:paraId="21D26BA8" w14:textId="77777777" w:rsidR="00A652E5" w:rsidRPr="00862132" w:rsidRDefault="00A652E5">
      <w:pPr>
        <w:jc w:val="center"/>
        <w:rPr>
          <w:bCs/>
          <w:sz w:val="24"/>
          <w:szCs w:val="24"/>
        </w:rPr>
      </w:pPr>
    </w:p>
    <w:p w14:paraId="2078C521" w14:textId="77777777" w:rsidR="00A652E5" w:rsidRPr="00862132" w:rsidRDefault="00A652E5">
      <w:pPr>
        <w:jc w:val="center"/>
        <w:rPr>
          <w:bCs/>
          <w:sz w:val="24"/>
          <w:szCs w:val="24"/>
        </w:rPr>
      </w:pPr>
    </w:p>
    <w:p w14:paraId="542F4633" w14:textId="77777777" w:rsidR="00A652E5" w:rsidRPr="00862132" w:rsidRDefault="00A652E5">
      <w:pPr>
        <w:jc w:val="center"/>
        <w:rPr>
          <w:bCs/>
          <w:sz w:val="24"/>
          <w:szCs w:val="24"/>
        </w:rPr>
      </w:pPr>
    </w:p>
    <w:p w14:paraId="34A4E9BF" w14:textId="77777777" w:rsidR="00A652E5" w:rsidRPr="00862132" w:rsidRDefault="00A652E5">
      <w:pPr>
        <w:jc w:val="center"/>
        <w:rPr>
          <w:bCs/>
          <w:sz w:val="24"/>
          <w:szCs w:val="24"/>
        </w:rPr>
      </w:pPr>
    </w:p>
    <w:p w14:paraId="35A80859" w14:textId="77777777" w:rsidR="00A652E5" w:rsidRPr="00862132" w:rsidRDefault="00A652E5">
      <w:pPr>
        <w:jc w:val="center"/>
        <w:rPr>
          <w:bCs/>
          <w:sz w:val="24"/>
          <w:szCs w:val="24"/>
        </w:rPr>
      </w:pPr>
    </w:p>
    <w:p w14:paraId="0A550E82" w14:textId="77777777" w:rsidR="00A652E5" w:rsidRPr="00862132" w:rsidRDefault="00A652E5">
      <w:pPr>
        <w:jc w:val="center"/>
        <w:rPr>
          <w:rFonts w:ascii="Arial" w:hAnsi="Arial" w:cs="Arial"/>
          <w:b/>
          <w:bCs/>
          <w:i/>
          <w:sz w:val="24"/>
          <w:szCs w:val="24"/>
        </w:rPr>
      </w:pPr>
      <w:r w:rsidRPr="00862132">
        <w:rPr>
          <w:rFonts w:ascii="Arial" w:hAnsi="Arial" w:cs="Arial"/>
          <w:b/>
          <w:bCs/>
          <w:i/>
          <w:sz w:val="24"/>
          <w:szCs w:val="24"/>
        </w:rPr>
        <w:t xml:space="preserve">Preside: Prof. </w:t>
      </w:r>
      <w:r w:rsidR="0078348F" w:rsidRPr="00862132">
        <w:rPr>
          <w:rFonts w:ascii="Arial" w:hAnsi="Arial" w:cs="Arial"/>
          <w:b/>
          <w:bCs/>
          <w:i/>
          <w:sz w:val="24"/>
          <w:szCs w:val="24"/>
        </w:rPr>
        <w:t>Vincenzo Vullo</w:t>
      </w:r>
    </w:p>
    <w:p w14:paraId="7C1A5256" w14:textId="77777777" w:rsidR="00A652E5" w:rsidRPr="00862132" w:rsidRDefault="00A652E5">
      <w:pPr>
        <w:jc w:val="center"/>
        <w:rPr>
          <w:bCs/>
          <w:sz w:val="24"/>
          <w:szCs w:val="24"/>
        </w:rPr>
      </w:pPr>
    </w:p>
    <w:p w14:paraId="18D5A787" w14:textId="77777777" w:rsidR="004C1767" w:rsidRPr="00862132" w:rsidRDefault="004C1767">
      <w:pPr>
        <w:jc w:val="center"/>
        <w:rPr>
          <w:bCs/>
          <w:sz w:val="24"/>
          <w:szCs w:val="24"/>
        </w:rPr>
      </w:pPr>
    </w:p>
    <w:p w14:paraId="5788AA4D" w14:textId="77777777" w:rsidR="00A652E5" w:rsidRPr="00862132" w:rsidRDefault="00A652E5" w:rsidP="00A652E5">
      <w:pPr>
        <w:jc w:val="center"/>
        <w:rPr>
          <w:bCs/>
          <w:sz w:val="24"/>
          <w:szCs w:val="24"/>
        </w:rPr>
      </w:pPr>
    </w:p>
    <w:p w14:paraId="30FA3805" w14:textId="77777777" w:rsidR="004C1767" w:rsidRPr="00862132" w:rsidRDefault="004C1767">
      <w:pPr>
        <w:jc w:val="center"/>
        <w:rPr>
          <w:bCs/>
          <w:sz w:val="24"/>
          <w:szCs w:val="24"/>
        </w:rPr>
      </w:pPr>
    </w:p>
    <w:p w14:paraId="0A43EED0" w14:textId="77777777" w:rsidR="004C1767" w:rsidRPr="00862132" w:rsidRDefault="004C1767">
      <w:pPr>
        <w:jc w:val="center"/>
        <w:rPr>
          <w:bCs/>
          <w:sz w:val="24"/>
          <w:szCs w:val="24"/>
        </w:rPr>
      </w:pPr>
    </w:p>
    <w:p w14:paraId="6B2D509D" w14:textId="77777777" w:rsidR="004C1767" w:rsidRPr="00862132" w:rsidRDefault="004C1767">
      <w:pPr>
        <w:jc w:val="center"/>
        <w:rPr>
          <w:bCs/>
          <w:sz w:val="24"/>
          <w:szCs w:val="24"/>
        </w:rPr>
      </w:pPr>
    </w:p>
    <w:p w14:paraId="447A99EF" w14:textId="77777777" w:rsidR="00B80DA6" w:rsidRPr="00862132" w:rsidRDefault="00B80DA6" w:rsidP="00B80DA6">
      <w:pPr>
        <w:jc w:val="center"/>
        <w:rPr>
          <w:bCs/>
          <w:sz w:val="24"/>
          <w:szCs w:val="24"/>
        </w:rPr>
      </w:pPr>
    </w:p>
    <w:p w14:paraId="2E704C41" w14:textId="77777777" w:rsidR="00C4767D" w:rsidRPr="00862132" w:rsidRDefault="00C4767D" w:rsidP="00C4767D">
      <w:pPr>
        <w:jc w:val="center"/>
        <w:rPr>
          <w:bCs/>
          <w:sz w:val="24"/>
          <w:szCs w:val="24"/>
        </w:rPr>
      </w:pPr>
    </w:p>
    <w:p w14:paraId="252A18B4" w14:textId="77777777" w:rsidR="004C1767" w:rsidRPr="00862132" w:rsidRDefault="004C1767">
      <w:pPr>
        <w:jc w:val="center"/>
        <w:rPr>
          <w:bCs/>
          <w:sz w:val="24"/>
          <w:szCs w:val="24"/>
        </w:rPr>
      </w:pPr>
    </w:p>
    <w:p w14:paraId="5B0288FB" w14:textId="77777777" w:rsidR="004C1767" w:rsidRPr="00862132" w:rsidRDefault="004C1767">
      <w:pPr>
        <w:jc w:val="center"/>
        <w:rPr>
          <w:bCs/>
          <w:sz w:val="24"/>
          <w:szCs w:val="24"/>
        </w:rPr>
      </w:pPr>
    </w:p>
    <w:p w14:paraId="0B4DEBFD" w14:textId="77777777" w:rsidR="004C1767" w:rsidRPr="00862132" w:rsidRDefault="004C1767">
      <w:pPr>
        <w:jc w:val="center"/>
        <w:rPr>
          <w:bCs/>
          <w:sz w:val="24"/>
          <w:szCs w:val="24"/>
        </w:rPr>
      </w:pPr>
    </w:p>
    <w:p w14:paraId="4763047A" w14:textId="77777777" w:rsidR="004C1767" w:rsidRPr="00862132" w:rsidRDefault="004C1767">
      <w:pPr>
        <w:jc w:val="center"/>
        <w:rPr>
          <w:bCs/>
          <w:sz w:val="24"/>
          <w:szCs w:val="24"/>
        </w:rPr>
      </w:pPr>
    </w:p>
    <w:p w14:paraId="3CAFA5AC" w14:textId="77777777" w:rsidR="004C1767" w:rsidRPr="00862132" w:rsidRDefault="004C1767">
      <w:pPr>
        <w:jc w:val="center"/>
        <w:rPr>
          <w:bCs/>
          <w:sz w:val="24"/>
          <w:szCs w:val="24"/>
        </w:rPr>
      </w:pPr>
    </w:p>
    <w:p w14:paraId="397379CC" w14:textId="77777777" w:rsidR="004C1767" w:rsidRPr="00862132" w:rsidRDefault="004C1767">
      <w:pPr>
        <w:jc w:val="center"/>
        <w:rPr>
          <w:bCs/>
          <w:sz w:val="24"/>
          <w:szCs w:val="24"/>
        </w:rPr>
      </w:pPr>
    </w:p>
    <w:p w14:paraId="1E14576F" w14:textId="77777777" w:rsidR="00A56F6D" w:rsidRPr="00862132" w:rsidRDefault="00A56F6D">
      <w:pPr>
        <w:jc w:val="center"/>
        <w:rPr>
          <w:bCs/>
          <w:sz w:val="24"/>
          <w:szCs w:val="24"/>
        </w:rPr>
      </w:pPr>
    </w:p>
    <w:p w14:paraId="0D6B0C61" w14:textId="77777777" w:rsidR="00A56F6D" w:rsidRPr="00862132" w:rsidRDefault="00A56F6D">
      <w:pPr>
        <w:jc w:val="center"/>
        <w:rPr>
          <w:rFonts w:ascii="Arial" w:hAnsi="Arial" w:cs="Arial"/>
          <w:b/>
          <w:sz w:val="34"/>
          <w:szCs w:val="34"/>
        </w:rPr>
      </w:pPr>
      <w:r w:rsidRPr="00862132">
        <w:rPr>
          <w:rFonts w:ascii="Arial" w:hAnsi="Arial" w:cs="Arial"/>
          <w:b/>
          <w:sz w:val="34"/>
          <w:szCs w:val="34"/>
        </w:rPr>
        <w:t>Guida per lo Studente</w:t>
      </w:r>
    </w:p>
    <w:p w14:paraId="5EC68A8D" w14:textId="77777777" w:rsidR="004C1767" w:rsidRPr="00862132" w:rsidRDefault="004C1767">
      <w:pPr>
        <w:jc w:val="center"/>
        <w:rPr>
          <w:rFonts w:ascii="Arial" w:hAnsi="Arial" w:cs="Arial"/>
          <w:b/>
          <w:sz w:val="34"/>
          <w:szCs w:val="34"/>
        </w:rPr>
      </w:pPr>
      <w:r w:rsidRPr="00862132">
        <w:rPr>
          <w:rFonts w:ascii="Arial" w:hAnsi="Arial" w:cs="Arial"/>
          <w:b/>
          <w:sz w:val="34"/>
          <w:szCs w:val="34"/>
        </w:rPr>
        <w:t>Corso di Laurea Magistrale</w:t>
      </w:r>
    </w:p>
    <w:p w14:paraId="01BE2E99" w14:textId="77777777" w:rsidR="004C1767" w:rsidRPr="00862132" w:rsidRDefault="004C1767">
      <w:pPr>
        <w:jc w:val="center"/>
        <w:rPr>
          <w:rFonts w:ascii="Arial" w:hAnsi="Arial" w:cs="Arial"/>
          <w:b/>
          <w:sz w:val="34"/>
          <w:szCs w:val="34"/>
        </w:rPr>
      </w:pPr>
      <w:r w:rsidRPr="00862132">
        <w:rPr>
          <w:rFonts w:ascii="Arial" w:hAnsi="Arial" w:cs="Arial"/>
          <w:b/>
          <w:sz w:val="34"/>
          <w:szCs w:val="34"/>
        </w:rPr>
        <w:t>in Medicina e Chirurgia “A”</w:t>
      </w:r>
    </w:p>
    <w:p w14:paraId="780E6238" w14:textId="77777777" w:rsidR="004C1767" w:rsidRPr="00862132" w:rsidRDefault="004C1767">
      <w:pPr>
        <w:jc w:val="center"/>
        <w:rPr>
          <w:b/>
          <w:i/>
          <w:sz w:val="26"/>
          <w:szCs w:val="26"/>
        </w:rPr>
      </w:pPr>
      <w:r w:rsidRPr="00862132">
        <w:rPr>
          <w:rFonts w:ascii="Arial" w:hAnsi="Arial" w:cs="Arial"/>
          <w:b/>
          <w:i/>
          <w:sz w:val="26"/>
          <w:szCs w:val="26"/>
        </w:rPr>
        <w:t xml:space="preserve">Presidente: Prof. </w:t>
      </w:r>
      <w:r w:rsidR="007530EE" w:rsidRPr="00862132">
        <w:rPr>
          <w:rFonts w:ascii="Arial" w:hAnsi="Arial" w:cs="Arial"/>
          <w:b/>
          <w:i/>
          <w:sz w:val="26"/>
          <w:szCs w:val="26"/>
        </w:rPr>
        <w:t>Sebastiano Filetti</w:t>
      </w:r>
    </w:p>
    <w:p w14:paraId="5ADAF8DA" w14:textId="77777777" w:rsidR="004C1767" w:rsidRPr="00862132" w:rsidRDefault="004C1767">
      <w:pPr>
        <w:jc w:val="center"/>
        <w:rPr>
          <w:sz w:val="22"/>
        </w:rPr>
      </w:pPr>
    </w:p>
    <w:p w14:paraId="1D89B35E" w14:textId="77777777" w:rsidR="004C1767" w:rsidRPr="00862132" w:rsidRDefault="004C1767">
      <w:pPr>
        <w:jc w:val="center"/>
        <w:rPr>
          <w:sz w:val="22"/>
        </w:rPr>
      </w:pPr>
    </w:p>
    <w:p w14:paraId="46B2CD67" w14:textId="77777777" w:rsidR="004C1767" w:rsidRPr="00862132" w:rsidRDefault="004C1767">
      <w:pPr>
        <w:jc w:val="center"/>
        <w:rPr>
          <w:sz w:val="22"/>
        </w:rPr>
      </w:pPr>
    </w:p>
    <w:p w14:paraId="547EC15B" w14:textId="77777777" w:rsidR="004C1767" w:rsidRPr="00862132" w:rsidRDefault="004C1767">
      <w:pPr>
        <w:jc w:val="center"/>
        <w:rPr>
          <w:sz w:val="22"/>
        </w:rPr>
      </w:pPr>
    </w:p>
    <w:p w14:paraId="1DCCB134" w14:textId="77777777" w:rsidR="004C1767" w:rsidRPr="00862132" w:rsidRDefault="004C1767">
      <w:pPr>
        <w:jc w:val="center"/>
        <w:rPr>
          <w:sz w:val="22"/>
        </w:rPr>
      </w:pPr>
    </w:p>
    <w:p w14:paraId="50B6D601" w14:textId="77777777" w:rsidR="004C1767" w:rsidRPr="00862132" w:rsidRDefault="004C1767">
      <w:pPr>
        <w:jc w:val="center"/>
        <w:rPr>
          <w:sz w:val="22"/>
        </w:rPr>
      </w:pPr>
    </w:p>
    <w:p w14:paraId="113CD476" w14:textId="77777777" w:rsidR="004C1767" w:rsidRPr="00862132" w:rsidRDefault="004C1767">
      <w:pPr>
        <w:jc w:val="center"/>
        <w:rPr>
          <w:sz w:val="22"/>
        </w:rPr>
      </w:pPr>
    </w:p>
    <w:p w14:paraId="65AF5C27" w14:textId="77777777" w:rsidR="004C1767" w:rsidRPr="00862132" w:rsidRDefault="004C1767">
      <w:pPr>
        <w:jc w:val="center"/>
        <w:rPr>
          <w:sz w:val="22"/>
        </w:rPr>
      </w:pPr>
    </w:p>
    <w:p w14:paraId="136F213B" w14:textId="77777777" w:rsidR="004C1767" w:rsidRPr="00862132" w:rsidRDefault="004C1767">
      <w:pPr>
        <w:jc w:val="center"/>
        <w:rPr>
          <w:sz w:val="22"/>
        </w:rPr>
      </w:pPr>
    </w:p>
    <w:p w14:paraId="295A9ED7" w14:textId="77777777" w:rsidR="004C1767" w:rsidRPr="00862132" w:rsidRDefault="004C1767">
      <w:pPr>
        <w:jc w:val="center"/>
        <w:rPr>
          <w:sz w:val="22"/>
        </w:rPr>
      </w:pPr>
    </w:p>
    <w:p w14:paraId="148C5FBF" w14:textId="77777777" w:rsidR="004C1767" w:rsidRPr="00862132" w:rsidRDefault="004C1767">
      <w:pPr>
        <w:jc w:val="center"/>
        <w:rPr>
          <w:sz w:val="22"/>
        </w:rPr>
      </w:pPr>
    </w:p>
    <w:p w14:paraId="6841DA5B" w14:textId="77777777" w:rsidR="004C1767" w:rsidRPr="00862132" w:rsidRDefault="004C1767">
      <w:pPr>
        <w:jc w:val="center"/>
        <w:rPr>
          <w:sz w:val="22"/>
        </w:rPr>
      </w:pPr>
    </w:p>
    <w:p w14:paraId="4162C933" w14:textId="77777777" w:rsidR="004C1767" w:rsidRPr="00862132" w:rsidRDefault="004C1767">
      <w:pPr>
        <w:jc w:val="center"/>
        <w:rPr>
          <w:sz w:val="22"/>
        </w:rPr>
      </w:pPr>
    </w:p>
    <w:p w14:paraId="05CD71D6" w14:textId="77777777" w:rsidR="004C1767" w:rsidRPr="00862132" w:rsidRDefault="004C1767">
      <w:pPr>
        <w:jc w:val="center"/>
        <w:rPr>
          <w:sz w:val="22"/>
        </w:rPr>
      </w:pPr>
    </w:p>
    <w:p w14:paraId="3594DD15" w14:textId="77777777" w:rsidR="004C1767" w:rsidRPr="00862132" w:rsidRDefault="004C1767">
      <w:pPr>
        <w:jc w:val="center"/>
        <w:rPr>
          <w:sz w:val="22"/>
        </w:rPr>
      </w:pPr>
    </w:p>
    <w:p w14:paraId="2AF24D44" w14:textId="77777777" w:rsidR="004C1767" w:rsidRPr="00862132" w:rsidRDefault="004C1767">
      <w:pPr>
        <w:jc w:val="center"/>
        <w:rPr>
          <w:rFonts w:ascii="Arial" w:hAnsi="Arial" w:cs="Arial"/>
          <w:b/>
          <w:sz w:val="24"/>
          <w:szCs w:val="24"/>
        </w:rPr>
      </w:pPr>
      <w:r w:rsidRPr="00862132">
        <w:rPr>
          <w:rFonts w:ascii="Arial" w:hAnsi="Arial" w:cs="Arial"/>
          <w:b/>
          <w:sz w:val="24"/>
          <w:szCs w:val="24"/>
        </w:rPr>
        <w:t xml:space="preserve">Anno Accademico </w:t>
      </w:r>
      <w:r w:rsidR="002F5EA1" w:rsidRPr="00862132">
        <w:rPr>
          <w:rFonts w:ascii="Arial" w:hAnsi="Arial" w:cs="Arial"/>
          <w:b/>
          <w:sz w:val="24"/>
          <w:szCs w:val="24"/>
        </w:rPr>
        <w:t>201</w:t>
      </w:r>
      <w:r w:rsidR="0078348F" w:rsidRPr="00862132">
        <w:rPr>
          <w:rFonts w:ascii="Arial" w:hAnsi="Arial" w:cs="Arial"/>
          <w:b/>
          <w:sz w:val="24"/>
          <w:szCs w:val="24"/>
        </w:rPr>
        <w:t>5-2016</w:t>
      </w:r>
    </w:p>
    <w:p w14:paraId="2C8AECFE" w14:textId="77777777" w:rsidR="004C1767" w:rsidRPr="00862132" w:rsidRDefault="001C27E7">
      <w:pPr>
        <w:jc w:val="center"/>
        <w:rPr>
          <w:rFonts w:ascii="Arial" w:hAnsi="Arial" w:cs="Arial"/>
          <w:b/>
          <w:sz w:val="18"/>
          <w:szCs w:val="18"/>
        </w:rPr>
      </w:pPr>
      <w:r w:rsidRPr="00862132">
        <w:rPr>
          <w:rFonts w:ascii="Arial" w:hAnsi="Arial" w:cs="Arial"/>
          <w:b/>
          <w:sz w:val="18"/>
          <w:szCs w:val="18"/>
        </w:rPr>
        <w:t>farmacia</w:t>
      </w:r>
      <w:r w:rsidR="004C1767" w:rsidRPr="00862132">
        <w:rPr>
          <w:rFonts w:ascii="Arial" w:hAnsi="Arial" w:cs="Arial"/>
          <w:b/>
          <w:sz w:val="18"/>
          <w:szCs w:val="18"/>
        </w:rPr>
        <w:t>medicina1.uniroma1.it</w:t>
      </w:r>
    </w:p>
    <w:p w14:paraId="68B28418" w14:textId="77777777" w:rsidR="004C1767" w:rsidRPr="00862132" w:rsidRDefault="004C1767">
      <w:r w:rsidRPr="00862132">
        <w:br w:type="page"/>
      </w:r>
    </w:p>
    <w:p w14:paraId="238272EC" w14:textId="77777777" w:rsidR="004C1767" w:rsidRPr="00862132" w:rsidRDefault="004C1767"/>
    <w:p w14:paraId="5E7F9848" w14:textId="77777777" w:rsidR="004C1767" w:rsidRPr="00862132" w:rsidRDefault="004C1767"/>
    <w:p w14:paraId="6001E61C" w14:textId="77777777" w:rsidR="004C1767" w:rsidRPr="00862132" w:rsidRDefault="004C1767"/>
    <w:p w14:paraId="43E5A5DA" w14:textId="77777777" w:rsidR="004C1767" w:rsidRPr="00862132" w:rsidRDefault="004C1767"/>
    <w:p w14:paraId="5C186254" w14:textId="77777777" w:rsidR="004C1767" w:rsidRPr="00862132" w:rsidRDefault="004C1767"/>
    <w:p w14:paraId="2E810AF5" w14:textId="77777777" w:rsidR="004C1767" w:rsidRPr="00862132" w:rsidRDefault="004C1767"/>
    <w:p w14:paraId="278E15B3" w14:textId="77777777" w:rsidR="004C1767" w:rsidRPr="00862132" w:rsidRDefault="004C1767"/>
    <w:p w14:paraId="10E32C74" w14:textId="77777777" w:rsidR="004C1767" w:rsidRPr="00862132" w:rsidRDefault="004C1767"/>
    <w:p w14:paraId="762D08FF" w14:textId="77777777" w:rsidR="004C1767" w:rsidRPr="00862132" w:rsidRDefault="004C1767"/>
    <w:p w14:paraId="38BF1AF2" w14:textId="77777777" w:rsidR="004C1767" w:rsidRPr="00862132" w:rsidRDefault="004C1767"/>
    <w:p w14:paraId="16797694" w14:textId="77777777" w:rsidR="004C1767" w:rsidRPr="00862132" w:rsidRDefault="004C1767"/>
    <w:p w14:paraId="4CC6DC3D" w14:textId="77777777" w:rsidR="004C1767" w:rsidRPr="00862132" w:rsidRDefault="004C1767"/>
    <w:p w14:paraId="03FBED26" w14:textId="77777777" w:rsidR="004C1767" w:rsidRPr="00862132" w:rsidRDefault="004C1767"/>
    <w:p w14:paraId="72C58E3D" w14:textId="77777777" w:rsidR="004C1767" w:rsidRPr="00862132" w:rsidRDefault="004C1767"/>
    <w:p w14:paraId="1FEEA649" w14:textId="77777777" w:rsidR="004C1767" w:rsidRPr="00862132" w:rsidRDefault="004C1767"/>
    <w:p w14:paraId="216DF632" w14:textId="77777777" w:rsidR="004C1767" w:rsidRPr="00862132" w:rsidRDefault="004C1767"/>
    <w:p w14:paraId="128A8E12" w14:textId="77777777" w:rsidR="004C1767" w:rsidRPr="00862132" w:rsidRDefault="004C1767"/>
    <w:p w14:paraId="6878FAF7" w14:textId="77777777" w:rsidR="004C1767" w:rsidRPr="00862132" w:rsidRDefault="004C1767"/>
    <w:p w14:paraId="0440B8F1" w14:textId="77777777" w:rsidR="004C1767" w:rsidRPr="00862132" w:rsidRDefault="004C1767"/>
    <w:p w14:paraId="4203958C" w14:textId="77777777" w:rsidR="004C1767" w:rsidRPr="00862132" w:rsidRDefault="004C1767"/>
    <w:p w14:paraId="1E8CE4D8" w14:textId="77777777" w:rsidR="004C1767" w:rsidRPr="00862132" w:rsidRDefault="004C1767"/>
    <w:p w14:paraId="1E33E2CD" w14:textId="77777777" w:rsidR="004C1767" w:rsidRPr="00862132" w:rsidRDefault="004C1767"/>
    <w:p w14:paraId="47908C04" w14:textId="77777777" w:rsidR="004C1767" w:rsidRPr="00862132" w:rsidRDefault="004C1767"/>
    <w:p w14:paraId="0F58627A" w14:textId="77777777" w:rsidR="004C1767" w:rsidRPr="00862132" w:rsidRDefault="004C1767"/>
    <w:p w14:paraId="4CC6A0CF" w14:textId="77777777" w:rsidR="004C1767" w:rsidRPr="00862132" w:rsidRDefault="004C1767"/>
    <w:p w14:paraId="7B1411C4" w14:textId="77777777" w:rsidR="004C1767" w:rsidRPr="00862132" w:rsidRDefault="004C1767"/>
    <w:p w14:paraId="4BFA93F9" w14:textId="77777777" w:rsidR="004C1767" w:rsidRPr="00862132" w:rsidRDefault="004C1767"/>
    <w:p w14:paraId="670B9664" w14:textId="77777777" w:rsidR="004C1767" w:rsidRPr="00862132" w:rsidRDefault="004C1767"/>
    <w:p w14:paraId="4295597D" w14:textId="77777777" w:rsidR="004C1767" w:rsidRPr="00862132" w:rsidRDefault="004C1767"/>
    <w:p w14:paraId="7696DE1C" w14:textId="77777777" w:rsidR="004C1767" w:rsidRPr="00862132" w:rsidRDefault="004C1767"/>
    <w:p w14:paraId="14D3BFE0" w14:textId="77777777" w:rsidR="004C1767" w:rsidRPr="00862132" w:rsidRDefault="004C1767"/>
    <w:p w14:paraId="1A74B6D7" w14:textId="77777777" w:rsidR="004C1767" w:rsidRPr="00862132" w:rsidRDefault="004C1767"/>
    <w:p w14:paraId="0A970E01" w14:textId="77777777" w:rsidR="004C1767" w:rsidRPr="00862132" w:rsidRDefault="004C1767"/>
    <w:p w14:paraId="6001032B" w14:textId="77777777" w:rsidR="004C1767" w:rsidRPr="00862132" w:rsidRDefault="004C1767"/>
    <w:p w14:paraId="21E37B6A" w14:textId="77777777" w:rsidR="004C1767" w:rsidRPr="00862132" w:rsidRDefault="004C1767"/>
    <w:p w14:paraId="2F024F7A" w14:textId="77777777" w:rsidR="004C1767" w:rsidRPr="00862132" w:rsidRDefault="004C1767"/>
    <w:p w14:paraId="06AFB71E" w14:textId="77777777" w:rsidR="004C1767" w:rsidRPr="00862132" w:rsidRDefault="004C1767"/>
    <w:p w14:paraId="1E10AB6E" w14:textId="77777777" w:rsidR="004C1767" w:rsidRPr="00862132" w:rsidRDefault="004C1767"/>
    <w:p w14:paraId="008D50EA" w14:textId="77777777" w:rsidR="004C1767" w:rsidRPr="00862132" w:rsidRDefault="004C1767"/>
    <w:p w14:paraId="4865CC17" w14:textId="77777777" w:rsidR="004C1767" w:rsidRPr="00862132" w:rsidRDefault="004C1767"/>
    <w:p w14:paraId="04537935" w14:textId="77777777" w:rsidR="004C1767" w:rsidRPr="00862132" w:rsidRDefault="004C1767"/>
    <w:p w14:paraId="115DA5F2" w14:textId="77777777" w:rsidR="004C1767" w:rsidRPr="00862132" w:rsidRDefault="004C1767"/>
    <w:p w14:paraId="50B3F786" w14:textId="77777777" w:rsidR="004C1767" w:rsidRPr="00862132" w:rsidRDefault="004C1767"/>
    <w:p w14:paraId="232BBBE1" w14:textId="77777777" w:rsidR="004C1767" w:rsidRPr="00862132" w:rsidRDefault="004C1767"/>
    <w:p w14:paraId="5FD3654D" w14:textId="77777777" w:rsidR="004C1767" w:rsidRPr="00862132" w:rsidRDefault="004C1767"/>
    <w:p w14:paraId="4BE22E83" w14:textId="77777777" w:rsidR="004C1767" w:rsidRPr="00862132" w:rsidRDefault="004C1767"/>
    <w:p w14:paraId="3F1F34E0" w14:textId="77777777" w:rsidR="004C1767" w:rsidRPr="00862132" w:rsidRDefault="004C1767"/>
    <w:p w14:paraId="2B3C54AF" w14:textId="77777777" w:rsidR="00FE08F9" w:rsidRPr="00862132" w:rsidRDefault="004C1767">
      <w:r w:rsidRPr="00862132">
        <w:t xml:space="preserve">A cura della Presidenza </w:t>
      </w:r>
    </w:p>
    <w:p w14:paraId="44899936" w14:textId="77777777" w:rsidR="004C1767" w:rsidRPr="00862132" w:rsidRDefault="004C1767">
      <w:r w:rsidRPr="00862132">
        <w:t>del Consiglio</w:t>
      </w:r>
      <w:r w:rsidR="00FE08F9" w:rsidRPr="00862132">
        <w:t xml:space="preserve"> </w:t>
      </w:r>
      <w:r w:rsidRPr="00862132">
        <w:t>di Corso di Laurea Magistrale</w:t>
      </w:r>
    </w:p>
    <w:p w14:paraId="6DC78C13" w14:textId="77777777" w:rsidR="004C1767" w:rsidRPr="00862132" w:rsidRDefault="004C1767">
      <w:r w:rsidRPr="00862132">
        <w:t>in Medicina e Chirurgia “A”</w:t>
      </w:r>
    </w:p>
    <w:p w14:paraId="1B559E7B" w14:textId="77777777" w:rsidR="004C1767" w:rsidRPr="00862132" w:rsidRDefault="004C1767"/>
    <w:p w14:paraId="3EAD859D" w14:textId="77777777" w:rsidR="004C1767" w:rsidRPr="00862132" w:rsidRDefault="00A56F6D">
      <w:pPr>
        <w:rPr>
          <w:i/>
        </w:rPr>
      </w:pPr>
      <w:r w:rsidRPr="00862132">
        <w:rPr>
          <w:i/>
        </w:rPr>
        <w:t>Editin</w:t>
      </w:r>
      <w:r w:rsidR="00C776DE" w:rsidRPr="00862132">
        <w:rPr>
          <w:i/>
        </w:rPr>
        <w:t>g</w:t>
      </w:r>
    </w:p>
    <w:p w14:paraId="21EBA2F7" w14:textId="77777777" w:rsidR="00A56F6D" w:rsidRPr="00862132" w:rsidRDefault="00A56F6D">
      <w:pPr>
        <w:rPr>
          <w:i/>
        </w:rPr>
      </w:pPr>
    </w:p>
    <w:p w14:paraId="67D7A9C8" w14:textId="77777777" w:rsidR="004C1767" w:rsidRPr="00862132" w:rsidRDefault="00A56F6D">
      <w:r w:rsidRPr="00862132">
        <w:t>Roberta Ranieri</w:t>
      </w:r>
    </w:p>
    <w:p w14:paraId="57994581" w14:textId="77777777" w:rsidR="004C1767" w:rsidRPr="00862132" w:rsidRDefault="004C1767"/>
    <w:p w14:paraId="2E0C5CA0" w14:textId="77777777" w:rsidR="00FB2C6F" w:rsidRPr="00862132" w:rsidRDefault="00FB2C6F"/>
    <w:p w14:paraId="2B4A3C25" w14:textId="77777777" w:rsidR="004C1767" w:rsidRPr="00862132" w:rsidRDefault="004C1767" w:rsidP="00A56F6D">
      <w:r w:rsidRPr="00862132">
        <w:t>©20</w:t>
      </w:r>
      <w:r w:rsidR="009C3D05" w:rsidRPr="00862132">
        <w:t>1</w:t>
      </w:r>
      <w:r w:rsidR="004945BF" w:rsidRPr="00862132">
        <w:t>5</w:t>
      </w:r>
    </w:p>
    <w:p w14:paraId="59F21EFF" w14:textId="77777777" w:rsidR="004C1767" w:rsidRPr="00862132" w:rsidRDefault="00533359">
      <w:r w:rsidRPr="00862132">
        <w:rPr>
          <w:i/>
        </w:rPr>
        <w:t>Sapienza</w:t>
      </w:r>
      <w:r w:rsidRPr="00862132">
        <w:t xml:space="preserve"> Università</w:t>
      </w:r>
      <w:r w:rsidR="004C1767" w:rsidRPr="00862132">
        <w:t xml:space="preserve"> di Roma </w:t>
      </w:r>
    </w:p>
    <w:p w14:paraId="389C0862" w14:textId="77777777" w:rsidR="004C1767" w:rsidRPr="00862132" w:rsidRDefault="004C1767">
      <w:pPr>
        <w:rPr>
          <w:b/>
          <w:sz w:val="28"/>
        </w:rPr>
      </w:pPr>
      <w:r w:rsidRPr="00862132">
        <w:t>http://www.uniroma1.it</w:t>
      </w:r>
      <w:r w:rsidRPr="00862132">
        <w:rPr>
          <w:b/>
          <w:sz w:val="28"/>
        </w:rPr>
        <w:br w:type="page"/>
      </w:r>
    </w:p>
    <w:p w14:paraId="54FA7915" w14:textId="77777777" w:rsidR="004C1767" w:rsidRPr="00862132" w:rsidRDefault="004C1767">
      <w:pPr>
        <w:jc w:val="both"/>
        <w:rPr>
          <w:b/>
          <w:sz w:val="28"/>
        </w:rPr>
      </w:pPr>
    </w:p>
    <w:p w14:paraId="28040088" w14:textId="77777777" w:rsidR="004C1767" w:rsidRPr="00862132" w:rsidRDefault="004C1767">
      <w:pPr>
        <w:jc w:val="both"/>
        <w:rPr>
          <w:b/>
          <w:sz w:val="28"/>
        </w:rPr>
      </w:pPr>
      <w:r w:rsidRPr="00862132">
        <w:rPr>
          <w:b/>
          <w:sz w:val="28"/>
        </w:rPr>
        <w:t>INDICE</w:t>
      </w:r>
    </w:p>
    <w:p w14:paraId="3C953C72" w14:textId="77777777" w:rsidR="004C1767" w:rsidRPr="00862132" w:rsidRDefault="004C1767">
      <w:pPr>
        <w:rPr>
          <w:b/>
          <w:sz w:val="28"/>
          <w:szCs w:val="28"/>
        </w:rPr>
      </w:pPr>
    </w:p>
    <w:p w14:paraId="443CAF7D" w14:textId="77777777" w:rsidR="004C1767" w:rsidRPr="00862132" w:rsidRDefault="004C1767">
      <w:pPr>
        <w:rPr>
          <w:b/>
          <w:sz w:val="28"/>
          <w:szCs w:val="28"/>
        </w:rPr>
      </w:pPr>
    </w:p>
    <w:p w14:paraId="67253296" w14:textId="77777777" w:rsidR="004C1767" w:rsidRPr="00862132" w:rsidRDefault="004C1767" w:rsidP="003A25FC">
      <w:pPr>
        <w:rPr>
          <w:b/>
          <w:sz w:val="22"/>
          <w:szCs w:val="22"/>
        </w:rPr>
      </w:pPr>
      <w:r w:rsidRPr="00862132">
        <w:rPr>
          <w:b/>
          <w:sz w:val="22"/>
          <w:szCs w:val="22"/>
        </w:rPr>
        <w:t>Saluto agli Studenti ed ai Docenti</w:t>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003A25FC" w:rsidRPr="00862132">
        <w:rPr>
          <w:b/>
          <w:sz w:val="22"/>
          <w:szCs w:val="22"/>
        </w:rPr>
        <w:t xml:space="preserve">    </w:t>
      </w:r>
      <w:r w:rsidRPr="00862132">
        <w:rPr>
          <w:b/>
          <w:sz w:val="22"/>
          <w:szCs w:val="22"/>
        </w:rPr>
        <w:t>5</w:t>
      </w:r>
    </w:p>
    <w:p w14:paraId="19129F14" w14:textId="77777777" w:rsidR="004C1767" w:rsidRPr="00862132" w:rsidRDefault="004C1767">
      <w:pPr>
        <w:rPr>
          <w:b/>
          <w:sz w:val="22"/>
          <w:szCs w:val="22"/>
        </w:rPr>
      </w:pPr>
    </w:p>
    <w:p w14:paraId="7A6D7C08" w14:textId="77777777" w:rsidR="004C1767" w:rsidRPr="00862132" w:rsidRDefault="004C1767" w:rsidP="00742603">
      <w:pPr>
        <w:numPr>
          <w:ilvl w:val="0"/>
          <w:numId w:val="66"/>
        </w:numPr>
        <w:tabs>
          <w:tab w:val="clear" w:pos="720"/>
          <w:tab w:val="num" w:pos="-142"/>
        </w:tabs>
        <w:ind w:left="0" w:firstLine="0"/>
        <w:rPr>
          <w:b/>
          <w:sz w:val="22"/>
          <w:szCs w:val="22"/>
        </w:rPr>
      </w:pPr>
      <w:r w:rsidRPr="00862132">
        <w:rPr>
          <w:b/>
          <w:sz w:val="22"/>
          <w:szCs w:val="22"/>
        </w:rPr>
        <w:t>Struttura: Organizzazione Generale</w:t>
      </w:r>
    </w:p>
    <w:p w14:paraId="553C40D5" w14:textId="77777777" w:rsidR="004C1767" w:rsidRPr="00862132" w:rsidRDefault="004C1767">
      <w:pPr>
        <w:ind w:firstLine="454"/>
        <w:rPr>
          <w:b/>
          <w:sz w:val="22"/>
          <w:szCs w:val="22"/>
        </w:rPr>
      </w:pPr>
      <w:r w:rsidRPr="00862132">
        <w:rPr>
          <w:b/>
          <w:sz w:val="22"/>
          <w:szCs w:val="22"/>
        </w:rPr>
        <w:t>del Corso di Laurea Magistrale “A”</w:t>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003A25FC" w:rsidRPr="00862132">
        <w:rPr>
          <w:b/>
          <w:sz w:val="22"/>
          <w:szCs w:val="22"/>
        </w:rPr>
        <w:t xml:space="preserve">    </w:t>
      </w:r>
      <w:r w:rsidRPr="00862132">
        <w:rPr>
          <w:b/>
          <w:sz w:val="22"/>
          <w:szCs w:val="22"/>
        </w:rPr>
        <w:t>7</w:t>
      </w:r>
    </w:p>
    <w:p w14:paraId="03900406" w14:textId="77777777" w:rsidR="004C1767" w:rsidRPr="00862132" w:rsidRDefault="004C1767">
      <w:pPr>
        <w:rPr>
          <w:b/>
          <w:sz w:val="22"/>
          <w:szCs w:val="22"/>
        </w:rPr>
      </w:pPr>
    </w:p>
    <w:p w14:paraId="46F70916" w14:textId="77777777" w:rsidR="004C1767" w:rsidRPr="00862132" w:rsidRDefault="004C1767" w:rsidP="00742603">
      <w:pPr>
        <w:numPr>
          <w:ilvl w:val="1"/>
          <w:numId w:val="64"/>
        </w:numPr>
        <w:rPr>
          <w:b/>
          <w:sz w:val="22"/>
          <w:szCs w:val="22"/>
        </w:rPr>
      </w:pPr>
      <w:r w:rsidRPr="00862132">
        <w:rPr>
          <w:b/>
          <w:sz w:val="22"/>
          <w:szCs w:val="22"/>
        </w:rPr>
        <w:t>Presidenza e Segreteria del Corso di Laurea Magistrale “A”</w:t>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003A25FC" w:rsidRPr="00862132">
        <w:rPr>
          <w:b/>
          <w:sz w:val="22"/>
          <w:szCs w:val="22"/>
        </w:rPr>
        <w:t xml:space="preserve">    </w:t>
      </w:r>
      <w:r w:rsidRPr="00862132">
        <w:rPr>
          <w:b/>
          <w:sz w:val="22"/>
          <w:szCs w:val="22"/>
        </w:rPr>
        <w:t>8</w:t>
      </w:r>
    </w:p>
    <w:p w14:paraId="0E245F98" w14:textId="77777777" w:rsidR="004C1767" w:rsidRPr="00862132" w:rsidRDefault="009F14AE" w:rsidP="00742603">
      <w:pPr>
        <w:numPr>
          <w:ilvl w:val="1"/>
          <w:numId w:val="64"/>
        </w:numPr>
        <w:rPr>
          <w:b/>
          <w:sz w:val="22"/>
          <w:szCs w:val="22"/>
        </w:rPr>
      </w:pPr>
      <w:r w:rsidRPr="00862132">
        <w:rPr>
          <w:b/>
          <w:sz w:val="22"/>
          <w:szCs w:val="22"/>
        </w:rPr>
        <w:t>Corso di Laurea Magistrale “A”: Organi e Funzionamento</w:t>
      </w:r>
      <w:r w:rsidR="004C1767" w:rsidRPr="00862132">
        <w:rPr>
          <w:b/>
          <w:sz w:val="22"/>
          <w:szCs w:val="22"/>
        </w:rPr>
        <w:tab/>
      </w:r>
      <w:r w:rsidR="004C1767" w:rsidRPr="00862132">
        <w:rPr>
          <w:b/>
          <w:sz w:val="22"/>
          <w:szCs w:val="22"/>
        </w:rPr>
        <w:tab/>
      </w:r>
      <w:r w:rsidR="004C1767" w:rsidRPr="00862132">
        <w:rPr>
          <w:b/>
          <w:sz w:val="22"/>
          <w:szCs w:val="22"/>
        </w:rPr>
        <w:tab/>
      </w:r>
      <w:r w:rsidR="004C1767" w:rsidRPr="00862132">
        <w:rPr>
          <w:b/>
          <w:sz w:val="22"/>
          <w:szCs w:val="22"/>
        </w:rPr>
        <w:tab/>
      </w:r>
      <w:r w:rsidR="004C1767" w:rsidRPr="00862132">
        <w:rPr>
          <w:b/>
          <w:sz w:val="22"/>
          <w:szCs w:val="22"/>
        </w:rPr>
        <w:tab/>
      </w:r>
      <w:r w:rsidR="004C1767" w:rsidRPr="00862132">
        <w:rPr>
          <w:b/>
          <w:sz w:val="22"/>
          <w:szCs w:val="22"/>
        </w:rPr>
        <w:tab/>
      </w:r>
      <w:r w:rsidR="003A25FC" w:rsidRPr="00862132">
        <w:rPr>
          <w:b/>
          <w:sz w:val="22"/>
          <w:szCs w:val="22"/>
        </w:rPr>
        <w:t xml:space="preserve">    </w:t>
      </w:r>
      <w:r w:rsidR="004C1767" w:rsidRPr="00862132">
        <w:rPr>
          <w:b/>
          <w:sz w:val="22"/>
          <w:szCs w:val="22"/>
        </w:rPr>
        <w:t>8</w:t>
      </w:r>
    </w:p>
    <w:p w14:paraId="24741274" w14:textId="77777777" w:rsidR="004C1767" w:rsidRPr="00862132" w:rsidRDefault="009F14AE" w:rsidP="00742603">
      <w:pPr>
        <w:numPr>
          <w:ilvl w:val="1"/>
          <w:numId w:val="64"/>
        </w:numPr>
        <w:rPr>
          <w:b/>
          <w:sz w:val="22"/>
          <w:szCs w:val="22"/>
        </w:rPr>
      </w:pPr>
      <w:r w:rsidRPr="00862132">
        <w:rPr>
          <w:b/>
          <w:sz w:val="22"/>
          <w:szCs w:val="22"/>
        </w:rPr>
        <w:t>In</w:t>
      </w:r>
      <w:r w:rsidR="00C46D95" w:rsidRPr="00862132">
        <w:rPr>
          <w:b/>
          <w:sz w:val="22"/>
          <w:szCs w:val="22"/>
        </w:rPr>
        <w:t>formazioni Generali (Ateneo -</w:t>
      </w:r>
      <w:r w:rsidRPr="00862132">
        <w:rPr>
          <w:b/>
          <w:sz w:val="22"/>
          <w:szCs w:val="22"/>
        </w:rPr>
        <w:t xml:space="preserve"> Facoltà)</w:t>
      </w:r>
      <w:r w:rsidR="004C1767" w:rsidRPr="00862132">
        <w:rPr>
          <w:b/>
          <w:sz w:val="22"/>
          <w:szCs w:val="22"/>
        </w:rPr>
        <w:tab/>
      </w:r>
      <w:r w:rsidR="004C1767" w:rsidRPr="00862132">
        <w:rPr>
          <w:b/>
          <w:sz w:val="22"/>
          <w:szCs w:val="22"/>
        </w:rPr>
        <w:tab/>
      </w:r>
      <w:r w:rsidR="004C1767" w:rsidRPr="00862132">
        <w:rPr>
          <w:b/>
          <w:sz w:val="22"/>
          <w:szCs w:val="22"/>
        </w:rPr>
        <w:tab/>
      </w:r>
      <w:r w:rsidR="004C1767" w:rsidRPr="00862132">
        <w:rPr>
          <w:b/>
          <w:sz w:val="22"/>
          <w:szCs w:val="22"/>
        </w:rPr>
        <w:tab/>
      </w:r>
      <w:r w:rsidR="004C1767"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004C1767" w:rsidRPr="00862132">
        <w:rPr>
          <w:b/>
          <w:sz w:val="22"/>
          <w:szCs w:val="22"/>
        </w:rPr>
        <w:tab/>
      </w:r>
      <w:r w:rsidR="003A25FC" w:rsidRPr="00862132">
        <w:rPr>
          <w:b/>
          <w:sz w:val="22"/>
          <w:szCs w:val="22"/>
        </w:rPr>
        <w:t xml:space="preserve">    </w:t>
      </w:r>
      <w:r w:rsidR="004C1767" w:rsidRPr="00862132">
        <w:rPr>
          <w:b/>
          <w:sz w:val="22"/>
          <w:szCs w:val="22"/>
        </w:rPr>
        <w:t>9</w:t>
      </w:r>
    </w:p>
    <w:p w14:paraId="13F4A384" w14:textId="77777777" w:rsidR="004C1767" w:rsidRPr="00862132" w:rsidRDefault="004C1767" w:rsidP="00742603">
      <w:pPr>
        <w:numPr>
          <w:ilvl w:val="1"/>
          <w:numId w:val="64"/>
        </w:numPr>
        <w:rPr>
          <w:b/>
          <w:sz w:val="22"/>
          <w:szCs w:val="22"/>
        </w:rPr>
      </w:pPr>
      <w:r w:rsidRPr="00862132">
        <w:rPr>
          <w:b/>
          <w:sz w:val="22"/>
          <w:szCs w:val="22"/>
        </w:rPr>
        <w:t>SOrT della Facoltà di</w:t>
      </w:r>
      <w:r w:rsidR="001B030E" w:rsidRPr="00862132">
        <w:rPr>
          <w:b/>
          <w:sz w:val="22"/>
          <w:szCs w:val="22"/>
        </w:rPr>
        <w:t xml:space="preserve"> Farmacia e Medicina</w:t>
      </w:r>
      <w:r w:rsidRPr="00862132">
        <w:rPr>
          <w:b/>
          <w:sz w:val="22"/>
          <w:szCs w:val="22"/>
        </w:rPr>
        <w:t>:</w:t>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003A25FC" w:rsidRPr="00862132">
        <w:rPr>
          <w:b/>
          <w:sz w:val="22"/>
          <w:szCs w:val="22"/>
        </w:rPr>
        <w:t xml:space="preserve">  </w:t>
      </w:r>
      <w:r w:rsidRPr="00862132">
        <w:rPr>
          <w:b/>
          <w:sz w:val="22"/>
          <w:szCs w:val="22"/>
        </w:rPr>
        <w:t>10</w:t>
      </w:r>
    </w:p>
    <w:p w14:paraId="2B31BB59" w14:textId="77777777" w:rsidR="004C1767" w:rsidRPr="00862132" w:rsidRDefault="004C1767">
      <w:pPr>
        <w:ind w:left="904" w:firstLine="4"/>
        <w:rPr>
          <w:b/>
          <w:sz w:val="22"/>
          <w:szCs w:val="22"/>
        </w:rPr>
      </w:pPr>
      <w:r w:rsidRPr="00862132">
        <w:rPr>
          <w:b/>
          <w:sz w:val="22"/>
          <w:szCs w:val="22"/>
        </w:rPr>
        <w:t>Servizio di Orientamento e Tutorato</w:t>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p>
    <w:p w14:paraId="2DED083F" w14:textId="77777777" w:rsidR="004C1767" w:rsidRPr="00862132" w:rsidRDefault="004C1767" w:rsidP="00742603">
      <w:pPr>
        <w:numPr>
          <w:ilvl w:val="1"/>
          <w:numId w:val="64"/>
        </w:numPr>
        <w:rPr>
          <w:b/>
          <w:sz w:val="22"/>
          <w:szCs w:val="22"/>
        </w:rPr>
      </w:pPr>
      <w:r w:rsidRPr="00862132">
        <w:rPr>
          <w:b/>
          <w:sz w:val="22"/>
          <w:szCs w:val="22"/>
        </w:rPr>
        <w:t>Organizzazione e Servizi per gli Studenti di Medicina</w:t>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003A25FC" w:rsidRPr="00862132">
        <w:rPr>
          <w:b/>
          <w:sz w:val="22"/>
          <w:szCs w:val="22"/>
        </w:rPr>
        <w:t xml:space="preserve">  </w:t>
      </w:r>
      <w:r w:rsidRPr="00862132">
        <w:rPr>
          <w:b/>
          <w:sz w:val="22"/>
          <w:szCs w:val="22"/>
        </w:rPr>
        <w:t>10</w:t>
      </w:r>
    </w:p>
    <w:p w14:paraId="7962143A" w14:textId="77777777" w:rsidR="004C1767" w:rsidRPr="00862132" w:rsidRDefault="004C1767" w:rsidP="00742603">
      <w:pPr>
        <w:numPr>
          <w:ilvl w:val="1"/>
          <w:numId w:val="64"/>
        </w:numPr>
        <w:rPr>
          <w:b/>
          <w:sz w:val="22"/>
          <w:szCs w:val="22"/>
        </w:rPr>
      </w:pPr>
      <w:r w:rsidRPr="00862132">
        <w:rPr>
          <w:b/>
          <w:sz w:val="22"/>
          <w:szCs w:val="22"/>
        </w:rPr>
        <w:t>Borse di Studio e Scambi Culturali</w:t>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003A25FC" w:rsidRPr="00862132">
        <w:rPr>
          <w:b/>
          <w:sz w:val="22"/>
          <w:szCs w:val="22"/>
        </w:rPr>
        <w:t xml:space="preserve">  </w:t>
      </w:r>
      <w:r w:rsidRPr="00862132">
        <w:rPr>
          <w:b/>
          <w:sz w:val="22"/>
          <w:szCs w:val="22"/>
        </w:rPr>
        <w:t>11</w:t>
      </w:r>
    </w:p>
    <w:p w14:paraId="42AEEFE1" w14:textId="77777777" w:rsidR="00096DFB" w:rsidRPr="00862132" w:rsidRDefault="00096DFB" w:rsidP="00742603">
      <w:pPr>
        <w:numPr>
          <w:ilvl w:val="1"/>
          <w:numId w:val="64"/>
        </w:numPr>
        <w:rPr>
          <w:b/>
          <w:sz w:val="22"/>
          <w:szCs w:val="22"/>
        </w:rPr>
      </w:pPr>
      <w:r w:rsidRPr="00862132">
        <w:rPr>
          <w:b/>
          <w:sz w:val="22"/>
          <w:szCs w:val="22"/>
        </w:rPr>
        <w:t>Attività Musicali</w:t>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t xml:space="preserve">  1</w:t>
      </w:r>
      <w:r w:rsidR="00A45E4B" w:rsidRPr="00862132">
        <w:rPr>
          <w:b/>
          <w:sz w:val="22"/>
          <w:szCs w:val="22"/>
        </w:rPr>
        <w:t>2</w:t>
      </w:r>
    </w:p>
    <w:p w14:paraId="4C35597D" w14:textId="77777777" w:rsidR="00096DFB" w:rsidRPr="00862132" w:rsidRDefault="00096DFB" w:rsidP="00742603">
      <w:pPr>
        <w:numPr>
          <w:ilvl w:val="2"/>
          <w:numId w:val="64"/>
        </w:numPr>
        <w:rPr>
          <w:b/>
          <w:sz w:val="22"/>
          <w:szCs w:val="22"/>
        </w:rPr>
      </w:pPr>
      <w:r w:rsidRPr="00862132">
        <w:rPr>
          <w:b/>
          <w:sz w:val="22"/>
          <w:szCs w:val="22"/>
        </w:rPr>
        <w:t xml:space="preserve">MuSa (Musica </w:t>
      </w:r>
      <w:r w:rsidRPr="00862132">
        <w:rPr>
          <w:b/>
          <w:i/>
          <w:sz w:val="22"/>
          <w:szCs w:val="22"/>
        </w:rPr>
        <w:t>Sapienza</w:t>
      </w:r>
      <w:r w:rsidRPr="00862132">
        <w:rPr>
          <w:b/>
          <w:sz w:val="22"/>
          <w:szCs w:val="22"/>
        </w:rPr>
        <w:t>)</w:t>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t xml:space="preserve">  1</w:t>
      </w:r>
      <w:r w:rsidR="00A45E4B" w:rsidRPr="00862132">
        <w:rPr>
          <w:b/>
          <w:sz w:val="22"/>
          <w:szCs w:val="22"/>
        </w:rPr>
        <w:t>2</w:t>
      </w:r>
    </w:p>
    <w:p w14:paraId="35B6E694" w14:textId="77777777" w:rsidR="00E54C8D" w:rsidRPr="00862132" w:rsidRDefault="00096DFB" w:rsidP="00742603">
      <w:pPr>
        <w:numPr>
          <w:ilvl w:val="2"/>
          <w:numId w:val="64"/>
        </w:numPr>
        <w:rPr>
          <w:b/>
          <w:sz w:val="22"/>
          <w:szCs w:val="22"/>
        </w:rPr>
      </w:pPr>
      <w:r w:rsidRPr="00862132">
        <w:rPr>
          <w:b/>
          <w:sz w:val="22"/>
          <w:szCs w:val="22"/>
        </w:rPr>
        <w:t>Istituzione</w:t>
      </w:r>
      <w:r w:rsidR="004C1767" w:rsidRPr="00862132">
        <w:rPr>
          <w:b/>
          <w:sz w:val="22"/>
          <w:szCs w:val="22"/>
        </w:rPr>
        <w:t xml:space="preserve"> Universitaria dei Concerti</w:t>
      </w:r>
      <w:r w:rsidR="00C35D21" w:rsidRPr="00862132">
        <w:rPr>
          <w:b/>
          <w:sz w:val="22"/>
          <w:szCs w:val="22"/>
        </w:rPr>
        <w:tab/>
      </w:r>
      <w:r w:rsidR="00C35D21" w:rsidRPr="00862132">
        <w:rPr>
          <w:b/>
          <w:sz w:val="22"/>
          <w:szCs w:val="22"/>
        </w:rPr>
        <w:tab/>
      </w:r>
      <w:r w:rsidR="00C35D21" w:rsidRPr="00862132">
        <w:rPr>
          <w:b/>
          <w:sz w:val="22"/>
          <w:szCs w:val="22"/>
        </w:rPr>
        <w:tab/>
      </w:r>
      <w:r w:rsidR="00C35D21" w:rsidRPr="00862132">
        <w:rPr>
          <w:b/>
          <w:sz w:val="22"/>
          <w:szCs w:val="22"/>
        </w:rPr>
        <w:tab/>
      </w:r>
      <w:r w:rsidR="00C35D21" w:rsidRPr="00862132">
        <w:rPr>
          <w:b/>
          <w:sz w:val="22"/>
          <w:szCs w:val="22"/>
        </w:rPr>
        <w:tab/>
      </w:r>
      <w:r w:rsidR="00C35D21" w:rsidRPr="00862132">
        <w:rPr>
          <w:b/>
          <w:sz w:val="22"/>
          <w:szCs w:val="22"/>
        </w:rPr>
        <w:tab/>
      </w:r>
      <w:r w:rsidR="004C1767" w:rsidRPr="00862132">
        <w:rPr>
          <w:b/>
          <w:sz w:val="22"/>
          <w:szCs w:val="22"/>
        </w:rPr>
        <w:tab/>
      </w:r>
      <w:r w:rsidR="004C1767" w:rsidRPr="00862132">
        <w:rPr>
          <w:b/>
          <w:sz w:val="22"/>
          <w:szCs w:val="22"/>
        </w:rPr>
        <w:tab/>
      </w:r>
      <w:r w:rsidR="004C1767" w:rsidRPr="00862132">
        <w:rPr>
          <w:b/>
          <w:sz w:val="22"/>
          <w:szCs w:val="22"/>
        </w:rPr>
        <w:tab/>
      </w:r>
      <w:r w:rsidR="003A25FC" w:rsidRPr="00862132">
        <w:rPr>
          <w:b/>
          <w:sz w:val="22"/>
          <w:szCs w:val="22"/>
        </w:rPr>
        <w:t xml:space="preserve">  </w:t>
      </w:r>
      <w:r w:rsidR="004C1767" w:rsidRPr="00862132">
        <w:rPr>
          <w:b/>
          <w:sz w:val="22"/>
          <w:szCs w:val="22"/>
        </w:rPr>
        <w:t>1</w:t>
      </w:r>
      <w:r w:rsidR="00C35D21" w:rsidRPr="00862132">
        <w:rPr>
          <w:b/>
          <w:sz w:val="22"/>
          <w:szCs w:val="22"/>
        </w:rPr>
        <w:t>2</w:t>
      </w:r>
    </w:p>
    <w:p w14:paraId="44B89142" w14:textId="77777777" w:rsidR="004C1767" w:rsidRPr="00862132" w:rsidRDefault="004C1767" w:rsidP="00742603">
      <w:pPr>
        <w:numPr>
          <w:ilvl w:val="1"/>
          <w:numId w:val="64"/>
        </w:numPr>
        <w:rPr>
          <w:b/>
          <w:sz w:val="22"/>
          <w:szCs w:val="22"/>
        </w:rPr>
      </w:pPr>
      <w:r w:rsidRPr="00862132">
        <w:rPr>
          <w:b/>
          <w:sz w:val="22"/>
          <w:szCs w:val="22"/>
        </w:rPr>
        <w:t>Luoghi di Studio</w:t>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003A25FC" w:rsidRPr="00862132">
        <w:rPr>
          <w:b/>
          <w:sz w:val="22"/>
          <w:szCs w:val="22"/>
        </w:rPr>
        <w:t xml:space="preserve">  </w:t>
      </w:r>
      <w:r w:rsidRPr="00862132">
        <w:rPr>
          <w:b/>
          <w:sz w:val="22"/>
          <w:szCs w:val="22"/>
        </w:rPr>
        <w:t>12</w:t>
      </w:r>
    </w:p>
    <w:p w14:paraId="77A9747A" w14:textId="77777777" w:rsidR="004C1767" w:rsidRPr="00862132" w:rsidRDefault="004C1767">
      <w:pPr>
        <w:rPr>
          <w:b/>
          <w:sz w:val="22"/>
          <w:szCs w:val="22"/>
        </w:rPr>
      </w:pPr>
    </w:p>
    <w:p w14:paraId="3AE674EA" w14:textId="77777777" w:rsidR="004C1767" w:rsidRPr="00862132" w:rsidRDefault="004C1767">
      <w:pPr>
        <w:rPr>
          <w:b/>
          <w:sz w:val="22"/>
          <w:szCs w:val="22"/>
        </w:rPr>
      </w:pPr>
      <w:r w:rsidRPr="00862132">
        <w:rPr>
          <w:b/>
          <w:sz w:val="22"/>
          <w:szCs w:val="22"/>
        </w:rPr>
        <w:t>2.</w:t>
      </w:r>
      <w:r w:rsidRPr="00862132">
        <w:rPr>
          <w:b/>
          <w:sz w:val="22"/>
          <w:szCs w:val="22"/>
        </w:rPr>
        <w:tab/>
        <w:t>Didattica: Ordinamento e Organizzazione dei Corsi</w:t>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003A25FC" w:rsidRPr="00862132">
        <w:rPr>
          <w:b/>
          <w:sz w:val="22"/>
          <w:szCs w:val="22"/>
        </w:rPr>
        <w:t xml:space="preserve">  </w:t>
      </w:r>
      <w:r w:rsidRPr="00862132">
        <w:rPr>
          <w:b/>
          <w:sz w:val="22"/>
          <w:szCs w:val="22"/>
        </w:rPr>
        <w:t>13</w:t>
      </w:r>
    </w:p>
    <w:p w14:paraId="362013F1" w14:textId="77777777" w:rsidR="004C1767" w:rsidRPr="00862132" w:rsidRDefault="004C1767">
      <w:pPr>
        <w:rPr>
          <w:b/>
          <w:sz w:val="22"/>
          <w:szCs w:val="22"/>
        </w:rPr>
      </w:pPr>
    </w:p>
    <w:p w14:paraId="07A9E3B7" w14:textId="77777777" w:rsidR="004C1767" w:rsidRPr="00862132" w:rsidRDefault="004C1767" w:rsidP="00742603">
      <w:pPr>
        <w:numPr>
          <w:ilvl w:val="1"/>
          <w:numId w:val="65"/>
        </w:numPr>
        <w:rPr>
          <w:b/>
          <w:sz w:val="22"/>
        </w:rPr>
      </w:pPr>
      <w:r w:rsidRPr="00862132">
        <w:rPr>
          <w:b/>
          <w:sz w:val="22"/>
          <w:szCs w:val="22"/>
        </w:rPr>
        <w:t>Ordinamento Didattico: Piano degli Studi</w:t>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003A25FC" w:rsidRPr="00862132">
        <w:rPr>
          <w:b/>
          <w:sz w:val="22"/>
          <w:szCs w:val="22"/>
        </w:rPr>
        <w:t xml:space="preserve">  </w:t>
      </w:r>
      <w:r w:rsidRPr="00862132">
        <w:rPr>
          <w:b/>
          <w:sz w:val="22"/>
          <w:szCs w:val="22"/>
        </w:rPr>
        <w:t>14</w:t>
      </w:r>
    </w:p>
    <w:p w14:paraId="1B918AD2" w14:textId="77777777" w:rsidR="004C1767" w:rsidRPr="00862132" w:rsidRDefault="004C1767" w:rsidP="00742603">
      <w:pPr>
        <w:numPr>
          <w:ilvl w:val="1"/>
          <w:numId w:val="65"/>
        </w:numPr>
        <w:rPr>
          <w:b/>
          <w:sz w:val="22"/>
        </w:rPr>
      </w:pPr>
      <w:r w:rsidRPr="00862132">
        <w:rPr>
          <w:b/>
          <w:sz w:val="22"/>
        </w:rPr>
        <w:t>Organizzazione in Semestri: Corsi Integrati e Relativi Coordinatori</w:t>
      </w:r>
      <w:r w:rsidRPr="00862132">
        <w:rPr>
          <w:b/>
          <w:sz w:val="22"/>
        </w:rPr>
        <w:tab/>
      </w:r>
      <w:r w:rsidRPr="00862132">
        <w:rPr>
          <w:b/>
          <w:sz w:val="22"/>
        </w:rPr>
        <w:tab/>
      </w:r>
      <w:r w:rsidRPr="00862132">
        <w:rPr>
          <w:b/>
          <w:sz w:val="22"/>
        </w:rPr>
        <w:tab/>
      </w:r>
      <w:r w:rsidRPr="00862132">
        <w:rPr>
          <w:b/>
          <w:sz w:val="22"/>
        </w:rPr>
        <w:tab/>
      </w:r>
      <w:r w:rsidRPr="00862132">
        <w:rPr>
          <w:b/>
          <w:sz w:val="22"/>
        </w:rPr>
        <w:tab/>
      </w:r>
      <w:r w:rsidR="003A25FC" w:rsidRPr="00862132">
        <w:rPr>
          <w:b/>
          <w:sz w:val="22"/>
        </w:rPr>
        <w:t xml:space="preserve">  </w:t>
      </w:r>
      <w:r w:rsidRPr="00862132">
        <w:rPr>
          <w:b/>
          <w:sz w:val="22"/>
        </w:rPr>
        <w:t>16</w:t>
      </w:r>
    </w:p>
    <w:p w14:paraId="39875BA1" w14:textId="77777777" w:rsidR="004C1767" w:rsidRPr="00862132" w:rsidRDefault="004C1767" w:rsidP="00742603">
      <w:pPr>
        <w:numPr>
          <w:ilvl w:val="1"/>
          <w:numId w:val="65"/>
        </w:numPr>
        <w:rPr>
          <w:b/>
          <w:sz w:val="22"/>
          <w:szCs w:val="22"/>
        </w:rPr>
      </w:pPr>
      <w:r w:rsidRPr="00862132">
        <w:rPr>
          <w:b/>
          <w:sz w:val="22"/>
          <w:szCs w:val="22"/>
        </w:rPr>
        <w:t>Schema Semestrale delle Lezioni: Orari e Aule</w:t>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003A25FC" w:rsidRPr="00862132">
        <w:rPr>
          <w:b/>
          <w:sz w:val="22"/>
          <w:szCs w:val="22"/>
        </w:rPr>
        <w:t xml:space="preserve">  </w:t>
      </w:r>
      <w:r w:rsidRPr="00862132">
        <w:rPr>
          <w:b/>
          <w:sz w:val="22"/>
          <w:szCs w:val="22"/>
        </w:rPr>
        <w:t>18</w:t>
      </w:r>
    </w:p>
    <w:p w14:paraId="18D2F1F4" w14:textId="77777777" w:rsidR="004C1767" w:rsidRPr="00862132" w:rsidRDefault="004C1767" w:rsidP="00742603">
      <w:pPr>
        <w:numPr>
          <w:ilvl w:val="1"/>
          <w:numId w:val="65"/>
        </w:numPr>
        <w:rPr>
          <w:b/>
          <w:sz w:val="22"/>
          <w:szCs w:val="22"/>
        </w:rPr>
      </w:pPr>
      <w:r w:rsidRPr="00862132">
        <w:rPr>
          <w:b/>
          <w:sz w:val="22"/>
          <w:szCs w:val="22"/>
        </w:rPr>
        <w:t xml:space="preserve">Organizzazione Didattica: Esami </w:t>
      </w:r>
      <w:r w:rsidR="006D3801" w:rsidRPr="00862132">
        <w:rPr>
          <w:b/>
          <w:sz w:val="22"/>
          <w:szCs w:val="22"/>
        </w:rPr>
        <w:t>/ Prove in Itinere</w:t>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003A25FC" w:rsidRPr="00862132">
        <w:rPr>
          <w:b/>
          <w:sz w:val="22"/>
          <w:szCs w:val="22"/>
        </w:rPr>
        <w:t xml:space="preserve">  </w:t>
      </w:r>
      <w:r w:rsidRPr="00862132">
        <w:rPr>
          <w:b/>
          <w:sz w:val="22"/>
          <w:szCs w:val="22"/>
        </w:rPr>
        <w:t>24</w:t>
      </w:r>
    </w:p>
    <w:p w14:paraId="6F98D589" w14:textId="77777777" w:rsidR="004C1767" w:rsidRPr="00862132" w:rsidRDefault="004C1767" w:rsidP="00742603">
      <w:pPr>
        <w:numPr>
          <w:ilvl w:val="1"/>
          <w:numId w:val="65"/>
        </w:numPr>
        <w:rPr>
          <w:b/>
          <w:sz w:val="22"/>
          <w:szCs w:val="22"/>
        </w:rPr>
      </w:pPr>
      <w:r w:rsidRPr="00862132">
        <w:rPr>
          <w:b/>
          <w:sz w:val="22"/>
          <w:szCs w:val="22"/>
        </w:rPr>
        <w:t>Organizzazione dei Corsi Integrati: Docen</w:t>
      </w:r>
      <w:r w:rsidR="00EB78F5" w:rsidRPr="00862132">
        <w:rPr>
          <w:b/>
          <w:sz w:val="22"/>
          <w:szCs w:val="22"/>
        </w:rPr>
        <w:t>ti -</w:t>
      </w:r>
      <w:r w:rsidRPr="00862132">
        <w:rPr>
          <w:b/>
          <w:sz w:val="22"/>
          <w:szCs w:val="22"/>
        </w:rPr>
        <w:t xml:space="preserve"> </w:t>
      </w:r>
      <w:r w:rsidR="002E0A9E" w:rsidRPr="00862132">
        <w:rPr>
          <w:b/>
          <w:sz w:val="22"/>
          <w:szCs w:val="22"/>
        </w:rPr>
        <w:t>a.a</w:t>
      </w:r>
      <w:r w:rsidRPr="00862132">
        <w:rPr>
          <w:b/>
          <w:sz w:val="22"/>
          <w:szCs w:val="22"/>
        </w:rPr>
        <w:t xml:space="preserve">. </w:t>
      </w:r>
      <w:r w:rsidR="007530EE" w:rsidRPr="00862132">
        <w:rPr>
          <w:b/>
          <w:sz w:val="22"/>
          <w:szCs w:val="22"/>
        </w:rPr>
        <w:t>20</w:t>
      </w:r>
      <w:r w:rsidR="002F5EA1" w:rsidRPr="00862132">
        <w:rPr>
          <w:b/>
          <w:sz w:val="22"/>
          <w:szCs w:val="22"/>
        </w:rPr>
        <w:t>14</w:t>
      </w:r>
      <w:r w:rsidR="009B1413" w:rsidRPr="00862132">
        <w:rPr>
          <w:b/>
          <w:sz w:val="22"/>
          <w:szCs w:val="22"/>
        </w:rPr>
        <w:t>-201</w:t>
      </w:r>
      <w:r w:rsidR="002F5EA1" w:rsidRPr="00862132">
        <w:rPr>
          <w:b/>
          <w:sz w:val="22"/>
          <w:szCs w:val="22"/>
        </w:rPr>
        <w:t>5</w:t>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003A25FC" w:rsidRPr="00862132">
        <w:rPr>
          <w:b/>
          <w:sz w:val="22"/>
          <w:szCs w:val="22"/>
        </w:rPr>
        <w:t xml:space="preserve">  </w:t>
      </w:r>
      <w:r w:rsidRPr="00862132">
        <w:rPr>
          <w:b/>
          <w:sz w:val="22"/>
          <w:szCs w:val="22"/>
        </w:rPr>
        <w:t>30</w:t>
      </w:r>
    </w:p>
    <w:p w14:paraId="5544D5F0" w14:textId="77777777" w:rsidR="005809DD" w:rsidRPr="00862132" w:rsidRDefault="005809DD" w:rsidP="00742603">
      <w:pPr>
        <w:numPr>
          <w:ilvl w:val="2"/>
          <w:numId w:val="65"/>
        </w:numPr>
        <w:rPr>
          <w:b/>
          <w:sz w:val="22"/>
          <w:szCs w:val="22"/>
        </w:rPr>
      </w:pPr>
      <w:r w:rsidRPr="00862132">
        <w:rPr>
          <w:b/>
          <w:sz w:val="22"/>
          <w:szCs w:val="22"/>
        </w:rPr>
        <w:t>Attività Didattiche Integrative</w:t>
      </w:r>
      <w:r w:rsidR="0094573F" w:rsidRPr="00862132">
        <w:rPr>
          <w:b/>
          <w:sz w:val="22"/>
          <w:szCs w:val="22"/>
        </w:rPr>
        <w:t xml:space="preserve">, </w:t>
      </w:r>
      <w:r w:rsidRPr="00862132">
        <w:rPr>
          <w:b/>
          <w:sz w:val="22"/>
          <w:szCs w:val="22"/>
        </w:rPr>
        <w:t>Professionalizzanti e Tutoriali</w:t>
      </w:r>
      <w:r w:rsidRPr="00862132">
        <w:rPr>
          <w:b/>
          <w:sz w:val="22"/>
          <w:szCs w:val="22"/>
        </w:rPr>
        <w:tab/>
      </w:r>
      <w:r w:rsidR="00E02CF5" w:rsidRPr="00862132">
        <w:rPr>
          <w:b/>
          <w:sz w:val="22"/>
          <w:szCs w:val="22"/>
        </w:rPr>
        <w:tab/>
      </w:r>
      <w:r w:rsidR="00E02CF5" w:rsidRPr="00862132">
        <w:rPr>
          <w:b/>
          <w:sz w:val="22"/>
          <w:szCs w:val="22"/>
        </w:rPr>
        <w:tab/>
      </w:r>
      <w:r w:rsidRPr="00862132">
        <w:rPr>
          <w:b/>
          <w:sz w:val="22"/>
          <w:szCs w:val="22"/>
        </w:rPr>
        <w:tab/>
        <w:t xml:space="preserve">  36</w:t>
      </w:r>
    </w:p>
    <w:p w14:paraId="4CD04B0D" w14:textId="77777777" w:rsidR="0038124F" w:rsidRPr="00862132" w:rsidRDefault="0038124F" w:rsidP="00742603">
      <w:pPr>
        <w:numPr>
          <w:ilvl w:val="1"/>
          <w:numId w:val="65"/>
        </w:numPr>
        <w:rPr>
          <w:b/>
          <w:sz w:val="22"/>
          <w:szCs w:val="22"/>
        </w:rPr>
      </w:pPr>
      <w:r w:rsidRPr="00862132">
        <w:rPr>
          <w:b/>
          <w:sz w:val="22"/>
          <w:szCs w:val="22"/>
        </w:rPr>
        <w:t>Docenti: Elenco, Orari e Luogo di Ricevimento</w:t>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t xml:space="preserve">  37</w:t>
      </w:r>
    </w:p>
    <w:p w14:paraId="6DDC1D04" w14:textId="77777777" w:rsidR="009F14AE" w:rsidRPr="00862132" w:rsidRDefault="009F14AE" w:rsidP="00742603">
      <w:pPr>
        <w:numPr>
          <w:ilvl w:val="1"/>
          <w:numId w:val="65"/>
        </w:numPr>
        <w:rPr>
          <w:b/>
          <w:sz w:val="22"/>
          <w:szCs w:val="22"/>
        </w:rPr>
      </w:pPr>
      <w:r w:rsidRPr="00862132">
        <w:rPr>
          <w:b/>
          <w:sz w:val="22"/>
          <w:szCs w:val="22"/>
        </w:rPr>
        <w:t>Programmi dei Corsi Integrati</w:t>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005E18BB" w:rsidRPr="00862132">
        <w:rPr>
          <w:b/>
          <w:sz w:val="22"/>
          <w:szCs w:val="22"/>
        </w:rPr>
        <w:t xml:space="preserve">  5</w:t>
      </w:r>
      <w:r w:rsidR="00CA19D6" w:rsidRPr="00862132">
        <w:rPr>
          <w:b/>
          <w:sz w:val="22"/>
          <w:szCs w:val="22"/>
        </w:rPr>
        <w:t>9</w:t>
      </w:r>
    </w:p>
    <w:p w14:paraId="305226DA" w14:textId="77777777" w:rsidR="004C1767" w:rsidRPr="00862132" w:rsidRDefault="004C1767" w:rsidP="00742603">
      <w:pPr>
        <w:numPr>
          <w:ilvl w:val="1"/>
          <w:numId w:val="65"/>
        </w:numPr>
        <w:rPr>
          <w:b/>
          <w:sz w:val="22"/>
          <w:szCs w:val="22"/>
        </w:rPr>
      </w:pPr>
      <w:r w:rsidRPr="00862132">
        <w:rPr>
          <w:b/>
          <w:sz w:val="22"/>
          <w:szCs w:val="22"/>
        </w:rPr>
        <w:t>Attività Didattica Elettiva (ADE)</w:t>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003A25FC" w:rsidRPr="00862132">
        <w:rPr>
          <w:b/>
          <w:sz w:val="22"/>
          <w:szCs w:val="22"/>
        </w:rPr>
        <w:t xml:space="preserve">  </w:t>
      </w:r>
      <w:r w:rsidR="005E18BB" w:rsidRPr="00862132">
        <w:rPr>
          <w:b/>
          <w:sz w:val="22"/>
          <w:szCs w:val="22"/>
        </w:rPr>
        <w:t>8</w:t>
      </w:r>
      <w:r w:rsidR="00CA19D6" w:rsidRPr="00862132">
        <w:rPr>
          <w:b/>
          <w:sz w:val="22"/>
          <w:szCs w:val="22"/>
        </w:rPr>
        <w:t>7</w:t>
      </w:r>
    </w:p>
    <w:p w14:paraId="5AA95189" w14:textId="77777777" w:rsidR="004C1767" w:rsidRPr="00862132" w:rsidRDefault="004C1767" w:rsidP="00742603">
      <w:pPr>
        <w:numPr>
          <w:ilvl w:val="1"/>
          <w:numId w:val="65"/>
        </w:numPr>
        <w:rPr>
          <w:b/>
          <w:sz w:val="22"/>
          <w:szCs w:val="22"/>
        </w:rPr>
      </w:pPr>
      <w:r w:rsidRPr="00862132">
        <w:rPr>
          <w:b/>
          <w:sz w:val="22"/>
          <w:szCs w:val="22"/>
        </w:rPr>
        <w:t>Frequenze Medicina Generale: Studi Convenzionati</w:t>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003A25FC" w:rsidRPr="00862132">
        <w:rPr>
          <w:b/>
          <w:sz w:val="22"/>
          <w:szCs w:val="22"/>
        </w:rPr>
        <w:t xml:space="preserve">  </w:t>
      </w:r>
      <w:r w:rsidR="005E18BB" w:rsidRPr="00862132">
        <w:rPr>
          <w:b/>
          <w:sz w:val="22"/>
          <w:szCs w:val="22"/>
        </w:rPr>
        <w:t>9</w:t>
      </w:r>
      <w:r w:rsidR="00CA19D6" w:rsidRPr="00862132">
        <w:rPr>
          <w:b/>
          <w:sz w:val="22"/>
          <w:szCs w:val="22"/>
        </w:rPr>
        <w:t>7</w:t>
      </w:r>
    </w:p>
    <w:p w14:paraId="2CA9D488" w14:textId="77777777" w:rsidR="004C1767" w:rsidRPr="00862132" w:rsidRDefault="004C1767">
      <w:pPr>
        <w:rPr>
          <w:b/>
          <w:sz w:val="22"/>
          <w:szCs w:val="22"/>
        </w:rPr>
      </w:pPr>
    </w:p>
    <w:p w14:paraId="0A4B1E21" w14:textId="77777777" w:rsidR="004C1767" w:rsidRPr="00862132" w:rsidRDefault="004C1767">
      <w:pPr>
        <w:rPr>
          <w:b/>
          <w:sz w:val="22"/>
          <w:szCs w:val="22"/>
        </w:rPr>
      </w:pPr>
      <w:r w:rsidRPr="00862132">
        <w:rPr>
          <w:b/>
          <w:sz w:val="22"/>
          <w:szCs w:val="22"/>
        </w:rPr>
        <w:t>3.</w:t>
      </w:r>
      <w:r w:rsidRPr="00862132">
        <w:rPr>
          <w:b/>
          <w:sz w:val="22"/>
          <w:szCs w:val="22"/>
        </w:rPr>
        <w:tab/>
        <w:t>Regolamenti e Norme</w:t>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003A25FC" w:rsidRPr="00862132">
        <w:rPr>
          <w:b/>
          <w:sz w:val="22"/>
          <w:szCs w:val="22"/>
        </w:rPr>
        <w:t xml:space="preserve">  </w:t>
      </w:r>
      <w:r w:rsidR="00CA19D6" w:rsidRPr="00862132">
        <w:rPr>
          <w:b/>
          <w:sz w:val="22"/>
          <w:szCs w:val="22"/>
        </w:rPr>
        <w:t>99</w:t>
      </w:r>
    </w:p>
    <w:p w14:paraId="7ECF9EB8" w14:textId="77777777" w:rsidR="004C1767" w:rsidRPr="00862132" w:rsidRDefault="004C1767">
      <w:pPr>
        <w:rPr>
          <w:b/>
          <w:sz w:val="22"/>
          <w:szCs w:val="22"/>
        </w:rPr>
      </w:pPr>
    </w:p>
    <w:p w14:paraId="7E08E4A9" w14:textId="77777777" w:rsidR="004C1767" w:rsidRPr="00862132" w:rsidRDefault="004C1767">
      <w:pPr>
        <w:rPr>
          <w:b/>
          <w:sz w:val="22"/>
          <w:szCs w:val="22"/>
        </w:rPr>
      </w:pPr>
      <w:r w:rsidRPr="00862132">
        <w:rPr>
          <w:b/>
          <w:sz w:val="22"/>
          <w:szCs w:val="22"/>
        </w:rPr>
        <w:tab/>
        <w:t>3.1</w:t>
      </w:r>
      <w:r w:rsidRPr="00862132">
        <w:rPr>
          <w:b/>
          <w:sz w:val="22"/>
          <w:szCs w:val="22"/>
        </w:rPr>
        <w:tab/>
        <w:t>Regolamento</w:t>
      </w:r>
      <w:r w:rsidR="00A45E4B" w:rsidRPr="00862132">
        <w:rPr>
          <w:b/>
          <w:sz w:val="22"/>
          <w:szCs w:val="22"/>
        </w:rPr>
        <w:t xml:space="preserve"> Didattico</w:t>
      </w:r>
      <w:r w:rsidRPr="00862132">
        <w:rPr>
          <w:b/>
          <w:sz w:val="22"/>
          <w:szCs w:val="22"/>
        </w:rPr>
        <w:t xml:space="preserve"> dei CLMMC</w:t>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Pr="00862132">
        <w:rPr>
          <w:b/>
          <w:sz w:val="22"/>
          <w:szCs w:val="22"/>
        </w:rPr>
        <w:tab/>
      </w:r>
      <w:r w:rsidR="00CA19D6" w:rsidRPr="00862132">
        <w:rPr>
          <w:b/>
          <w:sz w:val="22"/>
          <w:szCs w:val="22"/>
        </w:rPr>
        <w:t>100</w:t>
      </w:r>
    </w:p>
    <w:p w14:paraId="36393649" w14:textId="77777777" w:rsidR="004C1767" w:rsidRPr="00862132" w:rsidRDefault="004C1767">
      <w:pPr>
        <w:rPr>
          <w:b/>
          <w:sz w:val="22"/>
          <w:szCs w:val="22"/>
        </w:rPr>
      </w:pPr>
      <w:r w:rsidRPr="00862132">
        <w:rPr>
          <w:b/>
          <w:sz w:val="22"/>
          <w:szCs w:val="22"/>
        </w:rPr>
        <w:tab/>
        <w:t>3.2</w:t>
      </w:r>
      <w:r w:rsidRPr="00862132">
        <w:rPr>
          <w:b/>
          <w:sz w:val="22"/>
          <w:szCs w:val="22"/>
        </w:rPr>
        <w:tab/>
        <w:t>Organizzazione Didattica Speci</w:t>
      </w:r>
      <w:r w:rsidR="0063686E" w:rsidRPr="00862132">
        <w:rPr>
          <w:b/>
          <w:sz w:val="22"/>
          <w:szCs w:val="22"/>
        </w:rPr>
        <w:t>fica del CLMMC “A”</w:t>
      </w:r>
      <w:r w:rsidR="0063686E" w:rsidRPr="00862132">
        <w:rPr>
          <w:b/>
          <w:sz w:val="22"/>
          <w:szCs w:val="22"/>
        </w:rPr>
        <w:tab/>
      </w:r>
      <w:r w:rsidR="0063686E" w:rsidRPr="00862132">
        <w:rPr>
          <w:b/>
          <w:sz w:val="22"/>
          <w:szCs w:val="22"/>
        </w:rPr>
        <w:tab/>
      </w:r>
      <w:r w:rsidR="0063686E" w:rsidRPr="00862132">
        <w:rPr>
          <w:b/>
          <w:sz w:val="22"/>
          <w:szCs w:val="22"/>
        </w:rPr>
        <w:tab/>
      </w:r>
      <w:r w:rsidR="0063686E" w:rsidRPr="00862132">
        <w:rPr>
          <w:b/>
          <w:sz w:val="22"/>
          <w:szCs w:val="22"/>
        </w:rPr>
        <w:tab/>
      </w:r>
      <w:r w:rsidR="0063686E" w:rsidRPr="00862132">
        <w:rPr>
          <w:b/>
          <w:sz w:val="22"/>
          <w:szCs w:val="22"/>
        </w:rPr>
        <w:tab/>
      </w:r>
      <w:r w:rsidR="0063686E" w:rsidRPr="00862132">
        <w:rPr>
          <w:b/>
          <w:sz w:val="22"/>
          <w:szCs w:val="22"/>
        </w:rPr>
        <w:tab/>
      </w:r>
      <w:r w:rsidR="0063686E" w:rsidRPr="00862132">
        <w:rPr>
          <w:b/>
          <w:sz w:val="22"/>
          <w:szCs w:val="22"/>
        </w:rPr>
        <w:tab/>
      </w:r>
      <w:r w:rsidR="0063686E" w:rsidRPr="00862132">
        <w:rPr>
          <w:b/>
          <w:sz w:val="22"/>
          <w:szCs w:val="22"/>
        </w:rPr>
        <w:tab/>
        <w:t>12</w:t>
      </w:r>
      <w:r w:rsidR="0098589A" w:rsidRPr="00862132">
        <w:rPr>
          <w:b/>
          <w:sz w:val="22"/>
          <w:szCs w:val="22"/>
        </w:rPr>
        <w:t>4</w:t>
      </w:r>
    </w:p>
    <w:p w14:paraId="4BE450FB" w14:textId="77777777" w:rsidR="004C1767" w:rsidRPr="00862132" w:rsidRDefault="004C1767">
      <w:pPr>
        <w:rPr>
          <w:b/>
          <w:sz w:val="22"/>
          <w:szCs w:val="22"/>
        </w:rPr>
      </w:pPr>
      <w:r w:rsidRPr="00862132">
        <w:rPr>
          <w:b/>
          <w:sz w:val="22"/>
          <w:szCs w:val="22"/>
        </w:rPr>
        <w:tab/>
        <w:t>3.3</w:t>
      </w:r>
      <w:r w:rsidRPr="00862132">
        <w:rPr>
          <w:b/>
          <w:sz w:val="22"/>
          <w:szCs w:val="22"/>
        </w:rPr>
        <w:tab/>
        <w:t>Ordinamento Dida</w:t>
      </w:r>
      <w:r w:rsidR="0063686E" w:rsidRPr="00862132">
        <w:rPr>
          <w:b/>
          <w:sz w:val="22"/>
          <w:szCs w:val="22"/>
        </w:rPr>
        <w:t>ttico del CLMMC “A”</w:t>
      </w:r>
      <w:r w:rsidR="0063686E" w:rsidRPr="00862132">
        <w:rPr>
          <w:b/>
          <w:sz w:val="22"/>
          <w:szCs w:val="22"/>
        </w:rPr>
        <w:tab/>
      </w:r>
      <w:r w:rsidR="0063686E" w:rsidRPr="00862132">
        <w:rPr>
          <w:b/>
          <w:sz w:val="22"/>
          <w:szCs w:val="22"/>
        </w:rPr>
        <w:tab/>
      </w:r>
      <w:r w:rsidR="0063686E" w:rsidRPr="00862132">
        <w:rPr>
          <w:b/>
          <w:sz w:val="22"/>
          <w:szCs w:val="22"/>
        </w:rPr>
        <w:tab/>
      </w:r>
      <w:r w:rsidR="0063686E" w:rsidRPr="00862132">
        <w:rPr>
          <w:b/>
          <w:sz w:val="22"/>
          <w:szCs w:val="22"/>
        </w:rPr>
        <w:tab/>
      </w:r>
      <w:r w:rsidR="0063686E" w:rsidRPr="00862132">
        <w:rPr>
          <w:b/>
          <w:sz w:val="22"/>
          <w:szCs w:val="22"/>
        </w:rPr>
        <w:tab/>
      </w:r>
      <w:r w:rsidR="0063686E" w:rsidRPr="00862132">
        <w:rPr>
          <w:b/>
          <w:sz w:val="22"/>
          <w:szCs w:val="22"/>
        </w:rPr>
        <w:tab/>
      </w:r>
      <w:r w:rsidR="0063686E" w:rsidRPr="00862132">
        <w:rPr>
          <w:b/>
          <w:sz w:val="22"/>
          <w:szCs w:val="22"/>
        </w:rPr>
        <w:tab/>
      </w:r>
      <w:r w:rsidR="0063686E" w:rsidRPr="00862132">
        <w:rPr>
          <w:b/>
          <w:sz w:val="22"/>
          <w:szCs w:val="22"/>
        </w:rPr>
        <w:tab/>
      </w:r>
      <w:r w:rsidR="0063686E" w:rsidRPr="00862132">
        <w:rPr>
          <w:b/>
          <w:sz w:val="22"/>
          <w:szCs w:val="22"/>
        </w:rPr>
        <w:tab/>
      </w:r>
      <w:r w:rsidR="0063686E" w:rsidRPr="00862132">
        <w:rPr>
          <w:b/>
          <w:sz w:val="22"/>
          <w:szCs w:val="22"/>
        </w:rPr>
        <w:tab/>
        <w:t>12</w:t>
      </w:r>
      <w:r w:rsidR="00CA19D6" w:rsidRPr="00862132">
        <w:rPr>
          <w:b/>
          <w:sz w:val="22"/>
          <w:szCs w:val="22"/>
        </w:rPr>
        <w:t>8</w:t>
      </w:r>
    </w:p>
    <w:p w14:paraId="11038B72" w14:textId="77777777" w:rsidR="004C1767" w:rsidRPr="00862132" w:rsidRDefault="004C1767">
      <w:pPr>
        <w:rPr>
          <w:b/>
          <w:sz w:val="22"/>
          <w:szCs w:val="22"/>
        </w:rPr>
      </w:pPr>
    </w:p>
    <w:p w14:paraId="50095B38" w14:textId="77777777" w:rsidR="004C1767" w:rsidRPr="00862132" w:rsidRDefault="004C1767">
      <w:pPr>
        <w:rPr>
          <w:b/>
          <w:sz w:val="22"/>
          <w:szCs w:val="22"/>
        </w:rPr>
      </w:pPr>
      <w:r w:rsidRPr="00862132">
        <w:rPr>
          <w:b/>
          <w:sz w:val="22"/>
          <w:szCs w:val="22"/>
        </w:rPr>
        <w:t>4.</w:t>
      </w:r>
      <w:r w:rsidRPr="00862132">
        <w:rPr>
          <w:b/>
          <w:sz w:val="22"/>
          <w:szCs w:val="22"/>
        </w:rPr>
        <w:tab/>
      </w:r>
      <w:r w:rsidRPr="00862132">
        <w:rPr>
          <w:b/>
          <w:i/>
          <w:sz w:val="22"/>
          <w:szCs w:val="22"/>
        </w:rPr>
        <w:t>Appendice</w:t>
      </w:r>
      <w:r w:rsidRPr="00862132">
        <w:rPr>
          <w:b/>
          <w:i/>
          <w:sz w:val="22"/>
          <w:szCs w:val="22"/>
        </w:rPr>
        <w:tab/>
      </w:r>
      <w:r w:rsidRPr="00862132">
        <w:rPr>
          <w:b/>
          <w:i/>
          <w:sz w:val="22"/>
          <w:szCs w:val="22"/>
        </w:rPr>
        <w:tab/>
      </w:r>
      <w:r w:rsidRPr="00862132">
        <w:rPr>
          <w:b/>
          <w:i/>
          <w:sz w:val="22"/>
          <w:szCs w:val="22"/>
        </w:rPr>
        <w:tab/>
      </w:r>
      <w:r w:rsidRPr="00862132">
        <w:rPr>
          <w:b/>
          <w:i/>
          <w:sz w:val="22"/>
          <w:szCs w:val="22"/>
        </w:rPr>
        <w:tab/>
      </w:r>
      <w:r w:rsidRPr="00862132">
        <w:rPr>
          <w:b/>
          <w:i/>
          <w:sz w:val="22"/>
          <w:szCs w:val="22"/>
        </w:rPr>
        <w:tab/>
      </w:r>
      <w:r w:rsidRPr="00862132">
        <w:rPr>
          <w:b/>
          <w:i/>
          <w:sz w:val="22"/>
          <w:szCs w:val="22"/>
        </w:rPr>
        <w:tab/>
      </w:r>
      <w:r w:rsidRPr="00862132">
        <w:rPr>
          <w:b/>
          <w:i/>
          <w:sz w:val="22"/>
          <w:szCs w:val="22"/>
        </w:rPr>
        <w:tab/>
      </w:r>
      <w:r w:rsidRPr="00862132">
        <w:rPr>
          <w:b/>
          <w:i/>
          <w:sz w:val="22"/>
          <w:szCs w:val="22"/>
        </w:rPr>
        <w:tab/>
      </w:r>
      <w:r w:rsidRPr="00862132">
        <w:rPr>
          <w:b/>
          <w:i/>
          <w:sz w:val="22"/>
          <w:szCs w:val="22"/>
        </w:rPr>
        <w:tab/>
      </w:r>
      <w:r w:rsidRPr="00862132">
        <w:rPr>
          <w:b/>
          <w:i/>
          <w:sz w:val="22"/>
          <w:szCs w:val="22"/>
        </w:rPr>
        <w:tab/>
      </w:r>
      <w:r w:rsidRPr="00862132">
        <w:rPr>
          <w:b/>
          <w:i/>
          <w:sz w:val="22"/>
          <w:szCs w:val="22"/>
        </w:rPr>
        <w:tab/>
      </w:r>
      <w:r w:rsidRPr="00862132">
        <w:rPr>
          <w:b/>
          <w:i/>
          <w:sz w:val="22"/>
          <w:szCs w:val="22"/>
        </w:rPr>
        <w:tab/>
      </w:r>
      <w:r w:rsidRPr="00862132">
        <w:rPr>
          <w:b/>
          <w:i/>
          <w:sz w:val="22"/>
          <w:szCs w:val="22"/>
        </w:rPr>
        <w:tab/>
      </w:r>
      <w:r w:rsidRPr="00862132">
        <w:rPr>
          <w:b/>
          <w:i/>
          <w:sz w:val="22"/>
          <w:szCs w:val="22"/>
        </w:rPr>
        <w:tab/>
      </w:r>
      <w:r w:rsidRPr="00862132">
        <w:rPr>
          <w:b/>
          <w:i/>
          <w:sz w:val="22"/>
          <w:szCs w:val="22"/>
        </w:rPr>
        <w:tab/>
      </w:r>
      <w:r w:rsidRPr="00862132">
        <w:rPr>
          <w:b/>
          <w:i/>
          <w:sz w:val="22"/>
          <w:szCs w:val="22"/>
        </w:rPr>
        <w:tab/>
      </w:r>
      <w:r w:rsidRPr="00862132">
        <w:rPr>
          <w:b/>
          <w:i/>
          <w:sz w:val="22"/>
          <w:szCs w:val="22"/>
        </w:rPr>
        <w:tab/>
      </w:r>
      <w:r w:rsidR="0063686E" w:rsidRPr="00862132">
        <w:rPr>
          <w:b/>
          <w:sz w:val="22"/>
          <w:szCs w:val="22"/>
        </w:rPr>
        <w:t>13</w:t>
      </w:r>
      <w:r w:rsidR="00CA19D6" w:rsidRPr="00862132">
        <w:rPr>
          <w:b/>
          <w:sz w:val="22"/>
          <w:szCs w:val="22"/>
        </w:rPr>
        <w:t>5</w:t>
      </w:r>
    </w:p>
    <w:p w14:paraId="11FD6623" w14:textId="77777777" w:rsidR="004C1767" w:rsidRPr="00862132" w:rsidRDefault="004C1767">
      <w:pPr>
        <w:rPr>
          <w:b/>
          <w:sz w:val="22"/>
          <w:szCs w:val="22"/>
        </w:rPr>
      </w:pPr>
    </w:p>
    <w:p w14:paraId="41440AAE" w14:textId="77777777" w:rsidR="004C1767" w:rsidRPr="00862132" w:rsidRDefault="004C1767">
      <w:pPr>
        <w:ind w:firstLine="454"/>
        <w:rPr>
          <w:b/>
          <w:sz w:val="22"/>
          <w:szCs w:val="22"/>
        </w:rPr>
      </w:pPr>
      <w:r w:rsidRPr="00862132">
        <w:rPr>
          <w:b/>
          <w:sz w:val="22"/>
          <w:szCs w:val="22"/>
        </w:rPr>
        <w:t>4.1</w:t>
      </w:r>
      <w:r w:rsidRPr="00862132">
        <w:rPr>
          <w:b/>
          <w:sz w:val="22"/>
          <w:szCs w:val="22"/>
        </w:rPr>
        <w:tab/>
        <w:t>Bi</w:t>
      </w:r>
      <w:r w:rsidR="0063686E" w:rsidRPr="00862132">
        <w:rPr>
          <w:b/>
          <w:sz w:val="22"/>
          <w:szCs w:val="22"/>
        </w:rPr>
        <w:t>blioteche</w:t>
      </w:r>
      <w:r w:rsidR="0063686E" w:rsidRPr="00862132">
        <w:rPr>
          <w:b/>
          <w:sz w:val="22"/>
          <w:szCs w:val="22"/>
        </w:rPr>
        <w:tab/>
      </w:r>
      <w:r w:rsidR="0063686E" w:rsidRPr="00862132">
        <w:rPr>
          <w:b/>
          <w:sz w:val="22"/>
          <w:szCs w:val="22"/>
        </w:rPr>
        <w:tab/>
      </w:r>
      <w:r w:rsidR="0063686E" w:rsidRPr="00862132">
        <w:rPr>
          <w:b/>
          <w:sz w:val="22"/>
          <w:szCs w:val="22"/>
        </w:rPr>
        <w:tab/>
      </w:r>
      <w:r w:rsidR="0063686E" w:rsidRPr="00862132">
        <w:rPr>
          <w:b/>
          <w:sz w:val="22"/>
          <w:szCs w:val="22"/>
        </w:rPr>
        <w:tab/>
      </w:r>
      <w:r w:rsidR="0063686E" w:rsidRPr="00862132">
        <w:rPr>
          <w:b/>
          <w:sz w:val="22"/>
          <w:szCs w:val="22"/>
        </w:rPr>
        <w:tab/>
      </w:r>
      <w:r w:rsidR="0063686E" w:rsidRPr="00862132">
        <w:rPr>
          <w:b/>
          <w:sz w:val="22"/>
          <w:szCs w:val="22"/>
        </w:rPr>
        <w:tab/>
      </w:r>
      <w:r w:rsidR="0063686E" w:rsidRPr="00862132">
        <w:rPr>
          <w:b/>
          <w:sz w:val="22"/>
          <w:szCs w:val="22"/>
        </w:rPr>
        <w:tab/>
      </w:r>
      <w:r w:rsidR="0063686E" w:rsidRPr="00862132">
        <w:rPr>
          <w:b/>
          <w:sz w:val="22"/>
          <w:szCs w:val="22"/>
        </w:rPr>
        <w:tab/>
      </w:r>
      <w:r w:rsidR="0063686E" w:rsidRPr="00862132">
        <w:rPr>
          <w:b/>
          <w:sz w:val="22"/>
          <w:szCs w:val="22"/>
        </w:rPr>
        <w:tab/>
      </w:r>
      <w:r w:rsidR="0063686E" w:rsidRPr="00862132">
        <w:rPr>
          <w:b/>
          <w:sz w:val="22"/>
          <w:szCs w:val="22"/>
        </w:rPr>
        <w:tab/>
      </w:r>
      <w:r w:rsidR="0063686E" w:rsidRPr="00862132">
        <w:rPr>
          <w:b/>
          <w:sz w:val="22"/>
          <w:szCs w:val="22"/>
        </w:rPr>
        <w:tab/>
      </w:r>
      <w:r w:rsidR="0063686E" w:rsidRPr="00862132">
        <w:rPr>
          <w:b/>
          <w:sz w:val="22"/>
          <w:szCs w:val="22"/>
        </w:rPr>
        <w:tab/>
      </w:r>
      <w:r w:rsidR="0063686E" w:rsidRPr="00862132">
        <w:rPr>
          <w:b/>
          <w:sz w:val="22"/>
          <w:szCs w:val="22"/>
        </w:rPr>
        <w:tab/>
      </w:r>
      <w:r w:rsidR="0063686E" w:rsidRPr="00862132">
        <w:rPr>
          <w:b/>
          <w:sz w:val="22"/>
          <w:szCs w:val="22"/>
        </w:rPr>
        <w:tab/>
      </w:r>
      <w:r w:rsidR="0063686E" w:rsidRPr="00862132">
        <w:rPr>
          <w:b/>
          <w:sz w:val="22"/>
          <w:szCs w:val="22"/>
        </w:rPr>
        <w:tab/>
      </w:r>
      <w:r w:rsidR="0063686E" w:rsidRPr="00862132">
        <w:rPr>
          <w:b/>
          <w:sz w:val="22"/>
          <w:szCs w:val="22"/>
        </w:rPr>
        <w:tab/>
        <w:t>13</w:t>
      </w:r>
      <w:r w:rsidR="00CA19D6" w:rsidRPr="00862132">
        <w:rPr>
          <w:b/>
          <w:sz w:val="22"/>
          <w:szCs w:val="22"/>
        </w:rPr>
        <w:t>6</w:t>
      </w:r>
    </w:p>
    <w:p w14:paraId="6A5A975D" w14:textId="77777777" w:rsidR="004C1767" w:rsidRPr="00862132" w:rsidRDefault="004C1767">
      <w:pPr>
        <w:ind w:firstLine="454"/>
        <w:rPr>
          <w:b/>
          <w:sz w:val="22"/>
          <w:szCs w:val="22"/>
        </w:rPr>
      </w:pPr>
      <w:r w:rsidRPr="00862132">
        <w:rPr>
          <w:b/>
          <w:sz w:val="22"/>
          <w:szCs w:val="22"/>
        </w:rPr>
        <w:t>4.2</w:t>
      </w:r>
      <w:r w:rsidRPr="00862132">
        <w:rPr>
          <w:b/>
          <w:sz w:val="22"/>
          <w:szCs w:val="22"/>
        </w:rPr>
        <w:tab/>
        <w:t xml:space="preserve">Legenda e Cartina del Policlinico </w:t>
      </w:r>
      <w:r w:rsidRPr="00862132">
        <w:rPr>
          <w:b/>
          <w:i/>
          <w:sz w:val="22"/>
          <w:szCs w:val="22"/>
        </w:rPr>
        <w:t>Umberto I</w:t>
      </w:r>
      <w:r w:rsidRPr="00862132">
        <w:rPr>
          <w:b/>
          <w:i/>
          <w:sz w:val="22"/>
          <w:szCs w:val="22"/>
        </w:rPr>
        <w:tab/>
      </w:r>
      <w:r w:rsidRPr="00862132">
        <w:rPr>
          <w:b/>
          <w:i/>
          <w:sz w:val="22"/>
          <w:szCs w:val="22"/>
        </w:rPr>
        <w:tab/>
      </w:r>
      <w:r w:rsidRPr="00862132">
        <w:rPr>
          <w:b/>
          <w:i/>
          <w:sz w:val="22"/>
          <w:szCs w:val="22"/>
        </w:rPr>
        <w:tab/>
      </w:r>
      <w:r w:rsidRPr="00862132">
        <w:rPr>
          <w:b/>
          <w:i/>
          <w:sz w:val="22"/>
          <w:szCs w:val="22"/>
        </w:rPr>
        <w:tab/>
      </w:r>
      <w:r w:rsidRPr="00862132">
        <w:rPr>
          <w:b/>
          <w:i/>
          <w:sz w:val="22"/>
          <w:szCs w:val="22"/>
        </w:rPr>
        <w:tab/>
      </w:r>
      <w:r w:rsidRPr="00862132">
        <w:rPr>
          <w:b/>
          <w:i/>
          <w:sz w:val="22"/>
          <w:szCs w:val="22"/>
        </w:rPr>
        <w:tab/>
      </w:r>
      <w:r w:rsidRPr="00862132">
        <w:rPr>
          <w:b/>
          <w:i/>
          <w:sz w:val="22"/>
          <w:szCs w:val="22"/>
        </w:rPr>
        <w:tab/>
      </w:r>
      <w:r w:rsidRPr="00862132">
        <w:rPr>
          <w:b/>
          <w:i/>
          <w:sz w:val="22"/>
          <w:szCs w:val="22"/>
        </w:rPr>
        <w:tab/>
      </w:r>
      <w:r w:rsidRPr="00862132">
        <w:rPr>
          <w:b/>
          <w:i/>
          <w:sz w:val="22"/>
          <w:szCs w:val="22"/>
        </w:rPr>
        <w:tab/>
      </w:r>
      <w:r w:rsidR="0063686E" w:rsidRPr="00862132">
        <w:rPr>
          <w:b/>
          <w:sz w:val="22"/>
          <w:szCs w:val="22"/>
        </w:rPr>
        <w:t>1</w:t>
      </w:r>
      <w:r w:rsidR="00A45E4B" w:rsidRPr="00862132">
        <w:rPr>
          <w:b/>
          <w:sz w:val="22"/>
          <w:szCs w:val="22"/>
        </w:rPr>
        <w:t>39</w:t>
      </w:r>
    </w:p>
    <w:p w14:paraId="306DC90A" w14:textId="77777777" w:rsidR="004C1767" w:rsidRPr="00862132" w:rsidRDefault="004C1767">
      <w:pPr>
        <w:ind w:firstLine="454"/>
        <w:rPr>
          <w:b/>
          <w:sz w:val="22"/>
          <w:szCs w:val="22"/>
        </w:rPr>
      </w:pPr>
      <w:r w:rsidRPr="00862132">
        <w:rPr>
          <w:b/>
          <w:sz w:val="22"/>
          <w:szCs w:val="22"/>
        </w:rPr>
        <w:t>4.3</w:t>
      </w:r>
      <w:r w:rsidRPr="00862132">
        <w:rPr>
          <w:b/>
          <w:sz w:val="22"/>
          <w:szCs w:val="22"/>
        </w:rPr>
        <w:tab/>
        <w:t xml:space="preserve">Legenda e Cartina della Città Universitaria </w:t>
      </w:r>
      <w:r w:rsidRPr="00862132">
        <w:rPr>
          <w:b/>
          <w:i/>
          <w:sz w:val="22"/>
          <w:szCs w:val="22"/>
        </w:rPr>
        <w:t>Sapienza</w:t>
      </w:r>
      <w:r w:rsidR="00533359" w:rsidRPr="00862132">
        <w:rPr>
          <w:b/>
          <w:i/>
          <w:sz w:val="22"/>
          <w:szCs w:val="22"/>
        </w:rPr>
        <w:tab/>
      </w:r>
      <w:r w:rsidRPr="00862132">
        <w:rPr>
          <w:b/>
          <w:i/>
          <w:sz w:val="22"/>
          <w:szCs w:val="22"/>
        </w:rPr>
        <w:tab/>
      </w:r>
      <w:r w:rsidRPr="00862132">
        <w:rPr>
          <w:b/>
          <w:i/>
          <w:sz w:val="22"/>
          <w:szCs w:val="22"/>
        </w:rPr>
        <w:tab/>
      </w:r>
      <w:r w:rsidRPr="00862132">
        <w:rPr>
          <w:b/>
          <w:i/>
          <w:sz w:val="22"/>
          <w:szCs w:val="22"/>
        </w:rPr>
        <w:tab/>
      </w:r>
      <w:r w:rsidRPr="00862132">
        <w:rPr>
          <w:b/>
          <w:i/>
          <w:sz w:val="22"/>
          <w:szCs w:val="22"/>
        </w:rPr>
        <w:tab/>
      </w:r>
      <w:r w:rsidRPr="00862132">
        <w:rPr>
          <w:b/>
          <w:i/>
          <w:sz w:val="22"/>
          <w:szCs w:val="22"/>
        </w:rPr>
        <w:tab/>
      </w:r>
      <w:r w:rsidRPr="00862132">
        <w:rPr>
          <w:b/>
          <w:i/>
          <w:sz w:val="22"/>
          <w:szCs w:val="22"/>
        </w:rPr>
        <w:tab/>
      </w:r>
      <w:r w:rsidRPr="00862132">
        <w:rPr>
          <w:b/>
          <w:i/>
          <w:sz w:val="22"/>
          <w:szCs w:val="22"/>
        </w:rPr>
        <w:tab/>
      </w:r>
      <w:r w:rsidR="0063686E" w:rsidRPr="00862132">
        <w:rPr>
          <w:b/>
          <w:sz w:val="22"/>
          <w:szCs w:val="22"/>
        </w:rPr>
        <w:t>1</w:t>
      </w:r>
      <w:r w:rsidR="00663D79" w:rsidRPr="00862132">
        <w:rPr>
          <w:b/>
          <w:sz w:val="22"/>
          <w:szCs w:val="22"/>
        </w:rPr>
        <w:t>4</w:t>
      </w:r>
      <w:r w:rsidR="00A45E4B" w:rsidRPr="00862132">
        <w:rPr>
          <w:b/>
          <w:sz w:val="22"/>
          <w:szCs w:val="22"/>
        </w:rPr>
        <w:t>3</w:t>
      </w:r>
    </w:p>
    <w:p w14:paraId="7EC660F1" w14:textId="77777777" w:rsidR="004C1767" w:rsidRPr="00862132" w:rsidRDefault="004C1767">
      <w:pPr>
        <w:ind w:firstLine="454"/>
        <w:rPr>
          <w:b/>
          <w:i/>
          <w:sz w:val="22"/>
          <w:szCs w:val="22"/>
        </w:rPr>
      </w:pPr>
      <w:r w:rsidRPr="00862132">
        <w:rPr>
          <w:b/>
          <w:sz w:val="22"/>
          <w:szCs w:val="22"/>
        </w:rPr>
        <w:t>4.4</w:t>
      </w:r>
      <w:r w:rsidRPr="00862132">
        <w:rPr>
          <w:b/>
          <w:sz w:val="22"/>
          <w:szCs w:val="22"/>
        </w:rPr>
        <w:tab/>
      </w:r>
      <w:r w:rsidR="00600C9F" w:rsidRPr="00862132">
        <w:rPr>
          <w:b/>
          <w:i/>
          <w:sz w:val="22"/>
          <w:szCs w:val="22"/>
        </w:rPr>
        <w:t>Codice di Comportamento del Docente tutor e dello studente iscritto ai</w:t>
      </w:r>
      <w:r w:rsidR="00600C9F" w:rsidRPr="00862132">
        <w:rPr>
          <w:b/>
          <w:i/>
          <w:sz w:val="22"/>
          <w:szCs w:val="22"/>
        </w:rPr>
        <w:tab/>
      </w:r>
      <w:r w:rsidR="00334707" w:rsidRPr="00862132">
        <w:rPr>
          <w:b/>
          <w:i/>
          <w:sz w:val="22"/>
          <w:szCs w:val="22"/>
        </w:rPr>
        <w:tab/>
      </w:r>
      <w:r w:rsidR="00334707" w:rsidRPr="00862132">
        <w:rPr>
          <w:b/>
          <w:i/>
          <w:sz w:val="22"/>
          <w:szCs w:val="22"/>
        </w:rPr>
        <w:tab/>
      </w:r>
      <w:r w:rsidR="00334707" w:rsidRPr="00862132">
        <w:rPr>
          <w:b/>
          <w:i/>
          <w:sz w:val="22"/>
          <w:szCs w:val="22"/>
        </w:rPr>
        <w:tab/>
      </w:r>
      <w:r w:rsidRPr="00862132">
        <w:rPr>
          <w:b/>
          <w:i/>
          <w:sz w:val="22"/>
          <w:szCs w:val="22"/>
        </w:rPr>
        <w:tab/>
      </w:r>
      <w:r w:rsidRPr="00862132">
        <w:rPr>
          <w:b/>
          <w:sz w:val="22"/>
          <w:szCs w:val="22"/>
        </w:rPr>
        <w:t>1</w:t>
      </w:r>
      <w:r w:rsidR="0063686E" w:rsidRPr="00862132">
        <w:rPr>
          <w:b/>
          <w:sz w:val="22"/>
          <w:szCs w:val="22"/>
        </w:rPr>
        <w:t>4</w:t>
      </w:r>
      <w:r w:rsidR="00600C9F" w:rsidRPr="00862132">
        <w:rPr>
          <w:b/>
          <w:sz w:val="22"/>
          <w:szCs w:val="22"/>
        </w:rPr>
        <w:t>6</w:t>
      </w:r>
    </w:p>
    <w:p w14:paraId="1B81F55D" w14:textId="77777777" w:rsidR="00600C9F" w:rsidRPr="00862132" w:rsidRDefault="004C1767" w:rsidP="00600C9F">
      <w:pPr>
        <w:ind w:firstLine="454"/>
        <w:rPr>
          <w:rFonts w:eastAsia="Calibri"/>
          <w:sz w:val="22"/>
          <w:szCs w:val="22"/>
          <w:lang w:eastAsia="en-US"/>
        </w:rPr>
      </w:pPr>
      <w:r w:rsidRPr="00862132">
        <w:rPr>
          <w:b/>
          <w:i/>
          <w:sz w:val="22"/>
          <w:szCs w:val="22"/>
        </w:rPr>
        <w:tab/>
      </w:r>
      <w:r w:rsidR="00600C9F" w:rsidRPr="00862132">
        <w:rPr>
          <w:b/>
          <w:i/>
          <w:sz w:val="22"/>
          <w:szCs w:val="22"/>
        </w:rPr>
        <w:t>CLM in Medicina e Chirurgia nello s</w:t>
      </w:r>
      <w:r w:rsidR="005028B6" w:rsidRPr="00862132">
        <w:rPr>
          <w:b/>
          <w:i/>
          <w:sz w:val="22"/>
          <w:szCs w:val="22"/>
        </w:rPr>
        <w:t>v</w:t>
      </w:r>
      <w:r w:rsidR="00600C9F" w:rsidRPr="00862132">
        <w:rPr>
          <w:b/>
          <w:i/>
          <w:sz w:val="22"/>
          <w:szCs w:val="22"/>
        </w:rPr>
        <w:t>olgimento delle attività didattiche cliniche e tutoriali</w:t>
      </w:r>
    </w:p>
    <w:p w14:paraId="63AEB558" w14:textId="77777777" w:rsidR="00600C9F" w:rsidRPr="00862132" w:rsidRDefault="00600C9F">
      <w:pPr>
        <w:ind w:firstLine="454"/>
        <w:rPr>
          <w:b/>
          <w:sz w:val="22"/>
          <w:szCs w:val="22"/>
        </w:rPr>
      </w:pPr>
    </w:p>
    <w:p w14:paraId="406FD287" w14:textId="77777777" w:rsidR="00BE35EB" w:rsidRPr="00862132" w:rsidRDefault="004C1767">
      <w:pPr>
        <w:jc w:val="both"/>
        <w:rPr>
          <w:b/>
          <w:sz w:val="22"/>
        </w:rPr>
      </w:pPr>
      <w:r w:rsidRPr="00862132">
        <w:rPr>
          <w:b/>
          <w:sz w:val="22"/>
        </w:rPr>
        <w:br w:type="page"/>
      </w:r>
    </w:p>
    <w:p w14:paraId="1CEC4B8E" w14:textId="77777777" w:rsidR="00BE35EB" w:rsidRPr="00862132" w:rsidRDefault="00BE35EB">
      <w:pPr>
        <w:jc w:val="both"/>
        <w:rPr>
          <w:b/>
          <w:sz w:val="22"/>
        </w:rPr>
      </w:pPr>
    </w:p>
    <w:p w14:paraId="301B3724" w14:textId="77777777" w:rsidR="00BE35EB" w:rsidRPr="00862132" w:rsidRDefault="00BE35EB">
      <w:pPr>
        <w:jc w:val="both"/>
        <w:rPr>
          <w:b/>
          <w:sz w:val="22"/>
        </w:rPr>
      </w:pPr>
    </w:p>
    <w:p w14:paraId="1F1F2E88" w14:textId="77777777" w:rsidR="00BE35EB" w:rsidRPr="00862132" w:rsidRDefault="00BE35EB">
      <w:pPr>
        <w:jc w:val="both"/>
        <w:rPr>
          <w:b/>
          <w:sz w:val="22"/>
        </w:rPr>
      </w:pPr>
    </w:p>
    <w:p w14:paraId="0A48D1B4" w14:textId="77777777" w:rsidR="00BE35EB" w:rsidRPr="00862132" w:rsidRDefault="00BE35EB">
      <w:pPr>
        <w:jc w:val="both"/>
        <w:rPr>
          <w:b/>
          <w:sz w:val="22"/>
        </w:rPr>
      </w:pPr>
    </w:p>
    <w:p w14:paraId="26A1A602" w14:textId="77777777" w:rsidR="00BE35EB" w:rsidRPr="00862132" w:rsidRDefault="00BE35EB">
      <w:pPr>
        <w:jc w:val="both"/>
        <w:rPr>
          <w:b/>
          <w:sz w:val="22"/>
        </w:rPr>
      </w:pPr>
    </w:p>
    <w:p w14:paraId="226A565F" w14:textId="77777777" w:rsidR="00BE35EB" w:rsidRPr="00862132" w:rsidRDefault="00BE35EB">
      <w:pPr>
        <w:jc w:val="both"/>
        <w:rPr>
          <w:b/>
          <w:sz w:val="22"/>
        </w:rPr>
      </w:pPr>
    </w:p>
    <w:p w14:paraId="64804477" w14:textId="77777777" w:rsidR="00BE35EB" w:rsidRPr="00862132" w:rsidRDefault="00BE35EB">
      <w:pPr>
        <w:jc w:val="both"/>
        <w:rPr>
          <w:b/>
          <w:sz w:val="22"/>
        </w:rPr>
      </w:pPr>
    </w:p>
    <w:p w14:paraId="27CF6DC9" w14:textId="77777777" w:rsidR="00BE35EB" w:rsidRPr="00862132" w:rsidRDefault="00BE35EB">
      <w:pPr>
        <w:jc w:val="both"/>
        <w:rPr>
          <w:b/>
          <w:sz w:val="22"/>
        </w:rPr>
      </w:pPr>
    </w:p>
    <w:p w14:paraId="5BB388B7" w14:textId="77777777" w:rsidR="00BE35EB" w:rsidRPr="00862132" w:rsidRDefault="00BE35EB">
      <w:pPr>
        <w:jc w:val="both"/>
        <w:rPr>
          <w:b/>
          <w:sz w:val="22"/>
        </w:rPr>
      </w:pPr>
    </w:p>
    <w:p w14:paraId="1190C660" w14:textId="77777777" w:rsidR="00BE35EB" w:rsidRPr="00862132" w:rsidRDefault="00BE35EB">
      <w:pPr>
        <w:jc w:val="both"/>
        <w:rPr>
          <w:b/>
          <w:sz w:val="22"/>
        </w:rPr>
      </w:pPr>
    </w:p>
    <w:p w14:paraId="7A1707F2" w14:textId="77777777" w:rsidR="00BE35EB" w:rsidRPr="00862132" w:rsidRDefault="00BE35EB">
      <w:pPr>
        <w:jc w:val="both"/>
        <w:rPr>
          <w:b/>
          <w:sz w:val="22"/>
        </w:rPr>
      </w:pPr>
    </w:p>
    <w:p w14:paraId="6098BC28" w14:textId="77777777" w:rsidR="00BE35EB" w:rsidRPr="00862132" w:rsidRDefault="00BE35EB">
      <w:pPr>
        <w:jc w:val="both"/>
        <w:rPr>
          <w:b/>
          <w:sz w:val="22"/>
        </w:rPr>
      </w:pPr>
    </w:p>
    <w:p w14:paraId="5E774470" w14:textId="77777777" w:rsidR="00BE35EB" w:rsidRPr="00862132" w:rsidRDefault="00BE35EB">
      <w:pPr>
        <w:jc w:val="both"/>
        <w:rPr>
          <w:b/>
          <w:sz w:val="22"/>
        </w:rPr>
      </w:pPr>
    </w:p>
    <w:p w14:paraId="20896AD6" w14:textId="77777777" w:rsidR="00BE35EB" w:rsidRPr="00862132" w:rsidRDefault="00BE35EB">
      <w:pPr>
        <w:jc w:val="both"/>
        <w:rPr>
          <w:b/>
          <w:sz w:val="22"/>
        </w:rPr>
      </w:pPr>
    </w:p>
    <w:p w14:paraId="52D447AB" w14:textId="77777777" w:rsidR="00BE35EB" w:rsidRPr="00862132" w:rsidRDefault="00BE35EB">
      <w:pPr>
        <w:jc w:val="both"/>
        <w:rPr>
          <w:b/>
          <w:sz w:val="22"/>
        </w:rPr>
      </w:pPr>
    </w:p>
    <w:p w14:paraId="34CE403E" w14:textId="77777777" w:rsidR="00BE35EB" w:rsidRPr="00862132" w:rsidRDefault="00BE35EB">
      <w:pPr>
        <w:jc w:val="both"/>
        <w:rPr>
          <w:b/>
          <w:sz w:val="22"/>
        </w:rPr>
      </w:pPr>
    </w:p>
    <w:p w14:paraId="67834B2F" w14:textId="77777777" w:rsidR="00BE35EB" w:rsidRPr="00862132" w:rsidRDefault="00BE35EB">
      <w:pPr>
        <w:jc w:val="both"/>
        <w:rPr>
          <w:b/>
          <w:sz w:val="22"/>
        </w:rPr>
      </w:pPr>
    </w:p>
    <w:p w14:paraId="32E840E9" w14:textId="77777777" w:rsidR="00BE35EB" w:rsidRPr="00862132" w:rsidRDefault="00BE35EB">
      <w:pPr>
        <w:jc w:val="both"/>
        <w:rPr>
          <w:b/>
          <w:sz w:val="22"/>
        </w:rPr>
      </w:pPr>
    </w:p>
    <w:p w14:paraId="130F07A2" w14:textId="77777777" w:rsidR="00BE35EB" w:rsidRPr="00862132" w:rsidRDefault="00BE35EB">
      <w:pPr>
        <w:jc w:val="both"/>
        <w:rPr>
          <w:b/>
          <w:sz w:val="22"/>
        </w:rPr>
      </w:pPr>
    </w:p>
    <w:p w14:paraId="42A4954A" w14:textId="77777777" w:rsidR="00BE35EB" w:rsidRPr="00862132" w:rsidRDefault="00BE35EB">
      <w:pPr>
        <w:jc w:val="both"/>
        <w:rPr>
          <w:b/>
          <w:sz w:val="22"/>
        </w:rPr>
      </w:pPr>
    </w:p>
    <w:p w14:paraId="3EFFFDA4" w14:textId="77777777" w:rsidR="00BE35EB" w:rsidRPr="00862132" w:rsidRDefault="00BE35EB">
      <w:pPr>
        <w:jc w:val="both"/>
        <w:rPr>
          <w:b/>
          <w:sz w:val="22"/>
        </w:rPr>
      </w:pPr>
    </w:p>
    <w:p w14:paraId="7DB25A89" w14:textId="77777777" w:rsidR="00BE35EB" w:rsidRPr="00862132" w:rsidRDefault="00BE35EB">
      <w:pPr>
        <w:jc w:val="both"/>
        <w:rPr>
          <w:b/>
          <w:sz w:val="22"/>
        </w:rPr>
      </w:pPr>
    </w:p>
    <w:p w14:paraId="3E48316E" w14:textId="77777777" w:rsidR="00BE35EB" w:rsidRPr="00862132" w:rsidRDefault="00BE35EB">
      <w:pPr>
        <w:jc w:val="both"/>
        <w:rPr>
          <w:b/>
          <w:sz w:val="22"/>
        </w:rPr>
      </w:pPr>
    </w:p>
    <w:p w14:paraId="729D25F2" w14:textId="77777777" w:rsidR="00BE35EB" w:rsidRPr="00862132" w:rsidRDefault="00BE35EB">
      <w:pPr>
        <w:jc w:val="both"/>
        <w:rPr>
          <w:b/>
          <w:sz w:val="22"/>
        </w:rPr>
      </w:pPr>
    </w:p>
    <w:p w14:paraId="11C59EB7" w14:textId="77777777" w:rsidR="00BE35EB" w:rsidRPr="00862132" w:rsidRDefault="00BE35EB">
      <w:pPr>
        <w:jc w:val="both"/>
        <w:rPr>
          <w:b/>
          <w:sz w:val="22"/>
        </w:rPr>
      </w:pPr>
    </w:p>
    <w:p w14:paraId="6566983D" w14:textId="77777777" w:rsidR="00BE35EB" w:rsidRPr="00862132" w:rsidRDefault="00BE35EB">
      <w:pPr>
        <w:jc w:val="both"/>
        <w:rPr>
          <w:b/>
          <w:sz w:val="22"/>
        </w:rPr>
      </w:pPr>
    </w:p>
    <w:p w14:paraId="2BEB3A1F" w14:textId="77777777" w:rsidR="00BE35EB" w:rsidRPr="00862132" w:rsidRDefault="00BE35EB">
      <w:pPr>
        <w:jc w:val="both"/>
        <w:rPr>
          <w:b/>
          <w:sz w:val="22"/>
        </w:rPr>
      </w:pPr>
    </w:p>
    <w:p w14:paraId="7A21888E" w14:textId="77777777" w:rsidR="00BE35EB" w:rsidRPr="00862132" w:rsidRDefault="00BE35EB">
      <w:pPr>
        <w:jc w:val="both"/>
        <w:rPr>
          <w:b/>
          <w:sz w:val="22"/>
        </w:rPr>
      </w:pPr>
    </w:p>
    <w:p w14:paraId="7380B2DC" w14:textId="77777777" w:rsidR="00BE35EB" w:rsidRPr="00862132" w:rsidRDefault="00BE35EB">
      <w:pPr>
        <w:jc w:val="both"/>
        <w:rPr>
          <w:b/>
          <w:sz w:val="22"/>
        </w:rPr>
      </w:pPr>
    </w:p>
    <w:p w14:paraId="2B5A84C1" w14:textId="77777777" w:rsidR="00BE35EB" w:rsidRPr="00862132" w:rsidRDefault="00BE35EB">
      <w:pPr>
        <w:jc w:val="both"/>
        <w:rPr>
          <w:b/>
          <w:sz w:val="22"/>
        </w:rPr>
      </w:pPr>
    </w:p>
    <w:p w14:paraId="4AA3AA11" w14:textId="77777777" w:rsidR="00BE35EB" w:rsidRPr="00862132" w:rsidRDefault="00BE35EB">
      <w:pPr>
        <w:jc w:val="both"/>
        <w:rPr>
          <w:b/>
          <w:sz w:val="22"/>
        </w:rPr>
      </w:pPr>
    </w:p>
    <w:p w14:paraId="03C032BC" w14:textId="77777777" w:rsidR="00BE35EB" w:rsidRPr="00862132" w:rsidRDefault="00BE35EB">
      <w:pPr>
        <w:jc w:val="both"/>
        <w:rPr>
          <w:b/>
          <w:sz w:val="22"/>
        </w:rPr>
      </w:pPr>
    </w:p>
    <w:p w14:paraId="7F6700A1" w14:textId="77777777" w:rsidR="00BE35EB" w:rsidRPr="00862132" w:rsidRDefault="00BE35EB">
      <w:pPr>
        <w:jc w:val="both"/>
        <w:rPr>
          <w:b/>
          <w:sz w:val="22"/>
        </w:rPr>
      </w:pPr>
    </w:p>
    <w:p w14:paraId="2D901261" w14:textId="77777777" w:rsidR="00BE35EB" w:rsidRPr="00862132" w:rsidRDefault="00BE35EB">
      <w:pPr>
        <w:jc w:val="both"/>
        <w:rPr>
          <w:b/>
          <w:sz w:val="22"/>
        </w:rPr>
      </w:pPr>
    </w:p>
    <w:p w14:paraId="0B1DF0AD" w14:textId="77777777" w:rsidR="00BE35EB" w:rsidRPr="00862132" w:rsidRDefault="00BE35EB">
      <w:pPr>
        <w:jc w:val="both"/>
        <w:rPr>
          <w:b/>
          <w:sz w:val="22"/>
        </w:rPr>
      </w:pPr>
    </w:p>
    <w:p w14:paraId="16A6E3BC" w14:textId="77777777" w:rsidR="00BE35EB" w:rsidRPr="00862132" w:rsidRDefault="00BE35EB">
      <w:pPr>
        <w:jc w:val="both"/>
        <w:rPr>
          <w:b/>
          <w:sz w:val="22"/>
        </w:rPr>
      </w:pPr>
    </w:p>
    <w:p w14:paraId="1B7B5055" w14:textId="77777777" w:rsidR="00BE35EB" w:rsidRPr="00862132" w:rsidRDefault="00BE35EB">
      <w:pPr>
        <w:jc w:val="both"/>
        <w:rPr>
          <w:b/>
          <w:sz w:val="22"/>
        </w:rPr>
      </w:pPr>
    </w:p>
    <w:p w14:paraId="64C586B9" w14:textId="77777777" w:rsidR="00BE35EB" w:rsidRPr="00862132" w:rsidRDefault="00BE35EB">
      <w:pPr>
        <w:jc w:val="both"/>
        <w:rPr>
          <w:b/>
          <w:sz w:val="22"/>
        </w:rPr>
      </w:pPr>
    </w:p>
    <w:p w14:paraId="08CE49BE" w14:textId="77777777" w:rsidR="00BE35EB" w:rsidRPr="00862132" w:rsidRDefault="00BE35EB">
      <w:pPr>
        <w:jc w:val="both"/>
        <w:rPr>
          <w:b/>
          <w:sz w:val="22"/>
        </w:rPr>
      </w:pPr>
    </w:p>
    <w:p w14:paraId="6CEFAC07" w14:textId="77777777" w:rsidR="00BE35EB" w:rsidRPr="00862132" w:rsidRDefault="00BE35EB">
      <w:pPr>
        <w:jc w:val="both"/>
        <w:rPr>
          <w:b/>
          <w:sz w:val="22"/>
        </w:rPr>
      </w:pPr>
    </w:p>
    <w:p w14:paraId="41A7769D" w14:textId="77777777" w:rsidR="00BE35EB" w:rsidRPr="00862132" w:rsidRDefault="00BE35EB">
      <w:pPr>
        <w:jc w:val="both"/>
        <w:rPr>
          <w:b/>
          <w:sz w:val="22"/>
        </w:rPr>
      </w:pPr>
    </w:p>
    <w:p w14:paraId="507E386E" w14:textId="77777777" w:rsidR="00BE35EB" w:rsidRPr="00862132" w:rsidRDefault="00BE35EB">
      <w:pPr>
        <w:jc w:val="both"/>
        <w:rPr>
          <w:b/>
          <w:sz w:val="22"/>
        </w:rPr>
      </w:pPr>
    </w:p>
    <w:p w14:paraId="1547B42C" w14:textId="77777777" w:rsidR="00BE35EB" w:rsidRPr="00862132" w:rsidRDefault="00BE35EB">
      <w:pPr>
        <w:jc w:val="both"/>
        <w:rPr>
          <w:b/>
          <w:sz w:val="22"/>
        </w:rPr>
      </w:pPr>
    </w:p>
    <w:p w14:paraId="7AD7B826" w14:textId="77777777" w:rsidR="00BE35EB" w:rsidRPr="00862132" w:rsidRDefault="00BE35EB">
      <w:pPr>
        <w:jc w:val="both"/>
        <w:rPr>
          <w:b/>
          <w:sz w:val="22"/>
        </w:rPr>
      </w:pPr>
    </w:p>
    <w:p w14:paraId="40C0848A" w14:textId="77777777" w:rsidR="00BE35EB" w:rsidRPr="00862132" w:rsidRDefault="00BE35EB">
      <w:pPr>
        <w:jc w:val="both"/>
        <w:rPr>
          <w:b/>
          <w:sz w:val="22"/>
        </w:rPr>
      </w:pPr>
    </w:p>
    <w:p w14:paraId="34A969FD" w14:textId="77777777" w:rsidR="00BE35EB" w:rsidRPr="00862132" w:rsidRDefault="00BE35EB">
      <w:pPr>
        <w:jc w:val="both"/>
        <w:rPr>
          <w:b/>
          <w:sz w:val="22"/>
        </w:rPr>
      </w:pPr>
    </w:p>
    <w:p w14:paraId="6253F02A" w14:textId="77777777" w:rsidR="00BE35EB" w:rsidRPr="00862132" w:rsidRDefault="00BE35EB">
      <w:pPr>
        <w:jc w:val="both"/>
        <w:rPr>
          <w:b/>
          <w:sz w:val="22"/>
        </w:rPr>
      </w:pPr>
    </w:p>
    <w:p w14:paraId="4931729E" w14:textId="77777777" w:rsidR="00BE35EB" w:rsidRPr="00862132" w:rsidRDefault="00BE35EB">
      <w:pPr>
        <w:jc w:val="both"/>
        <w:rPr>
          <w:b/>
          <w:sz w:val="22"/>
        </w:rPr>
      </w:pPr>
    </w:p>
    <w:p w14:paraId="0906FECE" w14:textId="77777777" w:rsidR="00BE35EB" w:rsidRPr="00862132" w:rsidRDefault="00BE35EB">
      <w:pPr>
        <w:jc w:val="both"/>
        <w:rPr>
          <w:b/>
          <w:sz w:val="22"/>
        </w:rPr>
      </w:pPr>
    </w:p>
    <w:p w14:paraId="6C69CB6C" w14:textId="77777777" w:rsidR="00BE35EB" w:rsidRPr="00862132" w:rsidRDefault="00BE35EB">
      <w:pPr>
        <w:jc w:val="both"/>
        <w:rPr>
          <w:b/>
          <w:sz w:val="22"/>
        </w:rPr>
      </w:pPr>
    </w:p>
    <w:p w14:paraId="31ADDCFB" w14:textId="77777777" w:rsidR="00BE35EB" w:rsidRPr="00862132" w:rsidRDefault="00BE35EB">
      <w:pPr>
        <w:jc w:val="both"/>
        <w:rPr>
          <w:b/>
          <w:sz w:val="22"/>
        </w:rPr>
      </w:pPr>
    </w:p>
    <w:p w14:paraId="76034EA4" w14:textId="77777777" w:rsidR="00BE35EB" w:rsidRPr="00862132" w:rsidRDefault="00BE35EB">
      <w:pPr>
        <w:jc w:val="both"/>
        <w:rPr>
          <w:b/>
          <w:sz w:val="22"/>
        </w:rPr>
      </w:pPr>
    </w:p>
    <w:p w14:paraId="77ECD206" w14:textId="77777777" w:rsidR="00BE35EB" w:rsidRPr="00862132" w:rsidRDefault="00BE35EB">
      <w:pPr>
        <w:jc w:val="both"/>
        <w:rPr>
          <w:b/>
          <w:sz w:val="22"/>
        </w:rPr>
      </w:pPr>
    </w:p>
    <w:p w14:paraId="53423879" w14:textId="77777777" w:rsidR="00BE35EB" w:rsidRPr="00862132" w:rsidRDefault="00BE35EB">
      <w:pPr>
        <w:jc w:val="both"/>
        <w:rPr>
          <w:b/>
          <w:sz w:val="22"/>
        </w:rPr>
      </w:pPr>
    </w:p>
    <w:p w14:paraId="2E7D6362" w14:textId="77777777" w:rsidR="005E18BB" w:rsidRPr="00862132" w:rsidRDefault="00BE35EB">
      <w:pPr>
        <w:jc w:val="both"/>
        <w:rPr>
          <w:b/>
          <w:sz w:val="22"/>
        </w:rPr>
      </w:pPr>
      <w:r w:rsidRPr="00862132">
        <w:rPr>
          <w:b/>
          <w:sz w:val="22"/>
        </w:rPr>
        <w:br w:type="page"/>
      </w:r>
    </w:p>
    <w:p w14:paraId="1B5A6FE2" w14:textId="77777777" w:rsidR="004C1767" w:rsidRPr="00862132" w:rsidRDefault="004C1767" w:rsidP="006805E0">
      <w:pPr>
        <w:jc w:val="both"/>
        <w:rPr>
          <w:b/>
          <w:sz w:val="28"/>
        </w:rPr>
      </w:pPr>
      <w:r w:rsidRPr="00862132">
        <w:rPr>
          <w:b/>
          <w:sz w:val="28"/>
        </w:rPr>
        <w:t>Saluto agli Studenti ed ai Docenti</w:t>
      </w:r>
    </w:p>
    <w:p w14:paraId="7782FD4D" w14:textId="77777777" w:rsidR="004C1767" w:rsidRPr="00862132" w:rsidRDefault="004C1767" w:rsidP="006805E0">
      <w:pPr>
        <w:jc w:val="both"/>
      </w:pPr>
    </w:p>
    <w:p w14:paraId="773C68C2" w14:textId="77777777" w:rsidR="004C1767" w:rsidRPr="00862132" w:rsidRDefault="004C1767" w:rsidP="006805E0">
      <w:pPr>
        <w:jc w:val="both"/>
      </w:pPr>
    </w:p>
    <w:p w14:paraId="638BC8FE" w14:textId="77777777" w:rsidR="00D7513B" w:rsidRPr="00862132" w:rsidRDefault="00D7513B" w:rsidP="006805E0">
      <w:pPr>
        <w:widowControl w:val="0"/>
        <w:autoSpaceDE w:val="0"/>
        <w:autoSpaceDN w:val="0"/>
        <w:adjustRightInd w:val="0"/>
        <w:jc w:val="both"/>
        <w:rPr>
          <w:i/>
          <w:sz w:val="22"/>
          <w:szCs w:val="22"/>
        </w:rPr>
      </w:pPr>
      <w:r w:rsidRPr="00862132">
        <w:rPr>
          <w:i/>
          <w:sz w:val="22"/>
          <w:szCs w:val="22"/>
        </w:rPr>
        <w:t>Cari Studenti, Cari Colleghi,</w:t>
      </w:r>
    </w:p>
    <w:p w14:paraId="04AAB57C" w14:textId="77777777" w:rsidR="00D7513B" w:rsidRPr="00862132" w:rsidRDefault="00D7513B" w:rsidP="006805E0">
      <w:pPr>
        <w:widowControl w:val="0"/>
        <w:autoSpaceDE w:val="0"/>
        <w:autoSpaceDN w:val="0"/>
        <w:adjustRightInd w:val="0"/>
        <w:jc w:val="both"/>
        <w:rPr>
          <w:i/>
          <w:sz w:val="22"/>
          <w:szCs w:val="22"/>
        </w:rPr>
      </w:pPr>
    </w:p>
    <w:p w14:paraId="2400F72B" w14:textId="77777777" w:rsidR="00871901" w:rsidRPr="00862132" w:rsidRDefault="00871901" w:rsidP="00871901">
      <w:pPr>
        <w:widowControl w:val="0"/>
        <w:autoSpaceDE w:val="0"/>
        <w:autoSpaceDN w:val="0"/>
        <w:adjustRightInd w:val="0"/>
        <w:ind w:left="567" w:right="566"/>
        <w:jc w:val="both"/>
        <w:rPr>
          <w:i/>
          <w:sz w:val="22"/>
          <w:szCs w:val="22"/>
        </w:rPr>
      </w:pPr>
      <w:r w:rsidRPr="00862132">
        <w:rPr>
          <w:i/>
          <w:sz w:val="22"/>
          <w:szCs w:val="22"/>
        </w:rPr>
        <w:t>La Guida del Corso di Laurea Magistrale “A” in Medicina e Chirurgia, anno accademico 2015-2016, come negli anni scorsi ha la finalità di orientare lo studente, ed anche i docenti, nella complessa e articolata organizzazione didattica del Corso di Laurea Magistrale in Medicina e Chirurgia.</w:t>
      </w:r>
    </w:p>
    <w:p w14:paraId="5416EB09" w14:textId="77777777" w:rsidR="00871901" w:rsidRPr="00862132" w:rsidRDefault="00871901" w:rsidP="00871901">
      <w:pPr>
        <w:widowControl w:val="0"/>
        <w:autoSpaceDE w:val="0"/>
        <w:autoSpaceDN w:val="0"/>
        <w:adjustRightInd w:val="0"/>
        <w:ind w:left="567" w:right="566"/>
        <w:jc w:val="both"/>
        <w:rPr>
          <w:i/>
          <w:sz w:val="22"/>
          <w:szCs w:val="22"/>
        </w:rPr>
      </w:pPr>
      <w:r w:rsidRPr="00862132">
        <w:rPr>
          <w:i/>
          <w:sz w:val="22"/>
          <w:szCs w:val="22"/>
        </w:rPr>
        <w:t>Negli ultimi anni abbiamo assistito a cambiamenti importanti e talvolta sostanziali in campo medico, con un rapido aumento delle opportunità diagnostiche e terapeutiche; questi mutamenti rappresentano un vero progresso della medicina? Il rischio di arrivare ad una progressiva medicalizzazione di ogni aspetto della vita umana e alla conseguente induzione di falsi bisogni è molto alto. D’altra parte, l’invecchiamento della popolazione e l’aumento delle patologie croniche rendono indispensabile un approccio più vasto, espandendo gli aspetti della prevenzione, della promozione della salute, delle cure primarie. Da ciò nasce la necessità formativa di adattarsi a questi continui cambiamenti che non sono solo tecnologici/scientifici ma anche sociali e di organizzazione sanitaria, incentivando un’impostazione riflessiva, un pensiero critico, la capacità di trovare soluzioni a nuovi problemi. In che modo, per esempio, il fenomeno globale delle migrazioni sta modificando i connotati della società in cui il medico opera? La formazione medica deve confrontarsi con questi nuovi quesiti per non rischiare di perdere contatto con la realtà di un mondo globalizzato.</w:t>
      </w:r>
    </w:p>
    <w:p w14:paraId="0E439DE0" w14:textId="77777777" w:rsidR="00871901" w:rsidRPr="00862132" w:rsidRDefault="00871901" w:rsidP="00871901">
      <w:pPr>
        <w:widowControl w:val="0"/>
        <w:autoSpaceDE w:val="0"/>
        <w:autoSpaceDN w:val="0"/>
        <w:adjustRightInd w:val="0"/>
        <w:ind w:left="567" w:right="566"/>
        <w:jc w:val="both"/>
        <w:rPr>
          <w:i/>
          <w:sz w:val="22"/>
          <w:szCs w:val="22"/>
        </w:rPr>
      </w:pPr>
      <w:r w:rsidRPr="00862132">
        <w:rPr>
          <w:i/>
          <w:sz w:val="22"/>
          <w:szCs w:val="22"/>
        </w:rPr>
        <w:t>L’introduzione nel 2° semestre del corso monografico della Global Health organizzata dal Prof. P. Villari risponde a queste nuove esigenze (vedi Convergence to Common Purpose in Global Health, Hunter DJ, Fineberg HV NEJM 370:18, 2014).</w:t>
      </w:r>
    </w:p>
    <w:p w14:paraId="530C598A" w14:textId="77777777" w:rsidR="00871901" w:rsidRPr="00862132" w:rsidRDefault="00871901" w:rsidP="00871901">
      <w:pPr>
        <w:widowControl w:val="0"/>
        <w:autoSpaceDE w:val="0"/>
        <w:autoSpaceDN w:val="0"/>
        <w:adjustRightInd w:val="0"/>
        <w:ind w:left="567" w:right="566"/>
        <w:jc w:val="both"/>
        <w:rPr>
          <w:i/>
          <w:sz w:val="22"/>
          <w:szCs w:val="22"/>
        </w:rPr>
      </w:pPr>
      <w:r w:rsidRPr="00862132">
        <w:rPr>
          <w:i/>
          <w:sz w:val="22"/>
          <w:szCs w:val="22"/>
        </w:rPr>
        <w:t>Contemporaneamente, un obiettivo oggi ir</w:t>
      </w:r>
      <w:r w:rsidR="004175AC" w:rsidRPr="00862132">
        <w:rPr>
          <w:i/>
          <w:sz w:val="22"/>
          <w:szCs w:val="22"/>
        </w:rPr>
        <w:t>rinunciabile</w:t>
      </w:r>
      <w:r w:rsidRPr="00862132">
        <w:rPr>
          <w:i/>
          <w:sz w:val="22"/>
          <w:szCs w:val="22"/>
        </w:rPr>
        <w:t xml:space="preserve"> di un corso di laurea in medicina è quello di formare professionisti della salute in grado di operare su ambiti differenti (multietnicità della popolazione residente) e con mentalità internazionale; il supporto dell’Ateneo e delle facoltà ai programmi Erasmus, tesi all’estero etc. vanno in questa direzione.</w:t>
      </w:r>
    </w:p>
    <w:p w14:paraId="1BD3E1B2" w14:textId="77777777" w:rsidR="00871901" w:rsidRPr="00862132" w:rsidRDefault="00871901" w:rsidP="00871901">
      <w:pPr>
        <w:widowControl w:val="0"/>
        <w:autoSpaceDE w:val="0"/>
        <w:autoSpaceDN w:val="0"/>
        <w:adjustRightInd w:val="0"/>
        <w:ind w:left="567" w:right="566"/>
        <w:jc w:val="both"/>
        <w:rPr>
          <w:i/>
          <w:sz w:val="22"/>
          <w:szCs w:val="22"/>
        </w:rPr>
      </w:pPr>
      <w:r w:rsidRPr="00862132">
        <w:rPr>
          <w:i/>
          <w:sz w:val="22"/>
          <w:szCs w:val="22"/>
        </w:rPr>
        <w:t>Un corso di laurea che ha come obiettivo primario la formazione del medico ha l’obbligo di aggiornare i propri insegnamenti e i contenuti dei propri corsi alla luce di questi mutamenti, senza trascurare di educare alle relazioni con i pazienti e ai problemi culturali legati alla malattia e alla cura. Gli aspetti etici non possono essere visti come separati, ma devono essere considerati intrinseci a essa.</w:t>
      </w:r>
    </w:p>
    <w:p w14:paraId="2A8625FC" w14:textId="77777777" w:rsidR="00871901" w:rsidRPr="00862132" w:rsidRDefault="00871901" w:rsidP="00871901">
      <w:pPr>
        <w:widowControl w:val="0"/>
        <w:autoSpaceDE w:val="0"/>
        <w:autoSpaceDN w:val="0"/>
        <w:adjustRightInd w:val="0"/>
        <w:ind w:left="567" w:right="566"/>
        <w:jc w:val="both"/>
        <w:rPr>
          <w:i/>
          <w:sz w:val="22"/>
          <w:szCs w:val="22"/>
        </w:rPr>
      </w:pPr>
      <w:r w:rsidRPr="00862132">
        <w:rPr>
          <w:i/>
          <w:sz w:val="22"/>
          <w:szCs w:val="22"/>
        </w:rPr>
        <w:t>Le attività formative sono caratterizzate da metodologie didattiche multidisciplinari e interattive. I singoli corsi sono suddivisi in diversi insegnamenti in linea con il principio dell’insegnamento integrato per un totale di 36 esami, distribuiti in 12 semestri.</w:t>
      </w:r>
    </w:p>
    <w:p w14:paraId="776BF07D" w14:textId="77777777" w:rsidR="00871901" w:rsidRPr="00862132" w:rsidRDefault="00871901" w:rsidP="00871901">
      <w:pPr>
        <w:widowControl w:val="0"/>
        <w:autoSpaceDE w:val="0"/>
        <w:autoSpaceDN w:val="0"/>
        <w:adjustRightInd w:val="0"/>
        <w:ind w:left="567" w:right="566"/>
        <w:jc w:val="both"/>
        <w:rPr>
          <w:i/>
          <w:sz w:val="22"/>
          <w:szCs w:val="22"/>
        </w:rPr>
      </w:pPr>
      <w:r w:rsidRPr="00862132">
        <w:rPr>
          <w:i/>
          <w:sz w:val="22"/>
          <w:szCs w:val="22"/>
        </w:rPr>
        <w:t>Tra le principali metodologie didattiche, una posizione privilegiata è occupata dalle attività interattive, che prevedono principalmente attività di gruppo e lavoro di gruppo coordinati da un tutor.</w:t>
      </w:r>
    </w:p>
    <w:p w14:paraId="02F5D13E" w14:textId="77777777" w:rsidR="00871901" w:rsidRPr="00862132" w:rsidRDefault="00871901" w:rsidP="00871901">
      <w:pPr>
        <w:widowControl w:val="0"/>
        <w:autoSpaceDE w:val="0"/>
        <w:autoSpaceDN w:val="0"/>
        <w:adjustRightInd w:val="0"/>
        <w:ind w:left="567" w:right="566"/>
        <w:jc w:val="both"/>
        <w:rPr>
          <w:i/>
          <w:sz w:val="22"/>
          <w:szCs w:val="22"/>
        </w:rPr>
      </w:pPr>
      <w:r w:rsidRPr="00862132">
        <w:rPr>
          <w:i/>
          <w:sz w:val="22"/>
          <w:szCs w:val="22"/>
        </w:rPr>
        <w:t>Gli studenti sono anche incoraggiati a partecipare ad attività di ricerca (istituzione del percorso di eccellenza) e di aggiornamento scientifico quali seminari e conferenze organizzate o patrocinate dal corso di laurea (vedi calendario ACCADEMIA MEDICA 2015-2016 pubblicato nel sito del corso).</w:t>
      </w:r>
    </w:p>
    <w:p w14:paraId="2B68E54E" w14:textId="77777777" w:rsidR="00871901" w:rsidRPr="00862132" w:rsidRDefault="00871901" w:rsidP="00871901">
      <w:pPr>
        <w:widowControl w:val="0"/>
        <w:autoSpaceDE w:val="0"/>
        <w:autoSpaceDN w:val="0"/>
        <w:adjustRightInd w:val="0"/>
        <w:ind w:left="567" w:right="566"/>
        <w:jc w:val="both"/>
        <w:rPr>
          <w:i/>
          <w:sz w:val="22"/>
          <w:szCs w:val="22"/>
        </w:rPr>
      </w:pPr>
      <w:r w:rsidRPr="00862132">
        <w:rPr>
          <w:i/>
          <w:sz w:val="22"/>
          <w:szCs w:val="22"/>
        </w:rPr>
        <w:t>Crediamo che un legame diretto fra la teoria e le sue applicazioni pratiche costituisca la chiave per ottenere un reale progetto di formazione medica che corrisponda alla complessità dell’odierna assistenza sanitaria.</w:t>
      </w:r>
    </w:p>
    <w:p w14:paraId="7231BA80" w14:textId="77777777" w:rsidR="00871901" w:rsidRPr="00862132" w:rsidRDefault="00871901" w:rsidP="00871901">
      <w:pPr>
        <w:widowControl w:val="0"/>
        <w:autoSpaceDE w:val="0"/>
        <w:autoSpaceDN w:val="0"/>
        <w:adjustRightInd w:val="0"/>
        <w:ind w:left="567" w:right="566"/>
        <w:jc w:val="both"/>
        <w:rPr>
          <w:i/>
          <w:sz w:val="22"/>
          <w:szCs w:val="22"/>
        </w:rPr>
      </w:pPr>
      <w:r w:rsidRPr="00862132">
        <w:rPr>
          <w:i/>
          <w:sz w:val="22"/>
          <w:szCs w:val="22"/>
        </w:rPr>
        <w:t xml:space="preserve">Nel corso sarà posta, sempre più, particolare attenzione all’aspetto professionalizzante. In quest’ottica, da quest’anno sarà sviluppato in modo progressivo l’utilizzo di simulatori e manichini per l’acquisizione di abilità specifiche professionalizzanti. L’introduzione del corso BLS con tutor certificati da parte dell’American Heart Association, inserita già da due anni, consente agli studenti di acquisire una manualità fondamentale per ogni laureato in medicina. </w:t>
      </w:r>
    </w:p>
    <w:p w14:paraId="78CCB72F" w14:textId="77777777" w:rsidR="00871901" w:rsidRPr="00862132" w:rsidRDefault="00871901" w:rsidP="00871901">
      <w:pPr>
        <w:widowControl w:val="0"/>
        <w:autoSpaceDE w:val="0"/>
        <w:autoSpaceDN w:val="0"/>
        <w:adjustRightInd w:val="0"/>
        <w:ind w:left="567" w:right="566"/>
        <w:jc w:val="both"/>
        <w:rPr>
          <w:i/>
          <w:sz w:val="22"/>
          <w:szCs w:val="22"/>
        </w:rPr>
      </w:pPr>
      <w:r w:rsidRPr="00862132">
        <w:rPr>
          <w:i/>
          <w:sz w:val="22"/>
          <w:szCs w:val="22"/>
        </w:rPr>
        <w:t>Le opinioni e gli eventuali suggerimenti dei nostri studenti sull’iter organizzativo dei corsi e sulla qualità della didattica, sono strumenti informativi essenziali e sono tenuti in grande considerazione, rappresentando un ausilio importante per il corretto funzionamento e per lo sviluppo futuro del Corso di Laurea. La procedura di raccolta dei questionari di valutazione, ob</w:t>
      </w:r>
      <w:r w:rsidRPr="00862132">
        <w:rPr>
          <w:i/>
          <w:sz w:val="22"/>
          <w:szCs w:val="22"/>
        </w:rPr>
        <w:lastRenderedPageBreak/>
        <w:t xml:space="preserve">bligatoria per tutte le Università Italiane come indicato e regolamentato dalla legge 370/99, da quest’anno è stata informatizzata e lo studente può procedere alla sua elaborazione al momento della prenotazione on-line degli esami; ovviamente è garantito l’assoluto anonimato di chi li compila. </w:t>
      </w:r>
    </w:p>
    <w:p w14:paraId="609C7B7C" w14:textId="77777777" w:rsidR="00871901" w:rsidRPr="00862132" w:rsidRDefault="00871901" w:rsidP="00871901">
      <w:pPr>
        <w:pStyle w:val="Default"/>
        <w:ind w:left="567" w:right="566"/>
        <w:jc w:val="both"/>
        <w:rPr>
          <w:rFonts w:ascii="Times New Roman" w:hAnsi="Times New Roman" w:cs="Times New Roman"/>
          <w:i/>
          <w:color w:val="auto"/>
          <w:sz w:val="22"/>
          <w:szCs w:val="22"/>
        </w:rPr>
      </w:pPr>
      <w:r w:rsidRPr="00862132">
        <w:rPr>
          <w:rFonts w:ascii="Times New Roman" w:hAnsi="Times New Roman" w:cs="Times New Roman"/>
          <w:i/>
          <w:color w:val="auto"/>
          <w:sz w:val="22"/>
          <w:szCs w:val="22"/>
        </w:rPr>
        <w:t>La maggior parte dei contenuti di questa guida sono disponibili online sul sito della facoltà  http://www.uniroma1.it, ove saranno presenti tutti gli aggiornamenti ed integrazioni che si renderanno necessari nel corso dell’anno accademico.</w:t>
      </w:r>
    </w:p>
    <w:p w14:paraId="6E3A3629" w14:textId="77777777" w:rsidR="00871901" w:rsidRPr="00862132" w:rsidRDefault="00871901" w:rsidP="00871901">
      <w:pPr>
        <w:pStyle w:val="Default"/>
        <w:ind w:left="567" w:right="566"/>
        <w:jc w:val="both"/>
        <w:rPr>
          <w:rFonts w:ascii="Times New Roman" w:hAnsi="Times New Roman" w:cs="Times New Roman"/>
          <w:i/>
          <w:color w:val="auto"/>
          <w:sz w:val="22"/>
          <w:szCs w:val="22"/>
        </w:rPr>
      </w:pPr>
      <w:r w:rsidRPr="00862132">
        <w:rPr>
          <w:rFonts w:ascii="Times New Roman" w:hAnsi="Times New Roman" w:cs="Times New Roman"/>
          <w:i/>
          <w:color w:val="auto"/>
          <w:sz w:val="22"/>
          <w:szCs w:val="22"/>
        </w:rPr>
        <w:t>Un obiettivo del Corso di Laurea “A” è imprescindibile: formare medici non solo colti, ma anche idonei, sulla base di una solida preparazione scientifica e di un'adeguata formazione professionale e etica, a curare e quindi "assistere" la persona in condizioni di benessere e di malattia.</w:t>
      </w:r>
    </w:p>
    <w:p w14:paraId="4A3CB53C" w14:textId="77777777" w:rsidR="00871901" w:rsidRPr="00862132" w:rsidRDefault="00871901" w:rsidP="00871901">
      <w:pPr>
        <w:widowControl w:val="0"/>
        <w:autoSpaceDE w:val="0"/>
        <w:autoSpaceDN w:val="0"/>
        <w:adjustRightInd w:val="0"/>
        <w:ind w:left="567" w:right="566"/>
        <w:jc w:val="both"/>
        <w:rPr>
          <w:i/>
          <w:sz w:val="22"/>
          <w:szCs w:val="22"/>
        </w:rPr>
      </w:pPr>
      <w:r w:rsidRPr="00862132">
        <w:rPr>
          <w:i/>
          <w:sz w:val="22"/>
          <w:szCs w:val="22"/>
        </w:rPr>
        <w:t>Compito di un moderno Corso di Laurea europeo è quello di mantenere l’unità del sapere, coniugando la competenza scientifica con le conoscenze umanistiche e con la capacità di gestione dei moderni complessi e costosi sistemi sanitari, mantenendo al centro del nostro impegno la tutela dell’uomo e della sua dignità ed integrità psico-fisica.</w:t>
      </w:r>
    </w:p>
    <w:p w14:paraId="16019FD5" w14:textId="77777777" w:rsidR="00871901" w:rsidRPr="00862132" w:rsidRDefault="00871901" w:rsidP="00871901">
      <w:pPr>
        <w:widowControl w:val="0"/>
        <w:autoSpaceDE w:val="0"/>
        <w:autoSpaceDN w:val="0"/>
        <w:adjustRightInd w:val="0"/>
        <w:ind w:left="567" w:right="566"/>
        <w:jc w:val="both"/>
        <w:rPr>
          <w:i/>
          <w:sz w:val="22"/>
          <w:szCs w:val="22"/>
        </w:rPr>
      </w:pPr>
      <w:r w:rsidRPr="00862132">
        <w:rPr>
          <w:i/>
          <w:sz w:val="22"/>
          <w:szCs w:val="22"/>
        </w:rPr>
        <w:t>L’augurio, quindi, di riuscire studenti e docenti a percorrere insieme e proficuamente questo difficile ma entusiasmante percorso di conoscenza e di vita.</w:t>
      </w:r>
    </w:p>
    <w:p w14:paraId="575D6A78" w14:textId="77777777" w:rsidR="00871901" w:rsidRPr="00862132" w:rsidRDefault="00871901" w:rsidP="00871901">
      <w:pPr>
        <w:widowControl w:val="0"/>
        <w:autoSpaceDE w:val="0"/>
        <w:autoSpaceDN w:val="0"/>
        <w:adjustRightInd w:val="0"/>
        <w:jc w:val="both"/>
        <w:rPr>
          <w:i/>
          <w:sz w:val="22"/>
          <w:szCs w:val="22"/>
        </w:rPr>
      </w:pPr>
    </w:p>
    <w:p w14:paraId="35CA715C" w14:textId="77777777" w:rsidR="00871901" w:rsidRPr="00862132" w:rsidRDefault="00871901" w:rsidP="00871901">
      <w:pPr>
        <w:widowControl w:val="0"/>
        <w:autoSpaceDE w:val="0"/>
        <w:autoSpaceDN w:val="0"/>
        <w:adjustRightInd w:val="0"/>
        <w:jc w:val="both"/>
        <w:rPr>
          <w:sz w:val="22"/>
          <w:szCs w:val="22"/>
        </w:rPr>
      </w:pPr>
    </w:p>
    <w:p w14:paraId="326BA240" w14:textId="77777777" w:rsidR="00871901" w:rsidRPr="00862132" w:rsidRDefault="00871901" w:rsidP="00871901">
      <w:pPr>
        <w:widowControl w:val="0"/>
        <w:autoSpaceDE w:val="0"/>
        <w:autoSpaceDN w:val="0"/>
        <w:adjustRightInd w:val="0"/>
        <w:rPr>
          <w:i/>
          <w:sz w:val="22"/>
          <w:szCs w:val="22"/>
        </w:rPr>
      </w:pPr>
      <w:r w:rsidRPr="00862132">
        <w:rPr>
          <w:i/>
          <w:sz w:val="22"/>
          <w:szCs w:val="22"/>
        </w:rPr>
        <w:t>Il Presidente del CLMMC “A”</w:t>
      </w:r>
    </w:p>
    <w:p w14:paraId="663C4432" w14:textId="77777777" w:rsidR="0029345D" w:rsidRPr="00862132" w:rsidRDefault="00871901" w:rsidP="00871901">
      <w:pPr>
        <w:ind w:right="1134"/>
        <w:rPr>
          <w:i/>
          <w:sz w:val="22"/>
          <w:szCs w:val="22"/>
        </w:rPr>
      </w:pPr>
      <w:r w:rsidRPr="00862132">
        <w:rPr>
          <w:i/>
          <w:sz w:val="22"/>
          <w:szCs w:val="22"/>
        </w:rPr>
        <w:t>Prof Sebastiano Filetti</w:t>
      </w:r>
    </w:p>
    <w:p w14:paraId="31110EED" w14:textId="77777777" w:rsidR="00871901" w:rsidRPr="00862132" w:rsidRDefault="00871901" w:rsidP="00871901">
      <w:pPr>
        <w:ind w:left="1134" w:right="1134"/>
        <w:rPr>
          <w:sz w:val="22"/>
          <w:szCs w:val="22"/>
        </w:rPr>
      </w:pPr>
    </w:p>
    <w:p w14:paraId="76766EFD" w14:textId="77777777" w:rsidR="00871901" w:rsidRPr="00862132" w:rsidRDefault="00871901" w:rsidP="00871901">
      <w:pPr>
        <w:ind w:left="1134" w:right="1134"/>
        <w:rPr>
          <w:sz w:val="22"/>
          <w:szCs w:val="22"/>
        </w:rPr>
      </w:pPr>
    </w:p>
    <w:p w14:paraId="388CD865" w14:textId="77777777" w:rsidR="00871901" w:rsidRPr="00862132" w:rsidRDefault="00871901" w:rsidP="00871901">
      <w:pPr>
        <w:ind w:left="1134" w:right="1134"/>
        <w:rPr>
          <w:sz w:val="22"/>
          <w:szCs w:val="22"/>
        </w:rPr>
      </w:pPr>
    </w:p>
    <w:p w14:paraId="0E567788" w14:textId="77777777" w:rsidR="00871901" w:rsidRPr="00862132" w:rsidRDefault="00871901" w:rsidP="00871901">
      <w:pPr>
        <w:ind w:left="1134" w:right="1134"/>
        <w:rPr>
          <w:sz w:val="22"/>
          <w:szCs w:val="22"/>
        </w:rPr>
      </w:pPr>
    </w:p>
    <w:p w14:paraId="263451E8" w14:textId="77777777" w:rsidR="00871901" w:rsidRPr="00862132" w:rsidRDefault="00871901" w:rsidP="00871901">
      <w:pPr>
        <w:ind w:left="1134" w:right="1134"/>
        <w:rPr>
          <w:sz w:val="22"/>
          <w:szCs w:val="22"/>
        </w:rPr>
      </w:pPr>
    </w:p>
    <w:p w14:paraId="4036FF48" w14:textId="77777777" w:rsidR="00871901" w:rsidRPr="00862132" w:rsidRDefault="00871901" w:rsidP="00871901">
      <w:pPr>
        <w:ind w:left="1134" w:right="1134"/>
        <w:rPr>
          <w:sz w:val="22"/>
          <w:szCs w:val="22"/>
        </w:rPr>
      </w:pPr>
    </w:p>
    <w:p w14:paraId="18EC4A5F" w14:textId="77777777" w:rsidR="00871901" w:rsidRPr="00862132" w:rsidRDefault="00871901" w:rsidP="00871901">
      <w:pPr>
        <w:ind w:left="1134" w:right="1134"/>
        <w:rPr>
          <w:sz w:val="22"/>
          <w:szCs w:val="22"/>
        </w:rPr>
      </w:pPr>
    </w:p>
    <w:p w14:paraId="3BEDD07D" w14:textId="77777777" w:rsidR="00871901" w:rsidRPr="00862132" w:rsidRDefault="00871901" w:rsidP="00871901">
      <w:pPr>
        <w:ind w:left="1134" w:right="1134"/>
        <w:rPr>
          <w:sz w:val="22"/>
          <w:szCs w:val="22"/>
        </w:rPr>
      </w:pPr>
    </w:p>
    <w:p w14:paraId="2D642B2C" w14:textId="77777777" w:rsidR="00871901" w:rsidRPr="00862132" w:rsidRDefault="00871901" w:rsidP="00871901">
      <w:pPr>
        <w:ind w:left="1134" w:right="1134"/>
        <w:rPr>
          <w:sz w:val="22"/>
          <w:szCs w:val="22"/>
        </w:rPr>
      </w:pPr>
    </w:p>
    <w:p w14:paraId="76D8EFB4" w14:textId="77777777" w:rsidR="00871901" w:rsidRPr="00862132" w:rsidRDefault="00871901" w:rsidP="00871901">
      <w:pPr>
        <w:ind w:left="1134" w:right="1134"/>
        <w:rPr>
          <w:sz w:val="22"/>
          <w:szCs w:val="22"/>
        </w:rPr>
      </w:pPr>
    </w:p>
    <w:p w14:paraId="7B70B97C" w14:textId="77777777" w:rsidR="00871901" w:rsidRPr="00862132" w:rsidRDefault="00871901" w:rsidP="00871901">
      <w:pPr>
        <w:ind w:left="1134" w:right="1134"/>
        <w:rPr>
          <w:sz w:val="22"/>
          <w:szCs w:val="22"/>
        </w:rPr>
      </w:pPr>
    </w:p>
    <w:p w14:paraId="2E88B5DF" w14:textId="77777777" w:rsidR="00871901" w:rsidRPr="00862132" w:rsidRDefault="00871901" w:rsidP="00871901">
      <w:pPr>
        <w:ind w:left="1134" w:right="1134"/>
        <w:rPr>
          <w:sz w:val="22"/>
          <w:szCs w:val="22"/>
        </w:rPr>
      </w:pPr>
    </w:p>
    <w:p w14:paraId="4DB5EE2C" w14:textId="77777777" w:rsidR="00871901" w:rsidRPr="00862132" w:rsidRDefault="00871901" w:rsidP="00871901">
      <w:pPr>
        <w:ind w:left="1134" w:right="1134"/>
        <w:rPr>
          <w:sz w:val="22"/>
          <w:szCs w:val="22"/>
        </w:rPr>
      </w:pPr>
    </w:p>
    <w:p w14:paraId="577EF6BC" w14:textId="77777777" w:rsidR="00871901" w:rsidRPr="00862132" w:rsidRDefault="00871901" w:rsidP="00871901">
      <w:pPr>
        <w:ind w:left="1134" w:right="1134"/>
        <w:rPr>
          <w:sz w:val="22"/>
          <w:szCs w:val="22"/>
        </w:rPr>
      </w:pPr>
    </w:p>
    <w:p w14:paraId="3CCC6197" w14:textId="77777777" w:rsidR="00871901" w:rsidRPr="00862132" w:rsidRDefault="00871901" w:rsidP="00871901">
      <w:pPr>
        <w:ind w:left="1134" w:right="1134"/>
        <w:rPr>
          <w:sz w:val="22"/>
          <w:szCs w:val="22"/>
        </w:rPr>
      </w:pPr>
    </w:p>
    <w:p w14:paraId="07C8A8CA" w14:textId="77777777" w:rsidR="00871901" w:rsidRPr="00862132" w:rsidRDefault="00871901" w:rsidP="00871901">
      <w:pPr>
        <w:ind w:left="1134" w:right="1134"/>
        <w:rPr>
          <w:sz w:val="22"/>
          <w:szCs w:val="22"/>
        </w:rPr>
      </w:pPr>
    </w:p>
    <w:p w14:paraId="37FFF313" w14:textId="77777777" w:rsidR="00871901" w:rsidRPr="00862132" w:rsidRDefault="00871901" w:rsidP="00871901">
      <w:pPr>
        <w:ind w:left="1134" w:right="1134"/>
        <w:rPr>
          <w:sz w:val="22"/>
          <w:szCs w:val="22"/>
        </w:rPr>
      </w:pPr>
    </w:p>
    <w:p w14:paraId="711CE163" w14:textId="77777777" w:rsidR="00871901" w:rsidRPr="00862132" w:rsidRDefault="00871901" w:rsidP="00871901">
      <w:pPr>
        <w:ind w:left="1134" w:right="1134"/>
        <w:rPr>
          <w:sz w:val="22"/>
          <w:szCs w:val="22"/>
        </w:rPr>
      </w:pPr>
    </w:p>
    <w:p w14:paraId="7BFF89B9" w14:textId="77777777" w:rsidR="00871901" w:rsidRPr="00862132" w:rsidRDefault="00871901" w:rsidP="00871901">
      <w:pPr>
        <w:ind w:left="1134" w:right="1134"/>
        <w:rPr>
          <w:sz w:val="22"/>
          <w:szCs w:val="22"/>
        </w:rPr>
      </w:pPr>
    </w:p>
    <w:p w14:paraId="15537AAA" w14:textId="77777777" w:rsidR="00871901" w:rsidRPr="00862132" w:rsidRDefault="00871901" w:rsidP="00871901">
      <w:pPr>
        <w:ind w:left="1134" w:right="1134"/>
        <w:rPr>
          <w:sz w:val="22"/>
          <w:szCs w:val="22"/>
        </w:rPr>
      </w:pPr>
    </w:p>
    <w:p w14:paraId="3E959A5C" w14:textId="77777777" w:rsidR="0029345D" w:rsidRPr="00862132" w:rsidRDefault="0029345D" w:rsidP="0029345D">
      <w:pPr>
        <w:jc w:val="both"/>
        <w:rPr>
          <w:sz w:val="18"/>
        </w:rPr>
      </w:pPr>
      <w:r w:rsidRPr="00862132">
        <w:rPr>
          <w:b/>
          <w:i/>
          <w:sz w:val="18"/>
        </w:rPr>
        <w:t>Informativa per le matricole</w:t>
      </w:r>
      <w:r w:rsidRPr="00862132">
        <w:rPr>
          <w:sz w:val="18"/>
        </w:rPr>
        <w:tab/>
        <w:t xml:space="preserve">La Facoltà di </w:t>
      </w:r>
      <w:r w:rsidR="00C02D29" w:rsidRPr="00862132">
        <w:rPr>
          <w:sz w:val="18"/>
        </w:rPr>
        <w:t xml:space="preserve">Farmacia e </w:t>
      </w:r>
      <w:r w:rsidRPr="00862132">
        <w:rPr>
          <w:sz w:val="18"/>
        </w:rPr>
        <w:t xml:space="preserve">Medicina comprende </w:t>
      </w:r>
      <w:r w:rsidR="00C02D29" w:rsidRPr="00862132">
        <w:rPr>
          <w:sz w:val="18"/>
        </w:rPr>
        <w:t>i</w:t>
      </w:r>
      <w:r w:rsidRPr="00862132">
        <w:rPr>
          <w:sz w:val="18"/>
        </w:rPr>
        <w:t xml:space="preserve"> Corsi di Laurea Magistrale in Medicina e Chirur</w:t>
      </w:r>
      <w:r w:rsidR="00C02D29" w:rsidRPr="00862132">
        <w:rPr>
          <w:sz w:val="18"/>
        </w:rPr>
        <w:t>gia</w:t>
      </w:r>
      <w:r w:rsidRPr="00862132">
        <w:rPr>
          <w:sz w:val="18"/>
        </w:rPr>
        <w:t xml:space="preserve"> A, E (Polo Pontino)</w:t>
      </w:r>
      <w:r w:rsidR="00C02D29" w:rsidRPr="00862132">
        <w:rPr>
          <w:sz w:val="18"/>
        </w:rPr>
        <w:t xml:space="preserve"> e F; la Facoltà di Medicina e Odontoiatria comprende i Corsi di Laurea Magistrale in Medicina e Chirurgia B, C, D.</w:t>
      </w:r>
    </w:p>
    <w:p w14:paraId="0C4F83A8" w14:textId="77777777" w:rsidR="00FB2C6F" w:rsidRPr="00862132" w:rsidRDefault="0029345D" w:rsidP="0029345D">
      <w:pPr>
        <w:ind w:firstLine="454"/>
        <w:jc w:val="both"/>
        <w:rPr>
          <w:sz w:val="18"/>
        </w:rPr>
      </w:pPr>
      <w:r w:rsidRPr="00862132">
        <w:rPr>
          <w:sz w:val="18"/>
        </w:rPr>
        <w:t>L'accesso a</w:t>
      </w:r>
      <w:r w:rsidR="00C02D29" w:rsidRPr="00862132">
        <w:rPr>
          <w:sz w:val="18"/>
        </w:rPr>
        <w:t>i Corsi di Laurea in Medicina e Chirurgia dell</w:t>
      </w:r>
      <w:r w:rsidR="00533359" w:rsidRPr="00862132">
        <w:rPr>
          <w:sz w:val="18"/>
        </w:rPr>
        <w:t xml:space="preserve">a </w:t>
      </w:r>
      <w:r w:rsidR="00533359" w:rsidRPr="00862132">
        <w:rPr>
          <w:i/>
          <w:sz w:val="18"/>
        </w:rPr>
        <w:t>Sapienza</w:t>
      </w:r>
      <w:r w:rsidR="00533359" w:rsidRPr="00862132">
        <w:rPr>
          <w:sz w:val="18"/>
        </w:rPr>
        <w:t xml:space="preserve"> Università di</w:t>
      </w:r>
      <w:r w:rsidRPr="00862132">
        <w:rPr>
          <w:sz w:val="18"/>
        </w:rPr>
        <w:t xml:space="preserve"> Roma avviene in base ad un numero programmato (</w:t>
      </w:r>
      <w:r w:rsidR="0078348F" w:rsidRPr="00862132">
        <w:rPr>
          <w:sz w:val="18"/>
        </w:rPr>
        <w:t>552</w:t>
      </w:r>
      <w:r w:rsidRPr="00862132">
        <w:rPr>
          <w:sz w:val="18"/>
        </w:rPr>
        <w:t xml:space="preserve"> posti</w:t>
      </w:r>
      <w:r w:rsidR="00FB2C6F" w:rsidRPr="00862132">
        <w:rPr>
          <w:sz w:val="18"/>
        </w:rPr>
        <w:t xml:space="preserve"> + </w:t>
      </w:r>
      <w:r w:rsidR="0078348F" w:rsidRPr="00862132">
        <w:rPr>
          <w:sz w:val="18"/>
        </w:rPr>
        <w:t>4</w:t>
      </w:r>
      <w:r w:rsidR="00FB2C6F" w:rsidRPr="00862132">
        <w:rPr>
          <w:sz w:val="18"/>
        </w:rPr>
        <w:t>8 per studenti non UE</w:t>
      </w:r>
      <w:r w:rsidRPr="00862132">
        <w:rPr>
          <w:sz w:val="18"/>
        </w:rPr>
        <w:t xml:space="preserve"> </w:t>
      </w:r>
      <w:r w:rsidR="00035E21" w:rsidRPr="00862132">
        <w:rPr>
          <w:sz w:val="18"/>
        </w:rPr>
        <w:t xml:space="preserve">presso l’Azienda </w:t>
      </w:r>
      <w:r w:rsidR="00C02D29" w:rsidRPr="00862132">
        <w:rPr>
          <w:sz w:val="18"/>
        </w:rPr>
        <w:t>Policlinico</w:t>
      </w:r>
      <w:r w:rsidR="00035E21" w:rsidRPr="00862132">
        <w:rPr>
          <w:sz w:val="18"/>
        </w:rPr>
        <w:t xml:space="preserve"> Umberto I, </w:t>
      </w:r>
      <w:r w:rsidR="0078348F" w:rsidRPr="00862132">
        <w:rPr>
          <w:sz w:val="18"/>
        </w:rPr>
        <w:t xml:space="preserve">121 </w:t>
      </w:r>
      <w:r w:rsidR="00B64C9F" w:rsidRPr="00862132">
        <w:rPr>
          <w:sz w:val="18"/>
        </w:rPr>
        <w:t xml:space="preserve">posti </w:t>
      </w:r>
      <w:r w:rsidR="00FB2C6F" w:rsidRPr="00862132">
        <w:rPr>
          <w:sz w:val="18"/>
        </w:rPr>
        <w:t xml:space="preserve">+ 2 per studenti non UE </w:t>
      </w:r>
      <w:r w:rsidR="00B64C9F" w:rsidRPr="00862132">
        <w:rPr>
          <w:sz w:val="18"/>
        </w:rPr>
        <w:t xml:space="preserve">presso il Polo Pontino, </w:t>
      </w:r>
      <w:r w:rsidR="0078348F" w:rsidRPr="00862132">
        <w:rPr>
          <w:sz w:val="18"/>
        </w:rPr>
        <w:t>35</w:t>
      </w:r>
      <w:r w:rsidR="00FB2C6F" w:rsidRPr="00862132">
        <w:rPr>
          <w:sz w:val="18"/>
        </w:rPr>
        <w:t xml:space="preserve"> posti + </w:t>
      </w:r>
      <w:r w:rsidR="0078348F" w:rsidRPr="00862132">
        <w:rPr>
          <w:sz w:val="18"/>
        </w:rPr>
        <w:t>10</w:t>
      </w:r>
      <w:r w:rsidR="00FB2C6F" w:rsidRPr="00862132">
        <w:rPr>
          <w:sz w:val="18"/>
        </w:rPr>
        <w:t xml:space="preserve"> per studenti non UE</w:t>
      </w:r>
      <w:r w:rsidR="00B64C9F" w:rsidRPr="00862132">
        <w:rPr>
          <w:sz w:val="18"/>
        </w:rPr>
        <w:t xml:space="preserve"> per il corso in lingua Inglese)</w:t>
      </w:r>
      <w:r w:rsidRPr="00862132">
        <w:rPr>
          <w:sz w:val="18"/>
        </w:rPr>
        <w:t>, pre</w:t>
      </w:r>
      <w:r w:rsidR="00FB2C6F" w:rsidRPr="00862132">
        <w:rPr>
          <w:sz w:val="18"/>
        </w:rPr>
        <w:t>vio concorso d’ammissione.</w:t>
      </w:r>
    </w:p>
    <w:p w14:paraId="617A7B67" w14:textId="77777777" w:rsidR="0029345D" w:rsidRPr="00862132" w:rsidRDefault="0029345D" w:rsidP="0029345D">
      <w:pPr>
        <w:ind w:firstLine="454"/>
        <w:jc w:val="both"/>
        <w:rPr>
          <w:sz w:val="18"/>
          <w:u w:val="single"/>
        </w:rPr>
      </w:pPr>
      <w:r w:rsidRPr="00862132">
        <w:rPr>
          <w:sz w:val="18"/>
        </w:rPr>
        <w:t xml:space="preserve">I vincitori vengono suddivisi per lettera alfabetica nei corsi A, B, C e D del Polo Policlinico </w:t>
      </w:r>
      <w:r w:rsidRPr="00862132">
        <w:rPr>
          <w:i/>
          <w:sz w:val="18"/>
        </w:rPr>
        <w:t>Umberto I</w:t>
      </w:r>
      <w:r w:rsidRPr="00862132">
        <w:rPr>
          <w:sz w:val="18"/>
        </w:rPr>
        <w:t xml:space="preserve"> ed in base ad opzione o per la posizione in graduatoria concorsuale accedono al Corso E (Polo Pontino). </w:t>
      </w:r>
      <w:r w:rsidRPr="00862132">
        <w:rPr>
          <w:sz w:val="18"/>
          <w:u w:val="single"/>
        </w:rPr>
        <w:t>Gli studenti afferenti al CLM “A” sono quelli il cui cognome inizia con le lettere da A a De.</w:t>
      </w:r>
    </w:p>
    <w:p w14:paraId="32DD012D" w14:textId="77777777" w:rsidR="0029345D" w:rsidRPr="00862132" w:rsidRDefault="0029345D" w:rsidP="0029345D">
      <w:pPr>
        <w:ind w:firstLine="454"/>
        <w:jc w:val="both"/>
        <w:rPr>
          <w:sz w:val="18"/>
        </w:rPr>
      </w:pPr>
      <w:r w:rsidRPr="00862132">
        <w:rPr>
          <w:sz w:val="18"/>
        </w:rPr>
        <w:t>Si rimanda alla parte I e II della "Guida dello Studente" pubblicata annualmente dal Rettorato per ciò che è relativo ai servizi, alle strutture e alle procedure amministrative dell</w:t>
      </w:r>
      <w:r w:rsidR="00533359" w:rsidRPr="00862132">
        <w:rPr>
          <w:sz w:val="18"/>
        </w:rPr>
        <w:t xml:space="preserve">a </w:t>
      </w:r>
      <w:r w:rsidR="00533359" w:rsidRPr="00862132">
        <w:rPr>
          <w:i/>
          <w:sz w:val="18"/>
        </w:rPr>
        <w:t>Sapienza</w:t>
      </w:r>
      <w:r w:rsidR="00533359" w:rsidRPr="00862132">
        <w:rPr>
          <w:sz w:val="18"/>
        </w:rPr>
        <w:t xml:space="preserve"> Università di Roma</w:t>
      </w:r>
      <w:r w:rsidRPr="00862132">
        <w:rPr>
          <w:sz w:val="18"/>
        </w:rPr>
        <w:t>.</w:t>
      </w:r>
    </w:p>
    <w:p w14:paraId="6382DE42" w14:textId="77777777" w:rsidR="0029345D" w:rsidRPr="00862132" w:rsidRDefault="0029345D" w:rsidP="0029345D">
      <w:pPr>
        <w:ind w:firstLine="454"/>
        <w:jc w:val="both"/>
        <w:rPr>
          <w:sz w:val="18"/>
        </w:rPr>
      </w:pPr>
      <w:r w:rsidRPr="00862132">
        <w:rPr>
          <w:sz w:val="18"/>
        </w:rPr>
        <w:t xml:space="preserve">Il contenuto delle "Guide" relative ai diversi Corsi di Laurea Magistrale in Medicina e Chirurgia, continuamente aggiornato, è riportato integralmente presso il sito </w:t>
      </w:r>
      <w:r w:rsidRPr="00862132">
        <w:rPr>
          <w:i/>
          <w:sz w:val="18"/>
        </w:rPr>
        <w:t>Internet</w:t>
      </w:r>
      <w:r w:rsidRPr="00862132">
        <w:rPr>
          <w:sz w:val="18"/>
        </w:rPr>
        <w:t>: http://</w:t>
      </w:r>
      <w:r w:rsidR="001C27E7" w:rsidRPr="00862132">
        <w:rPr>
          <w:sz w:val="18"/>
        </w:rPr>
        <w:t>farmacia</w:t>
      </w:r>
      <w:r w:rsidRPr="00862132">
        <w:rPr>
          <w:sz w:val="18"/>
        </w:rPr>
        <w:t>medicina1.uniroma1.it</w:t>
      </w:r>
    </w:p>
    <w:p w14:paraId="2E956BAF" w14:textId="77777777" w:rsidR="004C1767" w:rsidRPr="00862132" w:rsidRDefault="00BE35EB">
      <w:pPr>
        <w:jc w:val="both"/>
        <w:rPr>
          <w:sz w:val="18"/>
        </w:rPr>
      </w:pPr>
      <w:r w:rsidRPr="00862132">
        <w:rPr>
          <w:sz w:val="18"/>
        </w:rPr>
        <w:br w:type="page"/>
      </w:r>
    </w:p>
    <w:p w14:paraId="3550ED05" w14:textId="77777777" w:rsidR="004C1767" w:rsidRPr="00862132" w:rsidRDefault="004C1767">
      <w:pPr>
        <w:jc w:val="both"/>
        <w:rPr>
          <w:sz w:val="18"/>
        </w:rPr>
      </w:pPr>
    </w:p>
    <w:p w14:paraId="7CA1A77D" w14:textId="77777777" w:rsidR="004C1767" w:rsidRPr="00862132" w:rsidRDefault="004C1767">
      <w:pPr>
        <w:jc w:val="both"/>
        <w:rPr>
          <w:sz w:val="18"/>
        </w:rPr>
      </w:pPr>
    </w:p>
    <w:p w14:paraId="60A35BF9" w14:textId="77777777" w:rsidR="004C1767" w:rsidRPr="00862132" w:rsidRDefault="004C1767">
      <w:pPr>
        <w:jc w:val="both"/>
        <w:rPr>
          <w:sz w:val="18"/>
        </w:rPr>
      </w:pPr>
    </w:p>
    <w:p w14:paraId="760C3925" w14:textId="77777777" w:rsidR="004C1767" w:rsidRPr="00862132" w:rsidRDefault="004C1767">
      <w:pPr>
        <w:jc w:val="both"/>
        <w:rPr>
          <w:sz w:val="18"/>
        </w:rPr>
      </w:pPr>
    </w:p>
    <w:p w14:paraId="4DF92A8A" w14:textId="77777777" w:rsidR="004C1767" w:rsidRPr="00862132" w:rsidRDefault="004C1767">
      <w:pPr>
        <w:jc w:val="both"/>
        <w:rPr>
          <w:sz w:val="18"/>
        </w:rPr>
      </w:pPr>
    </w:p>
    <w:p w14:paraId="6AE1D1C3" w14:textId="77777777" w:rsidR="004C1767" w:rsidRPr="00862132" w:rsidRDefault="004C1767">
      <w:pPr>
        <w:jc w:val="both"/>
        <w:rPr>
          <w:sz w:val="18"/>
        </w:rPr>
      </w:pPr>
    </w:p>
    <w:p w14:paraId="743919AD" w14:textId="77777777" w:rsidR="004C1767" w:rsidRPr="00862132" w:rsidRDefault="004C1767">
      <w:pPr>
        <w:jc w:val="both"/>
        <w:rPr>
          <w:sz w:val="18"/>
        </w:rPr>
      </w:pPr>
    </w:p>
    <w:p w14:paraId="4D9AFB28" w14:textId="77777777" w:rsidR="004C1767" w:rsidRPr="00862132" w:rsidRDefault="004C1767">
      <w:pPr>
        <w:jc w:val="both"/>
        <w:rPr>
          <w:sz w:val="18"/>
        </w:rPr>
      </w:pPr>
    </w:p>
    <w:p w14:paraId="4DA20A5E" w14:textId="77777777" w:rsidR="004C1767" w:rsidRPr="00862132" w:rsidRDefault="004C1767">
      <w:pPr>
        <w:jc w:val="both"/>
        <w:rPr>
          <w:sz w:val="18"/>
        </w:rPr>
      </w:pPr>
    </w:p>
    <w:p w14:paraId="5C749402" w14:textId="77777777" w:rsidR="004C1767" w:rsidRPr="00862132" w:rsidRDefault="004C1767">
      <w:pPr>
        <w:jc w:val="both"/>
        <w:rPr>
          <w:sz w:val="18"/>
        </w:rPr>
      </w:pPr>
    </w:p>
    <w:p w14:paraId="7F5F0516" w14:textId="77777777" w:rsidR="004C1767" w:rsidRPr="00862132" w:rsidRDefault="004C1767">
      <w:pPr>
        <w:jc w:val="right"/>
        <w:rPr>
          <w:b/>
          <w:smallCaps/>
          <w:sz w:val="48"/>
          <w:szCs w:val="48"/>
          <w:u w:val="single"/>
        </w:rPr>
      </w:pPr>
      <w:r w:rsidRPr="00862132">
        <w:rPr>
          <w:b/>
          <w:smallCaps/>
          <w:sz w:val="48"/>
          <w:szCs w:val="48"/>
          <w:u w:val="single"/>
        </w:rPr>
        <w:t>Capitolo 1</w:t>
      </w:r>
    </w:p>
    <w:p w14:paraId="7B532090" w14:textId="77777777" w:rsidR="004C1767" w:rsidRPr="00862132" w:rsidRDefault="004C1767">
      <w:pPr>
        <w:jc w:val="both"/>
        <w:rPr>
          <w:b/>
          <w:sz w:val="36"/>
          <w:szCs w:val="36"/>
        </w:rPr>
      </w:pPr>
    </w:p>
    <w:p w14:paraId="3F153304" w14:textId="77777777" w:rsidR="004C1767" w:rsidRPr="00862132" w:rsidRDefault="004C1767">
      <w:pPr>
        <w:jc w:val="both"/>
        <w:rPr>
          <w:b/>
          <w:sz w:val="36"/>
          <w:szCs w:val="36"/>
        </w:rPr>
      </w:pPr>
    </w:p>
    <w:p w14:paraId="2B53004A" w14:textId="77777777" w:rsidR="004C1767" w:rsidRPr="00862132" w:rsidRDefault="004C1767">
      <w:pPr>
        <w:jc w:val="both"/>
        <w:rPr>
          <w:b/>
          <w:sz w:val="36"/>
          <w:szCs w:val="36"/>
        </w:rPr>
      </w:pPr>
    </w:p>
    <w:p w14:paraId="2A3ED693" w14:textId="77777777" w:rsidR="004C1767" w:rsidRPr="00862132" w:rsidRDefault="004C1767">
      <w:pPr>
        <w:jc w:val="right"/>
        <w:rPr>
          <w:b/>
          <w:sz w:val="36"/>
          <w:szCs w:val="36"/>
        </w:rPr>
      </w:pPr>
      <w:r w:rsidRPr="00862132">
        <w:rPr>
          <w:b/>
          <w:sz w:val="36"/>
          <w:szCs w:val="36"/>
        </w:rPr>
        <w:t>Struttura: Organizzazione Generale</w:t>
      </w:r>
    </w:p>
    <w:p w14:paraId="47BA8803" w14:textId="77777777" w:rsidR="004C1767" w:rsidRPr="00862132" w:rsidRDefault="004C1767">
      <w:pPr>
        <w:jc w:val="right"/>
        <w:rPr>
          <w:b/>
          <w:sz w:val="32"/>
          <w:szCs w:val="32"/>
        </w:rPr>
      </w:pPr>
      <w:r w:rsidRPr="00862132">
        <w:rPr>
          <w:b/>
          <w:sz w:val="36"/>
          <w:szCs w:val="36"/>
        </w:rPr>
        <w:t xml:space="preserve">del Corso di Laurea Magistrale </w:t>
      </w:r>
      <w:r w:rsidRPr="00862132">
        <w:rPr>
          <w:b/>
          <w:sz w:val="32"/>
          <w:szCs w:val="32"/>
        </w:rPr>
        <w:t>“A”</w:t>
      </w:r>
    </w:p>
    <w:p w14:paraId="5A00C749" w14:textId="77777777" w:rsidR="004C1767" w:rsidRPr="00862132" w:rsidRDefault="004C1767">
      <w:pPr>
        <w:jc w:val="both"/>
        <w:rPr>
          <w:b/>
          <w:sz w:val="32"/>
          <w:szCs w:val="32"/>
        </w:rPr>
      </w:pPr>
    </w:p>
    <w:p w14:paraId="6AEA2072" w14:textId="77777777" w:rsidR="004C1767" w:rsidRPr="00862132" w:rsidRDefault="004C1767">
      <w:pPr>
        <w:jc w:val="both"/>
        <w:rPr>
          <w:b/>
          <w:sz w:val="32"/>
          <w:szCs w:val="32"/>
        </w:rPr>
      </w:pPr>
    </w:p>
    <w:p w14:paraId="32EBA8F4" w14:textId="77777777" w:rsidR="004C1767" w:rsidRPr="00862132" w:rsidRDefault="004C1767">
      <w:pPr>
        <w:jc w:val="both"/>
        <w:rPr>
          <w:b/>
          <w:sz w:val="32"/>
          <w:szCs w:val="32"/>
        </w:rPr>
      </w:pPr>
    </w:p>
    <w:p w14:paraId="15BD7614" w14:textId="77777777" w:rsidR="004C1767" w:rsidRPr="00862132" w:rsidRDefault="004C1767">
      <w:pPr>
        <w:jc w:val="both"/>
        <w:rPr>
          <w:b/>
          <w:sz w:val="32"/>
          <w:szCs w:val="32"/>
        </w:rPr>
      </w:pPr>
    </w:p>
    <w:p w14:paraId="2067A426" w14:textId="77777777" w:rsidR="004C1767" w:rsidRPr="00862132" w:rsidRDefault="004C1767">
      <w:pPr>
        <w:ind w:left="360"/>
        <w:jc w:val="right"/>
      </w:pPr>
      <w:r w:rsidRPr="00862132">
        <w:rPr>
          <w:b/>
        </w:rPr>
        <w:t>1.1</w:t>
      </w:r>
      <w:r w:rsidRPr="00862132">
        <w:t xml:space="preserve"> - Presidenza e Segreteria del Corso di Laurea Magistrale (CLM) “A”</w:t>
      </w:r>
    </w:p>
    <w:p w14:paraId="43111933" w14:textId="77777777" w:rsidR="004C1767" w:rsidRPr="00862132" w:rsidRDefault="004C1767">
      <w:pPr>
        <w:ind w:left="360"/>
        <w:jc w:val="right"/>
      </w:pPr>
      <w:r w:rsidRPr="00862132">
        <w:rPr>
          <w:b/>
        </w:rPr>
        <w:t xml:space="preserve">1.2 </w:t>
      </w:r>
      <w:r w:rsidRPr="00862132">
        <w:t xml:space="preserve">- </w:t>
      </w:r>
      <w:r w:rsidR="009F14AE" w:rsidRPr="00862132">
        <w:t>CLM “A”: Organi e Funzionamento</w:t>
      </w:r>
    </w:p>
    <w:p w14:paraId="020099BD" w14:textId="77777777" w:rsidR="004C1767" w:rsidRPr="00862132" w:rsidRDefault="004C1767">
      <w:pPr>
        <w:ind w:left="360"/>
        <w:jc w:val="right"/>
      </w:pPr>
      <w:r w:rsidRPr="00862132">
        <w:rPr>
          <w:b/>
        </w:rPr>
        <w:t xml:space="preserve">1.3 </w:t>
      </w:r>
      <w:r w:rsidRPr="00862132">
        <w:t xml:space="preserve">- </w:t>
      </w:r>
      <w:r w:rsidR="009F14AE" w:rsidRPr="00862132">
        <w:t>Informazioni Generali (Ateneo-Facoltà)</w:t>
      </w:r>
    </w:p>
    <w:p w14:paraId="6C16A3D3" w14:textId="77777777" w:rsidR="004C1767" w:rsidRPr="00862132" w:rsidRDefault="004C1767">
      <w:pPr>
        <w:ind w:left="360"/>
        <w:jc w:val="right"/>
      </w:pPr>
      <w:r w:rsidRPr="00862132">
        <w:rPr>
          <w:b/>
        </w:rPr>
        <w:t xml:space="preserve">1.4 </w:t>
      </w:r>
      <w:r w:rsidRPr="00862132">
        <w:t xml:space="preserve">- SOrT della Facoltà di </w:t>
      </w:r>
      <w:r w:rsidR="00035E21" w:rsidRPr="00862132">
        <w:t xml:space="preserve">Farmacia e </w:t>
      </w:r>
      <w:r w:rsidRPr="00862132">
        <w:t>Medicina: Servizio di Orientamento e Tutorato</w:t>
      </w:r>
    </w:p>
    <w:p w14:paraId="3B97D063" w14:textId="77777777" w:rsidR="004C1767" w:rsidRPr="00862132" w:rsidRDefault="004C1767">
      <w:pPr>
        <w:ind w:left="360"/>
        <w:jc w:val="right"/>
      </w:pPr>
      <w:r w:rsidRPr="00862132">
        <w:rPr>
          <w:b/>
        </w:rPr>
        <w:t xml:space="preserve">1.5 </w:t>
      </w:r>
      <w:r w:rsidRPr="00862132">
        <w:t>- Organizzazione e Servizi per gli Studenti di Medicina</w:t>
      </w:r>
    </w:p>
    <w:p w14:paraId="4A2244C0" w14:textId="77777777" w:rsidR="004C1767" w:rsidRPr="00862132" w:rsidRDefault="004C1767">
      <w:pPr>
        <w:ind w:left="360"/>
        <w:jc w:val="right"/>
      </w:pPr>
      <w:r w:rsidRPr="00862132">
        <w:rPr>
          <w:b/>
        </w:rPr>
        <w:t xml:space="preserve">1.6 </w:t>
      </w:r>
      <w:r w:rsidRPr="00862132">
        <w:t>- Borse di Studi</w:t>
      </w:r>
      <w:r w:rsidR="00BC1EE0" w:rsidRPr="00862132">
        <w:t>o</w:t>
      </w:r>
      <w:r w:rsidRPr="00862132">
        <w:t xml:space="preserve"> e Scambi Culturali</w:t>
      </w:r>
    </w:p>
    <w:p w14:paraId="1FB44AF9" w14:textId="77777777" w:rsidR="00096DFB" w:rsidRPr="00862132" w:rsidRDefault="004C1767">
      <w:pPr>
        <w:ind w:left="360"/>
        <w:jc w:val="right"/>
      </w:pPr>
      <w:r w:rsidRPr="00862132">
        <w:rPr>
          <w:b/>
        </w:rPr>
        <w:t xml:space="preserve">1.7 </w:t>
      </w:r>
      <w:r w:rsidR="00096DFB" w:rsidRPr="00862132">
        <w:t xml:space="preserve">- Attività Musicali </w:t>
      </w:r>
    </w:p>
    <w:p w14:paraId="62AD0866" w14:textId="77777777" w:rsidR="00096DFB" w:rsidRPr="00862132" w:rsidRDefault="00334707">
      <w:pPr>
        <w:ind w:left="360"/>
        <w:jc w:val="right"/>
      </w:pPr>
      <w:r w:rsidRPr="00862132">
        <w:rPr>
          <w:b/>
        </w:rPr>
        <w:t>1.7</w:t>
      </w:r>
      <w:r w:rsidR="00096DFB" w:rsidRPr="00862132">
        <w:rPr>
          <w:b/>
        </w:rPr>
        <w:t xml:space="preserve">.1 </w:t>
      </w:r>
      <w:r w:rsidR="00096DFB" w:rsidRPr="00862132">
        <w:t xml:space="preserve">- MuSa (Musica </w:t>
      </w:r>
      <w:r w:rsidR="00533359" w:rsidRPr="00862132">
        <w:rPr>
          <w:i/>
        </w:rPr>
        <w:t>S</w:t>
      </w:r>
      <w:r w:rsidR="00096DFB" w:rsidRPr="00862132">
        <w:rPr>
          <w:i/>
        </w:rPr>
        <w:t>apienza</w:t>
      </w:r>
      <w:r w:rsidR="00096DFB" w:rsidRPr="00862132">
        <w:t xml:space="preserve">) </w:t>
      </w:r>
    </w:p>
    <w:p w14:paraId="23281802" w14:textId="77777777" w:rsidR="00096DFB" w:rsidRPr="00862132" w:rsidRDefault="00096DFB">
      <w:pPr>
        <w:ind w:left="360"/>
        <w:jc w:val="right"/>
      </w:pPr>
      <w:r w:rsidRPr="00862132">
        <w:rPr>
          <w:b/>
        </w:rPr>
        <w:t xml:space="preserve">1.7.2 </w:t>
      </w:r>
      <w:r w:rsidRPr="00862132">
        <w:t>- Istituzione Universitaria Concerti</w:t>
      </w:r>
    </w:p>
    <w:p w14:paraId="542DCE3B" w14:textId="77777777" w:rsidR="00402526" w:rsidRPr="00862132" w:rsidRDefault="00402526" w:rsidP="00402526">
      <w:pPr>
        <w:ind w:left="360"/>
        <w:jc w:val="right"/>
      </w:pPr>
      <w:r w:rsidRPr="00862132">
        <w:rPr>
          <w:b/>
        </w:rPr>
        <w:t>1.</w:t>
      </w:r>
      <w:r w:rsidR="00E53A39" w:rsidRPr="00862132">
        <w:rPr>
          <w:b/>
        </w:rPr>
        <w:t>8</w:t>
      </w:r>
      <w:r w:rsidRPr="00862132">
        <w:t xml:space="preserve"> - Luoghi di Studio</w:t>
      </w:r>
    </w:p>
    <w:p w14:paraId="7C4D8E8A" w14:textId="77777777" w:rsidR="00402526" w:rsidRPr="00862132" w:rsidRDefault="00402526">
      <w:pPr>
        <w:ind w:left="360"/>
        <w:jc w:val="right"/>
      </w:pPr>
    </w:p>
    <w:p w14:paraId="46622D8F" w14:textId="77777777" w:rsidR="004C1767" w:rsidRPr="00862132" w:rsidRDefault="004C1767">
      <w:pPr>
        <w:jc w:val="both"/>
        <w:rPr>
          <w:sz w:val="18"/>
        </w:rPr>
      </w:pPr>
    </w:p>
    <w:p w14:paraId="3F7A904E" w14:textId="77777777" w:rsidR="004C1767" w:rsidRPr="00862132" w:rsidRDefault="004C1767">
      <w:pPr>
        <w:jc w:val="both"/>
        <w:rPr>
          <w:sz w:val="18"/>
        </w:rPr>
      </w:pPr>
    </w:p>
    <w:p w14:paraId="5BFED381" w14:textId="77777777" w:rsidR="004C1767" w:rsidRPr="00862132" w:rsidRDefault="004C1767">
      <w:pPr>
        <w:jc w:val="both"/>
        <w:rPr>
          <w:sz w:val="18"/>
        </w:rPr>
      </w:pPr>
    </w:p>
    <w:p w14:paraId="5A04ED87" w14:textId="77777777" w:rsidR="004C1767" w:rsidRPr="00862132" w:rsidRDefault="004C1767">
      <w:pPr>
        <w:jc w:val="both"/>
        <w:rPr>
          <w:sz w:val="18"/>
        </w:rPr>
      </w:pPr>
    </w:p>
    <w:p w14:paraId="0A1942F1" w14:textId="77777777" w:rsidR="004C1767" w:rsidRPr="00862132" w:rsidRDefault="004C1767">
      <w:pPr>
        <w:jc w:val="both"/>
        <w:rPr>
          <w:sz w:val="18"/>
        </w:rPr>
      </w:pPr>
    </w:p>
    <w:p w14:paraId="0629C470" w14:textId="77777777" w:rsidR="004C1767" w:rsidRPr="00862132" w:rsidRDefault="004C1767">
      <w:pPr>
        <w:jc w:val="both"/>
        <w:rPr>
          <w:sz w:val="18"/>
        </w:rPr>
      </w:pPr>
    </w:p>
    <w:p w14:paraId="0B61A899" w14:textId="77777777" w:rsidR="004C1767" w:rsidRPr="00862132" w:rsidRDefault="004C1767">
      <w:pPr>
        <w:jc w:val="both"/>
        <w:rPr>
          <w:sz w:val="18"/>
        </w:rPr>
      </w:pPr>
    </w:p>
    <w:p w14:paraId="3C8DB9FE" w14:textId="77777777" w:rsidR="004C1767" w:rsidRPr="00862132" w:rsidRDefault="004C1767">
      <w:pPr>
        <w:jc w:val="both"/>
        <w:rPr>
          <w:sz w:val="18"/>
        </w:rPr>
      </w:pPr>
    </w:p>
    <w:p w14:paraId="242518E5" w14:textId="77777777" w:rsidR="004C1767" w:rsidRPr="00862132" w:rsidRDefault="004C1767">
      <w:pPr>
        <w:jc w:val="both"/>
        <w:rPr>
          <w:sz w:val="18"/>
        </w:rPr>
      </w:pPr>
    </w:p>
    <w:p w14:paraId="3E38D7F1" w14:textId="77777777" w:rsidR="004C1767" w:rsidRPr="00862132" w:rsidRDefault="004C1767">
      <w:pPr>
        <w:jc w:val="both"/>
        <w:rPr>
          <w:sz w:val="18"/>
        </w:rPr>
      </w:pPr>
    </w:p>
    <w:p w14:paraId="25C10EB8" w14:textId="77777777" w:rsidR="009F14AE" w:rsidRPr="00862132" w:rsidRDefault="009F14AE">
      <w:pPr>
        <w:jc w:val="both"/>
        <w:rPr>
          <w:sz w:val="18"/>
        </w:rPr>
      </w:pPr>
    </w:p>
    <w:p w14:paraId="7A5E7E55" w14:textId="77777777" w:rsidR="004C1767" w:rsidRPr="00862132" w:rsidRDefault="004C1767">
      <w:pPr>
        <w:jc w:val="both"/>
        <w:rPr>
          <w:sz w:val="18"/>
        </w:rPr>
      </w:pPr>
    </w:p>
    <w:p w14:paraId="16218CC0" w14:textId="77777777" w:rsidR="004C1767" w:rsidRPr="00862132" w:rsidRDefault="004C1767">
      <w:pPr>
        <w:jc w:val="both"/>
        <w:rPr>
          <w:sz w:val="18"/>
        </w:rPr>
      </w:pPr>
    </w:p>
    <w:p w14:paraId="20215D9F" w14:textId="77777777" w:rsidR="004C1767" w:rsidRPr="00862132" w:rsidRDefault="004C1767">
      <w:pPr>
        <w:jc w:val="both"/>
        <w:rPr>
          <w:sz w:val="18"/>
        </w:rPr>
      </w:pPr>
    </w:p>
    <w:p w14:paraId="3B115542" w14:textId="77777777" w:rsidR="004C1767" w:rsidRPr="00862132" w:rsidRDefault="004C1767">
      <w:pPr>
        <w:jc w:val="both"/>
        <w:rPr>
          <w:sz w:val="18"/>
        </w:rPr>
      </w:pPr>
    </w:p>
    <w:p w14:paraId="23009D2B" w14:textId="77777777" w:rsidR="004C1767" w:rsidRPr="00862132" w:rsidRDefault="004C1767">
      <w:pPr>
        <w:jc w:val="both"/>
        <w:rPr>
          <w:sz w:val="18"/>
        </w:rPr>
      </w:pPr>
    </w:p>
    <w:p w14:paraId="699A4C71" w14:textId="77777777" w:rsidR="004C1767" w:rsidRPr="00862132" w:rsidRDefault="004C1767">
      <w:pPr>
        <w:jc w:val="both"/>
        <w:rPr>
          <w:sz w:val="18"/>
        </w:rPr>
      </w:pPr>
    </w:p>
    <w:p w14:paraId="5F737260" w14:textId="77777777" w:rsidR="004C1767" w:rsidRPr="00862132" w:rsidRDefault="004C1767">
      <w:pPr>
        <w:jc w:val="both"/>
        <w:rPr>
          <w:sz w:val="18"/>
        </w:rPr>
      </w:pPr>
    </w:p>
    <w:p w14:paraId="6AF7B938" w14:textId="77777777" w:rsidR="004C1767" w:rsidRPr="00862132" w:rsidRDefault="004C1767">
      <w:pPr>
        <w:jc w:val="both"/>
        <w:rPr>
          <w:sz w:val="18"/>
        </w:rPr>
      </w:pPr>
    </w:p>
    <w:p w14:paraId="3C898C36" w14:textId="77777777" w:rsidR="004C1767" w:rsidRPr="00862132" w:rsidRDefault="004C1767">
      <w:pPr>
        <w:jc w:val="both"/>
        <w:rPr>
          <w:sz w:val="18"/>
        </w:rPr>
      </w:pPr>
    </w:p>
    <w:p w14:paraId="03D4B8A1" w14:textId="77777777" w:rsidR="004C1767" w:rsidRPr="00862132" w:rsidRDefault="004C1767">
      <w:pPr>
        <w:jc w:val="both"/>
        <w:rPr>
          <w:sz w:val="18"/>
        </w:rPr>
      </w:pPr>
    </w:p>
    <w:p w14:paraId="12BBB722" w14:textId="77777777" w:rsidR="004C1767" w:rsidRPr="00862132" w:rsidRDefault="004C1767">
      <w:pPr>
        <w:jc w:val="both"/>
        <w:rPr>
          <w:sz w:val="18"/>
        </w:rPr>
      </w:pPr>
    </w:p>
    <w:p w14:paraId="466D4122" w14:textId="77777777" w:rsidR="004C1767" w:rsidRPr="00862132" w:rsidRDefault="004C1767">
      <w:pPr>
        <w:jc w:val="both"/>
        <w:rPr>
          <w:sz w:val="18"/>
        </w:rPr>
      </w:pPr>
    </w:p>
    <w:p w14:paraId="68688E84" w14:textId="77777777" w:rsidR="00A806A0" w:rsidRPr="00862132" w:rsidRDefault="00A806A0">
      <w:pPr>
        <w:jc w:val="both"/>
        <w:rPr>
          <w:sz w:val="18"/>
        </w:rPr>
      </w:pPr>
    </w:p>
    <w:p w14:paraId="0E303DA4" w14:textId="77777777" w:rsidR="004C1767" w:rsidRPr="00862132" w:rsidRDefault="004C1767">
      <w:pPr>
        <w:jc w:val="both"/>
        <w:rPr>
          <w:sz w:val="18"/>
        </w:rPr>
      </w:pPr>
    </w:p>
    <w:p w14:paraId="6BB96E54" w14:textId="77777777" w:rsidR="004C1767" w:rsidRPr="00862132" w:rsidRDefault="004C1767">
      <w:pPr>
        <w:jc w:val="both"/>
        <w:rPr>
          <w:sz w:val="18"/>
        </w:rPr>
      </w:pPr>
    </w:p>
    <w:p w14:paraId="43CA7DBB" w14:textId="77777777" w:rsidR="004C1767" w:rsidRPr="00862132" w:rsidRDefault="004C1767">
      <w:pPr>
        <w:jc w:val="both"/>
        <w:rPr>
          <w:sz w:val="18"/>
        </w:rPr>
      </w:pPr>
    </w:p>
    <w:p w14:paraId="4A465A75" w14:textId="77777777" w:rsidR="004C1767" w:rsidRPr="00862132" w:rsidRDefault="004C1767">
      <w:pPr>
        <w:jc w:val="both"/>
        <w:rPr>
          <w:sz w:val="18"/>
        </w:rPr>
      </w:pPr>
      <w:r w:rsidRPr="00862132">
        <w:rPr>
          <w:sz w:val="18"/>
        </w:rPr>
        <w:lastRenderedPageBreak/>
        <w:t>8</w:t>
      </w:r>
      <w:r w:rsidRPr="00862132">
        <w:rPr>
          <w:sz w:val="18"/>
        </w:rPr>
        <w:tab/>
      </w:r>
      <w:r w:rsidRPr="00862132">
        <w:rPr>
          <w:sz w:val="18"/>
        </w:rPr>
        <w:tab/>
      </w:r>
      <w:r w:rsidRPr="00862132">
        <w:rPr>
          <w:sz w:val="18"/>
        </w:rPr>
        <w:tab/>
      </w:r>
      <w:r w:rsidRPr="00862132">
        <w:rPr>
          <w:sz w:val="18"/>
        </w:rPr>
        <w:tab/>
      </w:r>
      <w:r w:rsidRPr="00862132">
        <w:rPr>
          <w:sz w:val="18"/>
        </w:rPr>
        <w:tab/>
      </w:r>
      <w:r w:rsidRPr="00862132">
        <w:rPr>
          <w:sz w:val="18"/>
        </w:rPr>
        <w:tab/>
      </w:r>
      <w:r w:rsidRPr="00862132">
        <w:rPr>
          <w:sz w:val="18"/>
        </w:rPr>
        <w:tab/>
      </w:r>
      <w:r w:rsidRPr="00862132">
        <w:rPr>
          <w:sz w:val="18"/>
        </w:rPr>
        <w:tab/>
      </w:r>
      <w:r w:rsidRPr="00862132">
        <w:rPr>
          <w:sz w:val="18"/>
        </w:rPr>
        <w:tab/>
      </w:r>
      <w:r w:rsidRPr="00862132">
        <w:rPr>
          <w:sz w:val="18"/>
        </w:rPr>
        <w:tab/>
      </w:r>
      <w:r w:rsidRPr="00862132">
        <w:rPr>
          <w:sz w:val="18"/>
        </w:rPr>
        <w:tab/>
      </w:r>
      <w:r w:rsidRPr="00862132">
        <w:rPr>
          <w:sz w:val="18"/>
        </w:rPr>
        <w:tab/>
      </w:r>
      <w:r w:rsidRPr="00862132">
        <w:rPr>
          <w:sz w:val="18"/>
        </w:rPr>
        <w:tab/>
      </w:r>
      <w:r w:rsidRPr="00862132">
        <w:rPr>
          <w:sz w:val="18"/>
        </w:rPr>
        <w:tab/>
        <w:t xml:space="preserve">        </w:t>
      </w:r>
      <w:r w:rsidRPr="00862132">
        <w:rPr>
          <w:i/>
          <w:sz w:val="18"/>
        </w:rPr>
        <w:t>Guida per lo Studente del CLMMC “A”</w:t>
      </w:r>
    </w:p>
    <w:p w14:paraId="08090716" w14:textId="77777777" w:rsidR="004C1767" w:rsidRPr="00862132" w:rsidRDefault="009C79ED">
      <w:pPr>
        <w:jc w:val="both"/>
        <w:rPr>
          <w:sz w:val="18"/>
          <w:szCs w:val="18"/>
        </w:rPr>
      </w:pPr>
      <w:r>
        <w:rPr>
          <w:noProof/>
          <w:sz w:val="18"/>
          <w:szCs w:val="18"/>
          <w:lang w:eastAsia="it-IT"/>
        </w:rPr>
        <w:pict w14:anchorId="38EE62A0">
          <v:line id="_x0000_s1437" style="position:absolute;left:0;text-align:left;z-index:2" from="1.35pt,-.05pt" to="478.35pt,-.05pt"/>
        </w:pict>
      </w:r>
    </w:p>
    <w:p w14:paraId="5D617C88" w14:textId="77777777" w:rsidR="00E836D0" w:rsidRPr="00862132" w:rsidRDefault="00E836D0">
      <w:pPr>
        <w:jc w:val="both"/>
        <w:rPr>
          <w:sz w:val="18"/>
          <w:szCs w:val="18"/>
        </w:rPr>
      </w:pPr>
    </w:p>
    <w:p w14:paraId="7FF34751" w14:textId="77777777" w:rsidR="004C1767" w:rsidRPr="00862132" w:rsidRDefault="004C1767">
      <w:pPr>
        <w:jc w:val="both"/>
        <w:rPr>
          <w:sz w:val="22"/>
          <w:szCs w:val="22"/>
        </w:rPr>
      </w:pPr>
      <w:r w:rsidRPr="00862132">
        <w:rPr>
          <w:b/>
          <w:sz w:val="22"/>
          <w:szCs w:val="22"/>
        </w:rPr>
        <w:t>1.1</w:t>
      </w:r>
      <w:r w:rsidRPr="00862132">
        <w:rPr>
          <w:b/>
          <w:sz w:val="22"/>
          <w:szCs w:val="22"/>
        </w:rPr>
        <w:tab/>
        <w:t>Presidenza e Segreteria del Corso di Laurea Magistrale  "A"</w:t>
      </w:r>
    </w:p>
    <w:p w14:paraId="3303ED6E" w14:textId="77777777" w:rsidR="004C1767" w:rsidRPr="00862132" w:rsidRDefault="004C1767">
      <w:pPr>
        <w:jc w:val="both"/>
        <w:rPr>
          <w:sz w:val="16"/>
          <w:szCs w:val="16"/>
        </w:rPr>
      </w:pPr>
    </w:p>
    <w:p w14:paraId="38B86A4E" w14:textId="77777777" w:rsidR="004C1767" w:rsidRPr="00862132" w:rsidRDefault="004C1767" w:rsidP="00002282">
      <w:pPr>
        <w:jc w:val="both"/>
        <w:rPr>
          <w:sz w:val="18"/>
          <w:szCs w:val="18"/>
        </w:rPr>
      </w:pPr>
      <w:r w:rsidRPr="00862132">
        <w:rPr>
          <w:sz w:val="18"/>
          <w:szCs w:val="18"/>
        </w:rPr>
        <w:t xml:space="preserve">La </w:t>
      </w:r>
      <w:r w:rsidRPr="00862132">
        <w:rPr>
          <w:b/>
          <w:sz w:val="18"/>
          <w:szCs w:val="18"/>
        </w:rPr>
        <w:t xml:space="preserve">Presidenza </w:t>
      </w:r>
      <w:r w:rsidRPr="00862132">
        <w:rPr>
          <w:sz w:val="18"/>
          <w:szCs w:val="18"/>
        </w:rPr>
        <w:t xml:space="preserve">del Corso di Laurea Magistrale in Medicina e Chirurgia "A" (CLMMC "A") è ubicata presso la Palazzina </w:t>
      </w:r>
      <w:r w:rsidR="00002282" w:rsidRPr="00862132">
        <w:rPr>
          <w:sz w:val="18"/>
          <w:szCs w:val="18"/>
        </w:rPr>
        <w:t>ex SCRE    -</w:t>
      </w:r>
      <w:r w:rsidRPr="00862132">
        <w:rPr>
          <w:sz w:val="18"/>
          <w:szCs w:val="18"/>
        </w:rPr>
        <w:t xml:space="preserve">Presidenza della Facoltà di </w:t>
      </w:r>
      <w:r w:rsidR="005F5704" w:rsidRPr="00862132">
        <w:rPr>
          <w:sz w:val="18"/>
          <w:szCs w:val="18"/>
        </w:rPr>
        <w:t xml:space="preserve">Farmacia e </w:t>
      </w:r>
      <w:r w:rsidRPr="00862132">
        <w:rPr>
          <w:sz w:val="18"/>
          <w:szCs w:val="18"/>
        </w:rPr>
        <w:t>Medicina</w:t>
      </w:r>
      <w:r w:rsidR="00002282" w:rsidRPr="00862132">
        <w:rPr>
          <w:sz w:val="18"/>
          <w:szCs w:val="18"/>
        </w:rPr>
        <w:t>-,</w:t>
      </w:r>
      <w:r w:rsidRPr="00862132">
        <w:rPr>
          <w:sz w:val="18"/>
          <w:szCs w:val="18"/>
        </w:rPr>
        <w:t xml:space="preserve"> Piano</w:t>
      </w:r>
      <w:r w:rsidR="001B030E" w:rsidRPr="00862132">
        <w:rPr>
          <w:sz w:val="18"/>
          <w:szCs w:val="18"/>
        </w:rPr>
        <w:t xml:space="preserve"> Terra stanza 3</w:t>
      </w:r>
      <w:r w:rsidRPr="00862132">
        <w:rPr>
          <w:sz w:val="18"/>
          <w:szCs w:val="18"/>
        </w:rPr>
        <w:t xml:space="preserve">, Azienda Policlinico </w:t>
      </w:r>
      <w:r w:rsidRPr="00862132">
        <w:rPr>
          <w:i/>
          <w:sz w:val="18"/>
          <w:szCs w:val="18"/>
        </w:rPr>
        <w:t>Umberto I</w:t>
      </w:r>
      <w:r w:rsidRPr="00862132">
        <w:rPr>
          <w:sz w:val="18"/>
          <w:szCs w:val="18"/>
        </w:rPr>
        <w:t>.</w:t>
      </w:r>
    </w:p>
    <w:p w14:paraId="15D307E8" w14:textId="77777777" w:rsidR="004C1767" w:rsidRPr="00862132" w:rsidRDefault="004C1767">
      <w:pPr>
        <w:jc w:val="both"/>
        <w:rPr>
          <w:sz w:val="10"/>
          <w:szCs w:val="10"/>
        </w:rPr>
      </w:pPr>
    </w:p>
    <w:p w14:paraId="5BE31364" w14:textId="77777777" w:rsidR="004C1767" w:rsidRPr="00862132" w:rsidRDefault="004C1767">
      <w:pPr>
        <w:jc w:val="both"/>
        <w:rPr>
          <w:sz w:val="18"/>
          <w:szCs w:val="18"/>
        </w:rPr>
      </w:pPr>
      <w:r w:rsidRPr="00862132">
        <w:rPr>
          <w:b/>
          <w:sz w:val="18"/>
          <w:szCs w:val="18"/>
        </w:rPr>
        <w:t>Presidente</w:t>
      </w:r>
      <w:r w:rsidRPr="00862132">
        <w:rPr>
          <w:sz w:val="18"/>
          <w:szCs w:val="18"/>
        </w:rPr>
        <w:tab/>
      </w:r>
      <w:r w:rsidRPr="00862132">
        <w:rPr>
          <w:sz w:val="18"/>
          <w:szCs w:val="18"/>
        </w:rPr>
        <w:tab/>
      </w:r>
      <w:r w:rsidRPr="00862132">
        <w:rPr>
          <w:sz w:val="18"/>
          <w:szCs w:val="18"/>
        </w:rPr>
        <w:tab/>
      </w:r>
      <w:r w:rsidRPr="00862132">
        <w:rPr>
          <w:b/>
          <w:sz w:val="18"/>
          <w:szCs w:val="18"/>
        </w:rPr>
        <w:t xml:space="preserve">Prof. </w:t>
      </w:r>
      <w:r w:rsidR="005F5704" w:rsidRPr="00862132">
        <w:rPr>
          <w:b/>
          <w:sz w:val="18"/>
          <w:szCs w:val="18"/>
        </w:rPr>
        <w:t>Sebastiano Filetti</w:t>
      </w:r>
    </w:p>
    <w:p w14:paraId="316BC170" w14:textId="77777777" w:rsidR="004C1767" w:rsidRPr="00862132" w:rsidRDefault="00D35F31">
      <w:pPr>
        <w:ind w:left="1362" w:firstLine="454"/>
        <w:jc w:val="both"/>
        <w:rPr>
          <w:sz w:val="18"/>
          <w:szCs w:val="18"/>
        </w:rPr>
      </w:pPr>
      <w:r w:rsidRPr="00862132">
        <w:rPr>
          <w:sz w:val="18"/>
          <w:szCs w:val="18"/>
        </w:rPr>
        <w:t>Dipartimento di Medicina Interna e Specialità Mediche</w:t>
      </w:r>
    </w:p>
    <w:p w14:paraId="0DE8C4ED" w14:textId="77777777" w:rsidR="004C1767" w:rsidRPr="00862132" w:rsidRDefault="004C1767">
      <w:pPr>
        <w:ind w:left="1362" w:firstLine="454"/>
        <w:jc w:val="both"/>
        <w:rPr>
          <w:snapToGrid w:val="0"/>
          <w:sz w:val="18"/>
          <w:szCs w:val="18"/>
          <w:lang w:val="fr-FR"/>
        </w:rPr>
      </w:pPr>
      <w:r w:rsidRPr="00862132">
        <w:rPr>
          <w:snapToGrid w:val="0"/>
          <w:sz w:val="18"/>
          <w:szCs w:val="18"/>
        </w:rPr>
        <w:sym w:font="Wingdings" w:char="F028"/>
      </w:r>
      <w:r w:rsidRPr="00862132">
        <w:rPr>
          <w:sz w:val="18"/>
          <w:szCs w:val="18"/>
          <w:lang w:val="en-US"/>
        </w:rPr>
        <w:t>: 06.</w:t>
      </w:r>
      <w:r w:rsidR="00D35F31" w:rsidRPr="00862132">
        <w:rPr>
          <w:sz w:val="18"/>
          <w:szCs w:val="18"/>
          <w:lang w:val="en-US"/>
        </w:rPr>
        <w:t xml:space="preserve">49975130 - </w:t>
      </w:r>
      <w:r w:rsidR="00D35F31" w:rsidRPr="00862132">
        <w:rPr>
          <w:i/>
          <w:snapToGrid w:val="0"/>
          <w:sz w:val="18"/>
          <w:szCs w:val="18"/>
          <w:lang w:val="fr-FR"/>
        </w:rPr>
        <w:t>Fax</w:t>
      </w:r>
      <w:r w:rsidR="00D35F31" w:rsidRPr="00862132">
        <w:rPr>
          <w:snapToGrid w:val="0"/>
          <w:sz w:val="18"/>
          <w:szCs w:val="18"/>
          <w:lang w:val="fr-FR"/>
        </w:rPr>
        <w:t>: 06.4463783</w:t>
      </w:r>
    </w:p>
    <w:p w14:paraId="35D76667" w14:textId="77777777" w:rsidR="00D35F31" w:rsidRPr="00862132" w:rsidRDefault="00D35F31" w:rsidP="00D35F31">
      <w:pPr>
        <w:ind w:left="1362" w:firstLine="454"/>
        <w:jc w:val="both"/>
        <w:rPr>
          <w:snapToGrid w:val="0"/>
          <w:sz w:val="18"/>
          <w:szCs w:val="18"/>
          <w:lang w:val="fr-FR"/>
        </w:rPr>
      </w:pPr>
      <w:r w:rsidRPr="00862132">
        <w:rPr>
          <w:i/>
          <w:snapToGrid w:val="0"/>
          <w:sz w:val="18"/>
          <w:szCs w:val="18"/>
          <w:lang w:val="fr-FR"/>
        </w:rPr>
        <w:t xml:space="preserve">E.mail: </w:t>
      </w:r>
      <w:r w:rsidRPr="00862132">
        <w:rPr>
          <w:snapToGrid w:val="0"/>
          <w:sz w:val="18"/>
          <w:lang w:val="fr-FR"/>
        </w:rPr>
        <w:t>sebastiano.filetti@uniroma1.it</w:t>
      </w:r>
    </w:p>
    <w:p w14:paraId="23806100" w14:textId="77777777" w:rsidR="004C1767" w:rsidRPr="00862132" w:rsidRDefault="00D35F31" w:rsidP="00332789">
      <w:pPr>
        <w:jc w:val="both"/>
        <w:rPr>
          <w:sz w:val="18"/>
          <w:szCs w:val="18"/>
        </w:rPr>
      </w:pPr>
      <w:r w:rsidRPr="00862132">
        <w:rPr>
          <w:i/>
          <w:sz w:val="18"/>
          <w:szCs w:val="18"/>
        </w:rPr>
        <w:t xml:space="preserve">Orario </w:t>
      </w:r>
      <w:r w:rsidR="004C1767" w:rsidRPr="00862132">
        <w:rPr>
          <w:i/>
          <w:sz w:val="18"/>
          <w:szCs w:val="18"/>
        </w:rPr>
        <w:t>di ricevimento</w:t>
      </w:r>
      <w:r w:rsidR="00332789" w:rsidRPr="00862132">
        <w:rPr>
          <w:sz w:val="18"/>
          <w:szCs w:val="18"/>
        </w:rPr>
        <w:tab/>
        <w:t xml:space="preserve">Lunedì ore </w:t>
      </w:r>
      <w:r w:rsidR="00E35270" w:rsidRPr="00862132">
        <w:rPr>
          <w:sz w:val="18"/>
          <w:szCs w:val="18"/>
        </w:rPr>
        <w:t>08:30-11:30</w:t>
      </w:r>
    </w:p>
    <w:p w14:paraId="0F15FFD7" w14:textId="77777777" w:rsidR="004C1767" w:rsidRPr="00862132" w:rsidRDefault="00D35F31" w:rsidP="00D35F31">
      <w:pPr>
        <w:jc w:val="both"/>
        <w:rPr>
          <w:i/>
          <w:sz w:val="18"/>
          <w:szCs w:val="18"/>
        </w:rPr>
      </w:pPr>
      <w:r w:rsidRPr="00862132">
        <w:rPr>
          <w:i/>
          <w:snapToGrid w:val="0"/>
          <w:sz w:val="18"/>
        </w:rPr>
        <w:t>Sede di ricevimento</w:t>
      </w:r>
      <w:r w:rsidRPr="00862132">
        <w:rPr>
          <w:snapToGrid w:val="0"/>
          <w:sz w:val="18"/>
        </w:rPr>
        <w:t xml:space="preserve">: </w:t>
      </w:r>
      <w:r w:rsidRPr="00862132">
        <w:rPr>
          <w:snapToGrid w:val="0"/>
          <w:sz w:val="18"/>
        </w:rPr>
        <w:tab/>
      </w:r>
      <w:r w:rsidR="00E35270" w:rsidRPr="00862132">
        <w:rPr>
          <w:sz w:val="18"/>
          <w:szCs w:val="18"/>
        </w:rPr>
        <w:t xml:space="preserve">Edificio </w:t>
      </w:r>
      <w:r w:rsidRPr="00862132">
        <w:rPr>
          <w:sz w:val="18"/>
          <w:szCs w:val="18"/>
        </w:rPr>
        <w:t xml:space="preserve">della </w:t>
      </w:r>
      <w:r w:rsidR="006A4E25" w:rsidRPr="00862132">
        <w:rPr>
          <w:sz w:val="18"/>
          <w:szCs w:val="18"/>
        </w:rPr>
        <w:t>II</w:t>
      </w:r>
      <w:r w:rsidR="00E35270" w:rsidRPr="00862132">
        <w:rPr>
          <w:sz w:val="18"/>
          <w:szCs w:val="18"/>
        </w:rPr>
        <w:t xml:space="preserve"> Clinica Medica</w:t>
      </w:r>
      <w:r w:rsidRPr="00862132">
        <w:rPr>
          <w:sz w:val="18"/>
          <w:szCs w:val="18"/>
        </w:rPr>
        <w:t xml:space="preserve">, </w:t>
      </w:r>
      <w:r w:rsidR="00332789" w:rsidRPr="00862132">
        <w:rPr>
          <w:sz w:val="18"/>
          <w:szCs w:val="18"/>
        </w:rPr>
        <w:t>I Piano</w:t>
      </w:r>
      <w:r w:rsidRPr="00862132">
        <w:rPr>
          <w:sz w:val="18"/>
          <w:szCs w:val="18"/>
        </w:rPr>
        <w:t xml:space="preserve">, Azienda Policlinico </w:t>
      </w:r>
      <w:r w:rsidRPr="00862132">
        <w:rPr>
          <w:i/>
          <w:sz w:val="18"/>
          <w:szCs w:val="18"/>
        </w:rPr>
        <w:t>Umberto I</w:t>
      </w:r>
    </w:p>
    <w:p w14:paraId="5A048F7B" w14:textId="77777777" w:rsidR="00D35F31" w:rsidRPr="00862132" w:rsidRDefault="00D35F31" w:rsidP="00D35F31">
      <w:pPr>
        <w:jc w:val="both"/>
        <w:rPr>
          <w:sz w:val="6"/>
          <w:szCs w:val="6"/>
        </w:rPr>
      </w:pPr>
    </w:p>
    <w:p w14:paraId="7C013A3F" w14:textId="77777777" w:rsidR="00377E45" w:rsidRPr="00862132" w:rsidRDefault="00377E45" w:rsidP="00377E45">
      <w:pPr>
        <w:jc w:val="both"/>
        <w:rPr>
          <w:sz w:val="18"/>
          <w:szCs w:val="18"/>
        </w:rPr>
      </w:pPr>
      <w:r w:rsidRPr="00862132">
        <w:rPr>
          <w:b/>
          <w:sz w:val="18"/>
          <w:szCs w:val="18"/>
        </w:rPr>
        <w:t>Vice Presidente</w:t>
      </w:r>
      <w:r w:rsidRPr="00862132">
        <w:rPr>
          <w:sz w:val="18"/>
          <w:szCs w:val="18"/>
        </w:rPr>
        <w:tab/>
      </w:r>
      <w:r w:rsidRPr="00862132">
        <w:rPr>
          <w:sz w:val="18"/>
          <w:szCs w:val="18"/>
        </w:rPr>
        <w:tab/>
      </w:r>
      <w:r w:rsidR="00FB2C6F" w:rsidRPr="00862132">
        <w:rPr>
          <w:b/>
          <w:sz w:val="18"/>
          <w:szCs w:val="18"/>
        </w:rPr>
        <w:t>Prof.ssa Chiara Cini</w:t>
      </w:r>
    </w:p>
    <w:p w14:paraId="5624778D" w14:textId="77777777" w:rsidR="00321D9E" w:rsidRPr="00862132" w:rsidRDefault="00321D9E" w:rsidP="00321D9E">
      <w:pPr>
        <w:ind w:left="1362" w:firstLine="454"/>
        <w:jc w:val="both"/>
        <w:rPr>
          <w:b/>
          <w:smallCaps/>
          <w:snapToGrid w:val="0"/>
          <w:sz w:val="18"/>
          <w:szCs w:val="18"/>
        </w:rPr>
      </w:pPr>
      <w:r w:rsidRPr="00862132">
        <w:rPr>
          <w:sz w:val="18"/>
        </w:rPr>
        <w:t xml:space="preserve">Dipartimento di Scienze </w:t>
      </w:r>
      <w:r w:rsidR="00FB2C6F" w:rsidRPr="00862132">
        <w:rPr>
          <w:sz w:val="18"/>
        </w:rPr>
        <w:t xml:space="preserve">Biochimiche </w:t>
      </w:r>
      <w:r w:rsidR="00FB2C6F" w:rsidRPr="00862132">
        <w:rPr>
          <w:i/>
          <w:sz w:val="18"/>
        </w:rPr>
        <w:t>A. Rossi Fanelli</w:t>
      </w:r>
    </w:p>
    <w:p w14:paraId="500B2F05" w14:textId="77777777" w:rsidR="00D35F31" w:rsidRPr="00862132" w:rsidRDefault="00D35F31" w:rsidP="00D35F31">
      <w:pPr>
        <w:jc w:val="both"/>
        <w:rPr>
          <w:snapToGrid w:val="0"/>
          <w:sz w:val="16"/>
          <w:szCs w:val="16"/>
          <w:lang w:val="fr-FR"/>
        </w:rPr>
      </w:pPr>
      <w:r w:rsidRPr="00862132">
        <w:rPr>
          <w:snapToGrid w:val="0"/>
          <w:sz w:val="16"/>
          <w:szCs w:val="16"/>
        </w:rPr>
        <w:tab/>
      </w:r>
      <w:r w:rsidRPr="00862132">
        <w:rPr>
          <w:snapToGrid w:val="0"/>
          <w:sz w:val="16"/>
          <w:szCs w:val="16"/>
        </w:rPr>
        <w:tab/>
      </w:r>
      <w:r w:rsidRPr="00862132">
        <w:rPr>
          <w:snapToGrid w:val="0"/>
          <w:sz w:val="16"/>
          <w:szCs w:val="16"/>
        </w:rPr>
        <w:tab/>
      </w:r>
      <w:r w:rsidRPr="00862132">
        <w:rPr>
          <w:snapToGrid w:val="0"/>
          <w:sz w:val="16"/>
          <w:szCs w:val="16"/>
        </w:rPr>
        <w:tab/>
      </w:r>
      <w:r w:rsidRPr="00862132">
        <w:rPr>
          <w:snapToGrid w:val="0"/>
          <w:sz w:val="18"/>
          <w:szCs w:val="18"/>
        </w:rPr>
        <w:sym w:font="Wingdings" w:char="F028"/>
      </w:r>
      <w:r w:rsidRPr="00862132">
        <w:rPr>
          <w:snapToGrid w:val="0"/>
          <w:sz w:val="18"/>
          <w:szCs w:val="18"/>
          <w:lang w:val="fr-FR"/>
        </w:rPr>
        <w:t>: 06.</w:t>
      </w:r>
      <w:r w:rsidR="00FB2C6F" w:rsidRPr="00862132">
        <w:rPr>
          <w:snapToGrid w:val="0"/>
          <w:sz w:val="18"/>
          <w:szCs w:val="18"/>
          <w:lang w:val="fr-FR"/>
        </w:rPr>
        <w:t>49910900</w:t>
      </w:r>
      <w:r w:rsidRPr="00862132">
        <w:rPr>
          <w:snapToGrid w:val="0"/>
          <w:sz w:val="18"/>
          <w:szCs w:val="18"/>
          <w:lang w:val="fr-FR"/>
        </w:rPr>
        <w:t xml:space="preserve"> - </w:t>
      </w:r>
      <w:r w:rsidRPr="00862132">
        <w:rPr>
          <w:i/>
          <w:snapToGrid w:val="0"/>
          <w:sz w:val="18"/>
          <w:szCs w:val="18"/>
          <w:lang w:val="fr-FR"/>
        </w:rPr>
        <w:t>Fax</w:t>
      </w:r>
      <w:r w:rsidRPr="00862132">
        <w:rPr>
          <w:snapToGrid w:val="0"/>
          <w:sz w:val="18"/>
          <w:szCs w:val="18"/>
          <w:lang w:val="fr-FR"/>
        </w:rPr>
        <w:t>: 06.44</w:t>
      </w:r>
      <w:r w:rsidR="00FB2C6F" w:rsidRPr="00862132">
        <w:rPr>
          <w:snapToGrid w:val="0"/>
          <w:sz w:val="18"/>
          <w:szCs w:val="18"/>
          <w:lang w:val="fr-FR"/>
        </w:rPr>
        <w:t>40062</w:t>
      </w:r>
    </w:p>
    <w:p w14:paraId="5817A1A4" w14:textId="77777777" w:rsidR="00D35F31" w:rsidRPr="00862132" w:rsidRDefault="00D35F31" w:rsidP="00D35F31">
      <w:pPr>
        <w:ind w:left="1362" w:firstLine="454"/>
        <w:jc w:val="both"/>
        <w:rPr>
          <w:snapToGrid w:val="0"/>
          <w:sz w:val="18"/>
          <w:szCs w:val="18"/>
          <w:lang w:val="fr-FR"/>
        </w:rPr>
      </w:pPr>
      <w:r w:rsidRPr="00862132">
        <w:rPr>
          <w:i/>
          <w:snapToGrid w:val="0"/>
          <w:sz w:val="18"/>
          <w:szCs w:val="18"/>
          <w:lang w:val="fr-FR"/>
        </w:rPr>
        <w:t xml:space="preserve">E.mail: </w:t>
      </w:r>
      <w:r w:rsidR="00FB2C6F" w:rsidRPr="00862132">
        <w:rPr>
          <w:snapToGrid w:val="0"/>
          <w:sz w:val="18"/>
          <w:szCs w:val="18"/>
          <w:lang w:val="fr-FR"/>
        </w:rPr>
        <w:t>chiara.cini</w:t>
      </w:r>
      <w:r w:rsidRPr="00862132">
        <w:rPr>
          <w:snapToGrid w:val="0"/>
          <w:sz w:val="18"/>
          <w:szCs w:val="18"/>
          <w:lang w:val="fr-FR"/>
        </w:rPr>
        <w:t xml:space="preserve">@uniroma1.it </w:t>
      </w:r>
    </w:p>
    <w:p w14:paraId="1DA0EDB7" w14:textId="77777777" w:rsidR="005F5704" w:rsidRPr="00862132" w:rsidRDefault="005F5704" w:rsidP="005F5704">
      <w:pPr>
        <w:jc w:val="both"/>
        <w:rPr>
          <w:sz w:val="18"/>
          <w:szCs w:val="18"/>
        </w:rPr>
      </w:pPr>
      <w:r w:rsidRPr="00862132">
        <w:rPr>
          <w:i/>
          <w:sz w:val="18"/>
          <w:szCs w:val="18"/>
        </w:rPr>
        <w:t>Orario di ricevimento</w:t>
      </w:r>
      <w:r w:rsidRPr="00862132">
        <w:rPr>
          <w:sz w:val="18"/>
          <w:szCs w:val="18"/>
        </w:rPr>
        <w:tab/>
      </w:r>
      <w:r w:rsidR="00FB2C6F" w:rsidRPr="00862132">
        <w:rPr>
          <w:sz w:val="18"/>
          <w:szCs w:val="18"/>
        </w:rPr>
        <w:t xml:space="preserve">Tutti i giorni previo appuntamento tramite </w:t>
      </w:r>
      <w:r w:rsidR="00FB2C6F" w:rsidRPr="00862132">
        <w:rPr>
          <w:i/>
          <w:sz w:val="18"/>
          <w:szCs w:val="18"/>
        </w:rPr>
        <w:t>e-mail</w:t>
      </w:r>
    </w:p>
    <w:p w14:paraId="41CC56DA" w14:textId="77777777" w:rsidR="00FB2C6F" w:rsidRPr="00862132" w:rsidRDefault="00D35F31" w:rsidP="00FB2C6F">
      <w:pPr>
        <w:jc w:val="both"/>
        <w:rPr>
          <w:b/>
          <w:smallCaps/>
          <w:snapToGrid w:val="0"/>
          <w:sz w:val="18"/>
          <w:szCs w:val="18"/>
        </w:rPr>
      </w:pPr>
      <w:r w:rsidRPr="00862132">
        <w:rPr>
          <w:i/>
          <w:snapToGrid w:val="0"/>
          <w:sz w:val="18"/>
        </w:rPr>
        <w:t>Sede di ricevimento</w:t>
      </w:r>
      <w:r w:rsidRPr="00862132">
        <w:rPr>
          <w:snapToGrid w:val="0"/>
          <w:sz w:val="18"/>
        </w:rPr>
        <w:t xml:space="preserve">: </w:t>
      </w:r>
      <w:r w:rsidRPr="00862132">
        <w:rPr>
          <w:snapToGrid w:val="0"/>
          <w:sz w:val="18"/>
        </w:rPr>
        <w:tab/>
      </w:r>
      <w:r w:rsidR="00FB2C6F" w:rsidRPr="00862132">
        <w:rPr>
          <w:sz w:val="18"/>
        </w:rPr>
        <w:t xml:space="preserve">Dipartimento di Scienze Biochimiche </w:t>
      </w:r>
      <w:r w:rsidR="00FB2C6F" w:rsidRPr="00862132">
        <w:rPr>
          <w:i/>
          <w:sz w:val="18"/>
        </w:rPr>
        <w:t xml:space="preserve">A. Rossi Fanelli </w:t>
      </w:r>
      <w:r w:rsidR="00A077AE" w:rsidRPr="00862132">
        <w:rPr>
          <w:sz w:val="18"/>
        </w:rPr>
        <w:t>-</w:t>
      </w:r>
      <w:r w:rsidR="00C46D95" w:rsidRPr="00862132">
        <w:rPr>
          <w:sz w:val="18"/>
        </w:rPr>
        <w:t xml:space="preserve"> terzo piano</w:t>
      </w:r>
      <w:r w:rsidR="00FB2C6F" w:rsidRPr="00862132">
        <w:rPr>
          <w:sz w:val="18"/>
        </w:rPr>
        <w:t xml:space="preserve"> stanza 314</w:t>
      </w:r>
      <w:r w:rsidR="00C46D95" w:rsidRPr="00862132">
        <w:rPr>
          <w:sz w:val="18"/>
        </w:rPr>
        <w:t>,</w:t>
      </w:r>
      <w:r w:rsidR="00FB2C6F" w:rsidRPr="00862132">
        <w:rPr>
          <w:sz w:val="18"/>
        </w:rPr>
        <w:t xml:space="preserve"> </w:t>
      </w:r>
      <w:r w:rsidR="00A077AE" w:rsidRPr="00862132">
        <w:rPr>
          <w:i/>
          <w:sz w:val="18"/>
        </w:rPr>
        <w:t>Città Universitaria</w:t>
      </w:r>
    </w:p>
    <w:p w14:paraId="572CCD13" w14:textId="77777777" w:rsidR="004C1767" w:rsidRPr="00862132" w:rsidRDefault="004C1767">
      <w:pPr>
        <w:jc w:val="both"/>
        <w:rPr>
          <w:snapToGrid w:val="0"/>
          <w:sz w:val="10"/>
          <w:szCs w:val="10"/>
        </w:rPr>
      </w:pPr>
    </w:p>
    <w:p w14:paraId="6CC4309C" w14:textId="77777777" w:rsidR="00002282" w:rsidRPr="00862132" w:rsidRDefault="004C1767" w:rsidP="00002282">
      <w:pPr>
        <w:jc w:val="both"/>
        <w:rPr>
          <w:sz w:val="18"/>
          <w:szCs w:val="18"/>
        </w:rPr>
      </w:pPr>
      <w:r w:rsidRPr="00862132">
        <w:rPr>
          <w:snapToGrid w:val="0"/>
          <w:sz w:val="18"/>
          <w:szCs w:val="18"/>
        </w:rPr>
        <w:t xml:space="preserve">La </w:t>
      </w:r>
      <w:r w:rsidRPr="00862132">
        <w:rPr>
          <w:b/>
          <w:sz w:val="18"/>
          <w:szCs w:val="18"/>
        </w:rPr>
        <w:t>Segreteria della Presidenza</w:t>
      </w:r>
      <w:r w:rsidRPr="00862132">
        <w:rPr>
          <w:sz w:val="18"/>
          <w:szCs w:val="18"/>
        </w:rPr>
        <w:t xml:space="preserve"> del CLMMC "A" è ubicata presso </w:t>
      </w:r>
      <w:r w:rsidR="00002282" w:rsidRPr="00862132">
        <w:rPr>
          <w:sz w:val="18"/>
          <w:szCs w:val="18"/>
        </w:rPr>
        <w:t>la Palazzina ex SCRE -</w:t>
      </w:r>
      <w:r w:rsidR="006805E0" w:rsidRPr="00862132">
        <w:rPr>
          <w:sz w:val="18"/>
          <w:szCs w:val="18"/>
        </w:rPr>
        <w:t xml:space="preserve"> </w:t>
      </w:r>
      <w:r w:rsidR="00002282" w:rsidRPr="00862132">
        <w:rPr>
          <w:sz w:val="18"/>
          <w:szCs w:val="18"/>
        </w:rPr>
        <w:t>Presidenza della Facoltà di</w:t>
      </w:r>
      <w:r w:rsidR="00A077AE" w:rsidRPr="00862132">
        <w:rPr>
          <w:sz w:val="18"/>
          <w:szCs w:val="18"/>
        </w:rPr>
        <w:t xml:space="preserve"> Farmacia e Medicina</w:t>
      </w:r>
      <w:r w:rsidR="006805E0" w:rsidRPr="00862132">
        <w:rPr>
          <w:sz w:val="18"/>
          <w:szCs w:val="18"/>
        </w:rPr>
        <w:t xml:space="preserve"> </w:t>
      </w:r>
      <w:r w:rsidR="00A077AE" w:rsidRPr="00862132">
        <w:rPr>
          <w:sz w:val="18"/>
          <w:szCs w:val="18"/>
        </w:rPr>
        <w:t xml:space="preserve">-, </w:t>
      </w:r>
      <w:r w:rsidR="00002282" w:rsidRPr="00862132">
        <w:rPr>
          <w:sz w:val="18"/>
          <w:szCs w:val="18"/>
        </w:rPr>
        <w:t>Piano</w:t>
      </w:r>
      <w:r w:rsidR="00A077AE" w:rsidRPr="00862132">
        <w:rPr>
          <w:sz w:val="18"/>
          <w:szCs w:val="18"/>
        </w:rPr>
        <w:t xml:space="preserve"> Terra</w:t>
      </w:r>
      <w:r w:rsidR="001B030E" w:rsidRPr="00862132">
        <w:rPr>
          <w:sz w:val="18"/>
          <w:szCs w:val="18"/>
        </w:rPr>
        <w:t xml:space="preserve"> stanza 3</w:t>
      </w:r>
      <w:r w:rsidR="00002282" w:rsidRPr="00862132">
        <w:rPr>
          <w:sz w:val="18"/>
          <w:szCs w:val="18"/>
        </w:rPr>
        <w:t xml:space="preserve">, Azienda Policlinico </w:t>
      </w:r>
      <w:r w:rsidR="00002282" w:rsidRPr="00862132">
        <w:rPr>
          <w:i/>
          <w:sz w:val="18"/>
          <w:szCs w:val="18"/>
        </w:rPr>
        <w:t>Umberto I</w:t>
      </w:r>
      <w:r w:rsidR="00002282" w:rsidRPr="00862132">
        <w:rPr>
          <w:sz w:val="18"/>
          <w:szCs w:val="18"/>
        </w:rPr>
        <w:t>.</w:t>
      </w:r>
    </w:p>
    <w:p w14:paraId="3D89C14A" w14:textId="77777777" w:rsidR="00002282" w:rsidRPr="00862132" w:rsidRDefault="00002282" w:rsidP="00002282">
      <w:pPr>
        <w:jc w:val="both"/>
        <w:rPr>
          <w:sz w:val="10"/>
          <w:szCs w:val="10"/>
        </w:rPr>
      </w:pPr>
    </w:p>
    <w:p w14:paraId="68C90E05" w14:textId="77777777" w:rsidR="00FF4B7E" w:rsidRPr="00862132" w:rsidRDefault="00002282" w:rsidP="00A56F6D">
      <w:pPr>
        <w:jc w:val="both"/>
        <w:rPr>
          <w:sz w:val="18"/>
          <w:szCs w:val="18"/>
        </w:rPr>
      </w:pPr>
      <w:r w:rsidRPr="00862132">
        <w:rPr>
          <w:b/>
          <w:sz w:val="18"/>
          <w:szCs w:val="18"/>
        </w:rPr>
        <w:t>Referente</w:t>
      </w:r>
      <w:r w:rsidR="00E836D0" w:rsidRPr="00862132">
        <w:rPr>
          <w:b/>
          <w:sz w:val="18"/>
          <w:szCs w:val="18"/>
        </w:rPr>
        <w:tab/>
      </w:r>
      <w:r w:rsidR="00E836D0" w:rsidRPr="00862132">
        <w:rPr>
          <w:b/>
          <w:sz w:val="18"/>
          <w:szCs w:val="18"/>
        </w:rPr>
        <w:tab/>
      </w:r>
      <w:r w:rsidR="00E836D0" w:rsidRPr="00862132">
        <w:rPr>
          <w:b/>
          <w:sz w:val="18"/>
          <w:szCs w:val="18"/>
        </w:rPr>
        <w:tab/>
      </w:r>
      <w:r w:rsidR="004C1767" w:rsidRPr="00862132">
        <w:rPr>
          <w:b/>
          <w:sz w:val="18"/>
          <w:szCs w:val="18"/>
        </w:rPr>
        <w:t>R</w:t>
      </w:r>
      <w:r w:rsidR="00A56F6D" w:rsidRPr="00862132">
        <w:rPr>
          <w:b/>
          <w:sz w:val="18"/>
          <w:szCs w:val="18"/>
        </w:rPr>
        <w:t>oberta Ranieri</w:t>
      </w:r>
    </w:p>
    <w:p w14:paraId="042BC35E" w14:textId="77777777" w:rsidR="00A56F6D" w:rsidRPr="00862132" w:rsidRDefault="00A56F6D" w:rsidP="00A56F6D">
      <w:pPr>
        <w:jc w:val="both"/>
        <w:rPr>
          <w:sz w:val="18"/>
          <w:szCs w:val="18"/>
        </w:rPr>
      </w:pPr>
      <w:r w:rsidRPr="00862132">
        <w:rPr>
          <w:i/>
          <w:sz w:val="18"/>
          <w:szCs w:val="18"/>
        </w:rPr>
        <w:t>Orario</w:t>
      </w:r>
      <w:r w:rsidR="005F5704" w:rsidRPr="00862132">
        <w:rPr>
          <w:i/>
          <w:sz w:val="18"/>
          <w:szCs w:val="18"/>
        </w:rPr>
        <w:t xml:space="preserve"> di ricevimento</w:t>
      </w:r>
      <w:r w:rsidRPr="00862132">
        <w:rPr>
          <w:i/>
          <w:sz w:val="18"/>
          <w:szCs w:val="18"/>
        </w:rPr>
        <w:tab/>
      </w:r>
      <w:r w:rsidR="0055076F" w:rsidRPr="00862132">
        <w:rPr>
          <w:sz w:val="18"/>
          <w:szCs w:val="18"/>
        </w:rPr>
        <w:t>Lunedì</w:t>
      </w:r>
      <w:r w:rsidR="0055076F" w:rsidRPr="00862132">
        <w:rPr>
          <w:i/>
          <w:sz w:val="18"/>
          <w:szCs w:val="18"/>
        </w:rPr>
        <w:t xml:space="preserve"> </w:t>
      </w:r>
      <w:r w:rsidR="0055076F" w:rsidRPr="00862132">
        <w:rPr>
          <w:sz w:val="18"/>
          <w:szCs w:val="18"/>
        </w:rPr>
        <w:t xml:space="preserve">e </w:t>
      </w:r>
      <w:r w:rsidRPr="00862132">
        <w:rPr>
          <w:sz w:val="18"/>
          <w:szCs w:val="18"/>
        </w:rPr>
        <w:t>Mercoledì</w:t>
      </w:r>
      <w:r w:rsidR="00D35F31" w:rsidRPr="00862132">
        <w:rPr>
          <w:sz w:val="18"/>
          <w:szCs w:val="18"/>
        </w:rPr>
        <w:t xml:space="preserve"> </w:t>
      </w:r>
      <w:r w:rsidRPr="00862132">
        <w:rPr>
          <w:sz w:val="18"/>
          <w:szCs w:val="18"/>
        </w:rPr>
        <w:t>ore 09:30-11:</w:t>
      </w:r>
      <w:r w:rsidR="00FF4B7E" w:rsidRPr="00862132">
        <w:rPr>
          <w:sz w:val="18"/>
          <w:szCs w:val="18"/>
        </w:rPr>
        <w:t>0</w:t>
      </w:r>
      <w:r w:rsidRPr="00862132">
        <w:rPr>
          <w:sz w:val="18"/>
          <w:szCs w:val="18"/>
        </w:rPr>
        <w:t>0</w:t>
      </w:r>
    </w:p>
    <w:p w14:paraId="1DF28FB1" w14:textId="77777777" w:rsidR="00A56F6D" w:rsidRPr="00862132" w:rsidRDefault="00A56F6D" w:rsidP="00A56F6D">
      <w:pPr>
        <w:jc w:val="both"/>
        <w:rPr>
          <w:sz w:val="18"/>
          <w:szCs w:val="18"/>
          <w:lang w:val="fr-FR"/>
        </w:rPr>
      </w:pPr>
      <w:r w:rsidRPr="00862132">
        <w:rPr>
          <w:sz w:val="18"/>
          <w:szCs w:val="18"/>
        </w:rPr>
        <w:tab/>
      </w:r>
      <w:r w:rsidRPr="00862132">
        <w:rPr>
          <w:sz w:val="18"/>
          <w:szCs w:val="18"/>
        </w:rPr>
        <w:tab/>
      </w:r>
      <w:r w:rsidRPr="00862132">
        <w:rPr>
          <w:sz w:val="18"/>
          <w:szCs w:val="18"/>
        </w:rPr>
        <w:tab/>
      </w:r>
      <w:r w:rsidRPr="00862132">
        <w:rPr>
          <w:sz w:val="18"/>
          <w:szCs w:val="18"/>
        </w:rPr>
        <w:tab/>
      </w:r>
      <w:r w:rsidRPr="00862132">
        <w:rPr>
          <w:snapToGrid w:val="0"/>
          <w:sz w:val="18"/>
          <w:szCs w:val="18"/>
        </w:rPr>
        <w:sym w:font="Wingdings" w:char="F028"/>
      </w:r>
      <w:r w:rsidRPr="00862132">
        <w:rPr>
          <w:snapToGrid w:val="0"/>
          <w:sz w:val="18"/>
          <w:szCs w:val="18"/>
          <w:lang w:val="fr-FR"/>
        </w:rPr>
        <w:t xml:space="preserve">: </w:t>
      </w:r>
      <w:r w:rsidRPr="00862132">
        <w:rPr>
          <w:sz w:val="18"/>
          <w:szCs w:val="18"/>
          <w:lang w:val="fr-FR"/>
        </w:rPr>
        <w:t>06.</w:t>
      </w:r>
      <w:r w:rsidR="0078348F" w:rsidRPr="00862132">
        <w:rPr>
          <w:sz w:val="18"/>
          <w:szCs w:val="18"/>
          <w:lang w:val="fr-FR"/>
        </w:rPr>
        <w:t>49918206</w:t>
      </w:r>
    </w:p>
    <w:p w14:paraId="7D7F4905" w14:textId="77777777" w:rsidR="00A56F6D" w:rsidRPr="00862132" w:rsidRDefault="00A56F6D" w:rsidP="00A56F6D">
      <w:pPr>
        <w:jc w:val="both"/>
        <w:rPr>
          <w:sz w:val="18"/>
          <w:szCs w:val="18"/>
          <w:lang w:val="fr-FR"/>
        </w:rPr>
      </w:pPr>
      <w:r w:rsidRPr="00862132">
        <w:rPr>
          <w:snapToGrid w:val="0"/>
          <w:sz w:val="18"/>
          <w:szCs w:val="18"/>
          <w:lang w:val="fr-FR"/>
        </w:rPr>
        <w:tab/>
      </w:r>
      <w:r w:rsidRPr="00862132">
        <w:rPr>
          <w:snapToGrid w:val="0"/>
          <w:sz w:val="18"/>
          <w:szCs w:val="18"/>
          <w:lang w:val="fr-FR"/>
        </w:rPr>
        <w:tab/>
      </w:r>
      <w:r w:rsidRPr="00862132">
        <w:rPr>
          <w:snapToGrid w:val="0"/>
          <w:sz w:val="18"/>
          <w:szCs w:val="18"/>
          <w:lang w:val="fr-FR"/>
        </w:rPr>
        <w:tab/>
      </w:r>
      <w:r w:rsidRPr="00862132">
        <w:rPr>
          <w:snapToGrid w:val="0"/>
          <w:sz w:val="18"/>
          <w:szCs w:val="18"/>
          <w:lang w:val="fr-FR"/>
        </w:rPr>
        <w:tab/>
      </w:r>
      <w:r w:rsidRPr="00862132">
        <w:rPr>
          <w:i/>
          <w:snapToGrid w:val="0"/>
          <w:sz w:val="18"/>
          <w:szCs w:val="18"/>
          <w:lang w:val="fr-FR"/>
        </w:rPr>
        <w:t>E.mail</w:t>
      </w:r>
      <w:r w:rsidRPr="00862132">
        <w:rPr>
          <w:snapToGrid w:val="0"/>
          <w:sz w:val="18"/>
          <w:szCs w:val="18"/>
          <w:lang w:val="fr-FR"/>
        </w:rPr>
        <w:t>:</w:t>
      </w:r>
      <w:r w:rsidRPr="00862132">
        <w:rPr>
          <w:sz w:val="18"/>
          <w:szCs w:val="18"/>
          <w:lang w:val="fr-FR"/>
        </w:rPr>
        <w:t xml:space="preserve"> roberta.ranieri@uniroma1.it</w:t>
      </w:r>
    </w:p>
    <w:p w14:paraId="17214F36" w14:textId="77777777" w:rsidR="004C1767" w:rsidRPr="00862132" w:rsidRDefault="004C1767">
      <w:pPr>
        <w:jc w:val="both"/>
        <w:rPr>
          <w:snapToGrid w:val="0"/>
          <w:sz w:val="6"/>
          <w:szCs w:val="6"/>
          <w:lang w:val="en-US"/>
        </w:rPr>
      </w:pPr>
    </w:p>
    <w:p w14:paraId="73E890F9" w14:textId="77777777" w:rsidR="004C1767" w:rsidRPr="00862132" w:rsidRDefault="004C1767">
      <w:pPr>
        <w:jc w:val="both"/>
        <w:rPr>
          <w:sz w:val="16"/>
          <w:szCs w:val="16"/>
        </w:rPr>
      </w:pPr>
      <w:r w:rsidRPr="00862132">
        <w:rPr>
          <w:i/>
          <w:sz w:val="18"/>
          <w:szCs w:val="18"/>
        </w:rPr>
        <w:t>Attività</w:t>
      </w:r>
      <w:r w:rsidRPr="00862132">
        <w:rPr>
          <w:sz w:val="18"/>
          <w:szCs w:val="18"/>
        </w:rPr>
        <w:tab/>
        <w:t>La Segreteria della Presidenza del CLMMC "A" cura il regolare andamento dell’attività didattica (docenti, orario, aule</w:t>
      </w:r>
      <w:r w:rsidR="0024489A" w:rsidRPr="00862132">
        <w:rPr>
          <w:sz w:val="18"/>
          <w:szCs w:val="18"/>
        </w:rPr>
        <w:t>, programmi, calendario esami</w:t>
      </w:r>
      <w:r w:rsidR="0055076F" w:rsidRPr="00862132">
        <w:rPr>
          <w:sz w:val="18"/>
          <w:szCs w:val="18"/>
        </w:rPr>
        <w:t xml:space="preserve">, supervisione del </w:t>
      </w:r>
      <w:r w:rsidR="0055076F" w:rsidRPr="00862132">
        <w:rPr>
          <w:i/>
          <w:sz w:val="18"/>
          <w:szCs w:val="18"/>
        </w:rPr>
        <w:t>Learning Agreement</w:t>
      </w:r>
      <w:r w:rsidR="0055076F" w:rsidRPr="00862132">
        <w:rPr>
          <w:sz w:val="18"/>
          <w:szCs w:val="18"/>
        </w:rPr>
        <w:t xml:space="preserve"> e del </w:t>
      </w:r>
      <w:r w:rsidR="0055076F" w:rsidRPr="00862132">
        <w:rPr>
          <w:i/>
          <w:sz w:val="18"/>
          <w:szCs w:val="18"/>
        </w:rPr>
        <w:t>Change Form</w:t>
      </w:r>
      <w:r w:rsidR="0055076F" w:rsidRPr="00862132">
        <w:rPr>
          <w:sz w:val="18"/>
          <w:szCs w:val="18"/>
        </w:rPr>
        <w:t xml:space="preserve"> per borse di studio </w:t>
      </w:r>
      <w:r w:rsidR="0055076F" w:rsidRPr="00862132">
        <w:rPr>
          <w:i/>
          <w:sz w:val="18"/>
          <w:szCs w:val="18"/>
        </w:rPr>
        <w:t>Erasmus</w:t>
      </w:r>
      <w:r w:rsidRPr="00862132">
        <w:rPr>
          <w:i/>
          <w:sz w:val="18"/>
          <w:szCs w:val="18"/>
        </w:rPr>
        <w:t>)</w:t>
      </w:r>
      <w:r w:rsidR="006D56E0" w:rsidRPr="00862132">
        <w:rPr>
          <w:sz w:val="18"/>
          <w:szCs w:val="18"/>
        </w:rPr>
        <w:t xml:space="preserve">, </w:t>
      </w:r>
      <w:r w:rsidR="0055076F" w:rsidRPr="00862132">
        <w:rPr>
          <w:sz w:val="18"/>
          <w:szCs w:val="18"/>
        </w:rPr>
        <w:t>e l</w:t>
      </w:r>
      <w:r w:rsidRPr="00862132">
        <w:rPr>
          <w:sz w:val="18"/>
          <w:szCs w:val="18"/>
        </w:rPr>
        <w:t>a divulgazione delle informazioni utili agli studenti, tramite la bacheca sita nel</w:t>
      </w:r>
      <w:r w:rsidR="00F267BE" w:rsidRPr="00862132">
        <w:rPr>
          <w:sz w:val="18"/>
          <w:szCs w:val="18"/>
        </w:rPr>
        <w:t>l’atrio del piano terra</w:t>
      </w:r>
      <w:r w:rsidRPr="00862132">
        <w:rPr>
          <w:sz w:val="18"/>
          <w:szCs w:val="18"/>
        </w:rPr>
        <w:t xml:space="preserve"> dove è ubicata la segreteria della Presidenza del CLMMC "A" ed il sito </w:t>
      </w:r>
      <w:r w:rsidRPr="00862132">
        <w:rPr>
          <w:i/>
          <w:sz w:val="18"/>
          <w:szCs w:val="18"/>
        </w:rPr>
        <w:t>web</w:t>
      </w:r>
      <w:r w:rsidRPr="00862132">
        <w:rPr>
          <w:sz w:val="18"/>
          <w:szCs w:val="18"/>
        </w:rPr>
        <w:t xml:space="preserve"> </w:t>
      </w:r>
      <w:r w:rsidR="0055076F" w:rsidRPr="00862132">
        <w:rPr>
          <w:sz w:val="18"/>
          <w:szCs w:val="18"/>
        </w:rPr>
        <w:t>dedicato</w:t>
      </w:r>
      <w:r w:rsidR="001A1353" w:rsidRPr="00862132">
        <w:rPr>
          <w:sz w:val="18"/>
          <w:szCs w:val="18"/>
        </w:rPr>
        <w:t xml:space="preserve"> (</w:t>
      </w:r>
      <w:hyperlink r:id="rId9" w:history="1">
        <w:r w:rsidR="001A1353" w:rsidRPr="00862132">
          <w:rPr>
            <w:sz w:val="18"/>
            <w:szCs w:val="18"/>
          </w:rPr>
          <w:t>http://www.farmaciamedicina.uniroma1.it/</w:t>
        </w:r>
      </w:hyperlink>
      <w:r w:rsidR="001A1353" w:rsidRPr="00862132">
        <w:rPr>
          <w:sz w:val="18"/>
          <w:szCs w:val="18"/>
        </w:rPr>
        <w:t>).</w:t>
      </w:r>
    </w:p>
    <w:p w14:paraId="3C0E8FCD" w14:textId="77777777" w:rsidR="004C1767" w:rsidRPr="00862132" w:rsidRDefault="004C1767">
      <w:pPr>
        <w:jc w:val="both"/>
        <w:rPr>
          <w:sz w:val="10"/>
          <w:szCs w:val="10"/>
        </w:rPr>
      </w:pPr>
    </w:p>
    <w:p w14:paraId="15AF8251" w14:textId="77777777" w:rsidR="009F14AE" w:rsidRPr="00862132" w:rsidRDefault="009F14AE" w:rsidP="009F14AE">
      <w:pPr>
        <w:jc w:val="both"/>
        <w:rPr>
          <w:b/>
          <w:sz w:val="22"/>
        </w:rPr>
      </w:pPr>
      <w:r w:rsidRPr="00862132">
        <w:rPr>
          <w:b/>
          <w:sz w:val="22"/>
        </w:rPr>
        <w:t>1.2</w:t>
      </w:r>
      <w:r w:rsidRPr="00862132">
        <w:rPr>
          <w:b/>
          <w:sz w:val="22"/>
        </w:rPr>
        <w:tab/>
        <w:t>Corso di Laurea Magistrale "A": Organi e Funzionamento</w:t>
      </w:r>
    </w:p>
    <w:p w14:paraId="092724E9" w14:textId="77777777" w:rsidR="009F14AE" w:rsidRPr="00862132" w:rsidRDefault="009F14AE" w:rsidP="009F14AE">
      <w:pPr>
        <w:jc w:val="both"/>
        <w:rPr>
          <w:sz w:val="10"/>
          <w:szCs w:val="10"/>
        </w:rPr>
      </w:pPr>
    </w:p>
    <w:p w14:paraId="3DBFBD0F" w14:textId="77777777" w:rsidR="009F14AE" w:rsidRPr="00862132" w:rsidRDefault="009F14AE" w:rsidP="009F14AE">
      <w:pPr>
        <w:jc w:val="both"/>
        <w:rPr>
          <w:sz w:val="18"/>
          <w:szCs w:val="18"/>
        </w:rPr>
      </w:pPr>
      <w:r w:rsidRPr="00862132">
        <w:rPr>
          <w:sz w:val="18"/>
          <w:szCs w:val="18"/>
        </w:rPr>
        <w:t xml:space="preserve">Secondo quanto deliberato dalla Giunta di Presidenza della </w:t>
      </w:r>
      <w:r w:rsidR="001B076A" w:rsidRPr="00862132">
        <w:rPr>
          <w:sz w:val="18"/>
          <w:szCs w:val="18"/>
        </w:rPr>
        <w:t xml:space="preserve">ex </w:t>
      </w:r>
      <w:r w:rsidRPr="00862132">
        <w:rPr>
          <w:sz w:val="18"/>
          <w:szCs w:val="18"/>
        </w:rPr>
        <w:t>I Facoltà di Medicina e Chirurgia, concernente il Nuovo Ordinamento Didattico dei Consigli di Corso di Laurea Magistrale, il CLMMC "A" si avvale per il suo funzionamento del Consiglio di CLMMC e della Commissione Tecnica di Programmazione Didattico-Pedagogica (CTP), nonché di altre Commissioni per specifiche problematiche.</w:t>
      </w:r>
    </w:p>
    <w:p w14:paraId="7FC4CE0C" w14:textId="77777777" w:rsidR="009F14AE" w:rsidRPr="00862132" w:rsidRDefault="009F14AE" w:rsidP="009F14AE">
      <w:pPr>
        <w:jc w:val="both"/>
        <w:rPr>
          <w:sz w:val="6"/>
          <w:szCs w:val="6"/>
        </w:rPr>
      </w:pPr>
    </w:p>
    <w:p w14:paraId="3C21AE40" w14:textId="77777777" w:rsidR="009F14AE" w:rsidRPr="00862132" w:rsidRDefault="009F14AE" w:rsidP="009F14AE">
      <w:pPr>
        <w:jc w:val="both"/>
        <w:rPr>
          <w:sz w:val="18"/>
          <w:szCs w:val="18"/>
        </w:rPr>
      </w:pPr>
      <w:r w:rsidRPr="00862132">
        <w:rPr>
          <w:sz w:val="18"/>
          <w:szCs w:val="18"/>
        </w:rPr>
        <w:t>Il Consiglio di Corso di Laurea Magistrale in Medicina e Chirurgia "A" (CCLMMC "A") è composto da:</w:t>
      </w:r>
    </w:p>
    <w:p w14:paraId="7326ABE2" w14:textId="77777777" w:rsidR="009F14AE" w:rsidRPr="00862132" w:rsidRDefault="009F14AE" w:rsidP="009F14AE">
      <w:pPr>
        <w:jc w:val="both"/>
        <w:rPr>
          <w:b/>
          <w:sz w:val="18"/>
          <w:szCs w:val="18"/>
        </w:rPr>
      </w:pPr>
      <w:r w:rsidRPr="00862132">
        <w:rPr>
          <w:sz w:val="18"/>
          <w:szCs w:val="18"/>
        </w:rPr>
        <w:t xml:space="preserve">Il Presidente: </w:t>
      </w:r>
      <w:r w:rsidRPr="00862132">
        <w:rPr>
          <w:b/>
          <w:sz w:val="18"/>
          <w:szCs w:val="18"/>
        </w:rPr>
        <w:t xml:space="preserve">Prof. </w:t>
      </w:r>
      <w:r w:rsidR="00E35270" w:rsidRPr="00862132">
        <w:rPr>
          <w:b/>
          <w:sz w:val="18"/>
          <w:szCs w:val="18"/>
        </w:rPr>
        <w:t>Sebastiano Filetti</w:t>
      </w:r>
    </w:p>
    <w:p w14:paraId="2D9CE6C0" w14:textId="77777777" w:rsidR="009F14AE" w:rsidRPr="00862132" w:rsidRDefault="009F14AE" w:rsidP="009F14AE">
      <w:pPr>
        <w:jc w:val="both"/>
        <w:rPr>
          <w:b/>
          <w:sz w:val="18"/>
          <w:szCs w:val="18"/>
        </w:rPr>
      </w:pPr>
      <w:r w:rsidRPr="00862132">
        <w:rPr>
          <w:sz w:val="18"/>
          <w:szCs w:val="18"/>
        </w:rPr>
        <w:t xml:space="preserve">Il Vice Presidente: </w:t>
      </w:r>
      <w:r w:rsidRPr="00862132">
        <w:rPr>
          <w:b/>
          <w:sz w:val="18"/>
          <w:szCs w:val="18"/>
        </w:rPr>
        <w:t>Prof.</w:t>
      </w:r>
      <w:r w:rsidR="00F267BE" w:rsidRPr="00862132">
        <w:rPr>
          <w:b/>
          <w:sz w:val="18"/>
          <w:szCs w:val="18"/>
        </w:rPr>
        <w:t>ssa Chiara Cini</w:t>
      </w:r>
    </w:p>
    <w:p w14:paraId="774D3215" w14:textId="77777777" w:rsidR="009F14AE" w:rsidRPr="00862132" w:rsidRDefault="009F14AE" w:rsidP="009F14AE">
      <w:pPr>
        <w:jc w:val="both"/>
        <w:rPr>
          <w:sz w:val="18"/>
          <w:szCs w:val="18"/>
        </w:rPr>
      </w:pPr>
      <w:r w:rsidRPr="00862132">
        <w:rPr>
          <w:sz w:val="18"/>
          <w:szCs w:val="18"/>
        </w:rPr>
        <w:t>Tutti i Professori di ruolo ed i Ricercatori che hanno un incarico di insegnamento</w:t>
      </w:r>
      <w:r w:rsidR="001B030E" w:rsidRPr="00862132">
        <w:rPr>
          <w:sz w:val="18"/>
          <w:szCs w:val="18"/>
        </w:rPr>
        <w:t>.</w:t>
      </w:r>
    </w:p>
    <w:p w14:paraId="678743C4" w14:textId="77777777" w:rsidR="009F14AE" w:rsidRPr="00862132" w:rsidRDefault="009F14AE" w:rsidP="009F14AE">
      <w:pPr>
        <w:jc w:val="both"/>
        <w:rPr>
          <w:sz w:val="18"/>
          <w:szCs w:val="18"/>
        </w:rPr>
      </w:pPr>
      <w:r w:rsidRPr="00862132">
        <w:rPr>
          <w:sz w:val="18"/>
          <w:szCs w:val="18"/>
        </w:rPr>
        <w:t>I rappresentanti degli studenti</w:t>
      </w:r>
      <w:r w:rsidR="001B030E" w:rsidRPr="00862132">
        <w:rPr>
          <w:sz w:val="18"/>
          <w:szCs w:val="18"/>
        </w:rPr>
        <w:t>.</w:t>
      </w:r>
    </w:p>
    <w:p w14:paraId="4B3FA506" w14:textId="77777777" w:rsidR="009F14AE" w:rsidRPr="00862132" w:rsidRDefault="009F14AE" w:rsidP="009F14AE">
      <w:pPr>
        <w:jc w:val="both"/>
        <w:rPr>
          <w:sz w:val="6"/>
          <w:szCs w:val="6"/>
        </w:rPr>
      </w:pPr>
    </w:p>
    <w:p w14:paraId="63AAA374" w14:textId="77777777" w:rsidR="009F14AE" w:rsidRPr="00862132" w:rsidRDefault="009F14AE" w:rsidP="009F14AE">
      <w:pPr>
        <w:jc w:val="both"/>
        <w:rPr>
          <w:sz w:val="18"/>
          <w:szCs w:val="18"/>
        </w:rPr>
      </w:pPr>
      <w:r w:rsidRPr="00862132">
        <w:rPr>
          <w:sz w:val="18"/>
          <w:szCs w:val="18"/>
        </w:rPr>
        <w:t>Il CCLMMC "A", si riunisce periodicamente per discutere i problemi ed assumere tutte le decisioni atte a garantire il regolare svolgimento dell'attività didattica. Il Presidente ha la responsabilità complessiva del funzionamento del Consiglio e ne convoca le riunioni ordinarie e straordinarie.</w:t>
      </w:r>
    </w:p>
    <w:p w14:paraId="244D95E6" w14:textId="77777777" w:rsidR="009F14AE" w:rsidRPr="00862132" w:rsidRDefault="009F14AE" w:rsidP="009F14AE">
      <w:pPr>
        <w:jc w:val="both"/>
        <w:rPr>
          <w:sz w:val="10"/>
          <w:szCs w:val="10"/>
        </w:rPr>
      </w:pPr>
    </w:p>
    <w:p w14:paraId="4F7C5C97" w14:textId="77777777" w:rsidR="009F14AE" w:rsidRPr="00862132" w:rsidRDefault="009F14AE" w:rsidP="009F14AE">
      <w:pPr>
        <w:jc w:val="both"/>
        <w:rPr>
          <w:sz w:val="18"/>
          <w:szCs w:val="18"/>
        </w:rPr>
      </w:pPr>
      <w:r w:rsidRPr="00862132">
        <w:rPr>
          <w:i/>
          <w:sz w:val="18"/>
          <w:szCs w:val="18"/>
        </w:rPr>
        <w:t xml:space="preserve">La </w:t>
      </w:r>
      <w:r w:rsidRPr="00862132">
        <w:rPr>
          <w:b/>
          <w:i/>
          <w:sz w:val="18"/>
          <w:szCs w:val="18"/>
        </w:rPr>
        <w:t>Commissione Tecnica di Programmazione Didattico-pedagogica</w:t>
      </w:r>
      <w:r w:rsidRPr="00862132">
        <w:rPr>
          <w:i/>
          <w:sz w:val="18"/>
          <w:szCs w:val="18"/>
        </w:rPr>
        <w:t xml:space="preserve"> </w:t>
      </w:r>
      <w:r w:rsidRPr="00862132">
        <w:rPr>
          <w:sz w:val="18"/>
          <w:szCs w:val="18"/>
        </w:rPr>
        <w:t>(CTP) è composta da:</w:t>
      </w:r>
    </w:p>
    <w:p w14:paraId="70F8E3FF" w14:textId="77777777" w:rsidR="00E35270" w:rsidRPr="00862132" w:rsidRDefault="006A4E25" w:rsidP="00E35270">
      <w:pPr>
        <w:jc w:val="both"/>
        <w:rPr>
          <w:sz w:val="18"/>
          <w:szCs w:val="18"/>
        </w:rPr>
      </w:pPr>
      <w:r w:rsidRPr="00862132">
        <w:rPr>
          <w:sz w:val="18"/>
          <w:szCs w:val="18"/>
        </w:rPr>
        <w:t>Il Presidente</w:t>
      </w:r>
      <w:r w:rsidR="00E35270" w:rsidRPr="00862132">
        <w:rPr>
          <w:sz w:val="18"/>
          <w:szCs w:val="18"/>
        </w:rPr>
        <w:t xml:space="preserve"> </w:t>
      </w:r>
      <w:r w:rsidRPr="00862132">
        <w:rPr>
          <w:sz w:val="18"/>
          <w:szCs w:val="18"/>
        </w:rPr>
        <w:tab/>
      </w:r>
      <w:r w:rsidRPr="00862132">
        <w:rPr>
          <w:sz w:val="18"/>
          <w:szCs w:val="18"/>
        </w:rPr>
        <w:tab/>
      </w:r>
      <w:r w:rsidR="00E35270" w:rsidRPr="00862132">
        <w:rPr>
          <w:sz w:val="18"/>
          <w:szCs w:val="18"/>
        </w:rPr>
        <w:t>Prof. Sebastiano Filetti</w:t>
      </w:r>
    </w:p>
    <w:p w14:paraId="174F90FF" w14:textId="77777777" w:rsidR="009F14AE" w:rsidRPr="00862132" w:rsidRDefault="009F14AE" w:rsidP="00E917BB">
      <w:pPr>
        <w:spacing w:line="228" w:lineRule="auto"/>
        <w:jc w:val="both"/>
        <w:rPr>
          <w:sz w:val="18"/>
          <w:szCs w:val="18"/>
        </w:rPr>
      </w:pPr>
      <w:r w:rsidRPr="00862132">
        <w:rPr>
          <w:sz w:val="18"/>
          <w:szCs w:val="18"/>
        </w:rPr>
        <w:t>Il Vice Presidente</w:t>
      </w:r>
      <w:r w:rsidRPr="00862132">
        <w:rPr>
          <w:sz w:val="18"/>
          <w:szCs w:val="18"/>
        </w:rPr>
        <w:tab/>
      </w:r>
      <w:r w:rsidRPr="00862132">
        <w:rPr>
          <w:sz w:val="18"/>
          <w:szCs w:val="18"/>
        </w:rPr>
        <w:tab/>
        <w:t xml:space="preserve">Prof. </w:t>
      </w:r>
      <w:r w:rsidR="00F267BE" w:rsidRPr="00862132">
        <w:rPr>
          <w:sz w:val="18"/>
          <w:szCs w:val="18"/>
        </w:rPr>
        <w:t>ssa Chiara Cini</w:t>
      </w:r>
    </w:p>
    <w:p w14:paraId="627A34B7" w14:textId="77777777" w:rsidR="00C27845" w:rsidRPr="00862132" w:rsidRDefault="009F14AE" w:rsidP="00E917BB">
      <w:pPr>
        <w:spacing w:line="228" w:lineRule="auto"/>
        <w:jc w:val="both"/>
        <w:rPr>
          <w:sz w:val="18"/>
          <w:szCs w:val="18"/>
        </w:rPr>
      </w:pPr>
      <w:r w:rsidRPr="00862132">
        <w:rPr>
          <w:sz w:val="18"/>
          <w:szCs w:val="18"/>
        </w:rPr>
        <w:t>Membri</w:t>
      </w:r>
      <w:r w:rsidRPr="00862132">
        <w:rPr>
          <w:sz w:val="18"/>
          <w:szCs w:val="18"/>
        </w:rPr>
        <w:tab/>
      </w:r>
      <w:r w:rsidRPr="00862132">
        <w:rPr>
          <w:sz w:val="18"/>
          <w:szCs w:val="18"/>
        </w:rPr>
        <w:tab/>
      </w:r>
      <w:r w:rsidRPr="00862132">
        <w:rPr>
          <w:sz w:val="18"/>
          <w:szCs w:val="18"/>
        </w:rPr>
        <w:tab/>
      </w:r>
      <w:r w:rsidR="00F267BE" w:rsidRPr="00862132">
        <w:rPr>
          <w:sz w:val="18"/>
          <w:szCs w:val="18"/>
        </w:rPr>
        <w:t>Prof.</w:t>
      </w:r>
      <w:r w:rsidR="000038E2" w:rsidRPr="00862132">
        <w:rPr>
          <w:sz w:val="18"/>
          <w:szCs w:val="18"/>
        </w:rPr>
        <w:t>ssa</w:t>
      </w:r>
      <w:r w:rsidR="00F267BE" w:rsidRPr="00862132">
        <w:rPr>
          <w:sz w:val="18"/>
          <w:szCs w:val="18"/>
        </w:rPr>
        <w:t xml:space="preserve"> Cristina Rinaldi</w:t>
      </w:r>
      <w:r w:rsidR="000038E2" w:rsidRPr="00862132">
        <w:rPr>
          <w:sz w:val="18"/>
          <w:szCs w:val="18"/>
        </w:rPr>
        <w:t xml:space="preserve"> e Prof.</w:t>
      </w:r>
      <w:r w:rsidR="00F267BE" w:rsidRPr="00862132">
        <w:rPr>
          <w:sz w:val="18"/>
          <w:szCs w:val="18"/>
        </w:rPr>
        <w:t xml:space="preserve"> Paolo Villari</w:t>
      </w:r>
    </w:p>
    <w:p w14:paraId="05454586" w14:textId="77777777" w:rsidR="00C27845" w:rsidRPr="00862132" w:rsidRDefault="00C27845" w:rsidP="00E917BB">
      <w:pPr>
        <w:spacing w:line="228" w:lineRule="auto"/>
        <w:jc w:val="both"/>
        <w:rPr>
          <w:sz w:val="10"/>
          <w:szCs w:val="10"/>
        </w:rPr>
      </w:pPr>
    </w:p>
    <w:p w14:paraId="4D88CE84" w14:textId="77777777" w:rsidR="009F14AE" w:rsidRPr="00862132" w:rsidRDefault="009F14AE" w:rsidP="009F14AE">
      <w:pPr>
        <w:jc w:val="both"/>
        <w:rPr>
          <w:sz w:val="18"/>
          <w:szCs w:val="18"/>
        </w:rPr>
      </w:pPr>
      <w:r w:rsidRPr="00862132">
        <w:rPr>
          <w:sz w:val="18"/>
          <w:szCs w:val="18"/>
        </w:rPr>
        <w:t>I Coordinatori di Semestre:</w:t>
      </w:r>
    </w:p>
    <w:p w14:paraId="14677792" w14:textId="77777777" w:rsidR="00E917BB" w:rsidRPr="00862132" w:rsidRDefault="00E917BB" w:rsidP="009F14AE">
      <w:pPr>
        <w:jc w:val="both"/>
        <w:rPr>
          <w:sz w:val="6"/>
          <w:szCs w:val="6"/>
        </w:rPr>
      </w:pPr>
    </w:p>
    <w:p w14:paraId="6062D8CE" w14:textId="77777777" w:rsidR="009F14AE" w:rsidRPr="00862132" w:rsidRDefault="009F14AE" w:rsidP="00E917BB">
      <w:pPr>
        <w:spacing w:line="228" w:lineRule="auto"/>
        <w:jc w:val="both"/>
        <w:rPr>
          <w:sz w:val="18"/>
          <w:szCs w:val="18"/>
        </w:rPr>
      </w:pPr>
      <w:r w:rsidRPr="00862132">
        <w:rPr>
          <w:i/>
          <w:sz w:val="18"/>
          <w:szCs w:val="18"/>
        </w:rPr>
        <w:t>I Anno</w:t>
      </w:r>
      <w:r w:rsidRPr="00862132">
        <w:rPr>
          <w:i/>
          <w:sz w:val="18"/>
          <w:szCs w:val="18"/>
        </w:rPr>
        <w:tab/>
      </w:r>
      <w:r w:rsidRPr="00862132">
        <w:rPr>
          <w:i/>
          <w:sz w:val="18"/>
          <w:szCs w:val="18"/>
        </w:rPr>
        <w:tab/>
      </w:r>
      <w:r w:rsidRPr="00862132">
        <w:rPr>
          <w:i/>
          <w:sz w:val="18"/>
          <w:szCs w:val="18"/>
        </w:rPr>
        <w:tab/>
      </w:r>
      <w:r w:rsidRPr="00862132">
        <w:rPr>
          <w:sz w:val="18"/>
          <w:szCs w:val="18"/>
        </w:rPr>
        <w:t>I  Semestre</w:t>
      </w:r>
      <w:r w:rsidRPr="00862132">
        <w:rPr>
          <w:sz w:val="18"/>
          <w:szCs w:val="18"/>
        </w:rPr>
        <w:tab/>
        <w:t>Prof.ssa Beatrice Vallone</w:t>
      </w:r>
    </w:p>
    <w:p w14:paraId="4B243C97" w14:textId="77777777" w:rsidR="009F14AE" w:rsidRPr="00862132" w:rsidRDefault="009F14AE" w:rsidP="00E917BB">
      <w:pPr>
        <w:spacing w:line="228" w:lineRule="auto"/>
        <w:ind w:left="1362" w:firstLine="454"/>
        <w:jc w:val="both"/>
        <w:rPr>
          <w:sz w:val="18"/>
          <w:szCs w:val="18"/>
        </w:rPr>
      </w:pPr>
      <w:r w:rsidRPr="00862132">
        <w:rPr>
          <w:sz w:val="18"/>
          <w:szCs w:val="18"/>
        </w:rPr>
        <w:t>II Semestre</w:t>
      </w:r>
      <w:r w:rsidRPr="00862132">
        <w:rPr>
          <w:sz w:val="18"/>
          <w:szCs w:val="18"/>
        </w:rPr>
        <w:tab/>
        <w:t xml:space="preserve">Prof.ssa </w:t>
      </w:r>
      <w:r w:rsidR="00A0037C" w:rsidRPr="00862132">
        <w:rPr>
          <w:sz w:val="18"/>
          <w:szCs w:val="18"/>
        </w:rPr>
        <w:t>Carla Boitani</w:t>
      </w:r>
    </w:p>
    <w:p w14:paraId="483539F5" w14:textId="77777777" w:rsidR="009F14AE" w:rsidRPr="00862132" w:rsidRDefault="009F14AE" w:rsidP="00E917BB">
      <w:pPr>
        <w:spacing w:line="228" w:lineRule="auto"/>
        <w:jc w:val="both"/>
        <w:rPr>
          <w:sz w:val="18"/>
          <w:szCs w:val="18"/>
        </w:rPr>
      </w:pPr>
      <w:r w:rsidRPr="00862132">
        <w:rPr>
          <w:i/>
          <w:sz w:val="18"/>
          <w:szCs w:val="18"/>
        </w:rPr>
        <w:t>II Anno</w:t>
      </w:r>
      <w:r w:rsidRPr="00862132">
        <w:rPr>
          <w:sz w:val="18"/>
          <w:szCs w:val="18"/>
        </w:rPr>
        <w:tab/>
      </w:r>
      <w:r w:rsidRPr="00862132">
        <w:rPr>
          <w:sz w:val="18"/>
          <w:szCs w:val="18"/>
        </w:rPr>
        <w:tab/>
      </w:r>
      <w:r w:rsidRPr="00862132">
        <w:rPr>
          <w:sz w:val="18"/>
          <w:szCs w:val="18"/>
        </w:rPr>
        <w:tab/>
        <w:t>I  Semestre</w:t>
      </w:r>
      <w:r w:rsidRPr="00862132">
        <w:rPr>
          <w:sz w:val="18"/>
          <w:szCs w:val="18"/>
        </w:rPr>
        <w:tab/>
        <w:t xml:space="preserve">Prof.ssa </w:t>
      </w:r>
      <w:r w:rsidR="00F267BE" w:rsidRPr="00862132">
        <w:rPr>
          <w:sz w:val="18"/>
          <w:szCs w:val="18"/>
        </w:rPr>
        <w:t>Laura Politi</w:t>
      </w:r>
    </w:p>
    <w:p w14:paraId="3CFD4252" w14:textId="77777777" w:rsidR="009F14AE" w:rsidRPr="00862132" w:rsidRDefault="009F14AE" w:rsidP="00E917BB">
      <w:pPr>
        <w:spacing w:line="228" w:lineRule="auto"/>
        <w:ind w:left="1362" w:firstLine="454"/>
        <w:jc w:val="both"/>
        <w:rPr>
          <w:sz w:val="18"/>
          <w:szCs w:val="18"/>
        </w:rPr>
      </w:pPr>
      <w:r w:rsidRPr="00862132">
        <w:rPr>
          <w:sz w:val="18"/>
          <w:szCs w:val="18"/>
        </w:rPr>
        <w:t>II Semestre</w:t>
      </w:r>
      <w:r w:rsidRPr="00862132">
        <w:rPr>
          <w:sz w:val="18"/>
          <w:szCs w:val="18"/>
        </w:rPr>
        <w:tab/>
        <w:t>Prof. Stefano Ferraina</w:t>
      </w:r>
    </w:p>
    <w:p w14:paraId="5AE62738" w14:textId="77777777" w:rsidR="009F14AE" w:rsidRPr="00862132" w:rsidRDefault="009F14AE" w:rsidP="00E917BB">
      <w:pPr>
        <w:spacing w:line="228" w:lineRule="auto"/>
        <w:jc w:val="both"/>
        <w:rPr>
          <w:sz w:val="18"/>
          <w:szCs w:val="18"/>
        </w:rPr>
      </w:pPr>
      <w:r w:rsidRPr="00862132">
        <w:rPr>
          <w:i/>
          <w:sz w:val="18"/>
          <w:szCs w:val="18"/>
        </w:rPr>
        <w:t>III Anno</w:t>
      </w:r>
      <w:r w:rsidRPr="00862132">
        <w:rPr>
          <w:sz w:val="18"/>
          <w:szCs w:val="18"/>
        </w:rPr>
        <w:tab/>
      </w:r>
      <w:r w:rsidRPr="00862132">
        <w:rPr>
          <w:sz w:val="18"/>
          <w:szCs w:val="18"/>
        </w:rPr>
        <w:tab/>
      </w:r>
      <w:r w:rsidRPr="00862132">
        <w:rPr>
          <w:sz w:val="18"/>
          <w:szCs w:val="18"/>
        </w:rPr>
        <w:tab/>
        <w:t>I  Semestre</w:t>
      </w:r>
      <w:r w:rsidRPr="00862132">
        <w:rPr>
          <w:sz w:val="18"/>
          <w:szCs w:val="18"/>
        </w:rPr>
        <w:tab/>
        <w:t>Prof.</w:t>
      </w:r>
      <w:r w:rsidR="00252F38" w:rsidRPr="00862132">
        <w:rPr>
          <w:sz w:val="18"/>
          <w:szCs w:val="18"/>
        </w:rPr>
        <w:t xml:space="preserve"> Fabrizio Mainiero</w:t>
      </w:r>
    </w:p>
    <w:p w14:paraId="4A7B6A9B" w14:textId="77777777" w:rsidR="009F14AE" w:rsidRPr="00862132" w:rsidRDefault="009F14AE" w:rsidP="00E917BB">
      <w:pPr>
        <w:spacing w:line="228" w:lineRule="auto"/>
        <w:ind w:left="1362" w:firstLine="454"/>
        <w:jc w:val="both"/>
        <w:rPr>
          <w:sz w:val="18"/>
          <w:szCs w:val="18"/>
        </w:rPr>
      </w:pPr>
      <w:r w:rsidRPr="00862132">
        <w:rPr>
          <w:sz w:val="18"/>
          <w:szCs w:val="18"/>
        </w:rPr>
        <w:t>II Semestre</w:t>
      </w:r>
      <w:r w:rsidRPr="00862132">
        <w:rPr>
          <w:sz w:val="18"/>
          <w:szCs w:val="18"/>
        </w:rPr>
        <w:tab/>
        <w:t xml:space="preserve">Prof.ssa </w:t>
      </w:r>
      <w:r w:rsidR="00A46D79" w:rsidRPr="00862132">
        <w:rPr>
          <w:sz w:val="18"/>
          <w:szCs w:val="18"/>
        </w:rPr>
        <w:t>C. Montesani</w:t>
      </w:r>
      <w:r w:rsidR="00252F38" w:rsidRPr="00862132">
        <w:rPr>
          <w:sz w:val="18"/>
          <w:szCs w:val="18"/>
        </w:rPr>
        <w:t xml:space="preserve"> - Prof. Giuseppe Giannini</w:t>
      </w:r>
    </w:p>
    <w:p w14:paraId="7BB59F49" w14:textId="77777777" w:rsidR="009F14AE" w:rsidRPr="00862132" w:rsidRDefault="009F14AE" w:rsidP="00E917BB">
      <w:pPr>
        <w:spacing w:line="228" w:lineRule="auto"/>
        <w:jc w:val="both"/>
        <w:rPr>
          <w:sz w:val="18"/>
          <w:szCs w:val="18"/>
        </w:rPr>
      </w:pPr>
      <w:r w:rsidRPr="00862132">
        <w:rPr>
          <w:i/>
          <w:sz w:val="18"/>
          <w:szCs w:val="18"/>
        </w:rPr>
        <w:t>IV Anno</w:t>
      </w:r>
      <w:r w:rsidRPr="00862132">
        <w:rPr>
          <w:i/>
          <w:sz w:val="18"/>
          <w:szCs w:val="18"/>
        </w:rPr>
        <w:tab/>
      </w:r>
      <w:r w:rsidRPr="00862132">
        <w:rPr>
          <w:i/>
          <w:sz w:val="18"/>
          <w:szCs w:val="18"/>
        </w:rPr>
        <w:tab/>
      </w:r>
      <w:r w:rsidR="00252F38" w:rsidRPr="00862132">
        <w:rPr>
          <w:sz w:val="18"/>
          <w:szCs w:val="18"/>
        </w:rPr>
        <w:tab/>
        <w:t>I  Semestre</w:t>
      </w:r>
      <w:r w:rsidR="00252F38" w:rsidRPr="00862132">
        <w:rPr>
          <w:sz w:val="18"/>
          <w:szCs w:val="18"/>
        </w:rPr>
        <w:tab/>
        <w:t xml:space="preserve">Prof.ssa Mara Riminucci </w:t>
      </w:r>
      <w:r w:rsidRPr="00862132">
        <w:rPr>
          <w:sz w:val="18"/>
          <w:szCs w:val="18"/>
        </w:rPr>
        <w:t xml:space="preserve">- Prof. </w:t>
      </w:r>
      <w:r w:rsidR="00252F38" w:rsidRPr="00862132">
        <w:rPr>
          <w:sz w:val="18"/>
          <w:szCs w:val="18"/>
        </w:rPr>
        <w:t xml:space="preserve">Francesco Fedele </w:t>
      </w:r>
    </w:p>
    <w:p w14:paraId="01ACB1B4" w14:textId="77777777" w:rsidR="009F14AE" w:rsidRPr="00862132" w:rsidRDefault="009F14AE" w:rsidP="00E917BB">
      <w:pPr>
        <w:spacing w:line="228" w:lineRule="auto"/>
        <w:ind w:left="1362" w:firstLine="454"/>
        <w:jc w:val="both"/>
        <w:rPr>
          <w:sz w:val="18"/>
          <w:szCs w:val="18"/>
        </w:rPr>
      </w:pPr>
      <w:r w:rsidRPr="00862132">
        <w:rPr>
          <w:sz w:val="18"/>
          <w:szCs w:val="18"/>
        </w:rPr>
        <w:t>II Semestre</w:t>
      </w:r>
      <w:r w:rsidRPr="00862132">
        <w:rPr>
          <w:sz w:val="18"/>
          <w:szCs w:val="18"/>
        </w:rPr>
        <w:tab/>
        <w:t xml:space="preserve">Prof. </w:t>
      </w:r>
      <w:r w:rsidR="009E70BB" w:rsidRPr="00862132">
        <w:rPr>
          <w:sz w:val="18"/>
          <w:szCs w:val="18"/>
        </w:rPr>
        <w:t>M</w:t>
      </w:r>
      <w:r w:rsidR="00334707" w:rsidRPr="00862132">
        <w:rPr>
          <w:sz w:val="18"/>
          <w:szCs w:val="18"/>
        </w:rPr>
        <w:t>assimino</w:t>
      </w:r>
      <w:r w:rsidR="009E70BB" w:rsidRPr="00862132">
        <w:rPr>
          <w:sz w:val="18"/>
          <w:szCs w:val="18"/>
        </w:rPr>
        <w:t xml:space="preserve"> D’Armiento</w:t>
      </w:r>
      <w:r w:rsidRPr="00862132">
        <w:rPr>
          <w:sz w:val="18"/>
          <w:szCs w:val="18"/>
        </w:rPr>
        <w:t xml:space="preserve"> - Prof. Gino Iannucci</w:t>
      </w:r>
    </w:p>
    <w:p w14:paraId="5929F55F" w14:textId="77777777" w:rsidR="009F14AE" w:rsidRPr="00862132" w:rsidRDefault="009F14AE" w:rsidP="00E917BB">
      <w:pPr>
        <w:spacing w:line="228" w:lineRule="auto"/>
        <w:jc w:val="both"/>
        <w:rPr>
          <w:sz w:val="18"/>
          <w:szCs w:val="18"/>
        </w:rPr>
      </w:pPr>
      <w:r w:rsidRPr="00862132">
        <w:rPr>
          <w:i/>
          <w:sz w:val="18"/>
          <w:szCs w:val="18"/>
        </w:rPr>
        <w:t>V Anno</w:t>
      </w:r>
      <w:r w:rsidRPr="00862132">
        <w:rPr>
          <w:i/>
          <w:sz w:val="18"/>
          <w:szCs w:val="18"/>
        </w:rPr>
        <w:tab/>
      </w:r>
      <w:r w:rsidRPr="00862132">
        <w:rPr>
          <w:i/>
          <w:sz w:val="18"/>
          <w:szCs w:val="18"/>
        </w:rPr>
        <w:tab/>
      </w:r>
      <w:r w:rsidRPr="00862132">
        <w:rPr>
          <w:sz w:val="18"/>
          <w:szCs w:val="18"/>
        </w:rPr>
        <w:tab/>
        <w:t>I  Semestre</w:t>
      </w:r>
      <w:r w:rsidRPr="00862132">
        <w:rPr>
          <w:sz w:val="18"/>
          <w:szCs w:val="18"/>
        </w:rPr>
        <w:tab/>
        <w:t xml:space="preserve">Prof. Vincenzo Vullo - Prof. </w:t>
      </w:r>
      <w:r w:rsidR="00E070A0" w:rsidRPr="00862132">
        <w:rPr>
          <w:sz w:val="18"/>
          <w:szCs w:val="18"/>
        </w:rPr>
        <w:t>Alfredo Berardelli</w:t>
      </w:r>
    </w:p>
    <w:p w14:paraId="39B71315" w14:textId="77777777" w:rsidR="009F14AE" w:rsidRPr="00862132" w:rsidRDefault="009F14AE" w:rsidP="00E917BB">
      <w:pPr>
        <w:spacing w:line="228" w:lineRule="auto"/>
        <w:ind w:left="1362" w:firstLine="454"/>
        <w:jc w:val="both"/>
        <w:rPr>
          <w:sz w:val="18"/>
          <w:szCs w:val="18"/>
        </w:rPr>
      </w:pPr>
      <w:r w:rsidRPr="00862132">
        <w:rPr>
          <w:sz w:val="18"/>
          <w:szCs w:val="18"/>
        </w:rPr>
        <w:t>II Semestre</w:t>
      </w:r>
      <w:r w:rsidRPr="00862132">
        <w:rPr>
          <w:sz w:val="18"/>
          <w:szCs w:val="18"/>
        </w:rPr>
        <w:tab/>
        <w:t xml:space="preserve">Prof. </w:t>
      </w:r>
      <w:r w:rsidR="00252F38" w:rsidRPr="00862132">
        <w:rPr>
          <w:sz w:val="18"/>
          <w:szCs w:val="18"/>
        </w:rPr>
        <w:t>Giovanni Battista Orsi</w:t>
      </w:r>
      <w:r w:rsidRPr="00862132">
        <w:rPr>
          <w:sz w:val="18"/>
          <w:szCs w:val="18"/>
        </w:rPr>
        <w:t xml:space="preserve"> - Prof. Guido Valesini</w:t>
      </w:r>
    </w:p>
    <w:p w14:paraId="3F63E7BE" w14:textId="77777777" w:rsidR="009F14AE" w:rsidRPr="00862132" w:rsidRDefault="009F14AE" w:rsidP="00E917BB">
      <w:pPr>
        <w:spacing w:line="228" w:lineRule="auto"/>
        <w:jc w:val="both"/>
        <w:rPr>
          <w:sz w:val="18"/>
          <w:szCs w:val="18"/>
        </w:rPr>
      </w:pPr>
      <w:r w:rsidRPr="00862132">
        <w:rPr>
          <w:i/>
          <w:sz w:val="18"/>
          <w:szCs w:val="18"/>
        </w:rPr>
        <w:t>VI Anno</w:t>
      </w:r>
      <w:r w:rsidRPr="00862132">
        <w:rPr>
          <w:sz w:val="18"/>
          <w:szCs w:val="18"/>
        </w:rPr>
        <w:tab/>
      </w:r>
      <w:r w:rsidRPr="00862132">
        <w:rPr>
          <w:sz w:val="18"/>
          <w:szCs w:val="18"/>
        </w:rPr>
        <w:tab/>
      </w:r>
      <w:r w:rsidRPr="00862132">
        <w:rPr>
          <w:sz w:val="18"/>
          <w:szCs w:val="18"/>
        </w:rPr>
        <w:tab/>
        <w:t>I  Semestre</w:t>
      </w:r>
      <w:r w:rsidRPr="00862132">
        <w:rPr>
          <w:sz w:val="18"/>
          <w:szCs w:val="18"/>
        </w:rPr>
        <w:tab/>
        <w:t xml:space="preserve">Prof. Massimo Rossi - Prof. </w:t>
      </w:r>
      <w:r w:rsidR="00252F38" w:rsidRPr="00862132">
        <w:rPr>
          <w:sz w:val="18"/>
          <w:szCs w:val="18"/>
        </w:rPr>
        <w:t>Marcello Arca</w:t>
      </w:r>
    </w:p>
    <w:p w14:paraId="76BE3910" w14:textId="77777777" w:rsidR="009F14AE" w:rsidRPr="00862132" w:rsidRDefault="009F14AE" w:rsidP="00E917BB">
      <w:pPr>
        <w:spacing w:line="228" w:lineRule="auto"/>
        <w:ind w:left="1362" w:firstLine="454"/>
        <w:jc w:val="both"/>
        <w:rPr>
          <w:sz w:val="18"/>
          <w:szCs w:val="18"/>
        </w:rPr>
      </w:pPr>
      <w:r w:rsidRPr="00862132">
        <w:rPr>
          <w:sz w:val="18"/>
          <w:szCs w:val="18"/>
        </w:rPr>
        <w:t>II Semestre</w:t>
      </w:r>
      <w:r w:rsidRPr="00862132">
        <w:rPr>
          <w:sz w:val="18"/>
          <w:szCs w:val="18"/>
        </w:rPr>
        <w:tab/>
        <w:t xml:space="preserve">Prof. </w:t>
      </w:r>
      <w:r w:rsidR="006A3D61" w:rsidRPr="00862132">
        <w:rPr>
          <w:sz w:val="18"/>
          <w:szCs w:val="18"/>
        </w:rPr>
        <w:t>Giuliano Bertazzoni</w:t>
      </w:r>
      <w:r w:rsidR="00252F38" w:rsidRPr="00862132">
        <w:rPr>
          <w:sz w:val="18"/>
          <w:szCs w:val="18"/>
        </w:rPr>
        <w:t xml:space="preserve"> </w:t>
      </w:r>
      <w:r w:rsidRPr="00862132">
        <w:rPr>
          <w:sz w:val="18"/>
          <w:szCs w:val="18"/>
        </w:rPr>
        <w:t xml:space="preserve">- </w:t>
      </w:r>
      <w:r w:rsidR="00252F38" w:rsidRPr="00862132">
        <w:rPr>
          <w:sz w:val="18"/>
          <w:szCs w:val="18"/>
        </w:rPr>
        <w:t>Prof. Paolo Palange</w:t>
      </w:r>
    </w:p>
    <w:p w14:paraId="7AA0213B" w14:textId="77777777" w:rsidR="00E917BB" w:rsidRPr="00862132" w:rsidRDefault="00E917BB" w:rsidP="00E917BB">
      <w:pPr>
        <w:spacing w:line="228" w:lineRule="auto"/>
        <w:ind w:left="1362" w:firstLine="454"/>
        <w:jc w:val="both"/>
        <w:rPr>
          <w:sz w:val="4"/>
          <w:szCs w:val="4"/>
        </w:rPr>
      </w:pPr>
    </w:p>
    <w:p w14:paraId="6C27CF8A" w14:textId="77777777" w:rsidR="009F14AE" w:rsidRPr="00862132" w:rsidRDefault="009F14AE" w:rsidP="009F14AE">
      <w:pPr>
        <w:jc w:val="both"/>
        <w:rPr>
          <w:sz w:val="18"/>
          <w:szCs w:val="18"/>
        </w:rPr>
      </w:pPr>
      <w:r w:rsidRPr="00862132">
        <w:rPr>
          <w:sz w:val="18"/>
          <w:szCs w:val="18"/>
        </w:rPr>
        <w:t>Il rappresentante degli studenti</w:t>
      </w:r>
    </w:p>
    <w:p w14:paraId="4E51CBC1" w14:textId="77777777" w:rsidR="00332789" w:rsidRPr="00862132" w:rsidRDefault="009F14AE" w:rsidP="009F14AE">
      <w:pPr>
        <w:jc w:val="both"/>
        <w:rPr>
          <w:sz w:val="18"/>
          <w:szCs w:val="18"/>
        </w:rPr>
      </w:pPr>
      <w:r w:rsidRPr="00862132">
        <w:rPr>
          <w:sz w:val="18"/>
          <w:szCs w:val="18"/>
        </w:rPr>
        <w:t>La CTP è presieduta dal Presidente e si riunisce per formulare progetti e proposte relative alle varie attività e per assumere tutte le decisioni improcrastinabili da sottoporre alla successiva ratifica.</w:t>
      </w:r>
    </w:p>
    <w:p w14:paraId="3302973C" w14:textId="77777777" w:rsidR="00332789" w:rsidRPr="00862132" w:rsidRDefault="00C741C6" w:rsidP="00332789">
      <w:pPr>
        <w:jc w:val="both"/>
        <w:rPr>
          <w:sz w:val="18"/>
          <w:szCs w:val="18"/>
        </w:rPr>
      </w:pPr>
      <w:r w:rsidRPr="00862132">
        <w:rPr>
          <w:sz w:val="18"/>
          <w:szCs w:val="18"/>
        </w:rPr>
        <w:br w:type="page"/>
      </w:r>
      <w:r w:rsidR="00332789" w:rsidRPr="00862132">
        <w:rPr>
          <w:i/>
          <w:sz w:val="18"/>
          <w:szCs w:val="18"/>
        </w:rPr>
        <w:lastRenderedPageBreak/>
        <w:t>Struttura: Organizzazione Generale del Corso</w:t>
      </w:r>
      <w:r w:rsidR="00332789" w:rsidRPr="00862132">
        <w:rPr>
          <w:sz w:val="18"/>
          <w:szCs w:val="18"/>
        </w:rPr>
        <w:tab/>
      </w:r>
      <w:r w:rsidR="00332789" w:rsidRPr="00862132">
        <w:rPr>
          <w:sz w:val="18"/>
          <w:szCs w:val="18"/>
        </w:rPr>
        <w:tab/>
      </w:r>
      <w:r w:rsidR="00332789" w:rsidRPr="00862132">
        <w:rPr>
          <w:sz w:val="18"/>
          <w:szCs w:val="18"/>
        </w:rPr>
        <w:tab/>
      </w:r>
      <w:r w:rsidR="00332789" w:rsidRPr="00862132">
        <w:rPr>
          <w:sz w:val="18"/>
          <w:szCs w:val="18"/>
        </w:rPr>
        <w:tab/>
      </w:r>
      <w:r w:rsidR="00332789" w:rsidRPr="00862132">
        <w:rPr>
          <w:sz w:val="18"/>
          <w:szCs w:val="18"/>
        </w:rPr>
        <w:tab/>
      </w:r>
      <w:r w:rsidR="00332789" w:rsidRPr="00862132">
        <w:rPr>
          <w:sz w:val="18"/>
          <w:szCs w:val="18"/>
        </w:rPr>
        <w:tab/>
      </w:r>
      <w:r w:rsidR="00332789" w:rsidRPr="00862132">
        <w:rPr>
          <w:sz w:val="18"/>
          <w:szCs w:val="18"/>
        </w:rPr>
        <w:tab/>
      </w:r>
      <w:r w:rsidR="00332789" w:rsidRPr="00862132">
        <w:rPr>
          <w:sz w:val="18"/>
          <w:szCs w:val="18"/>
        </w:rPr>
        <w:tab/>
      </w:r>
      <w:r w:rsidR="00332789" w:rsidRPr="00862132">
        <w:rPr>
          <w:sz w:val="18"/>
          <w:szCs w:val="18"/>
        </w:rPr>
        <w:tab/>
      </w:r>
      <w:r w:rsidR="00332789" w:rsidRPr="00862132">
        <w:rPr>
          <w:sz w:val="18"/>
          <w:szCs w:val="18"/>
        </w:rPr>
        <w:tab/>
      </w:r>
      <w:r w:rsidR="00332789" w:rsidRPr="00862132">
        <w:rPr>
          <w:sz w:val="18"/>
          <w:szCs w:val="18"/>
        </w:rPr>
        <w:tab/>
      </w:r>
      <w:r w:rsidR="00332789" w:rsidRPr="00862132">
        <w:rPr>
          <w:sz w:val="18"/>
          <w:szCs w:val="18"/>
        </w:rPr>
        <w:tab/>
      </w:r>
      <w:r w:rsidR="00332789" w:rsidRPr="00862132">
        <w:rPr>
          <w:sz w:val="18"/>
          <w:szCs w:val="18"/>
        </w:rPr>
        <w:tab/>
      </w:r>
      <w:r w:rsidR="00332789" w:rsidRPr="00862132">
        <w:rPr>
          <w:sz w:val="18"/>
          <w:szCs w:val="18"/>
        </w:rPr>
        <w:tab/>
        <w:t>9</w:t>
      </w:r>
    </w:p>
    <w:p w14:paraId="0570B6C3" w14:textId="77777777" w:rsidR="00332789" w:rsidRPr="00862132" w:rsidRDefault="009C79ED" w:rsidP="00332789">
      <w:pPr>
        <w:jc w:val="both"/>
        <w:rPr>
          <w:sz w:val="18"/>
          <w:szCs w:val="18"/>
        </w:rPr>
      </w:pPr>
      <w:r>
        <w:rPr>
          <w:noProof/>
          <w:sz w:val="18"/>
          <w:lang w:eastAsia="it-IT"/>
        </w:rPr>
        <w:pict w14:anchorId="2C4A5A69">
          <v:line id="_x0000_s2663" style="position:absolute;left:0;text-align:left;z-index:112" from="1.35pt,-.05pt" to="488.65pt,-.05pt"/>
        </w:pict>
      </w:r>
    </w:p>
    <w:p w14:paraId="502001C6" w14:textId="77777777" w:rsidR="003F7345" w:rsidRPr="00862132" w:rsidRDefault="003F7345" w:rsidP="009F14AE">
      <w:pPr>
        <w:jc w:val="both"/>
        <w:rPr>
          <w:sz w:val="18"/>
          <w:szCs w:val="18"/>
        </w:rPr>
      </w:pPr>
    </w:p>
    <w:p w14:paraId="76F0E5D6" w14:textId="77777777" w:rsidR="009F14AE" w:rsidRPr="00862132" w:rsidRDefault="009F14AE" w:rsidP="009F14AE">
      <w:pPr>
        <w:jc w:val="both"/>
        <w:rPr>
          <w:sz w:val="18"/>
          <w:szCs w:val="18"/>
        </w:rPr>
      </w:pPr>
      <w:r w:rsidRPr="00862132">
        <w:rPr>
          <w:b/>
          <w:i/>
          <w:sz w:val="18"/>
          <w:szCs w:val="18"/>
        </w:rPr>
        <w:t>La Commissione Didattica Paritetica</w:t>
      </w:r>
      <w:r w:rsidRPr="00862132">
        <w:rPr>
          <w:sz w:val="18"/>
          <w:szCs w:val="18"/>
        </w:rPr>
        <w:t xml:space="preserve"> è composta da:</w:t>
      </w:r>
    </w:p>
    <w:p w14:paraId="12AE4BF0" w14:textId="77777777" w:rsidR="009F14AE" w:rsidRPr="00862132" w:rsidRDefault="009F14AE" w:rsidP="009F14AE">
      <w:pPr>
        <w:jc w:val="both"/>
        <w:rPr>
          <w:sz w:val="18"/>
          <w:szCs w:val="18"/>
        </w:rPr>
      </w:pPr>
      <w:r w:rsidRPr="00862132">
        <w:rPr>
          <w:sz w:val="18"/>
          <w:szCs w:val="18"/>
        </w:rPr>
        <w:t>Il Presidente</w:t>
      </w:r>
      <w:r w:rsidRPr="00862132">
        <w:rPr>
          <w:sz w:val="18"/>
          <w:szCs w:val="18"/>
        </w:rPr>
        <w:tab/>
      </w:r>
      <w:r w:rsidRPr="00862132">
        <w:rPr>
          <w:sz w:val="18"/>
          <w:szCs w:val="18"/>
        </w:rPr>
        <w:tab/>
      </w:r>
      <w:r w:rsidRPr="00862132">
        <w:rPr>
          <w:sz w:val="18"/>
          <w:szCs w:val="18"/>
        </w:rPr>
        <w:tab/>
        <w:t xml:space="preserve">Prof. </w:t>
      </w:r>
      <w:r w:rsidR="00E35270" w:rsidRPr="00862132">
        <w:rPr>
          <w:sz w:val="18"/>
          <w:szCs w:val="18"/>
        </w:rPr>
        <w:t>Sebastiano Filetti</w:t>
      </w:r>
    </w:p>
    <w:p w14:paraId="43A40024" w14:textId="1776A9D5" w:rsidR="009F14AE" w:rsidRPr="00862132" w:rsidRDefault="009F14AE" w:rsidP="009F14AE">
      <w:pPr>
        <w:jc w:val="both"/>
        <w:rPr>
          <w:sz w:val="18"/>
          <w:szCs w:val="18"/>
        </w:rPr>
      </w:pPr>
      <w:r w:rsidRPr="00862132">
        <w:rPr>
          <w:sz w:val="18"/>
          <w:szCs w:val="18"/>
        </w:rPr>
        <w:t>I Membri</w:t>
      </w:r>
      <w:r w:rsidRPr="00862132">
        <w:rPr>
          <w:sz w:val="18"/>
          <w:szCs w:val="18"/>
        </w:rPr>
        <w:tab/>
      </w:r>
      <w:r w:rsidRPr="00862132">
        <w:rPr>
          <w:sz w:val="18"/>
          <w:szCs w:val="18"/>
        </w:rPr>
        <w:tab/>
      </w:r>
      <w:r w:rsidRPr="00862132">
        <w:rPr>
          <w:sz w:val="18"/>
          <w:szCs w:val="18"/>
        </w:rPr>
        <w:tab/>
        <w:t>Prof</w:t>
      </w:r>
      <w:r w:rsidR="005130C6">
        <w:rPr>
          <w:sz w:val="18"/>
          <w:szCs w:val="18"/>
        </w:rPr>
        <w:t>f</w:t>
      </w:r>
      <w:r w:rsidRPr="00862132">
        <w:rPr>
          <w:sz w:val="18"/>
          <w:szCs w:val="18"/>
        </w:rPr>
        <w:t>. Giacinto Baciarello - Vincenzo Paravati - Antonio Fraioli - Stefania Nottola</w:t>
      </w:r>
    </w:p>
    <w:p w14:paraId="05A649A3" w14:textId="77777777" w:rsidR="009F14AE" w:rsidRPr="00862132" w:rsidRDefault="009F14AE" w:rsidP="009F14AE">
      <w:pPr>
        <w:jc w:val="both"/>
        <w:rPr>
          <w:sz w:val="18"/>
          <w:szCs w:val="18"/>
        </w:rPr>
      </w:pPr>
      <w:r w:rsidRPr="00862132">
        <w:rPr>
          <w:sz w:val="18"/>
          <w:szCs w:val="18"/>
        </w:rPr>
        <w:tab/>
      </w:r>
      <w:r w:rsidRPr="00862132">
        <w:rPr>
          <w:sz w:val="18"/>
          <w:szCs w:val="18"/>
        </w:rPr>
        <w:tab/>
      </w:r>
      <w:r w:rsidRPr="00862132">
        <w:rPr>
          <w:sz w:val="18"/>
          <w:szCs w:val="18"/>
        </w:rPr>
        <w:tab/>
      </w:r>
      <w:r w:rsidRPr="00862132">
        <w:rPr>
          <w:sz w:val="18"/>
          <w:szCs w:val="18"/>
        </w:rPr>
        <w:tab/>
        <w:t>N. 5 rappresentanti degli studenti</w:t>
      </w:r>
    </w:p>
    <w:p w14:paraId="57639C8C" w14:textId="77777777" w:rsidR="009F14AE" w:rsidRPr="00862132" w:rsidRDefault="009F14AE" w:rsidP="009F14AE">
      <w:pPr>
        <w:jc w:val="both"/>
        <w:rPr>
          <w:i/>
          <w:sz w:val="10"/>
          <w:szCs w:val="10"/>
        </w:rPr>
      </w:pPr>
    </w:p>
    <w:p w14:paraId="237998C1" w14:textId="77777777" w:rsidR="009F14AE" w:rsidRPr="00862132" w:rsidRDefault="009F14AE" w:rsidP="009F14AE">
      <w:pPr>
        <w:jc w:val="both"/>
        <w:rPr>
          <w:sz w:val="18"/>
          <w:szCs w:val="18"/>
        </w:rPr>
      </w:pPr>
      <w:r w:rsidRPr="00862132">
        <w:rPr>
          <w:b/>
          <w:i/>
          <w:sz w:val="18"/>
          <w:szCs w:val="18"/>
        </w:rPr>
        <w:t>La Commissione per la Valutazione dell’Attività Didattica e per la Qualità</w:t>
      </w:r>
      <w:r w:rsidRPr="00862132">
        <w:rPr>
          <w:sz w:val="18"/>
          <w:szCs w:val="18"/>
        </w:rPr>
        <w:t xml:space="preserve"> è composta da:</w:t>
      </w:r>
    </w:p>
    <w:p w14:paraId="0AE5DB30" w14:textId="77777777" w:rsidR="009F14AE" w:rsidRPr="00862132" w:rsidRDefault="009F14AE" w:rsidP="009F14AE">
      <w:pPr>
        <w:jc w:val="both"/>
        <w:rPr>
          <w:sz w:val="18"/>
          <w:szCs w:val="18"/>
        </w:rPr>
      </w:pPr>
      <w:r w:rsidRPr="00862132">
        <w:rPr>
          <w:sz w:val="18"/>
          <w:szCs w:val="18"/>
        </w:rPr>
        <w:t>Il Coordinatore</w:t>
      </w:r>
      <w:r w:rsidRPr="00862132">
        <w:rPr>
          <w:sz w:val="18"/>
          <w:szCs w:val="18"/>
        </w:rPr>
        <w:tab/>
      </w:r>
      <w:r w:rsidRPr="00862132">
        <w:rPr>
          <w:sz w:val="18"/>
          <w:szCs w:val="18"/>
        </w:rPr>
        <w:tab/>
        <w:t>Prof.ssa Anna Rita Vestri</w:t>
      </w:r>
    </w:p>
    <w:p w14:paraId="2F168752" w14:textId="3DA2A44F" w:rsidR="009F14AE" w:rsidRPr="00862132" w:rsidRDefault="005130C6" w:rsidP="0078348F">
      <w:pPr>
        <w:ind w:left="1815" w:hanging="1815"/>
        <w:jc w:val="both"/>
        <w:rPr>
          <w:sz w:val="18"/>
          <w:szCs w:val="18"/>
        </w:rPr>
      </w:pPr>
      <w:r>
        <w:rPr>
          <w:sz w:val="18"/>
          <w:szCs w:val="18"/>
        </w:rPr>
        <w:t>I Membri</w:t>
      </w:r>
      <w:r>
        <w:rPr>
          <w:sz w:val="18"/>
          <w:szCs w:val="18"/>
        </w:rPr>
        <w:tab/>
      </w:r>
      <w:r>
        <w:rPr>
          <w:sz w:val="18"/>
          <w:szCs w:val="18"/>
        </w:rPr>
        <w:tab/>
        <w:t>Proff.</w:t>
      </w:r>
      <w:r w:rsidR="009F14AE" w:rsidRPr="00862132">
        <w:rPr>
          <w:sz w:val="18"/>
          <w:szCs w:val="18"/>
        </w:rPr>
        <w:t xml:space="preserve"> Chiara Cini </w:t>
      </w:r>
      <w:r w:rsidR="00C17A1A">
        <w:rPr>
          <w:sz w:val="18"/>
          <w:szCs w:val="18"/>
        </w:rPr>
        <w:t>-</w:t>
      </w:r>
      <w:r>
        <w:rPr>
          <w:sz w:val="18"/>
          <w:szCs w:val="18"/>
        </w:rPr>
        <w:t xml:space="preserve"> </w:t>
      </w:r>
      <w:r w:rsidR="00C17A1A">
        <w:rPr>
          <w:sz w:val="18"/>
          <w:szCs w:val="18"/>
        </w:rPr>
        <w:t xml:space="preserve">Massimo Rossi - </w:t>
      </w:r>
      <w:r w:rsidR="009F14AE" w:rsidRPr="00862132">
        <w:rPr>
          <w:sz w:val="18"/>
          <w:szCs w:val="18"/>
        </w:rPr>
        <w:t xml:space="preserve">Stefano Ferraina - Mara Riminucci - </w:t>
      </w:r>
      <w:r w:rsidR="00A46D79" w:rsidRPr="00862132">
        <w:rPr>
          <w:sz w:val="18"/>
          <w:szCs w:val="18"/>
        </w:rPr>
        <w:t>M</w:t>
      </w:r>
      <w:r>
        <w:rPr>
          <w:sz w:val="18"/>
          <w:szCs w:val="18"/>
        </w:rPr>
        <w:t>aria</w:t>
      </w:r>
      <w:r w:rsidR="00A46D79" w:rsidRPr="00862132">
        <w:rPr>
          <w:sz w:val="18"/>
          <w:szCs w:val="18"/>
        </w:rPr>
        <w:t xml:space="preserve"> Del Ben - G</w:t>
      </w:r>
      <w:r>
        <w:rPr>
          <w:sz w:val="18"/>
          <w:szCs w:val="18"/>
        </w:rPr>
        <w:t>ianfranco</w:t>
      </w:r>
      <w:r w:rsidR="00A46D79" w:rsidRPr="00862132">
        <w:rPr>
          <w:sz w:val="18"/>
          <w:szCs w:val="18"/>
        </w:rPr>
        <w:t xml:space="preserve"> Tonnarini</w:t>
      </w:r>
    </w:p>
    <w:p w14:paraId="0E522830" w14:textId="77777777" w:rsidR="004C1767" w:rsidRPr="00862132" w:rsidRDefault="004C1767">
      <w:pPr>
        <w:jc w:val="both"/>
        <w:rPr>
          <w:sz w:val="18"/>
        </w:rPr>
      </w:pPr>
    </w:p>
    <w:p w14:paraId="00DC7349" w14:textId="77777777" w:rsidR="004C1767" w:rsidRPr="00862132" w:rsidRDefault="004C1767">
      <w:pPr>
        <w:jc w:val="both"/>
        <w:rPr>
          <w:sz w:val="22"/>
        </w:rPr>
      </w:pPr>
      <w:r w:rsidRPr="00862132">
        <w:rPr>
          <w:b/>
          <w:sz w:val="22"/>
        </w:rPr>
        <w:t>1.</w:t>
      </w:r>
      <w:r w:rsidR="00332789" w:rsidRPr="00862132">
        <w:rPr>
          <w:b/>
          <w:sz w:val="22"/>
        </w:rPr>
        <w:t>3</w:t>
      </w:r>
      <w:r w:rsidRPr="00862132">
        <w:rPr>
          <w:b/>
          <w:sz w:val="22"/>
        </w:rPr>
        <w:tab/>
        <w:t>Informazioni</w:t>
      </w:r>
      <w:r w:rsidR="00332789" w:rsidRPr="00862132">
        <w:rPr>
          <w:b/>
          <w:sz w:val="22"/>
        </w:rPr>
        <w:t xml:space="preserve"> Generali (Ateneo -</w:t>
      </w:r>
      <w:r w:rsidRPr="00862132">
        <w:rPr>
          <w:b/>
          <w:sz w:val="22"/>
        </w:rPr>
        <w:t xml:space="preserve"> Facoltà)</w:t>
      </w:r>
    </w:p>
    <w:p w14:paraId="243F73B0" w14:textId="77777777" w:rsidR="004C1767" w:rsidRPr="00862132" w:rsidRDefault="004C1767">
      <w:pPr>
        <w:jc w:val="both"/>
        <w:rPr>
          <w:sz w:val="16"/>
          <w:szCs w:val="16"/>
        </w:rPr>
      </w:pPr>
    </w:p>
    <w:p w14:paraId="3145FB4F" w14:textId="77777777" w:rsidR="004C1767" w:rsidRPr="00862132" w:rsidRDefault="004C1767">
      <w:pPr>
        <w:jc w:val="both"/>
        <w:rPr>
          <w:b/>
          <w:sz w:val="22"/>
          <w:szCs w:val="22"/>
        </w:rPr>
      </w:pPr>
      <w:r w:rsidRPr="00862132">
        <w:rPr>
          <w:b/>
          <w:sz w:val="22"/>
          <w:szCs w:val="22"/>
        </w:rPr>
        <w:t>Segreteria Amministrativa Studenti</w:t>
      </w:r>
    </w:p>
    <w:p w14:paraId="64C6D8E8" w14:textId="77777777" w:rsidR="004C1767" w:rsidRPr="00862132" w:rsidRDefault="004C1767">
      <w:pPr>
        <w:jc w:val="both"/>
        <w:rPr>
          <w:sz w:val="10"/>
          <w:szCs w:val="10"/>
        </w:rPr>
      </w:pPr>
    </w:p>
    <w:p w14:paraId="3B7C1E40" w14:textId="77777777" w:rsidR="004C1767" w:rsidRPr="00862132" w:rsidRDefault="004C1767">
      <w:pPr>
        <w:jc w:val="both"/>
        <w:rPr>
          <w:sz w:val="18"/>
          <w:szCs w:val="18"/>
        </w:rPr>
      </w:pPr>
      <w:r w:rsidRPr="00862132">
        <w:rPr>
          <w:i/>
          <w:sz w:val="18"/>
          <w:szCs w:val="18"/>
        </w:rPr>
        <w:t>Ubicazione</w:t>
      </w:r>
      <w:r w:rsidRPr="00862132">
        <w:rPr>
          <w:sz w:val="18"/>
          <w:szCs w:val="18"/>
        </w:rPr>
        <w:tab/>
      </w:r>
      <w:r w:rsidRPr="00862132">
        <w:rPr>
          <w:sz w:val="18"/>
          <w:szCs w:val="18"/>
        </w:rPr>
        <w:tab/>
      </w:r>
      <w:r w:rsidRPr="00862132">
        <w:rPr>
          <w:sz w:val="18"/>
          <w:szCs w:val="18"/>
        </w:rPr>
        <w:tab/>
        <w:t>Città Universita</w:t>
      </w:r>
      <w:r w:rsidR="00002282" w:rsidRPr="00862132">
        <w:rPr>
          <w:sz w:val="18"/>
          <w:szCs w:val="18"/>
        </w:rPr>
        <w:t>ria, Palazzo delle Segreteria -</w:t>
      </w:r>
      <w:r w:rsidRPr="00862132">
        <w:rPr>
          <w:sz w:val="18"/>
          <w:szCs w:val="18"/>
        </w:rPr>
        <w:t>Servizi Generali, V.le Regina Elena, Scala A- Piano Terra</w:t>
      </w:r>
    </w:p>
    <w:p w14:paraId="23A156DE" w14:textId="77777777" w:rsidR="00250056" w:rsidRPr="00862132" w:rsidRDefault="004C1767" w:rsidP="00470DA7">
      <w:pPr>
        <w:ind w:left="1814" w:hanging="1814"/>
        <w:jc w:val="both"/>
        <w:rPr>
          <w:sz w:val="18"/>
          <w:szCs w:val="18"/>
        </w:rPr>
      </w:pPr>
      <w:r w:rsidRPr="00862132">
        <w:rPr>
          <w:i/>
          <w:sz w:val="18"/>
          <w:szCs w:val="18"/>
        </w:rPr>
        <w:t>Attività</w:t>
      </w:r>
      <w:r w:rsidRPr="00862132">
        <w:rPr>
          <w:i/>
          <w:sz w:val="18"/>
          <w:szCs w:val="18"/>
        </w:rPr>
        <w:tab/>
      </w:r>
      <w:r w:rsidR="00250056" w:rsidRPr="00862132">
        <w:rPr>
          <w:sz w:val="18"/>
          <w:szCs w:val="18"/>
        </w:rPr>
        <w:t xml:space="preserve">Le segreterie studenti svolgono tutte le procedure amministrative inerenti la carriera dello studente dall'immatricolazione alla laurea nel rispetto delle norme indicate nel </w:t>
      </w:r>
      <w:hyperlink r:id="rId10" w:history="1">
        <w:r w:rsidR="00250056" w:rsidRPr="00862132">
          <w:rPr>
            <w:sz w:val="18"/>
            <w:szCs w:val="18"/>
          </w:rPr>
          <w:t>manifesto degli studi</w:t>
        </w:r>
      </w:hyperlink>
      <w:r w:rsidR="00250056" w:rsidRPr="00862132">
        <w:rPr>
          <w:sz w:val="18"/>
          <w:szCs w:val="18"/>
        </w:rPr>
        <w:t>.</w:t>
      </w:r>
    </w:p>
    <w:p w14:paraId="7F8E3F69" w14:textId="77777777" w:rsidR="004C1767" w:rsidRPr="00862132" w:rsidRDefault="004C1767" w:rsidP="00470DA7">
      <w:pPr>
        <w:ind w:left="1814" w:hanging="1814"/>
        <w:jc w:val="both"/>
        <w:rPr>
          <w:sz w:val="18"/>
          <w:szCs w:val="18"/>
        </w:rPr>
      </w:pPr>
      <w:r w:rsidRPr="00862132">
        <w:rPr>
          <w:sz w:val="18"/>
          <w:szCs w:val="18"/>
        </w:rPr>
        <w:tab/>
      </w:r>
      <w:r w:rsidR="00002282" w:rsidRPr="00862132">
        <w:rPr>
          <w:sz w:val="18"/>
          <w:szCs w:val="18"/>
        </w:rPr>
        <w:tab/>
      </w:r>
      <w:r w:rsidR="00C56B1A" w:rsidRPr="00862132">
        <w:rPr>
          <w:sz w:val="18"/>
          <w:szCs w:val="18"/>
        </w:rPr>
        <w:tab/>
      </w:r>
      <w:r w:rsidRPr="00862132">
        <w:rPr>
          <w:sz w:val="18"/>
          <w:szCs w:val="18"/>
        </w:rPr>
        <w:t>Quest’ufficio cura tutti i rapporti amministrativi generali fra gli studenti e l’Università. Cura le pratiche e le informazioni su:</w:t>
      </w:r>
      <w:r w:rsidR="00470DA7" w:rsidRPr="00862132">
        <w:rPr>
          <w:sz w:val="18"/>
          <w:szCs w:val="18"/>
        </w:rPr>
        <w:t xml:space="preserve"> </w:t>
      </w:r>
      <w:r w:rsidRPr="00862132">
        <w:rPr>
          <w:sz w:val="18"/>
          <w:szCs w:val="18"/>
        </w:rPr>
        <w:t>domande di concorso per l'iscrizione al Corso di Laurea Magistrale in Medicina e Chirurgia, immatricolazioni, iscrizioni agli anni successivi, ricognizioni fuori corso, trasferimenti ad altre sedi, passaggi ad altre Facoltà, richieste di certificati di iscrizione ed esami, tasse</w:t>
      </w:r>
      <w:r w:rsidR="00470DA7" w:rsidRPr="00862132">
        <w:rPr>
          <w:sz w:val="18"/>
          <w:szCs w:val="18"/>
        </w:rPr>
        <w:t>.</w:t>
      </w:r>
    </w:p>
    <w:p w14:paraId="0F23AB44" w14:textId="77777777" w:rsidR="004C1767" w:rsidRPr="00862132" w:rsidRDefault="004C1767">
      <w:pPr>
        <w:ind w:left="1816" w:firstLine="454"/>
        <w:jc w:val="both"/>
        <w:rPr>
          <w:sz w:val="18"/>
          <w:szCs w:val="18"/>
        </w:rPr>
      </w:pPr>
      <w:r w:rsidRPr="00862132">
        <w:rPr>
          <w:sz w:val="18"/>
          <w:szCs w:val="18"/>
        </w:rPr>
        <w:t xml:space="preserve">Esso, inoltre, ritira </w:t>
      </w:r>
      <w:r w:rsidR="00470DA7" w:rsidRPr="00862132">
        <w:rPr>
          <w:sz w:val="18"/>
          <w:szCs w:val="18"/>
        </w:rPr>
        <w:t xml:space="preserve">le </w:t>
      </w:r>
      <w:r w:rsidRPr="00862132">
        <w:rPr>
          <w:sz w:val="18"/>
          <w:szCs w:val="18"/>
        </w:rPr>
        <w:t>certifica</w:t>
      </w:r>
      <w:r w:rsidR="00470DA7" w:rsidRPr="00862132">
        <w:rPr>
          <w:sz w:val="18"/>
          <w:szCs w:val="18"/>
        </w:rPr>
        <w:t>zioni</w:t>
      </w:r>
      <w:r w:rsidRPr="00862132">
        <w:rPr>
          <w:sz w:val="18"/>
          <w:szCs w:val="18"/>
        </w:rPr>
        <w:t xml:space="preserve"> delle ADE/ADO con i crediti relativi prima della discussione della tesi di laurea, accetta e dà corso alle domande di esonero (e ne cura il relativo controllo), accetta domande di laurea, rilascia diplomi di laurea, restituisce diplomi di maturità, rilascia fotocopie autenticate del diploma di maturità, istruisce pratiche per l'abbreviazione di corso e richieste di convalida esami che rinvia alla Presidenza dei CCLMMC.</w:t>
      </w:r>
    </w:p>
    <w:p w14:paraId="666DF697" w14:textId="77777777" w:rsidR="004C1767" w:rsidRPr="00862132" w:rsidRDefault="004C1767">
      <w:pPr>
        <w:ind w:left="1816" w:firstLine="454"/>
        <w:jc w:val="both"/>
        <w:rPr>
          <w:sz w:val="18"/>
          <w:szCs w:val="18"/>
        </w:rPr>
      </w:pPr>
      <w:r w:rsidRPr="00862132">
        <w:rPr>
          <w:sz w:val="18"/>
          <w:szCs w:val="18"/>
        </w:rPr>
        <w:t>Quest’ufficio, inoltre, potrà indirizzare ai relativi uffici per informazioni su problemi che non sono di sua competenza.</w:t>
      </w:r>
    </w:p>
    <w:p w14:paraId="2399E31D" w14:textId="77777777" w:rsidR="004C1767" w:rsidRPr="00862132" w:rsidRDefault="004C1767" w:rsidP="006805E0">
      <w:pPr>
        <w:jc w:val="both"/>
        <w:rPr>
          <w:sz w:val="18"/>
          <w:szCs w:val="18"/>
        </w:rPr>
      </w:pPr>
      <w:r w:rsidRPr="00862132">
        <w:rPr>
          <w:i/>
          <w:sz w:val="18"/>
          <w:szCs w:val="18"/>
        </w:rPr>
        <w:t>Responsabile</w:t>
      </w:r>
      <w:r w:rsidRPr="00862132">
        <w:rPr>
          <w:sz w:val="18"/>
          <w:szCs w:val="18"/>
        </w:rPr>
        <w:tab/>
      </w:r>
      <w:r w:rsidRPr="00862132">
        <w:rPr>
          <w:sz w:val="18"/>
          <w:szCs w:val="18"/>
        </w:rPr>
        <w:tab/>
      </w:r>
      <w:r w:rsidR="00E86476" w:rsidRPr="00862132">
        <w:rPr>
          <w:sz w:val="18"/>
          <w:szCs w:val="18"/>
        </w:rPr>
        <w:t>Sig.ra Natalina Marcotulli</w:t>
      </w:r>
    </w:p>
    <w:p w14:paraId="61AA845C" w14:textId="77777777" w:rsidR="00332789" w:rsidRPr="00862132" w:rsidRDefault="00332789">
      <w:pPr>
        <w:jc w:val="both"/>
        <w:rPr>
          <w:sz w:val="6"/>
          <w:szCs w:val="6"/>
        </w:rPr>
      </w:pPr>
    </w:p>
    <w:p w14:paraId="65A4996F" w14:textId="77777777" w:rsidR="004C1767" w:rsidRPr="00862132" w:rsidRDefault="004C1767">
      <w:pPr>
        <w:jc w:val="both"/>
        <w:rPr>
          <w:sz w:val="18"/>
          <w:szCs w:val="18"/>
        </w:rPr>
      </w:pPr>
      <w:r w:rsidRPr="00862132">
        <w:rPr>
          <w:i/>
          <w:sz w:val="18"/>
          <w:szCs w:val="18"/>
        </w:rPr>
        <w:t>Orario</w:t>
      </w:r>
      <w:r w:rsidRPr="00862132">
        <w:rPr>
          <w:sz w:val="18"/>
          <w:szCs w:val="18"/>
        </w:rPr>
        <w:t xml:space="preserve"> </w:t>
      </w:r>
      <w:r w:rsidRPr="00862132">
        <w:rPr>
          <w:i/>
          <w:sz w:val="18"/>
          <w:szCs w:val="18"/>
        </w:rPr>
        <w:t>di ricevimento</w:t>
      </w:r>
      <w:r w:rsidRPr="00862132">
        <w:rPr>
          <w:sz w:val="18"/>
          <w:szCs w:val="18"/>
        </w:rPr>
        <w:tab/>
        <w:t>Lunedì, Mercoledì, Venerdì ore 08:30-12:00</w:t>
      </w:r>
    </w:p>
    <w:p w14:paraId="769F1342" w14:textId="77777777" w:rsidR="004C1767" w:rsidRPr="00862132" w:rsidRDefault="004C1767">
      <w:pPr>
        <w:ind w:left="1362" w:firstLine="454"/>
        <w:jc w:val="both"/>
        <w:rPr>
          <w:sz w:val="18"/>
          <w:szCs w:val="18"/>
        </w:rPr>
      </w:pPr>
      <w:r w:rsidRPr="00862132">
        <w:rPr>
          <w:sz w:val="18"/>
          <w:szCs w:val="18"/>
        </w:rPr>
        <w:t>Martedì, Giovedì ore 14:30-16:30</w:t>
      </w:r>
    </w:p>
    <w:p w14:paraId="4FB2C64F" w14:textId="77777777" w:rsidR="004C1767" w:rsidRPr="00862132" w:rsidRDefault="004C1767">
      <w:pPr>
        <w:ind w:left="1362" w:firstLine="454"/>
        <w:jc w:val="both"/>
        <w:rPr>
          <w:sz w:val="18"/>
          <w:szCs w:val="18"/>
        </w:rPr>
      </w:pPr>
      <w:r w:rsidRPr="00862132">
        <w:rPr>
          <w:snapToGrid w:val="0"/>
          <w:sz w:val="18"/>
          <w:szCs w:val="18"/>
        </w:rPr>
        <w:sym w:font="Wingdings" w:char="F028"/>
      </w:r>
      <w:r w:rsidRPr="00862132">
        <w:rPr>
          <w:snapToGrid w:val="0"/>
          <w:sz w:val="18"/>
          <w:szCs w:val="18"/>
        </w:rPr>
        <w:t xml:space="preserve">: </w:t>
      </w:r>
      <w:r w:rsidRPr="00862132">
        <w:rPr>
          <w:sz w:val="18"/>
          <w:szCs w:val="18"/>
        </w:rPr>
        <w:t>06.49912951</w:t>
      </w:r>
    </w:p>
    <w:p w14:paraId="186E9DF1" w14:textId="77777777" w:rsidR="00332789" w:rsidRPr="00862132" w:rsidRDefault="00132E5D">
      <w:pPr>
        <w:ind w:left="1362" w:firstLine="454"/>
        <w:jc w:val="both"/>
        <w:rPr>
          <w:sz w:val="18"/>
          <w:lang w:val="fr-FR"/>
        </w:rPr>
      </w:pPr>
      <w:r w:rsidRPr="00862132">
        <w:rPr>
          <w:i/>
          <w:sz w:val="18"/>
          <w:lang w:val="fr-FR"/>
        </w:rPr>
        <w:t>E.mail</w:t>
      </w:r>
      <w:r w:rsidRPr="00862132">
        <w:rPr>
          <w:sz w:val="18"/>
          <w:lang w:val="fr-FR"/>
        </w:rPr>
        <w:t>: segrstudenti.medicina@uniroma1.it</w:t>
      </w:r>
    </w:p>
    <w:p w14:paraId="66ADE6D6" w14:textId="77777777" w:rsidR="00132E5D" w:rsidRPr="00862132" w:rsidRDefault="00132E5D">
      <w:pPr>
        <w:ind w:left="1362" w:firstLine="454"/>
        <w:jc w:val="both"/>
        <w:rPr>
          <w:sz w:val="16"/>
          <w:szCs w:val="16"/>
          <w:lang w:val="fr-FR"/>
        </w:rPr>
      </w:pPr>
    </w:p>
    <w:p w14:paraId="387D9A1A" w14:textId="77777777" w:rsidR="00332789" w:rsidRPr="00862132" w:rsidRDefault="00332789" w:rsidP="00332789">
      <w:pPr>
        <w:jc w:val="both"/>
        <w:rPr>
          <w:b/>
          <w:sz w:val="22"/>
        </w:rPr>
      </w:pPr>
      <w:r w:rsidRPr="00862132">
        <w:rPr>
          <w:b/>
          <w:sz w:val="22"/>
        </w:rPr>
        <w:t xml:space="preserve">Presidenza della Facoltà di </w:t>
      </w:r>
      <w:r w:rsidR="00A0037C" w:rsidRPr="00862132">
        <w:rPr>
          <w:b/>
          <w:sz w:val="22"/>
        </w:rPr>
        <w:t>Farmacia e Medicina</w:t>
      </w:r>
    </w:p>
    <w:p w14:paraId="458DA2AC" w14:textId="77777777" w:rsidR="00332789" w:rsidRPr="00862132" w:rsidRDefault="00332789" w:rsidP="00332789">
      <w:pPr>
        <w:jc w:val="both"/>
        <w:rPr>
          <w:sz w:val="10"/>
          <w:szCs w:val="10"/>
        </w:rPr>
      </w:pPr>
    </w:p>
    <w:p w14:paraId="65A68868" w14:textId="77777777" w:rsidR="004E7D36" w:rsidRPr="00862132" w:rsidRDefault="004E7D36" w:rsidP="004E7D36">
      <w:pPr>
        <w:jc w:val="both"/>
        <w:rPr>
          <w:b/>
          <w:sz w:val="22"/>
        </w:rPr>
      </w:pPr>
      <w:r w:rsidRPr="00862132">
        <w:rPr>
          <w:b/>
          <w:sz w:val="22"/>
        </w:rPr>
        <w:t xml:space="preserve">Preside </w:t>
      </w:r>
    </w:p>
    <w:p w14:paraId="40CBFB83" w14:textId="77777777" w:rsidR="004E7D36" w:rsidRPr="00862132" w:rsidRDefault="004E7D36" w:rsidP="004E7D36">
      <w:pPr>
        <w:jc w:val="both"/>
        <w:rPr>
          <w:b/>
          <w:sz w:val="18"/>
        </w:rPr>
      </w:pPr>
      <w:r w:rsidRPr="00862132">
        <w:rPr>
          <w:b/>
          <w:sz w:val="18"/>
        </w:rPr>
        <w:t xml:space="preserve">Prof. </w:t>
      </w:r>
      <w:r w:rsidR="0078348F" w:rsidRPr="00862132">
        <w:rPr>
          <w:b/>
          <w:sz w:val="18"/>
        </w:rPr>
        <w:t>Vincenzo Vullo</w:t>
      </w:r>
    </w:p>
    <w:p w14:paraId="6C7CA27C" w14:textId="77777777" w:rsidR="00C11E55" w:rsidRPr="00862132" w:rsidRDefault="00C11E55" w:rsidP="0078348F">
      <w:pPr>
        <w:jc w:val="both"/>
        <w:rPr>
          <w:sz w:val="18"/>
        </w:rPr>
      </w:pPr>
      <w:r w:rsidRPr="00862132">
        <w:rPr>
          <w:i/>
          <w:sz w:val="18"/>
          <w:szCs w:val="18"/>
        </w:rPr>
        <w:t>Ubicazione</w:t>
      </w:r>
      <w:r w:rsidRPr="00862132">
        <w:rPr>
          <w:sz w:val="18"/>
          <w:szCs w:val="18"/>
        </w:rPr>
        <w:tab/>
      </w:r>
      <w:r w:rsidRPr="00862132">
        <w:rPr>
          <w:sz w:val="18"/>
          <w:szCs w:val="18"/>
        </w:rPr>
        <w:tab/>
      </w:r>
      <w:r w:rsidRPr="00862132">
        <w:rPr>
          <w:sz w:val="18"/>
          <w:szCs w:val="18"/>
        </w:rPr>
        <w:tab/>
      </w:r>
      <w:r w:rsidRPr="00862132">
        <w:rPr>
          <w:snapToGrid w:val="0"/>
          <w:sz w:val="18"/>
        </w:rPr>
        <w:t xml:space="preserve">Dipartimento di </w:t>
      </w:r>
      <w:r w:rsidR="0078348F" w:rsidRPr="00862132">
        <w:rPr>
          <w:snapToGrid w:val="0"/>
          <w:sz w:val="18"/>
        </w:rPr>
        <w:t>Sanità Pubblica e Malattie Infettive</w:t>
      </w:r>
      <w:r w:rsidRPr="00862132">
        <w:rPr>
          <w:snapToGrid w:val="0"/>
          <w:spacing w:val="-6"/>
          <w:sz w:val="18"/>
        </w:rPr>
        <w:t xml:space="preserve">, </w:t>
      </w:r>
      <w:r w:rsidR="00533359" w:rsidRPr="00862132">
        <w:rPr>
          <w:i/>
          <w:sz w:val="18"/>
        </w:rPr>
        <w:t>Sapienza</w:t>
      </w:r>
      <w:r w:rsidR="00533359" w:rsidRPr="00862132">
        <w:rPr>
          <w:sz w:val="18"/>
        </w:rPr>
        <w:t xml:space="preserve"> Università di Roma</w:t>
      </w:r>
    </w:p>
    <w:p w14:paraId="04725D58" w14:textId="77777777" w:rsidR="00DE727D" w:rsidRPr="00862132" w:rsidRDefault="00DE727D" w:rsidP="00DE727D">
      <w:pPr>
        <w:jc w:val="both"/>
        <w:rPr>
          <w:sz w:val="18"/>
          <w:szCs w:val="18"/>
        </w:rPr>
      </w:pPr>
    </w:p>
    <w:p w14:paraId="3273BAD5" w14:textId="77777777" w:rsidR="004E7D36" w:rsidRPr="00862132" w:rsidRDefault="004E7D36" w:rsidP="004E7D36">
      <w:pPr>
        <w:jc w:val="both"/>
        <w:rPr>
          <w:sz w:val="18"/>
        </w:rPr>
      </w:pPr>
      <w:r w:rsidRPr="00862132">
        <w:rPr>
          <w:i/>
          <w:sz w:val="18"/>
        </w:rPr>
        <w:t xml:space="preserve">Orario </w:t>
      </w:r>
      <w:r w:rsidR="00C11E55" w:rsidRPr="00862132">
        <w:rPr>
          <w:i/>
          <w:sz w:val="18"/>
        </w:rPr>
        <w:t>di ricevimento</w:t>
      </w:r>
      <w:r w:rsidR="0078348F" w:rsidRPr="00862132">
        <w:rPr>
          <w:sz w:val="18"/>
        </w:rPr>
        <w:tab/>
        <w:t>Lunedì ore 1</w:t>
      </w:r>
      <w:r w:rsidR="00DE727D" w:rsidRPr="00862132">
        <w:rPr>
          <w:sz w:val="18"/>
        </w:rPr>
        <w:t>2</w:t>
      </w:r>
      <w:r w:rsidR="0078348F" w:rsidRPr="00862132">
        <w:rPr>
          <w:sz w:val="18"/>
        </w:rPr>
        <w:t>:00-1</w:t>
      </w:r>
      <w:r w:rsidR="00DE727D" w:rsidRPr="00862132">
        <w:rPr>
          <w:sz w:val="18"/>
        </w:rPr>
        <w:t>3</w:t>
      </w:r>
      <w:r w:rsidR="0078348F" w:rsidRPr="00862132">
        <w:rPr>
          <w:sz w:val="18"/>
        </w:rPr>
        <w:t>:00</w:t>
      </w:r>
    </w:p>
    <w:p w14:paraId="1CD34A42" w14:textId="77777777" w:rsidR="00DE727D" w:rsidRPr="00862132" w:rsidRDefault="00DE727D" w:rsidP="00DE727D">
      <w:pPr>
        <w:ind w:left="1815" w:hanging="1815"/>
        <w:jc w:val="both"/>
        <w:rPr>
          <w:sz w:val="18"/>
          <w:szCs w:val="18"/>
        </w:rPr>
      </w:pPr>
      <w:r w:rsidRPr="00862132">
        <w:rPr>
          <w:i/>
          <w:sz w:val="18"/>
        </w:rPr>
        <w:t>Sede di ricevimento</w:t>
      </w:r>
      <w:r w:rsidRPr="00862132">
        <w:rPr>
          <w:sz w:val="18"/>
        </w:rPr>
        <w:tab/>
      </w:r>
      <w:r w:rsidRPr="00862132">
        <w:rPr>
          <w:sz w:val="18"/>
          <w:szCs w:val="18"/>
        </w:rPr>
        <w:t xml:space="preserve">Palazzina ex SCRE - Presidenza della Facoltà di Farmacia e Medicina -, I piano,  Azienda Policlinico </w:t>
      </w:r>
    </w:p>
    <w:p w14:paraId="70D48763" w14:textId="77777777" w:rsidR="00DE727D" w:rsidRPr="00862132" w:rsidRDefault="00DE727D" w:rsidP="00DE727D">
      <w:pPr>
        <w:ind w:left="1815"/>
        <w:jc w:val="both"/>
        <w:rPr>
          <w:sz w:val="18"/>
        </w:rPr>
      </w:pPr>
      <w:r w:rsidRPr="00862132">
        <w:rPr>
          <w:i/>
          <w:sz w:val="18"/>
        </w:rPr>
        <w:t xml:space="preserve"> </w:t>
      </w:r>
      <w:r w:rsidRPr="00862132">
        <w:rPr>
          <w:i/>
          <w:sz w:val="18"/>
          <w:szCs w:val="18"/>
        </w:rPr>
        <w:t>Umberto I</w:t>
      </w:r>
    </w:p>
    <w:p w14:paraId="245AD0C3" w14:textId="77777777" w:rsidR="004E7D36" w:rsidRPr="00862132" w:rsidRDefault="00C11E55" w:rsidP="00DE727D">
      <w:pPr>
        <w:jc w:val="both"/>
        <w:rPr>
          <w:sz w:val="18"/>
          <w:lang w:val="fr-FR"/>
        </w:rPr>
      </w:pPr>
      <w:r w:rsidRPr="00862132">
        <w:rPr>
          <w:sz w:val="18"/>
        </w:rPr>
        <w:tab/>
      </w:r>
      <w:r w:rsidRPr="00862132">
        <w:rPr>
          <w:sz w:val="18"/>
        </w:rPr>
        <w:tab/>
      </w:r>
      <w:r w:rsidR="004E7D36" w:rsidRPr="00862132">
        <w:rPr>
          <w:sz w:val="18"/>
        </w:rPr>
        <w:tab/>
      </w:r>
      <w:r w:rsidR="004E7D36" w:rsidRPr="00862132">
        <w:rPr>
          <w:sz w:val="18"/>
        </w:rPr>
        <w:tab/>
      </w:r>
      <w:r w:rsidR="004E7D36" w:rsidRPr="00862132">
        <w:rPr>
          <w:i/>
          <w:sz w:val="18"/>
          <w:lang w:val="fr-FR"/>
        </w:rPr>
        <w:t>E.mail</w:t>
      </w:r>
      <w:r w:rsidR="004E7D36" w:rsidRPr="00862132">
        <w:rPr>
          <w:sz w:val="18"/>
          <w:lang w:val="fr-FR"/>
        </w:rPr>
        <w:t xml:space="preserve">: </w:t>
      </w:r>
      <w:r w:rsidR="0078348F" w:rsidRPr="00862132">
        <w:rPr>
          <w:sz w:val="18"/>
          <w:lang w:val="fr-FR"/>
        </w:rPr>
        <w:t>vincenzo.vullo</w:t>
      </w:r>
      <w:r w:rsidR="0055076F" w:rsidRPr="00862132">
        <w:rPr>
          <w:sz w:val="18"/>
          <w:lang w:val="fr-FR"/>
        </w:rPr>
        <w:t>@uniroma1.it</w:t>
      </w:r>
    </w:p>
    <w:p w14:paraId="4B077C9D" w14:textId="77777777" w:rsidR="004E7D36" w:rsidRPr="00862132" w:rsidRDefault="004E7D36" w:rsidP="00332789">
      <w:pPr>
        <w:jc w:val="both"/>
        <w:rPr>
          <w:sz w:val="10"/>
          <w:szCs w:val="10"/>
          <w:lang w:val="en-US"/>
        </w:rPr>
      </w:pPr>
    </w:p>
    <w:p w14:paraId="79448094" w14:textId="77777777" w:rsidR="00332789" w:rsidRPr="00862132" w:rsidRDefault="00332789" w:rsidP="00332789">
      <w:pPr>
        <w:jc w:val="both"/>
        <w:rPr>
          <w:b/>
          <w:sz w:val="22"/>
        </w:rPr>
      </w:pPr>
      <w:r w:rsidRPr="00862132">
        <w:rPr>
          <w:b/>
          <w:sz w:val="22"/>
        </w:rPr>
        <w:t>Manager Didattico di Facoltà</w:t>
      </w:r>
    </w:p>
    <w:p w14:paraId="54059D09" w14:textId="77777777" w:rsidR="00332789" w:rsidRPr="00862132" w:rsidRDefault="00332789" w:rsidP="00332789">
      <w:pPr>
        <w:jc w:val="both"/>
        <w:rPr>
          <w:b/>
          <w:sz w:val="18"/>
          <w:szCs w:val="18"/>
        </w:rPr>
      </w:pPr>
      <w:r w:rsidRPr="00862132">
        <w:rPr>
          <w:b/>
          <w:sz w:val="18"/>
          <w:szCs w:val="18"/>
        </w:rPr>
        <w:t>Dott. Vincenzo Mancino</w:t>
      </w:r>
    </w:p>
    <w:p w14:paraId="76663211" w14:textId="77777777" w:rsidR="00002282" w:rsidRPr="00862132" w:rsidRDefault="00332789" w:rsidP="00002282">
      <w:pPr>
        <w:ind w:left="1815" w:hanging="1815"/>
        <w:jc w:val="both"/>
        <w:rPr>
          <w:sz w:val="18"/>
          <w:szCs w:val="18"/>
        </w:rPr>
      </w:pPr>
      <w:r w:rsidRPr="00862132">
        <w:rPr>
          <w:i/>
          <w:sz w:val="18"/>
          <w:szCs w:val="18"/>
        </w:rPr>
        <w:t>Ubicazione</w:t>
      </w:r>
      <w:r w:rsidRPr="00862132">
        <w:rPr>
          <w:sz w:val="18"/>
          <w:szCs w:val="18"/>
        </w:rPr>
        <w:tab/>
      </w:r>
      <w:r w:rsidRPr="00862132">
        <w:rPr>
          <w:sz w:val="18"/>
          <w:szCs w:val="18"/>
        </w:rPr>
        <w:tab/>
      </w:r>
      <w:r w:rsidR="00002282" w:rsidRPr="00862132">
        <w:rPr>
          <w:sz w:val="18"/>
          <w:szCs w:val="18"/>
        </w:rPr>
        <w:t>Palazzina ex SCRE -Presidenza della Fa</w:t>
      </w:r>
      <w:r w:rsidR="00AC7093" w:rsidRPr="00862132">
        <w:rPr>
          <w:sz w:val="18"/>
          <w:szCs w:val="18"/>
        </w:rPr>
        <w:t>coltà di Farmacia e Medicina-,</w:t>
      </w:r>
      <w:r w:rsidR="00002282" w:rsidRPr="00862132">
        <w:rPr>
          <w:sz w:val="18"/>
          <w:szCs w:val="18"/>
        </w:rPr>
        <w:t xml:space="preserve"> Piano</w:t>
      </w:r>
      <w:r w:rsidR="00AC7093" w:rsidRPr="00862132">
        <w:rPr>
          <w:sz w:val="18"/>
          <w:szCs w:val="18"/>
        </w:rPr>
        <w:t xml:space="preserve"> Terra</w:t>
      </w:r>
      <w:r w:rsidR="00E86476" w:rsidRPr="00862132">
        <w:rPr>
          <w:sz w:val="18"/>
          <w:szCs w:val="18"/>
        </w:rPr>
        <w:t xml:space="preserve"> stanza 3</w:t>
      </w:r>
      <w:r w:rsidR="00002282" w:rsidRPr="00862132">
        <w:rPr>
          <w:sz w:val="18"/>
          <w:szCs w:val="18"/>
        </w:rPr>
        <w:t xml:space="preserve">, Azienda Policlinico </w:t>
      </w:r>
      <w:r w:rsidR="00002282" w:rsidRPr="00862132">
        <w:rPr>
          <w:i/>
          <w:sz w:val="18"/>
          <w:szCs w:val="18"/>
        </w:rPr>
        <w:t>Umberto I</w:t>
      </w:r>
      <w:r w:rsidR="00002282" w:rsidRPr="00862132">
        <w:rPr>
          <w:sz w:val="18"/>
          <w:szCs w:val="18"/>
        </w:rPr>
        <w:t>.</w:t>
      </w:r>
    </w:p>
    <w:p w14:paraId="499BA12C" w14:textId="77777777" w:rsidR="00332789" w:rsidRPr="00862132" w:rsidRDefault="00332789" w:rsidP="00332789">
      <w:pPr>
        <w:ind w:left="1815" w:hanging="1815"/>
        <w:jc w:val="both"/>
        <w:rPr>
          <w:sz w:val="18"/>
          <w:szCs w:val="18"/>
        </w:rPr>
      </w:pPr>
      <w:r w:rsidRPr="00862132">
        <w:rPr>
          <w:i/>
          <w:sz w:val="18"/>
          <w:szCs w:val="18"/>
        </w:rPr>
        <w:t>Attività</w:t>
      </w:r>
      <w:r w:rsidRPr="00862132">
        <w:rPr>
          <w:sz w:val="18"/>
          <w:szCs w:val="18"/>
        </w:rPr>
        <w:tab/>
      </w:r>
      <w:r w:rsidRPr="00862132">
        <w:rPr>
          <w:sz w:val="18"/>
          <w:szCs w:val="18"/>
        </w:rPr>
        <w:tab/>
        <w:t>informatizzazione esami; collaborazione in attività di valutazione della didattica, della sua efficacia, nell’individuazione strategica di fattori di implementazione e miglioramento della didattica come processo sistemico; controllo efficacia/efficienza informativa.</w:t>
      </w:r>
    </w:p>
    <w:p w14:paraId="7282FD82" w14:textId="77777777" w:rsidR="00332789" w:rsidRPr="00862132" w:rsidRDefault="00332789" w:rsidP="00332789">
      <w:pPr>
        <w:jc w:val="both"/>
        <w:rPr>
          <w:sz w:val="18"/>
          <w:szCs w:val="18"/>
        </w:rPr>
      </w:pPr>
      <w:r w:rsidRPr="00862132">
        <w:rPr>
          <w:i/>
          <w:sz w:val="18"/>
          <w:szCs w:val="18"/>
        </w:rPr>
        <w:t>Orario di ricevimento</w:t>
      </w:r>
      <w:r w:rsidRPr="00862132">
        <w:rPr>
          <w:sz w:val="18"/>
          <w:szCs w:val="18"/>
        </w:rPr>
        <w:tab/>
        <w:t>Lunedì e Mercoledì ore 09:30-11:00</w:t>
      </w:r>
    </w:p>
    <w:p w14:paraId="26444CFA" w14:textId="77777777" w:rsidR="00332789" w:rsidRPr="00862132" w:rsidRDefault="00332789" w:rsidP="00332789">
      <w:pPr>
        <w:jc w:val="both"/>
        <w:rPr>
          <w:sz w:val="18"/>
          <w:szCs w:val="18"/>
          <w:lang w:val="fr-FR"/>
        </w:rPr>
      </w:pPr>
      <w:r w:rsidRPr="00862132">
        <w:rPr>
          <w:snapToGrid w:val="0"/>
          <w:sz w:val="18"/>
          <w:szCs w:val="18"/>
        </w:rPr>
        <w:tab/>
      </w:r>
      <w:r w:rsidRPr="00862132">
        <w:rPr>
          <w:snapToGrid w:val="0"/>
          <w:sz w:val="18"/>
          <w:szCs w:val="18"/>
        </w:rPr>
        <w:tab/>
      </w:r>
      <w:r w:rsidRPr="00862132">
        <w:rPr>
          <w:snapToGrid w:val="0"/>
          <w:sz w:val="18"/>
          <w:szCs w:val="18"/>
        </w:rPr>
        <w:tab/>
      </w:r>
      <w:r w:rsidRPr="00862132">
        <w:rPr>
          <w:snapToGrid w:val="0"/>
          <w:sz w:val="18"/>
          <w:szCs w:val="18"/>
        </w:rPr>
        <w:tab/>
      </w:r>
      <w:r w:rsidRPr="00862132">
        <w:rPr>
          <w:snapToGrid w:val="0"/>
          <w:sz w:val="18"/>
          <w:szCs w:val="18"/>
        </w:rPr>
        <w:sym w:font="Wingdings" w:char="F028"/>
      </w:r>
      <w:r w:rsidRPr="00862132">
        <w:rPr>
          <w:snapToGrid w:val="0"/>
          <w:sz w:val="18"/>
          <w:szCs w:val="18"/>
          <w:lang w:val="fr-FR"/>
        </w:rPr>
        <w:t xml:space="preserve">: </w:t>
      </w:r>
      <w:r w:rsidRPr="00862132">
        <w:rPr>
          <w:sz w:val="18"/>
          <w:szCs w:val="18"/>
          <w:lang w:val="fr-FR"/>
        </w:rPr>
        <w:t>06.49970836</w:t>
      </w:r>
    </w:p>
    <w:p w14:paraId="2549EA43" w14:textId="77777777" w:rsidR="00332789" w:rsidRPr="00862132" w:rsidRDefault="00332789" w:rsidP="00332789">
      <w:pPr>
        <w:jc w:val="both"/>
        <w:rPr>
          <w:sz w:val="18"/>
          <w:szCs w:val="18"/>
          <w:lang w:val="fr-FR"/>
        </w:rPr>
      </w:pPr>
      <w:r w:rsidRPr="00862132">
        <w:rPr>
          <w:snapToGrid w:val="0"/>
          <w:sz w:val="18"/>
          <w:szCs w:val="18"/>
          <w:lang w:val="fr-FR"/>
        </w:rPr>
        <w:tab/>
      </w:r>
      <w:r w:rsidRPr="00862132">
        <w:rPr>
          <w:snapToGrid w:val="0"/>
          <w:sz w:val="18"/>
          <w:szCs w:val="18"/>
          <w:lang w:val="fr-FR"/>
        </w:rPr>
        <w:tab/>
      </w:r>
      <w:r w:rsidRPr="00862132">
        <w:rPr>
          <w:snapToGrid w:val="0"/>
          <w:sz w:val="18"/>
          <w:szCs w:val="18"/>
          <w:lang w:val="fr-FR"/>
        </w:rPr>
        <w:tab/>
      </w:r>
      <w:r w:rsidRPr="00862132">
        <w:rPr>
          <w:snapToGrid w:val="0"/>
          <w:sz w:val="18"/>
          <w:szCs w:val="18"/>
          <w:lang w:val="fr-FR"/>
        </w:rPr>
        <w:tab/>
      </w:r>
      <w:r w:rsidRPr="00862132">
        <w:rPr>
          <w:i/>
          <w:snapToGrid w:val="0"/>
          <w:sz w:val="18"/>
          <w:szCs w:val="18"/>
          <w:lang w:val="fr-FR"/>
        </w:rPr>
        <w:t>E.mail</w:t>
      </w:r>
      <w:r w:rsidRPr="00862132">
        <w:rPr>
          <w:snapToGrid w:val="0"/>
          <w:sz w:val="18"/>
          <w:szCs w:val="18"/>
          <w:lang w:val="fr-FR"/>
        </w:rPr>
        <w:t>:</w:t>
      </w:r>
      <w:r w:rsidRPr="00862132">
        <w:rPr>
          <w:sz w:val="18"/>
          <w:szCs w:val="18"/>
          <w:lang w:val="fr-FR"/>
        </w:rPr>
        <w:t xml:space="preserve"> vincenzo.mancino@uniroma1.it</w:t>
      </w:r>
    </w:p>
    <w:p w14:paraId="1FACE535" w14:textId="77777777" w:rsidR="00332789" w:rsidRPr="00862132" w:rsidRDefault="00332789" w:rsidP="004E7D36">
      <w:pPr>
        <w:ind w:left="1362" w:firstLine="454"/>
        <w:jc w:val="both"/>
        <w:rPr>
          <w:sz w:val="16"/>
          <w:szCs w:val="16"/>
          <w:lang w:val="en-US"/>
        </w:rPr>
      </w:pPr>
    </w:p>
    <w:p w14:paraId="46E1E610" w14:textId="77777777" w:rsidR="004E7D36" w:rsidRPr="00862132" w:rsidRDefault="004E7D36" w:rsidP="004E7D36">
      <w:pPr>
        <w:ind w:left="1362" w:firstLine="454"/>
        <w:jc w:val="both"/>
        <w:rPr>
          <w:sz w:val="16"/>
          <w:szCs w:val="16"/>
          <w:lang w:val="en-US"/>
        </w:rPr>
      </w:pPr>
    </w:p>
    <w:p w14:paraId="6343DC69" w14:textId="77777777" w:rsidR="004E7D36" w:rsidRPr="00862132" w:rsidRDefault="004E7D36" w:rsidP="004E7D36">
      <w:pPr>
        <w:jc w:val="both"/>
        <w:rPr>
          <w:b/>
          <w:sz w:val="22"/>
        </w:rPr>
      </w:pPr>
      <w:r w:rsidRPr="00862132">
        <w:rPr>
          <w:b/>
          <w:sz w:val="22"/>
        </w:rPr>
        <w:t>Segreteria della Presidenza della Facoltà di Farmacia e Medicina</w:t>
      </w:r>
    </w:p>
    <w:p w14:paraId="3D6B97DD" w14:textId="77777777" w:rsidR="004E7D36" w:rsidRPr="00862132" w:rsidRDefault="004E7D36" w:rsidP="004E7D36">
      <w:pPr>
        <w:jc w:val="both"/>
        <w:rPr>
          <w:sz w:val="10"/>
          <w:szCs w:val="10"/>
        </w:rPr>
      </w:pPr>
    </w:p>
    <w:p w14:paraId="63ADCC74" w14:textId="77777777" w:rsidR="004E7D36" w:rsidRPr="00862132" w:rsidRDefault="004E7D36" w:rsidP="004E7D36">
      <w:pPr>
        <w:jc w:val="both"/>
        <w:rPr>
          <w:sz w:val="18"/>
          <w:szCs w:val="18"/>
        </w:rPr>
      </w:pPr>
      <w:r w:rsidRPr="00862132">
        <w:rPr>
          <w:i/>
          <w:sz w:val="18"/>
          <w:szCs w:val="18"/>
        </w:rPr>
        <w:t>Ubicazione</w:t>
      </w:r>
      <w:r w:rsidRPr="00862132">
        <w:rPr>
          <w:sz w:val="18"/>
          <w:szCs w:val="18"/>
        </w:rPr>
        <w:tab/>
      </w:r>
      <w:r w:rsidRPr="00862132">
        <w:rPr>
          <w:sz w:val="18"/>
          <w:szCs w:val="18"/>
        </w:rPr>
        <w:tab/>
      </w:r>
      <w:r w:rsidRPr="00862132">
        <w:rPr>
          <w:sz w:val="18"/>
          <w:szCs w:val="18"/>
        </w:rPr>
        <w:tab/>
        <w:t>Palazzina ex SCRE, P</w:t>
      </w:r>
      <w:r w:rsidR="00E86476" w:rsidRPr="00862132">
        <w:rPr>
          <w:sz w:val="18"/>
          <w:szCs w:val="18"/>
        </w:rPr>
        <w:t>iano Terra</w:t>
      </w:r>
      <w:r w:rsidRPr="00862132">
        <w:rPr>
          <w:sz w:val="18"/>
          <w:szCs w:val="18"/>
        </w:rPr>
        <w:t xml:space="preserve">, Azienda Policlinico </w:t>
      </w:r>
      <w:r w:rsidRPr="00862132">
        <w:rPr>
          <w:i/>
          <w:sz w:val="18"/>
          <w:szCs w:val="18"/>
        </w:rPr>
        <w:t>Umberto I</w:t>
      </w:r>
    </w:p>
    <w:p w14:paraId="1D896FCF" w14:textId="77777777" w:rsidR="004E7D36" w:rsidRPr="00862132" w:rsidRDefault="004E7D36" w:rsidP="004E7D36">
      <w:pPr>
        <w:ind w:left="1815" w:hanging="1815"/>
        <w:jc w:val="both"/>
        <w:rPr>
          <w:sz w:val="18"/>
          <w:szCs w:val="18"/>
        </w:rPr>
      </w:pPr>
      <w:r w:rsidRPr="00862132">
        <w:rPr>
          <w:i/>
          <w:sz w:val="18"/>
          <w:szCs w:val="18"/>
        </w:rPr>
        <w:t>Attività</w:t>
      </w:r>
      <w:r w:rsidRPr="00862132">
        <w:rPr>
          <w:sz w:val="18"/>
          <w:szCs w:val="18"/>
        </w:rPr>
        <w:tab/>
      </w:r>
      <w:r w:rsidRPr="00862132">
        <w:rPr>
          <w:sz w:val="18"/>
          <w:szCs w:val="18"/>
        </w:rPr>
        <w:tab/>
        <w:t>Informazioni relative a: discussione esame finale di Laurea, con relative commissioni e date di esame. Commissioni Uniche esami di profitto per i Fuori Corso (limitatamente ai vecchi ordinamenti didattici).</w:t>
      </w:r>
    </w:p>
    <w:p w14:paraId="3C9320BB" w14:textId="77777777" w:rsidR="004E7D36" w:rsidRPr="00862132" w:rsidRDefault="004E7D36" w:rsidP="004E7D36">
      <w:pPr>
        <w:ind w:left="1815" w:hanging="1815"/>
        <w:jc w:val="both"/>
        <w:rPr>
          <w:sz w:val="18"/>
          <w:szCs w:val="18"/>
        </w:rPr>
      </w:pPr>
      <w:r w:rsidRPr="00862132">
        <w:rPr>
          <w:i/>
          <w:sz w:val="18"/>
          <w:szCs w:val="18"/>
        </w:rPr>
        <w:tab/>
      </w:r>
      <w:r w:rsidRPr="00862132">
        <w:rPr>
          <w:sz w:val="18"/>
          <w:szCs w:val="18"/>
        </w:rPr>
        <w:t>Sig.ra Daniela Chiappini</w:t>
      </w:r>
    </w:p>
    <w:p w14:paraId="735B792D" w14:textId="77777777" w:rsidR="004E7D36" w:rsidRPr="00862132" w:rsidRDefault="004E7D36" w:rsidP="004E7D36">
      <w:pPr>
        <w:jc w:val="both"/>
        <w:rPr>
          <w:sz w:val="18"/>
          <w:szCs w:val="18"/>
        </w:rPr>
      </w:pPr>
      <w:r w:rsidRPr="00862132">
        <w:rPr>
          <w:i/>
          <w:sz w:val="18"/>
          <w:szCs w:val="18"/>
        </w:rPr>
        <w:t>Orario di ricevimento</w:t>
      </w:r>
      <w:r w:rsidRPr="00862132">
        <w:rPr>
          <w:sz w:val="18"/>
          <w:szCs w:val="18"/>
        </w:rPr>
        <w:tab/>
        <w:t>Lunedì, Mercoledì ore 10:00-11:30</w:t>
      </w:r>
    </w:p>
    <w:p w14:paraId="1744ABFC" w14:textId="77777777" w:rsidR="004E7D36" w:rsidRPr="00862132" w:rsidRDefault="004E7D36" w:rsidP="004E7D36">
      <w:pPr>
        <w:ind w:left="1362" w:firstLine="454"/>
        <w:jc w:val="both"/>
        <w:rPr>
          <w:sz w:val="18"/>
          <w:szCs w:val="18"/>
        </w:rPr>
      </w:pPr>
      <w:r w:rsidRPr="00862132">
        <w:rPr>
          <w:sz w:val="18"/>
          <w:szCs w:val="18"/>
        </w:rPr>
        <w:t>(esclusi i giorni delle sedute degli esami di laurea)</w:t>
      </w:r>
    </w:p>
    <w:p w14:paraId="4086A71B" w14:textId="77777777" w:rsidR="004E7D36" w:rsidRPr="00862132" w:rsidRDefault="004E7D36" w:rsidP="006805E0">
      <w:pPr>
        <w:ind w:left="1362" w:firstLine="454"/>
        <w:jc w:val="both"/>
        <w:rPr>
          <w:sz w:val="18"/>
          <w:szCs w:val="18"/>
        </w:rPr>
      </w:pPr>
      <w:r w:rsidRPr="00862132">
        <w:rPr>
          <w:snapToGrid w:val="0"/>
          <w:sz w:val="18"/>
          <w:szCs w:val="18"/>
        </w:rPr>
        <w:sym w:font="Wingdings" w:char="F028"/>
      </w:r>
      <w:r w:rsidRPr="00862132">
        <w:rPr>
          <w:snapToGrid w:val="0"/>
          <w:sz w:val="18"/>
          <w:szCs w:val="18"/>
        </w:rPr>
        <w:t xml:space="preserve">: </w:t>
      </w:r>
      <w:r w:rsidRPr="00862132">
        <w:rPr>
          <w:sz w:val="18"/>
          <w:szCs w:val="18"/>
        </w:rPr>
        <w:t>06.499182</w:t>
      </w:r>
      <w:r w:rsidR="00E86476" w:rsidRPr="00862132">
        <w:rPr>
          <w:sz w:val="18"/>
          <w:szCs w:val="18"/>
        </w:rPr>
        <w:t>04</w:t>
      </w:r>
    </w:p>
    <w:p w14:paraId="08C5985E" w14:textId="77777777" w:rsidR="00332789" w:rsidRPr="00862132" w:rsidRDefault="00332789">
      <w:pPr>
        <w:ind w:left="1362" w:firstLine="454"/>
        <w:jc w:val="both"/>
        <w:rPr>
          <w:sz w:val="18"/>
          <w:szCs w:val="18"/>
          <w:lang w:val="fr-FR"/>
        </w:rPr>
      </w:pPr>
    </w:p>
    <w:p w14:paraId="1F7314A9" w14:textId="77777777" w:rsidR="004C1767" w:rsidRPr="00862132" w:rsidRDefault="004C1767">
      <w:pPr>
        <w:jc w:val="both"/>
        <w:rPr>
          <w:sz w:val="18"/>
          <w:lang w:val="fr-FR"/>
        </w:rPr>
      </w:pPr>
    </w:p>
    <w:p w14:paraId="1CEC47F3" w14:textId="77777777" w:rsidR="004C1767" w:rsidRPr="00862132" w:rsidRDefault="004C1767">
      <w:pPr>
        <w:jc w:val="both"/>
        <w:rPr>
          <w:sz w:val="18"/>
          <w:szCs w:val="18"/>
        </w:rPr>
      </w:pPr>
      <w:r w:rsidRPr="00862132">
        <w:rPr>
          <w:sz w:val="18"/>
        </w:rPr>
        <w:br w:type="page"/>
      </w:r>
      <w:r w:rsidRPr="00862132">
        <w:rPr>
          <w:sz w:val="18"/>
        </w:rPr>
        <w:lastRenderedPageBreak/>
        <w:t>10</w:t>
      </w:r>
      <w:r w:rsidRPr="00862132">
        <w:rPr>
          <w:sz w:val="18"/>
        </w:rPr>
        <w:tab/>
      </w:r>
      <w:r w:rsidRPr="00862132">
        <w:rPr>
          <w:sz w:val="18"/>
        </w:rPr>
        <w:tab/>
      </w:r>
      <w:r w:rsidRPr="00862132">
        <w:rPr>
          <w:sz w:val="18"/>
        </w:rPr>
        <w:tab/>
      </w:r>
      <w:r w:rsidRPr="00862132">
        <w:rPr>
          <w:sz w:val="18"/>
        </w:rPr>
        <w:tab/>
      </w:r>
      <w:r w:rsidRPr="00862132">
        <w:rPr>
          <w:sz w:val="18"/>
        </w:rPr>
        <w:tab/>
      </w:r>
      <w:r w:rsidRPr="00862132">
        <w:rPr>
          <w:sz w:val="18"/>
        </w:rPr>
        <w:tab/>
      </w:r>
      <w:r w:rsidRPr="00862132">
        <w:rPr>
          <w:sz w:val="18"/>
        </w:rPr>
        <w:tab/>
      </w:r>
      <w:r w:rsidRPr="00862132">
        <w:rPr>
          <w:sz w:val="18"/>
        </w:rPr>
        <w:tab/>
      </w:r>
      <w:r w:rsidRPr="00862132">
        <w:rPr>
          <w:sz w:val="18"/>
        </w:rPr>
        <w:tab/>
      </w:r>
      <w:r w:rsidRPr="00862132">
        <w:rPr>
          <w:sz w:val="18"/>
        </w:rPr>
        <w:tab/>
      </w:r>
      <w:r w:rsidRPr="00862132">
        <w:rPr>
          <w:sz w:val="18"/>
        </w:rPr>
        <w:tab/>
      </w:r>
      <w:r w:rsidRPr="00862132">
        <w:rPr>
          <w:sz w:val="18"/>
        </w:rPr>
        <w:tab/>
      </w:r>
      <w:r w:rsidRPr="00862132">
        <w:rPr>
          <w:sz w:val="18"/>
        </w:rPr>
        <w:tab/>
      </w:r>
      <w:r w:rsidRPr="00862132">
        <w:rPr>
          <w:sz w:val="18"/>
        </w:rPr>
        <w:tab/>
        <w:t xml:space="preserve">        </w:t>
      </w:r>
      <w:r w:rsidRPr="00862132">
        <w:rPr>
          <w:i/>
          <w:sz w:val="18"/>
        </w:rPr>
        <w:t>Guida per lo Studente del CLMMC “A”</w:t>
      </w:r>
    </w:p>
    <w:p w14:paraId="2F9103BB" w14:textId="77777777" w:rsidR="004C1767" w:rsidRPr="00862132" w:rsidRDefault="009C79ED">
      <w:pPr>
        <w:jc w:val="both"/>
        <w:rPr>
          <w:sz w:val="18"/>
        </w:rPr>
      </w:pPr>
      <w:r>
        <w:rPr>
          <w:noProof/>
          <w:sz w:val="18"/>
          <w:szCs w:val="18"/>
          <w:lang w:eastAsia="it-IT"/>
        </w:rPr>
        <w:pict w14:anchorId="3B7B3028">
          <v:line id="_x0000_s1440" style="position:absolute;left:0;text-align:left;z-index:-11" from="1.35pt,.3pt" to="478.35pt,.3pt" wrapcoords="1 1 637 1 637 1 1 1 1 1">
            <w10:wrap type="tight"/>
          </v:line>
        </w:pict>
      </w:r>
    </w:p>
    <w:p w14:paraId="6948D73A" w14:textId="77777777" w:rsidR="003F7345" w:rsidRPr="00862132" w:rsidRDefault="003F7345">
      <w:pPr>
        <w:jc w:val="both"/>
        <w:rPr>
          <w:sz w:val="18"/>
          <w:szCs w:val="18"/>
        </w:rPr>
      </w:pPr>
    </w:p>
    <w:p w14:paraId="2A75B20D" w14:textId="77777777" w:rsidR="006805E0" w:rsidRPr="00862132" w:rsidRDefault="006805E0" w:rsidP="006805E0">
      <w:pPr>
        <w:jc w:val="both"/>
        <w:rPr>
          <w:b/>
          <w:sz w:val="22"/>
          <w:szCs w:val="22"/>
        </w:rPr>
      </w:pPr>
      <w:r w:rsidRPr="00862132">
        <w:rPr>
          <w:b/>
          <w:sz w:val="22"/>
          <w:szCs w:val="22"/>
        </w:rPr>
        <w:t>1.4</w:t>
      </w:r>
      <w:r w:rsidRPr="00862132">
        <w:rPr>
          <w:b/>
          <w:sz w:val="22"/>
          <w:szCs w:val="22"/>
        </w:rPr>
        <w:tab/>
        <w:t>SOrT della Facoltà di Farmacia e Medicina: Servizio di Orientamento e Tutorato</w:t>
      </w:r>
    </w:p>
    <w:p w14:paraId="003C585F" w14:textId="77777777" w:rsidR="005C27C0" w:rsidRPr="00862132" w:rsidRDefault="005C27C0" w:rsidP="006805E0">
      <w:pPr>
        <w:jc w:val="both"/>
        <w:rPr>
          <w:sz w:val="16"/>
          <w:szCs w:val="16"/>
        </w:rPr>
      </w:pPr>
    </w:p>
    <w:p w14:paraId="2616D81B" w14:textId="77777777" w:rsidR="006805E0" w:rsidRPr="00862132" w:rsidRDefault="006805E0" w:rsidP="006805E0">
      <w:pPr>
        <w:jc w:val="both"/>
        <w:rPr>
          <w:b/>
          <w:sz w:val="18"/>
          <w:szCs w:val="18"/>
        </w:rPr>
      </w:pPr>
      <w:r w:rsidRPr="00862132">
        <w:rPr>
          <w:b/>
          <w:sz w:val="18"/>
          <w:szCs w:val="18"/>
        </w:rPr>
        <w:t>Delegato di Facoltà</w:t>
      </w:r>
    </w:p>
    <w:p w14:paraId="556D4200" w14:textId="77777777" w:rsidR="006805E0" w:rsidRPr="00862132" w:rsidRDefault="006805E0" w:rsidP="006805E0">
      <w:pPr>
        <w:jc w:val="both"/>
        <w:rPr>
          <w:b/>
          <w:sz w:val="18"/>
        </w:rPr>
      </w:pPr>
      <w:r w:rsidRPr="00862132">
        <w:rPr>
          <w:b/>
          <w:sz w:val="18"/>
        </w:rPr>
        <w:t>Prof. Giuseppe Familiari</w:t>
      </w:r>
    </w:p>
    <w:p w14:paraId="5B89D915" w14:textId="77777777" w:rsidR="006805E0" w:rsidRPr="00862132" w:rsidRDefault="006805E0" w:rsidP="006805E0">
      <w:pPr>
        <w:jc w:val="both"/>
        <w:rPr>
          <w:sz w:val="18"/>
        </w:rPr>
      </w:pPr>
      <w:r w:rsidRPr="00862132">
        <w:rPr>
          <w:i/>
          <w:sz w:val="18"/>
        </w:rPr>
        <w:t>Orario e luogo</w:t>
      </w:r>
      <w:r w:rsidRPr="00862132">
        <w:rPr>
          <w:sz w:val="18"/>
        </w:rPr>
        <w:tab/>
      </w:r>
      <w:r w:rsidRPr="00862132">
        <w:rPr>
          <w:sz w:val="18"/>
        </w:rPr>
        <w:tab/>
        <w:t>Venerdì ore 09:00-11:00</w:t>
      </w:r>
    </w:p>
    <w:p w14:paraId="5259E7B9" w14:textId="77777777" w:rsidR="006805E0" w:rsidRPr="00862132" w:rsidRDefault="006805E0" w:rsidP="006805E0">
      <w:pPr>
        <w:jc w:val="both"/>
        <w:rPr>
          <w:b/>
          <w:smallCaps/>
          <w:snapToGrid w:val="0"/>
          <w:sz w:val="18"/>
          <w:szCs w:val="18"/>
        </w:rPr>
      </w:pPr>
      <w:r w:rsidRPr="00862132">
        <w:rPr>
          <w:i/>
          <w:sz w:val="18"/>
        </w:rPr>
        <w:t>di ricevimento</w:t>
      </w:r>
      <w:r w:rsidRPr="00862132">
        <w:rPr>
          <w:sz w:val="18"/>
        </w:rPr>
        <w:t xml:space="preserve"> </w:t>
      </w:r>
      <w:r w:rsidRPr="00862132">
        <w:rPr>
          <w:sz w:val="18"/>
        </w:rPr>
        <w:tab/>
      </w:r>
      <w:r w:rsidRPr="00862132">
        <w:rPr>
          <w:sz w:val="18"/>
        </w:rPr>
        <w:tab/>
      </w:r>
      <w:r w:rsidRPr="00862132">
        <w:rPr>
          <w:snapToGrid w:val="0"/>
          <w:sz w:val="18"/>
        </w:rPr>
        <w:t>Dipartimento di Scienze Anatomiche, Istologiche, Medico-Legali e dell’Apparato Locomotore</w:t>
      </w:r>
    </w:p>
    <w:p w14:paraId="5E1B9007" w14:textId="77777777" w:rsidR="006805E0" w:rsidRPr="00862132" w:rsidRDefault="006805E0" w:rsidP="006805E0">
      <w:pPr>
        <w:ind w:left="1362" w:firstLine="454"/>
        <w:jc w:val="both"/>
        <w:rPr>
          <w:spacing w:val="-6"/>
          <w:sz w:val="18"/>
        </w:rPr>
      </w:pPr>
      <w:r w:rsidRPr="00862132">
        <w:rPr>
          <w:snapToGrid w:val="0"/>
          <w:spacing w:val="-6"/>
          <w:sz w:val="18"/>
        </w:rPr>
        <w:t>Sezione di Anatomia Umana, I Piano (atrio), Via Alfonso Borelli 50, Università degli Studi di Roma "La Sapienza”</w:t>
      </w:r>
    </w:p>
    <w:p w14:paraId="627144FE" w14:textId="77777777" w:rsidR="006805E0" w:rsidRPr="00862132" w:rsidRDefault="006805E0" w:rsidP="006805E0">
      <w:pPr>
        <w:ind w:left="1362" w:firstLine="454"/>
        <w:jc w:val="both"/>
        <w:rPr>
          <w:sz w:val="18"/>
          <w:lang w:val="en-US"/>
        </w:rPr>
      </w:pPr>
      <w:r w:rsidRPr="00862132">
        <w:rPr>
          <w:snapToGrid w:val="0"/>
          <w:sz w:val="18"/>
        </w:rPr>
        <w:sym w:font="Wingdings" w:char="F028"/>
      </w:r>
      <w:r w:rsidRPr="00862132">
        <w:rPr>
          <w:sz w:val="18"/>
          <w:lang w:val="en-US"/>
        </w:rPr>
        <w:t>: 06.49978086</w:t>
      </w:r>
    </w:p>
    <w:p w14:paraId="2E70A60E" w14:textId="77777777" w:rsidR="006805E0" w:rsidRPr="00862132" w:rsidRDefault="006805E0" w:rsidP="006805E0">
      <w:pPr>
        <w:ind w:left="1362" w:firstLine="454"/>
        <w:jc w:val="both"/>
        <w:rPr>
          <w:sz w:val="18"/>
          <w:lang w:val="fr-FR"/>
        </w:rPr>
      </w:pPr>
      <w:r w:rsidRPr="00862132">
        <w:rPr>
          <w:i/>
          <w:sz w:val="18"/>
          <w:lang w:val="fr-FR"/>
        </w:rPr>
        <w:t>E.mail</w:t>
      </w:r>
      <w:r w:rsidRPr="00862132">
        <w:rPr>
          <w:sz w:val="18"/>
          <w:lang w:val="fr-FR"/>
        </w:rPr>
        <w:t>: giuseppe.familiari@uniroma1.it</w:t>
      </w:r>
    </w:p>
    <w:p w14:paraId="329F4280" w14:textId="77777777" w:rsidR="006805E0" w:rsidRPr="00862132" w:rsidRDefault="006805E0" w:rsidP="006805E0">
      <w:pPr>
        <w:jc w:val="both"/>
        <w:rPr>
          <w:sz w:val="16"/>
          <w:szCs w:val="16"/>
          <w:lang w:val="en-US"/>
        </w:rPr>
      </w:pPr>
    </w:p>
    <w:p w14:paraId="22C6F30E" w14:textId="77777777" w:rsidR="005C27C0" w:rsidRPr="00862132" w:rsidRDefault="005C27C0" w:rsidP="006805E0">
      <w:pPr>
        <w:jc w:val="both"/>
        <w:rPr>
          <w:sz w:val="16"/>
          <w:szCs w:val="16"/>
          <w:lang w:val="en-US"/>
        </w:rPr>
      </w:pPr>
    </w:p>
    <w:p w14:paraId="45672FA9" w14:textId="77777777" w:rsidR="006805E0" w:rsidRPr="00862132" w:rsidRDefault="005C27C0" w:rsidP="006805E0">
      <w:pPr>
        <w:jc w:val="both"/>
        <w:rPr>
          <w:b/>
          <w:sz w:val="18"/>
        </w:rPr>
      </w:pPr>
      <w:r w:rsidRPr="00862132">
        <w:rPr>
          <w:b/>
          <w:sz w:val="18"/>
        </w:rPr>
        <w:t xml:space="preserve">Referente </w:t>
      </w:r>
      <w:r w:rsidR="006805E0" w:rsidRPr="00862132">
        <w:rPr>
          <w:b/>
          <w:sz w:val="18"/>
        </w:rPr>
        <w:t>SOrT di Facoltà</w:t>
      </w:r>
    </w:p>
    <w:p w14:paraId="229C3C7D" w14:textId="77777777" w:rsidR="006805E0" w:rsidRPr="00862132" w:rsidRDefault="005C27C0" w:rsidP="006805E0">
      <w:pPr>
        <w:jc w:val="both"/>
        <w:rPr>
          <w:b/>
          <w:sz w:val="18"/>
          <w:szCs w:val="18"/>
        </w:rPr>
      </w:pPr>
      <w:r w:rsidRPr="00862132">
        <w:rPr>
          <w:b/>
          <w:sz w:val="18"/>
          <w:szCs w:val="18"/>
        </w:rPr>
        <w:t>Roberta Ranieri</w:t>
      </w:r>
    </w:p>
    <w:p w14:paraId="5EC955EF" w14:textId="77777777" w:rsidR="006805E0" w:rsidRPr="00862132" w:rsidRDefault="006805E0" w:rsidP="006805E0">
      <w:pPr>
        <w:ind w:left="1815" w:hanging="1815"/>
        <w:jc w:val="both"/>
        <w:rPr>
          <w:sz w:val="18"/>
          <w:szCs w:val="18"/>
        </w:rPr>
      </w:pPr>
      <w:r w:rsidRPr="00862132">
        <w:rPr>
          <w:i/>
          <w:sz w:val="18"/>
          <w:szCs w:val="18"/>
        </w:rPr>
        <w:t>Orario e luogo</w:t>
      </w:r>
      <w:r w:rsidRPr="00862132">
        <w:rPr>
          <w:i/>
          <w:sz w:val="18"/>
          <w:szCs w:val="18"/>
        </w:rPr>
        <w:tab/>
      </w:r>
      <w:r w:rsidRPr="00862132">
        <w:rPr>
          <w:sz w:val="18"/>
          <w:szCs w:val="18"/>
        </w:rPr>
        <w:t>Lunedì e Mercoledì ore 09:30-11:00</w:t>
      </w:r>
    </w:p>
    <w:p w14:paraId="6CF29973" w14:textId="77777777" w:rsidR="006805E0" w:rsidRPr="00862132" w:rsidRDefault="006805E0" w:rsidP="006805E0">
      <w:pPr>
        <w:ind w:left="1815" w:hanging="1815"/>
        <w:jc w:val="both"/>
        <w:rPr>
          <w:spacing w:val="-6"/>
          <w:sz w:val="18"/>
          <w:szCs w:val="18"/>
        </w:rPr>
      </w:pPr>
      <w:r w:rsidRPr="00862132">
        <w:rPr>
          <w:i/>
          <w:sz w:val="18"/>
          <w:szCs w:val="18"/>
        </w:rPr>
        <w:t>di ricevimento</w:t>
      </w:r>
      <w:r w:rsidRPr="00862132">
        <w:rPr>
          <w:sz w:val="18"/>
          <w:szCs w:val="18"/>
        </w:rPr>
        <w:t xml:space="preserve"> </w:t>
      </w:r>
      <w:r w:rsidRPr="00862132">
        <w:rPr>
          <w:sz w:val="18"/>
          <w:szCs w:val="18"/>
        </w:rPr>
        <w:tab/>
      </w:r>
      <w:r w:rsidRPr="00862132">
        <w:rPr>
          <w:sz w:val="18"/>
          <w:szCs w:val="18"/>
        </w:rPr>
        <w:tab/>
      </w:r>
      <w:r w:rsidRPr="00862132">
        <w:rPr>
          <w:spacing w:val="-6"/>
          <w:sz w:val="18"/>
          <w:szCs w:val="18"/>
        </w:rPr>
        <w:t xml:space="preserve">Palazzina ex SCRE -Presidenza della Facoltà di Farmacia e Medicina-, Piano Terra, Azienda Policlinico </w:t>
      </w:r>
      <w:r w:rsidRPr="00862132">
        <w:rPr>
          <w:i/>
          <w:spacing w:val="-6"/>
          <w:sz w:val="18"/>
          <w:szCs w:val="18"/>
        </w:rPr>
        <w:t>Umberto I</w:t>
      </w:r>
      <w:r w:rsidRPr="00862132">
        <w:rPr>
          <w:spacing w:val="-6"/>
          <w:sz w:val="18"/>
          <w:szCs w:val="18"/>
        </w:rPr>
        <w:t>.</w:t>
      </w:r>
    </w:p>
    <w:p w14:paraId="31F5B2A3" w14:textId="77777777" w:rsidR="006805E0" w:rsidRPr="00862132" w:rsidRDefault="006805E0" w:rsidP="006805E0">
      <w:pPr>
        <w:jc w:val="both"/>
        <w:rPr>
          <w:sz w:val="18"/>
          <w:szCs w:val="18"/>
          <w:lang w:val="fr-FR"/>
        </w:rPr>
      </w:pPr>
      <w:r w:rsidRPr="00862132">
        <w:rPr>
          <w:sz w:val="18"/>
          <w:szCs w:val="18"/>
        </w:rPr>
        <w:tab/>
      </w:r>
      <w:r w:rsidRPr="00862132">
        <w:rPr>
          <w:sz w:val="18"/>
          <w:szCs w:val="18"/>
        </w:rPr>
        <w:tab/>
      </w:r>
      <w:r w:rsidRPr="00862132">
        <w:rPr>
          <w:sz w:val="18"/>
          <w:szCs w:val="18"/>
        </w:rPr>
        <w:tab/>
      </w:r>
      <w:r w:rsidRPr="00862132">
        <w:rPr>
          <w:sz w:val="18"/>
          <w:szCs w:val="18"/>
        </w:rPr>
        <w:tab/>
      </w:r>
      <w:r w:rsidRPr="00862132">
        <w:rPr>
          <w:snapToGrid w:val="0"/>
          <w:sz w:val="18"/>
          <w:szCs w:val="18"/>
        </w:rPr>
        <w:sym w:font="Wingdings" w:char="F028"/>
      </w:r>
      <w:r w:rsidRPr="00862132">
        <w:rPr>
          <w:snapToGrid w:val="0"/>
          <w:sz w:val="18"/>
          <w:szCs w:val="18"/>
          <w:lang w:val="fr-FR"/>
        </w:rPr>
        <w:t xml:space="preserve">: </w:t>
      </w:r>
      <w:r w:rsidRPr="00862132">
        <w:rPr>
          <w:sz w:val="18"/>
          <w:szCs w:val="18"/>
          <w:lang w:val="fr-FR"/>
        </w:rPr>
        <w:t>06.</w:t>
      </w:r>
      <w:r w:rsidR="0078348F" w:rsidRPr="00862132">
        <w:rPr>
          <w:sz w:val="18"/>
          <w:szCs w:val="18"/>
          <w:lang w:val="fr-FR"/>
        </w:rPr>
        <w:t>49918206</w:t>
      </w:r>
    </w:p>
    <w:p w14:paraId="39D2D362" w14:textId="77777777" w:rsidR="006805E0" w:rsidRPr="00862132" w:rsidRDefault="006805E0" w:rsidP="006805E0">
      <w:pPr>
        <w:jc w:val="both"/>
        <w:rPr>
          <w:sz w:val="18"/>
          <w:szCs w:val="18"/>
          <w:lang w:val="fr-FR"/>
        </w:rPr>
      </w:pPr>
      <w:r w:rsidRPr="00862132">
        <w:rPr>
          <w:snapToGrid w:val="0"/>
          <w:sz w:val="18"/>
          <w:szCs w:val="18"/>
          <w:lang w:val="fr-FR"/>
        </w:rPr>
        <w:tab/>
      </w:r>
      <w:r w:rsidRPr="00862132">
        <w:rPr>
          <w:snapToGrid w:val="0"/>
          <w:sz w:val="18"/>
          <w:szCs w:val="18"/>
          <w:lang w:val="fr-FR"/>
        </w:rPr>
        <w:tab/>
      </w:r>
      <w:r w:rsidRPr="00862132">
        <w:rPr>
          <w:snapToGrid w:val="0"/>
          <w:sz w:val="18"/>
          <w:szCs w:val="18"/>
          <w:lang w:val="fr-FR"/>
        </w:rPr>
        <w:tab/>
      </w:r>
      <w:r w:rsidRPr="00862132">
        <w:rPr>
          <w:snapToGrid w:val="0"/>
          <w:sz w:val="18"/>
          <w:szCs w:val="18"/>
          <w:lang w:val="fr-FR"/>
        </w:rPr>
        <w:tab/>
      </w:r>
      <w:r w:rsidRPr="00862132">
        <w:rPr>
          <w:i/>
          <w:snapToGrid w:val="0"/>
          <w:sz w:val="18"/>
          <w:szCs w:val="18"/>
          <w:lang w:val="fr-FR"/>
        </w:rPr>
        <w:t>E.mail</w:t>
      </w:r>
      <w:r w:rsidRPr="00862132">
        <w:rPr>
          <w:snapToGrid w:val="0"/>
          <w:sz w:val="18"/>
          <w:szCs w:val="18"/>
          <w:lang w:val="fr-FR"/>
        </w:rPr>
        <w:t>:</w:t>
      </w:r>
      <w:r w:rsidRPr="00862132">
        <w:rPr>
          <w:sz w:val="18"/>
          <w:szCs w:val="18"/>
          <w:lang w:val="fr-FR"/>
        </w:rPr>
        <w:t xml:space="preserve"> roberta.ranieri@uniroma1.it</w:t>
      </w:r>
    </w:p>
    <w:p w14:paraId="68042AF8" w14:textId="77777777" w:rsidR="006805E0" w:rsidRPr="00862132" w:rsidRDefault="006805E0" w:rsidP="006805E0">
      <w:pPr>
        <w:jc w:val="both"/>
        <w:rPr>
          <w:sz w:val="16"/>
          <w:szCs w:val="16"/>
          <w:lang w:val="fr-FR"/>
        </w:rPr>
      </w:pPr>
    </w:p>
    <w:p w14:paraId="02F15A2B" w14:textId="77777777" w:rsidR="005C27C0" w:rsidRPr="00862132" w:rsidRDefault="005C27C0" w:rsidP="006805E0">
      <w:pPr>
        <w:jc w:val="both"/>
        <w:rPr>
          <w:sz w:val="16"/>
          <w:szCs w:val="16"/>
          <w:lang w:val="fr-FR"/>
        </w:rPr>
      </w:pPr>
    </w:p>
    <w:p w14:paraId="001CD095" w14:textId="77777777" w:rsidR="006805E0" w:rsidRPr="00862132" w:rsidRDefault="006805E0" w:rsidP="006805E0">
      <w:pPr>
        <w:jc w:val="both"/>
        <w:rPr>
          <w:b/>
          <w:sz w:val="18"/>
          <w:szCs w:val="18"/>
        </w:rPr>
      </w:pPr>
      <w:r w:rsidRPr="00862132">
        <w:rPr>
          <w:b/>
          <w:sz w:val="18"/>
          <w:szCs w:val="18"/>
        </w:rPr>
        <w:t xml:space="preserve">SOrT di Facoltà - </w:t>
      </w:r>
      <w:r w:rsidRPr="00862132">
        <w:rPr>
          <w:b/>
          <w:i/>
          <w:sz w:val="18"/>
          <w:szCs w:val="18"/>
        </w:rPr>
        <w:t>Sala studenti</w:t>
      </w:r>
      <w:r w:rsidR="00A46D79" w:rsidRPr="00862132">
        <w:rPr>
          <w:b/>
          <w:i/>
          <w:sz w:val="18"/>
          <w:szCs w:val="18"/>
        </w:rPr>
        <w:t xml:space="preserve"> </w:t>
      </w:r>
      <w:r w:rsidR="00A46D79" w:rsidRPr="00862132">
        <w:rPr>
          <w:b/>
          <w:i/>
          <w:sz w:val="18"/>
          <w:szCs w:val="18"/>
          <w:u w:val="single"/>
        </w:rPr>
        <w:t>(Attualmente in fase di ristrutturazione)</w:t>
      </w:r>
    </w:p>
    <w:p w14:paraId="6C7A9701" w14:textId="77777777" w:rsidR="006805E0" w:rsidRPr="00862132" w:rsidRDefault="006805E0" w:rsidP="006805E0">
      <w:pPr>
        <w:jc w:val="both"/>
        <w:rPr>
          <w:sz w:val="18"/>
        </w:rPr>
      </w:pPr>
      <w:r w:rsidRPr="00862132">
        <w:rPr>
          <w:i/>
          <w:sz w:val="18"/>
        </w:rPr>
        <w:t>Ubicazione</w:t>
      </w:r>
      <w:r w:rsidRPr="00862132">
        <w:rPr>
          <w:sz w:val="18"/>
        </w:rPr>
        <w:tab/>
      </w:r>
      <w:r w:rsidRPr="00862132">
        <w:rPr>
          <w:sz w:val="18"/>
        </w:rPr>
        <w:tab/>
      </w:r>
      <w:r w:rsidRPr="00862132">
        <w:rPr>
          <w:sz w:val="18"/>
        </w:rPr>
        <w:tab/>
        <w:t>Sala Studio Marta Russo (</w:t>
      </w:r>
      <w:r w:rsidRPr="00862132">
        <w:rPr>
          <w:sz w:val="18"/>
          <w:szCs w:val="18"/>
        </w:rPr>
        <w:t xml:space="preserve">Policlinico </w:t>
      </w:r>
      <w:r w:rsidRPr="00862132">
        <w:rPr>
          <w:i/>
          <w:sz w:val="18"/>
          <w:szCs w:val="18"/>
        </w:rPr>
        <w:t>Umberto I</w:t>
      </w:r>
      <w:r w:rsidRPr="00862132">
        <w:rPr>
          <w:sz w:val="18"/>
        </w:rPr>
        <w:t>)</w:t>
      </w:r>
    </w:p>
    <w:p w14:paraId="35FFFF03" w14:textId="77777777" w:rsidR="006805E0" w:rsidRPr="00862132" w:rsidRDefault="006805E0" w:rsidP="006805E0">
      <w:pPr>
        <w:jc w:val="both"/>
        <w:rPr>
          <w:sz w:val="18"/>
        </w:rPr>
      </w:pPr>
      <w:r w:rsidRPr="00862132">
        <w:rPr>
          <w:i/>
          <w:sz w:val="18"/>
        </w:rPr>
        <w:t>Orario di ricevimento</w:t>
      </w:r>
      <w:r w:rsidRPr="00862132">
        <w:rPr>
          <w:i/>
          <w:sz w:val="18"/>
        </w:rPr>
        <w:tab/>
      </w:r>
      <w:r w:rsidRPr="00862132">
        <w:rPr>
          <w:sz w:val="18"/>
        </w:rPr>
        <w:t>dal</w:t>
      </w:r>
      <w:r w:rsidRPr="00862132">
        <w:rPr>
          <w:i/>
          <w:sz w:val="18"/>
        </w:rPr>
        <w:t xml:space="preserve"> </w:t>
      </w:r>
      <w:r w:rsidRPr="00862132">
        <w:rPr>
          <w:sz w:val="18"/>
        </w:rPr>
        <w:t>Lunedì al Venerdì ore 11:00-15:00</w:t>
      </w:r>
    </w:p>
    <w:p w14:paraId="38E6F746" w14:textId="77777777" w:rsidR="006805E0" w:rsidRPr="00862132" w:rsidRDefault="006805E0" w:rsidP="006805E0">
      <w:pPr>
        <w:ind w:left="1362" w:firstLine="454"/>
        <w:jc w:val="both"/>
        <w:rPr>
          <w:sz w:val="18"/>
          <w:lang w:val="fr-FR"/>
        </w:rPr>
      </w:pPr>
      <w:r w:rsidRPr="00862132">
        <w:rPr>
          <w:snapToGrid w:val="0"/>
          <w:sz w:val="18"/>
        </w:rPr>
        <w:sym w:font="Wingdings" w:char="F028"/>
      </w:r>
      <w:r w:rsidRPr="00862132">
        <w:rPr>
          <w:sz w:val="18"/>
          <w:lang w:val="fr-FR"/>
        </w:rPr>
        <w:t>: 06.49970924</w:t>
      </w:r>
    </w:p>
    <w:p w14:paraId="0FA90276" w14:textId="77777777" w:rsidR="006805E0" w:rsidRPr="00862132" w:rsidRDefault="006805E0" w:rsidP="006805E0">
      <w:pPr>
        <w:ind w:left="1362" w:firstLine="454"/>
        <w:jc w:val="both"/>
        <w:rPr>
          <w:sz w:val="18"/>
          <w:lang w:val="fr-FR"/>
        </w:rPr>
      </w:pPr>
      <w:r w:rsidRPr="00862132">
        <w:rPr>
          <w:i/>
          <w:sz w:val="18"/>
          <w:lang w:val="fr-FR"/>
        </w:rPr>
        <w:t>E.mail</w:t>
      </w:r>
      <w:r w:rsidRPr="00862132">
        <w:rPr>
          <w:sz w:val="18"/>
          <w:lang w:val="fr-FR"/>
        </w:rPr>
        <w:t>: sort.medicina1@uniroma1.it</w:t>
      </w:r>
    </w:p>
    <w:p w14:paraId="61D02E06" w14:textId="77777777" w:rsidR="006805E0" w:rsidRPr="00862132" w:rsidRDefault="006805E0" w:rsidP="006805E0">
      <w:pPr>
        <w:rPr>
          <w:sz w:val="18"/>
          <w:lang w:val="en-US"/>
        </w:rPr>
      </w:pPr>
    </w:p>
    <w:p w14:paraId="0A828F20" w14:textId="77777777" w:rsidR="006805E0" w:rsidRPr="00862132" w:rsidRDefault="006805E0" w:rsidP="006805E0">
      <w:pPr>
        <w:rPr>
          <w:b/>
          <w:sz w:val="22"/>
          <w:szCs w:val="22"/>
        </w:rPr>
      </w:pPr>
      <w:r w:rsidRPr="00862132">
        <w:rPr>
          <w:b/>
          <w:sz w:val="22"/>
          <w:szCs w:val="22"/>
        </w:rPr>
        <w:t>1.5</w:t>
      </w:r>
      <w:r w:rsidRPr="00862132">
        <w:rPr>
          <w:b/>
          <w:sz w:val="22"/>
          <w:szCs w:val="22"/>
        </w:rPr>
        <w:tab/>
        <w:t>Organizzazione e Servizi per gli Studenti di Medicina</w:t>
      </w:r>
    </w:p>
    <w:p w14:paraId="4DB9642A" w14:textId="77777777" w:rsidR="006805E0" w:rsidRPr="00862132" w:rsidRDefault="006805E0" w:rsidP="006805E0">
      <w:pPr>
        <w:rPr>
          <w:sz w:val="16"/>
          <w:szCs w:val="16"/>
        </w:rPr>
      </w:pPr>
    </w:p>
    <w:p w14:paraId="5C44792C" w14:textId="77777777" w:rsidR="006805E0" w:rsidRPr="00862132" w:rsidRDefault="006805E0" w:rsidP="006805E0">
      <w:pPr>
        <w:overflowPunct w:val="0"/>
        <w:autoSpaceDE w:val="0"/>
        <w:autoSpaceDN w:val="0"/>
        <w:adjustRightInd w:val="0"/>
        <w:ind w:right="426"/>
        <w:jc w:val="both"/>
        <w:rPr>
          <w:b/>
          <w:sz w:val="18"/>
          <w:szCs w:val="18"/>
        </w:rPr>
      </w:pPr>
      <w:r w:rsidRPr="00862132">
        <w:rPr>
          <w:b/>
          <w:sz w:val="18"/>
          <w:szCs w:val="18"/>
        </w:rPr>
        <w:t>Segretariato Italiano per gli Studenti di Medicina (SISM)</w:t>
      </w:r>
    </w:p>
    <w:p w14:paraId="49E965A0" w14:textId="77777777" w:rsidR="006805E0" w:rsidRPr="00862132" w:rsidRDefault="006805E0" w:rsidP="005C27C0">
      <w:pPr>
        <w:spacing w:before="120"/>
        <w:ind w:right="-1"/>
        <w:jc w:val="both"/>
        <w:rPr>
          <w:sz w:val="18"/>
          <w:szCs w:val="18"/>
        </w:rPr>
      </w:pPr>
      <w:r w:rsidRPr="00862132">
        <w:rPr>
          <w:sz w:val="18"/>
          <w:szCs w:val="18"/>
        </w:rPr>
        <w:t>Il SISM è un’associazione no-profit, apartitica ed aconfessionale, presente su tutto il territorio Italiano, che opera per arricchire l’esperienza universitaria in Medicina e Chirurgia con iniziative organizzate e gestite da e per gli studenti. Il SISM si occupa delle aree di formazione curricolare dello studente e di tematiche di più ampia portata sociale e globale, in questo modo contribuendo alla crescita personale sia dal punto di vista medico che umano. Il SISM è membro effettivo dell’</w:t>
      </w:r>
      <w:r w:rsidRPr="00862132">
        <w:rPr>
          <w:i/>
          <w:sz w:val="18"/>
          <w:szCs w:val="18"/>
        </w:rPr>
        <w:t>International Federation of Medical Students’ Association (IFMSA)</w:t>
      </w:r>
      <w:r w:rsidRPr="00862132">
        <w:rPr>
          <w:sz w:val="18"/>
          <w:szCs w:val="18"/>
        </w:rPr>
        <w:t xml:space="preserve">, Organizzazione Non Governativa che riunisce associazioni nazionali di studenti in Medicina provenienti da tutto il mondo. Tale federazione è in relazione ufficiale con l’Organizzazione Mondiale della Sanità. </w:t>
      </w:r>
    </w:p>
    <w:p w14:paraId="19EC8065" w14:textId="77777777" w:rsidR="006805E0" w:rsidRPr="00862132" w:rsidRDefault="006805E0" w:rsidP="005C27C0">
      <w:pPr>
        <w:ind w:right="-1"/>
        <w:jc w:val="both"/>
        <w:rPr>
          <w:sz w:val="18"/>
          <w:szCs w:val="18"/>
        </w:rPr>
      </w:pPr>
      <w:r w:rsidRPr="00862132">
        <w:rPr>
          <w:i/>
          <w:sz w:val="18"/>
          <w:szCs w:val="18"/>
        </w:rPr>
        <w:t>Sede</w:t>
      </w:r>
      <w:r w:rsidRPr="00862132">
        <w:rPr>
          <w:i/>
          <w:sz w:val="18"/>
          <w:szCs w:val="18"/>
        </w:rPr>
        <w:tab/>
      </w:r>
      <w:r w:rsidRPr="00862132">
        <w:rPr>
          <w:i/>
          <w:sz w:val="18"/>
          <w:szCs w:val="18"/>
        </w:rPr>
        <w:tab/>
      </w:r>
      <w:r w:rsidRPr="00862132">
        <w:rPr>
          <w:i/>
          <w:sz w:val="18"/>
          <w:szCs w:val="18"/>
        </w:rPr>
        <w:tab/>
      </w:r>
      <w:r w:rsidRPr="00862132">
        <w:rPr>
          <w:sz w:val="18"/>
          <w:szCs w:val="18"/>
        </w:rPr>
        <w:tab/>
        <w:t xml:space="preserve">Sala di Lettura Marta Russo, sita tra III e IV Padiglione, Piano Terra (Policlinico </w:t>
      </w:r>
      <w:r w:rsidRPr="00862132">
        <w:rPr>
          <w:i/>
          <w:sz w:val="18"/>
          <w:szCs w:val="18"/>
        </w:rPr>
        <w:t>Umberto I</w:t>
      </w:r>
      <w:r w:rsidRPr="00862132">
        <w:rPr>
          <w:sz w:val="18"/>
          <w:szCs w:val="18"/>
        </w:rPr>
        <w:t>)</w:t>
      </w:r>
    </w:p>
    <w:p w14:paraId="2106714B" w14:textId="77777777" w:rsidR="006805E0" w:rsidRPr="00862132" w:rsidRDefault="006805E0" w:rsidP="005C27C0">
      <w:pPr>
        <w:ind w:left="1814" w:hanging="1814"/>
        <w:jc w:val="both"/>
        <w:rPr>
          <w:sz w:val="18"/>
          <w:szCs w:val="18"/>
        </w:rPr>
      </w:pPr>
      <w:r w:rsidRPr="00862132">
        <w:rPr>
          <w:i/>
          <w:sz w:val="18"/>
          <w:szCs w:val="18"/>
        </w:rPr>
        <w:t>Attività</w:t>
      </w:r>
      <w:r w:rsidRPr="00862132">
        <w:rPr>
          <w:i/>
          <w:sz w:val="18"/>
          <w:szCs w:val="18"/>
        </w:rPr>
        <w:tab/>
      </w:r>
      <w:r w:rsidRPr="00862132">
        <w:rPr>
          <w:sz w:val="18"/>
          <w:szCs w:val="18"/>
        </w:rPr>
        <w:t>Scambi Internazionali -</w:t>
      </w:r>
      <w:r w:rsidRPr="00862132">
        <w:rPr>
          <w:i/>
          <w:sz w:val="18"/>
          <w:szCs w:val="18"/>
        </w:rPr>
        <w:t xml:space="preserve"> </w:t>
      </w:r>
      <w:r w:rsidRPr="00862132">
        <w:rPr>
          <w:sz w:val="18"/>
          <w:szCs w:val="18"/>
        </w:rPr>
        <w:t>Campagna scambi all’estero con tirocini di un mese (Legge N.390 del 2.12.91 art. 12 comma 1), equiparati ad un periodo di internato elettivo nell’ambito della didattica elettiva (ADE) con modalità approvate dai coordinatori di Semestre e della CTP (riconosciuto come frequenza alle Attività Didattiche Professionalizzanti, nel caso in cui il periodo di tirocinio coincida con esse);</w:t>
      </w:r>
    </w:p>
    <w:p w14:paraId="0F35127B" w14:textId="77777777" w:rsidR="006805E0" w:rsidRPr="00862132" w:rsidRDefault="006805E0" w:rsidP="005C27C0">
      <w:pPr>
        <w:pStyle w:val="Corpodeltesto"/>
        <w:ind w:left="1360" w:firstLine="454"/>
        <w:rPr>
          <w:sz w:val="18"/>
          <w:szCs w:val="18"/>
          <w:lang w:eastAsia="zh-CN"/>
        </w:rPr>
      </w:pPr>
      <w:r w:rsidRPr="00862132">
        <w:rPr>
          <w:sz w:val="18"/>
          <w:szCs w:val="18"/>
          <w:lang w:eastAsia="zh-CN"/>
        </w:rPr>
        <w:t>Pedagogia Medica - Seminari, Corsi monografici e Convegni;</w:t>
      </w:r>
    </w:p>
    <w:p w14:paraId="0212B00F" w14:textId="77777777" w:rsidR="006805E0" w:rsidRPr="00862132" w:rsidRDefault="006805E0" w:rsidP="005C27C0">
      <w:pPr>
        <w:pStyle w:val="Corpodeltesto"/>
        <w:ind w:left="1360" w:firstLine="454"/>
        <w:rPr>
          <w:sz w:val="18"/>
          <w:szCs w:val="18"/>
          <w:lang w:eastAsia="zh-CN"/>
        </w:rPr>
      </w:pPr>
      <w:r w:rsidRPr="00862132">
        <w:rPr>
          <w:sz w:val="18"/>
          <w:szCs w:val="18"/>
          <w:lang w:eastAsia="zh-CN"/>
        </w:rPr>
        <w:t xml:space="preserve">Diritti Umani e Pace - Collaborazione con CARITAS, Progetto </w:t>
      </w:r>
      <w:r w:rsidRPr="00862132">
        <w:rPr>
          <w:i/>
          <w:sz w:val="18"/>
          <w:szCs w:val="18"/>
          <w:lang w:eastAsia="zh-CN"/>
        </w:rPr>
        <w:t>Wolisso</w:t>
      </w:r>
      <w:r w:rsidRPr="00862132">
        <w:rPr>
          <w:sz w:val="18"/>
          <w:szCs w:val="18"/>
          <w:lang w:eastAsia="zh-CN"/>
        </w:rPr>
        <w:t xml:space="preserve"> (Etiopia);</w:t>
      </w:r>
    </w:p>
    <w:p w14:paraId="21F8EBD8" w14:textId="77777777" w:rsidR="006805E0" w:rsidRPr="00862132" w:rsidRDefault="006805E0" w:rsidP="005C27C0">
      <w:pPr>
        <w:pStyle w:val="Corpodeltesto"/>
        <w:ind w:left="1360" w:firstLine="454"/>
        <w:rPr>
          <w:sz w:val="18"/>
          <w:szCs w:val="18"/>
          <w:lang w:eastAsia="zh-CN"/>
        </w:rPr>
      </w:pPr>
      <w:r w:rsidRPr="00862132">
        <w:rPr>
          <w:sz w:val="18"/>
          <w:szCs w:val="18"/>
          <w:lang w:eastAsia="zh-CN"/>
        </w:rPr>
        <w:t>Salute Riproduttiva e AIDS - Iniziative di informazione, educazione sessuale e di genere;</w:t>
      </w:r>
    </w:p>
    <w:p w14:paraId="657C8061" w14:textId="77777777" w:rsidR="006805E0" w:rsidRPr="00862132" w:rsidRDefault="006805E0" w:rsidP="005C27C0">
      <w:pPr>
        <w:pStyle w:val="Corpodeltesto"/>
        <w:ind w:left="1360" w:firstLine="454"/>
        <w:rPr>
          <w:sz w:val="18"/>
          <w:szCs w:val="18"/>
          <w:lang w:eastAsia="zh-CN"/>
        </w:rPr>
      </w:pPr>
      <w:r w:rsidRPr="00862132">
        <w:rPr>
          <w:sz w:val="18"/>
          <w:szCs w:val="18"/>
          <w:lang w:eastAsia="zh-CN"/>
        </w:rPr>
        <w:t>Salute Pubblica - Iniziative di sensibilizzazione della popolazione giovanile e generale;</w:t>
      </w:r>
    </w:p>
    <w:p w14:paraId="745601F2" w14:textId="77777777" w:rsidR="006805E0" w:rsidRPr="00862132" w:rsidRDefault="006805E0" w:rsidP="005C27C0">
      <w:pPr>
        <w:ind w:left="1410" w:right="-1" w:hanging="1410"/>
        <w:jc w:val="both"/>
        <w:rPr>
          <w:sz w:val="18"/>
          <w:szCs w:val="18"/>
          <w:lang w:val="en-US"/>
        </w:rPr>
      </w:pPr>
      <w:r w:rsidRPr="00862132">
        <w:rPr>
          <w:i/>
          <w:sz w:val="18"/>
          <w:szCs w:val="18"/>
          <w:lang w:val="en-US"/>
        </w:rPr>
        <w:t>Home Page</w:t>
      </w:r>
      <w:r w:rsidRPr="00862132">
        <w:rPr>
          <w:i/>
          <w:sz w:val="18"/>
          <w:szCs w:val="18"/>
          <w:lang w:val="en-US"/>
        </w:rPr>
        <w:tab/>
      </w:r>
      <w:r w:rsidRPr="00862132">
        <w:rPr>
          <w:sz w:val="18"/>
          <w:szCs w:val="18"/>
          <w:lang w:val="en-US"/>
        </w:rPr>
        <w:tab/>
        <w:t>www.romasapienza.sism.org</w:t>
      </w:r>
    </w:p>
    <w:p w14:paraId="229592A8" w14:textId="77777777" w:rsidR="006805E0" w:rsidRPr="00862132" w:rsidRDefault="006805E0" w:rsidP="005C27C0">
      <w:pPr>
        <w:ind w:left="1410" w:right="-1" w:hanging="1410"/>
        <w:jc w:val="both"/>
        <w:rPr>
          <w:i/>
          <w:sz w:val="18"/>
          <w:szCs w:val="18"/>
        </w:rPr>
      </w:pPr>
      <w:r w:rsidRPr="00862132">
        <w:rPr>
          <w:i/>
          <w:sz w:val="18"/>
          <w:szCs w:val="18"/>
        </w:rPr>
        <w:t>E.mail</w:t>
      </w:r>
      <w:r w:rsidRPr="00862132">
        <w:rPr>
          <w:sz w:val="18"/>
          <w:szCs w:val="18"/>
        </w:rPr>
        <w:tab/>
      </w:r>
      <w:r w:rsidRPr="00862132">
        <w:rPr>
          <w:sz w:val="18"/>
          <w:szCs w:val="18"/>
        </w:rPr>
        <w:tab/>
        <w:t>romasapienza@sism.org</w:t>
      </w:r>
    </w:p>
    <w:p w14:paraId="5F2806AE" w14:textId="77777777" w:rsidR="006805E0" w:rsidRPr="00862132" w:rsidRDefault="006805E0" w:rsidP="005C27C0">
      <w:pPr>
        <w:tabs>
          <w:tab w:val="left" w:pos="9638"/>
        </w:tabs>
        <w:ind w:right="-1"/>
        <w:rPr>
          <w:sz w:val="16"/>
          <w:szCs w:val="16"/>
        </w:rPr>
      </w:pPr>
    </w:p>
    <w:p w14:paraId="1D951E46" w14:textId="77777777" w:rsidR="006805E0" w:rsidRPr="00862132" w:rsidRDefault="006805E0" w:rsidP="005C27C0">
      <w:pPr>
        <w:tabs>
          <w:tab w:val="left" w:pos="9638"/>
        </w:tabs>
        <w:ind w:right="-1"/>
        <w:rPr>
          <w:sz w:val="16"/>
          <w:szCs w:val="16"/>
        </w:rPr>
      </w:pPr>
    </w:p>
    <w:p w14:paraId="7CB72DD5" w14:textId="77777777" w:rsidR="006805E0" w:rsidRPr="00862132" w:rsidRDefault="006805E0" w:rsidP="006805E0">
      <w:pPr>
        <w:tabs>
          <w:tab w:val="left" w:pos="9638"/>
        </w:tabs>
        <w:ind w:right="-1"/>
        <w:jc w:val="both"/>
        <w:rPr>
          <w:b/>
          <w:sz w:val="18"/>
          <w:szCs w:val="18"/>
        </w:rPr>
      </w:pPr>
      <w:r w:rsidRPr="00862132">
        <w:rPr>
          <w:b/>
          <w:i/>
          <w:sz w:val="18"/>
          <w:szCs w:val="18"/>
        </w:rPr>
        <w:t>Student Orientation &amp; Tutoring</w:t>
      </w:r>
      <w:r w:rsidRPr="00862132">
        <w:rPr>
          <w:b/>
          <w:sz w:val="18"/>
          <w:szCs w:val="18"/>
        </w:rPr>
        <w:t xml:space="preserve"> (SOrT) - Centro Orientamento Studenti di Medicina </w:t>
      </w:r>
      <w:r w:rsidRPr="00862132">
        <w:rPr>
          <w:b/>
          <w:i/>
          <w:sz w:val="18"/>
          <w:szCs w:val="18"/>
        </w:rPr>
        <w:t xml:space="preserve">La Sapienza </w:t>
      </w:r>
      <w:r w:rsidRPr="00862132">
        <w:rPr>
          <w:b/>
          <w:sz w:val="18"/>
          <w:szCs w:val="18"/>
        </w:rPr>
        <w:t>(COSMUS)</w:t>
      </w:r>
    </w:p>
    <w:p w14:paraId="1A662C62" w14:textId="77777777" w:rsidR="006805E0" w:rsidRPr="00862132" w:rsidRDefault="006805E0" w:rsidP="006805E0">
      <w:pPr>
        <w:tabs>
          <w:tab w:val="left" w:pos="9638"/>
        </w:tabs>
        <w:ind w:right="-1"/>
        <w:jc w:val="both"/>
        <w:rPr>
          <w:sz w:val="14"/>
          <w:szCs w:val="14"/>
        </w:rPr>
      </w:pPr>
    </w:p>
    <w:p w14:paraId="5CC16392" w14:textId="77777777" w:rsidR="001A35B5" w:rsidRPr="00862132" w:rsidRDefault="001A35B5" w:rsidP="001A35B5">
      <w:pPr>
        <w:ind w:left="1814" w:hanging="1814"/>
        <w:jc w:val="both"/>
        <w:rPr>
          <w:sz w:val="18"/>
          <w:szCs w:val="18"/>
        </w:rPr>
      </w:pPr>
      <w:r w:rsidRPr="00862132">
        <w:rPr>
          <w:i/>
          <w:sz w:val="18"/>
          <w:szCs w:val="18"/>
        </w:rPr>
        <w:t>Attività</w:t>
      </w:r>
      <w:r w:rsidRPr="00862132">
        <w:rPr>
          <w:i/>
          <w:sz w:val="18"/>
          <w:szCs w:val="18"/>
        </w:rPr>
        <w:tab/>
      </w:r>
      <w:r w:rsidRPr="00862132">
        <w:rPr>
          <w:i/>
          <w:sz w:val="18"/>
          <w:szCs w:val="18"/>
        </w:rPr>
        <w:tab/>
      </w:r>
      <w:r w:rsidRPr="00862132">
        <w:rPr>
          <w:sz w:val="18"/>
          <w:szCs w:val="18"/>
        </w:rPr>
        <w:t>Il principale servizio offerto dal SOrT è l’orientamento degli studenti della Facoltà sia durante il corso di studi che nel pre e post-laurea</w:t>
      </w:r>
      <w:r w:rsidR="00372710" w:rsidRPr="00862132">
        <w:rPr>
          <w:sz w:val="18"/>
          <w:szCs w:val="18"/>
        </w:rPr>
        <w:t>.</w:t>
      </w:r>
    </w:p>
    <w:p w14:paraId="0215CC2F" w14:textId="77777777" w:rsidR="00372710" w:rsidRPr="00862132" w:rsidRDefault="00372710" w:rsidP="00372710">
      <w:pPr>
        <w:ind w:left="908" w:firstLine="454"/>
        <w:jc w:val="both"/>
        <w:rPr>
          <w:i/>
          <w:sz w:val="6"/>
          <w:szCs w:val="6"/>
        </w:rPr>
      </w:pPr>
    </w:p>
    <w:p w14:paraId="1946C905" w14:textId="77777777" w:rsidR="00372710" w:rsidRPr="00862132" w:rsidRDefault="00372710" w:rsidP="00372710">
      <w:pPr>
        <w:ind w:left="908" w:firstLine="454"/>
        <w:jc w:val="both"/>
        <w:rPr>
          <w:i/>
          <w:sz w:val="6"/>
          <w:szCs w:val="6"/>
        </w:rPr>
      </w:pPr>
    </w:p>
    <w:p w14:paraId="4B9A8329" w14:textId="77777777" w:rsidR="00372710" w:rsidRPr="00862132" w:rsidRDefault="00372710" w:rsidP="00372710">
      <w:pPr>
        <w:ind w:left="1360" w:firstLine="454"/>
        <w:jc w:val="both"/>
        <w:rPr>
          <w:i/>
          <w:sz w:val="18"/>
          <w:szCs w:val="18"/>
        </w:rPr>
      </w:pPr>
      <w:r w:rsidRPr="00862132">
        <w:rPr>
          <w:i/>
          <w:sz w:val="18"/>
          <w:szCs w:val="18"/>
        </w:rPr>
        <w:t>Inoltre è possibile usufruire dei seguenti servizi:</w:t>
      </w:r>
    </w:p>
    <w:p w14:paraId="01A68B2C" w14:textId="77777777" w:rsidR="00372710" w:rsidRPr="00862132" w:rsidRDefault="00372710" w:rsidP="00372710">
      <w:pPr>
        <w:ind w:left="908" w:firstLine="454"/>
        <w:jc w:val="both"/>
        <w:rPr>
          <w:i/>
          <w:sz w:val="6"/>
          <w:szCs w:val="6"/>
        </w:rPr>
      </w:pPr>
    </w:p>
    <w:p w14:paraId="6D35D134" w14:textId="77777777" w:rsidR="001A35B5" w:rsidRPr="00862132" w:rsidRDefault="00372710" w:rsidP="00742603">
      <w:pPr>
        <w:numPr>
          <w:ilvl w:val="0"/>
          <w:numId w:val="136"/>
        </w:numPr>
        <w:ind w:left="2127" w:hanging="284"/>
        <w:jc w:val="both"/>
        <w:rPr>
          <w:sz w:val="18"/>
          <w:szCs w:val="18"/>
        </w:rPr>
      </w:pPr>
      <w:r w:rsidRPr="00862132">
        <w:rPr>
          <w:sz w:val="18"/>
          <w:szCs w:val="18"/>
        </w:rPr>
        <w:t>g</w:t>
      </w:r>
      <w:r w:rsidR="001A35B5" w:rsidRPr="00862132">
        <w:rPr>
          <w:sz w:val="18"/>
          <w:szCs w:val="18"/>
        </w:rPr>
        <w:t>uida all’immatricolazione in collaborazione con il servizio CIAO e le presidenze dei corsi di laurea;</w:t>
      </w:r>
    </w:p>
    <w:p w14:paraId="44A796E7" w14:textId="77777777" w:rsidR="001A35B5" w:rsidRPr="00862132" w:rsidRDefault="00372710" w:rsidP="00742603">
      <w:pPr>
        <w:numPr>
          <w:ilvl w:val="0"/>
          <w:numId w:val="136"/>
        </w:numPr>
        <w:ind w:left="2127" w:hanging="284"/>
        <w:jc w:val="both"/>
        <w:rPr>
          <w:sz w:val="18"/>
          <w:szCs w:val="18"/>
        </w:rPr>
      </w:pPr>
      <w:r w:rsidRPr="00862132">
        <w:rPr>
          <w:sz w:val="18"/>
          <w:szCs w:val="18"/>
        </w:rPr>
        <w:t>d</w:t>
      </w:r>
      <w:r w:rsidR="001A35B5" w:rsidRPr="00862132">
        <w:rPr>
          <w:sz w:val="18"/>
          <w:szCs w:val="18"/>
        </w:rPr>
        <w:t>istribuzione degli ordini degli studi dei vari corsi di laurea;</w:t>
      </w:r>
    </w:p>
    <w:p w14:paraId="6C54E738" w14:textId="77777777" w:rsidR="001A35B5" w:rsidRPr="00862132" w:rsidRDefault="00372710" w:rsidP="00742603">
      <w:pPr>
        <w:numPr>
          <w:ilvl w:val="0"/>
          <w:numId w:val="136"/>
        </w:numPr>
        <w:ind w:left="2127" w:hanging="284"/>
        <w:jc w:val="both"/>
        <w:rPr>
          <w:i/>
          <w:sz w:val="18"/>
          <w:szCs w:val="18"/>
        </w:rPr>
      </w:pPr>
      <w:r w:rsidRPr="00862132">
        <w:rPr>
          <w:sz w:val="18"/>
          <w:szCs w:val="18"/>
        </w:rPr>
        <w:t>s</w:t>
      </w:r>
      <w:r w:rsidR="001A35B5" w:rsidRPr="00862132">
        <w:rPr>
          <w:sz w:val="18"/>
          <w:szCs w:val="18"/>
        </w:rPr>
        <w:t xml:space="preserve">ala </w:t>
      </w:r>
      <w:r w:rsidRPr="00862132">
        <w:rPr>
          <w:i/>
          <w:sz w:val="18"/>
          <w:szCs w:val="18"/>
        </w:rPr>
        <w:t>computer</w:t>
      </w:r>
      <w:r w:rsidRPr="00862132">
        <w:rPr>
          <w:sz w:val="18"/>
          <w:szCs w:val="18"/>
        </w:rPr>
        <w:t xml:space="preserve"> </w:t>
      </w:r>
      <w:r w:rsidR="001A35B5" w:rsidRPr="00862132">
        <w:rPr>
          <w:sz w:val="18"/>
          <w:szCs w:val="18"/>
        </w:rPr>
        <w:t>con 10</w:t>
      </w:r>
      <w:r w:rsidRPr="00862132">
        <w:rPr>
          <w:sz w:val="18"/>
          <w:szCs w:val="18"/>
        </w:rPr>
        <w:t xml:space="preserve"> postazioni</w:t>
      </w:r>
      <w:r w:rsidR="001A35B5" w:rsidRPr="00862132">
        <w:rPr>
          <w:sz w:val="18"/>
          <w:szCs w:val="18"/>
        </w:rPr>
        <w:t xml:space="preserve"> a disposizione degli student</w:t>
      </w:r>
      <w:r w:rsidRPr="00862132">
        <w:rPr>
          <w:sz w:val="18"/>
          <w:szCs w:val="18"/>
        </w:rPr>
        <w:t>i con</w:t>
      </w:r>
      <w:r w:rsidR="001A35B5" w:rsidRPr="00862132">
        <w:rPr>
          <w:sz w:val="18"/>
          <w:szCs w:val="18"/>
        </w:rPr>
        <w:t xml:space="preserve"> accesso ad </w:t>
      </w:r>
      <w:r w:rsidR="001A35B5" w:rsidRPr="00862132">
        <w:rPr>
          <w:i/>
          <w:sz w:val="18"/>
          <w:szCs w:val="18"/>
        </w:rPr>
        <w:t>internet</w:t>
      </w:r>
      <w:r w:rsidR="001A35B5" w:rsidRPr="00862132">
        <w:rPr>
          <w:sz w:val="18"/>
          <w:szCs w:val="18"/>
        </w:rPr>
        <w:t>, consultazione banche dati dell’OVID e BIDS (biblioteca digitale);</w:t>
      </w:r>
    </w:p>
    <w:p w14:paraId="10373E3E" w14:textId="77777777" w:rsidR="001A35B5" w:rsidRPr="00862132" w:rsidRDefault="00372710" w:rsidP="00742603">
      <w:pPr>
        <w:pStyle w:val="Corpodeltesto"/>
        <w:numPr>
          <w:ilvl w:val="0"/>
          <w:numId w:val="136"/>
        </w:numPr>
        <w:ind w:left="2127" w:hanging="284"/>
        <w:rPr>
          <w:sz w:val="18"/>
          <w:szCs w:val="18"/>
          <w:lang w:eastAsia="zh-CN"/>
        </w:rPr>
      </w:pPr>
      <w:r w:rsidRPr="00862132">
        <w:rPr>
          <w:sz w:val="18"/>
          <w:szCs w:val="18"/>
        </w:rPr>
        <w:t>g</w:t>
      </w:r>
      <w:r w:rsidR="001A35B5" w:rsidRPr="00862132">
        <w:rPr>
          <w:sz w:val="18"/>
          <w:szCs w:val="18"/>
        </w:rPr>
        <w:t>li studenti iscritti alla Facoltà di Farmacia e Medicina e Medicina e Odontoiatria possono usufruire del collegamento WiFi presso la Sala “Marta Russo</w:t>
      </w:r>
      <w:r w:rsidRPr="00862132">
        <w:rPr>
          <w:sz w:val="18"/>
          <w:szCs w:val="18"/>
        </w:rPr>
        <w:t>”.</w:t>
      </w:r>
    </w:p>
    <w:p w14:paraId="325B7D68" w14:textId="77777777" w:rsidR="006805E0" w:rsidRPr="00862132" w:rsidRDefault="006805E0" w:rsidP="006805E0">
      <w:pPr>
        <w:jc w:val="both"/>
        <w:rPr>
          <w:i/>
          <w:sz w:val="10"/>
          <w:szCs w:val="10"/>
        </w:rPr>
      </w:pPr>
    </w:p>
    <w:p w14:paraId="7AE6D10D" w14:textId="77777777" w:rsidR="0012443C" w:rsidRPr="00862132" w:rsidRDefault="006805E0" w:rsidP="006805E0">
      <w:pPr>
        <w:ind w:right="-1"/>
        <w:jc w:val="both"/>
        <w:rPr>
          <w:sz w:val="18"/>
          <w:szCs w:val="18"/>
        </w:rPr>
      </w:pPr>
      <w:r w:rsidRPr="00862132">
        <w:rPr>
          <w:i/>
          <w:sz w:val="18"/>
          <w:szCs w:val="18"/>
        </w:rPr>
        <w:t>Sede</w:t>
      </w:r>
      <w:r w:rsidRPr="00862132">
        <w:rPr>
          <w:i/>
          <w:sz w:val="18"/>
          <w:szCs w:val="18"/>
        </w:rPr>
        <w:tab/>
      </w:r>
      <w:r w:rsidRPr="00862132">
        <w:rPr>
          <w:i/>
          <w:sz w:val="18"/>
          <w:szCs w:val="18"/>
        </w:rPr>
        <w:tab/>
      </w:r>
      <w:r w:rsidRPr="00862132">
        <w:rPr>
          <w:i/>
          <w:sz w:val="18"/>
          <w:szCs w:val="18"/>
        </w:rPr>
        <w:tab/>
      </w:r>
      <w:r w:rsidRPr="00862132">
        <w:rPr>
          <w:i/>
          <w:sz w:val="18"/>
          <w:szCs w:val="18"/>
        </w:rPr>
        <w:tab/>
      </w:r>
      <w:r w:rsidR="0012443C" w:rsidRPr="00862132">
        <w:rPr>
          <w:sz w:val="18"/>
          <w:szCs w:val="18"/>
        </w:rPr>
        <w:t xml:space="preserve">Sala Lettura Marta Russo </w:t>
      </w:r>
      <w:r w:rsidR="0012443C" w:rsidRPr="00862132">
        <w:rPr>
          <w:b/>
          <w:i/>
          <w:sz w:val="18"/>
          <w:szCs w:val="18"/>
          <w:u w:val="single"/>
        </w:rPr>
        <w:t>(Attualmente in fase di ristrutturazione</w:t>
      </w:r>
      <w:r w:rsidR="0012443C" w:rsidRPr="00862132">
        <w:rPr>
          <w:sz w:val="18"/>
          <w:szCs w:val="18"/>
        </w:rPr>
        <w:t>)</w:t>
      </w:r>
    </w:p>
    <w:p w14:paraId="03EECA80" w14:textId="77777777" w:rsidR="006805E0" w:rsidRPr="00862132" w:rsidRDefault="006805E0" w:rsidP="0012443C">
      <w:pPr>
        <w:ind w:left="1362" w:right="-1" w:firstLine="454"/>
        <w:jc w:val="both"/>
        <w:rPr>
          <w:sz w:val="18"/>
          <w:szCs w:val="18"/>
        </w:rPr>
      </w:pPr>
      <w:r w:rsidRPr="00862132">
        <w:rPr>
          <w:sz w:val="18"/>
          <w:szCs w:val="18"/>
        </w:rPr>
        <w:t xml:space="preserve">Policlinico </w:t>
      </w:r>
      <w:r w:rsidRPr="00862132">
        <w:rPr>
          <w:i/>
          <w:sz w:val="18"/>
          <w:szCs w:val="18"/>
        </w:rPr>
        <w:t>Umberto I</w:t>
      </w:r>
      <w:r w:rsidR="00A46D79" w:rsidRPr="00862132">
        <w:rPr>
          <w:sz w:val="18"/>
          <w:szCs w:val="18"/>
        </w:rPr>
        <w:t>, V.le R.</w:t>
      </w:r>
      <w:r w:rsidRPr="00862132">
        <w:rPr>
          <w:sz w:val="18"/>
          <w:szCs w:val="18"/>
        </w:rPr>
        <w:t xml:space="preserve"> Elena, 324</w:t>
      </w:r>
    </w:p>
    <w:p w14:paraId="7ADB3DD4" w14:textId="77777777" w:rsidR="006805E0" w:rsidRPr="00862132" w:rsidRDefault="006805E0" w:rsidP="006805E0">
      <w:pPr>
        <w:ind w:right="-1"/>
        <w:jc w:val="both"/>
        <w:rPr>
          <w:sz w:val="18"/>
        </w:rPr>
      </w:pPr>
      <w:r w:rsidRPr="00862132">
        <w:rPr>
          <w:i/>
          <w:sz w:val="18"/>
          <w:szCs w:val="18"/>
        </w:rPr>
        <w:t>Orario</w:t>
      </w:r>
      <w:r w:rsidRPr="00862132">
        <w:rPr>
          <w:sz w:val="18"/>
          <w:szCs w:val="18"/>
        </w:rPr>
        <w:tab/>
      </w:r>
      <w:r w:rsidRPr="00862132">
        <w:rPr>
          <w:sz w:val="18"/>
          <w:szCs w:val="18"/>
        </w:rPr>
        <w:tab/>
      </w:r>
      <w:r w:rsidRPr="00862132">
        <w:rPr>
          <w:sz w:val="18"/>
          <w:szCs w:val="18"/>
        </w:rPr>
        <w:tab/>
      </w:r>
      <w:r w:rsidRPr="00862132">
        <w:rPr>
          <w:sz w:val="18"/>
        </w:rPr>
        <w:t>dal</w:t>
      </w:r>
      <w:r w:rsidRPr="00862132">
        <w:rPr>
          <w:i/>
          <w:sz w:val="18"/>
        </w:rPr>
        <w:t xml:space="preserve"> </w:t>
      </w:r>
      <w:r w:rsidRPr="00862132">
        <w:rPr>
          <w:sz w:val="18"/>
        </w:rPr>
        <w:t>Lunedì al Venerdì ore 11:00-15:00</w:t>
      </w:r>
    </w:p>
    <w:p w14:paraId="47DFEA19" w14:textId="77777777" w:rsidR="00372710" w:rsidRPr="00862132" w:rsidRDefault="00372710" w:rsidP="00372710">
      <w:pPr>
        <w:ind w:right="-1"/>
        <w:jc w:val="both"/>
        <w:rPr>
          <w:sz w:val="18"/>
          <w:szCs w:val="18"/>
        </w:rPr>
      </w:pPr>
      <w:r w:rsidRPr="00862132">
        <w:rPr>
          <w:i/>
          <w:sz w:val="18"/>
          <w:szCs w:val="18"/>
        </w:rPr>
        <w:t>E.mail</w:t>
      </w:r>
      <w:r w:rsidRPr="00862132">
        <w:rPr>
          <w:sz w:val="18"/>
          <w:szCs w:val="18"/>
        </w:rPr>
        <w:tab/>
      </w:r>
      <w:r w:rsidRPr="00862132">
        <w:rPr>
          <w:sz w:val="18"/>
          <w:szCs w:val="18"/>
        </w:rPr>
        <w:tab/>
      </w:r>
      <w:r w:rsidRPr="00862132">
        <w:rPr>
          <w:sz w:val="18"/>
          <w:szCs w:val="18"/>
        </w:rPr>
        <w:tab/>
        <w:t>sort.medicina1@uniroma1.it</w:t>
      </w:r>
    </w:p>
    <w:p w14:paraId="74249320" w14:textId="77777777" w:rsidR="00372710" w:rsidRPr="00862132" w:rsidRDefault="00372710" w:rsidP="00742603">
      <w:pPr>
        <w:numPr>
          <w:ilvl w:val="0"/>
          <w:numId w:val="135"/>
        </w:numPr>
        <w:ind w:right="-1" w:firstLine="1123"/>
        <w:jc w:val="both"/>
        <w:rPr>
          <w:sz w:val="18"/>
          <w:szCs w:val="18"/>
        </w:rPr>
      </w:pPr>
      <w:r w:rsidRPr="00862132">
        <w:rPr>
          <w:sz w:val="18"/>
          <w:szCs w:val="18"/>
        </w:rPr>
        <w:t>0</w:t>
      </w:r>
      <w:r w:rsidR="006805E0" w:rsidRPr="00862132">
        <w:rPr>
          <w:sz w:val="18"/>
          <w:szCs w:val="18"/>
        </w:rPr>
        <w:t>6.49970924</w:t>
      </w:r>
    </w:p>
    <w:p w14:paraId="3A2D2EDB" w14:textId="77777777" w:rsidR="006805E0" w:rsidRPr="00862132" w:rsidRDefault="006805E0" w:rsidP="006805E0">
      <w:pPr>
        <w:ind w:right="-1"/>
        <w:jc w:val="both"/>
        <w:rPr>
          <w:sz w:val="18"/>
          <w:szCs w:val="18"/>
          <w:lang w:val="en-US"/>
        </w:rPr>
      </w:pPr>
    </w:p>
    <w:p w14:paraId="726B67B0" w14:textId="77777777" w:rsidR="006805E0" w:rsidRPr="00862132" w:rsidRDefault="006805E0" w:rsidP="006805E0">
      <w:pPr>
        <w:ind w:right="-1"/>
        <w:jc w:val="both"/>
        <w:rPr>
          <w:sz w:val="18"/>
          <w:szCs w:val="18"/>
        </w:rPr>
      </w:pPr>
      <w:r w:rsidRPr="00862132">
        <w:rPr>
          <w:sz w:val="18"/>
          <w:szCs w:val="18"/>
        </w:rPr>
        <w:t>Chiusura domenica e festivi come da Calendario Accademico e ad Agosto.</w:t>
      </w:r>
    </w:p>
    <w:p w14:paraId="1D75CCDE" w14:textId="77777777" w:rsidR="004C1767" w:rsidRPr="00862132" w:rsidRDefault="006805E0" w:rsidP="002E0A9E">
      <w:pPr>
        <w:jc w:val="both"/>
        <w:rPr>
          <w:sz w:val="18"/>
          <w:szCs w:val="18"/>
        </w:rPr>
      </w:pPr>
      <w:r w:rsidRPr="00862132">
        <w:rPr>
          <w:sz w:val="18"/>
          <w:szCs w:val="18"/>
        </w:rPr>
        <w:br w:type="page"/>
      </w:r>
      <w:r w:rsidR="004C1767" w:rsidRPr="00862132">
        <w:rPr>
          <w:i/>
          <w:sz w:val="18"/>
          <w:szCs w:val="18"/>
        </w:rPr>
        <w:lastRenderedPageBreak/>
        <w:t>Struttura: Organizzazione Generale del Corso</w:t>
      </w:r>
      <w:r w:rsidR="004C1767" w:rsidRPr="00862132">
        <w:rPr>
          <w:sz w:val="18"/>
          <w:szCs w:val="18"/>
        </w:rPr>
        <w:tab/>
      </w:r>
      <w:r w:rsidR="004C1767" w:rsidRPr="00862132">
        <w:rPr>
          <w:sz w:val="18"/>
          <w:szCs w:val="18"/>
        </w:rPr>
        <w:tab/>
      </w:r>
      <w:r w:rsidR="004C1767" w:rsidRPr="00862132">
        <w:rPr>
          <w:sz w:val="18"/>
          <w:szCs w:val="18"/>
        </w:rPr>
        <w:tab/>
      </w:r>
      <w:r w:rsidR="004C1767" w:rsidRPr="00862132">
        <w:rPr>
          <w:sz w:val="18"/>
          <w:szCs w:val="18"/>
        </w:rPr>
        <w:tab/>
      </w:r>
      <w:r w:rsidR="004C1767" w:rsidRPr="00862132">
        <w:rPr>
          <w:sz w:val="18"/>
          <w:szCs w:val="18"/>
        </w:rPr>
        <w:tab/>
      </w:r>
      <w:r w:rsidR="004C1767" w:rsidRPr="00862132">
        <w:rPr>
          <w:sz w:val="18"/>
          <w:szCs w:val="18"/>
        </w:rPr>
        <w:tab/>
      </w:r>
      <w:r w:rsidR="004C1767" w:rsidRPr="00862132">
        <w:rPr>
          <w:sz w:val="18"/>
          <w:szCs w:val="18"/>
        </w:rPr>
        <w:tab/>
      </w:r>
      <w:r w:rsidR="004C1767" w:rsidRPr="00862132">
        <w:rPr>
          <w:sz w:val="18"/>
          <w:szCs w:val="18"/>
        </w:rPr>
        <w:tab/>
      </w:r>
      <w:r w:rsidR="004C1767" w:rsidRPr="00862132">
        <w:rPr>
          <w:sz w:val="18"/>
          <w:szCs w:val="18"/>
        </w:rPr>
        <w:tab/>
      </w:r>
      <w:r w:rsidR="004C1767" w:rsidRPr="00862132">
        <w:rPr>
          <w:sz w:val="18"/>
          <w:szCs w:val="18"/>
        </w:rPr>
        <w:tab/>
      </w:r>
      <w:r w:rsidR="004C1767" w:rsidRPr="00862132">
        <w:rPr>
          <w:sz w:val="18"/>
          <w:szCs w:val="18"/>
        </w:rPr>
        <w:tab/>
      </w:r>
      <w:r w:rsidR="004C1767" w:rsidRPr="00862132">
        <w:rPr>
          <w:sz w:val="18"/>
          <w:szCs w:val="18"/>
        </w:rPr>
        <w:tab/>
      </w:r>
      <w:r w:rsidR="004C1767" w:rsidRPr="00862132">
        <w:rPr>
          <w:sz w:val="18"/>
          <w:szCs w:val="18"/>
        </w:rPr>
        <w:tab/>
        <w:t xml:space="preserve">        11</w:t>
      </w:r>
    </w:p>
    <w:p w14:paraId="4B4112ED" w14:textId="77777777" w:rsidR="004C1767" w:rsidRPr="00862132" w:rsidRDefault="009C79ED">
      <w:pPr>
        <w:jc w:val="both"/>
        <w:rPr>
          <w:sz w:val="18"/>
        </w:rPr>
      </w:pPr>
      <w:r>
        <w:rPr>
          <w:noProof/>
          <w:sz w:val="18"/>
          <w:szCs w:val="18"/>
          <w:lang w:eastAsia="it-IT"/>
        </w:rPr>
        <w:pict w14:anchorId="7FF34957">
          <v:line id="_x0000_s1441" style="position:absolute;left:0;text-align:left;z-index:3" from="1.35pt,-.05pt" to="487.35pt,-.05pt"/>
        </w:pict>
      </w:r>
    </w:p>
    <w:p w14:paraId="1A7FE35E" w14:textId="77777777" w:rsidR="002E0DAE" w:rsidRPr="00862132" w:rsidRDefault="002E0DAE">
      <w:pPr>
        <w:rPr>
          <w:sz w:val="18"/>
          <w:szCs w:val="18"/>
        </w:rPr>
      </w:pPr>
    </w:p>
    <w:p w14:paraId="37425BC0" w14:textId="77777777" w:rsidR="005C27C0" w:rsidRPr="00862132" w:rsidRDefault="005C27C0" w:rsidP="005C27C0">
      <w:pPr>
        <w:rPr>
          <w:b/>
          <w:sz w:val="22"/>
          <w:szCs w:val="22"/>
        </w:rPr>
      </w:pPr>
      <w:r w:rsidRPr="00862132">
        <w:rPr>
          <w:b/>
          <w:sz w:val="22"/>
          <w:szCs w:val="22"/>
        </w:rPr>
        <w:t>1.6</w:t>
      </w:r>
      <w:r w:rsidRPr="00862132">
        <w:rPr>
          <w:b/>
          <w:sz w:val="22"/>
          <w:szCs w:val="22"/>
        </w:rPr>
        <w:tab/>
        <w:t>Borse di Studio e Scambi Culturali</w:t>
      </w:r>
    </w:p>
    <w:p w14:paraId="07C69CFC" w14:textId="77777777" w:rsidR="005C27C0" w:rsidRPr="00862132" w:rsidRDefault="005C27C0" w:rsidP="005C27C0">
      <w:pPr>
        <w:rPr>
          <w:sz w:val="16"/>
          <w:szCs w:val="16"/>
        </w:rPr>
      </w:pPr>
    </w:p>
    <w:p w14:paraId="698126EB" w14:textId="77777777" w:rsidR="005C27C0" w:rsidRPr="00862132" w:rsidRDefault="005C27C0" w:rsidP="005C27C0">
      <w:pPr>
        <w:jc w:val="both"/>
        <w:rPr>
          <w:sz w:val="18"/>
          <w:szCs w:val="18"/>
        </w:rPr>
      </w:pPr>
      <w:r w:rsidRPr="00862132">
        <w:rPr>
          <w:b/>
          <w:sz w:val="18"/>
          <w:szCs w:val="18"/>
        </w:rPr>
        <w:t>Borse di Collaborazione Didattica</w:t>
      </w:r>
      <w:r w:rsidRPr="00862132">
        <w:rPr>
          <w:sz w:val="18"/>
          <w:szCs w:val="18"/>
        </w:rPr>
        <w:tab/>
        <w:t>Alcuni studenti iscritti ai Corsi di Laurea in Medicina e Chirurgia possono usufruire di borse per collaborazione didattica che prevedono la frequenza, per 150 ore, all’interno delle aule sede della didattica interattiva e delle biblioteche per svolgere funzioni di tutoraggio nei confronti degli studenti più giovani. Tali borse sono assegnate ogni anno accademico agli Istituti ed ai Dipartimenti della Facoltà sulla base delle loro necessità, e sono gli Istituti o i Dipartimenti stessi che affiggono il bando (generalmente a Settembre) per partecipare all’assegnazione delle borse stesse.</w:t>
      </w:r>
    </w:p>
    <w:p w14:paraId="1ABEE821" w14:textId="77777777" w:rsidR="005C27C0" w:rsidRPr="00862132" w:rsidRDefault="005C27C0" w:rsidP="005C27C0">
      <w:pPr>
        <w:ind w:firstLine="284"/>
        <w:jc w:val="both"/>
        <w:rPr>
          <w:sz w:val="18"/>
          <w:szCs w:val="18"/>
        </w:rPr>
      </w:pPr>
      <w:r w:rsidRPr="00862132">
        <w:rPr>
          <w:sz w:val="18"/>
          <w:szCs w:val="18"/>
        </w:rPr>
        <w:t xml:space="preserve">In considerazione del numero di borse limitato, le richieste degli studenti sono valutate da commissioni miste costituite dai docenti e dai rappresentanti degli studenti stessi che considerano il </w:t>
      </w:r>
      <w:r w:rsidRPr="00862132">
        <w:rPr>
          <w:i/>
          <w:sz w:val="18"/>
          <w:szCs w:val="18"/>
        </w:rPr>
        <w:t>curriculum</w:t>
      </w:r>
      <w:r w:rsidRPr="00862132">
        <w:rPr>
          <w:sz w:val="18"/>
          <w:szCs w:val="18"/>
        </w:rPr>
        <w:t xml:space="preserve"> dello studente richiedente sulla base di criteri stabiliti dall’Ateneo (anno di corso, numero d’esami e media degli esami sostenuti). Anche quest’iniziativa costituisce uno strumento molto interessante attraverso il quale lo studente borsista acquisisce una migliore capacità di sintesi e di discussione interagendo con i Docenti e con gli studenti più giovani su argomenti medici, sviluppando quei processi comunicativi e di collaborazione che saranno poi indispensabili nella sua futura professione. </w:t>
      </w:r>
    </w:p>
    <w:p w14:paraId="28DBFCE7" w14:textId="77777777" w:rsidR="005C27C0" w:rsidRPr="00862132" w:rsidRDefault="005C27C0" w:rsidP="005C27C0">
      <w:pPr>
        <w:ind w:firstLine="284"/>
        <w:jc w:val="both"/>
        <w:rPr>
          <w:sz w:val="18"/>
          <w:szCs w:val="18"/>
        </w:rPr>
      </w:pPr>
      <w:r w:rsidRPr="00862132">
        <w:rPr>
          <w:sz w:val="18"/>
          <w:szCs w:val="18"/>
        </w:rPr>
        <w:t>Per maggiori informazioni consultare il sito: www.uniroma1.it/didattica/borse-di-studio/borse-di-collaborazione</w:t>
      </w:r>
    </w:p>
    <w:p w14:paraId="1A81E544" w14:textId="77777777" w:rsidR="005C27C0" w:rsidRPr="00862132" w:rsidRDefault="005C27C0" w:rsidP="005C27C0">
      <w:pPr>
        <w:rPr>
          <w:sz w:val="16"/>
          <w:szCs w:val="16"/>
        </w:rPr>
      </w:pPr>
    </w:p>
    <w:p w14:paraId="04450FCA" w14:textId="77777777" w:rsidR="005C27C0" w:rsidRPr="00862132" w:rsidRDefault="005C27C0" w:rsidP="005C27C0">
      <w:pPr>
        <w:jc w:val="both"/>
        <w:rPr>
          <w:color w:val="000000"/>
          <w:sz w:val="18"/>
          <w:szCs w:val="18"/>
        </w:rPr>
      </w:pPr>
      <w:r w:rsidRPr="00862132">
        <w:rPr>
          <w:b/>
          <w:sz w:val="18"/>
          <w:szCs w:val="18"/>
        </w:rPr>
        <w:t>Borse di Studio in Generale</w:t>
      </w:r>
      <w:r w:rsidRPr="00862132">
        <w:rPr>
          <w:b/>
          <w:sz w:val="18"/>
          <w:szCs w:val="18"/>
        </w:rPr>
        <w:tab/>
      </w:r>
      <w:r w:rsidRPr="00862132">
        <w:rPr>
          <w:color w:val="000000"/>
          <w:sz w:val="18"/>
          <w:szCs w:val="18"/>
        </w:rPr>
        <w:t>Borse per tesi all’estero (per tali borse sono previsti specifici esoneri dalle frequenze), borse di studio per le scuole di specializzazione, premi di laurea, borse di perfezionamento all’estero, borse di collaborazione. La scadenza delle borse per le tesi all’estero è nel mese di settembre di ogni anno. Si indicano qui di seguito gli uffici e i responsabili ai quali rivolgersi per le relative informazioni.</w:t>
      </w:r>
    </w:p>
    <w:p w14:paraId="687B60B1" w14:textId="77777777" w:rsidR="005C27C0" w:rsidRPr="00862132" w:rsidRDefault="005C27C0" w:rsidP="005C27C0">
      <w:pPr>
        <w:ind w:right="425"/>
        <w:jc w:val="both"/>
        <w:rPr>
          <w:color w:val="000000"/>
          <w:sz w:val="18"/>
          <w:szCs w:val="18"/>
        </w:rPr>
      </w:pPr>
      <w:r w:rsidRPr="00862132">
        <w:rPr>
          <w:i/>
          <w:color w:val="000000"/>
          <w:sz w:val="18"/>
          <w:szCs w:val="18"/>
        </w:rPr>
        <w:t>Informazioni</w:t>
      </w:r>
      <w:r w:rsidRPr="00862132">
        <w:rPr>
          <w:color w:val="000000"/>
          <w:sz w:val="18"/>
          <w:szCs w:val="18"/>
        </w:rPr>
        <w:tab/>
      </w:r>
      <w:r w:rsidRPr="00862132">
        <w:rPr>
          <w:color w:val="000000"/>
          <w:sz w:val="18"/>
          <w:szCs w:val="18"/>
        </w:rPr>
        <w:tab/>
        <w:t xml:space="preserve">Palazzo delle Segreterie, scala C, </w:t>
      </w:r>
      <w:r w:rsidR="00E745D6" w:rsidRPr="00862132">
        <w:rPr>
          <w:color w:val="000000"/>
          <w:sz w:val="18"/>
          <w:szCs w:val="18"/>
        </w:rPr>
        <w:t>AROF -settore diritto allo studio e alta formazione-</w:t>
      </w:r>
    </w:p>
    <w:p w14:paraId="60395BDD" w14:textId="77777777" w:rsidR="005C27C0" w:rsidRPr="00862132" w:rsidRDefault="005C27C0" w:rsidP="005C27C0">
      <w:pPr>
        <w:ind w:right="425"/>
        <w:jc w:val="both"/>
        <w:rPr>
          <w:color w:val="000000"/>
          <w:sz w:val="18"/>
          <w:szCs w:val="18"/>
        </w:rPr>
      </w:pPr>
      <w:r w:rsidRPr="00862132">
        <w:rPr>
          <w:i/>
          <w:color w:val="000000"/>
          <w:sz w:val="18"/>
          <w:szCs w:val="18"/>
        </w:rPr>
        <w:t>Coordinatore</w:t>
      </w:r>
      <w:r w:rsidRPr="00862132">
        <w:rPr>
          <w:color w:val="000000"/>
          <w:sz w:val="18"/>
          <w:szCs w:val="18"/>
        </w:rPr>
        <w:tab/>
      </w:r>
      <w:r w:rsidRPr="00862132">
        <w:rPr>
          <w:color w:val="000000"/>
          <w:sz w:val="18"/>
          <w:szCs w:val="18"/>
        </w:rPr>
        <w:tab/>
        <w:t xml:space="preserve">Dr. </w:t>
      </w:r>
      <w:r w:rsidR="00E745D6" w:rsidRPr="00862132">
        <w:rPr>
          <w:color w:val="000000"/>
          <w:sz w:val="18"/>
          <w:szCs w:val="18"/>
        </w:rPr>
        <w:t>Stefano Bozzi</w:t>
      </w:r>
    </w:p>
    <w:p w14:paraId="138606E7" w14:textId="77777777" w:rsidR="005C27C0" w:rsidRPr="00862132" w:rsidRDefault="005C27C0" w:rsidP="005C27C0">
      <w:pPr>
        <w:ind w:left="1362" w:right="425" w:firstLine="454"/>
        <w:jc w:val="both"/>
        <w:rPr>
          <w:color w:val="000000"/>
          <w:sz w:val="18"/>
          <w:szCs w:val="18"/>
          <w:lang w:val="fr-FR"/>
        </w:rPr>
      </w:pPr>
      <w:r w:rsidRPr="00862132">
        <w:rPr>
          <w:snapToGrid w:val="0"/>
          <w:sz w:val="18"/>
          <w:szCs w:val="18"/>
        </w:rPr>
        <w:sym w:font="Wingdings" w:char="F028"/>
      </w:r>
      <w:r w:rsidRPr="00862132">
        <w:rPr>
          <w:snapToGrid w:val="0"/>
          <w:sz w:val="18"/>
          <w:szCs w:val="18"/>
          <w:lang w:val="fr-FR"/>
        </w:rPr>
        <w:t xml:space="preserve">: </w:t>
      </w:r>
      <w:r w:rsidRPr="00862132">
        <w:rPr>
          <w:color w:val="000000"/>
          <w:sz w:val="18"/>
          <w:szCs w:val="18"/>
          <w:lang w:val="fr-FR"/>
        </w:rPr>
        <w:t>06.49912749</w:t>
      </w:r>
    </w:p>
    <w:p w14:paraId="17C388B0" w14:textId="77777777" w:rsidR="005C27C0" w:rsidRPr="00862132" w:rsidRDefault="005C27C0" w:rsidP="005C27C0">
      <w:pPr>
        <w:ind w:left="1362" w:right="425" w:firstLine="454"/>
        <w:jc w:val="both"/>
        <w:rPr>
          <w:color w:val="000000"/>
          <w:sz w:val="18"/>
          <w:szCs w:val="18"/>
        </w:rPr>
      </w:pPr>
      <w:r w:rsidRPr="00862132">
        <w:rPr>
          <w:i/>
          <w:color w:val="000000"/>
          <w:sz w:val="18"/>
          <w:szCs w:val="18"/>
        </w:rPr>
        <w:t>E.mail</w:t>
      </w:r>
      <w:r w:rsidRPr="00862132">
        <w:rPr>
          <w:color w:val="000000"/>
          <w:sz w:val="18"/>
          <w:szCs w:val="18"/>
        </w:rPr>
        <w:t xml:space="preserve">: dirittoallostudio@uniroma1.it </w:t>
      </w:r>
    </w:p>
    <w:p w14:paraId="435F8754" w14:textId="77777777" w:rsidR="005C27C0" w:rsidRPr="00862132" w:rsidRDefault="005C27C0" w:rsidP="005C27C0">
      <w:pPr>
        <w:ind w:right="425"/>
        <w:jc w:val="both"/>
        <w:rPr>
          <w:color w:val="000000"/>
          <w:sz w:val="18"/>
          <w:szCs w:val="18"/>
        </w:rPr>
      </w:pPr>
      <w:r w:rsidRPr="00862132">
        <w:rPr>
          <w:i/>
          <w:sz w:val="18"/>
          <w:szCs w:val="18"/>
        </w:rPr>
        <w:t>Orario di ricevimento</w:t>
      </w:r>
      <w:r w:rsidRPr="00862132">
        <w:rPr>
          <w:sz w:val="18"/>
          <w:szCs w:val="18"/>
        </w:rPr>
        <w:tab/>
        <w:t>L</w:t>
      </w:r>
      <w:r w:rsidRPr="00862132">
        <w:rPr>
          <w:color w:val="000000"/>
          <w:sz w:val="18"/>
          <w:szCs w:val="18"/>
        </w:rPr>
        <w:t>unedì, Mercoledì, Venerdì ore 08:30-12:00 - Martedì e Giovedì ore 14:30-16:30</w:t>
      </w:r>
    </w:p>
    <w:p w14:paraId="42D76E9E" w14:textId="77777777" w:rsidR="005C27C0" w:rsidRPr="00862132" w:rsidRDefault="005C27C0" w:rsidP="005C27C0">
      <w:pPr>
        <w:ind w:right="426"/>
        <w:jc w:val="both"/>
        <w:rPr>
          <w:sz w:val="16"/>
          <w:szCs w:val="16"/>
        </w:rPr>
      </w:pPr>
    </w:p>
    <w:p w14:paraId="5DBB79B7" w14:textId="77777777" w:rsidR="005C27C0" w:rsidRPr="00862132" w:rsidRDefault="005C27C0" w:rsidP="005C27C0">
      <w:pPr>
        <w:tabs>
          <w:tab w:val="left" w:pos="9638"/>
        </w:tabs>
        <w:ind w:right="425"/>
        <w:jc w:val="both"/>
        <w:rPr>
          <w:color w:val="000000"/>
          <w:sz w:val="18"/>
          <w:szCs w:val="18"/>
        </w:rPr>
      </w:pPr>
      <w:r w:rsidRPr="00862132">
        <w:rPr>
          <w:color w:val="000000"/>
          <w:sz w:val="18"/>
          <w:szCs w:val="18"/>
        </w:rPr>
        <w:t xml:space="preserve">Per informazioni sulle </w:t>
      </w:r>
      <w:r w:rsidRPr="00862132">
        <w:rPr>
          <w:b/>
          <w:color w:val="000000"/>
          <w:sz w:val="18"/>
          <w:szCs w:val="18"/>
        </w:rPr>
        <w:t>Borse di Studio per studenti capaci e meritevoli</w:t>
      </w:r>
      <w:r w:rsidRPr="00862132">
        <w:rPr>
          <w:color w:val="000000"/>
          <w:sz w:val="18"/>
          <w:szCs w:val="18"/>
        </w:rPr>
        <w:t xml:space="preserve"> ma privi di mezzi, rivolgersi a LazioDISU (Agenzia per il Diritto agli Studi Universitari nel Lazio, via Cesare De Lollis, 24/b, 00185 ROMA</w:t>
      </w:r>
    </w:p>
    <w:p w14:paraId="7C3944E8" w14:textId="77777777" w:rsidR="005C27C0" w:rsidRPr="00862132" w:rsidRDefault="005C27C0" w:rsidP="005C27C0">
      <w:pPr>
        <w:ind w:left="1362" w:right="425" w:firstLine="454"/>
        <w:jc w:val="both"/>
        <w:rPr>
          <w:color w:val="000000"/>
          <w:sz w:val="18"/>
          <w:szCs w:val="18"/>
          <w:lang w:val="fr-FR"/>
        </w:rPr>
      </w:pPr>
      <w:r w:rsidRPr="00862132">
        <w:rPr>
          <w:snapToGrid w:val="0"/>
          <w:sz w:val="18"/>
          <w:szCs w:val="18"/>
        </w:rPr>
        <w:sym w:font="Wingdings" w:char="F028"/>
      </w:r>
      <w:r w:rsidRPr="00862132">
        <w:rPr>
          <w:snapToGrid w:val="0"/>
          <w:sz w:val="18"/>
          <w:szCs w:val="18"/>
          <w:lang w:val="fr-FR"/>
        </w:rPr>
        <w:t xml:space="preserve">: </w:t>
      </w:r>
      <w:r w:rsidR="003B33BB" w:rsidRPr="00862132">
        <w:rPr>
          <w:color w:val="000000"/>
          <w:sz w:val="18"/>
          <w:szCs w:val="18"/>
          <w:lang w:val="fr-FR"/>
        </w:rPr>
        <w:t>06.4970241</w:t>
      </w:r>
    </w:p>
    <w:p w14:paraId="3C1579E8" w14:textId="77777777" w:rsidR="005C27C0" w:rsidRPr="00862132" w:rsidRDefault="005C27C0" w:rsidP="005C27C0">
      <w:pPr>
        <w:ind w:left="1362" w:right="425" w:firstLine="454"/>
        <w:jc w:val="both"/>
        <w:rPr>
          <w:color w:val="000000"/>
          <w:sz w:val="18"/>
          <w:szCs w:val="18"/>
          <w:lang w:val="en-GB"/>
        </w:rPr>
      </w:pPr>
      <w:r w:rsidRPr="00862132">
        <w:rPr>
          <w:i/>
          <w:color w:val="000000"/>
          <w:sz w:val="18"/>
          <w:szCs w:val="18"/>
          <w:lang w:val="en-GB"/>
        </w:rPr>
        <w:t>Sito Web</w:t>
      </w:r>
      <w:r w:rsidRPr="00862132">
        <w:rPr>
          <w:color w:val="000000"/>
          <w:sz w:val="18"/>
          <w:szCs w:val="18"/>
          <w:lang w:val="en-GB"/>
        </w:rPr>
        <w:t>: http://www.laziodisu.it</w:t>
      </w:r>
    </w:p>
    <w:p w14:paraId="1EF29C6A" w14:textId="77777777" w:rsidR="005C27C0" w:rsidRPr="00862132" w:rsidRDefault="005C27C0" w:rsidP="005C27C0">
      <w:pPr>
        <w:ind w:left="1362" w:right="425" w:firstLine="454"/>
        <w:jc w:val="both"/>
        <w:rPr>
          <w:color w:val="000000"/>
          <w:sz w:val="18"/>
          <w:szCs w:val="18"/>
        </w:rPr>
      </w:pPr>
      <w:r w:rsidRPr="00862132">
        <w:rPr>
          <w:i/>
          <w:color w:val="000000"/>
          <w:sz w:val="18"/>
          <w:szCs w:val="18"/>
        </w:rPr>
        <w:t>E.mail</w:t>
      </w:r>
      <w:r w:rsidRPr="00862132">
        <w:rPr>
          <w:color w:val="000000"/>
          <w:sz w:val="18"/>
          <w:szCs w:val="18"/>
        </w:rPr>
        <w:t>: urp@laziodisu.it</w:t>
      </w:r>
    </w:p>
    <w:p w14:paraId="5C674DE5" w14:textId="77777777" w:rsidR="005C27C0" w:rsidRPr="00862132" w:rsidRDefault="005C27C0" w:rsidP="005C27C0">
      <w:pPr>
        <w:ind w:right="426"/>
        <w:jc w:val="both"/>
        <w:rPr>
          <w:sz w:val="16"/>
          <w:szCs w:val="16"/>
        </w:rPr>
      </w:pPr>
    </w:p>
    <w:p w14:paraId="02243DA9" w14:textId="77777777" w:rsidR="005C27C0" w:rsidRPr="00862132" w:rsidRDefault="005C27C0" w:rsidP="005C27C0">
      <w:pPr>
        <w:tabs>
          <w:tab w:val="left" w:pos="9638"/>
        </w:tabs>
        <w:ind w:right="425"/>
        <w:jc w:val="both"/>
        <w:rPr>
          <w:color w:val="000000"/>
          <w:sz w:val="18"/>
          <w:szCs w:val="18"/>
        </w:rPr>
      </w:pPr>
      <w:r w:rsidRPr="00862132">
        <w:rPr>
          <w:color w:val="000000"/>
          <w:sz w:val="18"/>
          <w:szCs w:val="18"/>
        </w:rPr>
        <w:t xml:space="preserve">Per informazioni su tutte le </w:t>
      </w:r>
      <w:r w:rsidRPr="00862132">
        <w:rPr>
          <w:b/>
          <w:color w:val="000000"/>
          <w:sz w:val="18"/>
          <w:szCs w:val="18"/>
        </w:rPr>
        <w:t xml:space="preserve">borse, </w:t>
      </w:r>
      <w:r w:rsidRPr="00862132">
        <w:rPr>
          <w:color w:val="000000"/>
          <w:sz w:val="18"/>
          <w:szCs w:val="18"/>
        </w:rPr>
        <w:t>per</w:t>
      </w:r>
      <w:r w:rsidRPr="00862132">
        <w:rPr>
          <w:b/>
          <w:color w:val="000000"/>
          <w:sz w:val="18"/>
          <w:szCs w:val="18"/>
        </w:rPr>
        <w:t xml:space="preserve"> </w:t>
      </w:r>
      <w:r w:rsidRPr="00862132">
        <w:rPr>
          <w:b/>
          <w:i/>
          <w:color w:val="000000"/>
          <w:sz w:val="18"/>
          <w:szCs w:val="18"/>
        </w:rPr>
        <w:t>stage</w:t>
      </w:r>
      <w:r w:rsidRPr="00862132">
        <w:rPr>
          <w:b/>
          <w:color w:val="000000"/>
          <w:sz w:val="18"/>
          <w:szCs w:val="18"/>
        </w:rPr>
        <w:t xml:space="preserve"> di formazione e di studio</w:t>
      </w:r>
      <w:r w:rsidRPr="00862132">
        <w:rPr>
          <w:color w:val="000000"/>
          <w:sz w:val="18"/>
          <w:szCs w:val="18"/>
        </w:rPr>
        <w:t xml:space="preserve"> messe a disposizione da Enti, Fondazioni, Società private, Banche etc esiste una banca dati denominata </w:t>
      </w:r>
      <w:r w:rsidRPr="00862132">
        <w:rPr>
          <w:i/>
          <w:color w:val="000000"/>
          <w:sz w:val="18"/>
          <w:szCs w:val="18"/>
        </w:rPr>
        <w:t>Noopolis</w:t>
      </w:r>
      <w:r w:rsidRPr="00862132">
        <w:rPr>
          <w:color w:val="000000"/>
          <w:sz w:val="18"/>
          <w:szCs w:val="18"/>
        </w:rPr>
        <w:t xml:space="preserve"> che può essere consultata all’indirizzo </w:t>
      </w:r>
      <w:r w:rsidRPr="00862132">
        <w:rPr>
          <w:i/>
          <w:color w:val="000000"/>
          <w:sz w:val="18"/>
          <w:szCs w:val="18"/>
        </w:rPr>
        <w:t>web:</w:t>
      </w:r>
      <w:r w:rsidRPr="00862132">
        <w:rPr>
          <w:color w:val="000000"/>
          <w:sz w:val="18"/>
          <w:szCs w:val="18"/>
        </w:rPr>
        <w:t xml:space="preserve"> www.noopolis.eu</w:t>
      </w:r>
    </w:p>
    <w:p w14:paraId="435E2C59" w14:textId="77777777" w:rsidR="005C27C0" w:rsidRPr="00862132" w:rsidRDefault="005C27C0" w:rsidP="005C27C0">
      <w:pPr>
        <w:tabs>
          <w:tab w:val="left" w:pos="9638"/>
        </w:tabs>
        <w:ind w:right="425"/>
        <w:jc w:val="both"/>
        <w:rPr>
          <w:color w:val="000000"/>
          <w:sz w:val="18"/>
          <w:szCs w:val="18"/>
        </w:rPr>
      </w:pPr>
      <w:r w:rsidRPr="00862132">
        <w:rPr>
          <w:color w:val="000000"/>
          <w:sz w:val="18"/>
          <w:szCs w:val="18"/>
        </w:rPr>
        <w:t>Informazioni anche presso CIMEA-Fondazione Rui, V.le XXI Aprile, 36</w:t>
      </w:r>
    </w:p>
    <w:p w14:paraId="0ED835C4" w14:textId="77777777" w:rsidR="005C27C0" w:rsidRPr="00862132" w:rsidRDefault="005C27C0" w:rsidP="005C27C0">
      <w:pPr>
        <w:ind w:right="425"/>
        <w:jc w:val="both"/>
        <w:rPr>
          <w:color w:val="000000"/>
          <w:sz w:val="18"/>
          <w:szCs w:val="18"/>
          <w:lang w:val="en-GB"/>
        </w:rPr>
      </w:pPr>
      <w:r w:rsidRPr="00862132">
        <w:rPr>
          <w:color w:val="000000"/>
          <w:sz w:val="18"/>
          <w:szCs w:val="18"/>
        </w:rPr>
        <w:tab/>
      </w:r>
      <w:r w:rsidRPr="00862132">
        <w:rPr>
          <w:color w:val="000000"/>
          <w:sz w:val="18"/>
          <w:szCs w:val="18"/>
        </w:rPr>
        <w:tab/>
      </w:r>
      <w:r w:rsidRPr="00862132">
        <w:rPr>
          <w:color w:val="000000"/>
          <w:sz w:val="18"/>
          <w:szCs w:val="18"/>
        </w:rPr>
        <w:tab/>
      </w:r>
      <w:r w:rsidRPr="00862132">
        <w:rPr>
          <w:color w:val="000000"/>
          <w:sz w:val="18"/>
          <w:szCs w:val="18"/>
        </w:rPr>
        <w:tab/>
      </w:r>
      <w:r w:rsidRPr="00862132">
        <w:rPr>
          <w:snapToGrid w:val="0"/>
          <w:sz w:val="18"/>
          <w:szCs w:val="18"/>
        </w:rPr>
        <w:sym w:font="Wingdings" w:char="F028"/>
      </w:r>
      <w:r w:rsidRPr="00862132">
        <w:rPr>
          <w:sz w:val="18"/>
          <w:szCs w:val="18"/>
          <w:lang w:val="en-GB"/>
        </w:rPr>
        <w:t xml:space="preserve">: </w:t>
      </w:r>
      <w:r w:rsidRPr="00862132">
        <w:rPr>
          <w:color w:val="000000"/>
          <w:sz w:val="18"/>
          <w:szCs w:val="18"/>
          <w:lang w:val="en-GB"/>
        </w:rPr>
        <w:t>06.86321281</w:t>
      </w:r>
    </w:p>
    <w:p w14:paraId="17936C1C" w14:textId="77777777" w:rsidR="005C27C0" w:rsidRPr="00862132" w:rsidRDefault="005C27C0" w:rsidP="005C27C0">
      <w:pPr>
        <w:ind w:right="425"/>
        <w:jc w:val="both"/>
        <w:rPr>
          <w:color w:val="000000"/>
          <w:sz w:val="18"/>
          <w:szCs w:val="18"/>
          <w:lang w:val="en-GB"/>
        </w:rPr>
      </w:pPr>
      <w:r w:rsidRPr="00862132">
        <w:rPr>
          <w:color w:val="000000"/>
          <w:sz w:val="18"/>
          <w:szCs w:val="18"/>
          <w:lang w:val="en-GB"/>
        </w:rPr>
        <w:tab/>
      </w:r>
      <w:r w:rsidRPr="00862132">
        <w:rPr>
          <w:color w:val="000000"/>
          <w:sz w:val="18"/>
          <w:szCs w:val="18"/>
          <w:lang w:val="en-GB"/>
        </w:rPr>
        <w:tab/>
      </w:r>
      <w:r w:rsidRPr="00862132">
        <w:rPr>
          <w:color w:val="000000"/>
          <w:sz w:val="18"/>
          <w:szCs w:val="18"/>
          <w:lang w:val="en-GB"/>
        </w:rPr>
        <w:tab/>
      </w:r>
      <w:r w:rsidRPr="00862132">
        <w:rPr>
          <w:color w:val="000000"/>
          <w:sz w:val="18"/>
          <w:szCs w:val="18"/>
          <w:lang w:val="en-GB"/>
        </w:rPr>
        <w:tab/>
      </w:r>
      <w:r w:rsidRPr="00862132">
        <w:rPr>
          <w:i/>
          <w:color w:val="000000"/>
          <w:sz w:val="18"/>
          <w:szCs w:val="18"/>
          <w:lang w:val="en-GB"/>
        </w:rPr>
        <w:t>E.mail</w:t>
      </w:r>
      <w:r w:rsidRPr="00862132">
        <w:rPr>
          <w:color w:val="000000"/>
          <w:sz w:val="18"/>
          <w:szCs w:val="18"/>
          <w:lang w:val="en-GB"/>
        </w:rPr>
        <w:t>:</w:t>
      </w:r>
      <w:r w:rsidRPr="00862132">
        <w:rPr>
          <w:i/>
          <w:color w:val="000000"/>
          <w:sz w:val="18"/>
          <w:szCs w:val="18"/>
          <w:lang w:val="en-GB"/>
        </w:rPr>
        <w:t xml:space="preserve"> </w:t>
      </w:r>
      <w:r w:rsidRPr="00862132">
        <w:rPr>
          <w:color w:val="000000"/>
          <w:sz w:val="18"/>
          <w:szCs w:val="18"/>
          <w:lang w:val="en-GB"/>
        </w:rPr>
        <w:t>cimea@fondazionerui.it</w:t>
      </w:r>
    </w:p>
    <w:p w14:paraId="0DA721BA" w14:textId="77777777" w:rsidR="005C27C0" w:rsidRPr="00862132" w:rsidRDefault="005C27C0" w:rsidP="005C27C0">
      <w:pPr>
        <w:ind w:left="1362" w:right="425" w:firstLine="454"/>
        <w:jc w:val="both"/>
        <w:rPr>
          <w:color w:val="000000"/>
          <w:sz w:val="18"/>
          <w:szCs w:val="18"/>
          <w:lang w:val="en-GB"/>
        </w:rPr>
      </w:pPr>
      <w:r w:rsidRPr="00862132">
        <w:rPr>
          <w:i/>
          <w:color w:val="000000"/>
          <w:sz w:val="18"/>
          <w:szCs w:val="18"/>
          <w:lang w:val="en-GB"/>
        </w:rPr>
        <w:t>Sito Web</w:t>
      </w:r>
      <w:r w:rsidRPr="00862132">
        <w:rPr>
          <w:color w:val="000000"/>
          <w:sz w:val="18"/>
          <w:szCs w:val="18"/>
          <w:lang w:val="en-GB"/>
        </w:rPr>
        <w:t>: www.cimea.it</w:t>
      </w:r>
    </w:p>
    <w:p w14:paraId="5FC58ED8" w14:textId="77777777" w:rsidR="005C27C0" w:rsidRPr="00862132" w:rsidRDefault="005C27C0" w:rsidP="005C27C0">
      <w:pPr>
        <w:tabs>
          <w:tab w:val="left" w:pos="9638"/>
        </w:tabs>
        <w:ind w:right="425"/>
        <w:jc w:val="both"/>
        <w:rPr>
          <w:color w:val="000000"/>
          <w:sz w:val="18"/>
          <w:szCs w:val="18"/>
        </w:rPr>
      </w:pPr>
      <w:r w:rsidRPr="00862132">
        <w:rPr>
          <w:color w:val="000000"/>
          <w:sz w:val="18"/>
          <w:szCs w:val="18"/>
        </w:rPr>
        <w:t>Informazioni anche presso il Ministero degli Affari Esteri, Ufficio Relazioni Pubbliche</w:t>
      </w:r>
    </w:p>
    <w:p w14:paraId="3905F01A" w14:textId="77777777" w:rsidR="005C27C0" w:rsidRPr="00862132" w:rsidRDefault="005C27C0" w:rsidP="005C27C0">
      <w:pPr>
        <w:ind w:right="425"/>
        <w:jc w:val="both"/>
        <w:rPr>
          <w:color w:val="000000"/>
          <w:sz w:val="18"/>
          <w:szCs w:val="18"/>
        </w:rPr>
      </w:pPr>
      <w:r w:rsidRPr="00862132">
        <w:rPr>
          <w:color w:val="000000"/>
          <w:sz w:val="18"/>
          <w:szCs w:val="18"/>
        </w:rPr>
        <w:tab/>
      </w:r>
      <w:r w:rsidRPr="00862132">
        <w:rPr>
          <w:color w:val="000000"/>
          <w:sz w:val="18"/>
          <w:szCs w:val="18"/>
        </w:rPr>
        <w:tab/>
      </w:r>
      <w:r w:rsidRPr="00862132">
        <w:rPr>
          <w:color w:val="000000"/>
          <w:sz w:val="18"/>
          <w:szCs w:val="18"/>
        </w:rPr>
        <w:tab/>
      </w:r>
      <w:r w:rsidRPr="00862132">
        <w:rPr>
          <w:color w:val="000000"/>
          <w:sz w:val="18"/>
          <w:szCs w:val="18"/>
        </w:rPr>
        <w:tab/>
      </w:r>
      <w:r w:rsidRPr="00862132">
        <w:rPr>
          <w:snapToGrid w:val="0"/>
          <w:sz w:val="18"/>
          <w:szCs w:val="18"/>
        </w:rPr>
        <w:sym w:font="Wingdings" w:char="F028"/>
      </w:r>
      <w:r w:rsidRPr="00862132">
        <w:rPr>
          <w:sz w:val="18"/>
          <w:szCs w:val="18"/>
        </w:rPr>
        <w:t>:</w:t>
      </w:r>
      <w:r w:rsidRPr="00862132">
        <w:rPr>
          <w:color w:val="000000"/>
          <w:sz w:val="18"/>
          <w:szCs w:val="18"/>
        </w:rPr>
        <w:t xml:space="preserve"> 06.36918899</w:t>
      </w:r>
    </w:p>
    <w:p w14:paraId="33D8E40C" w14:textId="77777777" w:rsidR="005C27C0" w:rsidRPr="00862132" w:rsidRDefault="005C27C0" w:rsidP="005C27C0">
      <w:pPr>
        <w:ind w:left="1362" w:right="425" w:firstLine="454"/>
        <w:jc w:val="both"/>
        <w:rPr>
          <w:color w:val="000000"/>
          <w:sz w:val="18"/>
          <w:szCs w:val="18"/>
        </w:rPr>
      </w:pPr>
      <w:r w:rsidRPr="00862132">
        <w:rPr>
          <w:i/>
          <w:color w:val="000000"/>
          <w:sz w:val="18"/>
          <w:szCs w:val="18"/>
        </w:rPr>
        <w:t>Sito Web</w:t>
      </w:r>
      <w:r w:rsidRPr="00862132">
        <w:rPr>
          <w:color w:val="000000"/>
          <w:sz w:val="18"/>
          <w:szCs w:val="18"/>
        </w:rPr>
        <w:t>: www.esteri.it</w:t>
      </w:r>
    </w:p>
    <w:p w14:paraId="22B16898" w14:textId="77777777" w:rsidR="005C27C0" w:rsidRPr="00862132" w:rsidRDefault="005C27C0" w:rsidP="005C27C0">
      <w:pPr>
        <w:overflowPunct w:val="0"/>
        <w:autoSpaceDE w:val="0"/>
        <w:autoSpaceDN w:val="0"/>
        <w:adjustRightInd w:val="0"/>
        <w:ind w:right="426"/>
        <w:jc w:val="both"/>
        <w:rPr>
          <w:sz w:val="16"/>
          <w:szCs w:val="16"/>
        </w:rPr>
      </w:pPr>
    </w:p>
    <w:p w14:paraId="0B064698" w14:textId="77777777" w:rsidR="005C27C0" w:rsidRPr="00862132" w:rsidRDefault="005C27C0" w:rsidP="005C27C0">
      <w:pPr>
        <w:overflowPunct w:val="0"/>
        <w:autoSpaceDE w:val="0"/>
        <w:autoSpaceDN w:val="0"/>
        <w:adjustRightInd w:val="0"/>
        <w:ind w:right="426"/>
        <w:jc w:val="both"/>
        <w:rPr>
          <w:sz w:val="18"/>
          <w:szCs w:val="18"/>
        </w:rPr>
      </w:pPr>
      <w:r w:rsidRPr="00862132">
        <w:rPr>
          <w:b/>
          <w:sz w:val="18"/>
          <w:szCs w:val="18"/>
        </w:rPr>
        <w:t xml:space="preserve">Programmi Comunitari: </w:t>
      </w:r>
      <w:r w:rsidR="003B33BB" w:rsidRPr="00862132">
        <w:rPr>
          <w:b/>
          <w:sz w:val="18"/>
          <w:szCs w:val="18"/>
        </w:rPr>
        <w:t>Erasmus +</w:t>
      </w:r>
      <w:r w:rsidRPr="00862132">
        <w:rPr>
          <w:b/>
          <w:sz w:val="18"/>
          <w:szCs w:val="18"/>
        </w:rPr>
        <w:t>, Tempus J. Monnet, Alfa</w:t>
      </w:r>
    </w:p>
    <w:p w14:paraId="0ACEF19D" w14:textId="77777777" w:rsidR="005C27C0" w:rsidRPr="00862132" w:rsidRDefault="005C27C0" w:rsidP="005C27C0">
      <w:pPr>
        <w:overflowPunct w:val="0"/>
        <w:autoSpaceDE w:val="0"/>
        <w:autoSpaceDN w:val="0"/>
        <w:adjustRightInd w:val="0"/>
        <w:ind w:right="426"/>
        <w:jc w:val="both"/>
        <w:rPr>
          <w:sz w:val="18"/>
          <w:szCs w:val="18"/>
        </w:rPr>
      </w:pPr>
      <w:r w:rsidRPr="00862132">
        <w:rPr>
          <w:sz w:val="18"/>
          <w:szCs w:val="18"/>
        </w:rPr>
        <w:tab/>
      </w:r>
      <w:r w:rsidRPr="00862132">
        <w:rPr>
          <w:sz w:val="18"/>
          <w:szCs w:val="18"/>
        </w:rPr>
        <w:tab/>
      </w:r>
      <w:r w:rsidRPr="00862132">
        <w:rPr>
          <w:sz w:val="18"/>
          <w:szCs w:val="18"/>
        </w:rPr>
        <w:tab/>
      </w:r>
      <w:r w:rsidRPr="00862132">
        <w:rPr>
          <w:sz w:val="18"/>
          <w:szCs w:val="18"/>
        </w:rPr>
        <w:tab/>
        <w:t>Ripartizione IX, Relazioni Internazionali Università degli Studi di Roma “La Sapienza”</w:t>
      </w:r>
    </w:p>
    <w:p w14:paraId="4017D6F2" w14:textId="77777777" w:rsidR="005C27C0" w:rsidRPr="00862132" w:rsidRDefault="005C27C0" w:rsidP="005C27C0">
      <w:pPr>
        <w:ind w:right="425"/>
        <w:jc w:val="both"/>
        <w:rPr>
          <w:sz w:val="18"/>
          <w:szCs w:val="18"/>
          <w:lang w:val="en-US"/>
        </w:rPr>
      </w:pPr>
      <w:r w:rsidRPr="00862132">
        <w:rPr>
          <w:sz w:val="18"/>
          <w:szCs w:val="18"/>
        </w:rPr>
        <w:tab/>
      </w:r>
      <w:r w:rsidRPr="00862132">
        <w:rPr>
          <w:sz w:val="18"/>
          <w:szCs w:val="18"/>
        </w:rPr>
        <w:tab/>
      </w:r>
      <w:r w:rsidRPr="00862132">
        <w:rPr>
          <w:sz w:val="18"/>
          <w:szCs w:val="18"/>
        </w:rPr>
        <w:tab/>
      </w:r>
      <w:r w:rsidRPr="00862132">
        <w:rPr>
          <w:sz w:val="18"/>
          <w:szCs w:val="18"/>
        </w:rPr>
        <w:tab/>
      </w:r>
      <w:r w:rsidRPr="00862132">
        <w:rPr>
          <w:snapToGrid w:val="0"/>
          <w:sz w:val="18"/>
          <w:szCs w:val="18"/>
        </w:rPr>
        <w:sym w:font="Wingdings" w:char="F028"/>
      </w:r>
      <w:r w:rsidRPr="00862132">
        <w:rPr>
          <w:sz w:val="18"/>
          <w:szCs w:val="18"/>
          <w:lang w:val="en-US"/>
        </w:rPr>
        <w:t>:</w:t>
      </w:r>
      <w:r w:rsidRPr="00862132">
        <w:rPr>
          <w:color w:val="000000"/>
          <w:sz w:val="18"/>
          <w:szCs w:val="18"/>
          <w:lang w:val="en-US"/>
        </w:rPr>
        <w:t xml:space="preserve"> 06.49910789</w:t>
      </w:r>
    </w:p>
    <w:p w14:paraId="6D9DE39E" w14:textId="77777777" w:rsidR="005C27C0" w:rsidRPr="00862132" w:rsidRDefault="005C27C0" w:rsidP="005C27C0">
      <w:pPr>
        <w:overflowPunct w:val="0"/>
        <w:autoSpaceDE w:val="0"/>
        <w:autoSpaceDN w:val="0"/>
        <w:adjustRightInd w:val="0"/>
        <w:ind w:left="1362" w:right="426" w:firstLine="454"/>
        <w:jc w:val="both"/>
        <w:rPr>
          <w:sz w:val="18"/>
          <w:szCs w:val="18"/>
          <w:lang w:val="en-GB"/>
        </w:rPr>
      </w:pPr>
      <w:r w:rsidRPr="00862132">
        <w:rPr>
          <w:i/>
          <w:sz w:val="18"/>
          <w:szCs w:val="18"/>
          <w:lang w:val="en-GB"/>
        </w:rPr>
        <w:t>E.mail</w:t>
      </w:r>
      <w:r w:rsidRPr="00862132">
        <w:rPr>
          <w:sz w:val="18"/>
          <w:szCs w:val="18"/>
          <w:lang w:val="en-GB"/>
        </w:rPr>
        <w:t xml:space="preserve">: relint@uniroma1.it </w:t>
      </w:r>
    </w:p>
    <w:p w14:paraId="5D321F34" w14:textId="77777777" w:rsidR="005C27C0" w:rsidRPr="00862132" w:rsidRDefault="005C27C0" w:rsidP="005C27C0">
      <w:pPr>
        <w:overflowPunct w:val="0"/>
        <w:autoSpaceDE w:val="0"/>
        <w:autoSpaceDN w:val="0"/>
        <w:adjustRightInd w:val="0"/>
        <w:ind w:left="1362" w:right="426" w:firstLine="454"/>
        <w:jc w:val="both"/>
        <w:rPr>
          <w:sz w:val="18"/>
          <w:szCs w:val="18"/>
          <w:lang w:val="en-GB"/>
        </w:rPr>
      </w:pPr>
      <w:r w:rsidRPr="00862132">
        <w:rPr>
          <w:i/>
          <w:sz w:val="18"/>
          <w:szCs w:val="18"/>
          <w:lang w:val="en-GB"/>
        </w:rPr>
        <w:t>Sito Web</w:t>
      </w:r>
      <w:r w:rsidRPr="00862132">
        <w:rPr>
          <w:sz w:val="18"/>
          <w:szCs w:val="18"/>
          <w:lang w:val="en-GB"/>
        </w:rPr>
        <w:t>: http://www.uniroma1.it/internazionale</w:t>
      </w:r>
    </w:p>
    <w:p w14:paraId="66E40300" w14:textId="77777777" w:rsidR="005C27C0" w:rsidRPr="00862132" w:rsidRDefault="005C27C0" w:rsidP="005C27C0">
      <w:pPr>
        <w:overflowPunct w:val="0"/>
        <w:autoSpaceDE w:val="0"/>
        <w:autoSpaceDN w:val="0"/>
        <w:adjustRightInd w:val="0"/>
        <w:ind w:right="426"/>
        <w:jc w:val="both"/>
        <w:rPr>
          <w:sz w:val="16"/>
          <w:szCs w:val="16"/>
          <w:lang w:val="en-GB"/>
        </w:rPr>
      </w:pPr>
    </w:p>
    <w:p w14:paraId="54541388" w14:textId="77777777" w:rsidR="005C27C0" w:rsidRPr="00862132" w:rsidRDefault="005C27C0" w:rsidP="005C27C0">
      <w:pPr>
        <w:jc w:val="both"/>
        <w:rPr>
          <w:sz w:val="18"/>
        </w:rPr>
      </w:pPr>
      <w:r w:rsidRPr="00862132">
        <w:rPr>
          <w:b/>
          <w:sz w:val="18"/>
          <w:szCs w:val="18"/>
        </w:rPr>
        <w:t xml:space="preserve">Programma </w:t>
      </w:r>
      <w:r w:rsidRPr="00862132">
        <w:rPr>
          <w:b/>
          <w:i/>
          <w:sz w:val="18"/>
          <w:szCs w:val="18"/>
        </w:rPr>
        <w:t>Scambi Professionali</w:t>
      </w:r>
      <w:r w:rsidRPr="00862132">
        <w:rPr>
          <w:b/>
          <w:sz w:val="18"/>
          <w:szCs w:val="18"/>
        </w:rPr>
        <w:t xml:space="preserve"> del SISM</w:t>
      </w:r>
      <w:r w:rsidRPr="00862132">
        <w:tab/>
      </w:r>
      <w:r w:rsidRPr="00862132">
        <w:rPr>
          <w:sz w:val="18"/>
        </w:rPr>
        <w:t xml:space="preserve">Il CCLM “A” approva il programma di </w:t>
      </w:r>
      <w:r w:rsidRPr="00862132">
        <w:rPr>
          <w:i/>
          <w:sz w:val="18"/>
        </w:rPr>
        <w:t>Scambi Professionali</w:t>
      </w:r>
      <w:r w:rsidRPr="00862132">
        <w:rPr>
          <w:sz w:val="18"/>
        </w:rPr>
        <w:t xml:space="preserve"> organizzato dal SISM in base alla Legge No 390 del 2/12/1991 Art. 12 comma 1), articolato nel modo seguente: "che massimo 40</w:t>
      </w:r>
      <w:r w:rsidR="007F239F" w:rsidRPr="00862132">
        <w:rPr>
          <w:sz w:val="18"/>
        </w:rPr>
        <w:t xml:space="preserve"> </w:t>
      </w:r>
      <w:r w:rsidRPr="00862132">
        <w:rPr>
          <w:sz w:val="18"/>
        </w:rPr>
        <w:t xml:space="preserve">studenti del Corso di Laurea in Medicina e Chirurgia svolgeranno un internato di un mese in un reparto presso un Policlinico universitario straniero, valido ai fini del conseguimento della laurea, con vitto e alloggio gratuiti e reciprocamente uno stesso numero di studenti di Medicina di Università straniere svolgeranno un internato di un mese in un reparto del Policlinico </w:t>
      </w:r>
      <w:r w:rsidRPr="00862132">
        <w:rPr>
          <w:i/>
          <w:sz w:val="18"/>
        </w:rPr>
        <w:t>Umberto I</w:t>
      </w:r>
      <w:r w:rsidRPr="00862132">
        <w:rPr>
          <w:sz w:val="18"/>
        </w:rPr>
        <w:t>, con vitto ed alloggio gratuiti".</w:t>
      </w:r>
    </w:p>
    <w:p w14:paraId="387E1DE6" w14:textId="77777777" w:rsidR="005C27C0" w:rsidRPr="00862132" w:rsidRDefault="005C27C0" w:rsidP="005C27C0">
      <w:pPr>
        <w:jc w:val="both"/>
        <w:rPr>
          <w:sz w:val="18"/>
        </w:rPr>
      </w:pPr>
      <w:r w:rsidRPr="00862132">
        <w:rPr>
          <w:sz w:val="18"/>
        </w:rPr>
        <w:tab/>
        <w:t>Questo tirocinio viene equiparato ad un periodo di internato elettivo equivalente, nell’ambito della didattica elettiva (ADE) con modalità approvate dai Coordinatori di Semestre e della CTP. Viene riconosciuto inoltre come frequenza alle attività didattiche obbligatorie, nel caso in cui i periodi di svolgimento coincidano con lo svolgimento delle stesse attività.</w:t>
      </w:r>
    </w:p>
    <w:p w14:paraId="594DE40F" w14:textId="77777777" w:rsidR="005C27C0" w:rsidRPr="00862132" w:rsidRDefault="005C27C0" w:rsidP="005C27C0">
      <w:pPr>
        <w:overflowPunct w:val="0"/>
        <w:autoSpaceDE w:val="0"/>
        <w:autoSpaceDN w:val="0"/>
        <w:adjustRightInd w:val="0"/>
        <w:ind w:right="426"/>
        <w:jc w:val="both"/>
        <w:rPr>
          <w:sz w:val="16"/>
          <w:szCs w:val="16"/>
        </w:rPr>
      </w:pPr>
    </w:p>
    <w:p w14:paraId="1C32F5AF" w14:textId="77777777" w:rsidR="005C27C0" w:rsidRPr="00862132" w:rsidRDefault="005C27C0" w:rsidP="005C27C0">
      <w:pPr>
        <w:overflowPunct w:val="0"/>
        <w:autoSpaceDE w:val="0"/>
        <w:autoSpaceDN w:val="0"/>
        <w:adjustRightInd w:val="0"/>
        <w:ind w:right="426"/>
        <w:jc w:val="both"/>
        <w:rPr>
          <w:b/>
          <w:sz w:val="18"/>
          <w:szCs w:val="18"/>
        </w:rPr>
      </w:pPr>
      <w:r w:rsidRPr="00862132">
        <w:rPr>
          <w:b/>
          <w:sz w:val="18"/>
          <w:szCs w:val="18"/>
        </w:rPr>
        <w:t xml:space="preserve">Programmi Comunitari: </w:t>
      </w:r>
      <w:r w:rsidRPr="00862132">
        <w:rPr>
          <w:b/>
          <w:i/>
          <w:sz w:val="18"/>
          <w:szCs w:val="18"/>
        </w:rPr>
        <w:t>Socrates</w:t>
      </w:r>
      <w:r w:rsidRPr="00862132">
        <w:rPr>
          <w:b/>
          <w:sz w:val="18"/>
          <w:szCs w:val="18"/>
        </w:rPr>
        <w:t>-</w:t>
      </w:r>
      <w:r w:rsidRPr="00862132">
        <w:rPr>
          <w:b/>
          <w:i/>
          <w:sz w:val="18"/>
          <w:szCs w:val="18"/>
        </w:rPr>
        <w:t>Erasmus</w:t>
      </w:r>
    </w:p>
    <w:p w14:paraId="6A07F311" w14:textId="77777777" w:rsidR="005C27C0" w:rsidRPr="00862132" w:rsidRDefault="005C27C0" w:rsidP="005C27C0">
      <w:pPr>
        <w:overflowPunct w:val="0"/>
        <w:autoSpaceDE w:val="0"/>
        <w:autoSpaceDN w:val="0"/>
        <w:adjustRightInd w:val="0"/>
        <w:ind w:right="426"/>
        <w:jc w:val="both"/>
        <w:rPr>
          <w:sz w:val="18"/>
          <w:szCs w:val="18"/>
        </w:rPr>
      </w:pPr>
      <w:r w:rsidRPr="00862132">
        <w:rPr>
          <w:sz w:val="18"/>
          <w:szCs w:val="18"/>
        </w:rPr>
        <w:t xml:space="preserve">Il bando per le borse </w:t>
      </w:r>
      <w:r w:rsidRPr="00862132">
        <w:rPr>
          <w:i/>
          <w:sz w:val="18"/>
          <w:szCs w:val="18"/>
        </w:rPr>
        <w:t>Erasmus</w:t>
      </w:r>
      <w:r w:rsidRPr="00862132">
        <w:rPr>
          <w:sz w:val="18"/>
          <w:szCs w:val="18"/>
        </w:rPr>
        <w:t xml:space="preserve"> è consultabile sul sito: www.uniroma1.it/europrog/erasmus</w:t>
      </w:r>
    </w:p>
    <w:p w14:paraId="4E04D1BB" w14:textId="77777777" w:rsidR="005C27C0" w:rsidRPr="00862132" w:rsidRDefault="005C27C0" w:rsidP="005C27C0">
      <w:pPr>
        <w:overflowPunct w:val="0"/>
        <w:autoSpaceDE w:val="0"/>
        <w:autoSpaceDN w:val="0"/>
        <w:adjustRightInd w:val="0"/>
        <w:ind w:right="426"/>
        <w:jc w:val="both"/>
        <w:rPr>
          <w:sz w:val="18"/>
          <w:szCs w:val="18"/>
        </w:rPr>
      </w:pPr>
      <w:r w:rsidRPr="00862132">
        <w:rPr>
          <w:sz w:val="18"/>
          <w:szCs w:val="18"/>
        </w:rPr>
        <w:t xml:space="preserve">Per ottenere informazioni sui punti di ricevimento, gli aspetti amministrativi e quant’altro riguardi il Bando </w:t>
      </w:r>
      <w:r w:rsidRPr="00862132">
        <w:rPr>
          <w:i/>
          <w:sz w:val="18"/>
          <w:szCs w:val="18"/>
        </w:rPr>
        <w:t>Erasmus</w:t>
      </w:r>
      <w:r w:rsidRPr="00862132">
        <w:rPr>
          <w:sz w:val="18"/>
          <w:szCs w:val="18"/>
        </w:rPr>
        <w:t xml:space="preserve"> occorre fare riferimento al Responsabile Amministrativo </w:t>
      </w:r>
      <w:r w:rsidRPr="00862132">
        <w:rPr>
          <w:i/>
          <w:sz w:val="18"/>
          <w:szCs w:val="18"/>
        </w:rPr>
        <w:t>Erasmus</w:t>
      </w:r>
      <w:r w:rsidRPr="00862132">
        <w:rPr>
          <w:sz w:val="18"/>
          <w:szCs w:val="18"/>
        </w:rPr>
        <w:t xml:space="preserve"> di Facoltà (RAEF). Per le Facoltà di Farmacia e Medicina e Medicina e Odontoiatria</w:t>
      </w:r>
    </w:p>
    <w:p w14:paraId="29EEC4C2" w14:textId="77777777" w:rsidR="005C27C0" w:rsidRPr="00862132" w:rsidRDefault="005C27C0" w:rsidP="005C27C0">
      <w:pPr>
        <w:overflowPunct w:val="0"/>
        <w:autoSpaceDE w:val="0"/>
        <w:autoSpaceDN w:val="0"/>
        <w:adjustRightInd w:val="0"/>
        <w:ind w:right="426"/>
        <w:jc w:val="both"/>
        <w:rPr>
          <w:sz w:val="18"/>
          <w:szCs w:val="18"/>
        </w:rPr>
      </w:pPr>
      <w:r w:rsidRPr="00862132">
        <w:rPr>
          <w:i/>
          <w:sz w:val="18"/>
          <w:szCs w:val="18"/>
        </w:rPr>
        <w:t>Responsabile</w:t>
      </w:r>
      <w:r w:rsidRPr="00862132">
        <w:rPr>
          <w:sz w:val="18"/>
          <w:szCs w:val="18"/>
        </w:rPr>
        <w:tab/>
      </w:r>
      <w:r w:rsidRPr="00862132">
        <w:rPr>
          <w:sz w:val="18"/>
          <w:szCs w:val="18"/>
        </w:rPr>
        <w:tab/>
        <w:t>Sig.ra Luana Girolami</w:t>
      </w:r>
    </w:p>
    <w:p w14:paraId="47FF0770" w14:textId="77777777" w:rsidR="005C27C0" w:rsidRPr="00862132" w:rsidRDefault="005C27C0" w:rsidP="005C27C0">
      <w:pPr>
        <w:ind w:left="1815"/>
        <w:jc w:val="both"/>
        <w:rPr>
          <w:spacing w:val="-6"/>
          <w:sz w:val="18"/>
          <w:szCs w:val="18"/>
        </w:rPr>
      </w:pPr>
      <w:r w:rsidRPr="00862132">
        <w:rPr>
          <w:spacing w:val="-6"/>
          <w:sz w:val="18"/>
          <w:szCs w:val="18"/>
        </w:rPr>
        <w:t xml:space="preserve">Palazzina ex SCRE -Presidenza della Facoltà di Farmacia e Medicina-, Piano Terra, Azienda Policlinico </w:t>
      </w:r>
      <w:r w:rsidRPr="00862132">
        <w:rPr>
          <w:i/>
          <w:spacing w:val="-6"/>
          <w:sz w:val="18"/>
          <w:szCs w:val="18"/>
        </w:rPr>
        <w:t>Umberto I</w:t>
      </w:r>
      <w:r w:rsidRPr="00862132">
        <w:rPr>
          <w:spacing w:val="-6"/>
          <w:sz w:val="18"/>
          <w:szCs w:val="18"/>
        </w:rPr>
        <w:t>.</w:t>
      </w:r>
    </w:p>
    <w:p w14:paraId="1DCD4009" w14:textId="77777777" w:rsidR="005C27C0" w:rsidRPr="00862132" w:rsidRDefault="005C27C0" w:rsidP="005C27C0">
      <w:pPr>
        <w:overflowPunct w:val="0"/>
        <w:autoSpaceDE w:val="0"/>
        <w:autoSpaceDN w:val="0"/>
        <w:adjustRightInd w:val="0"/>
        <w:ind w:left="1816" w:right="426"/>
        <w:jc w:val="both"/>
        <w:rPr>
          <w:sz w:val="18"/>
          <w:szCs w:val="18"/>
          <w:lang w:val="en-US"/>
        </w:rPr>
      </w:pPr>
      <w:r w:rsidRPr="00862132">
        <w:rPr>
          <w:snapToGrid w:val="0"/>
          <w:sz w:val="18"/>
        </w:rPr>
        <w:sym w:font="Wingdings" w:char="F028"/>
      </w:r>
      <w:r w:rsidRPr="00862132">
        <w:rPr>
          <w:sz w:val="18"/>
          <w:lang w:val="en-US"/>
        </w:rPr>
        <w:t>:</w:t>
      </w:r>
      <w:r w:rsidRPr="00862132">
        <w:rPr>
          <w:sz w:val="18"/>
          <w:szCs w:val="18"/>
          <w:lang w:val="en-US"/>
        </w:rPr>
        <w:t xml:space="preserve"> 06.49918279/8286, </w:t>
      </w:r>
      <w:r w:rsidRPr="00862132">
        <w:rPr>
          <w:i/>
          <w:sz w:val="18"/>
          <w:szCs w:val="18"/>
          <w:lang w:val="en-US"/>
        </w:rPr>
        <w:t>Fax:</w:t>
      </w:r>
      <w:r w:rsidRPr="00862132">
        <w:rPr>
          <w:sz w:val="18"/>
          <w:szCs w:val="18"/>
          <w:lang w:val="en-US"/>
        </w:rPr>
        <w:t xml:space="preserve"> 06.49918280</w:t>
      </w:r>
    </w:p>
    <w:p w14:paraId="661E65C5" w14:textId="77777777" w:rsidR="005C27C0" w:rsidRPr="00862132" w:rsidRDefault="005C27C0" w:rsidP="005C27C0">
      <w:pPr>
        <w:overflowPunct w:val="0"/>
        <w:autoSpaceDE w:val="0"/>
        <w:autoSpaceDN w:val="0"/>
        <w:adjustRightInd w:val="0"/>
        <w:ind w:left="1816" w:right="426"/>
        <w:jc w:val="both"/>
        <w:rPr>
          <w:sz w:val="18"/>
          <w:szCs w:val="18"/>
          <w:lang w:val="fr-FR"/>
        </w:rPr>
      </w:pPr>
      <w:r w:rsidRPr="00862132">
        <w:rPr>
          <w:i/>
          <w:sz w:val="18"/>
          <w:szCs w:val="18"/>
          <w:lang w:val="fr-FR"/>
        </w:rPr>
        <w:t>E.mail</w:t>
      </w:r>
      <w:r w:rsidRPr="00862132">
        <w:rPr>
          <w:sz w:val="18"/>
          <w:szCs w:val="18"/>
          <w:lang w:val="fr-FR"/>
        </w:rPr>
        <w:t>: luana.girolami@uniroma1.it</w:t>
      </w:r>
    </w:p>
    <w:p w14:paraId="373321DD" w14:textId="77777777" w:rsidR="005C27C0" w:rsidRPr="00862132" w:rsidRDefault="005C27C0" w:rsidP="005C27C0">
      <w:pPr>
        <w:rPr>
          <w:sz w:val="18"/>
          <w:lang w:val="fr-FR"/>
        </w:rPr>
      </w:pPr>
      <w:r w:rsidRPr="00862132">
        <w:rPr>
          <w:sz w:val="18"/>
          <w:lang w:val="fr-FR"/>
        </w:rPr>
        <w:t>Orario di ricevimento</w:t>
      </w:r>
      <w:r w:rsidRPr="00862132">
        <w:rPr>
          <w:sz w:val="18"/>
          <w:lang w:val="fr-FR"/>
        </w:rPr>
        <w:tab/>
        <w:t>Martedì, Giovedì ore 11:00 - 13:00</w:t>
      </w:r>
    </w:p>
    <w:p w14:paraId="3FA6F952" w14:textId="77777777" w:rsidR="004231A6" w:rsidRPr="00862132" w:rsidRDefault="005C27C0" w:rsidP="005C27C0">
      <w:pPr>
        <w:jc w:val="both"/>
        <w:rPr>
          <w:sz w:val="18"/>
          <w:szCs w:val="18"/>
        </w:rPr>
      </w:pPr>
      <w:r w:rsidRPr="00862132">
        <w:rPr>
          <w:sz w:val="18"/>
        </w:rPr>
        <w:br w:type="page"/>
      </w:r>
      <w:r w:rsidR="004231A6" w:rsidRPr="00862132">
        <w:rPr>
          <w:sz w:val="18"/>
        </w:rPr>
        <w:lastRenderedPageBreak/>
        <w:t>12</w:t>
      </w:r>
      <w:r w:rsidR="004231A6" w:rsidRPr="00862132">
        <w:rPr>
          <w:sz w:val="18"/>
        </w:rPr>
        <w:tab/>
      </w:r>
      <w:r w:rsidR="004231A6" w:rsidRPr="00862132">
        <w:rPr>
          <w:sz w:val="18"/>
        </w:rPr>
        <w:tab/>
      </w:r>
      <w:r w:rsidR="004231A6" w:rsidRPr="00862132">
        <w:rPr>
          <w:sz w:val="18"/>
        </w:rPr>
        <w:tab/>
      </w:r>
      <w:r w:rsidR="004231A6" w:rsidRPr="00862132">
        <w:rPr>
          <w:sz w:val="18"/>
        </w:rPr>
        <w:tab/>
      </w:r>
      <w:r w:rsidR="004231A6" w:rsidRPr="00862132">
        <w:rPr>
          <w:sz w:val="18"/>
        </w:rPr>
        <w:tab/>
      </w:r>
      <w:r w:rsidR="004231A6" w:rsidRPr="00862132">
        <w:rPr>
          <w:sz w:val="18"/>
        </w:rPr>
        <w:tab/>
      </w:r>
      <w:r w:rsidR="004231A6" w:rsidRPr="00862132">
        <w:rPr>
          <w:sz w:val="18"/>
        </w:rPr>
        <w:tab/>
      </w:r>
      <w:r w:rsidR="004231A6" w:rsidRPr="00862132">
        <w:rPr>
          <w:sz w:val="18"/>
        </w:rPr>
        <w:tab/>
      </w:r>
      <w:r w:rsidR="004231A6" w:rsidRPr="00862132">
        <w:rPr>
          <w:sz w:val="18"/>
        </w:rPr>
        <w:tab/>
      </w:r>
      <w:r w:rsidR="004231A6" w:rsidRPr="00862132">
        <w:rPr>
          <w:sz w:val="18"/>
        </w:rPr>
        <w:tab/>
      </w:r>
      <w:r w:rsidR="004231A6" w:rsidRPr="00862132">
        <w:rPr>
          <w:sz w:val="18"/>
        </w:rPr>
        <w:tab/>
      </w:r>
      <w:r w:rsidR="004231A6" w:rsidRPr="00862132">
        <w:rPr>
          <w:sz w:val="18"/>
        </w:rPr>
        <w:tab/>
      </w:r>
      <w:r w:rsidR="004231A6" w:rsidRPr="00862132">
        <w:rPr>
          <w:sz w:val="18"/>
        </w:rPr>
        <w:tab/>
      </w:r>
      <w:r w:rsidR="004231A6" w:rsidRPr="00862132">
        <w:rPr>
          <w:sz w:val="18"/>
        </w:rPr>
        <w:tab/>
        <w:t xml:space="preserve">        </w:t>
      </w:r>
      <w:r w:rsidR="004231A6" w:rsidRPr="00862132">
        <w:rPr>
          <w:i/>
          <w:sz w:val="18"/>
        </w:rPr>
        <w:t>Guida per lo Studente del CLMMC “A”</w:t>
      </w:r>
    </w:p>
    <w:p w14:paraId="03B7970F" w14:textId="77777777" w:rsidR="004231A6" w:rsidRPr="00862132" w:rsidRDefault="009C79ED" w:rsidP="006805E0">
      <w:pPr>
        <w:jc w:val="both"/>
        <w:rPr>
          <w:sz w:val="18"/>
        </w:rPr>
      </w:pPr>
      <w:r>
        <w:rPr>
          <w:noProof/>
          <w:sz w:val="18"/>
          <w:szCs w:val="18"/>
          <w:lang w:eastAsia="it-IT"/>
        </w:rPr>
        <w:pict w14:anchorId="33519481">
          <v:line id="_x0000_s3048" style="position:absolute;left:0;text-align:left;z-index:186" from=".15pt,.35pt" to="486.15pt,.35pt"/>
        </w:pict>
      </w:r>
      <w:r>
        <w:rPr>
          <w:noProof/>
          <w:sz w:val="18"/>
          <w:szCs w:val="18"/>
          <w:lang w:eastAsia="it-IT"/>
        </w:rPr>
        <w:pict w14:anchorId="5BBAE31E">
          <v:line id="_x0000_s2899" style="position:absolute;left:0;text-align:left;z-index:-8" from="1.35pt,.3pt" to="478.35pt,.3pt" wrapcoords="1 1 637 1 637 1 1 1 1 1">
            <w10:wrap type="tight"/>
          </v:line>
        </w:pict>
      </w:r>
    </w:p>
    <w:p w14:paraId="352ACCE0" w14:textId="77777777" w:rsidR="004231A6" w:rsidRPr="00862132" w:rsidRDefault="004231A6" w:rsidP="005C27C0">
      <w:pPr>
        <w:jc w:val="both"/>
        <w:rPr>
          <w:sz w:val="18"/>
          <w:szCs w:val="18"/>
        </w:rPr>
      </w:pPr>
    </w:p>
    <w:p w14:paraId="46029094" w14:textId="77777777" w:rsidR="005C27C0" w:rsidRPr="00862132" w:rsidRDefault="005C27C0" w:rsidP="005C27C0">
      <w:pPr>
        <w:jc w:val="both"/>
        <w:rPr>
          <w:b/>
          <w:sz w:val="22"/>
        </w:rPr>
      </w:pPr>
      <w:r w:rsidRPr="00862132">
        <w:rPr>
          <w:b/>
          <w:sz w:val="22"/>
        </w:rPr>
        <w:t>1.7</w:t>
      </w:r>
      <w:r w:rsidRPr="00862132">
        <w:rPr>
          <w:b/>
          <w:sz w:val="22"/>
        </w:rPr>
        <w:tab/>
        <w:t>Attività Musicali</w:t>
      </w:r>
    </w:p>
    <w:p w14:paraId="6B716A7C" w14:textId="77777777" w:rsidR="005C27C0" w:rsidRPr="00862132" w:rsidRDefault="005C27C0" w:rsidP="005C27C0">
      <w:pPr>
        <w:rPr>
          <w:sz w:val="16"/>
          <w:szCs w:val="16"/>
        </w:rPr>
      </w:pPr>
    </w:p>
    <w:p w14:paraId="790F0663" w14:textId="77777777" w:rsidR="005C27C0" w:rsidRPr="00862132" w:rsidRDefault="005C27C0" w:rsidP="005C27C0">
      <w:pPr>
        <w:jc w:val="both"/>
        <w:rPr>
          <w:b/>
          <w:sz w:val="22"/>
        </w:rPr>
      </w:pPr>
      <w:r w:rsidRPr="00862132">
        <w:rPr>
          <w:b/>
          <w:sz w:val="18"/>
          <w:szCs w:val="18"/>
        </w:rPr>
        <w:t>1.7.1</w:t>
      </w:r>
      <w:r w:rsidRPr="00862132">
        <w:rPr>
          <w:b/>
          <w:sz w:val="22"/>
        </w:rPr>
        <w:tab/>
        <w:t>Musica Sapienza (MuSa)</w:t>
      </w:r>
    </w:p>
    <w:p w14:paraId="5075012B" w14:textId="77777777" w:rsidR="005C27C0" w:rsidRPr="00862132" w:rsidRDefault="005C27C0" w:rsidP="005C27C0">
      <w:pPr>
        <w:pStyle w:val="Corpodeltesto"/>
        <w:rPr>
          <w:sz w:val="16"/>
          <w:szCs w:val="16"/>
        </w:rPr>
      </w:pPr>
    </w:p>
    <w:p w14:paraId="33BABC8B" w14:textId="77777777" w:rsidR="00A45656" w:rsidRPr="00862132" w:rsidRDefault="005C27C0" w:rsidP="00A45656">
      <w:pPr>
        <w:jc w:val="both"/>
        <w:rPr>
          <w:color w:val="231F20"/>
          <w:sz w:val="18"/>
          <w:szCs w:val="18"/>
          <w:shd w:val="clear" w:color="auto" w:fill="993333"/>
        </w:rPr>
      </w:pPr>
      <w:r w:rsidRPr="00862132">
        <w:rPr>
          <w:b/>
          <w:sz w:val="18"/>
          <w:szCs w:val="18"/>
        </w:rPr>
        <w:t>MuSa - Musica Sapienza</w:t>
      </w:r>
      <w:r w:rsidRPr="00862132">
        <w:rPr>
          <w:b/>
          <w:sz w:val="18"/>
          <w:szCs w:val="18"/>
        </w:rPr>
        <w:tab/>
      </w:r>
      <w:r w:rsidR="00A45656" w:rsidRPr="00862132">
        <w:rPr>
          <w:sz w:val="18"/>
          <w:szCs w:val="18"/>
        </w:rPr>
        <w:t xml:space="preserve">MuSa, acronimo di «Musica Sapienza», significa fare, ascoltare, vivere la musica nell’Ateneo più grande d’Europa. Avviata nel 2006 per iniziativa dell’allora Rettore Renato Guarini, opera col supporto di una Commissione ad </w:t>
      </w:r>
      <w:r w:rsidR="00A45656" w:rsidRPr="00862132">
        <w:rPr>
          <w:i/>
          <w:sz w:val="18"/>
          <w:szCs w:val="18"/>
        </w:rPr>
        <w:t>hoc</w:t>
      </w:r>
      <w:r w:rsidR="00A45656" w:rsidRPr="00862132">
        <w:rPr>
          <w:sz w:val="18"/>
          <w:szCs w:val="18"/>
        </w:rPr>
        <w:t xml:space="preserve"> nominata dal</w:t>
      </w:r>
      <w:r w:rsidR="00E917D3" w:rsidRPr="00862132">
        <w:rPr>
          <w:sz w:val="18"/>
          <w:szCs w:val="18"/>
        </w:rPr>
        <w:t>l’allora</w:t>
      </w:r>
      <w:r w:rsidR="00A45656" w:rsidRPr="00862132">
        <w:rPr>
          <w:sz w:val="18"/>
          <w:szCs w:val="18"/>
        </w:rPr>
        <w:t xml:space="preserve"> Magnifico Rettore Luigi Frati e costituita attualmente dai docenti Franco Piperno (Presidente), Eugenio Gaudio, Piero Marietti, Paolo Camiz, Nicoletta Ricciardi, Antonio Rostagno, dalla responsabile del Settore eventi celebrativi e culturali Donatella Carini e dai rappresentanti degli studenti Pietro Lucchetti e Massimiliano Rizzo.</w:t>
      </w:r>
    </w:p>
    <w:p w14:paraId="1DDFE5E2" w14:textId="77777777" w:rsidR="00A45656" w:rsidRPr="00862132" w:rsidRDefault="00A45656" w:rsidP="00A45656">
      <w:pPr>
        <w:rPr>
          <w:sz w:val="18"/>
          <w:szCs w:val="18"/>
        </w:rPr>
      </w:pPr>
      <w:r w:rsidRPr="00862132">
        <w:rPr>
          <w:sz w:val="18"/>
          <w:szCs w:val="18"/>
        </w:rPr>
        <w:t>MuSa ha sette anni di vita, ricchi di intense attività e significativi risultati: con l’istituzione di</w:t>
      </w:r>
      <w:r w:rsidR="00456F77" w:rsidRPr="00862132">
        <w:rPr>
          <w:sz w:val="18"/>
          <w:szCs w:val="18"/>
        </w:rPr>
        <w:t xml:space="preserve"> </w:t>
      </w:r>
      <w:r w:rsidRPr="00862132">
        <w:rPr>
          <w:sz w:val="18"/>
          <w:szCs w:val="18"/>
        </w:rPr>
        <w:t>orchestre dell’Ateneo, gruppi strumentali e altre formazioni musicali costituite da studenti, docenti e personale amministrativo si è voluto contribuire a promuovere conoscenza, cultura, formazione e solidarietà all’interno della comunità accademica della Sapienza.</w:t>
      </w:r>
    </w:p>
    <w:p w14:paraId="3182CA39" w14:textId="77777777" w:rsidR="00A45656" w:rsidRPr="00862132" w:rsidRDefault="00A45656" w:rsidP="00A45656">
      <w:pPr>
        <w:rPr>
          <w:sz w:val="18"/>
          <w:szCs w:val="18"/>
        </w:rPr>
      </w:pPr>
      <w:r w:rsidRPr="00862132">
        <w:rPr>
          <w:sz w:val="18"/>
          <w:szCs w:val="18"/>
        </w:rPr>
        <w:t>La partecipazione al progetto dà diritto a crediti formativi ed al rilascio di attestati di frequenza.</w:t>
      </w:r>
    </w:p>
    <w:p w14:paraId="0194AC40" w14:textId="77777777" w:rsidR="005C27C0" w:rsidRPr="00862132" w:rsidRDefault="005C27C0" w:rsidP="005C27C0">
      <w:pPr>
        <w:jc w:val="both"/>
        <w:rPr>
          <w:sz w:val="10"/>
          <w:szCs w:val="10"/>
        </w:rPr>
      </w:pPr>
    </w:p>
    <w:p w14:paraId="3FA0C7ED" w14:textId="77777777" w:rsidR="005C27C0" w:rsidRPr="00862132" w:rsidRDefault="005C27C0" w:rsidP="005C27C0">
      <w:pPr>
        <w:jc w:val="both"/>
        <w:rPr>
          <w:sz w:val="18"/>
          <w:szCs w:val="18"/>
        </w:rPr>
      </w:pPr>
      <w:r w:rsidRPr="00862132">
        <w:rPr>
          <w:sz w:val="18"/>
          <w:szCs w:val="18"/>
        </w:rPr>
        <w:t>MuSa è composta da:</w:t>
      </w:r>
    </w:p>
    <w:p w14:paraId="16229D2D" w14:textId="77777777" w:rsidR="005C27C0" w:rsidRPr="00862132" w:rsidRDefault="005C27C0" w:rsidP="005C27C0">
      <w:pPr>
        <w:jc w:val="both"/>
        <w:rPr>
          <w:sz w:val="10"/>
          <w:szCs w:val="10"/>
        </w:rPr>
      </w:pPr>
    </w:p>
    <w:p w14:paraId="48F490A1" w14:textId="77777777" w:rsidR="005C27C0" w:rsidRPr="00862132" w:rsidRDefault="009C79ED" w:rsidP="005C27C0">
      <w:pPr>
        <w:jc w:val="both"/>
        <w:rPr>
          <w:sz w:val="18"/>
          <w:szCs w:val="18"/>
        </w:rPr>
      </w:pPr>
      <w:hyperlink r:id="rId11" w:history="1">
        <w:r w:rsidR="005C27C0" w:rsidRPr="00862132">
          <w:rPr>
            <w:b/>
            <w:bCs/>
            <w:sz w:val="18"/>
            <w:szCs w:val="18"/>
          </w:rPr>
          <w:t>MuSa Classica</w:t>
        </w:r>
      </w:hyperlink>
      <w:r w:rsidR="005C27C0" w:rsidRPr="00862132">
        <w:rPr>
          <w:b/>
          <w:bCs/>
          <w:sz w:val="18"/>
          <w:szCs w:val="18"/>
        </w:rPr>
        <w:t>:</w:t>
      </w:r>
      <w:r w:rsidR="005C27C0" w:rsidRPr="00862132">
        <w:rPr>
          <w:sz w:val="18"/>
          <w:szCs w:val="18"/>
        </w:rPr>
        <w:t xml:space="preserve"> orchestra e formazioni cameristiche dedite al repertorio comunemente definito “classico”; direzione del Maestro Francesco Vizioli;</w:t>
      </w:r>
    </w:p>
    <w:p w14:paraId="695D3CB0" w14:textId="77777777" w:rsidR="005C27C0" w:rsidRPr="00862132" w:rsidRDefault="009C79ED" w:rsidP="005C27C0">
      <w:pPr>
        <w:jc w:val="both"/>
        <w:rPr>
          <w:sz w:val="18"/>
          <w:szCs w:val="18"/>
        </w:rPr>
      </w:pPr>
      <w:hyperlink r:id="rId12" w:history="1">
        <w:r w:rsidR="005C27C0" w:rsidRPr="00862132">
          <w:rPr>
            <w:b/>
            <w:bCs/>
            <w:sz w:val="18"/>
            <w:szCs w:val="18"/>
          </w:rPr>
          <w:t>MuSa Jazz</w:t>
        </w:r>
      </w:hyperlink>
      <w:r w:rsidR="005C27C0" w:rsidRPr="00862132">
        <w:rPr>
          <w:b/>
          <w:bCs/>
          <w:sz w:val="18"/>
          <w:szCs w:val="18"/>
        </w:rPr>
        <w:t>:</w:t>
      </w:r>
      <w:r w:rsidR="005C27C0" w:rsidRPr="00862132">
        <w:rPr>
          <w:sz w:val="18"/>
          <w:szCs w:val="18"/>
        </w:rPr>
        <w:t xml:space="preserve"> </w:t>
      </w:r>
      <w:r w:rsidR="005C27C0" w:rsidRPr="00862132">
        <w:rPr>
          <w:i/>
          <w:sz w:val="18"/>
          <w:szCs w:val="18"/>
        </w:rPr>
        <w:t>Big Band</w:t>
      </w:r>
      <w:r w:rsidR="005C27C0" w:rsidRPr="00862132">
        <w:rPr>
          <w:sz w:val="18"/>
          <w:szCs w:val="18"/>
        </w:rPr>
        <w:t xml:space="preserve"> e formazioni di solisti con repertorio tipico da orchestra - </w:t>
      </w:r>
      <w:r w:rsidR="005C27C0" w:rsidRPr="00862132">
        <w:rPr>
          <w:i/>
          <w:sz w:val="18"/>
          <w:szCs w:val="18"/>
        </w:rPr>
        <w:t>Ellington</w:t>
      </w:r>
      <w:r w:rsidR="005C27C0" w:rsidRPr="00862132">
        <w:rPr>
          <w:sz w:val="18"/>
          <w:szCs w:val="18"/>
        </w:rPr>
        <w:t xml:space="preserve">, </w:t>
      </w:r>
      <w:r w:rsidR="005C27C0" w:rsidRPr="00862132">
        <w:rPr>
          <w:i/>
          <w:sz w:val="18"/>
          <w:szCs w:val="18"/>
        </w:rPr>
        <w:t>Basie</w:t>
      </w:r>
      <w:r w:rsidR="005C27C0" w:rsidRPr="00862132">
        <w:rPr>
          <w:sz w:val="18"/>
          <w:szCs w:val="18"/>
        </w:rPr>
        <w:t xml:space="preserve">, </w:t>
      </w:r>
      <w:r w:rsidR="005C27C0" w:rsidRPr="00862132">
        <w:rPr>
          <w:i/>
          <w:sz w:val="18"/>
          <w:szCs w:val="18"/>
        </w:rPr>
        <w:t>Nestico</w:t>
      </w:r>
      <w:r w:rsidR="005C27C0" w:rsidRPr="00862132">
        <w:rPr>
          <w:sz w:val="18"/>
          <w:szCs w:val="18"/>
        </w:rPr>
        <w:t xml:space="preserve">, </w:t>
      </w:r>
      <w:r w:rsidR="005C27C0" w:rsidRPr="00862132">
        <w:rPr>
          <w:i/>
          <w:sz w:val="18"/>
          <w:szCs w:val="18"/>
        </w:rPr>
        <w:t>Hefti</w:t>
      </w:r>
      <w:r w:rsidR="005C27C0" w:rsidRPr="00862132">
        <w:rPr>
          <w:sz w:val="18"/>
          <w:szCs w:val="18"/>
        </w:rPr>
        <w:t xml:space="preserve"> - e arrangiamenti originali di musica italiana, popolare e del </w:t>
      </w:r>
      <w:r w:rsidR="005C27C0" w:rsidRPr="00862132">
        <w:rPr>
          <w:i/>
          <w:sz w:val="18"/>
          <w:szCs w:val="18"/>
        </w:rPr>
        <w:t>pop</w:t>
      </w:r>
      <w:r w:rsidR="005C27C0" w:rsidRPr="00862132">
        <w:rPr>
          <w:sz w:val="18"/>
          <w:szCs w:val="18"/>
        </w:rPr>
        <w:t xml:space="preserve"> internazionale; direzione del Maestro Silverio Cortesi.</w:t>
      </w:r>
    </w:p>
    <w:p w14:paraId="38EE21BA" w14:textId="77777777" w:rsidR="005C27C0" w:rsidRPr="00862132" w:rsidRDefault="009C79ED" w:rsidP="005C27C0">
      <w:pPr>
        <w:jc w:val="both"/>
        <w:rPr>
          <w:sz w:val="18"/>
          <w:szCs w:val="18"/>
        </w:rPr>
      </w:pPr>
      <w:hyperlink r:id="rId13" w:history="1">
        <w:r w:rsidR="005C27C0" w:rsidRPr="00862132">
          <w:rPr>
            <w:b/>
            <w:bCs/>
            <w:sz w:val="18"/>
            <w:szCs w:val="18"/>
          </w:rPr>
          <w:t>MuSa Coro</w:t>
        </w:r>
      </w:hyperlink>
      <w:r w:rsidR="00A45656" w:rsidRPr="00862132">
        <w:rPr>
          <w:b/>
          <w:bCs/>
          <w:sz w:val="18"/>
          <w:szCs w:val="18"/>
        </w:rPr>
        <w:t>/</w:t>
      </w:r>
      <w:r w:rsidR="00A45656" w:rsidRPr="00862132">
        <w:rPr>
          <w:b/>
          <w:bCs/>
          <w:i/>
          <w:sz w:val="18"/>
          <w:szCs w:val="18"/>
        </w:rPr>
        <w:t>Blues</w:t>
      </w:r>
      <w:r w:rsidR="005C27C0" w:rsidRPr="00862132">
        <w:rPr>
          <w:b/>
          <w:bCs/>
          <w:sz w:val="18"/>
          <w:szCs w:val="18"/>
        </w:rPr>
        <w:t>:</w:t>
      </w:r>
      <w:r w:rsidR="005C27C0" w:rsidRPr="00862132">
        <w:rPr>
          <w:sz w:val="18"/>
          <w:szCs w:val="18"/>
        </w:rPr>
        <w:t xml:space="preserve"> gruppi vocali dediti alla polifonia ed alla coralità di ieri e di oggi; sotto la direzione dei Maestri Paolo Camiz e Gior</w:t>
      </w:r>
      <w:r w:rsidR="00A45656" w:rsidRPr="00862132">
        <w:rPr>
          <w:sz w:val="18"/>
          <w:szCs w:val="18"/>
        </w:rPr>
        <w:t>gio Monari.</w:t>
      </w:r>
    </w:p>
    <w:p w14:paraId="2290A4BA" w14:textId="77777777" w:rsidR="00A45656" w:rsidRPr="00862132" w:rsidRDefault="00A45656" w:rsidP="00A45656">
      <w:pPr>
        <w:rPr>
          <w:sz w:val="18"/>
          <w:szCs w:val="18"/>
        </w:rPr>
      </w:pPr>
      <w:r w:rsidRPr="00862132">
        <w:rPr>
          <w:b/>
          <w:bCs/>
          <w:sz w:val="18"/>
          <w:szCs w:val="18"/>
        </w:rPr>
        <w:t xml:space="preserve">EtnoMuSa: </w:t>
      </w:r>
      <w:r w:rsidRPr="00862132">
        <w:rPr>
          <w:sz w:val="18"/>
          <w:szCs w:val="18"/>
        </w:rPr>
        <w:t>gruppo di musicisti e ballerini con repertorio tipico della musica tradizionale italiana, a cura di Letizia Aprile.</w:t>
      </w:r>
    </w:p>
    <w:p w14:paraId="220C4A57" w14:textId="77777777" w:rsidR="005C27C0" w:rsidRPr="00862132" w:rsidRDefault="005C27C0" w:rsidP="005C27C0">
      <w:pPr>
        <w:jc w:val="both"/>
        <w:rPr>
          <w:sz w:val="10"/>
          <w:szCs w:val="10"/>
        </w:rPr>
      </w:pPr>
    </w:p>
    <w:p w14:paraId="4C8CAC1E" w14:textId="77777777" w:rsidR="005C27C0" w:rsidRPr="00862132" w:rsidRDefault="005C27C0" w:rsidP="005C27C0">
      <w:pPr>
        <w:jc w:val="both"/>
        <w:rPr>
          <w:sz w:val="18"/>
          <w:szCs w:val="18"/>
        </w:rPr>
      </w:pPr>
      <w:r w:rsidRPr="00862132">
        <w:rPr>
          <w:sz w:val="18"/>
          <w:szCs w:val="18"/>
        </w:rPr>
        <w:t xml:space="preserve">Coloro (studenti, docenti, amministrativi) che desiderassero partecipare al progetto e alle attività musicali di MuSa possono, in qualsiasi momento, contattare i responsabili scrivendo all’indirizzo: </w:t>
      </w:r>
      <w:hyperlink r:id="rId14" w:history="1">
        <w:r w:rsidRPr="00862132">
          <w:rPr>
            <w:sz w:val="18"/>
            <w:szCs w:val="18"/>
          </w:rPr>
          <w:t>musica.sapienza@uniroma1.it</w:t>
        </w:r>
      </w:hyperlink>
    </w:p>
    <w:p w14:paraId="4BB3E3CC" w14:textId="77777777" w:rsidR="005C27C0" w:rsidRPr="00862132" w:rsidRDefault="005C27C0" w:rsidP="005C27C0">
      <w:pPr>
        <w:jc w:val="both"/>
        <w:rPr>
          <w:sz w:val="16"/>
          <w:szCs w:val="16"/>
        </w:rPr>
      </w:pPr>
    </w:p>
    <w:p w14:paraId="4F36EE56" w14:textId="77777777" w:rsidR="005C27C0" w:rsidRPr="00862132" w:rsidRDefault="005C27C0" w:rsidP="005C27C0">
      <w:pPr>
        <w:jc w:val="both"/>
        <w:rPr>
          <w:sz w:val="16"/>
          <w:szCs w:val="16"/>
        </w:rPr>
      </w:pPr>
    </w:p>
    <w:p w14:paraId="0962424C" w14:textId="77777777" w:rsidR="005C27C0" w:rsidRPr="00862132" w:rsidRDefault="005C27C0" w:rsidP="005C27C0">
      <w:pPr>
        <w:jc w:val="both"/>
        <w:rPr>
          <w:b/>
          <w:sz w:val="22"/>
        </w:rPr>
      </w:pPr>
      <w:r w:rsidRPr="00862132">
        <w:rPr>
          <w:b/>
          <w:sz w:val="18"/>
          <w:szCs w:val="18"/>
        </w:rPr>
        <w:t>1.7.2</w:t>
      </w:r>
      <w:r w:rsidRPr="00862132">
        <w:rPr>
          <w:b/>
          <w:sz w:val="22"/>
        </w:rPr>
        <w:tab/>
        <w:t>Istituzione Universitaria dei Concerti (IUC)</w:t>
      </w:r>
    </w:p>
    <w:p w14:paraId="1996040D" w14:textId="77777777" w:rsidR="005C27C0" w:rsidRPr="00862132" w:rsidRDefault="005C27C0" w:rsidP="005C27C0">
      <w:pPr>
        <w:jc w:val="both"/>
        <w:rPr>
          <w:sz w:val="16"/>
          <w:szCs w:val="16"/>
        </w:rPr>
      </w:pPr>
    </w:p>
    <w:p w14:paraId="2B26212B" w14:textId="77777777" w:rsidR="005C27C0" w:rsidRPr="00862132" w:rsidRDefault="005C27C0" w:rsidP="005C27C0">
      <w:pPr>
        <w:pStyle w:val="Corpodeltesto"/>
        <w:rPr>
          <w:bCs/>
          <w:sz w:val="18"/>
          <w:szCs w:val="18"/>
        </w:rPr>
      </w:pPr>
      <w:r w:rsidRPr="00862132">
        <w:rPr>
          <w:sz w:val="18"/>
          <w:szCs w:val="18"/>
        </w:rPr>
        <w:t xml:space="preserve">La IUC organizza da ottobre ad aprile una stagione di concerti nell’Aula Magna dell’Università di Roma </w:t>
      </w:r>
      <w:r w:rsidRPr="00862132">
        <w:rPr>
          <w:i/>
          <w:sz w:val="18"/>
          <w:szCs w:val="18"/>
        </w:rPr>
        <w:t>La Sapienza</w:t>
      </w:r>
      <w:r w:rsidRPr="00862132">
        <w:rPr>
          <w:sz w:val="18"/>
          <w:szCs w:val="18"/>
        </w:rPr>
        <w:t>.</w:t>
      </w:r>
      <w:r w:rsidR="0096371B" w:rsidRPr="00862132">
        <w:rPr>
          <w:sz w:val="18"/>
          <w:szCs w:val="18"/>
        </w:rPr>
        <w:t xml:space="preserve"> </w:t>
      </w:r>
      <w:r w:rsidRPr="00862132">
        <w:rPr>
          <w:sz w:val="18"/>
          <w:szCs w:val="18"/>
        </w:rPr>
        <w:t>Il programma dettagliato della prossima stagione 201</w:t>
      </w:r>
      <w:r w:rsidR="006475C4" w:rsidRPr="00862132">
        <w:rPr>
          <w:sz w:val="18"/>
          <w:szCs w:val="18"/>
        </w:rPr>
        <w:t>5</w:t>
      </w:r>
      <w:r w:rsidRPr="00862132">
        <w:rPr>
          <w:sz w:val="18"/>
          <w:szCs w:val="18"/>
        </w:rPr>
        <w:t>/201</w:t>
      </w:r>
      <w:r w:rsidR="006475C4" w:rsidRPr="00862132">
        <w:rPr>
          <w:sz w:val="18"/>
          <w:szCs w:val="18"/>
        </w:rPr>
        <w:t>6</w:t>
      </w:r>
      <w:r w:rsidRPr="00862132">
        <w:rPr>
          <w:sz w:val="18"/>
          <w:szCs w:val="18"/>
        </w:rPr>
        <w:t xml:space="preserve"> e le notizie relative alle facilitazioni per i docenti, gli studenti ed il personale </w:t>
      </w:r>
    </w:p>
    <w:p w14:paraId="70D33C2B" w14:textId="77777777" w:rsidR="005C27C0" w:rsidRPr="00862132" w:rsidRDefault="005C27C0" w:rsidP="005C27C0">
      <w:pPr>
        <w:rPr>
          <w:sz w:val="18"/>
          <w:szCs w:val="18"/>
        </w:rPr>
      </w:pPr>
      <w:r w:rsidRPr="00862132">
        <w:rPr>
          <w:sz w:val="18"/>
          <w:szCs w:val="18"/>
        </w:rPr>
        <w:t>dell’Università sono disponibili sul sito web della IUC: www.concertiiuc.it, oppure potrà essere richiesto alla segreteria telefonando</w:t>
      </w:r>
    </w:p>
    <w:p w14:paraId="72B83DBF" w14:textId="77777777" w:rsidR="005C27C0" w:rsidRPr="00862132" w:rsidRDefault="005C27C0" w:rsidP="005C27C0">
      <w:pPr>
        <w:jc w:val="both"/>
        <w:rPr>
          <w:sz w:val="18"/>
          <w:szCs w:val="18"/>
        </w:rPr>
      </w:pPr>
      <w:r w:rsidRPr="00862132">
        <w:rPr>
          <w:sz w:val="18"/>
          <w:szCs w:val="18"/>
        </w:rPr>
        <w:t>allo 06.3610051</w:t>
      </w:r>
      <w:r w:rsidR="00A45656" w:rsidRPr="00862132">
        <w:rPr>
          <w:sz w:val="18"/>
          <w:szCs w:val="18"/>
        </w:rPr>
        <w:t>/2</w:t>
      </w:r>
      <w:r w:rsidRPr="00862132">
        <w:rPr>
          <w:sz w:val="18"/>
          <w:szCs w:val="18"/>
        </w:rPr>
        <w:t xml:space="preserve"> o inviando una e-mail a: segreteria@istituzioneuniversitariadeiconcerti.it</w:t>
      </w:r>
    </w:p>
    <w:p w14:paraId="2125B99B" w14:textId="77777777" w:rsidR="005C27C0" w:rsidRPr="00862132" w:rsidRDefault="005C27C0" w:rsidP="005C27C0">
      <w:pPr>
        <w:jc w:val="both"/>
        <w:rPr>
          <w:sz w:val="18"/>
          <w:szCs w:val="18"/>
        </w:rPr>
      </w:pPr>
    </w:p>
    <w:p w14:paraId="3F4E3478" w14:textId="77777777" w:rsidR="005C27C0" w:rsidRPr="00862132" w:rsidRDefault="005C27C0" w:rsidP="005C27C0">
      <w:pPr>
        <w:jc w:val="both"/>
        <w:rPr>
          <w:b/>
          <w:sz w:val="22"/>
        </w:rPr>
      </w:pPr>
      <w:r w:rsidRPr="00862132">
        <w:rPr>
          <w:b/>
          <w:sz w:val="22"/>
        </w:rPr>
        <w:t>1.8</w:t>
      </w:r>
      <w:r w:rsidRPr="00862132">
        <w:rPr>
          <w:b/>
          <w:sz w:val="22"/>
        </w:rPr>
        <w:tab/>
        <w:t>Luoghi di Studio</w:t>
      </w:r>
    </w:p>
    <w:p w14:paraId="363FAC2C" w14:textId="77777777" w:rsidR="005C27C0" w:rsidRPr="00862132" w:rsidRDefault="005C27C0" w:rsidP="005C27C0">
      <w:pPr>
        <w:jc w:val="both"/>
        <w:rPr>
          <w:sz w:val="16"/>
          <w:szCs w:val="16"/>
        </w:rPr>
      </w:pPr>
    </w:p>
    <w:p w14:paraId="43BCDFE3" w14:textId="77777777" w:rsidR="005C27C0" w:rsidRPr="00862132" w:rsidRDefault="005C27C0" w:rsidP="005C27C0">
      <w:pPr>
        <w:ind w:right="-142"/>
        <w:jc w:val="both"/>
        <w:rPr>
          <w:b/>
          <w:sz w:val="18"/>
        </w:rPr>
      </w:pPr>
      <w:r w:rsidRPr="00862132">
        <w:rPr>
          <w:b/>
          <w:sz w:val="18"/>
        </w:rPr>
        <w:t>Sale di Lettura e Studio</w:t>
      </w:r>
    </w:p>
    <w:p w14:paraId="3FE5E161" w14:textId="77777777" w:rsidR="005C27C0" w:rsidRPr="00862132" w:rsidRDefault="005C27C0" w:rsidP="005C27C0">
      <w:pPr>
        <w:ind w:right="-142"/>
        <w:jc w:val="both"/>
        <w:rPr>
          <w:sz w:val="6"/>
          <w:szCs w:val="6"/>
        </w:rPr>
      </w:pPr>
    </w:p>
    <w:p w14:paraId="71041EE0" w14:textId="77777777" w:rsidR="005C27C0" w:rsidRPr="00862132" w:rsidRDefault="005C27C0" w:rsidP="005C27C0">
      <w:pPr>
        <w:ind w:right="-142"/>
        <w:jc w:val="both"/>
        <w:rPr>
          <w:sz w:val="18"/>
        </w:rPr>
      </w:pPr>
      <w:r w:rsidRPr="00862132">
        <w:rPr>
          <w:sz w:val="18"/>
        </w:rPr>
        <w:t>Esistono le seguenti sale di lettura (autogestite o gestite su base volontaria) a disposizione degli studenti:</w:t>
      </w:r>
    </w:p>
    <w:p w14:paraId="46217302" w14:textId="77777777" w:rsidR="005C27C0" w:rsidRPr="00862132" w:rsidRDefault="005C27C0" w:rsidP="005C27C0">
      <w:pPr>
        <w:ind w:right="-142"/>
        <w:jc w:val="both"/>
        <w:rPr>
          <w:sz w:val="16"/>
          <w:szCs w:val="16"/>
        </w:rPr>
      </w:pPr>
    </w:p>
    <w:p w14:paraId="0C45E27B" w14:textId="77777777" w:rsidR="005C27C0" w:rsidRPr="00862132" w:rsidRDefault="005C27C0" w:rsidP="005C27C0">
      <w:pPr>
        <w:jc w:val="both"/>
        <w:rPr>
          <w:b/>
          <w:sz w:val="18"/>
        </w:rPr>
      </w:pPr>
      <w:r w:rsidRPr="00862132">
        <w:rPr>
          <w:b/>
          <w:sz w:val="18"/>
        </w:rPr>
        <w:t>Sala di Lettura Marta Russo</w:t>
      </w:r>
      <w:r w:rsidR="00E3621B" w:rsidRPr="00862132">
        <w:rPr>
          <w:b/>
          <w:sz w:val="18"/>
        </w:rPr>
        <w:t xml:space="preserve"> </w:t>
      </w:r>
      <w:r w:rsidR="00E3621B" w:rsidRPr="00862132">
        <w:rPr>
          <w:b/>
          <w:i/>
          <w:sz w:val="18"/>
          <w:szCs w:val="18"/>
          <w:u w:val="single"/>
        </w:rPr>
        <w:t>(Attualmente in fase di ristrutturazione)</w:t>
      </w:r>
    </w:p>
    <w:p w14:paraId="700E387C" w14:textId="77777777" w:rsidR="005C27C0" w:rsidRPr="00862132" w:rsidRDefault="005C27C0" w:rsidP="005C27C0">
      <w:pPr>
        <w:overflowPunct w:val="0"/>
        <w:autoSpaceDE w:val="0"/>
        <w:autoSpaceDN w:val="0"/>
        <w:adjustRightInd w:val="0"/>
        <w:ind w:right="426"/>
        <w:jc w:val="both"/>
        <w:rPr>
          <w:sz w:val="18"/>
          <w:szCs w:val="18"/>
        </w:rPr>
      </w:pPr>
      <w:r w:rsidRPr="00862132">
        <w:rPr>
          <w:i/>
          <w:sz w:val="18"/>
        </w:rPr>
        <w:t>Sede</w:t>
      </w:r>
      <w:r w:rsidRPr="00862132">
        <w:rPr>
          <w:i/>
          <w:sz w:val="18"/>
        </w:rPr>
        <w:tab/>
      </w:r>
      <w:r w:rsidRPr="00862132">
        <w:rPr>
          <w:sz w:val="18"/>
        </w:rPr>
        <w:tab/>
      </w:r>
      <w:r w:rsidRPr="00862132">
        <w:rPr>
          <w:sz w:val="18"/>
        </w:rPr>
        <w:tab/>
      </w:r>
      <w:r w:rsidRPr="00862132">
        <w:rPr>
          <w:sz w:val="18"/>
        </w:rPr>
        <w:tab/>
        <w:t xml:space="preserve">Di fronte al reparto di Neurotraumatologia, tra III e IV Padiglione, </w:t>
      </w:r>
      <w:r w:rsidRPr="00862132">
        <w:rPr>
          <w:sz w:val="18"/>
          <w:szCs w:val="18"/>
        </w:rPr>
        <w:t xml:space="preserve">Azienda Policlinico </w:t>
      </w:r>
      <w:r w:rsidRPr="00862132">
        <w:rPr>
          <w:i/>
          <w:sz w:val="18"/>
          <w:szCs w:val="18"/>
        </w:rPr>
        <w:t>Umberto I.</w:t>
      </w:r>
    </w:p>
    <w:p w14:paraId="6C99E8E7" w14:textId="77777777" w:rsidR="005C27C0" w:rsidRPr="00862132" w:rsidRDefault="005C27C0" w:rsidP="005C27C0">
      <w:pPr>
        <w:jc w:val="both"/>
        <w:rPr>
          <w:sz w:val="18"/>
        </w:rPr>
      </w:pPr>
      <w:r w:rsidRPr="00862132">
        <w:rPr>
          <w:i/>
          <w:sz w:val="18"/>
        </w:rPr>
        <w:t>Capienza</w:t>
      </w:r>
      <w:r w:rsidRPr="00862132">
        <w:rPr>
          <w:i/>
          <w:sz w:val="18"/>
        </w:rPr>
        <w:tab/>
      </w:r>
      <w:r w:rsidRPr="00862132">
        <w:rPr>
          <w:i/>
          <w:sz w:val="18"/>
        </w:rPr>
        <w:tab/>
      </w:r>
      <w:r w:rsidRPr="00862132">
        <w:rPr>
          <w:i/>
          <w:sz w:val="18"/>
        </w:rPr>
        <w:tab/>
      </w:r>
      <w:r w:rsidRPr="00862132">
        <w:rPr>
          <w:sz w:val="18"/>
        </w:rPr>
        <w:t>80 posti</w:t>
      </w:r>
    </w:p>
    <w:p w14:paraId="6788C97F" w14:textId="77777777" w:rsidR="005C27C0" w:rsidRPr="00862132" w:rsidRDefault="005C27C0" w:rsidP="005C27C0">
      <w:pPr>
        <w:jc w:val="both"/>
        <w:rPr>
          <w:sz w:val="18"/>
        </w:rPr>
      </w:pPr>
      <w:r w:rsidRPr="00862132">
        <w:rPr>
          <w:i/>
          <w:sz w:val="18"/>
        </w:rPr>
        <w:t>Orario</w:t>
      </w:r>
      <w:r w:rsidRPr="00862132">
        <w:rPr>
          <w:i/>
          <w:sz w:val="18"/>
        </w:rPr>
        <w:tab/>
      </w:r>
      <w:r w:rsidRPr="00862132">
        <w:rPr>
          <w:i/>
          <w:sz w:val="18"/>
        </w:rPr>
        <w:tab/>
      </w:r>
      <w:r w:rsidRPr="00862132">
        <w:rPr>
          <w:i/>
          <w:sz w:val="18"/>
        </w:rPr>
        <w:tab/>
      </w:r>
      <w:r w:rsidRPr="00862132">
        <w:rPr>
          <w:sz w:val="18"/>
        </w:rPr>
        <w:t>Lunedì-Sabato ore 08:30-20:00</w:t>
      </w:r>
    </w:p>
    <w:p w14:paraId="05A6F66A" w14:textId="77777777" w:rsidR="005C27C0" w:rsidRPr="00862132" w:rsidRDefault="005C27C0" w:rsidP="005C27C0">
      <w:pPr>
        <w:jc w:val="both"/>
        <w:rPr>
          <w:sz w:val="18"/>
        </w:rPr>
      </w:pPr>
      <w:r w:rsidRPr="00862132">
        <w:rPr>
          <w:snapToGrid w:val="0"/>
          <w:sz w:val="18"/>
        </w:rPr>
        <w:sym w:font="Wingdings" w:char="F028"/>
      </w:r>
      <w:r w:rsidRPr="00862132">
        <w:rPr>
          <w:sz w:val="18"/>
        </w:rPr>
        <w:tab/>
      </w:r>
      <w:r w:rsidRPr="00862132">
        <w:rPr>
          <w:sz w:val="18"/>
        </w:rPr>
        <w:tab/>
      </w:r>
      <w:r w:rsidRPr="00862132">
        <w:rPr>
          <w:sz w:val="18"/>
        </w:rPr>
        <w:tab/>
      </w:r>
      <w:r w:rsidRPr="00862132">
        <w:rPr>
          <w:sz w:val="18"/>
        </w:rPr>
        <w:tab/>
        <w:t>06.49970924</w:t>
      </w:r>
    </w:p>
    <w:p w14:paraId="7147FBD9" w14:textId="77777777" w:rsidR="005C27C0" w:rsidRPr="00862132" w:rsidRDefault="005C27C0" w:rsidP="005C27C0">
      <w:pPr>
        <w:jc w:val="both"/>
        <w:rPr>
          <w:sz w:val="18"/>
        </w:rPr>
      </w:pPr>
      <w:r w:rsidRPr="00862132">
        <w:rPr>
          <w:sz w:val="18"/>
        </w:rPr>
        <w:t>Chiusura domenica e festivi come da Calendario Accademico e ad Agosto.</w:t>
      </w:r>
    </w:p>
    <w:p w14:paraId="7195AEA3" w14:textId="77777777" w:rsidR="005C27C0" w:rsidRPr="00862132" w:rsidRDefault="005C27C0" w:rsidP="005C27C0">
      <w:pPr>
        <w:ind w:right="-142"/>
        <w:jc w:val="both"/>
        <w:rPr>
          <w:sz w:val="16"/>
          <w:szCs w:val="16"/>
        </w:rPr>
      </w:pPr>
    </w:p>
    <w:p w14:paraId="16599855" w14:textId="77777777" w:rsidR="005C27C0" w:rsidRPr="00862132" w:rsidRDefault="005C27C0" w:rsidP="005C27C0">
      <w:pPr>
        <w:ind w:right="-142"/>
        <w:jc w:val="both"/>
        <w:rPr>
          <w:b/>
          <w:sz w:val="18"/>
        </w:rPr>
      </w:pPr>
      <w:r w:rsidRPr="00862132">
        <w:rPr>
          <w:b/>
          <w:sz w:val="18"/>
        </w:rPr>
        <w:t>Cappella Universitaria</w:t>
      </w:r>
    </w:p>
    <w:p w14:paraId="0635A4C3" w14:textId="77777777" w:rsidR="005C27C0" w:rsidRPr="00862132" w:rsidRDefault="005C27C0" w:rsidP="005C27C0">
      <w:pPr>
        <w:ind w:right="-142"/>
        <w:jc w:val="both"/>
        <w:rPr>
          <w:sz w:val="18"/>
        </w:rPr>
      </w:pPr>
      <w:r w:rsidRPr="00862132">
        <w:rPr>
          <w:i/>
          <w:sz w:val="18"/>
        </w:rPr>
        <w:t>Sede</w:t>
      </w:r>
      <w:r w:rsidRPr="00862132">
        <w:rPr>
          <w:sz w:val="18"/>
        </w:rPr>
        <w:t xml:space="preserve"> </w:t>
      </w:r>
      <w:r w:rsidRPr="00862132">
        <w:rPr>
          <w:sz w:val="18"/>
        </w:rPr>
        <w:tab/>
      </w:r>
      <w:r w:rsidRPr="00862132">
        <w:rPr>
          <w:sz w:val="18"/>
        </w:rPr>
        <w:tab/>
      </w:r>
      <w:r w:rsidRPr="00862132">
        <w:rPr>
          <w:sz w:val="18"/>
        </w:rPr>
        <w:tab/>
      </w:r>
      <w:r w:rsidRPr="00862132">
        <w:rPr>
          <w:sz w:val="18"/>
        </w:rPr>
        <w:tab/>
        <w:t>Città Universitaria</w:t>
      </w:r>
    </w:p>
    <w:p w14:paraId="52FE82F0" w14:textId="77777777" w:rsidR="005C27C0" w:rsidRPr="00862132" w:rsidRDefault="005C27C0" w:rsidP="005C27C0">
      <w:pPr>
        <w:jc w:val="both"/>
        <w:rPr>
          <w:sz w:val="18"/>
        </w:rPr>
      </w:pPr>
      <w:r w:rsidRPr="00862132">
        <w:rPr>
          <w:i/>
          <w:sz w:val="18"/>
        </w:rPr>
        <w:t>Capienza</w:t>
      </w:r>
      <w:r w:rsidRPr="00862132">
        <w:rPr>
          <w:i/>
          <w:sz w:val="18"/>
        </w:rPr>
        <w:tab/>
      </w:r>
      <w:r w:rsidRPr="00862132">
        <w:rPr>
          <w:i/>
          <w:sz w:val="18"/>
        </w:rPr>
        <w:tab/>
      </w:r>
      <w:r w:rsidRPr="00862132">
        <w:rPr>
          <w:i/>
          <w:sz w:val="18"/>
        </w:rPr>
        <w:tab/>
      </w:r>
      <w:r w:rsidRPr="00862132">
        <w:rPr>
          <w:sz w:val="18"/>
        </w:rPr>
        <w:t>1</w:t>
      </w:r>
      <w:r w:rsidR="003B33BB" w:rsidRPr="00862132">
        <w:rPr>
          <w:sz w:val="18"/>
        </w:rPr>
        <w:t>6</w:t>
      </w:r>
      <w:r w:rsidRPr="00862132">
        <w:rPr>
          <w:sz w:val="18"/>
        </w:rPr>
        <w:t>0 posti</w:t>
      </w:r>
    </w:p>
    <w:p w14:paraId="08F21093" w14:textId="77777777" w:rsidR="005C27C0" w:rsidRPr="00862132" w:rsidRDefault="005C27C0" w:rsidP="005C27C0">
      <w:pPr>
        <w:ind w:right="-142"/>
        <w:jc w:val="both"/>
        <w:rPr>
          <w:sz w:val="18"/>
        </w:rPr>
      </w:pPr>
      <w:r w:rsidRPr="00862132">
        <w:rPr>
          <w:i/>
          <w:sz w:val="18"/>
        </w:rPr>
        <w:t>Orario</w:t>
      </w:r>
      <w:r w:rsidRPr="00862132">
        <w:rPr>
          <w:sz w:val="18"/>
        </w:rPr>
        <w:tab/>
      </w:r>
      <w:r w:rsidRPr="00862132">
        <w:rPr>
          <w:sz w:val="18"/>
        </w:rPr>
        <w:tab/>
      </w:r>
      <w:r w:rsidRPr="00862132">
        <w:rPr>
          <w:sz w:val="18"/>
        </w:rPr>
        <w:tab/>
      </w:r>
      <w:r w:rsidR="003B33BB" w:rsidRPr="00862132">
        <w:rPr>
          <w:sz w:val="18"/>
        </w:rPr>
        <w:t>Lunedì-Venerdì ore 09:00-19:00</w:t>
      </w:r>
    </w:p>
    <w:p w14:paraId="497293A5" w14:textId="77777777" w:rsidR="005C27C0" w:rsidRPr="00862132" w:rsidRDefault="005C27C0" w:rsidP="005C27C0">
      <w:pPr>
        <w:jc w:val="both"/>
        <w:rPr>
          <w:sz w:val="18"/>
        </w:rPr>
      </w:pPr>
      <w:r w:rsidRPr="00862132">
        <w:rPr>
          <w:snapToGrid w:val="0"/>
          <w:sz w:val="18"/>
        </w:rPr>
        <w:sym w:font="Wingdings" w:char="F028"/>
      </w:r>
      <w:r w:rsidRPr="00862132">
        <w:rPr>
          <w:sz w:val="18"/>
        </w:rPr>
        <w:tab/>
      </w:r>
      <w:r w:rsidRPr="00862132">
        <w:rPr>
          <w:sz w:val="18"/>
        </w:rPr>
        <w:tab/>
      </w:r>
      <w:r w:rsidRPr="00862132">
        <w:rPr>
          <w:sz w:val="18"/>
        </w:rPr>
        <w:tab/>
      </w:r>
      <w:r w:rsidRPr="00862132">
        <w:rPr>
          <w:sz w:val="18"/>
        </w:rPr>
        <w:tab/>
        <w:t>06.49914670</w:t>
      </w:r>
    </w:p>
    <w:p w14:paraId="4B96FC47" w14:textId="77777777" w:rsidR="005C27C0" w:rsidRPr="00862132" w:rsidRDefault="005C27C0" w:rsidP="005C27C0">
      <w:pPr>
        <w:ind w:right="-142"/>
        <w:jc w:val="both"/>
        <w:rPr>
          <w:sz w:val="18"/>
        </w:rPr>
      </w:pPr>
      <w:r w:rsidRPr="00862132">
        <w:rPr>
          <w:i/>
          <w:sz w:val="18"/>
        </w:rPr>
        <w:t>Servizi</w:t>
      </w:r>
      <w:r w:rsidRPr="00862132">
        <w:rPr>
          <w:sz w:val="18"/>
        </w:rPr>
        <w:t xml:space="preserve"> </w:t>
      </w:r>
      <w:r w:rsidRPr="00862132">
        <w:rPr>
          <w:sz w:val="18"/>
        </w:rPr>
        <w:tab/>
      </w:r>
      <w:r w:rsidRPr="00862132">
        <w:rPr>
          <w:sz w:val="18"/>
        </w:rPr>
        <w:tab/>
      </w:r>
      <w:r w:rsidRPr="00862132">
        <w:rPr>
          <w:sz w:val="18"/>
        </w:rPr>
        <w:tab/>
        <w:t>Biblioteca con testi di spiritualità:</w:t>
      </w:r>
    </w:p>
    <w:p w14:paraId="7A5919BD" w14:textId="77777777" w:rsidR="005C27C0" w:rsidRPr="00862132" w:rsidRDefault="005C27C0" w:rsidP="005C27C0">
      <w:pPr>
        <w:ind w:left="1362" w:right="-142" w:firstLine="454"/>
        <w:jc w:val="both"/>
        <w:rPr>
          <w:sz w:val="18"/>
        </w:rPr>
      </w:pPr>
      <w:r w:rsidRPr="00862132">
        <w:rPr>
          <w:sz w:val="18"/>
        </w:rPr>
        <w:t>Lunedì, Mercoledì, Venerdì ore 09:00-12:00</w:t>
      </w:r>
    </w:p>
    <w:p w14:paraId="473D61B8" w14:textId="77777777" w:rsidR="005C27C0" w:rsidRPr="00862132" w:rsidRDefault="005C27C0" w:rsidP="005C27C0">
      <w:pPr>
        <w:ind w:right="-142"/>
        <w:jc w:val="both"/>
        <w:rPr>
          <w:sz w:val="16"/>
          <w:szCs w:val="16"/>
        </w:rPr>
      </w:pPr>
    </w:p>
    <w:p w14:paraId="18DAA5A4" w14:textId="77777777" w:rsidR="005C27C0" w:rsidRPr="00862132" w:rsidRDefault="005C27C0" w:rsidP="005C27C0">
      <w:pPr>
        <w:ind w:right="-142"/>
        <w:jc w:val="both"/>
        <w:rPr>
          <w:b/>
          <w:sz w:val="18"/>
        </w:rPr>
      </w:pPr>
      <w:r w:rsidRPr="00862132">
        <w:rPr>
          <w:b/>
          <w:sz w:val="18"/>
        </w:rPr>
        <w:t>Auletta blu prefabbricato Chimica Biologica</w:t>
      </w:r>
    </w:p>
    <w:p w14:paraId="1711373C" w14:textId="77777777" w:rsidR="005C27C0" w:rsidRPr="00862132" w:rsidRDefault="005C27C0" w:rsidP="005C27C0">
      <w:pPr>
        <w:ind w:right="-142"/>
        <w:jc w:val="both"/>
        <w:rPr>
          <w:sz w:val="18"/>
        </w:rPr>
      </w:pPr>
      <w:r w:rsidRPr="00862132">
        <w:rPr>
          <w:i/>
          <w:sz w:val="18"/>
        </w:rPr>
        <w:t>Sede</w:t>
      </w:r>
      <w:r w:rsidRPr="00862132">
        <w:rPr>
          <w:i/>
          <w:sz w:val="18"/>
        </w:rPr>
        <w:tab/>
      </w:r>
      <w:r w:rsidRPr="00862132">
        <w:rPr>
          <w:i/>
          <w:sz w:val="18"/>
        </w:rPr>
        <w:tab/>
      </w:r>
      <w:r w:rsidRPr="00862132">
        <w:rPr>
          <w:i/>
          <w:sz w:val="18"/>
        </w:rPr>
        <w:tab/>
      </w:r>
      <w:r w:rsidRPr="00862132">
        <w:rPr>
          <w:i/>
          <w:sz w:val="18"/>
        </w:rPr>
        <w:tab/>
      </w:r>
      <w:r w:rsidRPr="00862132">
        <w:rPr>
          <w:sz w:val="18"/>
        </w:rPr>
        <w:t>Città Universitaria dietro al Dipartimento di Scienze Biochimiche “</w:t>
      </w:r>
      <w:r w:rsidRPr="00862132">
        <w:rPr>
          <w:i/>
          <w:sz w:val="18"/>
        </w:rPr>
        <w:t xml:space="preserve">A. Rossi-Fanelli”, </w:t>
      </w:r>
      <w:r w:rsidRPr="00862132">
        <w:rPr>
          <w:sz w:val="18"/>
        </w:rPr>
        <w:t>Città Universitaria</w:t>
      </w:r>
    </w:p>
    <w:p w14:paraId="0A80A42F" w14:textId="77777777" w:rsidR="005C27C0" w:rsidRPr="00862132" w:rsidRDefault="005C27C0" w:rsidP="005C27C0">
      <w:pPr>
        <w:ind w:right="-142"/>
        <w:jc w:val="both"/>
        <w:rPr>
          <w:sz w:val="18"/>
        </w:rPr>
      </w:pPr>
      <w:r w:rsidRPr="00862132">
        <w:rPr>
          <w:i/>
          <w:sz w:val="18"/>
        </w:rPr>
        <w:t>Posti</w:t>
      </w:r>
      <w:r w:rsidRPr="00862132">
        <w:rPr>
          <w:sz w:val="18"/>
        </w:rPr>
        <w:tab/>
      </w:r>
      <w:r w:rsidRPr="00862132">
        <w:rPr>
          <w:sz w:val="18"/>
        </w:rPr>
        <w:tab/>
      </w:r>
      <w:r w:rsidRPr="00862132">
        <w:rPr>
          <w:sz w:val="18"/>
        </w:rPr>
        <w:tab/>
      </w:r>
      <w:r w:rsidRPr="00862132">
        <w:rPr>
          <w:sz w:val="18"/>
        </w:rPr>
        <w:tab/>
        <w:t xml:space="preserve">Auletta di 20-30 posti </w:t>
      </w:r>
    </w:p>
    <w:p w14:paraId="04275913" w14:textId="77777777" w:rsidR="005C27C0" w:rsidRPr="00862132" w:rsidRDefault="005C27C0" w:rsidP="005C27C0">
      <w:pPr>
        <w:ind w:right="-142"/>
        <w:jc w:val="both"/>
        <w:rPr>
          <w:sz w:val="18"/>
        </w:rPr>
      </w:pPr>
      <w:r w:rsidRPr="00862132">
        <w:rPr>
          <w:i/>
          <w:sz w:val="18"/>
        </w:rPr>
        <w:t>Orario</w:t>
      </w:r>
      <w:r w:rsidRPr="00862132">
        <w:rPr>
          <w:sz w:val="18"/>
        </w:rPr>
        <w:tab/>
      </w:r>
      <w:r w:rsidRPr="00862132">
        <w:rPr>
          <w:sz w:val="18"/>
        </w:rPr>
        <w:tab/>
      </w:r>
      <w:r w:rsidRPr="00862132">
        <w:rPr>
          <w:sz w:val="18"/>
        </w:rPr>
        <w:tab/>
        <w:t>Lunedì-Venerdì ore 08:00-20:00</w:t>
      </w:r>
    </w:p>
    <w:p w14:paraId="7490D1A4" w14:textId="77777777" w:rsidR="005C27C0" w:rsidRPr="00862132" w:rsidRDefault="005C27C0" w:rsidP="003B33BB">
      <w:pPr>
        <w:ind w:right="-142"/>
        <w:jc w:val="both"/>
        <w:rPr>
          <w:sz w:val="18"/>
          <w:u w:val="single"/>
        </w:rPr>
      </w:pPr>
    </w:p>
    <w:p w14:paraId="72C77311" w14:textId="77777777" w:rsidR="005C27C0" w:rsidRPr="00862132" w:rsidRDefault="005C27C0" w:rsidP="005C27C0">
      <w:pPr>
        <w:ind w:right="-142"/>
        <w:jc w:val="both"/>
        <w:rPr>
          <w:sz w:val="16"/>
          <w:szCs w:val="16"/>
        </w:rPr>
      </w:pPr>
    </w:p>
    <w:p w14:paraId="689641FE" w14:textId="77777777" w:rsidR="005C27C0" w:rsidRPr="00862132" w:rsidRDefault="005C27C0" w:rsidP="005C27C0">
      <w:pPr>
        <w:ind w:right="-142"/>
        <w:jc w:val="both"/>
        <w:rPr>
          <w:sz w:val="18"/>
        </w:rPr>
      </w:pPr>
    </w:p>
    <w:p w14:paraId="676E9FFD" w14:textId="77777777" w:rsidR="005C27C0" w:rsidRPr="00862132" w:rsidRDefault="005C27C0" w:rsidP="005C27C0">
      <w:pPr>
        <w:ind w:right="-142"/>
        <w:jc w:val="both"/>
        <w:rPr>
          <w:sz w:val="18"/>
        </w:rPr>
      </w:pPr>
      <w:r w:rsidRPr="00862132">
        <w:rPr>
          <w:sz w:val="18"/>
        </w:rPr>
        <w:t>Inoltre, all'interno del Policlinico e dell’Università alcune aule, nel pomeriggio e qualora non vi siano lezioni, rimangono aperte a disposizione di coloro che necessitano di un luogo di studio.</w:t>
      </w:r>
    </w:p>
    <w:p w14:paraId="19FC8A46" w14:textId="77777777" w:rsidR="004C1767" w:rsidRPr="00862132" w:rsidRDefault="004C1767">
      <w:pPr>
        <w:jc w:val="both"/>
        <w:rPr>
          <w:i/>
          <w:sz w:val="18"/>
          <w:szCs w:val="18"/>
        </w:rPr>
      </w:pPr>
      <w:r w:rsidRPr="00862132">
        <w:rPr>
          <w:i/>
        </w:rPr>
        <w:br w:type="page"/>
      </w:r>
    </w:p>
    <w:p w14:paraId="08515F59" w14:textId="77777777" w:rsidR="004C1767" w:rsidRPr="00862132" w:rsidRDefault="004C1767">
      <w:pPr>
        <w:rPr>
          <w:i/>
          <w:sz w:val="18"/>
          <w:szCs w:val="18"/>
        </w:rPr>
      </w:pPr>
    </w:p>
    <w:p w14:paraId="34C38A7C" w14:textId="77777777" w:rsidR="004C1767" w:rsidRPr="00862132" w:rsidRDefault="004C1767">
      <w:pPr>
        <w:rPr>
          <w:i/>
          <w:sz w:val="18"/>
          <w:szCs w:val="18"/>
        </w:rPr>
      </w:pPr>
    </w:p>
    <w:p w14:paraId="4CA496E1" w14:textId="77777777" w:rsidR="004C1767" w:rsidRPr="00862132" w:rsidRDefault="004C1767">
      <w:pPr>
        <w:rPr>
          <w:i/>
          <w:sz w:val="18"/>
          <w:szCs w:val="18"/>
        </w:rPr>
      </w:pPr>
    </w:p>
    <w:p w14:paraId="613D1BCA" w14:textId="77777777" w:rsidR="004C1767" w:rsidRPr="00862132" w:rsidRDefault="004C1767">
      <w:pPr>
        <w:rPr>
          <w:i/>
          <w:sz w:val="18"/>
          <w:szCs w:val="18"/>
        </w:rPr>
      </w:pPr>
    </w:p>
    <w:p w14:paraId="005FFD5D" w14:textId="77777777" w:rsidR="004C1767" w:rsidRPr="00862132" w:rsidRDefault="004C1767">
      <w:pPr>
        <w:rPr>
          <w:i/>
          <w:sz w:val="18"/>
          <w:szCs w:val="18"/>
        </w:rPr>
      </w:pPr>
    </w:p>
    <w:p w14:paraId="7D877840" w14:textId="77777777" w:rsidR="004C1767" w:rsidRPr="00862132" w:rsidRDefault="004C1767">
      <w:pPr>
        <w:rPr>
          <w:i/>
          <w:sz w:val="18"/>
          <w:szCs w:val="18"/>
        </w:rPr>
      </w:pPr>
    </w:p>
    <w:p w14:paraId="511D3A8B" w14:textId="77777777" w:rsidR="004C1767" w:rsidRPr="00862132" w:rsidRDefault="004C1767">
      <w:pPr>
        <w:rPr>
          <w:i/>
          <w:sz w:val="18"/>
          <w:szCs w:val="18"/>
        </w:rPr>
      </w:pPr>
    </w:p>
    <w:p w14:paraId="695BC222" w14:textId="77777777" w:rsidR="004C1767" w:rsidRPr="00862132" w:rsidRDefault="004C1767">
      <w:pPr>
        <w:rPr>
          <w:i/>
          <w:sz w:val="18"/>
          <w:szCs w:val="18"/>
        </w:rPr>
      </w:pPr>
    </w:p>
    <w:p w14:paraId="003371D0" w14:textId="77777777" w:rsidR="004C1767" w:rsidRPr="00862132" w:rsidRDefault="004C1767">
      <w:pPr>
        <w:rPr>
          <w:i/>
          <w:sz w:val="18"/>
          <w:szCs w:val="18"/>
        </w:rPr>
      </w:pPr>
    </w:p>
    <w:p w14:paraId="50A1FBC6" w14:textId="77777777" w:rsidR="004C1767" w:rsidRPr="00862132" w:rsidRDefault="004C1767">
      <w:pPr>
        <w:rPr>
          <w:i/>
          <w:sz w:val="18"/>
          <w:szCs w:val="18"/>
        </w:rPr>
      </w:pPr>
    </w:p>
    <w:p w14:paraId="7144B225" w14:textId="77777777" w:rsidR="004C1767" w:rsidRPr="00862132" w:rsidRDefault="004C1767">
      <w:pPr>
        <w:jc w:val="right"/>
        <w:rPr>
          <w:b/>
          <w:smallCaps/>
          <w:sz w:val="48"/>
          <w:szCs w:val="48"/>
          <w:u w:val="single"/>
        </w:rPr>
      </w:pPr>
      <w:r w:rsidRPr="00862132">
        <w:rPr>
          <w:b/>
          <w:smallCaps/>
          <w:sz w:val="48"/>
          <w:szCs w:val="48"/>
          <w:u w:val="single"/>
        </w:rPr>
        <w:t>Capitolo 2</w:t>
      </w:r>
    </w:p>
    <w:p w14:paraId="73732E26" w14:textId="77777777" w:rsidR="004C1767" w:rsidRPr="00862132" w:rsidRDefault="004C1767">
      <w:pPr>
        <w:jc w:val="both"/>
        <w:rPr>
          <w:b/>
          <w:sz w:val="36"/>
          <w:szCs w:val="36"/>
        </w:rPr>
      </w:pPr>
    </w:p>
    <w:p w14:paraId="24BE599F" w14:textId="77777777" w:rsidR="004C1767" w:rsidRPr="00862132" w:rsidRDefault="004C1767">
      <w:pPr>
        <w:jc w:val="both"/>
        <w:rPr>
          <w:b/>
          <w:sz w:val="36"/>
          <w:szCs w:val="36"/>
        </w:rPr>
      </w:pPr>
    </w:p>
    <w:p w14:paraId="3580FF4E" w14:textId="77777777" w:rsidR="004C1767" w:rsidRPr="00862132" w:rsidRDefault="004C1767">
      <w:pPr>
        <w:jc w:val="both"/>
        <w:rPr>
          <w:b/>
          <w:sz w:val="36"/>
          <w:szCs w:val="36"/>
        </w:rPr>
      </w:pPr>
    </w:p>
    <w:p w14:paraId="30CF254F" w14:textId="77777777" w:rsidR="004C1767" w:rsidRPr="00862132" w:rsidRDefault="004C1767">
      <w:pPr>
        <w:jc w:val="right"/>
        <w:rPr>
          <w:b/>
          <w:sz w:val="32"/>
          <w:szCs w:val="32"/>
        </w:rPr>
      </w:pPr>
      <w:r w:rsidRPr="00862132">
        <w:rPr>
          <w:b/>
          <w:sz w:val="36"/>
          <w:szCs w:val="36"/>
        </w:rPr>
        <w:t>Didattica: Ordinamento e Organizzazione dei Corsi</w:t>
      </w:r>
    </w:p>
    <w:p w14:paraId="15D7169A" w14:textId="77777777" w:rsidR="004C1767" w:rsidRPr="00862132" w:rsidRDefault="004C1767">
      <w:pPr>
        <w:jc w:val="both"/>
        <w:rPr>
          <w:b/>
          <w:sz w:val="32"/>
          <w:szCs w:val="32"/>
        </w:rPr>
      </w:pPr>
    </w:p>
    <w:p w14:paraId="778ACFAF" w14:textId="77777777" w:rsidR="004C1767" w:rsidRPr="00862132" w:rsidRDefault="004C1767">
      <w:pPr>
        <w:jc w:val="both"/>
        <w:rPr>
          <w:b/>
          <w:sz w:val="32"/>
          <w:szCs w:val="32"/>
        </w:rPr>
      </w:pPr>
    </w:p>
    <w:p w14:paraId="234E6031" w14:textId="77777777" w:rsidR="004C1767" w:rsidRPr="00862132" w:rsidRDefault="004C1767">
      <w:pPr>
        <w:jc w:val="both"/>
        <w:rPr>
          <w:b/>
          <w:sz w:val="32"/>
          <w:szCs w:val="32"/>
        </w:rPr>
      </w:pPr>
    </w:p>
    <w:p w14:paraId="10CCF5C5" w14:textId="77777777" w:rsidR="004C1767" w:rsidRPr="00862132" w:rsidRDefault="004C1767">
      <w:pPr>
        <w:jc w:val="both"/>
        <w:rPr>
          <w:b/>
          <w:sz w:val="32"/>
          <w:szCs w:val="32"/>
        </w:rPr>
      </w:pPr>
    </w:p>
    <w:p w14:paraId="21FD425D" w14:textId="77777777" w:rsidR="004C1767" w:rsidRPr="00862132" w:rsidRDefault="004C1767">
      <w:pPr>
        <w:ind w:left="360"/>
        <w:jc w:val="right"/>
      </w:pPr>
      <w:r w:rsidRPr="00862132">
        <w:rPr>
          <w:b/>
        </w:rPr>
        <w:t>2.1</w:t>
      </w:r>
      <w:r w:rsidRPr="00862132">
        <w:t xml:space="preserve"> - Ordinamento Didattico: Piano degli Studi</w:t>
      </w:r>
    </w:p>
    <w:p w14:paraId="0BE79B51" w14:textId="77777777" w:rsidR="004C1767" w:rsidRPr="00862132" w:rsidRDefault="004C1767">
      <w:pPr>
        <w:ind w:left="360"/>
        <w:jc w:val="right"/>
      </w:pPr>
      <w:r w:rsidRPr="00862132">
        <w:rPr>
          <w:b/>
        </w:rPr>
        <w:t>2.2</w:t>
      </w:r>
      <w:r w:rsidRPr="00862132">
        <w:t xml:space="preserve"> - Organizzazion</w:t>
      </w:r>
      <w:r w:rsidR="003062E3" w:rsidRPr="00862132">
        <w:t>e</w:t>
      </w:r>
      <w:r w:rsidRPr="00862132">
        <w:t xml:space="preserve"> in Semestri: Corsi Integrati e Relativi Coordinatori</w:t>
      </w:r>
    </w:p>
    <w:p w14:paraId="4F3E2860" w14:textId="77777777" w:rsidR="004C1767" w:rsidRPr="00862132" w:rsidRDefault="004C1767">
      <w:pPr>
        <w:ind w:left="360"/>
        <w:jc w:val="right"/>
      </w:pPr>
      <w:r w:rsidRPr="00862132">
        <w:rPr>
          <w:b/>
        </w:rPr>
        <w:t xml:space="preserve">2.3 </w:t>
      </w:r>
      <w:r w:rsidRPr="00862132">
        <w:t>- Schema Semestrale delle Lezioni: Orari ed Aule</w:t>
      </w:r>
    </w:p>
    <w:p w14:paraId="1E9FBC53" w14:textId="77777777" w:rsidR="004C1767" w:rsidRPr="00862132" w:rsidRDefault="004C1767">
      <w:pPr>
        <w:ind w:left="360"/>
        <w:jc w:val="right"/>
      </w:pPr>
      <w:r w:rsidRPr="00862132">
        <w:rPr>
          <w:b/>
        </w:rPr>
        <w:t xml:space="preserve">2.4 </w:t>
      </w:r>
      <w:r w:rsidRPr="00862132">
        <w:t xml:space="preserve">- Organizzazione Didattica: Esami </w:t>
      </w:r>
      <w:r w:rsidR="00912534" w:rsidRPr="00862132">
        <w:t>/ Prove in Itinere</w:t>
      </w:r>
    </w:p>
    <w:p w14:paraId="710880A2" w14:textId="77777777" w:rsidR="004C1767" w:rsidRPr="00862132" w:rsidRDefault="004C1767">
      <w:pPr>
        <w:ind w:left="360"/>
        <w:jc w:val="right"/>
      </w:pPr>
      <w:r w:rsidRPr="00862132">
        <w:rPr>
          <w:b/>
        </w:rPr>
        <w:t xml:space="preserve">2.5 </w:t>
      </w:r>
      <w:r w:rsidRPr="00862132">
        <w:t xml:space="preserve">- Organizzazione dei Corsi Integrati: Docenti - </w:t>
      </w:r>
      <w:r w:rsidR="00A45656" w:rsidRPr="00862132">
        <w:t>a</w:t>
      </w:r>
      <w:r w:rsidRPr="00862132">
        <w:t>.</w:t>
      </w:r>
      <w:r w:rsidR="00A45656" w:rsidRPr="00862132">
        <w:t>a</w:t>
      </w:r>
      <w:r w:rsidRPr="00862132">
        <w:t xml:space="preserve">. </w:t>
      </w:r>
      <w:r w:rsidR="006475C4" w:rsidRPr="00862132">
        <w:t>2015-2016</w:t>
      </w:r>
    </w:p>
    <w:p w14:paraId="6E3BC7CD" w14:textId="77777777" w:rsidR="005809DD" w:rsidRPr="00862132" w:rsidRDefault="005809DD">
      <w:pPr>
        <w:ind w:left="360"/>
        <w:jc w:val="right"/>
        <w:rPr>
          <w:b/>
        </w:rPr>
      </w:pPr>
      <w:r w:rsidRPr="00862132">
        <w:rPr>
          <w:b/>
        </w:rPr>
        <w:t xml:space="preserve">2.5.1 - </w:t>
      </w:r>
      <w:r w:rsidRPr="00862132">
        <w:t>Docenti Attività Didattiche Integrative, Professionalizzanti e Tutoriali</w:t>
      </w:r>
    </w:p>
    <w:p w14:paraId="066CF48B" w14:textId="77777777" w:rsidR="004C1767" w:rsidRPr="00862132" w:rsidRDefault="004C1767">
      <w:pPr>
        <w:ind w:left="360"/>
        <w:jc w:val="right"/>
      </w:pPr>
      <w:r w:rsidRPr="00862132">
        <w:rPr>
          <w:b/>
        </w:rPr>
        <w:t xml:space="preserve">2.6 </w:t>
      </w:r>
      <w:r w:rsidRPr="00862132">
        <w:t>- Docenti: Elenco, Orari e Luogo di Ricevimento</w:t>
      </w:r>
    </w:p>
    <w:p w14:paraId="1CEE2FB9" w14:textId="77777777" w:rsidR="004C1767" w:rsidRPr="00862132" w:rsidRDefault="004C1767">
      <w:pPr>
        <w:ind w:left="360"/>
        <w:jc w:val="right"/>
      </w:pPr>
      <w:r w:rsidRPr="00862132">
        <w:rPr>
          <w:b/>
        </w:rPr>
        <w:t>2.7</w:t>
      </w:r>
      <w:r w:rsidRPr="00862132">
        <w:t xml:space="preserve"> - Attività Didattica Elettiva </w:t>
      </w:r>
      <w:r w:rsidRPr="00862132">
        <w:rPr>
          <w:i/>
        </w:rPr>
        <w:t>(ADE)</w:t>
      </w:r>
    </w:p>
    <w:p w14:paraId="78A97AA9" w14:textId="77777777" w:rsidR="004C1767" w:rsidRPr="00862132" w:rsidRDefault="004C1767">
      <w:pPr>
        <w:ind w:left="360"/>
        <w:jc w:val="right"/>
      </w:pPr>
      <w:r w:rsidRPr="00862132">
        <w:rPr>
          <w:b/>
        </w:rPr>
        <w:t>2.8</w:t>
      </w:r>
      <w:r w:rsidRPr="00862132">
        <w:t xml:space="preserve"> - Frequenze Medicina Generale: Studi Convenzionati</w:t>
      </w:r>
    </w:p>
    <w:p w14:paraId="18D396EA" w14:textId="77777777" w:rsidR="004C1767" w:rsidRPr="00862132" w:rsidRDefault="004C1767">
      <w:pPr>
        <w:ind w:left="360"/>
        <w:jc w:val="right"/>
      </w:pPr>
      <w:r w:rsidRPr="00862132">
        <w:rPr>
          <w:b/>
        </w:rPr>
        <w:t xml:space="preserve">2.9 </w:t>
      </w:r>
      <w:r w:rsidRPr="00862132">
        <w:t>- Programmi dei Corsi Integrati</w:t>
      </w:r>
    </w:p>
    <w:p w14:paraId="085149AE" w14:textId="77777777" w:rsidR="004C1767" w:rsidRPr="00862132" w:rsidRDefault="004C1767"/>
    <w:p w14:paraId="3184544E" w14:textId="77777777" w:rsidR="004C1767" w:rsidRPr="00862132" w:rsidRDefault="004C1767"/>
    <w:p w14:paraId="3CA301BD" w14:textId="77777777" w:rsidR="004C1767" w:rsidRPr="00862132" w:rsidRDefault="004C1767"/>
    <w:p w14:paraId="54867B7D" w14:textId="77777777" w:rsidR="004C1767" w:rsidRPr="00862132" w:rsidRDefault="004C1767"/>
    <w:p w14:paraId="463C3D5B" w14:textId="77777777" w:rsidR="004C1767" w:rsidRPr="00862132" w:rsidRDefault="004C1767"/>
    <w:p w14:paraId="100AA8D3" w14:textId="77777777" w:rsidR="004C1767" w:rsidRPr="00862132" w:rsidRDefault="004C1767"/>
    <w:p w14:paraId="03FB5530" w14:textId="77777777" w:rsidR="004C1767" w:rsidRPr="00862132" w:rsidRDefault="004C1767"/>
    <w:p w14:paraId="5BFFBE32" w14:textId="77777777" w:rsidR="004C1767" w:rsidRPr="00862132" w:rsidRDefault="004C1767"/>
    <w:p w14:paraId="7D3060FF" w14:textId="77777777" w:rsidR="004C1767" w:rsidRPr="00862132" w:rsidRDefault="004C1767"/>
    <w:p w14:paraId="440618DD" w14:textId="77777777" w:rsidR="004C1767" w:rsidRPr="00862132" w:rsidRDefault="004C1767"/>
    <w:p w14:paraId="38F4A470" w14:textId="77777777" w:rsidR="004C1767" w:rsidRPr="00862132" w:rsidRDefault="004C1767"/>
    <w:p w14:paraId="1C552179" w14:textId="77777777" w:rsidR="004C1767" w:rsidRPr="00862132" w:rsidRDefault="004C1767"/>
    <w:p w14:paraId="08F1EF0F" w14:textId="77777777" w:rsidR="004C1767" w:rsidRPr="00862132" w:rsidRDefault="004C1767"/>
    <w:p w14:paraId="446CCC98" w14:textId="77777777" w:rsidR="004C1767" w:rsidRPr="00862132" w:rsidRDefault="004C1767"/>
    <w:p w14:paraId="1CF1BB43" w14:textId="77777777" w:rsidR="004C1767" w:rsidRPr="00862132" w:rsidRDefault="004C1767"/>
    <w:p w14:paraId="00A9BD3B" w14:textId="77777777" w:rsidR="004C1767" w:rsidRPr="00862132" w:rsidRDefault="004C1767"/>
    <w:p w14:paraId="0ACD2347" w14:textId="77777777" w:rsidR="004C1767" w:rsidRPr="00862132" w:rsidRDefault="004C1767"/>
    <w:p w14:paraId="7ACF2006" w14:textId="77777777" w:rsidR="004C1767" w:rsidRPr="00862132" w:rsidRDefault="004C1767"/>
    <w:p w14:paraId="770C8B96" w14:textId="77777777" w:rsidR="004C1767" w:rsidRPr="00862132" w:rsidRDefault="004C1767"/>
    <w:p w14:paraId="3753F666" w14:textId="77777777" w:rsidR="004C1767" w:rsidRPr="00862132" w:rsidRDefault="004C1767"/>
    <w:p w14:paraId="2B20791A" w14:textId="77777777" w:rsidR="004C1767" w:rsidRPr="00862132" w:rsidRDefault="004C1767"/>
    <w:p w14:paraId="17D2B051" w14:textId="77777777" w:rsidR="004C1767" w:rsidRPr="00862132" w:rsidRDefault="004C1767"/>
    <w:p w14:paraId="08C2CD0D" w14:textId="77777777" w:rsidR="00BB5BAA" w:rsidRPr="00862132" w:rsidRDefault="00BB5BAA"/>
    <w:p w14:paraId="344112FC" w14:textId="77777777" w:rsidR="004C1767" w:rsidRPr="00862132" w:rsidRDefault="004C1767"/>
    <w:p w14:paraId="3F822E48" w14:textId="77777777" w:rsidR="004C1767" w:rsidRPr="00862132" w:rsidRDefault="004C1767"/>
    <w:p w14:paraId="003646BE" w14:textId="77777777" w:rsidR="004C1767" w:rsidRPr="00862132" w:rsidRDefault="004C1767"/>
    <w:p w14:paraId="3D449E8C" w14:textId="77777777" w:rsidR="004C1767" w:rsidRPr="00862132" w:rsidRDefault="004C1767"/>
    <w:p w14:paraId="0C832B31" w14:textId="77777777" w:rsidR="004C1767" w:rsidRPr="00862132" w:rsidRDefault="004C1767">
      <w:pPr>
        <w:jc w:val="both"/>
        <w:rPr>
          <w:sz w:val="18"/>
          <w:szCs w:val="18"/>
        </w:rPr>
      </w:pPr>
      <w:r w:rsidRPr="00862132">
        <w:rPr>
          <w:sz w:val="18"/>
          <w:szCs w:val="18"/>
        </w:rPr>
        <w:lastRenderedPageBreak/>
        <w:t>14</w:t>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t xml:space="preserve">        </w:t>
      </w:r>
      <w:r w:rsidRPr="00862132">
        <w:rPr>
          <w:i/>
          <w:sz w:val="18"/>
          <w:szCs w:val="18"/>
        </w:rPr>
        <w:t>Guida per lo Studente del CLMMC “A”</w:t>
      </w:r>
    </w:p>
    <w:p w14:paraId="1F1CBFDC" w14:textId="77777777" w:rsidR="004C1767" w:rsidRPr="00862132" w:rsidRDefault="009C79ED">
      <w:pPr>
        <w:jc w:val="both"/>
        <w:rPr>
          <w:sz w:val="18"/>
          <w:szCs w:val="18"/>
        </w:rPr>
      </w:pPr>
      <w:r>
        <w:rPr>
          <w:noProof/>
          <w:sz w:val="18"/>
          <w:szCs w:val="18"/>
          <w:lang w:eastAsia="it-IT"/>
        </w:rPr>
        <w:pict w14:anchorId="2BA7CFF7">
          <v:line id="_x0000_s1617" style="position:absolute;left:0;text-align:left;z-index:4" from="1.35pt,-.05pt" to="487.35pt,-.05pt"/>
        </w:pict>
      </w:r>
    </w:p>
    <w:p w14:paraId="2CF91238" w14:textId="77777777" w:rsidR="004C1767" w:rsidRPr="00862132" w:rsidRDefault="004C1767">
      <w:pPr>
        <w:rPr>
          <w:sz w:val="18"/>
          <w:szCs w:val="18"/>
        </w:rPr>
      </w:pPr>
    </w:p>
    <w:p w14:paraId="6A3CCA21" w14:textId="77777777" w:rsidR="004C1767" w:rsidRPr="00862132" w:rsidRDefault="004C1767">
      <w:pPr>
        <w:jc w:val="both"/>
        <w:rPr>
          <w:sz w:val="22"/>
        </w:rPr>
      </w:pPr>
      <w:r w:rsidRPr="00862132">
        <w:rPr>
          <w:b/>
          <w:sz w:val="22"/>
        </w:rPr>
        <w:t>2.1</w:t>
      </w:r>
      <w:r w:rsidRPr="00862132">
        <w:rPr>
          <w:b/>
          <w:sz w:val="22"/>
        </w:rPr>
        <w:tab/>
        <w:t>Ordinamento Didattico</w:t>
      </w:r>
      <w:r w:rsidR="00E12E62" w:rsidRPr="00862132">
        <w:rPr>
          <w:b/>
          <w:sz w:val="22"/>
        </w:rPr>
        <w:t>:</w:t>
      </w:r>
      <w:r w:rsidR="009C7EAB" w:rsidRPr="00862132">
        <w:rPr>
          <w:b/>
          <w:sz w:val="22"/>
        </w:rPr>
        <w:t xml:space="preserve"> </w:t>
      </w:r>
      <w:r w:rsidRPr="00862132">
        <w:rPr>
          <w:b/>
          <w:sz w:val="22"/>
        </w:rPr>
        <w:t>Piano degli Studi</w:t>
      </w:r>
    </w:p>
    <w:p w14:paraId="39234162" w14:textId="77777777" w:rsidR="004C1767" w:rsidRPr="00862132" w:rsidRDefault="004C1767">
      <w:pPr>
        <w:jc w:val="both"/>
        <w:rPr>
          <w:sz w:val="16"/>
        </w:rPr>
      </w:pPr>
    </w:p>
    <w:p w14:paraId="18902DF0" w14:textId="77777777" w:rsidR="004C1767" w:rsidRPr="00862132" w:rsidRDefault="004C1767">
      <w:pPr>
        <w:jc w:val="both"/>
      </w:pPr>
      <w:r w:rsidRPr="00862132">
        <w:t>Il Nuovo Ordinamento Didattico</w:t>
      </w:r>
      <w:r w:rsidR="00353A89" w:rsidRPr="00862132">
        <w:t>, Ex DM 270/04,</w:t>
      </w:r>
      <w:r w:rsidRPr="00862132">
        <w:t xml:space="preserve"> completa e migliora il precedente Ordinamento (</w:t>
      </w:r>
      <w:r w:rsidR="009C6524" w:rsidRPr="00862132">
        <w:t>Ex DM509/99</w:t>
      </w:r>
      <w:r w:rsidRPr="00862132">
        <w:t>) al fine di ottenere uno strumento pedagogicamente moderno in linea con la recente legislazione universitaria italiana (</w:t>
      </w:r>
      <w:r w:rsidRPr="00862132">
        <w:rPr>
          <w:i/>
        </w:rPr>
        <w:t>Decreti D’Area</w:t>
      </w:r>
      <w:r w:rsidRPr="00862132">
        <w:t>) e con gli indirizzi didattici europei (</w:t>
      </w:r>
      <w:r w:rsidRPr="00862132">
        <w:rPr>
          <w:i/>
        </w:rPr>
        <w:t>Advisory Committee on Medical Training</w:t>
      </w:r>
      <w:r w:rsidRPr="00862132">
        <w:t xml:space="preserve"> dell'Unione Europea).</w:t>
      </w:r>
    </w:p>
    <w:p w14:paraId="6E3F01CA" w14:textId="77777777" w:rsidR="004C1767" w:rsidRPr="00862132" w:rsidRDefault="004C1767">
      <w:pPr>
        <w:jc w:val="both"/>
      </w:pPr>
    </w:p>
    <w:p w14:paraId="023485AB" w14:textId="77777777" w:rsidR="004C1767" w:rsidRPr="00862132" w:rsidRDefault="004C1767">
      <w:pPr>
        <w:jc w:val="both"/>
      </w:pPr>
      <w:r w:rsidRPr="00862132">
        <w:t xml:space="preserve">Il </w:t>
      </w:r>
      <w:r w:rsidRPr="00862132">
        <w:rPr>
          <w:i/>
        </w:rPr>
        <w:t>Nuovo Ordinamento</w:t>
      </w:r>
      <w:r w:rsidRPr="00862132">
        <w:t xml:space="preserve"> si distingue per alcune caratteristiche peculiari:</w:t>
      </w:r>
    </w:p>
    <w:p w14:paraId="33F89829" w14:textId="77777777" w:rsidR="004C1767" w:rsidRPr="00862132" w:rsidRDefault="004C1767">
      <w:pPr>
        <w:ind w:firstLine="454"/>
        <w:jc w:val="both"/>
      </w:pPr>
    </w:p>
    <w:p w14:paraId="62F228B9" w14:textId="77777777" w:rsidR="004C1767" w:rsidRPr="00862132" w:rsidRDefault="004C1767" w:rsidP="00742603">
      <w:pPr>
        <w:numPr>
          <w:ilvl w:val="0"/>
          <w:numId w:val="57"/>
        </w:numPr>
        <w:tabs>
          <w:tab w:val="clear" w:pos="397"/>
          <w:tab w:val="num" w:pos="851"/>
        </w:tabs>
        <w:ind w:left="851"/>
        <w:jc w:val="both"/>
      </w:pPr>
      <w:r w:rsidRPr="00862132">
        <w:t xml:space="preserve">I Corsi Integrati non offrono solo contenuti, ma pongono le basi per la </w:t>
      </w:r>
      <w:r w:rsidRPr="00862132">
        <w:rPr>
          <w:i/>
        </w:rPr>
        <w:t>continual medical education</w:t>
      </w:r>
      <w:r w:rsidRPr="00862132">
        <w:t xml:space="preserve"> con una "dorsale" metodologica che dura 11 semestri, con una progressione dalla metodologia scientifica</w:t>
      </w:r>
      <w:r w:rsidR="009C6524" w:rsidRPr="00862132">
        <w:t xml:space="preserve"> di base (storia della medicina, rapporto medico-paziente-infermiere e la malattia, aproccio statistico, matematico e scientifico alla soluzione di problemi)</w:t>
      </w:r>
      <w:r w:rsidRPr="00862132">
        <w:t>, alla metodologia medi</w:t>
      </w:r>
      <w:r w:rsidR="009C6524" w:rsidRPr="00862132">
        <w:t>co scientifica clinica</w:t>
      </w:r>
      <w:r w:rsidRPr="00862132">
        <w:t xml:space="preserve"> (</w:t>
      </w:r>
      <w:r w:rsidR="00611327" w:rsidRPr="00862132">
        <w:t>la comunicazione</w:t>
      </w:r>
      <w:r w:rsidRPr="00862132">
        <w:t xml:space="preserve"> medico-paziente, </w:t>
      </w:r>
      <w:r w:rsidR="00611327" w:rsidRPr="00862132">
        <w:t>epistemologia, medicina basata sull’evidenza, metodologia dell’esame clinico</w:t>
      </w:r>
      <w:r w:rsidRPr="00862132">
        <w:t>),</w:t>
      </w:r>
      <w:r w:rsidR="009C6524" w:rsidRPr="00862132">
        <w:t xml:space="preserve"> alla metodologia </w:t>
      </w:r>
      <w:r w:rsidR="00611327" w:rsidRPr="00862132">
        <w:t xml:space="preserve">medico </w:t>
      </w:r>
      <w:r w:rsidR="009C6524" w:rsidRPr="00862132">
        <w:t>scientifica integrata</w:t>
      </w:r>
      <w:r w:rsidR="00611327" w:rsidRPr="00862132">
        <w:t xml:space="preserve"> (seminari interdisciplinari su EBM ed impatto sociale, il ragionamento clinico, la </w:t>
      </w:r>
      <w:r w:rsidR="00611327" w:rsidRPr="00862132">
        <w:rPr>
          <w:i/>
        </w:rPr>
        <w:t>Whole person medicine</w:t>
      </w:r>
      <w:r w:rsidR="00611327" w:rsidRPr="00862132">
        <w:t xml:space="preserve">, la medicina psico-somatica, didattica orientata da problemi (POL), risoluzione di problemi, i problemi legati al genere. Diagnosi differenziale e strumentale), </w:t>
      </w:r>
      <w:r w:rsidRPr="00862132">
        <w:t>all’organizzazione sanitaria sul territorio, agli aspetti etici e giuridici della medicina.</w:t>
      </w:r>
    </w:p>
    <w:p w14:paraId="7F112B27" w14:textId="77777777" w:rsidR="004C1767" w:rsidRPr="00862132" w:rsidRDefault="004C1767" w:rsidP="00742603">
      <w:pPr>
        <w:numPr>
          <w:ilvl w:val="0"/>
          <w:numId w:val="57"/>
        </w:numPr>
        <w:tabs>
          <w:tab w:val="clear" w:pos="397"/>
          <w:tab w:val="num" w:pos="851"/>
        </w:tabs>
        <w:ind w:left="851"/>
        <w:jc w:val="both"/>
      </w:pPr>
      <w:r w:rsidRPr="00862132">
        <w:t xml:space="preserve">I corsi rispondono alla logica dell’integrazione didattica, con una “verticalizzazione” dei contenuti disciplinari in più semestri (che consente l’inserimento di </w:t>
      </w:r>
      <w:r w:rsidRPr="00862132">
        <w:rPr>
          <w:i/>
        </w:rPr>
        <w:t>trigger</w:t>
      </w:r>
      <w:r w:rsidRPr="00862132">
        <w:t xml:space="preserve"> clinici tra le scienze di base ed un continuo richiamo all’appartenenza all’area scientifica della medicina moderna) ed un’integrazione interdisciplinare “trasversale” (che deve essere portata avanti nelle tre fasi essenziali della programmazione, esecuzione e valutazione).</w:t>
      </w:r>
    </w:p>
    <w:p w14:paraId="50B1713A" w14:textId="77777777" w:rsidR="004C1767" w:rsidRPr="00862132" w:rsidRDefault="004C1767" w:rsidP="00742603">
      <w:pPr>
        <w:numPr>
          <w:ilvl w:val="0"/>
          <w:numId w:val="57"/>
        </w:numPr>
        <w:tabs>
          <w:tab w:val="clear" w:pos="397"/>
          <w:tab w:val="num" w:pos="851"/>
        </w:tabs>
        <w:ind w:left="851"/>
        <w:jc w:val="both"/>
      </w:pPr>
      <w:r w:rsidRPr="00862132">
        <w:t>Il servizio clinico viene considerato parte integrante ed organica dell’educazione medica, con l’introduzione di crediti professionalizzanti fin dal II anno di corso, e con una progressione continua e dosata della didattica tutoriale in reparto e sul territorio.</w:t>
      </w:r>
    </w:p>
    <w:p w14:paraId="425193DD" w14:textId="77777777" w:rsidR="004C1767" w:rsidRPr="00862132" w:rsidRDefault="004C1767">
      <w:pPr>
        <w:jc w:val="both"/>
      </w:pPr>
    </w:p>
    <w:p w14:paraId="4EA25E4D" w14:textId="77777777" w:rsidR="00C05B27" w:rsidRPr="00862132" w:rsidRDefault="004C1767" w:rsidP="00C05B27">
      <w:pPr>
        <w:ind w:firstLine="284"/>
        <w:jc w:val="both"/>
      </w:pPr>
      <w:r w:rsidRPr="00862132">
        <w:t>Le attività didattiche sono distinte in attività di base</w:t>
      </w:r>
      <w:r w:rsidR="005575AF" w:rsidRPr="00862132">
        <w:t xml:space="preserve"> con l’attribuzione di </w:t>
      </w:r>
      <w:r w:rsidR="00552E2A" w:rsidRPr="00862132">
        <w:t>cre</w:t>
      </w:r>
      <w:r w:rsidRPr="00862132">
        <w:t>diti</w:t>
      </w:r>
      <w:r w:rsidR="005575AF" w:rsidRPr="00862132">
        <w:t xml:space="preserve"> compresi in un range </w:t>
      </w:r>
      <w:r w:rsidR="00552E2A" w:rsidRPr="00862132">
        <w:t xml:space="preserve">tra 60 e </w:t>
      </w:r>
      <w:r w:rsidR="005575AF" w:rsidRPr="00862132">
        <w:t>100</w:t>
      </w:r>
      <w:r w:rsidRPr="00862132">
        <w:t xml:space="preserve">, in attività caratterizzanti </w:t>
      </w:r>
      <w:r w:rsidR="00552E2A" w:rsidRPr="00862132">
        <w:t xml:space="preserve">con l’attribuzione di crediti </w:t>
      </w:r>
      <w:r w:rsidR="005575AF" w:rsidRPr="00862132">
        <w:t>compresi in un range di 180 e 302</w:t>
      </w:r>
      <w:r w:rsidRPr="00862132">
        <w:t xml:space="preserve">, </w:t>
      </w:r>
      <w:r w:rsidR="005575AF" w:rsidRPr="00862132">
        <w:t xml:space="preserve">in attività didattiche affini </w:t>
      </w:r>
      <w:r w:rsidR="00552E2A" w:rsidRPr="00862132">
        <w:t xml:space="preserve">con l’attribuzione di crediti </w:t>
      </w:r>
      <w:r w:rsidR="005575AF" w:rsidRPr="00862132">
        <w:t xml:space="preserve">compresi in un range di 12 e 16, </w:t>
      </w:r>
      <w:r w:rsidRPr="00862132">
        <w:t xml:space="preserve">in attività professionalizzanti per 60 crediti, in attività </w:t>
      </w:r>
      <w:r w:rsidR="00611327" w:rsidRPr="00862132">
        <w:t>a scelta dello studente</w:t>
      </w:r>
      <w:r w:rsidRPr="00862132">
        <w:t xml:space="preserve"> per </w:t>
      </w:r>
      <w:r w:rsidR="00611327" w:rsidRPr="00862132">
        <w:t>8</w:t>
      </w:r>
      <w:r w:rsidRPr="00862132">
        <w:t xml:space="preserve"> crediti e infine 1</w:t>
      </w:r>
      <w:r w:rsidR="00B3778C" w:rsidRPr="00862132">
        <w:t xml:space="preserve">8 </w:t>
      </w:r>
      <w:r w:rsidRPr="00862132">
        <w:t xml:space="preserve">crediti per l'attività finalizzata alla tesi, per un totale di 360 crediti che </w:t>
      </w:r>
      <w:r w:rsidR="00B3778C" w:rsidRPr="00862132">
        <w:t>sono</w:t>
      </w:r>
      <w:r w:rsidRPr="00862132">
        <w:t xml:space="preserve"> distribuiti in 60 crediti per ciascun anno di corso. </w:t>
      </w:r>
      <w:r w:rsidR="00C05B27" w:rsidRPr="00862132">
        <w:t xml:space="preserve">Ad ogni CFU corrisponde un impegno-studente di 25 ore, di cui di norma non più di 8 ore di lezione frontale, oppure 12 ore di didattica teorico-pratica, oppure 20 ore di studio assistito all'interno della struttura didattica. Ad ogni CFU professionalizzante corrispondono 25 ore di lavoro per studente, di cui 20 ore di attività professionalizzante con guida del docente su piccoli gruppi all'interno della struttura di riferimento e/o del territorio e 5 ore di rielaborazione individuale delle attività apprese. </w:t>
      </w:r>
    </w:p>
    <w:p w14:paraId="460881B8" w14:textId="77777777" w:rsidR="00C05B27" w:rsidRPr="00862132" w:rsidRDefault="00C05B27" w:rsidP="00B3778C">
      <w:pPr>
        <w:jc w:val="both"/>
      </w:pPr>
    </w:p>
    <w:p w14:paraId="4F655033" w14:textId="77777777" w:rsidR="00C05B27" w:rsidRPr="00862132" w:rsidRDefault="00C05B27" w:rsidP="00B3778C">
      <w:pPr>
        <w:jc w:val="both"/>
      </w:pPr>
    </w:p>
    <w:p w14:paraId="7CC2A4FE" w14:textId="77777777" w:rsidR="00C05B27" w:rsidRPr="00862132" w:rsidRDefault="00C05B27" w:rsidP="00B3778C">
      <w:pPr>
        <w:jc w:val="both"/>
      </w:pPr>
    </w:p>
    <w:p w14:paraId="524096C3" w14:textId="77777777" w:rsidR="004C1767" w:rsidRPr="00862132" w:rsidRDefault="004C1767">
      <w:pPr>
        <w:jc w:val="both"/>
      </w:pPr>
    </w:p>
    <w:p w14:paraId="12E4A5A9" w14:textId="77777777" w:rsidR="004C1767" w:rsidRPr="00862132" w:rsidRDefault="004C1767">
      <w:pPr>
        <w:jc w:val="both"/>
        <w:rPr>
          <w:sz w:val="18"/>
          <w:szCs w:val="18"/>
        </w:rPr>
      </w:pPr>
      <w:r w:rsidRPr="00862132">
        <w:rPr>
          <w:sz w:val="22"/>
        </w:rPr>
        <w:br w:type="page"/>
      </w:r>
      <w:r w:rsidRPr="00862132">
        <w:rPr>
          <w:i/>
          <w:sz w:val="18"/>
          <w:szCs w:val="18"/>
        </w:rPr>
        <w:lastRenderedPageBreak/>
        <w:t>Didattica: Ordinamento ed Organizzazione dei Corsi</w:t>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t xml:space="preserve">        15</w:t>
      </w:r>
    </w:p>
    <w:p w14:paraId="68B410AB" w14:textId="77777777" w:rsidR="004C1767" w:rsidRPr="00862132" w:rsidRDefault="009C79ED">
      <w:pPr>
        <w:jc w:val="both"/>
        <w:rPr>
          <w:sz w:val="18"/>
          <w:szCs w:val="18"/>
        </w:rPr>
      </w:pPr>
      <w:r>
        <w:rPr>
          <w:noProof/>
          <w:sz w:val="18"/>
          <w:szCs w:val="18"/>
          <w:lang w:eastAsia="it-IT"/>
        </w:rPr>
        <w:pict w14:anchorId="5FE1F6F1">
          <v:line id="_x0000_s1618" style="position:absolute;left:0;text-align:left;z-index:5" from="1.35pt,-.05pt" to="488.7pt,-.05pt"/>
        </w:pict>
      </w:r>
    </w:p>
    <w:p w14:paraId="5EF06CE0" w14:textId="77777777" w:rsidR="004C1767" w:rsidRPr="00862132" w:rsidRDefault="004C1767">
      <w:pPr>
        <w:jc w:val="both"/>
        <w:rPr>
          <w:sz w:val="18"/>
          <w:szCs w:val="18"/>
        </w:rPr>
      </w:pPr>
    </w:p>
    <w:p w14:paraId="488DB7C6" w14:textId="77777777" w:rsidR="004C1767" w:rsidRPr="00862132" w:rsidRDefault="004C1767">
      <w:pPr>
        <w:jc w:val="both"/>
        <w:rPr>
          <w:b/>
          <w:sz w:val="22"/>
        </w:rPr>
      </w:pPr>
      <w:r w:rsidRPr="00862132">
        <w:rPr>
          <w:b/>
          <w:sz w:val="22"/>
        </w:rPr>
        <w:t>Piano degli Studi</w:t>
      </w:r>
    </w:p>
    <w:p w14:paraId="7FCFFE11" w14:textId="77777777" w:rsidR="004C1767" w:rsidRPr="00862132" w:rsidRDefault="004C1767"/>
    <w:p w14:paraId="6952DBE4" w14:textId="77777777" w:rsidR="004C1767" w:rsidRPr="00862132" w:rsidRDefault="004C1767"/>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8"/>
        <w:gridCol w:w="6089"/>
        <w:gridCol w:w="817"/>
        <w:gridCol w:w="817"/>
        <w:gridCol w:w="817"/>
      </w:tblGrid>
      <w:tr w:rsidR="004C1767" w:rsidRPr="00862132" w14:paraId="78553D25" w14:textId="77777777">
        <w:trPr>
          <w:jc w:val="center"/>
        </w:trPr>
        <w:tc>
          <w:tcPr>
            <w:tcW w:w="991" w:type="dxa"/>
            <w:vAlign w:val="center"/>
          </w:tcPr>
          <w:p w14:paraId="2ACAB4A3" w14:textId="77777777" w:rsidR="004C1767" w:rsidRPr="00862132" w:rsidRDefault="004C1767">
            <w:pPr>
              <w:jc w:val="center"/>
              <w:rPr>
                <w:b/>
                <w:i/>
              </w:rPr>
            </w:pPr>
            <w:r w:rsidRPr="00862132">
              <w:rPr>
                <w:b/>
                <w:i/>
              </w:rPr>
              <w:t>Esame</w:t>
            </w:r>
          </w:p>
        </w:tc>
        <w:tc>
          <w:tcPr>
            <w:tcW w:w="5921" w:type="dxa"/>
            <w:vAlign w:val="center"/>
          </w:tcPr>
          <w:p w14:paraId="3D809FE4" w14:textId="77777777" w:rsidR="004C1767" w:rsidRPr="00862132" w:rsidRDefault="004C1767">
            <w:pPr>
              <w:jc w:val="center"/>
              <w:rPr>
                <w:b/>
                <w:i/>
              </w:rPr>
            </w:pPr>
            <w:r w:rsidRPr="00862132">
              <w:rPr>
                <w:b/>
                <w:i/>
              </w:rPr>
              <w:t>Corso Integrato</w:t>
            </w:r>
          </w:p>
        </w:tc>
        <w:tc>
          <w:tcPr>
            <w:tcW w:w="794" w:type="dxa"/>
            <w:vAlign w:val="center"/>
          </w:tcPr>
          <w:p w14:paraId="0A82BD08" w14:textId="77777777" w:rsidR="004C1767" w:rsidRPr="00862132" w:rsidRDefault="004C1767">
            <w:pPr>
              <w:jc w:val="center"/>
              <w:rPr>
                <w:b/>
                <w:i/>
              </w:rPr>
            </w:pPr>
            <w:r w:rsidRPr="00862132">
              <w:rPr>
                <w:b/>
                <w:i/>
              </w:rPr>
              <w:t>Anno</w:t>
            </w:r>
          </w:p>
        </w:tc>
        <w:tc>
          <w:tcPr>
            <w:tcW w:w="794" w:type="dxa"/>
            <w:vAlign w:val="center"/>
          </w:tcPr>
          <w:p w14:paraId="549A8F28" w14:textId="77777777" w:rsidR="004C1767" w:rsidRPr="00862132" w:rsidRDefault="004C1767">
            <w:pPr>
              <w:jc w:val="center"/>
              <w:rPr>
                <w:b/>
                <w:i/>
              </w:rPr>
            </w:pPr>
            <w:r w:rsidRPr="00862132">
              <w:rPr>
                <w:b/>
                <w:i/>
              </w:rPr>
              <w:t>Sem</w:t>
            </w:r>
          </w:p>
        </w:tc>
        <w:tc>
          <w:tcPr>
            <w:tcW w:w="794" w:type="dxa"/>
            <w:vAlign w:val="center"/>
          </w:tcPr>
          <w:p w14:paraId="4872D4A9" w14:textId="77777777" w:rsidR="004C1767" w:rsidRPr="00862132" w:rsidRDefault="004C1767">
            <w:pPr>
              <w:jc w:val="center"/>
              <w:rPr>
                <w:b/>
                <w:i/>
              </w:rPr>
            </w:pPr>
            <w:r w:rsidRPr="00862132">
              <w:rPr>
                <w:b/>
                <w:i/>
              </w:rPr>
              <w:t>CFU</w:t>
            </w:r>
          </w:p>
        </w:tc>
      </w:tr>
      <w:tr w:rsidR="004C1767" w:rsidRPr="00862132" w14:paraId="0422173D" w14:textId="77777777">
        <w:trPr>
          <w:jc w:val="center"/>
        </w:trPr>
        <w:tc>
          <w:tcPr>
            <w:tcW w:w="991" w:type="dxa"/>
            <w:vAlign w:val="center"/>
          </w:tcPr>
          <w:p w14:paraId="7917A7E7" w14:textId="77777777" w:rsidR="004C1767" w:rsidRPr="00862132" w:rsidRDefault="004C1767">
            <w:pPr>
              <w:jc w:val="center"/>
              <w:rPr>
                <w:b/>
              </w:rPr>
            </w:pPr>
            <w:r w:rsidRPr="00862132">
              <w:rPr>
                <w:b/>
              </w:rPr>
              <w:t>1</w:t>
            </w:r>
          </w:p>
        </w:tc>
        <w:tc>
          <w:tcPr>
            <w:tcW w:w="5921" w:type="dxa"/>
            <w:vAlign w:val="center"/>
          </w:tcPr>
          <w:p w14:paraId="1B9145AD" w14:textId="77777777" w:rsidR="004C1767" w:rsidRPr="00862132" w:rsidRDefault="004C1767">
            <w:pPr>
              <w:jc w:val="both"/>
              <w:rPr>
                <w:b/>
              </w:rPr>
            </w:pPr>
            <w:r w:rsidRPr="00862132">
              <w:rPr>
                <w:b/>
              </w:rPr>
              <w:t>Chimica e Propedeutica Biochimica</w:t>
            </w:r>
          </w:p>
        </w:tc>
        <w:tc>
          <w:tcPr>
            <w:tcW w:w="794" w:type="dxa"/>
            <w:vAlign w:val="center"/>
          </w:tcPr>
          <w:p w14:paraId="2F2AC1F5" w14:textId="77777777" w:rsidR="004C1767" w:rsidRPr="00862132" w:rsidRDefault="004C1767">
            <w:pPr>
              <w:jc w:val="center"/>
              <w:rPr>
                <w:b/>
              </w:rPr>
            </w:pPr>
            <w:r w:rsidRPr="00862132">
              <w:rPr>
                <w:b/>
              </w:rPr>
              <w:t>I</w:t>
            </w:r>
          </w:p>
        </w:tc>
        <w:tc>
          <w:tcPr>
            <w:tcW w:w="794" w:type="dxa"/>
            <w:vAlign w:val="center"/>
          </w:tcPr>
          <w:p w14:paraId="165FB21E" w14:textId="77777777" w:rsidR="004C1767" w:rsidRPr="00862132" w:rsidRDefault="004C1767">
            <w:pPr>
              <w:jc w:val="center"/>
              <w:rPr>
                <w:b/>
              </w:rPr>
            </w:pPr>
            <w:r w:rsidRPr="00862132">
              <w:rPr>
                <w:b/>
              </w:rPr>
              <w:t>1°</w:t>
            </w:r>
          </w:p>
        </w:tc>
        <w:tc>
          <w:tcPr>
            <w:tcW w:w="794" w:type="dxa"/>
            <w:vAlign w:val="center"/>
          </w:tcPr>
          <w:p w14:paraId="7040E1C4" w14:textId="77777777" w:rsidR="004C1767" w:rsidRPr="00862132" w:rsidRDefault="009C3D05">
            <w:pPr>
              <w:jc w:val="center"/>
              <w:rPr>
                <w:b/>
              </w:rPr>
            </w:pPr>
            <w:r w:rsidRPr="00862132">
              <w:rPr>
                <w:b/>
              </w:rPr>
              <w:t>9</w:t>
            </w:r>
          </w:p>
        </w:tc>
      </w:tr>
      <w:tr w:rsidR="004C1767" w:rsidRPr="00862132" w14:paraId="507909A2" w14:textId="77777777">
        <w:trPr>
          <w:jc w:val="center"/>
        </w:trPr>
        <w:tc>
          <w:tcPr>
            <w:tcW w:w="991" w:type="dxa"/>
            <w:vAlign w:val="center"/>
          </w:tcPr>
          <w:p w14:paraId="2AE23C87" w14:textId="77777777" w:rsidR="004C1767" w:rsidRPr="00862132" w:rsidRDefault="004C1767">
            <w:pPr>
              <w:jc w:val="center"/>
              <w:rPr>
                <w:b/>
              </w:rPr>
            </w:pPr>
            <w:r w:rsidRPr="00862132">
              <w:rPr>
                <w:b/>
              </w:rPr>
              <w:t>2</w:t>
            </w:r>
          </w:p>
        </w:tc>
        <w:tc>
          <w:tcPr>
            <w:tcW w:w="5921" w:type="dxa"/>
            <w:vAlign w:val="center"/>
          </w:tcPr>
          <w:p w14:paraId="4438D7D1" w14:textId="77777777" w:rsidR="004C1767" w:rsidRPr="00862132" w:rsidRDefault="004C1767">
            <w:pPr>
              <w:jc w:val="both"/>
              <w:rPr>
                <w:b/>
              </w:rPr>
            </w:pPr>
            <w:r w:rsidRPr="00862132">
              <w:rPr>
                <w:b/>
              </w:rPr>
              <w:t>Fisica Medica</w:t>
            </w:r>
          </w:p>
        </w:tc>
        <w:tc>
          <w:tcPr>
            <w:tcW w:w="794" w:type="dxa"/>
            <w:vAlign w:val="center"/>
          </w:tcPr>
          <w:p w14:paraId="53BC3F6C" w14:textId="77777777" w:rsidR="004C1767" w:rsidRPr="00862132" w:rsidRDefault="004C1767">
            <w:pPr>
              <w:jc w:val="center"/>
              <w:rPr>
                <w:b/>
              </w:rPr>
            </w:pPr>
            <w:r w:rsidRPr="00862132">
              <w:rPr>
                <w:b/>
              </w:rPr>
              <w:t>I</w:t>
            </w:r>
          </w:p>
        </w:tc>
        <w:tc>
          <w:tcPr>
            <w:tcW w:w="794" w:type="dxa"/>
            <w:vAlign w:val="center"/>
          </w:tcPr>
          <w:p w14:paraId="77D9EB8C" w14:textId="77777777" w:rsidR="004C1767" w:rsidRPr="00862132" w:rsidRDefault="004C1767">
            <w:pPr>
              <w:jc w:val="center"/>
              <w:rPr>
                <w:b/>
              </w:rPr>
            </w:pPr>
            <w:r w:rsidRPr="00862132">
              <w:rPr>
                <w:b/>
              </w:rPr>
              <w:t>1°</w:t>
            </w:r>
          </w:p>
        </w:tc>
        <w:tc>
          <w:tcPr>
            <w:tcW w:w="794" w:type="dxa"/>
            <w:vAlign w:val="center"/>
          </w:tcPr>
          <w:p w14:paraId="7E2E477A" w14:textId="77777777" w:rsidR="004C1767" w:rsidRPr="00862132" w:rsidRDefault="004C1767">
            <w:pPr>
              <w:jc w:val="center"/>
              <w:rPr>
                <w:b/>
              </w:rPr>
            </w:pPr>
            <w:r w:rsidRPr="00862132">
              <w:rPr>
                <w:b/>
              </w:rPr>
              <w:t>6</w:t>
            </w:r>
          </w:p>
        </w:tc>
      </w:tr>
      <w:tr w:rsidR="004C1767" w:rsidRPr="00862132" w14:paraId="25D3FEDA" w14:textId="77777777">
        <w:trPr>
          <w:jc w:val="center"/>
        </w:trPr>
        <w:tc>
          <w:tcPr>
            <w:tcW w:w="991" w:type="dxa"/>
            <w:vAlign w:val="center"/>
          </w:tcPr>
          <w:p w14:paraId="4E735E7F" w14:textId="77777777" w:rsidR="004C1767" w:rsidRPr="00862132" w:rsidRDefault="004C1767">
            <w:pPr>
              <w:jc w:val="center"/>
              <w:rPr>
                <w:b/>
              </w:rPr>
            </w:pPr>
            <w:r w:rsidRPr="00862132">
              <w:rPr>
                <w:b/>
              </w:rPr>
              <w:t>3</w:t>
            </w:r>
          </w:p>
        </w:tc>
        <w:tc>
          <w:tcPr>
            <w:tcW w:w="5921" w:type="dxa"/>
            <w:vAlign w:val="center"/>
          </w:tcPr>
          <w:p w14:paraId="3AFD1563" w14:textId="77777777" w:rsidR="004C1767" w:rsidRPr="00862132" w:rsidRDefault="004C1767">
            <w:pPr>
              <w:jc w:val="both"/>
              <w:rPr>
                <w:b/>
              </w:rPr>
            </w:pPr>
            <w:r w:rsidRPr="00862132">
              <w:rPr>
                <w:b/>
              </w:rPr>
              <w:t xml:space="preserve">Biologia e Genetica </w:t>
            </w:r>
            <w:r w:rsidRPr="00862132">
              <w:rPr>
                <w:bCs/>
                <w:sz w:val="18"/>
                <w:szCs w:val="18"/>
              </w:rPr>
              <w:t>(I-II)</w:t>
            </w:r>
          </w:p>
        </w:tc>
        <w:tc>
          <w:tcPr>
            <w:tcW w:w="794" w:type="dxa"/>
            <w:vAlign w:val="center"/>
          </w:tcPr>
          <w:p w14:paraId="1A2A5C58" w14:textId="77777777" w:rsidR="004C1767" w:rsidRPr="00862132" w:rsidRDefault="004C1767">
            <w:pPr>
              <w:jc w:val="center"/>
              <w:rPr>
                <w:b/>
              </w:rPr>
            </w:pPr>
            <w:r w:rsidRPr="00862132">
              <w:rPr>
                <w:b/>
              </w:rPr>
              <w:t>I</w:t>
            </w:r>
          </w:p>
        </w:tc>
        <w:tc>
          <w:tcPr>
            <w:tcW w:w="794" w:type="dxa"/>
            <w:vAlign w:val="center"/>
          </w:tcPr>
          <w:p w14:paraId="66256C97" w14:textId="77777777" w:rsidR="004C1767" w:rsidRPr="00862132" w:rsidRDefault="004C1767">
            <w:pPr>
              <w:jc w:val="center"/>
            </w:pPr>
            <w:r w:rsidRPr="00862132">
              <w:t xml:space="preserve">1° - </w:t>
            </w:r>
            <w:r w:rsidRPr="00862132">
              <w:rPr>
                <w:b/>
              </w:rPr>
              <w:t>2°</w:t>
            </w:r>
          </w:p>
        </w:tc>
        <w:tc>
          <w:tcPr>
            <w:tcW w:w="794" w:type="dxa"/>
            <w:vAlign w:val="center"/>
          </w:tcPr>
          <w:p w14:paraId="44C3C7C7" w14:textId="77777777" w:rsidR="004C1767" w:rsidRPr="00862132" w:rsidRDefault="004C1767">
            <w:pPr>
              <w:jc w:val="center"/>
              <w:rPr>
                <w:b/>
              </w:rPr>
            </w:pPr>
            <w:r w:rsidRPr="00862132">
              <w:rPr>
                <w:b/>
              </w:rPr>
              <w:t>13</w:t>
            </w:r>
          </w:p>
        </w:tc>
      </w:tr>
      <w:tr w:rsidR="004C1767" w:rsidRPr="00862132" w14:paraId="069B845F" w14:textId="77777777">
        <w:trPr>
          <w:jc w:val="center"/>
        </w:trPr>
        <w:tc>
          <w:tcPr>
            <w:tcW w:w="991" w:type="dxa"/>
            <w:vAlign w:val="center"/>
          </w:tcPr>
          <w:p w14:paraId="50E4B7B4" w14:textId="77777777" w:rsidR="004C1767" w:rsidRPr="00862132" w:rsidRDefault="004C1767">
            <w:pPr>
              <w:jc w:val="center"/>
              <w:rPr>
                <w:b/>
              </w:rPr>
            </w:pPr>
            <w:r w:rsidRPr="00862132">
              <w:rPr>
                <w:b/>
              </w:rPr>
              <w:t>4</w:t>
            </w:r>
          </w:p>
        </w:tc>
        <w:tc>
          <w:tcPr>
            <w:tcW w:w="5921" w:type="dxa"/>
            <w:vAlign w:val="center"/>
          </w:tcPr>
          <w:p w14:paraId="71684B4E" w14:textId="77777777" w:rsidR="004C1767" w:rsidRPr="00862132" w:rsidRDefault="004C1767">
            <w:pPr>
              <w:jc w:val="both"/>
              <w:rPr>
                <w:b/>
              </w:rPr>
            </w:pPr>
            <w:r w:rsidRPr="00862132">
              <w:rPr>
                <w:b/>
              </w:rPr>
              <w:t>Istologia ed Embriologia</w:t>
            </w:r>
          </w:p>
        </w:tc>
        <w:tc>
          <w:tcPr>
            <w:tcW w:w="794" w:type="dxa"/>
            <w:vAlign w:val="center"/>
          </w:tcPr>
          <w:p w14:paraId="491DE426" w14:textId="77777777" w:rsidR="004C1767" w:rsidRPr="00862132" w:rsidRDefault="004C1767">
            <w:pPr>
              <w:jc w:val="center"/>
              <w:rPr>
                <w:b/>
              </w:rPr>
            </w:pPr>
            <w:r w:rsidRPr="00862132">
              <w:rPr>
                <w:b/>
              </w:rPr>
              <w:t>I</w:t>
            </w:r>
          </w:p>
        </w:tc>
        <w:tc>
          <w:tcPr>
            <w:tcW w:w="794" w:type="dxa"/>
            <w:vAlign w:val="center"/>
          </w:tcPr>
          <w:p w14:paraId="1AC6668A" w14:textId="77777777" w:rsidR="004C1767" w:rsidRPr="00862132" w:rsidRDefault="004C1767">
            <w:pPr>
              <w:jc w:val="center"/>
              <w:rPr>
                <w:b/>
              </w:rPr>
            </w:pPr>
            <w:r w:rsidRPr="00862132">
              <w:rPr>
                <w:b/>
              </w:rPr>
              <w:t>2°</w:t>
            </w:r>
          </w:p>
        </w:tc>
        <w:tc>
          <w:tcPr>
            <w:tcW w:w="794" w:type="dxa"/>
            <w:vAlign w:val="center"/>
          </w:tcPr>
          <w:p w14:paraId="485882B7" w14:textId="77777777" w:rsidR="004C1767" w:rsidRPr="00862132" w:rsidRDefault="004C1767">
            <w:pPr>
              <w:jc w:val="center"/>
              <w:rPr>
                <w:b/>
              </w:rPr>
            </w:pPr>
            <w:r w:rsidRPr="00862132">
              <w:rPr>
                <w:b/>
              </w:rPr>
              <w:t>8</w:t>
            </w:r>
          </w:p>
        </w:tc>
      </w:tr>
      <w:tr w:rsidR="00A746AF" w:rsidRPr="00862132" w14:paraId="057AAFC4" w14:textId="77777777">
        <w:trPr>
          <w:jc w:val="center"/>
        </w:trPr>
        <w:tc>
          <w:tcPr>
            <w:tcW w:w="991" w:type="dxa"/>
            <w:vAlign w:val="center"/>
          </w:tcPr>
          <w:p w14:paraId="1731D47B" w14:textId="77777777" w:rsidR="00A746AF" w:rsidRPr="00862132" w:rsidRDefault="00A746AF" w:rsidP="00A746AF">
            <w:pPr>
              <w:jc w:val="center"/>
              <w:rPr>
                <w:b/>
              </w:rPr>
            </w:pPr>
            <w:r w:rsidRPr="00862132">
              <w:rPr>
                <w:b/>
              </w:rPr>
              <w:t>5</w:t>
            </w:r>
          </w:p>
        </w:tc>
        <w:tc>
          <w:tcPr>
            <w:tcW w:w="5921" w:type="dxa"/>
            <w:vAlign w:val="center"/>
          </w:tcPr>
          <w:p w14:paraId="6DB12D5A" w14:textId="77777777" w:rsidR="00A746AF" w:rsidRPr="00862132" w:rsidRDefault="00A746AF" w:rsidP="00A746AF">
            <w:pPr>
              <w:jc w:val="both"/>
              <w:rPr>
                <w:b/>
              </w:rPr>
            </w:pPr>
            <w:r w:rsidRPr="00862132">
              <w:rPr>
                <w:b/>
              </w:rPr>
              <w:t xml:space="preserve">Metodologia Medico Scientifica di Base </w:t>
            </w:r>
            <w:r w:rsidRPr="00862132">
              <w:rPr>
                <w:bCs/>
                <w:sz w:val="18"/>
                <w:szCs w:val="18"/>
              </w:rPr>
              <w:t>(I-II-III)</w:t>
            </w:r>
          </w:p>
        </w:tc>
        <w:tc>
          <w:tcPr>
            <w:tcW w:w="794" w:type="dxa"/>
            <w:vAlign w:val="center"/>
          </w:tcPr>
          <w:p w14:paraId="4125B827" w14:textId="77777777" w:rsidR="00A746AF" w:rsidRPr="00862132" w:rsidRDefault="00A746AF" w:rsidP="00A746AF">
            <w:pPr>
              <w:jc w:val="center"/>
            </w:pPr>
            <w:r w:rsidRPr="00862132">
              <w:t>I</w:t>
            </w:r>
          </w:p>
          <w:p w14:paraId="5F167DB8" w14:textId="77777777" w:rsidR="00A746AF" w:rsidRPr="00862132" w:rsidRDefault="00A746AF" w:rsidP="00A746AF">
            <w:pPr>
              <w:jc w:val="center"/>
              <w:rPr>
                <w:b/>
              </w:rPr>
            </w:pPr>
            <w:r w:rsidRPr="00862132">
              <w:rPr>
                <w:b/>
              </w:rPr>
              <w:t>II</w:t>
            </w:r>
          </w:p>
        </w:tc>
        <w:tc>
          <w:tcPr>
            <w:tcW w:w="794" w:type="dxa"/>
            <w:vAlign w:val="center"/>
          </w:tcPr>
          <w:p w14:paraId="7CE1D59B" w14:textId="77777777" w:rsidR="00A746AF" w:rsidRPr="00862132" w:rsidRDefault="00A746AF" w:rsidP="00A746AF">
            <w:pPr>
              <w:jc w:val="center"/>
            </w:pPr>
            <w:r w:rsidRPr="00862132">
              <w:t>1° - 2°</w:t>
            </w:r>
          </w:p>
          <w:p w14:paraId="7ECC8C5F" w14:textId="77777777" w:rsidR="00A746AF" w:rsidRPr="00862132" w:rsidRDefault="00A746AF" w:rsidP="00A746AF">
            <w:pPr>
              <w:jc w:val="center"/>
              <w:rPr>
                <w:b/>
              </w:rPr>
            </w:pPr>
            <w:r w:rsidRPr="00862132">
              <w:rPr>
                <w:b/>
              </w:rPr>
              <w:t xml:space="preserve">1° </w:t>
            </w:r>
          </w:p>
        </w:tc>
        <w:tc>
          <w:tcPr>
            <w:tcW w:w="794" w:type="dxa"/>
            <w:vAlign w:val="center"/>
          </w:tcPr>
          <w:p w14:paraId="08321C77" w14:textId="77777777" w:rsidR="00A746AF" w:rsidRPr="00862132" w:rsidRDefault="00A746AF" w:rsidP="00A746AF">
            <w:pPr>
              <w:jc w:val="center"/>
              <w:rPr>
                <w:b/>
              </w:rPr>
            </w:pPr>
            <w:r w:rsidRPr="00862132">
              <w:rPr>
                <w:b/>
              </w:rPr>
              <w:t>15</w:t>
            </w:r>
          </w:p>
        </w:tc>
      </w:tr>
      <w:tr w:rsidR="00A746AF" w:rsidRPr="00862132" w14:paraId="5EA8E399" w14:textId="77777777">
        <w:trPr>
          <w:jc w:val="center"/>
        </w:trPr>
        <w:tc>
          <w:tcPr>
            <w:tcW w:w="991" w:type="dxa"/>
            <w:vAlign w:val="center"/>
          </w:tcPr>
          <w:p w14:paraId="4EB59DF6" w14:textId="77777777" w:rsidR="00A746AF" w:rsidRPr="00862132" w:rsidRDefault="00A746AF">
            <w:pPr>
              <w:jc w:val="center"/>
              <w:rPr>
                <w:b/>
              </w:rPr>
            </w:pPr>
            <w:r w:rsidRPr="00862132">
              <w:rPr>
                <w:b/>
              </w:rPr>
              <w:t>6</w:t>
            </w:r>
          </w:p>
        </w:tc>
        <w:tc>
          <w:tcPr>
            <w:tcW w:w="5921" w:type="dxa"/>
            <w:vAlign w:val="center"/>
          </w:tcPr>
          <w:p w14:paraId="2879C335" w14:textId="77777777" w:rsidR="00A746AF" w:rsidRPr="00862132" w:rsidRDefault="00A746AF">
            <w:pPr>
              <w:jc w:val="both"/>
              <w:rPr>
                <w:b/>
              </w:rPr>
            </w:pPr>
            <w:r w:rsidRPr="00862132">
              <w:rPr>
                <w:b/>
              </w:rPr>
              <w:t xml:space="preserve">Biochimica </w:t>
            </w:r>
            <w:r w:rsidRPr="00862132">
              <w:rPr>
                <w:bCs/>
                <w:sz w:val="18"/>
                <w:szCs w:val="18"/>
              </w:rPr>
              <w:t>(I-II)</w:t>
            </w:r>
          </w:p>
        </w:tc>
        <w:tc>
          <w:tcPr>
            <w:tcW w:w="794" w:type="dxa"/>
            <w:vAlign w:val="center"/>
          </w:tcPr>
          <w:p w14:paraId="62427DC0" w14:textId="77777777" w:rsidR="00A746AF" w:rsidRPr="00862132" w:rsidRDefault="00A746AF">
            <w:pPr>
              <w:jc w:val="center"/>
            </w:pPr>
            <w:r w:rsidRPr="00862132">
              <w:t>I</w:t>
            </w:r>
          </w:p>
          <w:p w14:paraId="2BDF231D" w14:textId="77777777" w:rsidR="00A746AF" w:rsidRPr="00862132" w:rsidRDefault="00A746AF">
            <w:pPr>
              <w:jc w:val="center"/>
              <w:rPr>
                <w:b/>
              </w:rPr>
            </w:pPr>
            <w:r w:rsidRPr="00862132">
              <w:rPr>
                <w:b/>
              </w:rPr>
              <w:t>II</w:t>
            </w:r>
          </w:p>
        </w:tc>
        <w:tc>
          <w:tcPr>
            <w:tcW w:w="794" w:type="dxa"/>
            <w:vAlign w:val="center"/>
          </w:tcPr>
          <w:p w14:paraId="2A52ECBF" w14:textId="77777777" w:rsidR="00A746AF" w:rsidRPr="00862132" w:rsidRDefault="00A746AF">
            <w:pPr>
              <w:jc w:val="center"/>
            </w:pPr>
            <w:r w:rsidRPr="00862132">
              <w:t>2°</w:t>
            </w:r>
          </w:p>
          <w:p w14:paraId="4A5133BA" w14:textId="77777777" w:rsidR="00A746AF" w:rsidRPr="00862132" w:rsidRDefault="00A746AF">
            <w:pPr>
              <w:jc w:val="center"/>
              <w:rPr>
                <w:b/>
              </w:rPr>
            </w:pPr>
            <w:r w:rsidRPr="00862132">
              <w:rPr>
                <w:b/>
              </w:rPr>
              <w:t>1°</w:t>
            </w:r>
          </w:p>
        </w:tc>
        <w:tc>
          <w:tcPr>
            <w:tcW w:w="794" w:type="dxa"/>
            <w:vAlign w:val="center"/>
          </w:tcPr>
          <w:p w14:paraId="283A4655" w14:textId="77777777" w:rsidR="00A746AF" w:rsidRPr="00862132" w:rsidRDefault="00A746AF">
            <w:pPr>
              <w:jc w:val="center"/>
              <w:rPr>
                <w:b/>
              </w:rPr>
            </w:pPr>
            <w:r w:rsidRPr="00862132">
              <w:rPr>
                <w:b/>
              </w:rPr>
              <w:t>1</w:t>
            </w:r>
            <w:r w:rsidR="009C3D05" w:rsidRPr="00862132">
              <w:rPr>
                <w:b/>
              </w:rPr>
              <w:t>4</w:t>
            </w:r>
          </w:p>
        </w:tc>
      </w:tr>
      <w:tr w:rsidR="00A746AF" w:rsidRPr="00862132" w14:paraId="6DE53980" w14:textId="77777777">
        <w:trPr>
          <w:jc w:val="center"/>
        </w:trPr>
        <w:tc>
          <w:tcPr>
            <w:tcW w:w="991" w:type="dxa"/>
            <w:vAlign w:val="center"/>
          </w:tcPr>
          <w:p w14:paraId="103051AE" w14:textId="77777777" w:rsidR="00A746AF" w:rsidRPr="00862132" w:rsidRDefault="00A746AF">
            <w:pPr>
              <w:jc w:val="center"/>
              <w:rPr>
                <w:b/>
              </w:rPr>
            </w:pPr>
            <w:r w:rsidRPr="00862132">
              <w:rPr>
                <w:b/>
              </w:rPr>
              <w:t>7</w:t>
            </w:r>
          </w:p>
        </w:tc>
        <w:tc>
          <w:tcPr>
            <w:tcW w:w="5921" w:type="dxa"/>
            <w:vAlign w:val="center"/>
          </w:tcPr>
          <w:p w14:paraId="28BA45AC" w14:textId="77777777" w:rsidR="00A746AF" w:rsidRPr="00862132" w:rsidRDefault="00A746AF">
            <w:pPr>
              <w:jc w:val="both"/>
              <w:rPr>
                <w:b/>
              </w:rPr>
            </w:pPr>
            <w:r w:rsidRPr="00862132">
              <w:rPr>
                <w:b/>
              </w:rPr>
              <w:t xml:space="preserve">Anatomia Umana </w:t>
            </w:r>
            <w:r w:rsidRPr="00862132">
              <w:rPr>
                <w:bCs/>
                <w:sz w:val="18"/>
                <w:szCs w:val="18"/>
              </w:rPr>
              <w:t>(I-II-III)</w:t>
            </w:r>
          </w:p>
        </w:tc>
        <w:tc>
          <w:tcPr>
            <w:tcW w:w="794" w:type="dxa"/>
            <w:vAlign w:val="center"/>
          </w:tcPr>
          <w:p w14:paraId="0D0F9993" w14:textId="77777777" w:rsidR="00A746AF" w:rsidRPr="00862132" w:rsidRDefault="00A746AF">
            <w:pPr>
              <w:jc w:val="center"/>
            </w:pPr>
            <w:r w:rsidRPr="00862132">
              <w:t>I</w:t>
            </w:r>
          </w:p>
          <w:p w14:paraId="2A8357D2" w14:textId="77777777" w:rsidR="00A746AF" w:rsidRPr="00862132" w:rsidRDefault="00A746AF">
            <w:pPr>
              <w:jc w:val="center"/>
              <w:rPr>
                <w:b/>
              </w:rPr>
            </w:pPr>
            <w:r w:rsidRPr="00862132">
              <w:rPr>
                <w:b/>
              </w:rPr>
              <w:t>II</w:t>
            </w:r>
          </w:p>
        </w:tc>
        <w:tc>
          <w:tcPr>
            <w:tcW w:w="794" w:type="dxa"/>
            <w:vAlign w:val="center"/>
          </w:tcPr>
          <w:p w14:paraId="0BCCEEB5" w14:textId="77777777" w:rsidR="00A746AF" w:rsidRPr="00862132" w:rsidRDefault="00A746AF">
            <w:pPr>
              <w:jc w:val="center"/>
            </w:pPr>
            <w:r w:rsidRPr="00862132">
              <w:t>1°</w:t>
            </w:r>
          </w:p>
          <w:p w14:paraId="4FEE39F2" w14:textId="77777777" w:rsidR="00A746AF" w:rsidRPr="00862132" w:rsidRDefault="00A746AF">
            <w:pPr>
              <w:jc w:val="center"/>
            </w:pPr>
            <w:r w:rsidRPr="00862132">
              <w:t xml:space="preserve">1° - </w:t>
            </w:r>
            <w:r w:rsidRPr="00862132">
              <w:rPr>
                <w:b/>
              </w:rPr>
              <w:t>2°</w:t>
            </w:r>
          </w:p>
        </w:tc>
        <w:tc>
          <w:tcPr>
            <w:tcW w:w="794" w:type="dxa"/>
            <w:vAlign w:val="center"/>
          </w:tcPr>
          <w:p w14:paraId="0131C87E" w14:textId="77777777" w:rsidR="00A746AF" w:rsidRPr="00862132" w:rsidRDefault="00A746AF">
            <w:pPr>
              <w:jc w:val="center"/>
              <w:rPr>
                <w:b/>
              </w:rPr>
            </w:pPr>
            <w:r w:rsidRPr="00862132">
              <w:rPr>
                <w:b/>
              </w:rPr>
              <w:t>19</w:t>
            </w:r>
          </w:p>
        </w:tc>
      </w:tr>
      <w:tr w:rsidR="00A746AF" w:rsidRPr="00862132" w14:paraId="6DF0EA77" w14:textId="77777777">
        <w:trPr>
          <w:jc w:val="center"/>
        </w:trPr>
        <w:tc>
          <w:tcPr>
            <w:tcW w:w="991" w:type="dxa"/>
            <w:vAlign w:val="center"/>
          </w:tcPr>
          <w:p w14:paraId="0DDBD865" w14:textId="77777777" w:rsidR="00A746AF" w:rsidRPr="00862132" w:rsidRDefault="00A746AF" w:rsidP="00C10A57">
            <w:pPr>
              <w:jc w:val="center"/>
              <w:rPr>
                <w:b/>
              </w:rPr>
            </w:pPr>
            <w:r w:rsidRPr="00862132">
              <w:rPr>
                <w:b/>
              </w:rPr>
              <w:t>8</w:t>
            </w:r>
          </w:p>
        </w:tc>
        <w:tc>
          <w:tcPr>
            <w:tcW w:w="5921" w:type="dxa"/>
            <w:vAlign w:val="center"/>
          </w:tcPr>
          <w:p w14:paraId="46094121" w14:textId="77777777" w:rsidR="00A746AF" w:rsidRPr="00862132" w:rsidRDefault="00A746AF" w:rsidP="00C10A57">
            <w:pPr>
              <w:jc w:val="both"/>
              <w:rPr>
                <w:b/>
              </w:rPr>
            </w:pPr>
            <w:r w:rsidRPr="00862132">
              <w:rPr>
                <w:b/>
              </w:rPr>
              <w:t>Microbiologia</w:t>
            </w:r>
          </w:p>
        </w:tc>
        <w:tc>
          <w:tcPr>
            <w:tcW w:w="794" w:type="dxa"/>
            <w:vAlign w:val="center"/>
          </w:tcPr>
          <w:p w14:paraId="6C146FCB" w14:textId="77777777" w:rsidR="00A746AF" w:rsidRPr="00862132" w:rsidRDefault="00A746AF" w:rsidP="00C10A57">
            <w:pPr>
              <w:jc w:val="center"/>
            </w:pPr>
            <w:r w:rsidRPr="00862132">
              <w:t>II</w:t>
            </w:r>
          </w:p>
        </w:tc>
        <w:tc>
          <w:tcPr>
            <w:tcW w:w="794" w:type="dxa"/>
            <w:vAlign w:val="center"/>
          </w:tcPr>
          <w:p w14:paraId="6711B2A8" w14:textId="77777777" w:rsidR="00A746AF" w:rsidRPr="00862132" w:rsidRDefault="00A746AF" w:rsidP="00C10A57">
            <w:pPr>
              <w:jc w:val="center"/>
              <w:rPr>
                <w:b/>
              </w:rPr>
            </w:pPr>
            <w:r w:rsidRPr="00862132">
              <w:rPr>
                <w:b/>
              </w:rPr>
              <w:t>2°</w:t>
            </w:r>
          </w:p>
        </w:tc>
        <w:tc>
          <w:tcPr>
            <w:tcW w:w="794" w:type="dxa"/>
            <w:vAlign w:val="center"/>
          </w:tcPr>
          <w:p w14:paraId="2CFFD73C" w14:textId="77777777" w:rsidR="00A746AF" w:rsidRPr="00862132" w:rsidRDefault="00A746AF" w:rsidP="00C10A57">
            <w:pPr>
              <w:jc w:val="center"/>
              <w:rPr>
                <w:b/>
              </w:rPr>
            </w:pPr>
            <w:r w:rsidRPr="00862132">
              <w:rPr>
                <w:b/>
              </w:rPr>
              <w:t>7</w:t>
            </w:r>
          </w:p>
        </w:tc>
      </w:tr>
      <w:tr w:rsidR="00A746AF" w:rsidRPr="00862132" w14:paraId="15CB1D55" w14:textId="77777777">
        <w:trPr>
          <w:jc w:val="center"/>
        </w:trPr>
        <w:tc>
          <w:tcPr>
            <w:tcW w:w="991" w:type="dxa"/>
            <w:vAlign w:val="center"/>
          </w:tcPr>
          <w:p w14:paraId="4E5FD6FC" w14:textId="77777777" w:rsidR="00A746AF" w:rsidRPr="00862132" w:rsidRDefault="00A746AF" w:rsidP="00C10A57">
            <w:pPr>
              <w:jc w:val="center"/>
              <w:rPr>
                <w:b/>
              </w:rPr>
            </w:pPr>
            <w:r w:rsidRPr="00862132">
              <w:rPr>
                <w:b/>
              </w:rPr>
              <w:t>9</w:t>
            </w:r>
          </w:p>
        </w:tc>
        <w:tc>
          <w:tcPr>
            <w:tcW w:w="5921" w:type="dxa"/>
            <w:vAlign w:val="center"/>
          </w:tcPr>
          <w:p w14:paraId="4DC74FD9" w14:textId="77777777" w:rsidR="00A746AF" w:rsidRPr="00862132" w:rsidRDefault="00A746AF" w:rsidP="00C10A57">
            <w:pPr>
              <w:jc w:val="both"/>
              <w:rPr>
                <w:b/>
              </w:rPr>
            </w:pPr>
            <w:r w:rsidRPr="00862132">
              <w:rPr>
                <w:b/>
              </w:rPr>
              <w:t xml:space="preserve">Fisiologia Umana </w:t>
            </w:r>
            <w:r w:rsidRPr="00862132">
              <w:rPr>
                <w:bCs/>
                <w:sz w:val="18"/>
                <w:szCs w:val="18"/>
              </w:rPr>
              <w:t>(I-II-III)</w:t>
            </w:r>
          </w:p>
        </w:tc>
        <w:tc>
          <w:tcPr>
            <w:tcW w:w="794" w:type="dxa"/>
            <w:vAlign w:val="center"/>
          </w:tcPr>
          <w:p w14:paraId="724F0A8D" w14:textId="77777777" w:rsidR="00A746AF" w:rsidRPr="00862132" w:rsidRDefault="00A746AF" w:rsidP="00C10A57">
            <w:pPr>
              <w:jc w:val="center"/>
            </w:pPr>
            <w:r w:rsidRPr="00862132">
              <w:t>II</w:t>
            </w:r>
          </w:p>
          <w:p w14:paraId="5D54B171" w14:textId="77777777" w:rsidR="00A746AF" w:rsidRPr="00862132" w:rsidRDefault="00A746AF" w:rsidP="00C10A57">
            <w:pPr>
              <w:jc w:val="center"/>
              <w:rPr>
                <w:b/>
              </w:rPr>
            </w:pPr>
            <w:r w:rsidRPr="00862132">
              <w:rPr>
                <w:b/>
              </w:rPr>
              <w:t>III</w:t>
            </w:r>
          </w:p>
        </w:tc>
        <w:tc>
          <w:tcPr>
            <w:tcW w:w="794" w:type="dxa"/>
            <w:vAlign w:val="center"/>
          </w:tcPr>
          <w:p w14:paraId="15281D63" w14:textId="77777777" w:rsidR="00A746AF" w:rsidRPr="00862132" w:rsidRDefault="00A746AF" w:rsidP="00C10A57">
            <w:pPr>
              <w:jc w:val="center"/>
            </w:pPr>
            <w:r w:rsidRPr="00862132">
              <w:t>1° - 2°</w:t>
            </w:r>
          </w:p>
          <w:p w14:paraId="3EFC1091" w14:textId="77777777" w:rsidR="00A746AF" w:rsidRPr="00862132" w:rsidRDefault="00A746AF" w:rsidP="00C10A57">
            <w:pPr>
              <w:jc w:val="center"/>
              <w:rPr>
                <w:b/>
              </w:rPr>
            </w:pPr>
            <w:r w:rsidRPr="00862132">
              <w:rPr>
                <w:b/>
              </w:rPr>
              <w:t>1°</w:t>
            </w:r>
          </w:p>
        </w:tc>
        <w:tc>
          <w:tcPr>
            <w:tcW w:w="794" w:type="dxa"/>
            <w:vAlign w:val="center"/>
          </w:tcPr>
          <w:p w14:paraId="67146DF4" w14:textId="77777777" w:rsidR="00A746AF" w:rsidRPr="00862132" w:rsidRDefault="00A746AF" w:rsidP="00C10A57">
            <w:pPr>
              <w:jc w:val="center"/>
              <w:rPr>
                <w:b/>
              </w:rPr>
            </w:pPr>
            <w:r w:rsidRPr="00862132">
              <w:rPr>
                <w:b/>
              </w:rPr>
              <w:t>18</w:t>
            </w:r>
          </w:p>
        </w:tc>
      </w:tr>
      <w:tr w:rsidR="00A746AF" w:rsidRPr="00862132" w14:paraId="5FA18E4E" w14:textId="77777777">
        <w:trPr>
          <w:jc w:val="center"/>
        </w:trPr>
        <w:tc>
          <w:tcPr>
            <w:tcW w:w="991" w:type="dxa"/>
            <w:vAlign w:val="center"/>
          </w:tcPr>
          <w:p w14:paraId="2C310ABD" w14:textId="77777777" w:rsidR="00A746AF" w:rsidRPr="00862132" w:rsidRDefault="00A746AF" w:rsidP="001C0C65">
            <w:pPr>
              <w:jc w:val="center"/>
              <w:rPr>
                <w:b/>
              </w:rPr>
            </w:pPr>
            <w:r w:rsidRPr="00862132">
              <w:rPr>
                <w:b/>
              </w:rPr>
              <w:t>10</w:t>
            </w:r>
          </w:p>
        </w:tc>
        <w:tc>
          <w:tcPr>
            <w:tcW w:w="5921" w:type="dxa"/>
            <w:vAlign w:val="center"/>
          </w:tcPr>
          <w:p w14:paraId="7075CBB9" w14:textId="77777777" w:rsidR="00A746AF" w:rsidRPr="00862132" w:rsidRDefault="00A746AF" w:rsidP="001C0C65">
            <w:pPr>
              <w:jc w:val="both"/>
              <w:rPr>
                <w:b/>
              </w:rPr>
            </w:pPr>
            <w:r w:rsidRPr="00862132">
              <w:rPr>
                <w:b/>
              </w:rPr>
              <w:t>Immunologia e Immunopatologia</w:t>
            </w:r>
          </w:p>
        </w:tc>
        <w:tc>
          <w:tcPr>
            <w:tcW w:w="794" w:type="dxa"/>
            <w:vAlign w:val="center"/>
          </w:tcPr>
          <w:p w14:paraId="72157AF4" w14:textId="77777777" w:rsidR="00A746AF" w:rsidRPr="00862132" w:rsidRDefault="00A746AF" w:rsidP="001C0C65">
            <w:pPr>
              <w:jc w:val="center"/>
              <w:rPr>
                <w:b/>
              </w:rPr>
            </w:pPr>
            <w:r w:rsidRPr="00862132">
              <w:rPr>
                <w:b/>
              </w:rPr>
              <w:t>III</w:t>
            </w:r>
          </w:p>
        </w:tc>
        <w:tc>
          <w:tcPr>
            <w:tcW w:w="794" w:type="dxa"/>
            <w:vAlign w:val="center"/>
          </w:tcPr>
          <w:p w14:paraId="3D1AE17F" w14:textId="77777777" w:rsidR="00A746AF" w:rsidRPr="00862132" w:rsidRDefault="00A746AF" w:rsidP="001C0C65">
            <w:pPr>
              <w:jc w:val="center"/>
              <w:rPr>
                <w:b/>
              </w:rPr>
            </w:pPr>
            <w:r w:rsidRPr="00862132">
              <w:rPr>
                <w:b/>
              </w:rPr>
              <w:t>1°</w:t>
            </w:r>
          </w:p>
        </w:tc>
        <w:tc>
          <w:tcPr>
            <w:tcW w:w="794" w:type="dxa"/>
            <w:vAlign w:val="center"/>
          </w:tcPr>
          <w:p w14:paraId="4B498C8B" w14:textId="77777777" w:rsidR="00A746AF" w:rsidRPr="00862132" w:rsidRDefault="00A746AF" w:rsidP="001C0C65">
            <w:pPr>
              <w:jc w:val="center"/>
              <w:rPr>
                <w:b/>
              </w:rPr>
            </w:pPr>
            <w:r w:rsidRPr="00862132">
              <w:rPr>
                <w:b/>
              </w:rPr>
              <w:t>8</w:t>
            </w:r>
          </w:p>
        </w:tc>
      </w:tr>
      <w:tr w:rsidR="00A746AF" w:rsidRPr="00862132" w14:paraId="6C7CE7CB" w14:textId="77777777">
        <w:trPr>
          <w:jc w:val="center"/>
        </w:trPr>
        <w:tc>
          <w:tcPr>
            <w:tcW w:w="991" w:type="dxa"/>
            <w:vAlign w:val="center"/>
          </w:tcPr>
          <w:p w14:paraId="53DD300F" w14:textId="77777777" w:rsidR="00A746AF" w:rsidRPr="00862132" w:rsidRDefault="00A746AF" w:rsidP="001C0C65">
            <w:pPr>
              <w:jc w:val="center"/>
              <w:rPr>
                <w:b/>
              </w:rPr>
            </w:pPr>
            <w:r w:rsidRPr="00862132">
              <w:rPr>
                <w:b/>
              </w:rPr>
              <w:t>11</w:t>
            </w:r>
          </w:p>
        </w:tc>
        <w:tc>
          <w:tcPr>
            <w:tcW w:w="5921" w:type="dxa"/>
            <w:vAlign w:val="center"/>
          </w:tcPr>
          <w:p w14:paraId="6789949A" w14:textId="77777777" w:rsidR="00A746AF" w:rsidRPr="00862132" w:rsidRDefault="00A746AF" w:rsidP="001C0C65">
            <w:pPr>
              <w:jc w:val="both"/>
              <w:rPr>
                <w:b/>
              </w:rPr>
            </w:pPr>
            <w:r w:rsidRPr="00862132">
              <w:rPr>
                <w:b/>
              </w:rPr>
              <w:t xml:space="preserve">Metodologia Medico Scientifica Clinica </w:t>
            </w:r>
            <w:r w:rsidRPr="00862132">
              <w:rPr>
                <w:bCs/>
                <w:sz w:val="18"/>
                <w:szCs w:val="18"/>
              </w:rPr>
              <w:t>(IV-V-VI)</w:t>
            </w:r>
          </w:p>
        </w:tc>
        <w:tc>
          <w:tcPr>
            <w:tcW w:w="794" w:type="dxa"/>
            <w:vAlign w:val="center"/>
          </w:tcPr>
          <w:p w14:paraId="2416BA07" w14:textId="77777777" w:rsidR="00A746AF" w:rsidRPr="00862132" w:rsidRDefault="00A746AF" w:rsidP="001C0C65">
            <w:pPr>
              <w:jc w:val="center"/>
            </w:pPr>
            <w:r w:rsidRPr="00862132">
              <w:t>II</w:t>
            </w:r>
          </w:p>
          <w:p w14:paraId="16EB6F78" w14:textId="77777777" w:rsidR="00A746AF" w:rsidRPr="00862132" w:rsidRDefault="00A746AF" w:rsidP="001C0C65">
            <w:pPr>
              <w:jc w:val="center"/>
              <w:rPr>
                <w:b/>
              </w:rPr>
            </w:pPr>
            <w:r w:rsidRPr="00862132">
              <w:rPr>
                <w:b/>
              </w:rPr>
              <w:t>III</w:t>
            </w:r>
          </w:p>
        </w:tc>
        <w:tc>
          <w:tcPr>
            <w:tcW w:w="794" w:type="dxa"/>
            <w:vAlign w:val="center"/>
          </w:tcPr>
          <w:p w14:paraId="612008A9" w14:textId="77777777" w:rsidR="00A746AF" w:rsidRPr="00862132" w:rsidRDefault="00A746AF" w:rsidP="001C0C65">
            <w:pPr>
              <w:jc w:val="center"/>
            </w:pPr>
            <w:r w:rsidRPr="00862132">
              <w:t>2°</w:t>
            </w:r>
          </w:p>
          <w:p w14:paraId="24F932D5" w14:textId="77777777" w:rsidR="00A746AF" w:rsidRPr="00862132" w:rsidRDefault="00A746AF" w:rsidP="001C0C65">
            <w:pPr>
              <w:jc w:val="center"/>
            </w:pPr>
            <w:r w:rsidRPr="00862132">
              <w:t xml:space="preserve">1° - </w:t>
            </w:r>
            <w:r w:rsidRPr="00862132">
              <w:rPr>
                <w:b/>
              </w:rPr>
              <w:t>2°</w:t>
            </w:r>
          </w:p>
        </w:tc>
        <w:tc>
          <w:tcPr>
            <w:tcW w:w="794" w:type="dxa"/>
            <w:vAlign w:val="center"/>
          </w:tcPr>
          <w:p w14:paraId="071FDD64" w14:textId="77777777" w:rsidR="00A746AF" w:rsidRPr="00862132" w:rsidRDefault="00A746AF" w:rsidP="001C0C65">
            <w:pPr>
              <w:jc w:val="center"/>
              <w:rPr>
                <w:b/>
              </w:rPr>
            </w:pPr>
            <w:r w:rsidRPr="00862132">
              <w:rPr>
                <w:b/>
              </w:rPr>
              <w:t>21</w:t>
            </w:r>
          </w:p>
        </w:tc>
      </w:tr>
      <w:tr w:rsidR="00A746AF" w:rsidRPr="00862132" w14:paraId="1C6F28AC" w14:textId="77777777">
        <w:trPr>
          <w:jc w:val="center"/>
        </w:trPr>
        <w:tc>
          <w:tcPr>
            <w:tcW w:w="991" w:type="dxa"/>
            <w:vAlign w:val="center"/>
          </w:tcPr>
          <w:p w14:paraId="0ED545DE" w14:textId="77777777" w:rsidR="00A746AF" w:rsidRPr="00862132" w:rsidRDefault="00A746AF" w:rsidP="00C10A57">
            <w:pPr>
              <w:jc w:val="center"/>
              <w:rPr>
                <w:b/>
              </w:rPr>
            </w:pPr>
            <w:r w:rsidRPr="00862132">
              <w:rPr>
                <w:b/>
              </w:rPr>
              <w:t>12</w:t>
            </w:r>
          </w:p>
        </w:tc>
        <w:tc>
          <w:tcPr>
            <w:tcW w:w="5921" w:type="dxa"/>
            <w:vAlign w:val="center"/>
          </w:tcPr>
          <w:p w14:paraId="26E61783" w14:textId="77777777" w:rsidR="00A746AF" w:rsidRPr="00862132" w:rsidRDefault="00A746AF" w:rsidP="00C10A57">
            <w:pPr>
              <w:jc w:val="both"/>
              <w:rPr>
                <w:b/>
              </w:rPr>
            </w:pPr>
            <w:r w:rsidRPr="00862132">
              <w:rPr>
                <w:b/>
              </w:rPr>
              <w:t xml:space="preserve">Patologia e Fisiopatologia Generale </w:t>
            </w:r>
            <w:r w:rsidRPr="00862132">
              <w:rPr>
                <w:bCs/>
                <w:sz w:val="18"/>
                <w:szCs w:val="18"/>
              </w:rPr>
              <w:t>(I-II)</w:t>
            </w:r>
          </w:p>
        </w:tc>
        <w:tc>
          <w:tcPr>
            <w:tcW w:w="794" w:type="dxa"/>
            <w:vAlign w:val="center"/>
          </w:tcPr>
          <w:p w14:paraId="6420C977" w14:textId="77777777" w:rsidR="00A746AF" w:rsidRPr="00862132" w:rsidRDefault="00A746AF" w:rsidP="00C10A57">
            <w:pPr>
              <w:jc w:val="center"/>
              <w:rPr>
                <w:b/>
              </w:rPr>
            </w:pPr>
            <w:r w:rsidRPr="00862132">
              <w:rPr>
                <w:b/>
              </w:rPr>
              <w:t>III</w:t>
            </w:r>
          </w:p>
        </w:tc>
        <w:tc>
          <w:tcPr>
            <w:tcW w:w="794" w:type="dxa"/>
            <w:vAlign w:val="center"/>
          </w:tcPr>
          <w:p w14:paraId="58DDC201" w14:textId="77777777" w:rsidR="00A746AF" w:rsidRPr="00862132" w:rsidRDefault="00A746AF" w:rsidP="00C10A57">
            <w:pPr>
              <w:jc w:val="center"/>
            </w:pPr>
            <w:r w:rsidRPr="00862132">
              <w:t xml:space="preserve">1° - </w:t>
            </w:r>
            <w:r w:rsidRPr="00862132">
              <w:rPr>
                <w:b/>
              </w:rPr>
              <w:t>2°</w:t>
            </w:r>
          </w:p>
        </w:tc>
        <w:tc>
          <w:tcPr>
            <w:tcW w:w="794" w:type="dxa"/>
            <w:vAlign w:val="center"/>
          </w:tcPr>
          <w:p w14:paraId="4E689028" w14:textId="77777777" w:rsidR="00A746AF" w:rsidRPr="00862132" w:rsidRDefault="00A746AF" w:rsidP="00C10A57">
            <w:pPr>
              <w:jc w:val="center"/>
              <w:rPr>
                <w:b/>
              </w:rPr>
            </w:pPr>
            <w:r w:rsidRPr="00862132">
              <w:rPr>
                <w:b/>
              </w:rPr>
              <w:t>17</w:t>
            </w:r>
          </w:p>
        </w:tc>
      </w:tr>
      <w:tr w:rsidR="00A746AF" w:rsidRPr="00862132" w14:paraId="4EBBE43C" w14:textId="77777777">
        <w:trPr>
          <w:jc w:val="center"/>
        </w:trPr>
        <w:tc>
          <w:tcPr>
            <w:tcW w:w="991" w:type="dxa"/>
            <w:vAlign w:val="center"/>
          </w:tcPr>
          <w:p w14:paraId="6F7815AA" w14:textId="77777777" w:rsidR="00A746AF" w:rsidRPr="00862132" w:rsidRDefault="00A746AF" w:rsidP="00C10A57">
            <w:pPr>
              <w:jc w:val="center"/>
              <w:rPr>
                <w:b/>
              </w:rPr>
            </w:pPr>
            <w:r w:rsidRPr="00862132">
              <w:rPr>
                <w:b/>
              </w:rPr>
              <w:t>13</w:t>
            </w:r>
          </w:p>
        </w:tc>
        <w:tc>
          <w:tcPr>
            <w:tcW w:w="5921" w:type="dxa"/>
            <w:vAlign w:val="center"/>
          </w:tcPr>
          <w:p w14:paraId="6CE40A06" w14:textId="77777777" w:rsidR="00A746AF" w:rsidRPr="00862132" w:rsidRDefault="00A746AF" w:rsidP="00C10A57">
            <w:pPr>
              <w:jc w:val="both"/>
              <w:rPr>
                <w:b/>
              </w:rPr>
            </w:pPr>
            <w:r w:rsidRPr="00862132">
              <w:rPr>
                <w:b/>
              </w:rPr>
              <w:t xml:space="preserve">Medicina di Laboratorio </w:t>
            </w:r>
            <w:r w:rsidRPr="00862132">
              <w:rPr>
                <w:bCs/>
                <w:sz w:val="18"/>
                <w:szCs w:val="18"/>
              </w:rPr>
              <w:t>(I-II)</w:t>
            </w:r>
          </w:p>
        </w:tc>
        <w:tc>
          <w:tcPr>
            <w:tcW w:w="794" w:type="dxa"/>
            <w:vAlign w:val="center"/>
          </w:tcPr>
          <w:p w14:paraId="03617E58" w14:textId="77777777" w:rsidR="00A746AF" w:rsidRPr="00862132" w:rsidRDefault="00A746AF" w:rsidP="00C10A57">
            <w:pPr>
              <w:jc w:val="center"/>
              <w:rPr>
                <w:b/>
              </w:rPr>
            </w:pPr>
            <w:r w:rsidRPr="00862132">
              <w:rPr>
                <w:b/>
              </w:rPr>
              <w:t>III</w:t>
            </w:r>
          </w:p>
        </w:tc>
        <w:tc>
          <w:tcPr>
            <w:tcW w:w="794" w:type="dxa"/>
            <w:vAlign w:val="center"/>
          </w:tcPr>
          <w:p w14:paraId="4E38BAAD" w14:textId="77777777" w:rsidR="00A746AF" w:rsidRPr="00862132" w:rsidRDefault="00A746AF" w:rsidP="00C10A57">
            <w:pPr>
              <w:jc w:val="center"/>
            </w:pPr>
            <w:r w:rsidRPr="00862132">
              <w:t xml:space="preserve">1° - </w:t>
            </w:r>
            <w:r w:rsidRPr="00862132">
              <w:rPr>
                <w:b/>
              </w:rPr>
              <w:t>2°</w:t>
            </w:r>
          </w:p>
        </w:tc>
        <w:tc>
          <w:tcPr>
            <w:tcW w:w="794" w:type="dxa"/>
            <w:vAlign w:val="center"/>
          </w:tcPr>
          <w:p w14:paraId="715E6E57" w14:textId="77777777" w:rsidR="00A746AF" w:rsidRPr="00862132" w:rsidRDefault="00A746AF" w:rsidP="00C10A57">
            <w:pPr>
              <w:jc w:val="center"/>
              <w:rPr>
                <w:b/>
              </w:rPr>
            </w:pPr>
            <w:r w:rsidRPr="00862132">
              <w:rPr>
                <w:b/>
              </w:rPr>
              <w:t>11</w:t>
            </w:r>
          </w:p>
        </w:tc>
      </w:tr>
      <w:tr w:rsidR="00A746AF" w:rsidRPr="00862132" w14:paraId="51243D87" w14:textId="77777777">
        <w:trPr>
          <w:jc w:val="center"/>
        </w:trPr>
        <w:tc>
          <w:tcPr>
            <w:tcW w:w="991" w:type="dxa"/>
            <w:vAlign w:val="center"/>
          </w:tcPr>
          <w:p w14:paraId="192FA98A" w14:textId="77777777" w:rsidR="00A746AF" w:rsidRPr="00862132" w:rsidRDefault="00A746AF" w:rsidP="00C10A57">
            <w:pPr>
              <w:jc w:val="center"/>
              <w:rPr>
                <w:b/>
              </w:rPr>
            </w:pPr>
            <w:r w:rsidRPr="00862132">
              <w:rPr>
                <w:b/>
              </w:rPr>
              <w:t>14</w:t>
            </w:r>
          </w:p>
        </w:tc>
        <w:tc>
          <w:tcPr>
            <w:tcW w:w="5921" w:type="dxa"/>
            <w:vAlign w:val="center"/>
          </w:tcPr>
          <w:p w14:paraId="5487E182" w14:textId="77777777" w:rsidR="00A746AF" w:rsidRPr="00862132" w:rsidRDefault="00A746AF" w:rsidP="00C10A57">
            <w:pPr>
              <w:jc w:val="both"/>
              <w:rPr>
                <w:b/>
              </w:rPr>
            </w:pPr>
            <w:r w:rsidRPr="00862132">
              <w:rPr>
                <w:b/>
              </w:rPr>
              <w:t>Patologia Integrata I</w:t>
            </w:r>
          </w:p>
        </w:tc>
        <w:tc>
          <w:tcPr>
            <w:tcW w:w="794" w:type="dxa"/>
            <w:vAlign w:val="center"/>
          </w:tcPr>
          <w:p w14:paraId="7BE311EA" w14:textId="77777777" w:rsidR="00A746AF" w:rsidRPr="00862132" w:rsidRDefault="00A746AF" w:rsidP="00C10A57">
            <w:pPr>
              <w:jc w:val="center"/>
              <w:rPr>
                <w:b/>
              </w:rPr>
            </w:pPr>
            <w:r w:rsidRPr="00862132">
              <w:rPr>
                <w:b/>
              </w:rPr>
              <w:t>IV</w:t>
            </w:r>
          </w:p>
        </w:tc>
        <w:tc>
          <w:tcPr>
            <w:tcW w:w="794" w:type="dxa"/>
            <w:vAlign w:val="center"/>
          </w:tcPr>
          <w:p w14:paraId="5133281B" w14:textId="77777777" w:rsidR="00A746AF" w:rsidRPr="00862132" w:rsidRDefault="00A746AF" w:rsidP="00C10A57">
            <w:pPr>
              <w:jc w:val="center"/>
              <w:rPr>
                <w:b/>
              </w:rPr>
            </w:pPr>
            <w:r w:rsidRPr="00862132">
              <w:rPr>
                <w:b/>
              </w:rPr>
              <w:t>1°</w:t>
            </w:r>
          </w:p>
        </w:tc>
        <w:tc>
          <w:tcPr>
            <w:tcW w:w="794" w:type="dxa"/>
            <w:vAlign w:val="center"/>
          </w:tcPr>
          <w:p w14:paraId="32967571" w14:textId="77777777" w:rsidR="00A746AF" w:rsidRPr="00862132" w:rsidRDefault="00A746AF" w:rsidP="00C10A57">
            <w:pPr>
              <w:jc w:val="center"/>
              <w:rPr>
                <w:b/>
              </w:rPr>
            </w:pPr>
            <w:r w:rsidRPr="00862132">
              <w:rPr>
                <w:b/>
              </w:rPr>
              <w:t>12</w:t>
            </w:r>
          </w:p>
        </w:tc>
      </w:tr>
      <w:tr w:rsidR="00A746AF" w:rsidRPr="00862132" w14:paraId="537BA606" w14:textId="77777777">
        <w:trPr>
          <w:jc w:val="center"/>
        </w:trPr>
        <w:tc>
          <w:tcPr>
            <w:tcW w:w="991" w:type="dxa"/>
            <w:vAlign w:val="center"/>
          </w:tcPr>
          <w:p w14:paraId="765936D6" w14:textId="77777777" w:rsidR="00A746AF" w:rsidRPr="00862132" w:rsidRDefault="00A746AF" w:rsidP="00C10A57">
            <w:pPr>
              <w:jc w:val="center"/>
              <w:rPr>
                <w:b/>
              </w:rPr>
            </w:pPr>
            <w:r w:rsidRPr="00862132">
              <w:rPr>
                <w:b/>
              </w:rPr>
              <w:t>15</w:t>
            </w:r>
          </w:p>
        </w:tc>
        <w:tc>
          <w:tcPr>
            <w:tcW w:w="5921" w:type="dxa"/>
            <w:vAlign w:val="center"/>
          </w:tcPr>
          <w:p w14:paraId="5799A4EE" w14:textId="77777777" w:rsidR="00A746AF" w:rsidRPr="00862132" w:rsidRDefault="00A746AF" w:rsidP="00C10A57">
            <w:pPr>
              <w:jc w:val="both"/>
              <w:rPr>
                <w:b/>
              </w:rPr>
            </w:pPr>
            <w:r w:rsidRPr="00862132">
              <w:rPr>
                <w:b/>
              </w:rPr>
              <w:t>Patologia Integrata II</w:t>
            </w:r>
          </w:p>
        </w:tc>
        <w:tc>
          <w:tcPr>
            <w:tcW w:w="794" w:type="dxa"/>
            <w:vAlign w:val="center"/>
          </w:tcPr>
          <w:p w14:paraId="3C591B99" w14:textId="77777777" w:rsidR="00A746AF" w:rsidRPr="00862132" w:rsidRDefault="00A746AF" w:rsidP="00C10A57">
            <w:pPr>
              <w:jc w:val="center"/>
              <w:rPr>
                <w:b/>
              </w:rPr>
            </w:pPr>
            <w:r w:rsidRPr="00862132">
              <w:rPr>
                <w:b/>
              </w:rPr>
              <w:t>IV</w:t>
            </w:r>
          </w:p>
        </w:tc>
        <w:tc>
          <w:tcPr>
            <w:tcW w:w="794" w:type="dxa"/>
            <w:vAlign w:val="center"/>
          </w:tcPr>
          <w:p w14:paraId="41848DF4" w14:textId="77777777" w:rsidR="00A746AF" w:rsidRPr="00862132" w:rsidRDefault="00A746AF" w:rsidP="00C10A57">
            <w:pPr>
              <w:jc w:val="center"/>
              <w:rPr>
                <w:b/>
              </w:rPr>
            </w:pPr>
            <w:r w:rsidRPr="00862132">
              <w:rPr>
                <w:b/>
              </w:rPr>
              <w:t>1°</w:t>
            </w:r>
          </w:p>
        </w:tc>
        <w:tc>
          <w:tcPr>
            <w:tcW w:w="794" w:type="dxa"/>
            <w:vAlign w:val="center"/>
          </w:tcPr>
          <w:p w14:paraId="1546AD86" w14:textId="77777777" w:rsidR="00A746AF" w:rsidRPr="00862132" w:rsidRDefault="00A746AF" w:rsidP="00C10A57">
            <w:pPr>
              <w:jc w:val="center"/>
              <w:rPr>
                <w:b/>
              </w:rPr>
            </w:pPr>
            <w:r w:rsidRPr="00862132">
              <w:rPr>
                <w:b/>
              </w:rPr>
              <w:t>5</w:t>
            </w:r>
          </w:p>
        </w:tc>
      </w:tr>
      <w:tr w:rsidR="00A746AF" w:rsidRPr="00862132" w14:paraId="1FE30F32" w14:textId="77777777">
        <w:trPr>
          <w:jc w:val="center"/>
        </w:trPr>
        <w:tc>
          <w:tcPr>
            <w:tcW w:w="991" w:type="dxa"/>
            <w:vAlign w:val="center"/>
          </w:tcPr>
          <w:p w14:paraId="499D24CC" w14:textId="77777777" w:rsidR="00A746AF" w:rsidRPr="00862132" w:rsidRDefault="00A746AF" w:rsidP="00C10A57">
            <w:pPr>
              <w:jc w:val="center"/>
              <w:rPr>
                <w:b/>
              </w:rPr>
            </w:pPr>
            <w:r w:rsidRPr="00862132">
              <w:rPr>
                <w:b/>
              </w:rPr>
              <w:t>16</w:t>
            </w:r>
          </w:p>
        </w:tc>
        <w:tc>
          <w:tcPr>
            <w:tcW w:w="5921" w:type="dxa"/>
            <w:vAlign w:val="center"/>
          </w:tcPr>
          <w:p w14:paraId="2C99802D" w14:textId="77777777" w:rsidR="00A746AF" w:rsidRPr="00862132" w:rsidRDefault="00A746AF" w:rsidP="00C10A57">
            <w:pPr>
              <w:jc w:val="both"/>
              <w:rPr>
                <w:b/>
              </w:rPr>
            </w:pPr>
            <w:r w:rsidRPr="00862132">
              <w:rPr>
                <w:b/>
              </w:rPr>
              <w:t xml:space="preserve">Metodologia Medico Scientifica Integrata </w:t>
            </w:r>
            <w:r w:rsidRPr="00862132">
              <w:rPr>
                <w:bCs/>
                <w:sz w:val="18"/>
                <w:szCs w:val="18"/>
              </w:rPr>
              <w:t>(VII-VIII)</w:t>
            </w:r>
          </w:p>
        </w:tc>
        <w:tc>
          <w:tcPr>
            <w:tcW w:w="794" w:type="dxa"/>
            <w:vAlign w:val="center"/>
          </w:tcPr>
          <w:p w14:paraId="17D6FE90" w14:textId="77777777" w:rsidR="00A746AF" w:rsidRPr="00862132" w:rsidRDefault="00A746AF" w:rsidP="00C10A57">
            <w:pPr>
              <w:jc w:val="center"/>
              <w:rPr>
                <w:b/>
              </w:rPr>
            </w:pPr>
            <w:r w:rsidRPr="00862132">
              <w:rPr>
                <w:b/>
              </w:rPr>
              <w:t>IV</w:t>
            </w:r>
          </w:p>
        </w:tc>
        <w:tc>
          <w:tcPr>
            <w:tcW w:w="794" w:type="dxa"/>
            <w:vAlign w:val="center"/>
          </w:tcPr>
          <w:p w14:paraId="2DF0A757" w14:textId="77777777" w:rsidR="00A746AF" w:rsidRPr="00862132" w:rsidRDefault="00A746AF" w:rsidP="00C10A57">
            <w:pPr>
              <w:jc w:val="center"/>
            </w:pPr>
            <w:r w:rsidRPr="00862132">
              <w:t xml:space="preserve">1° - </w:t>
            </w:r>
            <w:r w:rsidRPr="00862132">
              <w:rPr>
                <w:b/>
              </w:rPr>
              <w:t>2°</w:t>
            </w:r>
          </w:p>
        </w:tc>
        <w:tc>
          <w:tcPr>
            <w:tcW w:w="794" w:type="dxa"/>
            <w:vAlign w:val="center"/>
          </w:tcPr>
          <w:p w14:paraId="045083F5" w14:textId="77777777" w:rsidR="00A746AF" w:rsidRPr="00862132" w:rsidRDefault="00A746AF" w:rsidP="00C10A57">
            <w:pPr>
              <w:jc w:val="center"/>
              <w:rPr>
                <w:b/>
              </w:rPr>
            </w:pPr>
            <w:r w:rsidRPr="00862132">
              <w:rPr>
                <w:b/>
              </w:rPr>
              <w:t>6</w:t>
            </w:r>
          </w:p>
        </w:tc>
      </w:tr>
      <w:tr w:rsidR="00A746AF" w:rsidRPr="00862132" w14:paraId="7EEE7985" w14:textId="77777777">
        <w:trPr>
          <w:jc w:val="center"/>
        </w:trPr>
        <w:tc>
          <w:tcPr>
            <w:tcW w:w="991" w:type="dxa"/>
            <w:vAlign w:val="center"/>
          </w:tcPr>
          <w:p w14:paraId="64CAA5B0" w14:textId="77777777" w:rsidR="00A746AF" w:rsidRPr="00862132" w:rsidRDefault="00A746AF" w:rsidP="00C10A57">
            <w:pPr>
              <w:jc w:val="center"/>
              <w:rPr>
                <w:b/>
              </w:rPr>
            </w:pPr>
            <w:r w:rsidRPr="00862132">
              <w:rPr>
                <w:b/>
              </w:rPr>
              <w:t>17</w:t>
            </w:r>
          </w:p>
        </w:tc>
        <w:tc>
          <w:tcPr>
            <w:tcW w:w="5921" w:type="dxa"/>
            <w:vAlign w:val="center"/>
          </w:tcPr>
          <w:p w14:paraId="4D433770" w14:textId="77777777" w:rsidR="00A746AF" w:rsidRPr="00862132" w:rsidRDefault="00A746AF" w:rsidP="00C10A57">
            <w:pPr>
              <w:jc w:val="both"/>
              <w:rPr>
                <w:b/>
              </w:rPr>
            </w:pPr>
            <w:r w:rsidRPr="00862132">
              <w:rPr>
                <w:b/>
              </w:rPr>
              <w:t xml:space="preserve">Anatomia Patologica e Correlazioni Anatomo Cliniche </w:t>
            </w:r>
            <w:r w:rsidRPr="00862132">
              <w:rPr>
                <w:bCs/>
                <w:sz w:val="18"/>
                <w:szCs w:val="18"/>
              </w:rPr>
              <w:t>(I-II)</w:t>
            </w:r>
          </w:p>
        </w:tc>
        <w:tc>
          <w:tcPr>
            <w:tcW w:w="794" w:type="dxa"/>
            <w:vAlign w:val="center"/>
          </w:tcPr>
          <w:p w14:paraId="26B2B01C" w14:textId="77777777" w:rsidR="00A746AF" w:rsidRPr="00862132" w:rsidRDefault="00A746AF" w:rsidP="00C10A57">
            <w:pPr>
              <w:jc w:val="center"/>
              <w:rPr>
                <w:b/>
              </w:rPr>
            </w:pPr>
            <w:r w:rsidRPr="00862132">
              <w:rPr>
                <w:b/>
              </w:rPr>
              <w:t>IV</w:t>
            </w:r>
          </w:p>
        </w:tc>
        <w:tc>
          <w:tcPr>
            <w:tcW w:w="794" w:type="dxa"/>
            <w:vAlign w:val="center"/>
          </w:tcPr>
          <w:p w14:paraId="301AF5A5" w14:textId="77777777" w:rsidR="00A746AF" w:rsidRPr="00862132" w:rsidRDefault="00A746AF" w:rsidP="00C10A57">
            <w:pPr>
              <w:jc w:val="center"/>
            </w:pPr>
            <w:r w:rsidRPr="00862132">
              <w:t xml:space="preserve">1° - </w:t>
            </w:r>
            <w:r w:rsidRPr="00862132">
              <w:rPr>
                <w:b/>
              </w:rPr>
              <w:t>2°</w:t>
            </w:r>
          </w:p>
        </w:tc>
        <w:tc>
          <w:tcPr>
            <w:tcW w:w="794" w:type="dxa"/>
            <w:vAlign w:val="center"/>
          </w:tcPr>
          <w:p w14:paraId="154E7BC2" w14:textId="77777777" w:rsidR="00A746AF" w:rsidRPr="00862132" w:rsidRDefault="00A746AF" w:rsidP="00C10A57">
            <w:pPr>
              <w:jc w:val="center"/>
              <w:rPr>
                <w:b/>
              </w:rPr>
            </w:pPr>
            <w:r w:rsidRPr="00862132">
              <w:rPr>
                <w:b/>
              </w:rPr>
              <w:t>11</w:t>
            </w:r>
          </w:p>
        </w:tc>
      </w:tr>
      <w:tr w:rsidR="00A746AF" w:rsidRPr="00862132" w14:paraId="5D7954DD" w14:textId="77777777">
        <w:trPr>
          <w:jc w:val="center"/>
        </w:trPr>
        <w:tc>
          <w:tcPr>
            <w:tcW w:w="991" w:type="dxa"/>
            <w:vAlign w:val="center"/>
          </w:tcPr>
          <w:p w14:paraId="1DB8DE6D" w14:textId="77777777" w:rsidR="00A746AF" w:rsidRPr="00862132" w:rsidRDefault="00A746AF" w:rsidP="00C10A57">
            <w:pPr>
              <w:jc w:val="center"/>
              <w:rPr>
                <w:b/>
              </w:rPr>
            </w:pPr>
            <w:r w:rsidRPr="00862132">
              <w:rPr>
                <w:b/>
              </w:rPr>
              <w:t>18</w:t>
            </w:r>
          </w:p>
        </w:tc>
        <w:tc>
          <w:tcPr>
            <w:tcW w:w="5921" w:type="dxa"/>
            <w:vAlign w:val="center"/>
          </w:tcPr>
          <w:p w14:paraId="5839BFDB" w14:textId="77777777" w:rsidR="00A746AF" w:rsidRPr="00862132" w:rsidRDefault="00A746AF" w:rsidP="00C10A57">
            <w:pPr>
              <w:jc w:val="both"/>
              <w:rPr>
                <w:b/>
              </w:rPr>
            </w:pPr>
            <w:r w:rsidRPr="00862132">
              <w:rPr>
                <w:b/>
              </w:rPr>
              <w:t>Patologia Integrata III</w:t>
            </w:r>
          </w:p>
        </w:tc>
        <w:tc>
          <w:tcPr>
            <w:tcW w:w="794" w:type="dxa"/>
            <w:vAlign w:val="center"/>
          </w:tcPr>
          <w:p w14:paraId="3A82209B" w14:textId="77777777" w:rsidR="00A746AF" w:rsidRPr="00862132" w:rsidRDefault="00A746AF" w:rsidP="00C10A57">
            <w:pPr>
              <w:jc w:val="center"/>
              <w:rPr>
                <w:b/>
              </w:rPr>
            </w:pPr>
            <w:r w:rsidRPr="00862132">
              <w:rPr>
                <w:b/>
              </w:rPr>
              <w:t>IV</w:t>
            </w:r>
          </w:p>
        </w:tc>
        <w:tc>
          <w:tcPr>
            <w:tcW w:w="794" w:type="dxa"/>
            <w:vAlign w:val="center"/>
          </w:tcPr>
          <w:p w14:paraId="2D29B14D" w14:textId="77777777" w:rsidR="00A746AF" w:rsidRPr="00862132" w:rsidRDefault="00A746AF" w:rsidP="00C10A57">
            <w:pPr>
              <w:jc w:val="center"/>
              <w:rPr>
                <w:b/>
              </w:rPr>
            </w:pPr>
            <w:r w:rsidRPr="00862132">
              <w:rPr>
                <w:b/>
              </w:rPr>
              <w:t>2°</w:t>
            </w:r>
          </w:p>
        </w:tc>
        <w:tc>
          <w:tcPr>
            <w:tcW w:w="794" w:type="dxa"/>
            <w:vAlign w:val="center"/>
          </w:tcPr>
          <w:p w14:paraId="3383AC64" w14:textId="77777777" w:rsidR="00A746AF" w:rsidRPr="00862132" w:rsidRDefault="00A746AF" w:rsidP="00C10A57">
            <w:pPr>
              <w:jc w:val="center"/>
              <w:rPr>
                <w:b/>
              </w:rPr>
            </w:pPr>
            <w:r w:rsidRPr="00862132">
              <w:rPr>
                <w:b/>
              </w:rPr>
              <w:t>12</w:t>
            </w:r>
          </w:p>
        </w:tc>
      </w:tr>
      <w:tr w:rsidR="00A746AF" w:rsidRPr="00862132" w14:paraId="22B10402" w14:textId="77777777">
        <w:trPr>
          <w:trHeight w:val="223"/>
          <w:jc w:val="center"/>
        </w:trPr>
        <w:tc>
          <w:tcPr>
            <w:tcW w:w="991" w:type="dxa"/>
            <w:vAlign w:val="center"/>
          </w:tcPr>
          <w:p w14:paraId="12B988A4" w14:textId="77777777" w:rsidR="00A746AF" w:rsidRPr="00862132" w:rsidRDefault="00A746AF">
            <w:pPr>
              <w:jc w:val="center"/>
              <w:rPr>
                <w:b/>
              </w:rPr>
            </w:pPr>
            <w:r w:rsidRPr="00862132">
              <w:rPr>
                <w:b/>
              </w:rPr>
              <w:t>19</w:t>
            </w:r>
          </w:p>
        </w:tc>
        <w:tc>
          <w:tcPr>
            <w:tcW w:w="5921" w:type="dxa"/>
            <w:vAlign w:val="center"/>
          </w:tcPr>
          <w:p w14:paraId="72BBB3B2" w14:textId="77777777" w:rsidR="00A746AF" w:rsidRPr="00862132" w:rsidRDefault="00A746AF">
            <w:pPr>
              <w:jc w:val="both"/>
              <w:rPr>
                <w:b/>
              </w:rPr>
            </w:pPr>
            <w:r w:rsidRPr="00862132">
              <w:rPr>
                <w:b/>
              </w:rPr>
              <w:t>Diagnostica per Immagini</w:t>
            </w:r>
          </w:p>
        </w:tc>
        <w:tc>
          <w:tcPr>
            <w:tcW w:w="794" w:type="dxa"/>
            <w:vAlign w:val="center"/>
          </w:tcPr>
          <w:p w14:paraId="25E9B5BE" w14:textId="77777777" w:rsidR="00A746AF" w:rsidRPr="00862132" w:rsidRDefault="00A746AF">
            <w:pPr>
              <w:jc w:val="center"/>
              <w:rPr>
                <w:b/>
              </w:rPr>
            </w:pPr>
            <w:r w:rsidRPr="00862132">
              <w:rPr>
                <w:b/>
              </w:rPr>
              <w:t>IV</w:t>
            </w:r>
          </w:p>
        </w:tc>
        <w:tc>
          <w:tcPr>
            <w:tcW w:w="794" w:type="dxa"/>
            <w:vAlign w:val="center"/>
          </w:tcPr>
          <w:p w14:paraId="11EDFA17" w14:textId="77777777" w:rsidR="00A746AF" w:rsidRPr="00862132" w:rsidRDefault="00A746AF">
            <w:pPr>
              <w:jc w:val="center"/>
              <w:rPr>
                <w:b/>
              </w:rPr>
            </w:pPr>
            <w:r w:rsidRPr="00862132">
              <w:rPr>
                <w:b/>
              </w:rPr>
              <w:t>2°</w:t>
            </w:r>
          </w:p>
        </w:tc>
        <w:tc>
          <w:tcPr>
            <w:tcW w:w="794" w:type="dxa"/>
            <w:vAlign w:val="center"/>
          </w:tcPr>
          <w:p w14:paraId="71A00371" w14:textId="77777777" w:rsidR="00A746AF" w:rsidRPr="00862132" w:rsidRDefault="00A746AF">
            <w:pPr>
              <w:jc w:val="center"/>
              <w:rPr>
                <w:b/>
              </w:rPr>
            </w:pPr>
            <w:r w:rsidRPr="00862132">
              <w:rPr>
                <w:b/>
              </w:rPr>
              <w:t>6</w:t>
            </w:r>
          </w:p>
        </w:tc>
      </w:tr>
      <w:tr w:rsidR="00A746AF" w:rsidRPr="00862132" w14:paraId="4BEE32DE" w14:textId="77777777">
        <w:trPr>
          <w:jc w:val="center"/>
        </w:trPr>
        <w:tc>
          <w:tcPr>
            <w:tcW w:w="991" w:type="dxa"/>
            <w:vAlign w:val="center"/>
          </w:tcPr>
          <w:p w14:paraId="7BF3813D" w14:textId="77777777" w:rsidR="00A746AF" w:rsidRPr="00862132" w:rsidRDefault="00A746AF" w:rsidP="001C0C65">
            <w:pPr>
              <w:jc w:val="center"/>
              <w:rPr>
                <w:b/>
              </w:rPr>
            </w:pPr>
            <w:r w:rsidRPr="00862132">
              <w:rPr>
                <w:b/>
              </w:rPr>
              <w:t>20</w:t>
            </w:r>
          </w:p>
        </w:tc>
        <w:tc>
          <w:tcPr>
            <w:tcW w:w="5921" w:type="dxa"/>
            <w:vAlign w:val="center"/>
          </w:tcPr>
          <w:p w14:paraId="47B1EA0F" w14:textId="77777777" w:rsidR="00A746AF" w:rsidRPr="00862132" w:rsidRDefault="00A746AF" w:rsidP="001C0C65">
            <w:pPr>
              <w:jc w:val="both"/>
              <w:rPr>
                <w:b/>
              </w:rPr>
            </w:pPr>
            <w:r w:rsidRPr="00862132">
              <w:rPr>
                <w:b/>
              </w:rPr>
              <w:t>Patologia Integrata IV</w:t>
            </w:r>
          </w:p>
        </w:tc>
        <w:tc>
          <w:tcPr>
            <w:tcW w:w="794" w:type="dxa"/>
            <w:vAlign w:val="center"/>
          </w:tcPr>
          <w:p w14:paraId="0F6D26AE" w14:textId="77777777" w:rsidR="00A746AF" w:rsidRPr="00862132" w:rsidRDefault="00A746AF" w:rsidP="001C0C65">
            <w:pPr>
              <w:jc w:val="center"/>
              <w:rPr>
                <w:b/>
              </w:rPr>
            </w:pPr>
            <w:r w:rsidRPr="00862132">
              <w:rPr>
                <w:b/>
              </w:rPr>
              <w:t>V</w:t>
            </w:r>
          </w:p>
        </w:tc>
        <w:tc>
          <w:tcPr>
            <w:tcW w:w="794" w:type="dxa"/>
            <w:vAlign w:val="center"/>
          </w:tcPr>
          <w:p w14:paraId="6971A3E5" w14:textId="77777777" w:rsidR="00A746AF" w:rsidRPr="00862132" w:rsidRDefault="00A746AF" w:rsidP="001C0C65">
            <w:pPr>
              <w:jc w:val="center"/>
              <w:rPr>
                <w:b/>
              </w:rPr>
            </w:pPr>
            <w:r w:rsidRPr="00862132">
              <w:rPr>
                <w:b/>
              </w:rPr>
              <w:t>1°</w:t>
            </w:r>
          </w:p>
        </w:tc>
        <w:tc>
          <w:tcPr>
            <w:tcW w:w="794" w:type="dxa"/>
            <w:vAlign w:val="center"/>
          </w:tcPr>
          <w:p w14:paraId="47A97B5B" w14:textId="77777777" w:rsidR="00A746AF" w:rsidRPr="00862132" w:rsidRDefault="00A746AF" w:rsidP="001C0C65">
            <w:pPr>
              <w:jc w:val="center"/>
              <w:rPr>
                <w:b/>
              </w:rPr>
            </w:pPr>
            <w:r w:rsidRPr="00862132">
              <w:rPr>
                <w:b/>
              </w:rPr>
              <w:t>6</w:t>
            </w:r>
          </w:p>
        </w:tc>
      </w:tr>
      <w:tr w:rsidR="00A746AF" w:rsidRPr="00862132" w14:paraId="66C80012" w14:textId="77777777">
        <w:trPr>
          <w:jc w:val="center"/>
        </w:trPr>
        <w:tc>
          <w:tcPr>
            <w:tcW w:w="991" w:type="dxa"/>
            <w:vAlign w:val="center"/>
          </w:tcPr>
          <w:p w14:paraId="0C223C34" w14:textId="77777777" w:rsidR="00A746AF" w:rsidRPr="00862132" w:rsidRDefault="00A746AF" w:rsidP="001C0C65">
            <w:pPr>
              <w:jc w:val="center"/>
              <w:rPr>
                <w:b/>
              </w:rPr>
            </w:pPr>
            <w:r w:rsidRPr="00862132">
              <w:rPr>
                <w:b/>
              </w:rPr>
              <w:t>21</w:t>
            </w:r>
          </w:p>
        </w:tc>
        <w:tc>
          <w:tcPr>
            <w:tcW w:w="5921" w:type="dxa"/>
            <w:vAlign w:val="center"/>
          </w:tcPr>
          <w:p w14:paraId="186C4A4B" w14:textId="77777777" w:rsidR="00A746AF" w:rsidRPr="00862132" w:rsidRDefault="00A746AF" w:rsidP="001C0C65">
            <w:pPr>
              <w:jc w:val="both"/>
              <w:rPr>
                <w:b/>
              </w:rPr>
            </w:pPr>
            <w:r w:rsidRPr="00862132">
              <w:rPr>
                <w:b/>
              </w:rPr>
              <w:t>Patologia Integrata V</w:t>
            </w:r>
          </w:p>
        </w:tc>
        <w:tc>
          <w:tcPr>
            <w:tcW w:w="794" w:type="dxa"/>
            <w:vAlign w:val="center"/>
          </w:tcPr>
          <w:p w14:paraId="0D6AE9F4" w14:textId="77777777" w:rsidR="00A746AF" w:rsidRPr="00862132" w:rsidRDefault="00A746AF" w:rsidP="001C0C65">
            <w:pPr>
              <w:jc w:val="center"/>
              <w:rPr>
                <w:b/>
              </w:rPr>
            </w:pPr>
            <w:r w:rsidRPr="00862132">
              <w:rPr>
                <w:b/>
              </w:rPr>
              <w:t>V</w:t>
            </w:r>
          </w:p>
        </w:tc>
        <w:tc>
          <w:tcPr>
            <w:tcW w:w="794" w:type="dxa"/>
            <w:vAlign w:val="center"/>
          </w:tcPr>
          <w:p w14:paraId="599DECC9" w14:textId="77777777" w:rsidR="00A746AF" w:rsidRPr="00862132" w:rsidRDefault="00A746AF" w:rsidP="001C0C65">
            <w:pPr>
              <w:jc w:val="center"/>
              <w:rPr>
                <w:b/>
              </w:rPr>
            </w:pPr>
            <w:r w:rsidRPr="00862132">
              <w:rPr>
                <w:b/>
              </w:rPr>
              <w:t>1°</w:t>
            </w:r>
          </w:p>
        </w:tc>
        <w:tc>
          <w:tcPr>
            <w:tcW w:w="794" w:type="dxa"/>
            <w:vAlign w:val="center"/>
          </w:tcPr>
          <w:p w14:paraId="1A91CF3C" w14:textId="77777777" w:rsidR="00A746AF" w:rsidRPr="00862132" w:rsidRDefault="00A746AF" w:rsidP="001C0C65">
            <w:pPr>
              <w:jc w:val="center"/>
              <w:rPr>
                <w:b/>
              </w:rPr>
            </w:pPr>
            <w:r w:rsidRPr="00862132">
              <w:rPr>
                <w:b/>
              </w:rPr>
              <w:t>7</w:t>
            </w:r>
          </w:p>
        </w:tc>
      </w:tr>
      <w:tr w:rsidR="00A746AF" w:rsidRPr="00862132" w14:paraId="5E41AC62" w14:textId="77777777">
        <w:trPr>
          <w:jc w:val="center"/>
        </w:trPr>
        <w:tc>
          <w:tcPr>
            <w:tcW w:w="991" w:type="dxa"/>
            <w:vAlign w:val="center"/>
          </w:tcPr>
          <w:p w14:paraId="21B79320" w14:textId="77777777" w:rsidR="00A746AF" w:rsidRPr="00862132" w:rsidRDefault="00A746AF" w:rsidP="001C0C65">
            <w:pPr>
              <w:jc w:val="center"/>
              <w:rPr>
                <w:b/>
              </w:rPr>
            </w:pPr>
            <w:r w:rsidRPr="00862132">
              <w:rPr>
                <w:b/>
              </w:rPr>
              <w:t>22</w:t>
            </w:r>
          </w:p>
        </w:tc>
        <w:tc>
          <w:tcPr>
            <w:tcW w:w="5921" w:type="dxa"/>
            <w:vAlign w:val="center"/>
          </w:tcPr>
          <w:p w14:paraId="1A93EB46" w14:textId="77777777" w:rsidR="00A746AF" w:rsidRPr="00862132" w:rsidRDefault="00A746AF" w:rsidP="001C0C65">
            <w:pPr>
              <w:jc w:val="both"/>
              <w:rPr>
                <w:b/>
              </w:rPr>
            </w:pPr>
            <w:r w:rsidRPr="00862132">
              <w:rPr>
                <w:b/>
              </w:rPr>
              <w:t>Malattie del Sistema Nervoso</w:t>
            </w:r>
          </w:p>
        </w:tc>
        <w:tc>
          <w:tcPr>
            <w:tcW w:w="794" w:type="dxa"/>
            <w:vAlign w:val="center"/>
          </w:tcPr>
          <w:p w14:paraId="37B59C32" w14:textId="77777777" w:rsidR="00A746AF" w:rsidRPr="00862132" w:rsidRDefault="00A746AF" w:rsidP="001C0C65">
            <w:pPr>
              <w:jc w:val="center"/>
              <w:rPr>
                <w:b/>
              </w:rPr>
            </w:pPr>
            <w:r w:rsidRPr="00862132">
              <w:rPr>
                <w:b/>
              </w:rPr>
              <w:t>V</w:t>
            </w:r>
          </w:p>
        </w:tc>
        <w:tc>
          <w:tcPr>
            <w:tcW w:w="794" w:type="dxa"/>
            <w:vAlign w:val="center"/>
          </w:tcPr>
          <w:p w14:paraId="4D35F3BE" w14:textId="77777777" w:rsidR="00A746AF" w:rsidRPr="00862132" w:rsidRDefault="00A746AF" w:rsidP="001C0C65">
            <w:pPr>
              <w:jc w:val="center"/>
              <w:rPr>
                <w:b/>
              </w:rPr>
            </w:pPr>
            <w:r w:rsidRPr="00862132">
              <w:rPr>
                <w:b/>
              </w:rPr>
              <w:t>1°</w:t>
            </w:r>
          </w:p>
        </w:tc>
        <w:tc>
          <w:tcPr>
            <w:tcW w:w="794" w:type="dxa"/>
            <w:vAlign w:val="center"/>
          </w:tcPr>
          <w:p w14:paraId="29D4A81A" w14:textId="77777777" w:rsidR="00A746AF" w:rsidRPr="00862132" w:rsidRDefault="00A746AF" w:rsidP="001C0C65">
            <w:pPr>
              <w:jc w:val="center"/>
              <w:rPr>
                <w:b/>
              </w:rPr>
            </w:pPr>
            <w:r w:rsidRPr="00862132">
              <w:rPr>
                <w:b/>
              </w:rPr>
              <w:t>5</w:t>
            </w:r>
          </w:p>
        </w:tc>
      </w:tr>
      <w:tr w:rsidR="00A746AF" w:rsidRPr="00862132" w14:paraId="6CFE56EC" w14:textId="77777777">
        <w:trPr>
          <w:jc w:val="center"/>
        </w:trPr>
        <w:tc>
          <w:tcPr>
            <w:tcW w:w="991" w:type="dxa"/>
            <w:vAlign w:val="center"/>
          </w:tcPr>
          <w:p w14:paraId="187F1B9F" w14:textId="77777777" w:rsidR="00A746AF" w:rsidRPr="00862132" w:rsidRDefault="00A746AF" w:rsidP="001C0C65">
            <w:pPr>
              <w:jc w:val="center"/>
              <w:rPr>
                <w:b/>
              </w:rPr>
            </w:pPr>
            <w:r w:rsidRPr="00862132">
              <w:rPr>
                <w:b/>
              </w:rPr>
              <w:t>23</w:t>
            </w:r>
          </w:p>
        </w:tc>
        <w:tc>
          <w:tcPr>
            <w:tcW w:w="5921" w:type="dxa"/>
            <w:vAlign w:val="center"/>
          </w:tcPr>
          <w:p w14:paraId="5F536B71" w14:textId="77777777" w:rsidR="00A746AF" w:rsidRPr="00862132" w:rsidRDefault="00A746AF" w:rsidP="001C0C65">
            <w:pPr>
              <w:jc w:val="both"/>
              <w:rPr>
                <w:b/>
              </w:rPr>
            </w:pPr>
            <w:r w:rsidRPr="00862132">
              <w:rPr>
                <w:b/>
              </w:rPr>
              <w:t>Medicina Interna e Chirurgia Generale I</w:t>
            </w:r>
          </w:p>
        </w:tc>
        <w:tc>
          <w:tcPr>
            <w:tcW w:w="794" w:type="dxa"/>
            <w:vAlign w:val="center"/>
          </w:tcPr>
          <w:p w14:paraId="1E4DAF3C" w14:textId="77777777" w:rsidR="00A746AF" w:rsidRPr="00862132" w:rsidRDefault="00A746AF" w:rsidP="001C0C65">
            <w:pPr>
              <w:jc w:val="center"/>
              <w:rPr>
                <w:b/>
              </w:rPr>
            </w:pPr>
            <w:r w:rsidRPr="00862132">
              <w:rPr>
                <w:b/>
              </w:rPr>
              <w:t>V</w:t>
            </w:r>
          </w:p>
        </w:tc>
        <w:tc>
          <w:tcPr>
            <w:tcW w:w="794" w:type="dxa"/>
            <w:vAlign w:val="center"/>
          </w:tcPr>
          <w:p w14:paraId="25485AD4" w14:textId="77777777" w:rsidR="00A746AF" w:rsidRPr="00862132" w:rsidRDefault="00A746AF" w:rsidP="001C0C65">
            <w:pPr>
              <w:jc w:val="center"/>
              <w:rPr>
                <w:b/>
              </w:rPr>
            </w:pPr>
            <w:r w:rsidRPr="00862132">
              <w:rPr>
                <w:b/>
              </w:rPr>
              <w:t>1°</w:t>
            </w:r>
          </w:p>
        </w:tc>
        <w:tc>
          <w:tcPr>
            <w:tcW w:w="794" w:type="dxa"/>
            <w:vAlign w:val="center"/>
          </w:tcPr>
          <w:p w14:paraId="63D13C2C" w14:textId="77777777" w:rsidR="00A746AF" w:rsidRPr="00862132" w:rsidRDefault="00A746AF" w:rsidP="001C0C65">
            <w:pPr>
              <w:jc w:val="center"/>
              <w:rPr>
                <w:b/>
              </w:rPr>
            </w:pPr>
            <w:r w:rsidRPr="00862132">
              <w:rPr>
                <w:b/>
              </w:rPr>
              <w:t>8</w:t>
            </w:r>
          </w:p>
        </w:tc>
      </w:tr>
      <w:tr w:rsidR="00A746AF" w:rsidRPr="00862132" w14:paraId="1CC6D15A" w14:textId="77777777">
        <w:trPr>
          <w:trHeight w:val="223"/>
          <w:jc w:val="center"/>
        </w:trPr>
        <w:tc>
          <w:tcPr>
            <w:tcW w:w="991" w:type="dxa"/>
            <w:vAlign w:val="center"/>
          </w:tcPr>
          <w:p w14:paraId="74598DFF" w14:textId="77777777" w:rsidR="00A746AF" w:rsidRPr="00862132" w:rsidRDefault="00A746AF" w:rsidP="001C0C65">
            <w:pPr>
              <w:jc w:val="center"/>
              <w:rPr>
                <w:b/>
              </w:rPr>
            </w:pPr>
            <w:r w:rsidRPr="00862132">
              <w:rPr>
                <w:b/>
              </w:rPr>
              <w:t>24</w:t>
            </w:r>
          </w:p>
        </w:tc>
        <w:tc>
          <w:tcPr>
            <w:tcW w:w="5921" w:type="dxa"/>
            <w:vAlign w:val="center"/>
          </w:tcPr>
          <w:p w14:paraId="2AA96FFE" w14:textId="77777777" w:rsidR="00A746AF" w:rsidRPr="00862132" w:rsidRDefault="00A746AF" w:rsidP="001C0C65">
            <w:pPr>
              <w:jc w:val="both"/>
              <w:rPr>
                <w:b/>
              </w:rPr>
            </w:pPr>
            <w:r w:rsidRPr="00862132">
              <w:rPr>
                <w:b/>
              </w:rPr>
              <w:t xml:space="preserve">Farmacologia </w:t>
            </w:r>
            <w:r w:rsidRPr="00862132">
              <w:rPr>
                <w:bCs/>
                <w:sz w:val="18"/>
                <w:szCs w:val="18"/>
              </w:rPr>
              <w:t>(I-II)</w:t>
            </w:r>
            <w:r w:rsidRPr="00862132">
              <w:rPr>
                <w:b/>
              </w:rPr>
              <w:t xml:space="preserve"> e Tossicologia</w:t>
            </w:r>
          </w:p>
        </w:tc>
        <w:tc>
          <w:tcPr>
            <w:tcW w:w="794" w:type="dxa"/>
            <w:vAlign w:val="center"/>
          </w:tcPr>
          <w:p w14:paraId="413A1C98" w14:textId="77777777" w:rsidR="00A746AF" w:rsidRPr="00862132" w:rsidRDefault="00A746AF" w:rsidP="001C0C65">
            <w:pPr>
              <w:jc w:val="center"/>
            </w:pPr>
            <w:r w:rsidRPr="00862132">
              <w:t>IV</w:t>
            </w:r>
          </w:p>
          <w:p w14:paraId="6D67CB55" w14:textId="77777777" w:rsidR="00A746AF" w:rsidRPr="00862132" w:rsidRDefault="00A746AF" w:rsidP="001C0C65">
            <w:pPr>
              <w:jc w:val="center"/>
              <w:rPr>
                <w:b/>
              </w:rPr>
            </w:pPr>
            <w:r w:rsidRPr="00862132">
              <w:rPr>
                <w:b/>
              </w:rPr>
              <w:t>V</w:t>
            </w:r>
          </w:p>
        </w:tc>
        <w:tc>
          <w:tcPr>
            <w:tcW w:w="794" w:type="dxa"/>
            <w:vAlign w:val="center"/>
          </w:tcPr>
          <w:p w14:paraId="41F06D19" w14:textId="77777777" w:rsidR="00A746AF" w:rsidRPr="00862132" w:rsidRDefault="00A746AF" w:rsidP="001C0C65">
            <w:pPr>
              <w:jc w:val="center"/>
            </w:pPr>
            <w:r w:rsidRPr="00862132">
              <w:t>2°</w:t>
            </w:r>
          </w:p>
          <w:p w14:paraId="3F961D3E" w14:textId="77777777" w:rsidR="00A746AF" w:rsidRPr="00862132" w:rsidRDefault="00A746AF" w:rsidP="001C0C65">
            <w:pPr>
              <w:jc w:val="center"/>
              <w:rPr>
                <w:b/>
              </w:rPr>
            </w:pPr>
            <w:r w:rsidRPr="00862132">
              <w:rPr>
                <w:b/>
              </w:rPr>
              <w:t>1°</w:t>
            </w:r>
          </w:p>
        </w:tc>
        <w:tc>
          <w:tcPr>
            <w:tcW w:w="794" w:type="dxa"/>
            <w:vAlign w:val="center"/>
          </w:tcPr>
          <w:p w14:paraId="7CECA019" w14:textId="77777777" w:rsidR="00A746AF" w:rsidRPr="00862132" w:rsidRDefault="00A746AF" w:rsidP="001C0C65">
            <w:pPr>
              <w:jc w:val="center"/>
              <w:rPr>
                <w:b/>
              </w:rPr>
            </w:pPr>
            <w:r w:rsidRPr="00862132">
              <w:rPr>
                <w:b/>
              </w:rPr>
              <w:t>7</w:t>
            </w:r>
          </w:p>
        </w:tc>
      </w:tr>
      <w:tr w:rsidR="00A746AF" w:rsidRPr="00862132" w14:paraId="18E9CC8E" w14:textId="77777777">
        <w:trPr>
          <w:jc w:val="center"/>
        </w:trPr>
        <w:tc>
          <w:tcPr>
            <w:tcW w:w="991" w:type="dxa"/>
            <w:vAlign w:val="center"/>
          </w:tcPr>
          <w:p w14:paraId="125A1D53" w14:textId="77777777" w:rsidR="00A746AF" w:rsidRPr="00862132" w:rsidRDefault="00A746AF">
            <w:pPr>
              <w:jc w:val="center"/>
              <w:rPr>
                <w:b/>
              </w:rPr>
            </w:pPr>
            <w:r w:rsidRPr="00862132">
              <w:rPr>
                <w:b/>
              </w:rPr>
              <w:t>25</w:t>
            </w:r>
          </w:p>
        </w:tc>
        <w:tc>
          <w:tcPr>
            <w:tcW w:w="5921" w:type="dxa"/>
            <w:vAlign w:val="center"/>
          </w:tcPr>
          <w:p w14:paraId="2623B266" w14:textId="77777777" w:rsidR="00A746AF" w:rsidRPr="00862132" w:rsidRDefault="00A746AF">
            <w:pPr>
              <w:jc w:val="both"/>
              <w:rPr>
                <w:b/>
              </w:rPr>
            </w:pPr>
            <w:r w:rsidRPr="00862132">
              <w:rPr>
                <w:b/>
              </w:rPr>
              <w:t>Psichiatria e Psicologia Clinica</w:t>
            </w:r>
          </w:p>
        </w:tc>
        <w:tc>
          <w:tcPr>
            <w:tcW w:w="794" w:type="dxa"/>
            <w:vAlign w:val="center"/>
          </w:tcPr>
          <w:p w14:paraId="427FC434" w14:textId="77777777" w:rsidR="00A746AF" w:rsidRPr="00862132" w:rsidRDefault="00A746AF">
            <w:pPr>
              <w:jc w:val="center"/>
              <w:rPr>
                <w:b/>
              </w:rPr>
            </w:pPr>
            <w:r w:rsidRPr="00862132">
              <w:rPr>
                <w:b/>
              </w:rPr>
              <w:t>V</w:t>
            </w:r>
          </w:p>
        </w:tc>
        <w:tc>
          <w:tcPr>
            <w:tcW w:w="794" w:type="dxa"/>
            <w:vAlign w:val="center"/>
          </w:tcPr>
          <w:p w14:paraId="3A96CDDE" w14:textId="77777777" w:rsidR="00A746AF" w:rsidRPr="00862132" w:rsidRDefault="00A746AF">
            <w:pPr>
              <w:jc w:val="center"/>
              <w:rPr>
                <w:b/>
              </w:rPr>
            </w:pPr>
            <w:r w:rsidRPr="00862132">
              <w:rPr>
                <w:b/>
              </w:rPr>
              <w:t>2°</w:t>
            </w:r>
          </w:p>
        </w:tc>
        <w:tc>
          <w:tcPr>
            <w:tcW w:w="794" w:type="dxa"/>
            <w:vAlign w:val="center"/>
          </w:tcPr>
          <w:p w14:paraId="4664825C" w14:textId="77777777" w:rsidR="00A746AF" w:rsidRPr="00862132" w:rsidRDefault="00A746AF">
            <w:pPr>
              <w:jc w:val="center"/>
              <w:rPr>
                <w:b/>
              </w:rPr>
            </w:pPr>
            <w:r w:rsidRPr="00862132">
              <w:rPr>
                <w:b/>
              </w:rPr>
              <w:t>4</w:t>
            </w:r>
          </w:p>
        </w:tc>
      </w:tr>
      <w:tr w:rsidR="00A746AF" w:rsidRPr="00862132" w14:paraId="3F2BB158" w14:textId="77777777">
        <w:trPr>
          <w:jc w:val="center"/>
        </w:trPr>
        <w:tc>
          <w:tcPr>
            <w:tcW w:w="991" w:type="dxa"/>
            <w:vAlign w:val="center"/>
          </w:tcPr>
          <w:p w14:paraId="5C5921DA" w14:textId="77777777" w:rsidR="00A746AF" w:rsidRPr="00862132" w:rsidRDefault="00A746AF">
            <w:pPr>
              <w:jc w:val="center"/>
              <w:rPr>
                <w:b/>
              </w:rPr>
            </w:pPr>
            <w:r w:rsidRPr="00862132">
              <w:rPr>
                <w:b/>
              </w:rPr>
              <w:t>26</w:t>
            </w:r>
          </w:p>
        </w:tc>
        <w:tc>
          <w:tcPr>
            <w:tcW w:w="5921" w:type="dxa"/>
            <w:vAlign w:val="center"/>
          </w:tcPr>
          <w:p w14:paraId="62747FDC" w14:textId="77777777" w:rsidR="00A746AF" w:rsidRPr="00862132" w:rsidRDefault="00A746AF">
            <w:pPr>
              <w:jc w:val="both"/>
              <w:rPr>
                <w:b/>
              </w:rPr>
            </w:pPr>
            <w:r w:rsidRPr="00862132">
              <w:rPr>
                <w:b/>
              </w:rPr>
              <w:t>Malattie dell’Apparato Locomotore e Reumatologia</w:t>
            </w:r>
          </w:p>
        </w:tc>
        <w:tc>
          <w:tcPr>
            <w:tcW w:w="794" w:type="dxa"/>
            <w:vAlign w:val="center"/>
          </w:tcPr>
          <w:p w14:paraId="2A5A08B2" w14:textId="77777777" w:rsidR="00A746AF" w:rsidRPr="00862132" w:rsidRDefault="00A746AF">
            <w:pPr>
              <w:jc w:val="center"/>
              <w:rPr>
                <w:b/>
              </w:rPr>
            </w:pPr>
            <w:r w:rsidRPr="00862132">
              <w:rPr>
                <w:b/>
              </w:rPr>
              <w:t>V</w:t>
            </w:r>
          </w:p>
        </w:tc>
        <w:tc>
          <w:tcPr>
            <w:tcW w:w="794" w:type="dxa"/>
            <w:vAlign w:val="center"/>
          </w:tcPr>
          <w:p w14:paraId="5B0C4C1C" w14:textId="77777777" w:rsidR="00A746AF" w:rsidRPr="00862132" w:rsidRDefault="00A746AF">
            <w:pPr>
              <w:jc w:val="center"/>
              <w:rPr>
                <w:b/>
              </w:rPr>
            </w:pPr>
            <w:r w:rsidRPr="00862132">
              <w:rPr>
                <w:b/>
              </w:rPr>
              <w:t>2°</w:t>
            </w:r>
          </w:p>
        </w:tc>
        <w:tc>
          <w:tcPr>
            <w:tcW w:w="794" w:type="dxa"/>
            <w:vAlign w:val="center"/>
          </w:tcPr>
          <w:p w14:paraId="01D0B7E6" w14:textId="77777777" w:rsidR="00A746AF" w:rsidRPr="00862132" w:rsidRDefault="00A746AF">
            <w:pPr>
              <w:jc w:val="center"/>
              <w:rPr>
                <w:b/>
              </w:rPr>
            </w:pPr>
            <w:r w:rsidRPr="00862132">
              <w:rPr>
                <w:b/>
              </w:rPr>
              <w:t>3</w:t>
            </w:r>
          </w:p>
        </w:tc>
      </w:tr>
      <w:tr w:rsidR="00A746AF" w:rsidRPr="00862132" w14:paraId="7C445CA1" w14:textId="77777777">
        <w:trPr>
          <w:jc w:val="center"/>
        </w:trPr>
        <w:tc>
          <w:tcPr>
            <w:tcW w:w="991" w:type="dxa"/>
            <w:vAlign w:val="center"/>
          </w:tcPr>
          <w:p w14:paraId="0A3F5F0E" w14:textId="77777777" w:rsidR="00A746AF" w:rsidRPr="00862132" w:rsidRDefault="00A746AF">
            <w:pPr>
              <w:jc w:val="center"/>
              <w:rPr>
                <w:b/>
              </w:rPr>
            </w:pPr>
            <w:r w:rsidRPr="00862132">
              <w:rPr>
                <w:b/>
              </w:rPr>
              <w:t>27</w:t>
            </w:r>
          </w:p>
        </w:tc>
        <w:tc>
          <w:tcPr>
            <w:tcW w:w="5921" w:type="dxa"/>
            <w:vAlign w:val="center"/>
          </w:tcPr>
          <w:p w14:paraId="3C2E5DA6" w14:textId="77777777" w:rsidR="00A746AF" w:rsidRPr="00862132" w:rsidRDefault="00A746AF">
            <w:pPr>
              <w:jc w:val="both"/>
              <w:rPr>
                <w:b/>
              </w:rPr>
            </w:pPr>
            <w:r w:rsidRPr="00862132">
              <w:rPr>
                <w:b/>
              </w:rPr>
              <w:t>Dermatologia e Chirurgia Plastica</w:t>
            </w:r>
          </w:p>
        </w:tc>
        <w:tc>
          <w:tcPr>
            <w:tcW w:w="794" w:type="dxa"/>
            <w:vAlign w:val="center"/>
          </w:tcPr>
          <w:p w14:paraId="59CB80AB" w14:textId="77777777" w:rsidR="00A746AF" w:rsidRPr="00862132" w:rsidRDefault="00A746AF">
            <w:pPr>
              <w:jc w:val="center"/>
              <w:rPr>
                <w:b/>
              </w:rPr>
            </w:pPr>
            <w:r w:rsidRPr="00862132">
              <w:rPr>
                <w:b/>
              </w:rPr>
              <w:t>V</w:t>
            </w:r>
          </w:p>
        </w:tc>
        <w:tc>
          <w:tcPr>
            <w:tcW w:w="794" w:type="dxa"/>
            <w:vAlign w:val="center"/>
          </w:tcPr>
          <w:p w14:paraId="6F141861" w14:textId="77777777" w:rsidR="00A746AF" w:rsidRPr="00862132" w:rsidRDefault="00A746AF">
            <w:pPr>
              <w:jc w:val="center"/>
              <w:rPr>
                <w:b/>
              </w:rPr>
            </w:pPr>
            <w:r w:rsidRPr="00862132">
              <w:rPr>
                <w:b/>
              </w:rPr>
              <w:t>2°</w:t>
            </w:r>
          </w:p>
        </w:tc>
        <w:tc>
          <w:tcPr>
            <w:tcW w:w="794" w:type="dxa"/>
            <w:vAlign w:val="center"/>
          </w:tcPr>
          <w:p w14:paraId="70F82F88" w14:textId="77777777" w:rsidR="00A746AF" w:rsidRPr="00862132" w:rsidRDefault="00A746AF">
            <w:pPr>
              <w:jc w:val="center"/>
              <w:rPr>
                <w:b/>
              </w:rPr>
            </w:pPr>
            <w:r w:rsidRPr="00862132">
              <w:rPr>
                <w:b/>
              </w:rPr>
              <w:t>3</w:t>
            </w:r>
          </w:p>
        </w:tc>
      </w:tr>
      <w:tr w:rsidR="00A746AF" w:rsidRPr="00862132" w14:paraId="4766F433" w14:textId="77777777">
        <w:trPr>
          <w:jc w:val="center"/>
        </w:trPr>
        <w:tc>
          <w:tcPr>
            <w:tcW w:w="991" w:type="dxa"/>
            <w:vAlign w:val="center"/>
          </w:tcPr>
          <w:p w14:paraId="65A27FCD" w14:textId="77777777" w:rsidR="00A746AF" w:rsidRPr="00862132" w:rsidRDefault="00A746AF">
            <w:pPr>
              <w:jc w:val="center"/>
              <w:rPr>
                <w:b/>
              </w:rPr>
            </w:pPr>
            <w:r w:rsidRPr="00862132">
              <w:rPr>
                <w:b/>
              </w:rPr>
              <w:t>28</w:t>
            </w:r>
          </w:p>
        </w:tc>
        <w:tc>
          <w:tcPr>
            <w:tcW w:w="5921" w:type="dxa"/>
            <w:vAlign w:val="center"/>
          </w:tcPr>
          <w:p w14:paraId="260DCA4B" w14:textId="77777777" w:rsidR="00A746AF" w:rsidRPr="00862132" w:rsidRDefault="00A746AF">
            <w:pPr>
              <w:jc w:val="both"/>
              <w:rPr>
                <w:b/>
              </w:rPr>
            </w:pPr>
            <w:r w:rsidRPr="00862132">
              <w:rPr>
                <w:b/>
              </w:rPr>
              <w:t>Patologia degli Organi di Senso</w:t>
            </w:r>
          </w:p>
        </w:tc>
        <w:tc>
          <w:tcPr>
            <w:tcW w:w="794" w:type="dxa"/>
            <w:vAlign w:val="center"/>
          </w:tcPr>
          <w:p w14:paraId="7A166B85" w14:textId="77777777" w:rsidR="00A746AF" w:rsidRPr="00862132" w:rsidRDefault="00A746AF">
            <w:pPr>
              <w:jc w:val="center"/>
              <w:rPr>
                <w:b/>
              </w:rPr>
            </w:pPr>
            <w:r w:rsidRPr="00862132">
              <w:rPr>
                <w:b/>
              </w:rPr>
              <w:t>V</w:t>
            </w:r>
          </w:p>
        </w:tc>
        <w:tc>
          <w:tcPr>
            <w:tcW w:w="794" w:type="dxa"/>
            <w:vAlign w:val="center"/>
          </w:tcPr>
          <w:p w14:paraId="4927CA12" w14:textId="77777777" w:rsidR="00A746AF" w:rsidRPr="00862132" w:rsidRDefault="00A746AF">
            <w:pPr>
              <w:jc w:val="center"/>
              <w:rPr>
                <w:b/>
              </w:rPr>
            </w:pPr>
            <w:r w:rsidRPr="00862132">
              <w:rPr>
                <w:b/>
              </w:rPr>
              <w:t>2°</w:t>
            </w:r>
          </w:p>
        </w:tc>
        <w:tc>
          <w:tcPr>
            <w:tcW w:w="794" w:type="dxa"/>
            <w:vAlign w:val="center"/>
          </w:tcPr>
          <w:p w14:paraId="167FFF04" w14:textId="77777777" w:rsidR="00A746AF" w:rsidRPr="00862132" w:rsidRDefault="00A746AF">
            <w:pPr>
              <w:jc w:val="center"/>
              <w:rPr>
                <w:b/>
              </w:rPr>
            </w:pPr>
            <w:r w:rsidRPr="00862132">
              <w:rPr>
                <w:b/>
              </w:rPr>
              <w:t>8</w:t>
            </w:r>
          </w:p>
        </w:tc>
      </w:tr>
      <w:tr w:rsidR="00A746AF" w:rsidRPr="00862132" w14:paraId="10129536" w14:textId="77777777">
        <w:trPr>
          <w:jc w:val="center"/>
        </w:trPr>
        <w:tc>
          <w:tcPr>
            <w:tcW w:w="991" w:type="dxa"/>
            <w:vAlign w:val="center"/>
          </w:tcPr>
          <w:p w14:paraId="53B327C3" w14:textId="77777777" w:rsidR="00A746AF" w:rsidRPr="00862132" w:rsidRDefault="00A746AF">
            <w:pPr>
              <w:jc w:val="center"/>
              <w:rPr>
                <w:b/>
              </w:rPr>
            </w:pPr>
            <w:r w:rsidRPr="00862132">
              <w:rPr>
                <w:b/>
              </w:rPr>
              <w:t>29</w:t>
            </w:r>
          </w:p>
        </w:tc>
        <w:tc>
          <w:tcPr>
            <w:tcW w:w="5921" w:type="dxa"/>
            <w:vAlign w:val="center"/>
          </w:tcPr>
          <w:p w14:paraId="1B093883" w14:textId="77777777" w:rsidR="00A746AF" w:rsidRPr="00862132" w:rsidRDefault="00A746AF">
            <w:pPr>
              <w:jc w:val="both"/>
              <w:rPr>
                <w:b/>
              </w:rPr>
            </w:pPr>
            <w:r w:rsidRPr="00862132">
              <w:rPr>
                <w:b/>
              </w:rPr>
              <w:t xml:space="preserve">Lingua Inglese </w:t>
            </w:r>
            <w:r w:rsidRPr="00862132">
              <w:rPr>
                <w:bCs/>
                <w:sz w:val="18"/>
                <w:szCs w:val="18"/>
              </w:rPr>
              <w:t>(I-II-III-IV-V)</w:t>
            </w:r>
          </w:p>
        </w:tc>
        <w:tc>
          <w:tcPr>
            <w:tcW w:w="794" w:type="dxa"/>
            <w:vAlign w:val="center"/>
          </w:tcPr>
          <w:p w14:paraId="4BC9B6CE" w14:textId="77777777" w:rsidR="00A746AF" w:rsidRPr="00862132" w:rsidRDefault="00A746AF">
            <w:pPr>
              <w:jc w:val="center"/>
            </w:pPr>
            <w:r w:rsidRPr="00862132">
              <w:t>I</w:t>
            </w:r>
          </w:p>
          <w:p w14:paraId="1476E60A" w14:textId="77777777" w:rsidR="00A746AF" w:rsidRPr="00862132" w:rsidRDefault="00A746AF">
            <w:pPr>
              <w:jc w:val="center"/>
            </w:pPr>
            <w:r w:rsidRPr="00862132">
              <w:t>II</w:t>
            </w:r>
          </w:p>
          <w:p w14:paraId="3063C202" w14:textId="77777777" w:rsidR="00A746AF" w:rsidRPr="00862132" w:rsidRDefault="00A746AF">
            <w:pPr>
              <w:jc w:val="center"/>
            </w:pPr>
            <w:r w:rsidRPr="00862132">
              <w:t>III</w:t>
            </w:r>
          </w:p>
          <w:p w14:paraId="7E169F4A" w14:textId="77777777" w:rsidR="00A746AF" w:rsidRPr="00862132" w:rsidRDefault="00A746AF">
            <w:pPr>
              <w:jc w:val="center"/>
            </w:pPr>
            <w:r w:rsidRPr="00862132">
              <w:t>IV</w:t>
            </w:r>
          </w:p>
          <w:p w14:paraId="44E9CE8C" w14:textId="77777777" w:rsidR="00A746AF" w:rsidRPr="00862132" w:rsidRDefault="00A746AF">
            <w:pPr>
              <w:jc w:val="center"/>
              <w:rPr>
                <w:b/>
              </w:rPr>
            </w:pPr>
            <w:r w:rsidRPr="00862132">
              <w:rPr>
                <w:b/>
              </w:rPr>
              <w:t>V</w:t>
            </w:r>
          </w:p>
        </w:tc>
        <w:tc>
          <w:tcPr>
            <w:tcW w:w="794" w:type="dxa"/>
            <w:vAlign w:val="center"/>
          </w:tcPr>
          <w:p w14:paraId="58A5A3A7" w14:textId="77777777" w:rsidR="00A746AF" w:rsidRPr="00862132" w:rsidRDefault="00A746AF">
            <w:pPr>
              <w:jc w:val="center"/>
            </w:pPr>
            <w:r w:rsidRPr="00862132">
              <w:t>2°</w:t>
            </w:r>
          </w:p>
          <w:p w14:paraId="658432DB" w14:textId="77777777" w:rsidR="00A746AF" w:rsidRPr="00862132" w:rsidRDefault="00A746AF">
            <w:pPr>
              <w:jc w:val="center"/>
            </w:pPr>
            <w:r w:rsidRPr="00862132">
              <w:t>2°</w:t>
            </w:r>
          </w:p>
          <w:p w14:paraId="1B9FD8B2" w14:textId="77777777" w:rsidR="00A746AF" w:rsidRPr="00862132" w:rsidRDefault="00A746AF">
            <w:pPr>
              <w:jc w:val="center"/>
            </w:pPr>
            <w:r w:rsidRPr="00862132">
              <w:t>2°</w:t>
            </w:r>
          </w:p>
          <w:p w14:paraId="5E48F609" w14:textId="77777777" w:rsidR="00A746AF" w:rsidRPr="00862132" w:rsidRDefault="00A746AF">
            <w:pPr>
              <w:jc w:val="center"/>
            </w:pPr>
            <w:r w:rsidRPr="00862132">
              <w:t>1°</w:t>
            </w:r>
          </w:p>
          <w:p w14:paraId="30139B26" w14:textId="77777777" w:rsidR="00A746AF" w:rsidRPr="00862132" w:rsidRDefault="00A746AF">
            <w:pPr>
              <w:jc w:val="center"/>
              <w:rPr>
                <w:b/>
              </w:rPr>
            </w:pPr>
            <w:r w:rsidRPr="00862132">
              <w:rPr>
                <w:b/>
              </w:rPr>
              <w:t>2°</w:t>
            </w:r>
          </w:p>
        </w:tc>
        <w:tc>
          <w:tcPr>
            <w:tcW w:w="794" w:type="dxa"/>
            <w:vAlign w:val="center"/>
          </w:tcPr>
          <w:p w14:paraId="7B33DF83" w14:textId="77777777" w:rsidR="00A746AF" w:rsidRPr="00862132" w:rsidRDefault="00A746AF">
            <w:pPr>
              <w:jc w:val="center"/>
              <w:rPr>
                <w:b/>
              </w:rPr>
            </w:pPr>
            <w:r w:rsidRPr="00862132">
              <w:rPr>
                <w:b/>
              </w:rPr>
              <w:t>12</w:t>
            </w:r>
          </w:p>
        </w:tc>
      </w:tr>
      <w:tr w:rsidR="00A746AF" w:rsidRPr="00862132" w14:paraId="23F7A712" w14:textId="77777777">
        <w:trPr>
          <w:jc w:val="center"/>
        </w:trPr>
        <w:tc>
          <w:tcPr>
            <w:tcW w:w="991" w:type="dxa"/>
            <w:vAlign w:val="center"/>
          </w:tcPr>
          <w:p w14:paraId="33F2EC65" w14:textId="77777777" w:rsidR="00A746AF" w:rsidRPr="00862132" w:rsidRDefault="00A746AF">
            <w:pPr>
              <w:jc w:val="center"/>
              <w:rPr>
                <w:b/>
              </w:rPr>
            </w:pPr>
            <w:r w:rsidRPr="00862132">
              <w:rPr>
                <w:b/>
              </w:rPr>
              <w:t>30</w:t>
            </w:r>
          </w:p>
        </w:tc>
        <w:tc>
          <w:tcPr>
            <w:tcW w:w="5921" w:type="dxa"/>
            <w:vAlign w:val="center"/>
          </w:tcPr>
          <w:p w14:paraId="0963A5E0" w14:textId="77777777" w:rsidR="00A746AF" w:rsidRPr="00862132" w:rsidRDefault="00A746AF">
            <w:pPr>
              <w:jc w:val="both"/>
              <w:rPr>
                <w:b/>
              </w:rPr>
            </w:pPr>
            <w:r w:rsidRPr="00862132">
              <w:rPr>
                <w:b/>
              </w:rPr>
              <w:t xml:space="preserve">Metodologia Medico Scientifica: Sanità Pubblica </w:t>
            </w:r>
            <w:r w:rsidRPr="00862132">
              <w:rPr>
                <w:bCs/>
                <w:sz w:val="18"/>
                <w:szCs w:val="18"/>
              </w:rPr>
              <w:t>(IX-X)</w:t>
            </w:r>
          </w:p>
        </w:tc>
        <w:tc>
          <w:tcPr>
            <w:tcW w:w="794" w:type="dxa"/>
            <w:vAlign w:val="center"/>
          </w:tcPr>
          <w:p w14:paraId="4EDF4B48" w14:textId="77777777" w:rsidR="00A746AF" w:rsidRPr="00862132" w:rsidRDefault="00A746AF">
            <w:pPr>
              <w:jc w:val="center"/>
            </w:pPr>
            <w:r w:rsidRPr="00862132">
              <w:t>V</w:t>
            </w:r>
          </w:p>
          <w:p w14:paraId="6757D8E1" w14:textId="77777777" w:rsidR="00A746AF" w:rsidRPr="00862132" w:rsidRDefault="00A746AF">
            <w:pPr>
              <w:jc w:val="center"/>
              <w:rPr>
                <w:b/>
              </w:rPr>
            </w:pPr>
            <w:r w:rsidRPr="00862132">
              <w:rPr>
                <w:b/>
              </w:rPr>
              <w:t>VI</w:t>
            </w:r>
          </w:p>
        </w:tc>
        <w:tc>
          <w:tcPr>
            <w:tcW w:w="794" w:type="dxa"/>
            <w:vAlign w:val="center"/>
          </w:tcPr>
          <w:p w14:paraId="302813C5" w14:textId="77777777" w:rsidR="00A746AF" w:rsidRPr="00862132" w:rsidRDefault="00A746AF">
            <w:pPr>
              <w:jc w:val="center"/>
            </w:pPr>
            <w:r w:rsidRPr="00862132">
              <w:t>2°</w:t>
            </w:r>
          </w:p>
          <w:p w14:paraId="0C8B32DA" w14:textId="77777777" w:rsidR="00A746AF" w:rsidRPr="00862132" w:rsidRDefault="00A746AF">
            <w:pPr>
              <w:jc w:val="center"/>
              <w:rPr>
                <w:b/>
              </w:rPr>
            </w:pPr>
            <w:r w:rsidRPr="00862132">
              <w:rPr>
                <w:b/>
              </w:rPr>
              <w:t>1°</w:t>
            </w:r>
          </w:p>
        </w:tc>
        <w:tc>
          <w:tcPr>
            <w:tcW w:w="794" w:type="dxa"/>
            <w:vAlign w:val="center"/>
          </w:tcPr>
          <w:p w14:paraId="532A9735" w14:textId="77777777" w:rsidR="00A746AF" w:rsidRPr="00862132" w:rsidRDefault="00A746AF">
            <w:pPr>
              <w:jc w:val="center"/>
              <w:rPr>
                <w:b/>
              </w:rPr>
            </w:pPr>
            <w:r w:rsidRPr="00862132">
              <w:rPr>
                <w:b/>
              </w:rPr>
              <w:t>8</w:t>
            </w:r>
          </w:p>
        </w:tc>
      </w:tr>
      <w:tr w:rsidR="00A746AF" w:rsidRPr="00862132" w14:paraId="17142301" w14:textId="77777777">
        <w:trPr>
          <w:jc w:val="center"/>
        </w:trPr>
        <w:tc>
          <w:tcPr>
            <w:tcW w:w="991" w:type="dxa"/>
            <w:vAlign w:val="center"/>
          </w:tcPr>
          <w:p w14:paraId="6ED116B5" w14:textId="77777777" w:rsidR="00A746AF" w:rsidRPr="00862132" w:rsidRDefault="00A746AF">
            <w:pPr>
              <w:jc w:val="center"/>
              <w:rPr>
                <w:b/>
              </w:rPr>
            </w:pPr>
            <w:r w:rsidRPr="00862132">
              <w:rPr>
                <w:b/>
              </w:rPr>
              <w:t>31</w:t>
            </w:r>
          </w:p>
        </w:tc>
        <w:tc>
          <w:tcPr>
            <w:tcW w:w="5921" w:type="dxa"/>
            <w:vAlign w:val="center"/>
          </w:tcPr>
          <w:p w14:paraId="66610E4B" w14:textId="77777777" w:rsidR="00A746AF" w:rsidRPr="00862132" w:rsidRDefault="00A746AF">
            <w:pPr>
              <w:jc w:val="both"/>
              <w:rPr>
                <w:b/>
              </w:rPr>
            </w:pPr>
            <w:r w:rsidRPr="00862132">
              <w:rPr>
                <w:b/>
              </w:rPr>
              <w:t>Medicina Interna e Chirurgia Generale II</w:t>
            </w:r>
          </w:p>
        </w:tc>
        <w:tc>
          <w:tcPr>
            <w:tcW w:w="794" w:type="dxa"/>
            <w:vAlign w:val="center"/>
          </w:tcPr>
          <w:p w14:paraId="346E4CDB" w14:textId="77777777" w:rsidR="00A746AF" w:rsidRPr="00862132" w:rsidRDefault="00A746AF">
            <w:pPr>
              <w:jc w:val="center"/>
              <w:rPr>
                <w:b/>
              </w:rPr>
            </w:pPr>
            <w:r w:rsidRPr="00862132">
              <w:rPr>
                <w:b/>
              </w:rPr>
              <w:t>VI</w:t>
            </w:r>
          </w:p>
        </w:tc>
        <w:tc>
          <w:tcPr>
            <w:tcW w:w="794" w:type="dxa"/>
            <w:vAlign w:val="center"/>
          </w:tcPr>
          <w:p w14:paraId="06873FD5" w14:textId="77777777" w:rsidR="00A746AF" w:rsidRPr="00862132" w:rsidRDefault="00A746AF">
            <w:pPr>
              <w:jc w:val="center"/>
              <w:rPr>
                <w:b/>
              </w:rPr>
            </w:pPr>
            <w:r w:rsidRPr="00862132">
              <w:rPr>
                <w:b/>
              </w:rPr>
              <w:t>1°</w:t>
            </w:r>
          </w:p>
        </w:tc>
        <w:tc>
          <w:tcPr>
            <w:tcW w:w="794" w:type="dxa"/>
            <w:vAlign w:val="center"/>
          </w:tcPr>
          <w:p w14:paraId="0DA892CB" w14:textId="77777777" w:rsidR="00A746AF" w:rsidRPr="00862132" w:rsidRDefault="00A746AF">
            <w:pPr>
              <w:jc w:val="center"/>
              <w:rPr>
                <w:b/>
              </w:rPr>
            </w:pPr>
            <w:r w:rsidRPr="00862132">
              <w:rPr>
                <w:b/>
              </w:rPr>
              <w:t>8</w:t>
            </w:r>
          </w:p>
        </w:tc>
      </w:tr>
      <w:tr w:rsidR="00A746AF" w:rsidRPr="00862132" w14:paraId="320B1C4A" w14:textId="77777777">
        <w:trPr>
          <w:jc w:val="center"/>
        </w:trPr>
        <w:tc>
          <w:tcPr>
            <w:tcW w:w="991" w:type="dxa"/>
            <w:vAlign w:val="center"/>
          </w:tcPr>
          <w:p w14:paraId="7A8FAC1C" w14:textId="77777777" w:rsidR="00A746AF" w:rsidRPr="00862132" w:rsidRDefault="00A746AF">
            <w:pPr>
              <w:jc w:val="center"/>
              <w:rPr>
                <w:b/>
              </w:rPr>
            </w:pPr>
            <w:r w:rsidRPr="00862132">
              <w:rPr>
                <w:b/>
              </w:rPr>
              <w:t>32</w:t>
            </w:r>
          </w:p>
        </w:tc>
        <w:tc>
          <w:tcPr>
            <w:tcW w:w="5921" w:type="dxa"/>
            <w:vAlign w:val="center"/>
          </w:tcPr>
          <w:p w14:paraId="74CAAAB3" w14:textId="77777777" w:rsidR="00A746AF" w:rsidRPr="00862132" w:rsidRDefault="00A746AF">
            <w:pPr>
              <w:jc w:val="both"/>
              <w:rPr>
                <w:b/>
              </w:rPr>
            </w:pPr>
            <w:r w:rsidRPr="00862132">
              <w:rPr>
                <w:b/>
              </w:rPr>
              <w:t>Pediatria</w:t>
            </w:r>
          </w:p>
        </w:tc>
        <w:tc>
          <w:tcPr>
            <w:tcW w:w="794" w:type="dxa"/>
            <w:vAlign w:val="center"/>
          </w:tcPr>
          <w:p w14:paraId="1E039109" w14:textId="77777777" w:rsidR="00A746AF" w:rsidRPr="00862132" w:rsidRDefault="00A746AF">
            <w:pPr>
              <w:jc w:val="center"/>
              <w:rPr>
                <w:b/>
              </w:rPr>
            </w:pPr>
            <w:r w:rsidRPr="00862132">
              <w:rPr>
                <w:b/>
              </w:rPr>
              <w:t>VI</w:t>
            </w:r>
          </w:p>
        </w:tc>
        <w:tc>
          <w:tcPr>
            <w:tcW w:w="794" w:type="dxa"/>
            <w:vAlign w:val="center"/>
          </w:tcPr>
          <w:p w14:paraId="09DFD16D" w14:textId="77777777" w:rsidR="00A746AF" w:rsidRPr="00862132" w:rsidRDefault="00A746AF">
            <w:pPr>
              <w:jc w:val="center"/>
              <w:rPr>
                <w:b/>
              </w:rPr>
            </w:pPr>
            <w:r w:rsidRPr="00862132">
              <w:rPr>
                <w:b/>
              </w:rPr>
              <w:t>1°</w:t>
            </w:r>
          </w:p>
        </w:tc>
        <w:tc>
          <w:tcPr>
            <w:tcW w:w="794" w:type="dxa"/>
            <w:vAlign w:val="center"/>
          </w:tcPr>
          <w:p w14:paraId="6A71FD30" w14:textId="77777777" w:rsidR="00A746AF" w:rsidRPr="00862132" w:rsidRDefault="00A746AF">
            <w:pPr>
              <w:jc w:val="center"/>
              <w:rPr>
                <w:b/>
              </w:rPr>
            </w:pPr>
            <w:r w:rsidRPr="00862132">
              <w:rPr>
                <w:b/>
              </w:rPr>
              <w:t>6</w:t>
            </w:r>
          </w:p>
        </w:tc>
      </w:tr>
      <w:tr w:rsidR="00A746AF" w:rsidRPr="00862132" w14:paraId="32DC759B" w14:textId="77777777">
        <w:trPr>
          <w:trHeight w:val="194"/>
          <w:jc w:val="center"/>
        </w:trPr>
        <w:tc>
          <w:tcPr>
            <w:tcW w:w="991" w:type="dxa"/>
            <w:vAlign w:val="center"/>
          </w:tcPr>
          <w:p w14:paraId="6F491467" w14:textId="77777777" w:rsidR="00A746AF" w:rsidRPr="00862132" w:rsidRDefault="00A746AF">
            <w:pPr>
              <w:jc w:val="center"/>
              <w:rPr>
                <w:b/>
              </w:rPr>
            </w:pPr>
            <w:r w:rsidRPr="00862132">
              <w:rPr>
                <w:b/>
              </w:rPr>
              <w:t>33</w:t>
            </w:r>
          </w:p>
        </w:tc>
        <w:tc>
          <w:tcPr>
            <w:tcW w:w="5921" w:type="dxa"/>
            <w:vAlign w:val="center"/>
          </w:tcPr>
          <w:p w14:paraId="61A0A53B" w14:textId="77777777" w:rsidR="00A746AF" w:rsidRPr="00862132" w:rsidRDefault="00E55DB3">
            <w:pPr>
              <w:jc w:val="both"/>
              <w:rPr>
                <w:b/>
              </w:rPr>
            </w:pPr>
            <w:r w:rsidRPr="00862132">
              <w:rPr>
                <w:b/>
              </w:rPr>
              <w:t>Ginecologia e</w:t>
            </w:r>
            <w:r w:rsidR="00A746AF" w:rsidRPr="00862132">
              <w:rPr>
                <w:b/>
              </w:rPr>
              <w:t xml:space="preserve"> Ostetricia</w:t>
            </w:r>
          </w:p>
        </w:tc>
        <w:tc>
          <w:tcPr>
            <w:tcW w:w="794" w:type="dxa"/>
            <w:vAlign w:val="center"/>
          </w:tcPr>
          <w:p w14:paraId="6AEFC556" w14:textId="77777777" w:rsidR="00A746AF" w:rsidRPr="00862132" w:rsidRDefault="00A746AF">
            <w:pPr>
              <w:jc w:val="center"/>
              <w:rPr>
                <w:b/>
              </w:rPr>
            </w:pPr>
            <w:r w:rsidRPr="00862132">
              <w:rPr>
                <w:b/>
              </w:rPr>
              <w:t>VI</w:t>
            </w:r>
          </w:p>
        </w:tc>
        <w:tc>
          <w:tcPr>
            <w:tcW w:w="794" w:type="dxa"/>
            <w:vAlign w:val="center"/>
          </w:tcPr>
          <w:p w14:paraId="0B726C95" w14:textId="77777777" w:rsidR="00A746AF" w:rsidRPr="00862132" w:rsidRDefault="00A746AF">
            <w:pPr>
              <w:jc w:val="center"/>
              <w:rPr>
                <w:b/>
              </w:rPr>
            </w:pPr>
            <w:r w:rsidRPr="00862132">
              <w:rPr>
                <w:b/>
              </w:rPr>
              <w:t>1°</w:t>
            </w:r>
          </w:p>
        </w:tc>
        <w:tc>
          <w:tcPr>
            <w:tcW w:w="794" w:type="dxa"/>
            <w:vAlign w:val="center"/>
          </w:tcPr>
          <w:p w14:paraId="3FBC38D1" w14:textId="77777777" w:rsidR="00A746AF" w:rsidRPr="00862132" w:rsidRDefault="00A746AF">
            <w:pPr>
              <w:jc w:val="center"/>
              <w:rPr>
                <w:b/>
              </w:rPr>
            </w:pPr>
            <w:r w:rsidRPr="00862132">
              <w:rPr>
                <w:b/>
              </w:rPr>
              <w:t>6</w:t>
            </w:r>
          </w:p>
        </w:tc>
      </w:tr>
      <w:tr w:rsidR="00A746AF" w:rsidRPr="00862132" w14:paraId="14F308F0" w14:textId="77777777">
        <w:trPr>
          <w:jc w:val="center"/>
        </w:trPr>
        <w:tc>
          <w:tcPr>
            <w:tcW w:w="991" w:type="dxa"/>
            <w:vAlign w:val="center"/>
          </w:tcPr>
          <w:p w14:paraId="4E988051" w14:textId="77777777" w:rsidR="00A746AF" w:rsidRPr="00862132" w:rsidRDefault="00A746AF">
            <w:pPr>
              <w:jc w:val="center"/>
              <w:rPr>
                <w:b/>
              </w:rPr>
            </w:pPr>
            <w:r w:rsidRPr="00862132">
              <w:rPr>
                <w:b/>
              </w:rPr>
              <w:t>34</w:t>
            </w:r>
          </w:p>
        </w:tc>
        <w:tc>
          <w:tcPr>
            <w:tcW w:w="5921" w:type="dxa"/>
            <w:vAlign w:val="center"/>
          </w:tcPr>
          <w:p w14:paraId="4B7F886E" w14:textId="77777777" w:rsidR="00A746AF" w:rsidRPr="00862132" w:rsidRDefault="00A746AF">
            <w:pPr>
              <w:jc w:val="both"/>
              <w:rPr>
                <w:b/>
              </w:rPr>
            </w:pPr>
            <w:r w:rsidRPr="00862132">
              <w:rPr>
                <w:b/>
              </w:rPr>
              <w:t xml:space="preserve">Metodologia Medico Scientifica: Medicina Legale </w:t>
            </w:r>
            <w:r w:rsidRPr="00862132">
              <w:rPr>
                <w:bCs/>
                <w:sz w:val="18"/>
                <w:szCs w:val="18"/>
              </w:rPr>
              <w:t>(XI)</w:t>
            </w:r>
          </w:p>
        </w:tc>
        <w:tc>
          <w:tcPr>
            <w:tcW w:w="794" w:type="dxa"/>
            <w:vAlign w:val="center"/>
          </w:tcPr>
          <w:p w14:paraId="76A1B81A" w14:textId="77777777" w:rsidR="00A746AF" w:rsidRPr="00862132" w:rsidRDefault="00A746AF">
            <w:pPr>
              <w:jc w:val="center"/>
              <w:rPr>
                <w:b/>
              </w:rPr>
            </w:pPr>
            <w:r w:rsidRPr="00862132">
              <w:rPr>
                <w:b/>
              </w:rPr>
              <w:t>VI</w:t>
            </w:r>
          </w:p>
        </w:tc>
        <w:tc>
          <w:tcPr>
            <w:tcW w:w="794" w:type="dxa"/>
            <w:vAlign w:val="center"/>
          </w:tcPr>
          <w:p w14:paraId="3520BCF9" w14:textId="77777777" w:rsidR="00A746AF" w:rsidRPr="00862132" w:rsidRDefault="00A746AF">
            <w:pPr>
              <w:jc w:val="center"/>
              <w:rPr>
                <w:b/>
              </w:rPr>
            </w:pPr>
            <w:r w:rsidRPr="00862132">
              <w:rPr>
                <w:b/>
              </w:rPr>
              <w:t>2°</w:t>
            </w:r>
          </w:p>
        </w:tc>
        <w:tc>
          <w:tcPr>
            <w:tcW w:w="794" w:type="dxa"/>
            <w:vAlign w:val="center"/>
          </w:tcPr>
          <w:p w14:paraId="43FE7C4A" w14:textId="77777777" w:rsidR="00A746AF" w:rsidRPr="00862132" w:rsidRDefault="00A746AF">
            <w:pPr>
              <w:jc w:val="center"/>
              <w:rPr>
                <w:b/>
              </w:rPr>
            </w:pPr>
            <w:r w:rsidRPr="00862132">
              <w:rPr>
                <w:b/>
              </w:rPr>
              <w:t>5</w:t>
            </w:r>
          </w:p>
        </w:tc>
      </w:tr>
      <w:tr w:rsidR="00A746AF" w:rsidRPr="00862132" w14:paraId="3B375F7E" w14:textId="77777777">
        <w:trPr>
          <w:jc w:val="center"/>
        </w:trPr>
        <w:tc>
          <w:tcPr>
            <w:tcW w:w="991" w:type="dxa"/>
            <w:vAlign w:val="center"/>
          </w:tcPr>
          <w:p w14:paraId="4AAAA1CC" w14:textId="77777777" w:rsidR="00A746AF" w:rsidRPr="00862132" w:rsidRDefault="00A746AF">
            <w:pPr>
              <w:jc w:val="center"/>
              <w:rPr>
                <w:b/>
              </w:rPr>
            </w:pPr>
            <w:r w:rsidRPr="00862132">
              <w:rPr>
                <w:b/>
              </w:rPr>
              <w:t>35</w:t>
            </w:r>
          </w:p>
        </w:tc>
        <w:tc>
          <w:tcPr>
            <w:tcW w:w="5921" w:type="dxa"/>
            <w:vAlign w:val="center"/>
          </w:tcPr>
          <w:p w14:paraId="0F0DFB4F" w14:textId="77777777" w:rsidR="00A746AF" w:rsidRPr="00862132" w:rsidRDefault="00A746AF">
            <w:pPr>
              <w:jc w:val="both"/>
              <w:rPr>
                <w:b/>
              </w:rPr>
            </w:pPr>
            <w:r w:rsidRPr="00862132">
              <w:rPr>
                <w:b/>
              </w:rPr>
              <w:t>Medicina Interna e Chirurgia Generale III</w:t>
            </w:r>
          </w:p>
        </w:tc>
        <w:tc>
          <w:tcPr>
            <w:tcW w:w="794" w:type="dxa"/>
            <w:vAlign w:val="center"/>
          </w:tcPr>
          <w:p w14:paraId="266EC444" w14:textId="77777777" w:rsidR="00A746AF" w:rsidRPr="00862132" w:rsidRDefault="00A746AF">
            <w:pPr>
              <w:jc w:val="center"/>
              <w:rPr>
                <w:b/>
              </w:rPr>
            </w:pPr>
            <w:r w:rsidRPr="00862132">
              <w:rPr>
                <w:b/>
              </w:rPr>
              <w:t>VI</w:t>
            </w:r>
          </w:p>
        </w:tc>
        <w:tc>
          <w:tcPr>
            <w:tcW w:w="794" w:type="dxa"/>
            <w:vAlign w:val="center"/>
          </w:tcPr>
          <w:p w14:paraId="026C31E2" w14:textId="77777777" w:rsidR="00A746AF" w:rsidRPr="00862132" w:rsidRDefault="00A746AF">
            <w:pPr>
              <w:jc w:val="center"/>
              <w:rPr>
                <w:b/>
              </w:rPr>
            </w:pPr>
            <w:r w:rsidRPr="00862132">
              <w:rPr>
                <w:b/>
              </w:rPr>
              <w:t>2°</w:t>
            </w:r>
          </w:p>
        </w:tc>
        <w:tc>
          <w:tcPr>
            <w:tcW w:w="794" w:type="dxa"/>
            <w:vAlign w:val="center"/>
          </w:tcPr>
          <w:p w14:paraId="0BC26207" w14:textId="77777777" w:rsidR="00A746AF" w:rsidRPr="00862132" w:rsidRDefault="00A746AF">
            <w:pPr>
              <w:jc w:val="center"/>
              <w:rPr>
                <w:b/>
              </w:rPr>
            </w:pPr>
            <w:r w:rsidRPr="00862132">
              <w:rPr>
                <w:b/>
              </w:rPr>
              <w:t>10</w:t>
            </w:r>
          </w:p>
        </w:tc>
      </w:tr>
      <w:tr w:rsidR="00A746AF" w:rsidRPr="00862132" w14:paraId="4DFBD129" w14:textId="77777777">
        <w:trPr>
          <w:jc w:val="center"/>
        </w:trPr>
        <w:tc>
          <w:tcPr>
            <w:tcW w:w="991" w:type="dxa"/>
            <w:vAlign w:val="center"/>
          </w:tcPr>
          <w:p w14:paraId="5657310A" w14:textId="77777777" w:rsidR="00A746AF" w:rsidRPr="00862132" w:rsidRDefault="00A746AF">
            <w:pPr>
              <w:jc w:val="center"/>
              <w:rPr>
                <w:b/>
              </w:rPr>
            </w:pPr>
            <w:r w:rsidRPr="00862132">
              <w:rPr>
                <w:b/>
              </w:rPr>
              <w:t>36</w:t>
            </w:r>
          </w:p>
        </w:tc>
        <w:tc>
          <w:tcPr>
            <w:tcW w:w="5921" w:type="dxa"/>
            <w:vAlign w:val="center"/>
          </w:tcPr>
          <w:p w14:paraId="6A013A1A" w14:textId="77777777" w:rsidR="00A746AF" w:rsidRPr="00862132" w:rsidRDefault="00A746AF">
            <w:pPr>
              <w:jc w:val="both"/>
              <w:rPr>
                <w:b/>
              </w:rPr>
            </w:pPr>
            <w:r w:rsidRPr="00862132">
              <w:rPr>
                <w:b/>
              </w:rPr>
              <w:t>Emergenze Medico-chirurgiche</w:t>
            </w:r>
          </w:p>
        </w:tc>
        <w:tc>
          <w:tcPr>
            <w:tcW w:w="794" w:type="dxa"/>
            <w:vAlign w:val="center"/>
          </w:tcPr>
          <w:p w14:paraId="4C1EDFBF" w14:textId="77777777" w:rsidR="00A746AF" w:rsidRPr="00862132" w:rsidRDefault="00A746AF">
            <w:pPr>
              <w:jc w:val="center"/>
              <w:rPr>
                <w:b/>
              </w:rPr>
            </w:pPr>
            <w:r w:rsidRPr="00862132">
              <w:rPr>
                <w:b/>
              </w:rPr>
              <w:t>VI</w:t>
            </w:r>
          </w:p>
        </w:tc>
        <w:tc>
          <w:tcPr>
            <w:tcW w:w="794" w:type="dxa"/>
            <w:vAlign w:val="center"/>
          </w:tcPr>
          <w:p w14:paraId="577A763B" w14:textId="77777777" w:rsidR="00A746AF" w:rsidRPr="00862132" w:rsidRDefault="00A746AF">
            <w:pPr>
              <w:jc w:val="center"/>
              <w:rPr>
                <w:b/>
              </w:rPr>
            </w:pPr>
            <w:r w:rsidRPr="00862132">
              <w:rPr>
                <w:b/>
              </w:rPr>
              <w:t>2°</w:t>
            </w:r>
          </w:p>
        </w:tc>
        <w:tc>
          <w:tcPr>
            <w:tcW w:w="794" w:type="dxa"/>
            <w:vAlign w:val="center"/>
          </w:tcPr>
          <w:p w14:paraId="10169917" w14:textId="77777777" w:rsidR="00A746AF" w:rsidRPr="00862132" w:rsidRDefault="00A746AF">
            <w:pPr>
              <w:jc w:val="center"/>
              <w:rPr>
                <w:b/>
              </w:rPr>
            </w:pPr>
            <w:r w:rsidRPr="00862132">
              <w:rPr>
                <w:b/>
              </w:rPr>
              <w:t>10</w:t>
            </w:r>
          </w:p>
        </w:tc>
      </w:tr>
      <w:tr w:rsidR="00A746AF" w:rsidRPr="00862132" w14:paraId="64060513" w14:textId="77777777">
        <w:trPr>
          <w:jc w:val="center"/>
        </w:trPr>
        <w:tc>
          <w:tcPr>
            <w:tcW w:w="991" w:type="dxa"/>
            <w:vAlign w:val="center"/>
          </w:tcPr>
          <w:p w14:paraId="5093E883" w14:textId="77777777" w:rsidR="00A746AF" w:rsidRPr="00862132" w:rsidRDefault="00A746AF">
            <w:pPr>
              <w:jc w:val="center"/>
              <w:rPr>
                <w:b/>
              </w:rPr>
            </w:pPr>
          </w:p>
        </w:tc>
        <w:tc>
          <w:tcPr>
            <w:tcW w:w="5921" w:type="dxa"/>
            <w:vAlign w:val="center"/>
          </w:tcPr>
          <w:p w14:paraId="554BC287" w14:textId="77777777" w:rsidR="00A746AF" w:rsidRPr="00862132" w:rsidRDefault="00A746AF">
            <w:pPr>
              <w:jc w:val="both"/>
              <w:rPr>
                <w:b/>
                <w:i/>
              </w:rPr>
            </w:pPr>
            <w:r w:rsidRPr="00862132">
              <w:rPr>
                <w:b/>
                <w:i/>
              </w:rPr>
              <w:t>TOTALE CFU per ESAMI</w:t>
            </w:r>
          </w:p>
        </w:tc>
        <w:tc>
          <w:tcPr>
            <w:tcW w:w="794" w:type="dxa"/>
            <w:vAlign w:val="center"/>
          </w:tcPr>
          <w:p w14:paraId="5672A62F" w14:textId="77777777" w:rsidR="00A746AF" w:rsidRPr="00862132" w:rsidRDefault="00A746AF">
            <w:pPr>
              <w:jc w:val="center"/>
              <w:rPr>
                <w:b/>
                <w:i/>
              </w:rPr>
            </w:pPr>
          </w:p>
        </w:tc>
        <w:tc>
          <w:tcPr>
            <w:tcW w:w="794" w:type="dxa"/>
            <w:vAlign w:val="center"/>
          </w:tcPr>
          <w:p w14:paraId="075E3D8F" w14:textId="77777777" w:rsidR="00A746AF" w:rsidRPr="00862132" w:rsidRDefault="00A746AF">
            <w:pPr>
              <w:jc w:val="center"/>
              <w:rPr>
                <w:b/>
                <w:i/>
              </w:rPr>
            </w:pPr>
          </w:p>
        </w:tc>
        <w:tc>
          <w:tcPr>
            <w:tcW w:w="794" w:type="dxa"/>
            <w:vAlign w:val="center"/>
          </w:tcPr>
          <w:p w14:paraId="456C3A51" w14:textId="77777777" w:rsidR="00A746AF" w:rsidRPr="00862132" w:rsidRDefault="00A746AF">
            <w:pPr>
              <w:jc w:val="center"/>
              <w:rPr>
                <w:b/>
                <w:i/>
              </w:rPr>
            </w:pPr>
            <w:r w:rsidRPr="00862132">
              <w:rPr>
                <w:b/>
                <w:i/>
              </w:rPr>
              <w:t>334</w:t>
            </w:r>
          </w:p>
        </w:tc>
      </w:tr>
      <w:tr w:rsidR="00A746AF" w:rsidRPr="00862132" w14:paraId="181FB0E2" w14:textId="77777777">
        <w:trPr>
          <w:jc w:val="center"/>
        </w:trPr>
        <w:tc>
          <w:tcPr>
            <w:tcW w:w="991" w:type="dxa"/>
            <w:vAlign w:val="center"/>
          </w:tcPr>
          <w:p w14:paraId="55FD86F6" w14:textId="77777777" w:rsidR="00A746AF" w:rsidRPr="00862132" w:rsidRDefault="00A746AF">
            <w:pPr>
              <w:jc w:val="center"/>
              <w:rPr>
                <w:b/>
              </w:rPr>
            </w:pPr>
          </w:p>
        </w:tc>
        <w:tc>
          <w:tcPr>
            <w:tcW w:w="5921" w:type="dxa"/>
            <w:vAlign w:val="center"/>
          </w:tcPr>
          <w:p w14:paraId="7A2F7C22" w14:textId="77777777" w:rsidR="00A746AF" w:rsidRPr="00862132" w:rsidRDefault="00A746AF">
            <w:pPr>
              <w:jc w:val="both"/>
              <w:rPr>
                <w:b/>
              </w:rPr>
            </w:pPr>
            <w:r w:rsidRPr="00862132">
              <w:rPr>
                <w:b/>
                <w:i/>
              </w:rPr>
              <w:t>A Scelta dello Studente (Attività Didattiche Elettive - ADE</w:t>
            </w:r>
            <w:r w:rsidRPr="00862132">
              <w:rPr>
                <w:i/>
              </w:rPr>
              <w:t>)</w:t>
            </w:r>
          </w:p>
        </w:tc>
        <w:tc>
          <w:tcPr>
            <w:tcW w:w="794" w:type="dxa"/>
            <w:vAlign w:val="center"/>
          </w:tcPr>
          <w:p w14:paraId="0ABA0C5B" w14:textId="77777777" w:rsidR="00A746AF" w:rsidRPr="00862132" w:rsidRDefault="00A746AF">
            <w:pPr>
              <w:jc w:val="center"/>
              <w:rPr>
                <w:b/>
                <w:i/>
              </w:rPr>
            </w:pPr>
          </w:p>
        </w:tc>
        <w:tc>
          <w:tcPr>
            <w:tcW w:w="794" w:type="dxa"/>
            <w:vAlign w:val="center"/>
          </w:tcPr>
          <w:p w14:paraId="1E78B708" w14:textId="77777777" w:rsidR="00A746AF" w:rsidRPr="00862132" w:rsidRDefault="00A746AF">
            <w:pPr>
              <w:jc w:val="center"/>
              <w:rPr>
                <w:b/>
                <w:i/>
              </w:rPr>
            </w:pPr>
          </w:p>
        </w:tc>
        <w:tc>
          <w:tcPr>
            <w:tcW w:w="794" w:type="dxa"/>
            <w:vAlign w:val="center"/>
          </w:tcPr>
          <w:p w14:paraId="18127BAF" w14:textId="77777777" w:rsidR="00A746AF" w:rsidRPr="00862132" w:rsidRDefault="00A746AF">
            <w:pPr>
              <w:jc w:val="center"/>
              <w:rPr>
                <w:b/>
                <w:i/>
              </w:rPr>
            </w:pPr>
            <w:r w:rsidRPr="00862132">
              <w:rPr>
                <w:b/>
                <w:i/>
              </w:rPr>
              <w:t>8</w:t>
            </w:r>
          </w:p>
        </w:tc>
      </w:tr>
      <w:tr w:rsidR="00A746AF" w:rsidRPr="00862132" w14:paraId="4CFD8074" w14:textId="77777777">
        <w:trPr>
          <w:jc w:val="center"/>
        </w:trPr>
        <w:tc>
          <w:tcPr>
            <w:tcW w:w="991" w:type="dxa"/>
            <w:vAlign w:val="center"/>
          </w:tcPr>
          <w:p w14:paraId="12D18C72" w14:textId="77777777" w:rsidR="00A746AF" w:rsidRPr="00862132" w:rsidRDefault="00A746AF">
            <w:pPr>
              <w:jc w:val="center"/>
              <w:rPr>
                <w:b/>
              </w:rPr>
            </w:pPr>
          </w:p>
        </w:tc>
        <w:tc>
          <w:tcPr>
            <w:tcW w:w="5921" w:type="dxa"/>
            <w:vAlign w:val="center"/>
          </w:tcPr>
          <w:p w14:paraId="0C05A9B0" w14:textId="77777777" w:rsidR="00A746AF" w:rsidRPr="00862132" w:rsidRDefault="00A746AF">
            <w:pPr>
              <w:jc w:val="both"/>
              <w:rPr>
                <w:b/>
                <w:i/>
              </w:rPr>
            </w:pPr>
            <w:r w:rsidRPr="00862132">
              <w:rPr>
                <w:b/>
                <w:i/>
              </w:rPr>
              <w:t>CFU per la preparazione della Tesi</w:t>
            </w:r>
          </w:p>
        </w:tc>
        <w:tc>
          <w:tcPr>
            <w:tcW w:w="794" w:type="dxa"/>
            <w:vAlign w:val="center"/>
          </w:tcPr>
          <w:p w14:paraId="504B8839" w14:textId="77777777" w:rsidR="00A746AF" w:rsidRPr="00862132" w:rsidRDefault="00A746AF">
            <w:pPr>
              <w:jc w:val="center"/>
              <w:rPr>
                <w:b/>
                <w:i/>
              </w:rPr>
            </w:pPr>
          </w:p>
        </w:tc>
        <w:tc>
          <w:tcPr>
            <w:tcW w:w="794" w:type="dxa"/>
            <w:vAlign w:val="center"/>
          </w:tcPr>
          <w:p w14:paraId="7CB5D0E3" w14:textId="77777777" w:rsidR="00A746AF" w:rsidRPr="00862132" w:rsidRDefault="00A746AF">
            <w:pPr>
              <w:jc w:val="center"/>
              <w:rPr>
                <w:b/>
                <w:i/>
              </w:rPr>
            </w:pPr>
          </w:p>
        </w:tc>
        <w:tc>
          <w:tcPr>
            <w:tcW w:w="794" w:type="dxa"/>
            <w:vAlign w:val="center"/>
          </w:tcPr>
          <w:p w14:paraId="661BA107" w14:textId="77777777" w:rsidR="00A746AF" w:rsidRPr="00862132" w:rsidRDefault="00A746AF">
            <w:pPr>
              <w:jc w:val="center"/>
              <w:rPr>
                <w:b/>
                <w:i/>
              </w:rPr>
            </w:pPr>
            <w:r w:rsidRPr="00862132">
              <w:rPr>
                <w:b/>
                <w:i/>
              </w:rPr>
              <w:t>18</w:t>
            </w:r>
          </w:p>
        </w:tc>
      </w:tr>
      <w:tr w:rsidR="00A746AF" w:rsidRPr="00862132" w14:paraId="56AE98BF" w14:textId="77777777">
        <w:trPr>
          <w:jc w:val="center"/>
        </w:trPr>
        <w:tc>
          <w:tcPr>
            <w:tcW w:w="991" w:type="dxa"/>
            <w:vAlign w:val="center"/>
          </w:tcPr>
          <w:p w14:paraId="3435C619" w14:textId="77777777" w:rsidR="00A746AF" w:rsidRPr="00862132" w:rsidRDefault="00A746AF">
            <w:pPr>
              <w:jc w:val="center"/>
              <w:rPr>
                <w:b/>
              </w:rPr>
            </w:pPr>
          </w:p>
        </w:tc>
        <w:tc>
          <w:tcPr>
            <w:tcW w:w="5921" w:type="dxa"/>
            <w:vAlign w:val="center"/>
          </w:tcPr>
          <w:p w14:paraId="0DFD6C66" w14:textId="77777777" w:rsidR="00A746AF" w:rsidRPr="00862132" w:rsidRDefault="00A746AF">
            <w:pPr>
              <w:jc w:val="both"/>
              <w:rPr>
                <w:b/>
                <w:i/>
              </w:rPr>
            </w:pPr>
            <w:r w:rsidRPr="00862132">
              <w:rPr>
                <w:b/>
                <w:i/>
              </w:rPr>
              <w:t>TOTALE complessivo</w:t>
            </w:r>
          </w:p>
        </w:tc>
        <w:tc>
          <w:tcPr>
            <w:tcW w:w="794" w:type="dxa"/>
            <w:vAlign w:val="center"/>
          </w:tcPr>
          <w:p w14:paraId="4E344B30" w14:textId="77777777" w:rsidR="00A746AF" w:rsidRPr="00862132" w:rsidRDefault="00A746AF">
            <w:pPr>
              <w:jc w:val="center"/>
              <w:rPr>
                <w:b/>
                <w:i/>
              </w:rPr>
            </w:pPr>
          </w:p>
        </w:tc>
        <w:tc>
          <w:tcPr>
            <w:tcW w:w="794" w:type="dxa"/>
            <w:vAlign w:val="center"/>
          </w:tcPr>
          <w:p w14:paraId="47354AE0" w14:textId="77777777" w:rsidR="00A746AF" w:rsidRPr="00862132" w:rsidRDefault="00A746AF">
            <w:pPr>
              <w:jc w:val="center"/>
              <w:rPr>
                <w:b/>
                <w:i/>
              </w:rPr>
            </w:pPr>
          </w:p>
        </w:tc>
        <w:tc>
          <w:tcPr>
            <w:tcW w:w="794" w:type="dxa"/>
            <w:vAlign w:val="center"/>
          </w:tcPr>
          <w:p w14:paraId="6286566E" w14:textId="77777777" w:rsidR="00A746AF" w:rsidRPr="00862132" w:rsidRDefault="00A746AF">
            <w:pPr>
              <w:jc w:val="center"/>
              <w:rPr>
                <w:b/>
                <w:i/>
              </w:rPr>
            </w:pPr>
            <w:r w:rsidRPr="00862132">
              <w:rPr>
                <w:b/>
                <w:i/>
              </w:rPr>
              <w:t>360</w:t>
            </w:r>
          </w:p>
        </w:tc>
      </w:tr>
    </w:tbl>
    <w:p w14:paraId="0326A89D" w14:textId="77777777" w:rsidR="004C1767" w:rsidRPr="00862132" w:rsidRDefault="004C1767"/>
    <w:p w14:paraId="7D1F3E9C" w14:textId="77777777" w:rsidR="004C1767" w:rsidRPr="00862132" w:rsidRDefault="004C1767"/>
    <w:p w14:paraId="32B1F3FD" w14:textId="77777777" w:rsidR="004C1767" w:rsidRPr="00862132" w:rsidRDefault="004C1767">
      <w:pPr>
        <w:rPr>
          <w:sz w:val="18"/>
          <w:szCs w:val="18"/>
        </w:rPr>
      </w:pPr>
      <w:r w:rsidRPr="00862132">
        <w:br w:type="page"/>
      </w:r>
      <w:r w:rsidRPr="00862132">
        <w:rPr>
          <w:sz w:val="18"/>
          <w:szCs w:val="18"/>
        </w:rPr>
        <w:lastRenderedPageBreak/>
        <w:t>16</w:t>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t xml:space="preserve">        </w:t>
      </w:r>
      <w:r w:rsidRPr="00862132">
        <w:rPr>
          <w:i/>
          <w:sz w:val="18"/>
          <w:szCs w:val="18"/>
        </w:rPr>
        <w:t>Guida per lo Studente del CLMMC “A”</w:t>
      </w:r>
    </w:p>
    <w:p w14:paraId="6FEA117D" w14:textId="77777777" w:rsidR="004C1767" w:rsidRPr="00862132" w:rsidRDefault="009C79ED">
      <w:pPr>
        <w:jc w:val="both"/>
        <w:rPr>
          <w:sz w:val="18"/>
          <w:szCs w:val="18"/>
        </w:rPr>
      </w:pPr>
      <w:r>
        <w:rPr>
          <w:noProof/>
          <w:sz w:val="18"/>
          <w:szCs w:val="18"/>
          <w:lang w:eastAsia="it-IT"/>
        </w:rPr>
        <w:pict w14:anchorId="7ACB6EF0">
          <v:line id="_x0000_s1619" style="position:absolute;left:0;text-align:left;z-index:6" from="1.35pt,-.05pt" to="478.35pt,-.05pt"/>
        </w:pict>
      </w:r>
    </w:p>
    <w:p w14:paraId="01ADEDC9" w14:textId="77777777" w:rsidR="004C1767" w:rsidRPr="00862132" w:rsidRDefault="004C1767">
      <w:pPr>
        <w:jc w:val="both"/>
        <w:rPr>
          <w:sz w:val="18"/>
          <w:szCs w:val="18"/>
        </w:rPr>
      </w:pPr>
    </w:p>
    <w:p w14:paraId="0887F7CA" w14:textId="77777777" w:rsidR="004C1767" w:rsidRPr="00862132" w:rsidRDefault="004C1767">
      <w:pPr>
        <w:jc w:val="both"/>
        <w:rPr>
          <w:b/>
          <w:sz w:val="22"/>
        </w:rPr>
      </w:pPr>
      <w:r w:rsidRPr="00862132">
        <w:rPr>
          <w:b/>
          <w:sz w:val="22"/>
        </w:rPr>
        <w:t>2.2</w:t>
      </w:r>
      <w:r w:rsidRPr="00862132">
        <w:rPr>
          <w:b/>
          <w:sz w:val="22"/>
        </w:rPr>
        <w:tab/>
        <w:t>Organizzazione in Semestri: Corsi Integrati e Relativi Coordinatori</w:t>
      </w:r>
      <w:r w:rsidR="00684A54" w:rsidRPr="00862132">
        <w:rPr>
          <w:b/>
          <w:sz w:val="22"/>
        </w:rPr>
        <w:t xml:space="preserve"> a.a. </w:t>
      </w:r>
      <w:r w:rsidR="00B924EA" w:rsidRPr="00862132">
        <w:rPr>
          <w:b/>
          <w:sz w:val="22"/>
        </w:rPr>
        <w:t>2015/2016</w:t>
      </w:r>
    </w:p>
    <w:p w14:paraId="6339A39A" w14:textId="77777777" w:rsidR="004C1767" w:rsidRPr="00E01C8C" w:rsidRDefault="004C1767">
      <w:pPr>
        <w:jc w:val="both"/>
        <w:rPr>
          <w:sz w:val="14"/>
          <w:szCs w:val="14"/>
        </w:rPr>
      </w:pPr>
    </w:p>
    <w:p w14:paraId="5ED28A9E" w14:textId="77777777" w:rsidR="004C1767" w:rsidRPr="00862132" w:rsidRDefault="004C1767">
      <w:pPr>
        <w:autoSpaceDE w:val="0"/>
        <w:autoSpaceDN w:val="0"/>
        <w:adjustRightInd w:val="0"/>
        <w:rPr>
          <w:b/>
          <w:color w:val="000000"/>
        </w:rPr>
      </w:pPr>
      <w:r w:rsidRPr="00862132">
        <w:rPr>
          <w:b/>
          <w:color w:val="000000"/>
        </w:rPr>
        <w:t xml:space="preserve">Presidente: Prof. </w:t>
      </w:r>
      <w:r w:rsidR="00F413DF" w:rsidRPr="00862132">
        <w:rPr>
          <w:b/>
          <w:color w:val="000000"/>
        </w:rPr>
        <w:t>Sebastiano Filetti</w:t>
      </w:r>
    </w:p>
    <w:p w14:paraId="4E1CBE24" w14:textId="77777777" w:rsidR="004C1767" w:rsidRPr="00862132" w:rsidRDefault="004C1767">
      <w:pPr>
        <w:autoSpaceDE w:val="0"/>
        <w:autoSpaceDN w:val="0"/>
        <w:adjustRightInd w:val="0"/>
        <w:rPr>
          <w:color w:val="000000"/>
          <w:sz w:val="16"/>
          <w:szCs w:val="16"/>
        </w:rPr>
      </w:pPr>
    </w:p>
    <w:tbl>
      <w:tblPr>
        <w:tblW w:w="4950" w:type="pct"/>
        <w:jc w:val="center"/>
        <w:tblLayout w:type="fixed"/>
        <w:tblCellMar>
          <w:left w:w="30" w:type="dxa"/>
          <w:right w:w="30" w:type="dxa"/>
        </w:tblCellMar>
        <w:tblLook w:val="0000" w:firstRow="0" w:lastRow="0" w:firstColumn="0" w:lastColumn="0" w:noHBand="0" w:noVBand="0"/>
      </w:tblPr>
      <w:tblGrid>
        <w:gridCol w:w="5993"/>
        <w:gridCol w:w="1949"/>
        <w:gridCol w:w="1659"/>
      </w:tblGrid>
      <w:tr w:rsidR="004C1767" w:rsidRPr="00862132" w14:paraId="2619393F" w14:textId="77777777">
        <w:trPr>
          <w:trHeight w:val="268"/>
          <w:jc w:val="center"/>
        </w:trPr>
        <w:tc>
          <w:tcPr>
            <w:tcW w:w="5993" w:type="dxa"/>
            <w:tcBorders>
              <w:top w:val="single" w:sz="12" w:space="0" w:color="auto"/>
              <w:left w:val="single" w:sz="6" w:space="0" w:color="auto"/>
              <w:bottom w:val="single" w:sz="12" w:space="0" w:color="auto"/>
              <w:right w:val="single" w:sz="6" w:space="0" w:color="auto"/>
            </w:tcBorders>
            <w:shd w:val="solid" w:color="C0C0C0" w:fill="auto"/>
            <w:vAlign w:val="center"/>
          </w:tcPr>
          <w:p w14:paraId="3FB756C0" w14:textId="77777777" w:rsidR="004C1767" w:rsidRPr="00862132" w:rsidRDefault="004C1767">
            <w:pPr>
              <w:autoSpaceDE w:val="0"/>
              <w:autoSpaceDN w:val="0"/>
              <w:adjustRightInd w:val="0"/>
              <w:jc w:val="center"/>
              <w:rPr>
                <w:b/>
                <w:color w:val="000000"/>
                <w:sz w:val="24"/>
              </w:rPr>
            </w:pPr>
            <w:r w:rsidRPr="00862132">
              <w:rPr>
                <w:b/>
                <w:color w:val="000000"/>
                <w:sz w:val="24"/>
              </w:rPr>
              <w:t>I ANNO</w:t>
            </w:r>
          </w:p>
        </w:tc>
        <w:tc>
          <w:tcPr>
            <w:tcW w:w="1949" w:type="dxa"/>
            <w:tcBorders>
              <w:top w:val="single" w:sz="12" w:space="0" w:color="auto"/>
              <w:left w:val="single" w:sz="6" w:space="0" w:color="auto"/>
              <w:bottom w:val="single" w:sz="12" w:space="0" w:color="auto"/>
              <w:right w:val="single" w:sz="6" w:space="0" w:color="auto"/>
            </w:tcBorders>
            <w:shd w:val="solid" w:color="C0C0C0" w:fill="auto"/>
          </w:tcPr>
          <w:p w14:paraId="7787DE43" w14:textId="77777777" w:rsidR="004C1767" w:rsidRPr="00862132" w:rsidRDefault="004C1767">
            <w:pPr>
              <w:autoSpaceDE w:val="0"/>
              <w:autoSpaceDN w:val="0"/>
              <w:adjustRightInd w:val="0"/>
              <w:jc w:val="center"/>
              <w:rPr>
                <w:b/>
                <w:color w:val="000000"/>
              </w:rPr>
            </w:pPr>
            <w:r w:rsidRPr="00862132">
              <w:rPr>
                <w:b/>
                <w:color w:val="000000"/>
              </w:rPr>
              <w:t>Coordinatori di</w:t>
            </w:r>
          </w:p>
          <w:p w14:paraId="32669A5D" w14:textId="77777777" w:rsidR="004C1767" w:rsidRPr="00862132" w:rsidRDefault="004C1767">
            <w:pPr>
              <w:autoSpaceDE w:val="0"/>
              <w:autoSpaceDN w:val="0"/>
              <w:adjustRightInd w:val="0"/>
              <w:jc w:val="center"/>
              <w:rPr>
                <w:b/>
                <w:color w:val="000000"/>
              </w:rPr>
            </w:pPr>
            <w:r w:rsidRPr="00862132">
              <w:rPr>
                <w:b/>
                <w:color w:val="000000"/>
              </w:rPr>
              <w:t>Corso Integrato</w:t>
            </w:r>
          </w:p>
        </w:tc>
        <w:tc>
          <w:tcPr>
            <w:tcW w:w="1659" w:type="dxa"/>
            <w:tcBorders>
              <w:top w:val="single" w:sz="12" w:space="0" w:color="auto"/>
              <w:left w:val="single" w:sz="6" w:space="0" w:color="auto"/>
              <w:bottom w:val="single" w:sz="12" w:space="0" w:color="auto"/>
              <w:right w:val="single" w:sz="6" w:space="0" w:color="auto"/>
            </w:tcBorders>
            <w:shd w:val="solid" w:color="C0C0C0" w:fill="auto"/>
          </w:tcPr>
          <w:p w14:paraId="253CBC86" w14:textId="77777777" w:rsidR="004C1767" w:rsidRPr="00862132" w:rsidRDefault="004C1767">
            <w:pPr>
              <w:autoSpaceDE w:val="0"/>
              <w:autoSpaceDN w:val="0"/>
              <w:adjustRightInd w:val="0"/>
              <w:jc w:val="center"/>
              <w:rPr>
                <w:b/>
                <w:color w:val="000000"/>
              </w:rPr>
            </w:pPr>
            <w:r w:rsidRPr="00862132">
              <w:rPr>
                <w:b/>
                <w:color w:val="000000"/>
              </w:rPr>
              <w:t>Coordinatori di Semestre</w:t>
            </w:r>
          </w:p>
        </w:tc>
      </w:tr>
      <w:tr w:rsidR="004C1767" w:rsidRPr="00862132" w14:paraId="7BEA4B01" w14:textId="77777777" w:rsidTr="003229B7">
        <w:trPr>
          <w:trHeight w:val="357"/>
          <w:jc w:val="center"/>
        </w:trPr>
        <w:tc>
          <w:tcPr>
            <w:tcW w:w="5993" w:type="dxa"/>
            <w:tcBorders>
              <w:top w:val="single" w:sz="12" w:space="0" w:color="auto"/>
              <w:left w:val="single" w:sz="6" w:space="0" w:color="auto"/>
              <w:right w:val="single" w:sz="6" w:space="0" w:color="auto"/>
            </w:tcBorders>
            <w:shd w:val="clear" w:color="auto" w:fill="00FFFF"/>
            <w:vAlign w:val="center"/>
          </w:tcPr>
          <w:p w14:paraId="30B5F430" w14:textId="77777777" w:rsidR="004C1767" w:rsidRPr="00862132" w:rsidRDefault="004C1767">
            <w:pPr>
              <w:autoSpaceDE w:val="0"/>
              <w:autoSpaceDN w:val="0"/>
              <w:adjustRightInd w:val="0"/>
              <w:rPr>
                <w:b/>
                <w:color w:val="000000"/>
                <w:sz w:val="24"/>
              </w:rPr>
            </w:pPr>
            <w:r w:rsidRPr="00862132">
              <w:rPr>
                <w:b/>
                <w:color w:val="000000"/>
                <w:sz w:val="24"/>
              </w:rPr>
              <w:t>I Semestre</w:t>
            </w:r>
          </w:p>
        </w:tc>
        <w:tc>
          <w:tcPr>
            <w:tcW w:w="1949" w:type="dxa"/>
            <w:tcBorders>
              <w:top w:val="single" w:sz="12" w:space="0" w:color="auto"/>
              <w:left w:val="single" w:sz="6" w:space="0" w:color="auto"/>
              <w:right w:val="single" w:sz="6" w:space="0" w:color="auto"/>
            </w:tcBorders>
            <w:shd w:val="clear" w:color="auto" w:fill="00FFFF"/>
            <w:vAlign w:val="center"/>
          </w:tcPr>
          <w:p w14:paraId="4F65A828" w14:textId="77777777" w:rsidR="004C1767" w:rsidRPr="00862132" w:rsidRDefault="004C1767">
            <w:pPr>
              <w:autoSpaceDE w:val="0"/>
              <w:autoSpaceDN w:val="0"/>
              <w:adjustRightInd w:val="0"/>
              <w:rPr>
                <w:b/>
                <w:color w:val="000000"/>
              </w:rPr>
            </w:pPr>
          </w:p>
        </w:tc>
        <w:tc>
          <w:tcPr>
            <w:tcW w:w="1659" w:type="dxa"/>
            <w:tcBorders>
              <w:top w:val="single" w:sz="12" w:space="0" w:color="auto"/>
              <w:left w:val="single" w:sz="6" w:space="0" w:color="auto"/>
              <w:right w:val="single" w:sz="6" w:space="0" w:color="auto"/>
            </w:tcBorders>
            <w:shd w:val="clear" w:color="auto" w:fill="00FFFF"/>
            <w:vAlign w:val="center"/>
          </w:tcPr>
          <w:p w14:paraId="09F0F4C1" w14:textId="77777777" w:rsidR="004C1767" w:rsidRPr="00862132" w:rsidRDefault="004C1767">
            <w:pPr>
              <w:autoSpaceDE w:val="0"/>
              <w:autoSpaceDN w:val="0"/>
              <w:adjustRightInd w:val="0"/>
              <w:jc w:val="center"/>
              <w:rPr>
                <w:color w:val="000000"/>
              </w:rPr>
            </w:pPr>
            <w:r w:rsidRPr="00862132">
              <w:rPr>
                <w:b/>
                <w:color w:val="000000"/>
              </w:rPr>
              <w:t>B. Vallone</w:t>
            </w:r>
          </w:p>
        </w:tc>
      </w:tr>
      <w:tr w:rsidR="004C1767" w:rsidRPr="00862132" w14:paraId="70A0F165" w14:textId="77777777">
        <w:trPr>
          <w:trHeight w:hRule="exact" w:val="301"/>
          <w:jc w:val="center"/>
        </w:trPr>
        <w:tc>
          <w:tcPr>
            <w:tcW w:w="5993" w:type="dxa"/>
            <w:tcBorders>
              <w:top w:val="double" w:sz="6" w:space="0" w:color="auto"/>
              <w:left w:val="single" w:sz="6" w:space="0" w:color="auto"/>
              <w:bottom w:val="single" w:sz="4" w:space="0" w:color="auto"/>
              <w:right w:val="single" w:sz="4" w:space="0" w:color="auto"/>
            </w:tcBorders>
            <w:vAlign w:val="center"/>
          </w:tcPr>
          <w:p w14:paraId="664C5CB9" w14:textId="77777777" w:rsidR="004C1767" w:rsidRPr="00862132" w:rsidRDefault="004C1767">
            <w:pPr>
              <w:autoSpaceDE w:val="0"/>
              <w:autoSpaceDN w:val="0"/>
              <w:adjustRightInd w:val="0"/>
              <w:rPr>
                <w:b/>
                <w:color w:val="000000"/>
              </w:rPr>
            </w:pPr>
            <w:r w:rsidRPr="00862132">
              <w:rPr>
                <w:b/>
                <w:color w:val="000000"/>
              </w:rPr>
              <w:t xml:space="preserve">Anatomia Umana </w:t>
            </w:r>
            <w:r w:rsidR="00B03BBA" w:rsidRPr="00862132">
              <w:rPr>
                <w:bCs/>
                <w:sz w:val="18"/>
                <w:szCs w:val="18"/>
              </w:rPr>
              <w:t>(</w:t>
            </w:r>
            <w:r w:rsidRPr="00862132">
              <w:rPr>
                <w:bCs/>
                <w:sz w:val="18"/>
                <w:szCs w:val="18"/>
              </w:rPr>
              <w:t>I</w:t>
            </w:r>
            <w:r w:rsidR="00B03BBA" w:rsidRPr="00862132">
              <w:rPr>
                <w:bCs/>
                <w:sz w:val="18"/>
                <w:szCs w:val="18"/>
              </w:rPr>
              <w:t>)</w:t>
            </w:r>
          </w:p>
        </w:tc>
        <w:tc>
          <w:tcPr>
            <w:tcW w:w="1949" w:type="dxa"/>
            <w:tcBorders>
              <w:top w:val="double" w:sz="6" w:space="0" w:color="auto"/>
              <w:left w:val="single" w:sz="4" w:space="0" w:color="auto"/>
              <w:bottom w:val="single" w:sz="4" w:space="0" w:color="auto"/>
              <w:right w:val="single" w:sz="4" w:space="0" w:color="auto"/>
            </w:tcBorders>
            <w:vAlign w:val="center"/>
          </w:tcPr>
          <w:p w14:paraId="1A8E0CB0" w14:textId="77777777" w:rsidR="004C1767" w:rsidRPr="00862132" w:rsidRDefault="00FA172D">
            <w:pPr>
              <w:autoSpaceDE w:val="0"/>
              <w:autoSpaceDN w:val="0"/>
              <w:adjustRightInd w:val="0"/>
              <w:jc w:val="center"/>
              <w:rPr>
                <w:color w:val="000000"/>
              </w:rPr>
            </w:pPr>
            <w:r w:rsidRPr="00862132">
              <w:rPr>
                <w:color w:val="000000"/>
              </w:rPr>
              <w:t>S. Nottola</w:t>
            </w:r>
          </w:p>
        </w:tc>
        <w:tc>
          <w:tcPr>
            <w:tcW w:w="1659" w:type="dxa"/>
            <w:tcBorders>
              <w:top w:val="double" w:sz="6" w:space="0" w:color="auto"/>
              <w:left w:val="single" w:sz="4" w:space="0" w:color="auto"/>
              <w:bottom w:val="single" w:sz="4" w:space="0" w:color="auto"/>
              <w:right w:val="single" w:sz="6" w:space="0" w:color="auto"/>
            </w:tcBorders>
            <w:vAlign w:val="center"/>
          </w:tcPr>
          <w:p w14:paraId="5689697E" w14:textId="77777777" w:rsidR="004C1767" w:rsidRPr="00862132" w:rsidRDefault="004C1767">
            <w:pPr>
              <w:autoSpaceDE w:val="0"/>
              <w:autoSpaceDN w:val="0"/>
              <w:adjustRightInd w:val="0"/>
              <w:jc w:val="center"/>
              <w:rPr>
                <w:color w:val="000000"/>
              </w:rPr>
            </w:pPr>
          </w:p>
        </w:tc>
      </w:tr>
      <w:tr w:rsidR="004C1767" w:rsidRPr="00862132" w14:paraId="11742050" w14:textId="77777777">
        <w:trPr>
          <w:trHeight w:hRule="exact" w:val="301"/>
          <w:jc w:val="center"/>
        </w:trPr>
        <w:tc>
          <w:tcPr>
            <w:tcW w:w="5993" w:type="dxa"/>
            <w:tcBorders>
              <w:top w:val="single" w:sz="4" w:space="0" w:color="auto"/>
              <w:left w:val="single" w:sz="6" w:space="0" w:color="auto"/>
              <w:bottom w:val="single" w:sz="4" w:space="0" w:color="auto"/>
              <w:right w:val="single" w:sz="4" w:space="0" w:color="auto"/>
            </w:tcBorders>
            <w:vAlign w:val="center"/>
          </w:tcPr>
          <w:p w14:paraId="69599BBC" w14:textId="77777777" w:rsidR="004C1767" w:rsidRPr="00862132" w:rsidRDefault="004C1767">
            <w:pPr>
              <w:autoSpaceDE w:val="0"/>
              <w:autoSpaceDN w:val="0"/>
              <w:adjustRightInd w:val="0"/>
              <w:rPr>
                <w:b/>
                <w:color w:val="000000"/>
              </w:rPr>
            </w:pPr>
            <w:r w:rsidRPr="00862132">
              <w:rPr>
                <w:b/>
                <w:color w:val="000000"/>
              </w:rPr>
              <w:t xml:space="preserve">Biologia e Genetica </w:t>
            </w:r>
            <w:r w:rsidR="00B03BBA" w:rsidRPr="00862132">
              <w:rPr>
                <w:bCs/>
                <w:sz w:val="18"/>
                <w:szCs w:val="18"/>
              </w:rPr>
              <w:t>(</w:t>
            </w:r>
            <w:r w:rsidRPr="00862132">
              <w:rPr>
                <w:bCs/>
                <w:sz w:val="18"/>
                <w:szCs w:val="18"/>
              </w:rPr>
              <w:t>I</w:t>
            </w:r>
            <w:r w:rsidR="00B03BBA" w:rsidRPr="00862132">
              <w:rPr>
                <w:bCs/>
                <w:sz w:val="18"/>
                <w:szCs w:val="18"/>
              </w:rPr>
              <w:t>)</w:t>
            </w:r>
          </w:p>
        </w:tc>
        <w:tc>
          <w:tcPr>
            <w:tcW w:w="1949" w:type="dxa"/>
            <w:tcBorders>
              <w:top w:val="single" w:sz="4" w:space="0" w:color="auto"/>
              <w:left w:val="single" w:sz="4" w:space="0" w:color="auto"/>
              <w:bottom w:val="single" w:sz="4" w:space="0" w:color="auto"/>
              <w:right w:val="single" w:sz="4" w:space="0" w:color="auto"/>
            </w:tcBorders>
            <w:vAlign w:val="center"/>
          </w:tcPr>
          <w:p w14:paraId="2DB878CE" w14:textId="77777777" w:rsidR="004C1767" w:rsidRPr="00862132" w:rsidRDefault="00711A60">
            <w:pPr>
              <w:autoSpaceDE w:val="0"/>
              <w:autoSpaceDN w:val="0"/>
              <w:adjustRightInd w:val="0"/>
              <w:jc w:val="center"/>
              <w:rPr>
                <w:color w:val="000000"/>
              </w:rPr>
            </w:pPr>
            <w:r w:rsidRPr="00862132">
              <w:rPr>
                <w:color w:val="000000"/>
              </w:rPr>
              <w:t>M. Tripodi</w:t>
            </w:r>
          </w:p>
        </w:tc>
        <w:tc>
          <w:tcPr>
            <w:tcW w:w="1659" w:type="dxa"/>
            <w:tcBorders>
              <w:top w:val="single" w:sz="4" w:space="0" w:color="auto"/>
              <w:left w:val="single" w:sz="4" w:space="0" w:color="auto"/>
              <w:bottom w:val="single" w:sz="4" w:space="0" w:color="auto"/>
              <w:right w:val="single" w:sz="6" w:space="0" w:color="auto"/>
            </w:tcBorders>
            <w:vAlign w:val="center"/>
          </w:tcPr>
          <w:p w14:paraId="18FF33D5" w14:textId="77777777" w:rsidR="004C1767" w:rsidRPr="00862132" w:rsidRDefault="004C1767">
            <w:pPr>
              <w:autoSpaceDE w:val="0"/>
              <w:autoSpaceDN w:val="0"/>
              <w:adjustRightInd w:val="0"/>
              <w:jc w:val="center"/>
              <w:rPr>
                <w:color w:val="000000"/>
              </w:rPr>
            </w:pPr>
          </w:p>
        </w:tc>
      </w:tr>
      <w:tr w:rsidR="004C1767" w:rsidRPr="00862132" w14:paraId="61C41255" w14:textId="77777777">
        <w:trPr>
          <w:trHeight w:hRule="exact" w:val="301"/>
          <w:jc w:val="center"/>
        </w:trPr>
        <w:tc>
          <w:tcPr>
            <w:tcW w:w="5993" w:type="dxa"/>
            <w:tcBorders>
              <w:top w:val="single" w:sz="4" w:space="0" w:color="auto"/>
              <w:left w:val="single" w:sz="6" w:space="0" w:color="auto"/>
              <w:bottom w:val="single" w:sz="4" w:space="0" w:color="auto"/>
              <w:right w:val="single" w:sz="4" w:space="0" w:color="auto"/>
            </w:tcBorders>
            <w:vAlign w:val="center"/>
          </w:tcPr>
          <w:p w14:paraId="2F085DCD" w14:textId="77777777" w:rsidR="004C1767" w:rsidRPr="00862132" w:rsidRDefault="004C1767">
            <w:pPr>
              <w:autoSpaceDE w:val="0"/>
              <w:autoSpaceDN w:val="0"/>
              <w:adjustRightInd w:val="0"/>
              <w:rPr>
                <w:b/>
                <w:color w:val="000000"/>
              </w:rPr>
            </w:pPr>
            <w:r w:rsidRPr="00862132">
              <w:rPr>
                <w:b/>
                <w:color w:val="000000"/>
              </w:rPr>
              <w:t>Chimica e Propedeutica Biochimica</w:t>
            </w:r>
          </w:p>
        </w:tc>
        <w:tc>
          <w:tcPr>
            <w:tcW w:w="1949" w:type="dxa"/>
            <w:tcBorders>
              <w:top w:val="single" w:sz="4" w:space="0" w:color="auto"/>
              <w:left w:val="single" w:sz="4" w:space="0" w:color="auto"/>
              <w:bottom w:val="single" w:sz="4" w:space="0" w:color="auto"/>
              <w:right w:val="single" w:sz="4" w:space="0" w:color="auto"/>
            </w:tcBorders>
            <w:vAlign w:val="center"/>
          </w:tcPr>
          <w:p w14:paraId="6F0358E9" w14:textId="77777777" w:rsidR="004C1767" w:rsidRPr="00862132" w:rsidRDefault="00FA172D">
            <w:pPr>
              <w:autoSpaceDE w:val="0"/>
              <w:autoSpaceDN w:val="0"/>
              <w:adjustRightInd w:val="0"/>
              <w:jc w:val="center"/>
              <w:rPr>
                <w:color w:val="000000"/>
              </w:rPr>
            </w:pPr>
            <w:r w:rsidRPr="00862132">
              <w:rPr>
                <w:color w:val="000000"/>
              </w:rPr>
              <w:t>B. Vallone</w:t>
            </w:r>
          </w:p>
        </w:tc>
        <w:tc>
          <w:tcPr>
            <w:tcW w:w="1659" w:type="dxa"/>
            <w:tcBorders>
              <w:top w:val="single" w:sz="4" w:space="0" w:color="auto"/>
              <w:left w:val="single" w:sz="4" w:space="0" w:color="auto"/>
              <w:bottom w:val="single" w:sz="4" w:space="0" w:color="auto"/>
              <w:right w:val="single" w:sz="6" w:space="0" w:color="auto"/>
            </w:tcBorders>
            <w:vAlign w:val="center"/>
          </w:tcPr>
          <w:p w14:paraId="6E76E1DF" w14:textId="77777777" w:rsidR="004C1767" w:rsidRPr="00862132" w:rsidRDefault="004C1767">
            <w:pPr>
              <w:autoSpaceDE w:val="0"/>
              <w:autoSpaceDN w:val="0"/>
              <w:adjustRightInd w:val="0"/>
              <w:jc w:val="center"/>
              <w:rPr>
                <w:color w:val="000000"/>
              </w:rPr>
            </w:pPr>
          </w:p>
        </w:tc>
      </w:tr>
      <w:tr w:rsidR="004C1767" w:rsidRPr="00862132" w14:paraId="1BDDED0F" w14:textId="77777777">
        <w:trPr>
          <w:trHeight w:hRule="exact" w:val="301"/>
          <w:jc w:val="center"/>
        </w:trPr>
        <w:tc>
          <w:tcPr>
            <w:tcW w:w="5993" w:type="dxa"/>
            <w:tcBorders>
              <w:top w:val="single" w:sz="4" w:space="0" w:color="auto"/>
              <w:left w:val="single" w:sz="6" w:space="0" w:color="auto"/>
              <w:bottom w:val="single" w:sz="4" w:space="0" w:color="auto"/>
              <w:right w:val="single" w:sz="4" w:space="0" w:color="auto"/>
            </w:tcBorders>
            <w:vAlign w:val="center"/>
          </w:tcPr>
          <w:p w14:paraId="3A003D7E" w14:textId="77777777" w:rsidR="004C1767" w:rsidRPr="00862132" w:rsidRDefault="004C1767">
            <w:pPr>
              <w:autoSpaceDE w:val="0"/>
              <w:autoSpaceDN w:val="0"/>
              <w:adjustRightInd w:val="0"/>
              <w:rPr>
                <w:b/>
                <w:color w:val="000000"/>
              </w:rPr>
            </w:pPr>
            <w:r w:rsidRPr="00862132">
              <w:rPr>
                <w:b/>
                <w:color w:val="000000"/>
              </w:rPr>
              <w:t>Fisica Medica</w:t>
            </w:r>
          </w:p>
        </w:tc>
        <w:tc>
          <w:tcPr>
            <w:tcW w:w="1949" w:type="dxa"/>
            <w:tcBorders>
              <w:top w:val="single" w:sz="4" w:space="0" w:color="auto"/>
              <w:left w:val="single" w:sz="4" w:space="0" w:color="auto"/>
              <w:bottom w:val="single" w:sz="4" w:space="0" w:color="auto"/>
              <w:right w:val="single" w:sz="4" w:space="0" w:color="auto"/>
            </w:tcBorders>
            <w:vAlign w:val="center"/>
          </w:tcPr>
          <w:p w14:paraId="3643D2DB" w14:textId="77777777" w:rsidR="004C1767" w:rsidRPr="00862132" w:rsidRDefault="00FA172D">
            <w:pPr>
              <w:autoSpaceDE w:val="0"/>
              <w:autoSpaceDN w:val="0"/>
              <w:adjustRightInd w:val="0"/>
              <w:jc w:val="center"/>
              <w:rPr>
                <w:color w:val="000000"/>
              </w:rPr>
            </w:pPr>
            <w:r w:rsidRPr="00862132">
              <w:rPr>
                <w:color w:val="000000"/>
              </w:rPr>
              <w:t>V. Parisi</w:t>
            </w:r>
          </w:p>
        </w:tc>
        <w:tc>
          <w:tcPr>
            <w:tcW w:w="1659" w:type="dxa"/>
            <w:tcBorders>
              <w:top w:val="single" w:sz="4" w:space="0" w:color="auto"/>
              <w:left w:val="single" w:sz="4" w:space="0" w:color="auto"/>
              <w:bottom w:val="single" w:sz="4" w:space="0" w:color="auto"/>
              <w:right w:val="single" w:sz="6" w:space="0" w:color="auto"/>
            </w:tcBorders>
            <w:vAlign w:val="center"/>
          </w:tcPr>
          <w:p w14:paraId="62FCEB5B" w14:textId="77777777" w:rsidR="004C1767" w:rsidRPr="00862132" w:rsidRDefault="004C1767">
            <w:pPr>
              <w:autoSpaceDE w:val="0"/>
              <w:autoSpaceDN w:val="0"/>
              <w:adjustRightInd w:val="0"/>
              <w:jc w:val="center"/>
              <w:rPr>
                <w:color w:val="000000"/>
              </w:rPr>
            </w:pPr>
          </w:p>
        </w:tc>
      </w:tr>
      <w:tr w:rsidR="004C1767" w:rsidRPr="00862132" w14:paraId="118F06F9" w14:textId="77777777">
        <w:trPr>
          <w:trHeight w:hRule="exact" w:val="301"/>
          <w:jc w:val="center"/>
        </w:trPr>
        <w:tc>
          <w:tcPr>
            <w:tcW w:w="5993" w:type="dxa"/>
            <w:tcBorders>
              <w:top w:val="single" w:sz="4" w:space="0" w:color="auto"/>
              <w:left w:val="single" w:sz="6" w:space="0" w:color="auto"/>
              <w:bottom w:val="single" w:sz="6" w:space="0" w:color="auto"/>
              <w:right w:val="single" w:sz="4" w:space="0" w:color="auto"/>
            </w:tcBorders>
            <w:vAlign w:val="center"/>
          </w:tcPr>
          <w:p w14:paraId="2BDC1A9D" w14:textId="77777777" w:rsidR="004C1767" w:rsidRPr="00862132" w:rsidRDefault="004C1767">
            <w:pPr>
              <w:autoSpaceDE w:val="0"/>
              <w:autoSpaceDN w:val="0"/>
              <w:adjustRightInd w:val="0"/>
              <w:rPr>
                <w:b/>
                <w:color w:val="000000"/>
              </w:rPr>
            </w:pPr>
            <w:r w:rsidRPr="00862132">
              <w:rPr>
                <w:b/>
                <w:color w:val="000000"/>
              </w:rPr>
              <w:t xml:space="preserve">Metodologia </w:t>
            </w:r>
            <w:r w:rsidR="00B03BBA" w:rsidRPr="00862132">
              <w:rPr>
                <w:b/>
                <w:color w:val="000000"/>
              </w:rPr>
              <w:t xml:space="preserve">Medico Scientifica di Base </w:t>
            </w:r>
            <w:r w:rsidR="00B03BBA" w:rsidRPr="00862132">
              <w:rPr>
                <w:bCs/>
                <w:sz w:val="18"/>
                <w:szCs w:val="18"/>
              </w:rPr>
              <w:t>(</w:t>
            </w:r>
            <w:r w:rsidRPr="00862132">
              <w:rPr>
                <w:bCs/>
                <w:sz w:val="18"/>
                <w:szCs w:val="18"/>
              </w:rPr>
              <w:t>I</w:t>
            </w:r>
            <w:r w:rsidR="00B03BBA" w:rsidRPr="00862132">
              <w:rPr>
                <w:bCs/>
                <w:sz w:val="18"/>
                <w:szCs w:val="18"/>
              </w:rPr>
              <w:t>)</w:t>
            </w:r>
          </w:p>
        </w:tc>
        <w:tc>
          <w:tcPr>
            <w:tcW w:w="1949" w:type="dxa"/>
            <w:tcBorders>
              <w:top w:val="single" w:sz="4" w:space="0" w:color="auto"/>
              <w:left w:val="single" w:sz="4" w:space="0" w:color="auto"/>
              <w:bottom w:val="single" w:sz="6" w:space="0" w:color="auto"/>
              <w:right w:val="single" w:sz="4" w:space="0" w:color="auto"/>
            </w:tcBorders>
            <w:vAlign w:val="center"/>
          </w:tcPr>
          <w:p w14:paraId="35F5BB6C" w14:textId="77777777" w:rsidR="004C1767" w:rsidRPr="00862132" w:rsidRDefault="004C1767">
            <w:pPr>
              <w:autoSpaceDE w:val="0"/>
              <w:autoSpaceDN w:val="0"/>
              <w:adjustRightInd w:val="0"/>
              <w:jc w:val="center"/>
              <w:rPr>
                <w:color w:val="000000"/>
              </w:rPr>
            </w:pPr>
            <w:r w:rsidRPr="00862132">
              <w:rPr>
                <w:color w:val="000000"/>
              </w:rPr>
              <w:t>A. R. Vestri</w:t>
            </w:r>
          </w:p>
        </w:tc>
        <w:tc>
          <w:tcPr>
            <w:tcW w:w="1659" w:type="dxa"/>
            <w:tcBorders>
              <w:top w:val="single" w:sz="4" w:space="0" w:color="auto"/>
              <w:left w:val="single" w:sz="4" w:space="0" w:color="auto"/>
              <w:bottom w:val="single" w:sz="6" w:space="0" w:color="auto"/>
              <w:right w:val="single" w:sz="6" w:space="0" w:color="auto"/>
            </w:tcBorders>
            <w:vAlign w:val="center"/>
          </w:tcPr>
          <w:p w14:paraId="2F23F587" w14:textId="77777777" w:rsidR="004C1767" w:rsidRPr="00862132" w:rsidRDefault="004C1767">
            <w:pPr>
              <w:autoSpaceDE w:val="0"/>
              <w:autoSpaceDN w:val="0"/>
              <w:adjustRightInd w:val="0"/>
              <w:jc w:val="center"/>
              <w:rPr>
                <w:color w:val="000000"/>
              </w:rPr>
            </w:pPr>
          </w:p>
        </w:tc>
      </w:tr>
      <w:tr w:rsidR="004C1767" w:rsidRPr="00862132" w14:paraId="3E2BAFC7" w14:textId="77777777" w:rsidTr="003229B7">
        <w:trPr>
          <w:trHeight w:val="357"/>
          <w:jc w:val="center"/>
        </w:trPr>
        <w:tc>
          <w:tcPr>
            <w:tcW w:w="5993" w:type="dxa"/>
            <w:tcBorders>
              <w:left w:val="single" w:sz="6" w:space="0" w:color="auto"/>
              <w:right w:val="single" w:sz="6" w:space="0" w:color="auto"/>
            </w:tcBorders>
            <w:shd w:val="clear" w:color="auto" w:fill="00FFFF"/>
            <w:vAlign w:val="center"/>
          </w:tcPr>
          <w:p w14:paraId="370B4A83" w14:textId="77777777" w:rsidR="004C1767" w:rsidRPr="00862132" w:rsidRDefault="004C1767">
            <w:pPr>
              <w:autoSpaceDE w:val="0"/>
              <w:autoSpaceDN w:val="0"/>
              <w:adjustRightInd w:val="0"/>
              <w:rPr>
                <w:b/>
                <w:color w:val="000000"/>
                <w:sz w:val="24"/>
              </w:rPr>
            </w:pPr>
            <w:r w:rsidRPr="00862132">
              <w:rPr>
                <w:b/>
                <w:color w:val="000000"/>
                <w:sz w:val="24"/>
              </w:rPr>
              <w:t>II Semestre</w:t>
            </w:r>
          </w:p>
        </w:tc>
        <w:tc>
          <w:tcPr>
            <w:tcW w:w="1949" w:type="dxa"/>
            <w:tcBorders>
              <w:left w:val="single" w:sz="6" w:space="0" w:color="auto"/>
              <w:right w:val="single" w:sz="6" w:space="0" w:color="auto"/>
            </w:tcBorders>
            <w:shd w:val="clear" w:color="auto" w:fill="00FFFF"/>
            <w:vAlign w:val="center"/>
          </w:tcPr>
          <w:p w14:paraId="47364514" w14:textId="77777777" w:rsidR="004C1767" w:rsidRPr="00862132" w:rsidRDefault="004C1767">
            <w:pPr>
              <w:autoSpaceDE w:val="0"/>
              <w:autoSpaceDN w:val="0"/>
              <w:adjustRightInd w:val="0"/>
              <w:jc w:val="center"/>
              <w:rPr>
                <w:b/>
                <w:color w:val="000000"/>
              </w:rPr>
            </w:pPr>
          </w:p>
        </w:tc>
        <w:tc>
          <w:tcPr>
            <w:tcW w:w="1659" w:type="dxa"/>
            <w:tcBorders>
              <w:left w:val="single" w:sz="6" w:space="0" w:color="auto"/>
              <w:right w:val="single" w:sz="6" w:space="0" w:color="auto"/>
            </w:tcBorders>
            <w:shd w:val="clear" w:color="auto" w:fill="00FFFF"/>
            <w:vAlign w:val="center"/>
          </w:tcPr>
          <w:p w14:paraId="0804E0AB" w14:textId="77777777" w:rsidR="004C1767" w:rsidRPr="00862132" w:rsidRDefault="00F413DF">
            <w:pPr>
              <w:autoSpaceDE w:val="0"/>
              <w:autoSpaceDN w:val="0"/>
              <w:adjustRightInd w:val="0"/>
              <w:jc w:val="center"/>
              <w:rPr>
                <w:color w:val="000000"/>
              </w:rPr>
            </w:pPr>
            <w:r w:rsidRPr="00862132">
              <w:rPr>
                <w:b/>
                <w:color w:val="000000"/>
              </w:rPr>
              <w:t>C. Boitani</w:t>
            </w:r>
          </w:p>
        </w:tc>
      </w:tr>
      <w:tr w:rsidR="004C1767" w:rsidRPr="00862132" w14:paraId="3CD995DD" w14:textId="77777777">
        <w:trPr>
          <w:trHeight w:hRule="exact" w:val="301"/>
          <w:jc w:val="center"/>
        </w:trPr>
        <w:tc>
          <w:tcPr>
            <w:tcW w:w="5993" w:type="dxa"/>
            <w:tcBorders>
              <w:top w:val="double" w:sz="6" w:space="0" w:color="auto"/>
              <w:left w:val="single" w:sz="6" w:space="0" w:color="auto"/>
              <w:bottom w:val="single" w:sz="4" w:space="0" w:color="auto"/>
              <w:right w:val="single" w:sz="4" w:space="0" w:color="auto"/>
            </w:tcBorders>
            <w:vAlign w:val="center"/>
          </w:tcPr>
          <w:p w14:paraId="2D032CDA" w14:textId="77777777" w:rsidR="004C1767" w:rsidRPr="00862132" w:rsidRDefault="004C1767">
            <w:pPr>
              <w:autoSpaceDE w:val="0"/>
              <w:autoSpaceDN w:val="0"/>
              <w:adjustRightInd w:val="0"/>
              <w:rPr>
                <w:b/>
                <w:color w:val="000000"/>
              </w:rPr>
            </w:pPr>
            <w:r w:rsidRPr="00862132">
              <w:rPr>
                <w:b/>
                <w:color w:val="000000"/>
              </w:rPr>
              <w:t xml:space="preserve">Biochimica </w:t>
            </w:r>
            <w:r w:rsidR="00B03BBA" w:rsidRPr="00862132">
              <w:rPr>
                <w:bCs/>
                <w:sz w:val="18"/>
                <w:szCs w:val="18"/>
              </w:rPr>
              <w:t>(</w:t>
            </w:r>
            <w:r w:rsidRPr="00862132">
              <w:rPr>
                <w:bCs/>
                <w:sz w:val="18"/>
                <w:szCs w:val="18"/>
              </w:rPr>
              <w:t>I</w:t>
            </w:r>
            <w:r w:rsidR="00B03BBA" w:rsidRPr="00862132">
              <w:rPr>
                <w:bCs/>
                <w:sz w:val="18"/>
                <w:szCs w:val="18"/>
              </w:rPr>
              <w:t>)</w:t>
            </w:r>
          </w:p>
        </w:tc>
        <w:tc>
          <w:tcPr>
            <w:tcW w:w="1949" w:type="dxa"/>
            <w:tcBorders>
              <w:top w:val="double" w:sz="6" w:space="0" w:color="auto"/>
              <w:left w:val="single" w:sz="4" w:space="0" w:color="auto"/>
              <w:bottom w:val="single" w:sz="4" w:space="0" w:color="auto"/>
              <w:right w:val="single" w:sz="4" w:space="0" w:color="auto"/>
            </w:tcBorders>
            <w:vAlign w:val="center"/>
          </w:tcPr>
          <w:p w14:paraId="6DDC6C94" w14:textId="77777777" w:rsidR="004C1767" w:rsidRPr="00862132" w:rsidRDefault="004C1767">
            <w:pPr>
              <w:autoSpaceDE w:val="0"/>
              <w:autoSpaceDN w:val="0"/>
              <w:adjustRightInd w:val="0"/>
              <w:jc w:val="center"/>
              <w:rPr>
                <w:color w:val="000000"/>
              </w:rPr>
            </w:pPr>
            <w:r w:rsidRPr="00862132">
              <w:rPr>
                <w:color w:val="000000"/>
              </w:rPr>
              <w:t>C. Cini</w:t>
            </w:r>
          </w:p>
        </w:tc>
        <w:tc>
          <w:tcPr>
            <w:tcW w:w="1659" w:type="dxa"/>
            <w:tcBorders>
              <w:top w:val="double" w:sz="6" w:space="0" w:color="auto"/>
              <w:left w:val="single" w:sz="4" w:space="0" w:color="auto"/>
              <w:bottom w:val="single" w:sz="4" w:space="0" w:color="auto"/>
              <w:right w:val="single" w:sz="6" w:space="0" w:color="auto"/>
            </w:tcBorders>
            <w:vAlign w:val="center"/>
          </w:tcPr>
          <w:p w14:paraId="3C3E4B3F" w14:textId="77777777" w:rsidR="004C1767" w:rsidRPr="00862132" w:rsidRDefault="004C1767">
            <w:pPr>
              <w:autoSpaceDE w:val="0"/>
              <w:autoSpaceDN w:val="0"/>
              <w:adjustRightInd w:val="0"/>
              <w:jc w:val="center"/>
              <w:rPr>
                <w:color w:val="000000"/>
              </w:rPr>
            </w:pPr>
          </w:p>
        </w:tc>
      </w:tr>
      <w:tr w:rsidR="004C1767" w:rsidRPr="00862132" w14:paraId="0A5FF655" w14:textId="77777777">
        <w:trPr>
          <w:trHeight w:hRule="exact" w:val="301"/>
          <w:jc w:val="center"/>
        </w:trPr>
        <w:tc>
          <w:tcPr>
            <w:tcW w:w="5993" w:type="dxa"/>
            <w:tcBorders>
              <w:top w:val="single" w:sz="4" w:space="0" w:color="auto"/>
              <w:left w:val="single" w:sz="6" w:space="0" w:color="auto"/>
              <w:bottom w:val="single" w:sz="4" w:space="0" w:color="auto"/>
              <w:right w:val="single" w:sz="4" w:space="0" w:color="auto"/>
            </w:tcBorders>
            <w:vAlign w:val="center"/>
          </w:tcPr>
          <w:p w14:paraId="0257214C" w14:textId="77777777" w:rsidR="004C1767" w:rsidRPr="00862132" w:rsidRDefault="004C1767">
            <w:pPr>
              <w:autoSpaceDE w:val="0"/>
              <w:autoSpaceDN w:val="0"/>
              <w:adjustRightInd w:val="0"/>
              <w:rPr>
                <w:b/>
                <w:color w:val="000000"/>
              </w:rPr>
            </w:pPr>
            <w:r w:rsidRPr="00862132">
              <w:rPr>
                <w:b/>
                <w:color w:val="000000"/>
              </w:rPr>
              <w:t xml:space="preserve">Biologia e Genetica </w:t>
            </w:r>
            <w:r w:rsidR="00B03BBA" w:rsidRPr="00862132">
              <w:rPr>
                <w:bCs/>
                <w:sz w:val="18"/>
                <w:szCs w:val="18"/>
              </w:rPr>
              <w:t>(</w:t>
            </w:r>
            <w:r w:rsidRPr="00862132">
              <w:rPr>
                <w:bCs/>
                <w:sz w:val="18"/>
                <w:szCs w:val="18"/>
              </w:rPr>
              <w:t>II</w:t>
            </w:r>
            <w:r w:rsidR="00B03BBA" w:rsidRPr="00862132">
              <w:rPr>
                <w:bCs/>
                <w:sz w:val="18"/>
                <w:szCs w:val="18"/>
              </w:rPr>
              <w:t>)</w:t>
            </w:r>
          </w:p>
        </w:tc>
        <w:tc>
          <w:tcPr>
            <w:tcW w:w="1949" w:type="dxa"/>
            <w:tcBorders>
              <w:top w:val="single" w:sz="4" w:space="0" w:color="auto"/>
              <w:left w:val="single" w:sz="4" w:space="0" w:color="auto"/>
              <w:bottom w:val="single" w:sz="4" w:space="0" w:color="auto"/>
              <w:right w:val="single" w:sz="4" w:space="0" w:color="auto"/>
            </w:tcBorders>
            <w:vAlign w:val="center"/>
          </w:tcPr>
          <w:p w14:paraId="63A50433" w14:textId="77777777" w:rsidR="004C1767" w:rsidRPr="00862132" w:rsidRDefault="00711A60">
            <w:pPr>
              <w:autoSpaceDE w:val="0"/>
              <w:autoSpaceDN w:val="0"/>
              <w:adjustRightInd w:val="0"/>
              <w:jc w:val="center"/>
              <w:rPr>
                <w:color w:val="000000"/>
              </w:rPr>
            </w:pPr>
            <w:r w:rsidRPr="00862132">
              <w:rPr>
                <w:color w:val="000000"/>
              </w:rPr>
              <w:t>M. Tripodi</w:t>
            </w:r>
          </w:p>
        </w:tc>
        <w:tc>
          <w:tcPr>
            <w:tcW w:w="1659" w:type="dxa"/>
            <w:tcBorders>
              <w:top w:val="single" w:sz="4" w:space="0" w:color="auto"/>
              <w:left w:val="single" w:sz="4" w:space="0" w:color="auto"/>
              <w:bottom w:val="single" w:sz="4" w:space="0" w:color="auto"/>
              <w:right w:val="single" w:sz="6" w:space="0" w:color="auto"/>
            </w:tcBorders>
            <w:vAlign w:val="center"/>
          </w:tcPr>
          <w:p w14:paraId="4C9EFD15" w14:textId="77777777" w:rsidR="004C1767" w:rsidRPr="00862132" w:rsidRDefault="004C1767">
            <w:pPr>
              <w:autoSpaceDE w:val="0"/>
              <w:autoSpaceDN w:val="0"/>
              <w:adjustRightInd w:val="0"/>
              <w:jc w:val="center"/>
              <w:rPr>
                <w:color w:val="000000"/>
              </w:rPr>
            </w:pPr>
          </w:p>
        </w:tc>
      </w:tr>
      <w:tr w:rsidR="004C1767" w:rsidRPr="00862132" w14:paraId="046503EF" w14:textId="77777777">
        <w:trPr>
          <w:trHeight w:hRule="exact" w:val="301"/>
          <w:jc w:val="center"/>
        </w:trPr>
        <w:tc>
          <w:tcPr>
            <w:tcW w:w="5993" w:type="dxa"/>
            <w:tcBorders>
              <w:top w:val="single" w:sz="4" w:space="0" w:color="auto"/>
              <w:left w:val="single" w:sz="6" w:space="0" w:color="auto"/>
              <w:bottom w:val="single" w:sz="4" w:space="0" w:color="auto"/>
              <w:right w:val="single" w:sz="4" w:space="0" w:color="auto"/>
            </w:tcBorders>
            <w:vAlign w:val="center"/>
          </w:tcPr>
          <w:p w14:paraId="1E79DD58" w14:textId="77777777" w:rsidR="004C1767" w:rsidRPr="00862132" w:rsidRDefault="004C1767">
            <w:pPr>
              <w:autoSpaceDE w:val="0"/>
              <w:autoSpaceDN w:val="0"/>
              <w:adjustRightInd w:val="0"/>
              <w:rPr>
                <w:b/>
                <w:color w:val="000000"/>
              </w:rPr>
            </w:pPr>
            <w:r w:rsidRPr="00862132">
              <w:rPr>
                <w:b/>
                <w:color w:val="000000"/>
              </w:rPr>
              <w:t>Istologia ed Embriologia</w:t>
            </w:r>
          </w:p>
        </w:tc>
        <w:tc>
          <w:tcPr>
            <w:tcW w:w="1949" w:type="dxa"/>
            <w:tcBorders>
              <w:top w:val="single" w:sz="4" w:space="0" w:color="auto"/>
              <w:left w:val="single" w:sz="4" w:space="0" w:color="auto"/>
              <w:bottom w:val="single" w:sz="4" w:space="0" w:color="auto"/>
              <w:right w:val="single" w:sz="4" w:space="0" w:color="auto"/>
            </w:tcBorders>
            <w:vAlign w:val="center"/>
          </w:tcPr>
          <w:p w14:paraId="442D30DE" w14:textId="77777777" w:rsidR="004C1767" w:rsidRPr="00862132" w:rsidRDefault="004C1767">
            <w:pPr>
              <w:autoSpaceDE w:val="0"/>
              <w:autoSpaceDN w:val="0"/>
              <w:adjustRightInd w:val="0"/>
              <w:jc w:val="center"/>
              <w:rPr>
                <w:color w:val="000000"/>
              </w:rPr>
            </w:pPr>
            <w:r w:rsidRPr="00862132">
              <w:rPr>
                <w:color w:val="000000"/>
              </w:rPr>
              <w:t>C. Boitani</w:t>
            </w:r>
          </w:p>
        </w:tc>
        <w:tc>
          <w:tcPr>
            <w:tcW w:w="1659" w:type="dxa"/>
            <w:tcBorders>
              <w:top w:val="single" w:sz="4" w:space="0" w:color="auto"/>
              <w:left w:val="single" w:sz="4" w:space="0" w:color="auto"/>
              <w:bottom w:val="single" w:sz="4" w:space="0" w:color="auto"/>
              <w:right w:val="single" w:sz="6" w:space="0" w:color="auto"/>
            </w:tcBorders>
            <w:vAlign w:val="center"/>
          </w:tcPr>
          <w:p w14:paraId="14B87B75" w14:textId="77777777" w:rsidR="004C1767" w:rsidRPr="00862132" w:rsidRDefault="004C1767">
            <w:pPr>
              <w:autoSpaceDE w:val="0"/>
              <w:autoSpaceDN w:val="0"/>
              <w:adjustRightInd w:val="0"/>
              <w:jc w:val="center"/>
              <w:rPr>
                <w:color w:val="000000"/>
              </w:rPr>
            </w:pPr>
          </w:p>
        </w:tc>
      </w:tr>
      <w:tr w:rsidR="00492172" w:rsidRPr="00862132" w14:paraId="29FBBB2B" w14:textId="77777777" w:rsidTr="00112C64">
        <w:trPr>
          <w:trHeight w:hRule="exact" w:val="436"/>
          <w:jc w:val="center"/>
        </w:trPr>
        <w:tc>
          <w:tcPr>
            <w:tcW w:w="5993" w:type="dxa"/>
            <w:tcBorders>
              <w:top w:val="single" w:sz="4" w:space="0" w:color="auto"/>
              <w:left w:val="single" w:sz="6" w:space="0" w:color="auto"/>
              <w:bottom w:val="single" w:sz="4" w:space="0" w:color="auto"/>
              <w:right w:val="single" w:sz="4" w:space="0" w:color="auto"/>
            </w:tcBorders>
            <w:vAlign w:val="center"/>
          </w:tcPr>
          <w:p w14:paraId="3254A5CB" w14:textId="77777777" w:rsidR="00492172" w:rsidRPr="00862132" w:rsidRDefault="00492172" w:rsidP="00492172">
            <w:pPr>
              <w:autoSpaceDE w:val="0"/>
              <w:autoSpaceDN w:val="0"/>
              <w:adjustRightInd w:val="0"/>
              <w:rPr>
                <w:b/>
                <w:color w:val="000000"/>
              </w:rPr>
            </w:pPr>
            <w:r w:rsidRPr="00862132">
              <w:rPr>
                <w:b/>
                <w:color w:val="000000"/>
              </w:rPr>
              <w:t xml:space="preserve">Lingua Inglese </w:t>
            </w:r>
            <w:r w:rsidRPr="00862132">
              <w:rPr>
                <w:bCs/>
                <w:sz w:val="18"/>
                <w:szCs w:val="18"/>
              </w:rPr>
              <w:t>(I)</w:t>
            </w:r>
          </w:p>
        </w:tc>
        <w:tc>
          <w:tcPr>
            <w:tcW w:w="1949" w:type="dxa"/>
            <w:tcBorders>
              <w:top w:val="single" w:sz="4" w:space="0" w:color="auto"/>
              <w:left w:val="single" w:sz="4" w:space="0" w:color="auto"/>
              <w:bottom w:val="single" w:sz="4" w:space="0" w:color="auto"/>
              <w:right w:val="single" w:sz="4" w:space="0" w:color="auto"/>
            </w:tcBorders>
            <w:vAlign w:val="center"/>
          </w:tcPr>
          <w:p w14:paraId="74691889" w14:textId="35A0C879" w:rsidR="00492172" w:rsidRPr="00862132" w:rsidRDefault="00112C64" w:rsidP="00492172">
            <w:pPr>
              <w:autoSpaceDE w:val="0"/>
              <w:autoSpaceDN w:val="0"/>
              <w:adjustRightInd w:val="0"/>
              <w:jc w:val="center"/>
              <w:rPr>
                <w:b/>
                <w:sz w:val="14"/>
                <w:szCs w:val="14"/>
              </w:rPr>
            </w:pPr>
            <w:r w:rsidRPr="00862132">
              <w:rPr>
                <w:b/>
                <w:sz w:val="14"/>
                <w:szCs w:val="14"/>
              </w:rPr>
              <w:t xml:space="preserve">VEDERE AGGIORNAMENTI </w:t>
            </w:r>
          </w:p>
          <w:p w14:paraId="7EDF3E05" w14:textId="1503ECB7" w:rsidR="00492172" w:rsidRPr="00862132" w:rsidRDefault="00112C64" w:rsidP="00492172">
            <w:pPr>
              <w:autoSpaceDE w:val="0"/>
              <w:autoSpaceDN w:val="0"/>
              <w:adjustRightInd w:val="0"/>
              <w:jc w:val="center"/>
              <w:rPr>
                <w:b/>
                <w:color w:val="000000"/>
                <w:sz w:val="14"/>
                <w:szCs w:val="14"/>
              </w:rPr>
            </w:pPr>
            <w:r w:rsidRPr="00862132">
              <w:rPr>
                <w:b/>
                <w:sz w:val="14"/>
                <w:szCs w:val="14"/>
              </w:rPr>
              <w:t>GUIDA ON LINE</w:t>
            </w:r>
          </w:p>
        </w:tc>
        <w:tc>
          <w:tcPr>
            <w:tcW w:w="1659" w:type="dxa"/>
            <w:tcBorders>
              <w:top w:val="single" w:sz="4" w:space="0" w:color="auto"/>
              <w:left w:val="single" w:sz="4" w:space="0" w:color="auto"/>
              <w:bottom w:val="single" w:sz="4" w:space="0" w:color="auto"/>
              <w:right w:val="single" w:sz="6" w:space="0" w:color="auto"/>
            </w:tcBorders>
            <w:vAlign w:val="center"/>
          </w:tcPr>
          <w:p w14:paraId="555B4891" w14:textId="77777777" w:rsidR="00492172" w:rsidRPr="00862132" w:rsidRDefault="00492172" w:rsidP="00492172">
            <w:pPr>
              <w:autoSpaceDE w:val="0"/>
              <w:autoSpaceDN w:val="0"/>
              <w:adjustRightInd w:val="0"/>
              <w:jc w:val="center"/>
              <w:rPr>
                <w:color w:val="000000"/>
              </w:rPr>
            </w:pPr>
          </w:p>
        </w:tc>
      </w:tr>
      <w:tr w:rsidR="004C1767" w:rsidRPr="00862132" w14:paraId="6AE32DD2" w14:textId="77777777" w:rsidTr="003229B7">
        <w:trPr>
          <w:trHeight w:hRule="exact" w:val="301"/>
          <w:jc w:val="center"/>
        </w:trPr>
        <w:tc>
          <w:tcPr>
            <w:tcW w:w="5993" w:type="dxa"/>
            <w:tcBorders>
              <w:top w:val="single" w:sz="4" w:space="0" w:color="auto"/>
              <w:left w:val="single" w:sz="6" w:space="0" w:color="auto"/>
              <w:bottom w:val="single" w:sz="12" w:space="0" w:color="auto"/>
              <w:right w:val="single" w:sz="4" w:space="0" w:color="auto"/>
            </w:tcBorders>
            <w:vAlign w:val="center"/>
          </w:tcPr>
          <w:p w14:paraId="394827F4" w14:textId="77777777" w:rsidR="004C1767" w:rsidRPr="00862132" w:rsidRDefault="00B03BBA">
            <w:pPr>
              <w:autoSpaceDE w:val="0"/>
              <w:autoSpaceDN w:val="0"/>
              <w:adjustRightInd w:val="0"/>
              <w:rPr>
                <w:b/>
                <w:color w:val="000000"/>
              </w:rPr>
            </w:pPr>
            <w:r w:rsidRPr="00862132">
              <w:rPr>
                <w:b/>
                <w:color w:val="000000"/>
              </w:rPr>
              <w:t xml:space="preserve">Metodologia Medico Scientifica di Base </w:t>
            </w:r>
            <w:r w:rsidRPr="00862132">
              <w:rPr>
                <w:bCs/>
                <w:sz w:val="18"/>
                <w:szCs w:val="18"/>
              </w:rPr>
              <w:t>(II)</w:t>
            </w:r>
          </w:p>
        </w:tc>
        <w:tc>
          <w:tcPr>
            <w:tcW w:w="1949" w:type="dxa"/>
            <w:tcBorders>
              <w:top w:val="single" w:sz="4" w:space="0" w:color="auto"/>
              <w:left w:val="single" w:sz="4" w:space="0" w:color="auto"/>
              <w:bottom w:val="single" w:sz="12" w:space="0" w:color="auto"/>
              <w:right w:val="single" w:sz="4" w:space="0" w:color="auto"/>
            </w:tcBorders>
            <w:shd w:val="clear" w:color="auto" w:fill="auto"/>
            <w:vAlign w:val="center"/>
          </w:tcPr>
          <w:p w14:paraId="2031927C" w14:textId="77777777" w:rsidR="004C1767" w:rsidRPr="00862132" w:rsidRDefault="003062E3">
            <w:pPr>
              <w:autoSpaceDE w:val="0"/>
              <w:autoSpaceDN w:val="0"/>
              <w:adjustRightInd w:val="0"/>
              <w:jc w:val="center"/>
              <w:rPr>
                <w:color w:val="000000"/>
              </w:rPr>
            </w:pPr>
            <w:r w:rsidRPr="00862132">
              <w:rPr>
                <w:color w:val="000000"/>
              </w:rPr>
              <w:t>P. Villari</w:t>
            </w:r>
          </w:p>
        </w:tc>
        <w:tc>
          <w:tcPr>
            <w:tcW w:w="1659" w:type="dxa"/>
            <w:tcBorders>
              <w:top w:val="single" w:sz="4" w:space="0" w:color="auto"/>
              <w:left w:val="single" w:sz="4" w:space="0" w:color="auto"/>
              <w:bottom w:val="single" w:sz="12" w:space="0" w:color="auto"/>
              <w:right w:val="single" w:sz="6" w:space="0" w:color="auto"/>
            </w:tcBorders>
            <w:vAlign w:val="center"/>
          </w:tcPr>
          <w:p w14:paraId="28CD6688" w14:textId="77777777" w:rsidR="004C1767" w:rsidRPr="00862132" w:rsidRDefault="004C1767">
            <w:pPr>
              <w:autoSpaceDE w:val="0"/>
              <w:autoSpaceDN w:val="0"/>
              <w:adjustRightInd w:val="0"/>
              <w:jc w:val="center"/>
              <w:rPr>
                <w:color w:val="000000"/>
              </w:rPr>
            </w:pPr>
          </w:p>
        </w:tc>
      </w:tr>
      <w:tr w:rsidR="004C1767" w:rsidRPr="00862132" w14:paraId="0BC78B15" w14:textId="77777777">
        <w:trPr>
          <w:trHeight w:val="268"/>
          <w:jc w:val="center"/>
        </w:trPr>
        <w:tc>
          <w:tcPr>
            <w:tcW w:w="5993" w:type="dxa"/>
            <w:tcBorders>
              <w:left w:val="single" w:sz="6" w:space="0" w:color="auto"/>
              <w:bottom w:val="single" w:sz="12" w:space="0" w:color="auto"/>
              <w:right w:val="single" w:sz="6" w:space="0" w:color="auto"/>
            </w:tcBorders>
            <w:shd w:val="solid" w:color="C0C0C0" w:fill="auto"/>
            <w:vAlign w:val="center"/>
          </w:tcPr>
          <w:p w14:paraId="2861B6E5" w14:textId="77777777" w:rsidR="004C1767" w:rsidRPr="00862132" w:rsidRDefault="004C1767">
            <w:pPr>
              <w:autoSpaceDE w:val="0"/>
              <w:autoSpaceDN w:val="0"/>
              <w:adjustRightInd w:val="0"/>
              <w:jc w:val="center"/>
              <w:rPr>
                <w:b/>
                <w:color w:val="000000"/>
                <w:sz w:val="24"/>
              </w:rPr>
            </w:pPr>
            <w:r w:rsidRPr="00862132">
              <w:rPr>
                <w:b/>
                <w:color w:val="000000"/>
                <w:sz w:val="24"/>
              </w:rPr>
              <w:t>II ANNO</w:t>
            </w:r>
          </w:p>
        </w:tc>
        <w:tc>
          <w:tcPr>
            <w:tcW w:w="1949" w:type="dxa"/>
            <w:tcBorders>
              <w:left w:val="single" w:sz="6" w:space="0" w:color="auto"/>
              <w:bottom w:val="single" w:sz="12" w:space="0" w:color="auto"/>
              <w:right w:val="single" w:sz="6" w:space="0" w:color="auto"/>
            </w:tcBorders>
            <w:shd w:val="solid" w:color="C0C0C0" w:fill="auto"/>
            <w:vAlign w:val="center"/>
          </w:tcPr>
          <w:p w14:paraId="47B22E5B" w14:textId="77777777" w:rsidR="004C1767" w:rsidRPr="00862132" w:rsidRDefault="004C1767" w:rsidP="00BB2BCC">
            <w:pPr>
              <w:autoSpaceDE w:val="0"/>
              <w:autoSpaceDN w:val="0"/>
              <w:adjustRightInd w:val="0"/>
              <w:jc w:val="center"/>
              <w:rPr>
                <w:color w:val="000000"/>
              </w:rPr>
            </w:pPr>
          </w:p>
        </w:tc>
        <w:tc>
          <w:tcPr>
            <w:tcW w:w="1659" w:type="dxa"/>
            <w:tcBorders>
              <w:left w:val="single" w:sz="6" w:space="0" w:color="auto"/>
              <w:bottom w:val="single" w:sz="12" w:space="0" w:color="auto"/>
              <w:right w:val="single" w:sz="6" w:space="0" w:color="auto"/>
            </w:tcBorders>
            <w:shd w:val="solid" w:color="C0C0C0" w:fill="auto"/>
            <w:vAlign w:val="center"/>
          </w:tcPr>
          <w:p w14:paraId="19A9379F" w14:textId="77777777" w:rsidR="004C1767" w:rsidRPr="00862132" w:rsidRDefault="004C1767">
            <w:pPr>
              <w:autoSpaceDE w:val="0"/>
              <w:autoSpaceDN w:val="0"/>
              <w:adjustRightInd w:val="0"/>
              <w:jc w:val="center"/>
              <w:rPr>
                <w:color w:val="000000"/>
              </w:rPr>
            </w:pPr>
          </w:p>
        </w:tc>
      </w:tr>
      <w:tr w:rsidR="004C1767" w:rsidRPr="00862132" w14:paraId="2FDF7E8B" w14:textId="77777777">
        <w:trPr>
          <w:trHeight w:val="357"/>
          <w:jc w:val="center"/>
        </w:trPr>
        <w:tc>
          <w:tcPr>
            <w:tcW w:w="5993" w:type="dxa"/>
            <w:tcBorders>
              <w:top w:val="single" w:sz="12" w:space="0" w:color="auto"/>
              <w:left w:val="single" w:sz="6" w:space="0" w:color="auto"/>
              <w:right w:val="single" w:sz="6" w:space="0" w:color="auto"/>
            </w:tcBorders>
            <w:shd w:val="solid" w:color="00FFFF" w:fill="auto"/>
            <w:vAlign w:val="center"/>
          </w:tcPr>
          <w:p w14:paraId="012F6093" w14:textId="77777777" w:rsidR="004C1767" w:rsidRPr="00862132" w:rsidRDefault="004C1767">
            <w:pPr>
              <w:autoSpaceDE w:val="0"/>
              <w:autoSpaceDN w:val="0"/>
              <w:adjustRightInd w:val="0"/>
              <w:rPr>
                <w:b/>
                <w:color w:val="000000"/>
                <w:sz w:val="24"/>
              </w:rPr>
            </w:pPr>
            <w:r w:rsidRPr="00862132">
              <w:rPr>
                <w:b/>
                <w:color w:val="000000"/>
                <w:sz w:val="24"/>
              </w:rPr>
              <w:t>I Semestre</w:t>
            </w:r>
          </w:p>
        </w:tc>
        <w:tc>
          <w:tcPr>
            <w:tcW w:w="1949" w:type="dxa"/>
            <w:tcBorders>
              <w:top w:val="single" w:sz="12" w:space="0" w:color="auto"/>
              <w:left w:val="single" w:sz="6" w:space="0" w:color="auto"/>
              <w:right w:val="single" w:sz="6" w:space="0" w:color="auto"/>
            </w:tcBorders>
            <w:shd w:val="solid" w:color="00FFFF" w:fill="auto"/>
            <w:vAlign w:val="center"/>
          </w:tcPr>
          <w:p w14:paraId="1198A6DF" w14:textId="77777777" w:rsidR="004C1767" w:rsidRPr="00862132" w:rsidRDefault="004C1767">
            <w:pPr>
              <w:autoSpaceDE w:val="0"/>
              <w:autoSpaceDN w:val="0"/>
              <w:adjustRightInd w:val="0"/>
              <w:jc w:val="center"/>
              <w:rPr>
                <w:b/>
                <w:color w:val="000000"/>
              </w:rPr>
            </w:pPr>
          </w:p>
        </w:tc>
        <w:tc>
          <w:tcPr>
            <w:tcW w:w="1659" w:type="dxa"/>
            <w:tcBorders>
              <w:top w:val="single" w:sz="12" w:space="0" w:color="auto"/>
              <w:left w:val="single" w:sz="6" w:space="0" w:color="auto"/>
              <w:right w:val="single" w:sz="6" w:space="0" w:color="auto"/>
            </w:tcBorders>
            <w:shd w:val="solid" w:color="00FFFF" w:fill="auto"/>
            <w:vAlign w:val="center"/>
          </w:tcPr>
          <w:p w14:paraId="284666B9" w14:textId="77777777" w:rsidR="004C1767" w:rsidRPr="00862132" w:rsidRDefault="007A530F">
            <w:pPr>
              <w:autoSpaceDE w:val="0"/>
              <w:autoSpaceDN w:val="0"/>
              <w:adjustRightInd w:val="0"/>
              <w:jc w:val="center"/>
              <w:rPr>
                <w:color w:val="000000"/>
              </w:rPr>
            </w:pPr>
            <w:r w:rsidRPr="00862132">
              <w:rPr>
                <w:b/>
                <w:color w:val="000000"/>
              </w:rPr>
              <w:t>L. Politi</w:t>
            </w:r>
          </w:p>
        </w:tc>
      </w:tr>
      <w:tr w:rsidR="004C1767" w:rsidRPr="00862132" w14:paraId="0ADF3413" w14:textId="77777777">
        <w:trPr>
          <w:trHeight w:hRule="exact" w:val="301"/>
          <w:jc w:val="center"/>
        </w:trPr>
        <w:tc>
          <w:tcPr>
            <w:tcW w:w="5993" w:type="dxa"/>
            <w:tcBorders>
              <w:top w:val="double" w:sz="6" w:space="0" w:color="auto"/>
              <w:left w:val="single" w:sz="6" w:space="0" w:color="auto"/>
              <w:bottom w:val="single" w:sz="4" w:space="0" w:color="auto"/>
              <w:right w:val="single" w:sz="4" w:space="0" w:color="auto"/>
            </w:tcBorders>
            <w:vAlign w:val="center"/>
          </w:tcPr>
          <w:p w14:paraId="2C066696" w14:textId="77777777" w:rsidR="004C1767" w:rsidRPr="00862132" w:rsidRDefault="004C1767">
            <w:pPr>
              <w:autoSpaceDE w:val="0"/>
              <w:autoSpaceDN w:val="0"/>
              <w:adjustRightInd w:val="0"/>
              <w:rPr>
                <w:b/>
                <w:color w:val="000000"/>
              </w:rPr>
            </w:pPr>
            <w:r w:rsidRPr="00862132">
              <w:rPr>
                <w:b/>
                <w:color w:val="000000"/>
              </w:rPr>
              <w:t xml:space="preserve">Anatomia Umana </w:t>
            </w:r>
            <w:r w:rsidR="00B03BBA" w:rsidRPr="00862132">
              <w:rPr>
                <w:bCs/>
                <w:sz w:val="18"/>
                <w:szCs w:val="18"/>
              </w:rPr>
              <w:t>(</w:t>
            </w:r>
            <w:r w:rsidRPr="00862132">
              <w:rPr>
                <w:bCs/>
                <w:sz w:val="18"/>
                <w:szCs w:val="18"/>
              </w:rPr>
              <w:t>II</w:t>
            </w:r>
            <w:r w:rsidR="00B03BBA" w:rsidRPr="00862132">
              <w:rPr>
                <w:bCs/>
                <w:sz w:val="18"/>
                <w:szCs w:val="18"/>
              </w:rPr>
              <w:t>)</w:t>
            </w:r>
          </w:p>
        </w:tc>
        <w:tc>
          <w:tcPr>
            <w:tcW w:w="1949" w:type="dxa"/>
            <w:tcBorders>
              <w:top w:val="double" w:sz="6" w:space="0" w:color="auto"/>
              <w:left w:val="single" w:sz="4" w:space="0" w:color="auto"/>
              <w:bottom w:val="single" w:sz="4" w:space="0" w:color="auto"/>
              <w:right w:val="single" w:sz="4" w:space="0" w:color="auto"/>
            </w:tcBorders>
            <w:vAlign w:val="center"/>
          </w:tcPr>
          <w:p w14:paraId="0C9A60A6" w14:textId="77777777" w:rsidR="004C1767" w:rsidRPr="00862132" w:rsidRDefault="00536C52">
            <w:pPr>
              <w:autoSpaceDE w:val="0"/>
              <w:autoSpaceDN w:val="0"/>
              <w:adjustRightInd w:val="0"/>
              <w:jc w:val="center"/>
            </w:pPr>
            <w:r w:rsidRPr="00862132">
              <w:t>E. Gaudio</w:t>
            </w:r>
          </w:p>
        </w:tc>
        <w:tc>
          <w:tcPr>
            <w:tcW w:w="1659" w:type="dxa"/>
            <w:tcBorders>
              <w:top w:val="double" w:sz="6" w:space="0" w:color="auto"/>
              <w:left w:val="single" w:sz="4" w:space="0" w:color="auto"/>
              <w:bottom w:val="single" w:sz="4" w:space="0" w:color="auto"/>
              <w:right w:val="single" w:sz="6" w:space="0" w:color="auto"/>
            </w:tcBorders>
            <w:vAlign w:val="center"/>
          </w:tcPr>
          <w:p w14:paraId="197A7B77" w14:textId="77777777" w:rsidR="004C1767" w:rsidRPr="00862132" w:rsidRDefault="004C1767">
            <w:pPr>
              <w:autoSpaceDE w:val="0"/>
              <w:autoSpaceDN w:val="0"/>
              <w:adjustRightInd w:val="0"/>
              <w:jc w:val="center"/>
              <w:rPr>
                <w:color w:val="000000"/>
              </w:rPr>
            </w:pPr>
          </w:p>
        </w:tc>
      </w:tr>
      <w:tr w:rsidR="004C1767" w:rsidRPr="00862132" w14:paraId="57A1CF08" w14:textId="77777777">
        <w:trPr>
          <w:trHeight w:hRule="exact" w:val="301"/>
          <w:jc w:val="center"/>
        </w:trPr>
        <w:tc>
          <w:tcPr>
            <w:tcW w:w="5993" w:type="dxa"/>
            <w:tcBorders>
              <w:top w:val="single" w:sz="4" w:space="0" w:color="auto"/>
              <w:left w:val="single" w:sz="6" w:space="0" w:color="auto"/>
              <w:bottom w:val="single" w:sz="4" w:space="0" w:color="auto"/>
              <w:right w:val="single" w:sz="4" w:space="0" w:color="auto"/>
            </w:tcBorders>
            <w:vAlign w:val="center"/>
          </w:tcPr>
          <w:p w14:paraId="2FDD82B3" w14:textId="77777777" w:rsidR="004C1767" w:rsidRPr="00862132" w:rsidRDefault="004C1767">
            <w:pPr>
              <w:autoSpaceDE w:val="0"/>
              <w:autoSpaceDN w:val="0"/>
              <w:adjustRightInd w:val="0"/>
              <w:rPr>
                <w:b/>
                <w:color w:val="000000"/>
              </w:rPr>
            </w:pPr>
            <w:r w:rsidRPr="00862132">
              <w:rPr>
                <w:b/>
                <w:color w:val="000000"/>
              </w:rPr>
              <w:t xml:space="preserve">Biochimica </w:t>
            </w:r>
            <w:r w:rsidR="00B03BBA" w:rsidRPr="00862132">
              <w:rPr>
                <w:bCs/>
                <w:sz w:val="18"/>
                <w:szCs w:val="18"/>
              </w:rPr>
              <w:t>(</w:t>
            </w:r>
            <w:r w:rsidRPr="00862132">
              <w:rPr>
                <w:bCs/>
                <w:sz w:val="18"/>
                <w:szCs w:val="18"/>
              </w:rPr>
              <w:t>II</w:t>
            </w:r>
            <w:r w:rsidR="00B03BBA" w:rsidRPr="00862132">
              <w:rPr>
                <w:bCs/>
                <w:sz w:val="18"/>
                <w:szCs w:val="18"/>
              </w:rPr>
              <w:t>)</w:t>
            </w:r>
          </w:p>
        </w:tc>
        <w:tc>
          <w:tcPr>
            <w:tcW w:w="1949" w:type="dxa"/>
            <w:tcBorders>
              <w:top w:val="single" w:sz="4" w:space="0" w:color="auto"/>
              <w:left w:val="single" w:sz="4" w:space="0" w:color="auto"/>
              <w:bottom w:val="single" w:sz="4" w:space="0" w:color="auto"/>
              <w:right w:val="single" w:sz="4" w:space="0" w:color="auto"/>
            </w:tcBorders>
            <w:vAlign w:val="center"/>
          </w:tcPr>
          <w:p w14:paraId="5FEBDB4A" w14:textId="77777777" w:rsidR="004C1767" w:rsidRPr="00862132" w:rsidRDefault="004C1767">
            <w:pPr>
              <w:autoSpaceDE w:val="0"/>
              <w:autoSpaceDN w:val="0"/>
              <w:adjustRightInd w:val="0"/>
              <w:jc w:val="center"/>
              <w:rPr>
                <w:color w:val="000000"/>
              </w:rPr>
            </w:pPr>
            <w:r w:rsidRPr="00862132">
              <w:rPr>
                <w:color w:val="000000"/>
              </w:rPr>
              <w:t>C. Cini</w:t>
            </w:r>
          </w:p>
        </w:tc>
        <w:tc>
          <w:tcPr>
            <w:tcW w:w="1659" w:type="dxa"/>
            <w:tcBorders>
              <w:top w:val="single" w:sz="4" w:space="0" w:color="auto"/>
              <w:left w:val="single" w:sz="4" w:space="0" w:color="auto"/>
              <w:bottom w:val="single" w:sz="4" w:space="0" w:color="auto"/>
              <w:right w:val="single" w:sz="6" w:space="0" w:color="auto"/>
            </w:tcBorders>
            <w:vAlign w:val="center"/>
          </w:tcPr>
          <w:p w14:paraId="7648884C" w14:textId="77777777" w:rsidR="004C1767" w:rsidRPr="00862132" w:rsidRDefault="004C1767">
            <w:pPr>
              <w:autoSpaceDE w:val="0"/>
              <w:autoSpaceDN w:val="0"/>
              <w:adjustRightInd w:val="0"/>
              <w:jc w:val="center"/>
              <w:rPr>
                <w:color w:val="000000"/>
              </w:rPr>
            </w:pPr>
          </w:p>
        </w:tc>
      </w:tr>
      <w:tr w:rsidR="004C1767" w:rsidRPr="00862132" w14:paraId="4A0EF086" w14:textId="77777777">
        <w:trPr>
          <w:trHeight w:hRule="exact" w:val="301"/>
          <w:jc w:val="center"/>
        </w:trPr>
        <w:tc>
          <w:tcPr>
            <w:tcW w:w="5993" w:type="dxa"/>
            <w:tcBorders>
              <w:top w:val="single" w:sz="4" w:space="0" w:color="auto"/>
              <w:left w:val="single" w:sz="6" w:space="0" w:color="auto"/>
              <w:bottom w:val="single" w:sz="4" w:space="0" w:color="auto"/>
              <w:right w:val="single" w:sz="4" w:space="0" w:color="auto"/>
            </w:tcBorders>
            <w:vAlign w:val="center"/>
          </w:tcPr>
          <w:p w14:paraId="759056D2" w14:textId="77777777" w:rsidR="004C1767" w:rsidRPr="00862132" w:rsidRDefault="004C1767">
            <w:pPr>
              <w:autoSpaceDE w:val="0"/>
              <w:autoSpaceDN w:val="0"/>
              <w:adjustRightInd w:val="0"/>
              <w:rPr>
                <w:b/>
                <w:color w:val="000000"/>
              </w:rPr>
            </w:pPr>
            <w:r w:rsidRPr="00862132">
              <w:rPr>
                <w:b/>
                <w:color w:val="000000"/>
              </w:rPr>
              <w:t xml:space="preserve">Fisiologia Umana </w:t>
            </w:r>
            <w:r w:rsidR="00B03BBA" w:rsidRPr="00862132">
              <w:rPr>
                <w:bCs/>
                <w:sz w:val="18"/>
                <w:szCs w:val="18"/>
              </w:rPr>
              <w:t>(</w:t>
            </w:r>
            <w:r w:rsidRPr="00862132">
              <w:rPr>
                <w:bCs/>
                <w:sz w:val="18"/>
                <w:szCs w:val="18"/>
              </w:rPr>
              <w:t>I</w:t>
            </w:r>
            <w:r w:rsidR="00B03BBA" w:rsidRPr="00862132">
              <w:rPr>
                <w:bCs/>
                <w:sz w:val="18"/>
                <w:szCs w:val="18"/>
              </w:rPr>
              <w:t>)</w:t>
            </w:r>
          </w:p>
        </w:tc>
        <w:tc>
          <w:tcPr>
            <w:tcW w:w="1949" w:type="dxa"/>
            <w:tcBorders>
              <w:top w:val="single" w:sz="4" w:space="0" w:color="auto"/>
              <w:left w:val="single" w:sz="4" w:space="0" w:color="auto"/>
              <w:bottom w:val="single" w:sz="4" w:space="0" w:color="auto"/>
              <w:right w:val="single" w:sz="4" w:space="0" w:color="auto"/>
            </w:tcBorders>
            <w:vAlign w:val="center"/>
          </w:tcPr>
          <w:p w14:paraId="3D5FAC3A" w14:textId="77777777" w:rsidR="004C1767" w:rsidRPr="00862132" w:rsidRDefault="00A45656">
            <w:pPr>
              <w:autoSpaceDE w:val="0"/>
              <w:autoSpaceDN w:val="0"/>
              <w:adjustRightInd w:val="0"/>
              <w:jc w:val="center"/>
            </w:pPr>
            <w:r w:rsidRPr="00862132">
              <w:t>R. Caminiti</w:t>
            </w:r>
          </w:p>
        </w:tc>
        <w:tc>
          <w:tcPr>
            <w:tcW w:w="1659" w:type="dxa"/>
            <w:tcBorders>
              <w:top w:val="single" w:sz="4" w:space="0" w:color="auto"/>
              <w:left w:val="single" w:sz="4" w:space="0" w:color="auto"/>
              <w:bottom w:val="single" w:sz="4" w:space="0" w:color="auto"/>
              <w:right w:val="single" w:sz="6" w:space="0" w:color="auto"/>
            </w:tcBorders>
            <w:vAlign w:val="center"/>
          </w:tcPr>
          <w:p w14:paraId="1A5F0351" w14:textId="77777777" w:rsidR="004C1767" w:rsidRPr="00862132" w:rsidRDefault="004C1767">
            <w:pPr>
              <w:autoSpaceDE w:val="0"/>
              <w:autoSpaceDN w:val="0"/>
              <w:adjustRightInd w:val="0"/>
              <w:jc w:val="center"/>
              <w:rPr>
                <w:color w:val="000000"/>
              </w:rPr>
            </w:pPr>
          </w:p>
        </w:tc>
      </w:tr>
      <w:tr w:rsidR="004C1767" w:rsidRPr="00862132" w14:paraId="5899EB34" w14:textId="77777777">
        <w:trPr>
          <w:trHeight w:hRule="exact" w:val="301"/>
          <w:jc w:val="center"/>
        </w:trPr>
        <w:tc>
          <w:tcPr>
            <w:tcW w:w="5993" w:type="dxa"/>
            <w:tcBorders>
              <w:top w:val="single" w:sz="4" w:space="0" w:color="auto"/>
              <w:left w:val="single" w:sz="6" w:space="0" w:color="auto"/>
              <w:bottom w:val="single" w:sz="6" w:space="0" w:color="auto"/>
              <w:right w:val="single" w:sz="4" w:space="0" w:color="auto"/>
            </w:tcBorders>
            <w:vAlign w:val="center"/>
          </w:tcPr>
          <w:p w14:paraId="3A2E2410" w14:textId="77777777" w:rsidR="004C1767" w:rsidRPr="00862132" w:rsidRDefault="00B03BBA">
            <w:pPr>
              <w:autoSpaceDE w:val="0"/>
              <w:autoSpaceDN w:val="0"/>
              <w:adjustRightInd w:val="0"/>
              <w:rPr>
                <w:b/>
                <w:color w:val="000000"/>
              </w:rPr>
            </w:pPr>
            <w:r w:rsidRPr="00862132">
              <w:rPr>
                <w:b/>
                <w:color w:val="000000"/>
              </w:rPr>
              <w:t xml:space="preserve">Metodologia Medico Scientifica di Base </w:t>
            </w:r>
            <w:r w:rsidRPr="00862132">
              <w:rPr>
                <w:bCs/>
                <w:sz w:val="18"/>
                <w:szCs w:val="18"/>
              </w:rPr>
              <w:t>(III)</w:t>
            </w:r>
          </w:p>
        </w:tc>
        <w:tc>
          <w:tcPr>
            <w:tcW w:w="1949" w:type="dxa"/>
            <w:tcBorders>
              <w:top w:val="single" w:sz="4" w:space="0" w:color="auto"/>
              <w:left w:val="single" w:sz="4" w:space="0" w:color="auto"/>
              <w:bottom w:val="single" w:sz="6" w:space="0" w:color="auto"/>
              <w:right w:val="single" w:sz="4" w:space="0" w:color="auto"/>
            </w:tcBorders>
            <w:vAlign w:val="center"/>
          </w:tcPr>
          <w:p w14:paraId="172A5C6C" w14:textId="77777777" w:rsidR="004C1767" w:rsidRPr="00862132" w:rsidRDefault="004C1767">
            <w:pPr>
              <w:autoSpaceDE w:val="0"/>
              <w:autoSpaceDN w:val="0"/>
              <w:adjustRightInd w:val="0"/>
              <w:jc w:val="center"/>
              <w:rPr>
                <w:color w:val="000000"/>
              </w:rPr>
            </w:pPr>
            <w:r w:rsidRPr="00862132">
              <w:rPr>
                <w:color w:val="000000"/>
              </w:rPr>
              <w:t>G. Tonnarini</w:t>
            </w:r>
          </w:p>
        </w:tc>
        <w:tc>
          <w:tcPr>
            <w:tcW w:w="1659" w:type="dxa"/>
            <w:tcBorders>
              <w:top w:val="single" w:sz="4" w:space="0" w:color="auto"/>
              <w:left w:val="single" w:sz="4" w:space="0" w:color="auto"/>
              <w:bottom w:val="single" w:sz="6" w:space="0" w:color="auto"/>
              <w:right w:val="single" w:sz="6" w:space="0" w:color="auto"/>
            </w:tcBorders>
            <w:vAlign w:val="center"/>
          </w:tcPr>
          <w:p w14:paraId="4F285035" w14:textId="77777777" w:rsidR="004C1767" w:rsidRPr="00862132" w:rsidRDefault="004C1767">
            <w:pPr>
              <w:autoSpaceDE w:val="0"/>
              <w:autoSpaceDN w:val="0"/>
              <w:adjustRightInd w:val="0"/>
              <w:jc w:val="center"/>
              <w:rPr>
                <w:color w:val="000000"/>
              </w:rPr>
            </w:pPr>
          </w:p>
        </w:tc>
      </w:tr>
      <w:tr w:rsidR="004C1767" w:rsidRPr="00862132" w14:paraId="1D2BB5A1" w14:textId="77777777" w:rsidTr="003229B7">
        <w:trPr>
          <w:trHeight w:val="357"/>
          <w:jc w:val="center"/>
        </w:trPr>
        <w:tc>
          <w:tcPr>
            <w:tcW w:w="5993" w:type="dxa"/>
            <w:tcBorders>
              <w:left w:val="single" w:sz="6" w:space="0" w:color="auto"/>
              <w:right w:val="single" w:sz="6" w:space="0" w:color="auto"/>
            </w:tcBorders>
            <w:shd w:val="clear" w:color="auto" w:fill="00FFFF"/>
            <w:vAlign w:val="center"/>
          </w:tcPr>
          <w:p w14:paraId="23E0FD96" w14:textId="77777777" w:rsidR="004C1767" w:rsidRPr="00862132" w:rsidRDefault="004C1767">
            <w:pPr>
              <w:autoSpaceDE w:val="0"/>
              <w:autoSpaceDN w:val="0"/>
              <w:adjustRightInd w:val="0"/>
              <w:rPr>
                <w:b/>
                <w:color w:val="000000"/>
                <w:sz w:val="24"/>
              </w:rPr>
            </w:pPr>
            <w:r w:rsidRPr="00862132">
              <w:rPr>
                <w:b/>
                <w:color w:val="000000"/>
                <w:sz w:val="24"/>
              </w:rPr>
              <w:t>II Semestre</w:t>
            </w:r>
          </w:p>
        </w:tc>
        <w:tc>
          <w:tcPr>
            <w:tcW w:w="1949" w:type="dxa"/>
            <w:tcBorders>
              <w:left w:val="single" w:sz="6" w:space="0" w:color="auto"/>
              <w:right w:val="single" w:sz="6" w:space="0" w:color="auto"/>
            </w:tcBorders>
            <w:shd w:val="clear" w:color="auto" w:fill="00FFFF"/>
            <w:vAlign w:val="center"/>
          </w:tcPr>
          <w:p w14:paraId="096D3937" w14:textId="77777777" w:rsidR="004C1767" w:rsidRPr="00862132" w:rsidRDefault="004C1767">
            <w:pPr>
              <w:autoSpaceDE w:val="0"/>
              <w:autoSpaceDN w:val="0"/>
              <w:adjustRightInd w:val="0"/>
              <w:jc w:val="center"/>
              <w:rPr>
                <w:b/>
                <w:color w:val="000000"/>
              </w:rPr>
            </w:pPr>
          </w:p>
        </w:tc>
        <w:tc>
          <w:tcPr>
            <w:tcW w:w="1659" w:type="dxa"/>
            <w:tcBorders>
              <w:left w:val="single" w:sz="6" w:space="0" w:color="auto"/>
              <w:right w:val="single" w:sz="6" w:space="0" w:color="auto"/>
            </w:tcBorders>
            <w:shd w:val="clear" w:color="auto" w:fill="00FFFF"/>
            <w:vAlign w:val="center"/>
          </w:tcPr>
          <w:p w14:paraId="3E389EAA" w14:textId="77777777" w:rsidR="004C1767" w:rsidRPr="00862132" w:rsidRDefault="004C1767">
            <w:pPr>
              <w:autoSpaceDE w:val="0"/>
              <w:autoSpaceDN w:val="0"/>
              <w:adjustRightInd w:val="0"/>
              <w:jc w:val="center"/>
              <w:rPr>
                <w:color w:val="000000"/>
              </w:rPr>
            </w:pPr>
            <w:r w:rsidRPr="00862132">
              <w:rPr>
                <w:b/>
                <w:color w:val="000000"/>
              </w:rPr>
              <w:t>S. Ferraina</w:t>
            </w:r>
          </w:p>
        </w:tc>
      </w:tr>
      <w:tr w:rsidR="004C1767" w:rsidRPr="00862132" w14:paraId="0106CD0E" w14:textId="77777777">
        <w:trPr>
          <w:trHeight w:hRule="exact" w:val="301"/>
          <w:jc w:val="center"/>
        </w:trPr>
        <w:tc>
          <w:tcPr>
            <w:tcW w:w="5993" w:type="dxa"/>
            <w:tcBorders>
              <w:top w:val="double" w:sz="6" w:space="0" w:color="auto"/>
              <w:left w:val="single" w:sz="6" w:space="0" w:color="auto"/>
              <w:bottom w:val="single" w:sz="4" w:space="0" w:color="auto"/>
              <w:right w:val="single" w:sz="4" w:space="0" w:color="auto"/>
            </w:tcBorders>
            <w:vAlign w:val="center"/>
          </w:tcPr>
          <w:p w14:paraId="30E39B1C" w14:textId="77777777" w:rsidR="004C1767" w:rsidRPr="00862132" w:rsidRDefault="004C1767">
            <w:pPr>
              <w:autoSpaceDE w:val="0"/>
              <w:autoSpaceDN w:val="0"/>
              <w:adjustRightInd w:val="0"/>
              <w:rPr>
                <w:b/>
                <w:color w:val="000000"/>
              </w:rPr>
            </w:pPr>
            <w:r w:rsidRPr="00862132">
              <w:rPr>
                <w:b/>
                <w:color w:val="000000"/>
              </w:rPr>
              <w:t xml:space="preserve">Anatomia Umana </w:t>
            </w:r>
            <w:r w:rsidR="00B03BBA" w:rsidRPr="00862132">
              <w:rPr>
                <w:bCs/>
                <w:sz w:val="18"/>
                <w:szCs w:val="18"/>
              </w:rPr>
              <w:t>(</w:t>
            </w:r>
            <w:r w:rsidRPr="00862132">
              <w:rPr>
                <w:bCs/>
                <w:sz w:val="18"/>
                <w:szCs w:val="18"/>
              </w:rPr>
              <w:t>III</w:t>
            </w:r>
            <w:r w:rsidR="00B03BBA" w:rsidRPr="00862132">
              <w:rPr>
                <w:bCs/>
                <w:sz w:val="18"/>
                <w:szCs w:val="18"/>
              </w:rPr>
              <w:t>)</w:t>
            </w:r>
          </w:p>
        </w:tc>
        <w:tc>
          <w:tcPr>
            <w:tcW w:w="1949" w:type="dxa"/>
            <w:tcBorders>
              <w:top w:val="double" w:sz="6" w:space="0" w:color="auto"/>
              <w:left w:val="single" w:sz="4" w:space="0" w:color="auto"/>
              <w:bottom w:val="single" w:sz="4" w:space="0" w:color="auto"/>
              <w:right w:val="single" w:sz="4" w:space="0" w:color="auto"/>
            </w:tcBorders>
            <w:vAlign w:val="center"/>
          </w:tcPr>
          <w:p w14:paraId="26C24ECD" w14:textId="77777777" w:rsidR="004C1767" w:rsidRPr="00862132" w:rsidRDefault="004C1767">
            <w:pPr>
              <w:autoSpaceDE w:val="0"/>
              <w:autoSpaceDN w:val="0"/>
              <w:adjustRightInd w:val="0"/>
              <w:jc w:val="center"/>
              <w:rPr>
                <w:color w:val="000000"/>
              </w:rPr>
            </w:pPr>
            <w:r w:rsidRPr="00862132">
              <w:rPr>
                <w:color w:val="000000"/>
              </w:rPr>
              <w:t>E. Gaudio</w:t>
            </w:r>
          </w:p>
        </w:tc>
        <w:tc>
          <w:tcPr>
            <w:tcW w:w="1659" w:type="dxa"/>
            <w:tcBorders>
              <w:top w:val="double" w:sz="6" w:space="0" w:color="auto"/>
              <w:left w:val="single" w:sz="4" w:space="0" w:color="auto"/>
              <w:bottom w:val="single" w:sz="4" w:space="0" w:color="auto"/>
              <w:right w:val="single" w:sz="6" w:space="0" w:color="auto"/>
            </w:tcBorders>
            <w:vAlign w:val="center"/>
          </w:tcPr>
          <w:p w14:paraId="0755C8D8" w14:textId="77777777" w:rsidR="004C1767" w:rsidRPr="00862132" w:rsidRDefault="004C1767">
            <w:pPr>
              <w:autoSpaceDE w:val="0"/>
              <w:autoSpaceDN w:val="0"/>
              <w:adjustRightInd w:val="0"/>
              <w:jc w:val="center"/>
              <w:rPr>
                <w:color w:val="000000"/>
              </w:rPr>
            </w:pPr>
          </w:p>
        </w:tc>
      </w:tr>
      <w:tr w:rsidR="004C1767" w:rsidRPr="00862132" w14:paraId="2ED3AE72" w14:textId="77777777">
        <w:trPr>
          <w:trHeight w:hRule="exact" w:val="301"/>
          <w:jc w:val="center"/>
        </w:trPr>
        <w:tc>
          <w:tcPr>
            <w:tcW w:w="5993" w:type="dxa"/>
            <w:tcBorders>
              <w:top w:val="single" w:sz="4" w:space="0" w:color="auto"/>
              <w:left w:val="single" w:sz="6" w:space="0" w:color="auto"/>
              <w:bottom w:val="single" w:sz="4" w:space="0" w:color="auto"/>
              <w:right w:val="single" w:sz="4" w:space="0" w:color="auto"/>
            </w:tcBorders>
            <w:vAlign w:val="center"/>
          </w:tcPr>
          <w:p w14:paraId="7CF5499B" w14:textId="77777777" w:rsidR="004C1767" w:rsidRPr="00862132" w:rsidRDefault="004C1767">
            <w:pPr>
              <w:autoSpaceDE w:val="0"/>
              <w:autoSpaceDN w:val="0"/>
              <w:adjustRightInd w:val="0"/>
              <w:rPr>
                <w:b/>
                <w:color w:val="000000"/>
              </w:rPr>
            </w:pPr>
            <w:r w:rsidRPr="00862132">
              <w:rPr>
                <w:b/>
                <w:color w:val="000000"/>
              </w:rPr>
              <w:t xml:space="preserve">Fisiologia Umana </w:t>
            </w:r>
            <w:r w:rsidR="00B03BBA" w:rsidRPr="00862132">
              <w:rPr>
                <w:bCs/>
                <w:sz w:val="18"/>
                <w:szCs w:val="18"/>
              </w:rPr>
              <w:t>(</w:t>
            </w:r>
            <w:r w:rsidRPr="00862132">
              <w:rPr>
                <w:bCs/>
                <w:sz w:val="18"/>
                <w:szCs w:val="18"/>
              </w:rPr>
              <w:t>II</w:t>
            </w:r>
            <w:r w:rsidR="00B03BBA" w:rsidRPr="00862132">
              <w:rPr>
                <w:bCs/>
                <w:sz w:val="18"/>
                <w:szCs w:val="18"/>
              </w:rPr>
              <w:t>)</w:t>
            </w:r>
          </w:p>
        </w:tc>
        <w:tc>
          <w:tcPr>
            <w:tcW w:w="1949" w:type="dxa"/>
            <w:tcBorders>
              <w:top w:val="single" w:sz="4" w:space="0" w:color="auto"/>
              <w:left w:val="single" w:sz="4" w:space="0" w:color="auto"/>
              <w:bottom w:val="single" w:sz="4" w:space="0" w:color="auto"/>
              <w:right w:val="single" w:sz="4" w:space="0" w:color="auto"/>
            </w:tcBorders>
            <w:vAlign w:val="center"/>
          </w:tcPr>
          <w:p w14:paraId="6915B000" w14:textId="77777777" w:rsidR="004C1767" w:rsidRPr="00862132" w:rsidRDefault="00CD34DE">
            <w:pPr>
              <w:autoSpaceDE w:val="0"/>
              <w:autoSpaceDN w:val="0"/>
              <w:adjustRightInd w:val="0"/>
              <w:jc w:val="center"/>
              <w:rPr>
                <w:color w:val="000000"/>
              </w:rPr>
            </w:pPr>
            <w:r w:rsidRPr="00862132">
              <w:rPr>
                <w:color w:val="000000"/>
              </w:rPr>
              <w:t>S. Ferraina</w:t>
            </w:r>
          </w:p>
        </w:tc>
        <w:tc>
          <w:tcPr>
            <w:tcW w:w="1659" w:type="dxa"/>
            <w:tcBorders>
              <w:top w:val="single" w:sz="4" w:space="0" w:color="auto"/>
              <w:left w:val="single" w:sz="4" w:space="0" w:color="auto"/>
              <w:bottom w:val="single" w:sz="4" w:space="0" w:color="auto"/>
              <w:right w:val="single" w:sz="6" w:space="0" w:color="auto"/>
            </w:tcBorders>
            <w:vAlign w:val="center"/>
          </w:tcPr>
          <w:p w14:paraId="000DDC93" w14:textId="77777777" w:rsidR="004C1767" w:rsidRPr="00862132" w:rsidRDefault="004C1767">
            <w:pPr>
              <w:autoSpaceDE w:val="0"/>
              <w:autoSpaceDN w:val="0"/>
              <w:adjustRightInd w:val="0"/>
              <w:jc w:val="center"/>
              <w:rPr>
                <w:color w:val="000000"/>
              </w:rPr>
            </w:pPr>
          </w:p>
        </w:tc>
      </w:tr>
      <w:tr w:rsidR="00392C07" w:rsidRPr="00862132" w14:paraId="1C6219C3" w14:textId="77777777" w:rsidTr="00112C64">
        <w:trPr>
          <w:trHeight w:hRule="exact" w:val="373"/>
          <w:jc w:val="center"/>
        </w:trPr>
        <w:tc>
          <w:tcPr>
            <w:tcW w:w="5993" w:type="dxa"/>
            <w:tcBorders>
              <w:top w:val="single" w:sz="4" w:space="0" w:color="auto"/>
              <w:left w:val="single" w:sz="6" w:space="0" w:color="auto"/>
              <w:bottom w:val="single" w:sz="4" w:space="0" w:color="auto"/>
              <w:right w:val="single" w:sz="4" w:space="0" w:color="auto"/>
            </w:tcBorders>
            <w:vAlign w:val="center"/>
          </w:tcPr>
          <w:p w14:paraId="09D82A5A" w14:textId="77777777" w:rsidR="00392C07" w:rsidRPr="00862132" w:rsidRDefault="00392C07">
            <w:pPr>
              <w:autoSpaceDE w:val="0"/>
              <w:autoSpaceDN w:val="0"/>
              <w:adjustRightInd w:val="0"/>
              <w:rPr>
                <w:b/>
                <w:color w:val="000000"/>
              </w:rPr>
            </w:pPr>
            <w:r w:rsidRPr="00862132">
              <w:rPr>
                <w:b/>
                <w:color w:val="000000"/>
              </w:rPr>
              <w:t xml:space="preserve">Lingua Inglese </w:t>
            </w:r>
            <w:r w:rsidRPr="00862132">
              <w:rPr>
                <w:bCs/>
                <w:sz w:val="18"/>
                <w:szCs w:val="18"/>
              </w:rPr>
              <w:t>(II)</w:t>
            </w:r>
          </w:p>
        </w:tc>
        <w:tc>
          <w:tcPr>
            <w:tcW w:w="1949" w:type="dxa"/>
            <w:tcBorders>
              <w:top w:val="single" w:sz="4" w:space="0" w:color="auto"/>
              <w:left w:val="single" w:sz="4" w:space="0" w:color="auto"/>
              <w:bottom w:val="single" w:sz="4" w:space="0" w:color="auto"/>
              <w:right w:val="single" w:sz="4" w:space="0" w:color="auto"/>
            </w:tcBorders>
            <w:vAlign w:val="center"/>
          </w:tcPr>
          <w:p w14:paraId="1D5B0634" w14:textId="77777777" w:rsidR="00112C64" w:rsidRPr="00862132" w:rsidRDefault="00112C64" w:rsidP="00112C64">
            <w:pPr>
              <w:autoSpaceDE w:val="0"/>
              <w:autoSpaceDN w:val="0"/>
              <w:adjustRightInd w:val="0"/>
              <w:jc w:val="center"/>
              <w:rPr>
                <w:b/>
                <w:sz w:val="14"/>
                <w:szCs w:val="14"/>
              </w:rPr>
            </w:pPr>
            <w:r w:rsidRPr="00862132">
              <w:rPr>
                <w:b/>
                <w:sz w:val="14"/>
                <w:szCs w:val="14"/>
              </w:rPr>
              <w:t xml:space="preserve">VEDERE AGGIORNAMENTI </w:t>
            </w:r>
          </w:p>
          <w:p w14:paraId="014912F1" w14:textId="4809B01D" w:rsidR="00392C07" w:rsidRPr="00862132" w:rsidRDefault="00112C64" w:rsidP="00112C64">
            <w:pPr>
              <w:autoSpaceDE w:val="0"/>
              <w:autoSpaceDN w:val="0"/>
              <w:adjustRightInd w:val="0"/>
              <w:jc w:val="center"/>
              <w:rPr>
                <w:b/>
                <w:color w:val="000000"/>
                <w:sz w:val="14"/>
                <w:szCs w:val="14"/>
              </w:rPr>
            </w:pPr>
            <w:r w:rsidRPr="00862132">
              <w:rPr>
                <w:b/>
                <w:sz w:val="14"/>
                <w:szCs w:val="14"/>
              </w:rPr>
              <w:t>GUIDA ON LINE</w:t>
            </w:r>
          </w:p>
        </w:tc>
        <w:tc>
          <w:tcPr>
            <w:tcW w:w="1659" w:type="dxa"/>
            <w:tcBorders>
              <w:top w:val="single" w:sz="4" w:space="0" w:color="auto"/>
              <w:left w:val="single" w:sz="4" w:space="0" w:color="auto"/>
              <w:bottom w:val="single" w:sz="4" w:space="0" w:color="auto"/>
              <w:right w:val="single" w:sz="6" w:space="0" w:color="auto"/>
            </w:tcBorders>
            <w:vAlign w:val="center"/>
          </w:tcPr>
          <w:p w14:paraId="6B6853C2" w14:textId="77777777" w:rsidR="00392C07" w:rsidRPr="00862132" w:rsidRDefault="00392C07">
            <w:pPr>
              <w:autoSpaceDE w:val="0"/>
              <w:autoSpaceDN w:val="0"/>
              <w:adjustRightInd w:val="0"/>
              <w:jc w:val="center"/>
              <w:rPr>
                <w:color w:val="000000"/>
              </w:rPr>
            </w:pPr>
          </w:p>
        </w:tc>
      </w:tr>
      <w:tr w:rsidR="004C1767" w:rsidRPr="00862132" w14:paraId="260E53BB" w14:textId="77777777">
        <w:trPr>
          <w:trHeight w:hRule="exact" w:val="301"/>
          <w:jc w:val="center"/>
        </w:trPr>
        <w:tc>
          <w:tcPr>
            <w:tcW w:w="5993" w:type="dxa"/>
            <w:tcBorders>
              <w:top w:val="single" w:sz="4" w:space="0" w:color="auto"/>
              <w:left w:val="single" w:sz="6" w:space="0" w:color="auto"/>
              <w:bottom w:val="single" w:sz="4" w:space="0" w:color="auto"/>
              <w:right w:val="single" w:sz="4" w:space="0" w:color="auto"/>
            </w:tcBorders>
            <w:vAlign w:val="center"/>
          </w:tcPr>
          <w:p w14:paraId="7A831C96" w14:textId="77777777" w:rsidR="004C1767" w:rsidRPr="00862132" w:rsidRDefault="004C1767">
            <w:pPr>
              <w:autoSpaceDE w:val="0"/>
              <w:autoSpaceDN w:val="0"/>
              <w:adjustRightInd w:val="0"/>
              <w:rPr>
                <w:b/>
                <w:color w:val="000000"/>
              </w:rPr>
            </w:pPr>
            <w:r w:rsidRPr="00862132">
              <w:rPr>
                <w:b/>
                <w:color w:val="000000"/>
              </w:rPr>
              <w:t xml:space="preserve">Metodologia </w:t>
            </w:r>
            <w:r w:rsidR="00B03BBA" w:rsidRPr="00862132">
              <w:rPr>
                <w:b/>
                <w:color w:val="000000"/>
              </w:rPr>
              <w:t xml:space="preserve">Medico Scientifica </w:t>
            </w:r>
            <w:r w:rsidR="009C3D05" w:rsidRPr="00862132">
              <w:rPr>
                <w:b/>
                <w:color w:val="000000"/>
              </w:rPr>
              <w:t>Clinica</w:t>
            </w:r>
            <w:r w:rsidR="00B03BBA" w:rsidRPr="00862132">
              <w:rPr>
                <w:b/>
                <w:color w:val="000000"/>
              </w:rPr>
              <w:t xml:space="preserve"> </w:t>
            </w:r>
            <w:r w:rsidR="00B03BBA" w:rsidRPr="00862132">
              <w:rPr>
                <w:bCs/>
                <w:sz w:val="18"/>
                <w:szCs w:val="18"/>
              </w:rPr>
              <w:t>(</w:t>
            </w:r>
            <w:r w:rsidRPr="00862132">
              <w:rPr>
                <w:bCs/>
                <w:sz w:val="18"/>
                <w:szCs w:val="18"/>
              </w:rPr>
              <w:t>IV</w:t>
            </w:r>
            <w:r w:rsidR="00B03BBA" w:rsidRPr="00862132">
              <w:rPr>
                <w:bCs/>
                <w:sz w:val="18"/>
                <w:szCs w:val="18"/>
              </w:rPr>
              <w:t>)</w:t>
            </w:r>
          </w:p>
        </w:tc>
        <w:tc>
          <w:tcPr>
            <w:tcW w:w="1949" w:type="dxa"/>
            <w:tcBorders>
              <w:top w:val="single" w:sz="4" w:space="0" w:color="auto"/>
              <w:left w:val="single" w:sz="4" w:space="0" w:color="auto"/>
              <w:bottom w:val="single" w:sz="4" w:space="0" w:color="auto"/>
              <w:right w:val="single" w:sz="4" w:space="0" w:color="auto"/>
            </w:tcBorders>
            <w:vAlign w:val="center"/>
          </w:tcPr>
          <w:p w14:paraId="12ECA307" w14:textId="77777777" w:rsidR="004C1767" w:rsidRPr="00862132" w:rsidRDefault="00B03BBA">
            <w:pPr>
              <w:autoSpaceDE w:val="0"/>
              <w:autoSpaceDN w:val="0"/>
              <w:adjustRightInd w:val="0"/>
              <w:jc w:val="center"/>
              <w:rPr>
                <w:color w:val="000000"/>
              </w:rPr>
            </w:pPr>
            <w:r w:rsidRPr="00862132">
              <w:rPr>
                <w:color w:val="000000"/>
              </w:rPr>
              <w:t>V. Paravati</w:t>
            </w:r>
          </w:p>
        </w:tc>
        <w:tc>
          <w:tcPr>
            <w:tcW w:w="1659" w:type="dxa"/>
            <w:tcBorders>
              <w:top w:val="single" w:sz="4" w:space="0" w:color="auto"/>
              <w:left w:val="single" w:sz="4" w:space="0" w:color="auto"/>
              <w:bottom w:val="single" w:sz="4" w:space="0" w:color="auto"/>
              <w:right w:val="single" w:sz="6" w:space="0" w:color="auto"/>
            </w:tcBorders>
            <w:vAlign w:val="center"/>
          </w:tcPr>
          <w:p w14:paraId="1B36F2D3" w14:textId="77777777" w:rsidR="004C1767" w:rsidRPr="00862132" w:rsidRDefault="004C1767">
            <w:pPr>
              <w:autoSpaceDE w:val="0"/>
              <w:autoSpaceDN w:val="0"/>
              <w:adjustRightInd w:val="0"/>
              <w:jc w:val="center"/>
              <w:rPr>
                <w:color w:val="000000"/>
              </w:rPr>
            </w:pPr>
          </w:p>
        </w:tc>
      </w:tr>
      <w:tr w:rsidR="004C1767" w:rsidRPr="00862132" w14:paraId="40ADADF3" w14:textId="77777777">
        <w:trPr>
          <w:trHeight w:hRule="exact" w:val="301"/>
          <w:jc w:val="center"/>
        </w:trPr>
        <w:tc>
          <w:tcPr>
            <w:tcW w:w="5993" w:type="dxa"/>
            <w:tcBorders>
              <w:top w:val="single" w:sz="4" w:space="0" w:color="auto"/>
              <w:left w:val="single" w:sz="6" w:space="0" w:color="auto"/>
              <w:bottom w:val="single" w:sz="12" w:space="0" w:color="auto"/>
              <w:right w:val="single" w:sz="4" w:space="0" w:color="auto"/>
            </w:tcBorders>
            <w:vAlign w:val="center"/>
          </w:tcPr>
          <w:p w14:paraId="0EAF06ED" w14:textId="77777777" w:rsidR="004C1767" w:rsidRPr="00862132" w:rsidRDefault="004C1767">
            <w:pPr>
              <w:autoSpaceDE w:val="0"/>
              <w:autoSpaceDN w:val="0"/>
              <w:adjustRightInd w:val="0"/>
              <w:rPr>
                <w:b/>
                <w:color w:val="000000"/>
              </w:rPr>
            </w:pPr>
            <w:r w:rsidRPr="00862132">
              <w:rPr>
                <w:b/>
                <w:color w:val="000000"/>
              </w:rPr>
              <w:t>Microbiologia</w:t>
            </w:r>
          </w:p>
        </w:tc>
        <w:tc>
          <w:tcPr>
            <w:tcW w:w="1949" w:type="dxa"/>
            <w:tcBorders>
              <w:top w:val="single" w:sz="4" w:space="0" w:color="auto"/>
              <w:left w:val="single" w:sz="4" w:space="0" w:color="auto"/>
              <w:bottom w:val="single" w:sz="12" w:space="0" w:color="auto"/>
              <w:right w:val="single" w:sz="4" w:space="0" w:color="auto"/>
            </w:tcBorders>
            <w:vAlign w:val="center"/>
          </w:tcPr>
          <w:p w14:paraId="6BA96B57" w14:textId="77777777" w:rsidR="004C1767" w:rsidRPr="00862132" w:rsidRDefault="004C1767">
            <w:pPr>
              <w:autoSpaceDE w:val="0"/>
              <w:autoSpaceDN w:val="0"/>
              <w:adjustRightInd w:val="0"/>
              <w:jc w:val="center"/>
              <w:rPr>
                <w:color w:val="000000"/>
              </w:rPr>
            </w:pPr>
            <w:r w:rsidRPr="00862132">
              <w:rPr>
                <w:color w:val="000000"/>
              </w:rPr>
              <w:t>G. Antonelli</w:t>
            </w:r>
          </w:p>
        </w:tc>
        <w:tc>
          <w:tcPr>
            <w:tcW w:w="1659" w:type="dxa"/>
            <w:tcBorders>
              <w:top w:val="single" w:sz="4" w:space="0" w:color="auto"/>
              <w:left w:val="single" w:sz="4" w:space="0" w:color="auto"/>
              <w:bottom w:val="single" w:sz="12" w:space="0" w:color="auto"/>
              <w:right w:val="single" w:sz="6" w:space="0" w:color="auto"/>
            </w:tcBorders>
            <w:vAlign w:val="center"/>
          </w:tcPr>
          <w:p w14:paraId="5D87E01D" w14:textId="77777777" w:rsidR="004C1767" w:rsidRPr="00862132" w:rsidRDefault="004C1767">
            <w:pPr>
              <w:autoSpaceDE w:val="0"/>
              <w:autoSpaceDN w:val="0"/>
              <w:adjustRightInd w:val="0"/>
              <w:jc w:val="center"/>
              <w:rPr>
                <w:color w:val="000000"/>
              </w:rPr>
            </w:pPr>
          </w:p>
        </w:tc>
      </w:tr>
      <w:tr w:rsidR="004C1767" w:rsidRPr="00862132" w14:paraId="472306DD" w14:textId="77777777">
        <w:trPr>
          <w:trHeight w:val="268"/>
          <w:jc w:val="center"/>
        </w:trPr>
        <w:tc>
          <w:tcPr>
            <w:tcW w:w="5993" w:type="dxa"/>
            <w:tcBorders>
              <w:top w:val="single" w:sz="12" w:space="0" w:color="auto"/>
              <w:left w:val="single" w:sz="8" w:space="0" w:color="auto"/>
              <w:bottom w:val="single" w:sz="12" w:space="0" w:color="auto"/>
              <w:right w:val="single" w:sz="8" w:space="0" w:color="auto"/>
            </w:tcBorders>
            <w:shd w:val="solid" w:color="C0C0C0" w:fill="auto"/>
            <w:vAlign w:val="center"/>
          </w:tcPr>
          <w:p w14:paraId="61F70EF4" w14:textId="77777777" w:rsidR="004C1767" w:rsidRPr="00862132" w:rsidRDefault="004C1767">
            <w:pPr>
              <w:autoSpaceDE w:val="0"/>
              <w:autoSpaceDN w:val="0"/>
              <w:adjustRightInd w:val="0"/>
              <w:jc w:val="center"/>
              <w:rPr>
                <w:b/>
                <w:color w:val="000000"/>
                <w:sz w:val="24"/>
              </w:rPr>
            </w:pPr>
            <w:r w:rsidRPr="00862132">
              <w:rPr>
                <w:b/>
                <w:color w:val="000000"/>
                <w:sz w:val="24"/>
              </w:rPr>
              <w:t>III ANNO</w:t>
            </w:r>
          </w:p>
        </w:tc>
        <w:tc>
          <w:tcPr>
            <w:tcW w:w="1949" w:type="dxa"/>
            <w:tcBorders>
              <w:top w:val="single" w:sz="12" w:space="0" w:color="auto"/>
              <w:left w:val="single" w:sz="8" w:space="0" w:color="auto"/>
              <w:bottom w:val="single" w:sz="12" w:space="0" w:color="auto"/>
              <w:right w:val="single" w:sz="8" w:space="0" w:color="auto"/>
            </w:tcBorders>
            <w:shd w:val="solid" w:color="C0C0C0" w:fill="auto"/>
            <w:vAlign w:val="center"/>
          </w:tcPr>
          <w:p w14:paraId="5E059203" w14:textId="77777777" w:rsidR="004C1767" w:rsidRPr="00862132" w:rsidRDefault="004C1767">
            <w:pPr>
              <w:autoSpaceDE w:val="0"/>
              <w:autoSpaceDN w:val="0"/>
              <w:adjustRightInd w:val="0"/>
              <w:jc w:val="center"/>
              <w:rPr>
                <w:color w:val="000000"/>
              </w:rPr>
            </w:pPr>
          </w:p>
        </w:tc>
        <w:tc>
          <w:tcPr>
            <w:tcW w:w="1659" w:type="dxa"/>
            <w:tcBorders>
              <w:top w:val="single" w:sz="12" w:space="0" w:color="auto"/>
              <w:left w:val="single" w:sz="8" w:space="0" w:color="auto"/>
              <w:bottom w:val="single" w:sz="12" w:space="0" w:color="auto"/>
              <w:right w:val="single" w:sz="8" w:space="0" w:color="auto"/>
            </w:tcBorders>
            <w:shd w:val="solid" w:color="C0C0C0" w:fill="auto"/>
            <w:vAlign w:val="center"/>
          </w:tcPr>
          <w:p w14:paraId="16BF6219" w14:textId="77777777" w:rsidR="004C1767" w:rsidRPr="00862132" w:rsidRDefault="004C1767">
            <w:pPr>
              <w:autoSpaceDE w:val="0"/>
              <w:autoSpaceDN w:val="0"/>
              <w:adjustRightInd w:val="0"/>
              <w:jc w:val="center"/>
              <w:rPr>
                <w:color w:val="000000"/>
              </w:rPr>
            </w:pPr>
          </w:p>
        </w:tc>
      </w:tr>
      <w:tr w:rsidR="004C1767" w:rsidRPr="00862132" w14:paraId="179F2867" w14:textId="77777777" w:rsidTr="003229B7">
        <w:trPr>
          <w:trHeight w:val="255"/>
          <w:jc w:val="center"/>
        </w:trPr>
        <w:tc>
          <w:tcPr>
            <w:tcW w:w="5993" w:type="dxa"/>
            <w:tcBorders>
              <w:top w:val="single" w:sz="12" w:space="0" w:color="auto"/>
              <w:left w:val="single" w:sz="4" w:space="0" w:color="auto"/>
              <w:bottom w:val="double" w:sz="4" w:space="0" w:color="auto"/>
              <w:right w:val="single" w:sz="4" w:space="0" w:color="auto"/>
            </w:tcBorders>
            <w:shd w:val="clear" w:color="auto" w:fill="00FFFF"/>
            <w:vAlign w:val="center"/>
          </w:tcPr>
          <w:p w14:paraId="25CB2574" w14:textId="77777777" w:rsidR="004C1767" w:rsidRPr="00862132" w:rsidRDefault="004C1767">
            <w:pPr>
              <w:autoSpaceDE w:val="0"/>
              <w:autoSpaceDN w:val="0"/>
              <w:adjustRightInd w:val="0"/>
              <w:rPr>
                <w:b/>
                <w:color w:val="000000"/>
                <w:sz w:val="24"/>
              </w:rPr>
            </w:pPr>
            <w:r w:rsidRPr="00862132">
              <w:rPr>
                <w:b/>
                <w:color w:val="000000"/>
                <w:sz w:val="24"/>
              </w:rPr>
              <w:t>I Semestre</w:t>
            </w:r>
          </w:p>
        </w:tc>
        <w:tc>
          <w:tcPr>
            <w:tcW w:w="1949" w:type="dxa"/>
            <w:tcBorders>
              <w:top w:val="single" w:sz="12" w:space="0" w:color="auto"/>
              <w:left w:val="single" w:sz="4" w:space="0" w:color="auto"/>
              <w:bottom w:val="double" w:sz="4" w:space="0" w:color="auto"/>
              <w:right w:val="single" w:sz="4" w:space="0" w:color="auto"/>
            </w:tcBorders>
            <w:shd w:val="clear" w:color="auto" w:fill="00FFFF"/>
            <w:vAlign w:val="center"/>
          </w:tcPr>
          <w:p w14:paraId="7D688C75" w14:textId="77777777" w:rsidR="004C1767" w:rsidRPr="00862132" w:rsidRDefault="004C1767">
            <w:pPr>
              <w:autoSpaceDE w:val="0"/>
              <w:autoSpaceDN w:val="0"/>
              <w:adjustRightInd w:val="0"/>
              <w:jc w:val="center"/>
              <w:rPr>
                <w:b/>
                <w:color w:val="000000"/>
              </w:rPr>
            </w:pPr>
          </w:p>
        </w:tc>
        <w:tc>
          <w:tcPr>
            <w:tcW w:w="1659" w:type="dxa"/>
            <w:tcBorders>
              <w:top w:val="single" w:sz="12" w:space="0" w:color="auto"/>
              <w:left w:val="single" w:sz="4" w:space="0" w:color="auto"/>
              <w:bottom w:val="double" w:sz="4" w:space="0" w:color="auto"/>
              <w:right w:val="single" w:sz="6" w:space="0" w:color="auto"/>
            </w:tcBorders>
            <w:shd w:val="clear" w:color="auto" w:fill="00FFFF"/>
            <w:vAlign w:val="center"/>
          </w:tcPr>
          <w:p w14:paraId="2EE162FC" w14:textId="77777777" w:rsidR="004C1767" w:rsidRPr="00862132" w:rsidRDefault="007A530F">
            <w:pPr>
              <w:autoSpaceDE w:val="0"/>
              <w:autoSpaceDN w:val="0"/>
              <w:adjustRightInd w:val="0"/>
              <w:jc w:val="center"/>
              <w:rPr>
                <w:b/>
                <w:color w:val="000000"/>
              </w:rPr>
            </w:pPr>
            <w:r w:rsidRPr="00862132">
              <w:rPr>
                <w:b/>
                <w:color w:val="000000"/>
              </w:rPr>
              <w:t>F. Mainiero</w:t>
            </w:r>
          </w:p>
        </w:tc>
      </w:tr>
      <w:tr w:rsidR="004C1767" w:rsidRPr="00862132" w14:paraId="30D119B9" w14:textId="77777777" w:rsidTr="003229B7">
        <w:trPr>
          <w:trHeight w:hRule="exact" w:val="301"/>
          <w:jc w:val="center"/>
        </w:trPr>
        <w:tc>
          <w:tcPr>
            <w:tcW w:w="5993" w:type="dxa"/>
            <w:tcBorders>
              <w:top w:val="double" w:sz="6" w:space="0" w:color="auto"/>
              <w:left w:val="single" w:sz="6" w:space="0" w:color="auto"/>
              <w:bottom w:val="single" w:sz="4" w:space="0" w:color="auto"/>
              <w:right w:val="single" w:sz="4" w:space="0" w:color="auto"/>
            </w:tcBorders>
            <w:vAlign w:val="center"/>
          </w:tcPr>
          <w:p w14:paraId="4FDDBC80" w14:textId="77777777" w:rsidR="004C1767" w:rsidRPr="00862132" w:rsidRDefault="00B03BBA">
            <w:pPr>
              <w:autoSpaceDE w:val="0"/>
              <w:autoSpaceDN w:val="0"/>
              <w:adjustRightInd w:val="0"/>
              <w:rPr>
                <w:b/>
                <w:color w:val="000000"/>
              </w:rPr>
            </w:pPr>
            <w:r w:rsidRPr="00862132">
              <w:rPr>
                <w:b/>
                <w:color w:val="000000"/>
              </w:rPr>
              <w:t xml:space="preserve">Fisiologia Umana </w:t>
            </w:r>
            <w:r w:rsidRPr="00862132">
              <w:rPr>
                <w:bCs/>
                <w:sz w:val="18"/>
                <w:szCs w:val="18"/>
              </w:rPr>
              <w:t>(III)</w:t>
            </w:r>
          </w:p>
        </w:tc>
        <w:tc>
          <w:tcPr>
            <w:tcW w:w="1949" w:type="dxa"/>
            <w:tcBorders>
              <w:top w:val="double" w:sz="6" w:space="0" w:color="auto"/>
              <w:left w:val="single" w:sz="4" w:space="0" w:color="auto"/>
              <w:bottom w:val="single" w:sz="4" w:space="0" w:color="auto"/>
              <w:right w:val="single" w:sz="4" w:space="0" w:color="auto"/>
            </w:tcBorders>
            <w:vAlign w:val="center"/>
          </w:tcPr>
          <w:p w14:paraId="0895667A" w14:textId="77777777" w:rsidR="004C1767" w:rsidRPr="00862132" w:rsidRDefault="00B03BBA">
            <w:pPr>
              <w:autoSpaceDE w:val="0"/>
              <w:autoSpaceDN w:val="0"/>
              <w:adjustRightInd w:val="0"/>
              <w:jc w:val="center"/>
              <w:rPr>
                <w:color w:val="000000"/>
              </w:rPr>
            </w:pPr>
            <w:r w:rsidRPr="00862132">
              <w:rPr>
                <w:color w:val="000000"/>
              </w:rPr>
              <w:t>R. Caminiti</w:t>
            </w:r>
          </w:p>
        </w:tc>
        <w:tc>
          <w:tcPr>
            <w:tcW w:w="1659" w:type="dxa"/>
            <w:tcBorders>
              <w:top w:val="double" w:sz="6" w:space="0" w:color="auto"/>
              <w:left w:val="single" w:sz="4" w:space="0" w:color="auto"/>
              <w:bottom w:val="single" w:sz="4" w:space="0" w:color="auto"/>
              <w:right w:val="single" w:sz="6" w:space="0" w:color="auto"/>
            </w:tcBorders>
            <w:vAlign w:val="center"/>
          </w:tcPr>
          <w:p w14:paraId="6688FFFA" w14:textId="77777777" w:rsidR="004C1767" w:rsidRPr="00862132" w:rsidRDefault="004C1767">
            <w:pPr>
              <w:autoSpaceDE w:val="0"/>
              <w:autoSpaceDN w:val="0"/>
              <w:adjustRightInd w:val="0"/>
              <w:jc w:val="center"/>
              <w:rPr>
                <w:color w:val="000000"/>
              </w:rPr>
            </w:pPr>
          </w:p>
        </w:tc>
      </w:tr>
      <w:tr w:rsidR="00B03BBA" w:rsidRPr="00862132" w14:paraId="55BF9A1F" w14:textId="77777777">
        <w:trPr>
          <w:trHeight w:hRule="exact" w:val="301"/>
          <w:jc w:val="center"/>
        </w:trPr>
        <w:tc>
          <w:tcPr>
            <w:tcW w:w="5993" w:type="dxa"/>
            <w:tcBorders>
              <w:top w:val="single" w:sz="4" w:space="0" w:color="auto"/>
              <w:left w:val="single" w:sz="6" w:space="0" w:color="auto"/>
              <w:bottom w:val="single" w:sz="4" w:space="0" w:color="auto"/>
              <w:right w:val="single" w:sz="4" w:space="0" w:color="auto"/>
            </w:tcBorders>
            <w:vAlign w:val="center"/>
          </w:tcPr>
          <w:p w14:paraId="60D4AA5E" w14:textId="77777777" w:rsidR="00B03BBA" w:rsidRPr="00862132" w:rsidRDefault="00B03BBA" w:rsidP="00C10A57">
            <w:pPr>
              <w:autoSpaceDE w:val="0"/>
              <w:autoSpaceDN w:val="0"/>
              <w:adjustRightInd w:val="0"/>
              <w:rPr>
                <w:b/>
                <w:color w:val="000000"/>
              </w:rPr>
            </w:pPr>
            <w:r w:rsidRPr="00862132">
              <w:rPr>
                <w:b/>
                <w:color w:val="000000"/>
              </w:rPr>
              <w:t>Immunologia e Immunopatologia</w:t>
            </w:r>
          </w:p>
        </w:tc>
        <w:tc>
          <w:tcPr>
            <w:tcW w:w="1949" w:type="dxa"/>
            <w:tcBorders>
              <w:top w:val="single" w:sz="4" w:space="0" w:color="auto"/>
              <w:left w:val="single" w:sz="4" w:space="0" w:color="auto"/>
              <w:bottom w:val="single" w:sz="4" w:space="0" w:color="auto"/>
              <w:right w:val="single" w:sz="4" w:space="0" w:color="auto"/>
            </w:tcBorders>
            <w:vAlign w:val="center"/>
          </w:tcPr>
          <w:p w14:paraId="5998C205" w14:textId="77777777" w:rsidR="00B03BBA" w:rsidRPr="00862132" w:rsidRDefault="00B03BBA" w:rsidP="00C10A57">
            <w:pPr>
              <w:autoSpaceDE w:val="0"/>
              <w:autoSpaceDN w:val="0"/>
              <w:adjustRightInd w:val="0"/>
              <w:jc w:val="center"/>
              <w:rPr>
                <w:color w:val="000000"/>
              </w:rPr>
            </w:pPr>
            <w:r w:rsidRPr="00862132">
              <w:rPr>
                <w:color w:val="000000"/>
              </w:rPr>
              <w:t>C. Rinaldi</w:t>
            </w:r>
          </w:p>
        </w:tc>
        <w:tc>
          <w:tcPr>
            <w:tcW w:w="1659" w:type="dxa"/>
            <w:tcBorders>
              <w:top w:val="single" w:sz="4" w:space="0" w:color="auto"/>
              <w:left w:val="single" w:sz="4" w:space="0" w:color="auto"/>
              <w:bottom w:val="single" w:sz="4" w:space="0" w:color="auto"/>
              <w:right w:val="single" w:sz="6" w:space="0" w:color="auto"/>
            </w:tcBorders>
            <w:vAlign w:val="center"/>
          </w:tcPr>
          <w:p w14:paraId="54582CE8" w14:textId="77777777" w:rsidR="00B03BBA" w:rsidRPr="00862132" w:rsidRDefault="00B03BBA" w:rsidP="00C10A57">
            <w:pPr>
              <w:autoSpaceDE w:val="0"/>
              <w:autoSpaceDN w:val="0"/>
              <w:adjustRightInd w:val="0"/>
              <w:jc w:val="center"/>
              <w:rPr>
                <w:color w:val="000000"/>
              </w:rPr>
            </w:pPr>
          </w:p>
        </w:tc>
      </w:tr>
      <w:tr w:rsidR="00B03BBA" w:rsidRPr="00862132" w14:paraId="74239B01" w14:textId="77777777">
        <w:trPr>
          <w:trHeight w:hRule="exact" w:val="301"/>
          <w:jc w:val="center"/>
        </w:trPr>
        <w:tc>
          <w:tcPr>
            <w:tcW w:w="5993" w:type="dxa"/>
            <w:tcBorders>
              <w:top w:val="single" w:sz="4" w:space="0" w:color="auto"/>
              <w:left w:val="single" w:sz="6" w:space="0" w:color="auto"/>
              <w:bottom w:val="single" w:sz="4" w:space="0" w:color="auto"/>
              <w:right w:val="single" w:sz="4" w:space="0" w:color="auto"/>
            </w:tcBorders>
            <w:vAlign w:val="center"/>
          </w:tcPr>
          <w:p w14:paraId="328868EF" w14:textId="77777777" w:rsidR="00B03BBA" w:rsidRPr="00862132" w:rsidRDefault="00B03BBA" w:rsidP="00C10A57">
            <w:pPr>
              <w:autoSpaceDE w:val="0"/>
              <w:autoSpaceDN w:val="0"/>
              <w:adjustRightInd w:val="0"/>
              <w:rPr>
                <w:b/>
                <w:color w:val="000000"/>
              </w:rPr>
            </w:pPr>
            <w:r w:rsidRPr="00862132">
              <w:rPr>
                <w:b/>
                <w:color w:val="000000"/>
              </w:rPr>
              <w:t xml:space="preserve">Medicina di Laboratorio </w:t>
            </w:r>
            <w:r w:rsidR="00430D12" w:rsidRPr="00862132">
              <w:rPr>
                <w:bCs/>
                <w:sz w:val="18"/>
                <w:szCs w:val="18"/>
              </w:rPr>
              <w:t>(I)</w:t>
            </w:r>
          </w:p>
        </w:tc>
        <w:tc>
          <w:tcPr>
            <w:tcW w:w="1949" w:type="dxa"/>
            <w:tcBorders>
              <w:top w:val="single" w:sz="4" w:space="0" w:color="auto"/>
              <w:left w:val="single" w:sz="4" w:space="0" w:color="auto"/>
              <w:bottom w:val="single" w:sz="4" w:space="0" w:color="auto"/>
              <w:right w:val="single" w:sz="4" w:space="0" w:color="auto"/>
            </w:tcBorders>
            <w:vAlign w:val="center"/>
          </w:tcPr>
          <w:p w14:paraId="362E7237" w14:textId="77777777" w:rsidR="00B03BBA" w:rsidRPr="00862132" w:rsidRDefault="00B03BBA" w:rsidP="00C10A57">
            <w:pPr>
              <w:autoSpaceDE w:val="0"/>
              <w:autoSpaceDN w:val="0"/>
              <w:adjustRightInd w:val="0"/>
              <w:jc w:val="center"/>
              <w:rPr>
                <w:color w:val="000000"/>
              </w:rPr>
            </w:pPr>
            <w:r w:rsidRPr="00862132">
              <w:rPr>
                <w:color w:val="000000"/>
              </w:rPr>
              <w:t>C. Salerno</w:t>
            </w:r>
          </w:p>
        </w:tc>
        <w:tc>
          <w:tcPr>
            <w:tcW w:w="1659" w:type="dxa"/>
            <w:tcBorders>
              <w:top w:val="single" w:sz="4" w:space="0" w:color="auto"/>
              <w:left w:val="single" w:sz="4" w:space="0" w:color="auto"/>
              <w:bottom w:val="single" w:sz="4" w:space="0" w:color="auto"/>
              <w:right w:val="single" w:sz="6" w:space="0" w:color="auto"/>
            </w:tcBorders>
            <w:vAlign w:val="center"/>
          </w:tcPr>
          <w:p w14:paraId="2EE07635" w14:textId="77777777" w:rsidR="00B03BBA" w:rsidRPr="00862132" w:rsidRDefault="00B03BBA">
            <w:pPr>
              <w:autoSpaceDE w:val="0"/>
              <w:autoSpaceDN w:val="0"/>
              <w:adjustRightInd w:val="0"/>
              <w:jc w:val="center"/>
              <w:rPr>
                <w:color w:val="000000"/>
              </w:rPr>
            </w:pPr>
          </w:p>
        </w:tc>
      </w:tr>
      <w:tr w:rsidR="00B03BBA" w:rsidRPr="00862132" w14:paraId="37E8ADDA" w14:textId="77777777">
        <w:trPr>
          <w:trHeight w:hRule="exact" w:val="301"/>
          <w:jc w:val="center"/>
        </w:trPr>
        <w:tc>
          <w:tcPr>
            <w:tcW w:w="5993" w:type="dxa"/>
            <w:tcBorders>
              <w:top w:val="single" w:sz="4" w:space="0" w:color="auto"/>
              <w:left w:val="single" w:sz="6" w:space="0" w:color="auto"/>
              <w:bottom w:val="single" w:sz="4" w:space="0" w:color="auto"/>
              <w:right w:val="single" w:sz="4" w:space="0" w:color="auto"/>
            </w:tcBorders>
            <w:vAlign w:val="center"/>
          </w:tcPr>
          <w:p w14:paraId="14FE67B5" w14:textId="77777777" w:rsidR="00B03BBA" w:rsidRPr="00862132" w:rsidRDefault="00B03BBA" w:rsidP="00C10A57">
            <w:pPr>
              <w:autoSpaceDE w:val="0"/>
              <w:autoSpaceDN w:val="0"/>
              <w:adjustRightInd w:val="0"/>
              <w:rPr>
                <w:b/>
                <w:color w:val="000000"/>
              </w:rPr>
            </w:pPr>
            <w:r w:rsidRPr="00862132">
              <w:rPr>
                <w:b/>
                <w:color w:val="000000"/>
              </w:rPr>
              <w:t xml:space="preserve">Metodologia Medico Scientifica </w:t>
            </w:r>
            <w:r w:rsidR="009C3D05" w:rsidRPr="00862132">
              <w:rPr>
                <w:b/>
                <w:color w:val="000000"/>
              </w:rPr>
              <w:t>Clinica</w:t>
            </w:r>
            <w:r w:rsidRPr="00862132">
              <w:rPr>
                <w:b/>
                <w:color w:val="000000"/>
              </w:rPr>
              <w:t xml:space="preserve"> </w:t>
            </w:r>
            <w:r w:rsidRPr="00862132">
              <w:rPr>
                <w:bCs/>
                <w:sz w:val="18"/>
                <w:szCs w:val="18"/>
              </w:rPr>
              <w:t>(V)</w:t>
            </w:r>
          </w:p>
        </w:tc>
        <w:tc>
          <w:tcPr>
            <w:tcW w:w="1949" w:type="dxa"/>
            <w:tcBorders>
              <w:top w:val="single" w:sz="4" w:space="0" w:color="auto"/>
              <w:left w:val="single" w:sz="4" w:space="0" w:color="auto"/>
              <w:bottom w:val="single" w:sz="4" w:space="0" w:color="auto"/>
              <w:right w:val="single" w:sz="4" w:space="0" w:color="auto"/>
            </w:tcBorders>
            <w:vAlign w:val="center"/>
          </w:tcPr>
          <w:p w14:paraId="7EDD456B" w14:textId="77777777" w:rsidR="00B03BBA" w:rsidRPr="00862132" w:rsidRDefault="00B03BBA">
            <w:pPr>
              <w:autoSpaceDE w:val="0"/>
              <w:autoSpaceDN w:val="0"/>
              <w:adjustRightInd w:val="0"/>
              <w:jc w:val="center"/>
              <w:rPr>
                <w:color w:val="000000"/>
              </w:rPr>
            </w:pPr>
            <w:r w:rsidRPr="00862132">
              <w:rPr>
                <w:color w:val="000000"/>
              </w:rPr>
              <w:t>A. Fraioli</w:t>
            </w:r>
          </w:p>
        </w:tc>
        <w:tc>
          <w:tcPr>
            <w:tcW w:w="1659" w:type="dxa"/>
            <w:tcBorders>
              <w:top w:val="single" w:sz="4" w:space="0" w:color="auto"/>
              <w:left w:val="single" w:sz="4" w:space="0" w:color="auto"/>
              <w:bottom w:val="single" w:sz="4" w:space="0" w:color="auto"/>
              <w:right w:val="single" w:sz="6" w:space="0" w:color="auto"/>
            </w:tcBorders>
            <w:vAlign w:val="center"/>
          </w:tcPr>
          <w:p w14:paraId="09BD22B2" w14:textId="77777777" w:rsidR="00B03BBA" w:rsidRPr="00862132" w:rsidRDefault="00B03BBA">
            <w:pPr>
              <w:autoSpaceDE w:val="0"/>
              <w:autoSpaceDN w:val="0"/>
              <w:adjustRightInd w:val="0"/>
              <w:jc w:val="center"/>
              <w:rPr>
                <w:color w:val="000000"/>
              </w:rPr>
            </w:pPr>
          </w:p>
        </w:tc>
      </w:tr>
      <w:tr w:rsidR="00B03BBA" w:rsidRPr="00862132" w14:paraId="5FB1A984" w14:textId="77777777">
        <w:trPr>
          <w:trHeight w:hRule="exact" w:val="301"/>
          <w:jc w:val="center"/>
        </w:trPr>
        <w:tc>
          <w:tcPr>
            <w:tcW w:w="5993" w:type="dxa"/>
            <w:tcBorders>
              <w:top w:val="single" w:sz="4" w:space="0" w:color="auto"/>
              <w:left w:val="single" w:sz="6" w:space="0" w:color="auto"/>
              <w:bottom w:val="single" w:sz="6" w:space="0" w:color="auto"/>
              <w:right w:val="single" w:sz="4" w:space="0" w:color="auto"/>
            </w:tcBorders>
            <w:vAlign w:val="center"/>
          </w:tcPr>
          <w:p w14:paraId="74625DF5" w14:textId="77777777" w:rsidR="00B03BBA" w:rsidRPr="00862132" w:rsidRDefault="00B03BBA">
            <w:pPr>
              <w:autoSpaceDE w:val="0"/>
              <w:autoSpaceDN w:val="0"/>
              <w:adjustRightInd w:val="0"/>
              <w:rPr>
                <w:b/>
                <w:color w:val="000000"/>
              </w:rPr>
            </w:pPr>
            <w:r w:rsidRPr="00862132">
              <w:rPr>
                <w:b/>
                <w:color w:val="000000"/>
              </w:rPr>
              <w:t xml:space="preserve">Patologia e Fisiopatologia Generale </w:t>
            </w:r>
            <w:r w:rsidRPr="00862132">
              <w:rPr>
                <w:bCs/>
                <w:sz w:val="18"/>
                <w:szCs w:val="18"/>
              </w:rPr>
              <w:t>(I)</w:t>
            </w:r>
            <w:r w:rsidRPr="00862132">
              <w:rPr>
                <w:b/>
                <w:color w:val="000000"/>
              </w:rPr>
              <w:t xml:space="preserve"> </w:t>
            </w:r>
          </w:p>
        </w:tc>
        <w:tc>
          <w:tcPr>
            <w:tcW w:w="1949" w:type="dxa"/>
            <w:tcBorders>
              <w:top w:val="single" w:sz="4" w:space="0" w:color="auto"/>
              <w:left w:val="single" w:sz="4" w:space="0" w:color="auto"/>
              <w:bottom w:val="single" w:sz="6" w:space="0" w:color="auto"/>
              <w:right w:val="single" w:sz="4" w:space="0" w:color="auto"/>
            </w:tcBorders>
            <w:vAlign w:val="center"/>
          </w:tcPr>
          <w:p w14:paraId="7CBB7111" w14:textId="77777777" w:rsidR="00B03BBA" w:rsidRPr="00862132" w:rsidRDefault="00B03BBA" w:rsidP="00B924EA">
            <w:pPr>
              <w:autoSpaceDE w:val="0"/>
              <w:autoSpaceDN w:val="0"/>
              <w:adjustRightInd w:val="0"/>
              <w:jc w:val="center"/>
              <w:rPr>
                <w:color w:val="000000"/>
              </w:rPr>
            </w:pPr>
            <w:r w:rsidRPr="00862132">
              <w:rPr>
                <w:color w:val="000000"/>
              </w:rPr>
              <w:t xml:space="preserve">A. </w:t>
            </w:r>
            <w:r w:rsidR="00B924EA" w:rsidRPr="00862132">
              <w:rPr>
                <w:color w:val="000000"/>
              </w:rPr>
              <w:t>Vacca</w:t>
            </w:r>
          </w:p>
        </w:tc>
        <w:tc>
          <w:tcPr>
            <w:tcW w:w="1659" w:type="dxa"/>
            <w:tcBorders>
              <w:top w:val="single" w:sz="4" w:space="0" w:color="auto"/>
              <w:left w:val="single" w:sz="4" w:space="0" w:color="auto"/>
              <w:bottom w:val="single" w:sz="6" w:space="0" w:color="auto"/>
              <w:right w:val="single" w:sz="6" w:space="0" w:color="auto"/>
            </w:tcBorders>
            <w:vAlign w:val="center"/>
          </w:tcPr>
          <w:p w14:paraId="3DED9D20" w14:textId="77777777" w:rsidR="00B03BBA" w:rsidRPr="00862132" w:rsidRDefault="00B03BBA">
            <w:pPr>
              <w:autoSpaceDE w:val="0"/>
              <w:autoSpaceDN w:val="0"/>
              <w:adjustRightInd w:val="0"/>
              <w:jc w:val="center"/>
              <w:rPr>
                <w:color w:val="000000"/>
              </w:rPr>
            </w:pPr>
          </w:p>
        </w:tc>
      </w:tr>
      <w:tr w:rsidR="00B03BBA" w:rsidRPr="00862132" w14:paraId="127E9D5A" w14:textId="77777777" w:rsidTr="003229B7">
        <w:trPr>
          <w:trHeight w:val="357"/>
          <w:jc w:val="center"/>
        </w:trPr>
        <w:tc>
          <w:tcPr>
            <w:tcW w:w="5993" w:type="dxa"/>
            <w:tcBorders>
              <w:left w:val="single" w:sz="6" w:space="0" w:color="auto"/>
              <w:bottom w:val="double" w:sz="4" w:space="0" w:color="auto"/>
              <w:right w:val="single" w:sz="6" w:space="0" w:color="auto"/>
            </w:tcBorders>
            <w:shd w:val="clear" w:color="auto" w:fill="00FFFF"/>
            <w:vAlign w:val="center"/>
          </w:tcPr>
          <w:p w14:paraId="3DC12570" w14:textId="77777777" w:rsidR="00B03BBA" w:rsidRPr="00862132" w:rsidRDefault="00B03BBA">
            <w:pPr>
              <w:autoSpaceDE w:val="0"/>
              <w:autoSpaceDN w:val="0"/>
              <w:adjustRightInd w:val="0"/>
              <w:rPr>
                <w:b/>
                <w:color w:val="000000"/>
                <w:sz w:val="24"/>
              </w:rPr>
            </w:pPr>
            <w:r w:rsidRPr="00862132">
              <w:rPr>
                <w:b/>
                <w:color w:val="000000"/>
                <w:sz w:val="24"/>
              </w:rPr>
              <w:t>II Semestre</w:t>
            </w:r>
          </w:p>
        </w:tc>
        <w:tc>
          <w:tcPr>
            <w:tcW w:w="1949" w:type="dxa"/>
            <w:tcBorders>
              <w:left w:val="single" w:sz="6" w:space="0" w:color="auto"/>
              <w:bottom w:val="double" w:sz="4" w:space="0" w:color="auto"/>
              <w:right w:val="single" w:sz="6" w:space="0" w:color="auto"/>
            </w:tcBorders>
            <w:shd w:val="clear" w:color="auto" w:fill="00FFFF"/>
            <w:vAlign w:val="center"/>
          </w:tcPr>
          <w:p w14:paraId="35C61686" w14:textId="77777777" w:rsidR="00B03BBA" w:rsidRPr="00862132" w:rsidRDefault="00B03BBA">
            <w:pPr>
              <w:autoSpaceDE w:val="0"/>
              <w:autoSpaceDN w:val="0"/>
              <w:adjustRightInd w:val="0"/>
              <w:jc w:val="center"/>
              <w:rPr>
                <w:b/>
                <w:color w:val="000000"/>
              </w:rPr>
            </w:pPr>
          </w:p>
        </w:tc>
        <w:tc>
          <w:tcPr>
            <w:tcW w:w="1659" w:type="dxa"/>
            <w:tcBorders>
              <w:left w:val="single" w:sz="6" w:space="0" w:color="auto"/>
              <w:bottom w:val="double" w:sz="4" w:space="0" w:color="auto"/>
              <w:right w:val="single" w:sz="6" w:space="0" w:color="auto"/>
            </w:tcBorders>
            <w:shd w:val="clear" w:color="auto" w:fill="00FFFF"/>
            <w:vAlign w:val="center"/>
          </w:tcPr>
          <w:p w14:paraId="0B5AEE8C" w14:textId="77777777" w:rsidR="007A530F" w:rsidRPr="00862132" w:rsidRDefault="007A530F">
            <w:pPr>
              <w:autoSpaceDE w:val="0"/>
              <w:autoSpaceDN w:val="0"/>
              <w:adjustRightInd w:val="0"/>
              <w:jc w:val="center"/>
              <w:rPr>
                <w:b/>
                <w:color w:val="000000"/>
              </w:rPr>
            </w:pPr>
            <w:r w:rsidRPr="00862132">
              <w:rPr>
                <w:b/>
                <w:color w:val="000000"/>
              </w:rPr>
              <w:t>M. Del Ben</w:t>
            </w:r>
          </w:p>
          <w:p w14:paraId="3A7E187F" w14:textId="77777777" w:rsidR="00B03BBA" w:rsidRPr="00862132" w:rsidRDefault="007A530F">
            <w:pPr>
              <w:autoSpaceDE w:val="0"/>
              <w:autoSpaceDN w:val="0"/>
              <w:adjustRightInd w:val="0"/>
              <w:jc w:val="center"/>
              <w:rPr>
                <w:b/>
                <w:color w:val="000000"/>
              </w:rPr>
            </w:pPr>
            <w:r w:rsidRPr="00862132">
              <w:rPr>
                <w:b/>
                <w:color w:val="000000"/>
              </w:rPr>
              <w:t>G. Giannin</w:t>
            </w:r>
            <w:r w:rsidR="00B03BBA" w:rsidRPr="00862132">
              <w:rPr>
                <w:b/>
                <w:color w:val="000000"/>
              </w:rPr>
              <w:t>i</w:t>
            </w:r>
          </w:p>
        </w:tc>
      </w:tr>
      <w:tr w:rsidR="00492172" w:rsidRPr="00862132" w14:paraId="518CBC1C" w14:textId="77777777" w:rsidTr="00112C64">
        <w:trPr>
          <w:trHeight w:hRule="exact" w:val="374"/>
          <w:jc w:val="center"/>
        </w:trPr>
        <w:tc>
          <w:tcPr>
            <w:tcW w:w="5993" w:type="dxa"/>
            <w:tcBorders>
              <w:top w:val="single" w:sz="4" w:space="0" w:color="auto"/>
              <w:left w:val="single" w:sz="6" w:space="0" w:color="auto"/>
              <w:bottom w:val="single" w:sz="4" w:space="0" w:color="auto"/>
              <w:right w:val="single" w:sz="4" w:space="0" w:color="auto"/>
            </w:tcBorders>
            <w:vAlign w:val="center"/>
          </w:tcPr>
          <w:p w14:paraId="1E6737AD" w14:textId="77777777" w:rsidR="00492172" w:rsidRPr="00862132" w:rsidRDefault="00492172" w:rsidP="00492172">
            <w:pPr>
              <w:autoSpaceDE w:val="0"/>
              <w:autoSpaceDN w:val="0"/>
              <w:adjustRightInd w:val="0"/>
              <w:rPr>
                <w:b/>
                <w:color w:val="000000"/>
              </w:rPr>
            </w:pPr>
            <w:r w:rsidRPr="00862132">
              <w:rPr>
                <w:b/>
                <w:color w:val="000000"/>
              </w:rPr>
              <w:t xml:space="preserve">Lingua Inglese </w:t>
            </w:r>
            <w:r w:rsidRPr="00862132">
              <w:rPr>
                <w:bCs/>
                <w:sz w:val="18"/>
                <w:szCs w:val="18"/>
              </w:rPr>
              <w:t>(III)</w:t>
            </w:r>
          </w:p>
        </w:tc>
        <w:tc>
          <w:tcPr>
            <w:tcW w:w="1949" w:type="dxa"/>
            <w:tcBorders>
              <w:top w:val="single" w:sz="4" w:space="0" w:color="auto"/>
              <w:left w:val="single" w:sz="4" w:space="0" w:color="auto"/>
              <w:bottom w:val="single" w:sz="4" w:space="0" w:color="auto"/>
              <w:right w:val="single" w:sz="4" w:space="0" w:color="auto"/>
            </w:tcBorders>
            <w:vAlign w:val="center"/>
          </w:tcPr>
          <w:p w14:paraId="0FB7A506" w14:textId="095D9AD6" w:rsidR="00112C64" w:rsidRPr="00862132" w:rsidRDefault="00112C64" w:rsidP="00112C64">
            <w:pPr>
              <w:autoSpaceDE w:val="0"/>
              <w:autoSpaceDN w:val="0"/>
              <w:adjustRightInd w:val="0"/>
              <w:jc w:val="center"/>
              <w:rPr>
                <w:b/>
                <w:sz w:val="14"/>
                <w:szCs w:val="14"/>
              </w:rPr>
            </w:pPr>
            <w:r w:rsidRPr="00862132">
              <w:rPr>
                <w:b/>
                <w:sz w:val="14"/>
                <w:szCs w:val="14"/>
              </w:rPr>
              <w:t>VEDERE AGGIORNAMENTI</w:t>
            </w:r>
          </w:p>
          <w:p w14:paraId="5069A69B" w14:textId="1342832A" w:rsidR="00492172" w:rsidRPr="00862132" w:rsidRDefault="00112C64" w:rsidP="00112C64">
            <w:pPr>
              <w:autoSpaceDE w:val="0"/>
              <w:autoSpaceDN w:val="0"/>
              <w:adjustRightInd w:val="0"/>
              <w:jc w:val="center"/>
              <w:rPr>
                <w:b/>
                <w:color w:val="000000"/>
                <w:sz w:val="14"/>
                <w:szCs w:val="14"/>
              </w:rPr>
            </w:pPr>
            <w:r w:rsidRPr="00862132">
              <w:rPr>
                <w:b/>
                <w:sz w:val="14"/>
                <w:szCs w:val="14"/>
              </w:rPr>
              <w:t>GUIDA ON LINE</w:t>
            </w:r>
          </w:p>
        </w:tc>
        <w:tc>
          <w:tcPr>
            <w:tcW w:w="1659" w:type="dxa"/>
            <w:tcBorders>
              <w:top w:val="single" w:sz="4" w:space="0" w:color="auto"/>
              <w:left w:val="single" w:sz="4" w:space="0" w:color="auto"/>
              <w:bottom w:val="single" w:sz="4" w:space="0" w:color="auto"/>
              <w:right w:val="single" w:sz="6" w:space="0" w:color="auto"/>
            </w:tcBorders>
            <w:vAlign w:val="center"/>
          </w:tcPr>
          <w:p w14:paraId="0029757C" w14:textId="77777777" w:rsidR="00492172" w:rsidRPr="00862132" w:rsidRDefault="00492172" w:rsidP="00492172">
            <w:pPr>
              <w:autoSpaceDE w:val="0"/>
              <w:autoSpaceDN w:val="0"/>
              <w:adjustRightInd w:val="0"/>
              <w:jc w:val="center"/>
              <w:rPr>
                <w:color w:val="000000"/>
              </w:rPr>
            </w:pPr>
          </w:p>
        </w:tc>
      </w:tr>
      <w:tr w:rsidR="00492172" w:rsidRPr="00862132" w14:paraId="6F72930D" w14:textId="77777777">
        <w:trPr>
          <w:trHeight w:hRule="exact" w:val="301"/>
          <w:jc w:val="center"/>
        </w:trPr>
        <w:tc>
          <w:tcPr>
            <w:tcW w:w="5993" w:type="dxa"/>
            <w:tcBorders>
              <w:top w:val="single" w:sz="4" w:space="0" w:color="auto"/>
              <w:left w:val="single" w:sz="6" w:space="0" w:color="auto"/>
              <w:bottom w:val="single" w:sz="4" w:space="0" w:color="auto"/>
              <w:right w:val="single" w:sz="4" w:space="0" w:color="auto"/>
            </w:tcBorders>
            <w:vAlign w:val="center"/>
          </w:tcPr>
          <w:p w14:paraId="1F196281" w14:textId="77777777" w:rsidR="00492172" w:rsidRPr="00862132" w:rsidRDefault="00492172" w:rsidP="00492172">
            <w:pPr>
              <w:autoSpaceDE w:val="0"/>
              <w:autoSpaceDN w:val="0"/>
              <w:adjustRightInd w:val="0"/>
              <w:rPr>
                <w:b/>
                <w:color w:val="000000"/>
              </w:rPr>
            </w:pPr>
            <w:r w:rsidRPr="00862132">
              <w:rPr>
                <w:b/>
                <w:color w:val="000000"/>
              </w:rPr>
              <w:t xml:space="preserve">Medicina di Laboratorio </w:t>
            </w:r>
            <w:r w:rsidRPr="00862132">
              <w:rPr>
                <w:bCs/>
                <w:sz w:val="18"/>
                <w:szCs w:val="18"/>
              </w:rPr>
              <w:t>(II)</w:t>
            </w:r>
          </w:p>
        </w:tc>
        <w:tc>
          <w:tcPr>
            <w:tcW w:w="1949" w:type="dxa"/>
            <w:tcBorders>
              <w:top w:val="single" w:sz="4" w:space="0" w:color="auto"/>
              <w:left w:val="single" w:sz="4" w:space="0" w:color="auto"/>
              <w:bottom w:val="single" w:sz="4" w:space="0" w:color="auto"/>
              <w:right w:val="single" w:sz="4" w:space="0" w:color="auto"/>
            </w:tcBorders>
            <w:vAlign w:val="center"/>
          </w:tcPr>
          <w:p w14:paraId="2BE4B90B" w14:textId="77777777" w:rsidR="00492172" w:rsidRPr="00862132" w:rsidRDefault="00492172" w:rsidP="00492172">
            <w:pPr>
              <w:autoSpaceDE w:val="0"/>
              <w:autoSpaceDN w:val="0"/>
              <w:adjustRightInd w:val="0"/>
              <w:jc w:val="center"/>
              <w:rPr>
                <w:color w:val="000000"/>
              </w:rPr>
            </w:pPr>
            <w:r w:rsidRPr="00862132">
              <w:rPr>
                <w:color w:val="000000"/>
              </w:rPr>
              <w:t>C. Salerno</w:t>
            </w:r>
          </w:p>
        </w:tc>
        <w:tc>
          <w:tcPr>
            <w:tcW w:w="1659" w:type="dxa"/>
            <w:tcBorders>
              <w:top w:val="single" w:sz="4" w:space="0" w:color="auto"/>
              <w:left w:val="single" w:sz="4" w:space="0" w:color="auto"/>
              <w:bottom w:val="single" w:sz="4" w:space="0" w:color="auto"/>
              <w:right w:val="single" w:sz="6" w:space="0" w:color="auto"/>
            </w:tcBorders>
            <w:vAlign w:val="center"/>
          </w:tcPr>
          <w:p w14:paraId="009BAE19" w14:textId="77777777" w:rsidR="00492172" w:rsidRPr="00862132" w:rsidRDefault="00492172" w:rsidP="00492172">
            <w:pPr>
              <w:autoSpaceDE w:val="0"/>
              <w:autoSpaceDN w:val="0"/>
              <w:adjustRightInd w:val="0"/>
              <w:jc w:val="center"/>
              <w:rPr>
                <w:color w:val="000000"/>
              </w:rPr>
            </w:pPr>
          </w:p>
        </w:tc>
      </w:tr>
      <w:tr w:rsidR="00492172" w:rsidRPr="00862132" w14:paraId="56721E98" w14:textId="77777777">
        <w:trPr>
          <w:trHeight w:hRule="exact" w:val="301"/>
          <w:jc w:val="center"/>
        </w:trPr>
        <w:tc>
          <w:tcPr>
            <w:tcW w:w="5993" w:type="dxa"/>
            <w:tcBorders>
              <w:top w:val="single" w:sz="4" w:space="0" w:color="auto"/>
              <w:left w:val="single" w:sz="6" w:space="0" w:color="auto"/>
              <w:bottom w:val="single" w:sz="4" w:space="0" w:color="auto"/>
              <w:right w:val="single" w:sz="4" w:space="0" w:color="auto"/>
            </w:tcBorders>
            <w:vAlign w:val="center"/>
          </w:tcPr>
          <w:p w14:paraId="19804CBE" w14:textId="77777777" w:rsidR="00492172" w:rsidRPr="00862132" w:rsidRDefault="00492172" w:rsidP="00492172">
            <w:pPr>
              <w:autoSpaceDE w:val="0"/>
              <w:autoSpaceDN w:val="0"/>
              <w:adjustRightInd w:val="0"/>
              <w:rPr>
                <w:b/>
                <w:color w:val="000000"/>
              </w:rPr>
            </w:pPr>
            <w:r w:rsidRPr="00862132">
              <w:rPr>
                <w:b/>
                <w:color w:val="000000"/>
              </w:rPr>
              <w:t xml:space="preserve">Metodologia Medico Scientifica Clinica </w:t>
            </w:r>
            <w:r w:rsidRPr="00862132">
              <w:rPr>
                <w:bCs/>
                <w:sz w:val="18"/>
                <w:szCs w:val="18"/>
              </w:rPr>
              <w:t>(VI)</w:t>
            </w:r>
          </w:p>
        </w:tc>
        <w:tc>
          <w:tcPr>
            <w:tcW w:w="1949" w:type="dxa"/>
            <w:tcBorders>
              <w:top w:val="single" w:sz="4" w:space="0" w:color="auto"/>
              <w:left w:val="single" w:sz="4" w:space="0" w:color="auto"/>
              <w:bottom w:val="single" w:sz="4" w:space="0" w:color="auto"/>
              <w:right w:val="single" w:sz="4" w:space="0" w:color="auto"/>
            </w:tcBorders>
            <w:vAlign w:val="center"/>
          </w:tcPr>
          <w:p w14:paraId="6A0CCD24" w14:textId="77777777" w:rsidR="00492172" w:rsidRPr="00862132" w:rsidRDefault="00492172" w:rsidP="00492172">
            <w:pPr>
              <w:autoSpaceDE w:val="0"/>
              <w:autoSpaceDN w:val="0"/>
              <w:adjustRightInd w:val="0"/>
              <w:jc w:val="center"/>
              <w:rPr>
                <w:color w:val="000000"/>
              </w:rPr>
            </w:pPr>
            <w:r w:rsidRPr="00862132">
              <w:rPr>
                <w:color w:val="000000"/>
              </w:rPr>
              <w:t>C. Montesani</w:t>
            </w:r>
          </w:p>
        </w:tc>
        <w:tc>
          <w:tcPr>
            <w:tcW w:w="1659" w:type="dxa"/>
            <w:tcBorders>
              <w:top w:val="single" w:sz="4" w:space="0" w:color="auto"/>
              <w:left w:val="single" w:sz="4" w:space="0" w:color="auto"/>
              <w:bottom w:val="single" w:sz="4" w:space="0" w:color="auto"/>
              <w:right w:val="single" w:sz="6" w:space="0" w:color="auto"/>
            </w:tcBorders>
            <w:vAlign w:val="center"/>
          </w:tcPr>
          <w:p w14:paraId="0826E028" w14:textId="77777777" w:rsidR="00492172" w:rsidRPr="00862132" w:rsidRDefault="00492172" w:rsidP="00492172">
            <w:pPr>
              <w:autoSpaceDE w:val="0"/>
              <w:autoSpaceDN w:val="0"/>
              <w:adjustRightInd w:val="0"/>
              <w:jc w:val="center"/>
              <w:rPr>
                <w:color w:val="000000"/>
              </w:rPr>
            </w:pPr>
          </w:p>
        </w:tc>
      </w:tr>
      <w:tr w:rsidR="00492172" w:rsidRPr="00862132" w14:paraId="63840631" w14:textId="77777777" w:rsidTr="003229B7">
        <w:trPr>
          <w:trHeight w:hRule="exact" w:val="301"/>
          <w:jc w:val="center"/>
        </w:trPr>
        <w:tc>
          <w:tcPr>
            <w:tcW w:w="5993" w:type="dxa"/>
            <w:tcBorders>
              <w:top w:val="single" w:sz="4" w:space="0" w:color="auto"/>
              <w:left w:val="single" w:sz="6" w:space="0" w:color="auto"/>
              <w:bottom w:val="single" w:sz="6" w:space="0" w:color="auto"/>
              <w:right w:val="single" w:sz="4" w:space="0" w:color="auto"/>
            </w:tcBorders>
            <w:vAlign w:val="center"/>
          </w:tcPr>
          <w:p w14:paraId="730C92AB" w14:textId="77777777" w:rsidR="00492172" w:rsidRPr="00862132" w:rsidRDefault="00492172" w:rsidP="00492172">
            <w:pPr>
              <w:autoSpaceDE w:val="0"/>
              <w:autoSpaceDN w:val="0"/>
              <w:adjustRightInd w:val="0"/>
              <w:rPr>
                <w:b/>
                <w:color w:val="000000"/>
              </w:rPr>
            </w:pPr>
            <w:r w:rsidRPr="00862132">
              <w:rPr>
                <w:b/>
                <w:color w:val="000000"/>
              </w:rPr>
              <w:t>Patologia e Fisiopatologia Generale II</w:t>
            </w:r>
          </w:p>
        </w:tc>
        <w:tc>
          <w:tcPr>
            <w:tcW w:w="1949" w:type="dxa"/>
            <w:tcBorders>
              <w:top w:val="single" w:sz="4" w:space="0" w:color="auto"/>
              <w:left w:val="single" w:sz="4" w:space="0" w:color="auto"/>
              <w:bottom w:val="single" w:sz="6" w:space="0" w:color="auto"/>
              <w:right w:val="single" w:sz="4" w:space="0" w:color="auto"/>
            </w:tcBorders>
            <w:vAlign w:val="center"/>
          </w:tcPr>
          <w:p w14:paraId="4463A813" w14:textId="77777777" w:rsidR="00492172" w:rsidRPr="00862132" w:rsidRDefault="00492172" w:rsidP="00492172">
            <w:pPr>
              <w:autoSpaceDE w:val="0"/>
              <w:autoSpaceDN w:val="0"/>
              <w:adjustRightInd w:val="0"/>
              <w:jc w:val="center"/>
              <w:rPr>
                <w:color w:val="000000"/>
              </w:rPr>
            </w:pPr>
            <w:r w:rsidRPr="00862132">
              <w:rPr>
                <w:color w:val="000000"/>
              </w:rPr>
              <w:t>A. Vacca</w:t>
            </w:r>
          </w:p>
        </w:tc>
        <w:tc>
          <w:tcPr>
            <w:tcW w:w="1659" w:type="dxa"/>
            <w:tcBorders>
              <w:top w:val="single" w:sz="4" w:space="0" w:color="auto"/>
              <w:left w:val="single" w:sz="4" w:space="0" w:color="auto"/>
              <w:bottom w:val="single" w:sz="6" w:space="0" w:color="auto"/>
              <w:right w:val="single" w:sz="6" w:space="0" w:color="auto"/>
            </w:tcBorders>
            <w:vAlign w:val="center"/>
          </w:tcPr>
          <w:p w14:paraId="3E33C7C8" w14:textId="77777777" w:rsidR="00492172" w:rsidRPr="00862132" w:rsidRDefault="00492172" w:rsidP="00492172">
            <w:pPr>
              <w:autoSpaceDE w:val="0"/>
              <w:autoSpaceDN w:val="0"/>
              <w:adjustRightInd w:val="0"/>
              <w:jc w:val="center"/>
              <w:rPr>
                <w:color w:val="000000"/>
              </w:rPr>
            </w:pPr>
          </w:p>
        </w:tc>
      </w:tr>
    </w:tbl>
    <w:p w14:paraId="5AEE6B07" w14:textId="77777777" w:rsidR="00BB2BCC" w:rsidRPr="00862132" w:rsidRDefault="00BB2BCC">
      <w:pPr>
        <w:jc w:val="both"/>
        <w:rPr>
          <w:i/>
          <w:sz w:val="18"/>
          <w:szCs w:val="18"/>
        </w:rPr>
      </w:pPr>
    </w:p>
    <w:p w14:paraId="078CD499" w14:textId="77777777" w:rsidR="00BB2BCC" w:rsidRPr="00862132" w:rsidRDefault="00BB2BCC">
      <w:pPr>
        <w:jc w:val="both"/>
        <w:rPr>
          <w:i/>
          <w:sz w:val="18"/>
          <w:szCs w:val="18"/>
        </w:rPr>
      </w:pPr>
    </w:p>
    <w:p w14:paraId="40C49805" w14:textId="77777777" w:rsidR="00492172" w:rsidRDefault="00492172">
      <w:pPr>
        <w:jc w:val="both"/>
        <w:rPr>
          <w:i/>
          <w:sz w:val="18"/>
          <w:szCs w:val="18"/>
        </w:rPr>
      </w:pPr>
    </w:p>
    <w:p w14:paraId="00275C91" w14:textId="77777777" w:rsidR="00E01C8C" w:rsidRDefault="00E01C8C">
      <w:pPr>
        <w:jc w:val="both"/>
        <w:rPr>
          <w:i/>
          <w:sz w:val="18"/>
          <w:szCs w:val="18"/>
        </w:rPr>
      </w:pPr>
    </w:p>
    <w:p w14:paraId="0116C9BF" w14:textId="77777777" w:rsidR="00E01C8C" w:rsidRPr="00862132" w:rsidRDefault="00E01C8C">
      <w:pPr>
        <w:jc w:val="both"/>
        <w:rPr>
          <w:i/>
          <w:sz w:val="18"/>
          <w:szCs w:val="18"/>
        </w:rPr>
      </w:pPr>
    </w:p>
    <w:p w14:paraId="5108D89F" w14:textId="77777777" w:rsidR="00492172" w:rsidRPr="00862132" w:rsidRDefault="00492172">
      <w:pPr>
        <w:jc w:val="both"/>
        <w:rPr>
          <w:i/>
          <w:sz w:val="18"/>
          <w:szCs w:val="18"/>
        </w:rPr>
      </w:pPr>
    </w:p>
    <w:p w14:paraId="5B6B3FAD" w14:textId="77777777" w:rsidR="004C1767" w:rsidRPr="00862132" w:rsidRDefault="004C1767">
      <w:pPr>
        <w:jc w:val="both"/>
        <w:rPr>
          <w:sz w:val="18"/>
          <w:szCs w:val="18"/>
        </w:rPr>
      </w:pPr>
      <w:r w:rsidRPr="00862132">
        <w:rPr>
          <w:i/>
          <w:sz w:val="18"/>
          <w:szCs w:val="18"/>
        </w:rPr>
        <w:t>Didattica: Ordinamento ed Organizzazione dei Corsi</w:t>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t xml:space="preserve">       17</w:t>
      </w:r>
    </w:p>
    <w:p w14:paraId="3C76A99D" w14:textId="77777777" w:rsidR="004C1767" w:rsidRPr="00862132" w:rsidRDefault="009C79ED">
      <w:pPr>
        <w:jc w:val="both"/>
        <w:rPr>
          <w:sz w:val="18"/>
          <w:szCs w:val="18"/>
        </w:rPr>
      </w:pPr>
      <w:r>
        <w:rPr>
          <w:noProof/>
          <w:sz w:val="18"/>
          <w:szCs w:val="18"/>
          <w:lang w:eastAsia="it-IT"/>
        </w:rPr>
        <w:pict w14:anchorId="696BE2E6">
          <v:line id="_x0000_s1620" style="position:absolute;left:0;text-align:left;z-index:7" from="1.35pt,-.05pt" to="483.25pt,-.05pt"/>
        </w:pict>
      </w:r>
    </w:p>
    <w:p w14:paraId="2F55B6BD" w14:textId="77777777" w:rsidR="004C1767" w:rsidRPr="00862132" w:rsidRDefault="004C1767">
      <w:pPr>
        <w:rPr>
          <w:sz w:val="18"/>
          <w:szCs w:val="18"/>
        </w:rPr>
      </w:pPr>
    </w:p>
    <w:p w14:paraId="06504E2D" w14:textId="77777777" w:rsidR="00BB2BCC" w:rsidRPr="00862132" w:rsidRDefault="00BB2BCC">
      <w:pPr>
        <w:rPr>
          <w:b/>
          <w:sz w:val="22"/>
          <w:szCs w:val="22"/>
        </w:rPr>
      </w:pPr>
    </w:p>
    <w:p w14:paraId="51D3BBD6" w14:textId="77777777" w:rsidR="00BB2BCC" w:rsidRPr="00E01C8C" w:rsidRDefault="00BB2BCC" w:rsidP="00BB2BCC">
      <w:pPr>
        <w:tabs>
          <w:tab w:val="left" w:pos="5954"/>
          <w:tab w:val="left" w:pos="7938"/>
        </w:tabs>
        <w:rPr>
          <w:sz w:val="14"/>
          <w:szCs w:val="14"/>
        </w:rPr>
      </w:pPr>
    </w:p>
    <w:p w14:paraId="42D9D004" w14:textId="77777777" w:rsidR="00BB2BCC" w:rsidRPr="00862132" w:rsidRDefault="00BB2BCC" w:rsidP="00BB2BCC">
      <w:pPr>
        <w:tabs>
          <w:tab w:val="left" w:pos="5954"/>
          <w:tab w:val="left" w:pos="7938"/>
        </w:tabs>
      </w:pPr>
    </w:p>
    <w:p w14:paraId="6AA3DA47" w14:textId="77777777" w:rsidR="00180E17" w:rsidRPr="00862132" w:rsidRDefault="00180E17" w:rsidP="00BB2BCC">
      <w:pPr>
        <w:tabs>
          <w:tab w:val="left" w:pos="5954"/>
          <w:tab w:val="left" w:pos="7938"/>
        </w:tabs>
        <w:rPr>
          <w:sz w:val="16"/>
          <w:szCs w:val="16"/>
        </w:rPr>
      </w:pPr>
    </w:p>
    <w:tbl>
      <w:tblPr>
        <w:tblW w:w="4950" w:type="pct"/>
        <w:jc w:val="center"/>
        <w:tblLayout w:type="fixed"/>
        <w:tblCellMar>
          <w:left w:w="30" w:type="dxa"/>
          <w:right w:w="30" w:type="dxa"/>
        </w:tblCellMar>
        <w:tblLook w:val="0000" w:firstRow="0" w:lastRow="0" w:firstColumn="0" w:lastColumn="0" w:noHBand="0" w:noVBand="0"/>
      </w:tblPr>
      <w:tblGrid>
        <w:gridCol w:w="5993"/>
        <w:gridCol w:w="1949"/>
        <w:gridCol w:w="1659"/>
      </w:tblGrid>
      <w:tr w:rsidR="004C1767" w:rsidRPr="00862132" w14:paraId="671D62A3" w14:textId="77777777" w:rsidTr="003229B7">
        <w:trPr>
          <w:trHeight w:val="268"/>
          <w:jc w:val="center"/>
        </w:trPr>
        <w:tc>
          <w:tcPr>
            <w:tcW w:w="5993" w:type="dxa"/>
            <w:tcBorders>
              <w:top w:val="single" w:sz="12" w:space="0" w:color="auto"/>
              <w:left w:val="single" w:sz="4" w:space="0" w:color="auto"/>
              <w:bottom w:val="single" w:sz="12" w:space="0" w:color="auto"/>
              <w:right w:val="single" w:sz="6" w:space="0" w:color="auto"/>
            </w:tcBorders>
            <w:shd w:val="solid" w:color="C0C0C0" w:fill="auto"/>
            <w:vAlign w:val="center"/>
          </w:tcPr>
          <w:p w14:paraId="2AF9BBEC" w14:textId="77777777" w:rsidR="004C1767" w:rsidRPr="00862132" w:rsidRDefault="004C1767">
            <w:pPr>
              <w:autoSpaceDE w:val="0"/>
              <w:autoSpaceDN w:val="0"/>
              <w:adjustRightInd w:val="0"/>
              <w:jc w:val="center"/>
              <w:rPr>
                <w:b/>
                <w:color w:val="000000"/>
                <w:sz w:val="24"/>
              </w:rPr>
            </w:pPr>
            <w:r w:rsidRPr="00862132">
              <w:rPr>
                <w:b/>
                <w:color w:val="000000"/>
                <w:sz w:val="24"/>
              </w:rPr>
              <w:t>IV ANNO</w:t>
            </w:r>
          </w:p>
        </w:tc>
        <w:tc>
          <w:tcPr>
            <w:tcW w:w="1949" w:type="dxa"/>
            <w:tcBorders>
              <w:top w:val="single" w:sz="12" w:space="0" w:color="auto"/>
              <w:left w:val="single" w:sz="6" w:space="0" w:color="auto"/>
              <w:bottom w:val="single" w:sz="12" w:space="0" w:color="auto"/>
              <w:right w:val="single" w:sz="6" w:space="0" w:color="auto"/>
            </w:tcBorders>
            <w:shd w:val="solid" w:color="C0C0C0" w:fill="auto"/>
            <w:vAlign w:val="center"/>
          </w:tcPr>
          <w:p w14:paraId="49AB1650" w14:textId="77777777" w:rsidR="004C1767" w:rsidRPr="00862132" w:rsidRDefault="004C1767">
            <w:pPr>
              <w:autoSpaceDE w:val="0"/>
              <w:autoSpaceDN w:val="0"/>
              <w:adjustRightInd w:val="0"/>
              <w:jc w:val="center"/>
              <w:rPr>
                <w:b/>
                <w:color w:val="000000"/>
              </w:rPr>
            </w:pPr>
            <w:r w:rsidRPr="00862132">
              <w:rPr>
                <w:b/>
                <w:color w:val="000000"/>
              </w:rPr>
              <w:t>Coordinatori di</w:t>
            </w:r>
          </w:p>
          <w:p w14:paraId="4383E323" w14:textId="77777777" w:rsidR="004C1767" w:rsidRPr="00862132" w:rsidRDefault="004C1767">
            <w:pPr>
              <w:autoSpaceDE w:val="0"/>
              <w:autoSpaceDN w:val="0"/>
              <w:adjustRightInd w:val="0"/>
              <w:jc w:val="center"/>
              <w:rPr>
                <w:b/>
                <w:color w:val="000000"/>
              </w:rPr>
            </w:pPr>
            <w:r w:rsidRPr="00862132">
              <w:rPr>
                <w:b/>
                <w:color w:val="000000"/>
              </w:rPr>
              <w:t>Corso Integrato</w:t>
            </w:r>
          </w:p>
        </w:tc>
        <w:tc>
          <w:tcPr>
            <w:tcW w:w="1659" w:type="dxa"/>
            <w:tcBorders>
              <w:top w:val="single" w:sz="12" w:space="0" w:color="auto"/>
              <w:left w:val="single" w:sz="6" w:space="0" w:color="auto"/>
              <w:bottom w:val="single" w:sz="12" w:space="0" w:color="auto"/>
              <w:right w:val="single" w:sz="6" w:space="0" w:color="auto"/>
            </w:tcBorders>
            <w:shd w:val="solid" w:color="C0C0C0" w:fill="auto"/>
            <w:vAlign w:val="center"/>
          </w:tcPr>
          <w:p w14:paraId="35AD9B05" w14:textId="77777777" w:rsidR="004C1767" w:rsidRPr="00862132" w:rsidRDefault="004C1767">
            <w:pPr>
              <w:autoSpaceDE w:val="0"/>
              <w:autoSpaceDN w:val="0"/>
              <w:adjustRightInd w:val="0"/>
              <w:jc w:val="center"/>
              <w:rPr>
                <w:b/>
                <w:color w:val="000000"/>
              </w:rPr>
            </w:pPr>
            <w:r w:rsidRPr="00862132">
              <w:rPr>
                <w:b/>
                <w:color w:val="000000"/>
              </w:rPr>
              <w:t>Coordinatori</w:t>
            </w:r>
          </w:p>
          <w:p w14:paraId="6020D878" w14:textId="77777777" w:rsidR="004C1767" w:rsidRPr="00862132" w:rsidRDefault="004C1767">
            <w:pPr>
              <w:autoSpaceDE w:val="0"/>
              <w:autoSpaceDN w:val="0"/>
              <w:adjustRightInd w:val="0"/>
              <w:jc w:val="center"/>
              <w:rPr>
                <w:b/>
                <w:color w:val="000000"/>
              </w:rPr>
            </w:pPr>
            <w:r w:rsidRPr="00862132">
              <w:rPr>
                <w:b/>
                <w:color w:val="000000"/>
              </w:rPr>
              <w:t>di Semestre</w:t>
            </w:r>
          </w:p>
        </w:tc>
      </w:tr>
      <w:tr w:rsidR="004C1767" w:rsidRPr="00862132" w14:paraId="31D81F4A" w14:textId="77777777" w:rsidTr="003229B7">
        <w:trPr>
          <w:trHeight w:val="355"/>
          <w:jc w:val="center"/>
        </w:trPr>
        <w:tc>
          <w:tcPr>
            <w:tcW w:w="5993" w:type="dxa"/>
            <w:tcBorders>
              <w:top w:val="single" w:sz="12" w:space="0" w:color="auto"/>
              <w:left w:val="single" w:sz="6" w:space="0" w:color="auto"/>
              <w:right w:val="single" w:sz="6" w:space="0" w:color="auto"/>
            </w:tcBorders>
            <w:shd w:val="clear" w:color="auto" w:fill="00FFFF"/>
            <w:vAlign w:val="center"/>
          </w:tcPr>
          <w:p w14:paraId="6D5DE865" w14:textId="77777777" w:rsidR="004C1767" w:rsidRPr="00862132" w:rsidRDefault="004C1767">
            <w:pPr>
              <w:autoSpaceDE w:val="0"/>
              <w:autoSpaceDN w:val="0"/>
              <w:adjustRightInd w:val="0"/>
              <w:rPr>
                <w:b/>
                <w:color w:val="000000"/>
                <w:sz w:val="24"/>
              </w:rPr>
            </w:pPr>
            <w:r w:rsidRPr="00862132">
              <w:rPr>
                <w:b/>
                <w:color w:val="000000"/>
                <w:sz w:val="24"/>
              </w:rPr>
              <w:t>I Semestre</w:t>
            </w:r>
          </w:p>
        </w:tc>
        <w:tc>
          <w:tcPr>
            <w:tcW w:w="1949" w:type="dxa"/>
            <w:tcBorders>
              <w:top w:val="single" w:sz="12" w:space="0" w:color="auto"/>
              <w:left w:val="single" w:sz="6" w:space="0" w:color="auto"/>
              <w:right w:val="single" w:sz="6" w:space="0" w:color="auto"/>
            </w:tcBorders>
            <w:shd w:val="clear" w:color="auto" w:fill="00FFFF"/>
            <w:vAlign w:val="center"/>
          </w:tcPr>
          <w:p w14:paraId="46A95B15" w14:textId="77777777" w:rsidR="004C1767" w:rsidRPr="00862132" w:rsidRDefault="004C1767">
            <w:pPr>
              <w:autoSpaceDE w:val="0"/>
              <w:autoSpaceDN w:val="0"/>
              <w:adjustRightInd w:val="0"/>
              <w:jc w:val="center"/>
              <w:rPr>
                <w:b/>
                <w:color w:val="000000"/>
              </w:rPr>
            </w:pPr>
          </w:p>
        </w:tc>
        <w:tc>
          <w:tcPr>
            <w:tcW w:w="1659" w:type="dxa"/>
            <w:tcBorders>
              <w:top w:val="single" w:sz="12" w:space="0" w:color="auto"/>
              <w:left w:val="single" w:sz="6" w:space="0" w:color="auto"/>
              <w:right w:val="single" w:sz="6" w:space="0" w:color="auto"/>
            </w:tcBorders>
            <w:shd w:val="clear" w:color="auto" w:fill="00FFFF"/>
            <w:vAlign w:val="center"/>
          </w:tcPr>
          <w:p w14:paraId="6A182026" w14:textId="77777777" w:rsidR="004C1767" w:rsidRPr="00862132" w:rsidRDefault="004C1767">
            <w:pPr>
              <w:autoSpaceDE w:val="0"/>
              <w:autoSpaceDN w:val="0"/>
              <w:adjustRightInd w:val="0"/>
              <w:jc w:val="center"/>
              <w:rPr>
                <w:b/>
                <w:color w:val="000000"/>
              </w:rPr>
            </w:pPr>
            <w:r w:rsidRPr="00862132">
              <w:rPr>
                <w:b/>
                <w:color w:val="000000"/>
              </w:rPr>
              <w:t>F. Fedele</w:t>
            </w:r>
          </w:p>
          <w:p w14:paraId="3A9644BF" w14:textId="77777777" w:rsidR="004C1767" w:rsidRPr="00862132" w:rsidRDefault="007A530F">
            <w:pPr>
              <w:autoSpaceDE w:val="0"/>
              <w:autoSpaceDN w:val="0"/>
              <w:adjustRightInd w:val="0"/>
              <w:jc w:val="center"/>
              <w:rPr>
                <w:b/>
                <w:color w:val="000000"/>
              </w:rPr>
            </w:pPr>
            <w:r w:rsidRPr="00862132">
              <w:rPr>
                <w:b/>
                <w:color w:val="000000"/>
              </w:rPr>
              <w:t>M. Riminucci</w:t>
            </w:r>
          </w:p>
        </w:tc>
      </w:tr>
      <w:tr w:rsidR="004C1767" w:rsidRPr="00862132" w14:paraId="2F67166B" w14:textId="77777777" w:rsidTr="003229B7">
        <w:trPr>
          <w:trHeight w:hRule="exact" w:val="301"/>
          <w:jc w:val="center"/>
        </w:trPr>
        <w:tc>
          <w:tcPr>
            <w:tcW w:w="5993" w:type="dxa"/>
            <w:tcBorders>
              <w:top w:val="double" w:sz="6" w:space="0" w:color="auto"/>
              <w:left w:val="single" w:sz="6" w:space="0" w:color="auto"/>
              <w:bottom w:val="single" w:sz="4" w:space="0" w:color="auto"/>
              <w:right w:val="single" w:sz="4" w:space="0" w:color="auto"/>
            </w:tcBorders>
            <w:vAlign w:val="center"/>
          </w:tcPr>
          <w:p w14:paraId="4B3533CC" w14:textId="77777777" w:rsidR="004C1767" w:rsidRPr="00862132" w:rsidRDefault="004C1767">
            <w:pPr>
              <w:autoSpaceDE w:val="0"/>
              <w:autoSpaceDN w:val="0"/>
              <w:adjustRightInd w:val="0"/>
              <w:rPr>
                <w:b/>
                <w:color w:val="000000"/>
              </w:rPr>
            </w:pPr>
            <w:r w:rsidRPr="00862132">
              <w:rPr>
                <w:b/>
                <w:color w:val="000000"/>
              </w:rPr>
              <w:t>Anatomia Patologica</w:t>
            </w:r>
            <w:r w:rsidR="00B03BBA" w:rsidRPr="00862132">
              <w:rPr>
                <w:b/>
                <w:color w:val="000000"/>
              </w:rPr>
              <w:t xml:space="preserve"> e Correlazioni Anatomo Cliniche</w:t>
            </w:r>
            <w:r w:rsidRPr="00862132">
              <w:rPr>
                <w:b/>
                <w:color w:val="000000"/>
              </w:rPr>
              <w:t xml:space="preserve"> </w:t>
            </w:r>
            <w:r w:rsidR="00B03BBA" w:rsidRPr="00862132">
              <w:rPr>
                <w:bCs/>
                <w:sz w:val="18"/>
                <w:szCs w:val="18"/>
              </w:rPr>
              <w:t>(</w:t>
            </w:r>
            <w:r w:rsidRPr="00862132">
              <w:rPr>
                <w:bCs/>
                <w:sz w:val="18"/>
                <w:szCs w:val="18"/>
              </w:rPr>
              <w:t>I</w:t>
            </w:r>
            <w:r w:rsidR="00B03BBA" w:rsidRPr="00862132">
              <w:rPr>
                <w:bCs/>
                <w:sz w:val="18"/>
                <w:szCs w:val="18"/>
              </w:rPr>
              <w:t>)</w:t>
            </w:r>
          </w:p>
        </w:tc>
        <w:tc>
          <w:tcPr>
            <w:tcW w:w="1949" w:type="dxa"/>
            <w:tcBorders>
              <w:top w:val="double" w:sz="6" w:space="0" w:color="auto"/>
              <w:left w:val="single" w:sz="4" w:space="0" w:color="auto"/>
              <w:bottom w:val="single" w:sz="4" w:space="0" w:color="auto"/>
              <w:right w:val="single" w:sz="4" w:space="0" w:color="auto"/>
            </w:tcBorders>
            <w:vAlign w:val="center"/>
          </w:tcPr>
          <w:p w14:paraId="5310F1C0" w14:textId="77777777" w:rsidR="004C1767" w:rsidRPr="00862132" w:rsidRDefault="00DE18B0">
            <w:pPr>
              <w:autoSpaceDE w:val="0"/>
              <w:autoSpaceDN w:val="0"/>
              <w:adjustRightInd w:val="0"/>
              <w:jc w:val="center"/>
              <w:rPr>
                <w:color w:val="000000"/>
              </w:rPr>
            </w:pPr>
            <w:r w:rsidRPr="00862132">
              <w:rPr>
                <w:color w:val="000000"/>
              </w:rPr>
              <w:t>P. Bianco</w:t>
            </w:r>
          </w:p>
        </w:tc>
        <w:tc>
          <w:tcPr>
            <w:tcW w:w="1659" w:type="dxa"/>
            <w:tcBorders>
              <w:top w:val="double" w:sz="6" w:space="0" w:color="auto"/>
              <w:left w:val="single" w:sz="4" w:space="0" w:color="auto"/>
              <w:bottom w:val="single" w:sz="4" w:space="0" w:color="auto"/>
              <w:right w:val="single" w:sz="6" w:space="0" w:color="auto"/>
            </w:tcBorders>
            <w:vAlign w:val="center"/>
          </w:tcPr>
          <w:p w14:paraId="4C172805" w14:textId="77777777" w:rsidR="004C1767" w:rsidRPr="00862132" w:rsidRDefault="004C1767">
            <w:pPr>
              <w:autoSpaceDE w:val="0"/>
              <w:autoSpaceDN w:val="0"/>
              <w:adjustRightInd w:val="0"/>
              <w:jc w:val="center"/>
              <w:rPr>
                <w:color w:val="000000"/>
              </w:rPr>
            </w:pPr>
          </w:p>
        </w:tc>
      </w:tr>
      <w:tr w:rsidR="00492172" w:rsidRPr="00862132" w14:paraId="18D80950" w14:textId="77777777" w:rsidTr="00112C64">
        <w:trPr>
          <w:trHeight w:hRule="exact" w:val="374"/>
          <w:jc w:val="center"/>
        </w:trPr>
        <w:tc>
          <w:tcPr>
            <w:tcW w:w="5993" w:type="dxa"/>
            <w:tcBorders>
              <w:top w:val="single" w:sz="4" w:space="0" w:color="auto"/>
              <w:left w:val="single" w:sz="6" w:space="0" w:color="auto"/>
              <w:bottom w:val="single" w:sz="4" w:space="0" w:color="auto"/>
              <w:right w:val="single" w:sz="4" w:space="0" w:color="auto"/>
            </w:tcBorders>
            <w:vAlign w:val="center"/>
          </w:tcPr>
          <w:p w14:paraId="20D3CF1B" w14:textId="77777777" w:rsidR="00492172" w:rsidRPr="00862132" w:rsidRDefault="00492172" w:rsidP="00492172">
            <w:pPr>
              <w:autoSpaceDE w:val="0"/>
              <w:autoSpaceDN w:val="0"/>
              <w:adjustRightInd w:val="0"/>
              <w:rPr>
                <w:b/>
                <w:color w:val="000000"/>
              </w:rPr>
            </w:pPr>
            <w:r w:rsidRPr="00862132">
              <w:rPr>
                <w:b/>
                <w:color w:val="000000"/>
              </w:rPr>
              <w:t xml:space="preserve">Lingua Inglese </w:t>
            </w:r>
            <w:r w:rsidRPr="00862132">
              <w:rPr>
                <w:bCs/>
                <w:sz w:val="18"/>
                <w:szCs w:val="18"/>
              </w:rPr>
              <w:t>(IV)</w:t>
            </w:r>
            <w:r w:rsidRPr="00862132">
              <w:rPr>
                <w:b/>
                <w:color w:val="000000"/>
              </w:rPr>
              <w:t xml:space="preserve"> </w:t>
            </w:r>
          </w:p>
        </w:tc>
        <w:tc>
          <w:tcPr>
            <w:tcW w:w="1949" w:type="dxa"/>
            <w:tcBorders>
              <w:top w:val="single" w:sz="4" w:space="0" w:color="auto"/>
              <w:left w:val="single" w:sz="4" w:space="0" w:color="auto"/>
              <w:bottom w:val="single" w:sz="4" w:space="0" w:color="auto"/>
              <w:right w:val="single" w:sz="4" w:space="0" w:color="auto"/>
            </w:tcBorders>
            <w:vAlign w:val="center"/>
          </w:tcPr>
          <w:p w14:paraId="1EFA28C9" w14:textId="77777777" w:rsidR="00112C64" w:rsidRPr="00862132" w:rsidRDefault="00112C64" w:rsidP="00112C64">
            <w:pPr>
              <w:autoSpaceDE w:val="0"/>
              <w:autoSpaceDN w:val="0"/>
              <w:adjustRightInd w:val="0"/>
              <w:jc w:val="center"/>
              <w:rPr>
                <w:b/>
                <w:sz w:val="14"/>
                <w:szCs w:val="14"/>
              </w:rPr>
            </w:pPr>
            <w:r w:rsidRPr="00862132">
              <w:rPr>
                <w:b/>
                <w:sz w:val="14"/>
                <w:szCs w:val="14"/>
              </w:rPr>
              <w:t xml:space="preserve">VEDERE AGGIORNAMENTI </w:t>
            </w:r>
          </w:p>
          <w:p w14:paraId="043D2578" w14:textId="7DFB5AB7" w:rsidR="00492172" w:rsidRPr="00862132" w:rsidRDefault="00112C64" w:rsidP="00112C64">
            <w:pPr>
              <w:autoSpaceDE w:val="0"/>
              <w:autoSpaceDN w:val="0"/>
              <w:adjustRightInd w:val="0"/>
              <w:jc w:val="center"/>
              <w:rPr>
                <w:b/>
                <w:color w:val="000000"/>
                <w:sz w:val="14"/>
                <w:szCs w:val="14"/>
              </w:rPr>
            </w:pPr>
            <w:r w:rsidRPr="00862132">
              <w:rPr>
                <w:b/>
                <w:sz w:val="14"/>
                <w:szCs w:val="14"/>
              </w:rPr>
              <w:t>GUIDA ON LINE</w:t>
            </w:r>
          </w:p>
        </w:tc>
        <w:tc>
          <w:tcPr>
            <w:tcW w:w="1659" w:type="dxa"/>
            <w:tcBorders>
              <w:top w:val="single" w:sz="4" w:space="0" w:color="auto"/>
              <w:left w:val="single" w:sz="4" w:space="0" w:color="auto"/>
              <w:bottom w:val="single" w:sz="4" w:space="0" w:color="auto"/>
              <w:right w:val="single" w:sz="6" w:space="0" w:color="auto"/>
            </w:tcBorders>
            <w:vAlign w:val="center"/>
          </w:tcPr>
          <w:p w14:paraId="38D32FA8" w14:textId="77777777" w:rsidR="00492172" w:rsidRPr="00862132" w:rsidRDefault="00492172" w:rsidP="00492172">
            <w:pPr>
              <w:autoSpaceDE w:val="0"/>
              <w:autoSpaceDN w:val="0"/>
              <w:adjustRightInd w:val="0"/>
              <w:jc w:val="center"/>
              <w:rPr>
                <w:color w:val="000000"/>
              </w:rPr>
            </w:pPr>
          </w:p>
        </w:tc>
      </w:tr>
      <w:tr w:rsidR="004C1767" w:rsidRPr="00862132" w14:paraId="35B03A36" w14:textId="77777777" w:rsidTr="003229B7">
        <w:trPr>
          <w:trHeight w:hRule="exact" w:val="301"/>
          <w:jc w:val="center"/>
        </w:trPr>
        <w:tc>
          <w:tcPr>
            <w:tcW w:w="5993" w:type="dxa"/>
            <w:tcBorders>
              <w:top w:val="single" w:sz="4" w:space="0" w:color="auto"/>
              <w:left w:val="single" w:sz="6" w:space="0" w:color="auto"/>
              <w:bottom w:val="single" w:sz="4" w:space="0" w:color="auto"/>
              <w:right w:val="single" w:sz="4" w:space="0" w:color="auto"/>
            </w:tcBorders>
            <w:vAlign w:val="center"/>
          </w:tcPr>
          <w:p w14:paraId="32EA0E44" w14:textId="77777777" w:rsidR="004C1767" w:rsidRPr="00862132" w:rsidRDefault="004C1767">
            <w:pPr>
              <w:autoSpaceDE w:val="0"/>
              <w:autoSpaceDN w:val="0"/>
              <w:adjustRightInd w:val="0"/>
              <w:rPr>
                <w:b/>
                <w:color w:val="000000"/>
              </w:rPr>
            </w:pPr>
            <w:r w:rsidRPr="00862132">
              <w:rPr>
                <w:b/>
                <w:color w:val="000000"/>
              </w:rPr>
              <w:t xml:space="preserve">Metodologia </w:t>
            </w:r>
            <w:r w:rsidR="00B03BBA" w:rsidRPr="00862132">
              <w:rPr>
                <w:b/>
                <w:color w:val="000000"/>
              </w:rPr>
              <w:t xml:space="preserve">Medico Scientifica Integrata </w:t>
            </w:r>
            <w:r w:rsidR="00B03BBA" w:rsidRPr="00862132">
              <w:rPr>
                <w:bCs/>
                <w:sz w:val="18"/>
                <w:szCs w:val="18"/>
              </w:rPr>
              <w:t>(</w:t>
            </w:r>
            <w:r w:rsidRPr="00862132">
              <w:rPr>
                <w:bCs/>
                <w:sz w:val="18"/>
                <w:szCs w:val="18"/>
              </w:rPr>
              <w:t>VII</w:t>
            </w:r>
            <w:r w:rsidR="00B03BBA" w:rsidRPr="00862132">
              <w:rPr>
                <w:bCs/>
                <w:sz w:val="18"/>
                <w:szCs w:val="18"/>
              </w:rPr>
              <w:t>)</w:t>
            </w:r>
          </w:p>
        </w:tc>
        <w:tc>
          <w:tcPr>
            <w:tcW w:w="1949" w:type="dxa"/>
            <w:tcBorders>
              <w:top w:val="single" w:sz="4" w:space="0" w:color="auto"/>
              <w:left w:val="single" w:sz="4" w:space="0" w:color="auto"/>
              <w:bottom w:val="single" w:sz="4" w:space="0" w:color="auto"/>
              <w:right w:val="single" w:sz="4" w:space="0" w:color="auto"/>
            </w:tcBorders>
            <w:vAlign w:val="center"/>
          </w:tcPr>
          <w:p w14:paraId="58321620" w14:textId="77777777" w:rsidR="004C1767" w:rsidRPr="00862132" w:rsidRDefault="004C1767">
            <w:pPr>
              <w:autoSpaceDE w:val="0"/>
              <w:autoSpaceDN w:val="0"/>
              <w:adjustRightInd w:val="0"/>
              <w:jc w:val="center"/>
              <w:rPr>
                <w:color w:val="000000"/>
              </w:rPr>
            </w:pPr>
            <w:r w:rsidRPr="00862132">
              <w:rPr>
                <w:color w:val="000000"/>
              </w:rPr>
              <w:t>G. Pannarale</w:t>
            </w:r>
          </w:p>
        </w:tc>
        <w:tc>
          <w:tcPr>
            <w:tcW w:w="1659" w:type="dxa"/>
            <w:tcBorders>
              <w:top w:val="single" w:sz="4" w:space="0" w:color="auto"/>
              <w:left w:val="single" w:sz="4" w:space="0" w:color="auto"/>
              <w:bottom w:val="single" w:sz="4" w:space="0" w:color="auto"/>
              <w:right w:val="single" w:sz="6" w:space="0" w:color="auto"/>
            </w:tcBorders>
            <w:vAlign w:val="center"/>
          </w:tcPr>
          <w:p w14:paraId="1487B826" w14:textId="77777777" w:rsidR="004C1767" w:rsidRPr="00862132" w:rsidRDefault="004C1767">
            <w:pPr>
              <w:autoSpaceDE w:val="0"/>
              <w:autoSpaceDN w:val="0"/>
              <w:adjustRightInd w:val="0"/>
              <w:jc w:val="center"/>
              <w:rPr>
                <w:color w:val="000000"/>
              </w:rPr>
            </w:pPr>
          </w:p>
        </w:tc>
      </w:tr>
      <w:tr w:rsidR="004C1767" w:rsidRPr="00862132" w14:paraId="5B1BD059" w14:textId="77777777" w:rsidTr="003229B7">
        <w:trPr>
          <w:trHeight w:hRule="exact" w:val="301"/>
          <w:jc w:val="center"/>
        </w:trPr>
        <w:tc>
          <w:tcPr>
            <w:tcW w:w="5993" w:type="dxa"/>
            <w:tcBorders>
              <w:top w:val="single" w:sz="4" w:space="0" w:color="auto"/>
              <w:left w:val="single" w:sz="6" w:space="0" w:color="auto"/>
              <w:bottom w:val="single" w:sz="4" w:space="0" w:color="auto"/>
              <w:right w:val="single" w:sz="4" w:space="0" w:color="auto"/>
            </w:tcBorders>
            <w:vAlign w:val="center"/>
          </w:tcPr>
          <w:p w14:paraId="44B5EA21" w14:textId="77777777" w:rsidR="004C1767" w:rsidRPr="00862132" w:rsidRDefault="004C1767">
            <w:pPr>
              <w:autoSpaceDE w:val="0"/>
              <w:autoSpaceDN w:val="0"/>
              <w:adjustRightInd w:val="0"/>
              <w:rPr>
                <w:b/>
                <w:color w:val="000000"/>
              </w:rPr>
            </w:pPr>
            <w:r w:rsidRPr="00862132">
              <w:rPr>
                <w:b/>
                <w:color w:val="000000"/>
              </w:rPr>
              <w:t xml:space="preserve">Patologia Integrata I </w:t>
            </w:r>
          </w:p>
        </w:tc>
        <w:tc>
          <w:tcPr>
            <w:tcW w:w="1949" w:type="dxa"/>
            <w:tcBorders>
              <w:top w:val="single" w:sz="4" w:space="0" w:color="auto"/>
              <w:left w:val="single" w:sz="4" w:space="0" w:color="auto"/>
              <w:bottom w:val="single" w:sz="4" w:space="0" w:color="auto"/>
              <w:right w:val="single" w:sz="4" w:space="0" w:color="auto"/>
            </w:tcBorders>
            <w:vAlign w:val="center"/>
          </w:tcPr>
          <w:p w14:paraId="11E3DCE4" w14:textId="77777777" w:rsidR="004C1767" w:rsidRPr="00862132" w:rsidRDefault="00780844">
            <w:pPr>
              <w:autoSpaceDE w:val="0"/>
              <w:autoSpaceDN w:val="0"/>
              <w:adjustRightInd w:val="0"/>
              <w:jc w:val="center"/>
              <w:rPr>
                <w:color w:val="000000"/>
              </w:rPr>
            </w:pPr>
            <w:r w:rsidRPr="00862132">
              <w:rPr>
                <w:color w:val="000000"/>
              </w:rPr>
              <w:t>C. Terzano</w:t>
            </w:r>
          </w:p>
        </w:tc>
        <w:tc>
          <w:tcPr>
            <w:tcW w:w="1659" w:type="dxa"/>
            <w:tcBorders>
              <w:top w:val="single" w:sz="4" w:space="0" w:color="auto"/>
              <w:left w:val="single" w:sz="4" w:space="0" w:color="auto"/>
              <w:bottom w:val="single" w:sz="4" w:space="0" w:color="auto"/>
              <w:right w:val="single" w:sz="6" w:space="0" w:color="auto"/>
            </w:tcBorders>
            <w:vAlign w:val="center"/>
          </w:tcPr>
          <w:p w14:paraId="6D9DD5B1" w14:textId="77777777" w:rsidR="004C1767" w:rsidRPr="00862132" w:rsidRDefault="004C1767">
            <w:pPr>
              <w:autoSpaceDE w:val="0"/>
              <w:autoSpaceDN w:val="0"/>
              <w:adjustRightInd w:val="0"/>
              <w:jc w:val="center"/>
              <w:rPr>
                <w:color w:val="000000"/>
              </w:rPr>
            </w:pPr>
          </w:p>
        </w:tc>
      </w:tr>
      <w:tr w:rsidR="004C1767" w:rsidRPr="00862132" w14:paraId="0B55E167" w14:textId="77777777" w:rsidTr="003229B7">
        <w:trPr>
          <w:trHeight w:hRule="exact" w:val="301"/>
          <w:jc w:val="center"/>
        </w:trPr>
        <w:tc>
          <w:tcPr>
            <w:tcW w:w="5993" w:type="dxa"/>
            <w:tcBorders>
              <w:top w:val="single" w:sz="4" w:space="0" w:color="auto"/>
              <w:left w:val="single" w:sz="6" w:space="0" w:color="auto"/>
              <w:bottom w:val="single" w:sz="6" w:space="0" w:color="auto"/>
              <w:right w:val="single" w:sz="4" w:space="0" w:color="auto"/>
            </w:tcBorders>
            <w:vAlign w:val="center"/>
          </w:tcPr>
          <w:p w14:paraId="5514D9A5" w14:textId="77777777" w:rsidR="004C1767" w:rsidRPr="00862132" w:rsidRDefault="004C1767">
            <w:pPr>
              <w:autoSpaceDE w:val="0"/>
              <w:autoSpaceDN w:val="0"/>
              <w:adjustRightInd w:val="0"/>
              <w:rPr>
                <w:b/>
                <w:color w:val="000000"/>
              </w:rPr>
            </w:pPr>
            <w:r w:rsidRPr="00862132">
              <w:rPr>
                <w:b/>
                <w:color w:val="000000"/>
              </w:rPr>
              <w:t xml:space="preserve">Patologia Integrata II </w:t>
            </w:r>
          </w:p>
        </w:tc>
        <w:tc>
          <w:tcPr>
            <w:tcW w:w="1949" w:type="dxa"/>
            <w:tcBorders>
              <w:top w:val="single" w:sz="4" w:space="0" w:color="auto"/>
              <w:left w:val="single" w:sz="4" w:space="0" w:color="auto"/>
              <w:bottom w:val="single" w:sz="6" w:space="0" w:color="auto"/>
              <w:right w:val="single" w:sz="4" w:space="0" w:color="auto"/>
            </w:tcBorders>
            <w:vAlign w:val="center"/>
          </w:tcPr>
          <w:p w14:paraId="1BEE7DB0" w14:textId="77777777" w:rsidR="004C1767" w:rsidRPr="00862132" w:rsidRDefault="004C1767">
            <w:pPr>
              <w:autoSpaceDE w:val="0"/>
              <w:autoSpaceDN w:val="0"/>
              <w:adjustRightInd w:val="0"/>
              <w:jc w:val="center"/>
              <w:rPr>
                <w:color w:val="000000"/>
              </w:rPr>
            </w:pPr>
            <w:r w:rsidRPr="00862132">
              <w:rPr>
                <w:color w:val="000000"/>
              </w:rPr>
              <w:t xml:space="preserve">C. </w:t>
            </w:r>
            <w:r w:rsidR="00B03BBA" w:rsidRPr="00862132">
              <w:rPr>
                <w:color w:val="000000"/>
              </w:rPr>
              <w:t>De Dominicis</w:t>
            </w:r>
          </w:p>
        </w:tc>
        <w:tc>
          <w:tcPr>
            <w:tcW w:w="1659" w:type="dxa"/>
            <w:tcBorders>
              <w:top w:val="single" w:sz="4" w:space="0" w:color="auto"/>
              <w:left w:val="single" w:sz="4" w:space="0" w:color="auto"/>
              <w:bottom w:val="single" w:sz="6" w:space="0" w:color="auto"/>
              <w:right w:val="single" w:sz="6" w:space="0" w:color="auto"/>
            </w:tcBorders>
            <w:vAlign w:val="center"/>
          </w:tcPr>
          <w:p w14:paraId="27588E3F" w14:textId="77777777" w:rsidR="004C1767" w:rsidRPr="00862132" w:rsidRDefault="004C1767">
            <w:pPr>
              <w:autoSpaceDE w:val="0"/>
              <w:autoSpaceDN w:val="0"/>
              <w:adjustRightInd w:val="0"/>
              <w:jc w:val="center"/>
              <w:rPr>
                <w:color w:val="000000"/>
              </w:rPr>
            </w:pPr>
          </w:p>
        </w:tc>
      </w:tr>
      <w:tr w:rsidR="004C1767" w:rsidRPr="00862132" w14:paraId="4D76C724" w14:textId="77777777" w:rsidTr="003229B7">
        <w:trPr>
          <w:trHeight w:val="357"/>
          <w:jc w:val="center"/>
        </w:trPr>
        <w:tc>
          <w:tcPr>
            <w:tcW w:w="5993" w:type="dxa"/>
            <w:tcBorders>
              <w:left w:val="single" w:sz="6" w:space="0" w:color="auto"/>
              <w:bottom w:val="double" w:sz="6" w:space="0" w:color="auto"/>
              <w:right w:val="single" w:sz="6" w:space="0" w:color="auto"/>
            </w:tcBorders>
            <w:shd w:val="clear" w:color="auto" w:fill="00FFFF"/>
            <w:vAlign w:val="center"/>
          </w:tcPr>
          <w:p w14:paraId="78B4F013" w14:textId="77777777" w:rsidR="004C1767" w:rsidRPr="00862132" w:rsidRDefault="004C1767">
            <w:pPr>
              <w:autoSpaceDE w:val="0"/>
              <w:autoSpaceDN w:val="0"/>
              <w:adjustRightInd w:val="0"/>
              <w:rPr>
                <w:b/>
                <w:color w:val="000000"/>
                <w:sz w:val="24"/>
              </w:rPr>
            </w:pPr>
            <w:r w:rsidRPr="00862132">
              <w:rPr>
                <w:b/>
                <w:color w:val="000000"/>
                <w:sz w:val="24"/>
              </w:rPr>
              <w:t>II Semestre</w:t>
            </w:r>
          </w:p>
        </w:tc>
        <w:tc>
          <w:tcPr>
            <w:tcW w:w="1949" w:type="dxa"/>
            <w:tcBorders>
              <w:left w:val="single" w:sz="6" w:space="0" w:color="auto"/>
              <w:bottom w:val="double" w:sz="6" w:space="0" w:color="auto"/>
              <w:right w:val="single" w:sz="6" w:space="0" w:color="auto"/>
            </w:tcBorders>
            <w:shd w:val="clear" w:color="auto" w:fill="00FFFF"/>
            <w:vAlign w:val="center"/>
          </w:tcPr>
          <w:p w14:paraId="506B09EE" w14:textId="77777777" w:rsidR="004C1767" w:rsidRPr="00862132" w:rsidRDefault="004C1767">
            <w:pPr>
              <w:autoSpaceDE w:val="0"/>
              <w:autoSpaceDN w:val="0"/>
              <w:adjustRightInd w:val="0"/>
              <w:jc w:val="center"/>
              <w:rPr>
                <w:b/>
                <w:color w:val="000000"/>
              </w:rPr>
            </w:pPr>
          </w:p>
        </w:tc>
        <w:tc>
          <w:tcPr>
            <w:tcW w:w="1659" w:type="dxa"/>
            <w:tcBorders>
              <w:left w:val="single" w:sz="6" w:space="0" w:color="auto"/>
              <w:bottom w:val="double" w:sz="6" w:space="0" w:color="auto"/>
              <w:right w:val="single" w:sz="6" w:space="0" w:color="auto"/>
            </w:tcBorders>
            <w:shd w:val="clear" w:color="auto" w:fill="00FFFF"/>
            <w:vAlign w:val="center"/>
          </w:tcPr>
          <w:p w14:paraId="3568C135" w14:textId="77777777" w:rsidR="009E70BB" w:rsidRPr="00862132" w:rsidRDefault="009E70BB" w:rsidP="00180E17">
            <w:pPr>
              <w:autoSpaceDE w:val="0"/>
              <w:autoSpaceDN w:val="0"/>
              <w:adjustRightInd w:val="0"/>
              <w:jc w:val="center"/>
              <w:rPr>
                <w:b/>
                <w:color w:val="000000"/>
              </w:rPr>
            </w:pPr>
            <w:r w:rsidRPr="00862132">
              <w:rPr>
                <w:b/>
              </w:rPr>
              <w:t>M. D’Armiento</w:t>
            </w:r>
            <w:r w:rsidRPr="00862132">
              <w:rPr>
                <w:b/>
                <w:color w:val="000000"/>
              </w:rPr>
              <w:t xml:space="preserve"> </w:t>
            </w:r>
          </w:p>
          <w:p w14:paraId="0EC8EE9D" w14:textId="77777777" w:rsidR="004C1767" w:rsidRPr="00862132" w:rsidRDefault="004C1767" w:rsidP="009E70BB">
            <w:pPr>
              <w:autoSpaceDE w:val="0"/>
              <w:autoSpaceDN w:val="0"/>
              <w:adjustRightInd w:val="0"/>
              <w:jc w:val="center"/>
              <w:rPr>
                <w:b/>
              </w:rPr>
            </w:pPr>
            <w:r w:rsidRPr="00862132">
              <w:rPr>
                <w:b/>
                <w:color w:val="000000"/>
              </w:rPr>
              <w:t>G. Iannucci</w:t>
            </w:r>
          </w:p>
        </w:tc>
      </w:tr>
      <w:tr w:rsidR="004C1767" w:rsidRPr="00862132" w14:paraId="0ADD3016" w14:textId="77777777" w:rsidTr="003229B7">
        <w:trPr>
          <w:trHeight w:hRule="exact" w:val="301"/>
          <w:jc w:val="center"/>
        </w:trPr>
        <w:tc>
          <w:tcPr>
            <w:tcW w:w="5993" w:type="dxa"/>
            <w:tcBorders>
              <w:top w:val="double" w:sz="6" w:space="0" w:color="auto"/>
              <w:left w:val="single" w:sz="6" w:space="0" w:color="auto"/>
              <w:bottom w:val="single" w:sz="4" w:space="0" w:color="auto"/>
              <w:right w:val="single" w:sz="4" w:space="0" w:color="auto"/>
            </w:tcBorders>
            <w:vAlign w:val="center"/>
          </w:tcPr>
          <w:p w14:paraId="60C27C34" w14:textId="77777777" w:rsidR="004C1767" w:rsidRPr="00862132" w:rsidRDefault="004C1767" w:rsidP="000038E2">
            <w:pPr>
              <w:autoSpaceDE w:val="0"/>
              <w:autoSpaceDN w:val="0"/>
              <w:adjustRightInd w:val="0"/>
              <w:rPr>
                <w:b/>
                <w:color w:val="000000"/>
              </w:rPr>
            </w:pPr>
            <w:r w:rsidRPr="00862132">
              <w:rPr>
                <w:b/>
                <w:color w:val="000000"/>
              </w:rPr>
              <w:t xml:space="preserve">Anatomia Patologica </w:t>
            </w:r>
            <w:r w:rsidR="000038E2" w:rsidRPr="00862132">
              <w:rPr>
                <w:b/>
                <w:color w:val="000000"/>
              </w:rPr>
              <w:t xml:space="preserve">e Correlazioni Anatomo Cliniche </w:t>
            </w:r>
            <w:r w:rsidR="000038E2" w:rsidRPr="00862132">
              <w:rPr>
                <w:bCs/>
                <w:sz w:val="18"/>
                <w:szCs w:val="18"/>
              </w:rPr>
              <w:t>(II)</w:t>
            </w:r>
            <w:r w:rsidRPr="00862132">
              <w:rPr>
                <w:b/>
                <w:color w:val="000000"/>
              </w:rPr>
              <w:t xml:space="preserve"> </w:t>
            </w:r>
          </w:p>
        </w:tc>
        <w:tc>
          <w:tcPr>
            <w:tcW w:w="1949" w:type="dxa"/>
            <w:tcBorders>
              <w:top w:val="double" w:sz="6" w:space="0" w:color="auto"/>
              <w:left w:val="single" w:sz="4" w:space="0" w:color="auto"/>
              <w:bottom w:val="single" w:sz="4" w:space="0" w:color="auto"/>
              <w:right w:val="single" w:sz="4" w:space="0" w:color="auto"/>
            </w:tcBorders>
            <w:vAlign w:val="center"/>
          </w:tcPr>
          <w:p w14:paraId="2023C5B6" w14:textId="77777777" w:rsidR="004C1767" w:rsidRPr="00862132" w:rsidRDefault="004D34F6">
            <w:pPr>
              <w:autoSpaceDE w:val="0"/>
              <w:autoSpaceDN w:val="0"/>
              <w:adjustRightInd w:val="0"/>
              <w:jc w:val="center"/>
            </w:pPr>
            <w:r w:rsidRPr="00862132">
              <w:rPr>
                <w:color w:val="000000"/>
              </w:rPr>
              <w:t>P. Bianco</w:t>
            </w:r>
          </w:p>
        </w:tc>
        <w:tc>
          <w:tcPr>
            <w:tcW w:w="1659" w:type="dxa"/>
            <w:tcBorders>
              <w:top w:val="double" w:sz="6" w:space="0" w:color="auto"/>
              <w:left w:val="single" w:sz="4" w:space="0" w:color="auto"/>
              <w:bottom w:val="single" w:sz="4" w:space="0" w:color="auto"/>
              <w:right w:val="single" w:sz="6" w:space="0" w:color="auto"/>
            </w:tcBorders>
            <w:vAlign w:val="center"/>
          </w:tcPr>
          <w:p w14:paraId="1764A366" w14:textId="77777777" w:rsidR="004C1767" w:rsidRPr="00862132" w:rsidRDefault="004C1767">
            <w:pPr>
              <w:autoSpaceDE w:val="0"/>
              <w:autoSpaceDN w:val="0"/>
              <w:adjustRightInd w:val="0"/>
              <w:jc w:val="center"/>
              <w:rPr>
                <w:color w:val="000000"/>
              </w:rPr>
            </w:pPr>
          </w:p>
        </w:tc>
      </w:tr>
      <w:tr w:rsidR="004C1767" w:rsidRPr="00862132" w14:paraId="42C065E8" w14:textId="77777777" w:rsidTr="003229B7">
        <w:trPr>
          <w:trHeight w:hRule="exact" w:val="301"/>
          <w:jc w:val="center"/>
        </w:trPr>
        <w:tc>
          <w:tcPr>
            <w:tcW w:w="5993" w:type="dxa"/>
            <w:tcBorders>
              <w:top w:val="single" w:sz="4" w:space="0" w:color="auto"/>
              <w:left w:val="single" w:sz="6" w:space="0" w:color="auto"/>
              <w:bottom w:val="single" w:sz="4" w:space="0" w:color="auto"/>
              <w:right w:val="single" w:sz="4" w:space="0" w:color="auto"/>
            </w:tcBorders>
            <w:vAlign w:val="center"/>
          </w:tcPr>
          <w:p w14:paraId="628A8006" w14:textId="77777777" w:rsidR="004C1767" w:rsidRPr="00862132" w:rsidRDefault="004C1767">
            <w:pPr>
              <w:autoSpaceDE w:val="0"/>
              <w:autoSpaceDN w:val="0"/>
              <w:adjustRightInd w:val="0"/>
              <w:rPr>
                <w:b/>
                <w:color w:val="000000"/>
              </w:rPr>
            </w:pPr>
            <w:r w:rsidRPr="00862132">
              <w:rPr>
                <w:b/>
                <w:color w:val="000000"/>
              </w:rPr>
              <w:t>Diagnostica per Immagini</w:t>
            </w:r>
          </w:p>
        </w:tc>
        <w:tc>
          <w:tcPr>
            <w:tcW w:w="1949" w:type="dxa"/>
            <w:tcBorders>
              <w:top w:val="single" w:sz="4" w:space="0" w:color="auto"/>
              <w:left w:val="single" w:sz="4" w:space="0" w:color="auto"/>
              <w:bottom w:val="single" w:sz="4" w:space="0" w:color="auto"/>
              <w:right w:val="single" w:sz="4" w:space="0" w:color="auto"/>
            </w:tcBorders>
            <w:vAlign w:val="center"/>
          </w:tcPr>
          <w:p w14:paraId="765E63AE" w14:textId="77777777" w:rsidR="004C1767" w:rsidRPr="00862132" w:rsidRDefault="00047CA2">
            <w:pPr>
              <w:autoSpaceDE w:val="0"/>
              <w:autoSpaceDN w:val="0"/>
              <w:adjustRightInd w:val="0"/>
              <w:jc w:val="center"/>
              <w:rPr>
                <w:color w:val="000000"/>
              </w:rPr>
            </w:pPr>
            <w:r w:rsidRPr="00862132">
              <w:rPr>
                <w:color w:val="000000"/>
              </w:rPr>
              <w:t>C. Catalano</w:t>
            </w:r>
          </w:p>
        </w:tc>
        <w:tc>
          <w:tcPr>
            <w:tcW w:w="1659" w:type="dxa"/>
            <w:tcBorders>
              <w:top w:val="single" w:sz="4" w:space="0" w:color="auto"/>
              <w:left w:val="single" w:sz="4" w:space="0" w:color="auto"/>
              <w:bottom w:val="single" w:sz="4" w:space="0" w:color="auto"/>
              <w:right w:val="single" w:sz="6" w:space="0" w:color="auto"/>
            </w:tcBorders>
            <w:vAlign w:val="center"/>
          </w:tcPr>
          <w:p w14:paraId="1E2313EE" w14:textId="77777777" w:rsidR="004C1767" w:rsidRPr="00862132" w:rsidRDefault="004C1767">
            <w:pPr>
              <w:autoSpaceDE w:val="0"/>
              <w:autoSpaceDN w:val="0"/>
              <w:adjustRightInd w:val="0"/>
              <w:jc w:val="center"/>
              <w:rPr>
                <w:color w:val="000000"/>
              </w:rPr>
            </w:pPr>
          </w:p>
        </w:tc>
      </w:tr>
      <w:tr w:rsidR="004C1767" w:rsidRPr="00862132" w14:paraId="757B50FE" w14:textId="77777777" w:rsidTr="003229B7">
        <w:trPr>
          <w:trHeight w:hRule="exact" w:val="301"/>
          <w:jc w:val="center"/>
        </w:trPr>
        <w:tc>
          <w:tcPr>
            <w:tcW w:w="5993" w:type="dxa"/>
            <w:tcBorders>
              <w:top w:val="single" w:sz="4" w:space="0" w:color="auto"/>
              <w:left w:val="single" w:sz="6" w:space="0" w:color="auto"/>
              <w:bottom w:val="single" w:sz="4" w:space="0" w:color="auto"/>
              <w:right w:val="single" w:sz="4" w:space="0" w:color="auto"/>
            </w:tcBorders>
            <w:vAlign w:val="center"/>
          </w:tcPr>
          <w:p w14:paraId="6A1243F4" w14:textId="77777777" w:rsidR="004C1767" w:rsidRPr="00862132" w:rsidRDefault="004C1767">
            <w:pPr>
              <w:autoSpaceDE w:val="0"/>
              <w:autoSpaceDN w:val="0"/>
              <w:adjustRightInd w:val="0"/>
              <w:rPr>
                <w:b/>
                <w:color w:val="000000"/>
              </w:rPr>
            </w:pPr>
            <w:r w:rsidRPr="00862132">
              <w:rPr>
                <w:b/>
                <w:color w:val="000000"/>
              </w:rPr>
              <w:t xml:space="preserve">Farmacologia </w:t>
            </w:r>
            <w:r w:rsidR="00B03BBA" w:rsidRPr="00862132">
              <w:rPr>
                <w:bCs/>
                <w:sz w:val="18"/>
                <w:szCs w:val="18"/>
              </w:rPr>
              <w:t>(</w:t>
            </w:r>
            <w:r w:rsidRPr="00862132">
              <w:rPr>
                <w:bCs/>
                <w:sz w:val="18"/>
                <w:szCs w:val="18"/>
              </w:rPr>
              <w:t>I</w:t>
            </w:r>
            <w:r w:rsidR="00B03BBA" w:rsidRPr="00862132">
              <w:rPr>
                <w:bCs/>
                <w:sz w:val="18"/>
                <w:szCs w:val="18"/>
              </w:rPr>
              <w:t>)</w:t>
            </w:r>
          </w:p>
        </w:tc>
        <w:tc>
          <w:tcPr>
            <w:tcW w:w="1949" w:type="dxa"/>
            <w:tcBorders>
              <w:top w:val="single" w:sz="4" w:space="0" w:color="auto"/>
              <w:left w:val="single" w:sz="4" w:space="0" w:color="auto"/>
              <w:bottom w:val="single" w:sz="4" w:space="0" w:color="auto"/>
              <w:right w:val="single" w:sz="4" w:space="0" w:color="auto"/>
            </w:tcBorders>
            <w:vAlign w:val="center"/>
          </w:tcPr>
          <w:p w14:paraId="59C5DD34" w14:textId="77777777" w:rsidR="004C1767" w:rsidRPr="00862132" w:rsidRDefault="00A45656">
            <w:pPr>
              <w:autoSpaceDE w:val="0"/>
              <w:autoSpaceDN w:val="0"/>
              <w:adjustRightInd w:val="0"/>
              <w:jc w:val="center"/>
              <w:rPr>
                <w:color w:val="000000"/>
              </w:rPr>
            </w:pPr>
            <w:r w:rsidRPr="00862132">
              <w:rPr>
                <w:color w:val="000000"/>
              </w:rPr>
              <w:t>S. Scaccianoce</w:t>
            </w:r>
          </w:p>
        </w:tc>
        <w:tc>
          <w:tcPr>
            <w:tcW w:w="1659" w:type="dxa"/>
            <w:tcBorders>
              <w:top w:val="single" w:sz="4" w:space="0" w:color="auto"/>
              <w:left w:val="single" w:sz="4" w:space="0" w:color="auto"/>
              <w:bottom w:val="single" w:sz="4" w:space="0" w:color="auto"/>
              <w:right w:val="single" w:sz="6" w:space="0" w:color="auto"/>
            </w:tcBorders>
            <w:vAlign w:val="center"/>
          </w:tcPr>
          <w:p w14:paraId="16C3ED82" w14:textId="77777777" w:rsidR="004C1767" w:rsidRPr="00862132" w:rsidRDefault="004C1767">
            <w:pPr>
              <w:autoSpaceDE w:val="0"/>
              <w:autoSpaceDN w:val="0"/>
              <w:adjustRightInd w:val="0"/>
              <w:jc w:val="center"/>
              <w:rPr>
                <w:color w:val="000000"/>
              </w:rPr>
            </w:pPr>
          </w:p>
        </w:tc>
      </w:tr>
      <w:tr w:rsidR="004C1767" w:rsidRPr="00862132" w14:paraId="66C86A30" w14:textId="77777777" w:rsidTr="003229B7">
        <w:trPr>
          <w:trHeight w:hRule="exact" w:val="301"/>
          <w:jc w:val="center"/>
        </w:trPr>
        <w:tc>
          <w:tcPr>
            <w:tcW w:w="5993" w:type="dxa"/>
            <w:tcBorders>
              <w:top w:val="single" w:sz="4" w:space="0" w:color="auto"/>
              <w:left w:val="single" w:sz="6" w:space="0" w:color="auto"/>
              <w:bottom w:val="single" w:sz="4" w:space="0" w:color="auto"/>
              <w:right w:val="single" w:sz="4" w:space="0" w:color="auto"/>
            </w:tcBorders>
            <w:vAlign w:val="center"/>
          </w:tcPr>
          <w:p w14:paraId="16DF0607" w14:textId="77777777" w:rsidR="004C1767" w:rsidRPr="00862132" w:rsidRDefault="00B03BBA">
            <w:pPr>
              <w:autoSpaceDE w:val="0"/>
              <w:autoSpaceDN w:val="0"/>
              <w:adjustRightInd w:val="0"/>
              <w:rPr>
                <w:b/>
                <w:color w:val="000000"/>
              </w:rPr>
            </w:pPr>
            <w:r w:rsidRPr="00862132">
              <w:rPr>
                <w:b/>
                <w:color w:val="000000"/>
              </w:rPr>
              <w:t xml:space="preserve">Metodologia Medico Scientifica Integrata </w:t>
            </w:r>
            <w:r w:rsidRPr="00862132">
              <w:rPr>
                <w:bCs/>
                <w:sz w:val="18"/>
                <w:szCs w:val="18"/>
              </w:rPr>
              <w:t>(VIII)</w:t>
            </w:r>
          </w:p>
        </w:tc>
        <w:tc>
          <w:tcPr>
            <w:tcW w:w="1949" w:type="dxa"/>
            <w:tcBorders>
              <w:top w:val="single" w:sz="4" w:space="0" w:color="auto"/>
              <w:left w:val="single" w:sz="4" w:space="0" w:color="auto"/>
              <w:bottom w:val="single" w:sz="4" w:space="0" w:color="auto"/>
              <w:right w:val="single" w:sz="4" w:space="0" w:color="auto"/>
            </w:tcBorders>
            <w:vAlign w:val="center"/>
          </w:tcPr>
          <w:p w14:paraId="04F707CC" w14:textId="77777777" w:rsidR="004C1767" w:rsidRPr="00862132" w:rsidRDefault="004C1767">
            <w:pPr>
              <w:autoSpaceDE w:val="0"/>
              <w:autoSpaceDN w:val="0"/>
              <w:adjustRightInd w:val="0"/>
              <w:jc w:val="center"/>
              <w:rPr>
                <w:color w:val="000000"/>
              </w:rPr>
            </w:pPr>
            <w:r w:rsidRPr="00862132">
              <w:rPr>
                <w:color w:val="000000"/>
              </w:rPr>
              <w:t>G. Iannucci</w:t>
            </w:r>
          </w:p>
        </w:tc>
        <w:tc>
          <w:tcPr>
            <w:tcW w:w="1659" w:type="dxa"/>
            <w:tcBorders>
              <w:top w:val="single" w:sz="4" w:space="0" w:color="auto"/>
              <w:left w:val="single" w:sz="4" w:space="0" w:color="auto"/>
              <w:bottom w:val="single" w:sz="4" w:space="0" w:color="auto"/>
              <w:right w:val="single" w:sz="6" w:space="0" w:color="auto"/>
            </w:tcBorders>
            <w:vAlign w:val="center"/>
          </w:tcPr>
          <w:p w14:paraId="13F2DB01" w14:textId="77777777" w:rsidR="004C1767" w:rsidRPr="00862132" w:rsidRDefault="004C1767">
            <w:pPr>
              <w:autoSpaceDE w:val="0"/>
              <w:autoSpaceDN w:val="0"/>
              <w:adjustRightInd w:val="0"/>
              <w:jc w:val="center"/>
              <w:rPr>
                <w:color w:val="000000"/>
              </w:rPr>
            </w:pPr>
          </w:p>
        </w:tc>
      </w:tr>
      <w:tr w:rsidR="004C1767" w:rsidRPr="00862132" w14:paraId="51CF8BDE" w14:textId="77777777" w:rsidTr="003229B7">
        <w:trPr>
          <w:trHeight w:hRule="exact" w:val="301"/>
          <w:jc w:val="center"/>
        </w:trPr>
        <w:tc>
          <w:tcPr>
            <w:tcW w:w="5993" w:type="dxa"/>
            <w:tcBorders>
              <w:top w:val="single" w:sz="4" w:space="0" w:color="auto"/>
              <w:left w:val="single" w:sz="6" w:space="0" w:color="auto"/>
              <w:bottom w:val="single" w:sz="12" w:space="0" w:color="auto"/>
              <w:right w:val="single" w:sz="4" w:space="0" w:color="auto"/>
            </w:tcBorders>
            <w:vAlign w:val="center"/>
          </w:tcPr>
          <w:p w14:paraId="319E8F73" w14:textId="77777777" w:rsidR="004C1767" w:rsidRPr="00862132" w:rsidRDefault="004C1767">
            <w:pPr>
              <w:autoSpaceDE w:val="0"/>
              <w:autoSpaceDN w:val="0"/>
              <w:adjustRightInd w:val="0"/>
              <w:rPr>
                <w:b/>
                <w:color w:val="000000"/>
              </w:rPr>
            </w:pPr>
            <w:r w:rsidRPr="00862132">
              <w:rPr>
                <w:b/>
                <w:color w:val="000000"/>
              </w:rPr>
              <w:t xml:space="preserve">Patologia Integrata III </w:t>
            </w:r>
          </w:p>
        </w:tc>
        <w:tc>
          <w:tcPr>
            <w:tcW w:w="1949" w:type="dxa"/>
            <w:tcBorders>
              <w:top w:val="single" w:sz="4" w:space="0" w:color="auto"/>
              <w:left w:val="single" w:sz="4" w:space="0" w:color="auto"/>
              <w:bottom w:val="single" w:sz="12" w:space="0" w:color="auto"/>
              <w:right w:val="single" w:sz="4" w:space="0" w:color="auto"/>
            </w:tcBorders>
            <w:vAlign w:val="center"/>
          </w:tcPr>
          <w:p w14:paraId="2AF20AB7" w14:textId="77777777" w:rsidR="004C1767" w:rsidRPr="00862132" w:rsidRDefault="004C1767">
            <w:pPr>
              <w:autoSpaceDE w:val="0"/>
              <w:autoSpaceDN w:val="0"/>
              <w:adjustRightInd w:val="0"/>
              <w:jc w:val="center"/>
              <w:rPr>
                <w:color w:val="000000"/>
              </w:rPr>
            </w:pPr>
            <w:r w:rsidRPr="00862132">
              <w:rPr>
                <w:color w:val="000000"/>
              </w:rPr>
              <w:t>M. D’Armiento</w:t>
            </w:r>
          </w:p>
        </w:tc>
        <w:tc>
          <w:tcPr>
            <w:tcW w:w="1659" w:type="dxa"/>
            <w:tcBorders>
              <w:top w:val="single" w:sz="4" w:space="0" w:color="auto"/>
              <w:left w:val="single" w:sz="4" w:space="0" w:color="auto"/>
              <w:bottom w:val="single" w:sz="12" w:space="0" w:color="auto"/>
              <w:right w:val="single" w:sz="6" w:space="0" w:color="auto"/>
            </w:tcBorders>
            <w:vAlign w:val="center"/>
          </w:tcPr>
          <w:p w14:paraId="2291E374" w14:textId="77777777" w:rsidR="004C1767" w:rsidRPr="00862132" w:rsidRDefault="004C1767">
            <w:pPr>
              <w:autoSpaceDE w:val="0"/>
              <w:autoSpaceDN w:val="0"/>
              <w:adjustRightInd w:val="0"/>
              <w:jc w:val="center"/>
              <w:rPr>
                <w:color w:val="000000"/>
              </w:rPr>
            </w:pPr>
          </w:p>
        </w:tc>
      </w:tr>
      <w:tr w:rsidR="004C1767" w:rsidRPr="00862132" w14:paraId="5CD14426" w14:textId="77777777" w:rsidTr="003229B7">
        <w:trPr>
          <w:trHeight w:val="268"/>
          <w:jc w:val="center"/>
        </w:trPr>
        <w:tc>
          <w:tcPr>
            <w:tcW w:w="5993" w:type="dxa"/>
            <w:tcBorders>
              <w:left w:val="single" w:sz="6" w:space="0" w:color="auto"/>
              <w:bottom w:val="single" w:sz="12" w:space="0" w:color="auto"/>
              <w:right w:val="single" w:sz="6" w:space="0" w:color="auto"/>
            </w:tcBorders>
            <w:shd w:val="solid" w:color="C0C0C0" w:fill="auto"/>
            <w:vAlign w:val="center"/>
          </w:tcPr>
          <w:p w14:paraId="22359C5E" w14:textId="77777777" w:rsidR="004C1767" w:rsidRPr="00862132" w:rsidRDefault="004C1767">
            <w:pPr>
              <w:autoSpaceDE w:val="0"/>
              <w:autoSpaceDN w:val="0"/>
              <w:adjustRightInd w:val="0"/>
              <w:jc w:val="center"/>
              <w:rPr>
                <w:b/>
                <w:color w:val="000000"/>
                <w:sz w:val="24"/>
              </w:rPr>
            </w:pPr>
            <w:r w:rsidRPr="00862132">
              <w:rPr>
                <w:b/>
                <w:color w:val="000000"/>
                <w:sz w:val="24"/>
              </w:rPr>
              <w:t>V ANNO</w:t>
            </w:r>
          </w:p>
        </w:tc>
        <w:tc>
          <w:tcPr>
            <w:tcW w:w="1949" w:type="dxa"/>
            <w:tcBorders>
              <w:left w:val="single" w:sz="6" w:space="0" w:color="auto"/>
              <w:bottom w:val="single" w:sz="12" w:space="0" w:color="auto"/>
              <w:right w:val="single" w:sz="6" w:space="0" w:color="auto"/>
            </w:tcBorders>
            <w:shd w:val="solid" w:color="C0C0C0" w:fill="auto"/>
            <w:vAlign w:val="center"/>
          </w:tcPr>
          <w:p w14:paraId="7DBC7805" w14:textId="77777777" w:rsidR="004C1767" w:rsidRPr="00862132" w:rsidRDefault="004C1767">
            <w:pPr>
              <w:autoSpaceDE w:val="0"/>
              <w:autoSpaceDN w:val="0"/>
              <w:adjustRightInd w:val="0"/>
              <w:jc w:val="center"/>
              <w:rPr>
                <w:color w:val="000000"/>
              </w:rPr>
            </w:pPr>
          </w:p>
        </w:tc>
        <w:tc>
          <w:tcPr>
            <w:tcW w:w="1659" w:type="dxa"/>
            <w:tcBorders>
              <w:left w:val="single" w:sz="6" w:space="0" w:color="auto"/>
              <w:bottom w:val="single" w:sz="12" w:space="0" w:color="auto"/>
              <w:right w:val="single" w:sz="6" w:space="0" w:color="auto"/>
            </w:tcBorders>
            <w:shd w:val="solid" w:color="C0C0C0" w:fill="auto"/>
            <w:vAlign w:val="center"/>
          </w:tcPr>
          <w:p w14:paraId="425548A9" w14:textId="77777777" w:rsidR="004C1767" w:rsidRPr="00862132" w:rsidRDefault="004C1767">
            <w:pPr>
              <w:autoSpaceDE w:val="0"/>
              <w:autoSpaceDN w:val="0"/>
              <w:adjustRightInd w:val="0"/>
              <w:jc w:val="center"/>
              <w:rPr>
                <w:color w:val="000000"/>
              </w:rPr>
            </w:pPr>
          </w:p>
        </w:tc>
      </w:tr>
      <w:tr w:rsidR="004C1767" w:rsidRPr="00862132" w14:paraId="357456E2" w14:textId="77777777" w:rsidTr="003229B7">
        <w:trPr>
          <w:trHeight w:val="357"/>
          <w:jc w:val="center"/>
        </w:trPr>
        <w:tc>
          <w:tcPr>
            <w:tcW w:w="5993" w:type="dxa"/>
            <w:tcBorders>
              <w:top w:val="single" w:sz="12" w:space="0" w:color="auto"/>
              <w:left w:val="single" w:sz="6" w:space="0" w:color="auto"/>
              <w:bottom w:val="double" w:sz="4" w:space="0" w:color="auto"/>
              <w:right w:val="single" w:sz="6" w:space="0" w:color="auto"/>
            </w:tcBorders>
            <w:shd w:val="clear" w:color="auto" w:fill="00FFFF"/>
            <w:vAlign w:val="center"/>
          </w:tcPr>
          <w:p w14:paraId="63304DF4" w14:textId="77777777" w:rsidR="004C1767" w:rsidRPr="00862132" w:rsidRDefault="004C1767">
            <w:pPr>
              <w:autoSpaceDE w:val="0"/>
              <w:autoSpaceDN w:val="0"/>
              <w:adjustRightInd w:val="0"/>
              <w:rPr>
                <w:b/>
                <w:color w:val="000000"/>
                <w:sz w:val="24"/>
              </w:rPr>
            </w:pPr>
            <w:r w:rsidRPr="00862132">
              <w:rPr>
                <w:b/>
                <w:color w:val="000000"/>
                <w:sz w:val="24"/>
              </w:rPr>
              <w:t>I Semestre</w:t>
            </w:r>
          </w:p>
        </w:tc>
        <w:tc>
          <w:tcPr>
            <w:tcW w:w="1949" w:type="dxa"/>
            <w:tcBorders>
              <w:top w:val="single" w:sz="12" w:space="0" w:color="auto"/>
              <w:left w:val="single" w:sz="6" w:space="0" w:color="auto"/>
              <w:bottom w:val="double" w:sz="6" w:space="0" w:color="auto"/>
              <w:right w:val="single" w:sz="6" w:space="0" w:color="auto"/>
            </w:tcBorders>
            <w:shd w:val="clear" w:color="auto" w:fill="00FFFF"/>
            <w:vAlign w:val="center"/>
          </w:tcPr>
          <w:p w14:paraId="4F2B75E9" w14:textId="77777777" w:rsidR="004C1767" w:rsidRPr="00862132" w:rsidRDefault="004C1767">
            <w:pPr>
              <w:autoSpaceDE w:val="0"/>
              <w:autoSpaceDN w:val="0"/>
              <w:adjustRightInd w:val="0"/>
              <w:jc w:val="center"/>
              <w:rPr>
                <w:b/>
                <w:color w:val="000000"/>
              </w:rPr>
            </w:pPr>
          </w:p>
        </w:tc>
        <w:tc>
          <w:tcPr>
            <w:tcW w:w="1659" w:type="dxa"/>
            <w:tcBorders>
              <w:top w:val="single" w:sz="12" w:space="0" w:color="auto"/>
              <w:left w:val="single" w:sz="6" w:space="0" w:color="auto"/>
              <w:bottom w:val="double" w:sz="6" w:space="0" w:color="auto"/>
              <w:right w:val="single" w:sz="6" w:space="0" w:color="auto"/>
            </w:tcBorders>
            <w:shd w:val="clear" w:color="auto" w:fill="00FFFF"/>
            <w:vAlign w:val="center"/>
          </w:tcPr>
          <w:p w14:paraId="5157578A" w14:textId="77777777" w:rsidR="00180E17" w:rsidRPr="00862132" w:rsidRDefault="00E070A0">
            <w:pPr>
              <w:autoSpaceDE w:val="0"/>
              <w:autoSpaceDN w:val="0"/>
              <w:adjustRightInd w:val="0"/>
              <w:jc w:val="center"/>
              <w:rPr>
                <w:b/>
                <w:color w:val="000000"/>
                <w:lang w:val="es-ES_tradnl"/>
              </w:rPr>
            </w:pPr>
            <w:r w:rsidRPr="00862132">
              <w:rPr>
                <w:b/>
                <w:color w:val="000000"/>
                <w:lang w:val="es-ES_tradnl"/>
              </w:rPr>
              <w:t>A. Berardelli</w:t>
            </w:r>
          </w:p>
          <w:p w14:paraId="1EC6388E" w14:textId="77777777" w:rsidR="004C1767" w:rsidRPr="00862132" w:rsidRDefault="004C1767">
            <w:pPr>
              <w:autoSpaceDE w:val="0"/>
              <w:autoSpaceDN w:val="0"/>
              <w:adjustRightInd w:val="0"/>
              <w:jc w:val="center"/>
              <w:rPr>
                <w:b/>
                <w:color w:val="000000"/>
                <w:lang w:val="es-ES_tradnl"/>
              </w:rPr>
            </w:pPr>
            <w:r w:rsidRPr="00862132">
              <w:rPr>
                <w:b/>
                <w:color w:val="000000"/>
                <w:lang w:val="es-ES_tradnl"/>
              </w:rPr>
              <w:t>V. Vullo</w:t>
            </w:r>
          </w:p>
        </w:tc>
      </w:tr>
      <w:tr w:rsidR="004C1767" w:rsidRPr="00862132" w14:paraId="4DC276A7" w14:textId="77777777" w:rsidTr="003229B7">
        <w:trPr>
          <w:trHeight w:hRule="exact" w:val="301"/>
          <w:jc w:val="center"/>
        </w:trPr>
        <w:tc>
          <w:tcPr>
            <w:tcW w:w="5993" w:type="dxa"/>
            <w:tcBorders>
              <w:top w:val="double" w:sz="6" w:space="0" w:color="auto"/>
              <w:left w:val="single" w:sz="6" w:space="0" w:color="auto"/>
              <w:bottom w:val="single" w:sz="4" w:space="0" w:color="auto"/>
              <w:right w:val="single" w:sz="4" w:space="0" w:color="auto"/>
            </w:tcBorders>
            <w:vAlign w:val="center"/>
          </w:tcPr>
          <w:p w14:paraId="4B35F7E3" w14:textId="77777777" w:rsidR="004C1767" w:rsidRPr="00862132" w:rsidRDefault="004C1767">
            <w:pPr>
              <w:autoSpaceDE w:val="0"/>
              <w:autoSpaceDN w:val="0"/>
              <w:adjustRightInd w:val="0"/>
              <w:rPr>
                <w:b/>
                <w:color w:val="000000"/>
              </w:rPr>
            </w:pPr>
            <w:r w:rsidRPr="00862132">
              <w:rPr>
                <w:b/>
                <w:color w:val="000000"/>
              </w:rPr>
              <w:t xml:space="preserve">Farmacologia </w:t>
            </w:r>
            <w:r w:rsidR="00B03BBA" w:rsidRPr="00862132">
              <w:rPr>
                <w:bCs/>
                <w:sz w:val="18"/>
                <w:szCs w:val="18"/>
              </w:rPr>
              <w:t>(</w:t>
            </w:r>
            <w:r w:rsidRPr="00862132">
              <w:rPr>
                <w:bCs/>
                <w:sz w:val="18"/>
                <w:szCs w:val="18"/>
              </w:rPr>
              <w:t>II</w:t>
            </w:r>
            <w:r w:rsidR="00B03BBA" w:rsidRPr="00862132">
              <w:rPr>
                <w:bCs/>
                <w:sz w:val="18"/>
                <w:szCs w:val="18"/>
              </w:rPr>
              <w:t>)</w:t>
            </w:r>
            <w:r w:rsidRPr="00862132">
              <w:rPr>
                <w:b/>
                <w:color w:val="000000"/>
              </w:rPr>
              <w:t xml:space="preserve"> e Tossicologia </w:t>
            </w:r>
          </w:p>
        </w:tc>
        <w:tc>
          <w:tcPr>
            <w:tcW w:w="1949" w:type="dxa"/>
            <w:tcBorders>
              <w:top w:val="single" w:sz="2" w:space="0" w:color="000000"/>
              <w:left w:val="single" w:sz="4" w:space="0" w:color="auto"/>
              <w:bottom w:val="single" w:sz="4" w:space="0" w:color="auto"/>
              <w:right w:val="single" w:sz="4" w:space="0" w:color="auto"/>
            </w:tcBorders>
            <w:vAlign w:val="center"/>
          </w:tcPr>
          <w:p w14:paraId="7073ACDC" w14:textId="77777777" w:rsidR="004C1767" w:rsidRPr="00862132" w:rsidRDefault="00A45656">
            <w:pPr>
              <w:autoSpaceDE w:val="0"/>
              <w:autoSpaceDN w:val="0"/>
              <w:adjustRightInd w:val="0"/>
              <w:jc w:val="center"/>
              <w:rPr>
                <w:color w:val="000000"/>
              </w:rPr>
            </w:pPr>
            <w:r w:rsidRPr="00862132">
              <w:rPr>
                <w:color w:val="000000"/>
              </w:rPr>
              <w:t>P. Casolini</w:t>
            </w:r>
          </w:p>
        </w:tc>
        <w:tc>
          <w:tcPr>
            <w:tcW w:w="1659" w:type="dxa"/>
            <w:tcBorders>
              <w:top w:val="single" w:sz="2" w:space="0" w:color="000000"/>
              <w:left w:val="single" w:sz="4" w:space="0" w:color="auto"/>
              <w:bottom w:val="single" w:sz="4" w:space="0" w:color="auto"/>
              <w:right w:val="single" w:sz="6" w:space="0" w:color="auto"/>
            </w:tcBorders>
            <w:vAlign w:val="center"/>
          </w:tcPr>
          <w:p w14:paraId="20BB5542" w14:textId="77777777" w:rsidR="004C1767" w:rsidRPr="00862132" w:rsidRDefault="004C1767">
            <w:pPr>
              <w:autoSpaceDE w:val="0"/>
              <w:autoSpaceDN w:val="0"/>
              <w:adjustRightInd w:val="0"/>
              <w:jc w:val="center"/>
              <w:rPr>
                <w:color w:val="000000"/>
              </w:rPr>
            </w:pPr>
          </w:p>
        </w:tc>
      </w:tr>
      <w:tr w:rsidR="004C1767" w:rsidRPr="00862132" w14:paraId="63FB208B" w14:textId="77777777" w:rsidTr="003229B7">
        <w:trPr>
          <w:trHeight w:hRule="exact" w:val="301"/>
          <w:jc w:val="center"/>
        </w:trPr>
        <w:tc>
          <w:tcPr>
            <w:tcW w:w="5993" w:type="dxa"/>
            <w:tcBorders>
              <w:top w:val="single" w:sz="4" w:space="0" w:color="auto"/>
              <w:left w:val="single" w:sz="6" w:space="0" w:color="auto"/>
              <w:bottom w:val="single" w:sz="4" w:space="0" w:color="auto"/>
              <w:right w:val="single" w:sz="4" w:space="0" w:color="auto"/>
            </w:tcBorders>
            <w:vAlign w:val="center"/>
          </w:tcPr>
          <w:p w14:paraId="384ECEEB" w14:textId="77777777" w:rsidR="004C1767" w:rsidRPr="00862132" w:rsidRDefault="004C1767">
            <w:pPr>
              <w:autoSpaceDE w:val="0"/>
              <w:autoSpaceDN w:val="0"/>
              <w:adjustRightInd w:val="0"/>
              <w:rPr>
                <w:b/>
                <w:color w:val="000000"/>
              </w:rPr>
            </w:pPr>
            <w:r w:rsidRPr="00862132">
              <w:rPr>
                <w:b/>
                <w:color w:val="000000"/>
              </w:rPr>
              <w:t xml:space="preserve">Malattie del Sistema Nervoso </w:t>
            </w:r>
          </w:p>
        </w:tc>
        <w:tc>
          <w:tcPr>
            <w:tcW w:w="1949" w:type="dxa"/>
            <w:tcBorders>
              <w:top w:val="single" w:sz="4" w:space="0" w:color="auto"/>
              <w:left w:val="single" w:sz="4" w:space="0" w:color="auto"/>
              <w:bottom w:val="single" w:sz="4" w:space="0" w:color="auto"/>
              <w:right w:val="single" w:sz="4" w:space="0" w:color="auto"/>
            </w:tcBorders>
            <w:vAlign w:val="center"/>
          </w:tcPr>
          <w:p w14:paraId="4264D694" w14:textId="77777777" w:rsidR="004C1767" w:rsidRPr="00862132" w:rsidRDefault="005A223B" w:rsidP="005A223B">
            <w:pPr>
              <w:autoSpaceDE w:val="0"/>
              <w:autoSpaceDN w:val="0"/>
              <w:adjustRightInd w:val="0"/>
              <w:jc w:val="center"/>
              <w:rPr>
                <w:color w:val="000000"/>
              </w:rPr>
            </w:pPr>
            <w:r w:rsidRPr="00862132">
              <w:rPr>
                <w:color w:val="000000"/>
              </w:rPr>
              <w:t>A. Berardelli</w:t>
            </w:r>
          </w:p>
        </w:tc>
        <w:tc>
          <w:tcPr>
            <w:tcW w:w="1659" w:type="dxa"/>
            <w:tcBorders>
              <w:top w:val="single" w:sz="4" w:space="0" w:color="auto"/>
              <w:left w:val="single" w:sz="4" w:space="0" w:color="auto"/>
              <w:bottom w:val="single" w:sz="4" w:space="0" w:color="auto"/>
              <w:right w:val="single" w:sz="6" w:space="0" w:color="auto"/>
            </w:tcBorders>
            <w:vAlign w:val="center"/>
          </w:tcPr>
          <w:p w14:paraId="3188B100" w14:textId="77777777" w:rsidR="004C1767" w:rsidRPr="00862132" w:rsidRDefault="004C1767">
            <w:pPr>
              <w:autoSpaceDE w:val="0"/>
              <w:autoSpaceDN w:val="0"/>
              <w:adjustRightInd w:val="0"/>
              <w:jc w:val="center"/>
              <w:rPr>
                <w:color w:val="000000"/>
              </w:rPr>
            </w:pPr>
          </w:p>
        </w:tc>
      </w:tr>
      <w:tr w:rsidR="004C1767" w:rsidRPr="00862132" w14:paraId="0E98DA3C" w14:textId="77777777" w:rsidTr="003229B7">
        <w:trPr>
          <w:trHeight w:hRule="exact" w:val="301"/>
          <w:jc w:val="center"/>
        </w:trPr>
        <w:tc>
          <w:tcPr>
            <w:tcW w:w="5993" w:type="dxa"/>
            <w:tcBorders>
              <w:top w:val="single" w:sz="4" w:space="0" w:color="auto"/>
              <w:left w:val="single" w:sz="6" w:space="0" w:color="auto"/>
              <w:bottom w:val="single" w:sz="4" w:space="0" w:color="auto"/>
              <w:right w:val="single" w:sz="4" w:space="0" w:color="auto"/>
            </w:tcBorders>
            <w:vAlign w:val="center"/>
          </w:tcPr>
          <w:p w14:paraId="341C62A4" w14:textId="77777777" w:rsidR="004C1767" w:rsidRPr="00862132" w:rsidRDefault="004C1767">
            <w:pPr>
              <w:autoSpaceDE w:val="0"/>
              <w:autoSpaceDN w:val="0"/>
              <w:adjustRightInd w:val="0"/>
              <w:rPr>
                <w:b/>
                <w:color w:val="000000"/>
              </w:rPr>
            </w:pPr>
            <w:r w:rsidRPr="00862132">
              <w:rPr>
                <w:b/>
                <w:color w:val="000000"/>
              </w:rPr>
              <w:t xml:space="preserve">Medicina Interna e Chirurgia Generale I </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14:paraId="400107DE" w14:textId="77777777" w:rsidR="004C1767" w:rsidRPr="00862132" w:rsidRDefault="00994BED">
            <w:pPr>
              <w:autoSpaceDE w:val="0"/>
              <w:autoSpaceDN w:val="0"/>
              <w:adjustRightInd w:val="0"/>
              <w:jc w:val="center"/>
              <w:rPr>
                <w:color w:val="000000"/>
              </w:rPr>
            </w:pPr>
            <w:r w:rsidRPr="00862132">
              <w:rPr>
                <w:color w:val="000000"/>
              </w:rPr>
              <w:t>S. Minisola</w:t>
            </w:r>
          </w:p>
        </w:tc>
        <w:tc>
          <w:tcPr>
            <w:tcW w:w="1659" w:type="dxa"/>
            <w:tcBorders>
              <w:top w:val="single" w:sz="4" w:space="0" w:color="auto"/>
              <w:left w:val="single" w:sz="4" w:space="0" w:color="auto"/>
              <w:bottom w:val="single" w:sz="4" w:space="0" w:color="auto"/>
              <w:right w:val="single" w:sz="6" w:space="0" w:color="auto"/>
            </w:tcBorders>
            <w:vAlign w:val="center"/>
          </w:tcPr>
          <w:p w14:paraId="0297A4C5" w14:textId="77777777" w:rsidR="004C1767" w:rsidRPr="00862132" w:rsidRDefault="004C1767">
            <w:pPr>
              <w:autoSpaceDE w:val="0"/>
              <w:autoSpaceDN w:val="0"/>
              <w:adjustRightInd w:val="0"/>
              <w:jc w:val="center"/>
              <w:rPr>
                <w:color w:val="000000"/>
              </w:rPr>
            </w:pPr>
          </w:p>
        </w:tc>
      </w:tr>
      <w:tr w:rsidR="004C1767" w:rsidRPr="00862132" w14:paraId="01782F0F" w14:textId="77777777" w:rsidTr="003229B7">
        <w:trPr>
          <w:trHeight w:hRule="exact" w:val="301"/>
          <w:jc w:val="center"/>
        </w:trPr>
        <w:tc>
          <w:tcPr>
            <w:tcW w:w="5993" w:type="dxa"/>
            <w:tcBorders>
              <w:top w:val="single" w:sz="4" w:space="0" w:color="auto"/>
              <w:left w:val="single" w:sz="6" w:space="0" w:color="auto"/>
              <w:bottom w:val="single" w:sz="4" w:space="0" w:color="auto"/>
              <w:right w:val="single" w:sz="4" w:space="0" w:color="auto"/>
            </w:tcBorders>
            <w:vAlign w:val="center"/>
          </w:tcPr>
          <w:p w14:paraId="18F8D9E9" w14:textId="77777777" w:rsidR="004C1767" w:rsidRPr="00862132" w:rsidRDefault="004C1767">
            <w:pPr>
              <w:autoSpaceDE w:val="0"/>
              <w:autoSpaceDN w:val="0"/>
              <w:adjustRightInd w:val="0"/>
              <w:rPr>
                <w:b/>
                <w:color w:val="000000"/>
              </w:rPr>
            </w:pPr>
            <w:r w:rsidRPr="00862132">
              <w:rPr>
                <w:b/>
                <w:color w:val="000000"/>
              </w:rPr>
              <w:t>Patologia Integrata IV</w:t>
            </w:r>
          </w:p>
        </w:tc>
        <w:tc>
          <w:tcPr>
            <w:tcW w:w="1949" w:type="dxa"/>
            <w:tcBorders>
              <w:top w:val="single" w:sz="4" w:space="0" w:color="auto"/>
              <w:left w:val="single" w:sz="4" w:space="0" w:color="auto"/>
              <w:bottom w:val="single" w:sz="4" w:space="0" w:color="auto"/>
              <w:right w:val="single" w:sz="4" w:space="0" w:color="auto"/>
            </w:tcBorders>
            <w:vAlign w:val="center"/>
          </w:tcPr>
          <w:p w14:paraId="1DCC8D46" w14:textId="77777777" w:rsidR="004C1767" w:rsidRPr="00862132" w:rsidRDefault="004C1767">
            <w:pPr>
              <w:autoSpaceDE w:val="0"/>
              <w:autoSpaceDN w:val="0"/>
              <w:adjustRightInd w:val="0"/>
              <w:jc w:val="center"/>
              <w:rPr>
                <w:color w:val="000000"/>
              </w:rPr>
            </w:pPr>
            <w:r w:rsidRPr="00862132">
              <w:rPr>
                <w:color w:val="000000"/>
              </w:rPr>
              <w:t>M. Fiorilli</w:t>
            </w:r>
          </w:p>
        </w:tc>
        <w:tc>
          <w:tcPr>
            <w:tcW w:w="1659" w:type="dxa"/>
            <w:tcBorders>
              <w:top w:val="single" w:sz="4" w:space="0" w:color="auto"/>
              <w:left w:val="single" w:sz="4" w:space="0" w:color="auto"/>
              <w:bottom w:val="single" w:sz="4" w:space="0" w:color="auto"/>
              <w:right w:val="single" w:sz="6" w:space="0" w:color="auto"/>
            </w:tcBorders>
            <w:vAlign w:val="center"/>
          </w:tcPr>
          <w:p w14:paraId="4B5470CC" w14:textId="77777777" w:rsidR="004C1767" w:rsidRPr="00862132" w:rsidRDefault="004C1767">
            <w:pPr>
              <w:autoSpaceDE w:val="0"/>
              <w:autoSpaceDN w:val="0"/>
              <w:adjustRightInd w:val="0"/>
              <w:jc w:val="center"/>
              <w:rPr>
                <w:color w:val="000000"/>
              </w:rPr>
            </w:pPr>
          </w:p>
        </w:tc>
      </w:tr>
      <w:tr w:rsidR="004C1767" w:rsidRPr="00862132" w14:paraId="02731844" w14:textId="77777777" w:rsidTr="003229B7">
        <w:trPr>
          <w:trHeight w:hRule="exact" w:val="301"/>
          <w:jc w:val="center"/>
        </w:trPr>
        <w:tc>
          <w:tcPr>
            <w:tcW w:w="5993" w:type="dxa"/>
            <w:tcBorders>
              <w:top w:val="single" w:sz="4" w:space="0" w:color="auto"/>
              <w:left w:val="single" w:sz="6" w:space="0" w:color="auto"/>
              <w:bottom w:val="single" w:sz="6" w:space="0" w:color="auto"/>
              <w:right w:val="single" w:sz="4" w:space="0" w:color="auto"/>
            </w:tcBorders>
            <w:vAlign w:val="center"/>
          </w:tcPr>
          <w:p w14:paraId="7AB209F8" w14:textId="77777777" w:rsidR="004C1767" w:rsidRPr="00862132" w:rsidRDefault="004C1767">
            <w:pPr>
              <w:autoSpaceDE w:val="0"/>
              <w:autoSpaceDN w:val="0"/>
              <w:adjustRightInd w:val="0"/>
              <w:rPr>
                <w:b/>
                <w:color w:val="000000"/>
              </w:rPr>
            </w:pPr>
            <w:r w:rsidRPr="00862132">
              <w:rPr>
                <w:b/>
                <w:color w:val="000000"/>
              </w:rPr>
              <w:t>Patologia Integrata V</w:t>
            </w:r>
          </w:p>
        </w:tc>
        <w:tc>
          <w:tcPr>
            <w:tcW w:w="1949" w:type="dxa"/>
            <w:tcBorders>
              <w:top w:val="single" w:sz="4" w:space="0" w:color="auto"/>
              <w:left w:val="single" w:sz="4" w:space="0" w:color="auto"/>
              <w:bottom w:val="single" w:sz="6" w:space="0" w:color="auto"/>
              <w:right w:val="single" w:sz="4" w:space="0" w:color="auto"/>
            </w:tcBorders>
            <w:vAlign w:val="center"/>
          </w:tcPr>
          <w:p w14:paraId="1B355FCA" w14:textId="77777777" w:rsidR="004C1767" w:rsidRPr="00862132" w:rsidRDefault="004C1767">
            <w:pPr>
              <w:autoSpaceDE w:val="0"/>
              <w:autoSpaceDN w:val="0"/>
              <w:adjustRightInd w:val="0"/>
              <w:jc w:val="center"/>
              <w:rPr>
                <w:color w:val="000000"/>
              </w:rPr>
            </w:pPr>
            <w:r w:rsidRPr="00862132">
              <w:rPr>
                <w:color w:val="000000"/>
              </w:rPr>
              <w:t>V. Vullo</w:t>
            </w:r>
          </w:p>
        </w:tc>
        <w:tc>
          <w:tcPr>
            <w:tcW w:w="1659" w:type="dxa"/>
            <w:tcBorders>
              <w:top w:val="single" w:sz="4" w:space="0" w:color="auto"/>
              <w:left w:val="single" w:sz="4" w:space="0" w:color="auto"/>
              <w:bottom w:val="single" w:sz="6" w:space="0" w:color="auto"/>
              <w:right w:val="single" w:sz="6" w:space="0" w:color="auto"/>
            </w:tcBorders>
            <w:vAlign w:val="center"/>
          </w:tcPr>
          <w:p w14:paraId="69A88E97" w14:textId="77777777" w:rsidR="004C1767" w:rsidRPr="00862132" w:rsidRDefault="004C1767">
            <w:pPr>
              <w:autoSpaceDE w:val="0"/>
              <w:autoSpaceDN w:val="0"/>
              <w:adjustRightInd w:val="0"/>
              <w:jc w:val="center"/>
              <w:rPr>
                <w:color w:val="000000"/>
              </w:rPr>
            </w:pPr>
          </w:p>
        </w:tc>
      </w:tr>
      <w:tr w:rsidR="004C1767" w:rsidRPr="00862132" w14:paraId="7BEA83C6" w14:textId="77777777" w:rsidTr="003229B7">
        <w:trPr>
          <w:trHeight w:val="357"/>
          <w:jc w:val="center"/>
        </w:trPr>
        <w:tc>
          <w:tcPr>
            <w:tcW w:w="5993" w:type="dxa"/>
            <w:tcBorders>
              <w:left w:val="single" w:sz="6" w:space="0" w:color="auto"/>
              <w:right w:val="single" w:sz="6" w:space="0" w:color="auto"/>
            </w:tcBorders>
            <w:shd w:val="clear" w:color="auto" w:fill="00FFFF"/>
            <w:vAlign w:val="center"/>
          </w:tcPr>
          <w:p w14:paraId="1476A147" w14:textId="77777777" w:rsidR="004C1767" w:rsidRPr="00862132" w:rsidRDefault="004C1767">
            <w:pPr>
              <w:autoSpaceDE w:val="0"/>
              <w:autoSpaceDN w:val="0"/>
              <w:adjustRightInd w:val="0"/>
              <w:rPr>
                <w:b/>
                <w:color w:val="000000"/>
                <w:sz w:val="24"/>
              </w:rPr>
            </w:pPr>
            <w:r w:rsidRPr="00862132">
              <w:rPr>
                <w:b/>
                <w:color w:val="000000"/>
                <w:sz w:val="24"/>
              </w:rPr>
              <w:t>II Semestre</w:t>
            </w:r>
          </w:p>
        </w:tc>
        <w:tc>
          <w:tcPr>
            <w:tcW w:w="1949" w:type="dxa"/>
            <w:tcBorders>
              <w:left w:val="single" w:sz="6" w:space="0" w:color="auto"/>
              <w:right w:val="single" w:sz="6" w:space="0" w:color="auto"/>
            </w:tcBorders>
            <w:shd w:val="clear" w:color="auto" w:fill="00FFFF"/>
            <w:vAlign w:val="center"/>
          </w:tcPr>
          <w:p w14:paraId="2615D998" w14:textId="77777777" w:rsidR="004C1767" w:rsidRPr="00862132" w:rsidRDefault="004C1767">
            <w:pPr>
              <w:autoSpaceDE w:val="0"/>
              <w:autoSpaceDN w:val="0"/>
              <w:adjustRightInd w:val="0"/>
              <w:jc w:val="center"/>
              <w:rPr>
                <w:b/>
                <w:color w:val="000000"/>
              </w:rPr>
            </w:pPr>
          </w:p>
        </w:tc>
        <w:tc>
          <w:tcPr>
            <w:tcW w:w="1659" w:type="dxa"/>
            <w:tcBorders>
              <w:left w:val="single" w:sz="6" w:space="0" w:color="auto"/>
              <w:right w:val="single" w:sz="6" w:space="0" w:color="auto"/>
            </w:tcBorders>
            <w:shd w:val="clear" w:color="auto" w:fill="00FFFF"/>
            <w:vAlign w:val="center"/>
          </w:tcPr>
          <w:p w14:paraId="2F495A8F" w14:textId="77777777" w:rsidR="004C1767" w:rsidRPr="00862132" w:rsidRDefault="007A530F">
            <w:pPr>
              <w:autoSpaceDE w:val="0"/>
              <w:autoSpaceDN w:val="0"/>
              <w:adjustRightInd w:val="0"/>
              <w:jc w:val="center"/>
              <w:rPr>
                <w:b/>
                <w:color w:val="000000"/>
              </w:rPr>
            </w:pPr>
            <w:r w:rsidRPr="00862132">
              <w:rPr>
                <w:b/>
                <w:color w:val="000000"/>
              </w:rPr>
              <w:t>G. B</w:t>
            </w:r>
            <w:r w:rsidR="009C3D05" w:rsidRPr="00862132">
              <w:rPr>
                <w:b/>
                <w:color w:val="000000"/>
              </w:rPr>
              <w:t>.</w:t>
            </w:r>
            <w:r w:rsidRPr="00862132">
              <w:rPr>
                <w:b/>
                <w:color w:val="000000"/>
              </w:rPr>
              <w:t xml:space="preserve"> Orsi</w:t>
            </w:r>
          </w:p>
          <w:p w14:paraId="2C23FE96" w14:textId="77777777" w:rsidR="004C1767" w:rsidRPr="00862132" w:rsidRDefault="004C1767">
            <w:pPr>
              <w:autoSpaceDE w:val="0"/>
              <w:autoSpaceDN w:val="0"/>
              <w:adjustRightInd w:val="0"/>
              <w:jc w:val="center"/>
              <w:rPr>
                <w:b/>
                <w:color w:val="000000"/>
              </w:rPr>
            </w:pPr>
            <w:r w:rsidRPr="00862132">
              <w:rPr>
                <w:b/>
                <w:color w:val="000000"/>
              </w:rPr>
              <w:t>G. Valesini</w:t>
            </w:r>
          </w:p>
        </w:tc>
      </w:tr>
      <w:tr w:rsidR="004C1767" w:rsidRPr="00862132" w14:paraId="3F4090DC" w14:textId="77777777" w:rsidTr="003229B7">
        <w:trPr>
          <w:trHeight w:hRule="exact" w:val="301"/>
          <w:jc w:val="center"/>
        </w:trPr>
        <w:tc>
          <w:tcPr>
            <w:tcW w:w="5993" w:type="dxa"/>
            <w:tcBorders>
              <w:top w:val="double" w:sz="6" w:space="0" w:color="auto"/>
              <w:left w:val="single" w:sz="6" w:space="0" w:color="auto"/>
              <w:bottom w:val="single" w:sz="4" w:space="0" w:color="auto"/>
              <w:right w:val="single" w:sz="4" w:space="0" w:color="auto"/>
            </w:tcBorders>
            <w:vAlign w:val="center"/>
          </w:tcPr>
          <w:p w14:paraId="6ECE477A" w14:textId="77777777" w:rsidR="004C1767" w:rsidRPr="00862132" w:rsidRDefault="004C1767">
            <w:pPr>
              <w:autoSpaceDE w:val="0"/>
              <w:autoSpaceDN w:val="0"/>
              <w:adjustRightInd w:val="0"/>
              <w:rPr>
                <w:b/>
                <w:color w:val="000000"/>
              </w:rPr>
            </w:pPr>
            <w:r w:rsidRPr="00862132">
              <w:rPr>
                <w:b/>
                <w:color w:val="000000"/>
              </w:rPr>
              <w:t xml:space="preserve">Dermatologia e Chirurgia Plastica </w:t>
            </w:r>
          </w:p>
        </w:tc>
        <w:tc>
          <w:tcPr>
            <w:tcW w:w="1949" w:type="dxa"/>
            <w:tcBorders>
              <w:top w:val="double" w:sz="6" w:space="0" w:color="auto"/>
              <w:left w:val="single" w:sz="4" w:space="0" w:color="auto"/>
              <w:bottom w:val="single" w:sz="4" w:space="0" w:color="auto"/>
              <w:right w:val="single" w:sz="4" w:space="0" w:color="auto"/>
            </w:tcBorders>
            <w:vAlign w:val="center"/>
          </w:tcPr>
          <w:p w14:paraId="7A98F998" w14:textId="77777777" w:rsidR="004C1767" w:rsidRPr="00862132" w:rsidRDefault="004C1767">
            <w:pPr>
              <w:autoSpaceDE w:val="0"/>
              <w:autoSpaceDN w:val="0"/>
              <w:adjustRightInd w:val="0"/>
              <w:jc w:val="center"/>
              <w:rPr>
                <w:color w:val="000000"/>
              </w:rPr>
            </w:pPr>
            <w:r w:rsidRPr="00862132">
              <w:rPr>
                <w:color w:val="000000"/>
              </w:rPr>
              <w:t>S. Calvieri</w:t>
            </w:r>
          </w:p>
        </w:tc>
        <w:tc>
          <w:tcPr>
            <w:tcW w:w="1659" w:type="dxa"/>
            <w:tcBorders>
              <w:top w:val="double" w:sz="6" w:space="0" w:color="auto"/>
              <w:left w:val="single" w:sz="4" w:space="0" w:color="auto"/>
              <w:bottom w:val="single" w:sz="4" w:space="0" w:color="auto"/>
              <w:right w:val="single" w:sz="6" w:space="0" w:color="auto"/>
            </w:tcBorders>
            <w:vAlign w:val="center"/>
          </w:tcPr>
          <w:p w14:paraId="59AC3A2C" w14:textId="77777777" w:rsidR="004C1767" w:rsidRPr="00862132" w:rsidRDefault="004C1767">
            <w:pPr>
              <w:autoSpaceDE w:val="0"/>
              <w:autoSpaceDN w:val="0"/>
              <w:adjustRightInd w:val="0"/>
              <w:jc w:val="center"/>
              <w:rPr>
                <w:color w:val="000000"/>
              </w:rPr>
            </w:pPr>
          </w:p>
        </w:tc>
      </w:tr>
      <w:tr w:rsidR="00492172" w:rsidRPr="00862132" w14:paraId="2ED06D11" w14:textId="77777777" w:rsidTr="00112C64">
        <w:trPr>
          <w:trHeight w:hRule="exact" w:val="374"/>
          <w:jc w:val="center"/>
        </w:trPr>
        <w:tc>
          <w:tcPr>
            <w:tcW w:w="5993" w:type="dxa"/>
            <w:tcBorders>
              <w:top w:val="single" w:sz="4" w:space="0" w:color="auto"/>
              <w:left w:val="single" w:sz="6" w:space="0" w:color="auto"/>
              <w:bottom w:val="single" w:sz="4" w:space="0" w:color="auto"/>
              <w:right w:val="single" w:sz="4" w:space="0" w:color="auto"/>
            </w:tcBorders>
            <w:vAlign w:val="center"/>
          </w:tcPr>
          <w:p w14:paraId="2B0230D3" w14:textId="77777777" w:rsidR="00492172" w:rsidRPr="00862132" w:rsidRDefault="00492172" w:rsidP="00492172">
            <w:pPr>
              <w:autoSpaceDE w:val="0"/>
              <w:autoSpaceDN w:val="0"/>
              <w:adjustRightInd w:val="0"/>
              <w:rPr>
                <w:b/>
                <w:color w:val="000000"/>
              </w:rPr>
            </w:pPr>
            <w:r w:rsidRPr="00862132">
              <w:rPr>
                <w:b/>
                <w:color w:val="000000"/>
              </w:rPr>
              <w:t xml:space="preserve">Lingua Inglese </w:t>
            </w:r>
            <w:r w:rsidRPr="00862132">
              <w:rPr>
                <w:bCs/>
                <w:sz w:val="18"/>
                <w:szCs w:val="18"/>
              </w:rPr>
              <w:t>(V)</w:t>
            </w:r>
          </w:p>
        </w:tc>
        <w:tc>
          <w:tcPr>
            <w:tcW w:w="1949" w:type="dxa"/>
            <w:tcBorders>
              <w:top w:val="single" w:sz="4" w:space="0" w:color="auto"/>
              <w:left w:val="single" w:sz="4" w:space="0" w:color="auto"/>
              <w:bottom w:val="single" w:sz="4" w:space="0" w:color="auto"/>
              <w:right w:val="single" w:sz="4" w:space="0" w:color="auto"/>
            </w:tcBorders>
            <w:vAlign w:val="center"/>
          </w:tcPr>
          <w:p w14:paraId="1C929B57" w14:textId="77777777" w:rsidR="00112C64" w:rsidRPr="00862132" w:rsidRDefault="00112C64" w:rsidP="00112C64">
            <w:pPr>
              <w:autoSpaceDE w:val="0"/>
              <w:autoSpaceDN w:val="0"/>
              <w:adjustRightInd w:val="0"/>
              <w:jc w:val="center"/>
              <w:rPr>
                <w:b/>
                <w:sz w:val="14"/>
                <w:szCs w:val="14"/>
              </w:rPr>
            </w:pPr>
            <w:r w:rsidRPr="00862132">
              <w:rPr>
                <w:b/>
                <w:sz w:val="14"/>
                <w:szCs w:val="14"/>
              </w:rPr>
              <w:t xml:space="preserve">VEDERE AGGIORNAMENTI </w:t>
            </w:r>
          </w:p>
          <w:p w14:paraId="42342A01" w14:textId="3F5E088F" w:rsidR="00492172" w:rsidRPr="00862132" w:rsidRDefault="00112C64" w:rsidP="00112C64">
            <w:pPr>
              <w:autoSpaceDE w:val="0"/>
              <w:autoSpaceDN w:val="0"/>
              <w:adjustRightInd w:val="0"/>
              <w:jc w:val="center"/>
              <w:rPr>
                <w:b/>
                <w:color w:val="000000"/>
                <w:sz w:val="14"/>
                <w:szCs w:val="14"/>
              </w:rPr>
            </w:pPr>
            <w:r w:rsidRPr="00862132">
              <w:rPr>
                <w:b/>
                <w:sz w:val="14"/>
                <w:szCs w:val="14"/>
              </w:rPr>
              <w:t>GUIDA ON LINE</w:t>
            </w:r>
          </w:p>
        </w:tc>
        <w:tc>
          <w:tcPr>
            <w:tcW w:w="1659" w:type="dxa"/>
            <w:tcBorders>
              <w:top w:val="single" w:sz="4" w:space="0" w:color="auto"/>
              <w:left w:val="single" w:sz="4" w:space="0" w:color="auto"/>
              <w:bottom w:val="single" w:sz="4" w:space="0" w:color="auto"/>
              <w:right w:val="single" w:sz="6" w:space="0" w:color="auto"/>
            </w:tcBorders>
            <w:vAlign w:val="center"/>
          </w:tcPr>
          <w:p w14:paraId="663C352A" w14:textId="77777777" w:rsidR="00492172" w:rsidRPr="00862132" w:rsidRDefault="00492172" w:rsidP="00492172">
            <w:pPr>
              <w:autoSpaceDE w:val="0"/>
              <w:autoSpaceDN w:val="0"/>
              <w:adjustRightInd w:val="0"/>
              <w:jc w:val="center"/>
              <w:rPr>
                <w:color w:val="000000"/>
              </w:rPr>
            </w:pPr>
          </w:p>
        </w:tc>
      </w:tr>
      <w:tr w:rsidR="004C1767" w:rsidRPr="00862132" w14:paraId="4199F56D" w14:textId="77777777" w:rsidTr="003229B7">
        <w:trPr>
          <w:trHeight w:hRule="exact" w:val="301"/>
          <w:jc w:val="center"/>
        </w:trPr>
        <w:tc>
          <w:tcPr>
            <w:tcW w:w="5993" w:type="dxa"/>
            <w:tcBorders>
              <w:top w:val="single" w:sz="4" w:space="0" w:color="auto"/>
              <w:left w:val="single" w:sz="6" w:space="0" w:color="auto"/>
              <w:bottom w:val="single" w:sz="4" w:space="0" w:color="auto"/>
              <w:right w:val="single" w:sz="4" w:space="0" w:color="auto"/>
            </w:tcBorders>
            <w:vAlign w:val="center"/>
          </w:tcPr>
          <w:p w14:paraId="0CF4F2BB" w14:textId="77777777" w:rsidR="004C1767" w:rsidRPr="00862132" w:rsidRDefault="004C1767">
            <w:pPr>
              <w:autoSpaceDE w:val="0"/>
              <w:autoSpaceDN w:val="0"/>
              <w:adjustRightInd w:val="0"/>
              <w:rPr>
                <w:b/>
                <w:color w:val="000000"/>
              </w:rPr>
            </w:pPr>
            <w:r w:rsidRPr="00862132">
              <w:rPr>
                <w:b/>
                <w:color w:val="000000"/>
              </w:rPr>
              <w:t xml:space="preserve">Malattie dell’Apparato Locomotore e Reumatologia </w:t>
            </w:r>
          </w:p>
        </w:tc>
        <w:tc>
          <w:tcPr>
            <w:tcW w:w="1949" w:type="dxa"/>
            <w:tcBorders>
              <w:top w:val="single" w:sz="4" w:space="0" w:color="auto"/>
              <w:left w:val="single" w:sz="4" w:space="0" w:color="auto"/>
              <w:bottom w:val="single" w:sz="4" w:space="0" w:color="auto"/>
              <w:right w:val="single" w:sz="4" w:space="0" w:color="auto"/>
            </w:tcBorders>
            <w:vAlign w:val="center"/>
          </w:tcPr>
          <w:p w14:paraId="2C10A356" w14:textId="77777777" w:rsidR="004C1767" w:rsidRPr="00862132" w:rsidRDefault="006A3D61">
            <w:pPr>
              <w:autoSpaceDE w:val="0"/>
              <w:autoSpaceDN w:val="0"/>
              <w:adjustRightInd w:val="0"/>
              <w:jc w:val="center"/>
              <w:rPr>
                <w:color w:val="000000"/>
              </w:rPr>
            </w:pPr>
            <w:r w:rsidRPr="00862132">
              <w:rPr>
                <w:color w:val="000000"/>
              </w:rPr>
              <w:t>G. Valesini</w:t>
            </w:r>
          </w:p>
        </w:tc>
        <w:tc>
          <w:tcPr>
            <w:tcW w:w="1659" w:type="dxa"/>
            <w:tcBorders>
              <w:top w:val="single" w:sz="4" w:space="0" w:color="auto"/>
              <w:left w:val="single" w:sz="4" w:space="0" w:color="auto"/>
              <w:bottom w:val="single" w:sz="4" w:space="0" w:color="auto"/>
              <w:right w:val="single" w:sz="6" w:space="0" w:color="auto"/>
            </w:tcBorders>
            <w:vAlign w:val="center"/>
          </w:tcPr>
          <w:p w14:paraId="1556E4F3" w14:textId="77777777" w:rsidR="004C1767" w:rsidRPr="00862132" w:rsidRDefault="004C1767">
            <w:pPr>
              <w:autoSpaceDE w:val="0"/>
              <w:autoSpaceDN w:val="0"/>
              <w:adjustRightInd w:val="0"/>
              <w:jc w:val="center"/>
              <w:rPr>
                <w:color w:val="000000"/>
              </w:rPr>
            </w:pPr>
          </w:p>
        </w:tc>
      </w:tr>
      <w:tr w:rsidR="004C1767" w:rsidRPr="00862132" w14:paraId="14B08D59" w14:textId="77777777" w:rsidTr="003229B7">
        <w:trPr>
          <w:trHeight w:hRule="exact" w:val="301"/>
          <w:jc w:val="center"/>
        </w:trPr>
        <w:tc>
          <w:tcPr>
            <w:tcW w:w="5993" w:type="dxa"/>
            <w:tcBorders>
              <w:top w:val="single" w:sz="4" w:space="0" w:color="auto"/>
              <w:left w:val="single" w:sz="6" w:space="0" w:color="auto"/>
              <w:bottom w:val="single" w:sz="4" w:space="0" w:color="auto"/>
              <w:right w:val="single" w:sz="4" w:space="0" w:color="auto"/>
            </w:tcBorders>
            <w:vAlign w:val="center"/>
          </w:tcPr>
          <w:p w14:paraId="4A692473" w14:textId="77777777" w:rsidR="004C1767" w:rsidRPr="00862132" w:rsidRDefault="004C1767">
            <w:pPr>
              <w:autoSpaceDE w:val="0"/>
              <w:autoSpaceDN w:val="0"/>
              <w:adjustRightInd w:val="0"/>
              <w:rPr>
                <w:b/>
                <w:color w:val="000000"/>
              </w:rPr>
            </w:pPr>
            <w:r w:rsidRPr="00862132">
              <w:rPr>
                <w:b/>
                <w:color w:val="000000"/>
              </w:rPr>
              <w:t xml:space="preserve">Metodologia </w:t>
            </w:r>
            <w:r w:rsidR="00B03BBA" w:rsidRPr="00862132">
              <w:rPr>
                <w:b/>
                <w:color w:val="000000"/>
              </w:rPr>
              <w:t xml:space="preserve">Medico Scientifica: Sanità Pubblica </w:t>
            </w:r>
            <w:r w:rsidR="00B03BBA" w:rsidRPr="00862132">
              <w:rPr>
                <w:bCs/>
                <w:sz w:val="18"/>
                <w:szCs w:val="18"/>
              </w:rPr>
              <w:t>(</w:t>
            </w:r>
            <w:r w:rsidRPr="00862132">
              <w:rPr>
                <w:bCs/>
                <w:sz w:val="18"/>
                <w:szCs w:val="18"/>
              </w:rPr>
              <w:t>IX</w:t>
            </w:r>
            <w:r w:rsidR="00B03BBA" w:rsidRPr="00862132">
              <w:rPr>
                <w:bCs/>
                <w:sz w:val="18"/>
                <w:szCs w:val="18"/>
              </w:rPr>
              <w:t>)</w:t>
            </w:r>
          </w:p>
        </w:tc>
        <w:tc>
          <w:tcPr>
            <w:tcW w:w="1949" w:type="dxa"/>
            <w:tcBorders>
              <w:top w:val="single" w:sz="4" w:space="0" w:color="auto"/>
              <w:left w:val="single" w:sz="4" w:space="0" w:color="auto"/>
              <w:bottom w:val="single" w:sz="4" w:space="0" w:color="auto"/>
              <w:right w:val="single" w:sz="4" w:space="0" w:color="auto"/>
            </w:tcBorders>
            <w:vAlign w:val="center"/>
          </w:tcPr>
          <w:p w14:paraId="3EA81F0D" w14:textId="77777777" w:rsidR="004C1767" w:rsidRPr="00862132" w:rsidRDefault="004C1767">
            <w:pPr>
              <w:autoSpaceDE w:val="0"/>
              <w:autoSpaceDN w:val="0"/>
              <w:adjustRightInd w:val="0"/>
              <w:jc w:val="center"/>
              <w:rPr>
                <w:color w:val="000000"/>
              </w:rPr>
            </w:pPr>
            <w:r w:rsidRPr="00862132">
              <w:rPr>
                <w:color w:val="000000"/>
              </w:rPr>
              <w:t>G.B. Orsi</w:t>
            </w:r>
          </w:p>
        </w:tc>
        <w:tc>
          <w:tcPr>
            <w:tcW w:w="1659" w:type="dxa"/>
            <w:tcBorders>
              <w:top w:val="single" w:sz="4" w:space="0" w:color="auto"/>
              <w:left w:val="single" w:sz="4" w:space="0" w:color="auto"/>
              <w:bottom w:val="single" w:sz="4" w:space="0" w:color="auto"/>
              <w:right w:val="single" w:sz="6" w:space="0" w:color="auto"/>
            </w:tcBorders>
            <w:vAlign w:val="center"/>
          </w:tcPr>
          <w:p w14:paraId="52BC164E" w14:textId="77777777" w:rsidR="004C1767" w:rsidRPr="00862132" w:rsidRDefault="004C1767">
            <w:pPr>
              <w:autoSpaceDE w:val="0"/>
              <w:autoSpaceDN w:val="0"/>
              <w:adjustRightInd w:val="0"/>
              <w:jc w:val="center"/>
              <w:rPr>
                <w:color w:val="000000"/>
              </w:rPr>
            </w:pPr>
          </w:p>
        </w:tc>
      </w:tr>
      <w:tr w:rsidR="004C1767" w:rsidRPr="00862132" w14:paraId="28B7A2E6" w14:textId="77777777" w:rsidTr="003229B7">
        <w:trPr>
          <w:trHeight w:hRule="exact" w:val="301"/>
          <w:jc w:val="center"/>
        </w:trPr>
        <w:tc>
          <w:tcPr>
            <w:tcW w:w="5993" w:type="dxa"/>
            <w:tcBorders>
              <w:top w:val="single" w:sz="4" w:space="0" w:color="auto"/>
              <w:left w:val="single" w:sz="6" w:space="0" w:color="auto"/>
              <w:bottom w:val="single" w:sz="4" w:space="0" w:color="auto"/>
              <w:right w:val="single" w:sz="4" w:space="0" w:color="auto"/>
            </w:tcBorders>
            <w:vAlign w:val="center"/>
          </w:tcPr>
          <w:p w14:paraId="542B4F18" w14:textId="77777777" w:rsidR="004C1767" w:rsidRPr="00862132" w:rsidRDefault="004C1767">
            <w:pPr>
              <w:autoSpaceDE w:val="0"/>
              <w:autoSpaceDN w:val="0"/>
              <w:adjustRightInd w:val="0"/>
              <w:rPr>
                <w:b/>
                <w:color w:val="000000"/>
              </w:rPr>
            </w:pPr>
            <w:r w:rsidRPr="00862132">
              <w:rPr>
                <w:b/>
                <w:color w:val="000000"/>
              </w:rPr>
              <w:t xml:space="preserve">Patologie degli Organi di Senso </w:t>
            </w:r>
          </w:p>
        </w:tc>
        <w:tc>
          <w:tcPr>
            <w:tcW w:w="1949" w:type="dxa"/>
            <w:tcBorders>
              <w:top w:val="single" w:sz="4" w:space="0" w:color="auto"/>
              <w:left w:val="single" w:sz="4" w:space="0" w:color="auto"/>
              <w:bottom w:val="single" w:sz="4" w:space="0" w:color="auto"/>
              <w:right w:val="single" w:sz="4" w:space="0" w:color="auto"/>
            </w:tcBorders>
            <w:vAlign w:val="center"/>
          </w:tcPr>
          <w:p w14:paraId="1C863BAA" w14:textId="77777777" w:rsidR="004C1767" w:rsidRPr="00862132" w:rsidRDefault="00D83266" w:rsidP="00D83266">
            <w:pPr>
              <w:autoSpaceDE w:val="0"/>
              <w:autoSpaceDN w:val="0"/>
              <w:adjustRightInd w:val="0"/>
              <w:jc w:val="center"/>
              <w:rPr>
                <w:color w:val="000000"/>
              </w:rPr>
            </w:pPr>
            <w:r w:rsidRPr="00862132">
              <w:rPr>
                <w:color w:val="000000"/>
              </w:rPr>
              <w:t>A. Polimeni</w:t>
            </w:r>
          </w:p>
        </w:tc>
        <w:tc>
          <w:tcPr>
            <w:tcW w:w="1659" w:type="dxa"/>
            <w:tcBorders>
              <w:top w:val="single" w:sz="4" w:space="0" w:color="auto"/>
              <w:left w:val="single" w:sz="4" w:space="0" w:color="auto"/>
              <w:bottom w:val="single" w:sz="4" w:space="0" w:color="auto"/>
              <w:right w:val="single" w:sz="6" w:space="0" w:color="auto"/>
            </w:tcBorders>
            <w:vAlign w:val="center"/>
          </w:tcPr>
          <w:p w14:paraId="64ABAA78" w14:textId="77777777" w:rsidR="004C1767" w:rsidRPr="00862132" w:rsidRDefault="004C1767">
            <w:pPr>
              <w:autoSpaceDE w:val="0"/>
              <w:autoSpaceDN w:val="0"/>
              <w:adjustRightInd w:val="0"/>
              <w:jc w:val="center"/>
              <w:rPr>
                <w:color w:val="000000"/>
              </w:rPr>
            </w:pPr>
          </w:p>
        </w:tc>
      </w:tr>
      <w:tr w:rsidR="004C1767" w:rsidRPr="00862132" w14:paraId="3FA550C7" w14:textId="77777777" w:rsidTr="003229B7">
        <w:trPr>
          <w:trHeight w:hRule="exact" w:val="301"/>
          <w:jc w:val="center"/>
        </w:trPr>
        <w:tc>
          <w:tcPr>
            <w:tcW w:w="5993" w:type="dxa"/>
            <w:tcBorders>
              <w:top w:val="single" w:sz="4" w:space="0" w:color="auto"/>
              <w:left w:val="single" w:sz="6" w:space="0" w:color="auto"/>
              <w:bottom w:val="single" w:sz="12" w:space="0" w:color="auto"/>
              <w:right w:val="single" w:sz="4" w:space="0" w:color="auto"/>
            </w:tcBorders>
            <w:vAlign w:val="center"/>
          </w:tcPr>
          <w:p w14:paraId="27F11B36" w14:textId="77777777" w:rsidR="004C1767" w:rsidRPr="00862132" w:rsidRDefault="004C1767">
            <w:pPr>
              <w:autoSpaceDE w:val="0"/>
              <w:autoSpaceDN w:val="0"/>
              <w:adjustRightInd w:val="0"/>
              <w:rPr>
                <w:b/>
                <w:color w:val="000000"/>
              </w:rPr>
            </w:pPr>
            <w:r w:rsidRPr="00862132">
              <w:rPr>
                <w:b/>
                <w:color w:val="000000"/>
              </w:rPr>
              <w:t xml:space="preserve">Psichiatria e Psicologia Clinica </w:t>
            </w:r>
          </w:p>
        </w:tc>
        <w:tc>
          <w:tcPr>
            <w:tcW w:w="1949" w:type="dxa"/>
            <w:tcBorders>
              <w:top w:val="single" w:sz="4" w:space="0" w:color="auto"/>
              <w:left w:val="single" w:sz="4" w:space="0" w:color="auto"/>
              <w:bottom w:val="single" w:sz="12" w:space="0" w:color="auto"/>
              <w:right w:val="single" w:sz="4" w:space="0" w:color="auto"/>
            </w:tcBorders>
            <w:vAlign w:val="center"/>
          </w:tcPr>
          <w:p w14:paraId="67ADAF4C" w14:textId="77777777" w:rsidR="004C1767" w:rsidRPr="00862132" w:rsidRDefault="004C1767">
            <w:pPr>
              <w:autoSpaceDE w:val="0"/>
              <w:autoSpaceDN w:val="0"/>
              <w:adjustRightInd w:val="0"/>
              <w:jc w:val="center"/>
              <w:rPr>
                <w:color w:val="000000"/>
              </w:rPr>
            </w:pPr>
            <w:r w:rsidRPr="00862132">
              <w:rPr>
                <w:color w:val="000000"/>
              </w:rPr>
              <w:t xml:space="preserve">M. </w:t>
            </w:r>
            <w:r w:rsidR="00F413DF" w:rsidRPr="00862132">
              <w:rPr>
                <w:color w:val="000000"/>
              </w:rPr>
              <w:t>Fioravanti</w:t>
            </w:r>
          </w:p>
        </w:tc>
        <w:tc>
          <w:tcPr>
            <w:tcW w:w="1659" w:type="dxa"/>
            <w:tcBorders>
              <w:top w:val="single" w:sz="4" w:space="0" w:color="auto"/>
              <w:left w:val="single" w:sz="4" w:space="0" w:color="auto"/>
              <w:bottom w:val="single" w:sz="12" w:space="0" w:color="auto"/>
              <w:right w:val="single" w:sz="6" w:space="0" w:color="auto"/>
            </w:tcBorders>
            <w:vAlign w:val="center"/>
          </w:tcPr>
          <w:p w14:paraId="0D2AD7CB" w14:textId="77777777" w:rsidR="004C1767" w:rsidRPr="00862132" w:rsidRDefault="004C1767">
            <w:pPr>
              <w:autoSpaceDE w:val="0"/>
              <w:autoSpaceDN w:val="0"/>
              <w:adjustRightInd w:val="0"/>
              <w:jc w:val="center"/>
              <w:rPr>
                <w:color w:val="000000"/>
              </w:rPr>
            </w:pPr>
          </w:p>
        </w:tc>
      </w:tr>
      <w:tr w:rsidR="004C1767" w:rsidRPr="00862132" w14:paraId="1763004E" w14:textId="77777777" w:rsidTr="003229B7">
        <w:trPr>
          <w:trHeight w:val="268"/>
          <w:jc w:val="center"/>
        </w:trPr>
        <w:tc>
          <w:tcPr>
            <w:tcW w:w="5993" w:type="dxa"/>
            <w:tcBorders>
              <w:left w:val="single" w:sz="6" w:space="0" w:color="auto"/>
              <w:bottom w:val="single" w:sz="12" w:space="0" w:color="auto"/>
              <w:right w:val="single" w:sz="6" w:space="0" w:color="auto"/>
            </w:tcBorders>
            <w:shd w:val="solid" w:color="C0C0C0" w:fill="auto"/>
            <w:vAlign w:val="center"/>
          </w:tcPr>
          <w:p w14:paraId="4418A774" w14:textId="77777777" w:rsidR="004C1767" w:rsidRPr="00862132" w:rsidRDefault="004C1767">
            <w:pPr>
              <w:autoSpaceDE w:val="0"/>
              <w:autoSpaceDN w:val="0"/>
              <w:adjustRightInd w:val="0"/>
              <w:jc w:val="center"/>
              <w:rPr>
                <w:b/>
                <w:color w:val="000000"/>
                <w:sz w:val="24"/>
              </w:rPr>
            </w:pPr>
            <w:r w:rsidRPr="00862132">
              <w:rPr>
                <w:b/>
                <w:color w:val="000000"/>
                <w:sz w:val="24"/>
              </w:rPr>
              <w:t>VI ANNO</w:t>
            </w:r>
          </w:p>
        </w:tc>
        <w:tc>
          <w:tcPr>
            <w:tcW w:w="1949" w:type="dxa"/>
            <w:tcBorders>
              <w:left w:val="single" w:sz="6" w:space="0" w:color="auto"/>
              <w:bottom w:val="single" w:sz="12" w:space="0" w:color="auto"/>
              <w:right w:val="single" w:sz="6" w:space="0" w:color="auto"/>
            </w:tcBorders>
            <w:shd w:val="solid" w:color="C0C0C0" w:fill="auto"/>
            <w:vAlign w:val="center"/>
          </w:tcPr>
          <w:p w14:paraId="00DCD9B9" w14:textId="77777777" w:rsidR="004C1767" w:rsidRPr="00862132" w:rsidRDefault="004C1767">
            <w:pPr>
              <w:autoSpaceDE w:val="0"/>
              <w:autoSpaceDN w:val="0"/>
              <w:adjustRightInd w:val="0"/>
              <w:jc w:val="center"/>
              <w:rPr>
                <w:color w:val="000000"/>
              </w:rPr>
            </w:pPr>
          </w:p>
        </w:tc>
        <w:tc>
          <w:tcPr>
            <w:tcW w:w="1659" w:type="dxa"/>
            <w:tcBorders>
              <w:left w:val="single" w:sz="6" w:space="0" w:color="auto"/>
              <w:bottom w:val="single" w:sz="12" w:space="0" w:color="auto"/>
              <w:right w:val="single" w:sz="6" w:space="0" w:color="auto"/>
            </w:tcBorders>
            <w:shd w:val="solid" w:color="C0C0C0" w:fill="auto"/>
            <w:vAlign w:val="center"/>
          </w:tcPr>
          <w:p w14:paraId="339933BF" w14:textId="77777777" w:rsidR="004C1767" w:rsidRPr="00862132" w:rsidRDefault="004C1767">
            <w:pPr>
              <w:autoSpaceDE w:val="0"/>
              <w:autoSpaceDN w:val="0"/>
              <w:adjustRightInd w:val="0"/>
              <w:jc w:val="center"/>
              <w:rPr>
                <w:color w:val="000000"/>
              </w:rPr>
            </w:pPr>
          </w:p>
        </w:tc>
      </w:tr>
      <w:tr w:rsidR="004C1767" w:rsidRPr="00862132" w14:paraId="244DF3CE" w14:textId="77777777" w:rsidTr="003229B7">
        <w:trPr>
          <w:trHeight w:val="357"/>
          <w:jc w:val="center"/>
        </w:trPr>
        <w:tc>
          <w:tcPr>
            <w:tcW w:w="5993" w:type="dxa"/>
            <w:tcBorders>
              <w:top w:val="single" w:sz="12" w:space="0" w:color="auto"/>
              <w:left w:val="single" w:sz="6" w:space="0" w:color="auto"/>
              <w:bottom w:val="double" w:sz="4" w:space="0" w:color="auto"/>
              <w:right w:val="single" w:sz="6" w:space="0" w:color="auto"/>
            </w:tcBorders>
            <w:shd w:val="clear" w:color="auto" w:fill="00FFFF"/>
            <w:vAlign w:val="center"/>
          </w:tcPr>
          <w:p w14:paraId="4C0F6E1D" w14:textId="77777777" w:rsidR="004C1767" w:rsidRPr="00862132" w:rsidRDefault="004C1767">
            <w:pPr>
              <w:autoSpaceDE w:val="0"/>
              <w:autoSpaceDN w:val="0"/>
              <w:adjustRightInd w:val="0"/>
              <w:rPr>
                <w:b/>
                <w:color w:val="000000"/>
                <w:sz w:val="24"/>
              </w:rPr>
            </w:pPr>
            <w:r w:rsidRPr="00862132">
              <w:rPr>
                <w:b/>
                <w:color w:val="000000"/>
                <w:sz w:val="24"/>
              </w:rPr>
              <w:t>I Semestre</w:t>
            </w:r>
          </w:p>
        </w:tc>
        <w:tc>
          <w:tcPr>
            <w:tcW w:w="1949" w:type="dxa"/>
            <w:tcBorders>
              <w:top w:val="single" w:sz="12" w:space="0" w:color="auto"/>
              <w:left w:val="single" w:sz="6" w:space="0" w:color="auto"/>
              <w:bottom w:val="double" w:sz="4" w:space="0" w:color="auto"/>
              <w:right w:val="single" w:sz="6" w:space="0" w:color="auto"/>
            </w:tcBorders>
            <w:shd w:val="clear" w:color="auto" w:fill="00FFFF"/>
            <w:vAlign w:val="center"/>
          </w:tcPr>
          <w:p w14:paraId="07003275" w14:textId="77777777" w:rsidR="004C1767" w:rsidRPr="00862132" w:rsidRDefault="004C1767">
            <w:pPr>
              <w:autoSpaceDE w:val="0"/>
              <w:autoSpaceDN w:val="0"/>
              <w:adjustRightInd w:val="0"/>
              <w:jc w:val="center"/>
              <w:rPr>
                <w:b/>
                <w:color w:val="000000"/>
              </w:rPr>
            </w:pPr>
          </w:p>
        </w:tc>
        <w:tc>
          <w:tcPr>
            <w:tcW w:w="1659" w:type="dxa"/>
            <w:tcBorders>
              <w:top w:val="single" w:sz="12" w:space="0" w:color="auto"/>
              <w:left w:val="single" w:sz="6" w:space="0" w:color="auto"/>
              <w:bottom w:val="double" w:sz="4" w:space="0" w:color="auto"/>
              <w:right w:val="single" w:sz="6" w:space="0" w:color="auto"/>
            </w:tcBorders>
            <w:shd w:val="clear" w:color="auto" w:fill="00FFFF"/>
            <w:vAlign w:val="center"/>
          </w:tcPr>
          <w:p w14:paraId="2D9C5B1E" w14:textId="77777777" w:rsidR="004C1767" w:rsidRPr="00862132" w:rsidRDefault="00B03BBA">
            <w:pPr>
              <w:autoSpaceDE w:val="0"/>
              <w:autoSpaceDN w:val="0"/>
              <w:adjustRightInd w:val="0"/>
              <w:jc w:val="center"/>
              <w:rPr>
                <w:b/>
                <w:color w:val="000000"/>
              </w:rPr>
            </w:pPr>
            <w:r w:rsidRPr="00862132">
              <w:rPr>
                <w:b/>
                <w:color w:val="000000"/>
              </w:rPr>
              <w:t>M. Rossi</w:t>
            </w:r>
          </w:p>
          <w:p w14:paraId="6260529B" w14:textId="77777777" w:rsidR="009278D7" w:rsidRPr="00862132" w:rsidRDefault="009278D7">
            <w:pPr>
              <w:autoSpaceDE w:val="0"/>
              <w:autoSpaceDN w:val="0"/>
              <w:adjustRightInd w:val="0"/>
              <w:jc w:val="center"/>
              <w:rPr>
                <w:b/>
                <w:color w:val="000000"/>
              </w:rPr>
            </w:pPr>
            <w:r w:rsidRPr="00862132">
              <w:rPr>
                <w:b/>
                <w:color w:val="000000"/>
                <w:shd w:val="clear" w:color="auto" w:fill="00FFFF"/>
              </w:rPr>
              <w:t>M. Arca</w:t>
            </w:r>
          </w:p>
        </w:tc>
      </w:tr>
      <w:tr w:rsidR="004C1767" w:rsidRPr="00862132" w14:paraId="7B9B175C" w14:textId="77777777" w:rsidTr="003229B7">
        <w:trPr>
          <w:trHeight w:hRule="exact" w:val="301"/>
          <w:jc w:val="center"/>
        </w:trPr>
        <w:tc>
          <w:tcPr>
            <w:tcW w:w="5993" w:type="dxa"/>
            <w:tcBorders>
              <w:top w:val="double" w:sz="6" w:space="0" w:color="auto"/>
              <w:left w:val="single" w:sz="4" w:space="0" w:color="auto"/>
              <w:bottom w:val="single" w:sz="4" w:space="0" w:color="auto"/>
              <w:right w:val="single" w:sz="4" w:space="0" w:color="auto"/>
            </w:tcBorders>
            <w:vAlign w:val="center"/>
          </w:tcPr>
          <w:p w14:paraId="5D8EE41A" w14:textId="77777777" w:rsidR="004C1767" w:rsidRPr="00862132" w:rsidRDefault="004C1767">
            <w:pPr>
              <w:autoSpaceDE w:val="0"/>
              <w:autoSpaceDN w:val="0"/>
              <w:adjustRightInd w:val="0"/>
              <w:rPr>
                <w:b/>
                <w:color w:val="000000"/>
              </w:rPr>
            </w:pPr>
            <w:r w:rsidRPr="00862132">
              <w:rPr>
                <w:b/>
                <w:color w:val="000000"/>
              </w:rPr>
              <w:t>Ginecologia e Ostetricia</w:t>
            </w:r>
          </w:p>
        </w:tc>
        <w:tc>
          <w:tcPr>
            <w:tcW w:w="1949" w:type="dxa"/>
            <w:tcBorders>
              <w:top w:val="double" w:sz="6" w:space="0" w:color="auto"/>
              <w:left w:val="single" w:sz="4" w:space="0" w:color="auto"/>
              <w:bottom w:val="single" w:sz="4" w:space="0" w:color="auto"/>
              <w:right w:val="single" w:sz="4" w:space="0" w:color="auto"/>
            </w:tcBorders>
            <w:vAlign w:val="center"/>
          </w:tcPr>
          <w:p w14:paraId="4DD1911C" w14:textId="77777777" w:rsidR="004C1767" w:rsidRPr="00862132" w:rsidRDefault="006363E4">
            <w:pPr>
              <w:autoSpaceDE w:val="0"/>
              <w:autoSpaceDN w:val="0"/>
              <w:adjustRightInd w:val="0"/>
              <w:jc w:val="center"/>
              <w:rPr>
                <w:color w:val="000000"/>
              </w:rPr>
            </w:pPr>
            <w:r w:rsidRPr="00862132">
              <w:rPr>
                <w:color w:val="000000"/>
              </w:rPr>
              <w:t>P. Benedetti Panic</w:t>
            </w:r>
            <w:r w:rsidR="00117D02" w:rsidRPr="00862132">
              <w:rPr>
                <w:color w:val="000000"/>
              </w:rPr>
              <w:t>i</w:t>
            </w:r>
          </w:p>
        </w:tc>
        <w:tc>
          <w:tcPr>
            <w:tcW w:w="1659" w:type="dxa"/>
            <w:tcBorders>
              <w:top w:val="double" w:sz="6" w:space="0" w:color="auto"/>
              <w:left w:val="single" w:sz="4" w:space="0" w:color="auto"/>
              <w:bottom w:val="single" w:sz="4" w:space="0" w:color="auto"/>
              <w:right w:val="single" w:sz="6" w:space="0" w:color="auto"/>
            </w:tcBorders>
            <w:vAlign w:val="center"/>
          </w:tcPr>
          <w:p w14:paraId="7BB8CCF0" w14:textId="77777777" w:rsidR="004C1767" w:rsidRPr="00862132" w:rsidRDefault="004C1767">
            <w:pPr>
              <w:autoSpaceDE w:val="0"/>
              <w:autoSpaceDN w:val="0"/>
              <w:adjustRightInd w:val="0"/>
              <w:jc w:val="center"/>
              <w:rPr>
                <w:color w:val="000000"/>
              </w:rPr>
            </w:pPr>
          </w:p>
        </w:tc>
      </w:tr>
      <w:tr w:rsidR="004C1767" w:rsidRPr="00862132" w14:paraId="3ACF5FC9" w14:textId="77777777" w:rsidTr="003229B7">
        <w:trPr>
          <w:trHeight w:hRule="exact" w:val="301"/>
          <w:jc w:val="center"/>
        </w:trPr>
        <w:tc>
          <w:tcPr>
            <w:tcW w:w="5993" w:type="dxa"/>
            <w:tcBorders>
              <w:top w:val="single" w:sz="4" w:space="0" w:color="auto"/>
              <w:left w:val="single" w:sz="6" w:space="0" w:color="auto"/>
              <w:bottom w:val="single" w:sz="4" w:space="0" w:color="auto"/>
              <w:right w:val="single" w:sz="4" w:space="0" w:color="auto"/>
            </w:tcBorders>
            <w:vAlign w:val="center"/>
          </w:tcPr>
          <w:p w14:paraId="07DC0E26" w14:textId="77777777" w:rsidR="004C1767" w:rsidRPr="00862132" w:rsidRDefault="004C1767">
            <w:pPr>
              <w:autoSpaceDE w:val="0"/>
              <w:autoSpaceDN w:val="0"/>
              <w:adjustRightInd w:val="0"/>
              <w:rPr>
                <w:b/>
                <w:color w:val="000000"/>
              </w:rPr>
            </w:pPr>
            <w:r w:rsidRPr="00862132">
              <w:rPr>
                <w:b/>
                <w:color w:val="000000"/>
              </w:rPr>
              <w:t xml:space="preserve">Medicina Interna e Chirurgia Generale II </w:t>
            </w:r>
          </w:p>
        </w:tc>
        <w:tc>
          <w:tcPr>
            <w:tcW w:w="1949" w:type="dxa"/>
            <w:tcBorders>
              <w:top w:val="single" w:sz="4" w:space="0" w:color="auto"/>
              <w:left w:val="single" w:sz="4" w:space="0" w:color="auto"/>
              <w:bottom w:val="single" w:sz="4" w:space="0" w:color="auto"/>
              <w:right w:val="single" w:sz="4" w:space="0" w:color="auto"/>
            </w:tcBorders>
            <w:vAlign w:val="center"/>
          </w:tcPr>
          <w:p w14:paraId="201786AC" w14:textId="77777777" w:rsidR="004C1767" w:rsidRPr="00862132" w:rsidRDefault="0095709C" w:rsidP="0025160F">
            <w:pPr>
              <w:autoSpaceDE w:val="0"/>
              <w:autoSpaceDN w:val="0"/>
              <w:adjustRightInd w:val="0"/>
              <w:jc w:val="center"/>
            </w:pPr>
            <w:r w:rsidRPr="00862132">
              <w:t>M. Rossi</w:t>
            </w:r>
          </w:p>
        </w:tc>
        <w:tc>
          <w:tcPr>
            <w:tcW w:w="1659" w:type="dxa"/>
            <w:tcBorders>
              <w:top w:val="single" w:sz="4" w:space="0" w:color="auto"/>
              <w:left w:val="single" w:sz="4" w:space="0" w:color="auto"/>
              <w:bottom w:val="single" w:sz="4" w:space="0" w:color="auto"/>
              <w:right w:val="single" w:sz="6" w:space="0" w:color="auto"/>
            </w:tcBorders>
            <w:vAlign w:val="center"/>
          </w:tcPr>
          <w:p w14:paraId="4196372C" w14:textId="77777777" w:rsidR="004C1767" w:rsidRPr="00862132" w:rsidRDefault="004C1767">
            <w:pPr>
              <w:autoSpaceDE w:val="0"/>
              <w:autoSpaceDN w:val="0"/>
              <w:adjustRightInd w:val="0"/>
              <w:jc w:val="center"/>
              <w:rPr>
                <w:color w:val="000000"/>
              </w:rPr>
            </w:pPr>
          </w:p>
        </w:tc>
      </w:tr>
      <w:tr w:rsidR="004C1767" w:rsidRPr="00862132" w14:paraId="6302A9C1" w14:textId="77777777" w:rsidTr="003229B7">
        <w:trPr>
          <w:trHeight w:hRule="exact" w:val="301"/>
          <w:jc w:val="center"/>
        </w:trPr>
        <w:tc>
          <w:tcPr>
            <w:tcW w:w="5993" w:type="dxa"/>
            <w:tcBorders>
              <w:top w:val="single" w:sz="4" w:space="0" w:color="auto"/>
              <w:left w:val="single" w:sz="6" w:space="0" w:color="auto"/>
              <w:bottom w:val="single" w:sz="4" w:space="0" w:color="auto"/>
              <w:right w:val="single" w:sz="4" w:space="0" w:color="auto"/>
            </w:tcBorders>
            <w:vAlign w:val="center"/>
          </w:tcPr>
          <w:p w14:paraId="409A82D4" w14:textId="77777777" w:rsidR="004C1767" w:rsidRPr="00862132" w:rsidRDefault="00B03BBA">
            <w:pPr>
              <w:autoSpaceDE w:val="0"/>
              <w:autoSpaceDN w:val="0"/>
              <w:adjustRightInd w:val="0"/>
              <w:rPr>
                <w:b/>
                <w:color w:val="000000"/>
              </w:rPr>
            </w:pPr>
            <w:r w:rsidRPr="00862132">
              <w:rPr>
                <w:b/>
                <w:color w:val="000000"/>
              </w:rPr>
              <w:t xml:space="preserve">Metodologia Medico Scientifica: Sanità Pubblica </w:t>
            </w:r>
            <w:r w:rsidRPr="00862132">
              <w:rPr>
                <w:bCs/>
                <w:sz w:val="18"/>
                <w:szCs w:val="18"/>
              </w:rPr>
              <w:t>(X)</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14:paraId="0299CC92" w14:textId="77777777" w:rsidR="004C1767" w:rsidRPr="00862132" w:rsidRDefault="009278D7">
            <w:pPr>
              <w:autoSpaceDE w:val="0"/>
              <w:autoSpaceDN w:val="0"/>
              <w:adjustRightInd w:val="0"/>
              <w:jc w:val="center"/>
              <w:rPr>
                <w:color w:val="000000"/>
              </w:rPr>
            </w:pPr>
            <w:r w:rsidRPr="00862132">
              <w:rPr>
                <w:color w:val="000000"/>
              </w:rPr>
              <w:t>P. Villari</w:t>
            </w:r>
          </w:p>
        </w:tc>
        <w:tc>
          <w:tcPr>
            <w:tcW w:w="1659" w:type="dxa"/>
            <w:tcBorders>
              <w:top w:val="single" w:sz="4" w:space="0" w:color="auto"/>
              <w:left w:val="single" w:sz="4" w:space="0" w:color="auto"/>
              <w:bottom w:val="single" w:sz="4" w:space="0" w:color="auto"/>
              <w:right w:val="single" w:sz="6" w:space="0" w:color="auto"/>
            </w:tcBorders>
            <w:vAlign w:val="center"/>
          </w:tcPr>
          <w:p w14:paraId="6149B070" w14:textId="77777777" w:rsidR="004C1767" w:rsidRPr="00862132" w:rsidRDefault="004C1767">
            <w:pPr>
              <w:autoSpaceDE w:val="0"/>
              <w:autoSpaceDN w:val="0"/>
              <w:adjustRightInd w:val="0"/>
              <w:jc w:val="center"/>
              <w:rPr>
                <w:color w:val="000000"/>
              </w:rPr>
            </w:pPr>
          </w:p>
        </w:tc>
      </w:tr>
      <w:tr w:rsidR="004C1767" w:rsidRPr="00862132" w14:paraId="3610FA5E" w14:textId="77777777" w:rsidTr="003229B7">
        <w:trPr>
          <w:trHeight w:hRule="exact" w:val="301"/>
          <w:jc w:val="center"/>
        </w:trPr>
        <w:tc>
          <w:tcPr>
            <w:tcW w:w="5993" w:type="dxa"/>
            <w:tcBorders>
              <w:top w:val="single" w:sz="4" w:space="0" w:color="auto"/>
              <w:left w:val="single" w:sz="6" w:space="0" w:color="auto"/>
              <w:bottom w:val="single" w:sz="6" w:space="0" w:color="auto"/>
              <w:right w:val="single" w:sz="4" w:space="0" w:color="auto"/>
            </w:tcBorders>
            <w:vAlign w:val="center"/>
          </w:tcPr>
          <w:p w14:paraId="783745A0" w14:textId="77777777" w:rsidR="004C1767" w:rsidRPr="00862132" w:rsidRDefault="004C1767">
            <w:pPr>
              <w:autoSpaceDE w:val="0"/>
              <w:autoSpaceDN w:val="0"/>
              <w:adjustRightInd w:val="0"/>
              <w:rPr>
                <w:b/>
                <w:color w:val="000000"/>
              </w:rPr>
            </w:pPr>
            <w:r w:rsidRPr="00862132">
              <w:rPr>
                <w:b/>
                <w:color w:val="000000"/>
              </w:rPr>
              <w:t>Pediatria</w:t>
            </w:r>
          </w:p>
        </w:tc>
        <w:tc>
          <w:tcPr>
            <w:tcW w:w="1949" w:type="dxa"/>
            <w:tcBorders>
              <w:top w:val="single" w:sz="4" w:space="0" w:color="auto"/>
              <w:left w:val="single" w:sz="4" w:space="0" w:color="auto"/>
              <w:bottom w:val="single" w:sz="6" w:space="0" w:color="auto"/>
              <w:right w:val="single" w:sz="4" w:space="0" w:color="auto"/>
            </w:tcBorders>
            <w:vAlign w:val="center"/>
          </w:tcPr>
          <w:p w14:paraId="7B76F645" w14:textId="77777777" w:rsidR="004C1767" w:rsidRPr="00862132" w:rsidRDefault="006E0887">
            <w:pPr>
              <w:autoSpaceDE w:val="0"/>
              <w:autoSpaceDN w:val="0"/>
              <w:adjustRightInd w:val="0"/>
              <w:jc w:val="center"/>
              <w:rPr>
                <w:color w:val="000000"/>
              </w:rPr>
            </w:pPr>
            <w:r w:rsidRPr="00862132">
              <w:rPr>
                <w:color w:val="000000"/>
              </w:rPr>
              <w:t>A. Clerico</w:t>
            </w:r>
          </w:p>
        </w:tc>
        <w:tc>
          <w:tcPr>
            <w:tcW w:w="1659" w:type="dxa"/>
            <w:tcBorders>
              <w:top w:val="single" w:sz="4" w:space="0" w:color="auto"/>
              <w:left w:val="single" w:sz="4" w:space="0" w:color="auto"/>
              <w:bottom w:val="single" w:sz="6" w:space="0" w:color="auto"/>
              <w:right w:val="single" w:sz="6" w:space="0" w:color="auto"/>
            </w:tcBorders>
            <w:vAlign w:val="center"/>
          </w:tcPr>
          <w:p w14:paraId="1DD2ABAE" w14:textId="77777777" w:rsidR="004C1767" w:rsidRPr="00862132" w:rsidRDefault="004C1767">
            <w:pPr>
              <w:autoSpaceDE w:val="0"/>
              <w:autoSpaceDN w:val="0"/>
              <w:adjustRightInd w:val="0"/>
              <w:jc w:val="center"/>
              <w:rPr>
                <w:color w:val="000000"/>
              </w:rPr>
            </w:pPr>
          </w:p>
        </w:tc>
      </w:tr>
      <w:tr w:rsidR="004C1767" w:rsidRPr="00862132" w14:paraId="2F8DFB1F" w14:textId="77777777" w:rsidTr="003229B7">
        <w:trPr>
          <w:trHeight w:val="357"/>
          <w:jc w:val="center"/>
        </w:trPr>
        <w:tc>
          <w:tcPr>
            <w:tcW w:w="5993" w:type="dxa"/>
            <w:tcBorders>
              <w:left w:val="single" w:sz="6" w:space="0" w:color="auto"/>
              <w:right w:val="single" w:sz="6" w:space="0" w:color="auto"/>
            </w:tcBorders>
            <w:shd w:val="clear" w:color="auto" w:fill="00FFFF"/>
            <w:vAlign w:val="center"/>
          </w:tcPr>
          <w:p w14:paraId="4461BEEA" w14:textId="77777777" w:rsidR="004C1767" w:rsidRPr="00862132" w:rsidRDefault="004C1767">
            <w:pPr>
              <w:autoSpaceDE w:val="0"/>
              <w:autoSpaceDN w:val="0"/>
              <w:adjustRightInd w:val="0"/>
              <w:rPr>
                <w:b/>
                <w:color w:val="000000"/>
                <w:sz w:val="24"/>
              </w:rPr>
            </w:pPr>
            <w:r w:rsidRPr="00862132">
              <w:rPr>
                <w:b/>
                <w:color w:val="000000"/>
                <w:sz w:val="24"/>
              </w:rPr>
              <w:t>II Semestre</w:t>
            </w:r>
          </w:p>
        </w:tc>
        <w:tc>
          <w:tcPr>
            <w:tcW w:w="1949" w:type="dxa"/>
            <w:tcBorders>
              <w:left w:val="single" w:sz="6" w:space="0" w:color="auto"/>
              <w:right w:val="single" w:sz="6" w:space="0" w:color="auto"/>
            </w:tcBorders>
            <w:shd w:val="clear" w:color="auto" w:fill="00FFFF"/>
            <w:vAlign w:val="center"/>
          </w:tcPr>
          <w:p w14:paraId="74E5FDE2" w14:textId="77777777" w:rsidR="004C1767" w:rsidRPr="00862132" w:rsidRDefault="004C1767">
            <w:pPr>
              <w:autoSpaceDE w:val="0"/>
              <w:autoSpaceDN w:val="0"/>
              <w:adjustRightInd w:val="0"/>
              <w:jc w:val="center"/>
              <w:rPr>
                <w:b/>
                <w:color w:val="000000"/>
              </w:rPr>
            </w:pPr>
          </w:p>
        </w:tc>
        <w:tc>
          <w:tcPr>
            <w:tcW w:w="1659" w:type="dxa"/>
            <w:tcBorders>
              <w:left w:val="single" w:sz="6" w:space="0" w:color="auto"/>
              <w:right w:val="single" w:sz="6" w:space="0" w:color="auto"/>
            </w:tcBorders>
            <w:shd w:val="clear" w:color="auto" w:fill="00FFFF"/>
            <w:vAlign w:val="center"/>
          </w:tcPr>
          <w:p w14:paraId="3649B001" w14:textId="77777777" w:rsidR="004C1767" w:rsidRPr="00862132" w:rsidRDefault="009278D7" w:rsidP="003229B7">
            <w:pPr>
              <w:shd w:val="clear" w:color="auto" w:fill="00FFFF"/>
              <w:autoSpaceDE w:val="0"/>
              <w:autoSpaceDN w:val="0"/>
              <w:adjustRightInd w:val="0"/>
              <w:jc w:val="center"/>
              <w:rPr>
                <w:b/>
                <w:color w:val="000000"/>
              </w:rPr>
            </w:pPr>
            <w:r w:rsidRPr="00862132">
              <w:rPr>
                <w:b/>
                <w:color w:val="000000"/>
              </w:rPr>
              <w:t>P. Palange</w:t>
            </w:r>
          </w:p>
          <w:p w14:paraId="43F1D53A" w14:textId="77777777" w:rsidR="004C1767" w:rsidRPr="00862132" w:rsidRDefault="006A3D61">
            <w:pPr>
              <w:autoSpaceDE w:val="0"/>
              <w:autoSpaceDN w:val="0"/>
              <w:adjustRightInd w:val="0"/>
              <w:jc w:val="center"/>
              <w:rPr>
                <w:b/>
                <w:color w:val="000000"/>
              </w:rPr>
            </w:pPr>
            <w:r w:rsidRPr="00862132">
              <w:rPr>
                <w:b/>
                <w:color w:val="000000"/>
              </w:rPr>
              <w:t>G. Bertazzoni</w:t>
            </w:r>
          </w:p>
        </w:tc>
      </w:tr>
      <w:tr w:rsidR="004C1767" w:rsidRPr="00862132" w14:paraId="18476EE7" w14:textId="77777777" w:rsidTr="003229B7">
        <w:trPr>
          <w:trHeight w:hRule="exact" w:val="301"/>
          <w:jc w:val="center"/>
        </w:trPr>
        <w:tc>
          <w:tcPr>
            <w:tcW w:w="5993" w:type="dxa"/>
            <w:tcBorders>
              <w:top w:val="double" w:sz="6" w:space="0" w:color="auto"/>
              <w:left w:val="single" w:sz="6" w:space="0" w:color="auto"/>
              <w:bottom w:val="single" w:sz="4" w:space="0" w:color="auto"/>
              <w:right w:val="single" w:sz="4" w:space="0" w:color="auto"/>
            </w:tcBorders>
            <w:vAlign w:val="center"/>
          </w:tcPr>
          <w:p w14:paraId="74E7A10F" w14:textId="77777777" w:rsidR="004C1767" w:rsidRPr="00862132" w:rsidRDefault="004C1767">
            <w:pPr>
              <w:autoSpaceDE w:val="0"/>
              <w:autoSpaceDN w:val="0"/>
              <w:adjustRightInd w:val="0"/>
              <w:rPr>
                <w:b/>
                <w:color w:val="000000"/>
              </w:rPr>
            </w:pPr>
            <w:r w:rsidRPr="00862132">
              <w:rPr>
                <w:b/>
                <w:color w:val="000000"/>
              </w:rPr>
              <w:t xml:space="preserve">Emergenze Medico-chirurgiche </w:t>
            </w:r>
          </w:p>
        </w:tc>
        <w:tc>
          <w:tcPr>
            <w:tcW w:w="1949" w:type="dxa"/>
            <w:tcBorders>
              <w:top w:val="double" w:sz="6" w:space="0" w:color="auto"/>
              <w:left w:val="single" w:sz="4" w:space="0" w:color="auto"/>
              <w:bottom w:val="single" w:sz="4" w:space="0" w:color="auto"/>
              <w:right w:val="single" w:sz="4" w:space="0" w:color="auto"/>
            </w:tcBorders>
            <w:vAlign w:val="center"/>
          </w:tcPr>
          <w:p w14:paraId="751AC39E" w14:textId="77777777" w:rsidR="004C1767" w:rsidRPr="00862132" w:rsidRDefault="006A3D61">
            <w:pPr>
              <w:autoSpaceDE w:val="0"/>
              <w:autoSpaceDN w:val="0"/>
              <w:adjustRightInd w:val="0"/>
              <w:jc w:val="center"/>
              <w:rPr>
                <w:color w:val="000000"/>
              </w:rPr>
            </w:pPr>
            <w:r w:rsidRPr="00862132">
              <w:rPr>
                <w:color w:val="000000"/>
              </w:rPr>
              <w:t>G. Bertazzoni</w:t>
            </w:r>
          </w:p>
        </w:tc>
        <w:tc>
          <w:tcPr>
            <w:tcW w:w="1659" w:type="dxa"/>
            <w:tcBorders>
              <w:top w:val="double" w:sz="6" w:space="0" w:color="auto"/>
              <w:left w:val="single" w:sz="4" w:space="0" w:color="auto"/>
              <w:bottom w:val="single" w:sz="4" w:space="0" w:color="auto"/>
              <w:right w:val="single" w:sz="6" w:space="0" w:color="auto"/>
            </w:tcBorders>
            <w:vAlign w:val="center"/>
          </w:tcPr>
          <w:p w14:paraId="1ECF7851" w14:textId="77777777" w:rsidR="004C1767" w:rsidRPr="00862132" w:rsidRDefault="004C1767">
            <w:pPr>
              <w:autoSpaceDE w:val="0"/>
              <w:autoSpaceDN w:val="0"/>
              <w:adjustRightInd w:val="0"/>
              <w:jc w:val="center"/>
              <w:rPr>
                <w:color w:val="000000"/>
              </w:rPr>
            </w:pPr>
          </w:p>
        </w:tc>
      </w:tr>
      <w:tr w:rsidR="004C1767" w:rsidRPr="00862132" w14:paraId="28A4CA4A" w14:textId="77777777" w:rsidTr="003229B7">
        <w:trPr>
          <w:trHeight w:hRule="exact" w:val="301"/>
          <w:jc w:val="center"/>
        </w:trPr>
        <w:tc>
          <w:tcPr>
            <w:tcW w:w="5993" w:type="dxa"/>
            <w:tcBorders>
              <w:top w:val="single" w:sz="4" w:space="0" w:color="auto"/>
              <w:left w:val="single" w:sz="6" w:space="0" w:color="auto"/>
              <w:bottom w:val="single" w:sz="4" w:space="0" w:color="auto"/>
              <w:right w:val="single" w:sz="4" w:space="0" w:color="auto"/>
            </w:tcBorders>
            <w:vAlign w:val="center"/>
          </w:tcPr>
          <w:p w14:paraId="07766598" w14:textId="77777777" w:rsidR="004C1767" w:rsidRPr="00862132" w:rsidRDefault="004C1767">
            <w:pPr>
              <w:autoSpaceDE w:val="0"/>
              <w:autoSpaceDN w:val="0"/>
              <w:adjustRightInd w:val="0"/>
              <w:rPr>
                <w:b/>
                <w:color w:val="000000"/>
              </w:rPr>
            </w:pPr>
            <w:r w:rsidRPr="00862132">
              <w:rPr>
                <w:b/>
                <w:color w:val="000000"/>
              </w:rPr>
              <w:t xml:space="preserve">Medicina Interna e Chirurgia Generale III </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14:paraId="64242B3E" w14:textId="77777777" w:rsidR="004C1767" w:rsidRPr="00862132" w:rsidRDefault="009278D7">
            <w:pPr>
              <w:autoSpaceDE w:val="0"/>
              <w:autoSpaceDN w:val="0"/>
              <w:adjustRightInd w:val="0"/>
              <w:jc w:val="center"/>
              <w:rPr>
                <w:color w:val="000000"/>
              </w:rPr>
            </w:pPr>
            <w:r w:rsidRPr="00862132">
              <w:rPr>
                <w:color w:val="000000"/>
              </w:rPr>
              <w:t>S. Filetti</w:t>
            </w:r>
          </w:p>
        </w:tc>
        <w:tc>
          <w:tcPr>
            <w:tcW w:w="1659" w:type="dxa"/>
            <w:tcBorders>
              <w:top w:val="single" w:sz="4" w:space="0" w:color="auto"/>
              <w:left w:val="single" w:sz="4" w:space="0" w:color="auto"/>
              <w:bottom w:val="single" w:sz="4" w:space="0" w:color="auto"/>
              <w:right w:val="single" w:sz="6" w:space="0" w:color="auto"/>
            </w:tcBorders>
            <w:vAlign w:val="center"/>
          </w:tcPr>
          <w:p w14:paraId="5A9BDE1C" w14:textId="77777777" w:rsidR="004C1767" w:rsidRPr="00862132" w:rsidRDefault="004C1767">
            <w:pPr>
              <w:autoSpaceDE w:val="0"/>
              <w:autoSpaceDN w:val="0"/>
              <w:adjustRightInd w:val="0"/>
              <w:jc w:val="center"/>
              <w:rPr>
                <w:color w:val="000000"/>
              </w:rPr>
            </w:pPr>
          </w:p>
        </w:tc>
      </w:tr>
      <w:tr w:rsidR="004C1767" w:rsidRPr="00862132" w14:paraId="7FD96BB3" w14:textId="77777777" w:rsidTr="003229B7">
        <w:trPr>
          <w:trHeight w:hRule="exact" w:val="301"/>
          <w:jc w:val="center"/>
        </w:trPr>
        <w:tc>
          <w:tcPr>
            <w:tcW w:w="5993" w:type="dxa"/>
            <w:tcBorders>
              <w:top w:val="single" w:sz="4" w:space="0" w:color="auto"/>
              <w:left w:val="single" w:sz="6" w:space="0" w:color="auto"/>
              <w:bottom w:val="single" w:sz="8" w:space="0" w:color="auto"/>
              <w:right w:val="single" w:sz="4" w:space="0" w:color="auto"/>
            </w:tcBorders>
            <w:vAlign w:val="center"/>
          </w:tcPr>
          <w:p w14:paraId="54F144DC" w14:textId="77777777" w:rsidR="004C1767" w:rsidRPr="00862132" w:rsidRDefault="00BC225D">
            <w:pPr>
              <w:autoSpaceDE w:val="0"/>
              <w:autoSpaceDN w:val="0"/>
              <w:adjustRightInd w:val="0"/>
              <w:rPr>
                <w:b/>
                <w:color w:val="000000"/>
              </w:rPr>
            </w:pPr>
            <w:r w:rsidRPr="00862132">
              <w:rPr>
                <w:b/>
                <w:color w:val="000000"/>
              </w:rPr>
              <w:t xml:space="preserve">Metodologia Medico Scientifica: Medicina Legale </w:t>
            </w:r>
            <w:r w:rsidRPr="00862132">
              <w:rPr>
                <w:bCs/>
                <w:sz w:val="18"/>
                <w:szCs w:val="18"/>
              </w:rPr>
              <w:t>(XI)</w:t>
            </w:r>
          </w:p>
        </w:tc>
        <w:tc>
          <w:tcPr>
            <w:tcW w:w="1949" w:type="dxa"/>
            <w:tcBorders>
              <w:top w:val="single" w:sz="4" w:space="0" w:color="auto"/>
              <w:left w:val="single" w:sz="4" w:space="0" w:color="auto"/>
              <w:bottom w:val="single" w:sz="8" w:space="0" w:color="auto"/>
              <w:right w:val="single" w:sz="4" w:space="0" w:color="auto"/>
            </w:tcBorders>
            <w:shd w:val="clear" w:color="auto" w:fill="auto"/>
            <w:vAlign w:val="center"/>
          </w:tcPr>
          <w:p w14:paraId="46EB8CCE" w14:textId="77777777" w:rsidR="004C1767" w:rsidRPr="00862132" w:rsidRDefault="009278D7">
            <w:pPr>
              <w:autoSpaceDE w:val="0"/>
              <w:autoSpaceDN w:val="0"/>
              <w:adjustRightInd w:val="0"/>
              <w:jc w:val="center"/>
              <w:rPr>
                <w:color w:val="000000"/>
              </w:rPr>
            </w:pPr>
            <w:r w:rsidRPr="00862132">
              <w:rPr>
                <w:color w:val="000000"/>
              </w:rPr>
              <w:t>N. Di Luca</w:t>
            </w:r>
          </w:p>
        </w:tc>
        <w:tc>
          <w:tcPr>
            <w:tcW w:w="1659" w:type="dxa"/>
            <w:tcBorders>
              <w:top w:val="single" w:sz="4" w:space="0" w:color="auto"/>
              <w:left w:val="single" w:sz="4" w:space="0" w:color="auto"/>
              <w:bottom w:val="single" w:sz="8" w:space="0" w:color="auto"/>
              <w:right w:val="single" w:sz="6" w:space="0" w:color="auto"/>
            </w:tcBorders>
            <w:vAlign w:val="center"/>
          </w:tcPr>
          <w:p w14:paraId="55858F5B" w14:textId="77777777" w:rsidR="004C1767" w:rsidRPr="00862132" w:rsidRDefault="004C1767">
            <w:pPr>
              <w:autoSpaceDE w:val="0"/>
              <w:autoSpaceDN w:val="0"/>
              <w:adjustRightInd w:val="0"/>
              <w:jc w:val="center"/>
              <w:rPr>
                <w:color w:val="000000"/>
              </w:rPr>
            </w:pPr>
          </w:p>
        </w:tc>
      </w:tr>
    </w:tbl>
    <w:p w14:paraId="7EBE4F7A" w14:textId="77777777" w:rsidR="004C1767" w:rsidRPr="00862132" w:rsidRDefault="004C1767">
      <w:pPr>
        <w:jc w:val="both"/>
        <w:rPr>
          <w:sz w:val="18"/>
          <w:szCs w:val="18"/>
        </w:rPr>
      </w:pPr>
      <w:r w:rsidRPr="00862132">
        <w:rPr>
          <w:b/>
          <w:sz w:val="22"/>
        </w:rPr>
        <w:br w:type="page"/>
      </w:r>
      <w:r w:rsidRPr="00862132">
        <w:rPr>
          <w:sz w:val="18"/>
          <w:szCs w:val="18"/>
        </w:rPr>
        <w:lastRenderedPageBreak/>
        <w:t>18</w:t>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r>
      <w:r w:rsidRPr="00862132">
        <w:rPr>
          <w:sz w:val="18"/>
          <w:szCs w:val="18"/>
        </w:rPr>
        <w:tab/>
        <w:t xml:space="preserve">      </w:t>
      </w:r>
      <w:r w:rsidRPr="00862132">
        <w:rPr>
          <w:i/>
          <w:sz w:val="18"/>
          <w:szCs w:val="18"/>
        </w:rPr>
        <w:t>Guida per lo Studente del CLMMC “A”</w:t>
      </w:r>
    </w:p>
    <w:p w14:paraId="65FBEA96" w14:textId="77777777" w:rsidR="004C1767" w:rsidRPr="00862132" w:rsidRDefault="009C79ED" w:rsidP="00F93A84">
      <w:pPr>
        <w:tabs>
          <w:tab w:val="left" w:pos="449"/>
        </w:tabs>
        <w:jc w:val="both"/>
        <w:rPr>
          <w:sz w:val="18"/>
          <w:szCs w:val="18"/>
        </w:rPr>
      </w:pPr>
      <w:r>
        <w:rPr>
          <w:noProof/>
          <w:sz w:val="18"/>
          <w:szCs w:val="18"/>
          <w:lang w:eastAsia="it-IT"/>
        </w:rPr>
        <w:pict w14:anchorId="6AEC792E">
          <v:line id="_x0000_s1621" style="position:absolute;left:0;text-align:left;z-index:8" from="1.35pt,-.05pt" to="478.35pt,-.05pt"/>
        </w:pict>
      </w:r>
    </w:p>
    <w:p w14:paraId="0C6372A8" w14:textId="77777777" w:rsidR="004C1767" w:rsidRPr="00862132" w:rsidRDefault="004C1767">
      <w:pPr>
        <w:jc w:val="both"/>
        <w:rPr>
          <w:sz w:val="18"/>
          <w:szCs w:val="18"/>
        </w:rPr>
      </w:pPr>
    </w:p>
    <w:p w14:paraId="5E325BAA" w14:textId="77777777" w:rsidR="004C1767" w:rsidRPr="00862132" w:rsidRDefault="004C1767">
      <w:pPr>
        <w:jc w:val="both"/>
        <w:rPr>
          <w:b/>
          <w:sz w:val="22"/>
        </w:rPr>
      </w:pPr>
      <w:r w:rsidRPr="00862132">
        <w:rPr>
          <w:b/>
          <w:sz w:val="22"/>
        </w:rPr>
        <w:t>2.3</w:t>
      </w:r>
      <w:r w:rsidRPr="00862132">
        <w:rPr>
          <w:b/>
          <w:sz w:val="22"/>
        </w:rPr>
        <w:tab/>
        <w:t>Schema Semestrale delle Lezioni: Orari e Aule</w:t>
      </w:r>
    </w:p>
    <w:p w14:paraId="4CF37148" w14:textId="77777777" w:rsidR="004C1767" w:rsidRPr="00862132" w:rsidRDefault="004C1767">
      <w:pPr>
        <w:rPr>
          <w:sz w:val="18"/>
          <w:szCs w:val="18"/>
        </w:rPr>
      </w:pPr>
    </w:p>
    <w:p w14:paraId="324DBFE8" w14:textId="77777777" w:rsidR="004C1767" w:rsidRPr="00862132" w:rsidRDefault="004C1767">
      <w:pPr>
        <w:rPr>
          <w:b/>
          <w:sz w:val="24"/>
        </w:rPr>
      </w:pPr>
      <w:r w:rsidRPr="00862132">
        <w:rPr>
          <w:b/>
          <w:sz w:val="24"/>
        </w:rPr>
        <w:t>I ANNO - I SEMESTRE</w:t>
      </w:r>
    </w:p>
    <w:p w14:paraId="6BC7FE92" w14:textId="77777777" w:rsidR="004C1767" w:rsidRPr="00862132" w:rsidRDefault="004C1767"/>
    <w:p w14:paraId="727E1854" w14:textId="77777777" w:rsidR="004C1767" w:rsidRPr="00862132" w:rsidRDefault="004C1767">
      <w:r w:rsidRPr="00862132">
        <w:rPr>
          <w:b/>
        </w:rPr>
        <w:t xml:space="preserve">aula </w:t>
      </w:r>
      <w:r w:rsidR="002419F2" w:rsidRPr="00862132">
        <w:rPr>
          <w:b/>
        </w:rPr>
        <w:t xml:space="preserve">A - </w:t>
      </w:r>
      <w:r w:rsidRPr="00862132">
        <w:rPr>
          <w:b/>
        </w:rPr>
        <w:t>CLINICA ORTOPEDICA</w:t>
      </w:r>
    </w:p>
    <w:p w14:paraId="6A7840EE" w14:textId="77777777" w:rsidR="004C1767" w:rsidRPr="00862132" w:rsidRDefault="002419F2">
      <w:pPr>
        <w:rPr>
          <w:i/>
        </w:rPr>
      </w:pPr>
      <w:r w:rsidRPr="00862132">
        <w:rPr>
          <w:i/>
        </w:rPr>
        <w:t>aula A - ANATOMIA UMANA</w:t>
      </w:r>
    </w:p>
    <w:p w14:paraId="225FD263" w14:textId="77777777" w:rsidR="004C1767" w:rsidRPr="00862132" w:rsidRDefault="004C1767"/>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6"/>
        <w:gridCol w:w="1741"/>
        <w:gridCol w:w="1742"/>
        <w:gridCol w:w="1742"/>
        <w:gridCol w:w="1742"/>
        <w:gridCol w:w="1742"/>
      </w:tblGrid>
      <w:tr w:rsidR="004C1767" w:rsidRPr="00862132" w14:paraId="5467C802" w14:textId="77777777">
        <w:trPr>
          <w:jc w:val="center"/>
        </w:trPr>
        <w:tc>
          <w:tcPr>
            <w:tcW w:w="776" w:type="dxa"/>
            <w:vAlign w:val="center"/>
          </w:tcPr>
          <w:p w14:paraId="5116F755" w14:textId="77777777" w:rsidR="004C1767" w:rsidRPr="00862132" w:rsidRDefault="004C1767">
            <w:pPr>
              <w:jc w:val="center"/>
              <w:rPr>
                <w:b/>
              </w:rPr>
            </w:pPr>
            <w:r w:rsidRPr="00862132">
              <w:rPr>
                <w:b/>
              </w:rPr>
              <w:t>Orario</w:t>
            </w:r>
          </w:p>
        </w:tc>
        <w:tc>
          <w:tcPr>
            <w:tcW w:w="1741" w:type="dxa"/>
            <w:vAlign w:val="center"/>
          </w:tcPr>
          <w:p w14:paraId="791B49C6" w14:textId="77777777" w:rsidR="004C1767" w:rsidRPr="00862132" w:rsidRDefault="004C1767">
            <w:pPr>
              <w:jc w:val="center"/>
              <w:rPr>
                <w:b/>
              </w:rPr>
            </w:pPr>
            <w:r w:rsidRPr="00862132">
              <w:rPr>
                <w:b/>
              </w:rPr>
              <w:t>Lunedì</w:t>
            </w:r>
          </w:p>
        </w:tc>
        <w:tc>
          <w:tcPr>
            <w:tcW w:w="1742" w:type="dxa"/>
            <w:vAlign w:val="center"/>
          </w:tcPr>
          <w:p w14:paraId="26EA1F3A" w14:textId="77777777" w:rsidR="004C1767" w:rsidRPr="00862132" w:rsidRDefault="004C1767">
            <w:pPr>
              <w:jc w:val="center"/>
              <w:rPr>
                <w:b/>
              </w:rPr>
            </w:pPr>
            <w:r w:rsidRPr="00862132">
              <w:rPr>
                <w:b/>
              </w:rPr>
              <w:t>Martedì</w:t>
            </w:r>
          </w:p>
        </w:tc>
        <w:tc>
          <w:tcPr>
            <w:tcW w:w="1742" w:type="dxa"/>
            <w:vAlign w:val="center"/>
          </w:tcPr>
          <w:p w14:paraId="7EBCB5EE" w14:textId="77777777" w:rsidR="004C1767" w:rsidRPr="00862132" w:rsidRDefault="004C1767">
            <w:pPr>
              <w:jc w:val="center"/>
              <w:rPr>
                <w:b/>
              </w:rPr>
            </w:pPr>
            <w:r w:rsidRPr="00862132">
              <w:rPr>
                <w:b/>
              </w:rPr>
              <w:t>Mercoledì</w:t>
            </w:r>
          </w:p>
        </w:tc>
        <w:tc>
          <w:tcPr>
            <w:tcW w:w="1742" w:type="dxa"/>
            <w:vAlign w:val="center"/>
          </w:tcPr>
          <w:p w14:paraId="289C5EB4" w14:textId="77777777" w:rsidR="004C1767" w:rsidRPr="00862132" w:rsidRDefault="004C1767">
            <w:pPr>
              <w:jc w:val="center"/>
              <w:rPr>
                <w:b/>
              </w:rPr>
            </w:pPr>
            <w:r w:rsidRPr="00862132">
              <w:rPr>
                <w:b/>
              </w:rPr>
              <w:t>Giovedì</w:t>
            </w:r>
          </w:p>
        </w:tc>
        <w:tc>
          <w:tcPr>
            <w:tcW w:w="1742" w:type="dxa"/>
            <w:vAlign w:val="center"/>
          </w:tcPr>
          <w:p w14:paraId="11E9E0F5" w14:textId="77777777" w:rsidR="004C1767" w:rsidRPr="00862132" w:rsidRDefault="004C1767">
            <w:pPr>
              <w:jc w:val="center"/>
              <w:rPr>
                <w:b/>
              </w:rPr>
            </w:pPr>
            <w:r w:rsidRPr="00862132">
              <w:rPr>
                <w:b/>
              </w:rPr>
              <w:t>Venerdì</w:t>
            </w:r>
          </w:p>
        </w:tc>
      </w:tr>
      <w:tr w:rsidR="00264A90" w:rsidRPr="00862132" w14:paraId="14B6C43D" w14:textId="77777777">
        <w:trPr>
          <w:trHeight w:val="482"/>
          <w:jc w:val="center"/>
        </w:trPr>
        <w:tc>
          <w:tcPr>
            <w:tcW w:w="776" w:type="dxa"/>
            <w:vAlign w:val="center"/>
          </w:tcPr>
          <w:p w14:paraId="2C70C6A0" w14:textId="77777777" w:rsidR="00264A90" w:rsidRPr="00862132" w:rsidRDefault="00264A90">
            <w:pPr>
              <w:jc w:val="center"/>
              <w:rPr>
                <w:b/>
              </w:rPr>
            </w:pPr>
            <w:r w:rsidRPr="00862132">
              <w:rPr>
                <w:b/>
              </w:rPr>
              <w:t>9 - 10</w:t>
            </w:r>
          </w:p>
        </w:tc>
        <w:tc>
          <w:tcPr>
            <w:tcW w:w="1741" w:type="dxa"/>
            <w:vAlign w:val="center"/>
          </w:tcPr>
          <w:p w14:paraId="7D80B00D" w14:textId="77777777" w:rsidR="00264A90" w:rsidRPr="00862132" w:rsidRDefault="00264A90">
            <w:pPr>
              <w:jc w:val="center"/>
              <w:rPr>
                <w:b/>
              </w:rPr>
            </w:pPr>
            <w:r w:rsidRPr="00862132">
              <w:rPr>
                <w:b/>
              </w:rPr>
              <w:t>CHIM e PROP BIOCHIMICA</w:t>
            </w:r>
          </w:p>
        </w:tc>
        <w:tc>
          <w:tcPr>
            <w:tcW w:w="1742" w:type="dxa"/>
            <w:vAlign w:val="center"/>
          </w:tcPr>
          <w:p w14:paraId="4CEEF150" w14:textId="77777777" w:rsidR="00264A90" w:rsidRPr="00862132" w:rsidRDefault="00264A90">
            <w:pPr>
              <w:jc w:val="center"/>
              <w:rPr>
                <w:b/>
              </w:rPr>
            </w:pPr>
            <w:r w:rsidRPr="00862132">
              <w:rPr>
                <w:b/>
              </w:rPr>
              <w:t>FISICA MEDICA</w:t>
            </w:r>
          </w:p>
        </w:tc>
        <w:tc>
          <w:tcPr>
            <w:tcW w:w="1742" w:type="dxa"/>
            <w:vAlign w:val="center"/>
          </w:tcPr>
          <w:p w14:paraId="05AC5705" w14:textId="77777777" w:rsidR="00264A90" w:rsidRPr="00862132" w:rsidRDefault="00264A90" w:rsidP="00242A40">
            <w:pPr>
              <w:jc w:val="center"/>
              <w:rPr>
                <w:b/>
              </w:rPr>
            </w:pPr>
            <w:r w:rsidRPr="00862132">
              <w:rPr>
                <w:b/>
              </w:rPr>
              <w:t>CHIM e PROP BIOCHIMICA</w:t>
            </w:r>
          </w:p>
        </w:tc>
        <w:tc>
          <w:tcPr>
            <w:tcW w:w="1742" w:type="dxa"/>
            <w:vAlign w:val="center"/>
          </w:tcPr>
          <w:p w14:paraId="3F92FCD6" w14:textId="77777777" w:rsidR="00264A90" w:rsidRPr="00862132" w:rsidRDefault="00264A90">
            <w:pPr>
              <w:jc w:val="center"/>
              <w:rPr>
                <w:b/>
              </w:rPr>
            </w:pPr>
            <w:r w:rsidRPr="00862132">
              <w:rPr>
                <w:b/>
              </w:rPr>
              <w:t>FISICA MEDICA</w:t>
            </w:r>
          </w:p>
        </w:tc>
        <w:tc>
          <w:tcPr>
            <w:tcW w:w="1742" w:type="dxa"/>
            <w:vAlign w:val="center"/>
          </w:tcPr>
          <w:p w14:paraId="04FA630E" w14:textId="77777777" w:rsidR="00264A90" w:rsidRPr="00862132" w:rsidRDefault="00264A90" w:rsidP="00242A40">
            <w:pPr>
              <w:jc w:val="center"/>
              <w:rPr>
                <w:b/>
              </w:rPr>
            </w:pPr>
            <w:r w:rsidRPr="00862132">
              <w:rPr>
                <w:b/>
              </w:rPr>
              <w:t>CHIM e PROP BIOCHIMICA</w:t>
            </w:r>
          </w:p>
        </w:tc>
      </w:tr>
      <w:tr w:rsidR="00264A90" w:rsidRPr="00862132" w14:paraId="6ED4BC86" w14:textId="77777777">
        <w:trPr>
          <w:trHeight w:val="482"/>
          <w:jc w:val="center"/>
        </w:trPr>
        <w:tc>
          <w:tcPr>
            <w:tcW w:w="776" w:type="dxa"/>
            <w:vAlign w:val="center"/>
          </w:tcPr>
          <w:p w14:paraId="42931BD2" w14:textId="77777777" w:rsidR="00264A90" w:rsidRPr="00862132" w:rsidRDefault="00264A90">
            <w:pPr>
              <w:jc w:val="center"/>
              <w:rPr>
                <w:b/>
              </w:rPr>
            </w:pPr>
            <w:r w:rsidRPr="00862132">
              <w:rPr>
                <w:b/>
              </w:rPr>
              <w:t>10 - 11</w:t>
            </w:r>
          </w:p>
        </w:tc>
        <w:tc>
          <w:tcPr>
            <w:tcW w:w="1741" w:type="dxa"/>
            <w:vAlign w:val="center"/>
          </w:tcPr>
          <w:p w14:paraId="209F21F4" w14:textId="77777777" w:rsidR="00264A90" w:rsidRPr="00862132" w:rsidRDefault="00264A90" w:rsidP="00242A40">
            <w:pPr>
              <w:jc w:val="center"/>
              <w:rPr>
                <w:b/>
              </w:rPr>
            </w:pPr>
            <w:r w:rsidRPr="00862132">
              <w:rPr>
                <w:b/>
              </w:rPr>
              <w:t>CHIM e PROP BIOCHIMICA</w:t>
            </w:r>
          </w:p>
        </w:tc>
        <w:tc>
          <w:tcPr>
            <w:tcW w:w="1742" w:type="dxa"/>
            <w:vAlign w:val="center"/>
          </w:tcPr>
          <w:p w14:paraId="13E65F3E" w14:textId="77777777" w:rsidR="00264A90" w:rsidRPr="00862132" w:rsidRDefault="00264A90">
            <w:pPr>
              <w:jc w:val="center"/>
              <w:rPr>
                <w:b/>
              </w:rPr>
            </w:pPr>
            <w:r w:rsidRPr="00862132">
              <w:rPr>
                <w:b/>
              </w:rPr>
              <w:t>FISICA MEDICA</w:t>
            </w:r>
          </w:p>
        </w:tc>
        <w:tc>
          <w:tcPr>
            <w:tcW w:w="1742" w:type="dxa"/>
            <w:vAlign w:val="center"/>
          </w:tcPr>
          <w:p w14:paraId="07E07996" w14:textId="77777777" w:rsidR="00264A90" w:rsidRPr="00862132" w:rsidRDefault="00264A90" w:rsidP="00242A40">
            <w:pPr>
              <w:jc w:val="center"/>
              <w:rPr>
                <w:b/>
              </w:rPr>
            </w:pPr>
            <w:r w:rsidRPr="00862132">
              <w:rPr>
                <w:b/>
              </w:rPr>
              <w:t>CHIM e PROP BIOCHIMICA</w:t>
            </w:r>
          </w:p>
        </w:tc>
        <w:tc>
          <w:tcPr>
            <w:tcW w:w="1742" w:type="dxa"/>
            <w:vAlign w:val="center"/>
          </w:tcPr>
          <w:p w14:paraId="49A51B7A" w14:textId="77777777" w:rsidR="00264A90" w:rsidRPr="00862132" w:rsidRDefault="00264A90">
            <w:pPr>
              <w:jc w:val="center"/>
              <w:rPr>
                <w:b/>
              </w:rPr>
            </w:pPr>
            <w:r w:rsidRPr="00862132">
              <w:rPr>
                <w:b/>
              </w:rPr>
              <w:t>FISICA MEDICA</w:t>
            </w:r>
          </w:p>
        </w:tc>
        <w:tc>
          <w:tcPr>
            <w:tcW w:w="1742" w:type="dxa"/>
            <w:vAlign w:val="center"/>
          </w:tcPr>
          <w:p w14:paraId="5E1BE2B2" w14:textId="77777777" w:rsidR="00264A90" w:rsidRPr="00862132" w:rsidRDefault="00264A90" w:rsidP="00242A40">
            <w:pPr>
              <w:jc w:val="center"/>
              <w:rPr>
                <w:b/>
              </w:rPr>
            </w:pPr>
            <w:r w:rsidRPr="00862132">
              <w:rPr>
                <w:b/>
              </w:rPr>
              <w:t>CHIM e PROP BIOCHIMICA</w:t>
            </w:r>
          </w:p>
        </w:tc>
      </w:tr>
      <w:tr w:rsidR="00AC36A5" w:rsidRPr="00862132" w14:paraId="269C1A1F" w14:textId="77777777">
        <w:trPr>
          <w:trHeight w:val="567"/>
          <w:jc w:val="center"/>
        </w:trPr>
        <w:tc>
          <w:tcPr>
            <w:tcW w:w="776" w:type="dxa"/>
            <w:vAlign w:val="center"/>
          </w:tcPr>
          <w:p w14:paraId="7251562A" w14:textId="77777777" w:rsidR="00AC36A5" w:rsidRPr="00862132" w:rsidRDefault="00AC36A5" w:rsidP="00AC36A5">
            <w:pPr>
              <w:jc w:val="center"/>
              <w:rPr>
                <w:b/>
              </w:rPr>
            </w:pPr>
            <w:r w:rsidRPr="00862132">
              <w:rPr>
                <w:b/>
              </w:rPr>
              <w:t>11 - 12</w:t>
            </w:r>
          </w:p>
        </w:tc>
        <w:tc>
          <w:tcPr>
            <w:tcW w:w="1741" w:type="dxa"/>
            <w:vAlign w:val="center"/>
          </w:tcPr>
          <w:p w14:paraId="35638245" w14:textId="77777777" w:rsidR="00AC36A5" w:rsidRPr="00862132" w:rsidRDefault="00AC36A5" w:rsidP="00AC36A5">
            <w:pPr>
              <w:jc w:val="center"/>
              <w:rPr>
                <w:b/>
              </w:rPr>
            </w:pPr>
            <w:r w:rsidRPr="00862132">
              <w:rPr>
                <w:b/>
              </w:rPr>
              <w:t>FISICA MEDICA</w:t>
            </w:r>
          </w:p>
        </w:tc>
        <w:tc>
          <w:tcPr>
            <w:tcW w:w="1742" w:type="dxa"/>
            <w:vAlign w:val="center"/>
          </w:tcPr>
          <w:p w14:paraId="45895207" w14:textId="77777777" w:rsidR="00AC36A5" w:rsidRPr="00862132" w:rsidRDefault="00AC36A5" w:rsidP="00AC36A5">
            <w:pPr>
              <w:jc w:val="center"/>
              <w:rPr>
                <w:b/>
              </w:rPr>
            </w:pPr>
            <w:r w:rsidRPr="00862132">
              <w:rPr>
                <w:b/>
              </w:rPr>
              <w:t>CHIM e PROP BIOCHIMICA</w:t>
            </w:r>
          </w:p>
        </w:tc>
        <w:tc>
          <w:tcPr>
            <w:tcW w:w="1742" w:type="dxa"/>
            <w:vAlign w:val="center"/>
          </w:tcPr>
          <w:p w14:paraId="401CC2E4" w14:textId="77777777" w:rsidR="00AC36A5" w:rsidRPr="00862132" w:rsidRDefault="00AC36A5" w:rsidP="00AC36A5">
            <w:pPr>
              <w:ind w:left="-105" w:right="-35"/>
              <w:jc w:val="center"/>
              <w:rPr>
                <w:b/>
              </w:rPr>
            </w:pPr>
            <w:r w:rsidRPr="00862132">
              <w:rPr>
                <w:b/>
              </w:rPr>
              <w:t xml:space="preserve">MET MED </w:t>
            </w:r>
          </w:p>
          <w:p w14:paraId="2A6D7155" w14:textId="77777777" w:rsidR="00AC36A5" w:rsidRPr="00862132" w:rsidRDefault="00AC36A5" w:rsidP="00AC36A5">
            <w:pPr>
              <w:ind w:left="-105" w:right="-35"/>
              <w:jc w:val="center"/>
              <w:rPr>
                <w:b/>
              </w:rPr>
            </w:pPr>
            <w:r w:rsidRPr="00862132">
              <w:rPr>
                <w:b/>
              </w:rPr>
              <w:t>SCIENT di BASE</w:t>
            </w:r>
          </w:p>
          <w:p w14:paraId="43A18ED0" w14:textId="77777777" w:rsidR="00AC36A5" w:rsidRPr="00862132" w:rsidRDefault="00AC36A5" w:rsidP="00AC36A5">
            <w:pPr>
              <w:jc w:val="center"/>
              <w:rPr>
                <w:b/>
              </w:rPr>
            </w:pPr>
            <w:r w:rsidRPr="00862132">
              <w:rPr>
                <w:bCs/>
                <w:sz w:val="18"/>
                <w:szCs w:val="18"/>
              </w:rPr>
              <w:t>(I)</w:t>
            </w:r>
          </w:p>
        </w:tc>
        <w:tc>
          <w:tcPr>
            <w:tcW w:w="1742" w:type="dxa"/>
            <w:vAlign w:val="center"/>
          </w:tcPr>
          <w:p w14:paraId="27F09F99" w14:textId="77777777" w:rsidR="00AC36A5" w:rsidRPr="00862132" w:rsidRDefault="00AC36A5" w:rsidP="00AC36A5">
            <w:pPr>
              <w:pStyle w:val="Titolo1"/>
              <w:jc w:val="center"/>
              <w:rPr>
                <w:rFonts w:ascii="Times New Roman" w:hAnsi="Times New Roman"/>
                <w:sz w:val="20"/>
              </w:rPr>
            </w:pPr>
            <w:r w:rsidRPr="00862132">
              <w:rPr>
                <w:rFonts w:ascii="Times New Roman" w:hAnsi="Times New Roman"/>
                <w:sz w:val="20"/>
              </w:rPr>
              <w:t xml:space="preserve">BIOLOGIA </w:t>
            </w:r>
          </w:p>
          <w:p w14:paraId="552788D9" w14:textId="77777777" w:rsidR="00AC36A5" w:rsidRPr="00862132" w:rsidRDefault="00AC36A5" w:rsidP="00AC36A5">
            <w:pPr>
              <w:pStyle w:val="Titolo1"/>
              <w:jc w:val="center"/>
              <w:rPr>
                <w:rFonts w:ascii="Times New Roman" w:hAnsi="Times New Roman"/>
                <w:sz w:val="20"/>
              </w:rPr>
            </w:pPr>
            <w:r w:rsidRPr="00862132">
              <w:rPr>
                <w:rFonts w:ascii="Times New Roman" w:hAnsi="Times New Roman"/>
                <w:sz w:val="20"/>
              </w:rPr>
              <w:t xml:space="preserve">e GENETICA </w:t>
            </w:r>
            <w:r w:rsidRPr="00862132">
              <w:rPr>
                <w:rFonts w:ascii="Times New Roman" w:hAnsi="Times New Roman" w:cs="Times New Roman"/>
                <w:b w:val="0"/>
                <w:sz w:val="18"/>
                <w:szCs w:val="18"/>
                <w:lang w:val="it-IT"/>
              </w:rPr>
              <w:t>(I)</w:t>
            </w:r>
          </w:p>
        </w:tc>
        <w:tc>
          <w:tcPr>
            <w:tcW w:w="1742" w:type="dxa"/>
            <w:vAlign w:val="center"/>
          </w:tcPr>
          <w:p w14:paraId="68B9C59F" w14:textId="77777777" w:rsidR="00AC36A5" w:rsidRPr="00862132" w:rsidRDefault="00AC36A5" w:rsidP="00AC36A5">
            <w:pPr>
              <w:ind w:left="-105" w:right="-35"/>
              <w:jc w:val="center"/>
              <w:rPr>
                <w:b/>
              </w:rPr>
            </w:pPr>
            <w:r w:rsidRPr="00862132">
              <w:rPr>
                <w:b/>
              </w:rPr>
              <w:t xml:space="preserve">MET MED </w:t>
            </w:r>
          </w:p>
          <w:p w14:paraId="39DF47F8" w14:textId="77777777" w:rsidR="00AC36A5" w:rsidRPr="00862132" w:rsidRDefault="00AC36A5" w:rsidP="00AC36A5">
            <w:pPr>
              <w:ind w:left="-105" w:right="-35"/>
              <w:jc w:val="center"/>
              <w:rPr>
                <w:b/>
              </w:rPr>
            </w:pPr>
            <w:r w:rsidRPr="00862132">
              <w:rPr>
                <w:b/>
              </w:rPr>
              <w:t>SCIENT di BASE</w:t>
            </w:r>
          </w:p>
          <w:p w14:paraId="45D8BB74" w14:textId="77777777" w:rsidR="00AC36A5" w:rsidRPr="00862132" w:rsidRDefault="00AC36A5" w:rsidP="00AC36A5">
            <w:pPr>
              <w:jc w:val="center"/>
              <w:rPr>
                <w:b/>
              </w:rPr>
            </w:pPr>
            <w:r w:rsidRPr="00862132">
              <w:rPr>
                <w:bCs/>
                <w:sz w:val="18"/>
                <w:szCs w:val="18"/>
              </w:rPr>
              <w:t>(I)</w:t>
            </w:r>
          </w:p>
        </w:tc>
      </w:tr>
      <w:tr w:rsidR="00AC36A5" w:rsidRPr="00862132" w14:paraId="6E87A28B" w14:textId="77777777">
        <w:trPr>
          <w:trHeight w:val="567"/>
          <w:jc w:val="center"/>
        </w:trPr>
        <w:tc>
          <w:tcPr>
            <w:tcW w:w="776" w:type="dxa"/>
            <w:vAlign w:val="center"/>
          </w:tcPr>
          <w:p w14:paraId="4DA2EDF4" w14:textId="77777777" w:rsidR="00AC36A5" w:rsidRPr="00862132" w:rsidRDefault="00AC36A5" w:rsidP="00AC36A5">
            <w:pPr>
              <w:jc w:val="center"/>
              <w:rPr>
                <w:b/>
              </w:rPr>
            </w:pPr>
            <w:r w:rsidRPr="00862132">
              <w:rPr>
                <w:b/>
              </w:rPr>
              <w:t>12 - 13</w:t>
            </w:r>
          </w:p>
        </w:tc>
        <w:tc>
          <w:tcPr>
            <w:tcW w:w="1741" w:type="dxa"/>
            <w:vAlign w:val="center"/>
          </w:tcPr>
          <w:p w14:paraId="7E8F898C" w14:textId="77777777" w:rsidR="00AC36A5" w:rsidRPr="00862132" w:rsidRDefault="00AC36A5" w:rsidP="00AC36A5">
            <w:pPr>
              <w:jc w:val="center"/>
              <w:rPr>
                <w:b/>
              </w:rPr>
            </w:pPr>
            <w:r w:rsidRPr="00862132">
              <w:rPr>
                <w:b/>
              </w:rPr>
              <w:t>FISICA MEDICA</w:t>
            </w:r>
          </w:p>
        </w:tc>
        <w:tc>
          <w:tcPr>
            <w:tcW w:w="1742" w:type="dxa"/>
            <w:vAlign w:val="center"/>
          </w:tcPr>
          <w:p w14:paraId="639CACE1" w14:textId="77777777" w:rsidR="00AC36A5" w:rsidRPr="00862132" w:rsidRDefault="00AC36A5" w:rsidP="00AC36A5">
            <w:pPr>
              <w:jc w:val="center"/>
              <w:rPr>
                <w:b/>
              </w:rPr>
            </w:pPr>
            <w:r w:rsidRPr="00862132">
              <w:rPr>
                <w:b/>
              </w:rPr>
              <w:t>CHIM e PROP BIOCHIMICA</w:t>
            </w:r>
          </w:p>
        </w:tc>
        <w:tc>
          <w:tcPr>
            <w:tcW w:w="1742" w:type="dxa"/>
            <w:vAlign w:val="center"/>
          </w:tcPr>
          <w:p w14:paraId="0CA118AC" w14:textId="77777777" w:rsidR="00AC36A5" w:rsidRPr="00862132" w:rsidRDefault="00AC36A5" w:rsidP="00AC36A5">
            <w:pPr>
              <w:ind w:left="-105" w:right="-35"/>
              <w:jc w:val="center"/>
              <w:rPr>
                <w:b/>
              </w:rPr>
            </w:pPr>
            <w:r w:rsidRPr="00862132">
              <w:rPr>
                <w:b/>
              </w:rPr>
              <w:t xml:space="preserve">MET MED </w:t>
            </w:r>
          </w:p>
          <w:p w14:paraId="1B3C254D" w14:textId="77777777" w:rsidR="00AC36A5" w:rsidRPr="00862132" w:rsidRDefault="00AC36A5" w:rsidP="00AC36A5">
            <w:pPr>
              <w:ind w:left="-105" w:right="-35"/>
              <w:jc w:val="center"/>
              <w:rPr>
                <w:b/>
              </w:rPr>
            </w:pPr>
            <w:r w:rsidRPr="00862132">
              <w:rPr>
                <w:b/>
              </w:rPr>
              <w:t>SCIENT di BASE</w:t>
            </w:r>
          </w:p>
          <w:p w14:paraId="6D6FB1E5" w14:textId="77777777" w:rsidR="00AC36A5" w:rsidRPr="00862132" w:rsidRDefault="00AC36A5" w:rsidP="00AC36A5">
            <w:pPr>
              <w:jc w:val="center"/>
              <w:rPr>
                <w:b/>
              </w:rPr>
            </w:pPr>
            <w:r w:rsidRPr="00862132">
              <w:rPr>
                <w:bCs/>
                <w:sz w:val="18"/>
                <w:szCs w:val="18"/>
              </w:rPr>
              <w:t>(I)</w:t>
            </w:r>
          </w:p>
        </w:tc>
        <w:tc>
          <w:tcPr>
            <w:tcW w:w="1742" w:type="dxa"/>
            <w:vAlign w:val="center"/>
          </w:tcPr>
          <w:p w14:paraId="71087D7F" w14:textId="77777777" w:rsidR="00AC36A5" w:rsidRPr="00862132" w:rsidRDefault="00AC36A5" w:rsidP="00AC36A5">
            <w:pPr>
              <w:pStyle w:val="Titolo1"/>
              <w:jc w:val="center"/>
              <w:rPr>
                <w:rFonts w:ascii="Times New Roman" w:hAnsi="Times New Roman"/>
                <w:sz w:val="20"/>
              </w:rPr>
            </w:pPr>
            <w:r w:rsidRPr="00862132">
              <w:rPr>
                <w:rFonts w:ascii="Times New Roman" w:hAnsi="Times New Roman"/>
                <w:sz w:val="20"/>
              </w:rPr>
              <w:t xml:space="preserve">BIOLOGIA </w:t>
            </w:r>
          </w:p>
          <w:p w14:paraId="6DC37323" w14:textId="77777777" w:rsidR="00AC36A5" w:rsidRPr="00862132" w:rsidRDefault="00AC36A5" w:rsidP="00AC36A5">
            <w:pPr>
              <w:pStyle w:val="Titolo1"/>
              <w:jc w:val="center"/>
              <w:rPr>
                <w:rFonts w:ascii="Times New Roman" w:hAnsi="Times New Roman"/>
                <w:sz w:val="20"/>
              </w:rPr>
            </w:pPr>
            <w:r w:rsidRPr="00862132">
              <w:rPr>
                <w:rFonts w:ascii="Times New Roman" w:hAnsi="Times New Roman"/>
                <w:sz w:val="20"/>
              </w:rPr>
              <w:t xml:space="preserve">e GENETICA </w:t>
            </w:r>
            <w:r w:rsidRPr="00862132">
              <w:rPr>
                <w:rFonts w:ascii="Times New Roman" w:hAnsi="Times New Roman" w:cs="Times New Roman"/>
                <w:b w:val="0"/>
                <w:sz w:val="18"/>
                <w:szCs w:val="18"/>
                <w:lang w:val="it-IT"/>
              </w:rPr>
              <w:t>(I)</w:t>
            </w:r>
          </w:p>
        </w:tc>
        <w:tc>
          <w:tcPr>
            <w:tcW w:w="1742" w:type="dxa"/>
            <w:vAlign w:val="center"/>
          </w:tcPr>
          <w:p w14:paraId="7E24E53F" w14:textId="77777777" w:rsidR="00AC36A5" w:rsidRPr="00862132" w:rsidRDefault="00AC36A5" w:rsidP="00AC36A5">
            <w:pPr>
              <w:ind w:left="-105" w:right="-35"/>
              <w:jc w:val="center"/>
              <w:rPr>
                <w:b/>
              </w:rPr>
            </w:pPr>
            <w:r w:rsidRPr="00862132">
              <w:rPr>
                <w:b/>
              </w:rPr>
              <w:t xml:space="preserve">MET MED </w:t>
            </w:r>
          </w:p>
          <w:p w14:paraId="687B9280" w14:textId="77777777" w:rsidR="00AC36A5" w:rsidRPr="00862132" w:rsidRDefault="00AC36A5" w:rsidP="00AC36A5">
            <w:pPr>
              <w:ind w:left="-105" w:right="-35"/>
              <w:jc w:val="center"/>
              <w:rPr>
                <w:b/>
              </w:rPr>
            </w:pPr>
            <w:r w:rsidRPr="00862132">
              <w:rPr>
                <w:b/>
              </w:rPr>
              <w:t>SCIENT di BASE</w:t>
            </w:r>
          </w:p>
          <w:p w14:paraId="67B03900" w14:textId="77777777" w:rsidR="00AC36A5" w:rsidRPr="00862132" w:rsidRDefault="00AC36A5" w:rsidP="00AC36A5">
            <w:pPr>
              <w:jc w:val="center"/>
              <w:rPr>
                <w:b/>
              </w:rPr>
            </w:pPr>
            <w:r w:rsidRPr="00862132">
              <w:rPr>
                <w:bCs/>
                <w:sz w:val="18"/>
                <w:szCs w:val="18"/>
              </w:rPr>
              <w:t>(I)</w:t>
            </w:r>
          </w:p>
        </w:tc>
      </w:tr>
      <w:tr w:rsidR="00AC36A5" w:rsidRPr="00862132" w14:paraId="0614D6A0" w14:textId="77777777">
        <w:trPr>
          <w:trHeight w:val="567"/>
          <w:jc w:val="center"/>
        </w:trPr>
        <w:tc>
          <w:tcPr>
            <w:tcW w:w="776" w:type="dxa"/>
            <w:vAlign w:val="center"/>
          </w:tcPr>
          <w:p w14:paraId="64739DC3" w14:textId="77777777" w:rsidR="00AC36A5" w:rsidRPr="00862132" w:rsidRDefault="00AC36A5" w:rsidP="00AC36A5">
            <w:pPr>
              <w:jc w:val="center"/>
              <w:rPr>
                <w:b/>
              </w:rPr>
            </w:pPr>
            <w:r w:rsidRPr="00862132">
              <w:rPr>
                <w:b/>
              </w:rPr>
              <w:t>13 - 14</w:t>
            </w:r>
          </w:p>
        </w:tc>
        <w:tc>
          <w:tcPr>
            <w:tcW w:w="1741" w:type="dxa"/>
            <w:vAlign w:val="center"/>
          </w:tcPr>
          <w:p w14:paraId="42783800" w14:textId="77777777" w:rsidR="00AC36A5" w:rsidRPr="00862132" w:rsidRDefault="00AC36A5" w:rsidP="00AC36A5">
            <w:pPr>
              <w:jc w:val="center"/>
              <w:rPr>
                <w:b/>
              </w:rPr>
            </w:pPr>
          </w:p>
        </w:tc>
        <w:tc>
          <w:tcPr>
            <w:tcW w:w="1742" w:type="dxa"/>
            <w:vAlign w:val="center"/>
          </w:tcPr>
          <w:p w14:paraId="19094300" w14:textId="77777777" w:rsidR="00AC36A5" w:rsidRPr="00862132" w:rsidRDefault="00AC36A5" w:rsidP="00AC36A5">
            <w:pPr>
              <w:jc w:val="center"/>
              <w:rPr>
                <w:b/>
              </w:rPr>
            </w:pPr>
          </w:p>
        </w:tc>
        <w:tc>
          <w:tcPr>
            <w:tcW w:w="1742" w:type="dxa"/>
            <w:vAlign w:val="center"/>
          </w:tcPr>
          <w:p w14:paraId="135C192A" w14:textId="77777777" w:rsidR="00AC36A5" w:rsidRPr="00862132" w:rsidRDefault="00AC36A5" w:rsidP="00AC36A5">
            <w:pPr>
              <w:pStyle w:val="Titolo1"/>
              <w:jc w:val="center"/>
              <w:rPr>
                <w:rFonts w:ascii="Times New Roman" w:hAnsi="Times New Roman"/>
                <w:sz w:val="20"/>
              </w:rPr>
            </w:pPr>
            <w:r w:rsidRPr="00862132">
              <w:rPr>
                <w:rFonts w:ascii="Times New Roman" w:hAnsi="Times New Roman"/>
                <w:sz w:val="20"/>
              </w:rPr>
              <w:t xml:space="preserve">BIOLOGIA </w:t>
            </w:r>
          </w:p>
          <w:p w14:paraId="4F3E22A5" w14:textId="77777777" w:rsidR="00AC36A5" w:rsidRPr="00862132" w:rsidRDefault="00AC36A5" w:rsidP="00AC36A5">
            <w:pPr>
              <w:jc w:val="center"/>
              <w:rPr>
                <w:b/>
              </w:rPr>
            </w:pPr>
            <w:r w:rsidRPr="00862132">
              <w:rPr>
                <w:b/>
              </w:rPr>
              <w:t>e GENETICA</w:t>
            </w:r>
            <w:r w:rsidRPr="00862132">
              <w:t xml:space="preserve"> </w:t>
            </w:r>
            <w:r w:rsidRPr="00862132">
              <w:rPr>
                <w:sz w:val="18"/>
                <w:szCs w:val="18"/>
              </w:rPr>
              <w:t>(I)</w:t>
            </w:r>
          </w:p>
        </w:tc>
        <w:tc>
          <w:tcPr>
            <w:tcW w:w="1742" w:type="dxa"/>
            <w:vAlign w:val="center"/>
          </w:tcPr>
          <w:p w14:paraId="1DC3EB3C" w14:textId="77777777" w:rsidR="00AC36A5" w:rsidRPr="00862132" w:rsidRDefault="00AC36A5" w:rsidP="00AC36A5">
            <w:pPr>
              <w:jc w:val="center"/>
              <w:rPr>
                <w:b/>
              </w:rPr>
            </w:pPr>
          </w:p>
        </w:tc>
        <w:tc>
          <w:tcPr>
            <w:tcW w:w="1742" w:type="dxa"/>
            <w:vAlign w:val="center"/>
          </w:tcPr>
          <w:p w14:paraId="002427BB" w14:textId="77777777" w:rsidR="00AC36A5" w:rsidRPr="00862132" w:rsidRDefault="00AC36A5" w:rsidP="00AC36A5">
            <w:pPr>
              <w:jc w:val="center"/>
              <w:rPr>
                <w:b/>
              </w:rPr>
            </w:pPr>
          </w:p>
        </w:tc>
      </w:tr>
      <w:tr w:rsidR="00AC36A5" w:rsidRPr="00862132" w14:paraId="006746C2" w14:textId="77777777">
        <w:trPr>
          <w:trHeight w:hRule="exact" w:val="482"/>
          <w:jc w:val="center"/>
        </w:trPr>
        <w:tc>
          <w:tcPr>
            <w:tcW w:w="776" w:type="dxa"/>
            <w:vAlign w:val="center"/>
          </w:tcPr>
          <w:p w14:paraId="687A799D" w14:textId="77777777" w:rsidR="00AC36A5" w:rsidRPr="00862132" w:rsidRDefault="00AC36A5" w:rsidP="00AC36A5">
            <w:pPr>
              <w:jc w:val="center"/>
              <w:rPr>
                <w:b/>
              </w:rPr>
            </w:pPr>
            <w:r w:rsidRPr="00862132">
              <w:rPr>
                <w:b/>
              </w:rPr>
              <w:t>14 - 15</w:t>
            </w:r>
          </w:p>
        </w:tc>
        <w:tc>
          <w:tcPr>
            <w:tcW w:w="1741" w:type="dxa"/>
            <w:vAlign w:val="center"/>
          </w:tcPr>
          <w:p w14:paraId="3D985ACE" w14:textId="77777777" w:rsidR="00AC36A5" w:rsidRPr="00862132" w:rsidRDefault="00AC36A5" w:rsidP="00AC36A5">
            <w:pPr>
              <w:jc w:val="center"/>
              <w:rPr>
                <w:i/>
              </w:rPr>
            </w:pPr>
            <w:r w:rsidRPr="00862132">
              <w:rPr>
                <w:i/>
              </w:rPr>
              <w:t xml:space="preserve">ANAT UMANA </w:t>
            </w:r>
            <w:r w:rsidRPr="00862132">
              <w:rPr>
                <w:bCs/>
                <w:i/>
                <w:sz w:val="18"/>
                <w:szCs w:val="18"/>
              </w:rPr>
              <w:t>(I)</w:t>
            </w:r>
          </w:p>
        </w:tc>
        <w:tc>
          <w:tcPr>
            <w:tcW w:w="1742" w:type="dxa"/>
            <w:vAlign w:val="center"/>
          </w:tcPr>
          <w:p w14:paraId="18E07192" w14:textId="77777777" w:rsidR="00AC36A5" w:rsidRPr="00862132" w:rsidRDefault="00AC36A5" w:rsidP="00AC36A5">
            <w:pPr>
              <w:jc w:val="center"/>
              <w:rPr>
                <w:b/>
                <w:bCs/>
                <w:i/>
              </w:rPr>
            </w:pPr>
          </w:p>
        </w:tc>
        <w:tc>
          <w:tcPr>
            <w:tcW w:w="1742" w:type="dxa"/>
            <w:vAlign w:val="center"/>
          </w:tcPr>
          <w:p w14:paraId="7571B49E" w14:textId="77777777" w:rsidR="00AC36A5" w:rsidRPr="00862132" w:rsidRDefault="00AC36A5" w:rsidP="00AC36A5">
            <w:pPr>
              <w:jc w:val="center"/>
              <w:rPr>
                <w:b/>
              </w:rPr>
            </w:pPr>
          </w:p>
        </w:tc>
        <w:tc>
          <w:tcPr>
            <w:tcW w:w="1742" w:type="dxa"/>
            <w:vAlign w:val="center"/>
          </w:tcPr>
          <w:p w14:paraId="262B15A6" w14:textId="77777777" w:rsidR="00AC36A5" w:rsidRPr="00862132" w:rsidRDefault="00AC36A5" w:rsidP="00AC36A5">
            <w:pPr>
              <w:ind w:left="-51"/>
              <w:jc w:val="center"/>
              <w:rPr>
                <w:i/>
                <w:u w:val="single"/>
              </w:rPr>
            </w:pPr>
            <w:r w:rsidRPr="00862132">
              <w:rPr>
                <w:i/>
                <w:u w:val="single"/>
              </w:rPr>
              <w:t>FISICA MEDICA**</w:t>
            </w:r>
          </w:p>
        </w:tc>
        <w:tc>
          <w:tcPr>
            <w:tcW w:w="1742" w:type="dxa"/>
            <w:vAlign w:val="center"/>
          </w:tcPr>
          <w:p w14:paraId="5DEA4BB5" w14:textId="77777777" w:rsidR="00AC36A5" w:rsidRPr="00862132" w:rsidRDefault="00AC36A5" w:rsidP="00AC36A5">
            <w:pPr>
              <w:jc w:val="center"/>
              <w:rPr>
                <w:b/>
              </w:rPr>
            </w:pPr>
            <w:r w:rsidRPr="00862132">
              <w:rPr>
                <w:i/>
              </w:rPr>
              <w:t xml:space="preserve">ANAT UMANA </w:t>
            </w:r>
            <w:r w:rsidRPr="00862132">
              <w:rPr>
                <w:bCs/>
                <w:i/>
                <w:sz w:val="18"/>
                <w:szCs w:val="18"/>
              </w:rPr>
              <w:t>(I)</w:t>
            </w:r>
            <w:r w:rsidRPr="00862132">
              <w:rPr>
                <w:i/>
              </w:rPr>
              <w:t xml:space="preserve"> (14:30-15:30)</w:t>
            </w:r>
          </w:p>
        </w:tc>
      </w:tr>
      <w:tr w:rsidR="00AC36A5" w:rsidRPr="00862132" w14:paraId="17D68F56" w14:textId="77777777">
        <w:trPr>
          <w:trHeight w:hRule="exact" w:val="482"/>
          <w:jc w:val="center"/>
        </w:trPr>
        <w:tc>
          <w:tcPr>
            <w:tcW w:w="776" w:type="dxa"/>
            <w:vAlign w:val="center"/>
          </w:tcPr>
          <w:p w14:paraId="15123873" w14:textId="77777777" w:rsidR="00AC36A5" w:rsidRPr="00862132" w:rsidRDefault="00AC36A5" w:rsidP="00AC36A5">
            <w:pPr>
              <w:jc w:val="center"/>
              <w:rPr>
                <w:b/>
              </w:rPr>
            </w:pPr>
            <w:r w:rsidRPr="00862132">
              <w:rPr>
                <w:b/>
              </w:rPr>
              <w:t>15 - 16</w:t>
            </w:r>
          </w:p>
        </w:tc>
        <w:tc>
          <w:tcPr>
            <w:tcW w:w="1741" w:type="dxa"/>
            <w:vAlign w:val="center"/>
          </w:tcPr>
          <w:p w14:paraId="770C618D" w14:textId="77777777" w:rsidR="00AC36A5" w:rsidRPr="00862132" w:rsidRDefault="00AC36A5" w:rsidP="00AC36A5">
            <w:pPr>
              <w:pStyle w:val="Titolo9"/>
              <w:rPr>
                <w:rFonts w:ascii="Times New Roman" w:hAnsi="Times New Roman"/>
                <w:sz w:val="20"/>
              </w:rPr>
            </w:pPr>
            <w:r w:rsidRPr="00862132">
              <w:rPr>
                <w:rFonts w:ascii="Times New Roman" w:hAnsi="Times New Roman"/>
                <w:sz w:val="20"/>
              </w:rPr>
              <w:t xml:space="preserve">ANAT UMANA </w:t>
            </w:r>
            <w:r w:rsidRPr="00862132">
              <w:rPr>
                <w:rFonts w:ascii="Times New Roman" w:hAnsi="Times New Roman" w:cs="Times New Roman"/>
                <w:bCs/>
                <w:iCs w:val="0"/>
                <w:sz w:val="18"/>
                <w:szCs w:val="18"/>
              </w:rPr>
              <w:t>(I)*</w:t>
            </w:r>
          </w:p>
        </w:tc>
        <w:tc>
          <w:tcPr>
            <w:tcW w:w="1742" w:type="dxa"/>
            <w:vAlign w:val="center"/>
          </w:tcPr>
          <w:p w14:paraId="31075B43" w14:textId="77777777" w:rsidR="00AC36A5" w:rsidRPr="00862132" w:rsidRDefault="00AC36A5" w:rsidP="00AC36A5">
            <w:pPr>
              <w:jc w:val="center"/>
              <w:rPr>
                <w:b/>
                <w:bCs/>
                <w:i/>
              </w:rPr>
            </w:pPr>
          </w:p>
        </w:tc>
        <w:tc>
          <w:tcPr>
            <w:tcW w:w="1742" w:type="dxa"/>
            <w:vAlign w:val="center"/>
          </w:tcPr>
          <w:p w14:paraId="0244DAC2" w14:textId="77777777" w:rsidR="00AC36A5" w:rsidRPr="00862132" w:rsidRDefault="00AC36A5" w:rsidP="00AC36A5">
            <w:pPr>
              <w:pStyle w:val="Titolo1"/>
              <w:jc w:val="center"/>
              <w:rPr>
                <w:rFonts w:ascii="Times New Roman" w:hAnsi="Times New Roman"/>
                <w:b w:val="0"/>
                <w:sz w:val="20"/>
              </w:rPr>
            </w:pPr>
            <w:r w:rsidRPr="00862132">
              <w:rPr>
                <w:rFonts w:ascii="Times New Roman" w:hAnsi="Times New Roman"/>
                <w:b w:val="0"/>
                <w:sz w:val="20"/>
              </w:rPr>
              <w:t xml:space="preserve">BIOLOGIA </w:t>
            </w:r>
          </w:p>
          <w:p w14:paraId="2688E78B" w14:textId="77777777" w:rsidR="00AC36A5" w:rsidRPr="00862132" w:rsidRDefault="00AC36A5" w:rsidP="00AC36A5">
            <w:pPr>
              <w:ind w:left="-10" w:right="-89"/>
              <w:jc w:val="center"/>
            </w:pPr>
            <w:r w:rsidRPr="00862132">
              <w:t xml:space="preserve">e GENETICA </w:t>
            </w:r>
            <w:r w:rsidRPr="00862132">
              <w:rPr>
                <w:sz w:val="18"/>
                <w:szCs w:val="18"/>
              </w:rPr>
              <w:t>(I)***</w:t>
            </w:r>
          </w:p>
        </w:tc>
        <w:tc>
          <w:tcPr>
            <w:tcW w:w="1742" w:type="dxa"/>
            <w:vAlign w:val="center"/>
          </w:tcPr>
          <w:p w14:paraId="6D2799A2" w14:textId="77777777" w:rsidR="00AC36A5" w:rsidRPr="00862132" w:rsidRDefault="00AC36A5" w:rsidP="00AC36A5">
            <w:pPr>
              <w:ind w:left="-51"/>
              <w:jc w:val="center"/>
              <w:rPr>
                <w:i/>
                <w:u w:val="single"/>
              </w:rPr>
            </w:pPr>
            <w:r w:rsidRPr="00862132">
              <w:rPr>
                <w:i/>
                <w:u w:val="single"/>
              </w:rPr>
              <w:t>FISICA MEDICA**</w:t>
            </w:r>
          </w:p>
        </w:tc>
        <w:tc>
          <w:tcPr>
            <w:tcW w:w="1742" w:type="dxa"/>
            <w:vAlign w:val="center"/>
          </w:tcPr>
          <w:p w14:paraId="233DE067" w14:textId="77777777" w:rsidR="00AC36A5" w:rsidRPr="00862132" w:rsidRDefault="00AC36A5" w:rsidP="00AC36A5">
            <w:pPr>
              <w:jc w:val="center"/>
              <w:rPr>
                <w:i/>
              </w:rPr>
            </w:pPr>
            <w:r w:rsidRPr="00862132">
              <w:rPr>
                <w:i/>
              </w:rPr>
              <w:t xml:space="preserve">ANAT UMANA </w:t>
            </w:r>
            <w:r w:rsidRPr="00862132">
              <w:rPr>
                <w:bCs/>
                <w:i/>
                <w:sz w:val="18"/>
                <w:szCs w:val="18"/>
              </w:rPr>
              <w:t>(I)*</w:t>
            </w:r>
            <w:r w:rsidRPr="00862132">
              <w:rPr>
                <w:i/>
              </w:rPr>
              <w:t xml:space="preserve"> (15:30-16:30)</w:t>
            </w:r>
          </w:p>
        </w:tc>
      </w:tr>
      <w:tr w:rsidR="00AC36A5" w:rsidRPr="00862132" w14:paraId="733E50E1" w14:textId="77777777">
        <w:trPr>
          <w:trHeight w:hRule="exact" w:val="482"/>
          <w:jc w:val="center"/>
        </w:trPr>
        <w:tc>
          <w:tcPr>
            <w:tcW w:w="776" w:type="dxa"/>
            <w:vAlign w:val="center"/>
          </w:tcPr>
          <w:p w14:paraId="1D458766" w14:textId="77777777" w:rsidR="00AC36A5" w:rsidRPr="00862132" w:rsidRDefault="00AC36A5" w:rsidP="00AC36A5">
            <w:pPr>
              <w:jc w:val="center"/>
              <w:rPr>
                <w:b/>
              </w:rPr>
            </w:pPr>
            <w:r w:rsidRPr="00862132">
              <w:rPr>
                <w:b/>
              </w:rPr>
              <w:t>16 - 17</w:t>
            </w:r>
          </w:p>
        </w:tc>
        <w:tc>
          <w:tcPr>
            <w:tcW w:w="1741" w:type="dxa"/>
            <w:vAlign w:val="center"/>
          </w:tcPr>
          <w:p w14:paraId="0F680D87" w14:textId="77777777" w:rsidR="00AC36A5" w:rsidRPr="00862132" w:rsidRDefault="00AC36A5" w:rsidP="00AC36A5">
            <w:pPr>
              <w:pStyle w:val="Titolo9"/>
              <w:rPr>
                <w:rFonts w:ascii="Times New Roman" w:hAnsi="Times New Roman"/>
                <w:sz w:val="20"/>
              </w:rPr>
            </w:pPr>
          </w:p>
        </w:tc>
        <w:tc>
          <w:tcPr>
            <w:tcW w:w="1742" w:type="dxa"/>
            <w:vAlign w:val="center"/>
          </w:tcPr>
          <w:p w14:paraId="25DBB3BC" w14:textId="77777777" w:rsidR="00AC36A5" w:rsidRPr="00862132" w:rsidRDefault="00AC36A5" w:rsidP="00AC36A5">
            <w:pPr>
              <w:jc w:val="center"/>
              <w:rPr>
                <w:b/>
                <w:bCs/>
                <w:i/>
              </w:rPr>
            </w:pPr>
          </w:p>
        </w:tc>
        <w:tc>
          <w:tcPr>
            <w:tcW w:w="1742" w:type="dxa"/>
            <w:vAlign w:val="center"/>
          </w:tcPr>
          <w:p w14:paraId="788AF5E8" w14:textId="77777777" w:rsidR="00AC36A5" w:rsidRPr="00862132" w:rsidRDefault="00AC36A5" w:rsidP="00AC36A5">
            <w:pPr>
              <w:pStyle w:val="Titolo1"/>
              <w:jc w:val="center"/>
              <w:rPr>
                <w:rFonts w:ascii="Times New Roman" w:hAnsi="Times New Roman"/>
                <w:b w:val="0"/>
                <w:sz w:val="20"/>
              </w:rPr>
            </w:pPr>
            <w:r w:rsidRPr="00862132">
              <w:rPr>
                <w:rFonts w:ascii="Times New Roman" w:hAnsi="Times New Roman"/>
                <w:b w:val="0"/>
                <w:sz w:val="20"/>
              </w:rPr>
              <w:t xml:space="preserve">BIOLOGIA </w:t>
            </w:r>
          </w:p>
          <w:p w14:paraId="0608B17B" w14:textId="77777777" w:rsidR="00AC36A5" w:rsidRPr="00862132" w:rsidRDefault="00AC36A5" w:rsidP="00AC36A5">
            <w:pPr>
              <w:ind w:left="-10" w:right="-89"/>
              <w:jc w:val="center"/>
            </w:pPr>
            <w:r w:rsidRPr="00862132">
              <w:t xml:space="preserve">e GENETICA </w:t>
            </w:r>
            <w:r w:rsidRPr="00862132">
              <w:rPr>
                <w:sz w:val="18"/>
                <w:szCs w:val="18"/>
              </w:rPr>
              <w:t>(I)***</w:t>
            </w:r>
          </w:p>
        </w:tc>
        <w:tc>
          <w:tcPr>
            <w:tcW w:w="1742" w:type="dxa"/>
            <w:vAlign w:val="center"/>
          </w:tcPr>
          <w:p w14:paraId="168D7A40" w14:textId="77777777" w:rsidR="00AC36A5" w:rsidRPr="00862132" w:rsidRDefault="00AC36A5" w:rsidP="00AC36A5">
            <w:pPr>
              <w:ind w:left="-51"/>
              <w:jc w:val="center"/>
              <w:rPr>
                <w:i/>
                <w:u w:val="single"/>
              </w:rPr>
            </w:pPr>
          </w:p>
        </w:tc>
        <w:tc>
          <w:tcPr>
            <w:tcW w:w="1742" w:type="dxa"/>
            <w:vAlign w:val="center"/>
          </w:tcPr>
          <w:p w14:paraId="4C97B66D" w14:textId="77777777" w:rsidR="00AC36A5" w:rsidRPr="00862132" w:rsidRDefault="00AC36A5" w:rsidP="00AC36A5">
            <w:pPr>
              <w:jc w:val="center"/>
              <w:rPr>
                <w:i/>
              </w:rPr>
            </w:pPr>
          </w:p>
        </w:tc>
      </w:tr>
    </w:tbl>
    <w:p w14:paraId="38B1CD69" w14:textId="77777777" w:rsidR="002419F2" w:rsidRPr="00862132" w:rsidRDefault="002419F2" w:rsidP="008A3D51">
      <w:pPr>
        <w:tabs>
          <w:tab w:val="left" w:pos="6855"/>
        </w:tabs>
        <w:rPr>
          <w:i/>
          <w:sz w:val="6"/>
          <w:szCs w:val="6"/>
        </w:rPr>
      </w:pPr>
    </w:p>
    <w:p w14:paraId="182210C9" w14:textId="77777777" w:rsidR="004C1767" w:rsidRPr="00862132" w:rsidRDefault="00353A89" w:rsidP="00782EE8">
      <w:pPr>
        <w:tabs>
          <w:tab w:val="left" w:pos="6855"/>
        </w:tabs>
        <w:spacing w:line="216" w:lineRule="auto"/>
        <w:rPr>
          <w:i/>
          <w:sz w:val="16"/>
          <w:szCs w:val="16"/>
        </w:rPr>
      </w:pPr>
      <w:r w:rsidRPr="00862132">
        <w:rPr>
          <w:i/>
          <w:sz w:val="16"/>
          <w:szCs w:val="16"/>
        </w:rPr>
        <w:t xml:space="preserve">N.B. </w:t>
      </w:r>
      <w:r w:rsidR="00B3778C" w:rsidRPr="00862132">
        <w:rPr>
          <w:i/>
          <w:sz w:val="16"/>
          <w:szCs w:val="16"/>
        </w:rPr>
        <w:t>per lo svolgimento delle esercitazioni di Chimica e Prop</w:t>
      </w:r>
      <w:r w:rsidR="00F93A84" w:rsidRPr="00862132">
        <w:rPr>
          <w:i/>
          <w:sz w:val="16"/>
          <w:szCs w:val="16"/>
        </w:rPr>
        <w:t>.</w:t>
      </w:r>
      <w:r w:rsidR="00B3778C" w:rsidRPr="00862132">
        <w:rPr>
          <w:i/>
          <w:sz w:val="16"/>
          <w:szCs w:val="16"/>
        </w:rPr>
        <w:t xml:space="preserve"> Biochimica rivolgersi al Coordinatore di C</w:t>
      </w:r>
      <w:r w:rsidR="00F93A84" w:rsidRPr="00862132">
        <w:rPr>
          <w:i/>
          <w:sz w:val="16"/>
          <w:szCs w:val="16"/>
        </w:rPr>
        <w:t>.</w:t>
      </w:r>
      <w:r w:rsidR="00B3778C" w:rsidRPr="00862132">
        <w:rPr>
          <w:i/>
          <w:sz w:val="16"/>
          <w:szCs w:val="16"/>
        </w:rPr>
        <w:t>I</w:t>
      </w:r>
      <w:r w:rsidR="00F93A84" w:rsidRPr="00862132">
        <w:rPr>
          <w:i/>
          <w:sz w:val="16"/>
          <w:szCs w:val="16"/>
        </w:rPr>
        <w:t>.</w:t>
      </w:r>
      <w:r w:rsidR="00B3778C" w:rsidRPr="00862132">
        <w:rPr>
          <w:i/>
          <w:sz w:val="16"/>
          <w:szCs w:val="16"/>
        </w:rPr>
        <w:t xml:space="preserve"> </w:t>
      </w:r>
      <w:r w:rsidR="008A3D51" w:rsidRPr="00862132">
        <w:rPr>
          <w:i/>
          <w:sz w:val="16"/>
          <w:szCs w:val="16"/>
        </w:rPr>
        <w:t>-</w:t>
      </w:r>
      <w:r w:rsidR="00B3778C" w:rsidRPr="00862132">
        <w:rPr>
          <w:i/>
          <w:sz w:val="16"/>
          <w:szCs w:val="16"/>
        </w:rPr>
        <w:t xml:space="preserve"> Prof.ssa B. Val</w:t>
      </w:r>
      <w:r w:rsidRPr="00862132">
        <w:rPr>
          <w:i/>
          <w:sz w:val="16"/>
          <w:szCs w:val="16"/>
        </w:rPr>
        <w:t>lone.</w:t>
      </w:r>
    </w:p>
    <w:p w14:paraId="6DEAA81D" w14:textId="77777777" w:rsidR="004C1767" w:rsidRPr="00862132" w:rsidRDefault="00353A89" w:rsidP="00782EE8">
      <w:pPr>
        <w:spacing w:line="216" w:lineRule="auto"/>
        <w:rPr>
          <w:sz w:val="16"/>
          <w:szCs w:val="16"/>
        </w:rPr>
      </w:pPr>
      <w:bookmarkStart w:id="0" w:name="OLE_LINK14"/>
      <w:bookmarkStart w:id="1" w:name="OLE_LINK15"/>
      <w:r w:rsidRPr="00862132">
        <w:rPr>
          <w:i/>
          <w:sz w:val="16"/>
          <w:szCs w:val="16"/>
        </w:rPr>
        <w:t>* le esercitazioni di Anatomia Umana si terranno nelle apposite aulette presso il Dipartimento di Anatomia Umana.</w:t>
      </w:r>
    </w:p>
    <w:bookmarkEnd w:id="0"/>
    <w:bookmarkEnd w:id="1"/>
    <w:p w14:paraId="5E404A1C" w14:textId="77777777" w:rsidR="002419F2" w:rsidRPr="00862132" w:rsidRDefault="002419F2" w:rsidP="00782EE8">
      <w:pPr>
        <w:spacing w:line="216" w:lineRule="auto"/>
        <w:rPr>
          <w:i/>
          <w:sz w:val="16"/>
          <w:szCs w:val="16"/>
          <w:u w:val="single"/>
        </w:rPr>
      </w:pPr>
      <w:r w:rsidRPr="00862132">
        <w:rPr>
          <w:sz w:val="16"/>
          <w:szCs w:val="16"/>
        </w:rPr>
        <w:t>**</w:t>
      </w:r>
      <w:r w:rsidRPr="00862132">
        <w:rPr>
          <w:i/>
          <w:sz w:val="16"/>
          <w:szCs w:val="16"/>
          <w:u w:val="single"/>
        </w:rPr>
        <w:t xml:space="preserve"> Laboratorio Informatico “Paolo Ercoli” (Via Tiburtina n. 205)</w:t>
      </w:r>
    </w:p>
    <w:p w14:paraId="6367EB76" w14:textId="77777777" w:rsidR="00264A90" w:rsidRPr="00862132" w:rsidRDefault="00782EE8" w:rsidP="00782EE8">
      <w:pPr>
        <w:spacing w:line="216" w:lineRule="auto"/>
        <w:rPr>
          <w:i/>
          <w:sz w:val="16"/>
          <w:szCs w:val="16"/>
        </w:rPr>
      </w:pPr>
      <w:r w:rsidRPr="00862132">
        <w:rPr>
          <w:i/>
          <w:sz w:val="16"/>
          <w:szCs w:val="16"/>
        </w:rPr>
        <w:t>*** le esercitazioni di Biologia e Genetica (I) si terranno nell’aula P1/P2 (ex Psicologia 1)</w:t>
      </w:r>
    </w:p>
    <w:p w14:paraId="24C0FF29" w14:textId="77777777" w:rsidR="00791B80" w:rsidRPr="00862132" w:rsidRDefault="00791B80"/>
    <w:p w14:paraId="1B0993F3" w14:textId="77777777" w:rsidR="004108E8" w:rsidRPr="00862132" w:rsidRDefault="004108E8"/>
    <w:p w14:paraId="597D92C3" w14:textId="77777777" w:rsidR="004C1767" w:rsidRPr="00862132" w:rsidRDefault="004C1767">
      <w:pPr>
        <w:pStyle w:val="Titolo8"/>
        <w:rPr>
          <w:rFonts w:ascii="Times New Roman" w:hAnsi="Times New Roman"/>
        </w:rPr>
      </w:pPr>
      <w:r w:rsidRPr="00862132">
        <w:rPr>
          <w:rFonts w:ascii="Times New Roman" w:hAnsi="Times New Roman"/>
        </w:rPr>
        <w:t>I ANNO - II SEMESTRE</w:t>
      </w:r>
    </w:p>
    <w:p w14:paraId="4174399A" w14:textId="77777777" w:rsidR="004C1767" w:rsidRPr="00862132" w:rsidRDefault="004C1767"/>
    <w:p w14:paraId="22D29EF7" w14:textId="77777777" w:rsidR="004C1767" w:rsidRPr="00862132" w:rsidRDefault="004C1767">
      <w:r w:rsidRPr="00862132">
        <w:rPr>
          <w:b/>
        </w:rPr>
        <w:t xml:space="preserve">aula </w:t>
      </w:r>
      <w:r w:rsidR="00E13B70" w:rsidRPr="00862132">
        <w:rPr>
          <w:b/>
        </w:rPr>
        <w:t xml:space="preserve">A - </w:t>
      </w:r>
      <w:r w:rsidRPr="00862132">
        <w:rPr>
          <w:b/>
        </w:rPr>
        <w:t xml:space="preserve">CLINICA ORTOPEDICA </w:t>
      </w:r>
    </w:p>
    <w:p w14:paraId="0529314A" w14:textId="77777777" w:rsidR="00AC0D26" w:rsidRPr="00862132" w:rsidRDefault="00AC0D26">
      <w:pPr>
        <w:rPr>
          <w:i/>
          <w:u w:val="single"/>
        </w:rPr>
      </w:pPr>
      <w:r w:rsidRPr="00862132">
        <w:rPr>
          <w:i/>
          <w:u w:val="single"/>
        </w:rPr>
        <w:t>aula EX PSICOLOGIA I</w:t>
      </w:r>
    </w:p>
    <w:p w14:paraId="1854A945" w14:textId="77777777" w:rsidR="008B650D" w:rsidRPr="00862132" w:rsidRDefault="007E5903" w:rsidP="008B650D">
      <w:pPr>
        <w:rPr>
          <w:b/>
          <w:u w:val="single"/>
        </w:rPr>
      </w:pPr>
      <w:r w:rsidRPr="00862132">
        <w:rPr>
          <w:b/>
          <w:u w:val="single"/>
        </w:rPr>
        <w:t xml:space="preserve">aula PARIDE STEFANINI </w:t>
      </w:r>
      <w:r w:rsidR="008B650D" w:rsidRPr="00862132">
        <w:rPr>
          <w:b/>
          <w:u w:val="single"/>
        </w:rPr>
        <w:t>(ex Clinica Chirurgica II)</w:t>
      </w:r>
    </w:p>
    <w:p w14:paraId="02EE7730" w14:textId="77777777" w:rsidR="004C1767" w:rsidRPr="00862132" w:rsidRDefault="004C1767"/>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6"/>
        <w:gridCol w:w="1735"/>
        <w:gridCol w:w="1736"/>
        <w:gridCol w:w="1736"/>
        <w:gridCol w:w="1736"/>
        <w:gridCol w:w="1736"/>
      </w:tblGrid>
      <w:tr w:rsidR="004C1767" w:rsidRPr="00862132" w14:paraId="0F8C6540" w14:textId="77777777" w:rsidTr="00BB5DBC">
        <w:trPr>
          <w:jc w:val="center"/>
        </w:trPr>
        <w:tc>
          <w:tcPr>
            <w:tcW w:w="806" w:type="dxa"/>
            <w:vAlign w:val="center"/>
          </w:tcPr>
          <w:p w14:paraId="115F2BFB" w14:textId="77777777" w:rsidR="004C1767" w:rsidRPr="00862132" w:rsidRDefault="004C1767">
            <w:pPr>
              <w:jc w:val="center"/>
              <w:rPr>
                <w:b/>
              </w:rPr>
            </w:pPr>
            <w:r w:rsidRPr="00862132">
              <w:rPr>
                <w:b/>
              </w:rPr>
              <w:t>Orario</w:t>
            </w:r>
          </w:p>
        </w:tc>
        <w:tc>
          <w:tcPr>
            <w:tcW w:w="1735" w:type="dxa"/>
            <w:vAlign w:val="center"/>
          </w:tcPr>
          <w:p w14:paraId="0B26F0DD" w14:textId="77777777" w:rsidR="004C1767" w:rsidRPr="00862132" w:rsidRDefault="004C1767">
            <w:pPr>
              <w:jc w:val="center"/>
              <w:rPr>
                <w:b/>
              </w:rPr>
            </w:pPr>
            <w:r w:rsidRPr="00862132">
              <w:rPr>
                <w:b/>
              </w:rPr>
              <w:t>Lunedì</w:t>
            </w:r>
          </w:p>
        </w:tc>
        <w:tc>
          <w:tcPr>
            <w:tcW w:w="1736" w:type="dxa"/>
            <w:vAlign w:val="center"/>
          </w:tcPr>
          <w:p w14:paraId="6FF30CFF" w14:textId="77777777" w:rsidR="004C1767" w:rsidRPr="00862132" w:rsidRDefault="004C1767">
            <w:pPr>
              <w:jc w:val="center"/>
              <w:rPr>
                <w:b/>
              </w:rPr>
            </w:pPr>
            <w:r w:rsidRPr="00862132">
              <w:rPr>
                <w:b/>
              </w:rPr>
              <w:t>Martedì</w:t>
            </w:r>
          </w:p>
        </w:tc>
        <w:tc>
          <w:tcPr>
            <w:tcW w:w="1736" w:type="dxa"/>
            <w:vAlign w:val="center"/>
          </w:tcPr>
          <w:p w14:paraId="5A46941D" w14:textId="77777777" w:rsidR="004C1767" w:rsidRPr="00862132" w:rsidRDefault="004C1767">
            <w:pPr>
              <w:jc w:val="center"/>
              <w:rPr>
                <w:b/>
              </w:rPr>
            </w:pPr>
            <w:r w:rsidRPr="00862132">
              <w:rPr>
                <w:b/>
              </w:rPr>
              <w:t>Mercoledì</w:t>
            </w:r>
          </w:p>
        </w:tc>
        <w:tc>
          <w:tcPr>
            <w:tcW w:w="1736" w:type="dxa"/>
            <w:vAlign w:val="center"/>
          </w:tcPr>
          <w:p w14:paraId="60ACF194" w14:textId="77777777" w:rsidR="004C1767" w:rsidRPr="00862132" w:rsidRDefault="004C1767">
            <w:pPr>
              <w:jc w:val="center"/>
              <w:rPr>
                <w:b/>
              </w:rPr>
            </w:pPr>
            <w:r w:rsidRPr="00862132">
              <w:rPr>
                <w:b/>
              </w:rPr>
              <w:t>Giovedì</w:t>
            </w:r>
          </w:p>
        </w:tc>
        <w:tc>
          <w:tcPr>
            <w:tcW w:w="1736" w:type="dxa"/>
            <w:vAlign w:val="center"/>
          </w:tcPr>
          <w:p w14:paraId="65BC9AD2" w14:textId="77777777" w:rsidR="004C1767" w:rsidRPr="00862132" w:rsidRDefault="004C1767">
            <w:pPr>
              <w:jc w:val="center"/>
              <w:rPr>
                <w:b/>
              </w:rPr>
            </w:pPr>
            <w:r w:rsidRPr="00862132">
              <w:rPr>
                <w:b/>
              </w:rPr>
              <w:t>Venerdì</w:t>
            </w:r>
          </w:p>
        </w:tc>
      </w:tr>
      <w:tr w:rsidR="004C1767" w:rsidRPr="00862132" w14:paraId="62A1239A" w14:textId="77777777" w:rsidTr="00BB5DBC">
        <w:trPr>
          <w:trHeight w:val="181"/>
          <w:jc w:val="center"/>
        </w:trPr>
        <w:tc>
          <w:tcPr>
            <w:tcW w:w="806" w:type="dxa"/>
            <w:vAlign w:val="center"/>
          </w:tcPr>
          <w:p w14:paraId="1814FE80" w14:textId="77777777" w:rsidR="004C1767" w:rsidRPr="00862132" w:rsidRDefault="004C1767">
            <w:pPr>
              <w:jc w:val="center"/>
              <w:rPr>
                <w:b/>
              </w:rPr>
            </w:pPr>
            <w:r w:rsidRPr="00862132">
              <w:rPr>
                <w:b/>
              </w:rPr>
              <w:t>8 - 9</w:t>
            </w:r>
          </w:p>
        </w:tc>
        <w:tc>
          <w:tcPr>
            <w:tcW w:w="1735" w:type="dxa"/>
            <w:vAlign w:val="center"/>
          </w:tcPr>
          <w:p w14:paraId="78743B74" w14:textId="77777777" w:rsidR="004C1767" w:rsidRPr="00862132" w:rsidRDefault="004C1767">
            <w:pPr>
              <w:jc w:val="center"/>
              <w:rPr>
                <w:b/>
              </w:rPr>
            </w:pPr>
          </w:p>
        </w:tc>
        <w:tc>
          <w:tcPr>
            <w:tcW w:w="1736" w:type="dxa"/>
            <w:vAlign w:val="center"/>
          </w:tcPr>
          <w:p w14:paraId="1E19D1DF" w14:textId="77777777" w:rsidR="004C1767" w:rsidRPr="00862132" w:rsidRDefault="004C1767">
            <w:pPr>
              <w:jc w:val="center"/>
              <w:rPr>
                <w:b/>
              </w:rPr>
            </w:pPr>
          </w:p>
        </w:tc>
        <w:tc>
          <w:tcPr>
            <w:tcW w:w="1736" w:type="dxa"/>
            <w:vAlign w:val="center"/>
          </w:tcPr>
          <w:p w14:paraId="5F950DE2" w14:textId="77777777" w:rsidR="004C1767" w:rsidRPr="00862132" w:rsidRDefault="004C1767">
            <w:pPr>
              <w:jc w:val="center"/>
              <w:rPr>
                <w:b/>
              </w:rPr>
            </w:pPr>
          </w:p>
        </w:tc>
        <w:tc>
          <w:tcPr>
            <w:tcW w:w="1736" w:type="dxa"/>
            <w:vAlign w:val="center"/>
          </w:tcPr>
          <w:p w14:paraId="744287F1" w14:textId="77777777" w:rsidR="004C1767" w:rsidRPr="00862132" w:rsidRDefault="004C1767">
            <w:pPr>
              <w:jc w:val="center"/>
              <w:rPr>
                <w:b/>
              </w:rPr>
            </w:pPr>
          </w:p>
        </w:tc>
        <w:tc>
          <w:tcPr>
            <w:tcW w:w="1736" w:type="dxa"/>
            <w:vAlign w:val="center"/>
          </w:tcPr>
          <w:p w14:paraId="37661785" w14:textId="77777777" w:rsidR="004C1767" w:rsidRPr="00862132" w:rsidRDefault="004C1767">
            <w:pPr>
              <w:jc w:val="center"/>
              <w:rPr>
                <w:b/>
              </w:rPr>
            </w:pPr>
          </w:p>
        </w:tc>
      </w:tr>
      <w:tr w:rsidR="000A261A" w:rsidRPr="00862132" w14:paraId="4B19DEDB" w14:textId="77777777" w:rsidTr="00BB5DBC">
        <w:trPr>
          <w:trHeight w:hRule="exact" w:val="717"/>
          <w:jc w:val="center"/>
        </w:trPr>
        <w:tc>
          <w:tcPr>
            <w:tcW w:w="806" w:type="dxa"/>
            <w:vAlign w:val="center"/>
          </w:tcPr>
          <w:p w14:paraId="5ADFC66D" w14:textId="77777777" w:rsidR="000A261A" w:rsidRPr="00862132" w:rsidRDefault="000A261A">
            <w:pPr>
              <w:jc w:val="center"/>
              <w:rPr>
                <w:b/>
              </w:rPr>
            </w:pPr>
            <w:r w:rsidRPr="00862132">
              <w:rPr>
                <w:b/>
              </w:rPr>
              <w:t>9 - 10</w:t>
            </w:r>
          </w:p>
        </w:tc>
        <w:tc>
          <w:tcPr>
            <w:tcW w:w="1735" w:type="dxa"/>
            <w:vAlign w:val="center"/>
          </w:tcPr>
          <w:p w14:paraId="55CC2AA0" w14:textId="77777777" w:rsidR="000A261A" w:rsidRPr="00862132" w:rsidRDefault="000A261A" w:rsidP="006C7BEB">
            <w:pPr>
              <w:pStyle w:val="Titolo1"/>
              <w:jc w:val="center"/>
              <w:rPr>
                <w:rFonts w:ascii="Times New Roman" w:hAnsi="Times New Roman"/>
                <w:sz w:val="20"/>
              </w:rPr>
            </w:pPr>
            <w:r w:rsidRPr="00862132">
              <w:rPr>
                <w:rFonts w:ascii="Times New Roman" w:hAnsi="Times New Roman"/>
                <w:sz w:val="20"/>
              </w:rPr>
              <w:t xml:space="preserve">BIOLOGIA </w:t>
            </w:r>
          </w:p>
          <w:p w14:paraId="148C0C9A" w14:textId="77777777" w:rsidR="000A261A" w:rsidRPr="00862132" w:rsidRDefault="000A261A" w:rsidP="006C7BEB">
            <w:pPr>
              <w:pStyle w:val="Titolo1"/>
              <w:jc w:val="center"/>
              <w:rPr>
                <w:rFonts w:ascii="Times New Roman" w:hAnsi="Times New Roman"/>
                <w:sz w:val="20"/>
              </w:rPr>
            </w:pPr>
            <w:r w:rsidRPr="00862132">
              <w:rPr>
                <w:rFonts w:ascii="Times New Roman" w:hAnsi="Times New Roman"/>
                <w:sz w:val="20"/>
              </w:rPr>
              <w:t xml:space="preserve">e GENETICA </w:t>
            </w:r>
            <w:r w:rsidRPr="00862132">
              <w:rPr>
                <w:rFonts w:ascii="Times New Roman" w:hAnsi="Times New Roman" w:cs="Times New Roman"/>
                <w:b w:val="0"/>
                <w:sz w:val="18"/>
                <w:szCs w:val="18"/>
                <w:lang w:val="it-IT"/>
              </w:rPr>
              <w:t>(II)</w:t>
            </w:r>
          </w:p>
        </w:tc>
        <w:tc>
          <w:tcPr>
            <w:tcW w:w="1736" w:type="dxa"/>
            <w:vAlign w:val="center"/>
          </w:tcPr>
          <w:p w14:paraId="5BCC2691" w14:textId="77777777" w:rsidR="000A261A" w:rsidRPr="00862132" w:rsidRDefault="000A261A">
            <w:pPr>
              <w:pStyle w:val="Titolo2"/>
              <w:ind w:right="0"/>
              <w:rPr>
                <w:rFonts w:ascii="Times New Roman" w:hAnsi="Times New Roman"/>
                <w:sz w:val="20"/>
              </w:rPr>
            </w:pPr>
            <w:r w:rsidRPr="00862132">
              <w:rPr>
                <w:rFonts w:ascii="Times New Roman" w:hAnsi="Times New Roman"/>
                <w:sz w:val="20"/>
              </w:rPr>
              <w:t>BIOCHIMICA</w:t>
            </w:r>
          </w:p>
          <w:p w14:paraId="41F0727A" w14:textId="77777777" w:rsidR="000A261A" w:rsidRPr="00862132" w:rsidRDefault="000A261A" w:rsidP="00537733">
            <w:pPr>
              <w:jc w:val="center"/>
              <w:rPr>
                <w:b/>
                <w:i/>
              </w:rPr>
            </w:pPr>
            <w:r w:rsidRPr="00862132">
              <w:rPr>
                <w:b/>
                <w:sz w:val="18"/>
                <w:szCs w:val="18"/>
              </w:rPr>
              <w:t>(I)</w:t>
            </w:r>
          </w:p>
        </w:tc>
        <w:tc>
          <w:tcPr>
            <w:tcW w:w="1736" w:type="dxa"/>
            <w:vAlign w:val="center"/>
          </w:tcPr>
          <w:p w14:paraId="40647814" w14:textId="77777777" w:rsidR="000A261A" w:rsidRPr="00862132" w:rsidRDefault="000A261A" w:rsidP="006C7BEB">
            <w:pPr>
              <w:pStyle w:val="Titolo1"/>
              <w:jc w:val="center"/>
              <w:rPr>
                <w:rFonts w:ascii="Times New Roman" w:hAnsi="Times New Roman"/>
                <w:sz w:val="20"/>
              </w:rPr>
            </w:pPr>
            <w:r w:rsidRPr="00862132">
              <w:rPr>
                <w:rFonts w:ascii="Times New Roman" w:hAnsi="Times New Roman"/>
                <w:sz w:val="20"/>
              </w:rPr>
              <w:t xml:space="preserve">BIOLOGIA </w:t>
            </w:r>
          </w:p>
          <w:p w14:paraId="695F7539" w14:textId="77777777" w:rsidR="000A261A" w:rsidRPr="00862132" w:rsidRDefault="000A261A" w:rsidP="006C7BEB">
            <w:pPr>
              <w:pStyle w:val="Titolo1"/>
              <w:jc w:val="center"/>
              <w:rPr>
                <w:rFonts w:ascii="Times New Roman" w:hAnsi="Times New Roman"/>
                <w:sz w:val="20"/>
              </w:rPr>
            </w:pPr>
            <w:r w:rsidRPr="00862132">
              <w:rPr>
                <w:rFonts w:ascii="Times New Roman" w:hAnsi="Times New Roman"/>
                <w:sz w:val="20"/>
              </w:rPr>
              <w:t xml:space="preserve">e GENETICA </w:t>
            </w:r>
            <w:r w:rsidRPr="00862132">
              <w:rPr>
                <w:rFonts w:ascii="Times New Roman" w:hAnsi="Times New Roman" w:cs="Times New Roman"/>
                <w:b w:val="0"/>
                <w:sz w:val="18"/>
                <w:szCs w:val="18"/>
                <w:lang w:val="it-IT"/>
              </w:rPr>
              <w:t>(II)</w:t>
            </w:r>
          </w:p>
        </w:tc>
        <w:tc>
          <w:tcPr>
            <w:tcW w:w="1736" w:type="dxa"/>
            <w:vAlign w:val="center"/>
          </w:tcPr>
          <w:p w14:paraId="0E21035F" w14:textId="77777777" w:rsidR="000A261A" w:rsidRPr="00862132" w:rsidRDefault="000A261A">
            <w:pPr>
              <w:pStyle w:val="Titolo4"/>
              <w:jc w:val="center"/>
              <w:rPr>
                <w:rFonts w:ascii="Times New Roman" w:hAnsi="Times New Roman"/>
                <w:b/>
                <w:i w:val="0"/>
              </w:rPr>
            </w:pPr>
            <w:r w:rsidRPr="00862132">
              <w:rPr>
                <w:rFonts w:ascii="Times New Roman" w:hAnsi="Times New Roman"/>
                <w:b/>
                <w:i w:val="0"/>
              </w:rPr>
              <w:t xml:space="preserve">BIOCHIMICA </w:t>
            </w:r>
          </w:p>
          <w:p w14:paraId="238B0A10" w14:textId="77777777" w:rsidR="000A261A" w:rsidRPr="00862132" w:rsidRDefault="000A261A" w:rsidP="00537733">
            <w:pPr>
              <w:jc w:val="center"/>
              <w:rPr>
                <w:b/>
              </w:rPr>
            </w:pPr>
            <w:r w:rsidRPr="00862132">
              <w:rPr>
                <w:b/>
                <w:sz w:val="18"/>
                <w:szCs w:val="18"/>
              </w:rPr>
              <w:t>(I)</w:t>
            </w:r>
          </w:p>
        </w:tc>
        <w:tc>
          <w:tcPr>
            <w:tcW w:w="1736" w:type="dxa"/>
            <w:vAlign w:val="center"/>
          </w:tcPr>
          <w:p w14:paraId="280DC448" w14:textId="77777777" w:rsidR="000A261A" w:rsidRPr="00862132" w:rsidRDefault="000A261A" w:rsidP="000F122A">
            <w:pPr>
              <w:jc w:val="center"/>
              <w:rPr>
                <w:b/>
                <w:u w:val="single"/>
              </w:rPr>
            </w:pPr>
            <w:r w:rsidRPr="00862132">
              <w:rPr>
                <w:b/>
                <w:u w:val="single"/>
              </w:rPr>
              <w:t>MET MED SCIENT di BASE</w:t>
            </w:r>
          </w:p>
          <w:p w14:paraId="332FC809" w14:textId="77777777" w:rsidR="000A261A" w:rsidRPr="00862132" w:rsidRDefault="000A261A" w:rsidP="000F122A">
            <w:pPr>
              <w:jc w:val="center"/>
              <w:rPr>
                <w:sz w:val="18"/>
                <w:szCs w:val="18"/>
                <w:u w:val="single"/>
              </w:rPr>
            </w:pPr>
            <w:r w:rsidRPr="00862132">
              <w:rPr>
                <w:sz w:val="18"/>
                <w:szCs w:val="18"/>
                <w:u w:val="single"/>
              </w:rPr>
              <w:t>(II)</w:t>
            </w:r>
          </w:p>
        </w:tc>
      </w:tr>
      <w:tr w:rsidR="000A261A" w:rsidRPr="00862132" w14:paraId="2AA68C6F" w14:textId="77777777" w:rsidTr="00BB5DBC">
        <w:trPr>
          <w:trHeight w:hRule="exact" w:val="713"/>
          <w:jc w:val="center"/>
        </w:trPr>
        <w:tc>
          <w:tcPr>
            <w:tcW w:w="806" w:type="dxa"/>
            <w:vAlign w:val="center"/>
          </w:tcPr>
          <w:p w14:paraId="3A874C61" w14:textId="77777777" w:rsidR="000A261A" w:rsidRPr="00862132" w:rsidRDefault="000A261A">
            <w:pPr>
              <w:jc w:val="center"/>
              <w:rPr>
                <w:b/>
              </w:rPr>
            </w:pPr>
            <w:r w:rsidRPr="00862132">
              <w:rPr>
                <w:b/>
              </w:rPr>
              <w:t>10 - 11</w:t>
            </w:r>
          </w:p>
        </w:tc>
        <w:tc>
          <w:tcPr>
            <w:tcW w:w="1735" w:type="dxa"/>
            <w:vAlign w:val="center"/>
          </w:tcPr>
          <w:p w14:paraId="7389F063" w14:textId="77777777" w:rsidR="000A261A" w:rsidRPr="00862132" w:rsidRDefault="000A261A">
            <w:pPr>
              <w:pStyle w:val="Titolo1"/>
              <w:jc w:val="center"/>
              <w:rPr>
                <w:rFonts w:ascii="Times New Roman" w:hAnsi="Times New Roman"/>
                <w:sz w:val="20"/>
              </w:rPr>
            </w:pPr>
            <w:r w:rsidRPr="00862132">
              <w:rPr>
                <w:rFonts w:ascii="Times New Roman" w:hAnsi="Times New Roman"/>
                <w:sz w:val="20"/>
              </w:rPr>
              <w:t xml:space="preserve">BIOLOGIA </w:t>
            </w:r>
          </w:p>
          <w:p w14:paraId="0DD80D4A" w14:textId="77777777" w:rsidR="000A261A" w:rsidRPr="00862132" w:rsidRDefault="000A261A">
            <w:pPr>
              <w:pStyle w:val="Titolo1"/>
              <w:jc w:val="center"/>
              <w:rPr>
                <w:rFonts w:ascii="Times New Roman" w:hAnsi="Times New Roman"/>
                <w:sz w:val="20"/>
              </w:rPr>
            </w:pPr>
            <w:r w:rsidRPr="00862132">
              <w:rPr>
                <w:rFonts w:ascii="Times New Roman" w:hAnsi="Times New Roman"/>
                <w:sz w:val="20"/>
              </w:rPr>
              <w:t xml:space="preserve">e GENETICA </w:t>
            </w:r>
            <w:r w:rsidRPr="00862132">
              <w:rPr>
                <w:rFonts w:ascii="Times New Roman" w:hAnsi="Times New Roman" w:cs="Times New Roman"/>
                <w:b w:val="0"/>
                <w:sz w:val="18"/>
                <w:szCs w:val="18"/>
                <w:lang w:val="it-IT"/>
              </w:rPr>
              <w:t>(II)</w:t>
            </w:r>
          </w:p>
        </w:tc>
        <w:tc>
          <w:tcPr>
            <w:tcW w:w="1736" w:type="dxa"/>
            <w:vAlign w:val="center"/>
          </w:tcPr>
          <w:p w14:paraId="34828528" w14:textId="77777777" w:rsidR="000A261A" w:rsidRPr="00862132" w:rsidRDefault="00370106">
            <w:pPr>
              <w:jc w:val="center"/>
              <w:rPr>
                <w:b/>
              </w:rPr>
            </w:pPr>
            <w:r w:rsidRPr="00862132">
              <w:rPr>
                <w:b/>
              </w:rPr>
              <w:t>BIOCHIMICA</w:t>
            </w:r>
          </w:p>
          <w:p w14:paraId="0E3B2EFE" w14:textId="77777777" w:rsidR="000A261A" w:rsidRPr="00862132" w:rsidRDefault="000A261A">
            <w:pPr>
              <w:jc w:val="center"/>
              <w:rPr>
                <w:i/>
                <w:sz w:val="18"/>
                <w:szCs w:val="18"/>
              </w:rPr>
            </w:pPr>
            <w:r w:rsidRPr="00862132">
              <w:rPr>
                <w:b/>
                <w:sz w:val="18"/>
                <w:szCs w:val="18"/>
              </w:rPr>
              <w:t>(I)</w:t>
            </w:r>
          </w:p>
        </w:tc>
        <w:tc>
          <w:tcPr>
            <w:tcW w:w="1736" w:type="dxa"/>
            <w:vAlign w:val="center"/>
          </w:tcPr>
          <w:p w14:paraId="0F86897D" w14:textId="77777777" w:rsidR="000A261A" w:rsidRPr="00862132" w:rsidRDefault="000A261A" w:rsidP="006C7BEB">
            <w:pPr>
              <w:pStyle w:val="Titolo1"/>
              <w:jc w:val="center"/>
              <w:rPr>
                <w:rFonts w:ascii="Times New Roman" w:hAnsi="Times New Roman"/>
                <w:sz w:val="20"/>
              </w:rPr>
            </w:pPr>
            <w:r w:rsidRPr="00862132">
              <w:rPr>
                <w:rFonts w:ascii="Times New Roman" w:hAnsi="Times New Roman"/>
                <w:sz w:val="20"/>
              </w:rPr>
              <w:t xml:space="preserve">BIOLOGIA </w:t>
            </w:r>
          </w:p>
          <w:p w14:paraId="37553144" w14:textId="77777777" w:rsidR="000A261A" w:rsidRPr="00862132" w:rsidRDefault="000A261A" w:rsidP="006C7BEB">
            <w:pPr>
              <w:pStyle w:val="Titolo1"/>
              <w:jc w:val="center"/>
              <w:rPr>
                <w:rFonts w:ascii="Times New Roman" w:hAnsi="Times New Roman"/>
                <w:sz w:val="20"/>
              </w:rPr>
            </w:pPr>
            <w:r w:rsidRPr="00862132">
              <w:rPr>
                <w:rFonts w:ascii="Times New Roman" w:hAnsi="Times New Roman"/>
                <w:sz w:val="20"/>
              </w:rPr>
              <w:t xml:space="preserve">e GENETICA </w:t>
            </w:r>
            <w:r w:rsidRPr="00862132">
              <w:rPr>
                <w:rFonts w:ascii="Times New Roman" w:hAnsi="Times New Roman" w:cs="Times New Roman"/>
                <w:b w:val="0"/>
                <w:sz w:val="18"/>
                <w:szCs w:val="18"/>
                <w:lang w:val="it-IT"/>
              </w:rPr>
              <w:t>(II)</w:t>
            </w:r>
          </w:p>
        </w:tc>
        <w:tc>
          <w:tcPr>
            <w:tcW w:w="1736" w:type="dxa"/>
            <w:vAlign w:val="center"/>
          </w:tcPr>
          <w:p w14:paraId="5A4FC1A9" w14:textId="77777777" w:rsidR="000A261A" w:rsidRPr="00862132" w:rsidRDefault="000A261A">
            <w:pPr>
              <w:jc w:val="center"/>
              <w:rPr>
                <w:b/>
              </w:rPr>
            </w:pPr>
            <w:r w:rsidRPr="00862132">
              <w:rPr>
                <w:b/>
              </w:rPr>
              <w:t xml:space="preserve">BIOCHIMICA </w:t>
            </w:r>
          </w:p>
          <w:p w14:paraId="40C566EE" w14:textId="77777777" w:rsidR="000A261A" w:rsidRPr="00862132" w:rsidRDefault="000A261A" w:rsidP="00537733">
            <w:pPr>
              <w:jc w:val="center"/>
              <w:rPr>
                <w:b/>
              </w:rPr>
            </w:pPr>
            <w:r w:rsidRPr="00862132">
              <w:rPr>
                <w:b/>
                <w:sz w:val="18"/>
                <w:szCs w:val="18"/>
              </w:rPr>
              <w:t>(I)</w:t>
            </w:r>
          </w:p>
        </w:tc>
        <w:tc>
          <w:tcPr>
            <w:tcW w:w="1736" w:type="dxa"/>
            <w:vAlign w:val="center"/>
          </w:tcPr>
          <w:p w14:paraId="700A9FEF" w14:textId="77777777" w:rsidR="000A261A" w:rsidRPr="00862132" w:rsidRDefault="000A261A" w:rsidP="006C7BEB">
            <w:pPr>
              <w:jc w:val="center"/>
              <w:rPr>
                <w:b/>
                <w:u w:val="single"/>
              </w:rPr>
            </w:pPr>
            <w:r w:rsidRPr="00862132">
              <w:rPr>
                <w:b/>
                <w:u w:val="single"/>
              </w:rPr>
              <w:t>MET MED SCIENT di BASE</w:t>
            </w:r>
          </w:p>
          <w:p w14:paraId="62A68E1B" w14:textId="77777777" w:rsidR="000A261A" w:rsidRPr="00862132" w:rsidRDefault="000A261A" w:rsidP="006C7BEB">
            <w:pPr>
              <w:jc w:val="center"/>
              <w:rPr>
                <w:sz w:val="18"/>
                <w:szCs w:val="18"/>
                <w:u w:val="single"/>
              </w:rPr>
            </w:pPr>
            <w:r w:rsidRPr="00862132">
              <w:rPr>
                <w:sz w:val="18"/>
                <w:szCs w:val="18"/>
                <w:u w:val="single"/>
              </w:rPr>
              <w:t>(II)</w:t>
            </w:r>
          </w:p>
        </w:tc>
      </w:tr>
      <w:tr w:rsidR="004D6E25" w:rsidRPr="00862132" w14:paraId="43C8754C" w14:textId="77777777" w:rsidTr="00BB5DBC">
        <w:trPr>
          <w:trHeight w:hRule="exact" w:val="695"/>
          <w:jc w:val="center"/>
        </w:trPr>
        <w:tc>
          <w:tcPr>
            <w:tcW w:w="806" w:type="dxa"/>
            <w:vAlign w:val="center"/>
          </w:tcPr>
          <w:p w14:paraId="52664402" w14:textId="77777777" w:rsidR="004D6E25" w:rsidRPr="00862132" w:rsidRDefault="004D6E25">
            <w:pPr>
              <w:jc w:val="center"/>
              <w:rPr>
                <w:b/>
              </w:rPr>
            </w:pPr>
            <w:r w:rsidRPr="00862132">
              <w:rPr>
                <w:b/>
              </w:rPr>
              <w:t>11 - 12</w:t>
            </w:r>
          </w:p>
        </w:tc>
        <w:tc>
          <w:tcPr>
            <w:tcW w:w="1735" w:type="dxa"/>
            <w:vAlign w:val="center"/>
          </w:tcPr>
          <w:p w14:paraId="384BD7B8" w14:textId="77777777" w:rsidR="004D6E25" w:rsidRPr="00862132" w:rsidRDefault="004D6E25">
            <w:pPr>
              <w:jc w:val="center"/>
              <w:rPr>
                <w:b/>
              </w:rPr>
            </w:pPr>
            <w:r w:rsidRPr="00862132">
              <w:rPr>
                <w:b/>
              </w:rPr>
              <w:t>ISTOLOGIA ed EMBRIOL</w:t>
            </w:r>
          </w:p>
        </w:tc>
        <w:tc>
          <w:tcPr>
            <w:tcW w:w="1736" w:type="dxa"/>
            <w:vAlign w:val="center"/>
          </w:tcPr>
          <w:p w14:paraId="509F8343" w14:textId="77777777" w:rsidR="004D6E25" w:rsidRPr="00862132" w:rsidRDefault="004D6E25">
            <w:pPr>
              <w:pStyle w:val="Titolo3"/>
              <w:rPr>
                <w:rFonts w:ascii="Times New Roman" w:hAnsi="Times New Roman" w:cs="Times New Roman"/>
                <w:iCs w:val="0"/>
              </w:rPr>
            </w:pPr>
            <w:r w:rsidRPr="00862132">
              <w:rPr>
                <w:rFonts w:ascii="Times New Roman" w:hAnsi="Times New Roman" w:cs="Times New Roman"/>
                <w:iCs w:val="0"/>
              </w:rPr>
              <w:t>ISTOLOGIA ed</w:t>
            </w:r>
          </w:p>
          <w:p w14:paraId="127B7DE1" w14:textId="77777777" w:rsidR="004D6E25" w:rsidRPr="00862132" w:rsidRDefault="004D6E25">
            <w:pPr>
              <w:pStyle w:val="Titolo3"/>
              <w:rPr>
                <w:rFonts w:ascii="Times New Roman" w:hAnsi="Times New Roman" w:cs="Times New Roman"/>
                <w:iCs w:val="0"/>
              </w:rPr>
            </w:pPr>
            <w:r w:rsidRPr="00862132">
              <w:rPr>
                <w:rFonts w:ascii="Times New Roman" w:hAnsi="Times New Roman" w:cs="Times New Roman"/>
                <w:iCs w:val="0"/>
              </w:rPr>
              <w:t>EMBRIOL</w:t>
            </w:r>
          </w:p>
        </w:tc>
        <w:tc>
          <w:tcPr>
            <w:tcW w:w="1736" w:type="dxa"/>
            <w:vAlign w:val="center"/>
          </w:tcPr>
          <w:p w14:paraId="2698E0BB" w14:textId="77777777" w:rsidR="004D6E25" w:rsidRPr="00862132" w:rsidRDefault="004D6E25">
            <w:pPr>
              <w:jc w:val="center"/>
              <w:rPr>
                <w:b/>
              </w:rPr>
            </w:pPr>
            <w:r w:rsidRPr="00862132">
              <w:rPr>
                <w:b/>
              </w:rPr>
              <w:t>LINGUA INGL</w:t>
            </w:r>
          </w:p>
          <w:p w14:paraId="51F21E0E" w14:textId="77777777" w:rsidR="004D6E25" w:rsidRPr="00862132" w:rsidRDefault="004D6E25">
            <w:pPr>
              <w:jc w:val="center"/>
              <w:rPr>
                <w:b/>
              </w:rPr>
            </w:pPr>
            <w:r w:rsidRPr="00862132">
              <w:rPr>
                <w:bCs/>
                <w:sz w:val="18"/>
                <w:szCs w:val="18"/>
              </w:rPr>
              <w:t>(I)</w:t>
            </w:r>
          </w:p>
        </w:tc>
        <w:tc>
          <w:tcPr>
            <w:tcW w:w="1736" w:type="dxa"/>
            <w:vAlign w:val="center"/>
          </w:tcPr>
          <w:p w14:paraId="5077DACC" w14:textId="77777777" w:rsidR="004D6E25" w:rsidRPr="00862132" w:rsidRDefault="004D6E25">
            <w:pPr>
              <w:pStyle w:val="Titolo3"/>
              <w:rPr>
                <w:rFonts w:ascii="Times New Roman" w:hAnsi="Times New Roman" w:cs="Times New Roman"/>
                <w:iCs w:val="0"/>
              </w:rPr>
            </w:pPr>
            <w:r w:rsidRPr="00862132">
              <w:rPr>
                <w:rFonts w:ascii="Times New Roman" w:hAnsi="Times New Roman" w:cs="Times New Roman"/>
                <w:iCs w:val="0"/>
              </w:rPr>
              <w:t>ISTOLOGIA ed EMBRIOL</w:t>
            </w:r>
          </w:p>
        </w:tc>
        <w:tc>
          <w:tcPr>
            <w:tcW w:w="1736" w:type="dxa"/>
            <w:vAlign w:val="center"/>
          </w:tcPr>
          <w:p w14:paraId="2111AA8A" w14:textId="77777777" w:rsidR="004D6E25" w:rsidRPr="00862132" w:rsidRDefault="004D6E25" w:rsidP="006C7BEB">
            <w:pPr>
              <w:jc w:val="center"/>
              <w:rPr>
                <w:b/>
                <w:u w:val="single"/>
              </w:rPr>
            </w:pPr>
            <w:r w:rsidRPr="00862132">
              <w:rPr>
                <w:b/>
                <w:u w:val="single"/>
              </w:rPr>
              <w:t>MET MED SCIENT di BASE</w:t>
            </w:r>
          </w:p>
          <w:p w14:paraId="3DC82F39" w14:textId="77777777" w:rsidR="004D6E25" w:rsidRPr="00862132" w:rsidRDefault="004D6E25" w:rsidP="006C7BEB">
            <w:pPr>
              <w:jc w:val="center"/>
              <w:rPr>
                <w:sz w:val="18"/>
                <w:szCs w:val="18"/>
                <w:u w:val="single"/>
              </w:rPr>
            </w:pPr>
            <w:r w:rsidRPr="00862132">
              <w:rPr>
                <w:sz w:val="18"/>
                <w:szCs w:val="18"/>
                <w:u w:val="single"/>
              </w:rPr>
              <w:t>(II)</w:t>
            </w:r>
          </w:p>
        </w:tc>
      </w:tr>
      <w:tr w:rsidR="004C1767" w:rsidRPr="00862132" w14:paraId="1A972C8A" w14:textId="77777777" w:rsidTr="00BB5DBC">
        <w:trPr>
          <w:trHeight w:hRule="exact" w:val="482"/>
          <w:jc w:val="center"/>
        </w:trPr>
        <w:tc>
          <w:tcPr>
            <w:tcW w:w="806" w:type="dxa"/>
            <w:vAlign w:val="center"/>
          </w:tcPr>
          <w:p w14:paraId="7C48CB68" w14:textId="77777777" w:rsidR="004C1767" w:rsidRPr="00862132" w:rsidRDefault="004C1767">
            <w:pPr>
              <w:jc w:val="center"/>
              <w:rPr>
                <w:b/>
              </w:rPr>
            </w:pPr>
            <w:r w:rsidRPr="00862132">
              <w:rPr>
                <w:b/>
              </w:rPr>
              <w:t>12 - 13</w:t>
            </w:r>
          </w:p>
        </w:tc>
        <w:tc>
          <w:tcPr>
            <w:tcW w:w="1735" w:type="dxa"/>
            <w:vAlign w:val="center"/>
          </w:tcPr>
          <w:p w14:paraId="0FB05D14" w14:textId="77777777" w:rsidR="004C1767" w:rsidRPr="00862132" w:rsidRDefault="004C1767">
            <w:pPr>
              <w:jc w:val="center"/>
              <w:rPr>
                <w:b/>
              </w:rPr>
            </w:pPr>
            <w:r w:rsidRPr="00862132">
              <w:rPr>
                <w:b/>
              </w:rPr>
              <w:t>ISTOLOGIA ed EMBRIOL</w:t>
            </w:r>
          </w:p>
        </w:tc>
        <w:tc>
          <w:tcPr>
            <w:tcW w:w="1736" w:type="dxa"/>
            <w:vAlign w:val="center"/>
          </w:tcPr>
          <w:p w14:paraId="7BEF8B53" w14:textId="77777777" w:rsidR="004C1767" w:rsidRPr="00862132" w:rsidRDefault="004C1767">
            <w:pPr>
              <w:pStyle w:val="Titolo3"/>
              <w:rPr>
                <w:rFonts w:ascii="Times New Roman" w:hAnsi="Times New Roman" w:cs="Times New Roman"/>
                <w:iCs w:val="0"/>
              </w:rPr>
            </w:pPr>
            <w:r w:rsidRPr="00862132">
              <w:rPr>
                <w:rFonts w:ascii="Times New Roman" w:hAnsi="Times New Roman" w:cs="Times New Roman"/>
                <w:iCs w:val="0"/>
              </w:rPr>
              <w:t>ISTOLOGIA ed EMBRIOL</w:t>
            </w:r>
          </w:p>
        </w:tc>
        <w:tc>
          <w:tcPr>
            <w:tcW w:w="1736" w:type="dxa"/>
            <w:vAlign w:val="center"/>
          </w:tcPr>
          <w:p w14:paraId="2FC0DECC" w14:textId="77777777" w:rsidR="004C1767" w:rsidRPr="00862132" w:rsidRDefault="004C1767">
            <w:pPr>
              <w:jc w:val="center"/>
              <w:rPr>
                <w:b/>
              </w:rPr>
            </w:pPr>
            <w:r w:rsidRPr="00862132">
              <w:rPr>
                <w:b/>
              </w:rPr>
              <w:t>LINGUA INGL</w:t>
            </w:r>
          </w:p>
          <w:p w14:paraId="15300477" w14:textId="77777777" w:rsidR="004C1767" w:rsidRPr="00862132" w:rsidRDefault="0036681A">
            <w:pPr>
              <w:jc w:val="center"/>
              <w:rPr>
                <w:sz w:val="18"/>
                <w:szCs w:val="18"/>
              </w:rPr>
            </w:pPr>
            <w:r w:rsidRPr="00862132">
              <w:rPr>
                <w:sz w:val="18"/>
                <w:szCs w:val="18"/>
              </w:rPr>
              <w:t>(I)</w:t>
            </w:r>
          </w:p>
        </w:tc>
        <w:tc>
          <w:tcPr>
            <w:tcW w:w="1736" w:type="dxa"/>
            <w:vAlign w:val="center"/>
          </w:tcPr>
          <w:p w14:paraId="6E28003A" w14:textId="77777777" w:rsidR="004C1767" w:rsidRPr="00862132" w:rsidRDefault="004C1767">
            <w:pPr>
              <w:pStyle w:val="Titolo3"/>
              <w:rPr>
                <w:rFonts w:ascii="Times New Roman" w:hAnsi="Times New Roman" w:cs="Times New Roman"/>
                <w:iCs w:val="0"/>
              </w:rPr>
            </w:pPr>
            <w:r w:rsidRPr="00862132">
              <w:rPr>
                <w:rFonts w:ascii="Times New Roman" w:hAnsi="Times New Roman" w:cs="Times New Roman"/>
                <w:iCs w:val="0"/>
              </w:rPr>
              <w:t>ISTOLOGIA ed EMBRIOL</w:t>
            </w:r>
          </w:p>
        </w:tc>
        <w:tc>
          <w:tcPr>
            <w:tcW w:w="1736" w:type="dxa"/>
            <w:vAlign w:val="center"/>
          </w:tcPr>
          <w:p w14:paraId="0F9D975A" w14:textId="77777777" w:rsidR="00501D3C" w:rsidRPr="00862132" w:rsidRDefault="00370106" w:rsidP="00501D3C">
            <w:pPr>
              <w:pStyle w:val="Titolo4"/>
              <w:jc w:val="center"/>
              <w:rPr>
                <w:rFonts w:ascii="Times New Roman" w:hAnsi="Times New Roman"/>
                <w:b/>
                <w:i w:val="0"/>
                <w:u w:val="single"/>
              </w:rPr>
            </w:pPr>
            <w:r w:rsidRPr="00862132">
              <w:rPr>
                <w:rFonts w:ascii="Times New Roman" w:hAnsi="Times New Roman"/>
                <w:b/>
                <w:i w:val="0"/>
                <w:u w:val="single"/>
              </w:rPr>
              <w:t>BIOCHIMICA</w:t>
            </w:r>
          </w:p>
          <w:p w14:paraId="2BC408ED" w14:textId="77777777" w:rsidR="004C1767" w:rsidRPr="00862132" w:rsidRDefault="00501D3C" w:rsidP="00501D3C">
            <w:pPr>
              <w:jc w:val="center"/>
              <w:rPr>
                <w:u w:val="single"/>
              </w:rPr>
            </w:pPr>
            <w:r w:rsidRPr="00862132">
              <w:rPr>
                <w:sz w:val="18"/>
                <w:szCs w:val="18"/>
                <w:u w:val="single"/>
              </w:rPr>
              <w:t>(I)</w:t>
            </w:r>
          </w:p>
        </w:tc>
      </w:tr>
      <w:tr w:rsidR="004C1767" w:rsidRPr="00862132" w14:paraId="679BF2E5" w14:textId="77777777" w:rsidTr="00BB5DBC">
        <w:trPr>
          <w:trHeight w:hRule="exact" w:val="482"/>
          <w:jc w:val="center"/>
        </w:trPr>
        <w:tc>
          <w:tcPr>
            <w:tcW w:w="806" w:type="dxa"/>
            <w:vAlign w:val="center"/>
          </w:tcPr>
          <w:p w14:paraId="349465B4" w14:textId="77777777" w:rsidR="004C1767" w:rsidRPr="00862132" w:rsidRDefault="004C1767">
            <w:pPr>
              <w:jc w:val="center"/>
              <w:rPr>
                <w:b/>
              </w:rPr>
            </w:pPr>
            <w:r w:rsidRPr="00862132">
              <w:rPr>
                <w:b/>
              </w:rPr>
              <w:t>13 - 14</w:t>
            </w:r>
          </w:p>
        </w:tc>
        <w:tc>
          <w:tcPr>
            <w:tcW w:w="1735" w:type="dxa"/>
            <w:vAlign w:val="center"/>
          </w:tcPr>
          <w:p w14:paraId="3C0E6D61" w14:textId="77777777" w:rsidR="004C1767" w:rsidRPr="00862132" w:rsidRDefault="004C1767">
            <w:pPr>
              <w:jc w:val="center"/>
              <w:rPr>
                <w:b/>
              </w:rPr>
            </w:pPr>
          </w:p>
        </w:tc>
        <w:tc>
          <w:tcPr>
            <w:tcW w:w="1736" w:type="dxa"/>
            <w:vAlign w:val="center"/>
          </w:tcPr>
          <w:p w14:paraId="1086E48E" w14:textId="77777777" w:rsidR="004C1767" w:rsidRPr="00862132" w:rsidRDefault="004C1767">
            <w:pPr>
              <w:jc w:val="center"/>
              <w:rPr>
                <w:b/>
              </w:rPr>
            </w:pPr>
          </w:p>
        </w:tc>
        <w:tc>
          <w:tcPr>
            <w:tcW w:w="1736" w:type="dxa"/>
            <w:vAlign w:val="center"/>
          </w:tcPr>
          <w:p w14:paraId="21FAC58C" w14:textId="77777777" w:rsidR="004C1767" w:rsidRPr="00862132" w:rsidRDefault="004C1767">
            <w:pPr>
              <w:jc w:val="center"/>
              <w:rPr>
                <w:b/>
              </w:rPr>
            </w:pPr>
          </w:p>
        </w:tc>
        <w:tc>
          <w:tcPr>
            <w:tcW w:w="1736" w:type="dxa"/>
            <w:vAlign w:val="center"/>
          </w:tcPr>
          <w:p w14:paraId="2C795AE9" w14:textId="77777777" w:rsidR="004C1767" w:rsidRPr="00862132" w:rsidRDefault="004C1767">
            <w:pPr>
              <w:jc w:val="center"/>
              <w:rPr>
                <w:b/>
              </w:rPr>
            </w:pPr>
          </w:p>
        </w:tc>
        <w:tc>
          <w:tcPr>
            <w:tcW w:w="1736" w:type="dxa"/>
            <w:vAlign w:val="center"/>
          </w:tcPr>
          <w:p w14:paraId="46A16852" w14:textId="77777777" w:rsidR="00501D3C" w:rsidRPr="00862132" w:rsidRDefault="00501D3C" w:rsidP="00501D3C">
            <w:pPr>
              <w:pStyle w:val="Titolo4"/>
              <w:jc w:val="center"/>
              <w:rPr>
                <w:rFonts w:ascii="Times New Roman" w:hAnsi="Times New Roman"/>
                <w:b/>
                <w:i w:val="0"/>
                <w:u w:val="single"/>
              </w:rPr>
            </w:pPr>
            <w:r w:rsidRPr="00862132">
              <w:rPr>
                <w:rFonts w:ascii="Times New Roman" w:hAnsi="Times New Roman"/>
                <w:b/>
                <w:i w:val="0"/>
                <w:u w:val="single"/>
              </w:rPr>
              <w:t>BI</w:t>
            </w:r>
            <w:r w:rsidR="00370106" w:rsidRPr="00862132">
              <w:rPr>
                <w:rFonts w:ascii="Times New Roman" w:hAnsi="Times New Roman"/>
                <w:b/>
                <w:i w:val="0"/>
                <w:u w:val="single"/>
              </w:rPr>
              <w:t>OCHIMICA</w:t>
            </w:r>
          </w:p>
          <w:p w14:paraId="392BFD29" w14:textId="77777777" w:rsidR="004C1767" w:rsidRPr="00862132" w:rsidRDefault="00501D3C" w:rsidP="00501D3C">
            <w:pPr>
              <w:jc w:val="center"/>
              <w:rPr>
                <w:u w:val="single"/>
              </w:rPr>
            </w:pPr>
            <w:r w:rsidRPr="00862132">
              <w:rPr>
                <w:sz w:val="18"/>
                <w:szCs w:val="18"/>
                <w:u w:val="single"/>
              </w:rPr>
              <w:t>(I)</w:t>
            </w:r>
          </w:p>
        </w:tc>
      </w:tr>
      <w:tr w:rsidR="00586D89" w:rsidRPr="00862132" w14:paraId="205CD95F" w14:textId="77777777" w:rsidTr="005C27C0">
        <w:trPr>
          <w:trHeight w:hRule="exact" w:val="482"/>
          <w:jc w:val="center"/>
        </w:trPr>
        <w:tc>
          <w:tcPr>
            <w:tcW w:w="806" w:type="dxa"/>
            <w:shd w:val="clear" w:color="auto" w:fill="auto"/>
            <w:vAlign w:val="center"/>
          </w:tcPr>
          <w:p w14:paraId="64C235B2" w14:textId="77777777" w:rsidR="00586D89" w:rsidRPr="00862132" w:rsidRDefault="00586D89" w:rsidP="005C27C0">
            <w:pPr>
              <w:jc w:val="center"/>
              <w:rPr>
                <w:b/>
              </w:rPr>
            </w:pPr>
            <w:r w:rsidRPr="00862132">
              <w:rPr>
                <w:b/>
              </w:rPr>
              <w:t>14 - 15</w:t>
            </w:r>
          </w:p>
        </w:tc>
        <w:tc>
          <w:tcPr>
            <w:tcW w:w="1735" w:type="dxa"/>
            <w:shd w:val="clear" w:color="auto" w:fill="auto"/>
            <w:vAlign w:val="center"/>
          </w:tcPr>
          <w:p w14:paraId="0992ED32" w14:textId="77777777" w:rsidR="00586D89" w:rsidRPr="00862132" w:rsidRDefault="00586D89" w:rsidP="005C27C0">
            <w:pPr>
              <w:jc w:val="center"/>
              <w:rPr>
                <w:b/>
                <w:sz w:val="18"/>
                <w:szCs w:val="18"/>
              </w:rPr>
            </w:pPr>
            <w:r w:rsidRPr="00862132">
              <w:rPr>
                <w:i/>
                <w:sz w:val="18"/>
                <w:szCs w:val="18"/>
              </w:rPr>
              <w:t xml:space="preserve">BIOL e GEN </w:t>
            </w:r>
            <w:r w:rsidRPr="00862132">
              <w:rPr>
                <w:i/>
                <w:sz w:val="16"/>
                <w:szCs w:val="16"/>
              </w:rPr>
              <w:t>(II)*</w:t>
            </w:r>
            <w:r w:rsidRPr="00862132">
              <w:rPr>
                <w:i/>
                <w:sz w:val="18"/>
                <w:szCs w:val="18"/>
              </w:rPr>
              <w:t xml:space="preserve"> ISTOL ed EMBIOL</w:t>
            </w:r>
            <w:r w:rsidRPr="00862132">
              <w:rPr>
                <w:i/>
                <w:sz w:val="16"/>
                <w:szCs w:val="16"/>
              </w:rPr>
              <w:t>**</w:t>
            </w:r>
          </w:p>
        </w:tc>
        <w:tc>
          <w:tcPr>
            <w:tcW w:w="1736" w:type="dxa"/>
            <w:shd w:val="clear" w:color="auto" w:fill="auto"/>
            <w:vAlign w:val="center"/>
          </w:tcPr>
          <w:p w14:paraId="64A2507B" w14:textId="77777777" w:rsidR="00586D89" w:rsidRPr="00862132" w:rsidRDefault="00586D89" w:rsidP="005C27C0">
            <w:pPr>
              <w:jc w:val="center"/>
              <w:rPr>
                <w:b/>
              </w:rPr>
            </w:pPr>
          </w:p>
        </w:tc>
        <w:tc>
          <w:tcPr>
            <w:tcW w:w="1736" w:type="dxa"/>
            <w:shd w:val="clear" w:color="auto" w:fill="auto"/>
            <w:vAlign w:val="center"/>
          </w:tcPr>
          <w:p w14:paraId="41F67D2A" w14:textId="77777777" w:rsidR="00586D89" w:rsidRPr="00862132" w:rsidRDefault="00586D89" w:rsidP="005C27C0">
            <w:pPr>
              <w:jc w:val="center"/>
              <w:rPr>
                <w:b/>
                <w:sz w:val="18"/>
                <w:szCs w:val="18"/>
              </w:rPr>
            </w:pPr>
            <w:r w:rsidRPr="00862132">
              <w:rPr>
                <w:i/>
                <w:sz w:val="18"/>
                <w:szCs w:val="18"/>
              </w:rPr>
              <w:t xml:space="preserve">BIOL e GEN </w:t>
            </w:r>
            <w:r w:rsidRPr="00862132">
              <w:rPr>
                <w:i/>
                <w:sz w:val="16"/>
                <w:szCs w:val="16"/>
              </w:rPr>
              <w:t>(II)*</w:t>
            </w:r>
            <w:r w:rsidRPr="00862132">
              <w:rPr>
                <w:i/>
                <w:sz w:val="18"/>
                <w:szCs w:val="18"/>
              </w:rPr>
              <w:t xml:space="preserve"> ISTOL ed EMBIOL</w:t>
            </w:r>
            <w:r w:rsidRPr="00862132">
              <w:rPr>
                <w:i/>
                <w:sz w:val="16"/>
                <w:szCs w:val="16"/>
              </w:rPr>
              <w:t>**</w:t>
            </w:r>
          </w:p>
        </w:tc>
        <w:tc>
          <w:tcPr>
            <w:tcW w:w="1736" w:type="dxa"/>
            <w:shd w:val="clear" w:color="auto" w:fill="auto"/>
            <w:vAlign w:val="center"/>
          </w:tcPr>
          <w:p w14:paraId="282C7F1D" w14:textId="77777777" w:rsidR="00586D89" w:rsidRPr="00862132" w:rsidRDefault="00586D89" w:rsidP="005C27C0">
            <w:pPr>
              <w:jc w:val="center"/>
              <w:rPr>
                <w:b/>
              </w:rPr>
            </w:pPr>
          </w:p>
        </w:tc>
        <w:tc>
          <w:tcPr>
            <w:tcW w:w="1736" w:type="dxa"/>
            <w:shd w:val="clear" w:color="auto" w:fill="auto"/>
            <w:vAlign w:val="center"/>
          </w:tcPr>
          <w:p w14:paraId="4E15409E" w14:textId="77777777" w:rsidR="00586D89" w:rsidRPr="00862132" w:rsidRDefault="00586D89" w:rsidP="005C27C0">
            <w:pPr>
              <w:pStyle w:val="Titolo4"/>
              <w:jc w:val="center"/>
              <w:rPr>
                <w:rFonts w:ascii="Times New Roman" w:hAnsi="Times New Roman"/>
                <w:b/>
                <w:i w:val="0"/>
                <w:u w:val="single"/>
              </w:rPr>
            </w:pPr>
          </w:p>
        </w:tc>
      </w:tr>
      <w:tr w:rsidR="00586D89" w:rsidRPr="00862132" w14:paraId="7B59CFCC" w14:textId="77777777" w:rsidTr="005C27C0">
        <w:trPr>
          <w:trHeight w:hRule="exact" w:val="482"/>
          <w:jc w:val="center"/>
        </w:trPr>
        <w:tc>
          <w:tcPr>
            <w:tcW w:w="806" w:type="dxa"/>
            <w:shd w:val="clear" w:color="auto" w:fill="auto"/>
            <w:vAlign w:val="center"/>
          </w:tcPr>
          <w:p w14:paraId="250BE189" w14:textId="77777777" w:rsidR="00586D89" w:rsidRPr="00862132" w:rsidRDefault="00586D89" w:rsidP="005C27C0">
            <w:pPr>
              <w:jc w:val="center"/>
              <w:rPr>
                <w:b/>
              </w:rPr>
            </w:pPr>
            <w:r w:rsidRPr="00862132">
              <w:rPr>
                <w:b/>
              </w:rPr>
              <w:t>15 - 16</w:t>
            </w:r>
          </w:p>
        </w:tc>
        <w:tc>
          <w:tcPr>
            <w:tcW w:w="1735" w:type="dxa"/>
            <w:shd w:val="clear" w:color="auto" w:fill="auto"/>
            <w:vAlign w:val="center"/>
          </w:tcPr>
          <w:p w14:paraId="53D81E4F" w14:textId="77777777" w:rsidR="00586D89" w:rsidRPr="00862132" w:rsidRDefault="00586D89" w:rsidP="005C27C0">
            <w:pPr>
              <w:jc w:val="center"/>
              <w:rPr>
                <w:b/>
                <w:sz w:val="18"/>
                <w:szCs w:val="18"/>
              </w:rPr>
            </w:pPr>
            <w:r w:rsidRPr="00862132">
              <w:rPr>
                <w:i/>
                <w:sz w:val="18"/>
                <w:szCs w:val="18"/>
              </w:rPr>
              <w:t xml:space="preserve">BIOL e GEN </w:t>
            </w:r>
            <w:r w:rsidRPr="00862132">
              <w:rPr>
                <w:i/>
                <w:sz w:val="16"/>
                <w:szCs w:val="16"/>
              </w:rPr>
              <w:t>(II)*</w:t>
            </w:r>
            <w:r w:rsidRPr="00862132">
              <w:rPr>
                <w:i/>
                <w:sz w:val="18"/>
                <w:szCs w:val="18"/>
              </w:rPr>
              <w:t xml:space="preserve"> ISTOL ed EMBIOL</w:t>
            </w:r>
            <w:r w:rsidRPr="00862132">
              <w:rPr>
                <w:i/>
                <w:sz w:val="16"/>
                <w:szCs w:val="16"/>
              </w:rPr>
              <w:t>**</w:t>
            </w:r>
          </w:p>
        </w:tc>
        <w:tc>
          <w:tcPr>
            <w:tcW w:w="1736" w:type="dxa"/>
            <w:shd w:val="clear" w:color="auto" w:fill="auto"/>
            <w:vAlign w:val="center"/>
          </w:tcPr>
          <w:p w14:paraId="250F98DD" w14:textId="77777777" w:rsidR="00586D89" w:rsidRPr="00862132" w:rsidRDefault="00586D89" w:rsidP="005C27C0">
            <w:pPr>
              <w:jc w:val="center"/>
              <w:rPr>
                <w:b/>
              </w:rPr>
            </w:pPr>
          </w:p>
        </w:tc>
        <w:tc>
          <w:tcPr>
            <w:tcW w:w="1736" w:type="dxa"/>
            <w:shd w:val="clear" w:color="auto" w:fill="auto"/>
            <w:vAlign w:val="center"/>
          </w:tcPr>
          <w:p w14:paraId="626819CB" w14:textId="77777777" w:rsidR="00586D89" w:rsidRPr="00862132" w:rsidRDefault="00586D89" w:rsidP="005C27C0">
            <w:pPr>
              <w:jc w:val="center"/>
              <w:rPr>
                <w:b/>
                <w:sz w:val="18"/>
                <w:szCs w:val="18"/>
              </w:rPr>
            </w:pPr>
            <w:r w:rsidRPr="00862132">
              <w:rPr>
                <w:i/>
                <w:sz w:val="18"/>
                <w:szCs w:val="18"/>
              </w:rPr>
              <w:t xml:space="preserve">BIOL e GEN </w:t>
            </w:r>
            <w:r w:rsidRPr="00862132">
              <w:rPr>
                <w:i/>
                <w:sz w:val="16"/>
                <w:szCs w:val="16"/>
              </w:rPr>
              <w:t>(II)*</w:t>
            </w:r>
            <w:r w:rsidRPr="00862132">
              <w:rPr>
                <w:i/>
                <w:sz w:val="18"/>
                <w:szCs w:val="18"/>
              </w:rPr>
              <w:t xml:space="preserve"> ISTOL ed EMBIOL</w:t>
            </w:r>
            <w:r w:rsidRPr="00862132">
              <w:rPr>
                <w:i/>
                <w:sz w:val="16"/>
                <w:szCs w:val="16"/>
              </w:rPr>
              <w:t>**</w:t>
            </w:r>
          </w:p>
        </w:tc>
        <w:tc>
          <w:tcPr>
            <w:tcW w:w="1736" w:type="dxa"/>
            <w:shd w:val="clear" w:color="auto" w:fill="auto"/>
            <w:vAlign w:val="center"/>
          </w:tcPr>
          <w:p w14:paraId="4EB273D6" w14:textId="77777777" w:rsidR="00586D89" w:rsidRPr="00862132" w:rsidRDefault="00586D89" w:rsidP="005C27C0">
            <w:pPr>
              <w:jc w:val="center"/>
              <w:rPr>
                <w:b/>
              </w:rPr>
            </w:pPr>
          </w:p>
        </w:tc>
        <w:tc>
          <w:tcPr>
            <w:tcW w:w="1736" w:type="dxa"/>
            <w:shd w:val="clear" w:color="auto" w:fill="auto"/>
            <w:vAlign w:val="center"/>
          </w:tcPr>
          <w:p w14:paraId="2F12B295" w14:textId="77777777" w:rsidR="00586D89" w:rsidRPr="00862132" w:rsidRDefault="00586D89" w:rsidP="005C27C0">
            <w:pPr>
              <w:pStyle w:val="Titolo4"/>
              <w:jc w:val="center"/>
              <w:rPr>
                <w:rFonts w:ascii="Times New Roman" w:hAnsi="Times New Roman"/>
                <w:b/>
                <w:i w:val="0"/>
                <w:u w:val="single"/>
              </w:rPr>
            </w:pPr>
          </w:p>
        </w:tc>
      </w:tr>
    </w:tbl>
    <w:p w14:paraId="3F85C4DD" w14:textId="77777777" w:rsidR="00586D89" w:rsidRPr="00862132" w:rsidRDefault="00586D89" w:rsidP="005C27C0">
      <w:pPr>
        <w:spacing w:line="216" w:lineRule="auto"/>
        <w:rPr>
          <w:sz w:val="16"/>
          <w:szCs w:val="16"/>
        </w:rPr>
      </w:pPr>
      <w:r w:rsidRPr="00862132">
        <w:rPr>
          <w:i/>
          <w:sz w:val="16"/>
          <w:szCs w:val="16"/>
        </w:rPr>
        <w:t xml:space="preserve">* le esercitazioni di Biologia e Genetica </w:t>
      </w:r>
      <w:r w:rsidRPr="00862132">
        <w:rPr>
          <w:i/>
          <w:sz w:val="14"/>
          <w:szCs w:val="14"/>
        </w:rPr>
        <w:t>(II)</w:t>
      </w:r>
      <w:r w:rsidRPr="00862132">
        <w:rPr>
          <w:i/>
          <w:sz w:val="16"/>
          <w:szCs w:val="16"/>
        </w:rPr>
        <w:t xml:space="preserve"> si terranno nell’aula P1/P2 (ex Psicologia 1).</w:t>
      </w:r>
    </w:p>
    <w:p w14:paraId="09DE2097" w14:textId="77777777" w:rsidR="00586D89" w:rsidRPr="00862132" w:rsidRDefault="00586D89" w:rsidP="005C27C0">
      <w:pPr>
        <w:spacing w:line="216" w:lineRule="auto"/>
      </w:pPr>
      <w:r w:rsidRPr="00862132">
        <w:rPr>
          <w:sz w:val="16"/>
          <w:szCs w:val="16"/>
        </w:rPr>
        <w:t xml:space="preserve">** </w:t>
      </w:r>
      <w:r w:rsidRPr="00862132">
        <w:rPr>
          <w:i/>
          <w:sz w:val="16"/>
          <w:szCs w:val="16"/>
        </w:rPr>
        <w:t>le esercitazioni di Istologia ed Embriologia si terranno presso le aulette del Dip. di Istologia ed Embriologia.</w:t>
      </w:r>
    </w:p>
    <w:p w14:paraId="2994ED37" w14:textId="77777777" w:rsidR="004C1767" w:rsidRPr="00862132" w:rsidRDefault="00F634EC" w:rsidP="00F634EC">
      <w:pPr>
        <w:rPr>
          <w:sz w:val="18"/>
          <w:szCs w:val="18"/>
        </w:rPr>
      </w:pPr>
      <w:r w:rsidRPr="00862132">
        <w:br w:type="page"/>
      </w:r>
      <w:r w:rsidR="004C1767" w:rsidRPr="00862132">
        <w:rPr>
          <w:i/>
          <w:sz w:val="18"/>
          <w:szCs w:val="18"/>
        </w:rPr>
        <w:lastRenderedPageBreak/>
        <w:t>Didattica: Ordinamento ed Organizzazione dei Corsi</w:t>
      </w:r>
      <w:r w:rsidR="004C1767" w:rsidRPr="00862132">
        <w:rPr>
          <w:sz w:val="18"/>
          <w:szCs w:val="18"/>
        </w:rPr>
        <w:tab/>
      </w:r>
      <w:r w:rsidR="004C1767" w:rsidRPr="00862132">
        <w:rPr>
          <w:sz w:val="18"/>
          <w:szCs w:val="18"/>
        </w:rPr>
        <w:tab/>
      </w:r>
      <w:r w:rsidR="004C1767" w:rsidRPr="00862132">
        <w:rPr>
          <w:sz w:val="18"/>
          <w:szCs w:val="18"/>
        </w:rPr>
        <w:tab/>
      </w:r>
      <w:r w:rsidR="004C1767" w:rsidRPr="00862132">
        <w:rPr>
          <w:sz w:val="18"/>
          <w:szCs w:val="18"/>
        </w:rPr>
        <w:tab/>
      </w:r>
      <w:r w:rsidR="004C1767" w:rsidRPr="00862132">
        <w:rPr>
          <w:sz w:val="18"/>
          <w:szCs w:val="18"/>
        </w:rPr>
        <w:tab/>
      </w:r>
      <w:r w:rsidR="004C1767" w:rsidRPr="00862132">
        <w:rPr>
          <w:sz w:val="18"/>
          <w:szCs w:val="18"/>
        </w:rPr>
        <w:tab/>
      </w:r>
      <w:r w:rsidR="004C1767" w:rsidRPr="00862132">
        <w:rPr>
          <w:sz w:val="18"/>
          <w:szCs w:val="18"/>
        </w:rPr>
        <w:tab/>
      </w:r>
      <w:r w:rsidR="004C1767" w:rsidRPr="00862132">
        <w:rPr>
          <w:sz w:val="18"/>
          <w:szCs w:val="18"/>
        </w:rPr>
        <w:tab/>
      </w:r>
      <w:r w:rsidR="004C1767" w:rsidRPr="00862132">
        <w:rPr>
          <w:sz w:val="18"/>
          <w:szCs w:val="18"/>
        </w:rPr>
        <w:tab/>
      </w:r>
      <w:r w:rsidR="004C1767" w:rsidRPr="00862132">
        <w:rPr>
          <w:sz w:val="18"/>
          <w:szCs w:val="18"/>
        </w:rPr>
        <w:tab/>
      </w:r>
      <w:r w:rsidR="004C1767" w:rsidRPr="00862132">
        <w:rPr>
          <w:sz w:val="18"/>
          <w:szCs w:val="18"/>
        </w:rPr>
        <w:tab/>
      </w:r>
      <w:r w:rsidR="004C1767" w:rsidRPr="00862132">
        <w:rPr>
          <w:sz w:val="18"/>
          <w:szCs w:val="18"/>
        </w:rPr>
        <w:tab/>
        <w:t xml:space="preserve">       19</w:t>
      </w:r>
    </w:p>
    <w:p w14:paraId="515D1ED6" w14:textId="77777777" w:rsidR="003D2A44" w:rsidRPr="00862132" w:rsidRDefault="009C79ED" w:rsidP="003D2A44">
      <w:pPr>
        <w:jc w:val="both"/>
        <w:rPr>
          <w:sz w:val="18"/>
          <w:szCs w:val="18"/>
        </w:rPr>
      </w:pPr>
      <w:r>
        <w:rPr>
          <w:noProof/>
          <w:sz w:val="18"/>
          <w:szCs w:val="18"/>
          <w:lang w:eastAsia="it-IT"/>
        </w:rPr>
        <w:pict w14:anchorId="0CF1BB92">
          <v:line id="_x0000_s2727" style="position:absolute;left:0;text-align:left;z-index:115" from="1.35pt,-.05pt" to="478.35pt,-.05pt"/>
        </w:pict>
      </w:r>
    </w:p>
    <w:p w14:paraId="7C74D8FF" w14:textId="77777777" w:rsidR="003D2A44" w:rsidRPr="00862132" w:rsidRDefault="003D2A44" w:rsidP="003D2A44">
      <w:pPr>
        <w:rPr>
          <w:sz w:val="18"/>
          <w:szCs w:val="18"/>
        </w:rPr>
      </w:pPr>
    </w:p>
    <w:p w14:paraId="29B5A600" w14:textId="77777777" w:rsidR="003D2A44" w:rsidRPr="00862132" w:rsidRDefault="003D2A44" w:rsidP="003D2A44"/>
    <w:p w14:paraId="38AE0F1D" w14:textId="77777777" w:rsidR="003D2A44" w:rsidRPr="00862132" w:rsidRDefault="003D2A44" w:rsidP="003D2A44"/>
    <w:p w14:paraId="08869F75" w14:textId="77777777" w:rsidR="003D2A44" w:rsidRPr="00862132" w:rsidRDefault="003D2A44" w:rsidP="003D2A44"/>
    <w:p w14:paraId="2FA00FC4" w14:textId="77777777" w:rsidR="004C1767" w:rsidRPr="00862132" w:rsidRDefault="004C1767">
      <w:pPr>
        <w:rPr>
          <w:b/>
          <w:sz w:val="24"/>
        </w:rPr>
      </w:pPr>
      <w:r w:rsidRPr="00862132">
        <w:rPr>
          <w:b/>
          <w:sz w:val="24"/>
        </w:rPr>
        <w:t>II ANNO - I SEMESTRE</w:t>
      </w:r>
    </w:p>
    <w:p w14:paraId="2A8997E3" w14:textId="77777777" w:rsidR="004C1767" w:rsidRPr="00862132" w:rsidRDefault="004C1767"/>
    <w:p w14:paraId="7B94B674" w14:textId="77777777" w:rsidR="004C1767" w:rsidRPr="00862132" w:rsidRDefault="004C1767">
      <w:pPr>
        <w:rPr>
          <w:i/>
        </w:rPr>
      </w:pPr>
      <w:r w:rsidRPr="00862132">
        <w:rPr>
          <w:i/>
        </w:rPr>
        <w:t xml:space="preserve">aula </w:t>
      </w:r>
      <w:r w:rsidR="004D6E25" w:rsidRPr="00862132">
        <w:rPr>
          <w:i/>
        </w:rPr>
        <w:t xml:space="preserve">A - </w:t>
      </w:r>
      <w:r w:rsidRPr="00862132">
        <w:rPr>
          <w:i/>
        </w:rPr>
        <w:t xml:space="preserve">ANATOMIA UMANA </w:t>
      </w:r>
    </w:p>
    <w:p w14:paraId="13287BED" w14:textId="77777777" w:rsidR="00592903" w:rsidRPr="00862132" w:rsidRDefault="004D34F6" w:rsidP="00592903">
      <w:pPr>
        <w:rPr>
          <w:i/>
        </w:rPr>
      </w:pPr>
      <w:r w:rsidRPr="00862132">
        <w:rPr>
          <w:b/>
          <w:i/>
        </w:rPr>
        <w:t>a</w:t>
      </w:r>
      <w:r w:rsidR="00592903" w:rsidRPr="00862132">
        <w:rPr>
          <w:b/>
          <w:i/>
        </w:rPr>
        <w:t xml:space="preserve">ula </w:t>
      </w:r>
      <w:r w:rsidR="00E3621B" w:rsidRPr="00862132">
        <w:rPr>
          <w:b/>
          <w:i/>
        </w:rPr>
        <w:t>Magna</w:t>
      </w:r>
      <w:r w:rsidR="00592903" w:rsidRPr="00862132">
        <w:rPr>
          <w:b/>
          <w:i/>
        </w:rPr>
        <w:t xml:space="preserve"> </w:t>
      </w:r>
      <w:r w:rsidR="00E3621B" w:rsidRPr="00862132">
        <w:rPr>
          <w:b/>
          <w:i/>
        </w:rPr>
        <w:t>-</w:t>
      </w:r>
      <w:r w:rsidR="00592903" w:rsidRPr="00862132">
        <w:rPr>
          <w:b/>
          <w:i/>
        </w:rPr>
        <w:t xml:space="preserve"> </w:t>
      </w:r>
      <w:r w:rsidR="00E3621B" w:rsidRPr="00862132">
        <w:rPr>
          <w:b/>
          <w:u w:val="single"/>
        </w:rPr>
        <w:t>PATOLOGIA GENERALE</w:t>
      </w:r>
    </w:p>
    <w:p w14:paraId="1326E946" w14:textId="77777777" w:rsidR="004C1767" w:rsidRPr="00862132" w:rsidRDefault="004C1767"/>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6"/>
        <w:gridCol w:w="1735"/>
        <w:gridCol w:w="1736"/>
        <w:gridCol w:w="1736"/>
        <w:gridCol w:w="1736"/>
        <w:gridCol w:w="1736"/>
      </w:tblGrid>
      <w:tr w:rsidR="004C1767" w:rsidRPr="00862132" w14:paraId="73129A97" w14:textId="77777777" w:rsidTr="0096371B">
        <w:trPr>
          <w:jc w:val="center"/>
        </w:trPr>
        <w:tc>
          <w:tcPr>
            <w:tcW w:w="806" w:type="dxa"/>
            <w:vAlign w:val="center"/>
          </w:tcPr>
          <w:p w14:paraId="56CFE26B" w14:textId="77777777" w:rsidR="004C1767" w:rsidRPr="00862132" w:rsidRDefault="004C1767">
            <w:pPr>
              <w:jc w:val="center"/>
              <w:rPr>
                <w:b/>
              </w:rPr>
            </w:pPr>
            <w:r w:rsidRPr="00862132">
              <w:rPr>
                <w:b/>
              </w:rPr>
              <w:t>Orario</w:t>
            </w:r>
          </w:p>
        </w:tc>
        <w:tc>
          <w:tcPr>
            <w:tcW w:w="1735" w:type="dxa"/>
            <w:vAlign w:val="center"/>
          </w:tcPr>
          <w:p w14:paraId="002E015C" w14:textId="77777777" w:rsidR="004C1767" w:rsidRPr="00862132" w:rsidRDefault="004C1767">
            <w:pPr>
              <w:jc w:val="center"/>
              <w:rPr>
                <w:b/>
              </w:rPr>
            </w:pPr>
            <w:r w:rsidRPr="00862132">
              <w:rPr>
                <w:b/>
              </w:rPr>
              <w:t>Lunedì</w:t>
            </w:r>
          </w:p>
        </w:tc>
        <w:tc>
          <w:tcPr>
            <w:tcW w:w="1736" w:type="dxa"/>
            <w:vAlign w:val="center"/>
          </w:tcPr>
          <w:p w14:paraId="7FF6DBC4" w14:textId="77777777" w:rsidR="004C1767" w:rsidRPr="00862132" w:rsidRDefault="004C1767">
            <w:pPr>
              <w:jc w:val="center"/>
              <w:rPr>
                <w:b/>
              </w:rPr>
            </w:pPr>
            <w:r w:rsidRPr="00862132">
              <w:rPr>
                <w:b/>
              </w:rPr>
              <w:t>Martedì</w:t>
            </w:r>
          </w:p>
        </w:tc>
        <w:tc>
          <w:tcPr>
            <w:tcW w:w="1736" w:type="dxa"/>
            <w:vAlign w:val="center"/>
          </w:tcPr>
          <w:p w14:paraId="3C59FAFF" w14:textId="77777777" w:rsidR="004C1767" w:rsidRPr="00862132" w:rsidRDefault="004C1767">
            <w:pPr>
              <w:jc w:val="center"/>
              <w:rPr>
                <w:b/>
              </w:rPr>
            </w:pPr>
            <w:r w:rsidRPr="00862132">
              <w:rPr>
                <w:b/>
              </w:rPr>
              <w:t>Mercoledì</w:t>
            </w:r>
          </w:p>
        </w:tc>
        <w:tc>
          <w:tcPr>
            <w:tcW w:w="1736" w:type="dxa"/>
            <w:vAlign w:val="center"/>
          </w:tcPr>
          <w:p w14:paraId="62FED630" w14:textId="77777777" w:rsidR="004C1767" w:rsidRPr="00862132" w:rsidRDefault="004C1767">
            <w:pPr>
              <w:jc w:val="center"/>
              <w:rPr>
                <w:b/>
              </w:rPr>
            </w:pPr>
            <w:r w:rsidRPr="00862132">
              <w:rPr>
                <w:b/>
              </w:rPr>
              <w:t>Giovedì</w:t>
            </w:r>
          </w:p>
        </w:tc>
        <w:tc>
          <w:tcPr>
            <w:tcW w:w="1736" w:type="dxa"/>
            <w:vAlign w:val="center"/>
          </w:tcPr>
          <w:p w14:paraId="656BC933" w14:textId="77777777" w:rsidR="004C1767" w:rsidRPr="00862132" w:rsidRDefault="004C1767">
            <w:pPr>
              <w:jc w:val="center"/>
              <w:rPr>
                <w:b/>
              </w:rPr>
            </w:pPr>
            <w:r w:rsidRPr="00862132">
              <w:rPr>
                <w:b/>
              </w:rPr>
              <w:t>Venerdì</w:t>
            </w:r>
          </w:p>
        </w:tc>
      </w:tr>
      <w:tr w:rsidR="004C1767" w:rsidRPr="00862132" w14:paraId="22FA5C48" w14:textId="77777777" w:rsidTr="0096371B">
        <w:trPr>
          <w:trHeight w:hRule="exact" w:val="567"/>
          <w:jc w:val="center"/>
        </w:trPr>
        <w:tc>
          <w:tcPr>
            <w:tcW w:w="806" w:type="dxa"/>
            <w:vAlign w:val="center"/>
          </w:tcPr>
          <w:p w14:paraId="2BC196BB" w14:textId="77777777" w:rsidR="004C1767" w:rsidRPr="00862132" w:rsidRDefault="004C1767">
            <w:pPr>
              <w:jc w:val="center"/>
              <w:rPr>
                <w:b/>
              </w:rPr>
            </w:pPr>
            <w:r w:rsidRPr="00862132">
              <w:rPr>
                <w:b/>
              </w:rPr>
              <w:t>8 - 9</w:t>
            </w:r>
          </w:p>
        </w:tc>
        <w:tc>
          <w:tcPr>
            <w:tcW w:w="1735" w:type="dxa"/>
            <w:vAlign w:val="center"/>
          </w:tcPr>
          <w:p w14:paraId="3CC051C9" w14:textId="77777777" w:rsidR="004C1767" w:rsidRPr="00862132" w:rsidRDefault="004C1767">
            <w:pPr>
              <w:jc w:val="center"/>
              <w:rPr>
                <w:b/>
              </w:rPr>
            </w:pPr>
          </w:p>
        </w:tc>
        <w:tc>
          <w:tcPr>
            <w:tcW w:w="1736" w:type="dxa"/>
            <w:vAlign w:val="center"/>
          </w:tcPr>
          <w:p w14:paraId="390E5B4B" w14:textId="77777777" w:rsidR="004C1767" w:rsidRPr="00862132" w:rsidRDefault="004C1767">
            <w:pPr>
              <w:jc w:val="center"/>
              <w:rPr>
                <w:b/>
              </w:rPr>
            </w:pPr>
          </w:p>
        </w:tc>
        <w:tc>
          <w:tcPr>
            <w:tcW w:w="1736" w:type="dxa"/>
            <w:vAlign w:val="center"/>
          </w:tcPr>
          <w:p w14:paraId="76D12CD3" w14:textId="77777777" w:rsidR="004C1767" w:rsidRPr="00862132" w:rsidRDefault="004C1767">
            <w:pPr>
              <w:jc w:val="center"/>
              <w:rPr>
                <w:b/>
              </w:rPr>
            </w:pPr>
          </w:p>
        </w:tc>
        <w:tc>
          <w:tcPr>
            <w:tcW w:w="1736" w:type="dxa"/>
            <w:vAlign w:val="center"/>
          </w:tcPr>
          <w:p w14:paraId="51B1A006" w14:textId="77777777" w:rsidR="004C1767" w:rsidRPr="00862132" w:rsidRDefault="004C1767">
            <w:pPr>
              <w:jc w:val="center"/>
              <w:rPr>
                <w:b/>
              </w:rPr>
            </w:pPr>
          </w:p>
        </w:tc>
        <w:tc>
          <w:tcPr>
            <w:tcW w:w="1736" w:type="dxa"/>
            <w:vAlign w:val="center"/>
          </w:tcPr>
          <w:p w14:paraId="2654EC4F" w14:textId="77777777" w:rsidR="004C1767" w:rsidRPr="00862132" w:rsidRDefault="004C1767">
            <w:pPr>
              <w:jc w:val="center"/>
              <w:rPr>
                <w:b/>
              </w:rPr>
            </w:pPr>
          </w:p>
        </w:tc>
      </w:tr>
      <w:tr w:rsidR="004D6E25" w:rsidRPr="00862132" w14:paraId="47CA5B1B" w14:textId="77777777" w:rsidTr="0096371B">
        <w:trPr>
          <w:trHeight w:hRule="exact" w:val="735"/>
          <w:jc w:val="center"/>
        </w:trPr>
        <w:tc>
          <w:tcPr>
            <w:tcW w:w="806" w:type="dxa"/>
            <w:vAlign w:val="center"/>
          </w:tcPr>
          <w:p w14:paraId="79B2F7DD" w14:textId="77777777" w:rsidR="004D6E25" w:rsidRPr="00862132" w:rsidRDefault="004D6E25">
            <w:pPr>
              <w:jc w:val="center"/>
              <w:rPr>
                <w:b/>
              </w:rPr>
            </w:pPr>
            <w:r w:rsidRPr="00862132">
              <w:rPr>
                <w:b/>
              </w:rPr>
              <w:t>9 - 10</w:t>
            </w:r>
          </w:p>
        </w:tc>
        <w:tc>
          <w:tcPr>
            <w:tcW w:w="1735" w:type="dxa"/>
            <w:vAlign w:val="center"/>
          </w:tcPr>
          <w:p w14:paraId="61DBE4F3" w14:textId="77777777" w:rsidR="004D6E25" w:rsidRPr="00862132" w:rsidRDefault="004D6E25">
            <w:pPr>
              <w:jc w:val="center"/>
              <w:rPr>
                <w:i/>
              </w:rPr>
            </w:pPr>
            <w:r w:rsidRPr="00862132">
              <w:rPr>
                <w:i/>
              </w:rPr>
              <w:t>ANAT UMANA</w:t>
            </w:r>
          </w:p>
          <w:p w14:paraId="4BEB2E4B" w14:textId="77777777" w:rsidR="004D6E25" w:rsidRPr="00862132" w:rsidRDefault="004D6E25">
            <w:pPr>
              <w:jc w:val="center"/>
              <w:rPr>
                <w:i/>
                <w:sz w:val="18"/>
                <w:szCs w:val="18"/>
              </w:rPr>
            </w:pPr>
            <w:r w:rsidRPr="00862132">
              <w:rPr>
                <w:i/>
                <w:sz w:val="18"/>
                <w:szCs w:val="18"/>
              </w:rPr>
              <w:t>(II)</w:t>
            </w:r>
          </w:p>
        </w:tc>
        <w:tc>
          <w:tcPr>
            <w:tcW w:w="1736" w:type="dxa"/>
            <w:vAlign w:val="center"/>
          </w:tcPr>
          <w:p w14:paraId="185BE24B" w14:textId="77777777" w:rsidR="004D6E25" w:rsidRPr="00862132" w:rsidRDefault="004D6E25">
            <w:pPr>
              <w:jc w:val="center"/>
              <w:rPr>
                <w:b/>
              </w:rPr>
            </w:pPr>
          </w:p>
        </w:tc>
        <w:tc>
          <w:tcPr>
            <w:tcW w:w="1736" w:type="dxa"/>
            <w:vAlign w:val="center"/>
          </w:tcPr>
          <w:p w14:paraId="18051211" w14:textId="77777777" w:rsidR="004D6E25" w:rsidRPr="00862132" w:rsidRDefault="004D6E25" w:rsidP="007E5903">
            <w:pPr>
              <w:jc w:val="center"/>
            </w:pPr>
          </w:p>
        </w:tc>
        <w:tc>
          <w:tcPr>
            <w:tcW w:w="1736" w:type="dxa"/>
            <w:vAlign w:val="center"/>
          </w:tcPr>
          <w:p w14:paraId="1592E035" w14:textId="77777777" w:rsidR="004D6E25" w:rsidRPr="00862132" w:rsidRDefault="004D6E25" w:rsidP="006C7BEB">
            <w:pPr>
              <w:ind w:left="-105" w:right="-35"/>
              <w:jc w:val="center"/>
              <w:rPr>
                <w:b/>
                <w:u w:val="single"/>
              </w:rPr>
            </w:pPr>
            <w:r w:rsidRPr="00862132">
              <w:rPr>
                <w:b/>
                <w:u w:val="single"/>
              </w:rPr>
              <w:t xml:space="preserve">MET MED </w:t>
            </w:r>
          </w:p>
          <w:p w14:paraId="3EB0166A" w14:textId="77777777" w:rsidR="004D6E25" w:rsidRPr="00862132" w:rsidRDefault="004D6E25" w:rsidP="006C7BEB">
            <w:pPr>
              <w:ind w:left="-105" w:right="-35"/>
              <w:jc w:val="center"/>
              <w:rPr>
                <w:b/>
                <w:u w:val="single"/>
              </w:rPr>
            </w:pPr>
            <w:r w:rsidRPr="00862132">
              <w:rPr>
                <w:b/>
                <w:u w:val="single"/>
              </w:rPr>
              <w:t>SCIENT di BASE</w:t>
            </w:r>
          </w:p>
          <w:p w14:paraId="0458AD17" w14:textId="77777777" w:rsidR="004D6E25" w:rsidRPr="00862132" w:rsidRDefault="004D6E25" w:rsidP="006C7BEB">
            <w:pPr>
              <w:jc w:val="center"/>
              <w:rPr>
                <w:sz w:val="18"/>
                <w:szCs w:val="18"/>
              </w:rPr>
            </w:pPr>
            <w:r w:rsidRPr="00862132">
              <w:rPr>
                <w:sz w:val="18"/>
                <w:szCs w:val="18"/>
                <w:u w:val="single"/>
              </w:rPr>
              <w:t>(III)</w:t>
            </w:r>
          </w:p>
        </w:tc>
        <w:tc>
          <w:tcPr>
            <w:tcW w:w="1736" w:type="dxa"/>
            <w:vAlign w:val="center"/>
          </w:tcPr>
          <w:p w14:paraId="58F4F0E5" w14:textId="77777777" w:rsidR="004D6E25" w:rsidRPr="00862132" w:rsidRDefault="004D6E25">
            <w:pPr>
              <w:jc w:val="center"/>
              <w:rPr>
                <w:b/>
              </w:rPr>
            </w:pPr>
          </w:p>
        </w:tc>
      </w:tr>
      <w:tr w:rsidR="004D6E25" w:rsidRPr="00862132" w14:paraId="1738A4FA" w14:textId="77777777" w:rsidTr="0096371B">
        <w:trPr>
          <w:trHeight w:hRule="exact" w:val="703"/>
          <w:jc w:val="center"/>
        </w:trPr>
        <w:tc>
          <w:tcPr>
            <w:tcW w:w="806" w:type="dxa"/>
            <w:vAlign w:val="center"/>
          </w:tcPr>
          <w:p w14:paraId="3915F373" w14:textId="77777777" w:rsidR="004D6E25" w:rsidRPr="00862132" w:rsidRDefault="004D6E25">
            <w:pPr>
              <w:jc w:val="center"/>
              <w:rPr>
                <w:b/>
              </w:rPr>
            </w:pPr>
            <w:r w:rsidRPr="00862132">
              <w:rPr>
                <w:b/>
              </w:rPr>
              <w:t>10 - 11</w:t>
            </w:r>
          </w:p>
        </w:tc>
        <w:tc>
          <w:tcPr>
            <w:tcW w:w="1735" w:type="dxa"/>
            <w:vAlign w:val="center"/>
          </w:tcPr>
          <w:p w14:paraId="1A29580C" w14:textId="77777777" w:rsidR="004D6E25" w:rsidRPr="00862132" w:rsidRDefault="004D6E25">
            <w:pPr>
              <w:jc w:val="center"/>
              <w:rPr>
                <w:i/>
              </w:rPr>
            </w:pPr>
            <w:r w:rsidRPr="00862132">
              <w:rPr>
                <w:i/>
              </w:rPr>
              <w:t>ANAT UMANA</w:t>
            </w:r>
          </w:p>
          <w:p w14:paraId="3F2392F6" w14:textId="77777777" w:rsidR="004D6E25" w:rsidRPr="00862132" w:rsidRDefault="004D6E25">
            <w:pPr>
              <w:jc w:val="center"/>
              <w:rPr>
                <w:i/>
                <w:sz w:val="18"/>
                <w:szCs w:val="18"/>
              </w:rPr>
            </w:pPr>
            <w:r w:rsidRPr="00862132">
              <w:rPr>
                <w:i/>
                <w:sz w:val="18"/>
                <w:szCs w:val="18"/>
              </w:rPr>
              <w:t>(II)</w:t>
            </w:r>
          </w:p>
        </w:tc>
        <w:tc>
          <w:tcPr>
            <w:tcW w:w="1736" w:type="dxa"/>
            <w:vAlign w:val="center"/>
          </w:tcPr>
          <w:p w14:paraId="52C9AF99" w14:textId="77777777" w:rsidR="004D6E25" w:rsidRPr="00862132" w:rsidRDefault="004D6E25">
            <w:pPr>
              <w:jc w:val="center"/>
              <w:rPr>
                <w:b/>
              </w:rPr>
            </w:pPr>
          </w:p>
        </w:tc>
        <w:tc>
          <w:tcPr>
            <w:tcW w:w="1736" w:type="dxa"/>
            <w:vAlign w:val="center"/>
          </w:tcPr>
          <w:p w14:paraId="1E625E52" w14:textId="77777777" w:rsidR="004D6E25" w:rsidRPr="00862132" w:rsidRDefault="004D6E25">
            <w:pPr>
              <w:jc w:val="center"/>
              <w:rPr>
                <w:i/>
              </w:rPr>
            </w:pPr>
            <w:r w:rsidRPr="00862132">
              <w:rPr>
                <w:i/>
              </w:rPr>
              <w:t>ANAT UMANA</w:t>
            </w:r>
          </w:p>
          <w:p w14:paraId="3EC92C2F" w14:textId="77777777" w:rsidR="004D6E25" w:rsidRPr="00862132" w:rsidRDefault="004D6E25">
            <w:pPr>
              <w:jc w:val="center"/>
              <w:rPr>
                <w:i/>
              </w:rPr>
            </w:pPr>
            <w:r w:rsidRPr="00862132">
              <w:rPr>
                <w:i/>
                <w:sz w:val="18"/>
                <w:szCs w:val="18"/>
              </w:rPr>
              <w:t>(II)</w:t>
            </w:r>
          </w:p>
        </w:tc>
        <w:tc>
          <w:tcPr>
            <w:tcW w:w="1736" w:type="dxa"/>
            <w:vAlign w:val="center"/>
          </w:tcPr>
          <w:p w14:paraId="46B0C9FC" w14:textId="77777777" w:rsidR="004D6E25" w:rsidRPr="00862132" w:rsidRDefault="004D6E25" w:rsidP="006C7BEB">
            <w:pPr>
              <w:ind w:left="-105" w:right="-35"/>
              <w:jc w:val="center"/>
              <w:rPr>
                <w:b/>
                <w:u w:val="single"/>
              </w:rPr>
            </w:pPr>
            <w:r w:rsidRPr="00862132">
              <w:rPr>
                <w:b/>
                <w:u w:val="single"/>
              </w:rPr>
              <w:t xml:space="preserve">MET MED </w:t>
            </w:r>
          </w:p>
          <w:p w14:paraId="0741AA42" w14:textId="77777777" w:rsidR="004D6E25" w:rsidRPr="00862132" w:rsidRDefault="004D6E25" w:rsidP="006C7BEB">
            <w:pPr>
              <w:ind w:left="-105" w:right="-35"/>
              <w:jc w:val="center"/>
              <w:rPr>
                <w:b/>
                <w:u w:val="single"/>
              </w:rPr>
            </w:pPr>
            <w:r w:rsidRPr="00862132">
              <w:rPr>
                <w:b/>
                <w:u w:val="single"/>
              </w:rPr>
              <w:t>SCIENT di BASE</w:t>
            </w:r>
          </w:p>
          <w:p w14:paraId="7D2D540E" w14:textId="77777777" w:rsidR="004D6E25" w:rsidRPr="00862132" w:rsidRDefault="004D6E25" w:rsidP="006C7BEB">
            <w:pPr>
              <w:jc w:val="center"/>
              <w:rPr>
                <w:sz w:val="18"/>
                <w:szCs w:val="18"/>
              </w:rPr>
            </w:pPr>
            <w:r w:rsidRPr="00862132">
              <w:rPr>
                <w:sz w:val="18"/>
                <w:szCs w:val="18"/>
                <w:u w:val="single"/>
              </w:rPr>
              <w:t>(III)</w:t>
            </w:r>
          </w:p>
        </w:tc>
        <w:tc>
          <w:tcPr>
            <w:tcW w:w="1736" w:type="dxa"/>
            <w:vAlign w:val="center"/>
          </w:tcPr>
          <w:p w14:paraId="4EFE9220" w14:textId="77777777" w:rsidR="004D6E25" w:rsidRPr="00862132" w:rsidRDefault="004D6E25">
            <w:pPr>
              <w:jc w:val="center"/>
              <w:rPr>
                <w:b/>
                <w:strike/>
              </w:rPr>
            </w:pPr>
          </w:p>
        </w:tc>
      </w:tr>
      <w:tr w:rsidR="006933B5" w:rsidRPr="00862132" w14:paraId="253770C2" w14:textId="77777777" w:rsidTr="0096371B">
        <w:trPr>
          <w:trHeight w:hRule="exact" w:val="713"/>
          <w:jc w:val="center"/>
        </w:trPr>
        <w:tc>
          <w:tcPr>
            <w:tcW w:w="806" w:type="dxa"/>
            <w:vAlign w:val="center"/>
          </w:tcPr>
          <w:p w14:paraId="731DCC01" w14:textId="77777777" w:rsidR="006933B5" w:rsidRPr="00862132" w:rsidRDefault="006933B5">
            <w:pPr>
              <w:jc w:val="center"/>
              <w:rPr>
                <w:b/>
              </w:rPr>
            </w:pPr>
            <w:r w:rsidRPr="00862132">
              <w:rPr>
                <w:b/>
              </w:rPr>
              <w:t>11 - 12</w:t>
            </w:r>
          </w:p>
        </w:tc>
        <w:tc>
          <w:tcPr>
            <w:tcW w:w="1735" w:type="dxa"/>
            <w:vAlign w:val="center"/>
          </w:tcPr>
          <w:p w14:paraId="5928439D" w14:textId="77777777" w:rsidR="006933B5" w:rsidRPr="00862132" w:rsidRDefault="006933B5">
            <w:pPr>
              <w:jc w:val="center"/>
              <w:rPr>
                <w:i/>
              </w:rPr>
            </w:pPr>
            <w:r w:rsidRPr="00862132">
              <w:rPr>
                <w:i/>
              </w:rPr>
              <w:t>ANAT UMANA</w:t>
            </w:r>
          </w:p>
          <w:p w14:paraId="78B6C49C" w14:textId="77777777" w:rsidR="006933B5" w:rsidRPr="00862132" w:rsidRDefault="0036681A">
            <w:pPr>
              <w:jc w:val="center"/>
              <w:rPr>
                <w:i/>
              </w:rPr>
            </w:pPr>
            <w:r w:rsidRPr="00862132">
              <w:rPr>
                <w:i/>
                <w:sz w:val="18"/>
                <w:szCs w:val="18"/>
              </w:rPr>
              <w:t>(</w:t>
            </w:r>
            <w:r w:rsidR="006933B5" w:rsidRPr="00862132">
              <w:rPr>
                <w:i/>
                <w:sz w:val="18"/>
                <w:szCs w:val="18"/>
              </w:rPr>
              <w:t>II</w:t>
            </w:r>
            <w:r w:rsidRPr="00862132">
              <w:rPr>
                <w:i/>
                <w:sz w:val="18"/>
                <w:szCs w:val="18"/>
              </w:rPr>
              <w:t>)</w:t>
            </w:r>
            <w:r w:rsidR="006933B5" w:rsidRPr="00862132">
              <w:rPr>
                <w:i/>
                <w:sz w:val="18"/>
                <w:szCs w:val="18"/>
              </w:rPr>
              <w:t>*</w:t>
            </w:r>
          </w:p>
        </w:tc>
        <w:tc>
          <w:tcPr>
            <w:tcW w:w="1736" w:type="dxa"/>
            <w:vAlign w:val="center"/>
          </w:tcPr>
          <w:p w14:paraId="16A18810" w14:textId="77777777" w:rsidR="004D6E25" w:rsidRPr="00862132" w:rsidRDefault="006933B5" w:rsidP="00D25B90">
            <w:pPr>
              <w:ind w:left="-105" w:right="-35"/>
              <w:jc w:val="center"/>
              <w:rPr>
                <w:b/>
                <w:u w:val="single"/>
              </w:rPr>
            </w:pPr>
            <w:r w:rsidRPr="00862132">
              <w:rPr>
                <w:b/>
                <w:u w:val="single"/>
              </w:rPr>
              <w:t xml:space="preserve">MET MED </w:t>
            </w:r>
          </w:p>
          <w:p w14:paraId="4DED9D29" w14:textId="77777777" w:rsidR="006933B5" w:rsidRPr="00862132" w:rsidRDefault="006933B5" w:rsidP="00D25B90">
            <w:pPr>
              <w:ind w:left="-105" w:right="-35"/>
              <w:jc w:val="center"/>
              <w:rPr>
                <w:b/>
                <w:u w:val="single"/>
              </w:rPr>
            </w:pPr>
            <w:r w:rsidRPr="00862132">
              <w:rPr>
                <w:b/>
                <w:u w:val="single"/>
              </w:rPr>
              <w:t>SCIENT di BASE</w:t>
            </w:r>
          </w:p>
          <w:p w14:paraId="2FB31572" w14:textId="77777777" w:rsidR="006933B5" w:rsidRPr="00862132" w:rsidRDefault="0036681A" w:rsidP="00D25B90">
            <w:pPr>
              <w:jc w:val="center"/>
              <w:rPr>
                <w:sz w:val="18"/>
                <w:szCs w:val="18"/>
                <w:u w:val="single"/>
              </w:rPr>
            </w:pPr>
            <w:r w:rsidRPr="00862132">
              <w:rPr>
                <w:sz w:val="18"/>
                <w:szCs w:val="18"/>
                <w:u w:val="single"/>
              </w:rPr>
              <w:t>(</w:t>
            </w:r>
            <w:r w:rsidR="006933B5" w:rsidRPr="00862132">
              <w:rPr>
                <w:sz w:val="18"/>
                <w:szCs w:val="18"/>
                <w:u w:val="single"/>
              </w:rPr>
              <w:t>III</w:t>
            </w:r>
            <w:r w:rsidRPr="00862132">
              <w:rPr>
                <w:sz w:val="18"/>
                <w:szCs w:val="18"/>
                <w:u w:val="single"/>
              </w:rPr>
              <w:t>)</w:t>
            </w:r>
          </w:p>
        </w:tc>
        <w:tc>
          <w:tcPr>
            <w:tcW w:w="1736" w:type="dxa"/>
            <w:vAlign w:val="center"/>
          </w:tcPr>
          <w:p w14:paraId="044A914E" w14:textId="77777777" w:rsidR="006933B5" w:rsidRPr="00862132" w:rsidRDefault="006933B5">
            <w:pPr>
              <w:jc w:val="center"/>
              <w:rPr>
                <w:i/>
              </w:rPr>
            </w:pPr>
            <w:r w:rsidRPr="00862132">
              <w:rPr>
                <w:i/>
              </w:rPr>
              <w:t>ANAT UMANA</w:t>
            </w:r>
          </w:p>
          <w:p w14:paraId="3BB51D7A" w14:textId="77777777" w:rsidR="006933B5" w:rsidRPr="00862132" w:rsidRDefault="0036681A">
            <w:pPr>
              <w:jc w:val="center"/>
              <w:rPr>
                <w:i/>
              </w:rPr>
            </w:pPr>
            <w:r w:rsidRPr="00862132">
              <w:rPr>
                <w:i/>
                <w:sz w:val="18"/>
                <w:szCs w:val="18"/>
              </w:rPr>
              <w:t>(</w:t>
            </w:r>
            <w:r w:rsidR="006933B5" w:rsidRPr="00862132">
              <w:rPr>
                <w:i/>
                <w:sz w:val="18"/>
                <w:szCs w:val="18"/>
              </w:rPr>
              <w:t>II</w:t>
            </w:r>
            <w:r w:rsidRPr="00862132">
              <w:rPr>
                <w:i/>
                <w:sz w:val="18"/>
                <w:szCs w:val="18"/>
              </w:rPr>
              <w:t>)</w:t>
            </w:r>
          </w:p>
        </w:tc>
        <w:tc>
          <w:tcPr>
            <w:tcW w:w="1736" w:type="dxa"/>
            <w:vAlign w:val="center"/>
          </w:tcPr>
          <w:p w14:paraId="2E389761" w14:textId="77777777" w:rsidR="006933B5" w:rsidRPr="00862132" w:rsidRDefault="006933B5">
            <w:pPr>
              <w:jc w:val="center"/>
              <w:rPr>
                <w:b/>
                <w:u w:val="single"/>
              </w:rPr>
            </w:pPr>
            <w:r w:rsidRPr="00862132">
              <w:rPr>
                <w:b/>
                <w:u w:val="single"/>
              </w:rPr>
              <w:t>BIOCHIMICA</w:t>
            </w:r>
          </w:p>
          <w:p w14:paraId="4C1437B5" w14:textId="77777777" w:rsidR="006933B5" w:rsidRPr="00862132" w:rsidRDefault="0036681A">
            <w:pPr>
              <w:jc w:val="center"/>
              <w:rPr>
                <w:b/>
              </w:rPr>
            </w:pPr>
            <w:r w:rsidRPr="00862132">
              <w:rPr>
                <w:sz w:val="18"/>
                <w:szCs w:val="18"/>
                <w:u w:val="single"/>
              </w:rPr>
              <w:t>(</w:t>
            </w:r>
            <w:r w:rsidR="006933B5" w:rsidRPr="00862132">
              <w:rPr>
                <w:sz w:val="18"/>
                <w:szCs w:val="18"/>
                <w:u w:val="single"/>
              </w:rPr>
              <w:t>II</w:t>
            </w:r>
            <w:r w:rsidRPr="00862132">
              <w:rPr>
                <w:sz w:val="18"/>
                <w:szCs w:val="18"/>
                <w:u w:val="single"/>
              </w:rPr>
              <w:t>)</w:t>
            </w:r>
          </w:p>
        </w:tc>
        <w:tc>
          <w:tcPr>
            <w:tcW w:w="1736" w:type="dxa"/>
            <w:vAlign w:val="center"/>
          </w:tcPr>
          <w:p w14:paraId="3EAA01EE" w14:textId="77777777" w:rsidR="006933B5" w:rsidRPr="00862132" w:rsidRDefault="006933B5">
            <w:pPr>
              <w:jc w:val="center"/>
              <w:rPr>
                <w:i/>
              </w:rPr>
            </w:pPr>
            <w:r w:rsidRPr="00862132">
              <w:rPr>
                <w:i/>
              </w:rPr>
              <w:t>FISIOL UMANA</w:t>
            </w:r>
          </w:p>
          <w:p w14:paraId="1B18E5E0" w14:textId="77777777" w:rsidR="006933B5" w:rsidRPr="00862132" w:rsidRDefault="0036681A">
            <w:pPr>
              <w:jc w:val="center"/>
              <w:rPr>
                <w:i/>
              </w:rPr>
            </w:pPr>
            <w:r w:rsidRPr="00862132">
              <w:rPr>
                <w:i/>
                <w:sz w:val="18"/>
                <w:szCs w:val="18"/>
              </w:rPr>
              <w:t>(</w:t>
            </w:r>
            <w:r w:rsidR="006933B5" w:rsidRPr="00862132">
              <w:rPr>
                <w:i/>
                <w:sz w:val="18"/>
                <w:szCs w:val="18"/>
              </w:rPr>
              <w:t>I</w:t>
            </w:r>
            <w:r w:rsidRPr="00862132">
              <w:rPr>
                <w:i/>
                <w:sz w:val="18"/>
                <w:szCs w:val="18"/>
              </w:rPr>
              <w:t>)</w:t>
            </w:r>
          </w:p>
        </w:tc>
      </w:tr>
      <w:tr w:rsidR="00E23D92" w:rsidRPr="00862132" w14:paraId="1024A193" w14:textId="77777777" w:rsidTr="0096371B">
        <w:trPr>
          <w:trHeight w:hRule="exact" w:val="567"/>
          <w:jc w:val="center"/>
        </w:trPr>
        <w:tc>
          <w:tcPr>
            <w:tcW w:w="806" w:type="dxa"/>
            <w:vAlign w:val="center"/>
          </w:tcPr>
          <w:p w14:paraId="5AED86A9" w14:textId="77777777" w:rsidR="00E23D92" w:rsidRPr="00862132" w:rsidRDefault="00E23D92">
            <w:pPr>
              <w:jc w:val="center"/>
              <w:rPr>
                <w:b/>
              </w:rPr>
            </w:pPr>
            <w:r w:rsidRPr="00862132">
              <w:rPr>
                <w:b/>
              </w:rPr>
              <w:t>12 - 13</w:t>
            </w:r>
          </w:p>
        </w:tc>
        <w:tc>
          <w:tcPr>
            <w:tcW w:w="1735" w:type="dxa"/>
            <w:vAlign w:val="center"/>
          </w:tcPr>
          <w:p w14:paraId="6553E679" w14:textId="77777777" w:rsidR="00E23D92" w:rsidRPr="00862132" w:rsidRDefault="00E23D92">
            <w:pPr>
              <w:jc w:val="center"/>
              <w:rPr>
                <w:i/>
              </w:rPr>
            </w:pPr>
            <w:r w:rsidRPr="00862132">
              <w:rPr>
                <w:i/>
              </w:rPr>
              <w:t>FISIOL UMANA</w:t>
            </w:r>
          </w:p>
          <w:p w14:paraId="5EBD8B11" w14:textId="77777777" w:rsidR="00E23D92" w:rsidRPr="00862132" w:rsidRDefault="00E23D92">
            <w:pPr>
              <w:jc w:val="center"/>
              <w:rPr>
                <w:i/>
              </w:rPr>
            </w:pPr>
            <w:r w:rsidRPr="00862132">
              <w:rPr>
                <w:i/>
                <w:sz w:val="18"/>
                <w:szCs w:val="18"/>
              </w:rPr>
              <w:t>(I)</w:t>
            </w:r>
          </w:p>
        </w:tc>
        <w:tc>
          <w:tcPr>
            <w:tcW w:w="1736" w:type="dxa"/>
            <w:vAlign w:val="center"/>
          </w:tcPr>
          <w:p w14:paraId="288D0696" w14:textId="77777777" w:rsidR="00E23D92" w:rsidRPr="00862132" w:rsidRDefault="00E23D92">
            <w:pPr>
              <w:jc w:val="center"/>
              <w:rPr>
                <w:b/>
                <w:u w:val="single"/>
              </w:rPr>
            </w:pPr>
            <w:r w:rsidRPr="00862132">
              <w:rPr>
                <w:b/>
                <w:u w:val="single"/>
              </w:rPr>
              <w:t>BIOCHIMICA</w:t>
            </w:r>
          </w:p>
          <w:p w14:paraId="45426230" w14:textId="77777777" w:rsidR="00E23D92" w:rsidRPr="00862132" w:rsidRDefault="00E23D92">
            <w:pPr>
              <w:jc w:val="center"/>
              <w:rPr>
                <w:b/>
                <w:u w:val="single"/>
              </w:rPr>
            </w:pPr>
            <w:r w:rsidRPr="00862132">
              <w:rPr>
                <w:sz w:val="18"/>
                <w:szCs w:val="18"/>
                <w:u w:val="single"/>
              </w:rPr>
              <w:t>(II)</w:t>
            </w:r>
          </w:p>
        </w:tc>
        <w:tc>
          <w:tcPr>
            <w:tcW w:w="1736" w:type="dxa"/>
            <w:vAlign w:val="center"/>
          </w:tcPr>
          <w:p w14:paraId="1EBDA009" w14:textId="77777777" w:rsidR="00E23D92" w:rsidRPr="00862132" w:rsidRDefault="00E23D92">
            <w:pPr>
              <w:jc w:val="center"/>
              <w:rPr>
                <w:i/>
              </w:rPr>
            </w:pPr>
            <w:r w:rsidRPr="00862132">
              <w:rPr>
                <w:i/>
              </w:rPr>
              <w:t>ANAT UMANA</w:t>
            </w:r>
          </w:p>
          <w:p w14:paraId="6BB12F84" w14:textId="77777777" w:rsidR="00E23D92" w:rsidRPr="00862132" w:rsidRDefault="00E23D92">
            <w:pPr>
              <w:jc w:val="center"/>
              <w:rPr>
                <w:b/>
              </w:rPr>
            </w:pPr>
            <w:r w:rsidRPr="00862132">
              <w:rPr>
                <w:i/>
                <w:sz w:val="18"/>
                <w:szCs w:val="18"/>
              </w:rPr>
              <w:t>(II)*</w:t>
            </w:r>
          </w:p>
        </w:tc>
        <w:tc>
          <w:tcPr>
            <w:tcW w:w="1736" w:type="dxa"/>
            <w:vAlign w:val="center"/>
          </w:tcPr>
          <w:p w14:paraId="0778C847" w14:textId="77777777" w:rsidR="00E23D92" w:rsidRPr="00862132" w:rsidRDefault="00E23D92">
            <w:pPr>
              <w:jc w:val="center"/>
              <w:rPr>
                <w:b/>
                <w:u w:val="single"/>
              </w:rPr>
            </w:pPr>
            <w:r w:rsidRPr="00862132">
              <w:rPr>
                <w:b/>
                <w:u w:val="single"/>
              </w:rPr>
              <w:t>BIOCHIMICA</w:t>
            </w:r>
          </w:p>
          <w:p w14:paraId="3FA7FFDE" w14:textId="77777777" w:rsidR="00E23D92" w:rsidRPr="00862132" w:rsidRDefault="00E23D92">
            <w:pPr>
              <w:jc w:val="center"/>
              <w:rPr>
                <w:b/>
              </w:rPr>
            </w:pPr>
            <w:r w:rsidRPr="00862132">
              <w:rPr>
                <w:sz w:val="18"/>
                <w:szCs w:val="18"/>
                <w:u w:val="single"/>
              </w:rPr>
              <w:t>(II)</w:t>
            </w:r>
          </w:p>
        </w:tc>
        <w:tc>
          <w:tcPr>
            <w:tcW w:w="1736" w:type="dxa"/>
            <w:vAlign w:val="center"/>
          </w:tcPr>
          <w:p w14:paraId="2B0FCAB5" w14:textId="77777777" w:rsidR="00E23D92" w:rsidRPr="00862132" w:rsidRDefault="00E23D92" w:rsidP="00FB652E">
            <w:pPr>
              <w:jc w:val="center"/>
              <w:rPr>
                <w:i/>
              </w:rPr>
            </w:pPr>
            <w:r w:rsidRPr="00862132">
              <w:rPr>
                <w:i/>
              </w:rPr>
              <w:t>BIOCHIMICA</w:t>
            </w:r>
          </w:p>
          <w:p w14:paraId="17E03A2D" w14:textId="77777777" w:rsidR="00E23D92" w:rsidRPr="00862132" w:rsidRDefault="00E23D92" w:rsidP="00FB652E">
            <w:pPr>
              <w:jc w:val="center"/>
              <w:rPr>
                <w:i/>
              </w:rPr>
            </w:pPr>
            <w:r w:rsidRPr="00862132">
              <w:rPr>
                <w:i/>
                <w:sz w:val="18"/>
                <w:szCs w:val="18"/>
              </w:rPr>
              <w:t>(II)</w:t>
            </w:r>
          </w:p>
        </w:tc>
      </w:tr>
      <w:tr w:rsidR="00E23D92" w:rsidRPr="00862132" w14:paraId="4BAD61BA" w14:textId="77777777" w:rsidTr="0096371B">
        <w:trPr>
          <w:trHeight w:hRule="exact" w:val="567"/>
          <w:jc w:val="center"/>
        </w:trPr>
        <w:tc>
          <w:tcPr>
            <w:tcW w:w="806" w:type="dxa"/>
            <w:vAlign w:val="center"/>
          </w:tcPr>
          <w:p w14:paraId="685733FB" w14:textId="77777777" w:rsidR="00E23D92" w:rsidRPr="00862132" w:rsidRDefault="00E23D92">
            <w:pPr>
              <w:jc w:val="center"/>
              <w:rPr>
                <w:b/>
              </w:rPr>
            </w:pPr>
            <w:r w:rsidRPr="00862132">
              <w:rPr>
                <w:b/>
              </w:rPr>
              <w:t>13 - 14</w:t>
            </w:r>
          </w:p>
        </w:tc>
        <w:tc>
          <w:tcPr>
            <w:tcW w:w="1735" w:type="dxa"/>
            <w:vAlign w:val="center"/>
          </w:tcPr>
          <w:p w14:paraId="74720B22" w14:textId="77777777" w:rsidR="00E23D92" w:rsidRPr="00862132" w:rsidRDefault="00E23D92">
            <w:pPr>
              <w:jc w:val="center"/>
              <w:rPr>
                <w:i/>
              </w:rPr>
            </w:pPr>
            <w:r w:rsidRPr="00862132">
              <w:rPr>
                <w:i/>
              </w:rPr>
              <w:t>FISIOL UMANA</w:t>
            </w:r>
          </w:p>
          <w:p w14:paraId="56220738" w14:textId="77777777" w:rsidR="00E23D92" w:rsidRPr="00862132" w:rsidRDefault="00E23D92">
            <w:pPr>
              <w:jc w:val="center"/>
              <w:rPr>
                <w:i/>
              </w:rPr>
            </w:pPr>
            <w:r w:rsidRPr="00862132">
              <w:rPr>
                <w:i/>
                <w:sz w:val="18"/>
                <w:szCs w:val="18"/>
              </w:rPr>
              <w:t>(I)</w:t>
            </w:r>
          </w:p>
        </w:tc>
        <w:tc>
          <w:tcPr>
            <w:tcW w:w="1736" w:type="dxa"/>
            <w:vAlign w:val="center"/>
          </w:tcPr>
          <w:p w14:paraId="727BD086" w14:textId="77777777" w:rsidR="00E23D92" w:rsidRPr="00862132" w:rsidRDefault="00E23D92">
            <w:pPr>
              <w:jc w:val="center"/>
              <w:rPr>
                <w:b/>
                <w:u w:val="single"/>
              </w:rPr>
            </w:pPr>
            <w:r w:rsidRPr="00862132">
              <w:rPr>
                <w:b/>
                <w:u w:val="single"/>
              </w:rPr>
              <w:t>BIOCHIMICA</w:t>
            </w:r>
          </w:p>
          <w:p w14:paraId="12FB9513" w14:textId="77777777" w:rsidR="00E23D92" w:rsidRPr="00862132" w:rsidRDefault="00E23D92">
            <w:pPr>
              <w:jc w:val="center"/>
              <w:rPr>
                <w:b/>
                <w:u w:val="single"/>
              </w:rPr>
            </w:pPr>
            <w:r w:rsidRPr="00862132">
              <w:rPr>
                <w:sz w:val="18"/>
                <w:szCs w:val="18"/>
                <w:u w:val="single"/>
              </w:rPr>
              <w:t>(II)</w:t>
            </w:r>
          </w:p>
        </w:tc>
        <w:tc>
          <w:tcPr>
            <w:tcW w:w="1736" w:type="dxa"/>
            <w:vAlign w:val="center"/>
          </w:tcPr>
          <w:p w14:paraId="5892BF0F" w14:textId="77777777" w:rsidR="00E23D92" w:rsidRPr="00862132" w:rsidRDefault="00E23D92">
            <w:pPr>
              <w:jc w:val="center"/>
              <w:rPr>
                <w:b/>
              </w:rPr>
            </w:pPr>
          </w:p>
        </w:tc>
        <w:tc>
          <w:tcPr>
            <w:tcW w:w="1736" w:type="dxa"/>
            <w:vAlign w:val="center"/>
          </w:tcPr>
          <w:p w14:paraId="10B89564" w14:textId="77777777" w:rsidR="00E23D92" w:rsidRPr="00862132" w:rsidRDefault="00E23D92" w:rsidP="00E51952">
            <w:pPr>
              <w:jc w:val="center"/>
              <w:rPr>
                <w:b/>
                <w:u w:val="single"/>
              </w:rPr>
            </w:pPr>
            <w:r w:rsidRPr="00862132">
              <w:rPr>
                <w:b/>
                <w:u w:val="single"/>
              </w:rPr>
              <w:t>BIOCHIMICA</w:t>
            </w:r>
          </w:p>
          <w:p w14:paraId="1447E93C" w14:textId="77777777" w:rsidR="00E23D92" w:rsidRPr="00862132" w:rsidRDefault="00E23D92" w:rsidP="00E51952">
            <w:pPr>
              <w:jc w:val="center"/>
              <w:rPr>
                <w:b/>
              </w:rPr>
            </w:pPr>
            <w:r w:rsidRPr="00862132">
              <w:rPr>
                <w:sz w:val="18"/>
                <w:szCs w:val="18"/>
                <w:u w:val="single"/>
              </w:rPr>
              <w:t>(II)**</w:t>
            </w:r>
          </w:p>
        </w:tc>
        <w:tc>
          <w:tcPr>
            <w:tcW w:w="1736" w:type="dxa"/>
            <w:vAlign w:val="center"/>
          </w:tcPr>
          <w:p w14:paraId="25CB5659" w14:textId="77777777" w:rsidR="00E23D92" w:rsidRPr="00862132" w:rsidRDefault="00E23D92" w:rsidP="00FB652E">
            <w:pPr>
              <w:jc w:val="center"/>
              <w:rPr>
                <w:i/>
              </w:rPr>
            </w:pPr>
            <w:r w:rsidRPr="00862132">
              <w:rPr>
                <w:i/>
              </w:rPr>
              <w:t>BIOCHIMICA</w:t>
            </w:r>
          </w:p>
          <w:p w14:paraId="04BC6CFA" w14:textId="77777777" w:rsidR="00E23D92" w:rsidRPr="00862132" w:rsidRDefault="00E23D92" w:rsidP="00FB652E">
            <w:pPr>
              <w:jc w:val="center"/>
              <w:rPr>
                <w:i/>
                <w:strike/>
              </w:rPr>
            </w:pPr>
            <w:r w:rsidRPr="00862132">
              <w:rPr>
                <w:i/>
                <w:sz w:val="18"/>
                <w:szCs w:val="18"/>
              </w:rPr>
              <w:t>(II)</w:t>
            </w:r>
          </w:p>
        </w:tc>
      </w:tr>
    </w:tbl>
    <w:p w14:paraId="558AEB2B" w14:textId="77777777" w:rsidR="00537733" w:rsidRPr="00862132" w:rsidRDefault="00537733" w:rsidP="00537733">
      <w:pPr>
        <w:rPr>
          <w:sz w:val="18"/>
          <w:szCs w:val="18"/>
        </w:rPr>
      </w:pPr>
      <w:r w:rsidRPr="00862132">
        <w:rPr>
          <w:i/>
          <w:sz w:val="18"/>
          <w:szCs w:val="18"/>
        </w:rPr>
        <w:t>* le esercitazioni di Anatomia Umana si terranno nelle apposite aulette presso il Dipartimento di Anatomia Umana</w:t>
      </w:r>
      <w:r w:rsidRPr="00862132">
        <w:rPr>
          <w:sz w:val="18"/>
          <w:szCs w:val="18"/>
        </w:rPr>
        <w:t>.</w:t>
      </w:r>
    </w:p>
    <w:p w14:paraId="4D6CBF37" w14:textId="77777777" w:rsidR="00F93A84" w:rsidRPr="00862132" w:rsidRDefault="006353C4">
      <w:r w:rsidRPr="00862132">
        <w:t xml:space="preserve">** </w:t>
      </w:r>
      <w:r w:rsidRPr="00862132">
        <w:rPr>
          <w:i/>
        </w:rPr>
        <w:t>ADE</w:t>
      </w:r>
    </w:p>
    <w:p w14:paraId="5FF07EB7" w14:textId="77777777" w:rsidR="006353C4" w:rsidRPr="00862132" w:rsidRDefault="006353C4"/>
    <w:p w14:paraId="283A153D" w14:textId="77777777" w:rsidR="00E23D92" w:rsidRPr="00862132" w:rsidRDefault="00E23D92"/>
    <w:p w14:paraId="574D8812" w14:textId="77777777" w:rsidR="004C1767" w:rsidRPr="00862132" w:rsidRDefault="004C1767">
      <w:pPr>
        <w:rPr>
          <w:b/>
          <w:sz w:val="24"/>
        </w:rPr>
      </w:pPr>
      <w:r w:rsidRPr="00862132">
        <w:rPr>
          <w:b/>
          <w:sz w:val="24"/>
        </w:rPr>
        <w:t>II ANNO - II SEMESTRE</w:t>
      </w:r>
    </w:p>
    <w:p w14:paraId="5469FC3F" w14:textId="77777777" w:rsidR="004C1767" w:rsidRPr="00862132" w:rsidRDefault="004C1767"/>
    <w:p w14:paraId="00FED156" w14:textId="77777777" w:rsidR="00862132" w:rsidRPr="00862132" w:rsidRDefault="00862132" w:rsidP="00862132">
      <w:pPr>
        <w:rPr>
          <w:i/>
        </w:rPr>
      </w:pPr>
      <w:r w:rsidRPr="00862132">
        <w:rPr>
          <w:i/>
        </w:rPr>
        <w:t xml:space="preserve">aula A - ANATOMIA UMANA </w:t>
      </w:r>
    </w:p>
    <w:p w14:paraId="4AB1788E" w14:textId="77777777" w:rsidR="00E3621B" w:rsidRPr="00862132" w:rsidRDefault="00E3621B" w:rsidP="00E3621B">
      <w:pPr>
        <w:rPr>
          <w:i/>
        </w:rPr>
      </w:pPr>
      <w:r w:rsidRPr="00862132">
        <w:rPr>
          <w:b/>
          <w:i/>
        </w:rPr>
        <w:t xml:space="preserve">aula Magna - </w:t>
      </w:r>
      <w:r w:rsidRPr="00862132">
        <w:rPr>
          <w:b/>
        </w:rPr>
        <w:t>PATOLOGIA GENERALE</w:t>
      </w:r>
    </w:p>
    <w:p w14:paraId="156AAECA" w14:textId="77777777" w:rsidR="00863694" w:rsidRPr="00862132" w:rsidRDefault="00863694"/>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6"/>
        <w:gridCol w:w="1735"/>
        <w:gridCol w:w="1736"/>
        <w:gridCol w:w="1736"/>
        <w:gridCol w:w="1736"/>
        <w:gridCol w:w="1736"/>
      </w:tblGrid>
      <w:tr w:rsidR="004C1767" w:rsidRPr="00862132" w14:paraId="2321D2C5" w14:textId="77777777">
        <w:trPr>
          <w:jc w:val="center"/>
        </w:trPr>
        <w:tc>
          <w:tcPr>
            <w:tcW w:w="831" w:type="dxa"/>
            <w:vAlign w:val="center"/>
          </w:tcPr>
          <w:p w14:paraId="38C03A19" w14:textId="77777777" w:rsidR="004C1767" w:rsidRPr="00862132" w:rsidRDefault="004C1767">
            <w:pPr>
              <w:jc w:val="center"/>
              <w:rPr>
                <w:b/>
              </w:rPr>
            </w:pPr>
            <w:r w:rsidRPr="00862132">
              <w:rPr>
                <w:b/>
              </w:rPr>
              <w:t>Orario</w:t>
            </w:r>
          </w:p>
        </w:tc>
        <w:tc>
          <w:tcPr>
            <w:tcW w:w="1796" w:type="dxa"/>
            <w:vAlign w:val="center"/>
          </w:tcPr>
          <w:p w14:paraId="4181AC32" w14:textId="77777777" w:rsidR="004C1767" w:rsidRPr="00862132" w:rsidRDefault="004C1767">
            <w:pPr>
              <w:jc w:val="center"/>
              <w:rPr>
                <w:b/>
              </w:rPr>
            </w:pPr>
            <w:r w:rsidRPr="00862132">
              <w:rPr>
                <w:b/>
              </w:rPr>
              <w:t>Lunedì</w:t>
            </w:r>
          </w:p>
        </w:tc>
        <w:tc>
          <w:tcPr>
            <w:tcW w:w="1797" w:type="dxa"/>
            <w:vAlign w:val="center"/>
          </w:tcPr>
          <w:p w14:paraId="26B7CF36" w14:textId="77777777" w:rsidR="004C1767" w:rsidRPr="00862132" w:rsidRDefault="004C1767">
            <w:pPr>
              <w:jc w:val="center"/>
              <w:rPr>
                <w:b/>
              </w:rPr>
            </w:pPr>
            <w:r w:rsidRPr="00862132">
              <w:rPr>
                <w:b/>
              </w:rPr>
              <w:t>Martedì</w:t>
            </w:r>
          </w:p>
        </w:tc>
        <w:tc>
          <w:tcPr>
            <w:tcW w:w="1797" w:type="dxa"/>
            <w:vAlign w:val="center"/>
          </w:tcPr>
          <w:p w14:paraId="7495044F" w14:textId="77777777" w:rsidR="004C1767" w:rsidRPr="00862132" w:rsidRDefault="004C1767">
            <w:pPr>
              <w:jc w:val="center"/>
              <w:rPr>
                <w:b/>
              </w:rPr>
            </w:pPr>
            <w:r w:rsidRPr="00862132">
              <w:rPr>
                <w:b/>
              </w:rPr>
              <w:t>Mercoledì</w:t>
            </w:r>
          </w:p>
        </w:tc>
        <w:tc>
          <w:tcPr>
            <w:tcW w:w="1797" w:type="dxa"/>
            <w:vAlign w:val="center"/>
          </w:tcPr>
          <w:p w14:paraId="13D345A9" w14:textId="77777777" w:rsidR="004C1767" w:rsidRPr="00862132" w:rsidRDefault="004C1767">
            <w:pPr>
              <w:jc w:val="center"/>
              <w:rPr>
                <w:b/>
              </w:rPr>
            </w:pPr>
            <w:r w:rsidRPr="00862132">
              <w:rPr>
                <w:b/>
              </w:rPr>
              <w:t>Giovedì</w:t>
            </w:r>
          </w:p>
        </w:tc>
        <w:tc>
          <w:tcPr>
            <w:tcW w:w="1797" w:type="dxa"/>
            <w:vAlign w:val="center"/>
          </w:tcPr>
          <w:p w14:paraId="2B241AB8" w14:textId="77777777" w:rsidR="004C1767" w:rsidRPr="00862132" w:rsidRDefault="004C1767">
            <w:pPr>
              <w:jc w:val="center"/>
              <w:rPr>
                <w:b/>
              </w:rPr>
            </w:pPr>
            <w:r w:rsidRPr="00862132">
              <w:rPr>
                <w:b/>
              </w:rPr>
              <w:t>Venerdì</w:t>
            </w:r>
          </w:p>
        </w:tc>
      </w:tr>
      <w:tr w:rsidR="004C1767" w:rsidRPr="00862132" w14:paraId="00873B85" w14:textId="77777777">
        <w:trPr>
          <w:trHeight w:hRule="exact" w:val="567"/>
          <w:jc w:val="center"/>
        </w:trPr>
        <w:tc>
          <w:tcPr>
            <w:tcW w:w="831" w:type="dxa"/>
            <w:vAlign w:val="center"/>
          </w:tcPr>
          <w:p w14:paraId="639FA5CF" w14:textId="77777777" w:rsidR="004C1767" w:rsidRPr="00862132" w:rsidRDefault="004C1767">
            <w:pPr>
              <w:jc w:val="center"/>
              <w:rPr>
                <w:b/>
              </w:rPr>
            </w:pPr>
            <w:r w:rsidRPr="00862132">
              <w:rPr>
                <w:b/>
              </w:rPr>
              <w:t>8:</w:t>
            </w:r>
            <w:r w:rsidR="00406F9D" w:rsidRPr="00862132">
              <w:rPr>
                <w:b/>
              </w:rPr>
              <w:t>45</w:t>
            </w:r>
          </w:p>
          <w:p w14:paraId="7EA8D2A8" w14:textId="77777777" w:rsidR="004C1767" w:rsidRPr="00862132" w:rsidRDefault="004C1767">
            <w:pPr>
              <w:jc w:val="center"/>
              <w:rPr>
                <w:b/>
              </w:rPr>
            </w:pPr>
            <w:r w:rsidRPr="00862132">
              <w:rPr>
                <w:b/>
              </w:rPr>
              <w:t>9:00</w:t>
            </w:r>
          </w:p>
        </w:tc>
        <w:tc>
          <w:tcPr>
            <w:tcW w:w="1796" w:type="dxa"/>
            <w:vAlign w:val="center"/>
          </w:tcPr>
          <w:p w14:paraId="2DA67CC8" w14:textId="77777777" w:rsidR="004C1767" w:rsidRPr="00862132" w:rsidRDefault="004C1767">
            <w:pPr>
              <w:jc w:val="center"/>
              <w:rPr>
                <w:i/>
              </w:rPr>
            </w:pPr>
            <w:r w:rsidRPr="00862132">
              <w:rPr>
                <w:i/>
              </w:rPr>
              <w:t>FISIOL UMANA</w:t>
            </w:r>
          </w:p>
          <w:p w14:paraId="670DC0F9" w14:textId="77777777" w:rsidR="004C1767" w:rsidRPr="00862132" w:rsidRDefault="0036681A">
            <w:pPr>
              <w:jc w:val="center"/>
              <w:rPr>
                <w:i/>
                <w:sz w:val="18"/>
                <w:szCs w:val="18"/>
              </w:rPr>
            </w:pPr>
            <w:r w:rsidRPr="00862132">
              <w:rPr>
                <w:i/>
                <w:sz w:val="18"/>
                <w:szCs w:val="18"/>
              </w:rPr>
              <w:t>(</w:t>
            </w:r>
            <w:r w:rsidR="004C1767" w:rsidRPr="00862132">
              <w:rPr>
                <w:i/>
                <w:sz w:val="18"/>
                <w:szCs w:val="18"/>
              </w:rPr>
              <w:t>II</w:t>
            </w:r>
            <w:r w:rsidRPr="00862132">
              <w:rPr>
                <w:i/>
                <w:sz w:val="18"/>
                <w:szCs w:val="18"/>
              </w:rPr>
              <w:t>)</w:t>
            </w:r>
          </w:p>
        </w:tc>
        <w:tc>
          <w:tcPr>
            <w:tcW w:w="1797" w:type="dxa"/>
            <w:vAlign w:val="center"/>
          </w:tcPr>
          <w:p w14:paraId="15B0F2C4" w14:textId="77777777" w:rsidR="004C1767" w:rsidRPr="00862132" w:rsidRDefault="004C1767">
            <w:pPr>
              <w:jc w:val="center"/>
              <w:rPr>
                <w:b/>
              </w:rPr>
            </w:pPr>
          </w:p>
        </w:tc>
        <w:tc>
          <w:tcPr>
            <w:tcW w:w="1797" w:type="dxa"/>
            <w:vAlign w:val="center"/>
          </w:tcPr>
          <w:p w14:paraId="405E08AB" w14:textId="77777777" w:rsidR="004C1767" w:rsidRPr="00862132" w:rsidRDefault="004C1767">
            <w:pPr>
              <w:jc w:val="center"/>
              <w:rPr>
                <w:i/>
              </w:rPr>
            </w:pPr>
          </w:p>
        </w:tc>
        <w:tc>
          <w:tcPr>
            <w:tcW w:w="1797" w:type="dxa"/>
            <w:vAlign w:val="center"/>
          </w:tcPr>
          <w:p w14:paraId="727F5C30" w14:textId="77777777" w:rsidR="004C1767" w:rsidRPr="00862132" w:rsidRDefault="004C1767">
            <w:pPr>
              <w:jc w:val="center"/>
              <w:rPr>
                <w:b/>
              </w:rPr>
            </w:pPr>
          </w:p>
        </w:tc>
        <w:tc>
          <w:tcPr>
            <w:tcW w:w="1797" w:type="dxa"/>
            <w:vAlign w:val="center"/>
          </w:tcPr>
          <w:p w14:paraId="1B009600" w14:textId="77777777" w:rsidR="004C1767" w:rsidRPr="00862132" w:rsidRDefault="004C1767">
            <w:pPr>
              <w:jc w:val="center"/>
              <w:rPr>
                <w:b/>
              </w:rPr>
            </w:pPr>
          </w:p>
        </w:tc>
      </w:tr>
      <w:tr w:rsidR="000A261A" w:rsidRPr="00862132" w14:paraId="775F5E3D" w14:textId="77777777">
        <w:trPr>
          <w:trHeight w:hRule="exact" w:val="760"/>
          <w:jc w:val="center"/>
        </w:trPr>
        <w:tc>
          <w:tcPr>
            <w:tcW w:w="831" w:type="dxa"/>
            <w:vAlign w:val="center"/>
          </w:tcPr>
          <w:p w14:paraId="5F0315A9" w14:textId="77777777" w:rsidR="000A261A" w:rsidRPr="00862132" w:rsidRDefault="000A261A">
            <w:pPr>
              <w:jc w:val="center"/>
              <w:rPr>
                <w:b/>
              </w:rPr>
            </w:pPr>
            <w:r w:rsidRPr="00862132">
              <w:rPr>
                <w:b/>
              </w:rPr>
              <w:t>9:00</w:t>
            </w:r>
          </w:p>
          <w:p w14:paraId="1462E504" w14:textId="77777777" w:rsidR="000A261A" w:rsidRPr="00862132" w:rsidRDefault="000A261A">
            <w:pPr>
              <w:jc w:val="center"/>
              <w:rPr>
                <w:b/>
              </w:rPr>
            </w:pPr>
            <w:r w:rsidRPr="00862132">
              <w:rPr>
                <w:b/>
              </w:rPr>
              <w:t>10:15</w:t>
            </w:r>
          </w:p>
        </w:tc>
        <w:tc>
          <w:tcPr>
            <w:tcW w:w="1796" w:type="dxa"/>
            <w:vAlign w:val="center"/>
          </w:tcPr>
          <w:p w14:paraId="30F8899E" w14:textId="77777777" w:rsidR="000A261A" w:rsidRPr="00862132" w:rsidRDefault="000A261A">
            <w:pPr>
              <w:jc w:val="center"/>
              <w:rPr>
                <w:i/>
              </w:rPr>
            </w:pPr>
            <w:r w:rsidRPr="00862132">
              <w:rPr>
                <w:i/>
              </w:rPr>
              <w:t>FISIOL UMANA</w:t>
            </w:r>
          </w:p>
          <w:p w14:paraId="49C450F5" w14:textId="77777777" w:rsidR="000A261A" w:rsidRPr="00862132" w:rsidRDefault="000A261A">
            <w:pPr>
              <w:jc w:val="center"/>
              <w:rPr>
                <w:i/>
              </w:rPr>
            </w:pPr>
            <w:r w:rsidRPr="00862132">
              <w:rPr>
                <w:i/>
                <w:sz w:val="18"/>
                <w:szCs w:val="18"/>
              </w:rPr>
              <w:t>(II)</w:t>
            </w:r>
          </w:p>
        </w:tc>
        <w:tc>
          <w:tcPr>
            <w:tcW w:w="1797" w:type="dxa"/>
            <w:vAlign w:val="center"/>
          </w:tcPr>
          <w:p w14:paraId="0B62A9B0" w14:textId="77777777" w:rsidR="000A261A" w:rsidRPr="00862132" w:rsidRDefault="000A261A" w:rsidP="006933B5">
            <w:pPr>
              <w:ind w:left="-104" w:right="-36"/>
              <w:jc w:val="center"/>
              <w:rPr>
                <w:b/>
                <w:u w:val="single"/>
                <w:lang w:val="en-US"/>
              </w:rPr>
            </w:pPr>
            <w:r w:rsidRPr="00862132">
              <w:rPr>
                <w:b/>
                <w:u w:val="single"/>
                <w:lang w:val="en-US"/>
              </w:rPr>
              <w:t>MET MED</w:t>
            </w:r>
          </w:p>
          <w:p w14:paraId="631480E1" w14:textId="77777777" w:rsidR="000A261A" w:rsidRPr="00862132" w:rsidRDefault="000A261A" w:rsidP="006933B5">
            <w:pPr>
              <w:ind w:left="-104" w:right="-36"/>
              <w:jc w:val="center"/>
              <w:rPr>
                <w:b/>
                <w:u w:val="single"/>
                <w:lang w:val="en-US"/>
              </w:rPr>
            </w:pPr>
            <w:r w:rsidRPr="00862132">
              <w:rPr>
                <w:b/>
                <w:u w:val="single"/>
                <w:lang w:val="en-US"/>
              </w:rPr>
              <w:t xml:space="preserve"> SCIENT CLIN**</w:t>
            </w:r>
          </w:p>
          <w:p w14:paraId="24A11D91" w14:textId="77777777" w:rsidR="000A261A" w:rsidRPr="00862132" w:rsidRDefault="000A261A" w:rsidP="006933B5">
            <w:pPr>
              <w:ind w:left="-104" w:right="-36"/>
              <w:jc w:val="center"/>
              <w:rPr>
                <w:sz w:val="18"/>
                <w:szCs w:val="18"/>
                <w:u w:val="single"/>
                <w:lang w:val="en-US"/>
              </w:rPr>
            </w:pPr>
            <w:r w:rsidRPr="00862132">
              <w:rPr>
                <w:sz w:val="18"/>
                <w:szCs w:val="18"/>
                <w:u w:val="single"/>
                <w:lang w:val="en-US"/>
              </w:rPr>
              <w:t>(IV)</w:t>
            </w:r>
          </w:p>
        </w:tc>
        <w:tc>
          <w:tcPr>
            <w:tcW w:w="1797" w:type="dxa"/>
            <w:vAlign w:val="center"/>
          </w:tcPr>
          <w:p w14:paraId="53F817BF" w14:textId="77777777" w:rsidR="00406F9D" w:rsidRPr="00862132" w:rsidRDefault="00406F9D" w:rsidP="00406F9D">
            <w:pPr>
              <w:jc w:val="center"/>
              <w:rPr>
                <w:i/>
                <w:sz w:val="16"/>
                <w:szCs w:val="16"/>
              </w:rPr>
            </w:pPr>
            <w:r w:rsidRPr="00862132">
              <w:rPr>
                <w:i/>
              </w:rPr>
              <w:t>FISIOL UMANA</w:t>
            </w:r>
            <w:r w:rsidR="00534CFD" w:rsidRPr="00862132">
              <w:rPr>
                <w:i/>
                <w:sz w:val="16"/>
                <w:szCs w:val="16"/>
              </w:rPr>
              <w:t>***</w:t>
            </w:r>
          </w:p>
          <w:p w14:paraId="6FB3CC95" w14:textId="77777777" w:rsidR="000A261A" w:rsidRPr="00862132" w:rsidRDefault="00406F9D" w:rsidP="00406F9D">
            <w:pPr>
              <w:jc w:val="center"/>
              <w:rPr>
                <w:i/>
              </w:rPr>
            </w:pPr>
            <w:r w:rsidRPr="00862132">
              <w:rPr>
                <w:i/>
              </w:rPr>
              <w:t>(II)</w:t>
            </w:r>
          </w:p>
        </w:tc>
        <w:tc>
          <w:tcPr>
            <w:tcW w:w="1797" w:type="dxa"/>
            <w:vAlign w:val="center"/>
          </w:tcPr>
          <w:p w14:paraId="5FBC53EF" w14:textId="77777777" w:rsidR="000A261A" w:rsidRPr="00862132" w:rsidRDefault="000A261A" w:rsidP="006C7BEB">
            <w:pPr>
              <w:ind w:left="-104" w:right="-36"/>
              <w:jc w:val="center"/>
              <w:rPr>
                <w:b/>
                <w:u w:val="single"/>
                <w:lang w:val="en-US"/>
              </w:rPr>
            </w:pPr>
            <w:r w:rsidRPr="00862132">
              <w:rPr>
                <w:b/>
                <w:u w:val="single"/>
                <w:lang w:val="en-US"/>
              </w:rPr>
              <w:t>MET MED</w:t>
            </w:r>
          </w:p>
          <w:p w14:paraId="56ECCF90" w14:textId="77777777" w:rsidR="000A261A" w:rsidRPr="00862132" w:rsidRDefault="000A261A" w:rsidP="006C7BEB">
            <w:pPr>
              <w:ind w:left="-104" w:right="-36"/>
              <w:jc w:val="center"/>
              <w:rPr>
                <w:b/>
                <w:u w:val="single"/>
                <w:lang w:val="en-US"/>
              </w:rPr>
            </w:pPr>
            <w:r w:rsidRPr="00862132">
              <w:rPr>
                <w:b/>
                <w:u w:val="single"/>
                <w:lang w:val="en-US"/>
              </w:rPr>
              <w:t xml:space="preserve"> SCIENT CLIN**</w:t>
            </w:r>
          </w:p>
          <w:p w14:paraId="55E3BC0D" w14:textId="77777777" w:rsidR="000A261A" w:rsidRPr="00862132" w:rsidRDefault="000A261A" w:rsidP="006C7BEB">
            <w:pPr>
              <w:ind w:left="-104" w:right="-36"/>
              <w:jc w:val="center"/>
              <w:rPr>
                <w:sz w:val="18"/>
                <w:szCs w:val="18"/>
                <w:u w:val="single"/>
                <w:lang w:val="en-US"/>
              </w:rPr>
            </w:pPr>
            <w:r w:rsidRPr="00862132">
              <w:rPr>
                <w:sz w:val="18"/>
                <w:szCs w:val="18"/>
                <w:u w:val="single"/>
                <w:lang w:val="en-US"/>
              </w:rPr>
              <w:t>(IV)</w:t>
            </w:r>
          </w:p>
        </w:tc>
        <w:tc>
          <w:tcPr>
            <w:tcW w:w="1797" w:type="dxa"/>
            <w:vAlign w:val="center"/>
          </w:tcPr>
          <w:p w14:paraId="1CB2186A" w14:textId="77777777" w:rsidR="000A261A" w:rsidRPr="00862132" w:rsidRDefault="000A261A">
            <w:pPr>
              <w:jc w:val="center"/>
              <w:rPr>
                <w:b/>
              </w:rPr>
            </w:pPr>
            <w:r w:rsidRPr="00862132">
              <w:rPr>
                <w:b/>
              </w:rPr>
              <w:t>MICROBIOL</w:t>
            </w:r>
          </w:p>
        </w:tc>
      </w:tr>
      <w:tr w:rsidR="000A261A" w:rsidRPr="00862132" w14:paraId="6D77B38B" w14:textId="77777777">
        <w:trPr>
          <w:trHeight w:hRule="exact" w:val="759"/>
          <w:jc w:val="center"/>
        </w:trPr>
        <w:tc>
          <w:tcPr>
            <w:tcW w:w="831" w:type="dxa"/>
            <w:vAlign w:val="center"/>
          </w:tcPr>
          <w:p w14:paraId="20AF5228" w14:textId="77777777" w:rsidR="000A261A" w:rsidRPr="00862132" w:rsidRDefault="000A261A">
            <w:pPr>
              <w:jc w:val="center"/>
              <w:rPr>
                <w:b/>
              </w:rPr>
            </w:pPr>
            <w:r w:rsidRPr="00862132">
              <w:rPr>
                <w:b/>
              </w:rPr>
              <w:t>10:15</w:t>
            </w:r>
          </w:p>
          <w:p w14:paraId="00EF9616" w14:textId="77777777" w:rsidR="000A261A" w:rsidRPr="00862132" w:rsidRDefault="000A261A">
            <w:pPr>
              <w:jc w:val="center"/>
              <w:rPr>
                <w:b/>
              </w:rPr>
            </w:pPr>
            <w:r w:rsidRPr="00862132">
              <w:rPr>
                <w:b/>
              </w:rPr>
              <w:t>11:00</w:t>
            </w:r>
          </w:p>
        </w:tc>
        <w:tc>
          <w:tcPr>
            <w:tcW w:w="1796" w:type="dxa"/>
            <w:vAlign w:val="center"/>
          </w:tcPr>
          <w:p w14:paraId="025D7D66" w14:textId="77777777" w:rsidR="000A261A" w:rsidRPr="00862132" w:rsidRDefault="000A261A">
            <w:pPr>
              <w:jc w:val="center"/>
              <w:rPr>
                <w:i/>
              </w:rPr>
            </w:pPr>
            <w:r w:rsidRPr="00862132">
              <w:rPr>
                <w:i/>
              </w:rPr>
              <w:t>ANAT UMANA</w:t>
            </w:r>
          </w:p>
          <w:p w14:paraId="57A05665" w14:textId="77777777" w:rsidR="000A261A" w:rsidRPr="00862132" w:rsidRDefault="000A261A">
            <w:pPr>
              <w:jc w:val="center"/>
              <w:rPr>
                <w:i/>
              </w:rPr>
            </w:pPr>
            <w:r w:rsidRPr="00862132">
              <w:rPr>
                <w:i/>
                <w:sz w:val="18"/>
                <w:szCs w:val="18"/>
              </w:rPr>
              <w:t>(III)</w:t>
            </w:r>
          </w:p>
        </w:tc>
        <w:tc>
          <w:tcPr>
            <w:tcW w:w="1797" w:type="dxa"/>
            <w:vAlign w:val="center"/>
          </w:tcPr>
          <w:p w14:paraId="3D1F49B4" w14:textId="77777777" w:rsidR="000A261A" w:rsidRPr="00862132" w:rsidRDefault="000A261A" w:rsidP="006C7BEB">
            <w:pPr>
              <w:ind w:left="-104" w:right="-36"/>
              <w:jc w:val="center"/>
              <w:rPr>
                <w:b/>
                <w:u w:val="single"/>
                <w:lang w:val="en-US"/>
              </w:rPr>
            </w:pPr>
            <w:r w:rsidRPr="00862132">
              <w:rPr>
                <w:b/>
                <w:u w:val="single"/>
                <w:lang w:val="en-US"/>
              </w:rPr>
              <w:t>MET MED</w:t>
            </w:r>
          </w:p>
          <w:p w14:paraId="745B43EC" w14:textId="77777777" w:rsidR="000A261A" w:rsidRPr="00862132" w:rsidRDefault="000A261A" w:rsidP="006C7BEB">
            <w:pPr>
              <w:ind w:left="-104" w:right="-36"/>
              <w:jc w:val="center"/>
              <w:rPr>
                <w:b/>
                <w:u w:val="single"/>
                <w:lang w:val="en-US"/>
              </w:rPr>
            </w:pPr>
            <w:r w:rsidRPr="00862132">
              <w:rPr>
                <w:b/>
                <w:u w:val="single"/>
                <w:lang w:val="en-US"/>
              </w:rPr>
              <w:t xml:space="preserve"> SCIENT CLIN**</w:t>
            </w:r>
          </w:p>
          <w:p w14:paraId="6C49A426" w14:textId="77777777" w:rsidR="000A261A" w:rsidRPr="00862132" w:rsidRDefault="000A261A" w:rsidP="006C7BEB">
            <w:pPr>
              <w:ind w:left="-104" w:right="-36"/>
              <w:jc w:val="center"/>
              <w:rPr>
                <w:sz w:val="18"/>
                <w:szCs w:val="18"/>
                <w:u w:val="single"/>
                <w:lang w:val="en-US"/>
              </w:rPr>
            </w:pPr>
            <w:r w:rsidRPr="00862132">
              <w:rPr>
                <w:sz w:val="18"/>
                <w:szCs w:val="18"/>
                <w:u w:val="single"/>
                <w:lang w:val="en-US"/>
              </w:rPr>
              <w:t>(IV)</w:t>
            </w:r>
          </w:p>
        </w:tc>
        <w:tc>
          <w:tcPr>
            <w:tcW w:w="1797" w:type="dxa"/>
            <w:vAlign w:val="center"/>
          </w:tcPr>
          <w:p w14:paraId="602B49E7" w14:textId="77777777" w:rsidR="000A261A" w:rsidRPr="00862132" w:rsidRDefault="000A261A">
            <w:pPr>
              <w:jc w:val="center"/>
              <w:rPr>
                <w:i/>
              </w:rPr>
            </w:pPr>
            <w:r w:rsidRPr="00862132">
              <w:rPr>
                <w:i/>
              </w:rPr>
              <w:t>ANAT UMANA</w:t>
            </w:r>
          </w:p>
          <w:p w14:paraId="77BF05BF" w14:textId="77777777" w:rsidR="000A261A" w:rsidRPr="00862132" w:rsidRDefault="000A261A">
            <w:pPr>
              <w:jc w:val="center"/>
              <w:rPr>
                <w:i/>
              </w:rPr>
            </w:pPr>
            <w:r w:rsidRPr="00862132">
              <w:rPr>
                <w:i/>
                <w:sz w:val="18"/>
                <w:szCs w:val="18"/>
              </w:rPr>
              <w:t>(III)</w:t>
            </w:r>
          </w:p>
        </w:tc>
        <w:tc>
          <w:tcPr>
            <w:tcW w:w="1797" w:type="dxa"/>
            <w:vAlign w:val="center"/>
          </w:tcPr>
          <w:p w14:paraId="764C60A0" w14:textId="77777777" w:rsidR="000A261A" w:rsidRPr="00862132" w:rsidRDefault="000A261A" w:rsidP="006C7BEB">
            <w:pPr>
              <w:ind w:left="-104" w:right="-36"/>
              <w:jc w:val="center"/>
              <w:rPr>
                <w:b/>
                <w:u w:val="single"/>
                <w:lang w:val="en-US"/>
              </w:rPr>
            </w:pPr>
            <w:r w:rsidRPr="00862132">
              <w:rPr>
                <w:b/>
                <w:u w:val="single"/>
                <w:lang w:val="en-US"/>
              </w:rPr>
              <w:t>MET MED</w:t>
            </w:r>
          </w:p>
          <w:p w14:paraId="6B23DE39" w14:textId="77777777" w:rsidR="000A261A" w:rsidRPr="00862132" w:rsidRDefault="000A261A" w:rsidP="006C7BEB">
            <w:pPr>
              <w:ind w:left="-104" w:right="-36"/>
              <w:jc w:val="center"/>
              <w:rPr>
                <w:b/>
                <w:u w:val="single"/>
                <w:lang w:val="en-US"/>
              </w:rPr>
            </w:pPr>
            <w:r w:rsidRPr="00862132">
              <w:rPr>
                <w:b/>
                <w:u w:val="single"/>
                <w:lang w:val="en-US"/>
              </w:rPr>
              <w:t xml:space="preserve"> SCIENT CLIN**</w:t>
            </w:r>
          </w:p>
          <w:p w14:paraId="5A111389" w14:textId="77777777" w:rsidR="000A261A" w:rsidRPr="00862132" w:rsidRDefault="000A261A" w:rsidP="006C7BEB">
            <w:pPr>
              <w:ind w:left="-104" w:right="-36"/>
              <w:jc w:val="center"/>
              <w:rPr>
                <w:sz w:val="18"/>
                <w:szCs w:val="18"/>
                <w:u w:val="single"/>
                <w:lang w:val="en-US"/>
              </w:rPr>
            </w:pPr>
            <w:r w:rsidRPr="00862132">
              <w:rPr>
                <w:sz w:val="18"/>
                <w:szCs w:val="18"/>
                <w:u w:val="single"/>
                <w:lang w:val="en-US"/>
              </w:rPr>
              <w:t>(IV)</w:t>
            </w:r>
          </w:p>
        </w:tc>
        <w:tc>
          <w:tcPr>
            <w:tcW w:w="1797" w:type="dxa"/>
            <w:vAlign w:val="center"/>
          </w:tcPr>
          <w:p w14:paraId="5C275F16" w14:textId="77777777" w:rsidR="000A261A" w:rsidRPr="00862132" w:rsidRDefault="000A261A">
            <w:pPr>
              <w:jc w:val="center"/>
              <w:rPr>
                <w:b/>
              </w:rPr>
            </w:pPr>
            <w:r w:rsidRPr="00862132">
              <w:rPr>
                <w:b/>
              </w:rPr>
              <w:t>MICROBIOL</w:t>
            </w:r>
          </w:p>
        </w:tc>
      </w:tr>
      <w:tr w:rsidR="000A261A" w:rsidRPr="00862132" w14:paraId="04A54F11" w14:textId="77777777">
        <w:trPr>
          <w:trHeight w:hRule="exact" w:val="760"/>
          <w:jc w:val="center"/>
        </w:trPr>
        <w:tc>
          <w:tcPr>
            <w:tcW w:w="831" w:type="dxa"/>
            <w:vAlign w:val="center"/>
          </w:tcPr>
          <w:p w14:paraId="242FD28F" w14:textId="77777777" w:rsidR="000A261A" w:rsidRPr="00862132" w:rsidRDefault="000A261A">
            <w:pPr>
              <w:jc w:val="center"/>
              <w:rPr>
                <w:b/>
              </w:rPr>
            </w:pPr>
            <w:r w:rsidRPr="00862132">
              <w:rPr>
                <w:b/>
              </w:rPr>
              <w:t>11 - 12</w:t>
            </w:r>
          </w:p>
        </w:tc>
        <w:tc>
          <w:tcPr>
            <w:tcW w:w="1796" w:type="dxa"/>
            <w:vAlign w:val="center"/>
          </w:tcPr>
          <w:p w14:paraId="59AD838D" w14:textId="77777777" w:rsidR="000A261A" w:rsidRPr="00862132" w:rsidRDefault="000A261A">
            <w:pPr>
              <w:jc w:val="center"/>
              <w:rPr>
                <w:i/>
              </w:rPr>
            </w:pPr>
            <w:r w:rsidRPr="00862132">
              <w:rPr>
                <w:i/>
              </w:rPr>
              <w:t>ANAT UMANA</w:t>
            </w:r>
          </w:p>
          <w:p w14:paraId="709C9CA0" w14:textId="77777777" w:rsidR="000A261A" w:rsidRPr="00862132" w:rsidRDefault="000A261A">
            <w:pPr>
              <w:jc w:val="center"/>
              <w:rPr>
                <w:i/>
              </w:rPr>
            </w:pPr>
            <w:r w:rsidRPr="00862132">
              <w:rPr>
                <w:i/>
                <w:sz w:val="18"/>
                <w:szCs w:val="18"/>
              </w:rPr>
              <w:t>(III)</w:t>
            </w:r>
          </w:p>
        </w:tc>
        <w:tc>
          <w:tcPr>
            <w:tcW w:w="1797" w:type="dxa"/>
            <w:vAlign w:val="center"/>
          </w:tcPr>
          <w:p w14:paraId="43318F40" w14:textId="77777777" w:rsidR="000A261A" w:rsidRPr="00862132" w:rsidRDefault="000A261A" w:rsidP="006C7BEB">
            <w:pPr>
              <w:ind w:left="-104" w:right="-36"/>
              <w:jc w:val="center"/>
              <w:rPr>
                <w:b/>
                <w:u w:val="single"/>
                <w:lang w:val="en-US"/>
              </w:rPr>
            </w:pPr>
            <w:r w:rsidRPr="00862132">
              <w:rPr>
                <w:b/>
                <w:u w:val="single"/>
                <w:lang w:val="en-US"/>
              </w:rPr>
              <w:t>MET MED</w:t>
            </w:r>
          </w:p>
          <w:p w14:paraId="5F515E18" w14:textId="77777777" w:rsidR="000A261A" w:rsidRPr="00862132" w:rsidRDefault="000A261A" w:rsidP="006C7BEB">
            <w:pPr>
              <w:ind w:left="-104" w:right="-36"/>
              <w:jc w:val="center"/>
              <w:rPr>
                <w:b/>
                <w:u w:val="single"/>
                <w:lang w:val="en-US"/>
              </w:rPr>
            </w:pPr>
            <w:r w:rsidRPr="00862132">
              <w:rPr>
                <w:b/>
                <w:u w:val="single"/>
                <w:lang w:val="en-US"/>
              </w:rPr>
              <w:t xml:space="preserve"> SCIENT CLIN**</w:t>
            </w:r>
          </w:p>
          <w:p w14:paraId="4F93A25F" w14:textId="77777777" w:rsidR="000A261A" w:rsidRPr="00862132" w:rsidRDefault="000A261A" w:rsidP="006C7BEB">
            <w:pPr>
              <w:ind w:left="-104" w:right="-36"/>
              <w:jc w:val="center"/>
              <w:rPr>
                <w:sz w:val="18"/>
                <w:szCs w:val="18"/>
                <w:u w:val="single"/>
                <w:lang w:val="en-US"/>
              </w:rPr>
            </w:pPr>
            <w:r w:rsidRPr="00862132">
              <w:rPr>
                <w:sz w:val="18"/>
                <w:szCs w:val="18"/>
                <w:u w:val="single"/>
                <w:lang w:val="en-US"/>
              </w:rPr>
              <w:t>(IV)</w:t>
            </w:r>
          </w:p>
        </w:tc>
        <w:tc>
          <w:tcPr>
            <w:tcW w:w="1797" w:type="dxa"/>
            <w:vAlign w:val="center"/>
          </w:tcPr>
          <w:p w14:paraId="6DC906AD" w14:textId="77777777" w:rsidR="000A261A" w:rsidRPr="00862132" w:rsidRDefault="000A261A">
            <w:pPr>
              <w:jc w:val="center"/>
              <w:rPr>
                <w:i/>
              </w:rPr>
            </w:pPr>
            <w:r w:rsidRPr="00862132">
              <w:rPr>
                <w:i/>
              </w:rPr>
              <w:t>ANAT UMANA</w:t>
            </w:r>
          </w:p>
          <w:p w14:paraId="541217D4" w14:textId="77777777" w:rsidR="000A261A" w:rsidRPr="00862132" w:rsidRDefault="000A261A">
            <w:pPr>
              <w:jc w:val="center"/>
              <w:rPr>
                <w:i/>
              </w:rPr>
            </w:pPr>
            <w:r w:rsidRPr="00862132">
              <w:rPr>
                <w:i/>
                <w:sz w:val="18"/>
                <w:szCs w:val="18"/>
              </w:rPr>
              <w:t>(III)</w:t>
            </w:r>
          </w:p>
        </w:tc>
        <w:tc>
          <w:tcPr>
            <w:tcW w:w="1797" w:type="dxa"/>
            <w:vAlign w:val="center"/>
          </w:tcPr>
          <w:p w14:paraId="5528F8F4" w14:textId="77777777" w:rsidR="000A261A" w:rsidRPr="00862132" w:rsidRDefault="000A261A" w:rsidP="006C7BEB">
            <w:pPr>
              <w:ind w:left="-104" w:right="-36"/>
              <w:jc w:val="center"/>
              <w:rPr>
                <w:b/>
                <w:u w:val="single"/>
                <w:lang w:val="en-US"/>
              </w:rPr>
            </w:pPr>
            <w:r w:rsidRPr="00862132">
              <w:rPr>
                <w:b/>
                <w:u w:val="single"/>
                <w:lang w:val="en-US"/>
              </w:rPr>
              <w:t>MET MED</w:t>
            </w:r>
          </w:p>
          <w:p w14:paraId="1FE399C9" w14:textId="77777777" w:rsidR="000A261A" w:rsidRPr="00862132" w:rsidRDefault="000A261A" w:rsidP="006C7BEB">
            <w:pPr>
              <w:ind w:left="-104" w:right="-36"/>
              <w:jc w:val="center"/>
              <w:rPr>
                <w:b/>
                <w:u w:val="single"/>
                <w:lang w:val="en-US"/>
              </w:rPr>
            </w:pPr>
            <w:r w:rsidRPr="00862132">
              <w:rPr>
                <w:b/>
                <w:u w:val="single"/>
                <w:lang w:val="en-US"/>
              </w:rPr>
              <w:t xml:space="preserve"> SCIENT CLIN**</w:t>
            </w:r>
          </w:p>
          <w:p w14:paraId="798F7222" w14:textId="77777777" w:rsidR="000A261A" w:rsidRPr="00862132" w:rsidRDefault="000A261A" w:rsidP="006C7BEB">
            <w:pPr>
              <w:ind w:left="-104" w:right="-36"/>
              <w:jc w:val="center"/>
              <w:rPr>
                <w:sz w:val="18"/>
                <w:szCs w:val="18"/>
                <w:u w:val="single"/>
                <w:lang w:val="en-US"/>
              </w:rPr>
            </w:pPr>
            <w:r w:rsidRPr="00862132">
              <w:rPr>
                <w:sz w:val="18"/>
                <w:szCs w:val="18"/>
                <w:u w:val="single"/>
                <w:lang w:val="en-US"/>
              </w:rPr>
              <w:t>(IV)</w:t>
            </w:r>
          </w:p>
        </w:tc>
        <w:tc>
          <w:tcPr>
            <w:tcW w:w="1797" w:type="dxa"/>
            <w:vAlign w:val="center"/>
          </w:tcPr>
          <w:p w14:paraId="0F1A7273" w14:textId="77777777" w:rsidR="000A261A" w:rsidRPr="00862132" w:rsidRDefault="000A261A">
            <w:pPr>
              <w:jc w:val="center"/>
              <w:rPr>
                <w:b/>
              </w:rPr>
            </w:pPr>
            <w:r w:rsidRPr="00862132">
              <w:rPr>
                <w:b/>
              </w:rPr>
              <w:t>MICROBIOL</w:t>
            </w:r>
          </w:p>
        </w:tc>
      </w:tr>
      <w:tr w:rsidR="00AC0D26" w:rsidRPr="00862132" w14:paraId="22E49392" w14:textId="77777777">
        <w:trPr>
          <w:trHeight w:hRule="exact" w:val="567"/>
          <w:jc w:val="center"/>
        </w:trPr>
        <w:tc>
          <w:tcPr>
            <w:tcW w:w="831" w:type="dxa"/>
            <w:vAlign w:val="center"/>
          </w:tcPr>
          <w:p w14:paraId="54D6F5DF" w14:textId="77777777" w:rsidR="00AC0D26" w:rsidRPr="00862132" w:rsidRDefault="00AC0D26">
            <w:pPr>
              <w:jc w:val="center"/>
              <w:rPr>
                <w:b/>
              </w:rPr>
            </w:pPr>
            <w:r w:rsidRPr="00862132">
              <w:rPr>
                <w:b/>
              </w:rPr>
              <w:t>12 - 13</w:t>
            </w:r>
          </w:p>
        </w:tc>
        <w:tc>
          <w:tcPr>
            <w:tcW w:w="1796" w:type="dxa"/>
            <w:vAlign w:val="center"/>
          </w:tcPr>
          <w:p w14:paraId="55A35CC7" w14:textId="77777777" w:rsidR="00AC0D26" w:rsidRPr="00862132" w:rsidRDefault="00AC0D26">
            <w:pPr>
              <w:pStyle w:val="Titolo6"/>
              <w:jc w:val="center"/>
              <w:rPr>
                <w:rFonts w:ascii="Times New Roman" w:hAnsi="Times New Roman"/>
                <w:sz w:val="20"/>
              </w:rPr>
            </w:pPr>
            <w:r w:rsidRPr="00862132">
              <w:rPr>
                <w:rFonts w:ascii="Times New Roman" w:hAnsi="Times New Roman"/>
                <w:sz w:val="20"/>
              </w:rPr>
              <w:t>ANAT UMANA</w:t>
            </w:r>
          </w:p>
          <w:p w14:paraId="772B264A" w14:textId="77777777" w:rsidR="00AC0D26" w:rsidRPr="00862132" w:rsidRDefault="00AC0D26" w:rsidP="002B38BF">
            <w:pPr>
              <w:jc w:val="center"/>
              <w:rPr>
                <w:b/>
              </w:rPr>
            </w:pPr>
            <w:r w:rsidRPr="00862132">
              <w:rPr>
                <w:i/>
                <w:sz w:val="18"/>
                <w:szCs w:val="18"/>
              </w:rPr>
              <w:t>(III)*</w:t>
            </w:r>
          </w:p>
        </w:tc>
        <w:tc>
          <w:tcPr>
            <w:tcW w:w="1797" w:type="dxa"/>
            <w:vAlign w:val="center"/>
          </w:tcPr>
          <w:p w14:paraId="4D68E995" w14:textId="77777777" w:rsidR="00AC0D26" w:rsidRPr="00862132" w:rsidRDefault="00AC0D26" w:rsidP="00AC0D26">
            <w:pPr>
              <w:jc w:val="center"/>
              <w:rPr>
                <w:b/>
              </w:rPr>
            </w:pPr>
            <w:r w:rsidRPr="00862132">
              <w:rPr>
                <w:b/>
              </w:rPr>
              <w:t>MICROBIOL</w:t>
            </w:r>
          </w:p>
        </w:tc>
        <w:tc>
          <w:tcPr>
            <w:tcW w:w="1797" w:type="dxa"/>
            <w:vAlign w:val="center"/>
          </w:tcPr>
          <w:p w14:paraId="4CD5C6FB" w14:textId="77777777" w:rsidR="00AC0D26" w:rsidRPr="00862132" w:rsidRDefault="00AC0D26">
            <w:pPr>
              <w:pStyle w:val="Titolo4"/>
              <w:jc w:val="center"/>
              <w:rPr>
                <w:rFonts w:ascii="Times New Roman" w:hAnsi="Times New Roman"/>
              </w:rPr>
            </w:pPr>
            <w:r w:rsidRPr="00862132">
              <w:rPr>
                <w:rFonts w:ascii="Times New Roman" w:hAnsi="Times New Roman"/>
              </w:rPr>
              <w:t>ANAT UMANA</w:t>
            </w:r>
          </w:p>
          <w:p w14:paraId="403F5A75" w14:textId="77777777" w:rsidR="00AC0D26" w:rsidRPr="00862132" w:rsidRDefault="00AC0D26" w:rsidP="002B38BF">
            <w:pPr>
              <w:jc w:val="center"/>
              <w:rPr>
                <w:b/>
              </w:rPr>
            </w:pPr>
            <w:r w:rsidRPr="00862132">
              <w:rPr>
                <w:i/>
                <w:sz w:val="18"/>
                <w:szCs w:val="18"/>
              </w:rPr>
              <w:t>(III)*</w:t>
            </w:r>
          </w:p>
        </w:tc>
        <w:tc>
          <w:tcPr>
            <w:tcW w:w="1797" w:type="dxa"/>
            <w:vAlign w:val="center"/>
          </w:tcPr>
          <w:p w14:paraId="597E1B16" w14:textId="77777777" w:rsidR="00AC0D26" w:rsidRPr="00862132" w:rsidRDefault="00AC0D26" w:rsidP="00AC0D26">
            <w:pPr>
              <w:jc w:val="center"/>
              <w:rPr>
                <w:b/>
              </w:rPr>
            </w:pPr>
            <w:r w:rsidRPr="00862132">
              <w:rPr>
                <w:b/>
              </w:rPr>
              <w:t>MICROBIOL</w:t>
            </w:r>
          </w:p>
        </w:tc>
        <w:tc>
          <w:tcPr>
            <w:tcW w:w="1797" w:type="dxa"/>
            <w:vAlign w:val="center"/>
          </w:tcPr>
          <w:p w14:paraId="55E1FA00" w14:textId="77777777" w:rsidR="00AC0D26" w:rsidRPr="00862132" w:rsidRDefault="00AC0D26" w:rsidP="00D041E4">
            <w:pPr>
              <w:jc w:val="center"/>
              <w:rPr>
                <w:b/>
              </w:rPr>
            </w:pPr>
            <w:r w:rsidRPr="00862132">
              <w:rPr>
                <w:b/>
              </w:rPr>
              <w:t>LINGUA INGL</w:t>
            </w:r>
          </w:p>
          <w:p w14:paraId="5940B820" w14:textId="77777777" w:rsidR="00AC0D26" w:rsidRPr="00862132" w:rsidRDefault="00AC0D26" w:rsidP="002B38BF">
            <w:pPr>
              <w:ind w:left="-104" w:right="-36"/>
              <w:jc w:val="center"/>
              <w:rPr>
                <w:b/>
              </w:rPr>
            </w:pPr>
            <w:r w:rsidRPr="00862132">
              <w:rPr>
                <w:sz w:val="18"/>
                <w:szCs w:val="18"/>
                <w:u w:val="single"/>
              </w:rPr>
              <w:t>(II)</w:t>
            </w:r>
          </w:p>
        </w:tc>
      </w:tr>
      <w:tr w:rsidR="00AC0D26" w:rsidRPr="00862132" w14:paraId="4AA6B9FE" w14:textId="77777777">
        <w:trPr>
          <w:trHeight w:hRule="exact" w:val="567"/>
          <w:jc w:val="center"/>
        </w:trPr>
        <w:tc>
          <w:tcPr>
            <w:tcW w:w="831" w:type="dxa"/>
            <w:vAlign w:val="center"/>
          </w:tcPr>
          <w:p w14:paraId="35FE09C1" w14:textId="77777777" w:rsidR="00AC0D26" w:rsidRPr="00862132" w:rsidRDefault="00AC0D26">
            <w:pPr>
              <w:jc w:val="center"/>
              <w:rPr>
                <w:b/>
              </w:rPr>
            </w:pPr>
            <w:r w:rsidRPr="00862132">
              <w:rPr>
                <w:b/>
              </w:rPr>
              <w:t>13 - 14</w:t>
            </w:r>
          </w:p>
        </w:tc>
        <w:tc>
          <w:tcPr>
            <w:tcW w:w="1796" w:type="dxa"/>
            <w:vAlign w:val="center"/>
          </w:tcPr>
          <w:p w14:paraId="6DC8F00D" w14:textId="77777777" w:rsidR="00AC0D26" w:rsidRPr="00862132" w:rsidRDefault="00AC0D26">
            <w:pPr>
              <w:jc w:val="center"/>
              <w:rPr>
                <w:b/>
              </w:rPr>
            </w:pPr>
          </w:p>
        </w:tc>
        <w:tc>
          <w:tcPr>
            <w:tcW w:w="1797" w:type="dxa"/>
            <w:vAlign w:val="center"/>
          </w:tcPr>
          <w:p w14:paraId="50AE12BD" w14:textId="77777777" w:rsidR="00AC0D26" w:rsidRPr="00862132" w:rsidRDefault="00AC0D26" w:rsidP="00AC0D26">
            <w:pPr>
              <w:jc w:val="center"/>
              <w:rPr>
                <w:b/>
              </w:rPr>
            </w:pPr>
            <w:r w:rsidRPr="00862132">
              <w:rPr>
                <w:b/>
              </w:rPr>
              <w:t>MICROBIOL</w:t>
            </w:r>
          </w:p>
        </w:tc>
        <w:tc>
          <w:tcPr>
            <w:tcW w:w="1797" w:type="dxa"/>
            <w:vAlign w:val="center"/>
          </w:tcPr>
          <w:p w14:paraId="4111CBC7" w14:textId="77777777" w:rsidR="00AC0D26" w:rsidRPr="00862132" w:rsidRDefault="00AC0D26">
            <w:pPr>
              <w:jc w:val="center"/>
              <w:rPr>
                <w:b/>
              </w:rPr>
            </w:pPr>
          </w:p>
        </w:tc>
        <w:tc>
          <w:tcPr>
            <w:tcW w:w="1797" w:type="dxa"/>
            <w:vAlign w:val="center"/>
          </w:tcPr>
          <w:p w14:paraId="62C37971" w14:textId="77777777" w:rsidR="00AC0D26" w:rsidRPr="00862132" w:rsidRDefault="00AC0D26" w:rsidP="00AC0D26">
            <w:pPr>
              <w:jc w:val="center"/>
              <w:rPr>
                <w:b/>
              </w:rPr>
            </w:pPr>
            <w:r w:rsidRPr="00862132">
              <w:rPr>
                <w:b/>
              </w:rPr>
              <w:t>MICROBIOL</w:t>
            </w:r>
          </w:p>
        </w:tc>
        <w:tc>
          <w:tcPr>
            <w:tcW w:w="1797" w:type="dxa"/>
            <w:vAlign w:val="center"/>
          </w:tcPr>
          <w:p w14:paraId="0016D054" w14:textId="77777777" w:rsidR="00AC0D26" w:rsidRPr="00862132" w:rsidRDefault="00AC0D26" w:rsidP="00D041E4">
            <w:pPr>
              <w:jc w:val="center"/>
              <w:rPr>
                <w:b/>
              </w:rPr>
            </w:pPr>
            <w:r w:rsidRPr="00862132">
              <w:rPr>
                <w:b/>
              </w:rPr>
              <w:t>LINGUA INGL</w:t>
            </w:r>
          </w:p>
          <w:p w14:paraId="0642C5B1" w14:textId="77777777" w:rsidR="00AC0D26" w:rsidRPr="00862132" w:rsidRDefault="00AC0D26" w:rsidP="002B38BF">
            <w:pPr>
              <w:ind w:left="-104" w:right="-36"/>
              <w:jc w:val="center"/>
              <w:rPr>
                <w:b/>
              </w:rPr>
            </w:pPr>
            <w:r w:rsidRPr="00862132">
              <w:rPr>
                <w:sz w:val="18"/>
                <w:szCs w:val="18"/>
                <w:u w:val="single"/>
              </w:rPr>
              <w:t>(II)</w:t>
            </w:r>
          </w:p>
        </w:tc>
      </w:tr>
    </w:tbl>
    <w:p w14:paraId="793A3096" w14:textId="77777777" w:rsidR="00791B80" w:rsidRPr="00862132" w:rsidRDefault="00791B80">
      <w:pPr>
        <w:tabs>
          <w:tab w:val="left" w:pos="6855"/>
        </w:tabs>
        <w:rPr>
          <w:i/>
          <w:sz w:val="6"/>
          <w:szCs w:val="6"/>
        </w:rPr>
      </w:pPr>
    </w:p>
    <w:p w14:paraId="4866E706" w14:textId="77777777" w:rsidR="00DE3219" w:rsidRPr="00862132" w:rsidRDefault="00DE3219" w:rsidP="00DE3219">
      <w:pPr>
        <w:rPr>
          <w:sz w:val="18"/>
          <w:szCs w:val="18"/>
        </w:rPr>
      </w:pPr>
      <w:r w:rsidRPr="00862132">
        <w:rPr>
          <w:i/>
          <w:sz w:val="18"/>
          <w:szCs w:val="18"/>
        </w:rPr>
        <w:t>* le esercitazioni di Anatomia Umana si terranno nelle apposite aulette presso il Dipartimento di Anatomia Umana</w:t>
      </w:r>
      <w:r w:rsidRPr="00862132">
        <w:rPr>
          <w:sz w:val="18"/>
          <w:szCs w:val="18"/>
        </w:rPr>
        <w:t>.</w:t>
      </w:r>
    </w:p>
    <w:p w14:paraId="2EB9A6D3" w14:textId="77777777" w:rsidR="00F93A84" w:rsidRPr="00862132" w:rsidRDefault="004C1767">
      <w:pPr>
        <w:rPr>
          <w:b/>
          <w:sz w:val="18"/>
          <w:szCs w:val="18"/>
          <w:u w:val="single"/>
        </w:rPr>
      </w:pPr>
      <w:r w:rsidRPr="00862132">
        <w:rPr>
          <w:b/>
          <w:sz w:val="18"/>
          <w:szCs w:val="18"/>
          <w:u w:val="single"/>
        </w:rPr>
        <w:t>**</w:t>
      </w:r>
      <w:r w:rsidRPr="00862132">
        <w:rPr>
          <w:b/>
          <w:sz w:val="18"/>
          <w:szCs w:val="18"/>
        </w:rPr>
        <w:t xml:space="preserve"> </w:t>
      </w:r>
      <w:r w:rsidRPr="00862132">
        <w:rPr>
          <w:b/>
          <w:sz w:val="18"/>
          <w:szCs w:val="18"/>
          <w:u w:val="single"/>
        </w:rPr>
        <w:t xml:space="preserve">Per lo svolgimento dell'attività in Reparto </w:t>
      </w:r>
      <w:r w:rsidR="003A25FC" w:rsidRPr="00862132">
        <w:rPr>
          <w:b/>
          <w:sz w:val="18"/>
          <w:szCs w:val="18"/>
          <w:u w:val="single"/>
        </w:rPr>
        <w:t xml:space="preserve">(APP) </w:t>
      </w:r>
      <w:r w:rsidRPr="00862132">
        <w:rPr>
          <w:b/>
          <w:sz w:val="18"/>
          <w:szCs w:val="18"/>
          <w:u w:val="single"/>
        </w:rPr>
        <w:t xml:space="preserve">lo studente deve rivolgersi al Coordinatore del CI Prof. </w:t>
      </w:r>
      <w:r w:rsidR="00CE3322" w:rsidRPr="00862132">
        <w:rPr>
          <w:b/>
          <w:sz w:val="18"/>
          <w:szCs w:val="18"/>
          <w:u w:val="single"/>
        </w:rPr>
        <w:t>V.</w:t>
      </w:r>
      <w:r w:rsidR="007420ED" w:rsidRPr="00862132">
        <w:rPr>
          <w:b/>
          <w:sz w:val="18"/>
          <w:szCs w:val="18"/>
          <w:u w:val="single"/>
        </w:rPr>
        <w:t xml:space="preserve"> </w:t>
      </w:r>
      <w:r w:rsidR="00CE3322" w:rsidRPr="00862132">
        <w:rPr>
          <w:b/>
          <w:sz w:val="18"/>
          <w:szCs w:val="18"/>
          <w:u w:val="single"/>
        </w:rPr>
        <w:t>Paravati</w:t>
      </w:r>
    </w:p>
    <w:p w14:paraId="2341B7BC" w14:textId="77777777" w:rsidR="00534CFD" w:rsidRPr="00862132" w:rsidRDefault="00534CFD">
      <w:pPr>
        <w:rPr>
          <w:i/>
          <w:sz w:val="18"/>
          <w:szCs w:val="18"/>
        </w:rPr>
      </w:pPr>
      <w:r w:rsidRPr="00862132">
        <w:rPr>
          <w:i/>
          <w:sz w:val="18"/>
          <w:szCs w:val="18"/>
        </w:rPr>
        <w:t>*** la lezione termina alle ore 10:00</w:t>
      </w:r>
    </w:p>
    <w:p w14:paraId="2B325AED" w14:textId="77777777" w:rsidR="004C1767" w:rsidRPr="00862132" w:rsidRDefault="004C1767">
      <w:pPr>
        <w:jc w:val="both"/>
        <w:rPr>
          <w:sz w:val="18"/>
          <w:szCs w:val="18"/>
        </w:rPr>
      </w:pPr>
      <w:r w:rsidRPr="00862132">
        <w:br w:type="page"/>
      </w:r>
      <w:r w:rsidRPr="00862132">
        <w:rPr>
          <w:sz w:val="18"/>
        </w:rPr>
        <w:lastRenderedPageBreak/>
        <w:t>20</w:t>
      </w:r>
      <w:r w:rsidRPr="00862132">
        <w:rPr>
          <w:sz w:val="18"/>
        </w:rPr>
        <w:tab/>
      </w:r>
      <w:r w:rsidRPr="00862132">
        <w:rPr>
          <w:sz w:val="18"/>
        </w:rPr>
        <w:tab/>
      </w:r>
      <w:r w:rsidRPr="00862132">
        <w:rPr>
          <w:sz w:val="18"/>
        </w:rPr>
        <w:tab/>
      </w:r>
      <w:r w:rsidRPr="00862132">
        <w:rPr>
          <w:sz w:val="18"/>
        </w:rPr>
        <w:tab/>
      </w:r>
      <w:r w:rsidRPr="00862132">
        <w:rPr>
          <w:sz w:val="18"/>
        </w:rPr>
        <w:tab/>
      </w:r>
      <w:r w:rsidRPr="00862132">
        <w:rPr>
          <w:sz w:val="18"/>
        </w:rPr>
        <w:tab/>
      </w:r>
      <w:r w:rsidRPr="00862132">
        <w:rPr>
          <w:sz w:val="18"/>
        </w:rPr>
        <w:tab/>
      </w:r>
      <w:r w:rsidRPr="00862132">
        <w:rPr>
          <w:sz w:val="18"/>
        </w:rPr>
        <w:tab/>
      </w:r>
      <w:r w:rsidRPr="00862132">
        <w:rPr>
          <w:sz w:val="18"/>
        </w:rPr>
        <w:tab/>
      </w:r>
      <w:r w:rsidRPr="00862132">
        <w:rPr>
          <w:sz w:val="18"/>
        </w:rPr>
        <w:tab/>
      </w:r>
      <w:r w:rsidRPr="00862132">
        <w:rPr>
          <w:sz w:val="18"/>
        </w:rPr>
        <w:tab/>
      </w:r>
      <w:r w:rsidRPr="00862132">
        <w:rPr>
          <w:sz w:val="18"/>
        </w:rPr>
        <w:tab/>
      </w:r>
      <w:r w:rsidRPr="00862132">
        <w:rPr>
          <w:sz w:val="18"/>
        </w:rPr>
        <w:tab/>
      </w:r>
      <w:r w:rsidRPr="00862132">
        <w:rPr>
          <w:sz w:val="18"/>
        </w:rPr>
        <w:tab/>
        <w:t xml:space="preserve">        </w:t>
      </w:r>
      <w:r w:rsidRPr="00862132">
        <w:rPr>
          <w:i/>
          <w:sz w:val="18"/>
        </w:rPr>
        <w:t>Guida per lo Studente del CLMMC “A”</w:t>
      </w:r>
    </w:p>
    <w:p w14:paraId="45D6EF58" w14:textId="77777777" w:rsidR="00E17A93" w:rsidRPr="00862132" w:rsidRDefault="009C79ED" w:rsidP="00E17A93">
      <w:pPr>
        <w:jc w:val="both"/>
        <w:rPr>
          <w:sz w:val="18"/>
          <w:szCs w:val="18"/>
        </w:rPr>
      </w:pPr>
      <w:r>
        <w:rPr>
          <w:noProof/>
          <w:sz w:val="18"/>
          <w:szCs w:val="18"/>
          <w:lang w:eastAsia="it-IT"/>
        </w:rPr>
        <w:pict w14:anchorId="30B58C35">
          <v:line id="_x0000_s2016" style="position:absolute;left:0;text-align:left;z-index:25" from="1.35pt,-.05pt" to="478.35pt,-.05pt"/>
        </w:pict>
      </w:r>
    </w:p>
    <w:p w14:paraId="61A8D41D" w14:textId="77777777" w:rsidR="00E17A93" w:rsidRPr="00862132" w:rsidRDefault="00E17A93" w:rsidP="00E17A93">
      <w:pPr>
        <w:rPr>
          <w:sz w:val="18"/>
          <w:szCs w:val="18"/>
        </w:rPr>
      </w:pPr>
    </w:p>
    <w:p w14:paraId="24DE51E0" w14:textId="77777777" w:rsidR="00E17A93" w:rsidRPr="00862132" w:rsidRDefault="00E17A93" w:rsidP="00E17A93"/>
    <w:p w14:paraId="7FF7C315" w14:textId="77777777" w:rsidR="00E17A93" w:rsidRPr="00862132" w:rsidRDefault="00E17A93" w:rsidP="00E17A93"/>
    <w:p w14:paraId="5F03EC1F" w14:textId="77777777" w:rsidR="00E17A93" w:rsidRPr="00862132" w:rsidRDefault="00E17A93" w:rsidP="00E17A93"/>
    <w:p w14:paraId="348645E4" w14:textId="77777777" w:rsidR="004C1767" w:rsidRPr="00862132" w:rsidRDefault="004C1767">
      <w:pPr>
        <w:rPr>
          <w:b/>
          <w:sz w:val="24"/>
        </w:rPr>
      </w:pPr>
      <w:r w:rsidRPr="00862132">
        <w:rPr>
          <w:b/>
          <w:sz w:val="24"/>
        </w:rPr>
        <w:t>III ANNO - I SEMESTRE</w:t>
      </w:r>
    </w:p>
    <w:p w14:paraId="1E34137F" w14:textId="77777777" w:rsidR="004C1767" w:rsidRPr="00862132" w:rsidRDefault="004C1767"/>
    <w:p w14:paraId="4EDCB68B" w14:textId="77777777" w:rsidR="004C1767" w:rsidRPr="00862132" w:rsidRDefault="004C1767">
      <w:r w:rsidRPr="00862132">
        <w:rPr>
          <w:b/>
        </w:rPr>
        <w:t xml:space="preserve">aula </w:t>
      </w:r>
      <w:r w:rsidR="009C7EAB" w:rsidRPr="00862132">
        <w:rPr>
          <w:b/>
        </w:rPr>
        <w:t xml:space="preserve">A - </w:t>
      </w:r>
      <w:r w:rsidRPr="00862132">
        <w:rPr>
          <w:b/>
        </w:rPr>
        <w:t xml:space="preserve">CLINICA PEDIATRICA </w:t>
      </w:r>
    </w:p>
    <w:p w14:paraId="0453D04F" w14:textId="77777777" w:rsidR="00F93A84" w:rsidRPr="00862132" w:rsidRDefault="00F93A84"/>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8"/>
        <w:gridCol w:w="1739"/>
        <w:gridCol w:w="1739"/>
        <w:gridCol w:w="1738"/>
        <w:gridCol w:w="1739"/>
        <w:gridCol w:w="1722"/>
      </w:tblGrid>
      <w:tr w:rsidR="004C1767" w:rsidRPr="00862132" w14:paraId="0C1D4763" w14:textId="77777777">
        <w:trPr>
          <w:jc w:val="center"/>
        </w:trPr>
        <w:tc>
          <w:tcPr>
            <w:tcW w:w="808" w:type="dxa"/>
            <w:vAlign w:val="center"/>
          </w:tcPr>
          <w:p w14:paraId="1E6B2A10" w14:textId="77777777" w:rsidR="004C1767" w:rsidRPr="00862132" w:rsidRDefault="004C1767">
            <w:pPr>
              <w:jc w:val="center"/>
              <w:rPr>
                <w:b/>
              </w:rPr>
            </w:pPr>
            <w:r w:rsidRPr="00862132">
              <w:rPr>
                <w:b/>
              </w:rPr>
              <w:t>O</w:t>
            </w:r>
            <w:r w:rsidR="00EA6CC8" w:rsidRPr="00862132">
              <w:rPr>
                <w:b/>
              </w:rPr>
              <w:t>rario</w:t>
            </w:r>
          </w:p>
        </w:tc>
        <w:tc>
          <w:tcPr>
            <w:tcW w:w="1739" w:type="dxa"/>
            <w:vAlign w:val="center"/>
          </w:tcPr>
          <w:p w14:paraId="1039669B" w14:textId="77777777" w:rsidR="004C1767" w:rsidRPr="00862132" w:rsidRDefault="004C1767">
            <w:pPr>
              <w:jc w:val="center"/>
              <w:rPr>
                <w:b/>
              </w:rPr>
            </w:pPr>
            <w:r w:rsidRPr="00862132">
              <w:rPr>
                <w:b/>
              </w:rPr>
              <w:t>Lunedì</w:t>
            </w:r>
          </w:p>
        </w:tc>
        <w:tc>
          <w:tcPr>
            <w:tcW w:w="1739" w:type="dxa"/>
            <w:vAlign w:val="center"/>
          </w:tcPr>
          <w:p w14:paraId="05220408" w14:textId="77777777" w:rsidR="004C1767" w:rsidRPr="00862132" w:rsidRDefault="004C1767">
            <w:pPr>
              <w:jc w:val="center"/>
              <w:rPr>
                <w:b/>
              </w:rPr>
            </w:pPr>
            <w:r w:rsidRPr="00862132">
              <w:rPr>
                <w:b/>
              </w:rPr>
              <w:t>Martedì</w:t>
            </w:r>
          </w:p>
        </w:tc>
        <w:tc>
          <w:tcPr>
            <w:tcW w:w="1738" w:type="dxa"/>
            <w:vAlign w:val="center"/>
          </w:tcPr>
          <w:p w14:paraId="05015178" w14:textId="77777777" w:rsidR="004C1767" w:rsidRPr="00862132" w:rsidRDefault="004C1767">
            <w:pPr>
              <w:jc w:val="center"/>
              <w:rPr>
                <w:b/>
              </w:rPr>
            </w:pPr>
            <w:r w:rsidRPr="00862132">
              <w:rPr>
                <w:b/>
              </w:rPr>
              <w:t>Mercoledì</w:t>
            </w:r>
          </w:p>
        </w:tc>
        <w:tc>
          <w:tcPr>
            <w:tcW w:w="1739" w:type="dxa"/>
            <w:vAlign w:val="center"/>
          </w:tcPr>
          <w:p w14:paraId="1E9F22AA" w14:textId="77777777" w:rsidR="004C1767" w:rsidRPr="00862132" w:rsidRDefault="004C1767">
            <w:pPr>
              <w:jc w:val="center"/>
              <w:rPr>
                <w:b/>
              </w:rPr>
            </w:pPr>
            <w:r w:rsidRPr="00862132">
              <w:rPr>
                <w:b/>
              </w:rPr>
              <w:t>Giovedì</w:t>
            </w:r>
          </w:p>
        </w:tc>
        <w:tc>
          <w:tcPr>
            <w:tcW w:w="1722" w:type="dxa"/>
            <w:vAlign w:val="center"/>
          </w:tcPr>
          <w:p w14:paraId="5A01A4D4" w14:textId="77777777" w:rsidR="004C1767" w:rsidRPr="00862132" w:rsidRDefault="004C1767">
            <w:pPr>
              <w:jc w:val="center"/>
              <w:rPr>
                <w:b/>
              </w:rPr>
            </w:pPr>
            <w:r w:rsidRPr="00862132">
              <w:rPr>
                <w:b/>
              </w:rPr>
              <w:t>Venerdì</w:t>
            </w:r>
          </w:p>
        </w:tc>
      </w:tr>
      <w:tr w:rsidR="00D25B90" w:rsidRPr="00862132" w14:paraId="3FE04B58" w14:textId="77777777">
        <w:trPr>
          <w:trHeight w:hRule="exact" w:val="717"/>
          <w:jc w:val="center"/>
        </w:trPr>
        <w:tc>
          <w:tcPr>
            <w:tcW w:w="808" w:type="dxa"/>
            <w:vAlign w:val="center"/>
          </w:tcPr>
          <w:p w14:paraId="5A4869CB" w14:textId="77777777" w:rsidR="00D25B90" w:rsidRPr="00862132" w:rsidRDefault="00D25B90">
            <w:pPr>
              <w:jc w:val="center"/>
              <w:rPr>
                <w:b/>
              </w:rPr>
            </w:pPr>
            <w:r w:rsidRPr="00862132">
              <w:rPr>
                <w:b/>
              </w:rPr>
              <w:t>8 - 9</w:t>
            </w:r>
          </w:p>
        </w:tc>
        <w:tc>
          <w:tcPr>
            <w:tcW w:w="1739" w:type="dxa"/>
            <w:vAlign w:val="center"/>
          </w:tcPr>
          <w:p w14:paraId="270F7FDE" w14:textId="77777777" w:rsidR="00D25B90" w:rsidRPr="00862132" w:rsidRDefault="00D25B90" w:rsidP="00D25B90">
            <w:pPr>
              <w:jc w:val="center"/>
              <w:rPr>
                <w:b/>
                <w:lang w:val="en-US"/>
              </w:rPr>
            </w:pPr>
            <w:r w:rsidRPr="00862132">
              <w:rPr>
                <w:b/>
                <w:lang w:val="en-US"/>
              </w:rPr>
              <w:t>MET MED SCIENT CLIN</w:t>
            </w:r>
          </w:p>
          <w:p w14:paraId="18A92970" w14:textId="77777777" w:rsidR="00D25B90" w:rsidRPr="00862132" w:rsidRDefault="004435C2" w:rsidP="00D25B90">
            <w:pPr>
              <w:pStyle w:val="Titolo7"/>
              <w:rPr>
                <w:rFonts w:ascii="Times New Roman" w:hAnsi="Times New Roman" w:cs="Times New Roman"/>
                <w:b w:val="0"/>
                <w:bCs w:val="0"/>
                <w:sz w:val="18"/>
                <w:szCs w:val="18"/>
                <w:lang w:val="en-US"/>
              </w:rPr>
            </w:pPr>
            <w:r w:rsidRPr="00862132">
              <w:rPr>
                <w:rFonts w:ascii="Times New Roman" w:hAnsi="Times New Roman" w:cs="Times New Roman"/>
                <w:b w:val="0"/>
                <w:bCs w:val="0"/>
                <w:sz w:val="18"/>
                <w:szCs w:val="18"/>
                <w:lang w:val="en-US"/>
              </w:rPr>
              <w:t>(</w:t>
            </w:r>
            <w:r w:rsidR="00D25B90" w:rsidRPr="00862132">
              <w:rPr>
                <w:rFonts w:ascii="Times New Roman" w:hAnsi="Times New Roman" w:cs="Times New Roman"/>
                <w:b w:val="0"/>
                <w:bCs w:val="0"/>
                <w:sz w:val="18"/>
                <w:szCs w:val="18"/>
                <w:lang w:val="en-US"/>
              </w:rPr>
              <w:t>V</w:t>
            </w:r>
            <w:r w:rsidRPr="00862132">
              <w:rPr>
                <w:rFonts w:ascii="Times New Roman" w:hAnsi="Times New Roman" w:cs="Times New Roman"/>
                <w:b w:val="0"/>
                <w:bCs w:val="0"/>
                <w:sz w:val="18"/>
                <w:szCs w:val="18"/>
                <w:lang w:val="en-US"/>
              </w:rPr>
              <w:t>)</w:t>
            </w:r>
          </w:p>
        </w:tc>
        <w:tc>
          <w:tcPr>
            <w:tcW w:w="1739" w:type="dxa"/>
            <w:vAlign w:val="center"/>
          </w:tcPr>
          <w:p w14:paraId="2CA77399" w14:textId="77777777" w:rsidR="00D25B90" w:rsidRPr="00862132" w:rsidRDefault="00D25B90">
            <w:pPr>
              <w:jc w:val="center"/>
              <w:rPr>
                <w:b/>
                <w:lang w:val="en-US"/>
              </w:rPr>
            </w:pPr>
          </w:p>
        </w:tc>
        <w:tc>
          <w:tcPr>
            <w:tcW w:w="1738" w:type="dxa"/>
            <w:vAlign w:val="center"/>
          </w:tcPr>
          <w:p w14:paraId="2F0A7A1E" w14:textId="77777777" w:rsidR="00501D3C" w:rsidRPr="00862132" w:rsidRDefault="00501D3C" w:rsidP="00501D3C">
            <w:pPr>
              <w:jc w:val="center"/>
              <w:rPr>
                <w:b/>
              </w:rPr>
            </w:pPr>
            <w:r w:rsidRPr="00862132">
              <w:rPr>
                <w:b/>
              </w:rPr>
              <w:t>FISIOL UMANA</w:t>
            </w:r>
          </w:p>
          <w:p w14:paraId="3FFB99F4" w14:textId="77777777" w:rsidR="00D25B90" w:rsidRPr="00862132" w:rsidRDefault="00501D3C" w:rsidP="00501D3C">
            <w:pPr>
              <w:pStyle w:val="Titolo7"/>
              <w:rPr>
                <w:rFonts w:ascii="Times New Roman" w:hAnsi="Times New Roman" w:cs="Times New Roman"/>
                <w:bCs w:val="0"/>
                <w:sz w:val="18"/>
                <w:szCs w:val="18"/>
              </w:rPr>
            </w:pPr>
            <w:r w:rsidRPr="00862132">
              <w:rPr>
                <w:rFonts w:ascii="Times New Roman" w:hAnsi="Times New Roman" w:cs="Times New Roman"/>
                <w:b w:val="0"/>
                <w:bCs w:val="0"/>
                <w:sz w:val="18"/>
                <w:szCs w:val="18"/>
              </w:rPr>
              <w:t>(III)</w:t>
            </w:r>
          </w:p>
        </w:tc>
        <w:tc>
          <w:tcPr>
            <w:tcW w:w="1739" w:type="dxa"/>
            <w:vAlign w:val="center"/>
          </w:tcPr>
          <w:p w14:paraId="324E034D" w14:textId="77777777" w:rsidR="00D25B90" w:rsidRPr="00862132" w:rsidRDefault="00D25B90">
            <w:pPr>
              <w:jc w:val="center"/>
              <w:rPr>
                <w:b/>
              </w:rPr>
            </w:pPr>
          </w:p>
        </w:tc>
        <w:tc>
          <w:tcPr>
            <w:tcW w:w="1722" w:type="dxa"/>
            <w:vAlign w:val="center"/>
          </w:tcPr>
          <w:p w14:paraId="75E17CC2" w14:textId="77777777" w:rsidR="000A261A" w:rsidRPr="00862132" w:rsidRDefault="000A261A" w:rsidP="000A261A">
            <w:pPr>
              <w:jc w:val="center"/>
              <w:rPr>
                <w:b/>
                <w:lang w:val="en-US"/>
              </w:rPr>
            </w:pPr>
            <w:r w:rsidRPr="00862132">
              <w:rPr>
                <w:b/>
                <w:lang w:val="en-US"/>
              </w:rPr>
              <w:t>MET MED SCIENT CLIN</w:t>
            </w:r>
          </w:p>
          <w:p w14:paraId="667C0BDF" w14:textId="77777777" w:rsidR="00D25B90" w:rsidRPr="00862132" w:rsidRDefault="000A261A" w:rsidP="000A261A">
            <w:pPr>
              <w:pStyle w:val="Titolo7"/>
              <w:rPr>
                <w:rFonts w:ascii="Times New Roman" w:hAnsi="Times New Roman" w:cs="Times New Roman"/>
                <w:bCs w:val="0"/>
                <w:sz w:val="20"/>
                <w:szCs w:val="20"/>
                <w:lang w:val="en-US"/>
              </w:rPr>
            </w:pPr>
            <w:r w:rsidRPr="00862132">
              <w:rPr>
                <w:rFonts w:ascii="Times New Roman" w:hAnsi="Times New Roman" w:cs="Times New Roman"/>
                <w:b w:val="0"/>
                <w:bCs w:val="0"/>
                <w:sz w:val="18"/>
                <w:szCs w:val="18"/>
                <w:lang w:val="en-US"/>
              </w:rPr>
              <w:t>(V)</w:t>
            </w:r>
          </w:p>
        </w:tc>
      </w:tr>
      <w:tr w:rsidR="00D25B90" w:rsidRPr="00862132" w14:paraId="7019908B" w14:textId="77777777">
        <w:trPr>
          <w:trHeight w:hRule="exact" w:val="711"/>
          <w:jc w:val="center"/>
        </w:trPr>
        <w:tc>
          <w:tcPr>
            <w:tcW w:w="808" w:type="dxa"/>
            <w:vAlign w:val="center"/>
          </w:tcPr>
          <w:p w14:paraId="1AB746F0" w14:textId="77777777" w:rsidR="00D25B90" w:rsidRPr="00862132" w:rsidRDefault="00D25B90">
            <w:pPr>
              <w:jc w:val="center"/>
              <w:rPr>
                <w:b/>
              </w:rPr>
            </w:pPr>
            <w:r w:rsidRPr="00862132">
              <w:rPr>
                <w:b/>
              </w:rPr>
              <w:t>9 - 10</w:t>
            </w:r>
          </w:p>
        </w:tc>
        <w:tc>
          <w:tcPr>
            <w:tcW w:w="1739" w:type="dxa"/>
            <w:vAlign w:val="center"/>
          </w:tcPr>
          <w:p w14:paraId="0429221C" w14:textId="77777777" w:rsidR="000A261A" w:rsidRPr="00862132" w:rsidRDefault="000A261A" w:rsidP="000A261A">
            <w:pPr>
              <w:jc w:val="center"/>
              <w:rPr>
                <w:b/>
                <w:lang w:val="en-US"/>
              </w:rPr>
            </w:pPr>
            <w:r w:rsidRPr="00862132">
              <w:rPr>
                <w:b/>
                <w:lang w:val="en-US"/>
              </w:rPr>
              <w:t>MET MED SCIENT CLIN</w:t>
            </w:r>
          </w:p>
          <w:p w14:paraId="390E3323" w14:textId="77777777" w:rsidR="00D25B90" w:rsidRPr="00862132" w:rsidRDefault="000A261A" w:rsidP="000A261A">
            <w:pPr>
              <w:pStyle w:val="Titolo7"/>
              <w:rPr>
                <w:rFonts w:ascii="Times New Roman" w:hAnsi="Times New Roman" w:cs="Times New Roman"/>
                <w:bCs w:val="0"/>
                <w:sz w:val="20"/>
                <w:szCs w:val="20"/>
                <w:lang w:val="en-US"/>
              </w:rPr>
            </w:pPr>
            <w:r w:rsidRPr="00862132">
              <w:rPr>
                <w:rFonts w:ascii="Times New Roman" w:hAnsi="Times New Roman" w:cs="Times New Roman"/>
                <w:b w:val="0"/>
                <w:bCs w:val="0"/>
                <w:sz w:val="18"/>
                <w:szCs w:val="18"/>
                <w:lang w:val="en-US"/>
              </w:rPr>
              <w:t>(V)</w:t>
            </w:r>
          </w:p>
        </w:tc>
        <w:tc>
          <w:tcPr>
            <w:tcW w:w="1739" w:type="dxa"/>
            <w:vAlign w:val="center"/>
          </w:tcPr>
          <w:p w14:paraId="70CC8A92" w14:textId="77777777" w:rsidR="00D25B90" w:rsidRPr="00862132" w:rsidRDefault="00D25B90">
            <w:pPr>
              <w:jc w:val="center"/>
              <w:rPr>
                <w:b/>
                <w:lang w:val="en-US"/>
              </w:rPr>
            </w:pPr>
          </w:p>
        </w:tc>
        <w:tc>
          <w:tcPr>
            <w:tcW w:w="1738" w:type="dxa"/>
            <w:vAlign w:val="center"/>
          </w:tcPr>
          <w:p w14:paraId="71ED0077" w14:textId="77777777" w:rsidR="00501D3C" w:rsidRPr="00862132" w:rsidRDefault="00501D3C" w:rsidP="00501D3C">
            <w:pPr>
              <w:jc w:val="center"/>
              <w:rPr>
                <w:b/>
              </w:rPr>
            </w:pPr>
            <w:r w:rsidRPr="00862132">
              <w:rPr>
                <w:b/>
              </w:rPr>
              <w:t>FISIOL UMANA</w:t>
            </w:r>
          </w:p>
          <w:p w14:paraId="2C37D822" w14:textId="77777777" w:rsidR="00D25B90" w:rsidRPr="00862132" w:rsidRDefault="00501D3C" w:rsidP="00501D3C">
            <w:pPr>
              <w:pStyle w:val="Titolo7"/>
              <w:rPr>
                <w:b w:val="0"/>
              </w:rPr>
            </w:pPr>
            <w:r w:rsidRPr="00862132">
              <w:rPr>
                <w:rFonts w:ascii="Times New Roman" w:hAnsi="Times New Roman" w:cs="Times New Roman"/>
                <w:b w:val="0"/>
                <w:bCs w:val="0"/>
                <w:sz w:val="18"/>
                <w:szCs w:val="18"/>
              </w:rPr>
              <w:t>(III)</w:t>
            </w:r>
          </w:p>
        </w:tc>
        <w:tc>
          <w:tcPr>
            <w:tcW w:w="1739" w:type="dxa"/>
            <w:vAlign w:val="center"/>
          </w:tcPr>
          <w:p w14:paraId="756B506A" w14:textId="77777777" w:rsidR="00D25B90" w:rsidRPr="00862132" w:rsidRDefault="00D25B90">
            <w:pPr>
              <w:jc w:val="center"/>
              <w:rPr>
                <w:b/>
              </w:rPr>
            </w:pPr>
          </w:p>
        </w:tc>
        <w:tc>
          <w:tcPr>
            <w:tcW w:w="1722" w:type="dxa"/>
            <w:vAlign w:val="center"/>
          </w:tcPr>
          <w:p w14:paraId="30F8D7F6" w14:textId="77777777" w:rsidR="000A261A" w:rsidRPr="00862132" w:rsidRDefault="000A261A" w:rsidP="000A261A">
            <w:pPr>
              <w:jc w:val="center"/>
              <w:rPr>
                <w:b/>
                <w:lang w:val="en-US"/>
              </w:rPr>
            </w:pPr>
            <w:r w:rsidRPr="00862132">
              <w:rPr>
                <w:b/>
                <w:lang w:val="en-US"/>
              </w:rPr>
              <w:t>MET MED SCIENT CLIN</w:t>
            </w:r>
          </w:p>
          <w:p w14:paraId="5581D01B" w14:textId="77777777" w:rsidR="00D25B90" w:rsidRPr="00862132" w:rsidRDefault="000A261A" w:rsidP="000A261A">
            <w:pPr>
              <w:pStyle w:val="Titolo7"/>
              <w:rPr>
                <w:rFonts w:ascii="Times New Roman" w:hAnsi="Times New Roman" w:cs="Times New Roman"/>
                <w:bCs w:val="0"/>
                <w:sz w:val="20"/>
                <w:szCs w:val="20"/>
                <w:lang w:val="en-US"/>
              </w:rPr>
            </w:pPr>
            <w:r w:rsidRPr="00862132">
              <w:rPr>
                <w:rFonts w:ascii="Times New Roman" w:hAnsi="Times New Roman" w:cs="Times New Roman"/>
                <w:b w:val="0"/>
                <w:bCs w:val="0"/>
                <w:sz w:val="18"/>
                <w:szCs w:val="18"/>
                <w:lang w:val="en-US"/>
              </w:rPr>
              <w:t>(V)</w:t>
            </w:r>
          </w:p>
        </w:tc>
      </w:tr>
      <w:tr w:rsidR="00D25B90" w:rsidRPr="00862132" w14:paraId="1AFC2521" w14:textId="77777777">
        <w:trPr>
          <w:trHeight w:hRule="exact" w:val="721"/>
          <w:jc w:val="center"/>
        </w:trPr>
        <w:tc>
          <w:tcPr>
            <w:tcW w:w="808" w:type="dxa"/>
            <w:vAlign w:val="center"/>
          </w:tcPr>
          <w:p w14:paraId="1FCB248D" w14:textId="77777777" w:rsidR="00D25B90" w:rsidRPr="00862132" w:rsidRDefault="00D25B90">
            <w:pPr>
              <w:jc w:val="center"/>
              <w:rPr>
                <w:b/>
              </w:rPr>
            </w:pPr>
            <w:r w:rsidRPr="00862132">
              <w:rPr>
                <w:b/>
              </w:rPr>
              <w:t>10 - 11</w:t>
            </w:r>
          </w:p>
        </w:tc>
        <w:tc>
          <w:tcPr>
            <w:tcW w:w="1739" w:type="dxa"/>
            <w:vAlign w:val="center"/>
          </w:tcPr>
          <w:p w14:paraId="4F45F908" w14:textId="77777777" w:rsidR="000A261A" w:rsidRPr="00862132" w:rsidRDefault="000A261A" w:rsidP="000A261A">
            <w:pPr>
              <w:jc w:val="center"/>
              <w:rPr>
                <w:b/>
                <w:lang w:val="en-US"/>
              </w:rPr>
            </w:pPr>
            <w:r w:rsidRPr="00862132">
              <w:rPr>
                <w:b/>
                <w:lang w:val="en-US"/>
              </w:rPr>
              <w:t>MET MED SCIENT CLIN</w:t>
            </w:r>
          </w:p>
          <w:p w14:paraId="4A6F9081" w14:textId="77777777" w:rsidR="00D25B90" w:rsidRPr="00862132" w:rsidRDefault="000A261A" w:rsidP="000A261A">
            <w:pPr>
              <w:pStyle w:val="Titolo7"/>
              <w:rPr>
                <w:rFonts w:ascii="Times New Roman" w:hAnsi="Times New Roman" w:cs="Times New Roman"/>
                <w:bCs w:val="0"/>
                <w:sz w:val="20"/>
                <w:szCs w:val="20"/>
                <w:lang w:val="en-US"/>
              </w:rPr>
            </w:pPr>
            <w:r w:rsidRPr="00862132">
              <w:rPr>
                <w:rFonts w:ascii="Times New Roman" w:hAnsi="Times New Roman" w:cs="Times New Roman"/>
                <w:b w:val="0"/>
                <w:bCs w:val="0"/>
                <w:sz w:val="18"/>
                <w:szCs w:val="18"/>
                <w:lang w:val="en-US"/>
              </w:rPr>
              <w:t>(V)</w:t>
            </w:r>
          </w:p>
        </w:tc>
        <w:tc>
          <w:tcPr>
            <w:tcW w:w="1739" w:type="dxa"/>
            <w:vAlign w:val="center"/>
          </w:tcPr>
          <w:p w14:paraId="35079495" w14:textId="77777777" w:rsidR="00D25B90" w:rsidRPr="00862132" w:rsidRDefault="00D25B90">
            <w:pPr>
              <w:jc w:val="center"/>
              <w:rPr>
                <w:b/>
                <w:lang w:val="en-US"/>
              </w:rPr>
            </w:pPr>
          </w:p>
        </w:tc>
        <w:tc>
          <w:tcPr>
            <w:tcW w:w="1738" w:type="dxa"/>
            <w:vAlign w:val="center"/>
          </w:tcPr>
          <w:p w14:paraId="7EDBEB4C" w14:textId="77777777" w:rsidR="00D25B90" w:rsidRPr="00862132" w:rsidRDefault="00D25B90" w:rsidP="00D25B90">
            <w:pPr>
              <w:jc w:val="center"/>
              <w:rPr>
                <w:b/>
                <w:lang w:val="en-US"/>
              </w:rPr>
            </w:pPr>
            <w:r w:rsidRPr="00862132">
              <w:rPr>
                <w:b/>
                <w:lang w:val="en-US"/>
              </w:rPr>
              <w:t>MET. MED. SCIENT CLIN.</w:t>
            </w:r>
          </w:p>
          <w:p w14:paraId="55DEB446" w14:textId="77777777" w:rsidR="00D25B90" w:rsidRPr="00862132" w:rsidRDefault="004435C2" w:rsidP="00D25B90">
            <w:pPr>
              <w:pStyle w:val="Titolo7"/>
              <w:rPr>
                <w:rFonts w:ascii="Times New Roman" w:hAnsi="Times New Roman" w:cs="Times New Roman"/>
                <w:bCs w:val="0"/>
                <w:sz w:val="20"/>
                <w:szCs w:val="20"/>
                <w:lang w:val="en-US"/>
              </w:rPr>
            </w:pPr>
            <w:r w:rsidRPr="00862132">
              <w:rPr>
                <w:rFonts w:ascii="Times New Roman" w:hAnsi="Times New Roman" w:cs="Times New Roman"/>
                <w:b w:val="0"/>
                <w:bCs w:val="0"/>
                <w:sz w:val="18"/>
                <w:szCs w:val="18"/>
                <w:lang w:val="en-US"/>
              </w:rPr>
              <w:t>(</w:t>
            </w:r>
            <w:r w:rsidR="00D25B90" w:rsidRPr="00862132">
              <w:rPr>
                <w:rFonts w:ascii="Times New Roman" w:hAnsi="Times New Roman" w:cs="Times New Roman"/>
                <w:b w:val="0"/>
                <w:bCs w:val="0"/>
                <w:sz w:val="18"/>
                <w:szCs w:val="18"/>
                <w:lang w:val="en-US"/>
              </w:rPr>
              <w:t>V</w:t>
            </w:r>
            <w:r w:rsidRPr="00862132">
              <w:rPr>
                <w:rFonts w:ascii="Times New Roman" w:hAnsi="Times New Roman" w:cs="Times New Roman"/>
                <w:b w:val="0"/>
                <w:bCs w:val="0"/>
                <w:sz w:val="18"/>
                <w:szCs w:val="18"/>
                <w:lang w:val="en-US"/>
              </w:rPr>
              <w:t>)</w:t>
            </w:r>
          </w:p>
        </w:tc>
        <w:tc>
          <w:tcPr>
            <w:tcW w:w="1739" w:type="dxa"/>
            <w:vAlign w:val="center"/>
          </w:tcPr>
          <w:p w14:paraId="5BB6D066" w14:textId="77777777" w:rsidR="00D25B90" w:rsidRPr="00862132" w:rsidRDefault="00D25B90">
            <w:pPr>
              <w:jc w:val="center"/>
              <w:rPr>
                <w:b/>
                <w:lang w:val="en-US"/>
              </w:rPr>
            </w:pPr>
          </w:p>
        </w:tc>
        <w:tc>
          <w:tcPr>
            <w:tcW w:w="1722" w:type="dxa"/>
            <w:vAlign w:val="center"/>
          </w:tcPr>
          <w:p w14:paraId="0F65B346" w14:textId="77777777" w:rsidR="000A261A" w:rsidRPr="00862132" w:rsidRDefault="000A261A" w:rsidP="000A261A">
            <w:pPr>
              <w:jc w:val="center"/>
              <w:rPr>
                <w:b/>
                <w:lang w:val="en-US"/>
              </w:rPr>
            </w:pPr>
            <w:r w:rsidRPr="00862132">
              <w:rPr>
                <w:b/>
                <w:lang w:val="en-US"/>
              </w:rPr>
              <w:t>MET MED SCIENT CLIN</w:t>
            </w:r>
          </w:p>
          <w:p w14:paraId="4B9B2C37" w14:textId="77777777" w:rsidR="00D25B90" w:rsidRPr="00862132" w:rsidRDefault="000A261A" w:rsidP="000A261A">
            <w:pPr>
              <w:pStyle w:val="Titolo7"/>
              <w:rPr>
                <w:rFonts w:ascii="Times New Roman" w:hAnsi="Times New Roman" w:cs="Times New Roman"/>
                <w:bCs w:val="0"/>
                <w:sz w:val="20"/>
                <w:szCs w:val="20"/>
                <w:lang w:val="en-US"/>
              </w:rPr>
            </w:pPr>
            <w:r w:rsidRPr="00862132">
              <w:rPr>
                <w:rFonts w:ascii="Times New Roman" w:hAnsi="Times New Roman" w:cs="Times New Roman"/>
                <w:b w:val="0"/>
                <w:bCs w:val="0"/>
                <w:sz w:val="18"/>
                <w:szCs w:val="18"/>
                <w:lang w:val="en-US"/>
              </w:rPr>
              <w:t>(V)</w:t>
            </w:r>
          </w:p>
        </w:tc>
      </w:tr>
      <w:tr w:rsidR="004C1767" w:rsidRPr="00862132" w14:paraId="6BBA6732" w14:textId="77777777">
        <w:trPr>
          <w:trHeight w:hRule="exact" w:val="564"/>
          <w:jc w:val="center"/>
        </w:trPr>
        <w:tc>
          <w:tcPr>
            <w:tcW w:w="808" w:type="dxa"/>
            <w:vAlign w:val="center"/>
          </w:tcPr>
          <w:p w14:paraId="56293316" w14:textId="77777777" w:rsidR="004C1767" w:rsidRPr="00862132" w:rsidRDefault="004C1767">
            <w:pPr>
              <w:jc w:val="center"/>
              <w:rPr>
                <w:b/>
              </w:rPr>
            </w:pPr>
            <w:r w:rsidRPr="00862132">
              <w:rPr>
                <w:b/>
              </w:rPr>
              <w:t>11 - 12</w:t>
            </w:r>
          </w:p>
        </w:tc>
        <w:tc>
          <w:tcPr>
            <w:tcW w:w="1739" w:type="dxa"/>
            <w:vAlign w:val="center"/>
          </w:tcPr>
          <w:p w14:paraId="0599B381" w14:textId="77777777" w:rsidR="004C1767" w:rsidRPr="00862132" w:rsidRDefault="004C1767">
            <w:pPr>
              <w:jc w:val="center"/>
              <w:rPr>
                <w:b/>
              </w:rPr>
            </w:pPr>
            <w:r w:rsidRPr="00862132">
              <w:rPr>
                <w:b/>
              </w:rPr>
              <w:t>IMMUNOL e IMMUNOPATOL</w:t>
            </w:r>
          </w:p>
        </w:tc>
        <w:tc>
          <w:tcPr>
            <w:tcW w:w="1739" w:type="dxa"/>
            <w:vAlign w:val="center"/>
          </w:tcPr>
          <w:p w14:paraId="74880D8A" w14:textId="77777777" w:rsidR="004C1767" w:rsidRPr="00862132" w:rsidRDefault="004C1767">
            <w:pPr>
              <w:jc w:val="center"/>
              <w:rPr>
                <w:b/>
              </w:rPr>
            </w:pPr>
          </w:p>
        </w:tc>
        <w:tc>
          <w:tcPr>
            <w:tcW w:w="1738" w:type="dxa"/>
            <w:vAlign w:val="center"/>
          </w:tcPr>
          <w:p w14:paraId="227C5162" w14:textId="77777777" w:rsidR="004C1767" w:rsidRPr="00862132" w:rsidRDefault="004C1767">
            <w:pPr>
              <w:jc w:val="center"/>
              <w:rPr>
                <w:b/>
              </w:rPr>
            </w:pPr>
            <w:r w:rsidRPr="00862132">
              <w:rPr>
                <w:b/>
              </w:rPr>
              <w:t>IMMUNOL e IMMUNOPATOL</w:t>
            </w:r>
          </w:p>
        </w:tc>
        <w:tc>
          <w:tcPr>
            <w:tcW w:w="1739" w:type="dxa"/>
            <w:vAlign w:val="center"/>
          </w:tcPr>
          <w:p w14:paraId="164AE5F6" w14:textId="77777777" w:rsidR="004C1767" w:rsidRPr="00862132" w:rsidRDefault="004C1767">
            <w:pPr>
              <w:jc w:val="center"/>
              <w:rPr>
                <w:b/>
              </w:rPr>
            </w:pPr>
          </w:p>
        </w:tc>
        <w:tc>
          <w:tcPr>
            <w:tcW w:w="1722" w:type="dxa"/>
            <w:vAlign w:val="center"/>
          </w:tcPr>
          <w:p w14:paraId="5264BB2C" w14:textId="77777777" w:rsidR="004C1767" w:rsidRPr="00862132" w:rsidRDefault="004C1767">
            <w:pPr>
              <w:jc w:val="center"/>
              <w:rPr>
                <w:b/>
              </w:rPr>
            </w:pPr>
            <w:r w:rsidRPr="00862132">
              <w:rPr>
                <w:b/>
              </w:rPr>
              <w:t>PATOL e</w:t>
            </w:r>
          </w:p>
          <w:p w14:paraId="7D6D78A6" w14:textId="77777777" w:rsidR="004C1767" w:rsidRPr="00862132" w:rsidRDefault="004C1767" w:rsidP="004435C2">
            <w:pPr>
              <w:ind w:left="-88" w:right="-105"/>
              <w:jc w:val="center"/>
              <w:rPr>
                <w:b/>
              </w:rPr>
            </w:pPr>
            <w:r w:rsidRPr="00862132">
              <w:rPr>
                <w:b/>
              </w:rPr>
              <w:t xml:space="preserve">FISIOPAT GEN </w:t>
            </w:r>
            <w:r w:rsidR="004435C2" w:rsidRPr="00862132">
              <w:rPr>
                <w:sz w:val="18"/>
                <w:szCs w:val="18"/>
              </w:rPr>
              <w:t>(</w:t>
            </w:r>
            <w:r w:rsidRPr="00862132">
              <w:rPr>
                <w:sz w:val="18"/>
                <w:szCs w:val="18"/>
              </w:rPr>
              <w:t>I</w:t>
            </w:r>
            <w:r w:rsidR="004435C2" w:rsidRPr="00862132">
              <w:rPr>
                <w:sz w:val="18"/>
                <w:szCs w:val="18"/>
              </w:rPr>
              <w:t>)</w:t>
            </w:r>
          </w:p>
        </w:tc>
      </w:tr>
      <w:tr w:rsidR="00E55DB3" w:rsidRPr="00862132" w14:paraId="2671A30A" w14:textId="77777777">
        <w:trPr>
          <w:trHeight w:hRule="exact" w:val="567"/>
          <w:jc w:val="center"/>
        </w:trPr>
        <w:tc>
          <w:tcPr>
            <w:tcW w:w="808" w:type="dxa"/>
            <w:vAlign w:val="center"/>
          </w:tcPr>
          <w:p w14:paraId="6915E2C5" w14:textId="77777777" w:rsidR="00E55DB3" w:rsidRPr="00862132" w:rsidRDefault="00E55DB3">
            <w:pPr>
              <w:jc w:val="center"/>
              <w:rPr>
                <w:b/>
              </w:rPr>
            </w:pPr>
            <w:r w:rsidRPr="00862132">
              <w:rPr>
                <w:b/>
              </w:rPr>
              <w:t>12 - 13</w:t>
            </w:r>
          </w:p>
        </w:tc>
        <w:tc>
          <w:tcPr>
            <w:tcW w:w="1739" w:type="dxa"/>
            <w:vAlign w:val="center"/>
          </w:tcPr>
          <w:p w14:paraId="07A99848" w14:textId="77777777" w:rsidR="00E55DB3" w:rsidRPr="00862132" w:rsidRDefault="00E55DB3">
            <w:pPr>
              <w:jc w:val="center"/>
              <w:rPr>
                <w:b/>
              </w:rPr>
            </w:pPr>
            <w:r w:rsidRPr="00862132">
              <w:rPr>
                <w:b/>
              </w:rPr>
              <w:t>IMMUNOL e IMMUNOPATOL</w:t>
            </w:r>
          </w:p>
        </w:tc>
        <w:tc>
          <w:tcPr>
            <w:tcW w:w="1739" w:type="dxa"/>
            <w:vAlign w:val="center"/>
          </w:tcPr>
          <w:p w14:paraId="1043A72D" w14:textId="77777777" w:rsidR="00E55DB3" w:rsidRPr="00862132" w:rsidRDefault="00E55DB3">
            <w:pPr>
              <w:jc w:val="center"/>
              <w:rPr>
                <w:b/>
              </w:rPr>
            </w:pPr>
          </w:p>
        </w:tc>
        <w:tc>
          <w:tcPr>
            <w:tcW w:w="1738" w:type="dxa"/>
            <w:vAlign w:val="center"/>
          </w:tcPr>
          <w:p w14:paraId="0E71127D" w14:textId="77777777" w:rsidR="00E55DB3" w:rsidRPr="00862132" w:rsidRDefault="00E55DB3">
            <w:pPr>
              <w:jc w:val="center"/>
              <w:rPr>
                <w:b/>
              </w:rPr>
            </w:pPr>
            <w:r w:rsidRPr="00862132">
              <w:rPr>
                <w:b/>
              </w:rPr>
              <w:t>IMMUNOL e IMMUNOPATOL</w:t>
            </w:r>
          </w:p>
        </w:tc>
        <w:tc>
          <w:tcPr>
            <w:tcW w:w="1739" w:type="dxa"/>
            <w:vAlign w:val="center"/>
          </w:tcPr>
          <w:p w14:paraId="22DEEE2C" w14:textId="77777777" w:rsidR="00E55DB3" w:rsidRPr="00862132" w:rsidRDefault="00E55DB3">
            <w:pPr>
              <w:jc w:val="center"/>
              <w:rPr>
                <w:b/>
              </w:rPr>
            </w:pPr>
          </w:p>
        </w:tc>
        <w:tc>
          <w:tcPr>
            <w:tcW w:w="1722" w:type="dxa"/>
            <w:vAlign w:val="center"/>
          </w:tcPr>
          <w:p w14:paraId="5D63E0A1" w14:textId="77777777" w:rsidR="00E55DB3" w:rsidRPr="00862132" w:rsidRDefault="00E55DB3" w:rsidP="0004044A">
            <w:pPr>
              <w:jc w:val="center"/>
              <w:rPr>
                <w:b/>
              </w:rPr>
            </w:pPr>
            <w:r w:rsidRPr="00862132">
              <w:rPr>
                <w:b/>
              </w:rPr>
              <w:t>PATOL e</w:t>
            </w:r>
          </w:p>
          <w:p w14:paraId="5BAD67BD" w14:textId="77777777" w:rsidR="00E55DB3" w:rsidRPr="00862132" w:rsidRDefault="00E55DB3" w:rsidP="0004044A">
            <w:pPr>
              <w:ind w:left="-88" w:right="-105"/>
              <w:jc w:val="center"/>
              <w:rPr>
                <w:b/>
              </w:rPr>
            </w:pPr>
            <w:r w:rsidRPr="00862132">
              <w:rPr>
                <w:b/>
              </w:rPr>
              <w:t xml:space="preserve">FISIOPAT GEN </w:t>
            </w:r>
            <w:r w:rsidRPr="00862132">
              <w:rPr>
                <w:sz w:val="18"/>
                <w:szCs w:val="18"/>
              </w:rPr>
              <w:t>(I)</w:t>
            </w:r>
          </w:p>
        </w:tc>
      </w:tr>
      <w:tr w:rsidR="00E55DB3" w:rsidRPr="00862132" w14:paraId="36456FF8" w14:textId="77777777">
        <w:trPr>
          <w:trHeight w:hRule="exact" w:val="567"/>
          <w:jc w:val="center"/>
        </w:trPr>
        <w:tc>
          <w:tcPr>
            <w:tcW w:w="808" w:type="dxa"/>
            <w:vAlign w:val="center"/>
          </w:tcPr>
          <w:p w14:paraId="70888741" w14:textId="77777777" w:rsidR="00E55DB3" w:rsidRPr="00862132" w:rsidRDefault="00E55DB3">
            <w:pPr>
              <w:jc w:val="center"/>
              <w:rPr>
                <w:b/>
              </w:rPr>
            </w:pPr>
            <w:r w:rsidRPr="00862132">
              <w:rPr>
                <w:b/>
              </w:rPr>
              <w:t>13 - 14</w:t>
            </w:r>
          </w:p>
        </w:tc>
        <w:tc>
          <w:tcPr>
            <w:tcW w:w="1739" w:type="dxa"/>
            <w:vAlign w:val="center"/>
          </w:tcPr>
          <w:p w14:paraId="40B9B389" w14:textId="77777777" w:rsidR="00E55DB3" w:rsidRPr="00862132" w:rsidRDefault="00E55DB3">
            <w:pPr>
              <w:jc w:val="center"/>
              <w:rPr>
                <w:b/>
              </w:rPr>
            </w:pPr>
            <w:r w:rsidRPr="00862132">
              <w:rPr>
                <w:b/>
              </w:rPr>
              <w:t>PATOL e</w:t>
            </w:r>
          </w:p>
          <w:p w14:paraId="2F297067" w14:textId="77777777" w:rsidR="00E55DB3" w:rsidRPr="00862132" w:rsidRDefault="00E55DB3" w:rsidP="004435C2">
            <w:pPr>
              <w:ind w:left="-90" w:right="-86"/>
              <w:jc w:val="center"/>
              <w:rPr>
                <w:b/>
              </w:rPr>
            </w:pPr>
            <w:r w:rsidRPr="00862132">
              <w:rPr>
                <w:b/>
              </w:rPr>
              <w:t xml:space="preserve">FISIOPAT GEN </w:t>
            </w:r>
            <w:r w:rsidRPr="00862132">
              <w:rPr>
                <w:sz w:val="18"/>
                <w:szCs w:val="18"/>
              </w:rPr>
              <w:t>(I)</w:t>
            </w:r>
          </w:p>
        </w:tc>
        <w:tc>
          <w:tcPr>
            <w:tcW w:w="1739" w:type="dxa"/>
            <w:vAlign w:val="center"/>
          </w:tcPr>
          <w:p w14:paraId="63C9ECE4" w14:textId="77777777" w:rsidR="00E55DB3" w:rsidRPr="00862132" w:rsidRDefault="00E55DB3">
            <w:pPr>
              <w:jc w:val="center"/>
              <w:rPr>
                <w:b/>
              </w:rPr>
            </w:pPr>
          </w:p>
        </w:tc>
        <w:tc>
          <w:tcPr>
            <w:tcW w:w="1738" w:type="dxa"/>
            <w:vAlign w:val="center"/>
          </w:tcPr>
          <w:p w14:paraId="5491DFFC" w14:textId="77777777" w:rsidR="00E55DB3" w:rsidRPr="00862132" w:rsidRDefault="00E55DB3">
            <w:pPr>
              <w:jc w:val="center"/>
              <w:rPr>
                <w:b/>
              </w:rPr>
            </w:pPr>
            <w:r w:rsidRPr="00862132">
              <w:rPr>
                <w:b/>
              </w:rPr>
              <w:t>PATOL e</w:t>
            </w:r>
          </w:p>
          <w:p w14:paraId="7B4ABBBB" w14:textId="77777777" w:rsidR="00E55DB3" w:rsidRPr="00862132" w:rsidRDefault="00E55DB3" w:rsidP="004435C2">
            <w:pPr>
              <w:ind w:left="-160" w:right="-158"/>
              <w:jc w:val="center"/>
              <w:rPr>
                <w:b/>
              </w:rPr>
            </w:pPr>
            <w:r w:rsidRPr="00862132">
              <w:rPr>
                <w:b/>
              </w:rPr>
              <w:t xml:space="preserve">FISIOPAT GEN </w:t>
            </w:r>
            <w:r w:rsidRPr="00862132">
              <w:rPr>
                <w:sz w:val="18"/>
                <w:szCs w:val="18"/>
              </w:rPr>
              <w:t>(I)</w:t>
            </w:r>
          </w:p>
        </w:tc>
        <w:tc>
          <w:tcPr>
            <w:tcW w:w="1739" w:type="dxa"/>
            <w:vAlign w:val="center"/>
          </w:tcPr>
          <w:p w14:paraId="7D10F86E" w14:textId="77777777" w:rsidR="00E55DB3" w:rsidRPr="00862132" w:rsidRDefault="00E55DB3">
            <w:pPr>
              <w:jc w:val="center"/>
              <w:rPr>
                <w:b/>
              </w:rPr>
            </w:pPr>
          </w:p>
        </w:tc>
        <w:tc>
          <w:tcPr>
            <w:tcW w:w="1722" w:type="dxa"/>
            <w:vAlign w:val="center"/>
          </w:tcPr>
          <w:p w14:paraId="0F178BC6" w14:textId="77777777" w:rsidR="00501D3C" w:rsidRPr="00862132" w:rsidRDefault="00501D3C" w:rsidP="00501D3C">
            <w:pPr>
              <w:jc w:val="center"/>
              <w:rPr>
                <w:b/>
              </w:rPr>
            </w:pPr>
            <w:r w:rsidRPr="00862132">
              <w:rPr>
                <w:b/>
              </w:rPr>
              <w:t>FISIOL UMANA</w:t>
            </w:r>
          </w:p>
          <w:p w14:paraId="1559EF7E" w14:textId="77777777" w:rsidR="00E55DB3" w:rsidRPr="00862132" w:rsidRDefault="00501D3C" w:rsidP="00501D3C">
            <w:pPr>
              <w:jc w:val="center"/>
            </w:pPr>
            <w:r w:rsidRPr="00862132">
              <w:rPr>
                <w:bCs/>
                <w:sz w:val="18"/>
                <w:szCs w:val="18"/>
              </w:rPr>
              <w:t>(III)</w:t>
            </w:r>
          </w:p>
        </w:tc>
      </w:tr>
      <w:tr w:rsidR="00E55DB3" w:rsidRPr="00862132" w14:paraId="4C1C0DBC" w14:textId="77777777">
        <w:trPr>
          <w:trHeight w:hRule="exact" w:val="266"/>
          <w:jc w:val="center"/>
        </w:trPr>
        <w:tc>
          <w:tcPr>
            <w:tcW w:w="808" w:type="dxa"/>
            <w:vAlign w:val="center"/>
          </w:tcPr>
          <w:p w14:paraId="20E5439A" w14:textId="77777777" w:rsidR="00E55DB3" w:rsidRPr="00862132" w:rsidRDefault="00E55DB3">
            <w:pPr>
              <w:jc w:val="center"/>
              <w:rPr>
                <w:b/>
              </w:rPr>
            </w:pPr>
            <w:r w:rsidRPr="00862132">
              <w:rPr>
                <w:b/>
              </w:rPr>
              <w:t>14 - 15</w:t>
            </w:r>
          </w:p>
        </w:tc>
        <w:tc>
          <w:tcPr>
            <w:tcW w:w="1739" w:type="dxa"/>
            <w:vAlign w:val="center"/>
          </w:tcPr>
          <w:p w14:paraId="165F41DD" w14:textId="77777777" w:rsidR="00E55DB3" w:rsidRPr="00862132" w:rsidRDefault="00E55DB3">
            <w:pPr>
              <w:jc w:val="center"/>
              <w:rPr>
                <w:b/>
              </w:rPr>
            </w:pPr>
          </w:p>
        </w:tc>
        <w:tc>
          <w:tcPr>
            <w:tcW w:w="1739" w:type="dxa"/>
            <w:vAlign w:val="center"/>
          </w:tcPr>
          <w:p w14:paraId="5F6E89BC" w14:textId="77777777" w:rsidR="00E55DB3" w:rsidRPr="00862132" w:rsidRDefault="00E55DB3">
            <w:pPr>
              <w:jc w:val="center"/>
              <w:rPr>
                <w:b/>
              </w:rPr>
            </w:pPr>
          </w:p>
        </w:tc>
        <w:tc>
          <w:tcPr>
            <w:tcW w:w="1738" w:type="dxa"/>
            <w:vAlign w:val="center"/>
          </w:tcPr>
          <w:p w14:paraId="2EA6D1F5" w14:textId="77777777" w:rsidR="00E55DB3" w:rsidRPr="00862132" w:rsidRDefault="00E55DB3">
            <w:pPr>
              <w:jc w:val="center"/>
              <w:rPr>
                <w:b/>
              </w:rPr>
            </w:pPr>
          </w:p>
        </w:tc>
        <w:tc>
          <w:tcPr>
            <w:tcW w:w="1739" w:type="dxa"/>
            <w:vAlign w:val="center"/>
          </w:tcPr>
          <w:p w14:paraId="50D1639E" w14:textId="77777777" w:rsidR="00E55DB3" w:rsidRPr="00862132" w:rsidRDefault="00E55DB3">
            <w:pPr>
              <w:jc w:val="center"/>
              <w:rPr>
                <w:b/>
              </w:rPr>
            </w:pPr>
          </w:p>
        </w:tc>
        <w:tc>
          <w:tcPr>
            <w:tcW w:w="1722" w:type="dxa"/>
            <w:vAlign w:val="center"/>
          </w:tcPr>
          <w:p w14:paraId="0BE78668" w14:textId="77777777" w:rsidR="00E55DB3" w:rsidRPr="00862132" w:rsidRDefault="00E55DB3">
            <w:pPr>
              <w:pStyle w:val="Titolo7"/>
              <w:rPr>
                <w:rFonts w:ascii="Times New Roman" w:hAnsi="Times New Roman"/>
                <w:sz w:val="20"/>
              </w:rPr>
            </w:pPr>
          </w:p>
        </w:tc>
      </w:tr>
      <w:tr w:rsidR="00E55DB3" w:rsidRPr="00862132" w14:paraId="0CEF51D8" w14:textId="77777777">
        <w:trPr>
          <w:trHeight w:hRule="exact" w:val="561"/>
          <w:jc w:val="center"/>
        </w:trPr>
        <w:tc>
          <w:tcPr>
            <w:tcW w:w="808" w:type="dxa"/>
            <w:vAlign w:val="center"/>
          </w:tcPr>
          <w:p w14:paraId="6B47C9D9" w14:textId="77777777" w:rsidR="00E55DB3" w:rsidRPr="00862132" w:rsidRDefault="00E55DB3">
            <w:pPr>
              <w:jc w:val="center"/>
              <w:rPr>
                <w:b/>
              </w:rPr>
            </w:pPr>
            <w:r w:rsidRPr="00862132">
              <w:rPr>
                <w:b/>
              </w:rPr>
              <w:t>15 - 16</w:t>
            </w:r>
          </w:p>
        </w:tc>
        <w:tc>
          <w:tcPr>
            <w:tcW w:w="1739" w:type="dxa"/>
            <w:vAlign w:val="center"/>
          </w:tcPr>
          <w:p w14:paraId="3C1780E5" w14:textId="77777777" w:rsidR="00E55DB3" w:rsidRPr="00862132" w:rsidRDefault="00E55DB3">
            <w:pPr>
              <w:pStyle w:val="Titolo7"/>
              <w:rPr>
                <w:rFonts w:ascii="Times New Roman" w:hAnsi="Times New Roman"/>
                <w:sz w:val="20"/>
              </w:rPr>
            </w:pPr>
            <w:r w:rsidRPr="00862132">
              <w:rPr>
                <w:rFonts w:ascii="Times New Roman" w:hAnsi="Times New Roman"/>
                <w:sz w:val="20"/>
              </w:rPr>
              <w:t>MED di</w:t>
            </w:r>
          </w:p>
          <w:p w14:paraId="6CB89CCB" w14:textId="77777777" w:rsidR="00E55DB3" w:rsidRPr="00862132" w:rsidRDefault="00E55DB3">
            <w:pPr>
              <w:pStyle w:val="Titolo7"/>
              <w:rPr>
                <w:rFonts w:ascii="Times New Roman" w:hAnsi="Times New Roman"/>
                <w:sz w:val="20"/>
              </w:rPr>
            </w:pPr>
            <w:r w:rsidRPr="00862132">
              <w:rPr>
                <w:rFonts w:ascii="Times New Roman" w:hAnsi="Times New Roman"/>
                <w:sz w:val="20"/>
              </w:rPr>
              <w:t xml:space="preserve">LABORAT </w:t>
            </w:r>
            <w:r w:rsidRPr="00862132">
              <w:rPr>
                <w:rFonts w:ascii="Times New Roman" w:hAnsi="Times New Roman" w:cs="Times New Roman"/>
                <w:b w:val="0"/>
                <w:bCs w:val="0"/>
                <w:sz w:val="18"/>
                <w:szCs w:val="18"/>
              </w:rPr>
              <w:t>(I)</w:t>
            </w:r>
          </w:p>
        </w:tc>
        <w:tc>
          <w:tcPr>
            <w:tcW w:w="1739" w:type="dxa"/>
            <w:vAlign w:val="center"/>
          </w:tcPr>
          <w:p w14:paraId="0163FC27" w14:textId="77777777" w:rsidR="00E55DB3" w:rsidRPr="00862132" w:rsidRDefault="00E55DB3">
            <w:pPr>
              <w:jc w:val="center"/>
              <w:rPr>
                <w:b/>
              </w:rPr>
            </w:pPr>
          </w:p>
        </w:tc>
        <w:tc>
          <w:tcPr>
            <w:tcW w:w="1738" w:type="dxa"/>
            <w:vAlign w:val="center"/>
          </w:tcPr>
          <w:p w14:paraId="73CD26ED" w14:textId="77777777" w:rsidR="00E55DB3" w:rsidRPr="00862132" w:rsidRDefault="00E55DB3">
            <w:pPr>
              <w:jc w:val="center"/>
              <w:rPr>
                <w:b/>
              </w:rPr>
            </w:pPr>
          </w:p>
        </w:tc>
        <w:tc>
          <w:tcPr>
            <w:tcW w:w="1739" w:type="dxa"/>
            <w:vAlign w:val="center"/>
          </w:tcPr>
          <w:p w14:paraId="205B4C3C" w14:textId="77777777" w:rsidR="00E55DB3" w:rsidRPr="00862132" w:rsidRDefault="00E55DB3">
            <w:pPr>
              <w:jc w:val="center"/>
              <w:rPr>
                <w:b/>
              </w:rPr>
            </w:pPr>
          </w:p>
        </w:tc>
        <w:tc>
          <w:tcPr>
            <w:tcW w:w="1722" w:type="dxa"/>
            <w:vAlign w:val="center"/>
          </w:tcPr>
          <w:p w14:paraId="69885BA8" w14:textId="77777777" w:rsidR="00E55DB3" w:rsidRPr="00862132" w:rsidRDefault="00E55DB3">
            <w:pPr>
              <w:pStyle w:val="Titolo7"/>
              <w:rPr>
                <w:rFonts w:ascii="Times New Roman" w:hAnsi="Times New Roman"/>
                <w:sz w:val="20"/>
              </w:rPr>
            </w:pPr>
            <w:r w:rsidRPr="00862132">
              <w:rPr>
                <w:rFonts w:ascii="Times New Roman" w:hAnsi="Times New Roman"/>
                <w:sz w:val="20"/>
              </w:rPr>
              <w:t>MED di</w:t>
            </w:r>
          </w:p>
          <w:p w14:paraId="2F312F46" w14:textId="77777777" w:rsidR="00E55DB3" w:rsidRPr="00862132" w:rsidRDefault="00E55DB3">
            <w:pPr>
              <w:pStyle w:val="Titolo7"/>
              <w:rPr>
                <w:rFonts w:ascii="Times New Roman" w:hAnsi="Times New Roman"/>
                <w:sz w:val="20"/>
              </w:rPr>
            </w:pPr>
            <w:r w:rsidRPr="00862132">
              <w:rPr>
                <w:rFonts w:ascii="Times New Roman" w:hAnsi="Times New Roman"/>
                <w:sz w:val="20"/>
              </w:rPr>
              <w:t xml:space="preserve">LABORAT </w:t>
            </w:r>
            <w:r w:rsidRPr="00862132">
              <w:rPr>
                <w:rFonts w:ascii="Times New Roman" w:hAnsi="Times New Roman" w:cs="Times New Roman"/>
                <w:b w:val="0"/>
                <w:bCs w:val="0"/>
                <w:sz w:val="18"/>
                <w:szCs w:val="18"/>
              </w:rPr>
              <w:t>(I)</w:t>
            </w:r>
          </w:p>
        </w:tc>
      </w:tr>
      <w:tr w:rsidR="00E55DB3" w:rsidRPr="00862132" w14:paraId="42C5B23F" w14:textId="77777777">
        <w:trPr>
          <w:trHeight w:hRule="exact" w:val="561"/>
          <w:jc w:val="center"/>
        </w:trPr>
        <w:tc>
          <w:tcPr>
            <w:tcW w:w="808" w:type="dxa"/>
            <w:vAlign w:val="center"/>
          </w:tcPr>
          <w:p w14:paraId="542394E6" w14:textId="77777777" w:rsidR="00E55DB3" w:rsidRPr="00862132" w:rsidRDefault="00E55DB3">
            <w:pPr>
              <w:jc w:val="center"/>
              <w:rPr>
                <w:b/>
              </w:rPr>
            </w:pPr>
            <w:r w:rsidRPr="00862132">
              <w:rPr>
                <w:b/>
              </w:rPr>
              <w:t>16 - 17</w:t>
            </w:r>
          </w:p>
        </w:tc>
        <w:tc>
          <w:tcPr>
            <w:tcW w:w="1739" w:type="dxa"/>
            <w:vAlign w:val="center"/>
          </w:tcPr>
          <w:p w14:paraId="741415B1" w14:textId="77777777" w:rsidR="00E55DB3" w:rsidRPr="00862132" w:rsidRDefault="00E55DB3">
            <w:pPr>
              <w:jc w:val="center"/>
              <w:rPr>
                <w:b/>
              </w:rPr>
            </w:pPr>
            <w:r w:rsidRPr="00862132">
              <w:rPr>
                <w:b/>
              </w:rPr>
              <w:t xml:space="preserve">MED di LABORAT </w:t>
            </w:r>
            <w:r w:rsidRPr="00862132">
              <w:rPr>
                <w:sz w:val="18"/>
                <w:szCs w:val="18"/>
              </w:rPr>
              <w:t>(I)</w:t>
            </w:r>
          </w:p>
        </w:tc>
        <w:tc>
          <w:tcPr>
            <w:tcW w:w="1739" w:type="dxa"/>
            <w:vAlign w:val="center"/>
          </w:tcPr>
          <w:p w14:paraId="419114D9" w14:textId="77777777" w:rsidR="00E55DB3" w:rsidRPr="00862132" w:rsidRDefault="00E55DB3">
            <w:pPr>
              <w:jc w:val="center"/>
              <w:rPr>
                <w:b/>
              </w:rPr>
            </w:pPr>
          </w:p>
        </w:tc>
        <w:tc>
          <w:tcPr>
            <w:tcW w:w="1738" w:type="dxa"/>
            <w:vAlign w:val="center"/>
          </w:tcPr>
          <w:p w14:paraId="75D991E2" w14:textId="77777777" w:rsidR="00E55DB3" w:rsidRPr="00862132" w:rsidRDefault="00E55DB3">
            <w:pPr>
              <w:jc w:val="center"/>
              <w:rPr>
                <w:b/>
              </w:rPr>
            </w:pPr>
          </w:p>
        </w:tc>
        <w:tc>
          <w:tcPr>
            <w:tcW w:w="1739" w:type="dxa"/>
            <w:vAlign w:val="center"/>
          </w:tcPr>
          <w:p w14:paraId="36BE8F20" w14:textId="77777777" w:rsidR="00E55DB3" w:rsidRPr="00862132" w:rsidRDefault="00E55DB3">
            <w:pPr>
              <w:jc w:val="center"/>
              <w:rPr>
                <w:b/>
              </w:rPr>
            </w:pPr>
          </w:p>
        </w:tc>
        <w:tc>
          <w:tcPr>
            <w:tcW w:w="1722" w:type="dxa"/>
            <w:vAlign w:val="center"/>
          </w:tcPr>
          <w:p w14:paraId="47859A90" w14:textId="77777777" w:rsidR="00E55DB3" w:rsidRPr="00862132" w:rsidRDefault="00E55DB3" w:rsidP="00BE3721">
            <w:pPr>
              <w:pStyle w:val="Titolo7"/>
              <w:rPr>
                <w:rFonts w:ascii="Times New Roman" w:hAnsi="Times New Roman"/>
                <w:sz w:val="20"/>
              </w:rPr>
            </w:pPr>
            <w:r w:rsidRPr="00862132">
              <w:rPr>
                <w:rFonts w:ascii="Times New Roman" w:hAnsi="Times New Roman"/>
                <w:sz w:val="20"/>
              </w:rPr>
              <w:t>MED di</w:t>
            </w:r>
          </w:p>
          <w:p w14:paraId="6B875B47" w14:textId="77777777" w:rsidR="00E55DB3" w:rsidRPr="00862132" w:rsidRDefault="00E55DB3" w:rsidP="00BE3721">
            <w:pPr>
              <w:jc w:val="center"/>
              <w:rPr>
                <w:b/>
                <w:bCs/>
              </w:rPr>
            </w:pPr>
            <w:r w:rsidRPr="00862132">
              <w:rPr>
                <w:b/>
                <w:bCs/>
              </w:rPr>
              <w:t xml:space="preserve">LABORAT </w:t>
            </w:r>
            <w:r w:rsidRPr="00862132">
              <w:rPr>
                <w:sz w:val="18"/>
                <w:szCs w:val="18"/>
              </w:rPr>
              <w:t>(I)</w:t>
            </w:r>
          </w:p>
        </w:tc>
      </w:tr>
    </w:tbl>
    <w:p w14:paraId="3553F3AD" w14:textId="77777777" w:rsidR="00264A90" w:rsidRPr="00862132" w:rsidRDefault="00264A90" w:rsidP="00F634EC"/>
    <w:p w14:paraId="70B8170D" w14:textId="77777777" w:rsidR="006C5040" w:rsidRPr="00862132" w:rsidRDefault="006C5040" w:rsidP="00F634EC"/>
    <w:p w14:paraId="61593A71" w14:textId="77777777" w:rsidR="004C1767" w:rsidRPr="00862132" w:rsidRDefault="004C1767">
      <w:pPr>
        <w:rPr>
          <w:b/>
          <w:sz w:val="24"/>
        </w:rPr>
      </w:pPr>
      <w:r w:rsidRPr="00862132">
        <w:rPr>
          <w:b/>
          <w:sz w:val="24"/>
        </w:rPr>
        <w:t>III ANNO - II SEMESTRE</w:t>
      </w:r>
    </w:p>
    <w:p w14:paraId="3723F078" w14:textId="77777777" w:rsidR="004C1767" w:rsidRPr="00862132" w:rsidRDefault="004C1767"/>
    <w:p w14:paraId="78CD0940" w14:textId="77777777" w:rsidR="004C1767" w:rsidRPr="00862132" w:rsidRDefault="004C1767">
      <w:pPr>
        <w:rPr>
          <w:b/>
        </w:rPr>
      </w:pPr>
      <w:r w:rsidRPr="00862132">
        <w:rPr>
          <w:b/>
        </w:rPr>
        <w:t>aula</w:t>
      </w:r>
      <w:r w:rsidRPr="00862132">
        <w:rPr>
          <w:b/>
          <w:i/>
        </w:rPr>
        <w:t xml:space="preserve"> </w:t>
      </w:r>
      <w:r w:rsidR="009C7EAB" w:rsidRPr="00862132">
        <w:rPr>
          <w:b/>
        </w:rPr>
        <w:t xml:space="preserve">A - </w:t>
      </w:r>
      <w:r w:rsidRPr="00862132">
        <w:rPr>
          <w:b/>
        </w:rPr>
        <w:t xml:space="preserve">CLINICA PEDIATRICA </w:t>
      </w:r>
    </w:p>
    <w:p w14:paraId="6CE8DE66" w14:textId="77777777" w:rsidR="004C1767" w:rsidRPr="00862132" w:rsidRDefault="004C1767">
      <w:pPr>
        <w:rPr>
          <w:sz w:val="16"/>
          <w:szCs w:val="16"/>
        </w:rPr>
      </w:pP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9"/>
        <w:gridCol w:w="1742"/>
        <w:gridCol w:w="1742"/>
        <w:gridCol w:w="1742"/>
        <w:gridCol w:w="1724"/>
        <w:gridCol w:w="1726"/>
      </w:tblGrid>
      <w:tr w:rsidR="004C1767" w:rsidRPr="00862132" w14:paraId="5624AD72" w14:textId="77777777">
        <w:trPr>
          <w:jc w:val="center"/>
        </w:trPr>
        <w:tc>
          <w:tcPr>
            <w:tcW w:w="809" w:type="dxa"/>
            <w:vAlign w:val="center"/>
          </w:tcPr>
          <w:p w14:paraId="3CA8DC87" w14:textId="77777777" w:rsidR="004C1767" w:rsidRPr="00862132" w:rsidRDefault="004C1767">
            <w:pPr>
              <w:jc w:val="center"/>
              <w:rPr>
                <w:b/>
              </w:rPr>
            </w:pPr>
            <w:r w:rsidRPr="00862132">
              <w:rPr>
                <w:b/>
              </w:rPr>
              <w:t>O</w:t>
            </w:r>
            <w:r w:rsidR="00EA6CC8" w:rsidRPr="00862132">
              <w:rPr>
                <w:b/>
              </w:rPr>
              <w:t>rario</w:t>
            </w:r>
          </w:p>
        </w:tc>
        <w:tc>
          <w:tcPr>
            <w:tcW w:w="1742" w:type="dxa"/>
            <w:tcBorders>
              <w:bottom w:val="single" w:sz="4" w:space="0" w:color="auto"/>
            </w:tcBorders>
            <w:vAlign w:val="center"/>
          </w:tcPr>
          <w:p w14:paraId="3520E90E" w14:textId="77777777" w:rsidR="004C1767" w:rsidRPr="00862132" w:rsidRDefault="004C1767">
            <w:pPr>
              <w:jc w:val="center"/>
              <w:rPr>
                <w:b/>
              </w:rPr>
            </w:pPr>
            <w:r w:rsidRPr="00862132">
              <w:rPr>
                <w:b/>
              </w:rPr>
              <w:t>Lunedì</w:t>
            </w:r>
          </w:p>
        </w:tc>
        <w:tc>
          <w:tcPr>
            <w:tcW w:w="1742" w:type="dxa"/>
            <w:vAlign w:val="center"/>
          </w:tcPr>
          <w:p w14:paraId="4A9998E6" w14:textId="77777777" w:rsidR="004C1767" w:rsidRPr="00862132" w:rsidRDefault="004C1767">
            <w:pPr>
              <w:jc w:val="center"/>
              <w:rPr>
                <w:b/>
              </w:rPr>
            </w:pPr>
            <w:r w:rsidRPr="00862132">
              <w:rPr>
                <w:b/>
              </w:rPr>
              <w:t>Martedì</w:t>
            </w:r>
          </w:p>
        </w:tc>
        <w:tc>
          <w:tcPr>
            <w:tcW w:w="1742" w:type="dxa"/>
            <w:vAlign w:val="center"/>
          </w:tcPr>
          <w:p w14:paraId="018B8F18" w14:textId="77777777" w:rsidR="004C1767" w:rsidRPr="00862132" w:rsidRDefault="004C1767">
            <w:pPr>
              <w:jc w:val="center"/>
              <w:rPr>
                <w:b/>
              </w:rPr>
            </w:pPr>
            <w:r w:rsidRPr="00862132">
              <w:rPr>
                <w:b/>
              </w:rPr>
              <w:t>Mercoledì</w:t>
            </w:r>
          </w:p>
        </w:tc>
        <w:tc>
          <w:tcPr>
            <w:tcW w:w="1724" w:type="dxa"/>
            <w:vAlign w:val="center"/>
          </w:tcPr>
          <w:p w14:paraId="61FD2F88" w14:textId="77777777" w:rsidR="004C1767" w:rsidRPr="00862132" w:rsidRDefault="004C1767">
            <w:pPr>
              <w:jc w:val="center"/>
              <w:rPr>
                <w:b/>
              </w:rPr>
            </w:pPr>
            <w:r w:rsidRPr="00862132">
              <w:rPr>
                <w:b/>
              </w:rPr>
              <w:t>Giovedì</w:t>
            </w:r>
          </w:p>
        </w:tc>
        <w:tc>
          <w:tcPr>
            <w:tcW w:w="1726" w:type="dxa"/>
            <w:vAlign w:val="center"/>
          </w:tcPr>
          <w:p w14:paraId="49156DDE" w14:textId="77777777" w:rsidR="004C1767" w:rsidRPr="00862132" w:rsidRDefault="004C1767">
            <w:pPr>
              <w:jc w:val="center"/>
              <w:rPr>
                <w:b/>
              </w:rPr>
            </w:pPr>
            <w:r w:rsidRPr="00862132">
              <w:rPr>
                <w:b/>
              </w:rPr>
              <w:t>Venerdì</w:t>
            </w:r>
          </w:p>
        </w:tc>
      </w:tr>
      <w:tr w:rsidR="00D25B90" w:rsidRPr="00862132" w14:paraId="42C85947" w14:textId="77777777">
        <w:trPr>
          <w:trHeight w:hRule="exact" w:val="697"/>
          <w:jc w:val="center"/>
        </w:trPr>
        <w:tc>
          <w:tcPr>
            <w:tcW w:w="809" w:type="dxa"/>
            <w:vAlign w:val="center"/>
          </w:tcPr>
          <w:p w14:paraId="581ED969" w14:textId="77777777" w:rsidR="00D25B90" w:rsidRPr="00862132" w:rsidRDefault="00D25B90">
            <w:pPr>
              <w:jc w:val="center"/>
              <w:rPr>
                <w:b/>
              </w:rPr>
            </w:pPr>
            <w:r w:rsidRPr="00862132">
              <w:rPr>
                <w:b/>
              </w:rPr>
              <w:t>8 - 9</w:t>
            </w:r>
          </w:p>
        </w:tc>
        <w:tc>
          <w:tcPr>
            <w:tcW w:w="1742" w:type="dxa"/>
            <w:tcBorders>
              <w:bottom w:val="single" w:sz="4" w:space="0" w:color="auto"/>
            </w:tcBorders>
            <w:vAlign w:val="center"/>
          </w:tcPr>
          <w:p w14:paraId="328779AC" w14:textId="77777777" w:rsidR="00D25B90" w:rsidRPr="00862132" w:rsidRDefault="00D25B90" w:rsidP="00D25B90">
            <w:pPr>
              <w:jc w:val="center"/>
              <w:rPr>
                <w:b/>
                <w:lang w:val="en-GB"/>
              </w:rPr>
            </w:pPr>
            <w:r w:rsidRPr="00862132">
              <w:rPr>
                <w:b/>
                <w:lang w:val="en-GB"/>
              </w:rPr>
              <w:t>MET MED SCIENT CLIN</w:t>
            </w:r>
          </w:p>
          <w:p w14:paraId="12537DE0" w14:textId="77777777" w:rsidR="00D25B90" w:rsidRPr="00862132" w:rsidRDefault="004435C2" w:rsidP="00D25B90">
            <w:pPr>
              <w:pStyle w:val="Titolo7"/>
              <w:rPr>
                <w:rFonts w:ascii="Times New Roman" w:hAnsi="Times New Roman" w:cs="Times New Roman"/>
                <w:bCs w:val="0"/>
                <w:sz w:val="20"/>
                <w:szCs w:val="20"/>
                <w:lang w:val="en-GB"/>
              </w:rPr>
            </w:pPr>
            <w:r w:rsidRPr="00862132">
              <w:rPr>
                <w:rFonts w:ascii="Times New Roman" w:hAnsi="Times New Roman" w:cs="Times New Roman"/>
                <w:b w:val="0"/>
                <w:bCs w:val="0"/>
                <w:sz w:val="18"/>
                <w:szCs w:val="18"/>
                <w:lang w:val="en-GB"/>
              </w:rPr>
              <w:t>(</w:t>
            </w:r>
            <w:r w:rsidR="00D25B90" w:rsidRPr="00862132">
              <w:rPr>
                <w:rFonts w:ascii="Times New Roman" w:hAnsi="Times New Roman" w:cs="Times New Roman"/>
                <w:b w:val="0"/>
                <w:bCs w:val="0"/>
                <w:sz w:val="18"/>
                <w:szCs w:val="18"/>
                <w:lang w:val="en-GB"/>
              </w:rPr>
              <w:t>VI</w:t>
            </w:r>
            <w:r w:rsidRPr="00862132">
              <w:rPr>
                <w:rFonts w:ascii="Times New Roman" w:hAnsi="Times New Roman" w:cs="Times New Roman"/>
                <w:b w:val="0"/>
                <w:bCs w:val="0"/>
                <w:sz w:val="18"/>
                <w:szCs w:val="18"/>
                <w:lang w:val="en-GB"/>
              </w:rPr>
              <w:t>)</w:t>
            </w:r>
          </w:p>
        </w:tc>
        <w:tc>
          <w:tcPr>
            <w:tcW w:w="1742" w:type="dxa"/>
            <w:vAlign w:val="center"/>
          </w:tcPr>
          <w:p w14:paraId="2810AB4E" w14:textId="77777777" w:rsidR="00D25B90" w:rsidRPr="00862132" w:rsidRDefault="00D25B90">
            <w:pPr>
              <w:jc w:val="center"/>
              <w:rPr>
                <w:b/>
                <w:lang w:val="en-GB"/>
              </w:rPr>
            </w:pPr>
          </w:p>
        </w:tc>
        <w:tc>
          <w:tcPr>
            <w:tcW w:w="1742" w:type="dxa"/>
            <w:vAlign w:val="center"/>
          </w:tcPr>
          <w:p w14:paraId="22889A44" w14:textId="77777777" w:rsidR="00D25B90" w:rsidRPr="00862132" w:rsidRDefault="00D25B90" w:rsidP="00091B26">
            <w:pPr>
              <w:jc w:val="center"/>
              <w:rPr>
                <w:b/>
                <w:lang w:val="en-GB"/>
              </w:rPr>
            </w:pPr>
          </w:p>
        </w:tc>
        <w:tc>
          <w:tcPr>
            <w:tcW w:w="1724" w:type="dxa"/>
            <w:vAlign w:val="center"/>
          </w:tcPr>
          <w:p w14:paraId="6D92EEC1" w14:textId="77777777" w:rsidR="00D25B90" w:rsidRPr="00862132" w:rsidRDefault="00D25B90">
            <w:pPr>
              <w:jc w:val="center"/>
              <w:rPr>
                <w:b/>
                <w:lang w:val="en-GB"/>
              </w:rPr>
            </w:pPr>
          </w:p>
        </w:tc>
        <w:tc>
          <w:tcPr>
            <w:tcW w:w="1726" w:type="dxa"/>
            <w:vAlign w:val="center"/>
          </w:tcPr>
          <w:p w14:paraId="38DE49F7" w14:textId="77777777" w:rsidR="00D25B90" w:rsidRPr="00862132" w:rsidRDefault="00D25B90">
            <w:pPr>
              <w:jc w:val="center"/>
              <w:rPr>
                <w:b/>
                <w:lang w:val="en-GB"/>
              </w:rPr>
            </w:pPr>
          </w:p>
        </w:tc>
      </w:tr>
      <w:tr w:rsidR="00D25B90" w:rsidRPr="00862132" w14:paraId="5E3811D4" w14:textId="77777777">
        <w:trPr>
          <w:trHeight w:hRule="exact" w:val="697"/>
          <w:jc w:val="center"/>
        </w:trPr>
        <w:tc>
          <w:tcPr>
            <w:tcW w:w="809" w:type="dxa"/>
            <w:vAlign w:val="center"/>
          </w:tcPr>
          <w:p w14:paraId="1B15DCC0" w14:textId="77777777" w:rsidR="00D25B90" w:rsidRPr="00862132" w:rsidRDefault="00D25B90">
            <w:pPr>
              <w:jc w:val="center"/>
              <w:rPr>
                <w:b/>
              </w:rPr>
            </w:pPr>
            <w:r w:rsidRPr="00862132">
              <w:rPr>
                <w:b/>
              </w:rPr>
              <w:t>9 - 10</w:t>
            </w:r>
          </w:p>
        </w:tc>
        <w:tc>
          <w:tcPr>
            <w:tcW w:w="1742" w:type="dxa"/>
            <w:tcBorders>
              <w:top w:val="single" w:sz="4" w:space="0" w:color="auto"/>
            </w:tcBorders>
            <w:vAlign w:val="center"/>
          </w:tcPr>
          <w:p w14:paraId="30C27111" w14:textId="77777777" w:rsidR="000A261A" w:rsidRPr="00862132" w:rsidRDefault="000A261A" w:rsidP="000A261A">
            <w:pPr>
              <w:jc w:val="center"/>
              <w:rPr>
                <w:b/>
                <w:lang w:val="en-US"/>
              </w:rPr>
            </w:pPr>
            <w:r w:rsidRPr="00862132">
              <w:rPr>
                <w:b/>
                <w:lang w:val="en-US"/>
              </w:rPr>
              <w:t>MET MED SCIENT CLIN</w:t>
            </w:r>
          </w:p>
          <w:p w14:paraId="2E785F4F" w14:textId="77777777" w:rsidR="00D25B90" w:rsidRPr="00862132" w:rsidRDefault="000A261A" w:rsidP="000A261A">
            <w:pPr>
              <w:pStyle w:val="Titolo7"/>
              <w:rPr>
                <w:rFonts w:ascii="Times New Roman" w:hAnsi="Times New Roman" w:cs="Times New Roman"/>
                <w:bCs w:val="0"/>
                <w:sz w:val="20"/>
                <w:szCs w:val="20"/>
                <w:lang w:val="en-US"/>
              </w:rPr>
            </w:pPr>
            <w:r w:rsidRPr="00862132">
              <w:rPr>
                <w:rFonts w:ascii="Times New Roman" w:hAnsi="Times New Roman" w:cs="Times New Roman"/>
                <w:b w:val="0"/>
                <w:bCs w:val="0"/>
                <w:sz w:val="18"/>
                <w:szCs w:val="18"/>
                <w:lang w:val="en-US"/>
              </w:rPr>
              <w:t>(VI)</w:t>
            </w:r>
          </w:p>
        </w:tc>
        <w:tc>
          <w:tcPr>
            <w:tcW w:w="1742" w:type="dxa"/>
            <w:vAlign w:val="center"/>
          </w:tcPr>
          <w:p w14:paraId="5AED3423" w14:textId="77777777" w:rsidR="00D25B90" w:rsidRPr="00862132" w:rsidRDefault="00D25B90">
            <w:pPr>
              <w:jc w:val="center"/>
              <w:rPr>
                <w:b/>
                <w:lang w:val="en-US"/>
              </w:rPr>
            </w:pPr>
          </w:p>
        </w:tc>
        <w:tc>
          <w:tcPr>
            <w:tcW w:w="1742" w:type="dxa"/>
            <w:vAlign w:val="center"/>
          </w:tcPr>
          <w:p w14:paraId="58F605C5" w14:textId="77777777" w:rsidR="00D25B90" w:rsidRPr="00862132" w:rsidRDefault="00D25B90">
            <w:pPr>
              <w:jc w:val="center"/>
              <w:rPr>
                <w:b/>
                <w:sz w:val="19"/>
                <w:szCs w:val="19"/>
              </w:rPr>
            </w:pPr>
            <w:r w:rsidRPr="00862132">
              <w:rPr>
                <w:b/>
                <w:sz w:val="19"/>
                <w:szCs w:val="19"/>
              </w:rPr>
              <w:t>PATOL e</w:t>
            </w:r>
          </w:p>
          <w:p w14:paraId="71483559" w14:textId="77777777" w:rsidR="00D25B90" w:rsidRPr="00862132" w:rsidRDefault="00D25B90" w:rsidP="004435C2">
            <w:pPr>
              <w:ind w:left="-167" w:right="-147"/>
              <w:jc w:val="center"/>
              <w:rPr>
                <w:b/>
                <w:sz w:val="19"/>
                <w:szCs w:val="19"/>
              </w:rPr>
            </w:pPr>
            <w:r w:rsidRPr="00862132">
              <w:rPr>
                <w:b/>
                <w:sz w:val="19"/>
                <w:szCs w:val="19"/>
              </w:rPr>
              <w:t xml:space="preserve">FISIOPAT GEN </w:t>
            </w:r>
            <w:r w:rsidR="004435C2" w:rsidRPr="00862132">
              <w:rPr>
                <w:sz w:val="18"/>
                <w:szCs w:val="18"/>
              </w:rPr>
              <w:t>(</w:t>
            </w:r>
            <w:r w:rsidRPr="00862132">
              <w:rPr>
                <w:sz w:val="18"/>
                <w:szCs w:val="18"/>
              </w:rPr>
              <w:t>II</w:t>
            </w:r>
            <w:r w:rsidR="004435C2" w:rsidRPr="00862132">
              <w:rPr>
                <w:sz w:val="18"/>
                <w:szCs w:val="18"/>
              </w:rPr>
              <w:t>)</w:t>
            </w:r>
          </w:p>
        </w:tc>
        <w:tc>
          <w:tcPr>
            <w:tcW w:w="1724" w:type="dxa"/>
            <w:vAlign w:val="center"/>
          </w:tcPr>
          <w:p w14:paraId="7A338EEA" w14:textId="77777777" w:rsidR="00D25B90" w:rsidRPr="00862132" w:rsidRDefault="00D25B90">
            <w:pPr>
              <w:rPr>
                <w:b/>
              </w:rPr>
            </w:pPr>
          </w:p>
        </w:tc>
        <w:tc>
          <w:tcPr>
            <w:tcW w:w="1726" w:type="dxa"/>
            <w:vAlign w:val="center"/>
          </w:tcPr>
          <w:p w14:paraId="26FEA351" w14:textId="77777777" w:rsidR="00D25B90" w:rsidRPr="00862132" w:rsidRDefault="00D25B90">
            <w:pPr>
              <w:pStyle w:val="Titolo7"/>
              <w:rPr>
                <w:rFonts w:ascii="Times New Roman" w:hAnsi="Times New Roman"/>
                <w:sz w:val="20"/>
              </w:rPr>
            </w:pPr>
            <w:r w:rsidRPr="00862132">
              <w:rPr>
                <w:rFonts w:ascii="Times New Roman" w:hAnsi="Times New Roman"/>
                <w:sz w:val="20"/>
              </w:rPr>
              <w:t>MED di</w:t>
            </w:r>
          </w:p>
          <w:p w14:paraId="11CC1B18" w14:textId="77777777" w:rsidR="00D25B90" w:rsidRPr="00862132" w:rsidRDefault="00D25B90">
            <w:pPr>
              <w:pStyle w:val="Titolo7"/>
              <w:rPr>
                <w:rFonts w:ascii="Times New Roman" w:hAnsi="Times New Roman"/>
                <w:sz w:val="20"/>
              </w:rPr>
            </w:pPr>
            <w:r w:rsidRPr="00862132">
              <w:rPr>
                <w:rFonts w:ascii="Times New Roman" w:hAnsi="Times New Roman"/>
                <w:sz w:val="20"/>
              </w:rPr>
              <w:t xml:space="preserve">LABORAT </w:t>
            </w:r>
            <w:r w:rsidR="004435C2" w:rsidRPr="00862132">
              <w:rPr>
                <w:rFonts w:ascii="Times New Roman" w:hAnsi="Times New Roman" w:cs="Times New Roman"/>
                <w:b w:val="0"/>
                <w:bCs w:val="0"/>
                <w:sz w:val="18"/>
                <w:szCs w:val="18"/>
              </w:rPr>
              <w:t>(</w:t>
            </w:r>
            <w:r w:rsidRPr="00862132">
              <w:rPr>
                <w:rFonts w:ascii="Times New Roman" w:hAnsi="Times New Roman" w:cs="Times New Roman"/>
                <w:b w:val="0"/>
                <w:bCs w:val="0"/>
                <w:sz w:val="18"/>
                <w:szCs w:val="18"/>
              </w:rPr>
              <w:t>II</w:t>
            </w:r>
            <w:r w:rsidR="004435C2" w:rsidRPr="00862132">
              <w:rPr>
                <w:rFonts w:ascii="Times New Roman" w:hAnsi="Times New Roman" w:cs="Times New Roman"/>
                <w:b w:val="0"/>
                <w:bCs w:val="0"/>
                <w:sz w:val="18"/>
                <w:szCs w:val="18"/>
              </w:rPr>
              <w:t>)</w:t>
            </w:r>
          </w:p>
        </w:tc>
      </w:tr>
      <w:tr w:rsidR="00915EDD" w:rsidRPr="00862132" w14:paraId="03147295" w14:textId="77777777">
        <w:trPr>
          <w:trHeight w:hRule="exact" w:val="709"/>
          <w:jc w:val="center"/>
        </w:trPr>
        <w:tc>
          <w:tcPr>
            <w:tcW w:w="809" w:type="dxa"/>
            <w:vAlign w:val="center"/>
          </w:tcPr>
          <w:p w14:paraId="2810CF01" w14:textId="77777777" w:rsidR="00915EDD" w:rsidRPr="00862132" w:rsidRDefault="00915EDD">
            <w:pPr>
              <w:jc w:val="center"/>
              <w:rPr>
                <w:b/>
              </w:rPr>
            </w:pPr>
            <w:r w:rsidRPr="00862132">
              <w:rPr>
                <w:b/>
              </w:rPr>
              <w:t>10 - 11</w:t>
            </w:r>
          </w:p>
        </w:tc>
        <w:tc>
          <w:tcPr>
            <w:tcW w:w="1742" w:type="dxa"/>
            <w:vAlign w:val="center"/>
          </w:tcPr>
          <w:p w14:paraId="27E21CCD" w14:textId="77777777" w:rsidR="00915EDD" w:rsidRPr="00862132" w:rsidRDefault="00915EDD" w:rsidP="000A261A">
            <w:pPr>
              <w:jc w:val="center"/>
              <w:rPr>
                <w:b/>
                <w:lang w:val="en-US"/>
              </w:rPr>
            </w:pPr>
            <w:r w:rsidRPr="00862132">
              <w:rPr>
                <w:b/>
                <w:lang w:val="en-US"/>
              </w:rPr>
              <w:t>MET MED SCIENT CLIN</w:t>
            </w:r>
          </w:p>
          <w:p w14:paraId="2877AA3C" w14:textId="77777777" w:rsidR="00915EDD" w:rsidRPr="00862132" w:rsidRDefault="00915EDD" w:rsidP="000A261A">
            <w:pPr>
              <w:pStyle w:val="Titolo7"/>
              <w:rPr>
                <w:rFonts w:ascii="Times New Roman" w:hAnsi="Times New Roman" w:cs="Times New Roman"/>
                <w:bCs w:val="0"/>
                <w:sz w:val="20"/>
                <w:szCs w:val="20"/>
                <w:lang w:val="en-US"/>
              </w:rPr>
            </w:pPr>
            <w:r w:rsidRPr="00862132">
              <w:rPr>
                <w:rFonts w:ascii="Times New Roman" w:hAnsi="Times New Roman" w:cs="Times New Roman"/>
                <w:b w:val="0"/>
                <w:bCs w:val="0"/>
                <w:sz w:val="18"/>
                <w:szCs w:val="18"/>
                <w:lang w:val="en-US"/>
              </w:rPr>
              <w:t>(VI)</w:t>
            </w:r>
          </w:p>
        </w:tc>
        <w:tc>
          <w:tcPr>
            <w:tcW w:w="1742" w:type="dxa"/>
            <w:vAlign w:val="center"/>
          </w:tcPr>
          <w:p w14:paraId="11CA7766" w14:textId="77777777" w:rsidR="00915EDD" w:rsidRPr="00862132" w:rsidRDefault="00915EDD">
            <w:pPr>
              <w:jc w:val="center"/>
              <w:rPr>
                <w:b/>
                <w:lang w:val="en-US"/>
              </w:rPr>
            </w:pPr>
          </w:p>
        </w:tc>
        <w:tc>
          <w:tcPr>
            <w:tcW w:w="1742" w:type="dxa"/>
            <w:vAlign w:val="center"/>
          </w:tcPr>
          <w:p w14:paraId="1F532EFE" w14:textId="77777777" w:rsidR="00915EDD" w:rsidRPr="00862132" w:rsidRDefault="00915EDD" w:rsidP="00915EDD">
            <w:pPr>
              <w:jc w:val="center"/>
              <w:rPr>
                <w:b/>
                <w:sz w:val="19"/>
                <w:szCs w:val="19"/>
              </w:rPr>
            </w:pPr>
            <w:r w:rsidRPr="00862132">
              <w:rPr>
                <w:b/>
                <w:sz w:val="19"/>
                <w:szCs w:val="19"/>
              </w:rPr>
              <w:t>PATOL e</w:t>
            </w:r>
          </w:p>
          <w:p w14:paraId="553E7CD2" w14:textId="77777777" w:rsidR="00915EDD" w:rsidRPr="00862132" w:rsidRDefault="00915EDD" w:rsidP="00915EDD">
            <w:pPr>
              <w:ind w:left="-167" w:right="-147"/>
              <w:jc w:val="center"/>
              <w:rPr>
                <w:b/>
                <w:sz w:val="19"/>
                <w:szCs w:val="19"/>
              </w:rPr>
            </w:pPr>
            <w:r w:rsidRPr="00862132">
              <w:rPr>
                <w:b/>
                <w:sz w:val="19"/>
                <w:szCs w:val="19"/>
              </w:rPr>
              <w:t xml:space="preserve">FISIOPAT GEN </w:t>
            </w:r>
            <w:r w:rsidRPr="00862132">
              <w:rPr>
                <w:sz w:val="18"/>
                <w:szCs w:val="18"/>
              </w:rPr>
              <w:t>(II)</w:t>
            </w:r>
          </w:p>
        </w:tc>
        <w:tc>
          <w:tcPr>
            <w:tcW w:w="1724" w:type="dxa"/>
            <w:vAlign w:val="center"/>
          </w:tcPr>
          <w:p w14:paraId="5947671E" w14:textId="77777777" w:rsidR="00915EDD" w:rsidRPr="00862132" w:rsidRDefault="00915EDD">
            <w:pPr>
              <w:jc w:val="center"/>
              <w:rPr>
                <w:b/>
              </w:rPr>
            </w:pPr>
          </w:p>
        </w:tc>
        <w:tc>
          <w:tcPr>
            <w:tcW w:w="1726" w:type="dxa"/>
            <w:vAlign w:val="center"/>
          </w:tcPr>
          <w:p w14:paraId="234BDA25" w14:textId="77777777" w:rsidR="00915EDD" w:rsidRPr="00862132" w:rsidRDefault="00915EDD">
            <w:pPr>
              <w:pStyle w:val="Titolo7"/>
              <w:rPr>
                <w:rFonts w:ascii="Times New Roman" w:hAnsi="Times New Roman"/>
                <w:sz w:val="20"/>
              </w:rPr>
            </w:pPr>
            <w:r w:rsidRPr="00862132">
              <w:rPr>
                <w:rFonts w:ascii="Times New Roman" w:hAnsi="Times New Roman"/>
                <w:sz w:val="20"/>
              </w:rPr>
              <w:t>MED di</w:t>
            </w:r>
          </w:p>
          <w:p w14:paraId="2FFC74AA" w14:textId="77777777" w:rsidR="00915EDD" w:rsidRPr="00862132" w:rsidRDefault="00915EDD">
            <w:pPr>
              <w:pStyle w:val="Titolo7"/>
              <w:rPr>
                <w:rFonts w:ascii="Times New Roman" w:hAnsi="Times New Roman"/>
                <w:sz w:val="20"/>
              </w:rPr>
            </w:pPr>
            <w:r w:rsidRPr="00862132">
              <w:rPr>
                <w:rFonts w:ascii="Times New Roman" w:hAnsi="Times New Roman"/>
                <w:sz w:val="20"/>
              </w:rPr>
              <w:t xml:space="preserve">LABORAT </w:t>
            </w:r>
            <w:r w:rsidRPr="00862132">
              <w:rPr>
                <w:rFonts w:ascii="Times New Roman" w:hAnsi="Times New Roman" w:cs="Times New Roman"/>
                <w:b w:val="0"/>
                <w:bCs w:val="0"/>
                <w:sz w:val="18"/>
                <w:szCs w:val="18"/>
              </w:rPr>
              <w:t>(II)</w:t>
            </w:r>
          </w:p>
        </w:tc>
      </w:tr>
      <w:tr w:rsidR="00915EDD" w:rsidRPr="00862132" w14:paraId="30C2A793" w14:textId="77777777">
        <w:trPr>
          <w:trHeight w:hRule="exact" w:val="703"/>
          <w:jc w:val="center"/>
        </w:trPr>
        <w:tc>
          <w:tcPr>
            <w:tcW w:w="809" w:type="dxa"/>
            <w:vAlign w:val="center"/>
          </w:tcPr>
          <w:p w14:paraId="427C62EB" w14:textId="77777777" w:rsidR="00915EDD" w:rsidRPr="00862132" w:rsidRDefault="00915EDD">
            <w:pPr>
              <w:jc w:val="center"/>
              <w:rPr>
                <w:b/>
              </w:rPr>
            </w:pPr>
            <w:r w:rsidRPr="00862132">
              <w:rPr>
                <w:b/>
              </w:rPr>
              <w:t>11 - 12</w:t>
            </w:r>
          </w:p>
        </w:tc>
        <w:tc>
          <w:tcPr>
            <w:tcW w:w="1742" w:type="dxa"/>
            <w:vAlign w:val="center"/>
          </w:tcPr>
          <w:p w14:paraId="38EBB255" w14:textId="77777777" w:rsidR="00915EDD" w:rsidRPr="00862132" w:rsidRDefault="00915EDD" w:rsidP="00C63EB8">
            <w:pPr>
              <w:jc w:val="center"/>
              <w:rPr>
                <w:b/>
                <w:lang w:val="en-US"/>
              </w:rPr>
            </w:pPr>
            <w:r w:rsidRPr="00862132">
              <w:rPr>
                <w:b/>
                <w:lang w:val="en-US"/>
              </w:rPr>
              <w:t>MET MED SCIENT CLIN</w:t>
            </w:r>
          </w:p>
          <w:p w14:paraId="45253302" w14:textId="77777777" w:rsidR="00915EDD" w:rsidRPr="00862132" w:rsidRDefault="00915EDD" w:rsidP="00C63EB8">
            <w:pPr>
              <w:pStyle w:val="Titolo7"/>
              <w:rPr>
                <w:rFonts w:ascii="Times New Roman" w:hAnsi="Times New Roman" w:cs="Times New Roman"/>
                <w:bCs w:val="0"/>
                <w:sz w:val="20"/>
                <w:szCs w:val="20"/>
                <w:lang w:val="en-US"/>
              </w:rPr>
            </w:pPr>
            <w:r w:rsidRPr="00862132">
              <w:rPr>
                <w:rFonts w:ascii="Times New Roman" w:hAnsi="Times New Roman" w:cs="Times New Roman"/>
                <w:b w:val="0"/>
                <w:bCs w:val="0"/>
                <w:sz w:val="18"/>
                <w:szCs w:val="18"/>
                <w:lang w:val="en-US"/>
              </w:rPr>
              <w:t>(VI)</w:t>
            </w:r>
          </w:p>
        </w:tc>
        <w:tc>
          <w:tcPr>
            <w:tcW w:w="1742" w:type="dxa"/>
            <w:vAlign w:val="center"/>
          </w:tcPr>
          <w:p w14:paraId="3F229C2F" w14:textId="77777777" w:rsidR="00915EDD" w:rsidRPr="00862132" w:rsidRDefault="00915EDD">
            <w:pPr>
              <w:rPr>
                <w:i/>
                <w:lang w:val="en-US"/>
              </w:rPr>
            </w:pPr>
          </w:p>
        </w:tc>
        <w:tc>
          <w:tcPr>
            <w:tcW w:w="1742" w:type="dxa"/>
            <w:vAlign w:val="center"/>
          </w:tcPr>
          <w:p w14:paraId="2DCE835A" w14:textId="77777777" w:rsidR="00915EDD" w:rsidRPr="00862132" w:rsidRDefault="00915EDD">
            <w:pPr>
              <w:pStyle w:val="Titolo7"/>
              <w:rPr>
                <w:rFonts w:ascii="Times New Roman" w:hAnsi="Times New Roman"/>
                <w:sz w:val="20"/>
              </w:rPr>
            </w:pPr>
            <w:r w:rsidRPr="00862132">
              <w:rPr>
                <w:rFonts w:ascii="Times New Roman" w:hAnsi="Times New Roman"/>
                <w:sz w:val="20"/>
              </w:rPr>
              <w:t>MED di</w:t>
            </w:r>
          </w:p>
          <w:p w14:paraId="6691EA16" w14:textId="77777777" w:rsidR="00915EDD" w:rsidRPr="00862132" w:rsidRDefault="00915EDD">
            <w:pPr>
              <w:pStyle w:val="Titolo7"/>
              <w:rPr>
                <w:rFonts w:ascii="Times New Roman" w:hAnsi="Times New Roman"/>
                <w:sz w:val="20"/>
              </w:rPr>
            </w:pPr>
            <w:r w:rsidRPr="00862132">
              <w:rPr>
                <w:rFonts w:ascii="Times New Roman" w:hAnsi="Times New Roman"/>
                <w:sz w:val="20"/>
              </w:rPr>
              <w:t xml:space="preserve">LABORAT </w:t>
            </w:r>
            <w:r w:rsidRPr="00862132">
              <w:rPr>
                <w:rFonts w:ascii="Times New Roman" w:hAnsi="Times New Roman" w:cs="Times New Roman"/>
                <w:b w:val="0"/>
                <w:bCs w:val="0"/>
                <w:sz w:val="18"/>
                <w:szCs w:val="18"/>
              </w:rPr>
              <w:t>(II)</w:t>
            </w:r>
          </w:p>
        </w:tc>
        <w:tc>
          <w:tcPr>
            <w:tcW w:w="1724" w:type="dxa"/>
            <w:vAlign w:val="center"/>
          </w:tcPr>
          <w:p w14:paraId="06CE3865" w14:textId="77777777" w:rsidR="00915EDD" w:rsidRPr="00862132" w:rsidRDefault="00915EDD">
            <w:pPr>
              <w:jc w:val="center"/>
              <w:rPr>
                <w:b/>
              </w:rPr>
            </w:pPr>
          </w:p>
        </w:tc>
        <w:tc>
          <w:tcPr>
            <w:tcW w:w="1726" w:type="dxa"/>
            <w:vAlign w:val="center"/>
          </w:tcPr>
          <w:p w14:paraId="30562B79" w14:textId="77777777" w:rsidR="00915EDD" w:rsidRPr="00862132" w:rsidRDefault="00915EDD" w:rsidP="00915EDD">
            <w:pPr>
              <w:jc w:val="center"/>
              <w:rPr>
                <w:b/>
                <w:sz w:val="19"/>
                <w:szCs w:val="19"/>
              </w:rPr>
            </w:pPr>
            <w:r w:rsidRPr="00862132">
              <w:rPr>
                <w:b/>
                <w:sz w:val="19"/>
                <w:szCs w:val="19"/>
              </w:rPr>
              <w:t>PATOL e</w:t>
            </w:r>
          </w:p>
          <w:p w14:paraId="74CE7DF2" w14:textId="77777777" w:rsidR="00915EDD" w:rsidRPr="00862132" w:rsidRDefault="00915EDD" w:rsidP="00915EDD">
            <w:pPr>
              <w:ind w:left="-167" w:right="-147"/>
              <w:jc w:val="center"/>
              <w:rPr>
                <w:b/>
                <w:sz w:val="19"/>
                <w:szCs w:val="19"/>
              </w:rPr>
            </w:pPr>
            <w:r w:rsidRPr="00862132">
              <w:rPr>
                <w:b/>
                <w:sz w:val="19"/>
                <w:szCs w:val="19"/>
              </w:rPr>
              <w:t xml:space="preserve">FISIOPAT GEN </w:t>
            </w:r>
            <w:r w:rsidRPr="00862132">
              <w:rPr>
                <w:sz w:val="18"/>
                <w:szCs w:val="18"/>
              </w:rPr>
              <w:t>(II)</w:t>
            </w:r>
          </w:p>
        </w:tc>
      </w:tr>
      <w:tr w:rsidR="00915EDD" w:rsidRPr="00862132" w14:paraId="42705E0D" w14:textId="77777777">
        <w:trPr>
          <w:trHeight w:hRule="exact" w:val="686"/>
          <w:jc w:val="center"/>
        </w:trPr>
        <w:tc>
          <w:tcPr>
            <w:tcW w:w="809" w:type="dxa"/>
            <w:vAlign w:val="center"/>
          </w:tcPr>
          <w:p w14:paraId="36A37337" w14:textId="77777777" w:rsidR="00915EDD" w:rsidRPr="00862132" w:rsidRDefault="00915EDD">
            <w:pPr>
              <w:jc w:val="center"/>
              <w:rPr>
                <w:b/>
                <w:lang w:val="en-GB"/>
              </w:rPr>
            </w:pPr>
            <w:r w:rsidRPr="00862132">
              <w:rPr>
                <w:b/>
                <w:lang w:val="en-GB"/>
              </w:rPr>
              <w:t>12 - 13</w:t>
            </w:r>
          </w:p>
        </w:tc>
        <w:tc>
          <w:tcPr>
            <w:tcW w:w="1742" w:type="dxa"/>
            <w:vAlign w:val="center"/>
          </w:tcPr>
          <w:p w14:paraId="3787E364" w14:textId="77777777" w:rsidR="00915EDD" w:rsidRPr="00862132" w:rsidRDefault="00915EDD" w:rsidP="00915EDD">
            <w:pPr>
              <w:jc w:val="center"/>
              <w:rPr>
                <w:b/>
                <w:sz w:val="19"/>
                <w:szCs w:val="19"/>
              </w:rPr>
            </w:pPr>
            <w:r w:rsidRPr="00862132">
              <w:rPr>
                <w:b/>
                <w:sz w:val="19"/>
                <w:szCs w:val="19"/>
              </w:rPr>
              <w:t>PATOL e</w:t>
            </w:r>
          </w:p>
          <w:p w14:paraId="732B4812" w14:textId="77777777" w:rsidR="00915EDD" w:rsidRPr="00862132" w:rsidRDefault="00915EDD" w:rsidP="00915EDD">
            <w:pPr>
              <w:ind w:left="-167" w:right="-147"/>
              <w:jc w:val="center"/>
              <w:rPr>
                <w:b/>
                <w:sz w:val="19"/>
                <w:szCs w:val="19"/>
              </w:rPr>
            </w:pPr>
            <w:r w:rsidRPr="00862132">
              <w:rPr>
                <w:b/>
                <w:sz w:val="19"/>
                <w:szCs w:val="19"/>
              </w:rPr>
              <w:t xml:space="preserve">FISIOPAT GEN </w:t>
            </w:r>
            <w:r w:rsidRPr="00862132">
              <w:rPr>
                <w:sz w:val="18"/>
                <w:szCs w:val="18"/>
              </w:rPr>
              <w:t>(II)</w:t>
            </w:r>
          </w:p>
        </w:tc>
        <w:tc>
          <w:tcPr>
            <w:tcW w:w="1742" w:type="dxa"/>
            <w:vAlign w:val="center"/>
          </w:tcPr>
          <w:p w14:paraId="5E78C516" w14:textId="77777777" w:rsidR="00915EDD" w:rsidRPr="00862132" w:rsidRDefault="00915EDD">
            <w:pPr>
              <w:jc w:val="center"/>
              <w:rPr>
                <w:b/>
              </w:rPr>
            </w:pPr>
          </w:p>
        </w:tc>
        <w:tc>
          <w:tcPr>
            <w:tcW w:w="1742" w:type="dxa"/>
            <w:vAlign w:val="center"/>
          </w:tcPr>
          <w:p w14:paraId="5A2DC238" w14:textId="77777777" w:rsidR="00915EDD" w:rsidRPr="00862132" w:rsidRDefault="00915EDD">
            <w:pPr>
              <w:pStyle w:val="Titolo7"/>
              <w:rPr>
                <w:rFonts w:ascii="Times New Roman" w:hAnsi="Times New Roman"/>
                <w:sz w:val="20"/>
              </w:rPr>
            </w:pPr>
            <w:r w:rsidRPr="00862132">
              <w:rPr>
                <w:rFonts w:ascii="Times New Roman" w:hAnsi="Times New Roman"/>
                <w:sz w:val="20"/>
              </w:rPr>
              <w:t>MED di</w:t>
            </w:r>
          </w:p>
          <w:p w14:paraId="2880C765" w14:textId="77777777" w:rsidR="00915EDD" w:rsidRPr="00862132" w:rsidRDefault="00915EDD">
            <w:pPr>
              <w:pStyle w:val="Titolo7"/>
              <w:rPr>
                <w:rFonts w:ascii="Times New Roman" w:hAnsi="Times New Roman"/>
                <w:sz w:val="20"/>
              </w:rPr>
            </w:pPr>
            <w:r w:rsidRPr="00862132">
              <w:rPr>
                <w:rFonts w:ascii="Times New Roman" w:hAnsi="Times New Roman"/>
                <w:sz w:val="20"/>
              </w:rPr>
              <w:t xml:space="preserve">LABORAT </w:t>
            </w:r>
            <w:r w:rsidRPr="00862132">
              <w:rPr>
                <w:rFonts w:ascii="Times New Roman" w:hAnsi="Times New Roman" w:cs="Times New Roman"/>
                <w:b w:val="0"/>
                <w:bCs w:val="0"/>
                <w:sz w:val="18"/>
                <w:szCs w:val="18"/>
              </w:rPr>
              <w:t>(II)</w:t>
            </w:r>
          </w:p>
        </w:tc>
        <w:tc>
          <w:tcPr>
            <w:tcW w:w="1724" w:type="dxa"/>
            <w:vAlign w:val="center"/>
          </w:tcPr>
          <w:p w14:paraId="6F6E3A7E" w14:textId="77777777" w:rsidR="00915EDD" w:rsidRPr="00862132" w:rsidRDefault="00915EDD">
            <w:pPr>
              <w:jc w:val="center"/>
              <w:rPr>
                <w:b/>
                <w:lang w:val="en-GB"/>
              </w:rPr>
            </w:pPr>
          </w:p>
        </w:tc>
        <w:tc>
          <w:tcPr>
            <w:tcW w:w="1726" w:type="dxa"/>
            <w:vAlign w:val="center"/>
          </w:tcPr>
          <w:p w14:paraId="72C6D494" w14:textId="77777777" w:rsidR="00915EDD" w:rsidRPr="00862132" w:rsidRDefault="00915EDD" w:rsidP="00915EDD">
            <w:pPr>
              <w:jc w:val="center"/>
              <w:rPr>
                <w:b/>
                <w:sz w:val="19"/>
                <w:szCs w:val="19"/>
              </w:rPr>
            </w:pPr>
            <w:r w:rsidRPr="00862132">
              <w:rPr>
                <w:b/>
                <w:sz w:val="19"/>
                <w:szCs w:val="19"/>
              </w:rPr>
              <w:t>PATOL e</w:t>
            </w:r>
          </w:p>
          <w:p w14:paraId="50D625AE" w14:textId="77777777" w:rsidR="00915EDD" w:rsidRPr="00862132" w:rsidRDefault="00915EDD" w:rsidP="00915EDD">
            <w:pPr>
              <w:ind w:left="-167" w:right="-147"/>
              <w:jc w:val="center"/>
              <w:rPr>
                <w:b/>
                <w:sz w:val="19"/>
                <w:szCs w:val="19"/>
              </w:rPr>
            </w:pPr>
            <w:r w:rsidRPr="00862132">
              <w:rPr>
                <w:b/>
                <w:sz w:val="19"/>
                <w:szCs w:val="19"/>
              </w:rPr>
              <w:t xml:space="preserve">FISIOPAT GEN </w:t>
            </w:r>
            <w:r w:rsidRPr="00862132">
              <w:rPr>
                <w:sz w:val="18"/>
                <w:szCs w:val="18"/>
              </w:rPr>
              <w:t>(II)</w:t>
            </w:r>
          </w:p>
        </w:tc>
      </w:tr>
      <w:tr w:rsidR="004C1767" w:rsidRPr="00607133" w14:paraId="4B37B92D" w14:textId="77777777">
        <w:trPr>
          <w:trHeight w:hRule="exact" w:val="686"/>
          <w:jc w:val="center"/>
        </w:trPr>
        <w:tc>
          <w:tcPr>
            <w:tcW w:w="809" w:type="dxa"/>
            <w:vAlign w:val="center"/>
          </w:tcPr>
          <w:p w14:paraId="6BD4EA64" w14:textId="77777777" w:rsidR="004C1767" w:rsidRPr="00862132" w:rsidRDefault="004C1767">
            <w:pPr>
              <w:jc w:val="center"/>
              <w:rPr>
                <w:b/>
                <w:lang w:val="en-GB"/>
              </w:rPr>
            </w:pPr>
            <w:r w:rsidRPr="00862132">
              <w:rPr>
                <w:b/>
                <w:lang w:val="en-GB"/>
              </w:rPr>
              <w:t>13 - 14</w:t>
            </w:r>
          </w:p>
        </w:tc>
        <w:tc>
          <w:tcPr>
            <w:tcW w:w="1742" w:type="dxa"/>
            <w:vAlign w:val="center"/>
          </w:tcPr>
          <w:p w14:paraId="6230FE14" w14:textId="77777777" w:rsidR="004C1767" w:rsidRPr="00862132" w:rsidRDefault="004C1767">
            <w:pPr>
              <w:pStyle w:val="Titolo7"/>
              <w:rPr>
                <w:rFonts w:ascii="Times New Roman" w:hAnsi="Times New Roman"/>
                <w:sz w:val="20"/>
              </w:rPr>
            </w:pPr>
            <w:r w:rsidRPr="00862132">
              <w:rPr>
                <w:rFonts w:ascii="Times New Roman" w:hAnsi="Times New Roman"/>
                <w:sz w:val="20"/>
              </w:rPr>
              <w:t>MED di</w:t>
            </w:r>
          </w:p>
          <w:p w14:paraId="0C9039EF" w14:textId="77777777" w:rsidR="004C1767" w:rsidRPr="00862132" w:rsidRDefault="004435C2">
            <w:pPr>
              <w:pStyle w:val="Titolo7"/>
              <w:rPr>
                <w:rFonts w:ascii="Times New Roman" w:hAnsi="Times New Roman"/>
                <w:sz w:val="20"/>
              </w:rPr>
            </w:pPr>
            <w:r w:rsidRPr="00862132">
              <w:rPr>
                <w:rFonts w:ascii="Times New Roman" w:hAnsi="Times New Roman"/>
                <w:sz w:val="20"/>
              </w:rPr>
              <w:t xml:space="preserve">LABORAT </w:t>
            </w:r>
            <w:r w:rsidRPr="00862132">
              <w:rPr>
                <w:rFonts w:ascii="Times New Roman" w:hAnsi="Times New Roman" w:cs="Times New Roman"/>
                <w:b w:val="0"/>
                <w:bCs w:val="0"/>
                <w:sz w:val="18"/>
                <w:szCs w:val="18"/>
              </w:rPr>
              <w:t>(</w:t>
            </w:r>
            <w:r w:rsidR="004C1767" w:rsidRPr="00862132">
              <w:rPr>
                <w:rFonts w:ascii="Times New Roman" w:hAnsi="Times New Roman" w:cs="Times New Roman"/>
                <w:b w:val="0"/>
                <w:bCs w:val="0"/>
                <w:sz w:val="18"/>
                <w:szCs w:val="18"/>
              </w:rPr>
              <w:t>II</w:t>
            </w:r>
            <w:r w:rsidRPr="00862132">
              <w:rPr>
                <w:rFonts w:ascii="Times New Roman" w:hAnsi="Times New Roman" w:cs="Times New Roman"/>
                <w:b w:val="0"/>
                <w:bCs w:val="0"/>
                <w:sz w:val="18"/>
                <w:szCs w:val="18"/>
              </w:rPr>
              <w:t>)</w:t>
            </w:r>
          </w:p>
        </w:tc>
        <w:tc>
          <w:tcPr>
            <w:tcW w:w="1742" w:type="dxa"/>
            <w:vAlign w:val="center"/>
          </w:tcPr>
          <w:p w14:paraId="140B322F" w14:textId="77777777" w:rsidR="004C1767" w:rsidRPr="00862132" w:rsidRDefault="004C1767">
            <w:pPr>
              <w:jc w:val="center"/>
              <w:rPr>
                <w:b/>
                <w:lang w:val="en-GB"/>
              </w:rPr>
            </w:pPr>
          </w:p>
        </w:tc>
        <w:tc>
          <w:tcPr>
            <w:tcW w:w="1742" w:type="dxa"/>
            <w:vAlign w:val="center"/>
          </w:tcPr>
          <w:p w14:paraId="0C90FCEF" w14:textId="77777777" w:rsidR="0020281C" w:rsidRPr="00862132" w:rsidRDefault="0020281C" w:rsidP="0020281C">
            <w:pPr>
              <w:jc w:val="center"/>
              <w:rPr>
                <w:rFonts w:cs="Arial"/>
                <w:b/>
                <w:bCs/>
                <w:szCs w:val="16"/>
              </w:rPr>
            </w:pPr>
            <w:r w:rsidRPr="00862132">
              <w:rPr>
                <w:rFonts w:cs="Arial"/>
                <w:b/>
                <w:bCs/>
                <w:szCs w:val="16"/>
              </w:rPr>
              <w:t>LINGUA INGL</w:t>
            </w:r>
          </w:p>
          <w:p w14:paraId="314417B8" w14:textId="77777777" w:rsidR="004C1767" w:rsidRPr="00607133" w:rsidRDefault="0020281C" w:rsidP="0020281C">
            <w:pPr>
              <w:pStyle w:val="Titolo7"/>
              <w:rPr>
                <w:rFonts w:ascii="Times New Roman" w:hAnsi="Times New Roman"/>
                <w:sz w:val="20"/>
              </w:rPr>
            </w:pPr>
            <w:r w:rsidRPr="00862132">
              <w:rPr>
                <w:rFonts w:ascii="Times New Roman" w:hAnsi="Times New Roman" w:cs="Times New Roman"/>
                <w:b w:val="0"/>
                <w:bCs w:val="0"/>
                <w:sz w:val="18"/>
                <w:szCs w:val="18"/>
              </w:rPr>
              <w:t>(III)</w:t>
            </w:r>
          </w:p>
        </w:tc>
        <w:tc>
          <w:tcPr>
            <w:tcW w:w="1724" w:type="dxa"/>
            <w:vAlign w:val="center"/>
          </w:tcPr>
          <w:p w14:paraId="1C4EBED8" w14:textId="77777777" w:rsidR="004C1767" w:rsidRPr="00607133" w:rsidRDefault="004C1767">
            <w:pPr>
              <w:jc w:val="center"/>
              <w:rPr>
                <w:b/>
                <w:lang w:val="en-GB"/>
              </w:rPr>
            </w:pPr>
          </w:p>
        </w:tc>
        <w:tc>
          <w:tcPr>
            <w:tcW w:w="1726" w:type="dxa"/>
            <w:vAlign w:val="center"/>
          </w:tcPr>
          <w:p w14:paraId="13FC2582" w14:textId="77777777" w:rsidR="004C1767" w:rsidRPr="00607133" w:rsidRDefault="004C1767">
            <w:pPr>
              <w:jc w:val="center"/>
              <w:rPr>
                <w:b/>
                <w:lang w:val="en-GB"/>
              </w:rPr>
            </w:pPr>
          </w:p>
        </w:tc>
      </w:tr>
    </w:tbl>
    <w:p w14:paraId="33C7E218" w14:textId="77777777" w:rsidR="004C1767" w:rsidRPr="00607133" w:rsidRDefault="004C1767">
      <w:pPr>
        <w:jc w:val="both"/>
        <w:rPr>
          <w:sz w:val="18"/>
          <w:szCs w:val="18"/>
        </w:rPr>
      </w:pPr>
      <w:r w:rsidRPr="00607133">
        <w:br w:type="page"/>
      </w:r>
      <w:r w:rsidRPr="00607133">
        <w:rPr>
          <w:i/>
          <w:sz w:val="18"/>
          <w:szCs w:val="18"/>
        </w:rPr>
        <w:lastRenderedPageBreak/>
        <w:t>Didattica: Ordinamento ed Organizzazione dei Corsi</w:t>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t xml:space="preserve">       21</w:t>
      </w:r>
    </w:p>
    <w:p w14:paraId="16397808" w14:textId="77777777" w:rsidR="003D2A44" w:rsidRPr="00607133" w:rsidRDefault="009C79ED" w:rsidP="003D2A44">
      <w:pPr>
        <w:jc w:val="both"/>
        <w:rPr>
          <w:sz w:val="18"/>
          <w:szCs w:val="18"/>
        </w:rPr>
      </w:pPr>
      <w:r>
        <w:rPr>
          <w:noProof/>
          <w:sz w:val="18"/>
          <w:szCs w:val="18"/>
          <w:lang w:eastAsia="it-IT"/>
        </w:rPr>
        <w:pict w14:anchorId="3FD0A1A0">
          <v:line id="_x0000_s2728" style="position:absolute;left:0;text-align:left;z-index:116" from="1.35pt,-.05pt" to="478.35pt,-.05pt"/>
        </w:pict>
      </w:r>
    </w:p>
    <w:p w14:paraId="35BE7F0F" w14:textId="77777777" w:rsidR="003D2A44" w:rsidRPr="00607133" w:rsidRDefault="003D2A44" w:rsidP="003D2A44">
      <w:pPr>
        <w:rPr>
          <w:sz w:val="18"/>
          <w:szCs w:val="18"/>
        </w:rPr>
      </w:pPr>
    </w:p>
    <w:p w14:paraId="681D261B" w14:textId="77777777" w:rsidR="003D2A44" w:rsidRPr="00607133" w:rsidRDefault="003D2A44" w:rsidP="003D2A44"/>
    <w:p w14:paraId="414BDAD6" w14:textId="77777777" w:rsidR="003D2A44" w:rsidRPr="00607133" w:rsidRDefault="003D2A44" w:rsidP="003D2A44"/>
    <w:p w14:paraId="16171558" w14:textId="77777777" w:rsidR="003D2A44" w:rsidRPr="00607133" w:rsidRDefault="003D2A44" w:rsidP="003D2A44"/>
    <w:p w14:paraId="0E9A7D08" w14:textId="77777777" w:rsidR="004C1767" w:rsidRPr="00607133" w:rsidRDefault="004C1767">
      <w:pPr>
        <w:rPr>
          <w:b/>
          <w:sz w:val="24"/>
        </w:rPr>
      </w:pPr>
      <w:r w:rsidRPr="00607133">
        <w:rPr>
          <w:b/>
          <w:sz w:val="24"/>
        </w:rPr>
        <w:t>IV ANNO - I SEMESTRE</w:t>
      </w:r>
    </w:p>
    <w:p w14:paraId="57BB47E3" w14:textId="77777777" w:rsidR="004C1767" w:rsidRPr="00607133" w:rsidRDefault="004C1767"/>
    <w:p w14:paraId="46C1C135" w14:textId="77777777" w:rsidR="004C1767" w:rsidRPr="00607133" w:rsidRDefault="004C1767">
      <w:r w:rsidRPr="00607133">
        <w:rPr>
          <w:b/>
        </w:rPr>
        <w:t xml:space="preserve">Aula </w:t>
      </w:r>
      <w:r w:rsidR="004D6E25" w:rsidRPr="00607133">
        <w:rPr>
          <w:b/>
        </w:rPr>
        <w:t xml:space="preserve">A - </w:t>
      </w:r>
      <w:r w:rsidR="005B3E5E" w:rsidRPr="00607133">
        <w:rPr>
          <w:b/>
        </w:rPr>
        <w:t xml:space="preserve">CLINICA MEDICA </w:t>
      </w:r>
      <w:r w:rsidR="00350DD3" w:rsidRPr="00607133">
        <w:rPr>
          <w:b/>
        </w:rPr>
        <w:t>II</w:t>
      </w:r>
    </w:p>
    <w:p w14:paraId="121DDDC2" w14:textId="77777777" w:rsidR="004C1767" w:rsidRPr="00607133" w:rsidRDefault="004C1767"/>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10"/>
        <w:gridCol w:w="1742"/>
        <w:gridCol w:w="1742"/>
        <w:gridCol w:w="1725"/>
        <w:gridCol w:w="1742"/>
        <w:gridCol w:w="1725"/>
      </w:tblGrid>
      <w:tr w:rsidR="004C1767" w:rsidRPr="00607133" w14:paraId="7E9067FC" w14:textId="77777777">
        <w:trPr>
          <w:jc w:val="center"/>
        </w:trPr>
        <w:tc>
          <w:tcPr>
            <w:tcW w:w="838" w:type="dxa"/>
            <w:vAlign w:val="center"/>
          </w:tcPr>
          <w:p w14:paraId="1ED1043D" w14:textId="77777777" w:rsidR="004C1767" w:rsidRPr="00607133" w:rsidRDefault="004C1767">
            <w:pPr>
              <w:jc w:val="center"/>
              <w:rPr>
                <w:b/>
              </w:rPr>
            </w:pPr>
            <w:r w:rsidRPr="00607133">
              <w:rPr>
                <w:b/>
              </w:rPr>
              <w:t>O</w:t>
            </w:r>
            <w:r w:rsidR="00EA6CC8" w:rsidRPr="00607133">
              <w:rPr>
                <w:b/>
              </w:rPr>
              <w:t>rario</w:t>
            </w:r>
          </w:p>
        </w:tc>
        <w:tc>
          <w:tcPr>
            <w:tcW w:w="1810" w:type="dxa"/>
            <w:vAlign w:val="center"/>
          </w:tcPr>
          <w:p w14:paraId="539C6ACE" w14:textId="77777777" w:rsidR="004C1767" w:rsidRPr="00607133" w:rsidRDefault="004C1767">
            <w:pPr>
              <w:jc w:val="center"/>
              <w:rPr>
                <w:b/>
              </w:rPr>
            </w:pPr>
            <w:r w:rsidRPr="00607133">
              <w:rPr>
                <w:b/>
              </w:rPr>
              <w:t>Lunedì</w:t>
            </w:r>
          </w:p>
        </w:tc>
        <w:tc>
          <w:tcPr>
            <w:tcW w:w="1810" w:type="dxa"/>
            <w:vAlign w:val="center"/>
          </w:tcPr>
          <w:p w14:paraId="32BA4817" w14:textId="77777777" w:rsidR="004C1767" w:rsidRPr="00607133" w:rsidRDefault="004C1767">
            <w:pPr>
              <w:jc w:val="center"/>
              <w:rPr>
                <w:b/>
              </w:rPr>
            </w:pPr>
            <w:r w:rsidRPr="00607133">
              <w:rPr>
                <w:b/>
              </w:rPr>
              <w:t>Martedì</w:t>
            </w:r>
          </w:p>
        </w:tc>
        <w:tc>
          <w:tcPr>
            <w:tcW w:w="1793" w:type="dxa"/>
            <w:vAlign w:val="center"/>
          </w:tcPr>
          <w:p w14:paraId="2F6C595F" w14:textId="77777777" w:rsidR="004C1767" w:rsidRPr="00607133" w:rsidRDefault="004C1767">
            <w:pPr>
              <w:jc w:val="center"/>
              <w:rPr>
                <w:b/>
              </w:rPr>
            </w:pPr>
            <w:r w:rsidRPr="00607133">
              <w:rPr>
                <w:b/>
              </w:rPr>
              <w:t>Mercoledì</w:t>
            </w:r>
          </w:p>
        </w:tc>
        <w:tc>
          <w:tcPr>
            <w:tcW w:w="1810" w:type="dxa"/>
            <w:vAlign w:val="center"/>
          </w:tcPr>
          <w:p w14:paraId="6AAD6222" w14:textId="77777777" w:rsidR="004C1767" w:rsidRPr="00607133" w:rsidRDefault="004C1767">
            <w:pPr>
              <w:jc w:val="center"/>
              <w:rPr>
                <w:b/>
              </w:rPr>
            </w:pPr>
            <w:r w:rsidRPr="00607133">
              <w:rPr>
                <w:b/>
              </w:rPr>
              <w:t>Giovedì</w:t>
            </w:r>
          </w:p>
        </w:tc>
        <w:tc>
          <w:tcPr>
            <w:tcW w:w="1793" w:type="dxa"/>
            <w:vAlign w:val="center"/>
          </w:tcPr>
          <w:p w14:paraId="189A9D47" w14:textId="77777777" w:rsidR="004C1767" w:rsidRPr="00607133" w:rsidRDefault="004C1767">
            <w:pPr>
              <w:jc w:val="center"/>
              <w:rPr>
                <w:b/>
              </w:rPr>
            </w:pPr>
            <w:r w:rsidRPr="00607133">
              <w:rPr>
                <w:b/>
              </w:rPr>
              <w:t>Venerdì</w:t>
            </w:r>
          </w:p>
        </w:tc>
      </w:tr>
      <w:tr w:rsidR="004C1767" w:rsidRPr="00607133" w14:paraId="7824AC59" w14:textId="77777777">
        <w:trPr>
          <w:trHeight w:hRule="exact" w:val="567"/>
          <w:jc w:val="center"/>
        </w:trPr>
        <w:tc>
          <w:tcPr>
            <w:tcW w:w="838" w:type="dxa"/>
            <w:vAlign w:val="center"/>
          </w:tcPr>
          <w:p w14:paraId="04F21B6C" w14:textId="77777777" w:rsidR="004C1767" w:rsidRPr="00607133" w:rsidRDefault="004C1767">
            <w:pPr>
              <w:jc w:val="center"/>
              <w:rPr>
                <w:b/>
              </w:rPr>
            </w:pPr>
            <w:r w:rsidRPr="00607133">
              <w:rPr>
                <w:b/>
              </w:rPr>
              <w:t>8 - 9</w:t>
            </w:r>
          </w:p>
        </w:tc>
        <w:tc>
          <w:tcPr>
            <w:tcW w:w="1810" w:type="dxa"/>
            <w:vAlign w:val="center"/>
          </w:tcPr>
          <w:p w14:paraId="5712AEDD" w14:textId="77777777" w:rsidR="004C1767" w:rsidRPr="00607133" w:rsidRDefault="004C1767">
            <w:pPr>
              <w:jc w:val="center"/>
              <w:rPr>
                <w:b/>
              </w:rPr>
            </w:pPr>
          </w:p>
        </w:tc>
        <w:tc>
          <w:tcPr>
            <w:tcW w:w="1810" w:type="dxa"/>
            <w:vAlign w:val="center"/>
          </w:tcPr>
          <w:p w14:paraId="02CB29B5" w14:textId="77777777" w:rsidR="004C1767" w:rsidRPr="00607133" w:rsidRDefault="004C1767">
            <w:pPr>
              <w:jc w:val="center"/>
              <w:rPr>
                <w:b/>
              </w:rPr>
            </w:pPr>
          </w:p>
        </w:tc>
        <w:tc>
          <w:tcPr>
            <w:tcW w:w="1793" w:type="dxa"/>
            <w:vAlign w:val="center"/>
          </w:tcPr>
          <w:p w14:paraId="470BBAED" w14:textId="77777777" w:rsidR="004C1767" w:rsidRPr="00607133" w:rsidRDefault="004C1767">
            <w:pPr>
              <w:jc w:val="center"/>
              <w:rPr>
                <w:b/>
              </w:rPr>
            </w:pPr>
          </w:p>
        </w:tc>
        <w:tc>
          <w:tcPr>
            <w:tcW w:w="1810" w:type="dxa"/>
            <w:vAlign w:val="center"/>
          </w:tcPr>
          <w:p w14:paraId="280EFC74" w14:textId="77777777" w:rsidR="004C1767" w:rsidRPr="00607133" w:rsidRDefault="004C1767">
            <w:pPr>
              <w:jc w:val="center"/>
              <w:rPr>
                <w:b/>
              </w:rPr>
            </w:pPr>
          </w:p>
        </w:tc>
        <w:tc>
          <w:tcPr>
            <w:tcW w:w="1793" w:type="dxa"/>
            <w:vAlign w:val="center"/>
          </w:tcPr>
          <w:p w14:paraId="61F7BD43" w14:textId="77777777" w:rsidR="004C1767" w:rsidRPr="00607133" w:rsidRDefault="004C1767">
            <w:pPr>
              <w:jc w:val="center"/>
              <w:rPr>
                <w:b/>
              </w:rPr>
            </w:pPr>
          </w:p>
        </w:tc>
      </w:tr>
      <w:tr w:rsidR="004C1767" w:rsidRPr="00607133" w14:paraId="6F212AB9" w14:textId="77777777">
        <w:trPr>
          <w:trHeight w:hRule="exact" w:val="567"/>
          <w:jc w:val="center"/>
        </w:trPr>
        <w:tc>
          <w:tcPr>
            <w:tcW w:w="838" w:type="dxa"/>
            <w:vAlign w:val="center"/>
          </w:tcPr>
          <w:p w14:paraId="31F4B996" w14:textId="77777777" w:rsidR="004C1767" w:rsidRPr="00607133" w:rsidRDefault="004C1767">
            <w:pPr>
              <w:jc w:val="center"/>
              <w:rPr>
                <w:b/>
              </w:rPr>
            </w:pPr>
            <w:r w:rsidRPr="00607133">
              <w:rPr>
                <w:b/>
              </w:rPr>
              <w:t>9 - 10</w:t>
            </w:r>
          </w:p>
        </w:tc>
        <w:tc>
          <w:tcPr>
            <w:tcW w:w="1810" w:type="dxa"/>
            <w:vAlign w:val="center"/>
          </w:tcPr>
          <w:p w14:paraId="14806EA9" w14:textId="77777777" w:rsidR="004C1767" w:rsidRPr="00607133" w:rsidRDefault="004C1767">
            <w:pPr>
              <w:jc w:val="center"/>
              <w:rPr>
                <w:b/>
              </w:rPr>
            </w:pPr>
            <w:r w:rsidRPr="00607133">
              <w:rPr>
                <w:b/>
              </w:rPr>
              <w:t>PATOL</w:t>
            </w:r>
          </w:p>
          <w:p w14:paraId="1E220198" w14:textId="77777777" w:rsidR="004C1767" w:rsidRPr="00607133" w:rsidRDefault="004C1767">
            <w:pPr>
              <w:jc w:val="center"/>
              <w:rPr>
                <w:b/>
              </w:rPr>
            </w:pPr>
            <w:r w:rsidRPr="00607133">
              <w:rPr>
                <w:b/>
              </w:rPr>
              <w:t>INTEGR I</w:t>
            </w:r>
          </w:p>
        </w:tc>
        <w:tc>
          <w:tcPr>
            <w:tcW w:w="1810" w:type="dxa"/>
            <w:vAlign w:val="center"/>
          </w:tcPr>
          <w:p w14:paraId="19A3E08A" w14:textId="77777777" w:rsidR="004C1767" w:rsidRPr="00607133" w:rsidRDefault="004C1767">
            <w:pPr>
              <w:jc w:val="center"/>
              <w:rPr>
                <w:b/>
              </w:rPr>
            </w:pPr>
          </w:p>
        </w:tc>
        <w:tc>
          <w:tcPr>
            <w:tcW w:w="1793" w:type="dxa"/>
            <w:vAlign w:val="center"/>
          </w:tcPr>
          <w:p w14:paraId="3EE9CA13" w14:textId="77777777" w:rsidR="004C1767" w:rsidRPr="00607133" w:rsidRDefault="004C1767">
            <w:pPr>
              <w:jc w:val="center"/>
              <w:rPr>
                <w:b/>
              </w:rPr>
            </w:pPr>
            <w:r w:rsidRPr="00607133">
              <w:rPr>
                <w:b/>
              </w:rPr>
              <w:t>PATOL</w:t>
            </w:r>
          </w:p>
          <w:p w14:paraId="29FA20BB" w14:textId="77777777" w:rsidR="004C1767" w:rsidRPr="00607133" w:rsidRDefault="004C1767">
            <w:pPr>
              <w:jc w:val="center"/>
              <w:rPr>
                <w:b/>
              </w:rPr>
            </w:pPr>
            <w:r w:rsidRPr="00607133">
              <w:rPr>
                <w:b/>
              </w:rPr>
              <w:t>INTEGR I</w:t>
            </w:r>
          </w:p>
        </w:tc>
        <w:tc>
          <w:tcPr>
            <w:tcW w:w="1810" w:type="dxa"/>
            <w:vAlign w:val="center"/>
          </w:tcPr>
          <w:p w14:paraId="7BC67A00" w14:textId="77777777" w:rsidR="004C1767" w:rsidRPr="00607133" w:rsidRDefault="004C1767">
            <w:pPr>
              <w:jc w:val="center"/>
              <w:rPr>
                <w:b/>
              </w:rPr>
            </w:pPr>
          </w:p>
        </w:tc>
        <w:tc>
          <w:tcPr>
            <w:tcW w:w="1793" w:type="dxa"/>
            <w:vAlign w:val="center"/>
          </w:tcPr>
          <w:p w14:paraId="08434A90" w14:textId="77777777" w:rsidR="004C1767" w:rsidRPr="00607133" w:rsidRDefault="004C1767">
            <w:pPr>
              <w:jc w:val="center"/>
              <w:rPr>
                <w:b/>
              </w:rPr>
            </w:pPr>
            <w:r w:rsidRPr="00607133">
              <w:rPr>
                <w:b/>
              </w:rPr>
              <w:t>PATOL</w:t>
            </w:r>
          </w:p>
          <w:p w14:paraId="189033D5" w14:textId="77777777" w:rsidR="004C1767" w:rsidRPr="00607133" w:rsidRDefault="004C1767">
            <w:pPr>
              <w:jc w:val="center"/>
              <w:rPr>
                <w:b/>
              </w:rPr>
            </w:pPr>
            <w:r w:rsidRPr="00607133">
              <w:rPr>
                <w:b/>
              </w:rPr>
              <w:t>INTEGR I</w:t>
            </w:r>
          </w:p>
        </w:tc>
      </w:tr>
      <w:tr w:rsidR="004C1767" w:rsidRPr="00607133" w14:paraId="7B9931DB" w14:textId="77777777">
        <w:trPr>
          <w:trHeight w:hRule="exact" w:val="786"/>
          <w:jc w:val="center"/>
        </w:trPr>
        <w:tc>
          <w:tcPr>
            <w:tcW w:w="838" w:type="dxa"/>
            <w:vAlign w:val="center"/>
          </w:tcPr>
          <w:p w14:paraId="6670EBD2" w14:textId="77777777" w:rsidR="004C1767" w:rsidRPr="00607133" w:rsidRDefault="004C1767">
            <w:pPr>
              <w:jc w:val="center"/>
              <w:rPr>
                <w:b/>
              </w:rPr>
            </w:pPr>
            <w:r w:rsidRPr="00607133">
              <w:rPr>
                <w:b/>
              </w:rPr>
              <w:t>10 - 11</w:t>
            </w:r>
          </w:p>
        </w:tc>
        <w:tc>
          <w:tcPr>
            <w:tcW w:w="1810" w:type="dxa"/>
            <w:vAlign w:val="center"/>
          </w:tcPr>
          <w:p w14:paraId="1513D7CB" w14:textId="77777777" w:rsidR="004C1767" w:rsidRPr="00607133" w:rsidRDefault="004C1767">
            <w:pPr>
              <w:jc w:val="center"/>
              <w:rPr>
                <w:b/>
              </w:rPr>
            </w:pPr>
            <w:r w:rsidRPr="00607133">
              <w:rPr>
                <w:b/>
              </w:rPr>
              <w:t>PATOL</w:t>
            </w:r>
          </w:p>
          <w:p w14:paraId="354A4DEE" w14:textId="77777777" w:rsidR="004C1767" w:rsidRPr="00607133" w:rsidRDefault="004C1767">
            <w:pPr>
              <w:jc w:val="center"/>
              <w:rPr>
                <w:b/>
              </w:rPr>
            </w:pPr>
            <w:r w:rsidRPr="00607133">
              <w:rPr>
                <w:b/>
              </w:rPr>
              <w:t>INTEGR I</w:t>
            </w:r>
          </w:p>
        </w:tc>
        <w:tc>
          <w:tcPr>
            <w:tcW w:w="1810" w:type="dxa"/>
            <w:vAlign w:val="center"/>
          </w:tcPr>
          <w:p w14:paraId="7E9C6C5D" w14:textId="77777777" w:rsidR="004C1767" w:rsidRPr="00607133" w:rsidRDefault="004C1767">
            <w:pPr>
              <w:jc w:val="center"/>
              <w:rPr>
                <w:b/>
              </w:rPr>
            </w:pPr>
          </w:p>
        </w:tc>
        <w:tc>
          <w:tcPr>
            <w:tcW w:w="1793" w:type="dxa"/>
            <w:vAlign w:val="center"/>
          </w:tcPr>
          <w:p w14:paraId="51F621DF" w14:textId="77777777" w:rsidR="004C1767" w:rsidRPr="00607133" w:rsidRDefault="004C1767">
            <w:pPr>
              <w:jc w:val="center"/>
              <w:rPr>
                <w:b/>
              </w:rPr>
            </w:pPr>
            <w:r w:rsidRPr="00607133">
              <w:rPr>
                <w:b/>
              </w:rPr>
              <w:t>PATOL</w:t>
            </w:r>
          </w:p>
          <w:p w14:paraId="6A7E4C0A" w14:textId="77777777" w:rsidR="004C1767" w:rsidRPr="00607133" w:rsidRDefault="004C1767">
            <w:pPr>
              <w:jc w:val="center"/>
              <w:rPr>
                <w:b/>
              </w:rPr>
            </w:pPr>
            <w:r w:rsidRPr="00607133">
              <w:rPr>
                <w:b/>
              </w:rPr>
              <w:t>INTEGR I</w:t>
            </w:r>
          </w:p>
        </w:tc>
        <w:tc>
          <w:tcPr>
            <w:tcW w:w="1810" w:type="dxa"/>
            <w:vAlign w:val="center"/>
          </w:tcPr>
          <w:p w14:paraId="0A380848" w14:textId="77777777" w:rsidR="004C1767" w:rsidRPr="00607133" w:rsidRDefault="004C1767">
            <w:pPr>
              <w:jc w:val="center"/>
              <w:rPr>
                <w:b/>
              </w:rPr>
            </w:pPr>
          </w:p>
        </w:tc>
        <w:tc>
          <w:tcPr>
            <w:tcW w:w="1793" w:type="dxa"/>
            <w:vAlign w:val="center"/>
          </w:tcPr>
          <w:p w14:paraId="22A2742C" w14:textId="77777777" w:rsidR="000A261A" w:rsidRPr="00607133" w:rsidRDefault="000A261A" w:rsidP="000A261A">
            <w:pPr>
              <w:jc w:val="center"/>
              <w:rPr>
                <w:b/>
              </w:rPr>
            </w:pPr>
            <w:r w:rsidRPr="00607133">
              <w:rPr>
                <w:b/>
              </w:rPr>
              <w:t>ANATOMIA PATOLOGICA</w:t>
            </w:r>
          </w:p>
          <w:p w14:paraId="4D4F706F" w14:textId="77777777" w:rsidR="004C1767" w:rsidRPr="00607133" w:rsidRDefault="000A261A" w:rsidP="000A261A">
            <w:pPr>
              <w:jc w:val="center"/>
              <w:rPr>
                <w:b/>
              </w:rPr>
            </w:pPr>
            <w:r w:rsidRPr="00607133">
              <w:rPr>
                <w:b/>
                <w:sz w:val="12"/>
                <w:szCs w:val="12"/>
              </w:rPr>
              <w:t>e CORREL ANAT CLIN</w:t>
            </w:r>
            <w:r w:rsidRPr="00607133">
              <w:rPr>
                <w:b/>
                <w:sz w:val="17"/>
                <w:szCs w:val="17"/>
              </w:rPr>
              <w:t xml:space="preserve"> </w:t>
            </w:r>
            <w:r w:rsidRPr="00607133">
              <w:rPr>
                <w:sz w:val="18"/>
                <w:szCs w:val="18"/>
              </w:rPr>
              <w:t>(I)</w:t>
            </w:r>
          </w:p>
        </w:tc>
      </w:tr>
      <w:tr w:rsidR="004C1767" w:rsidRPr="00607133" w14:paraId="7FC04EA2" w14:textId="77777777">
        <w:trPr>
          <w:trHeight w:hRule="exact" w:val="780"/>
          <w:jc w:val="center"/>
        </w:trPr>
        <w:tc>
          <w:tcPr>
            <w:tcW w:w="838" w:type="dxa"/>
            <w:vAlign w:val="center"/>
          </w:tcPr>
          <w:p w14:paraId="3F1A8F1A" w14:textId="77777777" w:rsidR="004C1767" w:rsidRPr="00607133" w:rsidRDefault="004C1767">
            <w:pPr>
              <w:jc w:val="center"/>
              <w:rPr>
                <w:b/>
              </w:rPr>
            </w:pPr>
            <w:r w:rsidRPr="00607133">
              <w:rPr>
                <w:b/>
              </w:rPr>
              <w:t>11 - 12</w:t>
            </w:r>
          </w:p>
        </w:tc>
        <w:tc>
          <w:tcPr>
            <w:tcW w:w="1810" w:type="dxa"/>
            <w:vAlign w:val="center"/>
          </w:tcPr>
          <w:p w14:paraId="78F0ABB0" w14:textId="77777777" w:rsidR="004C1767" w:rsidRPr="00607133" w:rsidRDefault="004C1767">
            <w:pPr>
              <w:jc w:val="center"/>
              <w:rPr>
                <w:b/>
              </w:rPr>
            </w:pPr>
            <w:r w:rsidRPr="00607133">
              <w:rPr>
                <w:b/>
              </w:rPr>
              <w:t>PATOL</w:t>
            </w:r>
          </w:p>
          <w:p w14:paraId="43F77792" w14:textId="77777777" w:rsidR="004C1767" w:rsidRPr="00607133" w:rsidRDefault="004C1767">
            <w:pPr>
              <w:jc w:val="center"/>
              <w:rPr>
                <w:b/>
              </w:rPr>
            </w:pPr>
            <w:r w:rsidRPr="00607133">
              <w:rPr>
                <w:b/>
              </w:rPr>
              <w:t>INTEGR II</w:t>
            </w:r>
          </w:p>
        </w:tc>
        <w:tc>
          <w:tcPr>
            <w:tcW w:w="1810" w:type="dxa"/>
            <w:vAlign w:val="center"/>
          </w:tcPr>
          <w:p w14:paraId="07B306F7" w14:textId="77777777" w:rsidR="004C1767" w:rsidRPr="00607133" w:rsidRDefault="004C1767">
            <w:pPr>
              <w:jc w:val="center"/>
              <w:rPr>
                <w:b/>
              </w:rPr>
            </w:pPr>
          </w:p>
        </w:tc>
        <w:tc>
          <w:tcPr>
            <w:tcW w:w="1793" w:type="dxa"/>
            <w:vAlign w:val="center"/>
          </w:tcPr>
          <w:p w14:paraId="7A1EECEC" w14:textId="77777777" w:rsidR="004C1767" w:rsidRPr="00607133" w:rsidRDefault="004C1767">
            <w:pPr>
              <w:jc w:val="center"/>
              <w:rPr>
                <w:b/>
              </w:rPr>
            </w:pPr>
            <w:r w:rsidRPr="00607133">
              <w:rPr>
                <w:b/>
              </w:rPr>
              <w:t>PATOL</w:t>
            </w:r>
          </w:p>
          <w:p w14:paraId="0F74069C" w14:textId="77777777" w:rsidR="004C1767" w:rsidRPr="00607133" w:rsidRDefault="004C1767">
            <w:pPr>
              <w:jc w:val="center"/>
              <w:rPr>
                <w:b/>
              </w:rPr>
            </w:pPr>
            <w:r w:rsidRPr="00607133">
              <w:rPr>
                <w:b/>
              </w:rPr>
              <w:t>INTEGR II</w:t>
            </w:r>
          </w:p>
        </w:tc>
        <w:tc>
          <w:tcPr>
            <w:tcW w:w="1810" w:type="dxa"/>
            <w:vAlign w:val="center"/>
          </w:tcPr>
          <w:p w14:paraId="712E3F4C" w14:textId="77777777" w:rsidR="004C1767" w:rsidRPr="00607133" w:rsidRDefault="004C1767">
            <w:pPr>
              <w:jc w:val="center"/>
              <w:rPr>
                <w:b/>
              </w:rPr>
            </w:pPr>
          </w:p>
        </w:tc>
        <w:tc>
          <w:tcPr>
            <w:tcW w:w="1793" w:type="dxa"/>
            <w:vAlign w:val="center"/>
          </w:tcPr>
          <w:p w14:paraId="163F4265" w14:textId="77777777" w:rsidR="000A261A" w:rsidRPr="00607133" w:rsidRDefault="000A261A" w:rsidP="000A261A">
            <w:pPr>
              <w:jc w:val="center"/>
              <w:rPr>
                <w:b/>
              </w:rPr>
            </w:pPr>
            <w:r w:rsidRPr="00607133">
              <w:rPr>
                <w:b/>
              </w:rPr>
              <w:t>ANATOMIA PATOLOGICA</w:t>
            </w:r>
          </w:p>
          <w:p w14:paraId="13E2D2DE" w14:textId="77777777" w:rsidR="004C1767" w:rsidRPr="00607133" w:rsidRDefault="000A261A" w:rsidP="000A261A">
            <w:pPr>
              <w:jc w:val="center"/>
              <w:rPr>
                <w:b/>
              </w:rPr>
            </w:pPr>
            <w:r w:rsidRPr="00607133">
              <w:rPr>
                <w:b/>
                <w:sz w:val="12"/>
                <w:szCs w:val="12"/>
              </w:rPr>
              <w:t>e CORREL ANAT CLIN</w:t>
            </w:r>
            <w:r w:rsidRPr="00607133">
              <w:rPr>
                <w:b/>
                <w:sz w:val="17"/>
                <w:szCs w:val="17"/>
              </w:rPr>
              <w:t xml:space="preserve"> </w:t>
            </w:r>
            <w:r w:rsidRPr="00607133">
              <w:rPr>
                <w:sz w:val="18"/>
                <w:szCs w:val="18"/>
              </w:rPr>
              <w:t>(I)</w:t>
            </w:r>
          </w:p>
        </w:tc>
      </w:tr>
      <w:tr w:rsidR="004C1767" w:rsidRPr="00607133" w14:paraId="29B05A83" w14:textId="77777777">
        <w:trPr>
          <w:trHeight w:hRule="exact" w:val="774"/>
          <w:jc w:val="center"/>
        </w:trPr>
        <w:tc>
          <w:tcPr>
            <w:tcW w:w="838" w:type="dxa"/>
            <w:vAlign w:val="center"/>
          </w:tcPr>
          <w:p w14:paraId="0F95A1B4" w14:textId="77777777" w:rsidR="004C1767" w:rsidRPr="00607133" w:rsidRDefault="004C1767">
            <w:pPr>
              <w:jc w:val="center"/>
              <w:rPr>
                <w:b/>
              </w:rPr>
            </w:pPr>
            <w:r w:rsidRPr="00607133">
              <w:rPr>
                <w:b/>
              </w:rPr>
              <w:t>12 - 13</w:t>
            </w:r>
          </w:p>
        </w:tc>
        <w:tc>
          <w:tcPr>
            <w:tcW w:w="1810" w:type="dxa"/>
            <w:vAlign w:val="center"/>
          </w:tcPr>
          <w:p w14:paraId="7A692BD0" w14:textId="77777777" w:rsidR="00C63EB8" w:rsidRPr="00607133" w:rsidRDefault="00E472FB" w:rsidP="00E472FB">
            <w:pPr>
              <w:ind w:left="-91" w:right="-82"/>
              <w:jc w:val="center"/>
              <w:rPr>
                <w:b/>
                <w:lang w:val="en-US"/>
              </w:rPr>
            </w:pPr>
            <w:r w:rsidRPr="00607133">
              <w:rPr>
                <w:b/>
                <w:lang w:val="en-US"/>
              </w:rPr>
              <w:t>MET MED</w:t>
            </w:r>
          </w:p>
          <w:p w14:paraId="2FC2B7F6" w14:textId="77777777" w:rsidR="00E472FB" w:rsidRPr="00607133" w:rsidRDefault="00E472FB" w:rsidP="00E472FB">
            <w:pPr>
              <w:ind w:left="-91" w:right="-82"/>
              <w:jc w:val="center"/>
              <w:rPr>
                <w:b/>
                <w:lang w:val="en-US"/>
              </w:rPr>
            </w:pPr>
            <w:r w:rsidRPr="00607133">
              <w:rPr>
                <w:b/>
                <w:lang w:val="en-US"/>
              </w:rPr>
              <w:t xml:space="preserve"> SCIENT INTEGR</w:t>
            </w:r>
          </w:p>
          <w:p w14:paraId="5C181356" w14:textId="77777777" w:rsidR="004C1767" w:rsidRPr="00607133" w:rsidRDefault="004435C2" w:rsidP="00E472FB">
            <w:pPr>
              <w:jc w:val="center"/>
              <w:rPr>
                <w:sz w:val="18"/>
                <w:szCs w:val="18"/>
                <w:lang w:val="en-US"/>
              </w:rPr>
            </w:pPr>
            <w:r w:rsidRPr="00607133">
              <w:rPr>
                <w:bCs/>
                <w:sz w:val="18"/>
                <w:szCs w:val="18"/>
                <w:lang w:val="en-US"/>
              </w:rPr>
              <w:t>(</w:t>
            </w:r>
            <w:r w:rsidR="00E472FB" w:rsidRPr="00607133">
              <w:rPr>
                <w:bCs/>
                <w:sz w:val="18"/>
                <w:szCs w:val="18"/>
                <w:lang w:val="en-US"/>
              </w:rPr>
              <w:t>VII</w:t>
            </w:r>
            <w:r w:rsidRPr="00607133">
              <w:rPr>
                <w:bCs/>
                <w:sz w:val="18"/>
                <w:szCs w:val="18"/>
                <w:lang w:val="en-US"/>
              </w:rPr>
              <w:t>)</w:t>
            </w:r>
          </w:p>
        </w:tc>
        <w:tc>
          <w:tcPr>
            <w:tcW w:w="1810" w:type="dxa"/>
            <w:vAlign w:val="center"/>
          </w:tcPr>
          <w:p w14:paraId="22AAA236" w14:textId="77777777" w:rsidR="004C1767" w:rsidRPr="00607133" w:rsidRDefault="004C1767">
            <w:pPr>
              <w:jc w:val="center"/>
              <w:rPr>
                <w:b/>
                <w:lang w:val="en-US"/>
              </w:rPr>
            </w:pPr>
          </w:p>
        </w:tc>
        <w:tc>
          <w:tcPr>
            <w:tcW w:w="1793" w:type="dxa"/>
            <w:vAlign w:val="center"/>
          </w:tcPr>
          <w:p w14:paraId="071DAE8A" w14:textId="77777777" w:rsidR="000A261A" w:rsidRPr="00607133" w:rsidRDefault="000A261A" w:rsidP="000A261A">
            <w:pPr>
              <w:jc w:val="center"/>
              <w:rPr>
                <w:b/>
              </w:rPr>
            </w:pPr>
            <w:r w:rsidRPr="00607133">
              <w:rPr>
                <w:b/>
              </w:rPr>
              <w:t>ANATOMIA PATOLOGICA</w:t>
            </w:r>
          </w:p>
          <w:p w14:paraId="18BD8B19" w14:textId="77777777" w:rsidR="004C1767" w:rsidRPr="00607133" w:rsidRDefault="000A261A" w:rsidP="000A261A">
            <w:pPr>
              <w:jc w:val="center"/>
              <w:rPr>
                <w:b/>
              </w:rPr>
            </w:pPr>
            <w:r w:rsidRPr="00607133">
              <w:rPr>
                <w:b/>
                <w:sz w:val="12"/>
                <w:szCs w:val="12"/>
              </w:rPr>
              <w:t>e CORREL ANAT CLIN</w:t>
            </w:r>
            <w:r w:rsidRPr="00607133">
              <w:rPr>
                <w:b/>
                <w:sz w:val="17"/>
                <w:szCs w:val="17"/>
              </w:rPr>
              <w:t xml:space="preserve"> </w:t>
            </w:r>
            <w:r w:rsidRPr="00607133">
              <w:rPr>
                <w:sz w:val="18"/>
                <w:szCs w:val="18"/>
              </w:rPr>
              <w:t>(I)</w:t>
            </w:r>
          </w:p>
        </w:tc>
        <w:tc>
          <w:tcPr>
            <w:tcW w:w="1810" w:type="dxa"/>
            <w:vAlign w:val="center"/>
          </w:tcPr>
          <w:p w14:paraId="3A8E02F1" w14:textId="77777777" w:rsidR="004C1767" w:rsidRPr="00607133" w:rsidRDefault="004C1767">
            <w:pPr>
              <w:jc w:val="center"/>
              <w:rPr>
                <w:b/>
              </w:rPr>
            </w:pPr>
          </w:p>
        </w:tc>
        <w:tc>
          <w:tcPr>
            <w:tcW w:w="1793" w:type="dxa"/>
            <w:vAlign w:val="center"/>
          </w:tcPr>
          <w:p w14:paraId="7513AE9D" w14:textId="77777777" w:rsidR="004C1767" w:rsidRPr="00607133" w:rsidRDefault="004C1767">
            <w:pPr>
              <w:jc w:val="center"/>
              <w:rPr>
                <w:b/>
              </w:rPr>
            </w:pPr>
            <w:r w:rsidRPr="00607133">
              <w:rPr>
                <w:b/>
              </w:rPr>
              <w:t>LINGUA INGL</w:t>
            </w:r>
          </w:p>
          <w:p w14:paraId="0F1EBFCA" w14:textId="77777777" w:rsidR="004C1767" w:rsidRPr="00607133" w:rsidRDefault="004435C2">
            <w:pPr>
              <w:jc w:val="center"/>
              <w:rPr>
                <w:b/>
              </w:rPr>
            </w:pPr>
            <w:r w:rsidRPr="00607133">
              <w:rPr>
                <w:bCs/>
                <w:sz w:val="18"/>
                <w:szCs w:val="18"/>
              </w:rPr>
              <w:t>(</w:t>
            </w:r>
            <w:r w:rsidR="004C1767" w:rsidRPr="00607133">
              <w:rPr>
                <w:bCs/>
                <w:sz w:val="18"/>
                <w:szCs w:val="18"/>
              </w:rPr>
              <w:t>IV</w:t>
            </w:r>
            <w:r w:rsidRPr="00607133">
              <w:rPr>
                <w:bCs/>
                <w:sz w:val="18"/>
                <w:szCs w:val="18"/>
              </w:rPr>
              <w:t>)</w:t>
            </w:r>
          </w:p>
        </w:tc>
      </w:tr>
      <w:tr w:rsidR="004C1767" w:rsidRPr="00607133" w14:paraId="3218AC70" w14:textId="77777777">
        <w:trPr>
          <w:trHeight w:hRule="exact" w:val="843"/>
          <w:jc w:val="center"/>
        </w:trPr>
        <w:tc>
          <w:tcPr>
            <w:tcW w:w="838" w:type="dxa"/>
            <w:vAlign w:val="center"/>
          </w:tcPr>
          <w:p w14:paraId="6D8D1AEB" w14:textId="77777777" w:rsidR="004C1767" w:rsidRPr="00607133" w:rsidRDefault="004C1767">
            <w:pPr>
              <w:jc w:val="center"/>
              <w:rPr>
                <w:b/>
              </w:rPr>
            </w:pPr>
            <w:r w:rsidRPr="00607133">
              <w:rPr>
                <w:b/>
              </w:rPr>
              <w:t>13 - 14</w:t>
            </w:r>
          </w:p>
        </w:tc>
        <w:tc>
          <w:tcPr>
            <w:tcW w:w="1810" w:type="dxa"/>
            <w:vAlign w:val="center"/>
          </w:tcPr>
          <w:p w14:paraId="594EA693" w14:textId="77777777" w:rsidR="00C63EB8" w:rsidRPr="00607133" w:rsidRDefault="00C63EB8" w:rsidP="00C63EB8">
            <w:pPr>
              <w:ind w:left="-91" w:right="-82"/>
              <w:jc w:val="center"/>
              <w:rPr>
                <w:b/>
                <w:lang w:val="en-US"/>
              </w:rPr>
            </w:pPr>
            <w:r w:rsidRPr="00607133">
              <w:rPr>
                <w:b/>
                <w:lang w:val="en-US"/>
              </w:rPr>
              <w:t>MET MED</w:t>
            </w:r>
          </w:p>
          <w:p w14:paraId="39594353" w14:textId="77777777" w:rsidR="00C63EB8" w:rsidRPr="00607133" w:rsidRDefault="00C63EB8" w:rsidP="00C63EB8">
            <w:pPr>
              <w:ind w:left="-91" w:right="-82"/>
              <w:jc w:val="center"/>
              <w:rPr>
                <w:b/>
                <w:lang w:val="en-US"/>
              </w:rPr>
            </w:pPr>
            <w:r w:rsidRPr="00607133">
              <w:rPr>
                <w:b/>
                <w:lang w:val="en-US"/>
              </w:rPr>
              <w:t xml:space="preserve"> SCIENT INTEGR</w:t>
            </w:r>
          </w:p>
          <w:p w14:paraId="30788C8A" w14:textId="77777777" w:rsidR="004C1767" w:rsidRPr="00607133" w:rsidRDefault="00C63EB8" w:rsidP="00C63EB8">
            <w:pPr>
              <w:jc w:val="center"/>
              <w:rPr>
                <w:b/>
                <w:lang w:val="en-US"/>
              </w:rPr>
            </w:pPr>
            <w:r w:rsidRPr="00607133">
              <w:rPr>
                <w:bCs/>
                <w:sz w:val="18"/>
                <w:szCs w:val="18"/>
                <w:lang w:val="en-US"/>
              </w:rPr>
              <w:t>(VII)</w:t>
            </w:r>
          </w:p>
        </w:tc>
        <w:tc>
          <w:tcPr>
            <w:tcW w:w="1810" w:type="dxa"/>
            <w:vAlign w:val="center"/>
          </w:tcPr>
          <w:p w14:paraId="1BB44541" w14:textId="77777777" w:rsidR="004C1767" w:rsidRPr="00607133" w:rsidRDefault="004C1767">
            <w:pPr>
              <w:jc w:val="center"/>
              <w:rPr>
                <w:b/>
                <w:lang w:val="en-US"/>
              </w:rPr>
            </w:pPr>
          </w:p>
        </w:tc>
        <w:tc>
          <w:tcPr>
            <w:tcW w:w="1793" w:type="dxa"/>
            <w:vAlign w:val="center"/>
          </w:tcPr>
          <w:p w14:paraId="6DD18E26" w14:textId="77777777" w:rsidR="000A261A" w:rsidRPr="00607133" w:rsidRDefault="000A261A" w:rsidP="000A261A">
            <w:pPr>
              <w:jc w:val="center"/>
              <w:rPr>
                <w:b/>
              </w:rPr>
            </w:pPr>
            <w:r w:rsidRPr="00607133">
              <w:rPr>
                <w:b/>
              </w:rPr>
              <w:t>ANATOMIA PATOLOGICA</w:t>
            </w:r>
          </w:p>
          <w:p w14:paraId="1B474935" w14:textId="77777777" w:rsidR="004C1767" w:rsidRPr="00607133" w:rsidRDefault="000A261A" w:rsidP="000A261A">
            <w:pPr>
              <w:jc w:val="center"/>
              <w:rPr>
                <w:b/>
              </w:rPr>
            </w:pPr>
            <w:r w:rsidRPr="00607133">
              <w:rPr>
                <w:b/>
                <w:sz w:val="12"/>
                <w:szCs w:val="12"/>
              </w:rPr>
              <w:t>e CORREL ANAT CLIN</w:t>
            </w:r>
            <w:r w:rsidRPr="00607133">
              <w:rPr>
                <w:b/>
                <w:sz w:val="17"/>
                <w:szCs w:val="17"/>
              </w:rPr>
              <w:t xml:space="preserve"> </w:t>
            </w:r>
            <w:r w:rsidRPr="00607133">
              <w:rPr>
                <w:sz w:val="18"/>
                <w:szCs w:val="18"/>
              </w:rPr>
              <w:t>(I)</w:t>
            </w:r>
          </w:p>
        </w:tc>
        <w:tc>
          <w:tcPr>
            <w:tcW w:w="1810" w:type="dxa"/>
            <w:vAlign w:val="center"/>
          </w:tcPr>
          <w:p w14:paraId="18D04468" w14:textId="77777777" w:rsidR="004C1767" w:rsidRPr="00607133" w:rsidRDefault="004C1767">
            <w:pPr>
              <w:jc w:val="center"/>
              <w:rPr>
                <w:b/>
              </w:rPr>
            </w:pPr>
          </w:p>
        </w:tc>
        <w:tc>
          <w:tcPr>
            <w:tcW w:w="1793" w:type="dxa"/>
            <w:vAlign w:val="center"/>
          </w:tcPr>
          <w:p w14:paraId="08DD0E92" w14:textId="77777777" w:rsidR="004C1767" w:rsidRPr="00607133" w:rsidRDefault="004C1767">
            <w:pPr>
              <w:jc w:val="center"/>
              <w:rPr>
                <w:b/>
              </w:rPr>
            </w:pPr>
            <w:r w:rsidRPr="00607133">
              <w:rPr>
                <w:b/>
              </w:rPr>
              <w:t>LINGUA INGL</w:t>
            </w:r>
          </w:p>
          <w:p w14:paraId="2384A0C7" w14:textId="77777777" w:rsidR="004C1767" w:rsidRPr="00607133" w:rsidRDefault="004435C2">
            <w:pPr>
              <w:jc w:val="center"/>
              <w:rPr>
                <w:b/>
              </w:rPr>
            </w:pPr>
            <w:r w:rsidRPr="00607133">
              <w:rPr>
                <w:bCs/>
                <w:sz w:val="18"/>
                <w:szCs w:val="18"/>
              </w:rPr>
              <w:t>(</w:t>
            </w:r>
            <w:r w:rsidR="004C1767" w:rsidRPr="00607133">
              <w:rPr>
                <w:bCs/>
                <w:sz w:val="18"/>
                <w:szCs w:val="18"/>
              </w:rPr>
              <w:t>IV</w:t>
            </w:r>
            <w:r w:rsidRPr="00607133">
              <w:rPr>
                <w:bCs/>
                <w:sz w:val="18"/>
                <w:szCs w:val="18"/>
              </w:rPr>
              <w:t>)</w:t>
            </w:r>
          </w:p>
        </w:tc>
      </w:tr>
    </w:tbl>
    <w:p w14:paraId="779C1CBA" w14:textId="77777777" w:rsidR="00F634EC" w:rsidRPr="00607133" w:rsidRDefault="00F634EC" w:rsidP="00F634EC">
      <w:pPr>
        <w:tabs>
          <w:tab w:val="left" w:pos="6855"/>
        </w:tabs>
        <w:rPr>
          <w:sz w:val="18"/>
          <w:szCs w:val="18"/>
        </w:rPr>
      </w:pPr>
    </w:p>
    <w:p w14:paraId="3B06F5D2" w14:textId="77777777" w:rsidR="004C1767" w:rsidRPr="00607133" w:rsidRDefault="004C1767"/>
    <w:p w14:paraId="151142A6" w14:textId="77777777" w:rsidR="004C1767" w:rsidRPr="00607133" w:rsidRDefault="004C1767">
      <w:pPr>
        <w:rPr>
          <w:b/>
          <w:sz w:val="24"/>
        </w:rPr>
      </w:pPr>
      <w:r w:rsidRPr="00607133">
        <w:rPr>
          <w:b/>
          <w:sz w:val="24"/>
        </w:rPr>
        <w:t>IV ANNO - II SEMESTRE</w:t>
      </w:r>
    </w:p>
    <w:p w14:paraId="5236871C" w14:textId="77777777" w:rsidR="004C1767" w:rsidRPr="00607133" w:rsidRDefault="004C1767"/>
    <w:p w14:paraId="10EA2ED7" w14:textId="77777777" w:rsidR="005B3E5E" w:rsidRPr="00607133" w:rsidRDefault="00C63EB8" w:rsidP="005B3E5E">
      <w:r w:rsidRPr="00607133">
        <w:rPr>
          <w:b/>
        </w:rPr>
        <w:t>a</w:t>
      </w:r>
      <w:r w:rsidR="004C1767" w:rsidRPr="00607133">
        <w:rPr>
          <w:b/>
        </w:rPr>
        <w:t xml:space="preserve">ula </w:t>
      </w:r>
      <w:r w:rsidR="004D6E25" w:rsidRPr="00607133">
        <w:rPr>
          <w:b/>
        </w:rPr>
        <w:t xml:space="preserve">A - </w:t>
      </w:r>
      <w:r w:rsidR="005B3E5E" w:rsidRPr="00607133">
        <w:rPr>
          <w:b/>
        </w:rPr>
        <w:t xml:space="preserve">CLINICA MEDICA </w:t>
      </w:r>
      <w:r w:rsidR="00350DD3" w:rsidRPr="00607133">
        <w:rPr>
          <w:b/>
        </w:rPr>
        <w:t>II</w:t>
      </w:r>
    </w:p>
    <w:p w14:paraId="0313B6A4" w14:textId="77777777" w:rsidR="004C1767" w:rsidRPr="00607133" w:rsidRDefault="004C1767"/>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9"/>
        <w:gridCol w:w="1739"/>
        <w:gridCol w:w="1738"/>
        <w:gridCol w:w="1739"/>
        <w:gridCol w:w="1738"/>
        <w:gridCol w:w="1722"/>
      </w:tblGrid>
      <w:tr w:rsidR="004C1767" w:rsidRPr="00607133" w14:paraId="28007F4E" w14:textId="77777777">
        <w:trPr>
          <w:jc w:val="center"/>
        </w:trPr>
        <w:tc>
          <w:tcPr>
            <w:tcW w:w="851" w:type="dxa"/>
            <w:vAlign w:val="center"/>
          </w:tcPr>
          <w:p w14:paraId="26525E76" w14:textId="77777777" w:rsidR="004C1767" w:rsidRPr="00607133" w:rsidRDefault="004C1767">
            <w:pPr>
              <w:jc w:val="center"/>
              <w:rPr>
                <w:b/>
              </w:rPr>
            </w:pPr>
            <w:r w:rsidRPr="00607133">
              <w:rPr>
                <w:b/>
              </w:rPr>
              <w:t>O</w:t>
            </w:r>
            <w:r w:rsidR="00EA6CC8" w:rsidRPr="00607133">
              <w:rPr>
                <w:b/>
              </w:rPr>
              <w:t>r</w:t>
            </w:r>
            <w:r w:rsidR="00091B26" w:rsidRPr="00607133">
              <w:rPr>
                <w:b/>
              </w:rPr>
              <w:t>a</w:t>
            </w:r>
            <w:r w:rsidR="00EA6CC8" w:rsidRPr="00607133">
              <w:rPr>
                <w:b/>
              </w:rPr>
              <w:t>rio</w:t>
            </w:r>
          </w:p>
        </w:tc>
        <w:tc>
          <w:tcPr>
            <w:tcW w:w="1843" w:type="dxa"/>
            <w:vAlign w:val="center"/>
          </w:tcPr>
          <w:p w14:paraId="40FEA724" w14:textId="77777777" w:rsidR="004C1767" w:rsidRPr="00607133" w:rsidRDefault="004C1767">
            <w:pPr>
              <w:jc w:val="center"/>
              <w:rPr>
                <w:b/>
              </w:rPr>
            </w:pPr>
            <w:r w:rsidRPr="00607133">
              <w:rPr>
                <w:b/>
              </w:rPr>
              <w:t>Lunedì</w:t>
            </w:r>
          </w:p>
        </w:tc>
        <w:tc>
          <w:tcPr>
            <w:tcW w:w="1843" w:type="dxa"/>
            <w:vAlign w:val="center"/>
          </w:tcPr>
          <w:p w14:paraId="045EEB7F" w14:textId="77777777" w:rsidR="004C1767" w:rsidRPr="00607133" w:rsidRDefault="004C1767">
            <w:pPr>
              <w:jc w:val="center"/>
              <w:rPr>
                <w:b/>
              </w:rPr>
            </w:pPr>
            <w:r w:rsidRPr="00607133">
              <w:rPr>
                <w:b/>
              </w:rPr>
              <w:t>Martedì</w:t>
            </w:r>
          </w:p>
        </w:tc>
        <w:tc>
          <w:tcPr>
            <w:tcW w:w="1844" w:type="dxa"/>
            <w:vAlign w:val="center"/>
          </w:tcPr>
          <w:p w14:paraId="487D0B54" w14:textId="77777777" w:rsidR="004C1767" w:rsidRPr="00607133" w:rsidRDefault="004C1767">
            <w:pPr>
              <w:jc w:val="center"/>
              <w:rPr>
                <w:b/>
              </w:rPr>
            </w:pPr>
            <w:r w:rsidRPr="00607133">
              <w:rPr>
                <w:b/>
              </w:rPr>
              <w:t>Mercoledì</w:t>
            </w:r>
          </w:p>
        </w:tc>
        <w:tc>
          <w:tcPr>
            <w:tcW w:w="1843" w:type="dxa"/>
            <w:vAlign w:val="center"/>
          </w:tcPr>
          <w:p w14:paraId="00286518" w14:textId="77777777" w:rsidR="004C1767" w:rsidRPr="00607133" w:rsidRDefault="004C1767">
            <w:pPr>
              <w:jc w:val="center"/>
              <w:rPr>
                <w:b/>
              </w:rPr>
            </w:pPr>
            <w:r w:rsidRPr="00607133">
              <w:rPr>
                <w:b/>
              </w:rPr>
              <w:t>Giovedì</w:t>
            </w:r>
          </w:p>
        </w:tc>
        <w:tc>
          <w:tcPr>
            <w:tcW w:w="1826" w:type="dxa"/>
            <w:vAlign w:val="center"/>
          </w:tcPr>
          <w:p w14:paraId="28BAF973" w14:textId="77777777" w:rsidR="004C1767" w:rsidRPr="00607133" w:rsidRDefault="004C1767">
            <w:pPr>
              <w:jc w:val="center"/>
              <w:rPr>
                <w:b/>
              </w:rPr>
            </w:pPr>
            <w:r w:rsidRPr="00607133">
              <w:rPr>
                <w:b/>
              </w:rPr>
              <w:t>Venerdì</w:t>
            </w:r>
          </w:p>
        </w:tc>
      </w:tr>
      <w:tr w:rsidR="004C1767" w:rsidRPr="00607133" w14:paraId="4DCFFAFE" w14:textId="77777777">
        <w:trPr>
          <w:trHeight w:hRule="exact" w:val="567"/>
          <w:jc w:val="center"/>
        </w:trPr>
        <w:tc>
          <w:tcPr>
            <w:tcW w:w="851" w:type="dxa"/>
            <w:vAlign w:val="center"/>
          </w:tcPr>
          <w:p w14:paraId="3620A2FC" w14:textId="77777777" w:rsidR="004C1767" w:rsidRPr="00607133" w:rsidRDefault="004C1767">
            <w:pPr>
              <w:jc w:val="center"/>
              <w:rPr>
                <w:b/>
              </w:rPr>
            </w:pPr>
            <w:r w:rsidRPr="00607133">
              <w:rPr>
                <w:b/>
              </w:rPr>
              <w:t>8 - 9</w:t>
            </w:r>
          </w:p>
        </w:tc>
        <w:tc>
          <w:tcPr>
            <w:tcW w:w="1843" w:type="dxa"/>
            <w:vAlign w:val="center"/>
          </w:tcPr>
          <w:p w14:paraId="1D197A9C" w14:textId="77777777" w:rsidR="004C1767" w:rsidRPr="00607133" w:rsidRDefault="004C1767">
            <w:pPr>
              <w:pStyle w:val="Titolo7"/>
              <w:rPr>
                <w:rFonts w:ascii="Times New Roman" w:hAnsi="Times New Roman"/>
                <w:sz w:val="20"/>
              </w:rPr>
            </w:pPr>
            <w:r w:rsidRPr="00607133">
              <w:rPr>
                <w:rFonts w:ascii="Times New Roman" w:hAnsi="Times New Roman"/>
                <w:sz w:val="20"/>
              </w:rPr>
              <w:t>PATOL</w:t>
            </w:r>
          </w:p>
          <w:p w14:paraId="75817D13" w14:textId="77777777" w:rsidR="004C1767" w:rsidRPr="00607133" w:rsidRDefault="004C1767">
            <w:pPr>
              <w:pStyle w:val="Titolo7"/>
              <w:rPr>
                <w:rFonts w:ascii="Times New Roman" w:hAnsi="Times New Roman"/>
                <w:sz w:val="20"/>
              </w:rPr>
            </w:pPr>
            <w:r w:rsidRPr="00607133">
              <w:rPr>
                <w:rFonts w:ascii="Times New Roman" w:hAnsi="Times New Roman"/>
                <w:sz w:val="20"/>
              </w:rPr>
              <w:t>INTEGR III</w:t>
            </w:r>
          </w:p>
        </w:tc>
        <w:tc>
          <w:tcPr>
            <w:tcW w:w="1843" w:type="dxa"/>
            <w:vAlign w:val="center"/>
          </w:tcPr>
          <w:p w14:paraId="03A829E8" w14:textId="77777777" w:rsidR="004C1767" w:rsidRPr="00607133" w:rsidRDefault="004C1767">
            <w:pPr>
              <w:jc w:val="center"/>
              <w:rPr>
                <w:b/>
              </w:rPr>
            </w:pPr>
          </w:p>
        </w:tc>
        <w:tc>
          <w:tcPr>
            <w:tcW w:w="1844" w:type="dxa"/>
            <w:vAlign w:val="center"/>
          </w:tcPr>
          <w:p w14:paraId="655C6140" w14:textId="77777777" w:rsidR="004C1767" w:rsidRPr="00607133" w:rsidRDefault="004C1767">
            <w:pPr>
              <w:jc w:val="center"/>
              <w:rPr>
                <w:b/>
              </w:rPr>
            </w:pPr>
            <w:r w:rsidRPr="00607133">
              <w:rPr>
                <w:b/>
              </w:rPr>
              <w:t>PATOL</w:t>
            </w:r>
          </w:p>
          <w:p w14:paraId="240BC864" w14:textId="77777777" w:rsidR="004C1767" w:rsidRPr="00607133" w:rsidRDefault="004C1767">
            <w:pPr>
              <w:jc w:val="center"/>
              <w:rPr>
                <w:b/>
              </w:rPr>
            </w:pPr>
            <w:r w:rsidRPr="00607133">
              <w:rPr>
                <w:b/>
              </w:rPr>
              <w:t>INTEGR III</w:t>
            </w:r>
          </w:p>
        </w:tc>
        <w:tc>
          <w:tcPr>
            <w:tcW w:w="1843" w:type="dxa"/>
            <w:vAlign w:val="center"/>
          </w:tcPr>
          <w:p w14:paraId="73136CA2" w14:textId="77777777" w:rsidR="004C1767" w:rsidRPr="00607133" w:rsidRDefault="004C1767">
            <w:pPr>
              <w:jc w:val="center"/>
              <w:rPr>
                <w:b/>
              </w:rPr>
            </w:pPr>
          </w:p>
        </w:tc>
        <w:tc>
          <w:tcPr>
            <w:tcW w:w="1826" w:type="dxa"/>
            <w:vAlign w:val="center"/>
          </w:tcPr>
          <w:p w14:paraId="4B3B678E" w14:textId="77777777" w:rsidR="004C1767" w:rsidRPr="00607133" w:rsidRDefault="004C1767">
            <w:pPr>
              <w:jc w:val="center"/>
              <w:rPr>
                <w:b/>
              </w:rPr>
            </w:pPr>
            <w:r w:rsidRPr="00607133">
              <w:rPr>
                <w:b/>
              </w:rPr>
              <w:t>PATOL</w:t>
            </w:r>
          </w:p>
          <w:p w14:paraId="41009138" w14:textId="77777777" w:rsidR="004C1767" w:rsidRPr="00607133" w:rsidRDefault="004C1767">
            <w:pPr>
              <w:jc w:val="center"/>
              <w:rPr>
                <w:b/>
              </w:rPr>
            </w:pPr>
            <w:r w:rsidRPr="00607133">
              <w:rPr>
                <w:b/>
              </w:rPr>
              <w:t>INTEGR III</w:t>
            </w:r>
          </w:p>
        </w:tc>
      </w:tr>
      <w:tr w:rsidR="004C1767" w:rsidRPr="00607133" w14:paraId="2F62BA69" w14:textId="77777777">
        <w:trPr>
          <w:trHeight w:hRule="exact" w:val="567"/>
          <w:jc w:val="center"/>
        </w:trPr>
        <w:tc>
          <w:tcPr>
            <w:tcW w:w="851" w:type="dxa"/>
            <w:vAlign w:val="center"/>
          </w:tcPr>
          <w:p w14:paraId="3EDCC075" w14:textId="77777777" w:rsidR="004C1767" w:rsidRPr="00607133" w:rsidRDefault="004C1767">
            <w:pPr>
              <w:jc w:val="center"/>
              <w:rPr>
                <w:b/>
              </w:rPr>
            </w:pPr>
            <w:r w:rsidRPr="00607133">
              <w:rPr>
                <w:b/>
              </w:rPr>
              <w:t>9 - 10</w:t>
            </w:r>
          </w:p>
        </w:tc>
        <w:tc>
          <w:tcPr>
            <w:tcW w:w="1843" w:type="dxa"/>
            <w:vAlign w:val="center"/>
          </w:tcPr>
          <w:p w14:paraId="35D02EB5" w14:textId="77777777" w:rsidR="004C1767" w:rsidRPr="00607133" w:rsidRDefault="004C1767">
            <w:pPr>
              <w:jc w:val="center"/>
              <w:rPr>
                <w:b/>
              </w:rPr>
            </w:pPr>
            <w:r w:rsidRPr="00607133">
              <w:rPr>
                <w:b/>
              </w:rPr>
              <w:t>PATOL</w:t>
            </w:r>
          </w:p>
          <w:p w14:paraId="0E9CA64E" w14:textId="77777777" w:rsidR="004C1767" w:rsidRPr="00607133" w:rsidRDefault="004C1767">
            <w:pPr>
              <w:jc w:val="center"/>
              <w:rPr>
                <w:b/>
              </w:rPr>
            </w:pPr>
            <w:r w:rsidRPr="00607133">
              <w:rPr>
                <w:b/>
              </w:rPr>
              <w:t>INTEGR III</w:t>
            </w:r>
          </w:p>
        </w:tc>
        <w:tc>
          <w:tcPr>
            <w:tcW w:w="1843" w:type="dxa"/>
            <w:vAlign w:val="center"/>
          </w:tcPr>
          <w:p w14:paraId="2AA4BBEE" w14:textId="77777777" w:rsidR="004C1767" w:rsidRPr="00607133" w:rsidRDefault="004C1767">
            <w:pPr>
              <w:jc w:val="center"/>
              <w:rPr>
                <w:b/>
              </w:rPr>
            </w:pPr>
          </w:p>
        </w:tc>
        <w:tc>
          <w:tcPr>
            <w:tcW w:w="1844" w:type="dxa"/>
            <w:vAlign w:val="center"/>
          </w:tcPr>
          <w:p w14:paraId="0CCA58C7" w14:textId="77777777" w:rsidR="004C1767" w:rsidRPr="00607133" w:rsidRDefault="004C1767">
            <w:pPr>
              <w:jc w:val="center"/>
              <w:rPr>
                <w:b/>
              </w:rPr>
            </w:pPr>
            <w:r w:rsidRPr="00607133">
              <w:rPr>
                <w:b/>
              </w:rPr>
              <w:t>PATOL</w:t>
            </w:r>
          </w:p>
          <w:p w14:paraId="49BC906D" w14:textId="77777777" w:rsidR="004C1767" w:rsidRPr="00607133" w:rsidRDefault="004C1767">
            <w:pPr>
              <w:jc w:val="center"/>
              <w:rPr>
                <w:b/>
              </w:rPr>
            </w:pPr>
            <w:r w:rsidRPr="00607133">
              <w:rPr>
                <w:b/>
              </w:rPr>
              <w:t>INTEGR III</w:t>
            </w:r>
          </w:p>
        </w:tc>
        <w:tc>
          <w:tcPr>
            <w:tcW w:w="1843" w:type="dxa"/>
            <w:vAlign w:val="center"/>
          </w:tcPr>
          <w:p w14:paraId="61FD8009" w14:textId="77777777" w:rsidR="004C1767" w:rsidRPr="00607133" w:rsidRDefault="004C1767">
            <w:pPr>
              <w:rPr>
                <w:b/>
              </w:rPr>
            </w:pPr>
          </w:p>
        </w:tc>
        <w:tc>
          <w:tcPr>
            <w:tcW w:w="1826" w:type="dxa"/>
            <w:vAlign w:val="center"/>
          </w:tcPr>
          <w:p w14:paraId="5525BC53" w14:textId="77777777" w:rsidR="004C1767" w:rsidRPr="00607133" w:rsidRDefault="004C1767">
            <w:pPr>
              <w:jc w:val="center"/>
              <w:rPr>
                <w:b/>
              </w:rPr>
            </w:pPr>
            <w:r w:rsidRPr="00607133">
              <w:rPr>
                <w:b/>
              </w:rPr>
              <w:t>PATOL</w:t>
            </w:r>
          </w:p>
          <w:p w14:paraId="23B69AF0" w14:textId="77777777" w:rsidR="004C1767" w:rsidRPr="00607133" w:rsidRDefault="004C1767">
            <w:pPr>
              <w:jc w:val="center"/>
              <w:rPr>
                <w:b/>
              </w:rPr>
            </w:pPr>
            <w:r w:rsidRPr="00607133">
              <w:rPr>
                <w:b/>
              </w:rPr>
              <w:t>INTEGR III</w:t>
            </w:r>
          </w:p>
        </w:tc>
      </w:tr>
      <w:tr w:rsidR="004C1767" w:rsidRPr="00607133" w14:paraId="56DD558D" w14:textId="77777777">
        <w:trPr>
          <w:trHeight w:hRule="exact" w:val="749"/>
          <w:jc w:val="center"/>
        </w:trPr>
        <w:tc>
          <w:tcPr>
            <w:tcW w:w="851" w:type="dxa"/>
            <w:vAlign w:val="center"/>
          </w:tcPr>
          <w:p w14:paraId="79962416" w14:textId="77777777" w:rsidR="004C1767" w:rsidRPr="00607133" w:rsidRDefault="004C1767">
            <w:pPr>
              <w:jc w:val="center"/>
              <w:rPr>
                <w:b/>
              </w:rPr>
            </w:pPr>
            <w:r w:rsidRPr="00607133">
              <w:rPr>
                <w:b/>
              </w:rPr>
              <w:t>10 - 11</w:t>
            </w:r>
          </w:p>
        </w:tc>
        <w:tc>
          <w:tcPr>
            <w:tcW w:w="1843" w:type="dxa"/>
            <w:vAlign w:val="center"/>
          </w:tcPr>
          <w:p w14:paraId="0FF346F2" w14:textId="77777777" w:rsidR="00C63EB8" w:rsidRPr="00607133" w:rsidRDefault="00E472FB" w:rsidP="00E472FB">
            <w:pPr>
              <w:ind w:left="-91" w:right="-82"/>
              <w:jc w:val="center"/>
              <w:rPr>
                <w:b/>
                <w:lang w:val="en-GB"/>
              </w:rPr>
            </w:pPr>
            <w:r w:rsidRPr="00607133">
              <w:rPr>
                <w:b/>
                <w:lang w:val="en-GB"/>
              </w:rPr>
              <w:t>MET MED</w:t>
            </w:r>
          </w:p>
          <w:p w14:paraId="02F57B93" w14:textId="77777777" w:rsidR="00E472FB" w:rsidRPr="00607133" w:rsidRDefault="00E472FB" w:rsidP="00E472FB">
            <w:pPr>
              <w:ind w:left="-91" w:right="-82"/>
              <w:jc w:val="center"/>
              <w:rPr>
                <w:b/>
                <w:lang w:val="en-GB"/>
              </w:rPr>
            </w:pPr>
            <w:r w:rsidRPr="00607133">
              <w:rPr>
                <w:b/>
                <w:lang w:val="en-GB"/>
              </w:rPr>
              <w:t xml:space="preserve"> SCIENT INTEGR</w:t>
            </w:r>
          </w:p>
          <w:p w14:paraId="1E9258B9" w14:textId="77777777" w:rsidR="004C1767" w:rsidRPr="00607133" w:rsidRDefault="004435C2" w:rsidP="002B38BF">
            <w:pPr>
              <w:pStyle w:val="Titolo7"/>
              <w:rPr>
                <w:b w:val="0"/>
                <w:lang w:val="en-GB"/>
              </w:rPr>
            </w:pPr>
            <w:r w:rsidRPr="00607133">
              <w:rPr>
                <w:rFonts w:ascii="Times New Roman" w:hAnsi="Times New Roman" w:cs="Times New Roman"/>
                <w:b w:val="0"/>
                <w:bCs w:val="0"/>
                <w:sz w:val="18"/>
                <w:szCs w:val="18"/>
                <w:lang w:val="en-GB"/>
              </w:rPr>
              <w:t>(</w:t>
            </w:r>
            <w:r w:rsidR="00E472FB" w:rsidRPr="00607133">
              <w:rPr>
                <w:rFonts w:ascii="Times New Roman" w:hAnsi="Times New Roman" w:cs="Times New Roman"/>
                <w:b w:val="0"/>
                <w:bCs w:val="0"/>
                <w:sz w:val="18"/>
                <w:szCs w:val="18"/>
                <w:lang w:val="en-GB"/>
              </w:rPr>
              <w:t>VIII</w:t>
            </w:r>
            <w:r w:rsidRPr="00607133">
              <w:rPr>
                <w:rFonts w:ascii="Times New Roman" w:hAnsi="Times New Roman" w:cs="Times New Roman"/>
                <w:b w:val="0"/>
                <w:bCs w:val="0"/>
                <w:sz w:val="18"/>
                <w:szCs w:val="18"/>
                <w:lang w:val="en-GB"/>
              </w:rPr>
              <w:t>)</w:t>
            </w:r>
          </w:p>
        </w:tc>
        <w:tc>
          <w:tcPr>
            <w:tcW w:w="1843" w:type="dxa"/>
            <w:vAlign w:val="center"/>
          </w:tcPr>
          <w:p w14:paraId="6F626C07" w14:textId="77777777" w:rsidR="004C1767" w:rsidRPr="00607133" w:rsidRDefault="004C1767">
            <w:pPr>
              <w:jc w:val="center"/>
              <w:rPr>
                <w:b/>
                <w:lang w:val="en-GB"/>
              </w:rPr>
            </w:pPr>
          </w:p>
        </w:tc>
        <w:tc>
          <w:tcPr>
            <w:tcW w:w="1844" w:type="dxa"/>
            <w:vAlign w:val="center"/>
          </w:tcPr>
          <w:p w14:paraId="2DD72994" w14:textId="77777777" w:rsidR="00C63EB8" w:rsidRPr="00607133" w:rsidRDefault="00C63EB8" w:rsidP="00C63EB8">
            <w:pPr>
              <w:ind w:left="-91" w:right="-82"/>
              <w:jc w:val="center"/>
              <w:rPr>
                <w:b/>
                <w:lang w:val="en-GB"/>
              </w:rPr>
            </w:pPr>
            <w:r w:rsidRPr="00607133">
              <w:rPr>
                <w:b/>
                <w:lang w:val="en-GB"/>
              </w:rPr>
              <w:t>MET MED</w:t>
            </w:r>
          </w:p>
          <w:p w14:paraId="3262CEEF" w14:textId="77777777" w:rsidR="00C63EB8" w:rsidRPr="00607133" w:rsidRDefault="00C63EB8" w:rsidP="00C63EB8">
            <w:pPr>
              <w:ind w:left="-91" w:right="-82"/>
              <w:jc w:val="center"/>
              <w:rPr>
                <w:b/>
                <w:lang w:val="en-GB"/>
              </w:rPr>
            </w:pPr>
            <w:r w:rsidRPr="00607133">
              <w:rPr>
                <w:b/>
                <w:lang w:val="en-GB"/>
              </w:rPr>
              <w:t xml:space="preserve"> SCIENT INTEGR</w:t>
            </w:r>
          </w:p>
          <w:p w14:paraId="13A97B32" w14:textId="77777777" w:rsidR="004C1767" w:rsidRPr="00607133" w:rsidRDefault="00C63EB8" w:rsidP="00C63EB8">
            <w:pPr>
              <w:jc w:val="center"/>
              <w:rPr>
                <w:b/>
                <w:lang w:val="en-GB"/>
              </w:rPr>
            </w:pPr>
            <w:r w:rsidRPr="00607133">
              <w:rPr>
                <w:b/>
                <w:bCs/>
                <w:sz w:val="18"/>
                <w:szCs w:val="18"/>
                <w:lang w:val="en-GB"/>
              </w:rPr>
              <w:t>(VIII)</w:t>
            </w:r>
          </w:p>
        </w:tc>
        <w:tc>
          <w:tcPr>
            <w:tcW w:w="1843" w:type="dxa"/>
            <w:vAlign w:val="center"/>
          </w:tcPr>
          <w:p w14:paraId="67E7F4DE" w14:textId="77777777" w:rsidR="004C1767" w:rsidRPr="00607133" w:rsidRDefault="004C1767">
            <w:pPr>
              <w:jc w:val="center"/>
              <w:rPr>
                <w:b/>
                <w:lang w:val="en-GB"/>
              </w:rPr>
            </w:pPr>
          </w:p>
        </w:tc>
        <w:tc>
          <w:tcPr>
            <w:tcW w:w="1826" w:type="dxa"/>
            <w:vAlign w:val="center"/>
          </w:tcPr>
          <w:p w14:paraId="48A9E255" w14:textId="77777777" w:rsidR="000A261A" w:rsidRPr="00607133" w:rsidRDefault="000A261A" w:rsidP="000A261A">
            <w:pPr>
              <w:jc w:val="center"/>
              <w:rPr>
                <w:b/>
              </w:rPr>
            </w:pPr>
            <w:r w:rsidRPr="00607133">
              <w:rPr>
                <w:b/>
              </w:rPr>
              <w:t>ANATOMIA PATOLOGICA</w:t>
            </w:r>
          </w:p>
          <w:p w14:paraId="385CB01F" w14:textId="77777777" w:rsidR="004C1767" w:rsidRPr="00607133" w:rsidRDefault="000A261A" w:rsidP="000A261A">
            <w:pPr>
              <w:jc w:val="center"/>
              <w:rPr>
                <w:b/>
              </w:rPr>
            </w:pPr>
            <w:r w:rsidRPr="00607133">
              <w:rPr>
                <w:b/>
                <w:sz w:val="12"/>
                <w:szCs w:val="12"/>
              </w:rPr>
              <w:t>e CORREL ANAT CLIN</w:t>
            </w:r>
            <w:r w:rsidRPr="00607133">
              <w:rPr>
                <w:b/>
                <w:sz w:val="17"/>
                <w:szCs w:val="17"/>
              </w:rPr>
              <w:t xml:space="preserve"> </w:t>
            </w:r>
            <w:r w:rsidRPr="00607133">
              <w:rPr>
                <w:sz w:val="18"/>
                <w:szCs w:val="18"/>
              </w:rPr>
              <w:t>(II)</w:t>
            </w:r>
          </w:p>
        </w:tc>
      </w:tr>
      <w:tr w:rsidR="004C1767" w:rsidRPr="00607133" w14:paraId="04E41F3C" w14:textId="77777777">
        <w:trPr>
          <w:trHeight w:hRule="exact" w:val="703"/>
          <w:jc w:val="center"/>
        </w:trPr>
        <w:tc>
          <w:tcPr>
            <w:tcW w:w="851" w:type="dxa"/>
            <w:vAlign w:val="center"/>
          </w:tcPr>
          <w:p w14:paraId="0427D639" w14:textId="77777777" w:rsidR="004C1767" w:rsidRPr="00607133" w:rsidRDefault="004C1767">
            <w:pPr>
              <w:jc w:val="center"/>
              <w:rPr>
                <w:b/>
              </w:rPr>
            </w:pPr>
            <w:r w:rsidRPr="00607133">
              <w:rPr>
                <w:b/>
              </w:rPr>
              <w:t>11 - 12</w:t>
            </w:r>
          </w:p>
        </w:tc>
        <w:tc>
          <w:tcPr>
            <w:tcW w:w="1843" w:type="dxa"/>
            <w:vAlign w:val="center"/>
          </w:tcPr>
          <w:p w14:paraId="0751ED93" w14:textId="77777777" w:rsidR="004D6E25" w:rsidRPr="00607133" w:rsidRDefault="00E472FB">
            <w:pPr>
              <w:jc w:val="center"/>
              <w:rPr>
                <w:b/>
              </w:rPr>
            </w:pPr>
            <w:r w:rsidRPr="00607133">
              <w:rPr>
                <w:b/>
              </w:rPr>
              <w:t>ANAT</w:t>
            </w:r>
            <w:r w:rsidR="000A261A" w:rsidRPr="00607133">
              <w:rPr>
                <w:b/>
              </w:rPr>
              <w:t>OMIA</w:t>
            </w:r>
            <w:r w:rsidR="004D6E25" w:rsidRPr="00607133">
              <w:rPr>
                <w:b/>
              </w:rPr>
              <w:t xml:space="preserve"> P</w:t>
            </w:r>
            <w:r w:rsidRPr="00607133">
              <w:rPr>
                <w:b/>
              </w:rPr>
              <w:t>ATOL</w:t>
            </w:r>
            <w:r w:rsidR="004D6E25" w:rsidRPr="00607133">
              <w:rPr>
                <w:b/>
              </w:rPr>
              <w:t>OG</w:t>
            </w:r>
            <w:r w:rsidR="000A261A" w:rsidRPr="00607133">
              <w:rPr>
                <w:b/>
              </w:rPr>
              <w:t>ICA</w:t>
            </w:r>
          </w:p>
          <w:p w14:paraId="6D13E1F6" w14:textId="77777777" w:rsidR="004C1767" w:rsidRPr="00607133" w:rsidRDefault="00E472FB">
            <w:pPr>
              <w:jc w:val="center"/>
              <w:rPr>
                <w:b/>
              </w:rPr>
            </w:pPr>
            <w:r w:rsidRPr="00607133">
              <w:rPr>
                <w:b/>
                <w:sz w:val="12"/>
                <w:szCs w:val="12"/>
              </w:rPr>
              <w:t>e CORREL</w:t>
            </w:r>
            <w:r w:rsidR="000A261A" w:rsidRPr="00607133">
              <w:rPr>
                <w:b/>
                <w:sz w:val="12"/>
                <w:szCs w:val="12"/>
              </w:rPr>
              <w:t xml:space="preserve"> </w:t>
            </w:r>
            <w:r w:rsidRPr="00607133">
              <w:rPr>
                <w:b/>
                <w:sz w:val="12"/>
                <w:szCs w:val="12"/>
              </w:rPr>
              <w:t>ANAT</w:t>
            </w:r>
            <w:r w:rsidR="000A261A" w:rsidRPr="00607133">
              <w:rPr>
                <w:b/>
                <w:sz w:val="12"/>
                <w:szCs w:val="12"/>
              </w:rPr>
              <w:t xml:space="preserve"> </w:t>
            </w:r>
            <w:r w:rsidRPr="00607133">
              <w:rPr>
                <w:b/>
                <w:sz w:val="12"/>
                <w:szCs w:val="12"/>
              </w:rPr>
              <w:t>CLIN</w:t>
            </w:r>
            <w:r w:rsidRPr="00607133">
              <w:rPr>
                <w:b/>
                <w:sz w:val="17"/>
                <w:szCs w:val="17"/>
              </w:rPr>
              <w:t xml:space="preserve"> </w:t>
            </w:r>
            <w:r w:rsidRPr="00607133">
              <w:rPr>
                <w:sz w:val="18"/>
                <w:szCs w:val="18"/>
              </w:rPr>
              <w:t>(II)</w:t>
            </w:r>
          </w:p>
        </w:tc>
        <w:tc>
          <w:tcPr>
            <w:tcW w:w="1843" w:type="dxa"/>
            <w:vAlign w:val="center"/>
          </w:tcPr>
          <w:p w14:paraId="2ED09819" w14:textId="77777777" w:rsidR="004C1767" w:rsidRPr="00607133" w:rsidRDefault="004C1767">
            <w:pPr>
              <w:rPr>
                <w:i/>
              </w:rPr>
            </w:pPr>
          </w:p>
        </w:tc>
        <w:tc>
          <w:tcPr>
            <w:tcW w:w="1844" w:type="dxa"/>
            <w:vAlign w:val="center"/>
          </w:tcPr>
          <w:p w14:paraId="1367C922" w14:textId="77777777" w:rsidR="00C63EB8" w:rsidRPr="00607133" w:rsidRDefault="00C63EB8" w:rsidP="00C63EB8">
            <w:pPr>
              <w:ind w:left="-91" w:right="-82"/>
              <w:jc w:val="center"/>
              <w:rPr>
                <w:b/>
                <w:lang w:val="en-GB"/>
              </w:rPr>
            </w:pPr>
            <w:r w:rsidRPr="00607133">
              <w:rPr>
                <w:b/>
                <w:lang w:val="en-GB"/>
              </w:rPr>
              <w:t>MET MED</w:t>
            </w:r>
          </w:p>
          <w:p w14:paraId="0F9BCCDC" w14:textId="77777777" w:rsidR="00C63EB8" w:rsidRPr="00607133" w:rsidRDefault="00C63EB8" w:rsidP="00C63EB8">
            <w:pPr>
              <w:ind w:left="-91" w:right="-82"/>
              <w:jc w:val="center"/>
              <w:rPr>
                <w:b/>
                <w:lang w:val="en-GB"/>
              </w:rPr>
            </w:pPr>
            <w:r w:rsidRPr="00607133">
              <w:rPr>
                <w:b/>
                <w:lang w:val="en-GB"/>
              </w:rPr>
              <w:t xml:space="preserve"> SCIENT INTEGR</w:t>
            </w:r>
          </w:p>
          <w:p w14:paraId="670ECD8A" w14:textId="77777777" w:rsidR="004C1767" w:rsidRPr="00607133" w:rsidRDefault="00C63EB8" w:rsidP="00C63EB8">
            <w:pPr>
              <w:jc w:val="center"/>
              <w:rPr>
                <w:b/>
                <w:lang w:val="en-GB"/>
              </w:rPr>
            </w:pPr>
            <w:r w:rsidRPr="00607133">
              <w:rPr>
                <w:b/>
                <w:bCs/>
                <w:sz w:val="18"/>
                <w:szCs w:val="18"/>
                <w:lang w:val="en-GB"/>
              </w:rPr>
              <w:t>(VIII)</w:t>
            </w:r>
          </w:p>
        </w:tc>
        <w:tc>
          <w:tcPr>
            <w:tcW w:w="1843" w:type="dxa"/>
            <w:vAlign w:val="center"/>
          </w:tcPr>
          <w:p w14:paraId="3DF01B1F" w14:textId="77777777" w:rsidR="004C1767" w:rsidRPr="00607133" w:rsidRDefault="004C1767">
            <w:pPr>
              <w:jc w:val="center"/>
              <w:rPr>
                <w:b/>
                <w:lang w:val="en-GB"/>
              </w:rPr>
            </w:pPr>
          </w:p>
        </w:tc>
        <w:tc>
          <w:tcPr>
            <w:tcW w:w="1826" w:type="dxa"/>
            <w:vAlign w:val="center"/>
          </w:tcPr>
          <w:p w14:paraId="3F4D54FF" w14:textId="77777777" w:rsidR="000A261A" w:rsidRPr="00607133" w:rsidRDefault="000A261A" w:rsidP="000A261A">
            <w:pPr>
              <w:jc w:val="center"/>
              <w:rPr>
                <w:b/>
              </w:rPr>
            </w:pPr>
            <w:r w:rsidRPr="00607133">
              <w:rPr>
                <w:b/>
              </w:rPr>
              <w:t>ANATOMIA PATOLOGICA</w:t>
            </w:r>
          </w:p>
          <w:p w14:paraId="14C28139" w14:textId="77777777" w:rsidR="004C1767" w:rsidRPr="00607133" w:rsidRDefault="000A261A" w:rsidP="000A261A">
            <w:pPr>
              <w:jc w:val="center"/>
              <w:rPr>
                <w:b/>
              </w:rPr>
            </w:pPr>
            <w:r w:rsidRPr="00607133">
              <w:rPr>
                <w:b/>
                <w:sz w:val="12"/>
                <w:szCs w:val="12"/>
              </w:rPr>
              <w:t>e CORREL ANAT CLIN</w:t>
            </w:r>
            <w:r w:rsidRPr="00607133">
              <w:rPr>
                <w:b/>
                <w:sz w:val="17"/>
                <w:szCs w:val="17"/>
              </w:rPr>
              <w:t xml:space="preserve"> </w:t>
            </w:r>
            <w:r w:rsidRPr="00607133">
              <w:rPr>
                <w:sz w:val="18"/>
                <w:szCs w:val="18"/>
              </w:rPr>
              <w:t>(II)</w:t>
            </w:r>
          </w:p>
        </w:tc>
      </w:tr>
      <w:tr w:rsidR="004C1767" w:rsidRPr="00607133" w14:paraId="43AB4E45" w14:textId="77777777">
        <w:trPr>
          <w:trHeight w:hRule="exact" w:val="567"/>
          <w:jc w:val="center"/>
        </w:trPr>
        <w:tc>
          <w:tcPr>
            <w:tcW w:w="851" w:type="dxa"/>
            <w:vAlign w:val="center"/>
          </w:tcPr>
          <w:p w14:paraId="3E8EE4C3" w14:textId="77777777" w:rsidR="004C1767" w:rsidRPr="00607133" w:rsidRDefault="004C1767">
            <w:pPr>
              <w:jc w:val="center"/>
              <w:rPr>
                <w:b/>
              </w:rPr>
            </w:pPr>
            <w:r w:rsidRPr="00607133">
              <w:rPr>
                <w:b/>
              </w:rPr>
              <w:t>12 - 13</w:t>
            </w:r>
          </w:p>
        </w:tc>
        <w:tc>
          <w:tcPr>
            <w:tcW w:w="1843" w:type="dxa"/>
            <w:vAlign w:val="center"/>
          </w:tcPr>
          <w:p w14:paraId="0AEAEDE0" w14:textId="77777777" w:rsidR="004C1767" w:rsidRPr="00607133" w:rsidRDefault="004C1767">
            <w:pPr>
              <w:jc w:val="center"/>
              <w:rPr>
                <w:b/>
              </w:rPr>
            </w:pPr>
            <w:r w:rsidRPr="00607133">
              <w:rPr>
                <w:b/>
              </w:rPr>
              <w:t>FARMACOL</w:t>
            </w:r>
          </w:p>
          <w:p w14:paraId="71B46677" w14:textId="77777777" w:rsidR="004C1767" w:rsidRPr="00607133" w:rsidRDefault="003C6E5A">
            <w:pPr>
              <w:jc w:val="center"/>
              <w:rPr>
                <w:b/>
              </w:rPr>
            </w:pPr>
            <w:r w:rsidRPr="00607133">
              <w:rPr>
                <w:sz w:val="18"/>
                <w:szCs w:val="18"/>
              </w:rPr>
              <w:t>(</w:t>
            </w:r>
            <w:r w:rsidR="004C1767" w:rsidRPr="00607133">
              <w:rPr>
                <w:sz w:val="18"/>
                <w:szCs w:val="18"/>
              </w:rPr>
              <w:t>I</w:t>
            </w:r>
            <w:r w:rsidRPr="00607133">
              <w:rPr>
                <w:sz w:val="18"/>
                <w:szCs w:val="18"/>
              </w:rPr>
              <w:t>)</w:t>
            </w:r>
          </w:p>
        </w:tc>
        <w:tc>
          <w:tcPr>
            <w:tcW w:w="1843" w:type="dxa"/>
            <w:vAlign w:val="center"/>
          </w:tcPr>
          <w:p w14:paraId="30CBD6FF" w14:textId="77777777" w:rsidR="004C1767" w:rsidRPr="00607133" w:rsidRDefault="004C1767">
            <w:pPr>
              <w:jc w:val="center"/>
              <w:rPr>
                <w:b/>
              </w:rPr>
            </w:pPr>
          </w:p>
        </w:tc>
        <w:tc>
          <w:tcPr>
            <w:tcW w:w="1844" w:type="dxa"/>
            <w:vAlign w:val="center"/>
          </w:tcPr>
          <w:p w14:paraId="1703C08B" w14:textId="77777777" w:rsidR="004C1767" w:rsidRPr="00607133" w:rsidRDefault="004C1767">
            <w:pPr>
              <w:jc w:val="center"/>
              <w:rPr>
                <w:b/>
              </w:rPr>
            </w:pPr>
            <w:r w:rsidRPr="00607133">
              <w:rPr>
                <w:b/>
              </w:rPr>
              <w:t xml:space="preserve">DIAGNOSTICA per IMM </w:t>
            </w:r>
          </w:p>
        </w:tc>
        <w:tc>
          <w:tcPr>
            <w:tcW w:w="1843" w:type="dxa"/>
            <w:vAlign w:val="center"/>
          </w:tcPr>
          <w:p w14:paraId="05FE480D" w14:textId="77777777" w:rsidR="004C1767" w:rsidRPr="00607133" w:rsidRDefault="004C1767">
            <w:pPr>
              <w:jc w:val="center"/>
              <w:rPr>
                <w:b/>
              </w:rPr>
            </w:pPr>
          </w:p>
        </w:tc>
        <w:tc>
          <w:tcPr>
            <w:tcW w:w="1826" w:type="dxa"/>
            <w:vAlign w:val="center"/>
          </w:tcPr>
          <w:p w14:paraId="071ECD01" w14:textId="77777777" w:rsidR="004C1767" w:rsidRPr="00607133" w:rsidRDefault="004C1767">
            <w:pPr>
              <w:jc w:val="center"/>
              <w:rPr>
                <w:b/>
              </w:rPr>
            </w:pPr>
            <w:r w:rsidRPr="00607133">
              <w:rPr>
                <w:b/>
              </w:rPr>
              <w:t>DIAGNOSTICA per IMM</w:t>
            </w:r>
          </w:p>
        </w:tc>
      </w:tr>
      <w:tr w:rsidR="004C1767" w:rsidRPr="00607133" w14:paraId="7612B6A7" w14:textId="77777777">
        <w:trPr>
          <w:trHeight w:hRule="exact" w:val="567"/>
          <w:jc w:val="center"/>
        </w:trPr>
        <w:tc>
          <w:tcPr>
            <w:tcW w:w="851" w:type="dxa"/>
            <w:vAlign w:val="center"/>
          </w:tcPr>
          <w:p w14:paraId="1DE67BAB" w14:textId="77777777" w:rsidR="004C1767" w:rsidRPr="00607133" w:rsidRDefault="004C1767">
            <w:pPr>
              <w:jc w:val="center"/>
              <w:rPr>
                <w:b/>
              </w:rPr>
            </w:pPr>
            <w:r w:rsidRPr="00607133">
              <w:rPr>
                <w:b/>
              </w:rPr>
              <w:t>13 - 14</w:t>
            </w:r>
          </w:p>
        </w:tc>
        <w:tc>
          <w:tcPr>
            <w:tcW w:w="1843" w:type="dxa"/>
            <w:vAlign w:val="center"/>
          </w:tcPr>
          <w:p w14:paraId="2E23175A" w14:textId="77777777" w:rsidR="004C1767" w:rsidRPr="00607133" w:rsidRDefault="004C1767">
            <w:pPr>
              <w:jc w:val="center"/>
              <w:rPr>
                <w:b/>
              </w:rPr>
            </w:pPr>
            <w:r w:rsidRPr="00607133">
              <w:rPr>
                <w:b/>
              </w:rPr>
              <w:t>FARMACOL</w:t>
            </w:r>
          </w:p>
          <w:p w14:paraId="1343B56F" w14:textId="77777777" w:rsidR="004C1767" w:rsidRPr="00607133" w:rsidRDefault="003C6E5A">
            <w:pPr>
              <w:jc w:val="center"/>
              <w:rPr>
                <w:b/>
              </w:rPr>
            </w:pPr>
            <w:r w:rsidRPr="00607133">
              <w:rPr>
                <w:sz w:val="18"/>
                <w:szCs w:val="18"/>
              </w:rPr>
              <w:t>(</w:t>
            </w:r>
            <w:r w:rsidR="004C1767" w:rsidRPr="00607133">
              <w:rPr>
                <w:sz w:val="18"/>
                <w:szCs w:val="18"/>
              </w:rPr>
              <w:t>I</w:t>
            </w:r>
            <w:r w:rsidRPr="00607133">
              <w:rPr>
                <w:sz w:val="18"/>
                <w:szCs w:val="18"/>
              </w:rPr>
              <w:t>)</w:t>
            </w:r>
          </w:p>
        </w:tc>
        <w:tc>
          <w:tcPr>
            <w:tcW w:w="1843" w:type="dxa"/>
            <w:vAlign w:val="center"/>
          </w:tcPr>
          <w:p w14:paraId="27941FB8" w14:textId="77777777" w:rsidR="004C1767" w:rsidRPr="00607133" w:rsidRDefault="004C1767">
            <w:pPr>
              <w:jc w:val="center"/>
              <w:rPr>
                <w:b/>
              </w:rPr>
            </w:pPr>
          </w:p>
        </w:tc>
        <w:tc>
          <w:tcPr>
            <w:tcW w:w="1844" w:type="dxa"/>
            <w:vAlign w:val="center"/>
          </w:tcPr>
          <w:p w14:paraId="789198C0" w14:textId="77777777" w:rsidR="004C1767" w:rsidRPr="00607133" w:rsidRDefault="004C1767">
            <w:pPr>
              <w:jc w:val="center"/>
              <w:rPr>
                <w:b/>
              </w:rPr>
            </w:pPr>
            <w:r w:rsidRPr="00607133">
              <w:rPr>
                <w:b/>
              </w:rPr>
              <w:t>DIAGNOSTICA per IMM</w:t>
            </w:r>
          </w:p>
        </w:tc>
        <w:tc>
          <w:tcPr>
            <w:tcW w:w="1843" w:type="dxa"/>
            <w:vAlign w:val="center"/>
          </w:tcPr>
          <w:p w14:paraId="049E05D3" w14:textId="77777777" w:rsidR="004C1767" w:rsidRPr="00607133" w:rsidRDefault="004C1767">
            <w:pPr>
              <w:jc w:val="center"/>
              <w:rPr>
                <w:b/>
              </w:rPr>
            </w:pPr>
          </w:p>
        </w:tc>
        <w:tc>
          <w:tcPr>
            <w:tcW w:w="1826" w:type="dxa"/>
            <w:vAlign w:val="center"/>
          </w:tcPr>
          <w:p w14:paraId="3D521DBC" w14:textId="77777777" w:rsidR="004C1767" w:rsidRPr="00607133" w:rsidRDefault="004C1767">
            <w:pPr>
              <w:jc w:val="center"/>
              <w:rPr>
                <w:b/>
              </w:rPr>
            </w:pPr>
            <w:r w:rsidRPr="00607133">
              <w:rPr>
                <w:b/>
              </w:rPr>
              <w:t>FARMACOL</w:t>
            </w:r>
          </w:p>
          <w:p w14:paraId="124B83FA" w14:textId="77777777" w:rsidR="004C1767" w:rsidRPr="00607133" w:rsidRDefault="003C6E5A">
            <w:pPr>
              <w:jc w:val="center"/>
              <w:rPr>
                <w:b/>
              </w:rPr>
            </w:pPr>
            <w:r w:rsidRPr="00607133">
              <w:rPr>
                <w:sz w:val="18"/>
                <w:szCs w:val="18"/>
              </w:rPr>
              <w:t>(</w:t>
            </w:r>
            <w:r w:rsidR="004C1767" w:rsidRPr="00607133">
              <w:rPr>
                <w:sz w:val="18"/>
                <w:szCs w:val="18"/>
              </w:rPr>
              <w:t>I</w:t>
            </w:r>
            <w:r w:rsidRPr="00607133">
              <w:rPr>
                <w:sz w:val="18"/>
                <w:szCs w:val="18"/>
              </w:rPr>
              <w:t>)</w:t>
            </w:r>
          </w:p>
        </w:tc>
      </w:tr>
    </w:tbl>
    <w:p w14:paraId="46F624A5" w14:textId="77777777" w:rsidR="004C1767" w:rsidRPr="00607133" w:rsidRDefault="004C1767">
      <w:pPr>
        <w:jc w:val="both"/>
        <w:rPr>
          <w:sz w:val="18"/>
          <w:szCs w:val="18"/>
        </w:rPr>
      </w:pPr>
      <w:r w:rsidRPr="00607133">
        <w:br w:type="page"/>
      </w:r>
      <w:r w:rsidRPr="00607133">
        <w:rPr>
          <w:sz w:val="18"/>
        </w:rPr>
        <w:lastRenderedPageBreak/>
        <w:t>22</w:t>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t xml:space="preserve">        </w:t>
      </w:r>
      <w:r w:rsidRPr="00607133">
        <w:rPr>
          <w:i/>
          <w:sz w:val="18"/>
        </w:rPr>
        <w:t>Guida per lo Studente del CLMMC “A”</w:t>
      </w:r>
    </w:p>
    <w:p w14:paraId="6BE8B112" w14:textId="77777777" w:rsidR="003D2A44" w:rsidRPr="00607133" w:rsidRDefault="009C79ED" w:rsidP="003D2A44">
      <w:pPr>
        <w:jc w:val="both"/>
        <w:rPr>
          <w:sz w:val="18"/>
          <w:szCs w:val="18"/>
        </w:rPr>
      </w:pPr>
      <w:r>
        <w:rPr>
          <w:noProof/>
          <w:sz w:val="18"/>
          <w:szCs w:val="18"/>
          <w:lang w:eastAsia="it-IT"/>
        </w:rPr>
        <w:pict w14:anchorId="41D53ED5">
          <v:line id="_x0000_s2729" style="position:absolute;left:0;text-align:left;z-index:117" from="1.35pt,-.05pt" to="478.35pt,-.05pt"/>
        </w:pict>
      </w:r>
    </w:p>
    <w:p w14:paraId="58DDE54A" w14:textId="77777777" w:rsidR="003D2A44" w:rsidRPr="00607133" w:rsidRDefault="003D2A44" w:rsidP="003D2A44">
      <w:pPr>
        <w:rPr>
          <w:sz w:val="18"/>
          <w:szCs w:val="18"/>
        </w:rPr>
      </w:pPr>
    </w:p>
    <w:p w14:paraId="53B23B7F" w14:textId="77777777" w:rsidR="003D2A44" w:rsidRPr="00607133" w:rsidRDefault="003D2A44" w:rsidP="003D2A44"/>
    <w:p w14:paraId="77A15B63" w14:textId="77777777" w:rsidR="003D2A44" w:rsidRPr="00607133" w:rsidRDefault="003D2A44" w:rsidP="003D2A44"/>
    <w:p w14:paraId="043BE685" w14:textId="77777777" w:rsidR="003D2A44" w:rsidRPr="00607133" w:rsidRDefault="003D2A44" w:rsidP="003D2A44"/>
    <w:p w14:paraId="0907320B" w14:textId="77777777" w:rsidR="004C1767" w:rsidRPr="00607133" w:rsidRDefault="004C1767">
      <w:pPr>
        <w:rPr>
          <w:b/>
          <w:sz w:val="24"/>
        </w:rPr>
      </w:pPr>
      <w:r w:rsidRPr="00607133">
        <w:rPr>
          <w:b/>
          <w:sz w:val="24"/>
        </w:rPr>
        <w:t>V ANNO - I SEMESTRE</w:t>
      </w:r>
    </w:p>
    <w:p w14:paraId="74178C89" w14:textId="77777777" w:rsidR="004C1767" w:rsidRPr="00607133" w:rsidRDefault="004C1767"/>
    <w:p w14:paraId="46775AFB" w14:textId="77777777" w:rsidR="004C1767" w:rsidRPr="00607133" w:rsidRDefault="004C1767">
      <w:r w:rsidRPr="00607133">
        <w:rPr>
          <w:b/>
        </w:rPr>
        <w:t xml:space="preserve">aula </w:t>
      </w:r>
      <w:r w:rsidR="00C63EB8" w:rsidRPr="00607133">
        <w:rPr>
          <w:b/>
        </w:rPr>
        <w:t xml:space="preserve">A - </w:t>
      </w:r>
      <w:r w:rsidRPr="00607133">
        <w:rPr>
          <w:b/>
        </w:rPr>
        <w:t xml:space="preserve">CLINICA OCULISTICA </w:t>
      </w:r>
    </w:p>
    <w:p w14:paraId="6BEA28B8" w14:textId="77777777" w:rsidR="004C1767" w:rsidRPr="00607133" w:rsidRDefault="004C1767"/>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0"/>
        <w:gridCol w:w="1767"/>
        <w:gridCol w:w="1734"/>
        <w:gridCol w:w="1631"/>
        <w:gridCol w:w="1766"/>
        <w:gridCol w:w="1767"/>
      </w:tblGrid>
      <w:tr w:rsidR="004C1767" w:rsidRPr="00607133" w14:paraId="493B4150" w14:textId="77777777" w:rsidTr="00370106">
        <w:trPr>
          <w:jc w:val="center"/>
        </w:trPr>
        <w:tc>
          <w:tcPr>
            <w:tcW w:w="820" w:type="dxa"/>
            <w:vAlign w:val="center"/>
          </w:tcPr>
          <w:p w14:paraId="11291D5F" w14:textId="77777777" w:rsidR="004C1767" w:rsidRPr="00607133" w:rsidRDefault="004C1767">
            <w:pPr>
              <w:jc w:val="center"/>
              <w:rPr>
                <w:b/>
              </w:rPr>
            </w:pPr>
            <w:r w:rsidRPr="00607133">
              <w:rPr>
                <w:b/>
              </w:rPr>
              <w:t>O</w:t>
            </w:r>
            <w:r w:rsidR="00EA6CC8" w:rsidRPr="00607133">
              <w:rPr>
                <w:b/>
              </w:rPr>
              <w:t>rario</w:t>
            </w:r>
          </w:p>
        </w:tc>
        <w:tc>
          <w:tcPr>
            <w:tcW w:w="1767" w:type="dxa"/>
            <w:vAlign w:val="center"/>
          </w:tcPr>
          <w:p w14:paraId="7158892B" w14:textId="77777777" w:rsidR="004C1767" w:rsidRPr="00607133" w:rsidRDefault="004C1767">
            <w:pPr>
              <w:jc w:val="center"/>
              <w:rPr>
                <w:b/>
              </w:rPr>
            </w:pPr>
            <w:r w:rsidRPr="00607133">
              <w:rPr>
                <w:b/>
              </w:rPr>
              <w:t>Lunedì</w:t>
            </w:r>
          </w:p>
        </w:tc>
        <w:tc>
          <w:tcPr>
            <w:tcW w:w="1734" w:type="dxa"/>
            <w:vAlign w:val="center"/>
          </w:tcPr>
          <w:p w14:paraId="6C9337A5" w14:textId="77777777" w:rsidR="004C1767" w:rsidRPr="00607133" w:rsidRDefault="004C1767">
            <w:pPr>
              <w:jc w:val="center"/>
              <w:rPr>
                <w:b/>
              </w:rPr>
            </w:pPr>
            <w:r w:rsidRPr="00607133">
              <w:rPr>
                <w:b/>
              </w:rPr>
              <w:t>Martedì</w:t>
            </w:r>
          </w:p>
        </w:tc>
        <w:tc>
          <w:tcPr>
            <w:tcW w:w="1631" w:type="dxa"/>
            <w:vAlign w:val="center"/>
          </w:tcPr>
          <w:p w14:paraId="66CAAD0D" w14:textId="77777777" w:rsidR="004C1767" w:rsidRPr="00607133" w:rsidRDefault="004C1767">
            <w:pPr>
              <w:jc w:val="center"/>
              <w:rPr>
                <w:b/>
              </w:rPr>
            </w:pPr>
            <w:r w:rsidRPr="00607133">
              <w:rPr>
                <w:b/>
              </w:rPr>
              <w:t>Mercoledì</w:t>
            </w:r>
          </w:p>
        </w:tc>
        <w:tc>
          <w:tcPr>
            <w:tcW w:w="1766" w:type="dxa"/>
            <w:vAlign w:val="center"/>
          </w:tcPr>
          <w:p w14:paraId="085DAC29" w14:textId="77777777" w:rsidR="004C1767" w:rsidRPr="00607133" w:rsidRDefault="004C1767">
            <w:pPr>
              <w:jc w:val="center"/>
              <w:rPr>
                <w:b/>
              </w:rPr>
            </w:pPr>
            <w:r w:rsidRPr="00607133">
              <w:rPr>
                <w:b/>
              </w:rPr>
              <w:t>Giovedì</w:t>
            </w:r>
          </w:p>
        </w:tc>
        <w:tc>
          <w:tcPr>
            <w:tcW w:w="1767" w:type="dxa"/>
            <w:vAlign w:val="center"/>
          </w:tcPr>
          <w:p w14:paraId="0CA24B9B" w14:textId="77777777" w:rsidR="004C1767" w:rsidRPr="00607133" w:rsidRDefault="004C1767">
            <w:pPr>
              <w:jc w:val="center"/>
              <w:rPr>
                <w:b/>
              </w:rPr>
            </w:pPr>
            <w:r w:rsidRPr="00607133">
              <w:rPr>
                <w:b/>
              </w:rPr>
              <w:t>Venerdì</w:t>
            </w:r>
          </w:p>
        </w:tc>
      </w:tr>
      <w:tr w:rsidR="00370106" w:rsidRPr="00607133" w14:paraId="7D5F41A3" w14:textId="77777777" w:rsidTr="005C27C0">
        <w:trPr>
          <w:trHeight w:hRule="exact" w:val="567"/>
          <w:jc w:val="center"/>
        </w:trPr>
        <w:tc>
          <w:tcPr>
            <w:tcW w:w="820" w:type="dxa"/>
            <w:shd w:val="clear" w:color="auto" w:fill="auto"/>
            <w:vAlign w:val="center"/>
          </w:tcPr>
          <w:p w14:paraId="01458943" w14:textId="77777777" w:rsidR="00370106" w:rsidRPr="00607133" w:rsidRDefault="00370106">
            <w:pPr>
              <w:jc w:val="center"/>
              <w:rPr>
                <w:b/>
              </w:rPr>
            </w:pPr>
            <w:r w:rsidRPr="00607133">
              <w:rPr>
                <w:b/>
              </w:rPr>
              <w:t>8 - 9</w:t>
            </w:r>
          </w:p>
        </w:tc>
        <w:tc>
          <w:tcPr>
            <w:tcW w:w="1767" w:type="dxa"/>
            <w:shd w:val="clear" w:color="auto" w:fill="auto"/>
            <w:vAlign w:val="center"/>
          </w:tcPr>
          <w:p w14:paraId="63AF71BB" w14:textId="77777777" w:rsidR="00370106" w:rsidRPr="00607133" w:rsidRDefault="00370106" w:rsidP="003D1BF3">
            <w:pPr>
              <w:pStyle w:val="Titolo7"/>
              <w:rPr>
                <w:rFonts w:ascii="Times New Roman" w:hAnsi="Times New Roman"/>
                <w:sz w:val="20"/>
              </w:rPr>
            </w:pPr>
            <w:r w:rsidRPr="00607133">
              <w:rPr>
                <w:rFonts w:ascii="Times New Roman" w:hAnsi="Times New Roman"/>
                <w:sz w:val="20"/>
              </w:rPr>
              <w:t>PATOL</w:t>
            </w:r>
          </w:p>
          <w:p w14:paraId="5CAAFB15" w14:textId="77777777" w:rsidR="00370106" w:rsidRPr="00607133" w:rsidRDefault="00370106" w:rsidP="003D1BF3">
            <w:pPr>
              <w:pStyle w:val="Titolo7"/>
              <w:rPr>
                <w:rFonts w:ascii="Times New Roman" w:hAnsi="Times New Roman"/>
                <w:sz w:val="20"/>
                <w:lang w:val="fr-FR"/>
              </w:rPr>
            </w:pPr>
            <w:r w:rsidRPr="00607133">
              <w:rPr>
                <w:rFonts w:ascii="Times New Roman" w:hAnsi="Times New Roman"/>
                <w:sz w:val="20"/>
              </w:rPr>
              <w:t>INTEGR IV</w:t>
            </w:r>
          </w:p>
        </w:tc>
        <w:tc>
          <w:tcPr>
            <w:tcW w:w="1734" w:type="dxa"/>
            <w:shd w:val="clear" w:color="auto" w:fill="auto"/>
            <w:vAlign w:val="center"/>
          </w:tcPr>
          <w:p w14:paraId="266F4C5E" w14:textId="77777777" w:rsidR="00370106" w:rsidRPr="00607133" w:rsidRDefault="00370106">
            <w:pPr>
              <w:jc w:val="center"/>
              <w:rPr>
                <w:b/>
              </w:rPr>
            </w:pPr>
          </w:p>
        </w:tc>
        <w:tc>
          <w:tcPr>
            <w:tcW w:w="1631" w:type="dxa"/>
            <w:shd w:val="clear" w:color="auto" w:fill="auto"/>
            <w:vAlign w:val="center"/>
          </w:tcPr>
          <w:p w14:paraId="16D16FAB" w14:textId="77777777" w:rsidR="00370106" w:rsidRPr="00607133" w:rsidRDefault="00370106">
            <w:pPr>
              <w:jc w:val="center"/>
              <w:rPr>
                <w:b/>
              </w:rPr>
            </w:pPr>
          </w:p>
        </w:tc>
        <w:tc>
          <w:tcPr>
            <w:tcW w:w="1766" w:type="dxa"/>
            <w:shd w:val="clear" w:color="auto" w:fill="auto"/>
            <w:vAlign w:val="center"/>
          </w:tcPr>
          <w:p w14:paraId="7BB5AB77" w14:textId="77777777" w:rsidR="00370106" w:rsidRPr="00607133" w:rsidRDefault="00370106">
            <w:pPr>
              <w:jc w:val="center"/>
              <w:rPr>
                <w:b/>
              </w:rPr>
            </w:pPr>
          </w:p>
        </w:tc>
        <w:tc>
          <w:tcPr>
            <w:tcW w:w="1767" w:type="dxa"/>
            <w:shd w:val="clear" w:color="auto" w:fill="auto"/>
            <w:vAlign w:val="center"/>
          </w:tcPr>
          <w:p w14:paraId="037FE4DA" w14:textId="77777777" w:rsidR="00370106" w:rsidRPr="00607133" w:rsidRDefault="00370106">
            <w:pPr>
              <w:pStyle w:val="Titolo7"/>
              <w:rPr>
                <w:rFonts w:ascii="Times New Roman" w:hAnsi="Times New Roman"/>
                <w:sz w:val="20"/>
                <w:lang w:val="fr-FR"/>
              </w:rPr>
            </w:pPr>
            <w:r w:rsidRPr="00607133">
              <w:rPr>
                <w:rFonts w:ascii="Times New Roman" w:hAnsi="Times New Roman"/>
                <w:sz w:val="20"/>
                <w:lang w:val="fr-FR"/>
              </w:rPr>
              <w:t xml:space="preserve">MAL del SIST </w:t>
            </w:r>
          </w:p>
          <w:p w14:paraId="5C7B32F8" w14:textId="77777777" w:rsidR="00370106" w:rsidRPr="00607133" w:rsidRDefault="00370106">
            <w:pPr>
              <w:pStyle w:val="Titolo7"/>
              <w:rPr>
                <w:rFonts w:ascii="Times New Roman" w:hAnsi="Times New Roman"/>
                <w:sz w:val="20"/>
                <w:lang w:val="fr-FR"/>
              </w:rPr>
            </w:pPr>
            <w:r w:rsidRPr="00607133">
              <w:rPr>
                <w:rFonts w:ascii="Times New Roman" w:hAnsi="Times New Roman"/>
                <w:sz w:val="20"/>
                <w:lang w:val="fr-FR"/>
              </w:rPr>
              <w:t>NERV</w:t>
            </w:r>
          </w:p>
        </w:tc>
      </w:tr>
      <w:tr w:rsidR="00370106" w:rsidRPr="00607133" w14:paraId="2E416855" w14:textId="77777777" w:rsidTr="005C27C0">
        <w:trPr>
          <w:trHeight w:hRule="exact" w:val="567"/>
          <w:jc w:val="center"/>
        </w:trPr>
        <w:tc>
          <w:tcPr>
            <w:tcW w:w="820" w:type="dxa"/>
            <w:shd w:val="clear" w:color="auto" w:fill="auto"/>
            <w:vAlign w:val="center"/>
          </w:tcPr>
          <w:p w14:paraId="4A65F97C" w14:textId="77777777" w:rsidR="00370106" w:rsidRPr="00607133" w:rsidRDefault="00370106">
            <w:pPr>
              <w:jc w:val="center"/>
              <w:rPr>
                <w:b/>
                <w:lang w:val="fr-FR"/>
              </w:rPr>
            </w:pPr>
            <w:r w:rsidRPr="00607133">
              <w:rPr>
                <w:b/>
                <w:lang w:val="fr-FR"/>
              </w:rPr>
              <w:t>9 - 10</w:t>
            </w:r>
          </w:p>
        </w:tc>
        <w:tc>
          <w:tcPr>
            <w:tcW w:w="1767" w:type="dxa"/>
            <w:shd w:val="clear" w:color="auto" w:fill="auto"/>
            <w:vAlign w:val="center"/>
          </w:tcPr>
          <w:p w14:paraId="4520D9D8" w14:textId="77777777" w:rsidR="00370106" w:rsidRPr="00607133" w:rsidRDefault="00370106" w:rsidP="003D1BF3">
            <w:pPr>
              <w:pStyle w:val="Titolo7"/>
              <w:rPr>
                <w:rFonts w:ascii="Times New Roman" w:hAnsi="Times New Roman"/>
                <w:sz w:val="20"/>
              </w:rPr>
            </w:pPr>
            <w:r w:rsidRPr="00607133">
              <w:rPr>
                <w:rFonts w:ascii="Times New Roman" w:hAnsi="Times New Roman"/>
                <w:sz w:val="20"/>
              </w:rPr>
              <w:t>PATOL</w:t>
            </w:r>
          </w:p>
          <w:p w14:paraId="18521E78" w14:textId="77777777" w:rsidR="00370106" w:rsidRPr="00607133" w:rsidRDefault="00370106" w:rsidP="003D1BF3">
            <w:pPr>
              <w:pStyle w:val="Titolo7"/>
              <w:rPr>
                <w:rFonts w:ascii="Times New Roman" w:hAnsi="Times New Roman"/>
                <w:sz w:val="20"/>
                <w:lang w:val="fr-FR"/>
              </w:rPr>
            </w:pPr>
            <w:r w:rsidRPr="00607133">
              <w:rPr>
                <w:rFonts w:ascii="Times New Roman" w:hAnsi="Times New Roman"/>
                <w:sz w:val="20"/>
              </w:rPr>
              <w:t>INTEGR IV</w:t>
            </w:r>
          </w:p>
        </w:tc>
        <w:tc>
          <w:tcPr>
            <w:tcW w:w="1734" w:type="dxa"/>
            <w:shd w:val="clear" w:color="auto" w:fill="auto"/>
            <w:vAlign w:val="center"/>
          </w:tcPr>
          <w:p w14:paraId="2167A3C2" w14:textId="77777777" w:rsidR="00370106" w:rsidRPr="00607133" w:rsidRDefault="00370106">
            <w:pPr>
              <w:jc w:val="center"/>
              <w:rPr>
                <w:b/>
                <w:lang w:val="fr-FR"/>
              </w:rPr>
            </w:pPr>
          </w:p>
        </w:tc>
        <w:tc>
          <w:tcPr>
            <w:tcW w:w="1631" w:type="dxa"/>
            <w:shd w:val="clear" w:color="auto" w:fill="auto"/>
            <w:vAlign w:val="center"/>
          </w:tcPr>
          <w:p w14:paraId="20020BDE" w14:textId="77777777" w:rsidR="00370106" w:rsidRPr="00607133" w:rsidRDefault="00370106">
            <w:pPr>
              <w:pStyle w:val="Titolo7"/>
              <w:rPr>
                <w:rFonts w:ascii="Times New Roman" w:hAnsi="Times New Roman" w:cs="Times New Roman"/>
                <w:sz w:val="20"/>
                <w:szCs w:val="20"/>
                <w:lang w:val="fr-FR"/>
              </w:rPr>
            </w:pPr>
            <w:r w:rsidRPr="00607133">
              <w:rPr>
                <w:rFonts w:ascii="Times New Roman" w:hAnsi="Times New Roman" w:cs="Times New Roman"/>
                <w:sz w:val="20"/>
                <w:szCs w:val="20"/>
                <w:lang w:val="en-GB"/>
              </w:rPr>
              <w:t xml:space="preserve">FARMACOL </w:t>
            </w:r>
            <w:r w:rsidRPr="00607133">
              <w:rPr>
                <w:rFonts w:ascii="Times New Roman" w:hAnsi="Times New Roman" w:cs="Times New Roman"/>
                <w:b w:val="0"/>
                <w:bCs w:val="0"/>
                <w:sz w:val="18"/>
                <w:szCs w:val="18"/>
              </w:rPr>
              <w:t>(II)</w:t>
            </w:r>
            <w:r w:rsidRPr="00607133">
              <w:rPr>
                <w:rFonts w:ascii="Times New Roman" w:hAnsi="Times New Roman" w:cs="Times New Roman"/>
                <w:sz w:val="20"/>
                <w:szCs w:val="20"/>
                <w:lang w:val="en-GB"/>
              </w:rPr>
              <w:t xml:space="preserve"> e TOSSICOL</w:t>
            </w:r>
          </w:p>
        </w:tc>
        <w:tc>
          <w:tcPr>
            <w:tcW w:w="1766" w:type="dxa"/>
            <w:shd w:val="clear" w:color="auto" w:fill="auto"/>
            <w:vAlign w:val="center"/>
          </w:tcPr>
          <w:p w14:paraId="098DF495" w14:textId="77777777" w:rsidR="00370106" w:rsidRPr="00607133" w:rsidRDefault="00370106">
            <w:pPr>
              <w:jc w:val="center"/>
              <w:rPr>
                <w:b/>
                <w:lang w:val="fr-FR"/>
              </w:rPr>
            </w:pPr>
          </w:p>
        </w:tc>
        <w:tc>
          <w:tcPr>
            <w:tcW w:w="1767" w:type="dxa"/>
            <w:shd w:val="clear" w:color="auto" w:fill="auto"/>
            <w:vAlign w:val="center"/>
          </w:tcPr>
          <w:p w14:paraId="25EC9CB2" w14:textId="77777777" w:rsidR="00370106" w:rsidRPr="00607133" w:rsidRDefault="00370106">
            <w:pPr>
              <w:pStyle w:val="Titolo7"/>
              <w:rPr>
                <w:rFonts w:ascii="Times New Roman" w:hAnsi="Times New Roman"/>
                <w:sz w:val="20"/>
                <w:lang w:val="fr-FR"/>
              </w:rPr>
            </w:pPr>
            <w:r w:rsidRPr="00607133">
              <w:rPr>
                <w:rFonts w:ascii="Times New Roman" w:hAnsi="Times New Roman"/>
                <w:sz w:val="20"/>
                <w:lang w:val="fr-FR"/>
              </w:rPr>
              <w:t xml:space="preserve">MAL del SIST </w:t>
            </w:r>
          </w:p>
          <w:p w14:paraId="014424B8" w14:textId="77777777" w:rsidR="00370106" w:rsidRPr="00607133" w:rsidRDefault="00370106">
            <w:pPr>
              <w:pStyle w:val="Titolo7"/>
              <w:rPr>
                <w:rFonts w:ascii="Times New Roman" w:hAnsi="Times New Roman"/>
                <w:sz w:val="20"/>
                <w:lang w:val="fr-FR"/>
              </w:rPr>
            </w:pPr>
            <w:r w:rsidRPr="00607133">
              <w:rPr>
                <w:rFonts w:ascii="Times New Roman" w:hAnsi="Times New Roman"/>
                <w:sz w:val="20"/>
                <w:lang w:val="fr-FR"/>
              </w:rPr>
              <w:t>NERV</w:t>
            </w:r>
          </w:p>
        </w:tc>
      </w:tr>
      <w:tr w:rsidR="00370106" w:rsidRPr="00607133" w14:paraId="2CB650BA" w14:textId="77777777" w:rsidTr="005C27C0">
        <w:trPr>
          <w:trHeight w:hRule="exact" w:val="567"/>
          <w:jc w:val="center"/>
        </w:trPr>
        <w:tc>
          <w:tcPr>
            <w:tcW w:w="820" w:type="dxa"/>
            <w:shd w:val="clear" w:color="auto" w:fill="auto"/>
            <w:vAlign w:val="center"/>
          </w:tcPr>
          <w:p w14:paraId="1E4C5548" w14:textId="77777777" w:rsidR="00370106" w:rsidRPr="00607133" w:rsidRDefault="00370106">
            <w:pPr>
              <w:jc w:val="center"/>
              <w:rPr>
                <w:b/>
                <w:lang w:val="fr-FR"/>
              </w:rPr>
            </w:pPr>
            <w:r w:rsidRPr="00607133">
              <w:rPr>
                <w:b/>
                <w:lang w:val="fr-FR"/>
              </w:rPr>
              <w:t>10 - 11</w:t>
            </w:r>
          </w:p>
        </w:tc>
        <w:tc>
          <w:tcPr>
            <w:tcW w:w="1767" w:type="dxa"/>
            <w:shd w:val="clear" w:color="auto" w:fill="auto"/>
            <w:vAlign w:val="center"/>
          </w:tcPr>
          <w:p w14:paraId="7170664F" w14:textId="77777777" w:rsidR="00370106" w:rsidRPr="00607133" w:rsidRDefault="00370106" w:rsidP="00370106">
            <w:pPr>
              <w:pStyle w:val="Titolo7"/>
              <w:rPr>
                <w:rFonts w:ascii="Times New Roman" w:hAnsi="Times New Roman"/>
                <w:sz w:val="20"/>
              </w:rPr>
            </w:pPr>
            <w:r w:rsidRPr="00607133">
              <w:rPr>
                <w:rFonts w:ascii="Times New Roman" w:hAnsi="Times New Roman"/>
                <w:sz w:val="20"/>
              </w:rPr>
              <w:t>PATOL</w:t>
            </w:r>
          </w:p>
          <w:p w14:paraId="0011E146" w14:textId="77777777" w:rsidR="00370106" w:rsidRPr="00607133" w:rsidRDefault="00370106" w:rsidP="00370106">
            <w:pPr>
              <w:pStyle w:val="Titolo7"/>
              <w:rPr>
                <w:rFonts w:ascii="Times New Roman" w:hAnsi="Times New Roman"/>
                <w:sz w:val="20"/>
                <w:lang w:val="fr-FR"/>
              </w:rPr>
            </w:pPr>
            <w:r w:rsidRPr="00607133">
              <w:rPr>
                <w:rFonts w:ascii="Times New Roman" w:hAnsi="Times New Roman"/>
                <w:sz w:val="20"/>
              </w:rPr>
              <w:t>INTEGR V</w:t>
            </w:r>
          </w:p>
        </w:tc>
        <w:tc>
          <w:tcPr>
            <w:tcW w:w="1734" w:type="dxa"/>
            <w:shd w:val="clear" w:color="auto" w:fill="auto"/>
            <w:vAlign w:val="center"/>
          </w:tcPr>
          <w:p w14:paraId="48FBD9F9" w14:textId="77777777" w:rsidR="00370106" w:rsidRPr="00607133" w:rsidRDefault="00370106">
            <w:pPr>
              <w:jc w:val="center"/>
              <w:rPr>
                <w:b/>
                <w:lang w:val="fr-FR"/>
              </w:rPr>
            </w:pPr>
          </w:p>
        </w:tc>
        <w:tc>
          <w:tcPr>
            <w:tcW w:w="1631" w:type="dxa"/>
            <w:shd w:val="clear" w:color="auto" w:fill="auto"/>
            <w:vAlign w:val="center"/>
          </w:tcPr>
          <w:p w14:paraId="00E6115C" w14:textId="77777777" w:rsidR="00370106" w:rsidRPr="00607133" w:rsidRDefault="00370106">
            <w:pPr>
              <w:pStyle w:val="Titolo7"/>
              <w:rPr>
                <w:rFonts w:ascii="Times New Roman" w:hAnsi="Times New Roman" w:cs="Times New Roman"/>
                <w:sz w:val="20"/>
                <w:szCs w:val="20"/>
                <w:lang w:val="fr-FR"/>
              </w:rPr>
            </w:pPr>
            <w:r w:rsidRPr="00607133">
              <w:rPr>
                <w:rFonts w:ascii="Times New Roman" w:hAnsi="Times New Roman" w:cs="Times New Roman"/>
                <w:sz w:val="20"/>
                <w:szCs w:val="20"/>
                <w:lang w:val="en-GB"/>
              </w:rPr>
              <w:t xml:space="preserve">FARMACOL </w:t>
            </w:r>
            <w:r w:rsidRPr="00607133">
              <w:rPr>
                <w:rFonts w:ascii="Times New Roman" w:hAnsi="Times New Roman" w:cs="Times New Roman"/>
                <w:b w:val="0"/>
                <w:bCs w:val="0"/>
                <w:sz w:val="18"/>
                <w:szCs w:val="18"/>
              </w:rPr>
              <w:t>(II)</w:t>
            </w:r>
            <w:r w:rsidRPr="00607133">
              <w:rPr>
                <w:rFonts w:ascii="Times New Roman" w:hAnsi="Times New Roman" w:cs="Times New Roman"/>
                <w:sz w:val="20"/>
                <w:szCs w:val="20"/>
                <w:lang w:val="en-GB"/>
              </w:rPr>
              <w:t xml:space="preserve"> e TOSSICOL</w:t>
            </w:r>
          </w:p>
        </w:tc>
        <w:tc>
          <w:tcPr>
            <w:tcW w:w="1766" w:type="dxa"/>
            <w:shd w:val="clear" w:color="auto" w:fill="auto"/>
            <w:vAlign w:val="center"/>
          </w:tcPr>
          <w:p w14:paraId="1534A6C1" w14:textId="77777777" w:rsidR="00370106" w:rsidRPr="00607133" w:rsidRDefault="00370106">
            <w:pPr>
              <w:jc w:val="center"/>
              <w:rPr>
                <w:b/>
                <w:lang w:val="fr-FR"/>
              </w:rPr>
            </w:pPr>
          </w:p>
        </w:tc>
        <w:tc>
          <w:tcPr>
            <w:tcW w:w="1767" w:type="dxa"/>
            <w:shd w:val="clear" w:color="auto" w:fill="auto"/>
            <w:vAlign w:val="center"/>
          </w:tcPr>
          <w:p w14:paraId="1FEDF3A9" w14:textId="77777777" w:rsidR="00370106" w:rsidRPr="00607133" w:rsidRDefault="00370106">
            <w:pPr>
              <w:pStyle w:val="Titolo7"/>
              <w:rPr>
                <w:rFonts w:ascii="Times New Roman" w:hAnsi="Times New Roman"/>
                <w:sz w:val="20"/>
              </w:rPr>
            </w:pPr>
            <w:r w:rsidRPr="00607133">
              <w:rPr>
                <w:rFonts w:ascii="Times New Roman" w:hAnsi="Times New Roman"/>
                <w:sz w:val="20"/>
              </w:rPr>
              <w:t>PATOL</w:t>
            </w:r>
          </w:p>
          <w:p w14:paraId="06A96C8F" w14:textId="77777777" w:rsidR="00370106" w:rsidRPr="00607133" w:rsidRDefault="00370106">
            <w:pPr>
              <w:pStyle w:val="Titolo7"/>
              <w:rPr>
                <w:rFonts w:ascii="Times New Roman" w:hAnsi="Times New Roman"/>
                <w:b w:val="0"/>
                <w:sz w:val="20"/>
                <w:lang w:val="fr-FR"/>
              </w:rPr>
            </w:pPr>
            <w:r w:rsidRPr="00607133">
              <w:rPr>
                <w:rFonts w:ascii="Times New Roman" w:hAnsi="Times New Roman"/>
                <w:sz w:val="20"/>
              </w:rPr>
              <w:t>INTEGR V</w:t>
            </w:r>
          </w:p>
        </w:tc>
      </w:tr>
      <w:tr w:rsidR="00370106" w:rsidRPr="00607133" w14:paraId="57CEDA01" w14:textId="77777777" w:rsidTr="00370106">
        <w:trPr>
          <w:trHeight w:hRule="exact" w:val="567"/>
          <w:jc w:val="center"/>
        </w:trPr>
        <w:tc>
          <w:tcPr>
            <w:tcW w:w="820" w:type="dxa"/>
            <w:vAlign w:val="center"/>
          </w:tcPr>
          <w:p w14:paraId="6943B630" w14:textId="77777777" w:rsidR="00370106" w:rsidRPr="00607133" w:rsidRDefault="00370106">
            <w:pPr>
              <w:jc w:val="center"/>
              <w:rPr>
                <w:b/>
                <w:lang w:val="fr-FR"/>
              </w:rPr>
            </w:pPr>
            <w:r w:rsidRPr="00607133">
              <w:rPr>
                <w:b/>
                <w:lang w:val="fr-FR"/>
              </w:rPr>
              <w:t>11 - 12</w:t>
            </w:r>
          </w:p>
        </w:tc>
        <w:tc>
          <w:tcPr>
            <w:tcW w:w="1767" w:type="dxa"/>
            <w:vAlign w:val="center"/>
          </w:tcPr>
          <w:p w14:paraId="65B143FD" w14:textId="77777777" w:rsidR="00370106" w:rsidRPr="00607133" w:rsidRDefault="00370106">
            <w:pPr>
              <w:pStyle w:val="Titolo7"/>
              <w:rPr>
                <w:rFonts w:ascii="Times New Roman" w:hAnsi="Times New Roman"/>
                <w:sz w:val="20"/>
              </w:rPr>
            </w:pPr>
            <w:r w:rsidRPr="00607133">
              <w:rPr>
                <w:rFonts w:ascii="Times New Roman" w:hAnsi="Times New Roman"/>
                <w:sz w:val="20"/>
              </w:rPr>
              <w:t>PATOL</w:t>
            </w:r>
          </w:p>
          <w:p w14:paraId="5C8A1C52" w14:textId="77777777" w:rsidR="00370106" w:rsidRPr="00607133" w:rsidRDefault="00370106">
            <w:pPr>
              <w:pStyle w:val="Titolo7"/>
              <w:rPr>
                <w:rFonts w:ascii="Times New Roman" w:hAnsi="Times New Roman"/>
                <w:sz w:val="20"/>
                <w:lang w:val="fr-FR"/>
              </w:rPr>
            </w:pPr>
            <w:r w:rsidRPr="00607133">
              <w:rPr>
                <w:rFonts w:ascii="Times New Roman" w:hAnsi="Times New Roman"/>
                <w:sz w:val="20"/>
              </w:rPr>
              <w:t>INTEGR V</w:t>
            </w:r>
          </w:p>
        </w:tc>
        <w:tc>
          <w:tcPr>
            <w:tcW w:w="1734" w:type="dxa"/>
            <w:vAlign w:val="center"/>
          </w:tcPr>
          <w:p w14:paraId="396D66B5" w14:textId="77777777" w:rsidR="00370106" w:rsidRPr="00607133" w:rsidRDefault="00370106">
            <w:pPr>
              <w:jc w:val="center"/>
              <w:rPr>
                <w:b/>
                <w:lang w:val="fr-FR"/>
              </w:rPr>
            </w:pPr>
          </w:p>
        </w:tc>
        <w:tc>
          <w:tcPr>
            <w:tcW w:w="1631" w:type="dxa"/>
            <w:vAlign w:val="center"/>
          </w:tcPr>
          <w:p w14:paraId="3509FD54" w14:textId="77777777" w:rsidR="00370106" w:rsidRPr="00607133" w:rsidRDefault="00370106">
            <w:pPr>
              <w:pStyle w:val="Titolo7"/>
              <w:rPr>
                <w:rFonts w:ascii="Times New Roman" w:hAnsi="Times New Roman"/>
                <w:sz w:val="20"/>
                <w:lang w:val="fr-FR"/>
              </w:rPr>
            </w:pPr>
            <w:r w:rsidRPr="00607133">
              <w:rPr>
                <w:rFonts w:ascii="Times New Roman" w:hAnsi="Times New Roman"/>
                <w:sz w:val="20"/>
                <w:lang w:val="fr-FR"/>
              </w:rPr>
              <w:t xml:space="preserve">MAL del SIST </w:t>
            </w:r>
          </w:p>
          <w:p w14:paraId="5B48559B" w14:textId="77777777" w:rsidR="00370106" w:rsidRPr="00607133" w:rsidRDefault="00370106">
            <w:pPr>
              <w:pStyle w:val="Titolo7"/>
              <w:rPr>
                <w:rFonts w:ascii="Times New Roman" w:hAnsi="Times New Roman"/>
                <w:sz w:val="20"/>
                <w:lang w:val="fr-FR"/>
              </w:rPr>
            </w:pPr>
            <w:r w:rsidRPr="00607133">
              <w:rPr>
                <w:rFonts w:ascii="Times New Roman" w:hAnsi="Times New Roman"/>
                <w:sz w:val="20"/>
                <w:lang w:val="fr-FR"/>
              </w:rPr>
              <w:t>NERV</w:t>
            </w:r>
          </w:p>
        </w:tc>
        <w:tc>
          <w:tcPr>
            <w:tcW w:w="1766" w:type="dxa"/>
            <w:vAlign w:val="center"/>
          </w:tcPr>
          <w:p w14:paraId="01091033" w14:textId="77777777" w:rsidR="00370106" w:rsidRPr="00607133" w:rsidRDefault="00370106">
            <w:pPr>
              <w:jc w:val="center"/>
              <w:rPr>
                <w:b/>
                <w:lang w:val="fr-FR"/>
              </w:rPr>
            </w:pPr>
          </w:p>
        </w:tc>
        <w:tc>
          <w:tcPr>
            <w:tcW w:w="1767" w:type="dxa"/>
            <w:vAlign w:val="center"/>
          </w:tcPr>
          <w:p w14:paraId="53BF35CA" w14:textId="77777777" w:rsidR="00370106" w:rsidRPr="00607133" w:rsidRDefault="00370106">
            <w:pPr>
              <w:pStyle w:val="Titolo7"/>
              <w:rPr>
                <w:rFonts w:ascii="Times New Roman" w:hAnsi="Times New Roman"/>
                <w:sz w:val="20"/>
              </w:rPr>
            </w:pPr>
            <w:r w:rsidRPr="00607133">
              <w:rPr>
                <w:rFonts w:ascii="Times New Roman" w:hAnsi="Times New Roman"/>
                <w:sz w:val="20"/>
              </w:rPr>
              <w:t>PATOL</w:t>
            </w:r>
          </w:p>
          <w:p w14:paraId="697F683D" w14:textId="77777777" w:rsidR="00370106" w:rsidRPr="00607133" w:rsidRDefault="00370106">
            <w:pPr>
              <w:pStyle w:val="Titolo7"/>
              <w:rPr>
                <w:rFonts w:ascii="Times New Roman" w:hAnsi="Times New Roman"/>
                <w:sz w:val="20"/>
                <w:lang w:val="fr-FR"/>
              </w:rPr>
            </w:pPr>
            <w:r w:rsidRPr="00607133">
              <w:rPr>
                <w:rFonts w:ascii="Times New Roman" w:hAnsi="Times New Roman"/>
                <w:sz w:val="20"/>
              </w:rPr>
              <w:t>INTEGR V</w:t>
            </w:r>
          </w:p>
        </w:tc>
      </w:tr>
      <w:tr w:rsidR="00370106" w:rsidRPr="00607133" w14:paraId="0738BF5F" w14:textId="77777777" w:rsidTr="00370106">
        <w:trPr>
          <w:trHeight w:hRule="exact" w:val="567"/>
          <w:jc w:val="center"/>
        </w:trPr>
        <w:tc>
          <w:tcPr>
            <w:tcW w:w="820" w:type="dxa"/>
            <w:vAlign w:val="center"/>
          </w:tcPr>
          <w:p w14:paraId="358E3D25" w14:textId="77777777" w:rsidR="00370106" w:rsidRPr="00607133" w:rsidRDefault="00370106">
            <w:pPr>
              <w:jc w:val="center"/>
              <w:rPr>
                <w:b/>
              </w:rPr>
            </w:pPr>
            <w:r w:rsidRPr="00607133">
              <w:rPr>
                <w:b/>
                <w:lang w:val="fr-FR"/>
              </w:rPr>
              <w:t xml:space="preserve">12 - </w:t>
            </w:r>
            <w:r w:rsidRPr="00607133">
              <w:rPr>
                <w:b/>
              </w:rPr>
              <w:t>13</w:t>
            </w:r>
          </w:p>
        </w:tc>
        <w:tc>
          <w:tcPr>
            <w:tcW w:w="1767" w:type="dxa"/>
            <w:vAlign w:val="center"/>
          </w:tcPr>
          <w:p w14:paraId="2CCC73AF" w14:textId="77777777" w:rsidR="00370106" w:rsidRPr="00607133" w:rsidRDefault="00370106">
            <w:pPr>
              <w:jc w:val="center"/>
              <w:rPr>
                <w:b/>
                <w:lang w:val="en-GB"/>
              </w:rPr>
            </w:pPr>
            <w:r w:rsidRPr="00607133">
              <w:rPr>
                <w:b/>
                <w:lang w:val="en-GB"/>
              </w:rPr>
              <w:t>MED INT e</w:t>
            </w:r>
          </w:p>
          <w:p w14:paraId="3A7EBFBD" w14:textId="77777777" w:rsidR="00370106" w:rsidRPr="00607133" w:rsidRDefault="00370106">
            <w:pPr>
              <w:jc w:val="center"/>
              <w:rPr>
                <w:b/>
                <w:lang w:val="en-GB"/>
              </w:rPr>
            </w:pPr>
            <w:r w:rsidRPr="00607133">
              <w:rPr>
                <w:b/>
                <w:lang w:val="en-GB"/>
              </w:rPr>
              <w:t>CHIR GEN I</w:t>
            </w:r>
          </w:p>
        </w:tc>
        <w:tc>
          <w:tcPr>
            <w:tcW w:w="1734" w:type="dxa"/>
            <w:vAlign w:val="center"/>
          </w:tcPr>
          <w:p w14:paraId="2B8E9439" w14:textId="77777777" w:rsidR="00370106" w:rsidRPr="00607133" w:rsidRDefault="00370106">
            <w:pPr>
              <w:jc w:val="center"/>
              <w:rPr>
                <w:b/>
                <w:lang w:val="en-GB"/>
              </w:rPr>
            </w:pPr>
          </w:p>
        </w:tc>
        <w:tc>
          <w:tcPr>
            <w:tcW w:w="1631" w:type="dxa"/>
            <w:vAlign w:val="center"/>
          </w:tcPr>
          <w:p w14:paraId="17D90B07" w14:textId="77777777" w:rsidR="00370106" w:rsidRPr="00607133" w:rsidRDefault="00370106">
            <w:pPr>
              <w:jc w:val="center"/>
              <w:rPr>
                <w:b/>
                <w:lang w:val="en-GB"/>
              </w:rPr>
            </w:pPr>
            <w:r w:rsidRPr="00607133">
              <w:rPr>
                <w:b/>
                <w:lang w:val="en-GB"/>
              </w:rPr>
              <w:t>MED INT e</w:t>
            </w:r>
          </w:p>
          <w:p w14:paraId="7C88C77B" w14:textId="77777777" w:rsidR="00370106" w:rsidRPr="00607133" w:rsidRDefault="00370106">
            <w:pPr>
              <w:jc w:val="center"/>
              <w:rPr>
                <w:b/>
                <w:lang w:val="en-GB"/>
              </w:rPr>
            </w:pPr>
            <w:r w:rsidRPr="00607133">
              <w:rPr>
                <w:b/>
                <w:lang w:val="en-GB"/>
              </w:rPr>
              <w:t>CHIR GEN I</w:t>
            </w:r>
          </w:p>
        </w:tc>
        <w:tc>
          <w:tcPr>
            <w:tcW w:w="1766" w:type="dxa"/>
            <w:vAlign w:val="center"/>
          </w:tcPr>
          <w:p w14:paraId="2659C5E0" w14:textId="77777777" w:rsidR="00370106" w:rsidRPr="00607133" w:rsidRDefault="00370106">
            <w:pPr>
              <w:jc w:val="center"/>
              <w:rPr>
                <w:b/>
                <w:lang w:val="en-GB"/>
              </w:rPr>
            </w:pPr>
          </w:p>
        </w:tc>
        <w:tc>
          <w:tcPr>
            <w:tcW w:w="1767" w:type="dxa"/>
            <w:vAlign w:val="center"/>
          </w:tcPr>
          <w:p w14:paraId="5D08F685" w14:textId="77777777" w:rsidR="00370106" w:rsidRPr="00607133" w:rsidRDefault="00370106">
            <w:pPr>
              <w:pStyle w:val="Titolo7"/>
              <w:rPr>
                <w:rFonts w:ascii="Times New Roman" w:hAnsi="Times New Roman"/>
                <w:sz w:val="20"/>
              </w:rPr>
            </w:pPr>
            <w:r w:rsidRPr="00607133">
              <w:rPr>
                <w:rFonts w:ascii="Times New Roman" w:hAnsi="Times New Roman"/>
                <w:sz w:val="20"/>
              </w:rPr>
              <w:t>PATOL</w:t>
            </w:r>
          </w:p>
          <w:p w14:paraId="3BE6257B" w14:textId="77777777" w:rsidR="00370106" w:rsidRPr="00607133" w:rsidRDefault="00370106">
            <w:pPr>
              <w:jc w:val="center"/>
              <w:rPr>
                <w:b/>
                <w:lang w:val="en-GB"/>
              </w:rPr>
            </w:pPr>
            <w:r w:rsidRPr="00607133">
              <w:rPr>
                <w:b/>
              </w:rPr>
              <w:t>INTEGR IV</w:t>
            </w:r>
          </w:p>
        </w:tc>
      </w:tr>
      <w:tr w:rsidR="00370106" w:rsidRPr="00607133" w14:paraId="56A2B600" w14:textId="77777777" w:rsidTr="00370106">
        <w:trPr>
          <w:trHeight w:hRule="exact" w:val="567"/>
          <w:jc w:val="center"/>
        </w:trPr>
        <w:tc>
          <w:tcPr>
            <w:tcW w:w="820" w:type="dxa"/>
            <w:vAlign w:val="center"/>
          </w:tcPr>
          <w:p w14:paraId="27125144" w14:textId="77777777" w:rsidR="00370106" w:rsidRPr="00607133" w:rsidRDefault="00370106">
            <w:pPr>
              <w:jc w:val="center"/>
              <w:rPr>
                <w:b/>
                <w:lang w:val="en-GB"/>
              </w:rPr>
            </w:pPr>
            <w:r w:rsidRPr="00607133">
              <w:rPr>
                <w:b/>
                <w:lang w:val="en-GB"/>
              </w:rPr>
              <w:t>13 - 14</w:t>
            </w:r>
          </w:p>
        </w:tc>
        <w:tc>
          <w:tcPr>
            <w:tcW w:w="1767" w:type="dxa"/>
            <w:vAlign w:val="center"/>
          </w:tcPr>
          <w:p w14:paraId="04C4688F" w14:textId="77777777" w:rsidR="00370106" w:rsidRPr="00607133" w:rsidRDefault="00370106">
            <w:pPr>
              <w:jc w:val="center"/>
              <w:rPr>
                <w:b/>
                <w:lang w:val="en-GB"/>
              </w:rPr>
            </w:pPr>
            <w:r w:rsidRPr="00607133">
              <w:rPr>
                <w:b/>
                <w:lang w:val="en-GB"/>
              </w:rPr>
              <w:t>MED INT e</w:t>
            </w:r>
          </w:p>
          <w:p w14:paraId="7DEBFB08" w14:textId="77777777" w:rsidR="00370106" w:rsidRPr="00607133" w:rsidRDefault="00370106">
            <w:pPr>
              <w:jc w:val="center"/>
              <w:rPr>
                <w:b/>
                <w:lang w:val="en-GB"/>
              </w:rPr>
            </w:pPr>
            <w:r w:rsidRPr="00607133">
              <w:rPr>
                <w:b/>
                <w:lang w:val="en-GB"/>
              </w:rPr>
              <w:t>CHIR GEN I</w:t>
            </w:r>
          </w:p>
        </w:tc>
        <w:tc>
          <w:tcPr>
            <w:tcW w:w="1734" w:type="dxa"/>
            <w:vAlign w:val="center"/>
          </w:tcPr>
          <w:p w14:paraId="610A4DE0" w14:textId="77777777" w:rsidR="00370106" w:rsidRPr="00607133" w:rsidRDefault="00370106" w:rsidP="008A3D51">
            <w:pPr>
              <w:jc w:val="center"/>
              <w:rPr>
                <w:b/>
                <w:lang w:val="en-GB"/>
              </w:rPr>
            </w:pPr>
          </w:p>
        </w:tc>
        <w:tc>
          <w:tcPr>
            <w:tcW w:w="1631" w:type="dxa"/>
            <w:vAlign w:val="center"/>
          </w:tcPr>
          <w:p w14:paraId="635A80D6" w14:textId="77777777" w:rsidR="00370106" w:rsidRPr="00607133" w:rsidRDefault="00370106">
            <w:pPr>
              <w:jc w:val="center"/>
              <w:rPr>
                <w:b/>
                <w:lang w:val="en-GB"/>
              </w:rPr>
            </w:pPr>
            <w:r w:rsidRPr="00607133">
              <w:rPr>
                <w:b/>
                <w:lang w:val="en-GB"/>
              </w:rPr>
              <w:t>MED INT e</w:t>
            </w:r>
          </w:p>
          <w:p w14:paraId="220D7241" w14:textId="77777777" w:rsidR="00370106" w:rsidRPr="00607133" w:rsidRDefault="00370106">
            <w:pPr>
              <w:jc w:val="center"/>
              <w:rPr>
                <w:b/>
                <w:lang w:val="en-GB"/>
              </w:rPr>
            </w:pPr>
            <w:r w:rsidRPr="00607133">
              <w:rPr>
                <w:b/>
                <w:lang w:val="en-GB"/>
              </w:rPr>
              <w:t>CHIR GEN I</w:t>
            </w:r>
          </w:p>
        </w:tc>
        <w:tc>
          <w:tcPr>
            <w:tcW w:w="1766" w:type="dxa"/>
            <w:vAlign w:val="center"/>
          </w:tcPr>
          <w:p w14:paraId="78E4D94A" w14:textId="77777777" w:rsidR="00370106" w:rsidRPr="00607133" w:rsidRDefault="00370106">
            <w:pPr>
              <w:jc w:val="center"/>
              <w:rPr>
                <w:b/>
                <w:lang w:val="en-GB"/>
              </w:rPr>
            </w:pPr>
          </w:p>
        </w:tc>
        <w:tc>
          <w:tcPr>
            <w:tcW w:w="1767" w:type="dxa"/>
            <w:vAlign w:val="center"/>
          </w:tcPr>
          <w:p w14:paraId="7E70D621" w14:textId="77777777" w:rsidR="00370106" w:rsidRPr="00607133" w:rsidRDefault="00370106">
            <w:pPr>
              <w:pStyle w:val="Titolo7"/>
              <w:rPr>
                <w:rFonts w:ascii="Times New Roman" w:hAnsi="Times New Roman"/>
                <w:sz w:val="20"/>
              </w:rPr>
            </w:pPr>
            <w:r w:rsidRPr="00607133">
              <w:rPr>
                <w:rFonts w:ascii="Times New Roman" w:hAnsi="Times New Roman"/>
                <w:sz w:val="20"/>
              </w:rPr>
              <w:t>PATOL</w:t>
            </w:r>
          </w:p>
          <w:p w14:paraId="49D39FB5" w14:textId="77777777" w:rsidR="00370106" w:rsidRPr="00607133" w:rsidRDefault="00370106">
            <w:pPr>
              <w:jc w:val="center"/>
              <w:rPr>
                <w:b/>
                <w:lang w:val="en-GB"/>
              </w:rPr>
            </w:pPr>
            <w:r w:rsidRPr="00607133">
              <w:rPr>
                <w:b/>
              </w:rPr>
              <w:t>INTEGR IV</w:t>
            </w:r>
          </w:p>
        </w:tc>
      </w:tr>
      <w:tr w:rsidR="00370106" w:rsidRPr="00607133" w14:paraId="04191CB8" w14:textId="77777777" w:rsidTr="00370106">
        <w:trPr>
          <w:trHeight w:hRule="exact" w:val="567"/>
          <w:jc w:val="center"/>
        </w:trPr>
        <w:tc>
          <w:tcPr>
            <w:tcW w:w="820" w:type="dxa"/>
            <w:vAlign w:val="center"/>
          </w:tcPr>
          <w:p w14:paraId="3B2CF046" w14:textId="77777777" w:rsidR="00370106" w:rsidRPr="00607133" w:rsidRDefault="00370106">
            <w:pPr>
              <w:jc w:val="center"/>
              <w:rPr>
                <w:b/>
                <w:lang w:val="en-GB"/>
              </w:rPr>
            </w:pPr>
            <w:r w:rsidRPr="00607133">
              <w:rPr>
                <w:b/>
                <w:lang w:val="en-GB"/>
              </w:rPr>
              <w:t>14 - 15</w:t>
            </w:r>
          </w:p>
        </w:tc>
        <w:tc>
          <w:tcPr>
            <w:tcW w:w="1767" w:type="dxa"/>
            <w:vAlign w:val="center"/>
          </w:tcPr>
          <w:p w14:paraId="460A71D7" w14:textId="77777777" w:rsidR="00370106" w:rsidRPr="00607133" w:rsidRDefault="00370106">
            <w:pPr>
              <w:jc w:val="center"/>
              <w:rPr>
                <w:b/>
                <w:lang w:val="en-GB"/>
              </w:rPr>
            </w:pPr>
          </w:p>
        </w:tc>
        <w:tc>
          <w:tcPr>
            <w:tcW w:w="1734" w:type="dxa"/>
            <w:vAlign w:val="center"/>
          </w:tcPr>
          <w:p w14:paraId="19BE18BA" w14:textId="77777777" w:rsidR="00370106" w:rsidRPr="00607133" w:rsidRDefault="00370106">
            <w:pPr>
              <w:jc w:val="center"/>
              <w:rPr>
                <w:b/>
                <w:lang w:val="en-GB"/>
              </w:rPr>
            </w:pPr>
          </w:p>
        </w:tc>
        <w:tc>
          <w:tcPr>
            <w:tcW w:w="1631" w:type="dxa"/>
            <w:vAlign w:val="center"/>
          </w:tcPr>
          <w:p w14:paraId="2CC76652" w14:textId="77777777" w:rsidR="00370106" w:rsidRPr="00607133" w:rsidRDefault="00370106">
            <w:pPr>
              <w:jc w:val="center"/>
              <w:rPr>
                <w:b/>
                <w:lang w:val="en-GB"/>
              </w:rPr>
            </w:pPr>
          </w:p>
        </w:tc>
        <w:tc>
          <w:tcPr>
            <w:tcW w:w="1766" w:type="dxa"/>
            <w:vAlign w:val="center"/>
          </w:tcPr>
          <w:p w14:paraId="78AD2DF4" w14:textId="77777777" w:rsidR="00370106" w:rsidRPr="00607133" w:rsidRDefault="00370106">
            <w:pPr>
              <w:jc w:val="center"/>
              <w:rPr>
                <w:b/>
                <w:lang w:val="en-GB"/>
              </w:rPr>
            </w:pPr>
          </w:p>
        </w:tc>
        <w:tc>
          <w:tcPr>
            <w:tcW w:w="1767" w:type="dxa"/>
            <w:vAlign w:val="center"/>
          </w:tcPr>
          <w:p w14:paraId="26C8E580" w14:textId="77777777" w:rsidR="00370106" w:rsidRPr="00607133" w:rsidRDefault="00370106">
            <w:pPr>
              <w:pStyle w:val="Titolo7"/>
              <w:rPr>
                <w:rFonts w:ascii="Times New Roman" w:hAnsi="Times New Roman"/>
                <w:sz w:val="20"/>
              </w:rPr>
            </w:pPr>
          </w:p>
        </w:tc>
      </w:tr>
    </w:tbl>
    <w:p w14:paraId="526F81AE" w14:textId="77777777" w:rsidR="00F634EC" w:rsidRPr="00607133" w:rsidRDefault="00F634EC" w:rsidP="00F634EC">
      <w:pPr>
        <w:tabs>
          <w:tab w:val="left" w:pos="6855"/>
        </w:tabs>
        <w:rPr>
          <w:sz w:val="18"/>
          <w:szCs w:val="18"/>
        </w:rPr>
      </w:pPr>
    </w:p>
    <w:p w14:paraId="1ACECAF4" w14:textId="77777777" w:rsidR="00F634EC" w:rsidRPr="00607133" w:rsidRDefault="00F634EC" w:rsidP="00F634EC"/>
    <w:p w14:paraId="0A4CA4D9" w14:textId="77777777" w:rsidR="004C1767" w:rsidRPr="00607133" w:rsidRDefault="004C1767">
      <w:pPr>
        <w:rPr>
          <w:b/>
          <w:sz w:val="24"/>
        </w:rPr>
      </w:pPr>
      <w:r w:rsidRPr="00607133">
        <w:rPr>
          <w:b/>
          <w:sz w:val="24"/>
        </w:rPr>
        <w:t>V ANNO - II SEMESTRE</w:t>
      </w:r>
    </w:p>
    <w:p w14:paraId="395CC0C5" w14:textId="77777777" w:rsidR="004C1767" w:rsidRPr="00607133" w:rsidRDefault="004C1767"/>
    <w:p w14:paraId="365C184A" w14:textId="77777777" w:rsidR="004C1767" w:rsidRPr="00607133" w:rsidRDefault="004C1767">
      <w:pPr>
        <w:rPr>
          <w:b/>
        </w:rPr>
      </w:pPr>
      <w:r w:rsidRPr="00607133">
        <w:rPr>
          <w:b/>
        </w:rPr>
        <w:t>aula</w:t>
      </w:r>
      <w:r w:rsidRPr="00607133">
        <w:rPr>
          <w:b/>
          <w:i/>
        </w:rPr>
        <w:t xml:space="preserve"> </w:t>
      </w:r>
      <w:r w:rsidR="00C63EB8" w:rsidRPr="00607133">
        <w:rPr>
          <w:b/>
        </w:rPr>
        <w:t xml:space="preserve">A - </w:t>
      </w:r>
      <w:r w:rsidRPr="00607133">
        <w:rPr>
          <w:b/>
        </w:rPr>
        <w:t xml:space="preserve">CLINICA OCULISTICA </w:t>
      </w:r>
    </w:p>
    <w:p w14:paraId="061C96BE" w14:textId="77777777" w:rsidR="004C1767" w:rsidRPr="00607133" w:rsidRDefault="004C1767">
      <w:pPr>
        <w:rPr>
          <w:b/>
          <w:u w:val="single"/>
        </w:rPr>
      </w:pPr>
    </w:p>
    <w:p w14:paraId="11CFB1EC" w14:textId="77777777" w:rsidR="004C1767" w:rsidRPr="00607133" w:rsidRDefault="0037159D">
      <w:r w:rsidRPr="00607133">
        <w:t>*Inizio lezione ore 08:30</w:t>
      </w:r>
    </w:p>
    <w:p w14:paraId="67E9555E" w14:textId="77777777" w:rsidR="0037159D" w:rsidRPr="00607133" w:rsidRDefault="0037159D"/>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0"/>
        <w:gridCol w:w="1773"/>
        <w:gridCol w:w="1773"/>
        <w:gridCol w:w="1637"/>
        <w:gridCol w:w="1772"/>
        <w:gridCol w:w="1740"/>
      </w:tblGrid>
      <w:tr w:rsidR="004C1767" w:rsidRPr="00607133" w14:paraId="128EB448" w14:textId="77777777">
        <w:trPr>
          <w:jc w:val="center"/>
        </w:trPr>
        <w:tc>
          <w:tcPr>
            <w:tcW w:w="790" w:type="dxa"/>
            <w:vAlign w:val="center"/>
          </w:tcPr>
          <w:p w14:paraId="7D7CDE8C" w14:textId="77777777" w:rsidR="004C1767" w:rsidRPr="00607133" w:rsidRDefault="004C1767">
            <w:pPr>
              <w:jc w:val="center"/>
              <w:rPr>
                <w:b/>
              </w:rPr>
            </w:pPr>
            <w:r w:rsidRPr="00607133">
              <w:rPr>
                <w:b/>
              </w:rPr>
              <w:t>O</w:t>
            </w:r>
            <w:r w:rsidR="00EA6CC8" w:rsidRPr="00607133">
              <w:rPr>
                <w:b/>
              </w:rPr>
              <w:t>rario</w:t>
            </w:r>
          </w:p>
        </w:tc>
        <w:tc>
          <w:tcPr>
            <w:tcW w:w="1773" w:type="dxa"/>
            <w:vAlign w:val="center"/>
          </w:tcPr>
          <w:p w14:paraId="3A72942D" w14:textId="77777777" w:rsidR="004C1767" w:rsidRPr="00607133" w:rsidRDefault="004C1767">
            <w:pPr>
              <w:jc w:val="center"/>
              <w:rPr>
                <w:b/>
              </w:rPr>
            </w:pPr>
            <w:r w:rsidRPr="00607133">
              <w:rPr>
                <w:b/>
              </w:rPr>
              <w:t>Lunedì</w:t>
            </w:r>
          </w:p>
        </w:tc>
        <w:tc>
          <w:tcPr>
            <w:tcW w:w="1773" w:type="dxa"/>
            <w:vAlign w:val="center"/>
          </w:tcPr>
          <w:p w14:paraId="58AB4ACD" w14:textId="77777777" w:rsidR="004C1767" w:rsidRPr="00607133" w:rsidRDefault="004C1767">
            <w:pPr>
              <w:jc w:val="center"/>
              <w:rPr>
                <w:b/>
              </w:rPr>
            </w:pPr>
            <w:r w:rsidRPr="00607133">
              <w:rPr>
                <w:b/>
              </w:rPr>
              <w:t>Martedì</w:t>
            </w:r>
          </w:p>
        </w:tc>
        <w:tc>
          <w:tcPr>
            <w:tcW w:w="1637" w:type="dxa"/>
            <w:vAlign w:val="center"/>
          </w:tcPr>
          <w:p w14:paraId="3E618D1D" w14:textId="77777777" w:rsidR="004C1767" w:rsidRPr="00607133" w:rsidRDefault="004C1767">
            <w:pPr>
              <w:jc w:val="center"/>
              <w:rPr>
                <w:b/>
              </w:rPr>
            </w:pPr>
            <w:r w:rsidRPr="00607133">
              <w:rPr>
                <w:b/>
              </w:rPr>
              <w:t>Mercoledì</w:t>
            </w:r>
          </w:p>
        </w:tc>
        <w:tc>
          <w:tcPr>
            <w:tcW w:w="1772" w:type="dxa"/>
            <w:vAlign w:val="center"/>
          </w:tcPr>
          <w:p w14:paraId="3F6F67EE" w14:textId="77777777" w:rsidR="004C1767" w:rsidRPr="00607133" w:rsidRDefault="004C1767">
            <w:pPr>
              <w:jc w:val="center"/>
              <w:rPr>
                <w:b/>
              </w:rPr>
            </w:pPr>
            <w:r w:rsidRPr="00607133">
              <w:rPr>
                <w:b/>
              </w:rPr>
              <w:t>Giovedì</w:t>
            </w:r>
          </w:p>
        </w:tc>
        <w:tc>
          <w:tcPr>
            <w:tcW w:w="1740" w:type="dxa"/>
            <w:vAlign w:val="center"/>
          </w:tcPr>
          <w:p w14:paraId="2FF2D97F" w14:textId="77777777" w:rsidR="004C1767" w:rsidRPr="00607133" w:rsidRDefault="004C1767">
            <w:pPr>
              <w:jc w:val="center"/>
              <w:rPr>
                <w:b/>
              </w:rPr>
            </w:pPr>
            <w:r w:rsidRPr="00607133">
              <w:rPr>
                <w:b/>
              </w:rPr>
              <w:t>Venerdì</w:t>
            </w:r>
          </w:p>
        </w:tc>
      </w:tr>
      <w:tr w:rsidR="004C1767" w:rsidRPr="00607133" w14:paraId="62E804AE" w14:textId="77777777">
        <w:trPr>
          <w:trHeight w:hRule="exact" w:val="734"/>
          <w:jc w:val="center"/>
        </w:trPr>
        <w:tc>
          <w:tcPr>
            <w:tcW w:w="790" w:type="dxa"/>
            <w:vAlign w:val="center"/>
          </w:tcPr>
          <w:p w14:paraId="07A6EB27" w14:textId="77777777" w:rsidR="004C1767" w:rsidRPr="00607133" w:rsidRDefault="004C1767">
            <w:pPr>
              <w:jc w:val="center"/>
              <w:rPr>
                <w:b/>
              </w:rPr>
            </w:pPr>
            <w:r w:rsidRPr="00607133">
              <w:rPr>
                <w:b/>
              </w:rPr>
              <w:t>8 - 9</w:t>
            </w:r>
          </w:p>
        </w:tc>
        <w:tc>
          <w:tcPr>
            <w:tcW w:w="1773" w:type="dxa"/>
            <w:vAlign w:val="center"/>
          </w:tcPr>
          <w:p w14:paraId="2997E51A" w14:textId="77777777" w:rsidR="004C1767" w:rsidRPr="00607133" w:rsidRDefault="003C6E5A" w:rsidP="00121DF9">
            <w:pPr>
              <w:ind w:left="-85" w:right="-62"/>
              <w:jc w:val="center"/>
              <w:rPr>
                <w:b/>
                <w:lang w:val="en-GB"/>
              </w:rPr>
            </w:pPr>
            <w:r w:rsidRPr="00607133">
              <w:rPr>
                <w:b/>
                <w:lang w:val="en-GB"/>
              </w:rPr>
              <w:t>MET MED SCIENT</w:t>
            </w:r>
            <w:r w:rsidR="00C63EB8" w:rsidRPr="00607133">
              <w:rPr>
                <w:b/>
                <w:lang w:val="en-GB"/>
              </w:rPr>
              <w:t xml:space="preserve">: SAN </w:t>
            </w:r>
            <w:r w:rsidR="00121DF9" w:rsidRPr="00607133">
              <w:rPr>
                <w:b/>
                <w:lang w:val="en-GB"/>
              </w:rPr>
              <w:t>P</w:t>
            </w:r>
            <w:r w:rsidR="00C63EB8" w:rsidRPr="00607133">
              <w:rPr>
                <w:b/>
                <w:lang w:val="en-GB"/>
              </w:rPr>
              <w:t>UB</w:t>
            </w:r>
            <w:r w:rsidRPr="00607133">
              <w:rPr>
                <w:b/>
                <w:lang w:val="en-GB"/>
              </w:rPr>
              <w:t xml:space="preserve"> </w:t>
            </w:r>
            <w:r w:rsidRPr="00607133">
              <w:rPr>
                <w:sz w:val="18"/>
                <w:szCs w:val="18"/>
                <w:lang w:val="en-GB"/>
              </w:rPr>
              <w:t>(IX)</w:t>
            </w:r>
            <w:r w:rsidR="0037159D" w:rsidRPr="00607133">
              <w:rPr>
                <w:sz w:val="18"/>
                <w:szCs w:val="18"/>
                <w:lang w:val="en-GB"/>
              </w:rPr>
              <w:t>*</w:t>
            </w:r>
          </w:p>
        </w:tc>
        <w:tc>
          <w:tcPr>
            <w:tcW w:w="1773" w:type="dxa"/>
            <w:vAlign w:val="center"/>
          </w:tcPr>
          <w:p w14:paraId="433CD72F" w14:textId="77777777" w:rsidR="004C1767" w:rsidRPr="00607133" w:rsidRDefault="004C1767">
            <w:pPr>
              <w:jc w:val="center"/>
              <w:rPr>
                <w:b/>
                <w:lang w:val="en-GB"/>
              </w:rPr>
            </w:pPr>
          </w:p>
        </w:tc>
        <w:tc>
          <w:tcPr>
            <w:tcW w:w="1637" w:type="dxa"/>
            <w:vAlign w:val="center"/>
          </w:tcPr>
          <w:p w14:paraId="1017FD85" w14:textId="77777777" w:rsidR="004C1767" w:rsidRPr="00607133" w:rsidRDefault="004C1767">
            <w:pPr>
              <w:jc w:val="center"/>
              <w:rPr>
                <w:b/>
                <w:lang w:val="en-GB"/>
              </w:rPr>
            </w:pPr>
            <w:r w:rsidRPr="00607133">
              <w:rPr>
                <w:b/>
                <w:lang w:val="en-GB"/>
              </w:rPr>
              <w:t>MAL APP LOC e</w:t>
            </w:r>
            <w:r w:rsidR="008D60C3" w:rsidRPr="00607133">
              <w:rPr>
                <w:b/>
                <w:lang w:val="en-GB"/>
              </w:rPr>
              <w:t xml:space="preserve"> </w:t>
            </w:r>
            <w:r w:rsidRPr="00607133">
              <w:rPr>
                <w:b/>
                <w:lang w:val="en-GB"/>
              </w:rPr>
              <w:t>REUMATOL</w:t>
            </w:r>
          </w:p>
        </w:tc>
        <w:tc>
          <w:tcPr>
            <w:tcW w:w="1772" w:type="dxa"/>
            <w:vAlign w:val="center"/>
          </w:tcPr>
          <w:p w14:paraId="036589D2" w14:textId="77777777" w:rsidR="004C1767" w:rsidRPr="00607133" w:rsidRDefault="004C1767">
            <w:pPr>
              <w:jc w:val="center"/>
              <w:rPr>
                <w:b/>
                <w:lang w:val="en-GB"/>
              </w:rPr>
            </w:pPr>
          </w:p>
        </w:tc>
        <w:tc>
          <w:tcPr>
            <w:tcW w:w="1740" w:type="dxa"/>
            <w:vAlign w:val="center"/>
          </w:tcPr>
          <w:p w14:paraId="69650119" w14:textId="77777777" w:rsidR="004C1767" w:rsidRPr="00607133" w:rsidRDefault="004C1767">
            <w:pPr>
              <w:jc w:val="center"/>
              <w:rPr>
                <w:b/>
                <w:lang w:val="en-GB"/>
              </w:rPr>
            </w:pPr>
          </w:p>
        </w:tc>
      </w:tr>
      <w:tr w:rsidR="00121DF9" w:rsidRPr="00607133" w14:paraId="1E2CEE5B" w14:textId="77777777">
        <w:trPr>
          <w:trHeight w:hRule="exact" w:val="701"/>
          <w:jc w:val="center"/>
        </w:trPr>
        <w:tc>
          <w:tcPr>
            <w:tcW w:w="790" w:type="dxa"/>
            <w:vAlign w:val="center"/>
          </w:tcPr>
          <w:p w14:paraId="7A0876ED" w14:textId="77777777" w:rsidR="00121DF9" w:rsidRPr="00607133" w:rsidRDefault="00121DF9">
            <w:pPr>
              <w:jc w:val="center"/>
              <w:rPr>
                <w:b/>
                <w:lang w:val="en-GB"/>
              </w:rPr>
            </w:pPr>
            <w:r w:rsidRPr="00607133">
              <w:rPr>
                <w:b/>
                <w:lang w:val="en-GB"/>
              </w:rPr>
              <w:t>9 - 10</w:t>
            </w:r>
          </w:p>
        </w:tc>
        <w:tc>
          <w:tcPr>
            <w:tcW w:w="1773" w:type="dxa"/>
            <w:vAlign w:val="center"/>
          </w:tcPr>
          <w:p w14:paraId="31C75BA2" w14:textId="77777777" w:rsidR="00121DF9" w:rsidRPr="00607133" w:rsidRDefault="00121DF9" w:rsidP="00121DF9">
            <w:pPr>
              <w:ind w:left="-85" w:right="-62"/>
              <w:jc w:val="center"/>
              <w:rPr>
                <w:b/>
                <w:lang w:val="en-GB"/>
              </w:rPr>
            </w:pPr>
            <w:r w:rsidRPr="00607133">
              <w:rPr>
                <w:b/>
                <w:lang w:val="en-GB"/>
              </w:rPr>
              <w:t xml:space="preserve">MET MED SCIENT: SAN PUB </w:t>
            </w:r>
            <w:r w:rsidRPr="00607133">
              <w:rPr>
                <w:sz w:val="18"/>
                <w:szCs w:val="18"/>
                <w:lang w:val="en-GB"/>
              </w:rPr>
              <w:t>(IX)</w:t>
            </w:r>
          </w:p>
        </w:tc>
        <w:tc>
          <w:tcPr>
            <w:tcW w:w="1773" w:type="dxa"/>
            <w:vAlign w:val="center"/>
          </w:tcPr>
          <w:p w14:paraId="4813214E" w14:textId="77777777" w:rsidR="00121DF9" w:rsidRPr="00607133" w:rsidRDefault="00121DF9">
            <w:pPr>
              <w:jc w:val="center"/>
              <w:rPr>
                <w:b/>
                <w:lang w:val="en-GB"/>
              </w:rPr>
            </w:pPr>
          </w:p>
        </w:tc>
        <w:tc>
          <w:tcPr>
            <w:tcW w:w="1637" w:type="dxa"/>
            <w:vAlign w:val="center"/>
          </w:tcPr>
          <w:p w14:paraId="20F183CE" w14:textId="77777777" w:rsidR="00121DF9" w:rsidRPr="00607133" w:rsidRDefault="00121DF9">
            <w:pPr>
              <w:jc w:val="center"/>
              <w:rPr>
                <w:b/>
                <w:lang w:val="en-GB"/>
              </w:rPr>
            </w:pPr>
            <w:r w:rsidRPr="00607133">
              <w:rPr>
                <w:b/>
                <w:lang w:val="en-GB"/>
              </w:rPr>
              <w:t>MAL APP LOC e REUMATOL</w:t>
            </w:r>
          </w:p>
        </w:tc>
        <w:tc>
          <w:tcPr>
            <w:tcW w:w="1772" w:type="dxa"/>
            <w:vAlign w:val="center"/>
          </w:tcPr>
          <w:p w14:paraId="6C5A40D6" w14:textId="77777777" w:rsidR="00121DF9" w:rsidRPr="00607133" w:rsidRDefault="00121DF9">
            <w:pPr>
              <w:rPr>
                <w:b/>
                <w:lang w:val="en-GB"/>
              </w:rPr>
            </w:pPr>
          </w:p>
        </w:tc>
        <w:tc>
          <w:tcPr>
            <w:tcW w:w="1740" w:type="dxa"/>
            <w:vAlign w:val="center"/>
          </w:tcPr>
          <w:p w14:paraId="5D764B20" w14:textId="77777777" w:rsidR="00121DF9" w:rsidRPr="00607133" w:rsidRDefault="009D2944">
            <w:pPr>
              <w:jc w:val="center"/>
              <w:rPr>
                <w:b/>
                <w:i/>
                <w:strike/>
                <w:lang w:val="en-GB"/>
              </w:rPr>
            </w:pPr>
            <w:r w:rsidRPr="00607133">
              <w:rPr>
                <w:b/>
                <w:i/>
                <w:lang w:val="en-GB"/>
              </w:rPr>
              <w:t>LINGUA INGL</w:t>
            </w:r>
            <w:r w:rsidRPr="00607133">
              <w:rPr>
                <w:b/>
                <w:i/>
              </w:rPr>
              <w:t xml:space="preserve"> </w:t>
            </w:r>
            <w:r w:rsidRPr="00607133">
              <w:rPr>
                <w:i/>
                <w:sz w:val="18"/>
                <w:szCs w:val="18"/>
                <w:lang w:val="en-GB"/>
              </w:rPr>
              <w:t>(V)</w:t>
            </w:r>
            <w:r w:rsidRPr="00607133">
              <w:rPr>
                <w:b/>
                <w:i/>
                <w:sz w:val="18"/>
                <w:szCs w:val="18"/>
                <w:lang w:val="en-GB"/>
              </w:rPr>
              <w:t>*</w:t>
            </w:r>
          </w:p>
        </w:tc>
      </w:tr>
      <w:tr w:rsidR="00121DF9" w:rsidRPr="00607133" w14:paraId="2F505894" w14:textId="77777777">
        <w:trPr>
          <w:trHeight w:hRule="exact" w:val="711"/>
          <w:jc w:val="center"/>
        </w:trPr>
        <w:tc>
          <w:tcPr>
            <w:tcW w:w="790" w:type="dxa"/>
            <w:vAlign w:val="center"/>
          </w:tcPr>
          <w:p w14:paraId="3CC0E9D5" w14:textId="77777777" w:rsidR="00121DF9" w:rsidRPr="00607133" w:rsidRDefault="00121DF9">
            <w:pPr>
              <w:jc w:val="center"/>
              <w:rPr>
                <w:b/>
                <w:lang w:val="en-GB"/>
              </w:rPr>
            </w:pPr>
            <w:r w:rsidRPr="00607133">
              <w:rPr>
                <w:b/>
                <w:lang w:val="en-GB"/>
              </w:rPr>
              <w:t>10 - 11</w:t>
            </w:r>
          </w:p>
        </w:tc>
        <w:tc>
          <w:tcPr>
            <w:tcW w:w="1773" w:type="dxa"/>
            <w:vAlign w:val="center"/>
          </w:tcPr>
          <w:p w14:paraId="4FD762E0" w14:textId="77777777" w:rsidR="00121DF9" w:rsidRPr="00607133" w:rsidRDefault="00121DF9" w:rsidP="00121DF9">
            <w:pPr>
              <w:ind w:left="-85" w:right="-62"/>
              <w:jc w:val="center"/>
              <w:rPr>
                <w:b/>
                <w:lang w:val="en-GB"/>
              </w:rPr>
            </w:pPr>
            <w:r w:rsidRPr="00607133">
              <w:rPr>
                <w:b/>
                <w:lang w:val="en-GB"/>
              </w:rPr>
              <w:t xml:space="preserve">MET MED SCIENT: SAN PUB </w:t>
            </w:r>
            <w:r w:rsidRPr="00607133">
              <w:rPr>
                <w:sz w:val="18"/>
                <w:szCs w:val="18"/>
                <w:lang w:val="en-GB"/>
              </w:rPr>
              <w:t>(IX)</w:t>
            </w:r>
          </w:p>
        </w:tc>
        <w:tc>
          <w:tcPr>
            <w:tcW w:w="1773" w:type="dxa"/>
            <w:vAlign w:val="center"/>
          </w:tcPr>
          <w:p w14:paraId="14F904B1" w14:textId="77777777" w:rsidR="00121DF9" w:rsidRPr="00607133" w:rsidRDefault="00121DF9">
            <w:pPr>
              <w:jc w:val="center"/>
              <w:rPr>
                <w:b/>
                <w:lang w:val="en-GB"/>
              </w:rPr>
            </w:pPr>
          </w:p>
        </w:tc>
        <w:tc>
          <w:tcPr>
            <w:tcW w:w="1637" w:type="dxa"/>
            <w:vAlign w:val="center"/>
          </w:tcPr>
          <w:p w14:paraId="3035C18F" w14:textId="77777777" w:rsidR="00121DF9" w:rsidRPr="00607133" w:rsidRDefault="00121DF9">
            <w:pPr>
              <w:jc w:val="center"/>
              <w:rPr>
                <w:b/>
                <w:lang w:val="en-GB"/>
              </w:rPr>
            </w:pPr>
            <w:r w:rsidRPr="00607133">
              <w:rPr>
                <w:b/>
                <w:lang w:val="en-GB"/>
              </w:rPr>
              <w:t>DERMATOL e CHIR PLAST</w:t>
            </w:r>
          </w:p>
        </w:tc>
        <w:tc>
          <w:tcPr>
            <w:tcW w:w="1772" w:type="dxa"/>
            <w:vAlign w:val="center"/>
          </w:tcPr>
          <w:p w14:paraId="194F5AD3" w14:textId="77777777" w:rsidR="00121DF9" w:rsidRPr="00607133" w:rsidRDefault="00121DF9">
            <w:pPr>
              <w:jc w:val="center"/>
              <w:rPr>
                <w:b/>
                <w:lang w:val="en-GB"/>
              </w:rPr>
            </w:pPr>
          </w:p>
        </w:tc>
        <w:tc>
          <w:tcPr>
            <w:tcW w:w="1740" w:type="dxa"/>
            <w:vAlign w:val="center"/>
          </w:tcPr>
          <w:p w14:paraId="145C1C42" w14:textId="77777777" w:rsidR="00121DF9" w:rsidRPr="00607133" w:rsidRDefault="00121DF9">
            <w:pPr>
              <w:jc w:val="center"/>
              <w:rPr>
                <w:b/>
                <w:lang w:val="en-GB"/>
              </w:rPr>
            </w:pPr>
            <w:r w:rsidRPr="00607133">
              <w:rPr>
                <w:b/>
                <w:lang w:val="en-GB"/>
              </w:rPr>
              <w:t>PSICH e</w:t>
            </w:r>
          </w:p>
          <w:p w14:paraId="2CB4CE05" w14:textId="77777777" w:rsidR="00121DF9" w:rsidRPr="00607133" w:rsidRDefault="00121DF9">
            <w:pPr>
              <w:jc w:val="center"/>
              <w:rPr>
                <w:b/>
                <w:lang w:val="en-GB"/>
              </w:rPr>
            </w:pPr>
            <w:r w:rsidRPr="00607133">
              <w:rPr>
                <w:b/>
                <w:lang w:val="en-GB"/>
              </w:rPr>
              <w:t>PSICOL CLIN</w:t>
            </w:r>
          </w:p>
        </w:tc>
      </w:tr>
      <w:tr w:rsidR="004C1767" w:rsidRPr="00607133" w14:paraId="677A4359" w14:textId="77777777">
        <w:trPr>
          <w:trHeight w:hRule="exact" w:val="567"/>
          <w:jc w:val="center"/>
        </w:trPr>
        <w:tc>
          <w:tcPr>
            <w:tcW w:w="790" w:type="dxa"/>
            <w:vAlign w:val="center"/>
          </w:tcPr>
          <w:p w14:paraId="3862F989" w14:textId="77777777" w:rsidR="004C1767" w:rsidRPr="00607133" w:rsidRDefault="004C1767">
            <w:pPr>
              <w:jc w:val="center"/>
              <w:rPr>
                <w:b/>
                <w:lang w:val="en-GB"/>
              </w:rPr>
            </w:pPr>
            <w:r w:rsidRPr="00607133">
              <w:rPr>
                <w:b/>
                <w:lang w:val="en-GB"/>
              </w:rPr>
              <w:t>11 - 12</w:t>
            </w:r>
          </w:p>
        </w:tc>
        <w:tc>
          <w:tcPr>
            <w:tcW w:w="1773" w:type="dxa"/>
            <w:vAlign w:val="center"/>
          </w:tcPr>
          <w:p w14:paraId="480BD975" w14:textId="77777777" w:rsidR="004C1767" w:rsidRPr="00607133" w:rsidRDefault="00D57055">
            <w:pPr>
              <w:jc w:val="center"/>
              <w:rPr>
                <w:b/>
                <w:lang w:val="en-GB"/>
              </w:rPr>
            </w:pPr>
            <w:r w:rsidRPr="00607133">
              <w:rPr>
                <w:b/>
                <w:lang w:val="en-GB"/>
              </w:rPr>
              <w:t>DERMATOL e CHIR PLAST</w:t>
            </w:r>
          </w:p>
        </w:tc>
        <w:tc>
          <w:tcPr>
            <w:tcW w:w="1773" w:type="dxa"/>
            <w:vAlign w:val="center"/>
          </w:tcPr>
          <w:p w14:paraId="09A22B6F" w14:textId="77777777" w:rsidR="004C1767" w:rsidRPr="00607133" w:rsidRDefault="004C1767">
            <w:pPr>
              <w:rPr>
                <w:i/>
                <w:lang w:val="en-GB"/>
              </w:rPr>
            </w:pPr>
          </w:p>
        </w:tc>
        <w:tc>
          <w:tcPr>
            <w:tcW w:w="1637" w:type="dxa"/>
            <w:vAlign w:val="center"/>
          </w:tcPr>
          <w:p w14:paraId="2D68F134" w14:textId="77777777" w:rsidR="004C1767" w:rsidRPr="00607133" w:rsidRDefault="004C1767">
            <w:pPr>
              <w:jc w:val="center"/>
              <w:rPr>
                <w:b/>
                <w:lang w:val="en-GB"/>
              </w:rPr>
            </w:pPr>
            <w:r w:rsidRPr="00607133">
              <w:rPr>
                <w:b/>
                <w:lang w:val="en-GB"/>
              </w:rPr>
              <w:t>DERMATOL e CHIR PLAST</w:t>
            </w:r>
          </w:p>
        </w:tc>
        <w:tc>
          <w:tcPr>
            <w:tcW w:w="1772" w:type="dxa"/>
            <w:vAlign w:val="center"/>
          </w:tcPr>
          <w:p w14:paraId="2DFA345B" w14:textId="77777777" w:rsidR="004C1767" w:rsidRPr="00607133" w:rsidRDefault="004C1767">
            <w:pPr>
              <w:jc w:val="center"/>
              <w:rPr>
                <w:b/>
                <w:lang w:val="en-GB"/>
              </w:rPr>
            </w:pPr>
          </w:p>
        </w:tc>
        <w:tc>
          <w:tcPr>
            <w:tcW w:w="1740" w:type="dxa"/>
            <w:vAlign w:val="center"/>
          </w:tcPr>
          <w:p w14:paraId="72B74014" w14:textId="77777777" w:rsidR="004C1767" w:rsidRPr="00607133" w:rsidRDefault="004C1767">
            <w:pPr>
              <w:jc w:val="center"/>
              <w:rPr>
                <w:b/>
                <w:lang w:val="en-GB"/>
              </w:rPr>
            </w:pPr>
            <w:r w:rsidRPr="00607133">
              <w:rPr>
                <w:b/>
                <w:lang w:val="en-GB"/>
              </w:rPr>
              <w:t>PSICH e</w:t>
            </w:r>
          </w:p>
          <w:p w14:paraId="7B2221DE" w14:textId="77777777" w:rsidR="004C1767" w:rsidRPr="00607133" w:rsidRDefault="004C1767">
            <w:pPr>
              <w:jc w:val="center"/>
              <w:rPr>
                <w:b/>
                <w:lang w:val="en-GB"/>
              </w:rPr>
            </w:pPr>
            <w:r w:rsidRPr="00607133">
              <w:rPr>
                <w:b/>
                <w:lang w:val="en-GB"/>
              </w:rPr>
              <w:t>PSICOL CLIN</w:t>
            </w:r>
          </w:p>
        </w:tc>
      </w:tr>
      <w:tr w:rsidR="004C1767" w:rsidRPr="00607133" w14:paraId="60C6A6FF" w14:textId="77777777">
        <w:trPr>
          <w:trHeight w:hRule="exact" w:val="510"/>
          <w:jc w:val="center"/>
        </w:trPr>
        <w:tc>
          <w:tcPr>
            <w:tcW w:w="790" w:type="dxa"/>
            <w:vAlign w:val="center"/>
          </w:tcPr>
          <w:p w14:paraId="5876975B" w14:textId="77777777" w:rsidR="004C1767" w:rsidRPr="00607133" w:rsidRDefault="004C1767">
            <w:pPr>
              <w:jc w:val="center"/>
              <w:rPr>
                <w:b/>
                <w:lang w:val="en-GB"/>
              </w:rPr>
            </w:pPr>
            <w:r w:rsidRPr="00607133">
              <w:rPr>
                <w:b/>
                <w:lang w:val="en-GB"/>
              </w:rPr>
              <w:t>12 - 13</w:t>
            </w:r>
          </w:p>
        </w:tc>
        <w:tc>
          <w:tcPr>
            <w:tcW w:w="1773" w:type="dxa"/>
            <w:vAlign w:val="center"/>
          </w:tcPr>
          <w:p w14:paraId="589958B8" w14:textId="77777777" w:rsidR="004C1767" w:rsidRPr="00607133" w:rsidRDefault="004C1767">
            <w:pPr>
              <w:jc w:val="center"/>
              <w:rPr>
                <w:b/>
                <w:lang w:val="en-GB"/>
              </w:rPr>
            </w:pPr>
            <w:r w:rsidRPr="00607133">
              <w:rPr>
                <w:b/>
                <w:lang w:val="en-GB"/>
              </w:rPr>
              <w:t>PATOL ORG</w:t>
            </w:r>
          </w:p>
          <w:p w14:paraId="0DED82CF" w14:textId="77777777" w:rsidR="004C1767" w:rsidRPr="00607133" w:rsidRDefault="004C1767">
            <w:pPr>
              <w:jc w:val="center"/>
              <w:rPr>
                <w:b/>
                <w:lang w:val="en-GB"/>
              </w:rPr>
            </w:pPr>
            <w:r w:rsidRPr="00607133">
              <w:rPr>
                <w:b/>
                <w:lang w:val="en-GB"/>
              </w:rPr>
              <w:t>di SENSO</w:t>
            </w:r>
          </w:p>
        </w:tc>
        <w:tc>
          <w:tcPr>
            <w:tcW w:w="1773" w:type="dxa"/>
            <w:vAlign w:val="center"/>
          </w:tcPr>
          <w:p w14:paraId="6BBFEB41" w14:textId="77777777" w:rsidR="004C1767" w:rsidRPr="00607133" w:rsidRDefault="004C1767">
            <w:pPr>
              <w:jc w:val="center"/>
              <w:rPr>
                <w:b/>
                <w:lang w:val="en-GB"/>
              </w:rPr>
            </w:pPr>
          </w:p>
        </w:tc>
        <w:tc>
          <w:tcPr>
            <w:tcW w:w="1637" w:type="dxa"/>
            <w:vAlign w:val="center"/>
          </w:tcPr>
          <w:p w14:paraId="3CB11553" w14:textId="77777777" w:rsidR="004C1767" w:rsidRPr="00607133" w:rsidRDefault="004C1767">
            <w:pPr>
              <w:jc w:val="center"/>
              <w:rPr>
                <w:b/>
                <w:lang w:val="en-GB"/>
              </w:rPr>
            </w:pPr>
            <w:r w:rsidRPr="00607133">
              <w:rPr>
                <w:b/>
                <w:lang w:val="en-GB"/>
              </w:rPr>
              <w:t>PATOL ORG</w:t>
            </w:r>
          </w:p>
          <w:p w14:paraId="708BDC9A" w14:textId="77777777" w:rsidR="004C1767" w:rsidRPr="00607133" w:rsidRDefault="004C1767">
            <w:pPr>
              <w:jc w:val="center"/>
              <w:rPr>
                <w:b/>
                <w:lang w:val="en-GB"/>
              </w:rPr>
            </w:pPr>
            <w:r w:rsidRPr="00607133">
              <w:rPr>
                <w:b/>
                <w:lang w:val="en-GB"/>
              </w:rPr>
              <w:t>di SENSO</w:t>
            </w:r>
          </w:p>
        </w:tc>
        <w:tc>
          <w:tcPr>
            <w:tcW w:w="1772" w:type="dxa"/>
            <w:vAlign w:val="center"/>
          </w:tcPr>
          <w:p w14:paraId="409AFCC7" w14:textId="77777777" w:rsidR="004C1767" w:rsidRPr="00607133" w:rsidRDefault="004C1767">
            <w:pPr>
              <w:jc w:val="center"/>
              <w:rPr>
                <w:b/>
                <w:lang w:val="en-GB"/>
              </w:rPr>
            </w:pPr>
          </w:p>
        </w:tc>
        <w:tc>
          <w:tcPr>
            <w:tcW w:w="1740" w:type="dxa"/>
            <w:vAlign w:val="center"/>
          </w:tcPr>
          <w:p w14:paraId="14E02973" w14:textId="77777777" w:rsidR="004C1767" w:rsidRPr="00607133" w:rsidRDefault="004C1767">
            <w:pPr>
              <w:jc w:val="center"/>
              <w:rPr>
                <w:b/>
                <w:lang w:val="en-GB"/>
              </w:rPr>
            </w:pPr>
            <w:r w:rsidRPr="00607133">
              <w:rPr>
                <w:b/>
                <w:lang w:val="en-GB"/>
              </w:rPr>
              <w:t>PATOL ORG</w:t>
            </w:r>
          </w:p>
          <w:p w14:paraId="76A2DB5E" w14:textId="77777777" w:rsidR="004C1767" w:rsidRPr="00607133" w:rsidRDefault="004C1767">
            <w:pPr>
              <w:jc w:val="center"/>
              <w:rPr>
                <w:b/>
                <w:lang w:val="en-GB"/>
              </w:rPr>
            </w:pPr>
            <w:r w:rsidRPr="00607133">
              <w:rPr>
                <w:b/>
                <w:lang w:val="en-GB"/>
              </w:rPr>
              <w:t>di SENSO</w:t>
            </w:r>
          </w:p>
        </w:tc>
      </w:tr>
      <w:tr w:rsidR="004C1767" w:rsidRPr="00607133" w14:paraId="3A355595" w14:textId="77777777">
        <w:trPr>
          <w:trHeight w:hRule="exact" w:val="510"/>
          <w:jc w:val="center"/>
        </w:trPr>
        <w:tc>
          <w:tcPr>
            <w:tcW w:w="790" w:type="dxa"/>
            <w:vAlign w:val="center"/>
          </w:tcPr>
          <w:p w14:paraId="40017C99" w14:textId="77777777" w:rsidR="004C1767" w:rsidRPr="00607133" w:rsidRDefault="004C1767">
            <w:pPr>
              <w:jc w:val="center"/>
              <w:rPr>
                <w:b/>
                <w:lang w:val="en-GB"/>
              </w:rPr>
            </w:pPr>
            <w:r w:rsidRPr="00607133">
              <w:rPr>
                <w:b/>
                <w:lang w:val="en-GB"/>
              </w:rPr>
              <w:t>13 - 14</w:t>
            </w:r>
          </w:p>
        </w:tc>
        <w:tc>
          <w:tcPr>
            <w:tcW w:w="1773" w:type="dxa"/>
            <w:vAlign w:val="center"/>
          </w:tcPr>
          <w:p w14:paraId="1415CC02" w14:textId="77777777" w:rsidR="00406F9D" w:rsidRPr="00607133" w:rsidRDefault="00406F9D" w:rsidP="00406F9D">
            <w:pPr>
              <w:jc w:val="center"/>
              <w:rPr>
                <w:b/>
                <w:lang w:val="en-GB"/>
              </w:rPr>
            </w:pPr>
            <w:r w:rsidRPr="00607133">
              <w:rPr>
                <w:b/>
                <w:lang w:val="en-GB"/>
              </w:rPr>
              <w:t>PATOL ORG</w:t>
            </w:r>
          </w:p>
          <w:p w14:paraId="234014B6" w14:textId="77777777" w:rsidR="004C1767" w:rsidRPr="00607133" w:rsidRDefault="00406F9D" w:rsidP="00406F9D">
            <w:pPr>
              <w:jc w:val="center"/>
              <w:rPr>
                <w:b/>
              </w:rPr>
            </w:pPr>
            <w:r w:rsidRPr="00607133">
              <w:rPr>
                <w:b/>
                <w:lang w:val="en-GB"/>
              </w:rPr>
              <w:t>di SENSO</w:t>
            </w:r>
          </w:p>
        </w:tc>
        <w:tc>
          <w:tcPr>
            <w:tcW w:w="1773" w:type="dxa"/>
            <w:vAlign w:val="center"/>
          </w:tcPr>
          <w:p w14:paraId="6C67557E" w14:textId="77777777" w:rsidR="004C1767" w:rsidRPr="00607133" w:rsidRDefault="004C1767">
            <w:pPr>
              <w:jc w:val="center"/>
              <w:rPr>
                <w:b/>
              </w:rPr>
            </w:pPr>
          </w:p>
        </w:tc>
        <w:tc>
          <w:tcPr>
            <w:tcW w:w="1637" w:type="dxa"/>
            <w:vAlign w:val="center"/>
          </w:tcPr>
          <w:p w14:paraId="5347B8A3" w14:textId="77777777" w:rsidR="004C1767" w:rsidRPr="00607133" w:rsidRDefault="004C1767">
            <w:pPr>
              <w:jc w:val="center"/>
              <w:rPr>
                <w:b/>
                <w:lang w:val="en-GB"/>
              </w:rPr>
            </w:pPr>
            <w:r w:rsidRPr="00607133">
              <w:rPr>
                <w:b/>
                <w:lang w:val="en-GB"/>
              </w:rPr>
              <w:t>PATOL ORG</w:t>
            </w:r>
          </w:p>
          <w:p w14:paraId="0183146B" w14:textId="77777777" w:rsidR="004C1767" w:rsidRPr="00607133" w:rsidRDefault="004C1767">
            <w:pPr>
              <w:jc w:val="center"/>
              <w:rPr>
                <w:b/>
                <w:lang w:val="en-GB"/>
              </w:rPr>
            </w:pPr>
            <w:r w:rsidRPr="00607133">
              <w:rPr>
                <w:b/>
                <w:lang w:val="en-GB"/>
              </w:rPr>
              <w:t>di SENSO</w:t>
            </w:r>
          </w:p>
        </w:tc>
        <w:tc>
          <w:tcPr>
            <w:tcW w:w="1772" w:type="dxa"/>
            <w:vAlign w:val="center"/>
          </w:tcPr>
          <w:p w14:paraId="1CB30020" w14:textId="77777777" w:rsidR="004C1767" w:rsidRPr="00607133" w:rsidRDefault="004C1767">
            <w:pPr>
              <w:jc w:val="center"/>
              <w:rPr>
                <w:b/>
              </w:rPr>
            </w:pPr>
          </w:p>
        </w:tc>
        <w:tc>
          <w:tcPr>
            <w:tcW w:w="1740" w:type="dxa"/>
            <w:vAlign w:val="center"/>
          </w:tcPr>
          <w:p w14:paraId="1A188865" w14:textId="77777777" w:rsidR="004C1767" w:rsidRPr="00607133" w:rsidRDefault="004C1767">
            <w:pPr>
              <w:jc w:val="center"/>
              <w:rPr>
                <w:b/>
              </w:rPr>
            </w:pPr>
          </w:p>
        </w:tc>
      </w:tr>
      <w:tr w:rsidR="0037159D" w:rsidRPr="00607133" w14:paraId="42DF0971" w14:textId="77777777">
        <w:trPr>
          <w:trHeight w:hRule="exact" w:val="510"/>
          <w:jc w:val="center"/>
        </w:trPr>
        <w:tc>
          <w:tcPr>
            <w:tcW w:w="790" w:type="dxa"/>
            <w:vAlign w:val="center"/>
          </w:tcPr>
          <w:p w14:paraId="2B2110E1" w14:textId="77777777" w:rsidR="0037159D" w:rsidRPr="00607133" w:rsidRDefault="0037159D">
            <w:pPr>
              <w:jc w:val="center"/>
              <w:rPr>
                <w:b/>
                <w:lang w:val="en-GB"/>
              </w:rPr>
            </w:pPr>
            <w:r w:rsidRPr="00607133">
              <w:rPr>
                <w:b/>
                <w:lang w:val="en-GB"/>
              </w:rPr>
              <w:t>14:30</w:t>
            </w:r>
          </w:p>
          <w:p w14:paraId="2E915E82" w14:textId="77777777" w:rsidR="0037159D" w:rsidRPr="00607133" w:rsidRDefault="0037159D">
            <w:pPr>
              <w:jc w:val="center"/>
              <w:rPr>
                <w:b/>
                <w:lang w:val="en-GB"/>
              </w:rPr>
            </w:pPr>
            <w:r w:rsidRPr="00607133">
              <w:rPr>
                <w:b/>
                <w:lang w:val="en-GB"/>
              </w:rPr>
              <w:t>15:30</w:t>
            </w:r>
          </w:p>
        </w:tc>
        <w:tc>
          <w:tcPr>
            <w:tcW w:w="1773" w:type="dxa"/>
            <w:vAlign w:val="center"/>
          </w:tcPr>
          <w:p w14:paraId="19E361BE" w14:textId="77777777" w:rsidR="0037159D" w:rsidRPr="00607133" w:rsidRDefault="0037159D" w:rsidP="00406F9D">
            <w:pPr>
              <w:jc w:val="center"/>
              <w:rPr>
                <w:b/>
                <w:lang w:val="en-GB"/>
              </w:rPr>
            </w:pPr>
          </w:p>
        </w:tc>
        <w:tc>
          <w:tcPr>
            <w:tcW w:w="1773" w:type="dxa"/>
            <w:vAlign w:val="center"/>
          </w:tcPr>
          <w:p w14:paraId="4329788F" w14:textId="77777777" w:rsidR="0037159D" w:rsidRPr="00607133" w:rsidRDefault="0037159D">
            <w:pPr>
              <w:jc w:val="center"/>
              <w:rPr>
                <w:b/>
              </w:rPr>
            </w:pPr>
          </w:p>
        </w:tc>
        <w:tc>
          <w:tcPr>
            <w:tcW w:w="1637" w:type="dxa"/>
            <w:vAlign w:val="center"/>
          </w:tcPr>
          <w:p w14:paraId="2902EB2E" w14:textId="77777777" w:rsidR="0037159D" w:rsidRPr="00607133" w:rsidRDefault="0037159D" w:rsidP="0037159D">
            <w:pPr>
              <w:jc w:val="center"/>
              <w:rPr>
                <w:b/>
                <w:strike/>
                <w:lang w:val="en-GB"/>
              </w:rPr>
            </w:pPr>
          </w:p>
        </w:tc>
        <w:tc>
          <w:tcPr>
            <w:tcW w:w="1772" w:type="dxa"/>
            <w:vAlign w:val="center"/>
          </w:tcPr>
          <w:p w14:paraId="70050665" w14:textId="77777777" w:rsidR="0037159D" w:rsidRPr="00607133" w:rsidRDefault="0037159D">
            <w:pPr>
              <w:jc w:val="center"/>
              <w:rPr>
                <w:b/>
              </w:rPr>
            </w:pPr>
          </w:p>
        </w:tc>
        <w:tc>
          <w:tcPr>
            <w:tcW w:w="1740" w:type="dxa"/>
            <w:vAlign w:val="center"/>
          </w:tcPr>
          <w:p w14:paraId="0BD343DC" w14:textId="77777777" w:rsidR="0037159D" w:rsidRPr="00607133" w:rsidRDefault="0037159D">
            <w:pPr>
              <w:jc w:val="center"/>
              <w:rPr>
                <w:b/>
              </w:rPr>
            </w:pPr>
          </w:p>
        </w:tc>
      </w:tr>
    </w:tbl>
    <w:p w14:paraId="017A0893" w14:textId="77777777" w:rsidR="00FF6787" w:rsidRPr="00607133" w:rsidRDefault="00FF6787">
      <w:pPr>
        <w:jc w:val="both"/>
      </w:pPr>
    </w:p>
    <w:p w14:paraId="41A79EAF" w14:textId="77777777" w:rsidR="004C1767" w:rsidRPr="00607133" w:rsidRDefault="00FF6787" w:rsidP="00FF6787">
      <w:pPr>
        <w:rPr>
          <w:sz w:val="18"/>
          <w:szCs w:val="18"/>
        </w:rPr>
      </w:pPr>
      <w:r w:rsidRPr="00607133">
        <w:rPr>
          <w:b/>
          <w:i/>
          <w:sz w:val="18"/>
          <w:szCs w:val="18"/>
        </w:rPr>
        <w:t>*</w:t>
      </w:r>
      <w:r w:rsidRPr="00607133">
        <w:rPr>
          <w:i/>
          <w:sz w:val="18"/>
          <w:szCs w:val="18"/>
        </w:rPr>
        <w:t xml:space="preserve">Incontri per appuntamento per il lavoro del Portfolio </w:t>
      </w:r>
      <w:r w:rsidR="004C1767" w:rsidRPr="00607133">
        <w:rPr>
          <w:i/>
          <w:sz w:val="18"/>
          <w:szCs w:val="18"/>
        </w:rPr>
        <w:br w:type="page"/>
      </w:r>
      <w:r w:rsidR="004C1767" w:rsidRPr="00607133">
        <w:rPr>
          <w:i/>
        </w:rPr>
        <w:lastRenderedPageBreak/>
        <w:t>Didattica</w:t>
      </w:r>
      <w:r w:rsidR="004C1767" w:rsidRPr="00607133">
        <w:rPr>
          <w:i/>
          <w:sz w:val="18"/>
          <w:szCs w:val="18"/>
        </w:rPr>
        <w:t>: Ordinamento ed Organizzazione dei Corsi</w:t>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t xml:space="preserve">       23</w:t>
      </w:r>
    </w:p>
    <w:p w14:paraId="567F6AA7" w14:textId="77777777" w:rsidR="003D2A44" w:rsidRPr="00607133" w:rsidRDefault="009C79ED" w:rsidP="003D2A44">
      <w:pPr>
        <w:jc w:val="both"/>
        <w:rPr>
          <w:sz w:val="18"/>
          <w:szCs w:val="18"/>
        </w:rPr>
      </w:pPr>
      <w:r>
        <w:rPr>
          <w:noProof/>
          <w:sz w:val="18"/>
          <w:szCs w:val="18"/>
          <w:lang w:eastAsia="it-IT"/>
        </w:rPr>
        <w:pict w14:anchorId="2CD844B3">
          <v:line id="_x0000_s2730" style="position:absolute;left:0;text-align:left;z-index:118" from="1.35pt,-.05pt" to="478.35pt,-.05pt"/>
        </w:pict>
      </w:r>
    </w:p>
    <w:p w14:paraId="712B6E1E" w14:textId="77777777" w:rsidR="003D2A44" w:rsidRPr="00607133" w:rsidRDefault="003D2A44" w:rsidP="003D2A44">
      <w:pPr>
        <w:rPr>
          <w:sz w:val="18"/>
          <w:szCs w:val="18"/>
        </w:rPr>
      </w:pPr>
    </w:p>
    <w:p w14:paraId="2A2C72DB" w14:textId="77777777" w:rsidR="003D2A44" w:rsidRPr="00607133" w:rsidRDefault="003D2A44" w:rsidP="003D2A44"/>
    <w:p w14:paraId="063EFC13" w14:textId="77777777" w:rsidR="003D2A44" w:rsidRPr="00607133" w:rsidRDefault="003D2A44" w:rsidP="003D2A44"/>
    <w:p w14:paraId="39592770" w14:textId="77777777" w:rsidR="003D2A44" w:rsidRPr="00607133" w:rsidRDefault="003D2A44" w:rsidP="003D2A44"/>
    <w:p w14:paraId="2C4AD8EB" w14:textId="77777777" w:rsidR="004C1767" w:rsidRPr="00862132" w:rsidRDefault="004C1767">
      <w:pPr>
        <w:rPr>
          <w:b/>
          <w:sz w:val="24"/>
        </w:rPr>
      </w:pPr>
      <w:r w:rsidRPr="00862132">
        <w:rPr>
          <w:b/>
          <w:sz w:val="24"/>
        </w:rPr>
        <w:t>VI ANNO - I SEMESTRE</w:t>
      </w:r>
    </w:p>
    <w:p w14:paraId="4E70720F" w14:textId="77777777" w:rsidR="004C1767" w:rsidRPr="00862132" w:rsidRDefault="004C1767"/>
    <w:p w14:paraId="4AD47640" w14:textId="77777777" w:rsidR="004C1767" w:rsidRPr="00862132" w:rsidRDefault="004C1767">
      <w:pPr>
        <w:rPr>
          <w:b/>
        </w:rPr>
      </w:pPr>
      <w:r w:rsidRPr="00862132">
        <w:rPr>
          <w:b/>
        </w:rPr>
        <w:t>aula PARIDE STEFANINI (ex Clinica Chirurgica II</w:t>
      </w:r>
      <w:r w:rsidR="008B650D" w:rsidRPr="00862132">
        <w:rPr>
          <w:b/>
        </w:rPr>
        <w:t>)</w:t>
      </w:r>
    </w:p>
    <w:p w14:paraId="53C9560E" w14:textId="77777777" w:rsidR="004C1767" w:rsidRPr="00862132" w:rsidRDefault="004C1767"/>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0"/>
        <w:gridCol w:w="1773"/>
        <w:gridCol w:w="1773"/>
        <w:gridCol w:w="1637"/>
        <w:gridCol w:w="1772"/>
        <w:gridCol w:w="1740"/>
      </w:tblGrid>
      <w:tr w:rsidR="004C1767" w:rsidRPr="00862132" w14:paraId="654F43E1" w14:textId="77777777">
        <w:trPr>
          <w:trHeight w:val="20"/>
          <w:jc w:val="center"/>
        </w:trPr>
        <w:tc>
          <w:tcPr>
            <w:tcW w:w="817" w:type="dxa"/>
            <w:vAlign w:val="center"/>
          </w:tcPr>
          <w:p w14:paraId="6DF74AFF" w14:textId="77777777" w:rsidR="004C1767" w:rsidRPr="00862132" w:rsidRDefault="004C1767">
            <w:pPr>
              <w:jc w:val="center"/>
              <w:rPr>
                <w:b/>
              </w:rPr>
            </w:pPr>
            <w:r w:rsidRPr="00862132">
              <w:rPr>
                <w:b/>
              </w:rPr>
              <w:t>O</w:t>
            </w:r>
            <w:r w:rsidR="00EA6CC8" w:rsidRPr="00862132">
              <w:rPr>
                <w:b/>
              </w:rPr>
              <w:t>rario</w:t>
            </w:r>
          </w:p>
        </w:tc>
        <w:tc>
          <w:tcPr>
            <w:tcW w:w="1843" w:type="dxa"/>
            <w:vAlign w:val="center"/>
          </w:tcPr>
          <w:p w14:paraId="430518C4" w14:textId="77777777" w:rsidR="004C1767" w:rsidRPr="00862132" w:rsidRDefault="004C1767">
            <w:pPr>
              <w:jc w:val="center"/>
              <w:rPr>
                <w:b/>
              </w:rPr>
            </w:pPr>
            <w:r w:rsidRPr="00862132">
              <w:rPr>
                <w:b/>
              </w:rPr>
              <w:t>Lunedì</w:t>
            </w:r>
          </w:p>
        </w:tc>
        <w:tc>
          <w:tcPr>
            <w:tcW w:w="1843" w:type="dxa"/>
            <w:vAlign w:val="center"/>
          </w:tcPr>
          <w:p w14:paraId="3593E20F" w14:textId="77777777" w:rsidR="004C1767" w:rsidRPr="00862132" w:rsidRDefault="004C1767">
            <w:pPr>
              <w:jc w:val="center"/>
              <w:rPr>
                <w:b/>
              </w:rPr>
            </w:pPr>
            <w:r w:rsidRPr="00862132">
              <w:rPr>
                <w:b/>
              </w:rPr>
              <w:t>Martedì</w:t>
            </w:r>
          </w:p>
        </w:tc>
        <w:tc>
          <w:tcPr>
            <w:tcW w:w="1701" w:type="dxa"/>
            <w:vAlign w:val="center"/>
          </w:tcPr>
          <w:p w14:paraId="05541E89" w14:textId="77777777" w:rsidR="004C1767" w:rsidRPr="00862132" w:rsidRDefault="004C1767">
            <w:pPr>
              <w:jc w:val="center"/>
              <w:rPr>
                <w:b/>
              </w:rPr>
            </w:pPr>
            <w:r w:rsidRPr="00862132">
              <w:rPr>
                <w:b/>
              </w:rPr>
              <w:t>Mercoledì</w:t>
            </w:r>
          </w:p>
        </w:tc>
        <w:tc>
          <w:tcPr>
            <w:tcW w:w="1842" w:type="dxa"/>
            <w:vAlign w:val="center"/>
          </w:tcPr>
          <w:p w14:paraId="07243362" w14:textId="77777777" w:rsidR="004C1767" w:rsidRPr="00862132" w:rsidRDefault="004C1767">
            <w:pPr>
              <w:jc w:val="center"/>
              <w:rPr>
                <w:b/>
              </w:rPr>
            </w:pPr>
            <w:r w:rsidRPr="00862132">
              <w:rPr>
                <w:b/>
              </w:rPr>
              <w:t>Giovedì</w:t>
            </w:r>
          </w:p>
        </w:tc>
        <w:tc>
          <w:tcPr>
            <w:tcW w:w="1808" w:type="dxa"/>
            <w:vAlign w:val="center"/>
          </w:tcPr>
          <w:p w14:paraId="12D3E044" w14:textId="77777777" w:rsidR="004C1767" w:rsidRPr="00862132" w:rsidRDefault="004C1767">
            <w:pPr>
              <w:jc w:val="center"/>
              <w:rPr>
                <w:b/>
              </w:rPr>
            </w:pPr>
            <w:r w:rsidRPr="00862132">
              <w:rPr>
                <w:b/>
              </w:rPr>
              <w:t>Venerdì</w:t>
            </w:r>
          </w:p>
        </w:tc>
      </w:tr>
      <w:tr w:rsidR="004C1767" w:rsidRPr="00862132" w14:paraId="6AF5DE29" w14:textId="77777777">
        <w:trPr>
          <w:trHeight w:hRule="exact" w:val="713"/>
          <w:jc w:val="center"/>
        </w:trPr>
        <w:tc>
          <w:tcPr>
            <w:tcW w:w="817" w:type="dxa"/>
            <w:vAlign w:val="center"/>
          </w:tcPr>
          <w:p w14:paraId="2CEBEAE7" w14:textId="77777777" w:rsidR="004C1767" w:rsidRPr="00862132" w:rsidRDefault="004C1767">
            <w:pPr>
              <w:jc w:val="center"/>
              <w:rPr>
                <w:b/>
              </w:rPr>
            </w:pPr>
            <w:r w:rsidRPr="00862132">
              <w:rPr>
                <w:b/>
              </w:rPr>
              <w:t>8 - 9</w:t>
            </w:r>
          </w:p>
        </w:tc>
        <w:tc>
          <w:tcPr>
            <w:tcW w:w="1843" w:type="dxa"/>
            <w:vAlign w:val="center"/>
          </w:tcPr>
          <w:p w14:paraId="719F636D" w14:textId="77777777" w:rsidR="006C7BEB" w:rsidRPr="00862132" w:rsidRDefault="006C7BEB" w:rsidP="006C7BEB">
            <w:pPr>
              <w:ind w:left="-70" w:right="-70"/>
              <w:jc w:val="center"/>
              <w:rPr>
                <w:b/>
                <w:lang w:val="en-GB"/>
              </w:rPr>
            </w:pPr>
            <w:r w:rsidRPr="00862132">
              <w:rPr>
                <w:b/>
                <w:lang w:val="en-GB"/>
              </w:rPr>
              <w:t xml:space="preserve">MET MED </w:t>
            </w:r>
          </w:p>
          <w:p w14:paraId="0AB63FB1" w14:textId="77777777" w:rsidR="004C1767" w:rsidRPr="00862132" w:rsidRDefault="006C7BEB" w:rsidP="006C7BEB">
            <w:pPr>
              <w:ind w:left="-70" w:right="-70"/>
              <w:jc w:val="center"/>
              <w:rPr>
                <w:lang w:val="en-GB"/>
              </w:rPr>
            </w:pPr>
            <w:r w:rsidRPr="00862132">
              <w:rPr>
                <w:b/>
                <w:lang w:val="en-GB"/>
              </w:rPr>
              <w:t xml:space="preserve">SCIENT: SAN PUB </w:t>
            </w:r>
            <w:r w:rsidRPr="00862132">
              <w:rPr>
                <w:sz w:val="18"/>
                <w:szCs w:val="18"/>
                <w:lang w:val="en-GB"/>
              </w:rPr>
              <w:t>(X)</w:t>
            </w:r>
          </w:p>
        </w:tc>
        <w:tc>
          <w:tcPr>
            <w:tcW w:w="1843" w:type="dxa"/>
            <w:vAlign w:val="center"/>
          </w:tcPr>
          <w:p w14:paraId="0CB61CC8" w14:textId="77777777" w:rsidR="004C1767" w:rsidRPr="00862132" w:rsidRDefault="004C1767">
            <w:pPr>
              <w:jc w:val="center"/>
              <w:rPr>
                <w:b/>
                <w:lang w:val="en-GB"/>
              </w:rPr>
            </w:pPr>
          </w:p>
        </w:tc>
        <w:tc>
          <w:tcPr>
            <w:tcW w:w="1701" w:type="dxa"/>
            <w:vAlign w:val="center"/>
          </w:tcPr>
          <w:p w14:paraId="417ACFF7" w14:textId="77777777" w:rsidR="004C1767" w:rsidRPr="00862132" w:rsidRDefault="004C1767">
            <w:pPr>
              <w:jc w:val="center"/>
              <w:rPr>
                <w:b/>
              </w:rPr>
            </w:pPr>
            <w:r w:rsidRPr="00862132">
              <w:rPr>
                <w:b/>
              </w:rPr>
              <w:t>GINECOL e OSTETR</w:t>
            </w:r>
          </w:p>
        </w:tc>
        <w:tc>
          <w:tcPr>
            <w:tcW w:w="1842" w:type="dxa"/>
            <w:vAlign w:val="center"/>
          </w:tcPr>
          <w:p w14:paraId="1F89101F" w14:textId="77777777" w:rsidR="004C1767" w:rsidRPr="00862132" w:rsidRDefault="004C1767">
            <w:pPr>
              <w:jc w:val="center"/>
              <w:rPr>
                <w:b/>
              </w:rPr>
            </w:pPr>
          </w:p>
        </w:tc>
        <w:tc>
          <w:tcPr>
            <w:tcW w:w="1808" w:type="dxa"/>
            <w:vAlign w:val="center"/>
          </w:tcPr>
          <w:p w14:paraId="683C437C" w14:textId="77777777" w:rsidR="004C1767" w:rsidRPr="00862132" w:rsidRDefault="004C1767">
            <w:pPr>
              <w:jc w:val="center"/>
              <w:rPr>
                <w:b/>
                <w:lang w:val="fr-FR"/>
              </w:rPr>
            </w:pPr>
          </w:p>
        </w:tc>
      </w:tr>
      <w:tr w:rsidR="004C1767" w:rsidRPr="00862132" w14:paraId="6EA159E5" w14:textId="77777777">
        <w:trPr>
          <w:trHeight w:hRule="exact" w:val="695"/>
          <w:jc w:val="center"/>
        </w:trPr>
        <w:tc>
          <w:tcPr>
            <w:tcW w:w="817" w:type="dxa"/>
            <w:vAlign w:val="center"/>
          </w:tcPr>
          <w:p w14:paraId="7558BD3B" w14:textId="77777777" w:rsidR="004C1767" w:rsidRPr="00862132" w:rsidRDefault="004C1767">
            <w:pPr>
              <w:jc w:val="center"/>
              <w:rPr>
                <w:b/>
                <w:lang w:val="fr-FR"/>
              </w:rPr>
            </w:pPr>
            <w:r w:rsidRPr="00862132">
              <w:rPr>
                <w:b/>
                <w:lang w:val="fr-FR"/>
              </w:rPr>
              <w:t>9 - 10</w:t>
            </w:r>
          </w:p>
        </w:tc>
        <w:tc>
          <w:tcPr>
            <w:tcW w:w="1843" w:type="dxa"/>
            <w:vAlign w:val="center"/>
          </w:tcPr>
          <w:p w14:paraId="686087D4" w14:textId="77777777" w:rsidR="006C7BEB" w:rsidRPr="00862132" w:rsidRDefault="006C7BEB" w:rsidP="006C7BEB">
            <w:pPr>
              <w:ind w:left="-70" w:right="-70"/>
              <w:jc w:val="center"/>
              <w:rPr>
                <w:b/>
                <w:lang w:val="en-GB"/>
              </w:rPr>
            </w:pPr>
            <w:r w:rsidRPr="00862132">
              <w:rPr>
                <w:b/>
                <w:lang w:val="en-GB"/>
              </w:rPr>
              <w:t xml:space="preserve">MET MED </w:t>
            </w:r>
          </w:p>
          <w:p w14:paraId="5A47B28C" w14:textId="77777777" w:rsidR="004C1767" w:rsidRPr="00862132" w:rsidRDefault="006C7BEB" w:rsidP="006C7BEB">
            <w:pPr>
              <w:ind w:left="-85" w:right="-62"/>
              <w:jc w:val="center"/>
              <w:rPr>
                <w:b/>
                <w:lang w:val="en-GB"/>
              </w:rPr>
            </w:pPr>
            <w:r w:rsidRPr="00862132">
              <w:rPr>
                <w:b/>
                <w:lang w:val="en-GB"/>
              </w:rPr>
              <w:t xml:space="preserve">SCIENT: SAN PUB </w:t>
            </w:r>
            <w:r w:rsidRPr="00862132">
              <w:rPr>
                <w:sz w:val="18"/>
                <w:szCs w:val="18"/>
                <w:lang w:val="en-GB"/>
              </w:rPr>
              <w:t>(X)</w:t>
            </w:r>
          </w:p>
        </w:tc>
        <w:tc>
          <w:tcPr>
            <w:tcW w:w="1843" w:type="dxa"/>
            <w:vAlign w:val="center"/>
          </w:tcPr>
          <w:p w14:paraId="0B99793B" w14:textId="77777777" w:rsidR="004C1767" w:rsidRPr="00862132" w:rsidRDefault="004C1767">
            <w:pPr>
              <w:jc w:val="center"/>
              <w:rPr>
                <w:b/>
                <w:lang w:val="en-GB"/>
              </w:rPr>
            </w:pPr>
          </w:p>
        </w:tc>
        <w:tc>
          <w:tcPr>
            <w:tcW w:w="1701" w:type="dxa"/>
            <w:vAlign w:val="center"/>
          </w:tcPr>
          <w:p w14:paraId="19CC9425" w14:textId="77777777" w:rsidR="004C1767" w:rsidRPr="00862132" w:rsidRDefault="004C1767">
            <w:pPr>
              <w:jc w:val="center"/>
              <w:rPr>
                <w:b/>
                <w:lang w:val="fr-FR"/>
              </w:rPr>
            </w:pPr>
            <w:r w:rsidRPr="00862132">
              <w:rPr>
                <w:b/>
                <w:lang w:val="fr-FR"/>
              </w:rPr>
              <w:t>GINECOL e OSTETR</w:t>
            </w:r>
          </w:p>
        </w:tc>
        <w:tc>
          <w:tcPr>
            <w:tcW w:w="1842" w:type="dxa"/>
            <w:vAlign w:val="center"/>
          </w:tcPr>
          <w:p w14:paraId="585BFC66" w14:textId="77777777" w:rsidR="004C1767" w:rsidRPr="00862132" w:rsidRDefault="004C1767">
            <w:pPr>
              <w:jc w:val="center"/>
              <w:rPr>
                <w:b/>
                <w:lang w:val="fr-FR"/>
              </w:rPr>
            </w:pPr>
          </w:p>
        </w:tc>
        <w:tc>
          <w:tcPr>
            <w:tcW w:w="1808" w:type="dxa"/>
            <w:vAlign w:val="center"/>
          </w:tcPr>
          <w:p w14:paraId="5BEEAE4B" w14:textId="77777777" w:rsidR="004C1767" w:rsidRPr="00862132" w:rsidRDefault="004C1767">
            <w:pPr>
              <w:jc w:val="center"/>
              <w:rPr>
                <w:b/>
                <w:lang w:val="fr-FR"/>
              </w:rPr>
            </w:pPr>
          </w:p>
        </w:tc>
      </w:tr>
      <w:tr w:rsidR="004C1767" w:rsidRPr="00862132" w14:paraId="2EDBE2A0" w14:textId="77777777">
        <w:trPr>
          <w:trHeight w:hRule="exact" w:val="705"/>
          <w:jc w:val="center"/>
        </w:trPr>
        <w:tc>
          <w:tcPr>
            <w:tcW w:w="817" w:type="dxa"/>
            <w:vAlign w:val="center"/>
          </w:tcPr>
          <w:p w14:paraId="3F02A08D" w14:textId="77777777" w:rsidR="004C1767" w:rsidRPr="00862132" w:rsidRDefault="004C1767">
            <w:pPr>
              <w:jc w:val="center"/>
              <w:rPr>
                <w:b/>
                <w:lang w:val="fr-FR"/>
              </w:rPr>
            </w:pPr>
            <w:r w:rsidRPr="00862132">
              <w:rPr>
                <w:b/>
                <w:lang w:val="fr-FR"/>
              </w:rPr>
              <w:t>10 - 11</w:t>
            </w:r>
          </w:p>
        </w:tc>
        <w:tc>
          <w:tcPr>
            <w:tcW w:w="1843" w:type="dxa"/>
            <w:vAlign w:val="center"/>
          </w:tcPr>
          <w:p w14:paraId="62D60C86" w14:textId="77777777" w:rsidR="006C7BEB" w:rsidRPr="00862132" w:rsidRDefault="006C7BEB" w:rsidP="006C7BEB">
            <w:pPr>
              <w:ind w:left="-70" w:right="-70"/>
              <w:jc w:val="center"/>
              <w:rPr>
                <w:b/>
                <w:lang w:val="en-GB"/>
              </w:rPr>
            </w:pPr>
            <w:r w:rsidRPr="00862132">
              <w:rPr>
                <w:b/>
                <w:lang w:val="en-GB"/>
              </w:rPr>
              <w:t xml:space="preserve">MET MED </w:t>
            </w:r>
          </w:p>
          <w:p w14:paraId="48AB5F93" w14:textId="77777777" w:rsidR="004C1767" w:rsidRPr="00862132" w:rsidRDefault="006C7BEB" w:rsidP="006C7BEB">
            <w:pPr>
              <w:ind w:left="-85" w:right="-62"/>
              <w:jc w:val="center"/>
              <w:rPr>
                <w:b/>
                <w:lang w:val="en-GB"/>
              </w:rPr>
            </w:pPr>
            <w:r w:rsidRPr="00862132">
              <w:rPr>
                <w:b/>
                <w:lang w:val="en-GB"/>
              </w:rPr>
              <w:t xml:space="preserve">SCIENT: SAN PUB </w:t>
            </w:r>
            <w:r w:rsidRPr="00862132">
              <w:rPr>
                <w:sz w:val="18"/>
                <w:szCs w:val="18"/>
                <w:lang w:val="en-GB"/>
              </w:rPr>
              <w:t>(X)</w:t>
            </w:r>
          </w:p>
        </w:tc>
        <w:tc>
          <w:tcPr>
            <w:tcW w:w="1843" w:type="dxa"/>
            <w:vAlign w:val="center"/>
          </w:tcPr>
          <w:p w14:paraId="717E5DA5" w14:textId="77777777" w:rsidR="004C1767" w:rsidRPr="00862132" w:rsidRDefault="004C1767">
            <w:pPr>
              <w:jc w:val="center"/>
              <w:rPr>
                <w:b/>
                <w:lang w:val="en-GB"/>
              </w:rPr>
            </w:pPr>
          </w:p>
        </w:tc>
        <w:tc>
          <w:tcPr>
            <w:tcW w:w="1701" w:type="dxa"/>
            <w:vAlign w:val="center"/>
          </w:tcPr>
          <w:p w14:paraId="17DB7B94" w14:textId="77777777" w:rsidR="004C1767" w:rsidRPr="00862132" w:rsidRDefault="004C1767">
            <w:pPr>
              <w:jc w:val="center"/>
              <w:rPr>
                <w:b/>
                <w:lang w:val="fr-FR"/>
              </w:rPr>
            </w:pPr>
            <w:r w:rsidRPr="00862132">
              <w:rPr>
                <w:b/>
                <w:lang w:val="fr-FR"/>
              </w:rPr>
              <w:t>GINECOL e OSTETR</w:t>
            </w:r>
          </w:p>
        </w:tc>
        <w:tc>
          <w:tcPr>
            <w:tcW w:w="1842" w:type="dxa"/>
            <w:vAlign w:val="center"/>
          </w:tcPr>
          <w:p w14:paraId="5A20A153" w14:textId="77777777" w:rsidR="004C1767" w:rsidRPr="00862132" w:rsidRDefault="004C1767">
            <w:pPr>
              <w:jc w:val="center"/>
              <w:rPr>
                <w:b/>
                <w:lang w:val="fr-FR"/>
              </w:rPr>
            </w:pPr>
          </w:p>
        </w:tc>
        <w:tc>
          <w:tcPr>
            <w:tcW w:w="1808" w:type="dxa"/>
            <w:vAlign w:val="center"/>
          </w:tcPr>
          <w:p w14:paraId="30D9CEB6" w14:textId="77777777" w:rsidR="004C1767" w:rsidRPr="00862132" w:rsidRDefault="004C1767">
            <w:pPr>
              <w:jc w:val="center"/>
              <w:rPr>
                <w:b/>
                <w:lang w:val="fr-FR"/>
              </w:rPr>
            </w:pPr>
          </w:p>
        </w:tc>
      </w:tr>
      <w:tr w:rsidR="004C1767" w:rsidRPr="00862132" w14:paraId="20C0E3F2" w14:textId="77777777">
        <w:trPr>
          <w:trHeight w:hRule="exact" w:val="567"/>
          <w:jc w:val="center"/>
        </w:trPr>
        <w:tc>
          <w:tcPr>
            <w:tcW w:w="817" w:type="dxa"/>
            <w:vAlign w:val="center"/>
          </w:tcPr>
          <w:p w14:paraId="4491EB0B" w14:textId="77777777" w:rsidR="004C1767" w:rsidRPr="00862132" w:rsidRDefault="004C1767">
            <w:pPr>
              <w:jc w:val="center"/>
              <w:rPr>
                <w:b/>
                <w:lang w:val="fr-FR"/>
              </w:rPr>
            </w:pPr>
            <w:r w:rsidRPr="00862132">
              <w:rPr>
                <w:b/>
                <w:lang w:val="fr-FR"/>
              </w:rPr>
              <w:t>11 - 12</w:t>
            </w:r>
          </w:p>
        </w:tc>
        <w:tc>
          <w:tcPr>
            <w:tcW w:w="1843" w:type="dxa"/>
            <w:vAlign w:val="center"/>
          </w:tcPr>
          <w:p w14:paraId="2CF2D373" w14:textId="77777777" w:rsidR="004C1767" w:rsidRPr="00862132" w:rsidRDefault="004C1767">
            <w:pPr>
              <w:jc w:val="center"/>
              <w:rPr>
                <w:b/>
                <w:lang w:val="fr-FR"/>
              </w:rPr>
            </w:pPr>
            <w:r w:rsidRPr="00862132">
              <w:rPr>
                <w:b/>
                <w:lang w:val="fr-FR"/>
              </w:rPr>
              <w:t>PEDIATRIA</w:t>
            </w:r>
          </w:p>
        </w:tc>
        <w:tc>
          <w:tcPr>
            <w:tcW w:w="1843" w:type="dxa"/>
            <w:vAlign w:val="center"/>
          </w:tcPr>
          <w:p w14:paraId="7AA69D11" w14:textId="77777777" w:rsidR="004C1767" w:rsidRPr="00862132" w:rsidRDefault="004C1767">
            <w:pPr>
              <w:jc w:val="center"/>
              <w:rPr>
                <w:b/>
                <w:lang w:val="fr-FR"/>
              </w:rPr>
            </w:pPr>
          </w:p>
        </w:tc>
        <w:tc>
          <w:tcPr>
            <w:tcW w:w="1701" w:type="dxa"/>
            <w:vAlign w:val="center"/>
          </w:tcPr>
          <w:p w14:paraId="64E4A184" w14:textId="77777777" w:rsidR="004C1767" w:rsidRPr="00862132" w:rsidRDefault="004C1767">
            <w:pPr>
              <w:jc w:val="center"/>
              <w:rPr>
                <w:b/>
                <w:lang w:val="en-GB"/>
              </w:rPr>
            </w:pPr>
            <w:r w:rsidRPr="00862132">
              <w:rPr>
                <w:b/>
                <w:lang w:val="en-GB"/>
              </w:rPr>
              <w:t>MED INT e</w:t>
            </w:r>
          </w:p>
          <w:p w14:paraId="32152709" w14:textId="77777777" w:rsidR="004C1767" w:rsidRPr="00862132" w:rsidRDefault="004C1767">
            <w:pPr>
              <w:jc w:val="center"/>
              <w:rPr>
                <w:b/>
                <w:lang w:val="en-GB"/>
              </w:rPr>
            </w:pPr>
            <w:r w:rsidRPr="00862132">
              <w:rPr>
                <w:b/>
                <w:lang w:val="en-GB"/>
              </w:rPr>
              <w:t>CHIR GEN II</w:t>
            </w:r>
          </w:p>
        </w:tc>
        <w:tc>
          <w:tcPr>
            <w:tcW w:w="1842" w:type="dxa"/>
            <w:vAlign w:val="center"/>
          </w:tcPr>
          <w:p w14:paraId="70875530" w14:textId="77777777" w:rsidR="004C1767" w:rsidRPr="00862132" w:rsidRDefault="004C1767">
            <w:pPr>
              <w:jc w:val="center"/>
              <w:rPr>
                <w:b/>
                <w:lang w:val="en-GB"/>
              </w:rPr>
            </w:pPr>
          </w:p>
        </w:tc>
        <w:tc>
          <w:tcPr>
            <w:tcW w:w="1808" w:type="dxa"/>
            <w:vAlign w:val="center"/>
          </w:tcPr>
          <w:p w14:paraId="12DC193D" w14:textId="77777777" w:rsidR="004C1767" w:rsidRPr="00862132" w:rsidRDefault="004C1767">
            <w:pPr>
              <w:jc w:val="center"/>
              <w:rPr>
                <w:b/>
                <w:lang w:val="en-GB"/>
              </w:rPr>
            </w:pPr>
          </w:p>
        </w:tc>
      </w:tr>
      <w:tr w:rsidR="004C1767" w:rsidRPr="00862132" w14:paraId="469BFE63" w14:textId="77777777">
        <w:trPr>
          <w:trHeight w:hRule="exact" w:val="567"/>
          <w:jc w:val="center"/>
        </w:trPr>
        <w:tc>
          <w:tcPr>
            <w:tcW w:w="817" w:type="dxa"/>
            <w:vAlign w:val="center"/>
          </w:tcPr>
          <w:p w14:paraId="22F589E4" w14:textId="77777777" w:rsidR="004C1767" w:rsidRPr="00862132" w:rsidRDefault="004C1767">
            <w:pPr>
              <w:jc w:val="center"/>
              <w:rPr>
                <w:b/>
              </w:rPr>
            </w:pPr>
            <w:r w:rsidRPr="00862132">
              <w:rPr>
                <w:b/>
              </w:rPr>
              <w:t>12 - 13</w:t>
            </w:r>
          </w:p>
        </w:tc>
        <w:tc>
          <w:tcPr>
            <w:tcW w:w="1843" w:type="dxa"/>
            <w:vAlign w:val="center"/>
          </w:tcPr>
          <w:p w14:paraId="40B7B48A" w14:textId="77777777" w:rsidR="004C1767" w:rsidRPr="00862132" w:rsidRDefault="004C1767">
            <w:pPr>
              <w:jc w:val="center"/>
              <w:rPr>
                <w:b/>
              </w:rPr>
            </w:pPr>
            <w:r w:rsidRPr="00862132">
              <w:rPr>
                <w:b/>
              </w:rPr>
              <w:t>PEDIATRIA</w:t>
            </w:r>
          </w:p>
        </w:tc>
        <w:tc>
          <w:tcPr>
            <w:tcW w:w="1843" w:type="dxa"/>
            <w:vAlign w:val="center"/>
          </w:tcPr>
          <w:p w14:paraId="6295DB43" w14:textId="77777777" w:rsidR="004C1767" w:rsidRPr="00862132" w:rsidRDefault="004C1767">
            <w:pPr>
              <w:jc w:val="center"/>
              <w:rPr>
                <w:b/>
              </w:rPr>
            </w:pPr>
          </w:p>
        </w:tc>
        <w:tc>
          <w:tcPr>
            <w:tcW w:w="1701" w:type="dxa"/>
            <w:vAlign w:val="center"/>
          </w:tcPr>
          <w:p w14:paraId="2A097DF8" w14:textId="77777777" w:rsidR="004C1767" w:rsidRPr="00862132" w:rsidRDefault="004C1767">
            <w:pPr>
              <w:jc w:val="center"/>
              <w:rPr>
                <w:b/>
                <w:lang w:val="en-GB"/>
              </w:rPr>
            </w:pPr>
            <w:r w:rsidRPr="00862132">
              <w:rPr>
                <w:b/>
                <w:lang w:val="en-GB"/>
              </w:rPr>
              <w:t>MED INT e</w:t>
            </w:r>
          </w:p>
          <w:p w14:paraId="49326AC2" w14:textId="77777777" w:rsidR="004C1767" w:rsidRPr="00862132" w:rsidRDefault="004C1767">
            <w:pPr>
              <w:jc w:val="center"/>
              <w:rPr>
                <w:b/>
                <w:lang w:val="en-GB"/>
              </w:rPr>
            </w:pPr>
            <w:r w:rsidRPr="00862132">
              <w:rPr>
                <w:b/>
                <w:lang w:val="en-GB"/>
              </w:rPr>
              <w:t>CHIR GEN II</w:t>
            </w:r>
          </w:p>
        </w:tc>
        <w:tc>
          <w:tcPr>
            <w:tcW w:w="1842" w:type="dxa"/>
            <w:vAlign w:val="center"/>
          </w:tcPr>
          <w:p w14:paraId="2E36823F" w14:textId="77777777" w:rsidR="004C1767" w:rsidRPr="00862132" w:rsidRDefault="004C1767">
            <w:pPr>
              <w:jc w:val="center"/>
              <w:rPr>
                <w:b/>
                <w:lang w:val="en-GB"/>
              </w:rPr>
            </w:pPr>
          </w:p>
        </w:tc>
        <w:tc>
          <w:tcPr>
            <w:tcW w:w="1808" w:type="dxa"/>
            <w:vAlign w:val="center"/>
          </w:tcPr>
          <w:p w14:paraId="7C2F88B2" w14:textId="77777777" w:rsidR="004C1767" w:rsidRPr="00862132" w:rsidRDefault="004C1767">
            <w:pPr>
              <w:jc w:val="center"/>
              <w:rPr>
                <w:b/>
                <w:lang w:val="en-GB"/>
              </w:rPr>
            </w:pPr>
          </w:p>
        </w:tc>
      </w:tr>
      <w:tr w:rsidR="004C1767" w:rsidRPr="00862132" w14:paraId="692F959D" w14:textId="77777777">
        <w:trPr>
          <w:trHeight w:hRule="exact" w:val="567"/>
          <w:jc w:val="center"/>
        </w:trPr>
        <w:tc>
          <w:tcPr>
            <w:tcW w:w="817" w:type="dxa"/>
            <w:vAlign w:val="center"/>
          </w:tcPr>
          <w:p w14:paraId="697B0131" w14:textId="77777777" w:rsidR="004C1767" w:rsidRPr="00862132" w:rsidRDefault="004C1767">
            <w:pPr>
              <w:jc w:val="center"/>
              <w:rPr>
                <w:b/>
              </w:rPr>
            </w:pPr>
            <w:r w:rsidRPr="00862132">
              <w:rPr>
                <w:b/>
              </w:rPr>
              <w:t>13 - 14</w:t>
            </w:r>
          </w:p>
        </w:tc>
        <w:tc>
          <w:tcPr>
            <w:tcW w:w="1843" w:type="dxa"/>
            <w:vAlign w:val="center"/>
          </w:tcPr>
          <w:p w14:paraId="2EE99DDA" w14:textId="77777777" w:rsidR="004C1767" w:rsidRPr="00862132" w:rsidRDefault="004C1767">
            <w:pPr>
              <w:jc w:val="center"/>
              <w:rPr>
                <w:b/>
              </w:rPr>
            </w:pPr>
            <w:r w:rsidRPr="00862132">
              <w:rPr>
                <w:b/>
              </w:rPr>
              <w:t>PEDIATRIA</w:t>
            </w:r>
          </w:p>
        </w:tc>
        <w:tc>
          <w:tcPr>
            <w:tcW w:w="1843" w:type="dxa"/>
            <w:vAlign w:val="center"/>
          </w:tcPr>
          <w:p w14:paraId="535980FF" w14:textId="77777777" w:rsidR="004C1767" w:rsidRPr="00862132" w:rsidRDefault="004C1767">
            <w:pPr>
              <w:jc w:val="center"/>
              <w:rPr>
                <w:b/>
              </w:rPr>
            </w:pPr>
          </w:p>
        </w:tc>
        <w:tc>
          <w:tcPr>
            <w:tcW w:w="1701" w:type="dxa"/>
            <w:vAlign w:val="center"/>
          </w:tcPr>
          <w:p w14:paraId="2BB69772" w14:textId="77777777" w:rsidR="004C1767" w:rsidRPr="00862132" w:rsidRDefault="004C1767">
            <w:pPr>
              <w:jc w:val="center"/>
              <w:rPr>
                <w:b/>
                <w:lang w:val="en-GB"/>
              </w:rPr>
            </w:pPr>
            <w:r w:rsidRPr="00862132">
              <w:rPr>
                <w:b/>
                <w:lang w:val="en-GB"/>
              </w:rPr>
              <w:t>MED INT e</w:t>
            </w:r>
          </w:p>
          <w:p w14:paraId="16DCBDF8" w14:textId="77777777" w:rsidR="004C1767" w:rsidRPr="00862132" w:rsidRDefault="004C1767">
            <w:pPr>
              <w:jc w:val="center"/>
              <w:rPr>
                <w:b/>
                <w:lang w:val="en-GB"/>
              </w:rPr>
            </w:pPr>
            <w:r w:rsidRPr="00862132">
              <w:rPr>
                <w:b/>
                <w:lang w:val="en-GB"/>
              </w:rPr>
              <w:t>CHIR GEN II</w:t>
            </w:r>
          </w:p>
        </w:tc>
        <w:tc>
          <w:tcPr>
            <w:tcW w:w="1842" w:type="dxa"/>
            <w:vAlign w:val="center"/>
          </w:tcPr>
          <w:p w14:paraId="2D70867F" w14:textId="77777777" w:rsidR="004C1767" w:rsidRPr="00862132" w:rsidRDefault="004C1767">
            <w:pPr>
              <w:jc w:val="center"/>
              <w:rPr>
                <w:b/>
                <w:lang w:val="en-GB"/>
              </w:rPr>
            </w:pPr>
          </w:p>
        </w:tc>
        <w:tc>
          <w:tcPr>
            <w:tcW w:w="1808" w:type="dxa"/>
            <w:vAlign w:val="center"/>
          </w:tcPr>
          <w:p w14:paraId="50E480D7" w14:textId="77777777" w:rsidR="004C1767" w:rsidRPr="00862132" w:rsidRDefault="004C1767">
            <w:pPr>
              <w:jc w:val="center"/>
              <w:rPr>
                <w:b/>
                <w:lang w:val="en-GB"/>
              </w:rPr>
            </w:pPr>
          </w:p>
        </w:tc>
      </w:tr>
    </w:tbl>
    <w:p w14:paraId="618B9C3F" w14:textId="77777777" w:rsidR="00F634EC" w:rsidRPr="00862132" w:rsidRDefault="00F634EC" w:rsidP="00F634EC">
      <w:pPr>
        <w:tabs>
          <w:tab w:val="left" w:pos="6855"/>
        </w:tabs>
        <w:rPr>
          <w:sz w:val="18"/>
          <w:szCs w:val="18"/>
          <w:lang w:val="en-US"/>
        </w:rPr>
      </w:pPr>
    </w:p>
    <w:p w14:paraId="43F61286" w14:textId="77777777" w:rsidR="00F634EC" w:rsidRPr="00862132" w:rsidRDefault="00F634EC" w:rsidP="00F634EC">
      <w:pPr>
        <w:rPr>
          <w:lang w:val="en-US"/>
        </w:rPr>
      </w:pPr>
    </w:p>
    <w:p w14:paraId="52317F43" w14:textId="77777777" w:rsidR="004C1767" w:rsidRPr="00862132" w:rsidRDefault="004C1767">
      <w:pPr>
        <w:rPr>
          <w:b/>
          <w:sz w:val="24"/>
        </w:rPr>
      </w:pPr>
      <w:r w:rsidRPr="00862132">
        <w:rPr>
          <w:b/>
          <w:sz w:val="24"/>
        </w:rPr>
        <w:t>VI ANNO - II SEMESTRE</w:t>
      </w:r>
    </w:p>
    <w:p w14:paraId="4FEC0C59" w14:textId="77777777" w:rsidR="004C1767" w:rsidRPr="00862132" w:rsidRDefault="004C1767"/>
    <w:p w14:paraId="2DA29876" w14:textId="77777777" w:rsidR="004C1767" w:rsidRPr="00862132" w:rsidRDefault="004C1767">
      <w:pPr>
        <w:rPr>
          <w:b/>
        </w:rPr>
      </w:pPr>
      <w:r w:rsidRPr="00862132">
        <w:rPr>
          <w:b/>
        </w:rPr>
        <w:t>aula</w:t>
      </w:r>
      <w:r w:rsidRPr="00862132">
        <w:rPr>
          <w:b/>
          <w:i/>
        </w:rPr>
        <w:t xml:space="preserve"> </w:t>
      </w:r>
      <w:r w:rsidRPr="00862132">
        <w:rPr>
          <w:b/>
        </w:rPr>
        <w:t>PARIDE STEFANINI (ex Clinica Chirurgica II)</w:t>
      </w:r>
    </w:p>
    <w:p w14:paraId="51BFB072" w14:textId="77777777" w:rsidR="004C1767" w:rsidRPr="00862132" w:rsidRDefault="004C1767"/>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0"/>
        <w:gridCol w:w="1773"/>
        <w:gridCol w:w="1773"/>
        <w:gridCol w:w="1637"/>
        <w:gridCol w:w="1772"/>
        <w:gridCol w:w="1740"/>
      </w:tblGrid>
      <w:tr w:rsidR="004C1767" w:rsidRPr="00862132" w14:paraId="75A59337" w14:textId="77777777">
        <w:trPr>
          <w:jc w:val="center"/>
        </w:trPr>
        <w:tc>
          <w:tcPr>
            <w:tcW w:w="790" w:type="dxa"/>
            <w:vAlign w:val="center"/>
          </w:tcPr>
          <w:p w14:paraId="41E0ED7D" w14:textId="77777777" w:rsidR="004C1767" w:rsidRPr="00862132" w:rsidRDefault="00EA6CC8">
            <w:pPr>
              <w:jc w:val="center"/>
              <w:rPr>
                <w:b/>
              </w:rPr>
            </w:pPr>
            <w:r w:rsidRPr="00862132">
              <w:rPr>
                <w:b/>
              </w:rPr>
              <w:t>Orario</w:t>
            </w:r>
          </w:p>
        </w:tc>
        <w:tc>
          <w:tcPr>
            <w:tcW w:w="1773" w:type="dxa"/>
            <w:vAlign w:val="center"/>
          </w:tcPr>
          <w:p w14:paraId="6D03B9B6" w14:textId="77777777" w:rsidR="004C1767" w:rsidRPr="00862132" w:rsidRDefault="004C1767">
            <w:pPr>
              <w:jc w:val="center"/>
              <w:rPr>
                <w:b/>
              </w:rPr>
            </w:pPr>
            <w:r w:rsidRPr="00862132">
              <w:rPr>
                <w:b/>
              </w:rPr>
              <w:t>Lunedì</w:t>
            </w:r>
          </w:p>
        </w:tc>
        <w:tc>
          <w:tcPr>
            <w:tcW w:w="1773" w:type="dxa"/>
            <w:vAlign w:val="center"/>
          </w:tcPr>
          <w:p w14:paraId="42F86B23" w14:textId="77777777" w:rsidR="004C1767" w:rsidRPr="00862132" w:rsidRDefault="004C1767">
            <w:pPr>
              <w:jc w:val="center"/>
              <w:rPr>
                <w:b/>
              </w:rPr>
            </w:pPr>
            <w:r w:rsidRPr="00862132">
              <w:rPr>
                <w:b/>
              </w:rPr>
              <w:t>Martedì</w:t>
            </w:r>
          </w:p>
        </w:tc>
        <w:tc>
          <w:tcPr>
            <w:tcW w:w="1637" w:type="dxa"/>
            <w:vAlign w:val="center"/>
          </w:tcPr>
          <w:p w14:paraId="4F32E678" w14:textId="77777777" w:rsidR="004C1767" w:rsidRPr="00862132" w:rsidRDefault="004C1767">
            <w:pPr>
              <w:jc w:val="center"/>
              <w:rPr>
                <w:b/>
              </w:rPr>
            </w:pPr>
            <w:r w:rsidRPr="00862132">
              <w:rPr>
                <w:b/>
              </w:rPr>
              <w:t>Mercoledì</w:t>
            </w:r>
          </w:p>
        </w:tc>
        <w:tc>
          <w:tcPr>
            <w:tcW w:w="1772" w:type="dxa"/>
            <w:vAlign w:val="center"/>
          </w:tcPr>
          <w:p w14:paraId="6EC071BE" w14:textId="77777777" w:rsidR="004C1767" w:rsidRPr="00862132" w:rsidRDefault="004C1767">
            <w:pPr>
              <w:jc w:val="center"/>
              <w:rPr>
                <w:b/>
              </w:rPr>
            </w:pPr>
            <w:r w:rsidRPr="00862132">
              <w:rPr>
                <w:b/>
              </w:rPr>
              <w:t>Giovedì</w:t>
            </w:r>
          </w:p>
        </w:tc>
        <w:tc>
          <w:tcPr>
            <w:tcW w:w="1740" w:type="dxa"/>
            <w:vAlign w:val="center"/>
          </w:tcPr>
          <w:p w14:paraId="67D8724B" w14:textId="77777777" w:rsidR="004C1767" w:rsidRPr="00862132" w:rsidRDefault="004C1767">
            <w:pPr>
              <w:jc w:val="center"/>
              <w:rPr>
                <w:b/>
              </w:rPr>
            </w:pPr>
            <w:r w:rsidRPr="00862132">
              <w:rPr>
                <w:b/>
              </w:rPr>
              <w:t>Venerdì</w:t>
            </w:r>
          </w:p>
        </w:tc>
      </w:tr>
      <w:tr w:rsidR="00B94A28" w:rsidRPr="00862132" w14:paraId="4E326249" w14:textId="77777777">
        <w:trPr>
          <w:trHeight w:hRule="exact" w:val="740"/>
          <w:jc w:val="center"/>
        </w:trPr>
        <w:tc>
          <w:tcPr>
            <w:tcW w:w="790" w:type="dxa"/>
            <w:vAlign w:val="center"/>
          </w:tcPr>
          <w:p w14:paraId="6C0D9B5D" w14:textId="77777777" w:rsidR="00B94A28" w:rsidRPr="00862132" w:rsidRDefault="004C2C0C" w:rsidP="00B94A28">
            <w:pPr>
              <w:jc w:val="center"/>
              <w:rPr>
                <w:b/>
                <w:lang w:val="en-GB"/>
              </w:rPr>
            </w:pPr>
            <w:r w:rsidRPr="00862132">
              <w:rPr>
                <w:b/>
                <w:lang w:val="en-GB"/>
              </w:rPr>
              <w:t>14:00</w:t>
            </w:r>
          </w:p>
          <w:p w14:paraId="610E3EB0" w14:textId="77777777" w:rsidR="00B94A28" w:rsidRPr="00862132" w:rsidRDefault="004C2C0C" w:rsidP="00B94A28">
            <w:pPr>
              <w:jc w:val="center"/>
              <w:rPr>
                <w:b/>
              </w:rPr>
            </w:pPr>
            <w:r w:rsidRPr="00862132">
              <w:rPr>
                <w:b/>
                <w:lang w:val="en-GB"/>
              </w:rPr>
              <w:t>15:00</w:t>
            </w:r>
          </w:p>
        </w:tc>
        <w:tc>
          <w:tcPr>
            <w:tcW w:w="1773" w:type="dxa"/>
            <w:vAlign w:val="center"/>
          </w:tcPr>
          <w:p w14:paraId="7A87C22C" w14:textId="77777777" w:rsidR="00B94A28" w:rsidRPr="00862132" w:rsidRDefault="00B94A28" w:rsidP="00B94A28">
            <w:pPr>
              <w:pStyle w:val="Titolo7"/>
              <w:rPr>
                <w:rFonts w:ascii="Times New Roman" w:hAnsi="Times New Roman"/>
                <w:sz w:val="20"/>
                <w:lang w:val="en-GB"/>
              </w:rPr>
            </w:pPr>
            <w:r w:rsidRPr="00862132">
              <w:rPr>
                <w:rFonts w:ascii="Times New Roman" w:hAnsi="Times New Roman"/>
                <w:sz w:val="20"/>
                <w:lang w:val="en-GB"/>
              </w:rPr>
              <w:t>MED INT e</w:t>
            </w:r>
          </w:p>
          <w:p w14:paraId="453102D4" w14:textId="77777777" w:rsidR="00B94A28" w:rsidRPr="00862132" w:rsidRDefault="00B94A28" w:rsidP="00B94A28">
            <w:pPr>
              <w:pStyle w:val="Titolo7"/>
              <w:rPr>
                <w:rFonts w:ascii="Times New Roman" w:hAnsi="Times New Roman"/>
                <w:sz w:val="20"/>
                <w:lang w:val="en-GB"/>
              </w:rPr>
            </w:pPr>
            <w:r w:rsidRPr="00862132">
              <w:rPr>
                <w:rFonts w:ascii="Times New Roman" w:hAnsi="Times New Roman"/>
                <w:sz w:val="20"/>
                <w:lang w:val="en-GB"/>
              </w:rPr>
              <w:t>CHIR GEN III</w:t>
            </w:r>
          </w:p>
        </w:tc>
        <w:tc>
          <w:tcPr>
            <w:tcW w:w="1773" w:type="dxa"/>
            <w:vAlign w:val="center"/>
          </w:tcPr>
          <w:p w14:paraId="044647C6" w14:textId="77777777" w:rsidR="00B94A28" w:rsidRPr="00862132" w:rsidRDefault="00B94A28" w:rsidP="00B94A28">
            <w:pPr>
              <w:ind w:left="-70" w:right="-70"/>
              <w:jc w:val="center"/>
              <w:rPr>
                <w:sz w:val="18"/>
                <w:szCs w:val="18"/>
                <w:lang w:val="en-GB"/>
              </w:rPr>
            </w:pPr>
            <w:r w:rsidRPr="00862132">
              <w:rPr>
                <w:b/>
                <w:lang w:val="en-GB"/>
              </w:rPr>
              <w:t xml:space="preserve">MET MED SCIENT:MED LEGALE </w:t>
            </w:r>
            <w:r w:rsidRPr="00862132">
              <w:rPr>
                <w:sz w:val="18"/>
                <w:szCs w:val="18"/>
                <w:lang w:val="en-GB"/>
              </w:rPr>
              <w:t>(XI)</w:t>
            </w:r>
          </w:p>
          <w:p w14:paraId="173C38B8" w14:textId="77777777" w:rsidR="00B94A28" w:rsidRPr="00862132" w:rsidRDefault="00B94A28" w:rsidP="00B94A28">
            <w:pPr>
              <w:jc w:val="center"/>
              <w:rPr>
                <w:b/>
                <w:lang w:val="en-GB"/>
              </w:rPr>
            </w:pPr>
          </w:p>
        </w:tc>
        <w:tc>
          <w:tcPr>
            <w:tcW w:w="1637" w:type="dxa"/>
            <w:vAlign w:val="center"/>
          </w:tcPr>
          <w:p w14:paraId="7C58B0C0" w14:textId="77777777" w:rsidR="00B94A28" w:rsidRPr="00862132" w:rsidRDefault="00B94A28" w:rsidP="00B94A28">
            <w:pPr>
              <w:jc w:val="center"/>
              <w:rPr>
                <w:b/>
                <w:lang w:val="en-GB"/>
              </w:rPr>
            </w:pPr>
            <w:r w:rsidRPr="00862132">
              <w:rPr>
                <w:b/>
                <w:lang w:val="en-GB"/>
              </w:rPr>
              <w:t>EMERGENZE</w:t>
            </w:r>
          </w:p>
          <w:p w14:paraId="7181A1A5" w14:textId="77777777" w:rsidR="00B94A28" w:rsidRPr="00862132" w:rsidRDefault="00B94A28" w:rsidP="00B94A28">
            <w:pPr>
              <w:jc w:val="center"/>
              <w:rPr>
                <w:b/>
                <w:lang w:val="en-GB"/>
              </w:rPr>
            </w:pPr>
            <w:r w:rsidRPr="00862132">
              <w:rPr>
                <w:b/>
                <w:lang w:val="en-GB"/>
              </w:rPr>
              <w:t>MED-CHIR</w:t>
            </w:r>
          </w:p>
        </w:tc>
        <w:tc>
          <w:tcPr>
            <w:tcW w:w="1772" w:type="dxa"/>
            <w:vAlign w:val="center"/>
          </w:tcPr>
          <w:p w14:paraId="1523265D" w14:textId="77777777" w:rsidR="00B94A28" w:rsidRPr="00862132" w:rsidRDefault="00B94A28" w:rsidP="00B94A28">
            <w:pPr>
              <w:jc w:val="center"/>
              <w:rPr>
                <w:b/>
                <w:lang w:val="en-GB"/>
              </w:rPr>
            </w:pPr>
          </w:p>
        </w:tc>
        <w:tc>
          <w:tcPr>
            <w:tcW w:w="1740" w:type="dxa"/>
            <w:vAlign w:val="center"/>
          </w:tcPr>
          <w:p w14:paraId="00837529" w14:textId="77777777" w:rsidR="00B94A28" w:rsidRPr="00862132" w:rsidRDefault="00B94A28" w:rsidP="00B94A28">
            <w:pPr>
              <w:jc w:val="center"/>
              <w:rPr>
                <w:b/>
                <w:lang w:val="en-GB"/>
              </w:rPr>
            </w:pPr>
          </w:p>
        </w:tc>
      </w:tr>
      <w:tr w:rsidR="00B94A28" w:rsidRPr="00862132" w14:paraId="5BFAC547" w14:textId="77777777">
        <w:trPr>
          <w:trHeight w:hRule="exact" w:val="709"/>
          <w:jc w:val="center"/>
        </w:trPr>
        <w:tc>
          <w:tcPr>
            <w:tcW w:w="790" w:type="dxa"/>
            <w:vAlign w:val="center"/>
          </w:tcPr>
          <w:p w14:paraId="7DF173CB" w14:textId="77777777" w:rsidR="00B94A28" w:rsidRPr="00862132" w:rsidRDefault="004C2C0C" w:rsidP="00B94A28">
            <w:pPr>
              <w:jc w:val="center"/>
              <w:rPr>
                <w:b/>
                <w:lang w:val="en-GB"/>
              </w:rPr>
            </w:pPr>
            <w:r w:rsidRPr="00862132">
              <w:rPr>
                <w:b/>
                <w:lang w:val="en-GB"/>
              </w:rPr>
              <w:t>15:00</w:t>
            </w:r>
          </w:p>
          <w:p w14:paraId="32F41FEB" w14:textId="77777777" w:rsidR="00B94A28" w:rsidRPr="00862132" w:rsidRDefault="004C2C0C" w:rsidP="00B94A28">
            <w:pPr>
              <w:jc w:val="center"/>
              <w:rPr>
                <w:b/>
                <w:lang w:val="en-GB"/>
              </w:rPr>
            </w:pPr>
            <w:r w:rsidRPr="00862132">
              <w:rPr>
                <w:b/>
                <w:lang w:val="en-GB"/>
              </w:rPr>
              <w:t>16:00</w:t>
            </w:r>
          </w:p>
        </w:tc>
        <w:tc>
          <w:tcPr>
            <w:tcW w:w="1773" w:type="dxa"/>
            <w:vAlign w:val="center"/>
          </w:tcPr>
          <w:p w14:paraId="5A7946DF" w14:textId="77777777" w:rsidR="00B94A28" w:rsidRPr="00862132" w:rsidRDefault="00B94A28" w:rsidP="00B94A28">
            <w:pPr>
              <w:pStyle w:val="Titolo7"/>
              <w:rPr>
                <w:rFonts w:ascii="Times New Roman" w:hAnsi="Times New Roman"/>
                <w:sz w:val="20"/>
                <w:lang w:val="en-GB"/>
              </w:rPr>
            </w:pPr>
            <w:r w:rsidRPr="00862132">
              <w:rPr>
                <w:rFonts w:ascii="Times New Roman" w:hAnsi="Times New Roman"/>
                <w:sz w:val="20"/>
                <w:lang w:val="en-GB"/>
              </w:rPr>
              <w:t>MED INT e</w:t>
            </w:r>
          </w:p>
          <w:p w14:paraId="79A0C44E" w14:textId="77777777" w:rsidR="00B94A28" w:rsidRPr="00862132" w:rsidRDefault="00B94A28" w:rsidP="00B94A28">
            <w:pPr>
              <w:pStyle w:val="Titolo7"/>
              <w:rPr>
                <w:rFonts w:ascii="Times New Roman" w:hAnsi="Times New Roman"/>
                <w:b w:val="0"/>
                <w:sz w:val="20"/>
                <w:lang w:val="en-GB"/>
              </w:rPr>
            </w:pPr>
            <w:r w:rsidRPr="00862132">
              <w:rPr>
                <w:rFonts w:ascii="Times New Roman" w:hAnsi="Times New Roman"/>
                <w:sz w:val="20"/>
                <w:lang w:val="en-GB"/>
              </w:rPr>
              <w:t>CHIR GEN III</w:t>
            </w:r>
          </w:p>
        </w:tc>
        <w:tc>
          <w:tcPr>
            <w:tcW w:w="1773" w:type="dxa"/>
            <w:vAlign w:val="center"/>
          </w:tcPr>
          <w:p w14:paraId="2797E8BC" w14:textId="77777777" w:rsidR="00B94A28" w:rsidRPr="00862132" w:rsidRDefault="00B94A28" w:rsidP="00B94A28">
            <w:pPr>
              <w:ind w:left="-70" w:right="-70"/>
              <w:jc w:val="center"/>
              <w:rPr>
                <w:sz w:val="18"/>
                <w:szCs w:val="18"/>
                <w:lang w:val="en-GB"/>
              </w:rPr>
            </w:pPr>
            <w:r w:rsidRPr="00862132">
              <w:rPr>
                <w:b/>
                <w:lang w:val="en-GB"/>
              </w:rPr>
              <w:t xml:space="preserve">MET MED SCIENT:MED LEGALE </w:t>
            </w:r>
            <w:r w:rsidRPr="00862132">
              <w:rPr>
                <w:sz w:val="18"/>
                <w:szCs w:val="18"/>
                <w:lang w:val="en-GB"/>
              </w:rPr>
              <w:t>(XI)</w:t>
            </w:r>
          </w:p>
          <w:p w14:paraId="09C84CA4" w14:textId="77777777" w:rsidR="00B94A28" w:rsidRPr="00862132" w:rsidRDefault="00B94A28" w:rsidP="00B94A28">
            <w:pPr>
              <w:jc w:val="center"/>
              <w:rPr>
                <w:b/>
                <w:lang w:val="en-GB"/>
              </w:rPr>
            </w:pPr>
          </w:p>
        </w:tc>
        <w:tc>
          <w:tcPr>
            <w:tcW w:w="1637" w:type="dxa"/>
            <w:vAlign w:val="center"/>
          </w:tcPr>
          <w:p w14:paraId="6430E8F9" w14:textId="77777777" w:rsidR="00B94A28" w:rsidRPr="00862132" w:rsidRDefault="00B94A28" w:rsidP="00B94A28">
            <w:pPr>
              <w:jc w:val="center"/>
              <w:rPr>
                <w:b/>
                <w:lang w:val="en-GB"/>
              </w:rPr>
            </w:pPr>
            <w:r w:rsidRPr="00862132">
              <w:rPr>
                <w:b/>
                <w:lang w:val="en-GB"/>
              </w:rPr>
              <w:t>EMERGENZE</w:t>
            </w:r>
          </w:p>
          <w:p w14:paraId="4366778B" w14:textId="77777777" w:rsidR="00B94A28" w:rsidRPr="00862132" w:rsidRDefault="00B94A28" w:rsidP="00B94A28">
            <w:pPr>
              <w:jc w:val="center"/>
              <w:rPr>
                <w:b/>
                <w:lang w:val="en-GB"/>
              </w:rPr>
            </w:pPr>
            <w:r w:rsidRPr="00862132">
              <w:rPr>
                <w:b/>
                <w:lang w:val="en-GB"/>
              </w:rPr>
              <w:t xml:space="preserve">MED-CHIR </w:t>
            </w:r>
          </w:p>
        </w:tc>
        <w:tc>
          <w:tcPr>
            <w:tcW w:w="1772" w:type="dxa"/>
            <w:vAlign w:val="center"/>
          </w:tcPr>
          <w:p w14:paraId="4D04D63A" w14:textId="77777777" w:rsidR="00B94A28" w:rsidRPr="00862132" w:rsidRDefault="00B94A28" w:rsidP="00B94A28">
            <w:pPr>
              <w:jc w:val="center"/>
              <w:rPr>
                <w:b/>
                <w:lang w:val="en-GB"/>
              </w:rPr>
            </w:pPr>
          </w:p>
        </w:tc>
        <w:tc>
          <w:tcPr>
            <w:tcW w:w="1740" w:type="dxa"/>
            <w:vAlign w:val="center"/>
          </w:tcPr>
          <w:p w14:paraId="4D9B5AE4" w14:textId="77777777" w:rsidR="00B94A28" w:rsidRPr="00862132" w:rsidRDefault="00B94A28" w:rsidP="00B94A28">
            <w:pPr>
              <w:jc w:val="center"/>
              <w:rPr>
                <w:b/>
                <w:lang w:val="en-GB"/>
              </w:rPr>
            </w:pPr>
          </w:p>
        </w:tc>
      </w:tr>
      <w:tr w:rsidR="00B94A28" w:rsidRPr="00862132" w14:paraId="1C86EBEF" w14:textId="77777777">
        <w:trPr>
          <w:trHeight w:hRule="exact" w:val="719"/>
          <w:jc w:val="center"/>
        </w:trPr>
        <w:tc>
          <w:tcPr>
            <w:tcW w:w="790" w:type="dxa"/>
            <w:vAlign w:val="center"/>
          </w:tcPr>
          <w:p w14:paraId="3E6F1693" w14:textId="77777777" w:rsidR="00B94A28" w:rsidRPr="00862132" w:rsidRDefault="004C2C0C" w:rsidP="00B94A28">
            <w:pPr>
              <w:jc w:val="center"/>
              <w:rPr>
                <w:b/>
                <w:lang w:val="en-GB"/>
              </w:rPr>
            </w:pPr>
            <w:r w:rsidRPr="00862132">
              <w:rPr>
                <w:b/>
                <w:lang w:val="en-GB"/>
              </w:rPr>
              <w:t>16:00</w:t>
            </w:r>
          </w:p>
          <w:p w14:paraId="46C1E0D1" w14:textId="77777777" w:rsidR="00B94A28" w:rsidRPr="00862132" w:rsidRDefault="004C2C0C" w:rsidP="00B94A28">
            <w:pPr>
              <w:jc w:val="center"/>
              <w:rPr>
                <w:b/>
                <w:lang w:val="en-GB"/>
              </w:rPr>
            </w:pPr>
            <w:r w:rsidRPr="00862132">
              <w:rPr>
                <w:b/>
                <w:lang w:val="en-GB"/>
              </w:rPr>
              <w:t>17:00</w:t>
            </w:r>
          </w:p>
        </w:tc>
        <w:tc>
          <w:tcPr>
            <w:tcW w:w="1773" w:type="dxa"/>
            <w:vAlign w:val="center"/>
          </w:tcPr>
          <w:p w14:paraId="16DA7C7B" w14:textId="77777777" w:rsidR="00B94A28" w:rsidRPr="00862132" w:rsidRDefault="00B94A28" w:rsidP="00B94A28">
            <w:pPr>
              <w:pStyle w:val="Titolo7"/>
              <w:rPr>
                <w:rFonts w:ascii="Times New Roman" w:hAnsi="Times New Roman"/>
                <w:sz w:val="20"/>
                <w:lang w:val="en-GB"/>
              </w:rPr>
            </w:pPr>
            <w:r w:rsidRPr="00862132">
              <w:rPr>
                <w:rFonts w:ascii="Times New Roman" w:hAnsi="Times New Roman"/>
                <w:sz w:val="20"/>
                <w:lang w:val="en-GB"/>
              </w:rPr>
              <w:t>MED INT e</w:t>
            </w:r>
          </w:p>
          <w:p w14:paraId="56E64A42" w14:textId="77777777" w:rsidR="00B94A28" w:rsidRPr="00862132" w:rsidRDefault="00B94A28" w:rsidP="00B94A28">
            <w:pPr>
              <w:pStyle w:val="Titolo7"/>
              <w:rPr>
                <w:rFonts w:ascii="Times New Roman" w:hAnsi="Times New Roman"/>
                <w:sz w:val="20"/>
                <w:lang w:val="en-GB"/>
              </w:rPr>
            </w:pPr>
            <w:r w:rsidRPr="00862132">
              <w:rPr>
                <w:rFonts w:ascii="Times New Roman" w:hAnsi="Times New Roman"/>
                <w:sz w:val="20"/>
                <w:lang w:val="en-GB"/>
              </w:rPr>
              <w:t>CHIR GEN III</w:t>
            </w:r>
          </w:p>
        </w:tc>
        <w:tc>
          <w:tcPr>
            <w:tcW w:w="1773" w:type="dxa"/>
            <w:vAlign w:val="center"/>
          </w:tcPr>
          <w:p w14:paraId="5BBB9C11" w14:textId="77777777" w:rsidR="00B94A28" w:rsidRPr="00862132" w:rsidRDefault="00B94A28" w:rsidP="00B94A28">
            <w:pPr>
              <w:ind w:left="-70" w:right="-70"/>
              <w:jc w:val="center"/>
              <w:rPr>
                <w:sz w:val="18"/>
                <w:szCs w:val="18"/>
                <w:lang w:val="en-GB"/>
              </w:rPr>
            </w:pPr>
            <w:r w:rsidRPr="00862132">
              <w:rPr>
                <w:b/>
                <w:lang w:val="en-GB"/>
              </w:rPr>
              <w:t xml:space="preserve">MET MED SCIENT:MED LEGALE </w:t>
            </w:r>
            <w:r w:rsidRPr="00862132">
              <w:rPr>
                <w:sz w:val="18"/>
                <w:szCs w:val="18"/>
                <w:lang w:val="en-GB"/>
              </w:rPr>
              <w:t>(XI)</w:t>
            </w:r>
          </w:p>
          <w:p w14:paraId="475F2D10" w14:textId="77777777" w:rsidR="00B94A28" w:rsidRPr="00862132" w:rsidRDefault="00B94A28" w:rsidP="00B94A28">
            <w:pPr>
              <w:jc w:val="center"/>
              <w:rPr>
                <w:b/>
                <w:lang w:val="en-GB"/>
              </w:rPr>
            </w:pPr>
          </w:p>
        </w:tc>
        <w:tc>
          <w:tcPr>
            <w:tcW w:w="1637" w:type="dxa"/>
            <w:vAlign w:val="center"/>
          </w:tcPr>
          <w:p w14:paraId="2950A671" w14:textId="77777777" w:rsidR="00B94A28" w:rsidRPr="00862132" w:rsidRDefault="00B94A28" w:rsidP="00B94A28">
            <w:pPr>
              <w:jc w:val="center"/>
              <w:rPr>
                <w:b/>
                <w:lang w:val="en-GB"/>
              </w:rPr>
            </w:pPr>
            <w:r w:rsidRPr="00862132">
              <w:rPr>
                <w:b/>
                <w:lang w:val="en-GB"/>
              </w:rPr>
              <w:t>EMERGENZE</w:t>
            </w:r>
          </w:p>
          <w:p w14:paraId="160DF88C" w14:textId="77777777" w:rsidR="00B94A28" w:rsidRPr="00862132" w:rsidRDefault="00B94A28" w:rsidP="00B94A28">
            <w:pPr>
              <w:jc w:val="center"/>
              <w:rPr>
                <w:b/>
                <w:lang w:val="en-GB"/>
              </w:rPr>
            </w:pPr>
            <w:r w:rsidRPr="00862132">
              <w:rPr>
                <w:b/>
                <w:lang w:val="en-GB"/>
              </w:rPr>
              <w:t>MED-CHIR</w:t>
            </w:r>
          </w:p>
        </w:tc>
        <w:tc>
          <w:tcPr>
            <w:tcW w:w="1772" w:type="dxa"/>
            <w:vAlign w:val="center"/>
          </w:tcPr>
          <w:p w14:paraId="3104CEE1" w14:textId="77777777" w:rsidR="00B94A28" w:rsidRPr="00862132" w:rsidRDefault="00B94A28" w:rsidP="00B94A28">
            <w:pPr>
              <w:jc w:val="center"/>
              <w:rPr>
                <w:b/>
                <w:lang w:val="en-GB"/>
              </w:rPr>
            </w:pPr>
          </w:p>
        </w:tc>
        <w:tc>
          <w:tcPr>
            <w:tcW w:w="1740" w:type="dxa"/>
            <w:vAlign w:val="center"/>
          </w:tcPr>
          <w:p w14:paraId="2081542C" w14:textId="77777777" w:rsidR="00B94A28" w:rsidRPr="00862132" w:rsidRDefault="00B94A28" w:rsidP="00B94A28">
            <w:pPr>
              <w:jc w:val="center"/>
              <w:rPr>
                <w:b/>
                <w:lang w:val="en-GB"/>
              </w:rPr>
            </w:pPr>
          </w:p>
        </w:tc>
      </w:tr>
      <w:tr w:rsidR="00B94A28" w:rsidRPr="00C47687" w14:paraId="5DEA223B" w14:textId="77777777">
        <w:trPr>
          <w:trHeight w:hRule="exact" w:val="567"/>
          <w:jc w:val="center"/>
        </w:trPr>
        <w:tc>
          <w:tcPr>
            <w:tcW w:w="790" w:type="dxa"/>
            <w:vAlign w:val="center"/>
          </w:tcPr>
          <w:p w14:paraId="7F160264" w14:textId="77777777" w:rsidR="00B94A28" w:rsidRPr="00862132" w:rsidRDefault="00B94A28" w:rsidP="00B94A28">
            <w:pPr>
              <w:jc w:val="center"/>
              <w:rPr>
                <w:b/>
                <w:lang w:val="en-GB"/>
              </w:rPr>
            </w:pPr>
          </w:p>
        </w:tc>
        <w:tc>
          <w:tcPr>
            <w:tcW w:w="1773" w:type="dxa"/>
            <w:vAlign w:val="center"/>
          </w:tcPr>
          <w:p w14:paraId="0A66BCFA" w14:textId="77777777" w:rsidR="00B94A28" w:rsidRPr="00862132" w:rsidRDefault="00B94A28" w:rsidP="00B94A28">
            <w:pPr>
              <w:pStyle w:val="Titolo7"/>
              <w:rPr>
                <w:rFonts w:ascii="Times New Roman" w:hAnsi="Times New Roman"/>
                <w:sz w:val="20"/>
                <w:lang w:val="en-GB"/>
              </w:rPr>
            </w:pPr>
          </w:p>
        </w:tc>
        <w:tc>
          <w:tcPr>
            <w:tcW w:w="1773" w:type="dxa"/>
            <w:vAlign w:val="center"/>
          </w:tcPr>
          <w:p w14:paraId="226C8608" w14:textId="77777777" w:rsidR="00B94A28" w:rsidRPr="00862132" w:rsidRDefault="00B94A28" w:rsidP="00B94A28">
            <w:pPr>
              <w:rPr>
                <w:i/>
                <w:lang w:val="en-GB"/>
              </w:rPr>
            </w:pPr>
          </w:p>
        </w:tc>
        <w:tc>
          <w:tcPr>
            <w:tcW w:w="1637" w:type="dxa"/>
            <w:vAlign w:val="center"/>
          </w:tcPr>
          <w:p w14:paraId="385EB820" w14:textId="77777777" w:rsidR="00B94A28" w:rsidRPr="00862132" w:rsidRDefault="00B94A28" w:rsidP="00B94A28">
            <w:pPr>
              <w:jc w:val="center"/>
              <w:rPr>
                <w:b/>
                <w:lang w:val="en-GB"/>
              </w:rPr>
            </w:pPr>
          </w:p>
        </w:tc>
        <w:tc>
          <w:tcPr>
            <w:tcW w:w="1772" w:type="dxa"/>
            <w:vAlign w:val="center"/>
          </w:tcPr>
          <w:p w14:paraId="24CA6796" w14:textId="77777777" w:rsidR="00B94A28" w:rsidRPr="00862132" w:rsidRDefault="00B94A28" w:rsidP="00B94A28">
            <w:pPr>
              <w:jc w:val="center"/>
              <w:rPr>
                <w:b/>
                <w:lang w:val="en-GB"/>
              </w:rPr>
            </w:pPr>
          </w:p>
        </w:tc>
        <w:tc>
          <w:tcPr>
            <w:tcW w:w="1740" w:type="dxa"/>
            <w:vAlign w:val="center"/>
          </w:tcPr>
          <w:p w14:paraId="03F4B5AB" w14:textId="77777777" w:rsidR="00B94A28" w:rsidRPr="00862132" w:rsidRDefault="00B94A28" w:rsidP="00B94A28">
            <w:pPr>
              <w:jc w:val="center"/>
              <w:rPr>
                <w:b/>
                <w:lang w:val="en-GB"/>
              </w:rPr>
            </w:pPr>
          </w:p>
        </w:tc>
      </w:tr>
      <w:tr w:rsidR="00B94A28" w:rsidRPr="00C47687" w14:paraId="7BC4DC54" w14:textId="77777777">
        <w:trPr>
          <w:trHeight w:hRule="exact" w:val="567"/>
          <w:jc w:val="center"/>
        </w:trPr>
        <w:tc>
          <w:tcPr>
            <w:tcW w:w="790" w:type="dxa"/>
            <w:vAlign w:val="center"/>
          </w:tcPr>
          <w:p w14:paraId="7A302BB7" w14:textId="77777777" w:rsidR="00B94A28" w:rsidRPr="00C47687" w:rsidRDefault="00B94A28" w:rsidP="00B94A28">
            <w:pPr>
              <w:jc w:val="center"/>
              <w:rPr>
                <w:b/>
                <w:highlight w:val="cyan"/>
                <w:lang w:val="en-GB"/>
              </w:rPr>
            </w:pPr>
          </w:p>
        </w:tc>
        <w:tc>
          <w:tcPr>
            <w:tcW w:w="1773" w:type="dxa"/>
            <w:vAlign w:val="center"/>
          </w:tcPr>
          <w:p w14:paraId="2509F61B" w14:textId="77777777" w:rsidR="00B94A28" w:rsidRPr="00C47687" w:rsidRDefault="00B94A28" w:rsidP="00B94A28">
            <w:pPr>
              <w:pStyle w:val="Titolo7"/>
              <w:rPr>
                <w:rFonts w:ascii="Times New Roman" w:hAnsi="Times New Roman"/>
                <w:b w:val="0"/>
                <w:sz w:val="20"/>
                <w:highlight w:val="cyan"/>
                <w:lang w:val="en-GB"/>
              </w:rPr>
            </w:pPr>
          </w:p>
        </w:tc>
        <w:tc>
          <w:tcPr>
            <w:tcW w:w="1773" w:type="dxa"/>
            <w:vAlign w:val="center"/>
          </w:tcPr>
          <w:p w14:paraId="0A332F92" w14:textId="77777777" w:rsidR="00B94A28" w:rsidRPr="00C47687" w:rsidRDefault="00B94A28" w:rsidP="00B94A28">
            <w:pPr>
              <w:jc w:val="center"/>
              <w:rPr>
                <w:b/>
                <w:highlight w:val="cyan"/>
                <w:lang w:val="en-GB"/>
              </w:rPr>
            </w:pPr>
          </w:p>
        </w:tc>
        <w:tc>
          <w:tcPr>
            <w:tcW w:w="1637" w:type="dxa"/>
            <w:vAlign w:val="center"/>
          </w:tcPr>
          <w:p w14:paraId="68B4ABA2" w14:textId="77777777" w:rsidR="00B94A28" w:rsidRPr="00C47687" w:rsidRDefault="00B94A28" w:rsidP="00B94A28">
            <w:pPr>
              <w:jc w:val="center"/>
              <w:rPr>
                <w:b/>
                <w:highlight w:val="cyan"/>
                <w:lang w:val="en-GB"/>
              </w:rPr>
            </w:pPr>
          </w:p>
        </w:tc>
        <w:tc>
          <w:tcPr>
            <w:tcW w:w="1772" w:type="dxa"/>
            <w:vAlign w:val="center"/>
          </w:tcPr>
          <w:p w14:paraId="76295D82" w14:textId="77777777" w:rsidR="00B94A28" w:rsidRPr="00C47687" w:rsidRDefault="00B94A28" w:rsidP="00B94A28">
            <w:pPr>
              <w:jc w:val="center"/>
              <w:rPr>
                <w:b/>
                <w:highlight w:val="cyan"/>
                <w:lang w:val="en-GB"/>
              </w:rPr>
            </w:pPr>
          </w:p>
        </w:tc>
        <w:tc>
          <w:tcPr>
            <w:tcW w:w="1740" w:type="dxa"/>
            <w:vAlign w:val="center"/>
          </w:tcPr>
          <w:p w14:paraId="2BF54781" w14:textId="77777777" w:rsidR="00B94A28" w:rsidRPr="00C47687" w:rsidRDefault="00B94A28" w:rsidP="00B94A28">
            <w:pPr>
              <w:jc w:val="center"/>
              <w:rPr>
                <w:b/>
                <w:highlight w:val="cyan"/>
                <w:lang w:val="en-GB"/>
              </w:rPr>
            </w:pPr>
          </w:p>
        </w:tc>
      </w:tr>
      <w:tr w:rsidR="00B94A28" w:rsidRPr="00607133" w14:paraId="18F2F121" w14:textId="77777777">
        <w:trPr>
          <w:trHeight w:hRule="exact" w:val="567"/>
          <w:jc w:val="center"/>
        </w:trPr>
        <w:tc>
          <w:tcPr>
            <w:tcW w:w="790" w:type="dxa"/>
            <w:vAlign w:val="center"/>
          </w:tcPr>
          <w:p w14:paraId="4A4572C2" w14:textId="77777777" w:rsidR="00B94A28" w:rsidRPr="00C47687" w:rsidRDefault="00B94A28" w:rsidP="00B94A28">
            <w:pPr>
              <w:jc w:val="center"/>
              <w:rPr>
                <w:b/>
                <w:highlight w:val="cyan"/>
                <w:lang w:val="en-GB"/>
              </w:rPr>
            </w:pPr>
          </w:p>
        </w:tc>
        <w:tc>
          <w:tcPr>
            <w:tcW w:w="1773" w:type="dxa"/>
            <w:vAlign w:val="center"/>
          </w:tcPr>
          <w:p w14:paraId="65505A36" w14:textId="77777777" w:rsidR="00B94A28" w:rsidRPr="00C47687" w:rsidRDefault="00B94A28" w:rsidP="00B94A28">
            <w:pPr>
              <w:pStyle w:val="Titolo7"/>
              <w:rPr>
                <w:rFonts w:ascii="Times New Roman" w:hAnsi="Times New Roman"/>
                <w:sz w:val="20"/>
                <w:highlight w:val="cyan"/>
                <w:lang w:val="en-GB"/>
              </w:rPr>
            </w:pPr>
          </w:p>
        </w:tc>
        <w:tc>
          <w:tcPr>
            <w:tcW w:w="1773" w:type="dxa"/>
            <w:vAlign w:val="center"/>
          </w:tcPr>
          <w:p w14:paraId="56A1AC5F" w14:textId="77777777" w:rsidR="00B94A28" w:rsidRPr="00C47687" w:rsidRDefault="00B94A28" w:rsidP="00B94A28">
            <w:pPr>
              <w:jc w:val="center"/>
              <w:rPr>
                <w:b/>
                <w:highlight w:val="cyan"/>
                <w:lang w:val="en-GB"/>
              </w:rPr>
            </w:pPr>
          </w:p>
        </w:tc>
        <w:tc>
          <w:tcPr>
            <w:tcW w:w="1637" w:type="dxa"/>
            <w:vAlign w:val="center"/>
          </w:tcPr>
          <w:p w14:paraId="135EA1CA" w14:textId="77777777" w:rsidR="00B94A28" w:rsidRPr="00607133" w:rsidRDefault="00B94A28" w:rsidP="00B94A28">
            <w:pPr>
              <w:jc w:val="center"/>
              <w:rPr>
                <w:b/>
                <w:lang w:val="en-GB"/>
              </w:rPr>
            </w:pPr>
          </w:p>
        </w:tc>
        <w:tc>
          <w:tcPr>
            <w:tcW w:w="1772" w:type="dxa"/>
            <w:vAlign w:val="center"/>
          </w:tcPr>
          <w:p w14:paraId="30717DBA" w14:textId="77777777" w:rsidR="00B94A28" w:rsidRPr="00607133" w:rsidRDefault="00B94A28" w:rsidP="00B94A28">
            <w:pPr>
              <w:jc w:val="center"/>
              <w:rPr>
                <w:b/>
                <w:lang w:val="en-GB"/>
              </w:rPr>
            </w:pPr>
          </w:p>
        </w:tc>
        <w:tc>
          <w:tcPr>
            <w:tcW w:w="1740" w:type="dxa"/>
            <w:vAlign w:val="center"/>
          </w:tcPr>
          <w:p w14:paraId="0CF11D05" w14:textId="77777777" w:rsidR="00B94A28" w:rsidRPr="00607133" w:rsidRDefault="00B94A28" w:rsidP="00B94A28">
            <w:pPr>
              <w:jc w:val="center"/>
              <w:rPr>
                <w:b/>
                <w:lang w:val="en-GB"/>
              </w:rPr>
            </w:pPr>
          </w:p>
        </w:tc>
      </w:tr>
    </w:tbl>
    <w:p w14:paraId="3B194E30" w14:textId="77777777" w:rsidR="0012520A" w:rsidRPr="00607133" w:rsidRDefault="004C1767" w:rsidP="0012520A">
      <w:pPr>
        <w:jc w:val="both"/>
        <w:rPr>
          <w:sz w:val="18"/>
          <w:szCs w:val="18"/>
        </w:rPr>
      </w:pPr>
      <w:r w:rsidRPr="00607133">
        <w:rPr>
          <w:b/>
          <w:sz w:val="28"/>
        </w:rPr>
        <w:br w:type="page"/>
      </w:r>
      <w:r w:rsidR="0012520A" w:rsidRPr="00607133">
        <w:rPr>
          <w:sz w:val="18"/>
        </w:rPr>
        <w:lastRenderedPageBreak/>
        <w:t>24</w:t>
      </w:r>
      <w:r w:rsidR="0012520A" w:rsidRPr="00607133">
        <w:rPr>
          <w:sz w:val="18"/>
        </w:rPr>
        <w:tab/>
      </w:r>
      <w:r w:rsidR="0012520A" w:rsidRPr="00607133">
        <w:rPr>
          <w:sz w:val="18"/>
        </w:rPr>
        <w:tab/>
      </w:r>
      <w:r w:rsidR="0012520A" w:rsidRPr="00607133">
        <w:rPr>
          <w:sz w:val="18"/>
        </w:rPr>
        <w:tab/>
      </w:r>
      <w:r w:rsidR="0012520A" w:rsidRPr="00607133">
        <w:rPr>
          <w:sz w:val="18"/>
        </w:rPr>
        <w:tab/>
      </w:r>
      <w:r w:rsidR="0012520A" w:rsidRPr="00607133">
        <w:rPr>
          <w:sz w:val="18"/>
        </w:rPr>
        <w:tab/>
      </w:r>
      <w:r w:rsidR="0012520A" w:rsidRPr="00607133">
        <w:rPr>
          <w:sz w:val="18"/>
        </w:rPr>
        <w:tab/>
      </w:r>
      <w:r w:rsidR="0012520A" w:rsidRPr="00607133">
        <w:rPr>
          <w:sz w:val="18"/>
        </w:rPr>
        <w:tab/>
      </w:r>
      <w:r w:rsidR="0012520A" w:rsidRPr="00607133">
        <w:rPr>
          <w:sz w:val="18"/>
        </w:rPr>
        <w:tab/>
      </w:r>
      <w:r w:rsidR="0012520A" w:rsidRPr="00607133">
        <w:rPr>
          <w:sz w:val="18"/>
        </w:rPr>
        <w:tab/>
      </w:r>
      <w:r w:rsidR="0012520A" w:rsidRPr="00607133">
        <w:rPr>
          <w:sz w:val="18"/>
        </w:rPr>
        <w:tab/>
      </w:r>
      <w:r w:rsidR="0012520A" w:rsidRPr="00607133">
        <w:rPr>
          <w:sz w:val="18"/>
        </w:rPr>
        <w:tab/>
      </w:r>
      <w:r w:rsidR="0012520A" w:rsidRPr="00607133">
        <w:rPr>
          <w:sz w:val="18"/>
        </w:rPr>
        <w:tab/>
      </w:r>
      <w:r w:rsidR="0012520A" w:rsidRPr="00607133">
        <w:rPr>
          <w:sz w:val="18"/>
        </w:rPr>
        <w:tab/>
      </w:r>
      <w:r w:rsidR="0012520A" w:rsidRPr="00607133">
        <w:rPr>
          <w:sz w:val="18"/>
        </w:rPr>
        <w:tab/>
        <w:t xml:space="preserve">        </w:t>
      </w:r>
      <w:r w:rsidR="0012520A" w:rsidRPr="00607133">
        <w:rPr>
          <w:i/>
          <w:sz w:val="18"/>
        </w:rPr>
        <w:t>Guida per lo Studente del CLMMC “A”</w:t>
      </w:r>
    </w:p>
    <w:p w14:paraId="54D9610D" w14:textId="77777777" w:rsidR="0012520A" w:rsidRPr="00607133" w:rsidRDefault="009C79ED" w:rsidP="0012520A">
      <w:pPr>
        <w:jc w:val="both"/>
        <w:rPr>
          <w:sz w:val="18"/>
          <w:szCs w:val="18"/>
        </w:rPr>
      </w:pPr>
      <w:r>
        <w:rPr>
          <w:noProof/>
          <w:sz w:val="18"/>
          <w:szCs w:val="18"/>
          <w:lang w:eastAsia="it-IT"/>
        </w:rPr>
        <w:pict w14:anchorId="7FD06043">
          <v:line id="_x0000_s2756" style="position:absolute;left:0;text-align:left;z-index:119" from="1.35pt,-.05pt" to="478.35pt,-.05pt"/>
        </w:pict>
      </w:r>
    </w:p>
    <w:p w14:paraId="326D12DB" w14:textId="77777777" w:rsidR="0012520A" w:rsidRPr="00607133" w:rsidRDefault="0012520A" w:rsidP="0012520A">
      <w:pPr>
        <w:jc w:val="both"/>
        <w:rPr>
          <w:sz w:val="18"/>
          <w:szCs w:val="18"/>
        </w:rPr>
      </w:pPr>
    </w:p>
    <w:p w14:paraId="1D791AF3" w14:textId="77777777" w:rsidR="0012520A" w:rsidRPr="00607133" w:rsidRDefault="0012520A" w:rsidP="0012520A">
      <w:pPr>
        <w:jc w:val="both"/>
        <w:rPr>
          <w:b/>
          <w:sz w:val="22"/>
        </w:rPr>
      </w:pPr>
      <w:r w:rsidRPr="00607133">
        <w:rPr>
          <w:b/>
          <w:sz w:val="22"/>
        </w:rPr>
        <w:t>2.4</w:t>
      </w:r>
      <w:r w:rsidRPr="00607133">
        <w:rPr>
          <w:b/>
          <w:sz w:val="22"/>
        </w:rPr>
        <w:tab/>
        <w:t>Organizzazione Didattica: Esami / Prove in Itinere</w:t>
      </w:r>
    </w:p>
    <w:p w14:paraId="4A0BA961" w14:textId="77777777" w:rsidR="0012520A" w:rsidRPr="00607133" w:rsidRDefault="0012520A" w:rsidP="0012520A">
      <w:pPr>
        <w:jc w:val="both"/>
        <w:rPr>
          <w:sz w:val="18"/>
          <w:szCs w:val="18"/>
        </w:rPr>
      </w:pPr>
    </w:p>
    <w:p w14:paraId="3C6DC48E" w14:textId="77777777" w:rsidR="0012520A" w:rsidRPr="00607133" w:rsidRDefault="0012520A" w:rsidP="0012520A">
      <w:pPr>
        <w:jc w:val="both"/>
        <w:rPr>
          <w:sz w:val="18"/>
          <w:szCs w:val="18"/>
        </w:rPr>
      </w:pPr>
    </w:p>
    <w:p w14:paraId="5A1A5F04" w14:textId="77777777" w:rsidR="0012520A" w:rsidRPr="00607133" w:rsidRDefault="0012520A" w:rsidP="0012520A">
      <w:pPr>
        <w:jc w:val="both"/>
        <w:rPr>
          <w:sz w:val="18"/>
          <w:szCs w:val="18"/>
        </w:rPr>
      </w:pPr>
    </w:p>
    <w:p w14:paraId="40BBF7B7" w14:textId="77777777" w:rsidR="0012520A" w:rsidRPr="00607133" w:rsidRDefault="0012520A" w:rsidP="0012520A">
      <w:pPr>
        <w:jc w:val="both"/>
        <w:rPr>
          <w:sz w:val="18"/>
          <w:szCs w:val="18"/>
        </w:rPr>
      </w:pPr>
    </w:p>
    <w:p w14:paraId="061B0A77" w14:textId="77777777" w:rsidR="0012520A" w:rsidRPr="00607133" w:rsidRDefault="0012520A" w:rsidP="0012520A">
      <w:pPr>
        <w:jc w:val="center"/>
        <w:rPr>
          <w:b/>
          <w:sz w:val="28"/>
        </w:rPr>
      </w:pPr>
      <w:r w:rsidRPr="00607133">
        <w:rPr>
          <w:b/>
          <w:sz w:val="28"/>
        </w:rPr>
        <w:t>I ANNO</w:t>
      </w:r>
    </w:p>
    <w:p w14:paraId="566D28AF" w14:textId="77777777" w:rsidR="0012520A" w:rsidRPr="00607133" w:rsidRDefault="0012520A" w:rsidP="0012520A">
      <w:pPr>
        <w:jc w:val="center"/>
        <w:rPr>
          <w:b/>
          <w:sz w:val="28"/>
        </w:rPr>
      </w:pPr>
    </w:p>
    <w:tbl>
      <w:tblPr>
        <w:tblW w:w="4900" w:type="pct"/>
        <w:jc w:val="center"/>
        <w:tblLayout w:type="fixed"/>
        <w:tblCellMar>
          <w:left w:w="30" w:type="dxa"/>
          <w:right w:w="30" w:type="dxa"/>
        </w:tblCellMar>
        <w:tblLook w:val="0000" w:firstRow="0" w:lastRow="0" w:firstColumn="0" w:lastColumn="0" w:noHBand="0" w:noVBand="0"/>
      </w:tblPr>
      <w:tblGrid>
        <w:gridCol w:w="4752"/>
        <w:gridCol w:w="4752"/>
      </w:tblGrid>
      <w:tr w:rsidR="0012520A" w:rsidRPr="00607133" w14:paraId="25CF03AA" w14:textId="77777777">
        <w:trPr>
          <w:trHeight w:val="400"/>
          <w:jc w:val="center"/>
        </w:trPr>
        <w:tc>
          <w:tcPr>
            <w:tcW w:w="4893" w:type="dxa"/>
            <w:tcBorders>
              <w:top w:val="single" w:sz="12" w:space="0" w:color="auto"/>
              <w:left w:val="single" w:sz="12" w:space="0" w:color="auto"/>
              <w:bottom w:val="single" w:sz="6" w:space="0" w:color="auto"/>
              <w:right w:val="single" w:sz="6" w:space="0" w:color="auto"/>
            </w:tcBorders>
            <w:shd w:val="clear" w:color="C0C0C0" w:fill="auto"/>
            <w:vAlign w:val="center"/>
          </w:tcPr>
          <w:p w14:paraId="34BE96EB" w14:textId="77777777" w:rsidR="0012520A" w:rsidRPr="00607133" w:rsidRDefault="0012520A" w:rsidP="0012520A">
            <w:pPr>
              <w:jc w:val="center"/>
              <w:rPr>
                <w:b/>
                <w:snapToGrid w:val="0"/>
                <w:color w:val="000000"/>
                <w:sz w:val="24"/>
              </w:rPr>
            </w:pPr>
            <w:r w:rsidRPr="00607133">
              <w:rPr>
                <w:b/>
                <w:snapToGrid w:val="0"/>
                <w:color w:val="000000"/>
                <w:sz w:val="24"/>
              </w:rPr>
              <w:t>Corsi Integrati</w:t>
            </w:r>
          </w:p>
        </w:tc>
        <w:tc>
          <w:tcPr>
            <w:tcW w:w="4893" w:type="dxa"/>
            <w:tcBorders>
              <w:top w:val="single" w:sz="12" w:space="0" w:color="auto"/>
              <w:left w:val="single" w:sz="6" w:space="0" w:color="auto"/>
              <w:bottom w:val="single" w:sz="6" w:space="0" w:color="auto"/>
              <w:right w:val="single" w:sz="12" w:space="0" w:color="auto"/>
            </w:tcBorders>
            <w:shd w:val="clear" w:color="C0C0C0" w:fill="auto"/>
            <w:vAlign w:val="center"/>
          </w:tcPr>
          <w:p w14:paraId="0EB08AF1" w14:textId="77777777" w:rsidR="0012520A" w:rsidRPr="00607133" w:rsidRDefault="0012520A" w:rsidP="0012520A">
            <w:pPr>
              <w:jc w:val="center"/>
              <w:rPr>
                <w:b/>
                <w:snapToGrid w:val="0"/>
                <w:color w:val="000000"/>
                <w:sz w:val="24"/>
              </w:rPr>
            </w:pPr>
            <w:r w:rsidRPr="00607133">
              <w:rPr>
                <w:b/>
                <w:snapToGrid w:val="0"/>
                <w:color w:val="000000"/>
                <w:sz w:val="24"/>
              </w:rPr>
              <w:t>CFU</w:t>
            </w:r>
          </w:p>
        </w:tc>
      </w:tr>
      <w:tr w:rsidR="0012520A" w:rsidRPr="00607133" w14:paraId="4007FFC0" w14:textId="77777777">
        <w:trPr>
          <w:trHeight w:val="400"/>
          <w:jc w:val="center"/>
        </w:trPr>
        <w:tc>
          <w:tcPr>
            <w:tcW w:w="4893" w:type="dxa"/>
            <w:tcBorders>
              <w:top w:val="single" w:sz="6" w:space="0" w:color="auto"/>
              <w:left w:val="single" w:sz="12" w:space="0" w:color="auto"/>
              <w:bottom w:val="single" w:sz="12" w:space="0" w:color="auto"/>
              <w:right w:val="single" w:sz="6" w:space="0" w:color="auto"/>
            </w:tcBorders>
            <w:shd w:val="solid" w:color="C0C0C0" w:fill="auto"/>
            <w:vAlign w:val="center"/>
          </w:tcPr>
          <w:p w14:paraId="11CC4882" w14:textId="77777777" w:rsidR="0012520A" w:rsidRPr="00607133" w:rsidRDefault="0012520A" w:rsidP="0012520A">
            <w:pPr>
              <w:jc w:val="center"/>
              <w:rPr>
                <w:b/>
                <w:snapToGrid w:val="0"/>
                <w:color w:val="000000"/>
                <w:sz w:val="24"/>
              </w:rPr>
            </w:pPr>
            <w:r w:rsidRPr="00607133">
              <w:rPr>
                <w:b/>
                <w:snapToGrid w:val="0"/>
                <w:color w:val="000000"/>
                <w:sz w:val="24"/>
              </w:rPr>
              <w:t>I Anno</w:t>
            </w:r>
          </w:p>
        </w:tc>
        <w:tc>
          <w:tcPr>
            <w:tcW w:w="4893" w:type="dxa"/>
            <w:tcBorders>
              <w:top w:val="single" w:sz="6" w:space="0" w:color="auto"/>
              <w:left w:val="single" w:sz="6" w:space="0" w:color="auto"/>
              <w:bottom w:val="single" w:sz="12" w:space="0" w:color="auto"/>
              <w:right w:val="single" w:sz="12" w:space="0" w:color="auto"/>
            </w:tcBorders>
            <w:shd w:val="solid" w:color="C0C0C0" w:fill="auto"/>
            <w:vAlign w:val="center"/>
          </w:tcPr>
          <w:p w14:paraId="65065C18" w14:textId="77777777" w:rsidR="0012520A" w:rsidRPr="00607133" w:rsidRDefault="0012520A" w:rsidP="0012520A">
            <w:pPr>
              <w:jc w:val="center"/>
              <w:rPr>
                <w:b/>
                <w:snapToGrid w:val="0"/>
                <w:color w:val="000000"/>
                <w:sz w:val="24"/>
              </w:rPr>
            </w:pPr>
            <w:r w:rsidRPr="00607133">
              <w:rPr>
                <w:b/>
                <w:snapToGrid w:val="0"/>
                <w:color w:val="000000"/>
                <w:sz w:val="24"/>
              </w:rPr>
              <w:t>60</w:t>
            </w:r>
          </w:p>
        </w:tc>
      </w:tr>
    </w:tbl>
    <w:p w14:paraId="0DEB4C55" w14:textId="77777777" w:rsidR="0012520A" w:rsidRPr="00607133" w:rsidRDefault="0012520A" w:rsidP="0012520A">
      <w:pPr>
        <w:jc w:val="both"/>
        <w:rPr>
          <w:sz w:val="18"/>
          <w:szCs w:val="18"/>
        </w:rPr>
      </w:pPr>
    </w:p>
    <w:p w14:paraId="16DC1BB8" w14:textId="77777777" w:rsidR="0012520A" w:rsidRPr="00607133" w:rsidRDefault="0012520A" w:rsidP="0012520A">
      <w:pPr>
        <w:rPr>
          <w:i/>
          <w:snapToGrid w:val="0"/>
          <w:color w:val="000000"/>
          <w:sz w:val="18"/>
          <w:szCs w:val="18"/>
        </w:rPr>
      </w:pPr>
    </w:p>
    <w:p w14:paraId="15201639" w14:textId="77777777" w:rsidR="0012520A" w:rsidRPr="00607133" w:rsidRDefault="0012520A" w:rsidP="0012520A">
      <w:pPr>
        <w:rPr>
          <w:i/>
          <w:snapToGrid w:val="0"/>
          <w:color w:val="000000"/>
          <w:sz w:val="18"/>
          <w:szCs w:val="18"/>
        </w:rPr>
      </w:pPr>
    </w:p>
    <w:p w14:paraId="0B013AEA" w14:textId="77777777" w:rsidR="0012520A" w:rsidRPr="00607133" w:rsidRDefault="0012520A" w:rsidP="0012520A">
      <w:pPr>
        <w:rPr>
          <w:i/>
          <w:snapToGrid w:val="0"/>
          <w:color w:val="000000"/>
          <w:sz w:val="18"/>
          <w:szCs w:val="18"/>
        </w:rPr>
      </w:pPr>
    </w:p>
    <w:tbl>
      <w:tblPr>
        <w:tblW w:w="4900" w:type="pct"/>
        <w:jc w:val="center"/>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30" w:type="dxa"/>
          <w:right w:w="30" w:type="dxa"/>
        </w:tblCellMar>
        <w:tblLook w:val="0000" w:firstRow="0" w:lastRow="0" w:firstColumn="0" w:lastColumn="0" w:noHBand="0" w:noVBand="0"/>
      </w:tblPr>
      <w:tblGrid>
        <w:gridCol w:w="2368"/>
        <w:gridCol w:w="580"/>
        <w:gridCol w:w="1561"/>
        <w:gridCol w:w="444"/>
        <w:gridCol w:w="2367"/>
        <w:gridCol w:w="578"/>
        <w:gridCol w:w="1606"/>
      </w:tblGrid>
      <w:tr w:rsidR="0012520A" w:rsidRPr="00607133" w14:paraId="46C4AE02" w14:textId="77777777">
        <w:trPr>
          <w:trHeight w:val="400"/>
          <w:jc w:val="center"/>
        </w:trPr>
        <w:tc>
          <w:tcPr>
            <w:tcW w:w="2405" w:type="dxa"/>
            <w:tcBorders>
              <w:top w:val="single" w:sz="12" w:space="0" w:color="auto"/>
              <w:left w:val="single" w:sz="12" w:space="0" w:color="auto"/>
              <w:bottom w:val="single" w:sz="12" w:space="0" w:color="auto"/>
              <w:right w:val="single" w:sz="6" w:space="0" w:color="auto"/>
            </w:tcBorders>
            <w:shd w:val="solid" w:color="FFFFFF" w:fill="auto"/>
            <w:vAlign w:val="center"/>
          </w:tcPr>
          <w:p w14:paraId="493DCAF2" w14:textId="77777777" w:rsidR="0012520A" w:rsidRPr="00607133" w:rsidRDefault="0012520A" w:rsidP="0012520A">
            <w:pPr>
              <w:jc w:val="center"/>
              <w:rPr>
                <w:b/>
                <w:snapToGrid w:val="0"/>
                <w:color w:val="000000"/>
                <w:sz w:val="24"/>
              </w:rPr>
            </w:pPr>
            <w:r w:rsidRPr="00607133">
              <w:rPr>
                <w:b/>
                <w:snapToGrid w:val="0"/>
                <w:color w:val="000000"/>
                <w:sz w:val="24"/>
              </w:rPr>
              <w:t xml:space="preserve">Corsi Integrati </w:t>
            </w:r>
          </w:p>
        </w:tc>
        <w:tc>
          <w:tcPr>
            <w:tcW w:w="588" w:type="dxa"/>
            <w:tcBorders>
              <w:top w:val="single" w:sz="12" w:space="0" w:color="auto"/>
              <w:left w:val="single" w:sz="6" w:space="0" w:color="auto"/>
              <w:bottom w:val="single" w:sz="12" w:space="0" w:color="auto"/>
              <w:right w:val="single" w:sz="6" w:space="0" w:color="auto"/>
            </w:tcBorders>
            <w:shd w:val="solid" w:color="C0C0C0" w:fill="auto"/>
            <w:vAlign w:val="center"/>
          </w:tcPr>
          <w:p w14:paraId="629F78A2" w14:textId="77777777" w:rsidR="0012520A" w:rsidRPr="00607133" w:rsidRDefault="0012520A" w:rsidP="0012520A">
            <w:pPr>
              <w:jc w:val="center"/>
              <w:rPr>
                <w:b/>
                <w:snapToGrid w:val="0"/>
                <w:color w:val="000000"/>
                <w:sz w:val="24"/>
              </w:rPr>
            </w:pPr>
            <w:r w:rsidRPr="00607133">
              <w:rPr>
                <w:b/>
                <w:snapToGrid w:val="0"/>
                <w:color w:val="000000"/>
                <w:sz w:val="24"/>
              </w:rPr>
              <w:t>CFU</w:t>
            </w:r>
          </w:p>
        </w:tc>
        <w:tc>
          <w:tcPr>
            <w:tcW w:w="1582" w:type="dxa"/>
            <w:tcBorders>
              <w:top w:val="single" w:sz="12" w:space="0" w:color="auto"/>
              <w:left w:val="single" w:sz="6" w:space="0" w:color="auto"/>
              <w:bottom w:val="single" w:sz="12" w:space="0" w:color="auto"/>
              <w:right w:val="single" w:sz="12" w:space="0" w:color="auto"/>
            </w:tcBorders>
            <w:shd w:val="solid" w:color="FFFFFF" w:fill="auto"/>
            <w:vAlign w:val="center"/>
          </w:tcPr>
          <w:p w14:paraId="1AE3CD13" w14:textId="77777777" w:rsidR="0012520A" w:rsidRPr="00607133" w:rsidRDefault="0012520A" w:rsidP="0012520A">
            <w:pPr>
              <w:jc w:val="center"/>
              <w:rPr>
                <w:b/>
                <w:i/>
                <w:snapToGrid w:val="0"/>
                <w:color w:val="000000"/>
                <w:sz w:val="22"/>
                <w:szCs w:val="22"/>
              </w:rPr>
            </w:pPr>
            <w:r w:rsidRPr="00607133">
              <w:rPr>
                <w:b/>
                <w:snapToGrid w:val="0"/>
                <w:color w:val="000000"/>
                <w:sz w:val="22"/>
                <w:szCs w:val="22"/>
              </w:rPr>
              <w:t>Esame/</w:t>
            </w:r>
            <w:r w:rsidRPr="00607133">
              <w:rPr>
                <w:b/>
                <w:i/>
                <w:snapToGrid w:val="0"/>
                <w:color w:val="000000"/>
                <w:sz w:val="22"/>
                <w:szCs w:val="22"/>
              </w:rPr>
              <w:t>Prova</w:t>
            </w:r>
          </w:p>
          <w:p w14:paraId="303F0CCC" w14:textId="77777777" w:rsidR="0012520A" w:rsidRPr="00607133" w:rsidRDefault="0012520A" w:rsidP="0012520A">
            <w:pPr>
              <w:jc w:val="center"/>
              <w:rPr>
                <w:b/>
                <w:snapToGrid w:val="0"/>
                <w:color w:val="000000"/>
                <w:sz w:val="24"/>
              </w:rPr>
            </w:pPr>
            <w:r w:rsidRPr="00607133">
              <w:rPr>
                <w:b/>
                <w:i/>
                <w:snapToGrid w:val="0"/>
                <w:color w:val="000000"/>
                <w:sz w:val="22"/>
                <w:szCs w:val="22"/>
              </w:rPr>
              <w:t>in Itinere</w:t>
            </w:r>
          </w:p>
        </w:tc>
        <w:tc>
          <w:tcPr>
            <w:tcW w:w="450" w:type="dxa"/>
            <w:tcBorders>
              <w:top w:val="nil"/>
              <w:left w:val="single" w:sz="12" w:space="0" w:color="auto"/>
              <w:bottom w:val="nil"/>
              <w:right w:val="single" w:sz="12" w:space="0" w:color="auto"/>
            </w:tcBorders>
            <w:shd w:val="solid" w:color="FFFFFF" w:fill="auto"/>
          </w:tcPr>
          <w:p w14:paraId="7DDABF1A" w14:textId="77777777" w:rsidR="0012520A" w:rsidRPr="00607133" w:rsidRDefault="0012520A" w:rsidP="0012520A">
            <w:pPr>
              <w:jc w:val="center"/>
              <w:rPr>
                <w:b/>
                <w:snapToGrid w:val="0"/>
                <w:color w:val="000000"/>
                <w:sz w:val="24"/>
              </w:rPr>
            </w:pPr>
          </w:p>
        </w:tc>
        <w:tc>
          <w:tcPr>
            <w:tcW w:w="2404" w:type="dxa"/>
            <w:tcBorders>
              <w:top w:val="single" w:sz="12" w:space="0" w:color="auto"/>
              <w:left w:val="single" w:sz="12" w:space="0" w:color="auto"/>
              <w:right w:val="single" w:sz="6" w:space="0" w:color="auto"/>
            </w:tcBorders>
            <w:shd w:val="solid" w:color="FFFFFF" w:fill="auto"/>
            <w:vAlign w:val="center"/>
          </w:tcPr>
          <w:p w14:paraId="4BE25636" w14:textId="77777777" w:rsidR="0012520A" w:rsidRPr="00607133" w:rsidRDefault="0012520A" w:rsidP="0012520A">
            <w:pPr>
              <w:jc w:val="center"/>
              <w:rPr>
                <w:b/>
                <w:snapToGrid w:val="0"/>
                <w:color w:val="000000"/>
                <w:sz w:val="24"/>
              </w:rPr>
            </w:pPr>
            <w:r w:rsidRPr="00607133">
              <w:rPr>
                <w:b/>
                <w:snapToGrid w:val="0"/>
                <w:color w:val="000000"/>
                <w:sz w:val="24"/>
              </w:rPr>
              <w:t>Corsi Integrati</w:t>
            </w:r>
          </w:p>
        </w:tc>
        <w:tc>
          <w:tcPr>
            <w:tcW w:w="586" w:type="dxa"/>
            <w:tcBorders>
              <w:top w:val="single" w:sz="12" w:space="0" w:color="auto"/>
              <w:left w:val="single" w:sz="6" w:space="0" w:color="auto"/>
              <w:right w:val="single" w:sz="6" w:space="0" w:color="auto"/>
            </w:tcBorders>
            <w:shd w:val="solid" w:color="C0C0C0" w:fill="auto"/>
            <w:vAlign w:val="center"/>
          </w:tcPr>
          <w:p w14:paraId="45122292" w14:textId="77777777" w:rsidR="0012520A" w:rsidRPr="00607133" w:rsidRDefault="0012520A" w:rsidP="0012520A">
            <w:pPr>
              <w:jc w:val="center"/>
              <w:rPr>
                <w:b/>
                <w:snapToGrid w:val="0"/>
                <w:color w:val="000000"/>
                <w:sz w:val="24"/>
              </w:rPr>
            </w:pPr>
            <w:r w:rsidRPr="00607133">
              <w:rPr>
                <w:b/>
                <w:snapToGrid w:val="0"/>
                <w:color w:val="000000"/>
                <w:sz w:val="24"/>
              </w:rPr>
              <w:t>CFU</w:t>
            </w:r>
          </w:p>
        </w:tc>
        <w:tc>
          <w:tcPr>
            <w:tcW w:w="1631" w:type="dxa"/>
            <w:tcBorders>
              <w:top w:val="single" w:sz="12" w:space="0" w:color="auto"/>
              <w:left w:val="single" w:sz="6" w:space="0" w:color="auto"/>
              <w:bottom w:val="nil"/>
            </w:tcBorders>
            <w:shd w:val="solid" w:color="FFFFFF" w:fill="auto"/>
            <w:vAlign w:val="center"/>
          </w:tcPr>
          <w:p w14:paraId="63C5036B" w14:textId="77777777" w:rsidR="0012520A" w:rsidRPr="00607133" w:rsidRDefault="0012520A" w:rsidP="0012520A">
            <w:pPr>
              <w:ind w:left="38"/>
              <w:rPr>
                <w:b/>
                <w:i/>
                <w:snapToGrid w:val="0"/>
                <w:color w:val="000000"/>
                <w:sz w:val="22"/>
                <w:szCs w:val="22"/>
              </w:rPr>
            </w:pPr>
            <w:r w:rsidRPr="00607133">
              <w:rPr>
                <w:b/>
                <w:snapToGrid w:val="0"/>
                <w:color w:val="000000"/>
                <w:sz w:val="22"/>
                <w:szCs w:val="22"/>
              </w:rPr>
              <w:t>Esame/</w:t>
            </w:r>
            <w:r w:rsidRPr="00607133">
              <w:rPr>
                <w:b/>
                <w:i/>
                <w:snapToGrid w:val="0"/>
                <w:color w:val="000000"/>
                <w:sz w:val="22"/>
                <w:szCs w:val="22"/>
              </w:rPr>
              <w:t>Prova</w:t>
            </w:r>
          </w:p>
          <w:p w14:paraId="18210B8C" w14:textId="77777777" w:rsidR="0012520A" w:rsidRPr="00607133" w:rsidRDefault="0012520A" w:rsidP="0012520A">
            <w:pPr>
              <w:jc w:val="center"/>
              <w:rPr>
                <w:b/>
                <w:snapToGrid w:val="0"/>
                <w:color w:val="000000"/>
                <w:sz w:val="24"/>
              </w:rPr>
            </w:pPr>
            <w:r w:rsidRPr="00607133">
              <w:rPr>
                <w:b/>
                <w:i/>
                <w:snapToGrid w:val="0"/>
                <w:color w:val="000000"/>
                <w:sz w:val="22"/>
                <w:szCs w:val="22"/>
              </w:rPr>
              <w:t>in Itinere</w:t>
            </w:r>
          </w:p>
        </w:tc>
      </w:tr>
      <w:tr w:rsidR="0012520A" w:rsidRPr="00607133" w14:paraId="5D08B1F9" w14:textId="77777777">
        <w:trPr>
          <w:trHeight w:val="400"/>
          <w:jc w:val="center"/>
        </w:trPr>
        <w:tc>
          <w:tcPr>
            <w:tcW w:w="2405" w:type="dxa"/>
            <w:tcBorders>
              <w:top w:val="single" w:sz="12" w:space="0" w:color="auto"/>
              <w:left w:val="single" w:sz="12" w:space="0" w:color="auto"/>
              <w:bottom w:val="single" w:sz="12" w:space="0" w:color="auto"/>
              <w:right w:val="single" w:sz="6" w:space="0" w:color="auto"/>
            </w:tcBorders>
            <w:shd w:val="solid" w:color="FFFFFF" w:fill="auto"/>
            <w:vAlign w:val="center"/>
          </w:tcPr>
          <w:p w14:paraId="02546CC1" w14:textId="77777777" w:rsidR="0012520A" w:rsidRPr="00607133" w:rsidRDefault="0012520A" w:rsidP="0012520A">
            <w:pPr>
              <w:jc w:val="center"/>
              <w:rPr>
                <w:b/>
                <w:snapToGrid w:val="0"/>
                <w:color w:val="000000"/>
                <w:sz w:val="24"/>
              </w:rPr>
            </w:pPr>
            <w:r w:rsidRPr="00607133">
              <w:rPr>
                <w:b/>
                <w:snapToGrid w:val="0"/>
                <w:color w:val="000000"/>
                <w:sz w:val="24"/>
              </w:rPr>
              <w:t>I SEMESTRE</w:t>
            </w:r>
          </w:p>
        </w:tc>
        <w:tc>
          <w:tcPr>
            <w:tcW w:w="588" w:type="dxa"/>
            <w:tcBorders>
              <w:top w:val="single" w:sz="12" w:space="0" w:color="auto"/>
              <w:left w:val="single" w:sz="6" w:space="0" w:color="auto"/>
              <w:bottom w:val="single" w:sz="12" w:space="0" w:color="auto"/>
              <w:right w:val="single" w:sz="6" w:space="0" w:color="auto"/>
            </w:tcBorders>
            <w:shd w:val="solid" w:color="C0C0C0" w:fill="auto"/>
            <w:vAlign w:val="center"/>
          </w:tcPr>
          <w:p w14:paraId="7BDCDC69" w14:textId="77777777" w:rsidR="0012520A" w:rsidRPr="00607133" w:rsidRDefault="00501D3C" w:rsidP="0012520A">
            <w:pPr>
              <w:jc w:val="center"/>
              <w:rPr>
                <w:b/>
                <w:snapToGrid w:val="0"/>
                <w:color w:val="000000"/>
                <w:sz w:val="24"/>
              </w:rPr>
            </w:pPr>
            <w:r w:rsidRPr="00607133">
              <w:rPr>
                <w:b/>
                <w:snapToGrid w:val="0"/>
                <w:color w:val="000000"/>
                <w:sz w:val="24"/>
              </w:rPr>
              <w:t>3</w:t>
            </w:r>
            <w:r w:rsidR="00D0200A" w:rsidRPr="00607133">
              <w:rPr>
                <w:b/>
                <w:snapToGrid w:val="0"/>
                <w:color w:val="000000"/>
                <w:sz w:val="24"/>
              </w:rPr>
              <w:t>1</w:t>
            </w:r>
          </w:p>
        </w:tc>
        <w:tc>
          <w:tcPr>
            <w:tcW w:w="1582" w:type="dxa"/>
            <w:tcBorders>
              <w:top w:val="single" w:sz="12" w:space="0" w:color="auto"/>
              <w:left w:val="single" w:sz="6" w:space="0" w:color="auto"/>
              <w:bottom w:val="single" w:sz="12" w:space="0" w:color="auto"/>
              <w:right w:val="single" w:sz="12" w:space="0" w:color="auto"/>
            </w:tcBorders>
            <w:shd w:val="solid" w:color="FFFFFF" w:fill="auto"/>
            <w:vAlign w:val="center"/>
          </w:tcPr>
          <w:p w14:paraId="6300A01B" w14:textId="77777777" w:rsidR="0012520A" w:rsidRPr="00607133" w:rsidRDefault="0012520A" w:rsidP="0012520A">
            <w:pPr>
              <w:jc w:val="center"/>
              <w:rPr>
                <w:b/>
                <w:snapToGrid w:val="0"/>
                <w:color w:val="000000"/>
                <w:sz w:val="24"/>
              </w:rPr>
            </w:pPr>
          </w:p>
        </w:tc>
        <w:tc>
          <w:tcPr>
            <w:tcW w:w="450" w:type="dxa"/>
            <w:tcBorders>
              <w:top w:val="nil"/>
              <w:left w:val="single" w:sz="12" w:space="0" w:color="auto"/>
              <w:bottom w:val="nil"/>
              <w:right w:val="single" w:sz="12" w:space="0" w:color="auto"/>
            </w:tcBorders>
            <w:shd w:val="solid" w:color="FFFFFF" w:fill="auto"/>
          </w:tcPr>
          <w:p w14:paraId="2A0B153C" w14:textId="77777777" w:rsidR="0012520A" w:rsidRPr="00607133" w:rsidRDefault="0012520A" w:rsidP="0012520A">
            <w:pPr>
              <w:jc w:val="center"/>
              <w:rPr>
                <w:b/>
                <w:snapToGrid w:val="0"/>
                <w:color w:val="000000"/>
                <w:sz w:val="24"/>
              </w:rPr>
            </w:pPr>
          </w:p>
        </w:tc>
        <w:tc>
          <w:tcPr>
            <w:tcW w:w="2404" w:type="dxa"/>
            <w:tcBorders>
              <w:left w:val="single" w:sz="12" w:space="0" w:color="auto"/>
              <w:right w:val="single" w:sz="6" w:space="0" w:color="auto"/>
            </w:tcBorders>
            <w:shd w:val="solid" w:color="FFFFFF" w:fill="auto"/>
            <w:vAlign w:val="center"/>
          </w:tcPr>
          <w:p w14:paraId="063A6815" w14:textId="77777777" w:rsidR="0012520A" w:rsidRPr="00607133" w:rsidRDefault="0012520A" w:rsidP="0012520A">
            <w:pPr>
              <w:jc w:val="center"/>
              <w:rPr>
                <w:b/>
                <w:snapToGrid w:val="0"/>
                <w:color w:val="000000"/>
                <w:sz w:val="24"/>
              </w:rPr>
            </w:pPr>
            <w:r w:rsidRPr="00607133">
              <w:rPr>
                <w:b/>
                <w:snapToGrid w:val="0"/>
                <w:color w:val="000000"/>
                <w:sz w:val="24"/>
              </w:rPr>
              <w:t>II SEMESTRE</w:t>
            </w:r>
          </w:p>
        </w:tc>
        <w:tc>
          <w:tcPr>
            <w:tcW w:w="586" w:type="dxa"/>
            <w:tcBorders>
              <w:left w:val="single" w:sz="6" w:space="0" w:color="auto"/>
              <w:right w:val="single" w:sz="6" w:space="0" w:color="auto"/>
            </w:tcBorders>
            <w:shd w:val="solid" w:color="C0C0C0" w:fill="auto"/>
            <w:vAlign w:val="center"/>
          </w:tcPr>
          <w:p w14:paraId="09B79379" w14:textId="77777777" w:rsidR="0012520A" w:rsidRPr="00607133" w:rsidRDefault="00501D3C" w:rsidP="0012520A">
            <w:pPr>
              <w:jc w:val="center"/>
              <w:rPr>
                <w:b/>
                <w:snapToGrid w:val="0"/>
                <w:color w:val="000000"/>
                <w:sz w:val="24"/>
              </w:rPr>
            </w:pPr>
            <w:r w:rsidRPr="00607133">
              <w:rPr>
                <w:b/>
                <w:snapToGrid w:val="0"/>
                <w:color w:val="000000"/>
                <w:sz w:val="24"/>
              </w:rPr>
              <w:t>2</w:t>
            </w:r>
            <w:r w:rsidR="00D0200A" w:rsidRPr="00607133">
              <w:rPr>
                <w:b/>
                <w:snapToGrid w:val="0"/>
                <w:color w:val="000000"/>
                <w:sz w:val="24"/>
              </w:rPr>
              <w:t>9</w:t>
            </w:r>
          </w:p>
        </w:tc>
        <w:tc>
          <w:tcPr>
            <w:tcW w:w="1631" w:type="dxa"/>
            <w:tcBorders>
              <w:top w:val="single" w:sz="12" w:space="0" w:color="auto"/>
              <w:left w:val="single" w:sz="6" w:space="0" w:color="auto"/>
              <w:bottom w:val="single" w:sz="12" w:space="0" w:color="auto"/>
              <w:right w:val="single" w:sz="12" w:space="0" w:color="auto"/>
              <w:tr2bl w:val="nil"/>
            </w:tcBorders>
            <w:shd w:val="solid" w:color="FFFFFF" w:fill="auto"/>
            <w:vAlign w:val="center"/>
          </w:tcPr>
          <w:p w14:paraId="62A13204" w14:textId="77777777" w:rsidR="0012520A" w:rsidRPr="00607133" w:rsidRDefault="0012520A" w:rsidP="0012520A">
            <w:pPr>
              <w:jc w:val="center"/>
              <w:rPr>
                <w:b/>
                <w:snapToGrid w:val="0"/>
                <w:color w:val="000000"/>
                <w:sz w:val="24"/>
              </w:rPr>
            </w:pPr>
          </w:p>
        </w:tc>
      </w:tr>
      <w:tr w:rsidR="0012520A" w:rsidRPr="00607133" w14:paraId="3D67B8CB" w14:textId="77777777">
        <w:trPr>
          <w:trHeight w:val="400"/>
          <w:jc w:val="center"/>
        </w:trPr>
        <w:tc>
          <w:tcPr>
            <w:tcW w:w="2405" w:type="dxa"/>
            <w:tcBorders>
              <w:top w:val="single" w:sz="12" w:space="0" w:color="auto"/>
              <w:left w:val="single" w:sz="12" w:space="0" w:color="auto"/>
              <w:bottom w:val="single" w:sz="12" w:space="0" w:color="auto"/>
              <w:right w:val="single" w:sz="6" w:space="0" w:color="auto"/>
            </w:tcBorders>
            <w:shd w:val="solid" w:color="FFFFFF" w:fill="auto"/>
            <w:vAlign w:val="center"/>
          </w:tcPr>
          <w:p w14:paraId="31A0743A" w14:textId="77777777" w:rsidR="0012520A" w:rsidRPr="00607133" w:rsidRDefault="0012520A" w:rsidP="0012520A">
            <w:pPr>
              <w:jc w:val="both"/>
              <w:rPr>
                <w:b/>
                <w:snapToGrid w:val="0"/>
                <w:color w:val="000000"/>
                <w:sz w:val="22"/>
              </w:rPr>
            </w:pPr>
            <w:r w:rsidRPr="00607133">
              <w:rPr>
                <w:b/>
                <w:snapToGrid w:val="0"/>
                <w:color w:val="000000"/>
                <w:sz w:val="22"/>
              </w:rPr>
              <w:t xml:space="preserve">Anatomia Umana </w:t>
            </w:r>
            <w:r w:rsidRPr="00607133">
              <w:t>(I)</w:t>
            </w:r>
          </w:p>
        </w:tc>
        <w:tc>
          <w:tcPr>
            <w:tcW w:w="588" w:type="dxa"/>
            <w:tcBorders>
              <w:top w:val="single" w:sz="12" w:space="0" w:color="auto"/>
              <w:left w:val="single" w:sz="6" w:space="0" w:color="auto"/>
              <w:bottom w:val="single" w:sz="12" w:space="0" w:color="auto"/>
              <w:right w:val="single" w:sz="6" w:space="0" w:color="auto"/>
            </w:tcBorders>
            <w:shd w:val="solid" w:color="C0C0C0" w:fill="auto"/>
            <w:vAlign w:val="center"/>
          </w:tcPr>
          <w:p w14:paraId="73979595" w14:textId="77777777" w:rsidR="0012520A" w:rsidRPr="00607133" w:rsidRDefault="0012520A" w:rsidP="0012520A">
            <w:pPr>
              <w:jc w:val="center"/>
              <w:rPr>
                <w:b/>
                <w:snapToGrid w:val="0"/>
                <w:color w:val="000000"/>
                <w:sz w:val="22"/>
              </w:rPr>
            </w:pPr>
            <w:r w:rsidRPr="00607133">
              <w:rPr>
                <w:b/>
                <w:snapToGrid w:val="0"/>
                <w:color w:val="000000"/>
                <w:sz w:val="22"/>
              </w:rPr>
              <w:t>5</w:t>
            </w:r>
          </w:p>
        </w:tc>
        <w:tc>
          <w:tcPr>
            <w:tcW w:w="1582" w:type="dxa"/>
            <w:tcBorders>
              <w:top w:val="single" w:sz="12" w:space="0" w:color="auto"/>
              <w:left w:val="single" w:sz="6" w:space="0" w:color="auto"/>
              <w:bottom w:val="single" w:sz="12" w:space="0" w:color="auto"/>
              <w:right w:val="single" w:sz="12" w:space="0" w:color="auto"/>
            </w:tcBorders>
            <w:shd w:val="solid" w:color="FFFFFF" w:fill="auto"/>
            <w:vAlign w:val="center"/>
          </w:tcPr>
          <w:p w14:paraId="19525E08" w14:textId="77777777" w:rsidR="0012520A" w:rsidRPr="00607133" w:rsidRDefault="0012520A" w:rsidP="0012520A">
            <w:pPr>
              <w:jc w:val="center"/>
              <w:rPr>
                <w:b/>
                <w:i/>
                <w:snapToGrid w:val="0"/>
                <w:color w:val="000000"/>
                <w:sz w:val="22"/>
                <w:szCs w:val="22"/>
              </w:rPr>
            </w:pPr>
            <w:r w:rsidRPr="00607133">
              <w:rPr>
                <w:b/>
                <w:i/>
                <w:snapToGrid w:val="0"/>
                <w:color w:val="000000"/>
                <w:sz w:val="22"/>
                <w:szCs w:val="22"/>
              </w:rPr>
              <w:t>Prova in Itinere</w:t>
            </w:r>
          </w:p>
        </w:tc>
        <w:tc>
          <w:tcPr>
            <w:tcW w:w="450" w:type="dxa"/>
            <w:tcBorders>
              <w:top w:val="nil"/>
              <w:left w:val="single" w:sz="12" w:space="0" w:color="auto"/>
              <w:bottom w:val="nil"/>
              <w:right w:val="single" w:sz="12" w:space="0" w:color="auto"/>
            </w:tcBorders>
            <w:shd w:val="solid" w:color="FFFFFF" w:fill="auto"/>
          </w:tcPr>
          <w:p w14:paraId="07EE17C6" w14:textId="77777777" w:rsidR="0012520A" w:rsidRPr="00607133" w:rsidRDefault="0012520A" w:rsidP="0012520A">
            <w:pPr>
              <w:jc w:val="center"/>
              <w:rPr>
                <w:b/>
                <w:snapToGrid w:val="0"/>
                <w:color w:val="000000"/>
                <w:sz w:val="22"/>
              </w:rPr>
            </w:pPr>
          </w:p>
        </w:tc>
        <w:tc>
          <w:tcPr>
            <w:tcW w:w="2404" w:type="dxa"/>
            <w:tcBorders>
              <w:left w:val="single" w:sz="12" w:space="0" w:color="auto"/>
              <w:right w:val="single" w:sz="6" w:space="0" w:color="auto"/>
            </w:tcBorders>
            <w:shd w:val="solid" w:color="FFFFFF" w:fill="auto"/>
            <w:vAlign w:val="center"/>
          </w:tcPr>
          <w:p w14:paraId="5412C99D" w14:textId="77777777" w:rsidR="0012520A" w:rsidRPr="00607133" w:rsidRDefault="0012520A" w:rsidP="0012520A">
            <w:pPr>
              <w:jc w:val="both"/>
              <w:rPr>
                <w:b/>
                <w:snapToGrid w:val="0"/>
                <w:color w:val="000000"/>
                <w:sz w:val="22"/>
              </w:rPr>
            </w:pPr>
            <w:r w:rsidRPr="00607133">
              <w:rPr>
                <w:b/>
                <w:snapToGrid w:val="0"/>
                <w:color w:val="000000"/>
                <w:sz w:val="22"/>
              </w:rPr>
              <w:t xml:space="preserve">Biochimica </w:t>
            </w:r>
            <w:r w:rsidRPr="00607133">
              <w:rPr>
                <w:lang w:val="en-GB"/>
              </w:rPr>
              <w:t>(I)</w:t>
            </w:r>
          </w:p>
        </w:tc>
        <w:tc>
          <w:tcPr>
            <w:tcW w:w="586" w:type="dxa"/>
            <w:tcBorders>
              <w:left w:val="single" w:sz="6" w:space="0" w:color="auto"/>
              <w:right w:val="single" w:sz="6" w:space="0" w:color="auto"/>
            </w:tcBorders>
            <w:shd w:val="solid" w:color="C0C0C0" w:fill="auto"/>
            <w:vAlign w:val="center"/>
          </w:tcPr>
          <w:p w14:paraId="6FCD7F33" w14:textId="77777777" w:rsidR="0012520A" w:rsidRPr="00607133" w:rsidRDefault="00501D3C" w:rsidP="0012520A">
            <w:pPr>
              <w:jc w:val="center"/>
              <w:rPr>
                <w:b/>
                <w:snapToGrid w:val="0"/>
                <w:color w:val="000000"/>
                <w:sz w:val="22"/>
              </w:rPr>
            </w:pPr>
            <w:r w:rsidRPr="00607133">
              <w:rPr>
                <w:b/>
                <w:snapToGrid w:val="0"/>
                <w:color w:val="000000"/>
                <w:sz w:val="22"/>
              </w:rPr>
              <w:t>6</w:t>
            </w:r>
          </w:p>
        </w:tc>
        <w:tc>
          <w:tcPr>
            <w:tcW w:w="1631" w:type="dxa"/>
            <w:tcBorders>
              <w:top w:val="single" w:sz="12" w:space="0" w:color="auto"/>
              <w:left w:val="single" w:sz="6" w:space="0" w:color="auto"/>
            </w:tcBorders>
            <w:shd w:val="solid" w:color="FFFFFF" w:fill="auto"/>
            <w:vAlign w:val="center"/>
          </w:tcPr>
          <w:p w14:paraId="3995A856" w14:textId="77777777" w:rsidR="0012520A" w:rsidRPr="00607133" w:rsidRDefault="0012520A" w:rsidP="0012520A">
            <w:pPr>
              <w:jc w:val="center"/>
              <w:rPr>
                <w:b/>
                <w:i/>
                <w:snapToGrid w:val="0"/>
                <w:color w:val="000000"/>
                <w:sz w:val="22"/>
                <w:szCs w:val="22"/>
              </w:rPr>
            </w:pPr>
            <w:r w:rsidRPr="00607133">
              <w:rPr>
                <w:b/>
                <w:i/>
                <w:snapToGrid w:val="0"/>
                <w:color w:val="000000"/>
                <w:sz w:val="22"/>
                <w:szCs w:val="22"/>
              </w:rPr>
              <w:t>Prova in Itinere</w:t>
            </w:r>
          </w:p>
        </w:tc>
      </w:tr>
      <w:tr w:rsidR="0012520A" w:rsidRPr="00607133" w14:paraId="0E6137CA" w14:textId="77777777">
        <w:trPr>
          <w:trHeight w:val="500"/>
          <w:jc w:val="center"/>
        </w:trPr>
        <w:tc>
          <w:tcPr>
            <w:tcW w:w="2405" w:type="dxa"/>
            <w:tcBorders>
              <w:top w:val="single" w:sz="12" w:space="0" w:color="auto"/>
              <w:left w:val="single" w:sz="12" w:space="0" w:color="auto"/>
              <w:bottom w:val="single" w:sz="12" w:space="0" w:color="auto"/>
              <w:right w:val="single" w:sz="6" w:space="0" w:color="auto"/>
            </w:tcBorders>
            <w:vAlign w:val="center"/>
          </w:tcPr>
          <w:p w14:paraId="4F291D82" w14:textId="77777777" w:rsidR="0012520A" w:rsidRPr="00607133" w:rsidRDefault="0012520A" w:rsidP="0012520A">
            <w:pPr>
              <w:jc w:val="both"/>
              <w:rPr>
                <w:b/>
                <w:snapToGrid w:val="0"/>
                <w:color w:val="000000"/>
                <w:sz w:val="22"/>
              </w:rPr>
            </w:pPr>
            <w:r w:rsidRPr="00607133">
              <w:rPr>
                <w:b/>
                <w:snapToGrid w:val="0"/>
                <w:color w:val="000000"/>
                <w:sz w:val="22"/>
              </w:rPr>
              <w:t xml:space="preserve">Biologia e Genetica </w:t>
            </w:r>
            <w:r w:rsidRPr="00607133">
              <w:rPr>
                <w:lang w:val="en-GB"/>
              </w:rPr>
              <w:t>(I)</w:t>
            </w:r>
          </w:p>
        </w:tc>
        <w:tc>
          <w:tcPr>
            <w:tcW w:w="588" w:type="dxa"/>
            <w:tcBorders>
              <w:top w:val="single" w:sz="12" w:space="0" w:color="auto"/>
              <w:left w:val="single" w:sz="6" w:space="0" w:color="auto"/>
              <w:bottom w:val="single" w:sz="12" w:space="0" w:color="auto"/>
              <w:right w:val="single" w:sz="6" w:space="0" w:color="auto"/>
            </w:tcBorders>
            <w:shd w:val="solid" w:color="C0C0C0" w:fill="auto"/>
            <w:vAlign w:val="center"/>
          </w:tcPr>
          <w:p w14:paraId="775DF54A" w14:textId="77777777" w:rsidR="0012520A" w:rsidRPr="00607133" w:rsidRDefault="0012520A" w:rsidP="0012520A">
            <w:pPr>
              <w:jc w:val="center"/>
              <w:rPr>
                <w:b/>
                <w:snapToGrid w:val="0"/>
                <w:color w:val="000000"/>
                <w:sz w:val="22"/>
              </w:rPr>
            </w:pPr>
            <w:r w:rsidRPr="00607133">
              <w:rPr>
                <w:b/>
                <w:snapToGrid w:val="0"/>
                <w:color w:val="000000"/>
                <w:sz w:val="22"/>
              </w:rPr>
              <w:t>5</w:t>
            </w:r>
          </w:p>
        </w:tc>
        <w:tc>
          <w:tcPr>
            <w:tcW w:w="1582" w:type="dxa"/>
            <w:tcBorders>
              <w:top w:val="single" w:sz="12" w:space="0" w:color="auto"/>
              <w:left w:val="single" w:sz="6" w:space="0" w:color="auto"/>
              <w:bottom w:val="single" w:sz="12" w:space="0" w:color="auto"/>
              <w:right w:val="single" w:sz="12" w:space="0" w:color="auto"/>
            </w:tcBorders>
            <w:vAlign w:val="center"/>
          </w:tcPr>
          <w:p w14:paraId="6A981BC1" w14:textId="77777777" w:rsidR="0012520A" w:rsidRPr="00607133" w:rsidRDefault="0012520A" w:rsidP="0012520A">
            <w:pPr>
              <w:jc w:val="center"/>
              <w:rPr>
                <w:b/>
                <w:i/>
                <w:snapToGrid w:val="0"/>
                <w:color w:val="000000"/>
                <w:sz w:val="22"/>
                <w:szCs w:val="22"/>
              </w:rPr>
            </w:pPr>
            <w:r w:rsidRPr="00607133">
              <w:rPr>
                <w:b/>
                <w:i/>
                <w:snapToGrid w:val="0"/>
                <w:color w:val="000000"/>
                <w:sz w:val="22"/>
                <w:szCs w:val="22"/>
              </w:rPr>
              <w:t>Prova in Itinere</w:t>
            </w:r>
          </w:p>
        </w:tc>
        <w:tc>
          <w:tcPr>
            <w:tcW w:w="450" w:type="dxa"/>
            <w:tcBorders>
              <w:top w:val="nil"/>
              <w:left w:val="single" w:sz="12" w:space="0" w:color="auto"/>
              <w:bottom w:val="nil"/>
              <w:right w:val="single" w:sz="12" w:space="0" w:color="auto"/>
            </w:tcBorders>
          </w:tcPr>
          <w:p w14:paraId="686DAF53" w14:textId="77777777" w:rsidR="0012520A" w:rsidRPr="00607133" w:rsidRDefault="0012520A" w:rsidP="0012520A">
            <w:pPr>
              <w:jc w:val="center"/>
              <w:rPr>
                <w:b/>
                <w:snapToGrid w:val="0"/>
                <w:color w:val="000000"/>
                <w:sz w:val="22"/>
              </w:rPr>
            </w:pPr>
          </w:p>
        </w:tc>
        <w:tc>
          <w:tcPr>
            <w:tcW w:w="2404" w:type="dxa"/>
            <w:tcBorders>
              <w:left w:val="single" w:sz="12" w:space="0" w:color="auto"/>
              <w:right w:val="single" w:sz="6" w:space="0" w:color="auto"/>
            </w:tcBorders>
            <w:vAlign w:val="center"/>
          </w:tcPr>
          <w:p w14:paraId="52EBF8CA" w14:textId="77777777" w:rsidR="0012520A" w:rsidRPr="00607133" w:rsidRDefault="0012520A" w:rsidP="0012520A">
            <w:pPr>
              <w:jc w:val="both"/>
              <w:rPr>
                <w:b/>
                <w:snapToGrid w:val="0"/>
                <w:color w:val="000000"/>
                <w:sz w:val="22"/>
              </w:rPr>
            </w:pPr>
            <w:r w:rsidRPr="00607133">
              <w:rPr>
                <w:b/>
                <w:snapToGrid w:val="0"/>
                <w:color w:val="000000"/>
                <w:sz w:val="22"/>
              </w:rPr>
              <w:t xml:space="preserve">Biologia e Genetica </w:t>
            </w:r>
            <w:r w:rsidRPr="00607133">
              <w:rPr>
                <w:lang w:val="en-GB"/>
              </w:rPr>
              <w:t>(II)</w:t>
            </w:r>
          </w:p>
        </w:tc>
        <w:tc>
          <w:tcPr>
            <w:tcW w:w="586" w:type="dxa"/>
            <w:tcBorders>
              <w:left w:val="single" w:sz="6" w:space="0" w:color="auto"/>
              <w:right w:val="single" w:sz="6" w:space="0" w:color="auto"/>
            </w:tcBorders>
            <w:shd w:val="solid" w:color="C0C0C0" w:fill="auto"/>
            <w:vAlign w:val="center"/>
          </w:tcPr>
          <w:p w14:paraId="41B43DF7" w14:textId="77777777" w:rsidR="0012520A" w:rsidRPr="00607133" w:rsidRDefault="0012520A" w:rsidP="0012520A">
            <w:pPr>
              <w:jc w:val="center"/>
              <w:rPr>
                <w:b/>
                <w:snapToGrid w:val="0"/>
                <w:color w:val="000000"/>
                <w:sz w:val="22"/>
              </w:rPr>
            </w:pPr>
            <w:r w:rsidRPr="00607133">
              <w:rPr>
                <w:b/>
                <w:snapToGrid w:val="0"/>
                <w:color w:val="000000"/>
                <w:sz w:val="22"/>
              </w:rPr>
              <w:t>8</w:t>
            </w:r>
          </w:p>
        </w:tc>
        <w:tc>
          <w:tcPr>
            <w:tcW w:w="1631" w:type="dxa"/>
            <w:tcBorders>
              <w:left w:val="single" w:sz="6" w:space="0" w:color="auto"/>
            </w:tcBorders>
            <w:vAlign w:val="center"/>
          </w:tcPr>
          <w:p w14:paraId="3ABA0BBD" w14:textId="77777777" w:rsidR="0012520A" w:rsidRPr="00607133" w:rsidRDefault="0012520A" w:rsidP="0012520A">
            <w:pPr>
              <w:jc w:val="center"/>
              <w:rPr>
                <w:b/>
                <w:i/>
                <w:snapToGrid w:val="0"/>
                <w:color w:val="000000"/>
                <w:sz w:val="22"/>
                <w:szCs w:val="22"/>
              </w:rPr>
            </w:pPr>
            <w:r w:rsidRPr="00607133">
              <w:rPr>
                <w:b/>
                <w:snapToGrid w:val="0"/>
                <w:color w:val="000000"/>
                <w:sz w:val="22"/>
                <w:szCs w:val="22"/>
              </w:rPr>
              <w:t>Esame</w:t>
            </w:r>
          </w:p>
        </w:tc>
      </w:tr>
      <w:tr w:rsidR="0012520A" w:rsidRPr="00607133" w14:paraId="3FE41B2A" w14:textId="77777777">
        <w:trPr>
          <w:trHeight w:val="500"/>
          <w:jc w:val="center"/>
        </w:trPr>
        <w:tc>
          <w:tcPr>
            <w:tcW w:w="2405" w:type="dxa"/>
            <w:tcBorders>
              <w:top w:val="single" w:sz="12" w:space="0" w:color="auto"/>
              <w:left w:val="single" w:sz="12" w:space="0" w:color="auto"/>
              <w:bottom w:val="single" w:sz="12" w:space="0" w:color="auto"/>
              <w:right w:val="single" w:sz="6" w:space="0" w:color="auto"/>
            </w:tcBorders>
            <w:vAlign w:val="center"/>
          </w:tcPr>
          <w:p w14:paraId="42A609F6" w14:textId="77777777" w:rsidR="0012520A" w:rsidRPr="00607133" w:rsidRDefault="0012520A" w:rsidP="0012520A">
            <w:pPr>
              <w:rPr>
                <w:b/>
                <w:snapToGrid w:val="0"/>
                <w:color w:val="000000"/>
                <w:sz w:val="22"/>
              </w:rPr>
            </w:pPr>
            <w:r w:rsidRPr="00607133">
              <w:rPr>
                <w:b/>
                <w:snapToGrid w:val="0"/>
                <w:color w:val="000000"/>
                <w:sz w:val="22"/>
              </w:rPr>
              <w:t xml:space="preserve">Chimica e </w:t>
            </w:r>
            <w:r w:rsidRPr="00607133">
              <w:rPr>
                <w:b/>
                <w:snapToGrid w:val="0"/>
                <w:color w:val="000000"/>
                <w:sz w:val="22"/>
                <w:szCs w:val="22"/>
              </w:rPr>
              <w:t>Propedeutica</w:t>
            </w:r>
            <w:r w:rsidRPr="00607133">
              <w:rPr>
                <w:b/>
                <w:snapToGrid w:val="0"/>
                <w:color w:val="000000"/>
                <w:sz w:val="22"/>
              </w:rPr>
              <w:t xml:space="preserve"> Biochimica</w:t>
            </w:r>
          </w:p>
        </w:tc>
        <w:tc>
          <w:tcPr>
            <w:tcW w:w="588" w:type="dxa"/>
            <w:tcBorders>
              <w:top w:val="single" w:sz="12" w:space="0" w:color="auto"/>
              <w:left w:val="single" w:sz="6" w:space="0" w:color="auto"/>
              <w:bottom w:val="single" w:sz="12" w:space="0" w:color="auto"/>
              <w:right w:val="single" w:sz="6" w:space="0" w:color="auto"/>
            </w:tcBorders>
            <w:shd w:val="solid" w:color="C0C0C0" w:fill="auto"/>
            <w:vAlign w:val="center"/>
          </w:tcPr>
          <w:p w14:paraId="76D90A71" w14:textId="77777777" w:rsidR="0012520A" w:rsidRPr="00607133" w:rsidRDefault="00501D3C" w:rsidP="0012520A">
            <w:pPr>
              <w:jc w:val="center"/>
              <w:rPr>
                <w:b/>
                <w:snapToGrid w:val="0"/>
                <w:color w:val="000000"/>
                <w:sz w:val="22"/>
              </w:rPr>
            </w:pPr>
            <w:r w:rsidRPr="00607133">
              <w:rPr>
                <w:b/>
                <w:snapToGrid w:val="0"/>
                <w:color w:val="000000"/>
                <w:sz w:val="22"/>
              </w:rPr>
              <w:t>9</w:t>
            </w:r>
          </w:p>
        </w:tc>
        <w:tc>
          <w:tcPr>
            <w:tcW w:w="1582" w:type="dxa"/>
            <w:tcBorders>
              <w:top w:val="single" w:sz="12" w:space="0" w:color="auto"/>
              <w:left w:val="single" w:sz="6" w:space="0" w:color="auto"/>
              <w:bottom w:val="single" w:sz="12" w:space="0" w:color="auto"/>
              <w:right w:val="single" w:sz="12" w:space="0" w:color="auto"/>
            </w:tcBorders>
            <w:vAlign w:val="center"/>
          </w:tcPr>
          <w:p w14:paraId="7F72765A"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 xml:space="preserve">Esame </w:t>
            </w:r>
          </w:p>
        </w:tc>
        <w:tc>
          <w:tcPr>
            <w:tcW w:w="450" w:type="dxa"/>
            <w:tcBorders>
              <w:top w:val="nil"/>
              <w:left w:val="single" w:sz="12" w:space="0" w:color="auto"/>
              <w:bottom w:val="nil"/>
              <w:right w:val="single" w:sz="12" w:space="0" w:color="auto"/>
            </w:tcBorders>
          </w:tcPr>
          <w:p w14:paraId="65334AB6" w14:textId="77777777" w:rsidR="0012520A" w:rsidRPr="00607133" w:rsidRDefault="0012520A" w:rsidP="0012520A">
            <w:pPr>
              <w:jc w:val="center"/>
              <w:rPr>
                <w:b/>
                <w:snapToGrid w:val="0"/>
                <w:color w:val="000000"/>
                <w:sz w:val="22"/>
              </w:rPr>
            </w:pPr>
          </w:p>
        </w:tc>
        <w:tc>
          <w:tcPr>
            <w:tcW w:w="2404" w:type="dxa"/>
            <w:tcBorders>
              <w:left w:val="single" w:sz="12" w:space="0" w:color="auto"/>
              <w:right w:val="single" w:sz="6" w:space="0" w:color="auto"/>
            </w:tcBorders>
            <w:vAlign w:val="center"/>
          </w:tcPr>
          <w:p w14:paraId="7BC6173C" w14:textId="77777777" w:rsidR="0012520A" w:rsidRPr="00607133" w:rsidRDefault="0012520A" w:rsidP="0012520A">
            <w:pPr>
              <w:jc w:val="both"/>
              <w:rPr>
                <w:b/>
                <w:snapToGrid w:val="0"/>
                <w:color w:val="000000"/>
                <w:sz w:val="22"/>
              </w:rPr>
            </w:pPr>
            <w:r w:rsidRPr="00607133">
              <w:rPr>
                <w:b/>
                <w:snapToGrid w:val="0"/>
                <w:color w:val="000000"/>
                <w:sz w:val="22"/>
              </w:rPr>
              <w:t xml:space="preserve">Istologia ed </w:t>
            </w:r>
          </w:p>
          <w:p w14:paraId="797640F2" w14:textId="77777777" w:rsidR="0012520A" w:rsidRPr="00607133" w:rsidRDefault="0012520A" w:rsidP="0012520A">
            <w:pPr>
              <w:jc w:val="both"/>
              <w:rPr>
                <w:b/>
                <w:snapToGrid w:val="0"/>
                <w:color w:val="000000"/>
                <w:sz w:val="22"/>
              </w:rPr>
            </w:pPr>
            <w:r w:rsidRPr="00607133">
              <w:rPr>
                <w:b/>
                <w:snapToGrid w:val="0"/>
                <w:color w:val="000000"/>
                <w:sz w:val="22"/>
              </w:rPr>
              <w:t>Embriologia</w:t>
            </w:r>
          </w:p>
        </w:tc>
        <w:tc>
          <w:tcPr>
            <w:tcW w:w="586" w:type="dxa"/>
            <w:tcBorders>
              <w:left w:val="single" w:sz="6" w:space="0" w:color="auto"/>
              <w:right w:val="single" w:sz="6" w:space="0" w:color="auto"/>
            </w:tcBorders>
            <w:shd w:val="solid" w:color="C0C0C0" w:fill="auto"/>
            <w:vAlign w:val="center"/>
          </w:tcPr>
          <w:p w14:paraId="48A67056" w14:textId="77777777" w:rsidR="0012520A" w:rsidRPr="00607133" w:rsidRDefault="0012520A" w:rsidP="0012520A">
            <w:pPr>
              <w:jc w:val="center"/>
              <w:rPr>
                <w:b/>
                <w:snapToGrid w:val="0"/>
                <w:color w:val="000000"/>
                <w:sz w:val="22"/>
              </w:rPr>
            </w:pPr>
            <w:r w:rsidRPr="00607133">
              <w:rPr>
                <w:b/>
                <w:snapToGrid w:val="0"/>
                <w:color w:val="000000"/>
                <w:sz w:val="22"/>
              </w:rPr>
              <w:t>8</w:t>
            </w:r>
          </w:p>
        </w:tc>
        <w:tc>
          <w:tcPr>
            <w:tcW w:w="1631" w:type="dxa"/>
            <w:tcBorders>
              <w:left w:val="single" w:sz="6" w:space="0" w:color="auto"/>
            </w:tcBorders>
            <w:vAlign w:val="center"/>
          </w:tcPr>
          <w:p w14:paraId="343066CA"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 xml:space="preserve">Esame </w:t>
            </w:r>
          </w:p>
        </w:tc>
      </w:tr>
      <w:tr w:rsidR="0012520A" w:rsidRPr="00607133" w14:paraId="75A8A63E" w14:textId="77777777">
        <w:trPr>
          <w:trHeight w:val="663"/>
          <w:jc w:val="center"/>
        </w:trPr>
        <w:tc>
          <w:tcPr>
            <w:tcW w:w="2405" w:type="dxa"/>
            <w:tcBorders>
              <w:top w:val="single" w:sz="12" w:space="0" w:color="auto"/>
              <w:left w:val="single" w:sz="12" w:space="0" w:color="auto"/>
              <w:bottom w:val="single" w:sz="12" w:space="0" w:color="auto"/>
              <w:right w:val="single" w:sz="6" w:space="0" w:color="auto"/>
            </w:tcBorders>
            <w:vAlign w:val="center"/>
          </w:tcPr>
          <w:p w14:paraId="2CF2F48C" w14:textId="77777777" w:rsidR="0012520A" w:rsidRPr="00607133" w:rsidRDefault="0012520A" w:rsidP="0012520A">
            <w:pPr>
              <w:jc w:val="both"/>
              <w:rPr>
                <w:b/>
                <w:snapToGrid w:val="0"/>
                <w:color w:val="000000"/>
                <w:sz w:val="22"/>
              </w:rPr>
            </w:pPr>
            <w:r w:rsidRPr="00607133">
              <w:rPr>
                <w:b/>
                <w:snapToGrid w:val="0"/>
                <w:color w:val="000000"/>
                <w:sz w:val="22"/>
              </w:rPr>
              <w:t>Fisica Medica</w:t>
            </w:r>
          </w:p>
        </w:tc>
        <w:tc>
          <w:tcPr>
            <w:tcW w:w="588" w:type="dxa"/>
            <w:tcBorders>
              <w:top w:val="single" w:sz="12" w:space="0" w:color="auto"/>
              <w:left w:val="single" w:sz="6" w:space="0" w:color="auto"/>
              <w:bottom w:val="single" w:sz="12" w:space="0" w:color="auto"/>
              <w:right w:val="single" w:sz="6" w:space="0" w:color="auto"/>
            </w:tcBorders>
            <w:shd w:val="solid" w:color="C0C0C0" w:fill="auto"/>
            <w:vAlign w:val="center"/>
          </w:tcPr>
          <w:p w14:paraId="7F9C73F9" w14:textId="77777777" w:rsidR="0012520A" w:rsidRPr="00607133" w:rsidRDefault="0012520A" w:rsidP="0012520A">
            <w:pPr>
              <w:jc w:val="center"/>
              <w:rPr>
                <w:b/>
                <w:snapToGrid w:val="0"/>
                <w:color w:val="000000"/>
                <w:sz w:val="22"/>
              </w:rPr>
            </w:pPr>
            <w:r w:rsidRPr="00607133">
              <w:rPr>
                <w:b/>
                <w:snapToGrid w:val="0"/>
                <w:color w:val="000000"/>
                <w:sz w:val="22"/>
              </w:rPr>
              <w:t>6</w:t>
            </w:r>
          </w:p>
        </w:tc>
        <w:tc>
          <w:tcPr>
            <w:tcW w:w="1582" w:type="dxa"/>
            <w:tcBorders>
              <w:top w:val="single" w:sz="12" w:space="0" w:color="auto"/>
              <w:left w:val="single" w:sz="6" w:space="0" w:color="auto"/>
              <w:bottom w:val="single" w:sz="12" w:space="0" w:color="auto"/>
              <w:right w:val="single" w:sz="12" w:space="0" w:color="auto"/>
            </w:tcBorders>
            <w:vAlign w:val="center"/>
          </w:tcPr>
          <w:p w14:paraId="301A24D9"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 xml:space="preserve">Esame </w:t>
            </w:r>
          </w:p>
        </w:tc>
        <w:tc>
          <w:tcPr>
            <w:tcW w:w="450" w:type="dxa"/>
            <w:tcBorders>
              <w:top w:val="nil"/>
              <w:left w:val="single" w:sz="12" w:space="0" w:color="auto"/>
              <w:bottom w:val="nil"/>
              <w:right w:val="single" w:sz="12" w:space="0" w:color="auto"/>
            </w:tcBorders>
          </w:tcPr>
          <w:p w14:paraId="76046961" w14:textId="77777777" w:rsidR="0012520A" w:rsidRPr="00607133" w:rsidRDefault="0012520A" w:rsidP="0012520A">
            <w:pPr>
              <w:jc w:val="center"/>
              <w:rPr>
                <w:b/>
                <w:snapToGrid w:val="0"/>
                <w:color w:val="000000"/>
                <w:sz w:val="22"/>
              </w:rPr>
            </w:pPr>
          </w:p>
        </w:tc>
        <w:tc>
          <w:tcPr>
            <w:tcW w:w="2404" w:type="dxa"/>
            <w:tcBorders>
              <w:left w:val="single" w:sz="12" w:space="0" w:color="auto"/>
              <w:bottom w:val="single" w:sz="12" w:space="0" w:color="auto"/>
              <w:right w:val="single" w:sz="6" w:space="0" w:color="auto"/>
            </w:tcBorders>
            <w:vAlign w:val="center"/>
          </w:tcPr>
          <w:p w14:paraId="224B9232" w14:textId="77777777" w:rsidR="0012520A" w:rsidRPr="00607133" w:rsidRDefault="0012520A" w:rsidP="0012520A">
            <w:pPr>
              <w:rPr>
                <w:b/>
                <w:snapToGrid w:val="0"/>
                <w:color w:val="000000"/>
                <w:sz w:val="22"/>
              </w:rPr>
            </w:pPr>
            <w:r w:rsidRPr="00607133">
              <w:rPr>
                <w:b/>
                <w:snapToGrid w:val="0"/>
                <w:color w:val="000000"/>
                <w:sz w:val="22"/>
              </w:rPr>
              <w:t xml:space="preserve">Lingua Inglese </w:t>
            </w:r>
            <w:r w:rsidRPr="00607133">
              <w:t xml:space="preserve">(I) </w:t>
            </w:r>
          </w:p>
          <w:p w14:paraId="483447A1" w14:textId="77777777" w:rsidR="0012520A" w:rsidRPr="00607133" w:rsidRDefault="0012520A" w:rsidP="0012520A">
            <w:pPr>
              <w:rPr>
                <w:b/>
                <w:snapToGrid w:val="0"/>
                <w:color w:val="000000"/>
                <w:sz w:val="22"/>
              </w:rPr>
            </w:pPr>
            <w:r w:rsidRPr="00607133">
              <w:rPr>
                <w:i/>
                <w:snapToGrid w:val="0"/>
                <w:color w:val="000000"/>
                <w:sz w:val="18"/>
              </w:rPr>
              <w:t>Corso di base ed introduzione al linguaggio scientifico</w:t>
            </w:r>
            <w:r w:rsidR="0025160F" w:rsidRPr="00607133">
              <w:rPr>
                <w:i/>
                <w:snapToGrid w:val="0"/>
                <w:color w:val="000000"/>
                <w:sz w:val="18"/>
              </w:rPr>
              <w:t>.</w:t>
            </w:r>
          </w:p>
        </w:tc>
        <w:tc>
          <w:tcPr>
            <w:tcW w:w="586" w:type="dxa"/>
            <w:tcBorders>
              <w:left w:val="single" w:sz="6" w:space="0" w:color="auto"/>
              <w:bottom w:val="single" w:sz="12" w:space="0" w:color="auto"/>
              <w:right w:val="single" w:sz="6" w:space="0" w:color="auto"/>
            </w:tcBorders>
            <w:shd w:val="solid" w:color="C0C0C0" w:fill="auto"/>
            <w:vAlign w:val="center"/>
          </w:tcPr>
          <w:p w14:paraId="18ACBF90" w14:textId="77777777" w:rsidR="0012520A" w:rsidRPr="00607133" w:rsidRDefault="0012520A" w:rsidP="0012520A">
            <w:pPr>
              <w:jc w:val="center"/>
              <w:rPr>
                <w:b/>
                <w:snapToGrid w:val="0"/>
                <w:color w:val="000000"/>
                <w:sz w:val="22"/>
              </w:rPr>
            </w:pPr>
            <w:r w:rsidRPr="00607133">
              <w:rPr>
                <w:b/>
                <w:snapToGrid w:val="0"/>
                <w:color w:val="000000"/>
                <w:sz w:val="22"/>
              </w:rPr>
              <w:t>2</w:t>
            </w:r>
          </w:p>
        </w:tc>
        <w:tc>
          <w:tcPr>
            <w:tcW w:w="1631" w:type="dxa"/>
            <w:tcBorders>
              <w:left w:val="single" w:sz="6" w:space="0" w:color="auto"/>
              <w:bottom w:val="single" w:sz="12" w:space="0" w:color="auto"/>
            </w:tcBorders>
            <w:vAlign w:val="center"/>
          </w:tcPr>
          <w:p w14:paraId="363DA325" w14:textId="77777777" w:rsidR="0012520A" w:rsidRPr="00607133" w:rsidRDefault="0012520A" w:rsidP="0012520A">
            <w:pPr>
              <w:jc w:val="center"/>
              <w:rPr>
                <w:b/>
                <w:snapToGrid w:val="0"/>
                <w:color w:val="000000"/>
                <w:sz w:val="22"/>
                <w:szCs w:val="22"/>
              </w:rPr>
            </w:pPr>
            <w:r w:rsidRPr="00607133">
              <w:rPr>
                <w:b/>
                <w:i/>
                <w:snapToGrid w:val="0"/>
                <w:color w:val="000000"/>
                <w:sz w:val="22"/>
                <w:szCs w:val="22"/>
              </w:rPr>
              <w:t>Prova in Itinere</w:t>
            </w:r>
          </w:p>
        </w:tc>
      </w:tr>
      <w:tr w:rsidR="0012520A" w:rsidRPr="00607133" w14:paraId="0AA21417" w14:textId="77777777">
        <w:trPr>
          <w:trHeight w:val="2715"/>
          <w:jc w:val="center"/>
        </w:trPr>
        <w:tc>
          <w:tcPr>
            <w:tcW w:w="2405" w:type="dxa"/>
            <w:tcBorders>
              <w:top w:val="single" w:sz="12" w:space="0" w:color="auto"/>
              <w:left w:val="single" w:sz="12" w:space="0" w:color="auto"/>
              <w:bottom w:val="single" w:sz="12" w:space="0" w:color="auto"/>
              <w:right w:val="single" w:sz="6" w:space="0" w:color="auto"/>
            </w:tcBorders>
            <w:vAlign w:val="center"/>
          </w:tcPr>
          <w:p w14:paraId="61FE96A0" w14:textId="77777777" w:rsidR="0012520A" w:rsidRPr="00607133" w:rsidRDefault="0012520A" w:rsidP="0012520A">
            <w:pPr>
              <w:rPr>
                <w:sz w:val="18"/>
                <w:szCs w:val="18"/>
              </w:rPr>
            </w:pPr>
            <w:r w:rsidRPr="00607133">
              <w:rPr>
                <w:b/>
                <w:snapToGrid w:val="0"/>
                <w:color w:val="000000"/>
                <w:sz w:val="22"/>
              </w:rPr>
              <w:t xml:space="preserve">Metodologia Medico Scientifica di Base </w:t>
            </w:r>
            <w:r w:rsidRPr="00607133">
              <w:t>(I)</w:t>
            </w:r>
          </w:p>
          <w:p w14:paraId="7EE56CEF" w14:textId="77777777" w:rsidR="0012520A" w:rsidRPr="00607133" w:rsidRDefault="0012520A" w:rsidP="0012520A">
            <w:pPr>
              <w:rPr>
                <w:b/>
                <w:snapToGrid w:val="0"/>
                <w:color w:val="000000"/>
                <w:sz w:val="6"/>
                <w:szCs w:val="6"/>
              </w:rPr>
            </w:pPr>
          </w:p>
          <w:p w14:paraId="429113D8" w14:textId="77777777" w:rsidR="0012520A" w:rsidRPr="00607133" w:rsidRDefault="0012520A" w:rsidP="0012520A">
            <w:pPr>
              <w:tabs>
                <w:tab w:val="left" w:pos="6551"/>
                <w:tab w:val="left" w:pos="7685"/>
                <w:tab w:val="left" w:pos="9528"/>
              </w:tabs>
              <w:rPr>
                <w:i/>
                <w:snapToGrid w:val="0"/>
                <w:color w:val="000000"/>
                <w:sz w:val="18"/>
                <w:szCs w:val="18"/>
              </w:rPr>
            </w:pPr>
            <w:r w:rsidRPr="00607133">
              <w:rPr>
                <w:i/>
                <w:snapToGrid w:val="0"/>
                <w:color w:val="000000"/>
                <w:sz w:val="18"/>
                <w:szCs w:val="18"/>
              </w:rPr>
              <w:t xml:space="preserve">Introduzione agli studi medici. La medicina nei secoli (evoluzione del pensiero medico). </w:t>
            </w:r>
          </w:p>
          <w:p w14:paraId="52B32B98" w14:textId="77777777" w:rsidR="0012520A" w:rsidRPr="00607133" w:rsidRDefault="0012520A" w:rsidP="0012520A">
            <w:pPr>
              <w:tabs>
                <w:tab w:val="left" w:pos="6551"/>
                <w:tab w:val="left" w:pos="7685"/>
                <w:tab w:val="left" w:pos="9528"/>
              </w:tabs>
              <w:rPr>
                <w:i/>
                <w:snapToGrid w:val="0"/>
                <w:color w:val="000000"/>
                <w:sz w:val="18"/>
                <w:szCs w:val="18"/>
              </w:rPr>
            </w:pPr>
            <w:r w:rsidRPr="00607133">
              <w:rPr>
                <w:i/>
                <w:snapToGrid w:val="0"/>
                <w:color w:val="000000"/>
                <w:sz w:val="18"/>
                <w:szCs w:val="18"/>
              </w:rPr>
              <w:t xml:space="preserve">Il rapporto medico-paziente-infermiere e la malattia. </w:t>
            </w:r>
          </w:p>
          <w:p w14:paraId="3E9C5629" w14:textId="77777777" w:rsidR="0012520A" w:rsidRPr="00607133" w:rsidRDefault="0012520A" w:rsidP="0012520A">
            <w:pPr>
              <w:tabs>
                <w:tab w:val="left" w:pos="6551"/>
                <w:tab w:val="left" w:pos="7685"/>
                <w:tab w:val="left" w:pos="9528"/>
              </w:tabs>
              <w:rPr>
                <w:i/>
                <w:snapToGrid w:val="0"/>
                <w:color w:val="000000"/>
                <w:sz w:val="18"/>
                <w:szCs w:val="18"/>
              </w:rPr>
            </w:pPr>
            <w:r w:rsidRPr="00607133">
              <w:rPr>
                <w:i/>
                <w:snapToGrid w:val="0"/>
                <w:color w:val="000000"/>
                <w:sz w:val="18"/>
                <w:szCs w:val="18"/>
              </w:rPr>
              <w:t xml:space="preserve">La comunicazione interpersonale. Multiprofessionalità. </w:t>
            </w:r>
          </w:p>
          <w:p w14:paraId="0EA24AF9" w14:textId="77777777" w:rsidR="00A31755" w:rsidRPr="00607133" w:rsidRDefault="0012520A" w:rsidP="0012520A">
            <w:pPr>
              <w:tabs>
                <w:tab w:val="left" w:pos="6551"/>
                <w:tab w:val="left" w:pos="7685"/>
                <w:tab w:val="left" w:pos="9528"/>
              </w:tabs>
              <w:rPr>
                <w:i/>
                <w:snapToGrid w:val="0"/>
                <w:color w:val="000000"/>
                <w:sz w:val="18"/>
                <w:szCs w:val="18"/>
              </w:rPr>
            </w:pPr>
            <w:r w:rsidRPr="00607133">
              <w:rPr>
                <w:i/>
                <w:snapToGrid w:val="0"/>
                <w:color w:val="000000"/>
                <w:sz w:val="18"/>
                <w:szCs w:val="18"/>
              </w:rPr>
              <w:t>Introduzione alla</w:t>
            </w:r>
          </w:p>
          <w:p w14:paraId="0322F167" w14:textId="77777777" w:rsidR="0012520A" w:rsidRPr="00607133" w:rsidRDefault="0012520A" w:rsidP="0012520A">
            <w:pPr>
              <w:tabs>
                <w:tab w:val="left" w:pos="6551"/>
                <w:tab w:val="left" w:pos="7685"/>
                <w:tab w:val="left" w:pos="9528"/>
              </w:tabs>
              <w:rPr>
                <w:i/>
                <w:snapToGrid w:val="0"/>
                <w:color w:val="000000"/>
                <w:sz w:val="18"/>
                <w:szCs w:val="18"/>
              </w:rPr>
            </w:pPr>
            <w:r w:rsidRPr="00607133">
              <w:rPr>
                <w:i/>
                <w:snapToGrid w:val="0"/>
                <w:color w:val="000000"/>
                <w:sz w:val="18"/>
                <w:szCs w:val="18"/>
              </w:rPr>
              <w:t>"whole person medicine".</w:t>
            </w:r>
          </w:p>
          <w:p w14:paraId="6E939FB5" w14:textId="77777777" w:rsidR="0012520A" w:rsidRPr="00607133" w:rsidRDefault="0012520A" w:rsidP="0012520A">
            <w:pPr>
              <w:rPr>
                <w:i/>
                <w:snapToGrid w:val="0"/>
                <w:color w:val="000000"/>
                <w:sz w:val="18"/>
                <w:szCs w:val="18"/>
              </w:rPr>
            </w:pPr>
            <w:r w:rsidRPr="00607133">
              <w:rPr>
                <w:i/>
                <w:snapToGrid w:val="0"/>
                <w:color w:val="000000"/>
                <w:sz w:val="18"/>
                <w:szCs w:val="18"/>
              </w:rPr>
              <w:t xml:space="preserve">Introduzione all'anamnesi </w:t>
            </w:r>
          </w:p>
          <w:p w14:paraId="3062D1CD" w14:textId="77777777" w:rsidR="00A31755" w:rsidRPr="00607133" w:rsidRDefault="0012520A" w:rsidP="0012520A">
            <w:pPr>
              <w:rPr>
                <w:i/>
                <w:snapToGrid w:val="0"/>
                <w:color w:val="000000"/>
                <w:sz w:val="18"/>
                <w:szCs w:val="18"/>
              </w:rPr>
            </w:pPr>
            <w:r w:rsidRPr="00607133">
              <w:rPr>
                <w:i/>
                <w:snapToGrid w:val="0"/>
                <w:color w:val="000000"/>
                <w:sz w:val="18"/>
                <w:szCs w:val="18"/>
              </w:rPr>
              <w:t xml:space="preserve">(unità pratica). L'approccio statistico, matematico e </w:t>
            </w:r>
          </w:p>
          <w:p w14:paraId="5A17775E" w14:textId="77777777" w:rsidR="0012520A" w:rsidRPr="00607133" w:rsidRDefault="00684A54" w:rsidP="00684A54">
            <w:pPr>
              <w:rPr>
                <w:b/>
                <w:snapToGrid w:val="0"/>
                <w:color w:val="000000"/>
                <w:sz w:val="22"/>
              </w:rPr>
            </w:pPr>
            <w:r w:rsidRPr="00607133">
              <w:rPr>
                <w:i/>
                <w:snapToGrid w:val="0"/>
                <w:color w:val="000000"/>
                <w:sz w:val="18"/>
                <w:szCs w:val="18"/>
              </w:rPr>
              <w:t>s</w:t>
            </w:r>
            <w:r w:rsidR="0012520A" w:rsidRPr="00607133">
              <w:rPr>
                <w:i/>
                <w:snapToGrid w:val="0"/>
                <w:color w:val="000000"/>
                <w:sz w:val="18"/>
                <w:szCs w:val="18"/>
              </w:rPr>
              <w:t>cienti</w:t>
            </w:r>
            <w:r w:rsidRPr="00607133">
              <w:rPr>
                <w:i/>
                <w:snapToGrid w:val="0"/>
                <w:color w:val="000000"/>
                <w:sz w:val="18"/>
                <w:szCs w:val="18"/>
              </w:rPr>
              <w:t>fico a</w:t>
            </w:r>
            <w:r w:rsidR="0012520A" w:rsidRPr="00607133">
              <w:rPr>
                <w:i/>
                <w:snapToGrid w:val="0"/>
                <w:color w:val="000000"/>
                <w:sz w:val="18"/>
                <w:szCs w:val="18"/>
              </w:rPr>
              <w:t>lla soluzione dei problemi.</w:t>
            </w:r>
          </w:p>
        </w:tc>
        <w:tc>
          <w:tcPr>
            <w:tcW w:w="588" w:type="dxa"/>
            <w:tcBorders>
              <w:top w:val="single" w:sz="12" w:space="0" w:color="auto"/>
              <w:left w:val="single" w:sz="6" w:space="0" w:color="auto"/>
              <w:bottom w:val="single" w:sz="12" w:space="0" w:color="auto"/>
              <w:right w:val="single" w:sz="6" w:space="0" w:color="auto"/>
            </w:tcBorders>
            <w:shd w:val="solid" w:color="C0C0C0" w:fill="auto"/>
            <w:vAlign w:val="center"/>
          </w:tcPr>
          <w:p w14:paraId="514B3F71" w14:textId="77777777" w:rsidR="0012520A" w:rsidRPr="00607133" w:rsidRDefault="0012520A" w:rsidP="0012520A">
            <w:pPr>
              <w:jc w:val="center"/>
              <w:rPr>
                <w:b/>
                <w:snapToGrid w:val="0"/>
                <w:color w:val="000000"/>
                <w:sz w:val="22"/>
              </w:rPr>
            </w:pPr>
            <w:r w:rsidRPr="00607133">
              <w:rPr>
                <w:b/>
                <w:snapToGrid w:val="0"/>
                <w:color w:val="000000"/>
                <w:sz w:val="22"/>
              </w:rPr>
              <w:t>6</w:t>
            </w:r>
          </w:p>
        </w:tc>
        <w:tc>
          <w:tcPr>
            <w:tcW w:w="1582" w:type="dxa"/>
            <w:tcBorders>
              <w:top w:val="single" w:sz="12" w:space="0" w:color="auto"/>
              <w:left w:val="single" w:sz="6" w:space="0" w:color="auto"/>
              <w:bottom w:val="single" w:sz="12" w:space="0" w:color="auto"/>
              <w:right w:val="single" w:sz="12" w:space="0" w:color="auto"/>
            </w:tcBorders>
            <w:vAlign w:val="center"/>
          </w:tcPr>
          <w:p w14:paraId="4ECDBA47" w14:textId="77777777" w:rsidR="0012520A" w:rsidRPr="00607133" w:rsidRDefault="0012520A" w:rsidP="0012520A">
            <w:pPr>
              <w:jc w:val="center"/>
              <w:rPr>
                <w:b/>
                <w:i/>
                <w:snapToGrid w:val="0"/>
                <w:color w:val="000000"/>
                <w:sz w:val="22"/>
                <w:szCs w:val="22"/>
              </w:rPr>
            </w:pPr>
            <w:r w:rsidRPr="00607133">
              <w:rPr>
                <w:b/>
                <w:i/>
                <w:snapToGrid w:val="0"/>
                <w:color w:val="000000"/>
                <w:sz w:val="22"/>
                <w:szCs w:val="22"/>
              </w:rPr>
              <w:t>Prova in Itinere</w:t>
            </w:r>
          </w:p>
        </w:tc>
        <w:tc>
          <w:tcPr>
            <w:tcW w:w="450" w:type="dxa"/>
            <w:tcBorders>
              <w:top w:val="nil"/>
              <w:left w:val="single" w:sz="12" w:space="0" w:color="auto"/>
              <w:bottom w:val="nil"/>
              <w:right w:val="single" w:sz="12" w:space="0" w:color="auto"/>
            </w:tcBorders>
            <w:vAlign w:val="center"/>
          </w:tcPr>
          <w:p w14:paraId="457002AB" w14:textId="77777777" w:rsidR="0012520A" w:rsidRPr="00607133" w:rsidRDefault="0012520A" w:rsidP="0012520A">
            <w:pPr>
              <w:jc w:val="center"/>
              <w:rPr>
                <w:b/>
                <w:snapToGrid w:val="0"/>
                <w:color w:val="000000"/>
                <w:sz w:val="22"/>
              </w:rPr>
            </w:pPr>
          </w:p>
        </w:tc>
        <w:tc>
          <w:tcPr>
            <w:tcW w:w="2404" w:type="dxa"/>
            <w:tcBorders>
              <w:left w:val="single" w:sz="12" w:space="0" w:color="auto"/>
              <w:right w:val="single" w:sz="6" w:space="0" w:color="auto"/>
            </w:tcBorders>
            <w:vAlign w:val="center"/>
          </w:tcPr>
          <w:p w14:paraId="752341E5" w14:textId="77777777" w:rsidR="0012520A" w:rsidRPr="00607133" w:rsidRDefault="0012520A" w:rsidP="0012520A">
            <w:pPr>
              <w:rPr>
                <w:b/>
                <w:snapToGrid w:val="0"/>
                <w:color w:val="000000"/>
                <w:sz w:val="22"/>
              </w:rPr>
            </w:pPr>
            <w:r w:rsidRPr="00607133">
              <w:rPr>
                <w:b/>
                <w:snapToGrid w:val="0"/>
                <w:color w:val="000000"/>
                <w:sz w:val="22"/>
              </w:rPr>
              <w:t xml:space="preserve">Metodologia Medico Scientifica di Base </w:t>
            </w:r>
            <w:r w:rsidRPr="00607133">
              <w:t>(II)</w:t>
            </w:r>
          </w:p>
          <w:p w14:paraId="64A3DDFC" w14:textId="77777777" w:rsidR="0012520A" w:rsidRPr="00607133" w:rsidRDefault="0012520A" w:rsidP="0012520A">
            <w:pPr>
              <w:rPr>
                <w:b/>
                <w:snapToGrid w:val="0"/>
                <w:color w:val="000000"/>
                <w:sz w:val="6"/>
                <w:szCs w:val="6"/>
              </w:rPr>
            </w:pPr>
          </w:p>
          <w:p w14:paraId="7D87E6AF" w14:textId="77777777" w:rsidR="0012520A" w:rsidRPr="00607133" w:rsidRDefault="0012520A" w:rsidP="0012520A">
            <w:pPr>
              <w:rPr>
                <w:b/>
                <w:snapToGrid w:val="0"/>
                <w:color w:val="000000"/>
                <w:sz w:val="22"/>
              </w:rPr>
            </w:pPr>
            <w:r w:rsidRPr="00607133">
              <w:rPr>
                <w:i/>
                <w:snapToGrid w:val="0"/>
                <w:color w:val="000000"/>
                <w:sz w:val="18"/>
              </w:rPr>
              <w:t>La medicina nel sociale</w:t>
            </w:r>
            <w:r w:rsidRPr="00607133">
              <w:rPr>
                <w:i/>
                <w:snapToGrid w:val="0"/>
                <w:color w:val="000000"/>
                <w:sz w:val="16"/>
              </w:rPr>
              <w:t>.</w:t>
            </w:r>
          </w:p>
        </w:tc>
        <w:tc>
          <w:tcPr>
            <w:tcW w:w="586" w:type="dxa"/>
            <w:tcBorders>
              <w:left w:val="single" w:sz="6" w:space="0" w:color="auto"/>
              <w:bottom w:val="single" w:sz="12" w:space="0" w:color="auto"/>
              <w:right w:val="single" w:sz="6" w:space="0" w:color="auto"/>
            </w:tcBorders>
            <w:shd w:val="solid" w:color="C0C0C0" w:fill="auto"/>
            <w:vAlign w:val="center"/>
          </w:tcPr>
          <w:p w14:paraId="61A9B51E" w14:textId="77777777" w:rsidR="0012520A" w:rsidRPr="00607133" w:rsidRDefault="0012520A" w:rsidP="0012520A">
            <w:pPr>
              <w:jc w:val="center"/>
              <w:rPr>
                <w:b/>
                <w:snapToGrid w:val="0"/>
                <w:color w:val="000000"/>
                <w:sz w:val="22"/>
              </w:rPr>
            </w:pPr>
            <w:r w:rsidRPr="00607133">
              <w:rPr>
                <w:b/>
                <w:snapToGrid w:val="0"/>
                <w:color w:val="000000"/>
                <w:sz w:val="22"/>
              </w:rPr>
              <w:t>4</w:t>
            </w:r>
          </w:p>
        </w:tc>
        <w:tc>
          <w:tcPr>
            <w:tcW w:w="1631" w:type="dxa"/>
            <w:tcBorders>
              <w:left w:val="single" w:sz="6" w:space="0" w:color="auto"/>
            </w:tcBorders>
            <w:vAlign w:val="center"/>
          </w:tcPr>
          <w:p w14:paraId="46962F51" w14:textId="77777777" w:rsidR="0012520A" w:rsidRPr="00607133" w:rsidRDefault="0012520A" w:rsidP="0012520A">
            <w:pPr>
              <w:jc w:val="center"/>
              <w:rPr>
                <w:b/>
                <w:snapToGrid w:val="0"/>
                <w:color w:val="000000"/>
                <w:sz w:val="22"/>
                <w:szCs w:val="22"/>
              </w:rPr>
            </w:pPr>
            <w:r w:rsidRPr="00607133">
              <w:rPr>
                <w:b/>
                <w:i/>
                <w:snapToGrid w:val="0"/>
                <w:color w:val="000000"/>
                <w:sz w:val="22"/>
                <w:szCs w:val="22"/>
              </w:rPr>
              <w:t>Prova in Itinere</w:t>
            </w:r>
          </w:p>
        </w:tc>
      </w:tr>
      <w:tr w:rsidR="0012520A" w:rsidRPr="00607133" w14:paraId="19D626E2" w14:textId="77777777">
        <w:trPr>
          <w:trHeight w:val="284"/>
          <w:jc w:val="center"/>
        </w:trPr>
        <w:tc>
          <w:tcPr>
            <w:tcW w:w="2405" w:type="dxa"/>
            <w:tcBorders>
              <w:top w:val="single" w:sz="12" w:space="0" w:color="auto"/>
              <w:left w:val="nil"/>
              <w:bottom w:val="nil"/>
              <w:right w:val="nil"/>
            </w:tcBorders>
            <w:vAlign w:val="center"/>
          </w:tcPr>
          <w:p w14:paraId="06E96BC8" w14:textId="77777777" w:rsidR="0012520A" w:rsidRPr="00607133" w:rsidRDefault="0012520A" w:rsidP="0012520A">
            <w:pPr>
              <w:jc w:val="both"/>
              <w:rPr>
                <w:b/>
                <w:snapToGrid w:val="0"/>
                <w:color w:val="000000"/>
                <w:sz w:val="22"/>
              </w:rPr>
            </w:pPr>
          </w:p>
        </w:tc>
        <w:tc>
          <w:tcPr>
            <w:tcW w:w="588" w:type="dxa"/>
            <w:tcBorders>
              <w:top w:val="single" w:sz="12" w:space="0" w:color="auto"/>
              <w:left w:val="nil"/>
              <w:bottom w:val="nil"/>
              <w:right w:val="nil"/>
            </w:tcBorders>
            <w:shd w:val="clear" w:color="C0C0C0" w:fill="auto"/>
            <w:vAlign w:val="center"/>
          </w:tcPr>
          <w:p w14:paraId="43D89EB0" w14:textId="77777777" w:rsidR="0012520A" w:rsidRPr="00607133" w:rsidRDefault="0012520A" w:rsidP="0012520A">
            <w:pPr>
              <w:jc w:val="center"/>
              <w:rPr>
                <w:b/>
                <w:snapToGrid w:val="0"/>
                <w:color w:val="000000"/>
                <w:sz w:val="22"/>
              </w:rPr>
            </w:pPr>
          </w:p>
        </w:tc>
        <w:tc>
          <w:tcPr>
            <w:tcW w:w="1582" w:type="dxa"/>
            <w:tcBorders>
              <w:top w:val="single" w:sz="12" w:space="0" w:color="auto"/>
              <w:left w:val="nil"/>
              <w:bottom w:val="nil"/>
              <w:right w:val="nil"/>
            </w:tcBorders>
            <w:vAlign w:val="center"/>
          </w:tcPr>
          <w:p w14:paraId="684CA744" w14:textId="77777777" w:rsidR="0012520A" w:rsidRPr="00607133" w:rsidRDefault="0012520A" w:rsidP="0012520A">
            <w:pPr>
              <w:jc w:val="center"/>
              <w:rPr>
                <w:b/>
                <w:i/>
                <w:snapToGrid w:val="0"/>
                <w:color w:val="000000"/>
              </w:rPr>
            </w:pPr>
          </w:p>
        </w:tc>
        <w:tc>
          <w:tcPr>
            <w:tcW w:w="450" w:type="dxa"/>
            <w:tcBorders>
              <w:top w:val="nil"/>
              <w:left w:val="nil"/>
              <w:bottom w:val="nil"/>
              <w:right w:val="nil"/>
            </w:tcBorders>
            <w:vAlign w:val="center"/>
          </w:tcPr>
          <w:p w14:paraId="5FB9DA08" w14:textId="77777777" w:rsidR="0012520A" w:rsidRPr="00607133" w:rsidRDefault="0012520A" w:rsidP="0012520A">
            <w:pPr>
              <w:jc w:val="center"/>
              <w:rPr>
                <w:b/>
                <w:snapToGrid w:val="0"/>
                <w:color w:val="000000"/>
                <w:sz w:val="22"/>
              </w:rPr>
            </w:pPr>
          </w:p>
        </w:tc>
        <w:tc>
          <w:tcPr>
            <w:tcW w:w="2404" w:type="dxa"/>
            <w:tcBorders>
              <w:left w:val="nil"/>
              <w:right w:val="nil"/>
            </w:tcBorders>
            <w:vAlign w:val="center"/>
          </w:tcPr>
          <w:p w14:paraId="77EE482F" w14:textId="77777777" w:rsidR="0012520A" w:rsidRPr="00607133" w:rsidRDefault="0012520A" w:rsidP="0012520A">
            <w:pPr>
              <w:jc w:val="both"/>
              <w:rPr>
                <w:b/>
                <w:snapToGrid w:val="0"/>
                <w:color w:val="000000"/>
                <w:sz w:val="22"/>
              </w:rPr>
            </w:pPr>
          </w:p>
        </w:tc>
        <w:tc>
          <w:tcPr>
            <w:tcW w:w="586" w:type="dxa"/>
            <w:tcBorders>
              <w:left w:val="nil"/>
              <w:right w:val="nil"/>
            </w:tcBorders>
            <w:shd w:val="clear" w:color="C0C0C0" w:fill="auto"/>
            <w:vAlign w:val="center"/>
          </w:tcPr>
          <w:p w14:paraId="0B5426C4" w14:textId="77777777" w:rsidR="0012520A" w:rsidRPr="00607133" w:rsidRDefault="0012520A" w:rsidP="0012520A">
            <w:pPr>
              <w:jc w:val="center"/>
              <w:rPr>
                <w:b/>
                <w:snapToGrid w:val="0"/>
                <w:color w:val="000000"/>
                <w:sz w:val="22"/>
              </w:rPr>
            </w:pPr>
          </w:p>
        </w:tc>
        <w:tc>
          <w:tcPr>
            <w:tcW w:w="1631" w:type="dxa"/>
            <w:tcBorders>
              <w:left w:val="nil"/>
              <w:right w:val="nil"/>
            </w:tcBorders>
            <w:vAlign w:val="center"/>
          </w:tcPr>
          <w:p w14:paraId="365FF210" w14:textId="77777777" w:rsidR="0012520A" w:rsidRPr="00607133" w:rsidRDefault="0012520A" w:rsidP="0012520A">
            <w:pPr>
              <w:jc w:val="center"/>
              <w:rPr>
                <w:b/>
                <w:i/>
                <w:snapToGrid w:val="0"/>
                <w:color w:val="000000"/>
              </w:rPr>
            </w:pPr>
          </w:p>
        </w:tc>
      </w:tr>
      <w:tr w:rsidR="0012520A" w:rsidRPr="00607133" w14:paraId="76D2AC87" w14:textId="77777777">
        <w:trPr>
          <w:trHeight w:hRule="exact" w:val="737"/>
          <w:jc w:val="center"/>
        </w:trPr>
        <w:tc>
          <w:tcPr>
            <w:tcW w:w="2405" w:type="dxa"/>
            <w:tcBorders>
              <w:top w:val="nil"/>
              <w:left w:val="nil"/>
              <w:bottom w:val="nil"/>
              <w:right w:val="nil"/>
            </w:tcBorders>
            <w:vAlign w:val="center"/>
          </w:tcPr>
          <w:p w14:paraId="479E6220" w14:textId="77777777" w:rsidR="0012520A" w:rsidRPr="00607133" w:rsidRDefault="0012520A" w:rsidP="0012520A">
            <w:pPr>
              <w:jc w:val="both"/>
              <w:rPr>
                <w:b/>
                <w:snapToGrid w:val="0"/>
                <w:color w:val="000000"/>
                <w:sz w:val="22"/>
              </w:rPr>
            </w:pPr>
          </w:p>
        </w:tc>
        <w:tc>
          <w:tcPr>
            <w:tcW w:w="585" w:type="dxa"/>
            <w:tcBorders>
              <w:top w:val="nil"/>
              <w:left w:val="nil"/>
              <w:bottom w:val="nil"/>
              <w:right w:val="nil"/>
            </w:tcBorders>
            <w:shd w:val="clear" w:color="C0C0C0" w:fill="auto"/>
          </w:tcPr>
          <w:p w14:paraId="22273E0B" w14:textId="77777777" w:rsidR="0012520A" w:rsidRPr="00607133" w:rsidRDefault="0012520A" w:rsidP="0012520A">
            <w:pPr>
              <w:jc w:val="center"/>
              <w:rPr>
                <w:b/>
                <w:i/>
                <w:snapToGrid w:val="0"/>
                <w:color w:val="000000"/>
              </w:rPr>
            </w:pPr>
          </w:p>
        </w:tc>
        <w:tc>
          <w:tcPr>
            <w:tcW w:w="1585" w:type="dxa"/>
            <w:tcBorders>
              <w:top w:val="nil"/>
              <w:left w:val="nil"/>
              <w:bottom w:val="nil"/>
              <w:right w:val="nil"/>
            </w:tcBorders>
            <w:shd w:val="clear" w:color="C0C0C0" w:fill="auto"/>
          </w:tcPr>
          <w:p w14:paraId="5683EC5C" w14:textId="77777777" w:rsidR="0012520A" w:rsidRPr="00607133" w:rsidRDefault="0012520A" w:rsidP="0012520A">
            <w:pPr>
              <w:jc w:val="center"/>
              <w:rPr>
                <w:b/>
                <w:i/>
                <w:snapToGrid w:val="0"/>
                <w:color w:val="000000"/>
              </w:rPr>
            </w:pPr>
          </w:p>
        </w:tc>
        <w:tc>
          <w:tcPr>
            <w:tcW w:w="450" w:type="dxa"/>
            <w:tcBorders>
              <w:top w:val="nil"/>
              <w:left w:val="nil"/>
              <w:bottom w:val="nil"/>
              <w:right w:val="single" w:sz="12" w:space="0" w:color="auto"/>
            </w:tcBorders>
          </w:tcPr>
          <w:p w14:paraId="1E0F6063" w14:textId="77777777" w:rsidR="0012520A" w:rsidRPr="00607133" w:rsidRDefault="0012520A" w:rsidP="0012520A">
            <w:pPr>
              <w:jc w:val="center"/>
              <w:rPr>
                <w:b/>
                <w:snapToGrid w:val="0"/>
                <w:color w:val="000000"/>
                <w:sz w:val="22"/>
              </w:rPr>
            </w:pPr>
          </w:p>
        </w:tc>
        <w:tc>
          <w:tcPr>
            <w:tcW w:w="2404" w:type="dxa"/>
            <w:tcBorders>
              <w:left w:val="single" w:sz="12" w:space="0" w:color="auto"/>
              <w:right w:val="single" w:sz="6" w:space="0" w:color="auto"/>
            </w:tcBorders>
          </w:tcPr>
          <w:p w14:paraId="4EF17D12" w14:textId="77777777" w:rsidR="0012520A" w:rsidRPr="00607133" w:rsidRDefault="0012520A" w:rsidP="0012520A">
            <w:pPr>
              <w:rPr>
                <w:b/>
                <w:snapToGrid w:val="0"/>
                <w:color w:val="000000"/>
                <w:sz w:val="22"/>
              </w:rPr>
            </w:pPr>
            <w:r w:rsidRPr="00607133">
              <w:rPr>
                <w:b/>
                <w:snapToGrid w:val="0"/>
                <w:color w:val="000000"/>
                <w:sz w:val="22"/>
              </w:rPr>
              <w:t>Didattica Elettiva</w:t>
            </w:r>
          </w:p>
          <w:p w14:paraId="215803D7" w14:textId="77777777" w:rsidR="0012520A" w:rsidRPr="00607133" w:rsidRDefault="0012520A" w:rsidP="0012520A">
            <w:pPr>
              <w:rPr>
                <w:i/>
                <w:snapToGrid w:val="0"/>
                <w:color w:val="000000"/>
                <w:sz w:val="18"/>
              </w:rPr>
            </w:pPr>
            <w:r w:rsidRPr="00607133">
              <w:rPr>
                <w:i/>
                <w:snapToGrid w:val="0"/>
                <w:color w:val="000000"/>
                <w:sz w:val="18"/>
              </w:rPr>
              <w:t xml:space="preserve">Programmata dai Corsi </w:t>
            </w:r>
          </w:p>
          <w:p w14:paraId="489822F3" w14:textId="77777777" w:rsidR="0012520A" w:rsidRPr="00607133" w:rsidRDefault="0012520A" w:rsidP="0012520A">
            <w:pPr>
              <w:rPr>
                <w:i/>
                <w:snapToGrid w:val="0"/>
                <w:color w:val="000000"/>
                <w:sz w:val="18"/>
              </w:rPr>
            </w:pPr>
            <w:r w:rsidRPr="00607133">
              <w:rPr>
                <w:i/>
                <w:snapToGrid w:val="0"/>
                <w:color w:val="000000"/>
                <w:sz w:val="18"/>
              </w:rPr>
              <w:t>del semestre</w:t>
            </w:r>
          </w:p>
        </w:tc>
        <w:tc>
          <w:tcPr>
            <w:tcW w:w="586" w:type="dxa"/>
            <w:tcBorders>
              <w:top w:val="single" w:sz="12" w:space="0" w:color="auto"/>
              <w:left w:val="single" w:sz="6" w:space="0" w:color="auto"/>
              <w:right w:val="single" w:sz="6" w:space="0" w:color="auto"/>
            </w:tcBorders>
            <w:shd w:val="solid" w:color="C0C0C0" w:fill="auto"/>
            <w:vAlign w:val="center"/>
          </w:tcPr>
          <w:p w14:paraId="0F81A7EF" w14:textId="77777777" w:rsidR="0012520A" w:rsidRPr="00607133" w:rsidRDefault="0012520A" w:rsidP="0012520A">
            <w:pPr>
              <w:jc w:val="center"/>
              <w:rPr>
                <w:b/>
                <w:snapToGrid w:val="0"/>
                <w:color w:val="000000"/>
                <w:sz w:val="22"/>
              </w:rPr>
            </w:pPr>
            <w:r w:rsidRPr="00607133">
              <w:rPr>
                <w:b/>
                <w:snapToGrid w:val="0"/>
                <w:color w:val="000000"/>
                <w:sz w:val="22"/>
              </w:rPr>
              <w:t>1</w:t>
            </w:r>
          </w:p>
        </w:tc>
        <w:tc>
          <w:tcPr>
            <w:tcW w:w="1631" w:type="dxa"/>
            <w:tcBorders>
              <w:left w:val="single" w:sz="6" w:space="0" w:color="auto"/>
            </w:tcBorders>
            <w:vAlign w:val="center"/>
          </w:tcPr>
          <w:p w14:paraId="7C1445A0" w14:textId="77777777" w:rsidR="0012520A" w:rsidRPr="00607133" w:rsidRDefault="0012520A" w:rsidP="0012520A">
            <w:pPr>
              <w:spacing w:line="204" w:lineRule="auto"/>
              <w:jc w:val="center"/>
              <w:rPr>
                <w:snapToGrid w:val="0"/>
                <w:color w:val="000000"/>
                <w:sz w:val="22"/>
              </w:rPr>
            </w:pPr>
            <w:r w:rsidRPr="00607133">
              <w:rPr>
                <w:snapToGrid w:val="0"/>
                <w:color w:val="000000"/>
                <w:sz w:val="22"/>
              </w:rPr>
              <w:t>Verifica</w:t>
            </w:r>
          </w:p>
          <w:p w14:paraId="30C0081B" w14:textId="77777777" w:rsidR="0012520A" w:rsidRPr="00607133" w:rsidRDefault="0012520A" w:rsidP="0012520A">
            <w:pPr>
              <w:spacing w:line="204" w:lineRule="auto"/>
              <w:jc w:val="center"/>
              <w:rPr>
                <w:snapToGrid w:val="0"/>
                <w:color w:val="000000"/>
                <w:sz w:val="22"/>
              </w:rPr>
            </w:pPr>
            <w:r w:rsidRPr="00607133">
              <w:rPr>
                <w:snapToGrid w:val="0"/>
                <w:color w:val="000000"/>
                <w:sz w:val="22"/>
              </w:rPr>
              <w:t xml:space="preserve"> nei </w:t>
            </w:r>
          </w:p>
          <w:p w14:paraId="5203CCBF" w14:textId="77777777" w:rsidR="0012520A" w:rsidRPr="00607133" w:rsidRDefault="0012520A" w:rsidP="0012520A">
            <w:pPr>
              <w:spacing w:line="204" w:lineRule="auto"/>
              <w:jc w:val="center"/>
              <w:rPr>
                <w:snapToGrid w:val="0"/>
                <w:color w:val="000000"/>
                <w:sz w:val="22"/>
              </w:rPr>
            </w:pPr>
            <w:r w:rsidRPr="00607133">
              <w:rPr>
                <w:snapToGrid w:val="0"/>
                <w:color w:val="000000"/>
                <w:sz w:val="22"/>
              </w:rPr>
              <w:t>Corsi Integrati</w:t>
            </w:r>
          </w:p>
        </w:tc>
      </w:tr>
    </w:tbl>
    <w:p w14:paraId="0B319B86" w14:textId="77777777" w:rsidR="0012520A" w:rsidRPr="00607133" w:rsidRDefault="0012520A" w:rsidP="0012520A">
      <w:pPr>
        <w:tabs>
          <w:tab w:val="left" w:pos="6551"/>
          <w:tab w:val="left" w:pos="7685"/>
          <w:tab w:val="left" w:pos="9528"/>
        </w:tabs>
        <w:rPr>
          <w:i/>
          <w:snapToGrid w:val="0"/>
          <w:color w:val="000000"/>
          <w:sz w:val="16"/>
        </w:rPr>
      </w:pPr>
    </w:p>
    <w:p w14:paraId="09282D7D" w14:textId="77777777" w:rsidR="0012520A" w:rsidRPr="00607133" w:rsidRDefault="0012520A" w:rsidP="0012520A">
      <w:pPr>
        <w:tabs>
          <w:tab w:val="left" w:pos="6551"/>
          <w:tab w:val="left" w:pos="7685"/>
          <w:tab w:val="left" w:pos="9528"/>
        </w:tabs>
        <w:rPr>
          <w:i/>
          <w:snapToGrid w:val="0"/>
          <w:color w:val="000000"/>
          <w:sz w:val="16"/>
        </w:rPr>
      </w:pPr>
    </w:p>
    <w:p w14:paraId="6565C4A9" w14:textId="77777777" w:rsidR="0012520A" w:rsidRPr="00607133" w:rsidRDefault="0012520A" w:rsidP="0012520A">
      <w:pPr>
        <w:tabs>
          <w:tab w:val="left" w:pos="6551"/>
          <w:tab w:val="left" w:pos="7685"/>
          <w:tab w:val="left" w:pos="9528"/>
        </w:tabs>
        <w:rPr>
          <w:i/>
          <w:snapToGrid w:val="0"/>
          <w:color w:val="000000"/>
          <w:sz w:val="16"/>
        </w:rPr>
      </w:pPr>
    </w:p>
    <w:p w14:paraId="0C3686B4" w14:textId="77777777" w:rsidR="0012520A" w:rsidRPr="00607133" w:rsidRDefault="0012520A" w:rsidP="0012520A">
      <w:pPr>
        <w:tabs>
          <w:tab w:val="left" w:pos="6551"/>
          <w:tab w:val="left" w:pos="7685"/>
          <w:tab w:val="left" w:pos="9528"/>
        </w:tabs>
        <w:rPr>
          <w:i/>
          <w:snapToGrid w:val="0"/>
          <w:color w:val="000000"/>
          <w:sz w:val="16"/>
        </w:rPr>
      </w:pPr>
    </w:p>
    <w:p w14:paraId="22DA4BCF" w14:textId="77777777" w:rsidR="0012520A" w:rsidRPr="00607133" w:rsidRDefault="0012520A" w:rsidP="0012520A">
      <w:pPr>
        <w:tabs>
          <w:tab w:val="left" w:pos="6551"/>
          <w:tab w:val="left" w:pos="7685"/>
          <w:tab w:val="left" w:pos="9528"/>
        </w:tabs>
        <w:rPr>
          <w:i/>
          <w:snapToGrid w:val="0"/>
          <w:color w:val="000000"/>
          <w:sz w:val="16"/>
        </w:rPr>
      </w:pPr>
    </w:p>
    <w:p w14:paraId="2B9B0251" w14:textId="77777777" w:rsidR="0012520A" w:rsidRPr="00607133" w:rsidRDefault="0012520A" w:rsidP="0012520A">
      <w:pPr>
        <w:tabs>
          <w:tab w:val="left" w:pos="6551"/>
          <w:tab w:val="left" w:pos="7685"/>
          <w:tab w:val="left" w:pos="9528"/>
        </w:tabs>
        <w:rPr>
          <w:i/>
          <w:snapToGrid w:val="0"/>
          <w:color w:val="000000"/>
          <w:sz w:val="16"/>
        </w:rPr>
      </w:pPr>
    </w:p>
    <w:p w14:paraId="74B4A727" w14:textId="77777777" w:rsidR="0012520A" w:rsidRPr="00607133" w:rsidRDefault="0012520A" w:rsidP="0012520A">
      <w:pPr>
        <w:tabs>
          <w:tab w:val="left" w:pos="6551"/>
          <w:tab w:val="left" w:pos="7685"/>
          <w:tab w:val="left" w:pos="9528"/>
        </w:tabs>
        <w:rPr>
          <w:i/>
          <w:snapToGrid w:val="0"/>
          <w:color w:val="000000"/>
          <w:sz w:val="16"/>
        </w:rPr>
      </w:pPr>
    </w:p>
    <w:p w14:paraId="517D792E" w14:textId="77777777" w:rsidR="0012520A" w:rsidRPr="00607133" w:rsidRDefault="0012520A" w:rsidP="0012520A">
      <w:pPr>
        <w:tabs>
          <w:tab w:val="left" w:pos="6551"/>
          <w:tab w:val="left" w:pos="7685"/>
          <w:tab w:val="left" w:pos="9528"/>
        </w:tabs>
        <w:rPr>
          <w:i/>
          <w:snapToGrid w:val="0"/>
          <w:color w:val="000000"/>
          <w:sz w:val="16"/>
        </w:rPr>
      </w:pPr>
    </w:p>
    <w:p w14:paraId="559EB6D9" w14:textId="77777777" w:rsidR="0012520A" w:rsidRPr="00607133" w:rsidRDefault="0012520A" w:rsidP="0012520A">
      <w:pPr>
        <w:tabs>
          <w:tab w:val="left" w:pos="6551"/>
          <w:tab w:val="left" w:pos="7685"/>
          <w:tab w:val="left" w:pos="9528"/>
        </w:tabs>
        <w:rPr>
          <w:i/>
          <w:snapToGrid w:val="0"/>
          <w:color w:val="000000"/>
          <w:sz w:val="16"/>
        </w:rPr>
      </w:pPr>
    </w:p>
    <w:p w14:paraId="44D97434" w14:textId="77777777" w:rsidR="0012520A" w:rsidRPr="00607133" w:rsidRDefault="0012520A" w:rsidP="0012520A">
      <w:pPr>
        <w:tabs>
          <w:tab w:val="left" w:pos="6551"/>
          <w:tab w:val="left" w:pos="7685"/>
          <w:tab w:val="left" w:pos="9528"/>
        </w:tabs>
        <w:rPr>
          <w:i/>
          <w:snapToGrid w:val="0"/>
          <w:color w:val="000000"/>
          <w:sz w:val="16"/>
        </w:rPr>
      </w:pPr>
    </w:p>
    <w:p w14:paraId="654BD2C5" w14:textId="77777777" w:rsidR="0012520A" w:rsidRPr="00607133" w:rsidRDefault="0012520A" w:rsidP="0012520A">
      <w:pPr>
        <w:tabs>
          <w:tab w:val="left" w:pos="6551"/>
          <w:tab w:val="left" w:pos="7685"/>
          <w:tab w:val="left" w:pos="9528"/>
        </w:tabs>
        <w:rPr>
          <w:i/>
          <w:snapToGrid w:val="0"/>
          <w:color w:val="000000"/>
          <w:sz w:val="16"/>
        </w:rPr>
      </w:pPr>
    </w:p>
    <w:p w14:paraId="28E1AE47" w14:textId="77777777" w:rsidR="0012520A" w:rsidRPr="00607133" w:rsidRDefault="0012520A" w:rsidP="0012520A">
      <w:pPr>
        <w:rPr>
          <w:i/>
          <w:snapToGrid w:val="0"/>
          <w:color w:val="000000"/>
          <w:sz w:val="16"/>
        </w:rPr>
      </w:pPr>
    </w:p>
    <w:p w14:paraId="74E7A40B" w14:textId="77777777" w:rsidR="0012520A" w:rsidRPr="00607133" w:rsidRDefault="0012520A" w:rsidP="0012520A">
      <w:pPr>
        <w:jc w:val="both"/>
        <w:rPr>
          <w:sz w:val="18"/>
          <w:szCs w:val="18"/>
        </w:rPr>
      </w:pPr>
      <w:r w:rsidRPr="00607133">
        <w:rPr>
          <w:snapToGrid w:val="0"/>
          <w:color w:val="000000"/>
          <w:sz w:val="18"/>
          <w:szCs w:val="18"/>
        </w:rPr>
        <w:br w:type="page"/>
      </w:r>
      <w:r w:rsidRPr="00607133">
        <w:rPr>
          <w:i/>
          <w:sz w:val="18"/>
          <w:szCs w:val="18"/>
        </w:rPr>
        <w:lastRenderedPageBreak/>
        <w:t>Didattica: Ordinamento ed Organizzazione dei Corsi</w:t>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t xml:space="preserve">        25</w:t>
      </w:r>
    </w:p>
    <w:p w14:paraId="758D3A6C" w14:textId="77777777" w:rsidR="0012520A" w:rsidRPr="00607133" w:rsidRDefault="009C79ED" w:rsidP="0012520A">
      <w:pPr>
        <w:jc w:val="both"/>
        <w:rPr>
          <w:sz w:val="18"/>
          <w:szCs w:val="18"/>
        </w:rPr>
      </w:pPr>
      <w:r>
        <w:rPr>
          <w:noProof/>
          <w:sz w:val="18"/>
          <w:szCs w:val="18"/>
          <w:lang w:eastAsia="it-IT"/>
        </w:rPr>
        <w:pict w14:anchorId="7809F75A">
          <v:line id="_x0000_s2757" style="position:absolute;left:0;text-align:left;z-index:120" from="1.35pt,-.05pt" to="487.35pt,-.05pt"/>
        </w:pict>
      </w:r>
    </w:p>
    <w:p w14:paraId="460727F6" w14:textId="77777777" w:rsidR="0012520A" w:rsidRPr="00607133" w:rsidRDefault="0012520A" w:rsidP="0012520A">
      <w:pPr>
        <w:rPr>
          <w:sz w:val="18"/>
          <w:szCs w:val="18"/>
        </w:rPr>
      </w:pPr>
    </w:p>
    <w:p w14:paraId="1B94E368" w14:textId="77777777" w:rsidR="0012520A" w:rsidRPr="00607133" w:rsidRDefault="0012520A" w:rsidP="0012520A">
      <w:pPr>
        <w:rPr>
          <w:sz w:val="18"/>
          <w:szCs w:val="18"/>
        </w:rPr>
      </w:pPr>
    </w:p>
    <w:p w14:paraId="39E4DADB" w14:textId="77777777" w:rsidR="0012520A" w:rsidRPr="00607133" w:rsidRDefault="0012520A" w:rsidP="0012520A">
      <w:pPr>
        <w:rPr>
          <w:sz w:val="22"/>
          <w:szCs w:val="22"/>
        </w:rPr>
      </w:pPr>
    </w:p>
    <w:p w14:paraId="1BACE7BE" w14:textId="77777777" w:rsidR="0012520A" w:rsidRPr="00607133" w:rsidRDefault="0012520A" w:rsidP="0012520A">
      <w:pPr>
        <w:rPr>
          <w:sz w:val="18"/>
          <w:szCs w:val="18"/>
        </w:rPr>
      </w:pPr>
    </w:p>
    <w:p w14:paraId="534311E1" w14:textId="77777777" w:rsidR="0012520A" w:rsidRPr="00607133" w:rsidRDefault="0012520A" w:rsidP="0012520A">
      <w:pPr>
        <w:rPr>
          <w:sz w:val="18"/>
          <w:szCs w:val="18"/>
        </w:rPr>
      </w:pPr>
    </w:p>
    <w:p w14:paraId="4F11C4DF" w14:textId="77777777" w:rsidR="0012520A" w:rsidRPr="00607133" w:rsidRDefault="0012520A" w:rsidP="0012520A">
      <w:pPr>
        <w:rPr>
          <w:sz w:val="18"/>
          <w:szCs w:val="18"/>
        </w:rPr>
      </w:pPr>
    </w:p>
    <w:p w14:paraId="77BA7A92" w14:textId="77777777" w:rsidR="0012520A" w:rsidRPr="00607133" w:rsidRDefault="0012520A" w:rsidP="0012520A">
      <w:pPr>
        <w:jc w:val="center"/>
        <w:rPr>
          <w:b/>
          <w:sz w:val="28"/>
        </w:rPr>
      </w:pPr>
      <w:r w:rsidRPr="00607133">
        <w:rPr>
          <w:b/>
          <w:sz w:val="28"/>
        </w:rPr>
        <w:t>II ANNO</w:t>
      </w:r>
    </w:p>
    <w:p w14:paraId="47FD31E4" w14:textId="77777777" w:rsidR="0012520A" w:rsidRPr="00607133" w:rsidRDefault="0012520A" w:rsidP="0012520A">
      <w:pPr>
        <w:jc w:val="center"/>
        <w:rPr>
          <w:b/>
          <w:sz w:val="28"/>
        </w:rPr>
      </w:pPr>
    </w:p>
    <w:tbl>
      <w:tblPr>
        <w:tblW w:w="4900" w:type="pct"/>
        <w:jc w:val="center"/>
        <w:tblLayout w:type="fixed"/>
        <w:tblCellMar>
          <w:left w:w="30" w:type="dxa"/>
          <w:right w:w="30" w:type="dxa"/>
        </w:tblCellMar>
        <w:tblLook w:val="0000" w:firstRow="0" w:lastRow="0" w:firstColumn="0" w:lastColumn="0" w:noHBand="0" w:noVBand="0"/>
      </w:tblPr>
      <w:tblGrid>
        <w:gridCol w:w="4752"/>
        <w:gridCol w:w="4752"/>
      </w:tblGrid>
      <w:tr w:rsidR="0012520A" w:rsidRPr="00607133" w14:paraId="652A720D" w14:textId="77777777">
        <w:trPr>
          <w:trHeight w:val="400"/>
          <w:jc w:val="center"/>
        </w:trPr>
        <w:tc>
          <w:tcPr>
            <w:tcW w:w="4893" w:type="dxa"/>
            <w:tcBorders>
              <w:top w:val="single" w:sz="12" w:space="0" w:color="auto"/>
              <w:left w:val="single" w:sz="12" w:space="0" w:color="auto"/>
              <w:bottom w:val="single" w:sz="6" w:space="0" w:color="auto"/>
              <w:right w:val="single" w:sz="6" w:space="0" w:color="auto"/>
            </w:tcBorders>
            <w:shd w:val="clear" w:color="C0C0C0" w:fill="auto"/>
            <w:vAlign w:val="center"/>
          </w:tcPr>
          <w:p w14:paraId="576FE599" w14:textId="77777777" w:rsidR="0012520A" w:rsidRPr="00607133" w:rsidRDefault="0012520A" w:rsidP="0012520A">
            <w:pPr>
              <w:jc w:val="center"/>
              <w:rPr>
                <w:b/>
                <w:snapToGrid w:val="0"/>
                <w:color w:val="000000"/>
                <w:sz w:val="24"/>
              </w:rPr>
            </w:pPr>
            <w:r w:rsidRPr="00607133">
              <w:rPr>
                <w:b/>
                <w:snapToGrid w:val="0"/>
                <w:color w:val="000000"/>
                <w:sz w:val="24"/>
              </w:rPr>
              <w:t>Corsi Integrati</w:t>
            </w:r>
          </w:p>
        </w:tc>
        <w:tc>
          <w:tcPr>
            <w:tcW w:w="4893" w:type="dxa"/>
            <w:tcBorders>
              <w:top w:val="single" w:sz="12" w:space="0" w:color="auto"/>
              <w:left w:val="single" w:sz="6" w:space="0" w:color="auto"/>
              <w:bottom w:val="single" w:sz="6" w:space="0" w:color="auto"/>
              <w:right w:val="single" w:sz="12" w:space="0" w:color="auto"/>
            </w:tcBorders>
            <w:shd w:val="clear" w:color="C0C0C0" w:fill="auto"/>
            <w:vAlign w:val="center"/>
          </w:tcPr>
          <w:p w14:paraId="7AC7FC64" w14:textId="77777777" w:rsidR="0012520A" w:rsidRPr="00607133" w:rsidRDefault="0012520A" w:rsidP="0012520A">
            <w:pPr>
              <w:jc w:val="center"/>
              <w:rPr>
                <w:b/>
                <w:snapToGrid w:val="0"/>
                <w:color w:val="000000"/>
                <w:sz w:val="24"/>
              </w:rPr>
            </w:pPr>
            <w:r w:rsidRPr="00607133">
              <w:rPr>
                <w:b/>
                <w:snapToGrid w:val="0"/>
                <w:color w:val="000000"/>
                <w:sz w:val="24"/>
              </w:rPr>
              <w:t>CFU</w:t>
            </w:r>
          </w:p>
        </w:tc>
      </w:tr>
      <w:tr w:rsidR="0012520A" w:rsidRPr="00607133" w14:paraId="039C9352" w14:textId="77777777">
        <w:trPr>
          <w:trHeight w:val="400"/>
          <w:jc w:val="center"/>
        </w:trPr>
        <w:tc>
          <w:tcPr>
            <w:tcW w:w="4893" w:type="dxa"/>
            <w:tcBorders>
              <w:top w:val="single" w:sz="6" w:space="0" w:color="auto"/>
              <w:left w:val="single" w:sz="12" w:space="0" w:color="auto"/>
              <w:bottom w:val="single" w:sz="12" w:space="0" w:color="auto"/>
              <w:right w:val="single" w:sz="6" w:space="0" w:color="auto"/>
            </w:tcBorders>
            <w:shd w:val="solid" w:color="C0C0C0" w:fill="auto"/>
            <w:vAlign w:val="center"/>
          </w:tcPr>
          <w:p w14:paraId="286641F4" w14:textId="77777777" w:rsidR="0012520A" w:rsidRPr="00607133" w:rsidRDefault="0012520A" w:rsidP="0012520A">
            <w:pPr>
              <w:jc w:val="center"/>
              <w:rPr>
                <w:b/>
                <w:snapToGrid w:val="0"/>
                <w:color w:val="000000"/>
                <w:sz w:val="24"/>
              </w:rPr>
            </w:pPr>
            <w:r w:rsidRPr="00607133">
              <w:rPr>
                <w:b/>
                <w:snapToGrid w:val="0"/>
                <w:color w:val="000000"/>
                <w:sz w:val="24"/>
              </w:rPr>
              <w:t>II Anno</w:t>
            </w:r>
          </w:p>
        </w:tc>
        <w:tc>
          <w:tcPr>
            <w:tcW w:w="4893" w:type="dxa"/>
            <w:tcBorders>
              <w:top w:val="single" w:sz="6" w:space="0" w:color="auto"/>
              <w:left w:val="single" w:sz="6" w:space="0" w:color="auto"/>
              <w:bottom w:val="single" w:sz="12" w:space="0" w:color="auto"/>
              <w:right w:val="single" w:sz="12" w:space="0" w:color="auto"/>
            </w:tcBorders>
            <w:shd w:val="solid" w:color="C0C0C0" w:fill="auto"/>
            <w:vAlign w:val="center"/>
          </w:tcPr>
          <w:p w14:paraId="75FCF053" w14:textId="77777777" w:rsidR="0012520A" w:rsidRPr="00607133" w:rsidRDefault="0012520A" w:rsidP="0012520A">
            <w:pPr>
              <w:jc w:val="center"/>
              <w:rPr>
                <w:b/>
                <w:snapToGrid w:val="0"/>
                <w:color w:val="000000"/>
                <w:sz w:val="24"/>
              </w:rPr>
            </w:pPr>
            <w:r w:rsidRPr="00607133">
              <w:rPr>
                <w:b/>
                <w:snapToGrid w:val="0"/>
                <w:color w:val="000000"/>
                <w:sz w:val="24"/>
              </w:rPr>
              <w:t>60</w:t>
            </w:r>
          </w:p>
        </w:tc>
      </w:tr>
    </w:tbl>
    <w:p w14:paraId="28CC6B4F" w14:textId="77777777" w:rsidR="0012520A" w:rsidRPr="00607133" w:rsidRDefault="0012520A" w:rsidP="0012520A">
      <w:pPr>
        <w:jc w:val="both"/>
        <w:rPr>
          <w:sz w:val="18"/>
          <w:szCs w:val="18"/>
        </w:rPr>
      </w:pPr>
    </w:p>
    <w:p w14:paraId="453D8A38" w14:textId="77777777" w:rsidR="0012520A" w:rsidRPr="00607133" w:rsidRDefault="0012520A" w:rsidP="0012520A">
      <w:pPr>
        <w:rPr>
          <w:i/>
          <w:snapToGrid w:val="0"/>
          <w:color w:val="000000"/>
          <w:sz w:val="18"/>
          <w:szCs w:val="18"/>
        </w:rPr>
      </w:pPr>
    </w:p>
    <w:p w14:paraId="64EC5BFC" w14:textId="77777777" w:rsidR="0012520A" w:rsidRPr="00607133" w:rsidRDefault="0012520A" w:rsidP="0012520A">
      <w:pPr>
        <w:rPr>
          <w:i/>
          <w:snapToGrid w:val="0"/>
          <w:color w:val="000000"/>
          <w:sz w:val="18"/>
          <w:szCs w:val="18"/>
        </w:rPr>
      </w:pPr>
    </w:p>
    <w:p w14:paraId="5A91C3FD" w14:textId="77777777" w:rsidR="0012520A" w:rsidRPr="00607133" w:rsidRDefault="0012520A" w:rsidP="0012520A">
      <w:pPr>
        <w:rPr>
          <w:i/>
          <w:snapToGrid w:val="0"/>
          <w:color w:val="000000"/>
          <w:sz w:val="18"/>
          <w:szCs w:val="18"/>
        </w:rPr>
      </w:pPr>
    </w:p>
    <w:tbl>
      <w:tblPr>
        <w:tblW w:w="4900" w:type="pct"/>
        <w:jc w:val="center"/>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30" w:type="dxa"/>
          <w:right w:w="30" w:type="dxa"/>
        </w:tblCellMar>
        <w:tblLook w:val="0000" w:firstRow="0" w:lastRow="0" w:firstColumn="0" w:lastColumn="0" w:noHBand="0" w:noVBand="0"/>
      </w:tblPr>
      <w:tblGrid>
        <w:gridCol w:w="2368"/>
        <w:gridCol w:w="580"/>
        <w:gridCol w:w="1559"/>
        <w:gridCol w:w="444"/>
        <w:gridCol w:w="2368"/>
        <w:gridCol w:w="578"/>
        <w:gridCol w:w="1607"/>
      </w:tblGrid>
      <w:tr w:rsidR="0012520A" w:rsidRPr="00607133" w14:paraId="24FB7D61" w14:textId="77777777">
        <w:trPr>
          <w:trHeight w:val="400"/>
          <w:jc w:val="center"/>
        </w:trPr>
        <w:tc>
          <w:tcPr>
            <w:tcW w:w="2368" w:type="dxa"/>
            <w:tcBorders>
              <w:top w:val="single" w:sz="12" w:space="0" w:color="auto"/>
              <w:left w:val="single" w:sz="12" w:space="0" w:color="auto"/>
              <w:bottom w:val="single" w:sz="12" w:space="0" w:color="auto"/>
              <w:right w:val="single" w:sz="6" w:space="0" w:color="auto"/>
            </w:tcBorders>
            <w:shd w:val="solid" w:color="FFFFFF" w:fill="auto"/>
            <w:vAlign w:val="center"/>
          </w:tcPr>
          <w:p w14:paraId="25189AE7" w14:textId="77777777" w:rsidR="0012520A" w:rsidRPr="00607133" w:rsidRDefault="0012520A" w:rsidP="0012520A">
            <w:pPr>
              <w:jc w:val="center"/>
              <w:rPr>
                <w:b/>
                <w:snapToGrid w:val="0"/>
                <w:color w:val="000000"/>
                <w:sz w:val="24"/>
              </w:rPr>
            </w:pPr>
            <w:r w:rsidRPr="00607133">
              <w:rPr>
                <w:b/>
                <w:snapToGrid w:val="0"/>
                <w:color w:val="000000"/>
                <w:sz w:val="24"/>
              </w:rPr>
              <w:t xml:space="preserve">Corsi Integrati </w:t>
            </w:r>
          </w:p>
        </w:tc>
        <w:tc>
          <w:tcPr>
            <w:tcW w:w="580" w:type="dxa"/>
            <w:tcBorders>
              <w:top w:val="single" w:sz="12" w:space="0" w:color="auto"/>
              <w:left w:val="single" w:sz="6" w:space="0" w:color="auto"/>
              <w:bottom w:val="single" w:sz="12" w:space="0" w:color="auto"/>
              <w:right w:val="single" w:sz="6" w:space="0" w:color="auto"/>
            </w:tcBorders>
            <w:shd w:val="solid" w:color="C0C0C0" w:fill="auto"/>
            <w:vAlign w:val="center"/>
          </w:tcPr>
          <w:p w14:paraId="3BFB492A" w14:textId="77777777" w:rsidR="0012520A" w:rsidRPr="00607133" w:rsidRDefault="0012520A" w:rsidP="0012520A">
            <w:pPr>
              <w:jc w:val="center"/>
              <w:rPr>
                <w:b/>
                <w:snapToGrid w:val="0"/>
                <w:color w:val="000000"/>
                <w:sz w:val="24"/>
              </w:rPr>
            </w:pPr>
            <w:r w:rsidRPr="00607133">
              <w:rPr>
                <w:b/>
                <w:snapToGrid w:val="0"/>
                <w:color w:val="000000"/>
                <w:sz w:val="24"/>
              </w:rPr>
              <w:t>CFU</w:t>
            </w:r>
          </w:p>
        </w:tc>
        <w:tc>
          <w:tcPr>
            <w:tcW w:w="1559" w:type="dxa"/>
            <w:tcBorders>
              <w:top w:val="single" w:sz="12" w:space="0" w:color="auto"/>
              <w:left w:val="single" w:sz="6" w:space="0" w:color="auto"/>
              <w:bottom w:val="single" w:sz="12" w:space="0" w:color="auto"/>
              <w:right w:val="single" w:sz="12" w:space="0" w:color="auto"/>
            </w:tcBorders>
            <w:shd w:val="solid" w:color="FFFFFF" w:fill="auto"/>
            <w:vAlign w:val="center"/>
          </w:tcPr>
          <w:p w14:paraId="3232A168" w14:textId="77777777" w:rsidR="0012520A" w:rsidRPr="00607133" w:rsidRDefault="0012520A" w:rsidP="0012520A">
            <w:pPr>
              <w:jc w:val="center"/>
              <w:rPr>
                <w:b/>
                <w:i/>
                <w:snapToGrid w:val="0"/>
                <w:color w:val="000000"/>
                <w:sz w:val="22"/>
                <w:szCs w:val="22"/>
              </w:rPr>
            </w:pPr>
            <w:r w:rsidRPr="00607133">
              <w:rPr>
                <w:b/>
                <w:snapToGrid w:val="0"/>
                <w:color w:val="000000"/>
                <w:sz w:val="22"/>
                <w:szCs w:val="22"/>
              </w:rPr>
              <w:t>Esame/</w:t>
            </w:r>
            <w:r w:rsidRPr="00607133">
              <w:rPr>
                <w:b/>
                <w:i/>
                <w:snapToGrid w:val="0"/>
                <w:color w:val="000000"/>
                <w:sz w:val="22"/>
                <w:szCs w:val="22"/>
              </w:rPr>
              <w:t>Prova</w:t>
            </w:r>
          </w:p>
          <w:p w14:paraId="5B66E1C1" w14:textId="77777777" w:rsidR="0012520A" w:rsidRPr="00607133" w:rsidRDefault="0012520A" w:rsidP="0012520A">
            <w:pPr>
              <w:jc w:val="center"/>
              <w:rPr>
                <w:b/>
                <w:snapToGrid w:val="0"/>
                <w:color w:val="000000"/>
                <w:sz w:val="24"/>
              </w:rPr>
            </w:pPr>
            <w:r w:rsidRPr="00607133">
              <w:rPr>
                <w:b/>
                <w:i/>
                <w:snapToGrid w:val="0"/>
                <w:color w:val="000000"/>
                <w:sz w:val="22"/>
                <w:szCs w:val="22"/>
              </w:rPr>
              <w:t>in Itinere</w:t>
            </w:r>
          </w:p>
        </w:tc>
        <w:tc>
          <w:tcPr>
            <w:tcW w:w="444" w:type="dxa"/>
            <w:tcBorders>
              <w:top w:val="nil"/>
              <w:left w:val="single" w:sz="12" w:space="0" w:color="auto"/>
              <w:bottom w:val="nil"/>
              <w:right w:val="single" w:sz="12" w:space="0" w:color="auto"/>
            </w:tcBorders>
            <w:shd w:val="solid" w:color="FFFFFF" w:fill="auto"/>
          </w:tcPr>
          <w:p w14:paraId="14EF9430" w14:textId="77777777" w:rsidR="0012520A" w:rsidRPr="00607133" w:rsidRDefault="0012520A" w:rsidP="0012520A">
            <w:pPr>
              <w:jc w:val="center"/>
              <w:rPr>
                <w:b/>
                <w:snapToGrid w:val="0"/>
                <w:color w:val="000000"/>
                <w:sz w:val="24"/>
              </w:rPr>
            </w:pPr>
          </w:p>
        </w:tc>
        <w:tc>
          <w:tcPr>
            <w:tcW w:w="2368" w:type="dxa"/>
            <w:tcBorders>
              <w:top w:val="single" w:sz="12" w:space="0" w:color="auto"/>
              <w:left w:val="single" w:sz="12" w:space="0" w:color="auto"/>
              <w:right w:val="single" w:sz="6" w:space="0" w:color="auto"/>
            </w:tcBorders>
            <w:shd w:val="solid" w:color="FFFFFF" w:fill="auto"/>
            <w:vAlign w:val="center"/>
          </w:tcPr>
          <w:p w14:paraId="4614BE91" w14:textId="77777777" w:rsidR="0012520A" w:rsidRPr="00607133" w:rsidRDefault="0012520A" w:rsidP="0012520A">
            <w:pPr>
              <w:jc w:val="center"/>
              <w:rPr>
                <w:b/>
                <w:snapToGrid w:val="0"/>
                <w:color w:val="000000"/>
                <w:sz w:val="24"/>
              </w:rPr>
            </w:pPr>
            <w:r w:rsidRPr="00607133">
              <w:rPr>
                <w:b/>
                <w:snapToGrid w:val="0"/>
                <w:color w:val="000000"/>
                <w:sz w:val="24"/>
              </w:rPr>
              <w:t>Corsi Integrati</w:t>
            </w:r>
          </w:p>
        </w:tc>
        <w:tc>
          <w:tcPr>
            <w:tcW w:w="578" w:type="dxa"/>
            <w:tcBorders>
              <w:top w:val="single" w:sz="12" w:space="0" w:color="auto"/>
              <w:left w:val="single" w:sz="6" w:space="0" w:color="auto"/>
              <w:right w:val="single" w:sz="6" w:space="0" w:color="auto"/>
            </w:tcBorders>
            <w:shd w:val="solid" w:color="C0C0C0" w:fill="auto"/>
            <w:vAlign w:val="center"/>
          </w:tcPr>
          <w:p w14:paraId="24DFA54E" w14:textId="77777777" w:rsidR="0012520A" w:rsidRPr="00607133" w:rsidRDefault="0012520A" w:rsidP="0012520A">
            <w:pPr>
              <w:jc w:val="center"/>
              <w:rPr>
                <w:b/>
                <w:snapToGrid w:val="0"/>
                <w:color w:val="000000"/>
                <w:sz w:val="24"/>
              </w:rPr>
            </w:pPr>
            <w:r w:rsidRPr="00607133">
              <w:rPr>
                <w:b/>
                <w:snapToGrid w:val="0"/>
                <w:color w:val="000000"/>
                <w:sz w:val="24"/>
              </w:rPr>
              <w:t>CFU</w:t>
            </w:r>
          </w:p>
        </w:tc>
        <w:tc>
          <w:tcPr>
            <w:tcW w:w="1607" w:type="dxa"/>
            <w:tcBorders>
              <w:top w:val="single" w:sz="12" w:space="0" w:color="auto"/>
              <w:left w:val="single" w:sz="6" w:space="0" w:color="auto"/>
              <w:bottom w:val="nil"/>
            </w:tcBorders>
            <w:shd w:val="solid" w:color="FFFFFF" w:fill="auto"/>
            <w:vAlign w:val="center"/>
          </w:tcPr>
          <w:p w14:paraId="32D57901" w14:textId="77777777" w:rsidR="0012520A" w:rsidRPr="00607133" w:rsidRDefault="0012520A" w:rsidP="0012520A">
            <w:pPr>
              <w:jc w:val="center"/>
              <w:rPr>
                <w:b/>
                <w:i/>
                <w:snapToGrid w:val="0"/>
                <w:color w:val="000000"/>
                <w:sz w:val="22"/>
                <w:szCs w:val="22"/>
              </w:rPr>
            </w:pPr>
            <w:r w:rsidRPr="00607133">
              <w:rPr>
                <w:b/>
                <w:snapToGrid w:val="0"/>
                <w:color w:val="000000"/>
                <w:sz w:val="22"/>
                <w:szCs w:val="22"/>
              </w:rPr>
              <w:t>Esame/</w:t>
            </w:r>
            <w:r w:rsidRPr="00607133">
              <w:rPr>
                <w:b/>
                <w:i/>
                <w:snapToGrid w:val="0"/>
                <w:color w:val="000000"/>
                <w:sz w:val="22"/>
                <w:szCs w:val="22"/>
              </w:rPr>
              <w:t>Prova</w:t>
            </w:r>
          </w:p>
          <w:p w14:paraId="428FE2C5" w14:textId="77777777" w:rsidR="0012520A" w:rsidRPr="00607133" w:rsidRDefault="0012520A" w:rsidP="0012520A">
            <w:pPr>
              <w:jc w:val="center"/>
              <w:rPr>
                <w:b/>
                <w:snapToGrid w:val="0"/>
                <w:color w:val="000000"/>
                <w:sz w:val="24"/>
              </w:rPr>
            </w:pPr>
            <w:r w:rsidRPr="00607133">
              <w:rPr>
                <w:b/>
                <w:i/>
                <w:snapToGrid w:val="0"/>
                <w:color w:val="000000"/>
                <w:sz w:val="22"/>
                <w:szCs w:val="22"/>
              </w:rPr>
              <w:t>in Itinere</w:t>
            </w:r>
          </w:p>
        </w:tc>
      </w:tr>
      <w:tr w:rsidR="0012520A" w:rsidRPr="00607133" w14:paraId="3DA649A3" w14:textId="77777777">
        <w:trPr>
          <w:trHeight w:val="400"/>
          <w:jc w:val="center"/>
        </w:trPr>
        <w:tc>
          <w:tcPr>
            <w:tcW w:w="2368" w:type="dxa"/>
            <w:tcBorders>
              <w:top w:val="single" w:sz="12" w:space="0" w:color="auto"/>
              <w:left w:val="single" w:sz="12" w:space="0" w:color="auto"/>
              <w:bottom w:val="single" w:sz="12" w:space="0" w:color="auto"/>
              <w:right w:val="single" w:sz="6" w:space="0" w:color="auto"/>
            </w:tcBorders>
            <w:shd w:val="solid" w:color="FFFFFF" w:fill="auto"/>
            <w:vAlign w:val="center"/>
          </w:tcPr>
          <w:p w14:paraId="5F05B599" w14:textId="77777777" w:rsidR="0012520A" w:rsidRPr="00607133" w:rsidRDefault="0012520A" w:rsidP="0012520A">
            <w:pPr>
              <w:jc w:val="center"/>
              <w:rPr>
                <w:b/>
                <w:snapToGrid w:val="0"/>
                <w:color w:val="000000"/>
                <w:sz w:val="24"/>
              </w:rPr>
            </w:pPr>
            <w:r w:rsidRPr="00607133">
              <w:rPr>
                <w:b/>
                <w:snapToGrid w:val="0"/>
                <w:color w:val="000000"/>
                <w:sz w:val="24"/>
              </w:rPr>
              <w:t>I SEMESTRE</w:t>
            </w:r>
          </w:p>
        </w:tc>
        <w:tc>
          <w:tcPr>
            <w:tcW w:w="580" w:type="dxa"/>
            <w:tcBorders>
              <w:top w:val="single" w:sz="12" w:space="0" w:color="auto"/>
              <w:left w:val="single" w:sz="6" w:space="0" w:color="auto"/>
              <w:bottom w:val="single" w:sz="12" w:space="0" w:color="auto"/>
              <w:right w:val="single" w:sz="6" w:space="0" w:color="auto"/>
            </w:tcBorders>
            <w:shd w:val="solid" w:color="C0C0C0" w:fill="auto"/>
            <w:vAlign w:val="center"/>
          </w:tcPr>
          <w:p w14:paraId="791493BB" w14:textId="77777777" w:rsidR="0012520A" w:rsidRPr="00607133" w:rsidRDefault="0012520A" w:rsidP="0012520A">
            <w:pPr>
              <w:jc w:val="center"/>
              <w:rPr>
                <w:b/>
                <w:snapToGrid w:val="0"/>
                <w:color w:val="000000"/>
                <w:sz w:val="24"/>
              </w:rPr>
            </w:pPr>
            <w:r w:rsidRPr="00607133">
              <w:rPr>
                <w:b/>
                <w:snapToGrid w:val="0"/>
                <w:color w:val="000000"/>
                <w:sz w:val="24"/>
              </w:rPr>
              <w:t>29</w:t>
            </w:r>
          </w:p>
        </w:tc>
        <w:tc>
          <w:tcPr>
            <w:tcW w:w="1559" w:type="dxa"/>
            <w:tcBorders>
              <w:top w:val="single" w:sz="12" w:space="0" w:color="auto"/>
              <w:left w:val="single" w:sz="6" w:space="0" w:color="auto"/>
              <w:bottom w:val="single" w:sz="12" w:space="0" w:color="auto"/>
              <w:right w:val="single" w:sz="12" w:space="0" w:color="auto"/>
            </w:tcBorders>
            <w:shd w:val="solid" w:color="FFFFFF" w:fill="auto"/>
            <w:vAlign w:val="center"/>
          </w:tcPr>
          <w:p w14:paraId="25747561" w14:textId="77777777" w:rsidR="0012520A" w:rsidRPr="00607133" w:rsidRDefault="0012520A" w:rsidP="0012520A">
            <w:pPr>
              <w:jc w:val="center"/>
              <w:rPr>
                <w:b/>
                <w:snapToGrid w:val="0"/>
                <w:color w:val="000000"/>
                <w:sz w:val="24"/>
              </w:rPr>
            </w:pPr>
          </w:p>
        </w:tc>
        <w:tc>
          <w:tcPr>
            <w:tcW w:w="444" w:type="dxa"/>
            <w:tcBorders>
              <w:top w:val="nil"/>
              <w:left w:val="single" w:sz="12" w:space="0" w:color="auto"/>
              <w:bottom w:val="nil"/>
              <w:right w:val="single" w:sz="12" w:space="0" w:color="auto"/>
            </w:tcBorders>
            <w:shd w:val="solid" w:color="FFFFFF" w:fill="auto"/>
          </w:tcPr>
          <w:p w14:paraId="7FC7DB3B" w14:textId="77777777" w:rsidR="0012520A" w:rsidRPr="00607133" w:rsidRDefault="0012520A" w:rsidP="0012520A">
            <w:pPr>
              <w:jc w:val="center"/>
              <w:rPr>
                <w:b/>
                <w:snapToGrid w:val="0"/>
                <w:color w:val="000000"/>
                <w:sz w:val="24"/>
              </w:rPr>
            </w:pPr>
          </w:p>
        </w:tc>
        <w:tc>
          <w:tcPr>
            <w:tcW w:w="2368" w:type="dxa"/>
            <w:tcBorders>
              <w:left w:val="single" w:sz="12" w:space="0" w:color="auto"/>
              <w:right w:val="single" w:sz="6" w:space="0" w:color="auto"/>
            </w:tcBorders>
            <w:shd w:val="solid" w:color="FFFFFF" w:fill="auto"/>
            <w:vAlign w:val="center"/>
          </w:tcPr>
          <w:p w14:paraId="31327433" w14:textId="77777777" w:rsidR="0012520A" w:rsidRPr="00607133" w:rsidRDefault="0012520A" w:rsidP="0012520A">
            <w:pPr>
              <w:jc w:val="center"/>
              <w:rPr>
                <w:b/>
                <w:snapToGrid w:val="0"/>
                <w:color w:val="000000"/>
                <w:sz w:val="24"/>
              </w:rPr>
            </w:pPr>
            <w:r w:rsidRPr="00607133">
              <w:rPr>
                <w:b/>
                <w:snapToGrid w:val="0"/>
                <w:color w:val="000000"/>
                <w:sz w:val="24"/>
              </w:rPr>
              <w:t>II SEMESTRE</w:t>
            </w:r>
          </w:p>
        </w:tc>
        <w:tc>
          <w:tcPr>
            <w:tcW w:w="578" w:type="dxa"/>
            <w:tcBorders>
              <w:left w:val="single" w:sz="6" w:space="0" w:color="auto"/>
              <w:right w:val="single" w:sz="6" w:space="0" w:color="auto"/>
            </w:tcBorders>
            <w:shd w:val="solid" w:color="C0C0C0" w:fill="auto"/>
            <w:vAlign w:val="center"/>
          </w:tcPr>
          <w:p w14:paraId="77A0957A" w14:textId="77777777" w:rsidR="0012520A" w:rsidRPr="00607133" w:rsidRDefault="0012520A" w:rsidP="0012520A">
            <w:pPr>
              <w:jc w:val="center"/>
              <w:rPr>
                <w:b/>
                <w:snapToGrid w:val="0"/>
                <w:color w:val="000000"/>
                <w:sz w:val="24"/>
              </w:rPr>
            </w:pPr>
            <w:r w:rsidRPr="00607133">
              <w:rPr>
                <w:b/>
                <w:snapToGrid w:val="0"/>
                <w:color w:val="000000"/>
                <w:sz w:val="24"/>
              </w:rPr>
              <w:t>31</w:t>
            </w:r>
          </w:p>
        </w:tc>
        <w:tc>
          <w:tcPr>
            <w:tcW w:w="1607" w:type="dxa"/>
            <w:tcBorders>
              <w:top w:val="single" w:sz="12" w:space="0" w:color="auto"/>
              <w:left w:val="single" w:sz="6" w:space="0" w:color="auto"/>
              <w:bottom w:val="single" w:sz="12" w:space="0" w:color="auto"/>
              <w:right w:val="single" w:sz="12" w:space="0" w:color="auto"/>
              <w:tr2bl w:val="nil"/>
            </w:tcBorders>
            <w:shd w:val="solid" w:color="FFFFFF" w:fill="auto"/>
            <w:vAlign w:val="center"/>
          </w:tcPr>
          <w:p w14:paraId="66935810" w14:textId="77777777" w:rsidR="0012520A" w:rsidRPr="00607133" w:rsidRDefault="0012520A" w:rsidP="0012520A">
            <w:pPr>
              <w:jc w:val="center"/>
              <w:rPr>
                <w:b/>
                <w:snapToGrid w:val="0"/>
                <w:color w:val="000000"/>
                <w:sz w:val="24"/>
              </w:rPr>
            </w:pPr>
          </w:p>
        </w:tc>
      </w:tr>
      <w:tr w:rsidR="0012520A" w:rsidRPr="00607133" w14:paraId="383BEFB6" w14:textId="77777777">
        <w:trPr>
          <w:trHeight w:val="400"/>
          <w:jc w:val="center"/>
        </w:trPr>
        <w:tc>
          <w:tcPr>
            <w:tcW w:w="2368" w:type="dxa"/>
            <w:tcBorders>
              <w:top w:val="single" w:sz="12" w:space="0" w:color="auto"/>
              <w:left w:val="single" w:sz="12" w:space="0" w:color="auto"/>
              <w:bottom w:val="single" w:sz="12" w:space="0" w:color="auto"/>
              <w:right w:val="single" w:sz="6" w:space="0" w:color="auto"/>
            </w:tcBorders>
            <w:shd w:val="solid" w:color="FFFFFF" w:fill="auto"/>
            <w:vAlign w:val="center"/>
          </w:tcPr>
          <w:p w14:paraId="2F63B44E" w14:textId="77777777" w:rsidR="0012520A" w:rsidRPr="00607133" w:rsidRDefault="0012520A" w:rsidP="0012520A">
            <w:pPr>
              <w:jc w:val="both"/>
              <w:rPr>
                <w:b/>
                <w:snapToGrid w:val="0"/>
                <w:color w:val="000000"/>
                <w:sz w:val="22"/>
              </w:rPr>
            </w:pPr>
            <w:r w:rsidRPr="00607133">
              <w:rPr>
                <w:b/>
                <w:snapToGrid w:val="0"/>
                <w:color w:val="000000"/>
                <w:sz w:val="22"/>
              </w:rPr>
              <w:t xml:space="preserve">Anatomia Umana </w:t>
            </w:r>
            <w:r w:rsidRPr="00607133">
              <w:rPr>
                <w:lang w:val="en-GB"/>
              </w:rPr>
              <w:t>(II)</w:t>
            </w:r>
          </w:p>
        </w:tc>
        <w:tc>
          <w:tcPr>
            <w:tcW w:w="580" w:type="dxa"/>
            <w:tcBorders>
              <w:top w:val="single" w:sz="12" w:space="0" w:color="auto"/>
              <w:left w:val="single" w:sz="6" w:space="0" w:color="auto"/>
              <w:bottom w:val="single" w:sz="12" w:space="0" w:color="auto"/>
              <w:right w:val="single" w:sz="6" w:space="0" w:color="auto"/>
            </w:tcBorders>
            <w:shd w:val="solid" w:color="C0C0C0" w:fill="auto"/>
            <w:vAlign w:val="center"/>
          </w:tcPr>
          <w:p w14:paraId="1F08CFC2" w14:textId="77777777" w:rsidR="0012520A" w:rsidRPr="00607133" w:rsidRDefault="0012520A" w:rsidP="0012520A">
            <w:pPr>
              <w:jc w:val="center"/>
              <w:rPr>
                <w:b/>
                <w:snapToGrid w:val="0"/>
                <w:color w:val="000000"/>
                <w:sz w:val="22"/>
              </w:rPr>
            </w:pPr>
            <w:r w:rsidRPr="00607133">
              <w:rPr>
                <w:b/>
                <w:snapToGrid w:val="0"/>
                <w:color w:val="000000"/>
                <w:sz w:val="22"/>
              </w:rPr>
              <w:t>7</w:t>
            </w:r>
          </w:p>
        </w:tc>
        <w:tc>
          <w:tcPr>
            <w:tcW w:w="1559" w:type="dxa"/>
            <w:tcBorders>
              <w:top w:val="single" w:sz="12" w:space="0" w:color="auto"/>
              <w:left w:val="single" w:sz="6" w:space="0" w:color="auto"/>
              <w:bottom w:val="single" w:sz="12" w:space="0" w:color="auto"/>
              <w:right w:val="single" w:sz="12" w:space="0" w:color="auto"/>
            </w:tcBorders>
            <w:shd w:val="solid" w:color="FFFFFF" w:fill="auto"/>
            <w:vAlign w:val="center"/>
          </w:tcPr>
          <w:p w14:paraId="3016FA87" w14:textId="77777777" w:rsidR="0012520A" w:rsidRPr="00607133" w:rsidRDefault="0012520A" w:rsidP="0012520A">
            <w:pPr>
              <w:jc w:val="center"/>
              <w:rPr>
                <w:b/>
                <w:i/>
                <w:snapToGrid w:val="0"/>
                <w:color w:val="000000"/>
                <w:sz w:val="22"/>
                <w:szCs w:val="22"/>
              </w:rPr>
            </w:pPr>
            <w:r w:rsidRPr="00607133">
              <w:rPr>
                <w:b/>
                <w:i/>
                <w:snapToGrid w:val="0"/>
                <w:color w:val="000000"/>
                <w:sz w:val="22"/>
                <w:szCs w:val="22"/>
              </w:rPr>
              <w:t>Prova in Itinere</w:t>
            </w:r>
          </w:p>
        </w:tc>
        <w:tc>
          <w:tcPr>
            <w:tcW w:w="444" w:type="dxa"/>
            <w:tcBorders>
              <w:top w:val="nil"/>
              <w:left w:val="single" w:sz="12" w:space="0" w:color="auto"/>
              <w:bottom w:val="nil"/>
              <w:right w:val="single" w:sz="12" w:space="0" w:color="auto"/>
            </w:tcBorders>
            <w:shd w:val="solid" w:color="FFFFFF" w:fill="auto"/>
          </w:tcPr>
          <w:p w14:paraId="7C95D798" w14:textId="77777777" w:rsidR="0012520A" w:rsidRPr="00607133" w:rsidRDefault="0012520A" w:rsidP="0012520A">
            <w:pPr>
              <w:jc w:val="center"/>
              <w:rPr>
                <w:b/>
                <w:snapToGrid w:val="0"/>
                <w:color w:val="000000"/>
                <w:sz w:val="22"/>
              </w:rPr>
            </w:pPr>
          </w:p>
        </w:tc>
        <w:tc>
          <w:tcPr>
            <w:tcW w:w="2368" w:type="dxa"/>
            <w:tcBorders>
              <w:left w:val="single" w:sz="12" w:space="0" w:color="auto"/>
              <w:right w:val="single" w:sz="6" w:space="0" w:color="auto"/>
            </w:tcBorders>
            <w:shd w:val="solid" w:color="FFFFFF" w:fill="auto"/>
            <w:vAlign w:val="center"/>
          </w:tcPr>
          <w:p w14:paraId="1B7CD829" w14:textId="77777777" w:rsidR="0012520A" w:rsidRPr="00607133" w:rsidRDefault="0012520A" w:rsidP="0012520A">
            <w:pPr>
              <w:jc w:val="both"/>
              <w:rPr>
                <w:b/>
                <w:snapToGrid w:val="0"/>
                <w:color w:val="000000"/>
                <w:sz w:val="22"/>
              </w:rPr>
            </w:pPr>
            <w:r w:rsidRPr="00607133">
              <w:rPr>
                <w:b/>
                <w:snapToGrid w:val="0"/>
                <w:color w:val="000000"/>
                <w:sz w:val="22"/>
              </w:rPr>
              <w:t xml:space="preserve">Anatomia Umana </w:t>
            </w:r>
            <w:r w:rsidRPr="00607133">
              <w:t>(III)</w:t>
            </w:r>
          </w:p>
        </w:tc>
        <w:tc>
          <w:tcPr>
            <w:tcW w:w="578" w:type="dxa"/>
            <w:tcBorders>
              <w:left w:val="single" w:sz="6" w:space="0" w:color="auto"/>
              <w:right w:val="single" w:sz="6" w:space="0" w:color="auto"/>
            </w:tcBorders>
            <w:shd w:val="solid" w:color="C0C0C0" w:fill="auto"/>
            <w:vAlign w:val="center"/>
          </w:tcPr>
          <w:p w14:paraId="1F7D4CC7" w14:textId="77777777" w:rsidR="0012520A" w:rsidRPr="00607133" w:rsidRDefault="0012520A" w:rsidP="0012520A">
            <w:pPr>
              <w:jc w:val="center"/>
              <w:rPr>
                <w:b/>
                <w:snapToGrid w:val="0"/>
                <w:color w:val="000000"/>
                <w:sz w:val="22"/>
              </w:rPr>
            </w:pPr>
            <w:r w:rsidRPr="00607133">
              <w:rPr>
                <w:b/>
                <w:snapToGrid w:val="0"/>
                <w:color w:val="000000"/>
                <w:sz w:val="22"/>
              </w:rPr>
              <w:t>7</w:t>
            </w:r>
          </w:p>
        </w:tc>
        <w:tc>
          <w:tcPr>
            <w:tcW w:w="1607" w:type="dxa"/>
            <w:tcBorders>
              <w:top w:val="single" w:sz="12" w:space="0" w:color="auto"/>
              <w:left w:val="single" w:sz="6" w:space="0" w:color="auto"/>
            </w:tcBorders>
            <w:shd w:val="solid" w:color="FFFFFF" w:fill="auto"/>
            <w:vAlign w:val="center"/>
          </w:tcPr>
          <w:p w14:paraId="24F72465" w14:textId="77777777" w:rsidR="0012520A" w:rsidRPr="00607133" w:rsidRDefault="0012520A" w:rsidP="0012520A">
            <w:pPr>
              <w:jc w:val="center"/>
              <w:rPr>
                <w:b/>
                <w:i/>
                <w:snapToGrid w:val="0"/>
                <w:color w:val="000000"/>
                <w:sz w:val="22"/>
                <w:szCs w:val="22"/>
              </w:rPr>
            </w:pPr>
            <w:r w:rsidRPr="00607133">
              <w:rPr>
                <w:b/>
                <w:snapToGrid w:val="0"/>
                <w:color w:val="000000"/>
                <w:sz w:val="22"/>
                <w:szCs w:val="22"/>
              </w:rPr>
              <w:t>Esame</w:t>
            </w:r>
          </w:p>
        </w:tc>
      </w:tr>
      <w:tr w:rsidR="0012520A" w:rsidRPr="00607133" w14:paraId="38C76B4E" w14:textId="77777777">
        <w:trPr>
          <w:trHeight w:val="500"/>
          <w:jc w:val="center"/>
        </w:trPr>
        <w:tc>
          <w:tcPr>
            <w:tcW w:w="2368" w:type="dxa"/>
            <w:tcBorders>
              <w:top w:val="single" w:sz="12" w:space="0" w:color="auto"/>
              <w:left w:val="single" w:sz="12" w:space="0" w:color="auto"/>
              <w:bottom w:val="single" w:sz="12" w:space="0" w:color="auto"/>
              <w:right w:val="single" w:sz="6" w:space="0" w:color="auto"/>
            </w:tcBorders>
            <w:vAlign w:val="center"/>
          </w:tcPr>
          <w:p w14:paraId="6E67FBB8" w14:textId="77777777" w:rsidR="0012520A" w:rsidRPr="00607133" w:rsidRDefault="0012520A" w:rsidP="0012520A">
            <w:pPr>
              <w:jc w:val="both"/>
              <w:rPr>
                <w:b/>
                <w:snapToGrid w:val="0"/>
                <w:color w:val="000000"/>
                <w:sz w:val="22"/>
              </w:rPr>
            </w:pPr>
            <w:r w:rsidRPr="00607133">
              <w:rPr>
                <w:b/>
                <w:snapToGrid w:val="0"/>
                <w:color w:val="000000"/>
                <w:sz w:val="22"/>
              </w:rPr>
              <w:t xml:space="preserve">Biochimica </w:t>
            </w:r>
            <w:r w:rsidRPr="00607133">
              <w:rPr>
                <w:lang w:val="en-GB"/>
              </w:rPr>
              <w:t>(II)</w:t>
            </w:r>
          </w:p>
        </w:tc>
        <w:tc>
          <w:tcPr>
            <w:tcW w:w="580" w:type="dxa"/>
            <w:tcBorders>
              <w:top w:val="single" w:sz="12" w:space="0" w:color="auto"/>
              <w:left w:val="single" w:sz="6" w:space="0" w:color="auto"/>
              <w:bottom w:val="single" w:sz="12" w:space="0" w:color="auto"/>
              <w:right w:val="single" w:sz="6" w:space="0" w:color="auto"/>
            </w:tcBorders>
            <w:shd w:val="solid" w:color="C0C0C0" w:fill="auto"/>
            <w:vAlign w:val="center"/>
          </w:tcPr>
          <w:p w14:paraId="2630C38C" w14:textId="77777777" w:rsidR="0012520A" w:rsidRPr="00607133" w:rsidRDefault="0012520A" w:rsidP="0012520A">
            <w:pPr>
              <w:jc w:val="center"/>
              <w:rPr>
                <w:b/>
                <w:snapToGrid w:val="0"/>
                <w:color w:val="000000"/>
                <w:sz w:val="22"/>
              </w:rPr>
            </w:pPr>
            <w:r w:rsidRPr="00607133">
              <w:rPr>
                <w:b/>
                <w:snapToGrid w:val="0"/>
                <w:color w:val="000000"/>
                <w:sz w:val="22"/>
              </w:rPr>
              <w:t>8</w:t>
            </w:r>
          </w:p>
        </w:tc>
        <w:tc>
          <w:tcPr>
            <w:tcW w:w="1559" w:type="dxa"/>
            <w:tcBorders>
              <w:top w:val="single" w:sz="12" w:space="0" w:color="auto"/>
              <w:left w:val="single" w:sz="6" w:space="0" w:color="auto"/>
              <w:bottom w:val="single" w:sz="12" w:space="0" w:color="auto"/>
              <w:right w:val="single" w:sz="12" w:space="0" w:color="auto"/>
            </w:tcBorders>
            <w:vAlign w:val="center"/>
          </w:tcPr>
          <w:p w14:paraId="37CA9585" w14:textId="77777777" w:rsidR="0012520A" w:rsidRPr="00607133" w:rsidRDefault="0012520A" w:rsidP="0012520A">
            <w:pPr>
              <w:jc w:val="center"/>
              <w:rPr>
                <w:b/>
                <w:i/>
                <w:snapToGrid w:val="0"/>
                <w:color w:val="000000"/>
                <w:sz w:val="22"/>
                <w:szCs w:val="22"/>
              </w:rPr>
            </w:pPr>
            <w:r w:rsidRPr="00607133">
              <w:rPr>
                <w:b/>
                <w:snapToGrid w:val="0"/>
                <w:color w:val="000000"/>
                <w:sz w:val="22"/>
                <w:szCs w:val="22"/>
              </w:rPr>
              <w:t>Esame</w:t>
            </w:r>
          </w:p>
        </w:tc>
        <w:tc>
          <w:tcPr>
            <w:tcW w:w="444" w:type="dxa"/>
            <w:tcBorders>
              <w:top w:val="nil"/>
              <w:left w:val="single" w:sz="12" w:space="0" w:color="auto"/>
              <w:bottom w:val="nil"/>
              <w:right w:val="single" w:sz="12" w:space="0" w:color="auto"/>
            </w:tcBorders>
          </w:tcPr>
          <w:p w14:paraId="71D6E9FA" w14:textId="77777777" w:rsidR="0012520A" w:rsidRPr="00607133" w:rsidRDefault="0012520A" w:rsidP="0012520A">
            <w:pPr>
              <w:jc w:val="center"/>
              <w:rPr>
                <w:b/>
                <w:snapToGrid w:val="0"/>
                <w:color w:val="000000"/>
                <w:sz w:val="22"/>
              </w:rPr>
            </w:pPr>
          </w:p>
        </w:tc>
        <w:tc>
          <w:tcPr>
            <w:tcW w:w="2368" w:type="dxa"/>
            <w:tcBorders>
              <w:left w:val="single" w:sz="12" w:space="0" w:color="auto"/>
              <w:right w:val="single" w:sz="6" w:space="0" w:color="auto"/>
            </w:tcBorders>
            <w:vAlign w:val="center"/>
          </w:tcPr>
          <w:p w14:paraId="5CDB13C7" w14:textId="77777777" w:rsidR="0012520A" w:rsidRPr="00607133" w:rsidRDefault="0012520A" w:rsidP="0012520A">
            <w:pPr>
              <w:jc w:val="both"/>
              <w:rPr>
                <w:b/>
                <w:snapToGrid w:val="0"/>
                <w:color w:val="000000"/>
                <w:sz w:val="22"/>
              </w:rPr>
            </w:pPr>
            <w:r w:rsidRPr="00607133">
              <w:rPr>
                <w:b/>
                <w:snapToGrid w:val="0"/>
                <w:color w:val="000000"/>
                <w:sz w:val="22"/>
              </w:rPr>
              <w:t xml:space="preserve">Fisiologia Umana </w:t>
            </w:r>
            <w:r w:rsidRPr="00607133">
              <w:rPr>
                <w:lang w:val="en-GB"/>
              </w:rPr>
              <w:t>(</w:t>
            </w:r>
            <w:r w:rsidRPr="00607133">
              <w:rPr>
                <w:snapToGrid w:val="0"/>
                <w:color w:val="000000"/>
              </w:rPr>
              <w:t>II)</w:t>
            </w:r>
          </w:p>
        </w:tc>
        <w:tc>
          <w:tcPr>
            <w:tcW w:w="578" w:type="dxa"/>
            <w:tcBorders>
              <w:left w:val="single" w:sz="6" w:space="0" w:color="auto"/>
              <w:right w:val="single" w:sz="6" w:space="0" w:color="auto"/>
            </w:tcBorders>
            <w:shd w:val="solid" w:color="C0C0C0" w:fill="auto"/>
            <w:vAlign w:val="center"/>
          </w:tcPr>
          <w:p w14:paraId="5B92B227" w14:textId="77777777" w:rsidR="0012520A" w:rsidRPr="00607133" w:rsidRDefault="0012520A" w:rsidP="0012520A">
            <w:pPr>
              <w:jc w:val="center"/>
              <w:rPr>
                <w:b/>
                <w:snapToGrid w:val="0"/>
                <w:color w:val="000000"/>
                <w:sz w:val="22"/>
              </w:rPr>
            </w:pPr>
            <w:r w:rsidRPr="00607133">
              <w:rPr>
                <w:b/>
                <w:snapToGrid w:val="0"/>
                <w:color w:val="000000"/>
                <w:sz w:val="22"/>
              </w:rPr>
              <w:t>7</w:t>
            </w:r>
          </w:p>
        </w:tc>
        <w:tc>
          <w:tcPr>
            <w:tcW w:w="1607" w:type="dxa"/>
            <w:tcBorders>
              <w:left w:val="single" w:sz="6" w:space="0" w:color="auto"/>
            </w:tcBorders>
            <w:vAlign w:val="center"/>
          </w:tcPr>
          <w:p w14:paraId="25C95B7C" w14:textId="77777777" w:rsidR="0012520A" w:rsidRPr="00607133" w:rsidRDefault="0012520A" w:rsidP="0012520A">
            <w:pPr>
              <w:jc w:val="center"/>
              <w:rPr>
                <w:b/>
                <w:i/>
                <w:snapToGrid w:val="0"/>
                <w:color w:val="000000"/>
                <w:sz w:val="22"/>
                <w:szCs w:val="22"/>
              </w:rPr>
            </w:pPr>
            <w:r w:rsidRPr="00607133">
              <w:rPr>
                <w:b/>
                <w:i/>
                <w:snapToGrid w:val="0"/>
                <w:color w:val="000000"/>
                <w:sz w:val="22"/>
                <w:szCs w:val="22"/>
              </w:rPr>
              <w:t>Prova in Itinere</w:t>
            </w:r>
          </w:p>
        </w:tc>
      </w:tr>
      <w:tr w:rsidR="0012520A" w:rsidRPr="00607133" w14:paraId="5081416B" w14:textId="77777777">
        <w:trPr>
          <w:trHeight w:val="500"/>
          <w:jc w:val="center"/>
        </w:trPr>
        <w:tc>
          <w:tcPr>
            <w:tcW w:w="2368" w:type="dxa"/>
            <w:tcBorders>
              <w:top w:val="single" w:sz="12" w:space="0" w:color="auto"/>
              <w:left w:val="single" w:sz="12" w:space="0" w:color="auto"/>
              <w:bottom w:val="single" w:sz="12" w:space="0" w:color="auto"/>
              <w:right w:val="single" w:sz="6" w:space="0" w:color="auto"/>
            </w:tcBorders>
            <w:vAlign w:val="center"/>
          </w:tcPr>
          <w:p w14:paraId="556C5F35" w14:textId="77777777" w:rsidR="0012520A" w:rsidRPr="00607133" w:rsidRDefault="0012520A" w:rsidP="0012520A">
            <w:pPr>
              <w:jc w:val="both"/>
              <w:rPr>
                <w:b/>
                <w:snapToGrid w:val="0"/>
                <w:color w:val="000000"/>
                <w:sz w:val="22"/>
              </w:rPr>
            </w:pPr>
            <w:r w:rsidRPr="00607133">
              <w:rPr>
                <w:b/>
                <w:snapToGrid w:val="0"/>
                <w:color w:val="000000"/>
                <w:sz w:val="22"/>
              </w:rPr>
              <w:t xml:space="preserve">Fisiologia Umana </w:t>
            </w:r>
            <w:r w:rsidRPr="00607133">
              <w:rPr>
                <w:lang w:val="en-GB"/>
              </w:rPr>
              <w:t>(I)</w:t>
            </w:r>
          </w:p>
        </w:tc>
        <w:tc>
          <w:tcPr>
            <w:tcW w:w="580" w:type="dxa"/>
            <w:tcBorders>
              <w:top w:val="single" w:sz="12" w:space="0" w:color="auto"/>
              <w:left w:val="single" w:sz="6" w:space="0" w:color="auto"/>
              <w:bottom w:val="single" w:sz="12" w:space="0" w:color="auto"/>
              <w:right w:val="single" w:sz="6" w:space="0" w:color="auto"/>
            </w:tcBorders>
            <w:shd w:val="solid" w:color="C0C0C0" w:fill="auto"/>
            <w:vAlign w:val="center"/>
          </w:tcPr>
          <w:p w14:paraId="398D6638" w14:textId="77777777" w:rsidR="0012520A" w:rsidRPr="00607133" w:rsidRDefault="0012520A" w:rsidP="0012520A">
            <w:pPr>
              <w:jc w:val="center"/>
              <w:rPr>
                <w:b/>
                <w:snapToGrid w:val="0"/>
                <w:color w:val="000000"/>
                <w:sz w:val="22"/>
              </w:rPr>
            </w:pPr>
            <w:r w:rsidRPr="00607133">
              <w:rPr>
                <w:b/>
                <w:snapToGrid w:val="0"/>
                <w:color w:val="000000"/>
                <w:sz w:val="22"/>
              </w:rPr>
              <w:t>8</w:t>
            </w:r>
          </w:p>
        </w:tc>
        <w:tc>
          <w:tcPr>
            <w:tcW w:w="1559" w:type="dxa"/>
            <w:tcBorders>
              <w:top w:val="single" w:sz="12" w:space="0" w:color="auto"/>
              <w:left w:val="single" w:sz="6" w:space="0" w:color="auto"/>
              <w:bottom w:val="single" w:sz="12" w:space="0" w:color="auto"/>
              <w:right w:val="single" w:sz="12" w:space="0" w:color="auto"/>
            </w:tcBorders>
            <w:vAlign w:val="center"/>
          </w:tcPr>
          <w:p w14:paraId="009756C0" w14:textId="77777777" w:rsidR="0012520A" w:rsidRPr="00607133" w:rsidRDefault="00E53A39" w:rsidP="0012520A">
            <w:pPr>
              <w:jc w:val="center"/>
              <w:rPr>
                <w:b/>
                <w:snapToGrid w:val="0"/>
                <w:color w:val="000000"/>
                <w:sz w:val="22"/>
                <w:szCs w:val="22"/>
              </w:rPr>
            </w:pPr>
            <w:r w:rsidRPr="00607133">
              <w:rPr>
                <w:b/>
                <w:i/>
                <w:snapToGrid w:val="0"/>
                <w:color w:val="000000"/>
                <w:sz w:val="22"/>
                <w:szCs w:val="22"/>
              </w:rPr>
              <w:t>Prova in Itinere</w:t>
            </w:r>
          </w:p>
        </w:tc>
        <w:tc>
          <w:tcPr>
            <w:tcW w:w="444" w:type="dxa"/>
            <w:tcBorders>
              <w:top w:val="nil"/>
              <w:left w:val="single" w:sz="12" w:space="0" w:color="auto"/>
              <w:bottom w:val="nil"/>
              <w:right w:val="single" w:sz="12" w:space="0" w:color="auto"/>
            </w:tcBorders>
          </w:tcPr>
          <w:p w14:paraId="48E7C683" w14:textId="77777777" w:rsidR="0012520A" w:rsidRPr="00607133" w:rsidRDefault="0012520A" w:rsidP="0012520A">
            <w:pPr>
              <w:jc w:val="center"/>
              <w:rPr>
                <w:b/>
                <w:snapToGrid w:val="0"/>
                <w:color w:val="000000"/>
                <w:sz w:val="22"/>
              </w:rPr>
            </w:pPr>
          </w:p>
        </w:tc>
        <w:tc>
          <w:tcPr>
            <w:tcW w:w="2368" w:type="dxa"/>
            <w:tcBorders>
              <w:left w:val="single" w:sz="12" w:space="0" w:color="auto"/>
              <w:right w:val="single" w:sz="6" w:space="0" w:color="auto"/>
            </w:tcBorders>
            <w:vAlign w:val="center"/>
          </w:tcPr>
          <w:p w14:paraId="7EB7635B" w14:textId="77777777" w:rsidR="0012520A" w:rsidRPr="00607133" w:rsidRDefault="0012520A" w:rsidP="0012520A">
            <w:pPr>
              <w:jc w:val="both"/>
              <w:rPr>
                <w:b/>
                <w:snapToGrid w:val="0"/>
                <w:color w:val="000000"/>
                <w:sz w:val="22"/>
              </w:rPr>
            </w:pPr>
            <w:r w:rsidRPr="00607133">
              <w:rPr>
                <w:b/>
                <w:snapToGrid w:val="0"/>
                <w:color w:val="000000"/>
                <w:sz w:val="22"/>
              </w:rPr>
              <w:t xml:space="preserve">Lingua Inglese </w:t>
            </w:r>
            <w:r w:rsidRPr="00607133">
              <w:t>(II)</w:t>
            </w:r>
          </w:p>
          <w:p w14:paraId="5C6BA892" w14:textId="77777777" w:rsidR="0012520A" w:rsidRPr="00607133" w:rsidRDefault="0012520A" w:rsidP="0012520A">
            <w:pPr>
              <w:jc w:val="both"/>
              <w:rPr>
                <w:b/>
                <w:snapToGrid w:val="0"/>
                <w:color w:val="000000"/>
                <w:sz w:val="22"/>
              </w:rPr>
            </w:pPr>
            <w:r w:rsidRPr="00607133">
              <w:rPr>
                <w:i/>
                <w:snapToGrid w:val="0"/>
                <w:color w:val="000000"/>
                <w:sz w:val="18"/>
              </w:rPr>
              <w:t>Corso di base ed introduzione al linguaggio scientifico</w:t>
            </w:r>
            <w:r w:rsidR="0025160F" w:rsidRPr="00607133">
              <w:rPr>
                <w:i/>
                <w:snapToGrid w:val="0"/>
                <w:color w:val="000000"/>
                <w:sz w:val="18"/>
              </w:rPr>
              <w:t>.</w:t>
            </w:r>
          </w:p>
        </w:tc>
        <w:tc>
          <w:tcPr>
            <w:tcW w:w="578" w:type="dxa"/>
            <w:tcBorders>
              <w:left w:val="single" w:sz="6" w:space="0" w:color="auto"/>
              <w:right w:val="single" w:sz="6" w:space="0" w:color="auto"/>
            </w:tcBorders>
            <w:shd w:val="solid" w:color="C0C0C0" w:fill="auto"/>
            <w:vAlign w:val="center"/>
          </w:tcPr>
          <w:p w14:paraId="292ED576" w14:textId="77777777" w:rsidR="0012520A" w:rsidRPr="00607133" w:rsidRDefault="0012520A" w:rsidP="0012520A">
            <w:pPr>
              <w:jc w:val="center"/>
              <w:rPr>
                <w:b/>
                <w:snapToGrid w:val="0"/>
                <w:color w:val="000000"/>
                <w:sz w:val="22"/>
              </w:rPr>
            </w:pPr>
            <w:r w:rsidRPr="00607133">
              <w:rPr>
                <w:b/>
                <w:snapToGrid w:val="0"/>
                <w:color w:val="000000"/>
                <w:sz w:val="22"/>
              </w:rPr>
              <w:t>4</w:t>
            </w:r>
          </w:p>
        </w:tc>
        <w:tc>
          <w:tcPr>
            <w:tcW w:w="1607" w:type="dxa"/>
            <w:tcBorders>
              <w:left w:val="single" w:sz="6" w:space="0" w:color="auto"/>
            </w:tcBorders>
            <w:vAlign w:val="center"/>
          </w:tcPr>
          <w:p w14:paraId="04BFE357" w14:textId="77777777" w:rsidR="0012520A" w:rsidRPr="00607133" w:rsidRDefault="0012520A" w:rsidP="0012520A">
            <w:pPr>
              <w:jc w:val="center"/>
              <w:rPr>
                <w:b/>
                <w:snapToGrid w:val="0"/>
                <w:color w:val="000000"/>
                <w:sz w:val="22"/>
                <w:szCs w:val="22"/>
              </w:rPr>
            </w:pPr>
            <w:r w:rsidRPr="00607133">
              <w:rPr>
                <w:b/>
                <w:i/>
                <w:snapToGrid w:val="0"/>
                <w:color w:val="000000"/>
                <w:sz w:val="22"/>
                <w:szCs w:val="22"/>
              </w:rPr>
              <w:t>Prova in Itinere</w:t>
            </w:r>
          </w:p>
        </w:tc>
      </w:tr>
      <w:tr w:rsidR="0012520A" w:rsidRPr="00607133" w14:paraId="09F7FCA7" w14:textId="77777777">
        <w:trPr>
          <w:trHeight w:val="537"/>
          <w:jc w:val="center"/>
        </w:trPr>
        <w:tc>
          <w:tcPr>
            <w:tcW w:w="2368" w:type="dxa"/>
            <w:vMerge w:val="restart"/>
            <w:tcBorders>
              <w:top w:val="single" w:sz="12" w:space="0" w:color="auto"/>
              <w:left w:val="single" w:sz="12" w:space="0" w:color="auto"/>
              <w:right w:val="single" w:sz="6" w:space="0" w:color="auto"/>
            </w:tcBorders>
            <w:vAlign w:val="center"/>
          </w:tcPr>
          <w:p w14:paraId="09B78449" w14:textId="77777777" w:rsidR="0012520A" w:rsidRPr="00607133" w:rsidRDefault="0012520A" w:rsidP="0012520A">
            <w:r w:rsidRPr="00607133">
              <w:rPr>
                <w:b/>
                <w:snapToGrid w:val="0"/>
                <w:color w:val="000000"/>
                <w:sz w:val="22"/>
              </w:rPr>
              <w:t xml:space="preserve">Metodologia Medico Scientifica di Base </w:t>
            </w:r>
            <w:r w:rsidRPr="00607133">
              <w:t>(III)</w:t>
            </w:r>
          </w:p>
          <w:p w14:paraId="605A92E6" w14:textId="77777777" w:rsidR="0012520A" w:rsidRPr="00607133" w:rsidRDefault="0012520A" w:rsidP="0012520A">
            <w:pPr>
              <w:rPr>
                <w:snapToGrid w:val="0"/>
                <w:color w:val="000000"/>
                <w:sz w:val="6"/>
                <w:szCs w:val="6"/>
              </w:rPr>
            </w:pPr>
          </w:p>
          <w:p w14:paraId="0DC26C1B" w14:textId="77777777" w:rsidR="0012520A" w:rsidRPr="00607133" w:rsidRDefault="0012520A" w:rsidP="0012520A">
            <w:pPr>
              <w:rPr>
                <w:i/>
                <w:snapToGrid w:val="0"/>
                <w:color w:val="000000"/>
                <w:sz w:val="18"/>
              </w:rPr>
            </w:pPr>
            <w:r w:rsidRPr="00607133">
              <w:rPr>
                <w:i/>
                <w:snapToGrid w:val="0"/>
                <w:color w:val="000000"/>
                <w:sz w:val="18"/>
              </w:rPr>
              <w:t>Epidemiologia ed ereditarietà. Epistemologia, logica ed etica.</w:t>
            </w:r>
          </w:p>
          <w:p w14:paraId="76BA0685" w14:textId="77777777" w:rsidR="0012520A" w:rsidRPr="00607133" w:rsidRDefault="0012520A" w:rsidP="0012520A">
            <w:pPr>
              <w:rPr>
                <w:i/>
                <w:snapToGrid w:val="0"/>
                <w:color w:val="000000"/>
                <w:sz w:val="18"/>
              </w:rPr>
            </w:pPr>
            <w:r w:rsidRPr="00607133">
              <w:rPr>
                <w:i/>
                <w:snapToGrid w:val="0"/>
                <w:color w:val="000000"/>
                <w:sz w:val="18"/>
              </w:rPr>
              <w:t>Metodologia della</w:t>
            </w:r>
          </w:p>
          <w:p w14:paraId="59991DCB" w14:textId="77777777" w:rsidR="0012520A" w:rsidRPr="00607133" w:rsidRDefault="0012520A" w:rsidP="0012520A">
            <w:pPr>
              <w:rPr>
                <w:i/>
                <w:snapToGrid w:val="0"/>
                <w:color w:val="000000"/>
                <w:sz w:val="18"/>
              </w:rPr>
            </w:pPr>
            <w:r w:rsidRPr="00607133">
              <w:rPr>
                <w:i/>
                <w:snapToGrid w:val="0"/>
                <w:color w:val="000000"/>
                <w:sz w:val="18"/>
              </w:rPr>
              <w:t>comunicazione scientifica.</w:t>
            </w:r>
          </w:p>
          <w:p w14:paraId="6218C9CA" w14:textId="77777777" w:rsidR="0012520A" w:rsidRPr="00607133" w:rsidRDefault="0012520A" w:rsidP="0012520A">
            <w:pPr>
              <w:rPr>
                <w:i/>
                <w:snapToGrid w:val="0"/>
                <w:color w:val="000000"/>
                <w:sz w:val="18"/>
              </w:rPr>
            </w:pPr>
            <w:r w:rsidRPr="00607133">
              <w:rPr>
                <w:i/>
                <w:snapToGrid w:val="0"/>
                <w:color w:val="000000"/>
                <w:sz w:val="18"/>
              </w:rPr>
              <w:t>Ambiente e malattia.</w:t>
            </w:r>
          </w:p>
          <w:p w14:paraId="6C022A70" w14:textId="77777777" w:rsidR="0012520A" w:rsidRPr="00607133" w:rsidRDefault="0012520A" w:rsidP="0012520A">
            <w:pPr>
              <w:rPr>
                <w:i/>
                <w:snapToGrid w:val="0"/>
                <w:color w:val="000000"/>
                <w:sz w:val="18"/>
              </w:rPr>
            </w:pPr>
            <w:r w:rsidRPr="00607133">
              <w:rPr>
                <w:i/>
                <w:snapToGrid w:val="0"/>
                <w:color w:val="000000"/>
                <w:sz w:val="18"/>
              </w:rPr>
              <w:t xml:space="preserve">Medicina delle comunità. </w:t>
            </w:r>
          </w:p>
          <w:p w14:paraId="2A2305A6" w14:textId="77777777" w:rsidR="0012520A" w:rsidRPr="00607133" w:rsidRDefault="0012520A" w:rsidP="0012520A">
            <w:pPr>
              <w:rPr>
                <w:b/>
                <w:snapToGrid w:val="0"/>
                <w:color w:val="000000"/>
                <w:sz w:val="22"/>
              </w:rPr>
            </w:pPr>
            <w:r w:rsidRPr="00607133">
              <w:rPr>
                <w:i/>
                <w:snapToGrid w:val="0"/>
                <w:color w:val="000000"/>
                <w:sz w:val="18"/>
              </w:rPr>
              <w:t>Introduzione all'anamnesi.</w:t>
            </w:r>
          </w:p>
        </w:tc>
        <w:tc>
          <w:tcPr>
            <w:tcW w:w="580" w:type="dxa"/>
            <w:vMerge w:val="restart"/>
            <w:tcBorders>
              <w:top w:val="single" w:sz="12" w:space="0" w:color="auto"/>
              <w:left w:val="single" w:sz="6" w:space="0" w:color="auto"/>
              <w:right w:val="single" w:sz="6" w:space="0" w:color="auto"/>
            </w:tcBorders>
            <w:shd w:val="solid" w:color="C0C0C0" w:fill="auto"/>
            <w:vAlign w:val="center"/>
          </w:tcPr>
          <w:p w14:paraId="1C9C67A1" w14:textId="77777777" w:rsidR="0012520A" w:rsidRPr="00607133" w:rsidRDefault="0012520A" w:rsidP="0012520A">
            <w:pPr>
              <w:jc w:val="center"/>
              <w:rPr>
                <w:b/>
                <w:snapToGrid w:val="0"/>
                <w:color w:val="000000"/>
                <w:sz w:val="22"/>
              </w:rPr>
            </w:pPr>
            <w:r w:rsidRPr="00607133">
              <w:rPr>
                <w:b/>
                <w:snapToGrid w:val="0"/>
                <w:color w:val="000000"/>
                <w:sz w:val="22"/>
              </w:rPr>
              <w:t>5</w:t>
            </w:r>
          </w:p>
        </w:tc>
        <w:tc>
          <w:tcPr>
            <w:tcW w:w="1559" w:type="dxa"/>
            <w:vMerge w:val="restart"/>
            <w:tcBorders>
              <w:top w:val="single" w:sz="12" w:space="0" w:color="auto"/>
              <w:left w:val="single" w:sz="6" w:space="0" w:color="auto"/>
              <w:right w:val="single" w:sz="12" w:space="0" w:color="auto"/>
            </w:tcBorders>
            <w:vAlign w:val="center"/>
          </w:tcPr>
          <w:p w14:paraId="3740596A"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Esame</w:t>
            </w:r>
          </w:p>
        </w:tc>
        <w:tc>
          <w:tcPr>
            <w:tcW w:w="444" w:type="dxa"/>
            <w:vMerge w:val="restart"/>
            <w:tcBorders>
              <w:top w:val="nil"/>
              <w:left w:val="single" w:sz="12" w:space="0" w:color="auto"/>
              <w:right w:val="single" w:sz="12" w:space="0" w:color="auto"/>
            </w:tcBorders>
          </w:tcPr>
          <w:p w14:paraId="3AB30DC0" w14:textId="77777777" w:rsidR="0012520A" w:rsidRPr="00607133" w:rsidRDefault="0012520A" w:rsidP="0012520A">
            <w:pPr>
              <w:jc w:val="center"/>
              <w:rPr>
                <w:b/>
                <w:snapToGrid w:val="0"/>
                <w:color w:val="000000"/>
                <w:sz w:val="22"/>
              </w:rPr>
            </w:pPr>
          </w:p>
        </w:tc>
        <w:tc>
          <w:tcPr>
            <w:tcW w:w="2368" w:type="dxa"/>
            <w:tcBorders>
              <w:left w:val="single" w:sz="12" w:space="0" w:color="auto"/>
              <w:bottom w:val="single" w:sz="12" w:space="0" w:color="auto"/>
              <w:right w:val="single" w:sz="6" w:space="0" w:color="auto"/>
            </w:tcBorders>
            <w:vAlign w:val="center"/>
          </w:tcPr>
          <w:p w14:paraId="02235B37" w14:textId="77777777" w:rsidR="0012520A" w:rsidRPr="00607133" w:rsidRDefault="0012520A" w:rsidP="0012520A">
            <w:pPr>
              <w:jc w:val="both"/>
              <w:rPr>
                <w:b/>
                <w:snapToGrid w:val="0"/>
                <w:color w:val="000000"/>
                <w:sz w:val="22"/>
              </w:rPr>
            </w:pPr>
            <w:r w:rsidRPr="00607133">
              <w:rPr>
                <w:b/>
                <w:snapToGrid w:val="0"/>
                <w:color w:val="000000"/>
                <w:sz w:val="22"/>
              </w:rPr>
              <w:t xml:space="preserve">Microbiologia </w:t>
            </w:r>
          </w:p>
        </w:tc>
        <w:tc>
          <w:tcPr>
            <w:tcW w:w="578" w:type="dxa"/>
            <w:tcBorders>
              <w:left w:val="single" w:sz="6" w:space="0" w:color="auto"/>
              <w:right w:val="single" w:sz="6" w:space="0" w:color="auto"/>
            </w:tcBorders>
            <w:shd w:val="solid" w:color="C0C0C0" w:fill="auto"/>
            <w:vAlign w:val="center"/>
          </w:tcPr>
          <w:p w14:paraId="216F0601" w14:textId="77777777" w:rsidR="0012520A" w:rsidRPr="00607133" w:rsidRDefault="0012520A" w:rsidP="0012520A">
            <w:pPr>
              <w:jc w:val="center"/>
              <w:rPr>
                <w:b/>
                <w:snapToGrid w:val="0"/>
                <w:color w:val="000000"/>
                <w:sz w:val="22"/>
              </w:rPr>
            </w:pPr>
            <w:r w:rsidRPr="00607133">
              <w:rPr>
                <w:b/>
                <w:snapToGrid w:val="0"/>
                <w:color w:val="000000"/>
                <w:sz w:val="22"/>
              </w:rPr>
              <w:t>7</w:t>
            </w:r>
          </w:p>
        </w:tc>
        <w:tc>
          <w:tcPr>
            <w:tcW w:w="1607" w:type="dxa"/>
            <w:tcBorders>
              <w:left w:val="single" w:sz="6" w:space="0" w:color="auto"/>
            </w:tcBorders>
            <w:shd w:val="clear" w:color="auto" w:fill="auto"/>
            <w:vAlign w:val="center"/>
          </w:tcPr>
          <w:p w14:paraId="3B46109C"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Esame</w:t>
            </w:r>
          </w:p>
        </w:tc>
      </w:tr>
      <w:tr w:rsidR="0012520A" w:rsidRPr="00607133" w14:paraId="630A7B40" w14:textId="77777777">
        <w:trPr>
          <w:trHeight w:val="1072"/>
          <w:jc w:val="center"/>
        </w:trPr>
        <w:tc>
          <w:tcPr>
            <w:tcW w:w="2368" w:type="dxa"/>
            <w:vMerge/>
            <w:tcBorders>
              <w:left w:val="single" w:sz="12" w:space="0" w:color="auto"/>
              <w:bottom w:val="single" w:sz="12" w:space="0" w:color="auto"/>
              <w:right w:val="single" w:sz="6" w:space="0" w:color="auto"/>
            </w:tcBorders>
          </w:tcPr>
          <w:p w14:paraId="09A44D31" w14:textId="77777777" w:rsidR="0012520A" w:rsidRPr="00607133" w:rsidRDefault="0012520A" w:rsidP="0012520A">
            <w:pPr>
              <w:rPr>
                <w:b/>
                <w:snapToGrid w:val="0"/>
                <w:color w:val="000000"/>
                <w:sz w:val="22"/>
              </w:rPr>
            </w:pPr>
          </w:p>
        </w:tc>
        <w:tc>
          <w:tcPr>
            <w:tcW w:w="580" w:type="dxa"/>
            <w:vMerge/>
            <w:tcBorders>
              <w:left w:val="single" w:sz="6" w:space="0" w:color="auto"/>
              <w:bottom w:val="single" w:sz="12" w:space="0" w:color="auto"/>
              <w:right w:val="single" w:sz="6" w:space="0" w:color="auto"/>
            </w:tcBorders>
            <w:shd w:val="solid" w:color="C0C0C0" w:fill="auto"/>
          </w:tcPr>
          <w:p w14:paraId="7F31FEF4" w14:textId="77777777" w:rsidR="0012520A" w:rsidRPr="00607133" w:rsidRDefault="0012520A" w:rsidP="0012520A">
            <w:pPr>
              <w:jc w:val="center"/>
              <w:rPr>
                <w:b/>
                <w:snapToGrid w:val="0"/>
                <w:color w:val="000000"/>
                <w:sz w:val="22"/>
              </w:rPr>
            </w:pPr>
          </w:p>
        </w:tc>
        <w:tc>
          <w:tcPr>
            <w:tcW w:w="1559" w:type="dxa"/>
            <w:vMerge/>
            <w:tcBorders>
              <w:left w:val="single" w:sz="6" w:space="0" w:color="auto"/>
              <w:bottom w:val="single" w:sz="12" w:space="0" w:color="auto"/>
              <w:right w:val="single" w:sz="12" w:space="0" w:color="auto"/>
            </w:tcBorders>
          </w:tcPr>
          <w:p w14:paraId="3C0ED2A6" w14:textId="77777777" w:rsidR="0012520A" w:rsidRPr="00607133" w:rsidRDefault="0012520A" w:rsidP="0012520A">
            <w:pPr>
              <w:jc w:val="center"/>
              <w:rPr>
                <w:b/>
                <w:snapToGrid w:val="0"/>
                <w:color w:val="000000"/>
                <w:sz w:val="22"/>
                <w:szCs w:val="22"/>
              </w:rPr>
            </w:pPr>
          </w:p>
        </w:tc>
        <w:tc>
          <w:tcPr>
            <w:tcW w:w="444" w:type="dxa"/>
            <w:vMerge/>
            <w:tcBorders>
              <w:left w:val="single" w:sz="12" w:space="0" w:color="auto"/>
              <w:bottom w:val="nil"/>
              <w:right w:val="single" w:sz="12" w:space="0" w:color="auto"/>
            </w:tcBorders>
          </w:tcPr>
          <w:p w14:paraId="1FB3F576" w14:textId="77777777" w:rsidR="0012520A" w:rsidRPr="00607133" w:rsidRDefault="0012520A" w:rsidP="0012520A">
            <w:pPr>
              <w:jc w:val="center"/>
              <w:rPr>
                <w:b/>
                <w:snapToGrid w:val="0"/>
                <w:color w:val="000000"/>
                <w:sz w:val="22"/>
              </w:rPr>
            </w:pPr>
          </w:p>
        </w:tc>
        <w:tc>
          <w:tcPr>
            <w:tcW w:w="2368" w:type="dxa"/>
            <w:tcBorders>
              <w:left w:val="single" w:sz="12" w:space="0" w:color="auto"/>
              <w:bottom w:val="single" w:sz="12" w:space="0" w:color="auto"/>
              <w:right w:val="single" w:sz="6" w:space="0" w:color="auto"/>
            </w:tcBorders>
            <w:vAlign w:val="center"/>
          </w:tcPr>
          <w:p w14:paraId="55DC6A76" w14:textId="77777777" w:rsidR="0012520A" w:rsidRPr="00607133" w:rsidRDefault="0012520A" w:rsidP="0012520A">
            <w:pPr>
              <w:rPr>
                <w:b/>
                <w:snapToGrid w:val="0"/>
                <w:color w:val="000000"/>
                <w:sz w:val="22"/>
              </w:rPr>
            </w:pPr>
            <w:r w:rsidRPr="00607133">
              <w:rPr>
                <w:b/>
                <w:snapToGrid w:val="0"/>
                <w:color w:val="000000"/>
                <w:sz w:val="22"/>
              </w:rPr>
              <w:t xml:space="preserve">Metodologia Medico Scientifica Clinica </w:t>
            </w:r>
            <w:r w:rsidRPr="00607133">
              <w:t>(IV)</w:t>
            </w:r>
          </w:p>
          <w:p w14:paraId="03ED0C5C" w14:textId="77777777" w:rsidR="0012520A" w:rsidRPr="00607133" w:rsidRDefault="0012520A" w:rsidP="0012520A">
            <w:pPr>
              <w:ind w:right="81"/>
              <w:rPr>
                <w:snapToGrid w:val="0"/>
                <w:color w:val="000000"/>
                <w:sz w:val="6"/>
                <w:szCs w:val="6"/>
              </w:rPr>
            </w:pPr>
          </w:p>
          <w:p w14:paraId="37FFD095" w14:textId="77777777" w:rsidR="002B5F4D" w:rsidRPr="00607133" w:rsidRDefault="0012520A" w:rsidP="0012520A">
            <w:pPr>
              <w:ind w:right="-118"/>
              <w:rPr>
                <w:i/>
                <w:snapToGrid w:val="0"/>
                <w:color w:val="000000"/>
                <w:sz w:val="18"/>
              </w:rPr>
            </w:pPr>
            <w:r w:rsidRPr="00607133">
              <w:rPr>
                <w:i/>
                <w:snapToGrid w:val="0"/>
                <w:color w:val="000000"/>
                <w:sz w:val="18"/>
              </w:rPr>
              <w:t>Il primo soccorso e</w:t>
            </w:r>
          </w:p>
          <w:p w14:paraId="6BF1AF94" w14:textId="77777777" w:rsidR="0012520A" w:rsidRPr="00607133" w:rsidRDefault="0012520A" w:rsidP="0012520A">
            <w:pPr>
              <w:ind w:right="-118"/>
              <w:rPr>
                <w:i/>
                <w:snapToGrid w:val="0"/>
                <w:color w:val="000000"/>
                <w:sz w:val="18"/>
              </w:rPr>
            </w:pPr>
            <w:r w:rsidRPr="00607133">
              <w:rPr>
                <w:i/>
                <w:snapToGrid w:val="0"/>
                <w:color w:val="000000"/>
                <w:sz w:val="18"/>
              </w:rPr>
              <w:t>introduzione alla fisiopatologia</w:t>
            </w:r>
          </w:p>
          <w:p w14:paraId="31E9BD99" w14:textId="77777777" w:rsidR="0012520A" w:rsidRPr="00607133" w:rsidRDefault="0012520A" w:rsidP="0012520A">
            <w:pPr>
              <w:rPr>
                <w:b/>
                <w:snapToGrid w:val="0"/>
                <w:color w:val="000000"/>
                <w:sz w:val="22"/>
              </w:rPr>
            </w:pPr>
            <w:r w:rsidRPr="00607133">
              <w:rPr>
                <w:i/>
                <w:snapToGrid w:val="0"/>
                <w:color w:val="000000"/>
                <w:sz w:val="18"/>
              </w:rPr>
              <w:t>(Skills Lab e unità pratiche)</w:t>
            </w:r>
            <w:r w:rsidR="0025160F" w:rsidRPr="00607133">
              <w:rPr>
                <w:i/>
                <w:snapToGrid w:val="0"/>
                <w:color w:val="000000"/>
                <w:sz w:val="18"/>
              </w:rPr>
              <w:t>.</w:t>
            </w:r>
          </w:p>
        </w:tc>
        <w:tc>
          <w:tcPr>
            <w:tcW w:w="578" w:type="dxa"/>
            <w:tcBorders>
              <w:left w:val="single" w:sz="6" w:space="0" w:color="auto"/>
              <w:bottom w:val="single" w:sz="12" w:space="0" w:color="auto"/>
              <w:right w:val="single" w:sz="6" w:space="0" w:color="auto"/>
            </w:tcBorders>
            <w:shd w:val="solid" w:color="C0C0C0" w:fill="auto"/>
            <w:vAlign w:val="center"/>
          </w:tcPr>
          <w:p w14:paraId="6F1B61BC" w14:textId="77777777" w:rsidR="0012520A" w:rsidRPr="00607133" w:rsidRDefault="0012520A" w:rsidP="0012520A">
            <w:pPr>
              <w:jc w:val="center"/>
              <w:rPr>
                <w:b/>
                <w:snapToGrid w:val="0"/>
                <w:color w:val="000000"/>
                <w:sz w:val="22"/>
              </w:rPr>
            </w:pPr>
            <w:r w:rsidRPr="00607133">
              <w:rPr>
                <w:b/>
                <w:snapToGrid w:val="0"/>
                <w:color w:val="000000"/>
                <w:sz w:val="22"/>
              </w:rPr>
              <w:t>5</w:t>
            </w:r>
          </w:p>
        </w:tc>
        <w:tc>
          <w:tcPr>
            <w:tcW w:w="1607" w:type="dxa"/>
            <w:tcBorders>
              <w:left w:val="single" w:sz="6" w:space="0" w:color="auto"/>
              <w:bottom w:val="single" w:sz="12" w:space="0" w:color="auto"/>
            </w:tcBorders>
            <w:shd w:val="clear" w:color="auto" w:fill="auto"/>
            <w:vAlign w:val="center"/>
          </w:tcPr>
          <w:p w14:paraId="08814A42" w14:textId="77777777" w:rsidR="0012520A" w:rsidRPr="00607133" w:rsidRDefault="0012520A" w:rsidP="0012520A">
            <w:pPr>
              <w:jc w:val="center"/>
              <w:rPr>
                <w:b/>
                <w:snapToGrid w:val="0"/>
                <w:color w:val="000000"/>
                <w:sz w:val="22"/>
                <w:szCs w:val="22"/>
              </w:rPr>
            </w:pPr>
            <w:r w:rsidRPr="00607133">
              <w:rPr>
                <w:b/>
                <w:i/>
                <w:snapToGrid w:val="0"/>
                <w:color w:val="000000"/>
                <w:sz w:val="22"/>
                <w:szCs w:val="22"/>
              </w:rPr>
              <w:t>Prova in Itinere</w:t>
            </w:r>
          </w:p>
        </w:tc>
      </w:tr>
      <w:tr w:rsidR="0012520A" w:rsidRPr="00607133" w14:paraId="1C249187" w14:textId="77777777" w:rsidTr="00117D02">
        <w:trPr>
          <w:trHeight w:hRule="exact" w:val="284"/>
          <w:jc w:val="center"/>
        </w:trPr>
        <w:tc>
          <w:tcPr>
            <w:tcW w:w="2368" w:type="dxa"/>
            <w:tcBorders>
              <w:top w:val="single" w:sz="12" w:space="0" w:color="auto"/>
              <w:left w:val="nil"/>
              <w:bottom w:val="single" w:sz="12" w:space="0" w:color="auto"/>
              <w:right w:val="nil"/>
            </w:tcBorders>
            <w:vAlign w:val="center"/>
          </w:tcPr>
          <w:p w14:paraId="242725B6" w14:textId="77777777" w:rsidR="0012520A" w:rsidRPr="00607133" w:rsidRDefault="0012520A" w:rsidP="0012520A">
            <w:pPr>
              <w:jc w:val="both"/>
              <w:rPr>
                <w:b/>
                <w:snapToGrid w:val="0"/>
                <w:color w:val="000000"/>
                <w:sz w:val="22"/>
              </w:rPr>
            </w:pPr>
          </w:p>
        </w:tc>
        <w:tc>
          <w:tcPr>
            <w:tcW w:w="580" w:type="dxa"/>
            <w:tcBorders>
              <w:top w:val="single" w:sz="12" w:space="0" w:color="auto"/>
              <w:left w:val="nil"/>
              <w:bottom w:val="single" w:sz="12" w:space="0" w:color="auto"/>
              <w:right w:val="nil"/>
            </w:tcBorders>
            <w:shd w:val="clear" w:color="C0C0C0" w:fill="auto"/>
            <w:vAlign w:val="center"/>
          </w:tcPr>
          <w:p w14:paraId="0CDE7A55" w14:textId="77777777" w:rsidR="0012520A" w:rsidRPr="00607133" w:rsidRDefault="0012520A" w:rsidP="0012520A">
            <w:pPr>
              <w:jc w:val="center"/>
              <w:rPr>
                <w:b/>
                <w:snapToGrid w:val="0"/>
                <w:color w:val="000000"/>
                <w:sz w:val="22"/>
              </w:rPr>
            </w:pPr>
          </w:p>
        </w:tc>
        <w:tc>
          <w:tcPr>
            <w:tcW w:w="1559" w:type="dxa"/>
            <w:tcBorders>
              <w:top w:val="single" w:sz="12" w:space="0" w:color="auto"/>
              <w:left w:val="nil"/>
              <w:bottom w:val="single" w:sz="12" w:space="0" w:color="auto"/>
              <w:right w:val="nil"/>
            </w:tcBorders>
            <w:vAlign w:val="center"/>
          </w:tcPr>
          <w:p w14:paraId="4E07BFBB" w14:textId="77777777" w:rsidR="0012520A" w:rsidRPr="00607133" w:rsidRDefault="0012520A" w:rsidP="0012520A">
            <w:pPr>
              <w:jc w:val="center"/>
              <w:rPr>
                <w:b/>
                <w:i/>
                <w:snapToGrid w:val="0"/>
                <w:color w:val="000000"/>
              </w:rPr>
            </w:pPr>
          </w:p>
        </w:tc>
        <w:tc>
          <w:tcPr>
            <w:tcW w:w="444" w:type="dxa"/>
            <w:tcBorders>
              <w:top w:val="nil"/>
              <w:left w:val="nil"/>
              <w:bottom w:val="nil"/>
              <w:right w:val="nil"/>
            </w:tcBorders>
            <w:vAlign w:val="center"/>
          </w:tcPr>
          <w:p w14:paraId="1A535342" w14:textId="77777777" w:rsidR="0012520A" w:rsidRPr="00607133" w:rsidRDefault="0012520A" w:rsidP="0012520A">
            <w:pPr>
              <w:jc w:val="center"/>
              <w:rPr>
                <w:b/>
                <w:snapToGrid w:val="0"/>
                <w:color w:val="000000"/>
                <w:sz w:val="22"/>
              </w:rPr>
            </w:pPr>
          </w:p>
        </w:tc>
        <w:tc>
          <w:tcPr>
            <w:tcW w:w="2368" w:type="dxa"/>
            <w:tcBorders>
              <w:left w:val="nil"/>
              <w:bottom w:val="single" w:sz="12" w:space="0" w:color="auto"/>
              <w:right w:val="nil"/>
            </w:tcBorders>
            <w:vAlign w:val="center"/>
          </w:tcPr>
          <w:p w14:paraId="09ADDB27" w14:textId="77777777" w:rsidR="0012520A" w:rsidRPr="00607133" w:rsidRDefault="0012520A" w:rsidP="0012520A">
            <w:pPr>
              <w:jc w:val="both"/>
              <w:rPr>
                <w:b/>
                <w:snapToGrid w:val="0"/>
                <w:color w:val="000000"/>
                <w:sz w:val="22"/>
              </w:rPr>
            </w:pPr>
          </w:p>
        </w:tc>
        <w:tc>
          <w:tcPr>
            <w:tcW w:w="578" w:type="dxa"/>
            <w:tcBorders>
              <w:left w:val="nil"/>
              <w:bottom w:val="single" w:sz="12" w:space="0" w:color="auto"/>
              <w:right w:val="nil"/>
            </w:tcBorders>
            <w:shd w:val="clear" w:color="C0C0C0" w:fill="auto"/>
            <w:vAlign w:val="center"/>
          </w:tcPr>
          <w:p w14:paraId="6DBD2847" w14:textId="77777777" w:rsidR="0012520A" w:rsidRPr="00607133" w:rsidRDefault="0012520A" w:rsidP="0012520A">
            <w:pPr>
              <w:jc w:val="center"/>
              <w:rPr>
                <w:b/>
                <w:snapToGrid w:val="0"/>
                <w:color w:val="000000"/>
                <w:sz w:val="22"/>
              </w:rPr>
            </w:pPr>
          </w:p>
        </w:tc>
        <w:tc>
          <w:tcPr>
            <w:tcW w:w="1607" w:type="dxa"/>
            <w:tcBorders>
              <w:left w:val="nil"/>
              <w:bottom w:val="single" w:sz="12" w:space="0" w:color="auto"/>
              <w:right w:val="nil"/>
            </w:tcBorders>
            <w:vAlign w:val="center"/>
          </w:tcPr>
          <w:p w14:paraId="0CBF2614" w14:textId="77777777" w:rsidR="0012520A" w:rsidRPr="00607133" w:rsidRDefault="0012520A" w:rsidP="0012520A">
            <w:pPr>
              <w:jc w:val="center"/>
              <w:rPr>
                <w:b/>
                <w:i/>
                <w:snapToGrid w:val="0"/>
                <w:color w:val="000000"/>
              </w:rPr>
            </w:pPr>
          </w:p>
        </w:tc>
      </w:tr>
      <w:tr w:rsidR="008600A3" w:rsidRPr="00607133" w14:paraId="33AB1010" w14:textId="77777777" w:rsidTr="00117D02">
        <w:trPr>
          <w:trHeight w:hRule="exact" w:val="737"/>
          <w:jc w:val="center"/>
        </w:trPr>
        <w:tc>
          <w:tcPr>
            <w:tcW w:w="2368" w:type="dxa"/>
            <w:tcBorders>
              <w:top w:val="single" w:sz="12" w:space="0" w:color="auto"/>
              <w:left w:val="single" w:sz="12" w:space="0" w:color="auto"/>
              <w:bottom w:val="single" w:sz="12" w:space="0" w:color="auto"/>
              <w:right w:val="single" w:sz="6" w:space="0" w:color="auto"/>
            </w:tcBorders>
          </w:tcPr>
          <w:p w14:paraId="41EFADBA" w14:textId="77777777" w:rsidR="008600A3" w:rsidRPr="00607133" w:rsidRDefault="008600A3" w:rsidP="008600A3">
            <w:pPr>
              <w:rPr>
                <w:b/>
                <w:snapToGrid w:val="0"/>
                <w:color w:val="000000"/>
                <w:sz w:val="22"/>
              </w:rPr>
            </w:pPr>
            <w:r w:rsidRPr="00607133">
              <w:rPr>
                <w:b/>
                <w:snapToGrid w:val="0"/>
                <w:color w:val="000000"/>
                <w:sz w:val="22"/>
              </w:rPr>
              <w:t>Didattica Elettiva</w:t>
            </w:r>
          </w:p>
          <w:p w14:paraId="22E88F90" w14:textId="77777777" w:rsidR="008600A3" w:rsidRPr="00607133" w:rsidRDefault="008600A3" w:rsidP="008600A3">
            <w:pPr>
              <w:rPr>
                <w:i/>
                <w:snapToGrid w:val="0"/>
                <w:color w:val="000000"/>
                <w:sz w:val="18"/>
              </w:rPr>
            </w:pPr>
            <w:r w:rsidRPr="00607133">
              <w:rPr>
                <w:i/>
                <w:snapToGrid w:val="0"/>
                <w:color w:val="000000"/>
                <w:sz w:val="18"/>
              </w:rPr>
              <w:t xml:space="preserve">Programmata dai Corsi </w:t>
            </w:r>
          </w:p>
          <w:p w14:paraId="4ED85CBB" w14:textId="77777777" w:rsidR="008600A3" w:rsidRPr="00607133" w:rsidRDefault="008600A3" w:rsidP="008600A3">
            <w:pPr>
              <w:rPr>
                <w:i/>
                <w:snapToGrid w:val="0"/>
                <w:color w:val="000000"/>
                <w:sz w:val="18"/>
              </w:rPr>
            </w:pPr>
            <w:r w:rsidRPr="00607133">
              <w:rPr>
                <w:i/>
                <w:snapToGrid w:val="0"/>
                <w:color w:val="000000"/>
                <w:sz w:val="18"/>
              </w:rPr>
              <w:t>del semestre</w:t>
            </w:r>
          </w:p>
        </w:tc>
        <w:tc>
          <w:tcPr>
            <w:tcW w:w="580" w:type="dxa"/>
            <w:tcBorders>
              <w:top w:val="single" w:sz="12" w:space="0" w:color="auto"/>
              <w:left w:val="single" w:sz="6" w:space="0" w:color="auto"/>
              <w:bottom w:val="single" w:sz="12" w:space="0" w:color="auto"/>
              <w:right w:val="single" w:sz="6" w:space="0" w:color="auto"/>
            </w:tcBorders>
            <w:shd w:val="solid" w:color="C0C0C0" w:fill="C0C0C0"/>
            <w:vAlign w:val="center"/>
          </w:tcPr>
          <w:p w14:paraId="5D6A4E78" w14:textId="77777777" w:rsidR="008600A3" w:rsidRPr="00607133" w:rsidRDefault="008600A3" w:rsidP="008600A3">
            <w:pPr>
              <w:jc w:val="center"/>
              <w:rPr>
                <w:b/>
                <w:snapToGrid w:val="0"/>
                <w:color w:val="000000"/>
                <w:sz w:val="22"/>
              </w:rPr>
            </w:pPr>
            <w:r w:rsidRPr="00607133">
              <w:rPr>
                <w:b/>
                <w:snapToGrid w:val="0"/>
                <w:color w:val="000000"/>
                <w:sz w:val="22"/>
              </w:rPr>
              <w:t>1</w:t>
            </w:r>
          </w:p>
        </w:tc>
        <w:tc>
          <w:tcPr>
            <w:tcW w:w="1559" w:type="dxa"/>
            <w:tcBorders>
              <w:top w:val="single" w:sz="12" w:space="0" w:color="auto"/>
              <w:left w:val="single" w:sz="6" w:space="0" w:color="auto"/>
              <w:bottom w:val="single" w:sz="12" w:space="0" w:color="auto"/>
              <w:right w:val="single" w:sz="12" w:space="0" w:color="auto"/>
            </w:tcBorders>
            <w:vAlign w:val="center"/>
          </w:tcPr>
          <w:p w14:paraId="525137F2" w14:textId="77777777" w:rsidR="008600A3" w:rsidRPr="00607133" w:rsidRDefault="008600A3" w:rsidP="008600A3">
            <w:pPr>
              <w:spacing w:line="204" w:lineRule="auto"/>
              <w:jc w:val="center"/>
              <w:rPr>
                <w:snapToGrid w:val="0"/>
                <w:color w:val="000000"/>
                <w:sz w:val="22"/>
              </w:rPr>
            </w:pPr>
            <w:r w:rsidRPr="00607133">
              <w:rPr>
                <w:snapToGrid w:val="0"/>
                <w:color w:val="000000"/>
                <w:sz w:val="22"/>
              </w:rPr>
              <w:t>Verifica</w:t>
            </w:r>
            <w:r w:rsidR="00117D02" w:rsidRPr="00607133">
              <w:rPr>
                <w:snapToGrid w:val="0"/>
                <w:color w:val="000000"/>
                <w:sz w:val="22"/>
              </w:rPr>
              <w:t xml:space="preserve"> </w:t>
            </w:r>
          </w:p>
          <w:p w14:paraId="10DC1D67" w14:textId="77777777" w:rsidR="008600A3" w:rsidRPr="00607133" w:rsidRDefault="008600A3" w:rsidP="008600A3">
            <w:pPr>
              <w:spacing w:line="204" w:lineRule="auto"/>
              <w:jc w:val="center"/>
              <w:rPr>
                <w:snapToGrid w:val="0"/>
                <w:color w:val="000000"/>
                <w:sz w:val="22"/>
              </w:rPr>
            </w:pPr>
            <w:r w:rsidRPr="00607133">
              <w:rPr>
                <w:snapToGrid w:val="0"/>
                <w:color w:val="000000"/>
                <w:sz w:val="22"/>
              </w:rPr>
              <w:t xml:space="preserve"> nei </w:t>
            </w:r>
          </w:p>
          <w:p w14:paraId="6760ADC4" w14:textId="77777777" w:rsidR="008600A3" w:rsidRPr="00607133" w:rsidRDefault="008600A3" w:rsidP="008600A3">
            <w:pPr>
              <w:spacing w:line="204" w:lineRule="auto"/>
              <w:jc w:val="center"/>
              <w:rPr>
                <w:snapToGrid w:val="0"/>
                <w:color w:val="000000"/>
                <w:sz w:val="22"/>
              </w:rPr>
            </w:pPr>
            <w:r w:rsidRPr="00607133">
              <w:rPr>
                <w:snapToGrid w:val="0"/>
                <w:color w:val="000000"/>
                <w:sz w:val="22"/>
              </w:rPr>
              <w:t>Corsi Integrati</w:t>
            </w:r>
          </w:p>
        </w:tc>
        <w:tc>
          <w:tcPr>
            <w:tcW w:w="444" w:type="dxa"/>
            <w:tcBorders>
              <w:top w:val="nil"/>
              <w:left w:val="single" w:sz="12" w:space="0" w:color="auto"/>
              <w:bottom w:val="nil"/>
              <w:right w:val="single" w:sz="12" w:space="0" w:color="auto"/>
            </w:tcBorders>
          </w:tcPr>
          <w:p w14:paraId="02F71EA2" w14:textId="77777777" w:rsidR="008600A3" w:rsidRPr="00607133" w:rsidRDefault="008600A3" w:rsidP="0012520A">
            <w:pPr>
              <w:jc w:val="center"/>
              <w:rPr>
                <w:b/>
                <w:snapToGrid w:val="0"/>
                <w:color w:val="000000"/>
                <w:sz w:val="22"/>
              </w:rPr>
            </w:pPr>
          </w:p>
        </w:tc>
        <w:tc>
          <w:tcPr>
            <w:tcW w:w="2368" w:type="dxa"/>
            <w:tcBorders>
              <w:left w:val="single" w:sz="12" w:space="0" w:color="auto"/>
              <w:right w:val="single" w:sz="6" w:space="0" w:color="auto"/>
            </w:tcBorders>
          </w:tcPr>
          <w:p w14:paraId="5D5EEBF1" w14:textId="77777777" w:rsidR="008600A3" w:rsidRPr="00607133" w:rsidRDefault="008600A3" w:rsidP="0012520A">
            <w:pPr>
              <w:rPr>
                <w:b/>
                <w:snapToGrid w:val="0"/>
                <w:color w:val="000000"/>
                <w:sz w:val="22"/>
              </w:rPr>
            </w:pPr>
            <w:r w:rsidRPr="00607133">
              <w:rPr>
                <w:b/>
                <w:snapToGrid w:val="0"/>
                <w:color w:val="000000"/>
                <w:sz w:val="22"/>
              </w:rPr>
              <w:t>Didattica Elettiva</w:t>
            </w:r>
          </w:p>
          <w:p w14:paraId="1D8E5426" w14:textId="77777777" w:rsidR="008600A3" w:rsidRPr="00607133" w:rsidRDefault="008600A3" w:rsidP="0012520A">
            <w:pPr>
              <w:rPr>
                <w:i/>
                <w:snapToGrid w:val="0"/>
                <w:color w:val="000000"/>
                <w:sz w:val="18"/>
              </w:rPr>
            </w:pPr>
            <w:r w:rsidRPr="00607133">
              <w:rPr>
                <w:i/>
                <w:snapToGrid w:val="0"/>
                <w:color w:val="000000"/>
                <w:sz w:val="18"/>
              </w:rPr>
              <w:t xml:space="preserve">Programmata dai Corsi </w:t>
            </w:r>
          </w:p>
          <w:p w14:paraId="783EE6E1" w14:textId="77777777" w:rsidR="008600A3" w:rsidRPr="00607133" w:rsidRDefault="008600A3" w:rsidP="0012520A">
            <w:pPr>
              <w:rPr>
                <w:i/>
                <w:snapToGrid w:val="0"/>
                <w:color w:val="000000"/>
                <w:sz w:val="18"/>
              </w:rPr>
            </w:pPr>
            <w:r w:rsidRPr="00607133">
              <w:rPr>
                <w:i/>
                <w:snapToGrid w:val="0"/>
                <w:color w:val="000000"/>
                <w:sz w:val="18"/>
              </w:rPr>
              <w:t>del semestre</w:t>
            </w:r>
          </w:p>
        </w:tc>
        <w:tc>
          <w:tcPr>
            <w:tcW w:w="578" w:type="dxa"/>
            <w:tcBorders>
              <w:top w:val="single" w:sz="12" w:space="0" w:color="auto"/>
              <w:left w:val="single" w:sz="6" w:space="0" w:color="auto"/>
              <w:right w:val="single" w:sz="6" w:space="0" w:color="auto"/>
            </w:tcBorders>
            <w:shd w:val="solid" w:color="C0C0C0" w:fill="auto"/>
            <w:vAlign w:val="center"/>
          </w:tcPr>
          <w:p w14:paraId="202C44F8" w14:textId="77777777" w:rsidR="008600A3" w:rsidRPr="00607133" w:rsidRDefault="008600A3" w:rsidP="0012520A">
            <w:pPr>
              <w:jc w:val="center"/>
              <w:rPr>
                <w:b/>
                <w:snapToGrid w:val="0"/>
                <w:color w:val="000000"/>
                <w:sz w:val="22"/>
              </w:rPr>
            </w:pPr>
            <w:r w:rsidRPr="00607133">
              <w:rPr>
                <w:b/>
                <w:snapToGrid w:val="0"/>
                <w:color w:val="000000"/>
                <w:sz w:val="22"/>
              </w:rPr>
              <w:t>1</w:t>
            </w:r>
          </w:p>
        </w:tc>
        <w:tc>
          <w:tcPr>
            <w:tcW w:w="1607" w:type="dxa"/>
            <w:tcBorders>
              <w:left w:val="single" w:sz="6" w:space="0" w:color="auto"/>
            </w:tcBorders>
            <w:vAlign w:val="center"/>
          </w:tcPr>
          <w:p w14:paraId="5D5EA20D" w14:textId="77777777" w:rsidR="008600A3" w:rsidRPr="00607133" w:rsidRDefault="008600A3" w:rsidP="0012520A">
            <w:pPr>
              <w:spacing w:line="204" w:lineRule="auto"/>
              <w:jc w:val="center"/>
              <w:rPr>
                <w:snapToGrid w:val="0"/>
                <w:color w:val="000000"/>
                <w:sz w:val="22"/>
              </w:rPr>
            </w:pPr>
            <w:r w:rsidRPr="00607133">
              <w:rPr>
                <w:snapToGrid w:val="0"/>
                <w:color w:val="000000"/>
                <w:sz w:val="22"/>
              </w:rPr>
              <w:t>Verifica</w:t>
            </w:r>
          </w:p>
          <w:p w14:paraId="127BC343" w14:textId="77777777" w:rsidR="008600A3" w:rsidRPr="00607133" w:rsidRDefault="008600A3" w:rsidP="0012520A">
            <w:pPr>
              <w:spacing w:line="204" w:lineRule="auto"/>
              <w:jc w:val="center"/>
              <w:rPr>
                <w:snapToGrid w:val="0"/>
                <w:color w:val="000000"/>
                <w:sz w:val="22"/>
              </w:rPr>
            </w:pPr>
            <w:r w:rsidRPr="00607133">
              <w:rPr>
                <w:snapToGrid w:val="0"/>
                <w:color w:val="000000"/>
                <w:sz w:val="22"/>
              </w:rPr>
              <w:t xml:space="preserve"> nei </w:t>
            </w:r>
          </w:p>
          <w:p w14:paraId="30FEA274" w14:textId="77777777" w:rsidR="008600A3" w:rsidRPr="00607133" w:rsidRDefault="008600A3" w:rsidP="0012520A">
            <w:pPr>
              <w:spacing w:line="204" w:lineRule="auto"/>
              <w:jc w:val="center"/>
              <w:rPr>
                <w:snapToGrid w:val="0"/>
                <w:color w:val="000000"/>
                <w:sz w:val="22"/>
              </w:rPr>
            </w:pPr>
            <w:r w:rsidRPr="00607133">
              <w:rPr>
                <w:snapToGrid w:val="0"/>
                <w:color w:val="000000"/>
                <w:sz w:val="22"/>
              </w:rPr>
              <w:t>Corsi Integrati</w:t>
            </w:r>
          </w:p>
        </w:tc>
      </w:tr>
    </w:tbl>
    <w:p w14:paraId="4493FA12" w14:textId="77777777" w:rsidR="0012520A" w:rsidRPr="00607133" w:rsidRDefault="0012520A" w:rsidP="0012520A">
      <w:pPr>
        <w:tabs>
          <w:tab w:val="left" w:pos="6551"/>
          <w:tab w:val="left" w:pos="7685"/>
          <w:tab w:val="left" w:pos="9528"/>
        </w:tabs>
        <w:rPr>
          <w:i/>
          <w:snapToGrid w:val="0"/>
          <w:color w:val="000000"/>
          <w:sz w:val="16"/>
        </w:rPr>
      </w:pPr>
    </w:p>
    <w:p w14:paraId="7BED7095" w14:textId="77777777" w:rsidR="0012520A" w:rsidRPr="00607133" w:rsidRDefault="0012520A" w:rsidP="0012520A">
      <w:pPr>
        <w:tabs>
          <w:tab w:val="left" w:pos="6551"/>
          <w:tab w:val="left" w:pos="7685"/>
          <w:tab w:val="left" w:pos="9528"/>
        </w:tabs>
        <w:rPr>
          <w:i/>
          <w:snapToGrid w:val="0"/>
          <w:color w:val="000000"/>
          <w:sz w:val="16"/>
        </w:rPr>
      </w:pPr>
    </w:p>
    <w:p w14:paraId="5F05017B" w14:textId="77777777" w:rsidR="0012520A" w:rsidRPr="00607133" w:rsidRDefault="0012520A" w:rsidP="0012520A">
      <w:pPr>
        <w:tabs>
          <w:tab w:val="left" w:pos="6551"/>
          <w:tab w:val="left" w:pos="7685"/>
          <w:tab w:val="left" w:pos="9528"/>
        </w:tabs>
        <w:rPr>
          <w:i/>
          <w:snapToGrid w:val="0"/>
          <w:color w:val="000000"/>
          <w:sz w:val="16"/>
        </w:rPr>
      </w:pPr>
    </w:p>
    <w:p w14:paraId="5E16C78A" w14:textId="77777777" w:rsidR="0012520A" w:rsidRPr="00607133" w:rsidRDefault="0012520A" w:rsidP="0012520A">
      <w:pPr>
        <w:tabs>
          <w:tab w:val="left" w:pos="6551"/>
          <w:tab w:val="left" w:pos="7685"/>
          <w:tab w:val="left" w:pos="9528"/>
        </w:tabs>
        <w:rPr>
          <w:i/>
          <w:snapToGrid w:val="0"/>
          <w:color w:val="000000"/>
          <w:sz w:val="16"/>
        </w:rPr>
      </w:pPr>
    </w:p>
    <w:p w14:paraId="2AF1DCA4" w14:textId="77777777" w:rsidR="0012520A" w:rsidRPr="00607133" w:rsidRDefault="0012520A" w:rsidP="0012520A">
      <w:pPr>
        <w:tabs>
          <w:tab w:val="left" w:pos="6551"/>
          <w:tab w:val="left" w:pos="7685"/>
          <w:tab w:val="left" w:pos="9528"/>
        </w:tabs>
        <w:rPr>
          <w:i/>
          <w:snapToGrid w:val="0"/>
          <w:color w:val="000000"/>
          <w:sz w:val="16"/>
        </w:rPr>
      </w:pPr>
    </w:p>
    <w:p w14:paraId="1BAA3B73" w14:textId="77777777" w:rsidR="0012520A" w:rsidRPr="00607133" w:rsidRDefault="0012520A" w:rsidP="0012520A">
      <w:pPr>
        <w:tabs>
          <w:tab w:val="left" w:pos="6551"/>
          <w:tab w:val="left" w:pos="7685"/>
          <w:tab w:val="left" w:pos="9528"/>
        </w:tabs>
        <w:rPr>
          <w:i/>
          <w:snapToGrid w:val="0"/>
          <w:color w:val="000000"/>
          <w:sz w:val="16"/>
        </w:rPr>
      </w:pPr>
    </w:p>
    <w:p w14:paraId="6CB76345" w14:textId="77777777" w:rsidR="0012520A" w:rsidRPr="00607133" w:rsidRDefault="0012520A" w:rsidP="0012520A">
      <w:pPr>
        <w:tabs>
          <w:tab w:val="left" w:pos="6551"/>
          <w:tab w:val="left" w:pos="7685"/>
          <w:tab w:val="left" w:pos="9528"/>
        </w:tabs>
        <w:rPr>
          <w:i/>
          <w:snapToGrid w:val="0"/>
          <w:color w:val="000000"/>
          <w:sz w:val="16"/>
        </w:rPr>
      </w:pPr>
    </w:p>
    <w:p w14:paraId="52684C9F" w14:textId="77777777" w:rsidR="0012520A" w:rsidRPr="00607133" w:rsidRDefault="0012520A" w:rsidP="0012520A">
      <w:pPr>
        <w:tabs>
          <w:tab w:val="left" w:pos="6551"/>
          <w:tab w:val="left" w:pos="7685"/>
          <w:tab w:val="left" w:pos="9528"/>
        </w:tabs>
        <w:rPr>
          <w:i/>
          <w:snapToGrid w:val="0"/>
          <w:color w:val="000000"/>
          <w:sz w:val="16"/>
        </w:rPr>
      </w:pPr>
    </w:p>
    <w:p w14:paraId="065041AA" w14:textId="77777777" w:rsidR="0012520A" w:rsidRPr="00607133" w:rsidRDefault="0012520A" w:rsidP="0012520A">
      <w:pPr>
        <w:tabs>
          <w:tab w:val="left" w:pos="6551"/>
          <w:tab w:val="left" w:pos="7685"/>
          <w:tab w:val="left" w:pos="9528"/>
        </w:tabs>
        <w:rPr>
          <w:i/>
          <w:snapToGrid w:val="0"/>
          <w:color w:val="000000"/>
          <w:sz w:val="16"/>
        </w:rPr>
      </w:pPr>
    </w:p>
    <w:p w14:paraId="4FF3B853" w14:textId="77777777" w:rsidR="0012520A" w:rsidRPr="00607133" w:rsidRDefault="0012520A" w:rsidP="0012520A">
      <w:pPr>
        <w:tabs>
          <w:tab w:val="left" w:pos="6551"/>
          <w:tab w:val="left" w:pos="7685"/>
          <w:tab w:val="left" w:pos="9528"/>
        </w:tabs>
        <w:rPr>
          <w:i/>
          <w:snapToGrid w:val="0"/>
          <w:color w:val="000000"/>
          <w:sz w:val="16"/>
        </w:rPr>
      </w:pPr>
    </w:p>
    <w:p w14:paraId="53F33060" w14:textId="77777777" w:rsidR="0012520A" w:rsidRPr="00607133" w:rsidRDefault="0012520A" w:rsidP="0012520A">
      <w:pPr>
        <w:rPr>
          <w:sz w:val="18"/>
          <w:szCs w:val="18"/>
        </w:rPr>
      </w:pPr>
      <w:r w:rsidRPr="00607133">
        <w:rPr>
          <w:i/>
          <w:snapToGrid w:val="0"/>
          <w:color w:val="000000"/>
          <w:sz w:val="16"/>
        </w:rPr>
        <w:br w:type="page"/>
      </w:r>
      <w:r w:rsidRPr="00607133">
        <w:rPr>
          <w:sz w:val="18"/>
        </w:rPr>
        <w:lastRenderedPageBreak/>
        <w:t>26</w:t>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t xml:space="preserve">        </w:t>
      </w:r>
      <w:r w:rsidRPr="00607133">
        <w:rPr>
          <w:i/>
          <w:sz w:val="18"/>
        </w:rPr>
        <w:t>Guida per lo Studente del CLMMC “A”</w:t>
      </w:r>
    </w:p>
    <w:p w14:paraId="3393C61E" w14:textId="77777777" w:rsidR="0012520A" w:rsidRPr="00607133" w:rsidRDefault="009C79ED" w:rsidP="0012520A">
      <w:pPr>
        <w:jc w:val="both"/>
        <w:rPr>
          <w:sz w:val="18"/>
          <w:szCs w:val="18"/>
        </w:rPr>
      </w:pPr>
      <w:r>
        <w:rPr>
          <w:noProof/>
          <w:sz w:val="18"/>
          <w:szCs w:val="18"/>
          <w:lang w:eastAsia="it-IT"/>
        </w:rPr>
        <w:pict w14:anchorId="31633234">
          <v:line id="_x0000_s2758" style="position:absolute;left:0;text-align:left;z-index:121" from="1.35pt,0" to="478.35pt,0"/>
        </w:pict>
      </w:r>
    </w:p>
    <w:p w14:paraId="47242E50" w14:textId="77777777" w:rsidR="0012520A" w:rsidRPr="00607133" w:rsidRDefault="0012520A" w:rsidP="0012520A">
      <w:pPr>
        <w:jc w:val="both"/>
        <w:rPr>
          <w:sz w:val="18"/>
          <w:szCs w:val="18"/>
        </w:rPr>
      </w:pPr>
    </w:p>
    <w:p w14:paraId="52117C7E" w14:textId="77777777" w:rsidR="0012520A" w:rsidRPr="00607133" w:rsidRDefault="0012520A" w:rsidP="0012520A">
      <w:pPr>
        <w:jc w:val="both"/>
        <w:rPr>
          <w:sz w:val="18"/>
          <w:szCs w:val="18"/>
        </w:rPr>
      </w:pPr>
    </w:p>
    <w:p w14:paraId="03E1C7EB" w14:textId="77777777" w:rsidR="0012520A" w:rsidRPr="00607133" w:rsidRDefault="0012520A" w:rsidP="0012520A">
      <w:pPr>
        <w:jc w:val="both"/>
        <w:rPr>
          <w:sz w:val="22"/>
          <w:szCs w:val="22"/>
        </w:rPr>
      </w:pPr>
    </w:p>
    <w:p w14:paraId="07BF2332" w14:textId="77777777" w:rsidR="0012520A" w:rsidRPr="00607133" w:rsidRDefault="0012520A" w:rsidP="0012520A">
      <w:pPr>
        <w:jc w:val="both"/>
        <w:rPr>
          <w:sz w:val="18"/>
          <w:szCs w:val="18"/>
        </w:rPr>
      </w:pPr>
    </w:p>
    <w:p w14:paraId="4AB5D7B5" w14:textId="77777777" w:rsidR="0012520A" w:rsidRPr="00607133" w:rsidRDefault="0012520A" w:rsidP="0012520A">
      <w:pPr>
        <w:jc w:val="both"/>
        <w:rPr>
          <w:sz w:val="18"/>
          <w:szCs w:val="18"/>
        </w:rPr>
      </w:pPr>
    </w:p>
    <w:p w14:paraId="3D210A7A" w14:textId="77777777" w:rsidR="0012520A" w:rsidRPr="00607133" w:rsidRDefault="0012520A" w:rsidP="0012520A">
      <w:pPr>
        <w:jc w:val="both"/>
        <w:rPr>
          <w:sz w:val="18"/>
          <w:szCs w:val="18"/>
        </w:rPr>
      </w:pPr>
    </w:p>
    <w:p w14:paraId="379BCE5A" w14:textId="77777777" w:rsidR="0012520A" w:rsidRPr="00607133" w:rsidRDefault="0012520A" w:rsidP="0012520A">
      <w:pPr>
        <w:jc w:val="center"/>
        <w:rPr>
          <w:b/>
          <w:sz w:val="28"/>
        </w:rPr>
      </w:pPr>
      <w:r w:rsidRPr="00607133">
        <w:rPr>
          <w:b/>
          <w:sz w:val="28"/>
        </w:rPr>
        <w:t>III ANNO</w:t>
      </w:r>
    </w:p>
    <w:p w14:paraId="6F4818FA" w14:textId="77777777" w:rsidR="0012520A" w:rsidRPr="00607133" w:rsidRDefault="0012520A" w:rsidP="0012520A">
      <w:pPr>
        <w:jc w:val="center"/>
        <w:rPr>
          <w:b/>
          <w:sz w:val="28"/>
        </w:rPr>
      </w:pPr>
    </w:p>
    <w:tbl>
      <w:tblPr>
        <w:tblW w:w="4900" w:type="pct"/>
        <w:jc w:val="center"/>
        <w:tblLayout w:type="fixed"/>
        <w:tblCellMar>
          <w:left w:w="30" w:type="dxa"/>
          <w:right w:w="30" w:type="dxa"/>
        </w:tblCellMar>
        <w:tblLook w:val="0000" w:firstRow="0" w:lastRow="0" w:firstColumn="0" w:lastColumn="0" w:noHBand="0" w:noVBand="0"/>
      </w:tblPr>
      <w:tblGrid>
        <w:gridCol w:w="4752"/>
        <w:gridCol w:w="4752"/>
      </w:tblGrid>
      <w:tr w:rsidR="0012520A" w:rsidRPr="00607133" w14:paraId="29813D3A" w14:textId="77777777">
        <w:trPr>
          <w:trHeight w:val="400"/>
          <w:jc w:val="center"/>
        </w:trPr>
        <w:tc>
          <w:tcPr>
            <w:tcW w:w="4893" w:type="dxa"/>
            <w:tcBorders>
              <w:top w:val="single" w:sz="12" w:space="0" w:color="auto"/>
              <w:left w:val="single" w:sz="12" w:space="0" w:color="auto"/>
              <w:bottom w:val="single" w:sz="6" w:space="0" w:color="auto"/>
              <w:right w:val="single" w:sz="6" w:space="0" w:color="auto"/>
            </w:tcBorders>
            <w:shd w:val="clear" w:color="C0C0C0" w:fill="auto"/>
            <w:vAlign w:val="center"/>
          </w:tcPr>
          <w:p w14:paraId="3BF31732" w14:textId="77777777" w:rsidR="0012520A" w:rsidRPr="00607133" w:rsidRDefault="0012520A" w:rsidP="0012520A">
            <w:pPr>
              <w:jc w:val="center"/>
              <w:rPr>
                <w:b/>
                <w:snapToGrid w:val="0"/>
                <w:color w:val="000000"/>
                <w:sz w:val="24"/>
              </w:rPr>
            </w:pPr>
            <w:r w:rsidRPr="00607133">
              <w:rPr>
                <w:b/>
                <w:snapToGrid w:val="0"/>
                <w:color w:val="000000"/>
                <w:sz w:val="24"/>
              </w:rPr>
              <w:t>Corsi Integrati</w:t>
            </w:r>
          </w:p>
        </w:tc>
        <w:tc>
          <w:tcPr>
            <w:tcW w:w="4893" w:type="dxa"/>
            <w:tcBorders>
              <w:top w:val="single" w:sz="12" w:space="0" w:color="auto"/>
              <w:left w:val="single" w:sz="6" w:space="0" w:color="auto"/>
              <w:bottom w:val="single" w:sz="6" w:space="0" w:color="auto"/>
              <w:right w:val="single" w:sz="12" w:space="0" w:color="auto"/>
            </w:tcBorders>
            <w:shd w:val="clear" w:color="C0C0C0" w:fill="auto"/>
            <w:vAlign w:val="center"/>
          </w:tcPr>
          <w:p w14:paraId="77CDB40D" w14:textId="77777777" w:rsidR="0012520A" w:rsidRPr="00607133" w:rsidRDefault="0012520A" w:rsidP="0012520A">
            <w:pPr>
              <w:jc w:val="center"/>
              <w:rPr>
                <w:b/>
                <w:snapToGrid w:val="0"/>
                <w:color w:val="000000"/>
                <w:sz w:val="24"/>
              </w:rPr>
            </w:pPr>
            <w:r w:rsidRPr="00607133">
              <w:rPr>
                <w:b/>
                <w:snapToGrid w:val="0"/>
                <w:color w:val="000000"/>
                <w:sz w:val="24"/>
              </w:rPr>
              <w:t>CFU</w:t>
            </w:r>
          </w:p>
        </w:tc>
      </w:tr>
      <w:tr w:rsidR="0012520A" w:rsidRPr="00607133" w14:paraId="07B4A0AF" w14:textId="77777777">
        <w:trPr>
          <w:trHeight w:val="400"/>
          <w:jc w:val="center"/>
        </w:trPr>
        <w:tc>
          <w:tcPr>
            <w:tcW w:w="4893" w:type="dxa"/>
            <w:tcBorders>
              <w:top w:val="single" w:sz="6" w:space="0" w:color="auto"/>
              <w:left w:val="single" w:sz="12" w:space="0" w:color="auto"/>
              <w:bottom w:val="single" w:sz="12" w:space="0" w:color="auto"/>
              <w:right w:val="single" w:sz="6" w:space="0" w:color="auto"/>
            </w:tcBorders>
            <w:shd w:val="solid" w:color="C0C0C0" w:fill="auto"/>
            <w:vAlign w:val="center"/>
          </w:tcPr>
          <w:p w14:paraId="5E16A020" w14:textId="77777777" w:rsidR="0012520A" w:rsidRPr="00607133" w:rsidRDefault="0012520A" w:rsidP="0012520A">
            <w:pPr>
              <w:jc w:val="center"/>
              <w:rPr>
                <w:b/>
                <w:snapToGrid w:val="0"/>
                <w:color w:val="000000"/>
                <w:sz w:val="24"/>
              </w:rPr>
            </w:pPr>
            <w:r w:rsidRPr="00607133">
              <w:rPr>
                <w:b/>
                <w:snapToGrid w:val="0"/>
                <w:color w:val="000000"/>
                <w:sz w:val="24"/>
              </w:rPr>
              <w:t>III Anno</w:t>
            </w:r>
          </w:p>
        </w:tc>
        <w:tc>
          <w:tcPr>
            <w:tcW w:w="4893" w:type="dxa"/>
            <w:tcBorders>
              <w:top w:val="single" w:sz="6" w:space="0" w:color="auto"/>
              <w:left w:val="single" w:sz="6" w:space="0" w:color="auto"/>
              <w:bottom w:val="single" w:sz="12" w:space="0" w:color="auto"/>
              <w:right w:val="single" w:sz="12" w:space="0" w:color="auto"/>
            </w:tcBorders>
            <w:shd w:val="solid" w:color="C0C0C0" w:fill="auto"/>
            <w:vAlign w:val="center"/>
          </w:tcPr>
          <w:p w14:paraId="2509E576" w14:textId="77777777" w:rsidR="0012520A" w:rsidRPr="00607133" w:rsidRDefault="0012520A" w:rsidP="0012520A">
            <w:pPr>
              <w:jc w:val="center"/>
              <w:rPr>
                <w:b/>
                <w:snapToGrid w:val="0"/>
                <w:color w:val="000000"/>
                <w:sz w:val="24"/>
              </w:rPr>
            </w:pPr>
            <w:r w:rsidRPr="00607133">
              <w:rPr>
                <w:b/>
                <w:snapToGrid w:val="0"/>
                <w:color w:val="000000"/>
                <w:sz w:val="24"/>
              </w:rPr>
              <w:t>60</w:t>
            </w:r>
          </w:p>
        </w:tc>
      </w:tr>
    </w:tbl>
    <w:p w14:paraId="3785119F" w14:textId="77777777" w:rsidR="0012520A" w:rsidRPr="00607133" w:rsidRDefault="0012520A" w:rsidP="0012520A">
      <w:pPr>
        <w:jc w:val="both"/>
        <w:rPr>
          <w:sz w:val="18"/>
          <w:szCs w:val="18"/>
        </w:rPr>
      </w:pPr>
    </w:p>
    <w:p w14:paraId="0701D582" w14:textId="77777777" w:rsidR="0012520A" w:rsidRPr="00607133" w:rsidRDefault="0012520A" w:rsidP="0012520A">
      <w:pPr>
        <w:jc w:val="both"/>
        <w:rPr>
          <w:sz w:val="18"/>
          <w:szCs w:val="18"/>
        </w:rPr>
      </w:pPr>
    </w:p>
    <w:p w14:paraId="6C68A069" w14:textId="77777777" w:rsidR="0012520A" w:rsidRPr="00607133" w:rsidRDefault="0012520A" w:rsidP="0012520A">
      <w:pPr>
        <w:rPr>
          <w:i/>
          <w:snapToGrid w:val="0"/>
          <w:color w:val="000000"/>
          <w:sz w:val="18"/>
          <w:szCs w:val="18"/>
        </w:rPr>
      </w:pPr>
    </w:p>
    <w:p w14:paraId="04DEC13A" w14:textId="77777777" w:rsidR="0012520A" w:rsidRPr="00607133" w:rsidRDefault="0012520A" w:rsidP="0012520A">
      <w:pPr>
        <w:rPr>
          <w:i/>
          <w:snapToGrid w:val="0"/>
          <w:color w:val="000000"/>
          <w:sz w:val="18"/>
          <w:szCs w:val="18"/>
        </w:rPr>
      </w:pPr>
    </w:p>
    <w:tbl>
      <w:tblPr>
        <w:tblW w:w="4900" w:type="pct"/>
        <w:jc w:val="center"/>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30" w:type="dxa"/>
          <w:right w:w="30" w:type="dxa"/>
        </w:tblCellMar>
        <w:tblLook w:val="0000" w:firstRow="0" w:lastRow="0" w:firstColumn="0" w:lastColumn="0" w:noHBand="0" w:noVBand="0"/>
      </w:tblPr>
      <w:tblGrid>
        <w:gridCol w:w="2368"/>
        <w:gridCol w:w="580"/>
        <w:gridCol w:w="1559"/>
        <w:gridCol w:w="444"/>
        <w:gridCol w:w="2368"/>
        <w:gridCol w:w="578"/>
        <w:gridCol w:w="1607"/>
      </w:tblGrid>
      <w:tr w:rsidR="0012520A" w:rsidRPr="00607133" w14:paraId="16ECEDF7" w14:textId="77777777">
        <w:trPr>
          <w:trHeight w:val="400"/>
          <w:jc w:val="center"/>
        </w:trPr>
        <w:tc>
          <w:tcPr>
            <w:tcW w:w="2405" w:type="dxa"/>
            <w:tcBorders>
              <w:top w:val="single" w:sz="12" w:space="0" w:color="auto"/>
              <w:left w:val="single" w:sz="12" w:space="0" w:color="auto"/>
              <w:bottom w:val="single" w:sz="12" w:space="0" w:color="auto"/>
              <w:right w:val="single" w:sz="6" w:space="0" w:color="auto"/>
            </w:tcBorders>
            <w:shd w:val="solid" w:color="FFFFFF" w:fill="auto"/>
            <w:vAlign w:val="center"/>
          </w:tcPr>
          <w:p w14:paraId="70A782E4" w14:textId="77777777" w:rsidR="0012520A" w:rsidRPr="00607133" w:rsidRDefault="0012520A" w:rsidP="0012520A">
            <w:pPr>
              <w:jc w:val="center"/>
              <w:rPr>
                <w:b/>
                <w:snapToGrid w:val="0"/>
                <w:color w:val="000000"/>
                <w:sz w:val="24"/>
              </w:rPr>
            </w:pPr>
            <w:r w:rsidRPr="00607133">
              <w:rPr>
                <w:b/>
                <w:snapToGrid w:val="0"/>
                <w:color w:val="000000"/>
                <w:sz w:val="24"/>
              </w:rPr>
              <w:t xml:space="preserve">Corsi Integrati </w:t>
            </w:r>
          </w:p>
        </w:tc>
        <w:tc>
          <w:tcPr>
            <w:tcW w:w="588" w:type="dxa"/>
            <w:tcBorders>
              <w:top w:val="single" w:sz="12" w:space="0" w:color="auto"/>
              <w:left w:val="single" w:sz="6" w:space="0" w:color="auto"/>
              <w:bottom w:val="single" w:sz="12" w:space="0" w:color="auto"/>
              <w:right w:val="single" w:sz="6" w:space="0" w:color="auto"/>
            </w:tcBorders>
            <w:shd w:val="solid" w:color="C0C0C0" w:fill="auto"/>
            <w:vAlign w:val="center"/>
          </w:tcPr>
          <w:p w14:paraId="65556734" w14:textId="77777777" w:rsidR="0012520A" w:rsidRPr="00607133" w:rsidRDefault="0012520A" w:rsidP="0012520A">
            <w:pPr>
              <w:jc w:val="center"/>
              <w:rPr>
                <w:b/>
                <w:snapToGrid w:val="0"/>
                <w:color w:val="000000"/>
                <w:sz w:val="24"/>
              </w:rPr>
            </w:pPr>
            <w:r w:rsidRPr="00607133">
              <w:rPr>
                <w:b/>
                <w:snapToGrid w:val="0"/>
                <w:color w:val="000000"/>
                <w:sz w:val="24"/>
              </w:rPr>
              <w:t>CFU</w:t>
            </w:r>
          </w:p>
        </w:tc>
        <w:tc>
          <w:tcPr>
            <w:tcW w:w="1582" w:type="dxa"/>
            <w:tcBorders>
              <w:top w:val="single" w:sz="12" w:space="0" w:color="auto"/>
              <w:left w:val="single" w:sz="6" w:space="0" w:color="auto"/>
              <w:bottom w:val="single" w:sz="12" w:space="0" w:color="auto"/>
              <w:right w:val="single" w:sz="12" w:space="0" w:color="auto"/>
            </w:tcBorders>
            <w:shd w:val="solid" w:color="FFFFFF" w:fill="auto"/>
            <w:vAlign w:val="center"/>
          </w:tcPr>
          <w:p w14:paraId="186511D5" w14:textId="77777777" w:rsidR="0012520A" w:rsidRPr="00607133" w:rsidRDefault="0012520A" w:rsidP="0012520A">
            <w:pPr>
              <w:jc w:val="center"/>
              <w:rPr>
                <w:b/>
                <w:i/>
                <w:snapToGrid w:val="0"/>
                <w:color w:val="000000"/>
                <w:sz w:val="22"/>
                <w:szCs w:val="22"/>
              </w:rPr>
            </w:pPr>
            <w:r w:rsidRPr="00607133">
              <w:rPr>
                <w:b/>
                <w:snapToGrid w:val="0"/>
                <w:color w:val="000000"/>
                <w:sz w:val="22"/>
                <w:szCs w:val="22"/>
              </w:rPr>
              <w:t>Esame/</w:t>
            </w:r>
            <w:r w:rsidRPr="00607133">
              <w:rPr>
                <w:b/>
                <w:i/>
                <w:snapToGrid w:val="0"/>
                <w:color w:val="000000"/>
                <w:sz w:val="22"/>
                <w:szCs w:val="22"/>
              </w:rPr>
              <w:t>Prova</w:t>
            </w:r>
          </w:p>
          <w:p w14:paraId="7869C6FB" w14:textId="77777777" w:rsidR="0012520A" w:rsidRPr="00607133" w:rsidRDefault="0012520A" w:rsidP="0012520A">
            <w:pPr>
              <w:jc w:val="center"/>
              <w:rPr>
                <w:b/>
                <w:snapToGrid w:val="0"/>
                <w:color w:val="000000"/>
                <w:sz w:val="24"/>
              </w:rPr>
            </w:pPr>
            <w:r w:rsidRPr="00607133">
              <w:rPr>
                <w:b/>
                <w:i/>
                <w:snapToGrid w:val="0"/>
                <w:color w:val="000000"/>
                <w:sz w:val="22"/>
                <w:szCs w:val="22"/>
              </w:rPr>
              <w:t>in Itinere</w:t>
            </w:r>
          </w:p>
        </w:tc>
        <w:tc>
          <w:tcPr>
            <w:tcW w:w="450" w:type="dxa"/>
            <w:tcBorders>
              <w:top w:val="nil"/>
              <w:left w:val="single" w:sz="12" w:space="0" w:color="auto"/>
              <w:bottom w:val="nil"/>
              <w:right w:val="single" w:sz="12" w:space="0" w:color="auto"/>
            </w:tcBorders>
            <w:shd w:val="solid" w:color="FFFFFF" w:fill="auto"/>
          </w:tcPr>
          <w:p w14:paraId="0D038AA4" w14:textId="77777777" w:rsidR="0012520A" w:rsidRPr="00607133" w:rsidRDefault="0012520A" w:rsidP="0012520A">
            <w:pPr>
              <w:jc w:val="center"/>
              <w:rPr>
                <w:b/>
                <w:snapToGrid w:val="0"/>
                <w:color w:val="000000"/>
                <w:sz w:val="24"/>
              </w:rPr>
            </w:pPr>
          </w:p>
        </w:tc>
        <w:tc>
          <w:tcPr>
            <w:tcW w:w="2404" w:type="dxa"/>
            <w:tcBorders>
              <w:top w:val="single" w:sz="12" w:space="0" w:color="auto"/>
              <w:left w:val="single" w:sz="12" w:space="0" w:color="auto"/>
              <w:right w:val="single" w:sz="6" w:space="0" w:color="auto"/>
            </w:tcBorders>
            <w:shd w:val="solid" w:color="FFFFFF" w:fill="auto"/>
            <w:vAlign w:val="center"/>
          </w:tcPr>
          <w:p w14:paraId="5BEA6801" w14:textId="77777777" w:rsidR="0012520A" w:rsidRPr="00607133" w:rsidRDefault="0012520A" w:rsidP="0012520A">
            <w:pPr>
              <w:jc w:val="center"/>
              <w:rPr>
                <w:b/>
                <w:snapToGrid w:val="0"/>
                <w:color w:val="000000"/>
                <w:sz w:val="24"/>
              </w:rPr>
            </w:pPr>
            <w:r w:rsidRPr="00607133">
              <w:rPr>
                <w:b/>
                <w:snapToGrid w:val="0"/>
                <w:color w:val="000000"/>
                <w:sz w:val="24"/>
              </w:rPr>
              <w:t>Corsi Integrati</w:t>
            </w:r>
          </w:p>
        </w:tc>
        <w:tc>
          <w:tcPr>
            <w:tcW w:w="586" w:type="dxa"/>
            <w:tcBorders>
              <w:top w:val="single" w:sz="12" w:space="0" w:color="auto"/>
              <w:left w:val="single" w:sz="6" w:space="0" w:color="auto"/>
              <w:right w:val="single" w:sz="6" w:space="0" w:color="auto"/>
            </w:tcBorders>
            <w:shd w:val="solid" w:color="C0C0C0" w:fill="auto"/>
            <w:vAlign w:val="center"/>
          </w:tcPr>
          <w:p w14:paraId="4AA4D191" w14:textId="77777777" w:rsidR="0012520A" w:rsidRPr="00607133" w:rsidRDefault="0012520A" w:rsidP="0012520A">
            <w:pPr>
              <w:jc w:val="center"/>
              <w:rPr>
                <w:b/>
                <w:snapToGrid w:val="0"/>
                <w:color w:val="000000"/>
                <w:sz w:val="24"/>
              </w:rPr>
            </w:pPr>
            <w:r w:rsidRPr="00607133">
              <w:rPr>
                <w:b/>
                <w:snapToGrid w:val="0"/>
                <w:color w:val="000000"/>
                <w:sz w:val="24"/>
              </w:rPr>
              <w:t>CFU</w:t>
            </w:r>
          </w:p>
        </w:tc>
        <w:tc>
          <w:tcPr>
            <w:tcW w:w="1631" w:type="dxa"/>
            <w:tcBorders>
              <w:top w:val="single" w:sz="12" w:space="0" w:color="auto"/>
              <w:left w:val="single" w:sz="6" w:space="0" w:color="auto"/>
              <w:bottom w:val="nil"/>
            </w:tcBorders>
            <w:shd w:val="solid" w:color="FFFFFF" w:fill="auto"/>
            <w:vAlign w:val="center"/>
          </w:tcPr>
          <w:p w14:paraId="30089466" w14:textId="77777777" w:rsidR="0012520A" w:rsidRPr="00607133" w:rsidRDefault="0012520A" w:rsidP="0012520A">
            <w:pPr>
              <w:jc w:val="center"/>
              <w:rPr>
                <w:b/>
                <w:i/>
                <w:snapToGrid w:val="0"/>
                <w:color w:val="000000"/>
                <w:sz w:val="22"/>
                <w:szCs w:val="22"/>
              </w:rPr>
            </w:pPr>
            <w:r w:rsidRPr="00607133">
              <w:rPr>
                <w:b/>
                <w:snapToGrid w:val="0"/>
                <w:color w:val="000000"/>
                <w:sz w:val="22"/>
                <w:szCs w:val="22"/>
              </w:rPr>
              <w:t>Esame/</w:t>
            </w:r>
            <w:r w:rsidRPr="00607133">
              <w:rPr>
                <w:b/>
                <w:i/>
                <w:snapToGrid w:val="0"/>
                <w:color w:val="000000"/>
                <w:sz w:val="22"/>
                <w:szCs w:val="22"/>
              </w:rPr>
              <w:t>Prova</w:t>
            </w:r>
          </w:p>
          <w:p w14:paraId="5431D609" w14:textId="77777777" w:rsidR="0012520A" w:rsidRPr="00607133" w:rsidRDefault="0012520A" w:rsidP="0012520A">
            <w:pPr>
              <w:jc w:val="center"/>
              <w:rPr>
                <w:b/>
                <w:snapToGrid w:val="0"/>
                <w:color w:val="000000"/>
                <w:sz w:val="24"/>
              </w:rPr>
            </w:pPr>
            <w:r w:rsidRPr="00607133">
              <w:rPr>
                <w:b/>
                <w:i/>
                <w:snapToGrid w:val="0"/>
                <w:color w:val="000000"/>
                <w:sz w:val="22"/>
                <w:szCs w:val="22"/>
              </w:rPr>
              <w:t>in Itinere</w:t>
            </w:r>
          </w:p>
        </w:tc>
      </w:tr>
      <w:tr w:rsidR="0012520A" w:rsidRPr="00607133" w14:paraId="7BFC5386" w14:textId="77777777">
        <w:trPr>
          <w:trHeight w:val="400"/>
          <w:jc w:val="center"/>
        </w:trPr>
        <w:tc>
          <w:tcPr>
            <w:tcW w:w="2405" w:type="dxa"/>
            <w:tcBorders>
              <w:top w:val="single" w:sz="12" w:space="0" w:color="auto"/>
              <w:left w:val="single" w:sz="12" w:space="0" w:color="auto"/>
              <w:bottom w:val="single" w:sz="12" w:space="0" w:color="auto"/>
              <w:right w:val="single" w:sz="6" w:space="0" w:color="auto"/>
            </w:tcBorders>
            <w:shd w:val="solid" w:color="FFFFFF" w:fill="auto"/>
            <w:vAlign w:val="center"/>
          </w:tcPr>
          <w:p w14:paraId="1A71D647" w14:textId="77777777" w:rsidR="0012520A" w:rsidRPr="00607133" w:rsidRDefault="0012520A" w:rsidP="0012520A">
            <w:pPr>
              <w:jc w:val="center"/>
              <w:rPr>
                <w:b/>
                <w:snapToGrid w:val="0"/>
                <w:color w:val="000000"/>
                <w:sz w:val="24"/>
              </w:rPr>
            </w:pPr>
            <w:r w:rsidRPr="00607133">
              <w:rPr>
                <w:b/>
                <w:snapToGrid w:val="0"/>
                <w:color w:val="000000"/>
                <w:sz w:val="24"/>
              </w:rPr>
              <w:t>I SEMESTRE</w:t>
            </w:r>
          </w:p>
        </w:tc>
        <w:tc>
          <w:tcPr>
            <w:tcW w:w="588" w:type="dxa"/>
            <w:tcBorders>
              <w:top w:val="single" w:sz="12" w:space="0" w:color="auto"/>
              <w:left w:val="single" w:sz="6" w:space="0" w:color="auto"/>
              <w:bottom w:val="single" w:sz="12" w:space="0" w:color="auto"/>
              <w:right w:val="single" w:sz="6" w:space="0" w:color="auto"/>
            </w:tcBorders>
            <w:shd w:val="solid" w:color="C0C0C0" w:fill="auto"/>
            <w:vAlign w:val="center"/>
          </w:tcPr>
          <w:p w14:paraId="1C362874" w14:textId="77777777" w:rsidR="0012520A" w:rsidRPr="00607133" w:rsidRDefault="0012520A" w:rsidP="0012520A">
            <w:pPr>
              <w:jc w:val="center"/>
              <w:rPr>
                <w:b/>
                <w:snapToGrid w:val="0"/>
                <w:color w:val="000000"/>
                <w:sz w:val="24"/>
              </w:rPr>
            </w:pPr>
            <w:r w:rsidRPr="00607133">
              <w:rPr>
                <w:b/>
                <w:snapToGrid w:val="0"/>
                <w:color w:val="000000"/>
                <w:sz w:val="24"/>
              </w:rPr>
              <w:t>31</w:t>
            </w:r>
          </w:p>
        </w:tc>
        <w:tc>
          <w:tcPr>
            <w:tcW w:w="1582" w:type="dxa"/>
            <w:tcBorders>
              <w:top w:val="single" w:sz="12" w:space="0" w:color="auto"/>
              <w:left w:val="single" w:sz="6" w:space="0" w:color="auto"/>
              <w:bottom w:val="single" w:sz="12" w:space="0" w:color="auto"/>
              <w:right w:val="single" w:sz="12" w:space="0" w:color="auto"/>
            </w:tcBorders>
            <w:shd w:val="solid" w:color="FFFFFF" w:fill="auto"/>
            <w:vAlign w:val="center"/>
          </w:tcPr>
          <w:p w14:paraId="64BAA8A1" w14:textId="77777777" w:rsidR="0012520A" w:rsidRPr="00607133" w:rsidRDefault="0012520A" w:rsidP="0012520A">
            <w:pPr>
              <w:jc w:val="center"/>
              <w:rPr>
                <w:b/>
                <w:snapToGrid w:val="0"/>
                <w:color w:val="000000"/>
                <w:sz w:val="24"/>
              </w:rPr>
            </w:pPr>
          </w:p>
        </w:tc>
        <w:tc>
          <w:tcPr>
            <w:tcW w:w="450" w:type="dxa"/>
            <w:tcBorders>
              <w:top w:val="nil"/>
              <w:left w:val="single" w:sz="12" w:space="0" w:color="auto"/>
              <w:bottom w:val="nil"/>
              <w:right w:val="single" w:sz="12" w:space="0" w:color="auto"/>
            </w:tcBorders>
            <w:shd w:val="solid" w:color="FFFFFF" w:fill="auto"/>
          </w:tcPr>
          <w:p w14:paraId="67E4150F" w14:textId="77777777" w:rsidR="0012520A" w:rsidRPr="00607133" w:rsidRDefault="0012520A" w:rsidP="0012520A">
            <w:pPr>
              <w:jc w:val="center"/>
              <w:rPr>
                <w:b/>
                <w:snapToGrid w:val="0"/>
                <w:color w:val="000000"/>
                <w:sz w:val="24"/>
              </w:rPr>
            </w:pPr>
          </w:p>
        </w:tc>
        <w:tc>
          <w:tcPr>
            <w:tcW w:w="2404" w:type="dxa"/>
            <w:tcBorders>
              <w:left w:val="single" w:sz="12" w:space="0" w:color="auto"/>
              <w:right w:val="single" w:sz="6" w:space="0" w:color="auto"/>
            </w:tcBorders>
            <w:shd w:val="solid" w:color="FFFFFF" w:fill="auto"/>
            <w:vAlign w:val="center"/>
          </w:tcPr>
          <w:p w14:paraId="3408C1DB" w14:textId="77777777" w:rsidR="0012520A" w:rsidRPr="00607133" w:rsidRDefault="0012520A" w:rsidP="0012520A">
            <w:pPr>
              <w:jc w:val="center"/>
              <w:rPr>
                <w:b/>
                <w:snapToGrid w:val="0"/>
                <w:color w:val="000000"/>
                <w:sz w:val="24"/>
              </w:rPr>
            </w:pPr>
            <w:r w:rsidRPr="00607133">
              <w:rPr>
                <w:b/>
                <w:snapToGrid w:val="0"/>
                <w:color w:val="000000"/>
                <w:sz w:val="24"/>
              </w:rPr>
              <w:t>II SEMESTRE</w:t>
            </w:r>
          </w:p>
        </w:tc>
        <w:tc>
          <w:tcPr>
            <w:tcW w:w="586" w:type="dxa"/>
            <w:tcBorders>
              <w:left w:val="single" w:sz="6" w:space="0" w:color="auto"/>
              <w:right w:val="single" w:sz="6" w:space="0" w:color="auto"/>
            </w:tcBorders>
            <w:shd w:val="solid" w:color="C0C0C0" w:fill="auto"/>
            <w:vAlign w:val="center"/>
          </w:tcPr>
          <w:p w14:paraId="4F01CD7E" w14:textId="77777777" w:rsidR="0012520A" w:rsidRPr="00607133" w:rsidRDefault="0012520A" w:rsidP="0012520A">
            <w:pPr>
              <w:jc w:val="center"/>
              <w:rPr>
                <w:b/>
                <w:snapToGrid w:val="0"/>
                <w:color w:val="000000"/>
                <w:sz w:val="24"/>
              </w:rPr>
            </w:pPr>
            <w:r w:rsidRPr="00607133">
              <w:rPr>
                <w:b/>
                <w:snapToGrid w:val="0"/>
                <w:color w:val="000000"/>
                <w:sz w:val="24"/>
              </w:rPr>
              <w:t>29</w:t>
            </w:r>
          </w:p>
        </w:tc>
        <w:tc>
          <w:tcPr>
            <w:tcW w:w="1631" w:type="dxa"/>
            <w:tcBorders>
              <w:top w:val="single" w:sz="12" w:space="0" w:color="auto"/>
              <w:left w:val="single" w:sz="6" w:space="0" w:color="auto"/>
              <w:bottom w:val="single" w:sz="12" w:space="0" w:color="auto"/>
              <w:right w:val="single" w:sz="12" w:space="0" w:color="auto"/>
              <w:tr2bl w:val="nil"/>
            </w:tcBorders>
            <w:shd w:val="solid" w:color="FFFFFF" w:fill="auto"/>
            <w:vAlign w:val="center"/>
          </w:tcPr>
          <w:p w14:paraId="133539EF" w14:textId="77777777" w:rsidR="0012520A" w:rsidRPr="00607133" w:rsidRDefault="0012520A" w:rsidP="0012520A">
            <w:pPr>
              <w:jc w:val="center"/>
              <w:rPr>
                <w:b/>
                <w:snapToGrid w:val="0"/>
                <w:color w:val="000000"/>
                <w:sz w:val="24"/>
              </w:rPr>
            </w:pPr>
          </w:p>
        </w:tc>
      </w:tr>
      <w:tr w:rsidR="0012520A" w:rsidRPr="00607133" w14:paraId="2F9975C3" w14:textId="77777777">
        <w:trPr>
          <w:trHeight w:val="400"/>
          <w:jc w:val="center"/>
        </w:trPr>
        <w:tc>
          <w:tcPr>
            <w:tcW w:w="2405" w:type="dxa"/>
            <w:tcBorders>
              <w:top w:val="single" w:sz="12" w:space="0" w:color="auto"/>
              <w:left w:val="single" w:sz="12" w:space="0" w:color="auto"/>
              <w:bottom w:val="single" w:sz="12" w:space="0" w:color="auto"/>
              <w:right w:val="single" w:sz="6" w:space="0" w:color="auto"/>
            </w:tcBorders>
            <w:shd w:val="solid" w:color="FFFFFF" w:fill="auto"/>
            <w:vAlign w:val="center"/>
          </w:tcPr>
          <w:p w14:paraId="1A1D2362" w14:textId="77777777" w:rsidR="0012520A" w:rsidRPr="00607133" w:rsidRDefault="0012520A" w:rsidP="0012520A">
            <w:pPr>
              <w:rPr>
                <w:b/>
                <w:snapToGrid w:val="0"/>
                <w:color w:val="000000"/>
                <w:sz w:val="24"/>
              </w:rPr>
            </w:pPr>
            <w:r w:rsidRPr="00607133">
              <w:rPr>
                <w:b/>
                <w:snapToGrid w:val="0"/>
                <w:color w:val="000000"/>
                <w:sz w:val="22"/>
              </w:rPr>
              <w:t xml:space="preserve">Fisiologia Umana </w:t>
            </w:r>
            <w:r w:rsidRPr="00607133">
              <w:rPr>
                <w:lang w:val="en-GB"/>
              </w:rPr>
              <w:t>(III)</w:t>
            </w:r>
          </w:p>
        </w:tc>
        <w:tc>
          <w:tcPr>
            <w:tcW w:w="588" w:type="dxa"/>
            <w:tcBorders>
              <w:top w:val="single" w:sz="12" w:space="0" w:color="auto"/>
              <w:left w:val="single" w:sz="6" w:space="0" w:color="auto"/>
              <w:bottom w:val="single" w:sz="12" w:space="0" w:color="auto"/>
              <w:right w:val="single" w:sz="6" w:space="0" w:color="auto"/>
            </w:tcBorders>
            <w:shd w:val="solid" w:color="C0C0C0" w:fill="auto"/>
            <w:vAlign w:val="center"/>
          </w:tcPr>
          <w:p w14:paraId="6AE32910"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3</w:t>
            </w:r>
          </w:p>
        </w:tc>
        <w:tc>
          <w:tcPr>
            <w:tcW w:w="1582" w:type="dxa"/>
            <w:tcBorders>
              <w:top w:val="single" w:sz="12" w:space="0" w:color="auto"/>
              <w:left w:val="single" w:sz="6" w:space="0" w:color="auto"/>
              <w:bottom w:val="single" w:sz="12" w:space="0" w:color="auto"/>
              <w:right w:val="single" w:sz="12" w:space="0" w:color="auto"/>
            </w:tcBorders>
            <w:shd w:val="solid" w:color="FFFFFF" w:fill="auto"/>
            <w:vAlign w:val="center"/>
          </w:tcPr>
          <w:p w14:paraId="27AB2913"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Esame</w:t>
            </w:r>
          </w:p>
        </w:tc>
        <w:tc>
          <w:tcPr>
            <w:tcW w:w="450" w:type="dxa"/>
            <w:tcBorders>
              <w:top w:val="nil"/>
              <w:left w:val="single" w:sz="12" w:space="0" w:color="auto"/>
              <w:bottom w:val="nil"/>
              <w:right w:val="single" w:sz="12" w:space="0" w:color="auto"/>
            </w:tcBorders>
            <w:shd w:val="solid" w:color="FFFFFF" w:fill="auto"/>
          </w:tcPr>
          <w:p w14:paraId="6C5384DB" w14:textId="77777777" w:rsidR="0012520A" w:rsidRPr="00607133" w:rsidRDefault="0012520A" w:rsidP="0012520A">
            <w:pPr>
              <w:jc w:val="center"/>
              <w:rPr>
                <w:b/>
                <w:snapToGrid w:val="0"/>
                <w:color w:val="000000"/>
                <w:sz w:val="22"/>
              </w:rPr>
            </w:pPr>
          </w:p>
        </w:tc>
        <w:tc>
          <w:tcPr>
            <w:tcW w:w="2404" w:type="dxa"/>
            <w:tcBorders>
              <w:left w:val="single" w:sz="12" w:space="0" w:color="auto"/>
              <w:right w:val="single" w:sz="6" w:space="0" w:color="auto"/>
            </w:tcBorders>
            <w:shd w:val="solid" w:color="FFFFFF" w:fill="auto"/>
            <w:vAlign w:val="center"/>
          </w:tcPr>
          <w:p w14:paraId="5B1CC649" w14:textId="77777777" w:rsidR="0012520A" w:rsidRPr="00607133" w:rsidRDefault="0012520A" w:rsidP="0012520A">
            <w:pPr>
              <w:rPr>
                <w:b/>
                <w:snapToGrid w:val="0"/>
                <w:color w:val="000000"/>
                <w:sz w:val="22"/>
              </w:rPr>
            </w:pPr>
            <w:r w:rsidRPr="00607133">
              <w:rPr>
                <w:b/>
                <w:snapToGrid w:val="0"/>
                <w:color w:val="000000"/>
                <w:sz w:val="22"/>
              </w:rPr>
              <w:t xml:space="preserve">Lingua Inglese </w:t>
            </w:r>
            <w:r w:rsidRPr="00607133">
              <w:rPr>
                <w:lang w:val="en-GB"/>
              </w:rPr>
              <w:t>(III)</w:t>
            </w:r>
          </w:p>
        </w:tc>
        <w:tc>
          <w:tcPr>
            <w:tcW w:w="586" w:type="dxa"/>
            <w:tcBorders>
              <w:left w:val="single" w:sz="6" w:space="0" w:color="auto"/>
              <w:right w:val="single" w:sz="6" w:space="0" w:color="auto"/>
            </w:tcBorders>
            <w:shd w:val="solid" w:color="C0C0C0" w:fill="auto"/>
            <w:vAlign w:val="center"/>
          </w:tcPr>
          <w:p w14:paraId="79EFBAC1" w14:textId="77777777" w:rsidR="0012520A" w:rsidRPr="00607133" w:rsidRDefault="0012520A" w:rsidP="0012520A">
            <w:pPr>
              <w:jc w:val="center"/>
              <w:rPr>
                <w:b/>
                <w:snapToGrid w:val="0"/>
                <w:color w:val="000000"/>
                <w:sz w:val="22"/>
              </w:rPr>
            </w:pPr>
            <w:r w:rsidRPr="00607133">
              <w:rPr>
                <w:b/>
                <w:snapToGrid w:val="0"/>
                <w:color w:val="000000"/>
                <w:sz w:val="22"/>
              </w:rPr>
              <w:t>4</w:t>
            </w:r>
          </w:p>
        </w:tc>
        <w:tc>
          <w:tcPr>
            <w:tcW w:w="1631" w:type="dxa"/>
            <w:tcBorders>
              <w:top w:val="single" w:sz="12" w:space="0" w:color="auto"/>
              <w:left w:val="single" w:sz="6" w:space="0" w:color="auto"/>
            </w:tcBorders>
            <w:shd w:val="solid" w:color="FFFFFF" w:fill="auto"/>
            <w:vAlign w:val="center"/>
          </w:tcPr>
          <w:p w14:paraId="7CDC6EF4" w14:textId="77777777" w:rsidR="0012520A" w:rsidRPr="00607133" w:rsidRDefault="0012520A" w:rsidP="0012520A">
            <w:pPr>
              <w:jc w:val="center"/>
              <w:rPr>
                <w:b/>
                <w:i/>
                <w:snapToGrid w:val="0"/>
                <w:color w:val="000000"/>
                <w:sz w:val="22"/>
                <w:szCs w:val="22"/>
              </w:rPr>
            </w:pPr>
            <w:r w:rsidRPr="00607133">
              <w:rPr>
                <w:b/>
                <w:i/>
                <w:snapToGrid w:val="0"/>
                <w:color w:val="000000"/>
                <w:sz w:val="22"/>
                <w:szCs w:val="22"/>
              </w:rPr>
              <w:t>Prova in Itinere</w:t>
            </w:r>
          </w:p>
        </w:tc>
      </w:tr>
      <w:tr w:rsidR="0012520A" w:rsidRPr="00607133" w14:paraId="4FFB2881" w14:textId="77777777">
        <w:trPr>
          <w:trHeight w:val="500"/>
          <w:jc w:val="center"/>
        </w:trPr>
        <w:tc>
          <w:tcPr>
            <w:tcW w:w="2405" w:type="dxa"/>
            <w:tcBorders>
              <w:top w:val="single" w:sz="12" w:space="0" w:color="auto"/>
              <w:left w:val="single" w:sz="12" w:space="0" w:color="auto"/>
              <w:bottom w:val="single" w:sz="12" w:space="0" w:color="auto"/>
              <w:right w:val="single" w:sz="6" w:space="0" w:color="auto"/>
            </w:tcBorders>
            <w:vAlign w:val="center"/>
          </w:tcPr>
          <w:p w14:paraId="2D477BB4" w14:textId="77777777" w:rsidR="0012520A" w:rsidRPr="00607133" w:rsidRDefault="0012520A" w:rsidP="0012520A">
            <w:pPr>
              <w:rPr>
                <w:b/>
                <w:snapToGrid w:val="0"/>
                <w:color w:val="000000"/>
                <w:sz w:val="22"/>
              </w:rPr>
            </w:pPr>
            <w:r w:rsidRPr="00607133">
              <w:rPr>
                <w:b/>
                <w:snapToGrid w:val="0"/>
                <w:color w:val="000000"/>
                <w:sz w:val="22"/>
              </w:rPr>
              <w:t>Immunologia e</w:t>
            </w:r>
          </w:p>
          <w:p w14:paraId="2A617545" w14:textId="77777777" w:rsidR="0012520A" w:rsidRPr="00607133" w:rsidRDefault="0012520A" w:rsidP="0012520A">
            <w:pPr>
              <w:rPr>
                <w:b/>
                <w:snapToGrid w:val="0"/>
                <w:color w:val="000000"/>
                <w:sz w:val="22"/>
              </w:rPr>
            </w:pPr>
            <w:r w:rsidRPr="00607133">
              <w:rPr>
                <w:b/>
                <w:snapToGrid w:val="0"/>
                <w:color w:val="000000"/>
                <w:sz w:val="22"/>
              </w:rPr>
              <w:t>Immunopatologia</w:t>
            </w:r>
          </w:p>
        </w:tc>
        <w:tc>
          <w:tcPr>
            <w:tcW w:w="588" w:type="dxa"/>
            <w:tcBorders>
              <w:top w:val="single" w:sz="12" w:space="0" w:color="auto"/>
              <w:left w:val="single" w:sz="6" w:space="0" w:color="auto"/>
              <w:bottom w:val="single" w:sz="12" w:space="0" w:color="auto"/>
              <w:right w:val="single" w:sz="6" w:space="0" w:color="auto"/>
            </w:tcBorders>
            <w:shd w:val="solid" w:color="C0C0C0" w:fill="auto"/>
            <w:vAlign w:val="center"/>
          </w:tcPr>
          <w:p w14:paraId="77DC997A" w14:textId="77777777" w:rsidR="0012520A" w:rsidRPr="00607133" w:rsidRDefault="0012520A" w:rsidP="0012520A">
            <w:pPr>
              <w:jc w:val="center"/>
              <w:rPr>
                <w:b/>
                <w:snapToGrid w:val="0"/>
                <w:color w:val="000000"/>
                <w:sz w:val="22"/>
              </w:rPr>
            </w:pPr>
            <w:r w:rsidRPr="00607133">
              <w:rPr>
                <w:b/>
                <w:snapToGrid w:val="0"/>
                <w:color w:val="000000"/>
                <w:sz w:val="22"/>
              </w:rPr>
              <w:t>8</w:t>
            </w:r>
          </w:p>
        </w:tc>
        <w:tc>
          <w:tcPr>
            <w:tcW w:w="1582" w:type="dxa"/>
            <w:tcBorders>
              <w:top w:val="single" w:sz="12" w:space="0" w:color="auto"/>
              <w:left w:val="single" w:sz="6" w:space="0" w:color="auto"/>
              <w:bottom w:val="single" w:sz="12" w:space="0" w:color="auto"/>
              <w:right w:val="single" w:sz="12" w:space="0" w:color="auto"/>
            </w:tcBorders>
            <w:vAlign w:val="center"/>
          </w:tcPr>
          <w:p w14:paraId="64F8CD1D" w14:textId="77777777" w:rsidR="0012520A" w:rsidRPr="00607133" w:rsidRDefault="0012520A" w:rsidP="0012520A">
            <w:pPr>
              <w:jc w:val="center"/>
              <w:rPr>
                <w:b/>
                <w:i/>
                <w:snapToGrid w:val="0"/>
                <w:color w:val="000000"/>
                <w:sz w:val="22"/>
                <w:szCs w:val="22"/>
              </w:rPr>
            </w:pPr>
            <w:r w:rsidRPr="00607133">
              <w:rPr>
                <w:b/>
                <w:snapToGrid w:val="0"/>
                <w:color w:val="000000"/>
                <w:sz w:val="22"/>
                <w:szCs w:val="22"/>
              </w:rPr>
              <w:t>Esame</w:t>
            </w:r>
          </w:p>
        </w:tc>
        <w:tc>
          <w:tcPr>
            <w:tcW w:w="450" w:type="dxa"/>
            <w:tcBorders>
              <w:top w:val="nil"/>
              <w:left w:val="single" w:sz="12" w:space="0" w:color="auto"/>
              <w:bottom w:val="nil"/>
              <w:right w:val="single" w:sz="12" w:space="0" w:color="auto"/>
            </w:tcBorders>
          </w:tcPr>
          <w:p w14:paraId="37E1ABAD" w14:textId="77777777" w:rsidR="0012520A" w:rsidRPr="00607133" w:rsidRDefault="0012520A" w:rsidP="0012520A">
            <w:pPr>
              <w:jc w:val="center"/>
              <w:rPr>
                <w:b/>
                <w:snapToGrid w:val="0"/>
                <w:color w:val="000000"/>
                <w:sz w:val="22"/>
              </w:rPr>
            </w:pPr>
          </w:p>
        </w:tc>
        <w:tc>
          <w:tcPr>
            <w:tcW w:w="2404" w:type="dxa"/>
            <w:tcBorders>
              <w:left w:val="single" w:sz="12" w:space="0" w:color="auto"/>
              <w:right w:val="single" w:sz="6" w:space="0" w:color="auto"/>
            </w:tcBorders>
            <w:vAlign w:val="center"/>
          </w:tcPr>
          <w:p w14:paraId="6783D307" w14:textId="77777777" w:rsidR="0012520A" w:rsidRPr="00607133" w:rsidRDefault="0012520A" w:rsidP="0012520A">
            <w:pPr>
              <w:rPr>
                <w:b/>
                <w:snapToGrid w:val="0"/>
                <w:color w:val="000000"/>
                <w:sz w:val="22"/>
              </w:rPr>
            </w:pPr>
            <w:r w:rsidRPr="00607133">
              <w:rPr>
                <w:b/>
                <w:snapToGrid w:val="0"/>
                <w:color w:val="000000"/>
                <w:sz w:val="22"/>
              </w:rPr>
              <w:t>Medicina di</w:t>
            </w:r>
          </w:p>
          <w:p w14:paraId="4743A2D0" w14:textId="77777777" w:rsidR="0012520A" w:rsidRPr="00607133" w:rsidRDefault="0012520A" w:rsidP="0012520A">
            <w:pPr>
              <w:rPr>
                <w:b/>
                <w:snapToGrid w:val="0"/>
                <w:color w:val="000000"/>
                <w:sz w:val="22"/>
              </w:rPr>
            </w:pPr>
            <w:r w:rsidRPr="00607133">
              <w:rPr>
                <w:b/>
                <w:snapToGrid w:val="0"/>
                <w:color w:val="000000"/>
                <w:sz w:val="22"/>
              </w:rPr>
              <w:t xml:space="preserve">Laboratorio </w:t>
            </w:r>
            <w:r w:rsidRPr="00607133">
              <w:rPr>
                <w:lang w:val="en-GB"/>
              </w:rPr>
              <w:t>(II)</w:t>
            </w:r>
          </w:p>
        </w:tc>
        <w:tc>
          <w:tcPr>
            <w:tcW w:w="586" w:type="dxa"/>
            <w:tcBorders>
              <w:left w:val="single" w:sz="6" w:space="0" w:color="auto"/>
              <w:right w:val="single" w:sz="6" w:space="0" w:color="auto"/>
            </w:tcBorders>
            <w:shd w:val="solid" w:color="C0C0C0" w:fill="auto"/>
            <w:vAlign w:val="center"/>
          </w:tcPr>
          <w:p w14:paraId="08C9D54A" w14:textId="77777777" w:rsidR="0012520A" w:rsidRPr="00607133" w:rsidRDefault="0012520A" w:rsidP="0012520A">
            <w:pPr>
              <w:jc w:val="center"/>
              <w:rPr>
                <w:b/>
                <w:snapToGrid w:val="0"/>
                <w:color w:val="000000"/>
                <w:sz w:val="22"/>
              </w:rPr>
            </w:pPr>
            <w:r w:rsidRPr="00607133">
              <w:rPr>
                <w:b/>
                <w:snapToGrid w:val="0"/>
                <w:color w:val="000000"/>
                <w:sz w:val="22"/>
              </w:rPr>
              <w:t>6</w:t>
            </w:r>
          </w:p>
        </w:tc>
        <w:tc>
          <w:tcPr>
            <w:tcW w:w="1631" w:type="dxa"/>
            <w:tcBorders>
              <w:left w:val="single" w:sz="6" w:space="0" w:color="auto"/>
            </w:tcBorders>
            <w:vAlign w:val="center"/>
          </w:tcPr>
          <w:p w14:paraId="4208358D" w14:textId="77777777" w:rsidR="0012520A" w:rsidRPr="00607133" w:rsidRDefault="0012520A" w:rsidP="0012520A">
            <w:pPr>
              <w:jc w:val="center"/>
              <w:rPr>
                <w:b/>
                <w:i/>
                <w:snapToGrid w:val="0"/>
                <w:color w:val="000000"/>
                <w:sz w:val="22"/>
                <w:szCs w:val="22"/>
              </w:rPr>
            </w:pPr>
            <w:r w:rsidRPr="00607133">
              <w:rPr>
                <w:b/>
                <w:snapToGrid w:val="0"/>
                <w:color w:val="000000"/>
                <w:sz w:val="22"/>
                <w:szCs w:val="22"/>
              </w:rPr>
              <w:t>Esame</w:t>
            </w:r>
          </w:p>
        </w:tc>
      </w:tr>
      <w:tr w:rsidR="0012520A" w:rsidRPr="00607133" w14:paraId="46D875CD" w14:textId="77777777">
        <w:trPr>
          <w:trHeight w:val="500"/>
          <w:jc w:val="center"/>
        </w:trPr>
        <w:tc>
          <w:tcPr>
            <w:tcW w:w="2405" w:type="dxa"/>
            <w:tcBorders>
              <w:top w:val="single" w:sz="12" w:space="0" w:color="auto"/>
              <w:left w:val="single" w:sz="12" w:space="0" w:color="auto"/>
              <w:bottom w:val="single" w:sz="12" w:space="0" w:color="auto"/>
              <w:right w:val="single" w:sz="6" w:space="0" w:color="auto"/>
            </w:tcBorders>
            <w:vAlign w:val="center"/>
          </w:tcPr>
          <w:p w14:paraId="714DC53C" w14:textId="77777777" w:rsidR="0012520A" w:rsidRPr="00607133" w:rsidRDefault="0012520A" w:rsidP="0012520A">
            <w:pPr>
              <w:rPr>
                <w:b/>
                <w:snapToGrid w:val="0"/>
                <w:color w:val="000000"/>
                <w:sz w:val="22"/>
              </w:rPr>
            </w:pPr>
            <w:r w:rsidRPr="00607133">
              <w:rPr>
                <w:b/>
                <w:snapToGrid w:val="0"/>
                <w:color w:val="000000"/>
                <w:sz w:val="22"/>
              </w:rPr>
              <w:t>Medicina di</w:t>
            </w:r>
          </w:p>
          <w:p w14:paraId="4F948FF9" w14:textId="77777777" w:rsidR="0012520A" w:rsidRPr="00607133" w:rsidRDefault="0012520A" w:rsidP="0012520A">
            <w:pPr>
              <w:rPr>
                <w:b/>
                <w:snapToGrid w:val="0"/>
                <w:color w:val="000000"/>
                <w:sz w:val="22"/>
              </w:rPr>
            </w:pPr>
            <w:r w:rsidRPr="00607133">
              <w:rPr>
                <w:b/>
                <w:snapToGrid w:val="0"/>
                <w:color w:val="000000"/>
                <w:sz w:val="22"/>
              </w:rPr>
              <w:t xml:space="preserve">Laboratorio </w:t>
            </w:r>
            <w:r w:rsidRPr="00607133">
              <w:rPr>
                <w:lang w:val="en-GB"/>
              </w:rPr>
              <w:t>(I)</w:t>
            </w:r>
          </w:p>
        </w:tc>
        <w:tc>
          <w:tcPr>
            <w:tcW w:w="588" w:type="dxa"/>
            <w:tcBorders>
              <w:top w:val="single" w:sz="12" w:space="0" w:color="auto"/>
              <w:left w:val="single" w:sz="6" w:space="0" w:color="auto"/>
              <w:bottom w:val="single" w:sz="12" w:space="0" w:color="auto"/>
              <w:right w:val="single" w:sz="6" w:space="0" w:color="auto"/>
            </w:tcBorders>
            <w:shd w:val="solid" w:color="C0C0C0" w:fill="auto"/>
            <w:vAlign w:val="center"/>
          </w:tcPr>
          <w:p w14:paraId="116422FE" w14:textId="77777777" w:rsidR="0012520A" w:rsidRPr="00607133" w:rsidRDefault="0012520A" w:rsidP="0012520A">
            <w:pPr>
              <w:jc w:val="center"/>
              <w:rPr>
                <w:b/>
                <w:snapToGrid w:val="0"/>
                <w:color w:val="000000"/>
                <w:sz w:val="22"/>
              </w:rPr>
            </w:pPr>
            <w:r w:rsidRPr="00607133">
              <w:rPr>
                <w:b/>
                <w:snapToGrid w:val="0"/>
                <w:color w:val="000000"/>
                <w:sz w:val="22"/>
              </w:rPr>
              <w:t>5</w:t>
            </w:r>
          </w:p>
        </w:tc>
        <w:tc>
          <w:tcPr>
            <w:tcW w:w="1582" w:type="dxa"/>
            <w:tcBorders>
              <w:top w:val="single" w:sz="12" w:space="0" w:color="auto"/>
              <w:left w:val="single" w:sz="6" w:space="0" w:color="auto"/>
              <w:bottom w:val="single" w:sz="12" w:space="0" w:color="auto"/>
              <w:right w:val="single" w:sz="12" w:space="0" w:color="auto"/>
            </w:tcBorders>
            <w:vAlign w:val="center"/>
          </w:tcPr>
          <w:p w14:paraId="499F3474" w14:textId="77777777" w:rsidR="0012520A" w:rsidRPr="00607133" w:rsidRDefault="0012520A" w:rsidP="0012520A">
            <w:pPr>
              <w:jc w:val="center"/>
              <w:rPr>
                <w:b/>
                <w:i/>
                <w:snapToGrid w:val="0"/>
                <w:color w:val="000000"/>
                <w:sz w:val="22"/>
                <w:szCs w:val="22"/>
              </w:rPr>
            </w:pPr>
            <w:r w:rsidRPr="00607133">
              <w:rPr>
                <w:b/>
                <w:i/>
                <w:snapToGrid w:val="0"/>
                <w:color w:val="000000"/>
                <w:sz w:val="22"/>
                <w:szCs w:val="22"/>
              </w:rPr>
              <w:t>Prova in Itinere</w:t>
            </w:r>
          </w:p>
        </w:tc>
        <w:tc>
          <w:tcPr>
            <w:tcW w:w="450" w:type="dxa"/>
            <w:tcBorders>
              <w:top w:val="nil"/>
              <w:left w:val="single" w:sz="12" w:space="0" w:color="auto"/>
              <w:bottom w:val="nil"/>
              <w:right w:val="single" w:sz="12" w:space="0" w:color="auto"/>
            </w:tcBorders>
          </w:tcPr>
          <w:p w14:paraId="7BAC193C" w14:textId="77777777" w:rsidR="0012520A" w:rsidRPr="00607133" w:rsidRDefault="0012520A" w:rsidP="0012520A">
            <w:pPr>
              <w:jc w:val="center"/>
              <w:rPr>
                <w:b/>
                <w:snapToGrid w:val="0"/>
                <w:color w:val="000000"/>
                <w:sz w:val="22"/>
              </w:rPr>
            </w:pPr>
          </w:p>
        </w:tc>
        <w:tc>
          <w:tcPr>
            <w:tcW w:w="2404" w:type="dxa"/>
            <w:tcBorders>
              <w:left w:val="single" w:sz="12" w:space="0" w:color="auto"/>
              <w:right w:val="single" w:sz="6" w:space="0" w:color="auto"/>
            </w:tcBorders>
            <w:vAlign w:val="center"/>
          </w:tcPr>
          <w:p w14:paraId="1450FD7F" w14:textId="77777777" w:rsidR="0012520A" w:rsidRPr="00607133" w:rsidRDefault="0012520A" w:rsidP="0012520A">
            <w:pPr>
              <w:rPr>
                <w:b/>
                <w:snapToGrid w:val="0"/>
                <w:color w:val="000000"/>
                <w:sz w:val="22"/>
              </w:rPr>
            </w:pPr>
            <w:r w:rsidRPr="00607133">
              <w:rPr>
                <w:b/>
                <w:snapToGrid w:val="0"/>
                <w:color w:val="000000"/>
                <w:sz w:val="22"/>
              </w:rPr>
              <w:t xml:space="preserve">Patologia e </w:t>
            </w:r>
          </w:p>
          <w:p w14:paraId="0219BDCB" w14:textId="77777777" w:rsidR="0012520A" w:rsidRPr="00607133" w:rsidRDefault="0012520A" w:rsidP="0012520A">
            <w:pPr>
              <w:rPr>
                <w:b/>
                <w:snapToGrid w:val="0"/>
                <w:color w:val="000000"/>
                <w:sz w:val="22"/>
              </w:rPr>
            </w:pPr>
            <w:r w:rsidRPr="00607133">
              <w:rPr>
                <w:b/>
                <w:snapToGrid w:val="0"/>
                <w:color w:val="000000"/>
                <w:sz w:val="22"/>
              </w:rPr>
              <w:t xml:space="preserve">Fisiopatologia Gen. </w:t>
            </w:r>
            <w:r w:rsidRPr="00607133">
              <w:t>(II)</w:t>
            </w:r>
          </w:p>
        </w:tc>
        <w:tc>
          <w:tcPr>
            <w:tcW w:w="586" w:type="dxa"/>
            <w:tcBorders>
              <w:left w:val="single" w:sz="6" w:space="0" w:color="auto"/>
              <w:right w:val="single" w:sz="6" w:space="0" w:color="auto"/>
            </w:tcBorders>
            <w:shd w:val="solid" w:color="C0C0C0" w:fill="auto"/>
            <w:vAlign w:val="center"/>
          </w:tcPr>
          <w:p w14:paraId="3092C141" w14:textId="77777777" w:rsidR="0012520A" w:rsidRPr="00607133" w:rsidRDefault="0012520A" w:rsidP="0012520A">
            <w:pPr>
              <w:jc w:val="center"/>
              <w:rPr>
                <w:b/>
                <w:snapToGrid w:val="0"/>
                <w:color w:val="000000"/>
                <w:sz w:val="22"/>
              </w:rPr>
            </w:pPr>
            <w:r w:rsidRPr="00607133">
              <w:rPr>
                <w:b/>
                <w:snapToGrid w:val="0"/>
                <w:color w:val="000000"/>
                <w:sz w:val="22"/>
              </w:rPr>
              <w:t>10</w:t>
            </w:r>
          </w:p>
        </w:tc>
        <w:tc>
          <w:tcPr>
            <w:tcW w:w="1631" w:type="dxa"/>
            <w:tcBorders>
              <w:left w:val="single" w:sz="6" w:space="0" w:color="auto"/>
            </w:tcBorders>
            <w:vAlign w:val="center"/>
          </w:tcPr>
          <w:p w14:paraId="090CB06A"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 xml:space="preserve">Esame </w:t>
            </w:r>
          </w:p>
        </w:tc>
      </w:tr>
      <w:tr w:rsidR="0012520A" w:rsidRPr="00607133" w14:paraId="489255E5" w14:textId="77777777">
        <w:trPr>
          <w:trHeight w:val="537"/>
          <w:jc w:val="center"/>
        </w:trPr>
        <w:tc>
          <w:tcPr>
            <w:tcW w:w="2405" w:type="dxa"/>
            <w:tcBorders>
              <w:top w:val="single" w:sz="12" w:space="0" w:color="auto"/>
              <w:left w:val="single" w:sz="12" w:space="0" w:color="auto"/>
              <w:right w:val="single" w:sz="6" w:space="0" w:color="auto"/>
            </w:tcBorders>
            <w:shd w:val="clear" w:color="auto" w:fill="auto"/>
            <w:vAlign w:val="center"/>
          </w:tcPr>
          <w:p w14:paraId="792C0226" w14:textId="77777777" w:rsidR="0012520A" w:rsidRPr="00607133" w:rsidRDefault="0012520A" w:rsidP="0012520A">
            <w:pPr>
              <w:rPr>
                <w:b/>
                <w:snapToGrid w:val="0"/>
                <w:color w:val="000000"/>
                <w:sz w:val="22"/>
              </w:rPr>
            </w:pPr>
            <w:r w:rsidRPr="00607133">
              <w:rPr>
                <w:b/>
                <w:snapToGrid w:val="0"/>
                <w:color w:val="000000"/>
                <w:sz w:val="22"/>
              </w:rPr>
              <w:t xml:space="preserve">Patologia e </w:t>
            </w:r>
          </w:p>
          <w:p w14:paraId="285B735A" w14:textId="77777777" w:rsidR="0012520A" w:rsidRPr="00607133" w:rsidRDefault="0012520A" w:rsidP="0012520A">
            <w:pPr>
              <w:rPr>
                <w:b/>
                <w:snapToGrid w:val="0"/>
                <w:color w:val="000000"/>
                <w:sz w:val="22"/>
              </w:rPr>
            </w:pPr>
            <w:r w:rsidRPr="00607133">
              <w:rPr>
                <w:b/>
                <w:snapToGrid w:val="0"/>
                <w:color w:val="000000"/>
                <w:sz w:val="22"/>
              </w:rPr>
              <w:t xml:space="preserve">Fisiopatologia Gen. </w:t>
            </w:r>
            <w:r w:rsidRPr="00607133">
              <w:t>(I)</w:t>
            </w:r>
          </w:p>
        </w:tc>
        <w:tc>
          <w:tcPr>
            <w:tcW w:w="588" w:type="dxa"/>
            <w:tcBorders>
              <w:top w:val="single" w:sz="12" w:space="0" w:color="auto"/>
              <w:left w:val="single" w:sz="6" w:space="0" w:color="auto"/>
              <w:right w:val="single" w:sz="6" w:space="0" w:color="auto"/>
            </w:tcBorders>
            <w:shd w:val="solid" w:color="C0C0C0" w:fill="auto"/>
            <w:vAlign w:val="center"/>
          </w:tcPr>
          <w:p w14:paraId="57650DCC" w14:textId="77777777" w:rsidR="0012520A" w:rsidRPr="00607133" w:rsidRDefault="0012520A" w:rsidP="0012520A">
            <w:pPr>
              <w:jc w:val="center"/>
              <w:rPr>
                <w:b/>
                <w:snapToGrid w:val="0"/>
                <w:color w:val="000000"/>
                <w:sz w:val="22"/>
              </w:rPr>
            </w:pPr>
            <w:r w:rsidRPr="00607133">
              <w:rPr>
                <w:b/>
                <w:snapToGrid w:val="0"/>
                <w:color w:val="000000"/>
                <w:sz w:val="22"/>
              </w:rPr>
              <w:t>7</w:t>
            </w:r>
          </w:p>
        </w:tc>
        <w:tc>
          <w:tcPr>
            <w:tcW w:w="1582" w:type="dxa"/>
            <w:tcBorders>
              <w:top w:val="single" w:sz="12" w:space="0" w:color="auto"/>
              <w:left w:val="single" w:sz="6" w:space="0" w:color="auto"/>
              <w:right w:val="single" w:sz="12" w:space="0" w:color="auto"/>
            </w:tcBorders>
            <w:shd w:val="clear" w:color="auto" w:fill="auto"/>
            <w:vAlign w:val="center"/>
          </w:tcPr>
          <w:p w14:paraId="5ACF3D99" w14:textId="77777777" w:rsidR="0012520A" w:rsidRPr="00607133" w:rsidRDefault="0012520A" w:rsidP="0012520A">
            <w:pPr>
              <w:jc w:val="center"/>
              <w:rPr>
                <w:b/>
                <w:snapToGrid w:val="0"/>
                <w:color w:val="000000"/>
                <w:sz w:val="22"/>
                <w:szCs w:val="22"/>
              </w:rPr>
            </w:pPr>
            <w:r w:rsidRPr="00607133">
              <w:rPr>
                <w:b/>
                <w:i/>
                <w:snapToGrid w:val="0"/>
                <w:color w:val="000000"/>
                <w:sz w:val="22"/>
                <w:szCs w:val="22"/>
              </w:rPr>
              <w:t>Prova in Itinere</w:t>
            </w:r>
          </w:p>
        </w:tc>
        <w:tc>
          <w:tcPr>
            <w:tcW w:w="450" w:type="dxa"/>
            <w:vMerge w:val="restart"/>
            <w:tcBorders>
              <w:top w:val="nil"/>
              <w:left w:val="single" w:sz="12" w:space="0" w:color="auto"/>
              <w:right w:val="single" w:sz="12" w:space="0" w:color="auto"/>
            </w:tcBorders>
          </w:tcPr>
          <w:p w14:paraId="5B7B0566" w14:textId="77777777" w:rsidR="0012520A" w:rsidRPr="00607133" w:rsidRDefault="0012520A" w:rsidP="0012520A">
            <w:pPr>
              <w:jc w:val="center"/>
              <w:rPr>
                <w:b/>
                <w:snapToGrid w:val="0"/>
                <w:color w:val="000000"/>
                <w:sz w:val="22"/>
              </w:rPr>
            </w:pPr>
          </w:p>
        </w:tc>
        <w:tc>
          <w:tcPr>
            <w:tcW w:w="2404" w:type="dxa"/>
            <w:vMerge w:val="restart"/>
            <w:tcBorders>
              <w:left w:val="single" w:sz="12" w:space="0" w:color="auto"/>
              <w:right w:val="single" w:sz="6" w:space="0" w:color="auto"/>
            </w:tcBorders>
            <w:vAlign w:val="center"/>
          </w:tcPr>
          <w:p w14:paraId="198B0CB3" w14:textId="77777777" w:rsidR="0012520A" w:rsidRPr="00607133" w:rsidRDefault="0012520A" w:rsidP="0012520A">
            <w:pPr>
              <w:rPr>
                <w:b/>
                <w:snapToGrid w:val="0"/>
                <w:color w:val="000000"/>
                <w:sz w:val="22"/>
              </w:rPr>
            </w:pPr>
            <w:r w:rsidRPr="00607133">
              <w:rPr>
                <w:b/>
                <w:snapToGrid w:val="0"/>
                <w:color w:val="000000"/>
                <w:sz w:val="22"/>
              </w:rPr>
              <w:t xml:space="preserve">Metodologia Medico Scientifica Clinica </w:t>
            </w:r>
            <w:r w:rsidRPr="00607133">
              <w:t>(VI)</w:t>
            </w:r>
          </w:p>
          <w:p w14:paraId="0672DF0F" w14:textId="77777777" w:rsidR="0012520A" w:rsidRPr="00607133" w:rsidRDefault="0012520A" w:rsidP="0012520A">
            <w:pPr>
              <w:rPr>
                <w:i/>
                <w:snapToGrid w:val="0"/>
                <w:color w:val="000000"/>
                <w:sz w:val="6"/>
                <w:szCs w:val="6"/>
              </w:rPr>
            </w:pPr>
          </w:p>
          <w:p w14:paraId="7FE4067B" w14:textId="77777777" w:rsidR="0012520A" w:rsidRPr="00607133" w:rsidRDefault="0012520A" w:rsidP="0012520A">
            <w:pPr>
              <w:rPr>
                <w:i/>
                <w:snapToGrid w:val="0"/>
                <w:color w:val="000000"/>
                <w:sz w:val="18"/>
              </w:rPr>
            </w:pPr>
            <w:r w:rsidRPr="00607133">
              <w:rPr>
                <w:i/>
                <w:snapToGrid w:val="0"/>
                <w:color w:val="000000"/>
                <w:sz w:val="18"/>
              </w:rPr>
              <w:t>Metodologia epidemiologica. Introduzione al ragionamento clinico. EBM. Semeiotica</w:t>
            </w:r>
          </w:p>
          <w:p w14:paraId="69D99A30" w14:textId="77777777" w:rsidR="0012520A" w:rsidRPr="00607133" w:rsidRDefault="0012520A" w:rsidP="0012520A">
            <w:pPr>
              <w:rPr>
                <w:i/>
                <w:snapToGrid w:val="0"/>
                <w:color w:val="000000"/>
                <w:sz w:val="18"/>
              </w:rPr>
            </w:pPr>
            <w:r w:rsidRPr="00607133">
              <w:rPr>
                <w:i/>
                <w:snapToGrid w:val="0"/>
                <w:color w:val="000000"/>
                <w:sz w:val="18"/>
              </w:rPr>
              <w:t>clinica e strumentale dei vari</w:t>
            </w:r>
          </w:p>
          <w:p w14:paraId="5BFD06DE" w14:textId="77777777" w:rsidR="0012520A" w:rsidRPr="00607133" w:rsidRDefault="0012520A" w:rsidP="0012520A">
            <w:pPr>
              <w:rPr>
                <w:i/>
                <w:snapToGrid w:val="0"/>
                <w:color w:val="000000"/>
                <w:sz w:val="18"/>
              </w:rPr>
            </w:pPr>
            <w:r w:rsidRPr="00607133">
              <w:rPr>
                <w:i/>
                <w:snapToGrid w:val="0"/>
                <w:color w:val="000000"/>
                <w:sz w:val="18"/>
              </w:rPr>
              <w:t>organi ed apparati</w:t>
            </w:r>
          </w:p>
          <w:p w14:paraId="14FD4DEA" w14:textId="77777777" w:rsidR="0012520A" w:rsidRPr="00607133" w:rsidRDefault="0012520A" w:rsidP="0012520A">
            <w:pPr>
              <w:rPr>
                <w:b/>
                <w:snapToGrid w:val="0"/>
                <w:color w:val="000000"/>
                <w:sz w:val="22"/>
              </w:rPr>
            </w:pPr>
            <w:r w:rsidRPr="00607133">
              <w:rPr>
                <w:i/>
                <w:snapToGrid w:val="0"/>
                <w:color w:val="000000"/>
                <w:sz w:val="18"/>
              </w:rPr>
              <w:t>(Skills lab e unità pratiche</w:t>
            </w:r>
            <w:r w:rsidRPr="00607133">
              <w:rPr>
                <w:i/>
                <w:snapToGrid w:val="0"/>
                <w:color w:val="000000"/>
              </w:rPr>
              <w:t>)</w:t>
            </w:r>
            <w:r w:rsidR="0025160F" w:rsidRPr="00607133">
              <w:rPr>
                <w:i/>
                <w:snapToGrid w:val="0"/>
                <w:color w:val="000000"/>
              </w:rPr>
              <w:t>.</w:t>
            </w:r>
          </w:p>
        </w:tc>
        <w:tc>
          <w:tcPr>
            <w:tcW w:w="586" w:type="dxa"/>
            <w:vMerge w:val="restart"/>
            <w:tcBorders>
              <w:left w:val="single" w:sz="6" w:space="0" w:color="auto"/>
              <w:right w:val="single" w:sz="6" w:space="0" w:color="auto"/>
            </w:tcBorders>
            <w:shd w:val="solid" w:color="C0C0C0" w:fill="auto"/>
            <w:vAlign w:val="center"/>
          </w:tcPr>
          <w:p w14:paraId="54A2C6A0" w14:textId="77777777" w:rsidR="0012520A" w:rsidRPr="00607133" w:rsidRDefault="0012520A" w:rsidP="0012520A">
            <w:pPr>
              <w:jc w:val="center"/>
              <w:rPr>
                <w:b/>
                <w:snapToGrid w:val="0"/>
                <w:color w:val="000000"/>
                <w:sz w:val="22"/>
              </w:rPr>
            </w:pPr>
            <w:r w:rsidRPr="00607133">
              <w:rPr>
                <w:b/>
                <w:snapToGrid w:val="0"/>
                <w:color w:val="000000"/>
                <w:sz w:val="22"/>
              </w:rPr>
              <w:t>8</w:t>
            </w:r>
          </w:p>
        </w:tc>
        <w:tc>
          <w:tcPr>
            <w:tcW w:w="1631" w:type="dxa"/>
            <w:vMerge w:val="restart"/>
            <w:tcBorders>
              <w:left w:val="single" w:sz="6" w:space="0" w:color="auto"/>
            </w:tcBorders>
            <w:shd w:val="clear" w:color="auto" w:fill="auto"/>
            <w:vAlign w:val="center"/>
          </w:tcPr>
          <w:p w14:paraId="03AABFF2"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Esame</w:t>
            </w:r>
          </w:p>
        </w:tc>
      </w:tr>
      <w:tr w:rsidR="0012520A" w:rsidRPr="00607133" w14:paraId="11B67802" w14:textId="77777777">
        <w:trPr>
          <w:trHeight w:val="1072"/>
          <w:jc w:val="center"/>
        </w:trPr>
        <w:tc>
          <w:tcPr>
            <w:tcW w:w="2405" w:type="dxa"/>
            <w:tcBorders>
              <w:left w:val="single" w:sz="12" w:space="0" w:color="auto"/>
              <w:bottom w:val="single" w:sz="12" w:space="0" w:color="auto"/>
              <w:right w:val="single" w:sz="6" w:space="0" w:color="auto"/>
            </w:tcBorders>
            <w:shd w:val="clear" w:color="auto" w:fill="auto"/>
            <w:vAlign w:val="center"/>
          </w:tcPr>
          <w:p w14:paraId="30F607C3" w14:textId="77777777" w:rsidR="0012520A" w:rsidRPr="00607133" w:rsidRDefault="0012520A" w:rsidP="0012520A">
            <w:pPr>
              <w:rPr>
                <w:b/>
                <w:snapToGrid w:val="0"/>
                <w:color w:val="000000"/>
                <w:sz w:val="22"/>
              </w:rPr>
            </w:pPr>
            <w:r w:rsidRPr="00607133">
              <w:rPr>
                <w:b/>
                <w:snapToGrid w:val="0"/>
                <w:color w:val="000000"/>
                <w:sz w:val="22"/>
              </w:rPr>
              <w:t xml:space="preserve">Metodologia Medico Scientifica Clinica </w:t>
            </w:r>
            <w:r w:rsidRPr="00607133">
              <w:t>(V)</w:t>
            </w:r>
          </w:p>
          <w:p w14:paraId="699487F3" w14:textId="77777777" w:rsidR="0012520A" w:rsidRPr="00607133" w:rsidRDefault="0012520A" w:rsidP="0012520A">
            <w:pPr>
              <w:rPr>
                <w:snapToGrid w:val="0"/>
                <w:color w:val="000000"/>
                <w:sz w:val="6"/>
                <w:szCs w:val="6"/>
              </w:rPr>
            </w:pPr>
          </w:p>
          <w:p w14:paraId="02305364" w14:textId="77777777" w:rsidR="0012520A" w:rsidRPr="00607133" w:rsidRDefault="0012520A" w:rsidP="0012520A">
            <w:pPr>
              <w:rPr>
                <w:i/>
                <w:snapToGrid w:val="0"/>
                <w:color w:val="000000"/>
                <w:sz w:val="18"/>
              </w:rPr>
            </w:pPr>
            <w:r w:rsidRPr="00607133">
              <w:rPr>
                <w:i/>
                <w:snapToGrid w:val="0"/>
                <w:color w:val="000000"/>
                <w:sz w:val="18"/>
              </w:rPr>
              <w:t>Il consenso informato (aspetti storici ed etici).</w:t>
            </w:r>
          </w:p>
          <w:p w14:paraId="12FBDC34" w14:textId="77777777" w:rsidR="0012520A" w:rsidRPr="00607133" w:rsidRDefault="0012520A" w:rsidP="0012520A">
            <w:pPr>
              <w:rPr>
                <w:i/>
                <w:snapToGrid w:val="0"/>
                <w:color w:val="000000"/>
                <w:sz w:val="18"/>
              </w:rPr>
            </w:pPr>
            <w:r w:rsidRPr="00607133">
              <w:rPr>
                <w:i/>
                <w:snapToGrid w:val="0"/>
                <w:color w:val="000000"/>
                <w:sz w:val="18"/>
              </w:rPr>
              <w:t xml:space="preserve">La comunicazione medico-paziente e i problemi di genere. Anamnesi. Esame obiettivo. </w:t>
            </w:r>
          </w:p>
          <w:p w14:paraId="633B6532" w14:textId="77777777" w:rsidR="0012520A" w:rsidRPr="00607133" w:rsidRDefault="0012520A" w:rsidP="0012520A">
            <w:pPr>
              <w:rPr>
                <w:i/>
                <w:snapToGrid w:val="0"/>
                <w:color w:val="000000"/>
                <w:sz w:val="18"/>
              </w:rPr>
            </w:pPr>
            <w:r w:rsidRPr="00607133">
              <w:rPr>
                <w:i/>
                <w:snapToGrid w:val="0"/>
                <w:color w:val="000000"/>
                <w:sz w:val="18"/>
              </w:rPr>
              <w:t>Semeiotica clinica e strumentale dei vari organi ed apparati</w:t>
            </w:r>
          </w:p>
          <w:p w14:paraId="78A629BE" w14:textId="77777777" w:rsidR="0012520A" w:rsidRPr="00607133" w:rsidRDefault="0012520A" w:rsidP="0012520A">
            <w:pPr>
              <w:rPr>
                <w:b/>
                <w:snapToGrid w:val="0"/>
                <w:color w:val="000000"/>
                <w:sz w:val="22"/>
              </w:rPr>
            </w:pPr>
            <w:r w:rsidRPr="00607133">
              <w:rPr>
                <w:i/>
                <w:snapToGrid w:val="0"/>
                <w:color w:val="000000"/>
                <w:sz w:val="18"/>
              </w:rPr>
              <w:t>(Skills lab e unità pratiche</w:t>
            </w:r>
            <w:r w:rsidR="00A31755" w:rsidRPr="00607133">
              <w:rPr>
                <w:i/>
                <w:snapToGrid w:val="0"/>
                <w:color w:val="000000"/>
                <w:sz w:val="18"/>
              </w:rPr>
              <w:t>)</w:t>
            </w:r>
            <w:r w:rsidR="0025160F" w:rsidRPr="00607133">
              <w:rPr>
                <w:i/>
                <w:snapToGrid w:val="0"/>
                <w:color w:val="000000"/>
                <w:sz w:val="18"/>
              </w:rPr>
              <w:t>.</w:t>
            </w:r>
          </w:p>
        </w:tc>
        <w:tc>
          <w:tcPr>
            <w:tcW w:w="588" w:type="dxa"/>
            <w:tcBorders>
              <w:left w:val="single" w:sz="6" w:space="0" w:color="auto"/>
              <w:bottom w:val="single" w:sz="12" w:space="0" w:color="auto"/>
              <w:right w:val="single" w:sz="6" w:space="0" w:color="auto"/>
            </w:tcBorders>
            <w:shd w:val="solid" w:color="C0C0C0" w:fill="auto"/>
            <w:vAlign w:val="center"/>
          </w:tcPr>
          <w:p w14:paraId="199C6486" w14:textId="77777777" w:rsidR="0012520A" w:rsidRPr="00607133" w:rsidRDefault="0012520A" w:rsidP="0012520A">
            <w:pPr>
              <w:jc w:val="center"/>
              <w:rPr>
                <w:b/>
                <w:snapToGrid w:val="0"/>
                <w:color w:val="000000"/>
                <w:sz w:val="22"/>
              </w:rPr>
            </w:pPr>
            <w:r w:rsidRPr="00607133">
              <w:rPr>
                <w:b/>
                <w:snapToGrid w:val="0"/>
                <w:color w:val="000000"/>
                <w:sz w:val="22"/>
              </w:rPr>
              <w:t>8</w:t>
            </w:r>
          </w:p>
        </w:tc>
        <w:tc>
          <w:tcPr>
            <w:tcW w:w="1582" w:type="dxa"/>
            <w:tcBorders>
              <w:left w:val="single" w:sz="6" w:space="0" w:color="auto"/>
              <w:bottom w:val="single" w:sz="12" w:space="0" w:color="auto"/>
              <w:right w:val="single" w:sz="12" w:space="0" w:color="auto"/>
            </w:tcBorders>
            <w:shd w:val="clear" w:color="auto" w:fill="auto"/>
            <w:vAlign w:val="center"/>
          </w:tcPr>
          <w:p w14:paraId="1FC91DF5" w14:textId="77777777" w:rsidR="0012520A" w:rsidRPr="00607133" w:rsidRDefault="0012520A" w:rsidP="0012520A">
            <w:pPr>
              <w:jc w:val="center"/>
              <w:rPr>
                <w:b/>
                <w:snapToGrid w:val="0"/>
                <w:color w:val="000000"/>
                <w:sz w:val="22"/>
                <w:szCs w:val="22"/>
              </w:rPr>
            </w:pPr>
            <w:r w:rsidRPr="00607133">
              <w:rPr>
                <w:b/>
                <w:i/>
                <w:snapToGrid w:val="0"/>
                <w:color w:val="000000"/>
                <w:sz w:val="22"/>
                <w:szCs w:val="22"/>
              </w:rPr>
              <w:t>Prova in Itinere</w:t>
            </w:r>
          </w:p>
        </w:tc>
        <w:tc>
          <w:tcPr>
            <w:tcW w:w="450" w:type="dxa"/>
            <w:vMerge/>
            <w:tcBorders>
              <w:left w:val="single" w:sz="12" w:space="0" w:color="auto"/>
              <w:bottom w:val="nil"/>
              <w:right w:val="single" w:sz="12" w:space="0" w:color="auto"/>
            </w:tcBorders>
          </w:tcPr>
          <w:p w14:paraId="018EF91A" w14:textId="77777777" w:rsidR="0012520A" w:rsidRPr="00607133" w:rsidRDefault="0012520A" w:rsidP="0012520A">
            <w:pPr>
              <w:jc w:val="center"/>
              <w:rPr>
                <w:b/>
                <w:snapToGrid w:val="0"/>
                <w:color w:val="000000"/>
                <w:sz w:val="22"/>
              </w:rPr>
            </w:pPr>
          </w:p>
        </w:tc>
        <w:tc>
          <w:tcPr>
            <w:tcW w:w="2404" w:type="dxa"/>
            <w:vMerge/>
            <w:tcBorders>
              <w:left w:val="single" w:sz="12" w:space="0" w:color="auto"/>
              <w:bottom w:val="single" w:sz="12" w:space="0" w:color="auto"/>
              <w:right w:val="single" w:sz="6" w:space="0" w:color="auto"/>
            </w:tcBorders>
          </w:tcPr>
          <w:p w14:paraId="64F71DA7" w14:textId="77777777" w:rsidR="0012520A" w:rsidRPr="00607133" w:rsidRDefault="0012520A" w:rsidP="0012520A">
            <w:pPr>
              <w:rPr>
                <w:b/>
                <w:snapToGrid w:val="0"/>
                <w:color w:val="000000"/>
                <w:sz w:val="22"/>
              </w:rPr>
            </w:pPr>
          </w:p>
        </w:tc>
        <w:tc>
          <w:tcPr>
            <w:tcW w:w="586" w:type="dxa"/>
            <w:vMerge/>
            <w:tcBorders>
              <w:left w:val="single" w:sz="6" w:space="0" w:color="auto"/>
              <w:bottom w:val="single" w:sz="12" w:space="0" w:color="auto"/>
              <w:right w:val="single" w:sz="6" w:space="0" w:color="auto"/>
            </w:tcBorders>
            <w:shd w:val="solid" w:color="C0C0C0" w:fill="auto"/>
          </w:tcPr>
          <w:p w14:paraId="77398D3F" w14:textId="77777777" w:rsidR="0012520A" w:rsidRPr="00607133" w:rsidRDefault="0012520A" w:rsidP="0012520A">
            <w:pPr>
              <w:jc w:val="center"/>
              <w:rPr>
                <w:b/>
                <w:snapToGrid w:val="0"/>
                <w:color w:val="000000"/>
                <w:sz w:val="22"/>
              </w:rPr>
            </w:pPr>
          </w:p>
        </w:tc>
        <w:tc>
          <w:tcPr>
            <w:tcW w:w="1631" w:type="dxa"/>
            <w:vMerge/>
            <w:tcBorders>
              <w:left w:val="single" w:sz="6" w:space="0" w:color="auto"/>
              <w:bottom w:val="single" w:sz="12" w:space="0" w:color="auto"/>
            </w:tcBorders>
            <w:shd w:val="clear" w:color="auto" w:fill="auto"/>
          </w:tcPr>
          <w:p w14:paraId="75EC9FAC" w14:textId="77777777" w:rsidR="0012520A" w:rsidRPr="00607133" w:rsidRDefault="0012520A" w:rsidP="0012520A">
            <w:pPr>
              <w:jc w:val="center"/>
              <w:rPr>
                <w:b/>
                <w:snapToGrid w:val="0"/>
                <w:color w:val="000000"/>
                <w:sz w:val="22"/>
                <w:szCs w:val="22"/>
              </w:rPr>
            </w:pPr>
          </w:p>
        </w:tc>
      </w:tr>
      <w:tr w:rsidR="0012520A" w:rsidRPr="00607133" w14:paraId="6AB0B2C7" w14:textId="77777777">
        <w:trPr>
          <w:trHeight w:hRule="exact" w:val="284"/>
          <w:jc w:val="center"/>
        </w:trPr>
        <w:tc>
          <w:tcPr>
            <w:tcW w:w="2405" w:type="dxa"/>
            <w:tcBorders>
              <w:top w:val="single" w:sz="12" w:space="0" w:color="auto"/>
              <w:left w:val="nil"/>
              <w:bottom w:val="nil"/>
              <w:right w:val="nil"/>
            </w:tcBorders>
            <w:vAlign w:val="center"/>
          </w:tcPr>
          <w:p w14:paraId="20269535" w14:textId="77777777" w:rsidR="0012520A" w:rsidRPr="00607133" w:rsidRDefault="0012520A" w:rsidP="0012520A">
            <w:pPr>
              <w:jc w:val="both"/>
              <w:rPr>
                <w:b/>
                <w:snapToGrid w:val="0"/>
                <w:color w:val="000000"/>
                <w:sz w:val="22"/>
              </w:rPr>
            </w:pPr>
          </w:p>
        </w:tc>
        <w:tc>
          <w:tcPr>
            <w:tcW w:w="588" w:type="dxa"/>
            <w:tcBorders>
              <w:top w:val="single" w:sz="12" w:space="0" w:color="auto"/>
              <w:left w:val="nil"/>
              <w:bottom w:val="nil"/>
              <w:right w:val="nil"/>
            </w:tcBorders>
            <w:shd w:val="clear" w:color="C0C0C0" w:fill="auto"/>
            <w:vAlign w:val="center"/>
          </w:tcPr>
          <w:p w14:paraId="0336D9BD" w14:textId="77777777" w:rsidR="0012520A" w:rsidRPr="00607133" w:rsidRDefault="0012520A" w:rsidP="0012520A">
            <w:pPr>
              <w:jc w:val="center"/>
              <w:rPr>
                <w:b/>
                <w:snapToGrid w:val="0"/>
                <w:color w:val="000000"/>
                <w:sz w:val="22"/>
              </w:rPr>
            </w:pPr>
          </w:p>
        </w:tc>
        <w:tc>
          <w:tcPr>
            <w:tcW w:w="1582" w:type="dxa"/>
            <w:tcBorders>
              <w:top w:val="single" w:sz="12" w:space="0" w:color="auto"/>
              <w:left w:val="nil"/>
              <w:bottom w:val="nil"/>
              <w:right w:val="nil"/>
            </w:tcBorders>
            <w:vAlign w:val="center"/>
          </w:tcPr>
          <w:p w14:paraId="6A4BE613" w14:textId="77777777" w:rsidR="0012520A" w:rsidRPr="00607133" w:rsidRDefault="0012520A" w:rsidP="0012520A">
            <w:pPr>
              <w:jc w:val="center"/>
              <w:rPr>
                <w:b/>
                <w:i/>
                <w:snapToGrid w:val="0"/>
                <w:color w:val="000000"/>
              </w:rPr>
            </w:pPr>
          </w:p>
        </w:tc>
        <w:tc>
          <w:tcPr>
            <w:tcW w:w="450" w:type="dxa"/>
            <w:tcBorders>
              <w:top w:val="nil"/>
              <w:left w:val="nil"/>
              <w:bottom w:val="nil"/>
              <w:right w:val="nil"/>
            </w:tcBorders>
            <w:vAlign w:val="center"/>
          </w:tcPr>
          <w:p w14:paraId="7CC64C81" w14:textId="77777777" w:rsidR="0012520A" w:rsidRPr="00607133" w:rsidRDefault="0012520A" w:rsidP="0012520A">
            <w:pPr>
              <w:jc w:val="center"/>
              <w:rPr>
                <w:b/>
                <w:snapToGrid w:val="0"/>
                <w:color w:val="000000"/>
                <w:sz w:val="22"/>
              </w:rPr>
            </w:pPr>
          </w:p>
        </w:tc>
        <w:tc>
          <w:tcPr>
            <w:tcW w:w="2404" w:type="dxa"/>
            <w:tcBorders>
              <w:left w:val="nil"/>
              <w:right w:val="nil"/>
            </w:tcBorders>
            <w:vAlign w:val="center"/>
          </w:tcPr>
          <w:p w14:paraId="5E71ED65" w14:textId="77777777" w:rsidR="0012520A" w:rsidRPr="00607133" w:rsidRDefault="0012520A" w:rsidP="0012520A">
            <w:pPr>
              <w:jc w:val="both"/>
              <w:rPr>
                <w:b/>
                <w:snapToGrid w:val="0"/>
                <w:color w:val="000000"/>
                <w:sz w:val="22"/>
              </w:rPr>
            </w:pPr>
          </w:p>
        </w:tc>
        <w:tc>
          <w:tcPr>
            <w:tcW w:w="586" w:type="dxa"/>
            <w:tcBorders>
              <w:left w:val="nil"/>
              <w:right w:val="nil"/>
            </w:tcBorders>
            <w:shd w:val="clear" w:color="C0C0C0" w:fill="auto"/>
            <w:vAlign w:val="center"/>
          </w:tcPr>
          <w:p w14:paraId="53AD1155" w14:textId="77777777" w:rsidR="0012520A" w:rsidRPr="00607133" w:rsidRDefault="0012520A" w:rsidP="0012520A">
            <w:pPr>
              <w:jc w:val="center"/>
              <w:rPr>
                <w:b/>
                <w:snapToGrid w:val="0"/>
                <w:color w:val="000000"/>
                <w:sz w:val="22"/>
              </w:rPr>
            </w:pPr>
          </w:p>
        </w:tc>
        <w:tc>
          <w:tcPr>
            <w:tcW w:w="1631" w:type="dxa"/>
            <w:tcBorders>
              <w:left w:val="nil"/>
              <w:right w:val="nil"/>
            </w:tcBorders>
            <w:vAlign w:val="center"/>
          </w:tcPr>
          <w:p w14:paraId="317EDB52" w14:textId="77777777" w:rsidR="0012520A" w:rsidRPr="00607133" w:rsidRDefault="0012520A" w:rsidP="0012520A">
            <w:pPr>
              <w:jc w:val="center"/>
              <w:rPr>
                <w:b/>
                <w:i/>
                <w:snapToGrid w:val="0"/>
                <w:color w:val="000000"/>
              </w:rPr>
            </w:pPr>
          </w:p>
        </w:tc>
      </w:tr>
      <w:tr w:rsidR="0012520A" w:rsidRPr="00607133" w14:paraId="23984191" w14:textId="77777777">
        <w:trPr>
          <w:trHeight w:hRule="exact" w:val="737"/>
          <w:jc w:val="center"/>
        </w:trPr>
        <w:tc>
          <w:tcPr>
            <w:tcW w:w="2405" w:type="dxa"/>
            <w:tcBorders>
              <w:top w:val="nil"/>
              <w:left w:val="nil"/>
              <w:bottom w:val="nil"/>
              <w:right w:val="nil"/>
            </w:tcBorders>
            <w:vAlign w:val="center"/>
          </w:tcPr>
          <w:p w14:paraId="17C75BE7" w14:textId="77777777" w:rsidR="0012520A" w:rsidRPr="00607133" w:rsidRDefault="0012520A" w:rsidP="0012520A">
            <w:pPr>
              <w:jc w:val="both"/>
              <w:rPr>
                <w:b/>
                <w:snapToGrid w:val="0"/>
                <w:color w:val="000000"/>
                <w:sz w:val="22"/>
              </w:rPr>
            </w:pPr>
          </w:p>
        </w:tc>
        <w:tc>
          <w:tcPr>
            <w:tcW w:w="588" w:type="dxa"/>
            <w:tcBorders>
              <w:top w:val="nil"/>
              <w:left w:val="nil"/>
              <w:bottom w:val="nil"/>
              <w:right w:val="nil"/>
            </w:tcBorders>
            <w:shd w:val="clear" w:color="C0C0C0" w:fill="auto"/>
          </w:tcPr>
          <w:p w14:paraId="561D7E10" w14:textId="77777777" w:rsidR="0012520A" w:rsidRPr="00607133" w:rsidRDefault="0012520A" w:rsidP="0012520A">
            <w:pPr>
              <w:jc w:val="center"/>
              <w:rPr>
                <w:b/>
                <w:snapToGrid w:val="0"/>
                <w:color w:val="000000"/>
                <w:sz w:val="22"/>
              </w:rPr>
            </w:pPr>
          </w:p>
        </w:tc>
        <w:tc>
          <w:tcPr>
            <w:tcW w:w="1582" w:type="dxa"/>
            <w:tcBorders>
              <w:top w:val="nil"/>
              <w:left w:val="nil"/>
              <w:bottom w:val="nil"/>
              <w:right w:val="nil"/>
            </w:tcBorders>
          </w:tcPr>
          <w:p w14:paraId="447A2126" w14:textId="77777777" w:rsidR="0012520A" w:rsidRPr="00607133" w:rsidRDefault="0012520A" w:rsidP="0012520A">
            <w:pPr>
              <w:jc w:val="center"/>
              <w:rPr>
                <w:b/>
                <w:i/>
                <w:snapToGrid w:val="0"/>
                <w:color w:val="000000"/>
              </w:rPr>
            </w:pPr>
          </w:p>
        </w:tc>
        <w:tc>
          <w:tcPr>
            <w:tcW w:w="450" w:type="dxa"/>
            <w:tcBorders>
              <w:top w:val="nil"/>
              <w:left w:val="nil"/>
              <w:bottom w:val="nil"/>
              <w:right w:val="single" w:sz="12" w:space="0" w:color="auto"/>
            </w:tcBorders>
          </w:tcPr>
          <w:p w14:paraId="1C5699E1" w14:textId="77777777" w:rsidR="0012520A" w:rsidRPr="00607133" w:rsidRDefault="0012520A" w:rsidP="0012520A">
            <w:pPr>
              <w:jc w:val="center"/>
              <w:rPr>
                <w:b/>
                <w:snapToGrid w:val="0"/>
                <w:color w:val="000000"/>
                <w:sz w:val="22"/>
              </w:rPr>
            </w:pPr>
          </w:p>
        </w:tc>
        <w:tc>
          <w:tcPr>
            <w:tcW w:w="2404" w:type="dxa"/>
            <w:tcBorders>
              <w:left w:val="single" w:sz="12" w:space="0" w:color="auto"/>
              <w:right w:val="single" w:sz="6" w:space="0" w:color="auto"/>
            </w:tcBorders>
          </w:tcPr>
          <w:p w14:paraId="415A15DE" w14:textId="77777777" w:rsidR="0012520A" w:rsidRPr="00607133" w:rsidRDefault="0012520A" w:rsidP="0012520A">
            <w:pPr>
              <w:rPr>
                <w:b/>
                <w:snapToGrid w:val="0"/>
                <w:color w:val="000000"/>
                <w:sz w:val="22"/>
              </w:rPr>
            </w:pPr>
            <w:r w:rsidRPr="00607133">
              <w:rPr>
                <w:b/>
                <w:snapToGrid w:val="0"/>
                <w:color w:val="000000"/>
                <w:sz w:val="22"/>
              </w:rPr>
              <w:t>Didattica Elettiva</w:t>
            </w:r>
          </w:p>
          <w:p w14:paraId="3805CA47" w14:textId="77777777" w:rsidR="0012520A" w:rsidRPr="00607133" w:rsidRDefault="0012520A" w:rsidP="0012520A">
            <w:pPr>
              <w:rPr>
                <w:i/>
                <w:snapToGrid w:val="0"/>
                <w:color w:val="000000"/>
                <w:sz w:val="18"/>
              </w:rPr>
            </w:pPr>
            <w:r w:rsidRPr="00607133">
              <w:rPr>
                <w:i/>
                <w:snapToGrid w:val="0"/>
                <w:color w:val="000000"/>
                <w:sz w:val="18"/>
              </w:rPr>
              <w:t xml:space="preserve">Programmata dai Corsi </w:t>
            </w:r>
          </w:p>
          <w:p w14:paraId="512DDD75" w14:textId="77777777" w:rsidR="0012520A" w:rsidRPr="00607133" w:rsidRDefault="0012520A" w:rsidP="0012520A">
            <w:pPr>
              <w:rPr>
                <w:i/>
                <w:snapToGrid w:val="0"/>
                <w:color w:val="000000"/>
                <w:sz w:val="18"/>
              </w:rPr>
            </w:pPr>
            <w:r w:rsidRPr="00607133">
              <w:rPr>
                <w:i/>
                <w:snapToGrid w:val="0"/>
                <w:color w:val="000000"/>
                <w:sz w:val="18"/>
              </w:rPr>
              <w:t>del semestre</w:t>
            </w:r>
          </w:p>
        </w:tc>
        <w:tc>
          <w:tcPr>
            <w:tcW w:w="586" w:type="dxa"/>
            <w:tcBorders>
              <w:top w:val="single" w:sz="12" w:space="0" w:color="auto"/>
              <w:left w:val="single" w:sz="6" w:space="0" w:color="auto"/>
              <w:right w:val="single" w:sz="6" w:space="0" w:color="auto"/>
            </w:tcBorders>
            <w:shd w:val="solid" w:color="C0C0C0" w:fill="auto"/>
            <w:vAlign w:val="center"/>
          </w:tcPr>
          <w:p w14:paraId="6795BF46" w14:textId="77777777" w:rsidR="0012520A" w:rsidRPr="00607133" w:rsidRDefault="0012520A" w:rsidP="0012520A">
            <w:pPr>
              <w:jc w:val="center"/>
              <w:rPr>
                <w:b/>
                <w:snapToGrid w:val="0"/>
                <w:color w:val="000000"/>
                <w:sz w:val="22"/>
              </w:rPr>
            </w:pPr>
            <w:r w:rsidRPr="00607133">
              <w:rPr>
                <w:b/>
                <w:snapToGrid w:val="0"/>
                <w:color w:val="000000"/>
                <w:sz w:val="22"/>
              </w:rPr>
              <w:t>1</w:t>
            </w:r>
          </w:p>
        </w:tc>
        <w:tc>
          <w:tcPr>
            <w:tcW w:w="1631" w:type="dxa"/>
            <w:tcBorders>
              <w:left w:val="single" w:sz="6" w:space="0" w:color="auto"/>
            </w:tcBorders>
            <w:vAlign w:val="center"/>
          </w:tcPr>
          <w:p w14:paraId="76D7BE3D" w14:textId="77777777" w:rsidR="0012520A" w:rsidRPr="00607133" w:rsidRDefault="0012520A" w:rsidP="0012520A">
            <w:pPr>
              <w:spacing w:line="204" w:lineRule="auto"/>
              <w:jc w:val="center"/>
              <w:rPr>
                <w:snapToGrid w:val="0"/>
                <w:color w:val="000000"/>
                <w:sz w:val="22"/>
              </w:rPr>
            </w:pPr>
            <w:r w:rsidRPr="00607133">
              <w:rPr>
                <w:snapToGrid w:val="0"/>
                <w:color w:val="000000"/>
                <w:sz w:val="22"/>
              </w:rPr>
              <w:t>Verifica</w:t>
            </w:r>
          </w:p>
          <w:p w14:paraId="4DAA13E2" w14:textId="77777777" w:rsidR="0012520A" w:rsidRPr="00607133" w:rsidRDefault="0012520A" w:rsidP="0012520A">
            <w:pPr>
              <w:spacing w:line="204" w:lineRule="auto"/>
              <w:jc w:val="center"/>
              <w:rPr>
                <w:snapToGrid w:val="0"/>
                <w:color w:val="000000"/>
                <w:sz w:val="22"/>
              </w:rPr>
            </w:pPr>
            <w:r w:rsidRPr="00607133">
              <w:rPr>
                <w:snapToGrid w:val="0"/>
                <w:color w:val="000000"/>
                <w:sz w:val="22"/>
              </w:rPr>
              <w:t xml:space="preserve"> nei </w:t>
            </w:r>
          </w:p>
          <w:p w14:paraId="10C9AA55" w14:textId="77777777" w:rsidR="0012520A" w:rsidRPr="00607133" w:rsidRDefault="0012520A" w:rsidP="0012520A">
            <w:pPr>
              <w:spacing w:line="204" w:lineRule="auto"/>
              <w:jc w:val="center"/>
              <w:rPr>
                <w:snapToGrid w:val="0"/>
                <w:color w:val="000000"/>
                <w:sz w:val="22"/>
              </w:rPr>
            </w:pPr>
            <w:r w:rsidRPr="00607133">
              <w:rPr>
                <w:snapToGrid w:val="0"/>
                <w:color w:val="000000"/>
                <w:sz w:val="22"/>
              </w:rPr>
              <w:t>Corsi Integrati</w:t>
            </w:r>
          </w:p>
        </w:tc>
      </w:tr>
    </w:tbl>
    <w:p w14:paraId="2318247B" w14:textId="77777777" w:rsidR="0012520A" w:rsidRPr="00607133" w:rsidRDefault="0012520A" w:rsidP="0012520A">
      <w:pPr>
        <w:rPr>
          <w:i/>
          <w:snapToGrid w:val="0"/>
          <w:sz w:val="16"/>
        </w:rPr>
      </w:pPr>
    </w:p>
    <w:p w14:paraId="703C3D20" w14:textId="77777777" w:rsidR="0012520A" w:rsidRPr="00607133" w:rsidRDefault="0012520A" w:rsidP="0012520A">
      <w:pPr>
        <w:rPr>
          <w:i/>
          <w:snapToGrid w:val="0"/>
          <w:sz w:val="16"/>
        </w:rPr>
      </w:pPr>
    </w:p>
    <w:p w14:paraId="5201E88A" w14:textId="77777777" w:rsidR="0012520A" w:rsidRPr="00607133" w:rsidRDefault="0012520A" w:rsidP="0012520A">
      <w:pPr>
        <w:rPr>
          <w:i/>
          <w:snapToGrid w:val="0"/>
          <w:sz w:val="16"/>
        </w:rPr>
      </w:pPr>
    </w:p>
    <w:p w14:paraId="2E42CFF9" w14:textId="77777777" w:rsidR="0012520A" w:rsidRPr="00607133" w:rsidRDefault="0012520A" w:rsidP="0012520A">
      <w:pPr>
        <w:rPr>
          <w:i/>
          <w:snapToGrid w:val="0"/>
          <w:sz w:val="16"/>
        </w:rPr>
      </w:pPr>
    </w:p>
    <w:p w14:paraId="54315521" w14:textId="77777777" w:rsidR="0012520A" w:rsidRPr="00607133" w:rsidRDefault="0012520A" w:rsidP="0012520A">
      <w:pPr>
        <w:rPr>
          <w:i/>
          <w:snapToGrid w:val="0"/>
          <w:sz w:val="16"/>
        </w:rPr>
      </w:pPr>
    </w:p>
    <w:p w14:paraId="039BAC62" w14:textId="77777777" w:rsidR="0012520A" w:rsidRPr="00607133" w:rsidRDefault="0012520A" w:rsidP="0012520A">
      <w:pPr>
        <w:rPr>
          <w:i/>
          <w:snapToGrid w:val="0"/>
          <w:sz w:val="16"/>
        </w:rPr>
      </w:pPr>
    </w:p>
    <w:p w14:paraId="0630D378" w14:textId="77777777" w:rsidR="0012520A" w:rsidRPr="00607133" w:rsidRDefault="0012520A" w:rsidP="0012520A">
      <w:pPr>
        <w:rPr>
          <w:i/>
          <w:snapToGrid w:val="0"/>
          <w:sz w:val="16"/>
        </w:rPr>
      </w:pPr>
    </w:p>
    <w:p w14:paraId="1A2D47FC" w14:textId="77777777" w:rsidR="0012520A" w:rsidRPr="00607133" w:rsidRDefault="0012520A" w:rsidP="0012520A">
      <w:pPr>
        <w:rPr>
          <w:i/>
          <w:snapToGrid w:val="0"/>
          <w:sz w:val="16"/>
        </w:rPr>
      </w:pPr>
    </w:p>
    <w:p w14:paraId="562F5A86" w14:textId="77777777" w:rsidR="0012520A" w:rsidRPr="00607133" w:rsidRDefault="0012520A" w:rsidP="0012520A">
      <w:pPr>
        <w:rPr>
          <w:i/>
          <w:snapToGrid w:val="0"/>
          <w:sz w:val="16"/>
        </w:rPr>
      </w:pPr>
    </w:p>
    <w:p w14:paraId="71B0A78F" w14:textId="77777777" w:rsidR="0012520A" w:rsidRPr="00607133" w:rsidRDefault="0012520A" w:rsidP="0012520A">
      <w:pPr>
        <w:rPr>
          <w:i/>
          <w:snapToGrid w:val="0"/>
          <w:sz w:val="16"/>
        </w:rPr>
      </w:pPr>
    </w:p>
    <w:p w14:paraId="211913D5" w14:textId="77777777" w:rsidR="0012520A" w:rsidRPr="00607133" w:rsidRDefault="0012520A" w:rsidP="0012520A">
      <w:pPr>
        <w:rPr>
          <w:i/>
          <w:snapToGrid w:val="0"/>
          <w:sz w:val="16"/>
        </w:rPr>
      </w:pPr>
    </w:p>
    <w:p w14:paraId="5A1AA805" w14:textId="77777777" w:rsidR="0012520A" w:rsidRPr="00607133" w:rsidRDefault="0012520A" w:rsidP="0012520A">
      <w:pPr>
        <w:rPr>
          <w:i/>
          <w:snapToGrid w:val="0"/>
          <w:sz w:val="16"/>
        </w:rPr>
      </w:pPr>
    </w:p>
    <w:p w14:paraId="4BACB942" w14:textId="77777777" w:rsidR="0012520A" w:rsidRPr="00607133" w:rsidRDefault="0012520A" w:rsidP="0012520A">
      <w:pPr>
        <w:rPr>
          <w:i/>
          <w:snapToGrid w:val="0"/>
          <w:sz w:val="16"/>
        </w:rPr>
      </w:pPr>
    </w:p>
    <w:p w14:paraId="3C4BF2F7" w14:textId="77777777" w:rsidR="0012520A" w:rsidRPr="00607133" w:rsidRDefault="0012520A" w:rsidP="0012520A">
      <w:pPr>
        <w:rPr>
          <w:sz w:val="18"/>
          <w:szCs w:val="18"/>
        </w:rPr>
      </w:pPr>
      <w:r w:rsidRPr="00607133">
        <w:rPr>
          <w:i/>
          <w:snapToGrid w:val="0"/>
          <w:color w:val="000000"/>
          <w:sz w:val="16"/>
        </w:rPr>
        <w:br w:type="page"/>
      </w:r>
      <w:r w:rsidRPr="00607133">
        <w:rPr>
          <w:i/>
          <w:sz w:val="18"/>
          <w:szCs w:val="18"/>
        </w:rPr>
        <w:lastRenderedPageBreak/>
        <w:t>Didattica: Ordinamento ed Organizzazione dei Corsi</w:t>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t xml:space="preserve">       27</w:t>
      </w:r>
    </w:p>
    <w:p w14:paraId="48B4CD57" w14:textId="77777777" w:rsidR="0012520A" w:rsidRPr="00607133" w:rsidRDefault="009C79ED" w:rsidP="0012520A">
      <w:pPr>
        <w:jc w:val="both"/>
        <w:rPr>
          <w:sz w:val="18"/>
          <w:szCs w:val="18"/>
        </w:rPr>
      </w:pPr>
      <w:r>
        <w:rPr>
          <w:noProof/>
          <w:sz w:val="18"/>
          <w:szCs w:val="18"/>
          <w:lang w:eastAsia="it-IT"/>
        </w:rPr>
        <w:pict w14:anchorId="4589CE21">
          <v:line id="_x0000_s2759" style="position:absolute;left:0;text-align:left;z-index:122" from="1.35pt,-.05pt" to="478.35pt,-.05pt"/>
        </w:pict>
      </w:r>
    </w:p>
    <w:p w14:paraId="5B3653C0" w14:textId="77777777" w:rsidR="0012520A" w:rsidRPr="00607133" w:rsidRDefault="0012520A" w:rsidP="0012520A">
      <w:pPr>
        <w:rPr>
          <w:sz w:val="18"/>
          <w:szCs w:val="18"/>
        </w:rPr>
      </w:pPr>
    </w:p>
    <w:p w14:paraId="4E37E216" w14:textId="77777777" w:rsidR="0012520A" w:rsidRPr="00607133" w:rsidRDefault="0012520A" w:rsidP="0012520A">
      <w:pPr>
        <w:rPr>
          <w:sz w:val="18"/>
          <w:szCs w:val="18"/>
        </w:rPr>
      </w:pPr>
    </w:p>
    <w:p w14:paraId="50E95110" w14:textId="77777777" w:rsidR="0012520A" w:rsidRPr="00607133" w:rsidRDefault="0012520A" w:rsidP="0012520A">
      <w:pPr>
        <w:rPr>
          <w:sz w:val="22"/>
          <w:szCs w:val="22"/>
        </w:rPr>
      </w:pPr>
    </w:p>
    <w:p w14:paraId="21D7C24F" w14:textId="77777777" w:rsidR="0012520A" w:rsidRPr="00607133" w:rsidRDefault="0012520A" w:rsidP="0012520A">
      <w:pPr>
        <w:rPr>
          <w:sz w:val="18"/>
          <w:szCs w:val="18"/>
        </w:rPr>
      </w:pPr>
    </w:p>
    <w:p w14:paraId="6D460EF6" w14:textId="77777777" w:rsidR="0012520A" w:rsidRPr="00607133" w:rsidRDefault="0012520A" w:rsidP="0012520A">
      <w:pPr>
        <w:rPr>
          <w:sz w:val="18"/>
          <w:szCs w:val="18"/>
        </w:rPr>
      </w:pPr>
    </w:p>
    <w:p w14:paraId="33B8F166" w14:textId="77777777" w:rsidR="0012520A" w:rsidRPr="00607133" w:rsidRDefault="0012520A" w:rsidP="0012520A">
      <w:pPr>
        <w:rPr>
          <w:sz w:val="18"/>
          <w:szCs w:val="18"/>
        </w:rPr>
      </w:pPr>
    </w:p>
    <w:p w14:paraId="59119D9C" w14:textId="77777777" w:rsidR="0012520A" w:rsidRPr="00607133" w:rsidRDefault="0012520A" w:rsidP="0012520A">
      <w:pPr>
        <w:jc w:val="center"/>
        <w:rPr>
          <w:b/>
          <w:sz w:val="28"/>
        </w:rPr>
      </w:pPr>
      <w:r w:rsidRPr="00607133">
        <w:rPr>
          <w:b/>
          <w:sz w:val="28"/>
        </w:rPr>
        <w:t>IV ANNO</w:t>
      </w:r>
    </w:p>
    <w:p w14:paraId="13D8556C" w14:textId="77777777" w:rsidR="0012520A" w:rsidRPr="00607133" w:rsidRDefault="0012520A" w:rsidP="0012520A">
      <w:pPr>
        <w:jc w:val="center"/>
        <w:rPr>
          <w:b/>
          <w:sz w:val="28"/>
        </w:rPr>
      </w:pPr>
    </w:p>
    <w:tbl>
      <w:tblPr>
        <w:tblW w:w="4900" w:type="pct"/>
        <w:jc w:val="center"/>
        <w:tblLayout w:type="fixed"/>
        <w:tblCellMar>
          <w:left w:w="30" w:type="dxa"/>
          <w:right w:w="30" w:type="dxa"/>
        </w:tblCellMar>
        <w:tblLook w:val="0000" w:firstRow="0" w:lastRow="0" w:firstColumn="0" w:lastColumn="0" w:noHBand="0" w:noVBand="0"/>
      </w:tblPr>
      <w:tblGrid>
        <w:gridCol w:w="4752"/>
        <w:gridCol w:w="4752"/>
      </w:tblGrid>
      <w:tr w:rsidR="0012520A" w:rsidRPr="00607133" w14:paraId="0B5CC5A0" w14:textId="77777777">
        <w:trPr>
          <w:trHeight w:val="400"/>
          <w:jc w:val="center"/>
        </w:trPr>
        <w:tc>
          <w:tcPr>
            <w:tcW w:w="4893" w:type="dxa"/>
            <w:tcBorders>
              <w:top w:val="single" w:sz="12" w:space="0" w:color="auto"/>
              <w:left w:val="single" w:sz="12" w:space="0" w:color="auto"/>
              <w:bottom w:val="single" w:sz="6" w:space="0" w:color="auto"/>
              <w:right w:val="single" w:sz="6" w:space="0" w:color="auto"/>
            </w:tcBorders>
            <w:shd w:val="clear" w:color="C0C0C0" w:fill="auto"/>
            <w:vAlign w:val="center"/>
          </w:tcPr>
          <w:p w14:paraId="6D51CB5A" w14:textId="77777777" w:rsidR="0012520A" w:rsidRPr="00607133" w:rsidRDefault="0012520A" w:rsidP="0012520A">
            <w:pPr>
              <w:jc w:val="center"/>
              <w:rPr>
                <w:b/>
                <w:snapToGrid w:val="0"/>
                <w:color w:val="000000"/>
                <w:sz w:val="24"/>
              </w:rPr>
            </w:pPr>
            <w:r w:rsidRPr="00607133">
              <w:rPr>
                <w:b/>
                <w:snapToGrid w:val="0"/>
                <w:color w:val="000000"/>
                <w:sz w:val="24"/>
              </w:rPr>
              <w:t>Corsi Integrati</w:t>
            </w:r>
          </w:p>
        </w:tc>
        <w:tc>
          <w:tcPr>
            <w:tcW w:w="4893" w:type="dxa"/>
            <w:tcBorders>
              <w:top w:val="single" w:sz="12" w:space="0" w:color="auto"/>
              <w:left w:val="single" w:sz="6" w:space="0" w:color="auto"/>
              <w:bottom w:val="single" w:sz="6" w:space="0" w:color="auto"/>
              <w:right w:val="single" w:sz="12" w:space="0" w:color="auto"/>
            </w:tcBorders>
            <w:shd w:val="clear" w:color="C0C0C0" w:fill="auto"/>
            <w:vAlign w:val="center"/>
          </w:tcPr>
          <w:p w14:paraId="75F32198" w14:textId="77777777" w:rsidR="0012520A" w:rsidRPr="00607133" w:rsidRDefault="0012520A" w:rsidP="0012520A">
            <w:pPr>
              <w:jc w:val="center"/>
              <w:rPr>
                <w:b/>
                <w:snapToGrid w:val="0"/>
                <w:color w:val="000000"/>
                <w:sz w:val="24"/>
              </w:rPr>
            </w:pPr>
            <w:r w:rsidRPr="00607133">
              <w:rPr>
                <w:b/>
                <w:snapToGrid w:val="0"/>
                <w:color w:val="000000"/>
                <w:sz w:val="24"/>
              </w:rPr>
              <w:t>CFU</w:t>
            </w:r>
          </w:p>
        </w:tc>
      </w:tr>
      <w:tr w:rsidR="0012520A" w:rsidRPr="00607133" w14:paraId="2080DED9" w14:textId="77777777">
        <w:trPr>
          <w:trHeight w:val="400"/>
          <w:jc w:val="center"/>
        </w:trPr>
        <w:tc>
          <w:tcPr>
            <w:tcW w:w="4893" w:type="dxa"/>
            <w:tcBorders>
              <w:top w:val="single" w:sz="6" w:space="0" w:color="auto"/>
              <w:left w:val="single" w:sz="12" w:space="0" w:color="auto"/>
              <w:bottom w:val="single" w:sz="12" w:space="0" w:color="auto"/>
              <w:right w:val="single" w:sz="6" w:space="0" w:color="auto"/>
            </w:tcBorders>
            <w:shd w:val="solid" w:color="C0C0C0" w:fill="auto"/>
            <w:vAlign w:val="center"/>
          </w:tcPr>
          <w:p w14:paraId="011632EB" w14:textId="77777777" w:rsidR="0012520A" w:rsidRPr="00607133" w:rsidRDefault="0012520A" w:rsidP="0012520A">
            <w:pPr>
              <w:jc w:val="center"/>
              <w:rPr>
                <w:b/>
                <w:snapToGrid w:val="0"/>
                <w:color w:val="000000"/>
                <w:sz w:val="24"/>
              </w:rPr>
            </w:pPr>
            <w:r w:rsidRPr="00607133">
              <w:rPr>
                <w:b/>
                <w:snapToGrid w:val="0"/>
                <w:color w:val="000000"/>
                <w:sz w:val="24"/>
              </w:rPr>
              <w:t>IV Anno</w:t>
            </w:r>
          </w:p>
        </w:tc>
        <w:tc>
          <w:tcPr>
            <w:tcW w:w="4893" w:type="dxa"/>
            <w:tcBorders>
              <w:top w:val="single" w:sz="6" w:space="0" w:color="auto"/>
              <w:left w:val="single" w:sz="6" w:space="0" w:color="auto"/>
              <w:bottom w:val="single" w:sz="12" w:space="0" w:color="auto"/>
              <w:right w:val="single" w:sz="12" w:space="0" w:color="auto"/>
            </w:tcBorders>
            <w:shd w:val="solid" w:color="C0C0C0" w:fill="auto"/>
            <w:vAlign w:val="center"/>
          </w:tcPr>
          <w:p w14:paraId="4BABFFCB" w14:textId="77777777" w:rsidR="0012520A" w:rsidRPr="00607133" w:rsidRDefault="0012520A" w:rsidP="0012520A">
            <w:pPr>
              <w:jc w:val="center"/>
              <w:rPr>
                <w:b/>
                <w:snapToGrid w:val="0"/>
                <w:color w:val="000000"/>
                <w:sz w:val="24"/>
              </w:rPr>
            </w:pPr>
            <w:r w:rsidRPr="00607133">
              <w:rPr>
                <w:b/>
                <w:snapToGrid w:val="0"/>
                <w:color w:val="000000"/>
                <w:sz w:val="24"/>
              </w:rPr>
              <w:t>60</w:t>
            </w:r>
          </w:p>
        </w:tc>
      </w:tr>
    </w:tbl>
    <w:p w14:paraId="0AF1F072" w14:textId="77777777" w:rsidR="0012520A" w:rsidRPr="00607133" w:rsidRDefault="0012520A" w:rsidP="0012520A">
      <w:pPr>
        <w:jc w:val="both"/>
        <w:rPr>
          <w:sz w:val="18"/>
          <w:szCs w:val="18"/>
        </w:rPr>
      </w:pPr>
    </w:p>
    <w:p w14:paraId="7EA1EF12" w14:textId="77777777" w:rsidR="0012520A" w:rsidRPr="00607133" w:rsidRDefault="0012520A" w:rsidP="0012520A">
      <w:pPr>
        <w:rPr>
          <w:i/>
          <w:snapToGrid w:val="0"/>
          <w:color w:val="000000"/>
          <w:sz w:val="18"/>
          <w:szCs w:val="18"/>
        </w:rPr>
      </w:pPr>
    </w:p>
    <w:p w14:paraId="255D8572" w14:textId="77777777" w:rsidR="0012520A" w:rsidRPr="00607133" w:rsidRDefault="0012520A" w:rsidP="0012520A">
      <w:pPr>
        <w:rPr>
          <w:i/>
          <w:snapToGrid w:val="0"/>
          <w:color w:val="000000"/>
          <w:sz w:val="18"/>
          <w:szCs w:val="18"/>
        </w:rPr>
      </w:pPr>
    </w:p>
    <w:p w14:paraId="0FD51C4A" w14:textId="77777777" w:rsidR="0012520A" w:rsidRPr="00607133" w:rsidRDefault="0012520A" w:rsidP="0012520A">
      <w:pPr>
        <w:rPr>
          <w:i/>
          <w:snapToGrid w:val="0"/>
          <w:color w:val="000000"/>
          <w:sz w:val="18"/>
          <w:szCs w:val="18"/>
        </w:rPr>
      </w:pPr>
    </w:p>
    <w:tbl>
      <w:tblPr>
        <w:tblW w:w="4900" w:type="pct"/>
        <w:jc w:val="center"/>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30" w:type="dxa"/>
          <w:right w:w="30" w:type="dxa"/>
        </w:tblCellMar>
        <w:tblLook w:val="0000" w:firstRow="0" w:lastRow="0" w:firstColumn="0" w:lastColumn="0" w:noHBand="0" w:noVBand="0"/>
      </w:tblPr>
      <w:tblGrid>
        <w:gridCol w:w="2368"/>
        <w:gridCol w:w="580"/>
        <w:gridCol w:w="1559"/>
        <w:gridCol w:w="444"/>
        <w:gridCol w:w="2368"/>
        <w:gridCol w:w="578"/>
        <w:gridCol w:w="1607"/>
      </w:tblGrid>
      <w:tr w:rsidR="0012520A" w:rsidRPr="00607133" w14:paraId="3611C2E1" w14:textId="77777777">
        <w:trPr>
          <w:trHeight w:val="400"/>
          <w:jc w:val="center"/>
        </w:trPr>
        <w:tc>
          <w:tcPr>
            <w:tcW w:w="2405" w:type="dxa"/>
            <w:tcBorders>
              <w:top w:val="single" w:sz="12" w:space="0" w:color="auto"/>
              <w:left w:val="single" w:sz="12" w:space="0" w:color="auto"/>
              <w:bottom w:val="single" w:sz="12" w:space="0" w:color="auto"/>
              <w:right w:val="single" w:sz="6" w:space="0" w:color="auto"/>
            </w:tcBorders>
            <w:shd w:val="solid" w:color="FFFFFF" w:fill="auto"/>
            <w:vAlign w:val="center"/>
          </w:tcPr>
          <w:p w14:paraId="7DAB0D5C" w14:textId="77777777" w:rsidR="0012520A" w:rsidRPr="00607133" w:rsidRDefault="0012520A" w:rsidP="0012520A">
            <w:pPr>
              <w:jc w:val="center"/>
              <w:rPr>
                <w:b/>
                <w:snapToGrid w:val="0"/>
                <w:color w:val="000000"/>
                <w:sz w:val="24"/>
              </w:rPr>
            </w:pPr>
            <w:r w:rsidRPr="00607133">
              <w:rPr>
                <w:b/>
                <w:snapToGrid w:val="0"/>
                <w:color w:val="000000"/>
                <w:sz w:val="24"/>
              </w:rPr>
              <w:t xml:space="preserve">Corsi Integrati </w:t>
            </w:r>
          </w:p>
        </w:tc>
        <w:tc>
          <w:tcPr>
            <w:tcW w:w="588" w:type="dxa"/>
            <w:tcBorders>
              <w:top w:val="single" w:sz="12" w:space="0" w:color="auto"/>
              <w:left w:val="single" w:sz="6" w:space="0" w:color="auto"/>
              <w:bottom w:val="single" w:sz="12" w:space="0" w:color="auto"/>
              <w:right w:val="single" w:sz="6" w:space="0" w:color="auto"/>
            </w:tcBorders>
            <w:shd w:val="solid" w:color="C0C0C0" w:fill="auto"/>
            <w:vAlign w:val="center"/>
          </w:tcPr>
          <w:p w14:paraId="262C7165" w14:textId="77777777" w:rsidR="0012520A" w:rsidRPr="00607133" w:rsidRDefault="0012520A" w:rsidP="0012520A">
            <w:pPr>
              <w:jc w:val="center"/>
              <w:rPr>
                <w:b/>
                <w:snapToGrid w:val="0"/>
                <w:color w:val="000000"/>
                <w:sz w:val="24"/>
              </w:rPr>
            </w:pPr>
            <w:r w:rsidRPr="00607133">
              <w:rPr>
                <w:b/>
                <w:snapToGrid w:val="0"/>
                <w:color w:val="000000"/>
                <w:sz w:val="24"/>
              </w:rPr>
              <w:t>CFU</w:t>
            </w:r>
          </w:p>
        </w:tc>
        <w:tc>
          <w:tcPr>
            <w:tcW w:w="1582" w:type="dxa"/>
            <w:tcBorders>
              <w:top w:val="single" w:sz="12" w:space="0" w:color="auto"/>
              <w:left w:val="single" w:sz="6" w:space="0" w:color="auto"/>
              <w:bottom w:val="single" w:sz="12" w:space="0" w:color="auto"/>
              <w:right w:val="single" w:sz="12" w:space="0" w:color="auto"/>
            </w:tcBorders>
            <w:shd w:val="solid" w:color="FFFFFF" w:fill="auto"/>
            <w:vAlign w:val="center"/>
          </w:tcPr>
          <w:p w14:paraId="1206E39F" w14:textId="77777777" w:rsidR="0012520A" w:rsidRPr="00607133" w:rsidRDefault="0012520A" w:rsidP="0012520A">
            <w:pPr>
              <w:jc w:val="center"/>
              <w:rPr>
                <w:b/>
                <w:i/>
                <w:snapToGrid w:val="0"/>
                <w:color w:val="000000"/>
                <w:sz w:val="22"/>
                <w:szCs w:val="22"/>
              </w:rPr>
            </w:pPr>
            <w:r w:rsidRPr="00607133">
              <w:rPr>
                <w:b/>
                <w:snapToGrid w:val="0"/>
                <w:color w:val="000000"/>
                <w:sz w:val="22"/>
                <w:szCs w:val="22"/>
              </w:rPr>
              <w:t>Esame/</w:t>
            </w:r>
            <w:r w:rsidRPr="00607133">
              <w:rPr>
                <w:b/>
                <w:i/>
                <w:snapToGrid w:val="0"/>
                <w:color w:val="000000"/>
                <w:sz w:val="22"/>
                <w:szCs w:val="22"/>
              </w:rPr>
              <w:t>Prova</w:t>
            </w:r>
          </w:p>
          <w:p w14:paraId="2D56F985" w14:textId="77777777" w:rsidR="0012520A" w:rsidRPr="00607133" w:rsidRDefault="0012520A" w:rsidP="0012520A">
            <w:pPr>
              <w:jc w:val="center"/>
              <w:rPr>
                <w:b/>
                <w:snapToGrid w:val="0"/>
                <w:color w:val="000000"/>
                <w:sz w:val="24"/>
              </w:rPr>
            </w:pPr>
            <w:r w:rsidRPr="00607133">
              <w:rPr>
                <w:b/>
                <w:i/>
                <w:snapToGrid w:val="0"/>
                <w:color w:val="000000"/>
                <w:sz w:val="22"/>
                <w:szCs w:val="22"/>
              </w:rPr>
              <w:t>in Itinere</w:t>
            </w:r>
          </w:p>
        </w:tc>
        <w:tc>
          <w:tcPr>
            <w:tcW w:w="450" w:type="dxa"/>
            <w:tcBorders>
              <w:top w:val="nil"/>
              <w:left w:val="single" w:sz="12" w:space="0" w:color="auto"/>
              <w:bottom w:val="nil"/>
              <w:right w:val="single" w:sz="12" w:space="0" w:color="auto"/>
            </w:tcBorders>
            <w:shd w:val="solid" w:color="FFFFFF" w:fill="auto"/>
          </w:tcPr>
          <w:p w14:paraId="7CAF23FA" w14:textId="77777777" w:rsidR="0012520A" w:rsidRPr="00607133" w:rsidRDefault="0012520A" w:rsidP="0012520A">
            <w:pPr>
              <w:jc w:val="center"/>
              <w:rPr>
                <w:b/>
                <w:snapToGrid w:val="0"/>
                <w:color w:val="000000"/>
                <w:sz w:val="24"/>
              </w:rPr>
            </w:pPr>
          </w:p>
        </w:tc>
        <w:tc>
          <w:tcPr>
            <w:tcW w:w="2404" w:type="dxa"/>
            <w:tcBorders>
              <w:top w:val="single" w:sz="12" w:space="0" w:color="auto"/>
              <w:left w:val="single" w:sz="12" w:space="0" w:color="auto"/>
              <w:right w:val="single" w:sz="6" w:space="0" w:color="auto"/>
            </w:tcBorders>
            <w:shd w:val="solid" w:color="FFFFFF" w:fill="auto"/>
            <w:vAlign w:val="center"/>
          </w:tcPr>
          <w:p w14:paraId="660424A8" w14:textId="77777777" w:rsidR="0012520A" w:rsidRPr="00607133" w:rsidRDefault="0012520A" w:rsidP="0012520A">
            <w:pPr>
              <w:jc w:val="center"/>
              <w:rPr>
                <w:b/>
                <w:snapToGrid w:val="0"/>
                <w:color w:val="000000"/>
                <w:sz w:val="24"/>
              </w:rPr>
            </w:pPr>
            <w:r w:rsidRPr="00607133">
              <w:rPr>
                <w:b/>
                <w:snapToGrid w:val="0"/>
                <w:color w:val="000000"/>
                <w:sz w:val="24"/>
              </w:rPr>
              <w:t>Corsi Integrati</w:t>
            </w:r>
          </w:p>
        </w:tc>
        <w:tc>
          <w:tcPr>
            <w:tcW w:w="586" w:type="dxa"/>
            <w:tcBorders>
              <w:top w:val="single" w:sz="12" w:space="0" w:color="auto"/>
              <w:left w:val="single" w:sz="6" w:space="0" w:color="auto"/>
              <w:right w:val="single" w:sz="6" w:space="0" w:color="auto"/>
            </w:tcBorders>
            <w:shd w:val="solid" w:color="C0C0C0" w:fill="auto"/>
            <w:vAlign w:val="center"/>
          </w:tcPr>
          <w:p w14:paraId="47FF1E2B" w14:textId="77777777" w:rsidR="0012520A" w:rsidRPr="00607133" w:rsidRDefault="0012520A" w:rsidP="0012520A">
            <w:pPr>
              <w:jc w:val="center"/>
              <w:rPr>
                <w:b/>
                <w:snapToGrid w:val="0"/>
                <w:color w:val="000000"/>
                <w:sz w:val="24"/>
              </w:rPr>
            </w:pPr>
            <w:r w:rsidRPr="00607133">
              <w:rPr>
                <w:b/>
                <w:snapToGrid w:val="0"/>
                <w:color w:val="000000"/>
                <w:sz w:val="24"/>
              </w:rPr>
              <w:t>CFU</w:t>
            </w:r>
          </w:p>
        </w:tc>
        <w:tc>
          <w:tcPr>
            <w:tcW w:w="1631" w:type="dxa"/>
            <w:tcBorders>
              <w:top w:val="single" w:sz="12" w:space="0" w:color="auto"/>
              <w:left w:val="single" w:sz="6" w:space="0" w:color="auto"/>
              <w:bottom w:val="nil"/>
            </w:tcBorders>
            <w:shd w:val="solid" w:color="FFFFFF" w:fill="auto"/>
            <w:vAlign w:val="center"/>
          </w:tcPr>
          <w:p w14:paraId="213528FF" w14:textId="77777777" w:rsidR="0012520A" w:rsidRPr="00607133" w:rsidRDefault="0012520A" w:rsidP="0012520A">
            <w:pPr>
              <w:jc w:val="center"/>
              <w:rPr>
                <w:b/>
                <w:i/>
                <w:snapToGrid w:val="0"/>
                <w:color w:val="000000"/>
                <w:sz w:val="22"/>
                <w:szCs w:val="22"/>
              </w:rPr>
            </w:pPr>
            <w:r w:rsidRPr="00607133">
              <w:rPr>
                <w:b/>
                <w:snapToGrid w:val="0"/>
                <w:color w:val="000000"/>
                <w:sz w:val="22"/>
                <w:szCs w:val="22"/>
              </w:rPr>
              <w:t>Esame/</w:t>
            </w:r>
            <w:r w:rsidRPr="00607133">
              <w:rPr>
                <w:b/>
                <w:i/>
                <w:snapToGrid w:val="0"/>
                <w:color w:val="000000"/>
                <w:sz w:val="22"/>
                <w:szCs w:val="22"/>
              </w:rPr>
              <w:t>Prova</w:t>
            </w:r>
          </w:p>
          <w:p w14:paraId="0F727C28" w14:textId="77777777" w:rsidR="0012520A" w:rsidRPr="00607133" w:rsidRDefault="0012520A" w:rsidP="0012520A">
            <w:pPr>
              <w:jc w:val="center"/>
              <w:rPr>
                <w:b/>
                <w:snapToGrid w:val="0"/>
                <w:color w:val="000000"/>
                <w:sz w:val="24"/>
              </w:rPr>
            </w:pPr>
            <w:r w:rsidRPr="00607133">
              <w:rPr>
                <w:b/>
                <w:i/>
                <w:snapToGrid w:val="0"/>
                <w:color w:val="000000"/>
                <w:sz w:val="22"/>
                <w:szCs w:val="22"/>
              </w:rPr>
              <w:t>in Itinere</w:t>
            </w:r>
          </w:p>
        </w:tc>
      </w:tr>
      <w:tr w:rsidR="0012520A" w:rsidRPr="00607133" w14:paraId="63D30C5B" w14:textId="77777777">
        <w:trPr>
          <w:trHeight w:val="400"/>
          <w:jc w:val="center"/>
        </w:trPr>
        <w:tc>
          <w:tcPr>
            <w:tcW w:w="2405" w:type="dxa"/>
            <w:tcBorders>
              <w:top w:val="single" w:sz="12" w:space="0" w:color="auto"/>
              <w:left w:val="single" w:sz="12" w:space="0" w:color="auto"/>
              <w:bottom w:val="single" w:sz="12" w:space="0" w:color="auto"/>
              <w:right w:val="single" w:sz="6" w:space="0" w:color="auto"/>
            </w:tcBorders>
            <w:shd w:val="solid" w:color="FFFFFF" w:fill="auto"/>
            <w:vAlign w:val="center"/>
          </w:tcPr>
          <w:p w14:paraId="626DFBFE" w14:textId="77777777" w:rsidR="0012520A" w:rsidRPr="00607133" w:rsidRDefault="0012520A" w:rsidP="0012520A">
            <w:pPr>
              <w:jc w:val="center"/>
              <w:rPr>
                <w:b/>
                <w:snapToGrid w:val="0"/>
                <w:color w:val="000000"/>
                <w:sz w:val="24"/>
              </w:rPr>
            </w:pPr>
            <w:r w:rsidRPr="00607133">
              <w:rPr>
                <w:b/>
                <w:snapToGrid w:val="0"/>
                <w:color w:val="000000"/>
                <w:sz w:val="24"/>
              </w:rPr>
              <w:t>I SEMESTRE</w:t>
            </w:r>
          </w:p>
        </w:tc>
        <w:tc>
          <w:tcPr>
            <w:tcW w:w="588" w:type="dxa"/>
            <w:tcBorders>
              <w:top w:val="single" w:sz="12" w:space="0" w:color="auto"/>
              <w:left w:val="single" w:sz="6" w:space="0" w:color="auto"/>
              <w:bottom w:val="single" w:sz="12" w:space="0" w:color="auto"/>
              <w:right w:val="single" w:sz="6" w:space="0" w:color="auto"/>
            </w:tcBorders>
            <w:shd w:val="solid" w:color="C0C0C0" w:fill="auto"/>
            <w:vAlign w:val="center"/>
          </w:tcPr>
          <w:p w14:paraId="30691957" w14:textId="77777777" w:rsidR="0012520A" w:rsidRPr="00607133" w:rsidRDefault="0012520A" w:rsidP="0012520A">
            <w:pPr>
              <w:jc w:val="center"/>
              <w:rPr>
                <w:b/>
                <w:snapToGrid w:val="0"/>
                <w:color w:val="000000"/>
                <w:sz w:val="24"/>
              </w:rPr>
            </w:pPr>
            <w:r w:rsidRPr="00607133">
              <w:rPr>
                <w:b/>
                <w:snapToGrid w:val="0"/>
                <w:color w:val="000000"/>
                <w:sz w:val="24"/>
              </w:rPr>
              <w:t>28</w:t>
            </w:r>
          </w:p>
        </w:tc>
        <w:tc>
          <w:tcPr>
            <w:tcW w:w="1582" w:type="dxa"/>
            <w:tcBorders>
              <w:top w:val="single" w:sz="12" w:space="0" w:color="auto"/>
              <w:left w:val="single" w:sz="6" w:space="0" w:color="auto"/>
              <w:bottom w:val="single" w:sz="12" w:space="0" w:color="auto"/>
              <w:right w:val="single" w:sz="12" w:space="0" w:color="auto"/>
            </w:tcBorders>
            <w:shd w:val="solid" w:color="FFFFFF" w:fill="auto"/>
            <w:vAlign w:val="center"/>
          </w:tcPr>
          <w:p w14:paraId="4AFDDED2" w14:textId="77777777" w:rsidR="0012520A" w:rsidRPr="00607133" w:rsidRDefault="0012520A" w:rsidP="0012520A">
            <w:pPr>
              <w:jc w:val="center"/>
              <w:rPr>
                <w:b/>
                <w:snapToGrid w:val="0"/>
                <w:color w:val="000000"/>
                <w:sz w:val="24"/>
              </w:rPr>
            </w:pPr>
          </w:p>
        </w:tc>
        <w:tc>
          <w:tcPr>
            <w:tcW w:w="450" w:type="dxa"/>
            <w:tcBorders>
              <w:top w:val="nil"/>
              <w:left w:val="single" w:sz="12" w:space="0" w:color="auto"/>
              <w:bottom w:val="nil"/>
              <w:right w:val="single" w:sz="12" w:space="0" w:color="auto"/>
            </w:tcBorders>
            <w:shd w:val="solid" w:color="FFFFFF" w:fill="auto"/>
          </w:tcPr>
          <w:p w14:paraId="0859EB52" w14:textId="77777777" w:rsidR="0012520A" w:rsidRPr="00607133" w:rsidRDefault="0012520A" w:rsidP="0012520A">
            <w:pPr>
              <w:jc w:val="center"/>
              <w:rPr>
                <w:b/>
                <w:snapToGrid w:val="0"/>
                <w:color w:val="000000"/>
                <w:sz w:val="24"/>
              </w:rPr>
            </w:pPr>
          </w:p>
        </w:tc>
        <w:tc>
          <w:tcPr>
            <w:tcW w:w="2404" w:type="dxa"/>
            <w:tcBorders>
              <w:left w:val="single" w:sz="12" w:space="0" w:color="auto"/>
              <w:right w:val="single" w:sz="6" w:space="0" w:color="auto"/>
            </w:tcBorders>
            <w:shd w:val="solid" w:color="FFFFFF" w:fill="auto"/>
            <w:vAlign w:val="center"/>
          </w:tcPr>
          <w:p w14:paraId="7CA551C5" w14:textId="77777777" w:rsidR="0012520A" w:rsidRPr="00607133" w:rsidRDefault="0012520A" w:rsidP="0012520A">
            <w:pPr>
              <w:jc w:val="center"/>
              <w:rPr>
                <w:b/>
                <w:snapToGrid w:val="0"/>
                <w:color w:val="000000"/>
                <w:sz w:val="24"/>
              </w:rPr>
            </w:pPr>
            <w:r w:rsidRPr="00607133">
              <w:rPr>
                <w:b/>
                <w:snapToGrid w:val="0"/>
                <w:color w:val="000000"/>
                <w:sz w:val="24"/>
              </w:rPr>
              <w:t>II SEMESTRE</w:t>
            </w:r>
          </w:p>
        </w:tc>
        <w:tc>
          <w:tcPr>
            <w:tcW w:w="586" w:type="dxa"/>
            <w:tcBorders>
              <w:left w:val="single" w:sz="6" w:space="0" w:color="auto"/>
              <w:right w:val="single" w:sz="6" w:space="0" w:color="auto"/>
            </w:tcBorders>
            <w:shd w:val="solid" w:color="C0C0C0" w:fill="auto"/>
            <w:vAlign w:val="center"/>
          </w:tcPr>
          <w:p w14:paraId="6D3F007A" w14:textId="77777777" w:rsidR="0012520A" w:rsidRPr="00607133" w:rsidRDefault="0012520A" w:rsidP="0012520A">
            <w:pPr>
              <w:jc w:val="center"/>
              <w:rPr>
                <w:b/>
                <w:snapToGrid w:val="0"/>
                <w:color w:val="000000"/>
                <w:sz w:val="24"/>
              </w:rPr>
            </w:pPr>
            <w:r w:rsidRPr="00607133">
              <w:rPr>
                <w:b/>
                <w:snapToGrid w:val="0"/>
                <w:color w:val="000000"/>
                <w:sz w:val="24"/>
              </w:rPr>
              <w:t>32</w:t>
            </w:r>
          </w:p>
        </w:tc>
        <w:tc>
          <w:tcPr>
            <w:tcW w:w="1631" w:type="dxa"/>
            <w:tcBorders>
              <w:top w:val="single" w:sz="12" w:space="0" w:color="auto"/>
              <w:left w:val="single" w:sz="6" w:space="0" w:color="auto"/>
              <w:bottom w:val="single" w:sz="12" w:space="0" w:color="auto"/>
              <w:right w:val="single" w:sz="12" w:space="0" w:color="auto"/>
              <w:tr2bl w:val="nil"/>
            </w:tcBorders>
            <w:shd w:val="solid" w:color="FFFFFF" w:fill="auto"/>
            <w:vAlign w:val="center"/>
          </w:tcPr>
          <w:p w14:paraId="250249B9" w14:textId="77777777" w:rsidR="0012520A" w:rsidRPr="00607133" w:rsidRDefault="0012520A" w:rsidP="0012520A">
            <w:pPr>
              <w:jc w:val="center"/>
              <w:rPr>
                <w:b/>
                <w:snapToGrid w:val="0"/>
                <w:color w:val="000000"/>
                <w:sz w:val="24"/>
              </w:rPr>
            </w:pPr>
          </w:p>
        </w:tc>
      </w:tr>
      <w:tr w:rsidR="0012520A" w:rsidRPr="00607133" w14:paraId="25E14ECD" w14:textId="77777777">
        <w:trPr>
          <w:trHeight w:val="400"/>
          <w:jc w:val="center"/>
        </w:trPr>
        <w:tc>
          <w:tcPr>
            <w:tcW w:w="2405" w:type="dxa"/>
            <w:tcBorders>
              <w:top w:val="single" w:sz="12" w:space="0" w:color="auto"/>
              <w:left w:val="single" w:sz="12" w:space="0" w:color="auto"/>
              <w:bottom w:val="single" w:sz="12" w:space="0" w:color="auto"/>
              <w:right w:val="single" w:sz="6" w:space="0" w:color="auto"/>
            </w:tcBorders>
            <w:shd w:val="solid" w:color="FFFFFF" w:fill="auto"/>
            <w:vAlign w:val="center"/>
          </w:tcPr>
          <w:p w14:paraId="328DEA35" w14:textId="77777777" w:rsidR="0012520A" w:rsidRPr="00607133" w:rsidRDefault="0012520A" w:rsidP="0012520A">
            <w:pPr>
              <w:ind w:right="-60"/>
              <w:rPr>
                <w:b/>
                <w:snapToGrid w:val="0"/>
                <w:color w:val="000000"/>
                <w:sz w:val="22"/>
              </w:rPr>
            </w:pPr>
            <w:r w:rsidRPr="00607133">
              <w:rPr>
                <w:b/>
                <w:snapToGrid w:val="0"/>
                <w:color w:val="000000"/>
                <w:sz w:val="22"/>
              </w:rPr>
              <w:t xml:space="preserve">Anatatomia Patologica </w:t>
            </w:r>
          </w:p>
          <w:p w14:paraId="095EC35B" w14:textId="77777777" w:rsidR="0012520A" w:rsidRPr="00607133" w:rsidRDefault="0012520A" w:rsidP="0012520A">
            <w:pPr>
              <w:ind w:right="-60"/>
              <w:rPr>
                <w:b/>
                <w:snapToGrid w:val="0"/>
                <w:color w:val="000000"/>
                <w:sz w:val="24"/>
              </w:rPr>
            </w:pPr>
            <w:r w:rsidRPr="00607133">
              <w:rPr>
                <w:b/>
                <w:snapToGrid w:val="0"/>
                <w:color w:val="000000"/>
                <w:sz w:val="18"/>
                <w:szCs w:val="18"/>
              </w:rPr>
              <w:t>e Correl. Anat. Clin.</w:t>
            </w:r>
            <w:r w:rsidRPr="00607133">
              <w:rPr>
                <w:b/>
                <w:snapToGrid w:val="0"/>
                <w:color w:val="000000"/>
                <w:sz w:val="22"/>
              </w:rPr>
              <w:t xml:space="preserve"> </w:t>
            </w:r>
            <w:r w:rsidRPr="00607133">
              <w:rPr>
                <w:snapToGrid w:val="0"/>
                <w:color w:val="000000"/>
              </w:rPr>
              <w:t>(I)</w:t>
            </w:r>
          </w:p>
        </w:tc>
        <w:tc>
          <w:tcPr>
            <w:tcW w:w="588" w:type="dxa"/>
            <w:tcBorders>
              <w:top w:val="single" w:sz="12" w:space="0" w:color="auto"/>
              <w:left w:val="single" w:sz="6" w:space="0" w:color="auto"/>
              <w:bottom w:val="single" w:sz="12" w:space="0" w:color="auto"/>
              <w:right w:val="single" w:sz="6" w:space="0" w:color="auto"/>
            </w:tcBorders>
            <w:shd w:val="solid" w:color="C0C0C0" w:fill="auto"/>
            <w:vAlign w:val="center"/>
          </w:tcPr>
          <w:p w14:paraId="13793435"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6</w:t>
            </w:r>
          </w:p>
        </w:tc>
        <w:tc>
          <w:tcPr>
            <w:tcW w:w="1582" w:type="dxa"/>
            <w:tcBorders>
              <w:top w:val="single" w:sz="12" w:space="0" w:color="auto"/>
              <w:left w:val="single" w:sz="6" w:space="0" w:color="auto"/>
              <w:bottom w:val="single" w:sz="12" w:space="0" w:color="auto"/>
              <w:right w:val="single" w:sz="12" w:space="0" w:color="auto"/>
            </w:tcBorders>
            <w:shd w:val="solid" w:color="FFFFFF" w:fill="auto"/>
            <w:vAlign w:val="center"/>
          </w:tcPr>
          <w:p w14:paraId="2BD486EF" w14:textId="77777777" w:rsidR="0012520A" w:rsidRPr="00607133" w:rsidRDefault="0012520A" w:rsidP="0012520A">
            <w:pPr>
              <w:jc w:val="center"/>
              <w:rPr>
                <w:b/>
                <w:snapToGrid w:val="0"/>
                <w:color w:val="000000"/>
                <w:sz w:val="22"/>
                <w:szCs w:val="22"/>
              </w:rPr>
            </w:pPr>
            <w:r w:rsidRPr="00607133">
              <w:rPr>
                <w:b/>
                <w:i/>
                <w:snapToGrid w:val="0"/>
                <w:color w:val="000000"/>
                <w:sz w:val="22"/>
                <w:szCs w:val="22"/>
              </w:rPr>
              <w:t>Prova in Itinere</w:t>
            </w:r>
          </w:p>
        </w:tc>
        <w:tc>
          <w:tcPr>
            <w:tcW w:w="450" w:type="dxa"/>
            <w:tcBorders>
              <w:top w:val="nil"/>
              <w:left w:val="single" w:sz="12" w:space="0" w:color="auto"/>
              <w:bottom w:val="nil"/>
              <w:right w:val="single" w:sz="12" w:space="0" w:color="auto"/>
            </w:tcBorders>
            <w:shd w:val="solid" w:color="FFFFFF" w:fill="auto"/>
          </w:tcPr>
          <w:p w14:paraId="134942B6" w14:textId="77777777" w:rsidR="0012520A" w:rsidRPr="00607133" w:rsidRDefault="0012520A" w:rsidP="0012520A">
            <w:pPr>
              <w:jc w:val="center"/>
              <w:rPr>
                <w:b/>
                <w:snapToGrid w:val="0"/>
                <w:color w:val="000000"/>
                <w:sz w:val="22"/>
              </w:rPr>
            </w:pPr>
          </w:p>
        </w:tc>
        <w:tc>
          <w:tcPr>
            <w:tcW w:w="2404" w:type="dxa"/>
            <w:tcBorders>
              <w:left w:val="single" w:sz="12" w:space="0" w:color="auto"/>
              <w:right w:val="single" w:sz="6" w:space="0" w:color="auto"/>
            </w:tcBorders>
            <w:shd w:val="solid" w:color="FFFFFF" w:fill="auto"/>
            <w:vAlign w:val="center"/>
          </w:tcPr>
          <w:p w14:paraId="7C910952" w14:textId="77777777" w:rsidR="0012520A" w:rsidRPr="00607133" w:rsidRDefault="0012520A" w:rsidP="0012520A">
            <w:pPr>
              <w:ind w:right="-60"/>
              <w:rPr>
                <w:b/>
                <w:snapToGrid w:val="0"/>
                <w:color w:val="000000"/>
                <w:sz w:val="22"/>
              </w:rPr>
            </w:pPr>
            <w:r w:rsidRPr="00607133">
              <w:rPr>
                <w:b/>
                <w:snapToGrid w:val="0"/>
                <w:color w:val="000000"/>
                <w:sz w:val="22"/>
              </w:rPr>
              <w:t xml:space="preserve">Anatatomia Patologica </w:t>
            </w:r>
          </w:p>
          <w:p w14:paraId="631F7A62" w14:textId="77777777" w:rsidR="0012520A" w:rsidRPr="00607133" w:rsidRDefault="0012520A" w:rsidP="0012520A">
            <w:pPr>
              <w:ind w:right="-60"/>
              <w:rPr>
                <w:b/>
                <w:snapToGrid w:val="0"/>
                <w:color w:val="000000"/>
                <w:sz w:val="22"/>
              </w:rPr>
            </w:pPr>
            <w:r w:rsidRPr="00607133">
              <w:rPr>
                <w:b/>
                <w:snapToGrid w:val="0"/>
                <w:color w:val="000000"/>
                <w:sz w:val="22"/>
              </w:rPr>
              <w:t>e</w:t>
            </w:r>
            <w:r w:rsidRPr="00607133">
              <w:rPr>
                <w:b/>
                <w:snapToGrid w:val="0"/>
                <w:color w:val="000000"/>
                <w:sz w:val="14"/>
                <w:szCs w:val="14"/>
              </w:rPr>
              <w:t xml:space="preserve"> </w:t>
            </w:r>
            <w:r w:rsidRPr="00607133">
              <w:rPr>
                <w:b/>
                <w:snapToGrid w:val="0"/>
                <w:color w:val="000000"/>
                <w:sz w:val="18"/>
                <w:szCs w:val="18"/>
              </w:rPr>
              <w:t>Correl. Anat. Clin.</w:t>
            </w:r>
            <w:r w:rsidRPr="00607133">
              <w:rPr>
                <w:b/>
                <w:snapToGrid w:val="0"/>
                <w:color w:val="000000"/>
                <w:sz w:val="14"/>
                <w:szCs w:val="14"/>
              </w:rPr>
              <w:t xml:space="preserve"> </w:t>
            </w:r>
            <w:r w:rsidRPr="00607133">
              <w:rPr>
                <w:snapToGrid w:val="0"/>
                <w:color w:val="000000"/>
              </w:rPr>
              <w:t>(II)</w:t>
            </w:r>
          </w:p>
        </w:tc>
        <w:tc>
          <w:tcPr>
            <w:tcW w:w="586" w:type="dxa"/>
            <w:tcBorders>
              <w:left w:val="single" w:sz="6" w:space="0" w:color="auto"/>
              <w:right w:val="single" w:sz="6" w:space="0" w:color="auto"/>
            </w:tcBorders>
            <w:shd w:val="solid" w:color="C0C0C0" w:fill="auto"/>
            <w:vAlign w:val="center"/>
          </w:tcPr>
          <w:p w14:paraId="49A6FB82"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5</w:t>
            </w:r>
          </w:p>
        </w:tc>
        <w:tc>
          <w:tcPr>
            <w:tcW w:w="1631" w:type="dxa"/>
            <w:tcBorders>
              <w:top w:val="single" w:sz="12" w:space="0" w:color="auto"/>
              <w:left w:val="single" w:sz="6" w:space="0" w:color="auto"/>
            </w:tcBorders>
            <w:shd w:val="solid" w:color="FFFFFF" w:fill="auto"/>
            <w:vAlign w:val="center"/>
          </w:tcPr>
          <w:p w14:paraId="260B9860"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Esame</w:t>
            </w:r>
          </w:p>
        </w:tc>
      </w:tr>
      <w:tr w:rsidR="0012520A" w:rsidRPr="00607133" w14:paraId="7CCCA8D7" w14:textId="77777777">
        <w:trPr>
          <w:trHeight w:val="500"/>
          <w:jc w:val="center"/>
        </w:trPr>
        <w:tc>
          <w:tcPr>
            <w:tcW w:w="2405" w:type="dxa"/>
            <w:tcBorders>
              <w:top w:val="single" w:sz="12" w:space="0" w:color="auto"/>
              <w:left w:val="single" w:sz="12" w:space="0" w:color="auto"/>
              <w:bottom w:val="single" w:sz="12" w:space="0" w:color="auto"/>
              <w:right w:val="single" w:sz="6" w:space="0" w:color="auto"/>
            </w:tcBorders>
            <w:vAlign w:val="center"/>
          </w:tcPr>
          <w:p w14:paraId="4F98E397" w14:textId="77777777" w:rsidR="0012520A" w:rsidRPr="00607133" w:rsidRDefault="0012520A" w:rsidP="0012520A">
            <w:pPr>
              <w:rPr>
                <w:b/>
                <w:snapToGrid w:val="0"/>
                <w:color w:val="000000"/>
                <w:sz w:val="22"/>
              </w:rPr>
            </w:pPr>
            <w:r w:rsidRPr="00607133">
              <w:rPr>
                <w:b/>
                <w:snapToGrid w:val="0"/>
                <w:color w:val="000000"/>
                <w:sz w:val="22"/>
              </w:rPr>
              <w:t xml:space="preserve">Lingua Inglese </w:t>
            </w:r>
            <w:r w:rsidRPr="00607133">
              <w:rPr>
                <w:snapToGrid w:val="0"/>
                <w:color w:val="000000"/>
              </w:rPr>
              <w:t>(IV)</w:t>
            </w:r>
          </w:p>
        </w:tc>
        <w:tc>
          <w:tcPr>
            <w:tcW w:w="588" w:type="dxa"/>
            <w:tcBorders>
              <w:top w:val="single" w:sz="12" w:space="0" w:color="auto"/>
              <w:left w:val="single" w:sz="6" w:space="0" w:color="auto"/>
              <w:bottom w:val="single" w:sz="12" w:space="0" w:color="auto"/>
              <w:right w:val="single" w:sz="6" w:space="0" w:color="auto"/>
            </w:tcBorders>
            <w:shd w:val="solid" w:color="C0C0C0" w:fill="auto"/>
            <w:vAlign w:val="center"/>
          </w:tcPr>
          <w:p w14:paraId="375FFEE2" w14:textId="77777777" w:rsidR="0012520A" w:rsidRPr="00607133" w:rsidRDefault="0012520A" w:rsidP="0012520A">
            <w:pPr>
              <w:jc w:val="center"/>
              <w:rPr>
                <w:b/>
                <w:snapToGrid w:val="0"/>
                <w:color w:val="000000"/>
                <w:sz w:val="22"/>
              </w:rPr>
            </w:pPr>
            <w:r w:rsidRPr="00607133">
              <w:rPr>
                <w:b/>
                <w:snapToGrid w:val="0"/>
                <w:color w:val="000000"/>
                <w:sz w:val="22"/>
              </w:rPr>
              <w:t>1</w:t>
            </w:r>
          </w:p>
        </w:tc>
        <w:tc>
          <w:tcPr>
            <w:tcW w:w="1582" w:type="dxa"/>
            <w:tcBorders>
              <w:top w:val="single" w:sz="12" w:space="0" w:color="auto"/>
              <w:left w:val="single" w:sz="6" w:space="0" w:color="auto"/>
              <w:bottom w:val="single" w:sz="12" w:space="0" w:color="auto"/>
              <w:right w:val="single" w:sz="12" w:space="0" w:color="auto"/>
            </w:tcBorders>
            <w:vAlign w:val="center"/>
          </w:tcPr>
          <w:p w14:paraId="78C1F492" w14:textId="77777777" w:rsidR="0012520A" w:rsidRPr="00607133" w:rsidRDefault="0012520A" w:rsidP="0012520A">
            <w:pPr>
              <w:jc w:val="center"/>
              <w:rPr>
                <w:b/>
                <w:i/>
                <w:snapToGrid w:val="0"/>
                <w:color w:val="000000"/>
                <w:sz w:val="22"/>
                <w:szCs w:val="22"/>
              </w:rPr>
            </w:pPr>
            <w:r w:rsidRPr="00607133">
              <w:rPr>
                <w:b/>
                <w:i/>
                <w:snapToGrid w:val="0"/>
                <w:color w:val="000000"/>
                <w:sz w:val="22"/>
                <w:szCs w:val="22"/>
              </w:rPr>
              <w:t>Prova in Itinere</w:t>
            </w:r>
          </w:p>
        </w:tc>
        <w:tc>
          <w:tcPr>
            <w:tcW w:w="450" w:type="dxa"/>
            <w:tcBorders>
              <w:top w:val="nil"/>
              <w:left w:val="single" w:sz="12" w:space="0" w:color="auto"/>
              <w:bottom w:val="nil"/>
              <w:right w:val="single" w:sz="12" w:space="0" w:color="auto"/>
            </w:tcBorders>
          </w:tcPr>
          <w:p w14:paraId="43D08863" w14:textId="77777777" w:rsidR="0012520A" w:rsidRPr="00607133" w:rsidRDefault="0012520A" w:rsidP="0012520A">
            <w:pPr>
              <w:jc w:val="center"/>
              <w:rPr>
                <w:b/>
                <w:snapToGrid w:val="0"/>
                <w:color w:val="000000"/>
                <w:sz w:val="22"/>
              </w:rPr>
            </w:pPr>
          </w:p>
        </w:tc>
        <w:tc>
          <w:tcPr>
            <w:tcW w:w="2404" w:type="dxa"/>
            <w:tcBorders>
              <w:left w:val="single" w:sz="12" w:space="0" w:color="auto"/>
              <w:right w:val="single" w:sz="6" w:space="0" w:color="auto"/>
            </w:tcBorders>
            <w:vAlign w:val="center"/>
          </w:tcPr>
          <w:p w14:paraId="320D27D7" w14:textId="77777777" w:rsidR="0012520A" w:rsidRPr="00607133" w:rsidRDefault="0012520A" w:rsidP="0012520A">
            <w:pPr>
              <w:rPr>
                <w:b/>
                <w:snapToGrid w:val="0"/>
                <w:color w:val="000000"/>
                <w:sz w:val="22"/>
              </w:rPr>
            </w:pPr>
            <w:r w:rsidRPr="00607133">
              <w:rPr>
                <w:b/>
                <w:snapToGrid w:val="0"/>
                <w:color w:val="000000"/>
                <w:sz w:val="22"/>
              </w:rPr>
              <w:t xml:space="preserve">Diagnostica per </w:t>
            </w:r>
          </w:p>
          <w:p w14:paraId="3DBE2FD5" w14:textId="77777777" w:rsidR="0012520A" w:rsidRPr="00607133" w:rsidRDefault="0012520A" w:rsidP="0012520A">
            <w:pPr>
              <w:rPr>
                <w:b/>
                <w:snapToGrid w:val="0"/>
                <w:color w:val="000000"/>
                <w:sz w:val="24"/>
              </w:rPr>
            </w:pPr>
            <w:r w:rsidRPr="00607133">
              <w:rPr>
                <w:b/>
                <w:snapToGrid w:val="0"/>
                <w:color w:val="000000"/>
                <w:sz w:val="22"/>
              </w:rPr>
              <w:t>Immagini</w:t>
            </w:r>
          </w:p>
        </w:tc>
        <w:tc>
          <w:tcPr>
            <w:tcW w:w="586" w:type="dxa"/>
            <w:tcBorders>
              <w:left w:val="single" w:sz="6" w:space="0" w:color="auto"/>
              <w:right w:val="single" w:sz="6" w:space="0" w:color="auto"/>
            </w:tcBorders>
            <w:shd w:val="solid" w:color="C0C0C0" w:fill="auto"/>
            <w:vAlign w:val="center"/>
          </w:tcPr>
          <w:p w14:paraId="443DD838"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6</w:t>
            </w:r>
          </w:p>
        </w:tc>
        <w:tc>
          <w:tcPr>
            <w:tcW w:w="1631" w:type="dxa"/>
            <w:tcBorders>
              <w:left w:val="single" w:sz="6" w:space="0" w:color="auto"/>
            </w:tcBorders>
            <w:vAlign w:val="center"/>
          </w:tcPr>
          <w:p w14:paraId="139CAE05"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Esame</w:t>
            </w:r>
          </w:p>
        </w:tc>
      </w:tr>
      <w:tr w:rsidR="0012520A" w:rsidRPr="00607133" w14:paraId="3CE97B30" w14:textId="77777777">
        <w:trPr>
          <w:trHeight w:val="500"/>
          <w:jc w:val="center"/>
        </w:trPr>
        <w:tc>
          <w:tcPr>
            <w:tcW w:w="2405" w:type="dxa"/>
            <w:tcBorders>
              <w:top w:val="single" w:sz="12" w:space="0" w:color="auto"/>
              <w:left w:val="single" w:sz="12" w:space="0" w:color="auto"/>
              <w:bottom w:val="single" w:sz="12" w:space="0" w:color="auto"/>
              <w:right w:val="single" w:sz="6" w:space="0" w:color="auto"/>
            </w:tcBorders>
            <w:vAlign w:val="center"/>
          </w:tcPr>
          <w:p w14:paraId="527634B1" w14:textId="77777777" w:rsidR="0012520A" w:rsidRPr="00607133" w:rsidRDefault="0012520A" w:rsidP="0012520A">
            <w:pPr>
              <w:rPr>
                <w:b/>
                <w:snapToGrid w:val="0"/>
                <w:color w:val="000000"/>
                <w:sz w:val="22"/>
              </w:rPr>
            </w:pPr>
            <w:r w:rsidRPr="00607133">
              <w:rPr>
                <w:b/>
                <w:snapToGrid w:val="0"/>
                <w:color w:val="000000"/>
                <w:sz w:val="22"/>
              </w:rPr>
              <w:t>Patologia Integrata I</w:t>
            </w:r>
          </w:p>
          <w:p w14:paraId="1BD05C6B" w14:textId="77777777" w:rsidR="0012520A" w:rsidRPr="00607133" w:rsidRDefault="0012520A" w:rsidP="0012520A">
            <w:pPr>
              <w:rPr>
                <w:b/>
                <w:snapToGrid w:val="0"/>
                <w:color w:val="000000"/>
                <w:sz w:val="22"/>
              </w:rPr>
            </w:pPr>
            <w:r w:rsidRPr="00607133">
              <w:rPr>
                <w:i/>
                <w:snapToGrid w:val="0"/>
                <w:color w:val="000000"/>
                <w:sz w:val="18"/>
              </w:rPr>
              <w:t>Malattie dell’apparato respiratorio e cardiovascolare.</w:t>
            </w:r>
          </w:p>
        </w:tc>
        <w:tc>
          <w:tcPr>
            <w:tcW w:w="588" w:type="dxa"/>
            <w:tcBorders>
              <w:top w:val="single" w:sz="12" w:space="0" w:color="auto"/>
              <w:left w:val="single" w:sz="6" w:space="0" w:color="auto"/>
              <w:bottom w:val="single" w:sz="12" w:space="0" w:color="auto"/>
              <w:right w:val="single" w:sz="6" w:space="0" w:color="auto"/>
            </w:tcBorders>
            <w:shd w:val="solid" w:color="C0C0C0" w:fill="auto"/>
            <w:vAlign w:val="center"/>
          </w:tcPr>
          <w:p w14:paraId="237640DA" w14:textId="77777777" w:rsidR="0012520A" w:rsidRPr="00607133" w:rsidRDefault="0012520A" w:rsidP="0012520A">
            <w:pPr>
              <w:jc w:val="center"/>
              <w:rPr>
                <w:b/>
                <w:snapToGrid w:val="0"/>
                <w:color w:val="000000"/>
                <w:sz w:val="22"/>
              </w:rPr>
            </w:pPr>
            <w:r w:rsidRPr="00607133">
              <w:rPr>
                <w:b/>
                <w:snapToGrid w:val="0"/>
                <w:color w:val="000000"/>
                <w:sz w:val="22"/>
              </w:rPr>
              <w:t>12</w:t>
            </w:r>
          </w:p>
        </w:tc>
        <w:tc>
          <w:tcPr>
            <w:tcW w:w="1582" w:type="dxa"/>
            <w:tcBorders>
              <w:top w:val="single" w:sz="12" w:space="0" w:color="auto"/>
              <w:left w:val="single" w:sz="6" w:space="0" w:color="auto"/>
              <w:bottom w:val="single" w:sz="12" w:space="0" w:color="auto"/>
              <w:right w:val="single" w:sz="12" w:space="0" w:color="auto"/>
            </w:tcBorders>
            <w:vAlign w:val="center"/>
          </w:tcPr>
          <w:p w14:paraId="0AA2A5B8" w14:textId="77777777" w:rsidR="0012520A" w:rsidRPr="00607133" w:rsidRDefault="0012520A" w:rsidP="0012520A">
            <w:pPr>
              <w:jc w:val="center"/>
              <w:rPr>
                <w:b/>
                <w:i/>
                <w:snapToGrid w:val="0"/>
                <w:color w:val="000000"/>
                <w:sz w:val="22"/>
                <w:szCs w:val="22"/>
              </w:rPr>
            </w:pPr>
            <w:r w:rsidRPr="00607133">
              <w:rPr>
                <w:b/>
                <w:snapToGrid w:val="0"/>
                <w:color w:val="000000"/>
                <w:sz w:val="22"/>
                <w:szCs w:val="22"/>
              </w:rPr>
              <w:t>Esame</w:t>
            </w:r>
          </w:p>
        </w:tc>
        <w:tc>
          <w:tcPr>
            <w:tcW w:w="450" w:type="dxa"/>
            <w:tcBorders>
              <w:top w:val="nil"/>
              <w:left w:val="single" w:sz="12" w:space="0" w:color="auto"/>
              <w:bottom w:val="nil"/>
              <w:right w:val="single" w:sz="12" w:space="0" w:color="auto"/>
            </w:tcBorders>
          </w:tcPr>
          <w:p w14:paraId="1CBC3201" w14:textId="77777777" w:rsidR="0012520A" w:rsidRPr="00607133" w:rsidRDefault="0012520A" w:rsidP="0012520A">
            <w:pPr>
              <w:jc w:val="center"/>
              <w:rPr>
                <w:b/>
                <w:snapToGrid w:val="0"/>
                <w:color w:val="000000"/>
                <w:sz w:val="22"/>
              </w:rPr>
            </w:pPr>
          </w:p>
        </w:tc>
        <w:tc>
          <w:tcPr>
            <w:tcW w:w="2404" w:type="dxa"/>
            <w:tcBorders>
              <w:left w:val="single" w:sz="12" w:space="0" w:color="auto"/>
              <w:right w:val="single" w:sz="6" w:space="0" w:color="auto"/>
            </w:tcBorders>
            <w:vAlign w:val="center"/>
          </w:tcPr>
          <w:p w14:paraId="7AD6FFA4" w14:textId="77777777" w:rsidR="0012520A" w:rsidRPr="00607133" w:rsidRDefault="0012520A" w:rsidP="0012520A">
            <w:pPr>
              <w:rPr>
                <w:b/>
                <w:snapToGrid w:val="0"/>
                <w:color w:val="000000"/>
                <w:sz w:val="22"/>
              </w:rPr>
            </w:pPr>
            <w:r w:rsidRPr="00607133">
              <w:rPr>
                <w:b/>
                <w:snapToGrid w:val="0"/>
                <w:color w:val="000000"/>
                <w:sz w:val="22"/>
              </w:rPr>
              <w:t xml:space="preserve">Farmacologia </w:t>
            </w:r>
            <w:r w:rsidRPr="00607133">
              <w:rPr>
                <w:snapToGrid w:val="0"/>
                <w:color w:val="000000"/>
              </w:rPr>
              <w:t>(I)</w:t>
            </w:r>
          </w:p>
        </w:tc>
        <w:tc>
          <w:tcPr>
            <w:tcW w:w="586" w:type="dxa"/>
            <w:tcBorders>
              <w:left w:val="single" w:sz="6" w:space="0" w:color="auto"/>
              <w:right w:val="single" w:sz="6" w:space="0" w:color="auto"/>
            </w:tcBorders>
            <w:shd w:val="solid" w:color="C0C0C0" w:fill="auto"/>
            <w:vAlign w:val="center"/>
          </w:tcPr>
          <w:p w14:paraId="251A2806"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4</w:t>
            </w:r>
          </w:p>
        </w:tc>
        <w:tc>
          <w:tcPr>
            <w:tcW w:w="1631" w:type="dxa"/>
            <w:tcBorders>
              <w:left w:val="single" w:sz="6" w:space="0" w:color="auto"/>
            </w:tcBorders>
            <w:vAlign w:val="center"/>
          </w:tcPr>
          <w:p w14:paraId="777E21F4" w14:textId="77777777" w:rsidR="0012520A" w:rsidRPr="00607133" w:rsidRDefault="0012520A" w:rsidP="0012520A">
            <w:pPr>
              <w:jc w:val="center"/>
              <w:rPr>
                <w:b/>
                <w:i/>
                <w:snapToGrid w:val="0"/>
                <w:color w:val="000000"/>
                <w:sz w:val="22"/>
                <w:szCs w:val="22"/>
              </w:rPr>
            </w:pPr>
            <w:r w:rsidRPr="00607133">
              <w:rPr>
                <w:b/>
                <w:i/>
                <w:snapToGrid w:val="0"/>
                <w:color w:val="000000"/>
                <w:sz w:val="22"/>
                <w:szCs w:val="22"/>
              </w:rPr>
              <w:t>Prova in Itinere</w:t>
            </w:r>
          </w:p>
        </w:tc>
      </w:tr>
      <w:tr w:rsidR="0012520A" w:rsidRPr="00607133" w14:paraId="7DEC2D48" w14:textId="77777777">
        <w:trPr>
          <w:trHeight w:val="537"/>
          <w:jc w:val="center"/>
        </w:trPr>
        <w:tc>
          <w:tcPr>
            <w:tcW w:w="2405" w:type="dxa"/>
            <w:tcBorders>
              <w:top w:val="single" w:sz="12" w:space="0" w:color="auto"/>
              <w:left w:val="single" w:sz="12" w:space="0" w:color="auto"/>
              <w:right w:val="single" w:sz="6" w:space="0" w:color="auto"/>
            </w:tcBorders>
            <w:shd w:val="clear" w:color="auto" w:fill="auto"/>
            <w:vAlign w:val="center"/>
          </w:tcPr>
          <w:p w14:paraId="6427A97E" w14:textId="77777777" w:rsidR="0012520A" w:rsidRPr="00607133" w:rsidRDefault="0012520A" w:rsidP="0012520A">
            <w:pPr>
              <w:rPr>
                <w:b/>
                <w:snapToGrid w:val="0"/>
                <w:color w:val="000000"/>
                <w:sz w:val="22"/>
              </w:rPr>
            </w:pPr>
            <w:r w:rsidRPr="00607133">
              <w:rPr>
                <w:b/>
                <w:snapToGrid w:val="0"/>
                <w:color w:val="000000"/>
                <w:sz w:val="22"/>
              </w:rPr>
              <w:t>Patologia Integrata II</w:t>
            </w:r>
          </w:p>
          <w:p w14:paraId="609E246F" w14:textId="77777777" w:rsidR="00A31755" w:rsidRPr="00607133" w:rsidRDefault="0012520A" w:rsidP="0012520A">
            <w:pPr>
              <w:jc w:val="both"/>
              <w:rPr>
                <w:i/>
                <w:snapToGrid w:val="0"/>
                <w:color w:val="000000"/>
                <w:sz w:val="18"/>
              </w:rPr>
            </w:pPr>
            <w:r w:rsidRPr="00607133">
              <w:rPr>
                <w:i/>
                <w:snapToGrid w:val="0"/>
                <w:color w:val="000000"/>
                <w:sz w:val="18"/>
              </w:rPr>
              <w:t xml:space="preserve">Malattie dell'Apparato </w:t>
            </w:r>
          </w:p>
          <w:p w14:paraId="2DE8921D" w14:textId="77777777" w:rsidR="0012520A" w:rsidRPr="00607133" w:rsidRDefault="0012520A" w:rsidP="0012520A">
            <w:pPr>
              <w:jc w:val="both"/>
              <w:rPr>
                <w:b/>
                <w:snapToGrid w:val="0"/>
                <w:color w:val="000000"/>
                <w:sz w:val="22"/>
              </w:rPr>
            </w:pPr>
            <w:r w:rsidRPr="00607133">
              <w:rPr>
                <w:i/>
                <w:snapToGrid w:val="0"/>
                <w:color w:val="000000"/>
                <w:sz w:val="18"/>
              </w:rPr>
              <w:t>Urinario</w:t>
            </w:r>
            <w:r w:rsidR="0025160F" w:rsidRPr="00607133">
              <w:rPr>
                <w:i/>
                <w:snapToGrid w:val="0"/>
                <w:color w:val="000000"/>
                <w:sz w:val="18"/>
              </w:rPr>
              <w:t>.</w:t>
            </w:r>
          </w:p>
        </w:tc>
        <w:tc>
          <w:tcPr>
            <w:tcW w:w="588" w:type="dxa"/>
            <w:tcBorders>
              <w:top w:val="single" w:sz="12" w:space="0" w:color="auto"/>
              <w:left w:val="single" w:sz="6" w:space="0" w:color="auto"/>
              <w:right w:val="single" w:sz="6" w:space="0" w:color="auto"/>
            </w:tcBorders>
            <w:shd w:val="solid" w:color="C0C0C0" w:fill="auto"/>
            <w:vAlign w:val="center"/>
          </w:tcPr>
          <w:p w14:paraId="4E3A2991" w14:textId="77777777" w:rsidR="0012520A" w:rsidRPr="00607133" w:rsidRDefault="0012520A" w:rsidP="0012520A">
            <w:pPr>
              <w:jc w:val="center"/>
              <w:rPr>
                <w:b/>
                <w:snapToGrid w:val="0"/>
                <w:color w:val="000000"/>
                <w:sz w:val="22"/>
              </w:rPr>
            </w:pPr>
            <w:r w:rsidRPr="00607133">
              <w:rPr>
                <w:b/>
                <w:snapToGrid w:val="0"/>
                <w:color w:val="000000"/>
                <w:sz w:val="22"/>
              </w:rPr>
              <w:t>5</w:t>
            </w:r>
          </w:p>
        </w:tc>
        <w:tc>
          <w:tcPr>
            <w:tcW w:w="1582" w:type="dxa"/>
            <w:tcBorders>
              <w:top w:val="single" w:sz="12" w:space="0" w:color="auto"/>
              <w:left w:val="single" w:sz="6" w:space="0" w:color="auto"/>
              <w:right w:val="single" w:sz="12" w:space="0" w:color="auto"/>
            </w:tcBorders>
            <w:shd w:val="clear" w:color="auto" w:fill="auto"/>
            <w:vAlign w:val="center"/>
          </w:tcPr>
          <w:p w14:paraId="28598102"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 xml:space="preserve">Esame </w:t>
            </w:r>
          </w:p>
        </w:tc>
        <w:tc>
          <w:tcPr>
            <w:tcW w:w="450" w:type="dxa"/>
            <w:vMerge w:val="restart"/>
            <w:tcBorders>
              <w:top w:val="nil"/>
              <w:left w:val="single" w:sz="12" w:space="0" w:color="auto"/>
              <w:right w:val="single" w:sz="12" w:space="0" w:color="auto"/>
            </w:tcBorders>
          </w:tcPr>
          <w:p w14:paraId="0CB701B2" w14:textId="77777777" w:rsidR="0012520A" w:rsidRPr="00607133" w:rsidRDefault="0012520A" w:rsidP="0012520A">
            <w:pPr>
              <w:jc w:val="center"/>
              <w:rPr>
                <w:b/>
                <w:snapToGrid w:val="0"/>
                <w:color w:val="000000"/>
                <w:sz w:val="22"/>
              </w:rPr>
            </w:pPr>
          </w:p>
        </w:tc>
        <w:tc>
          <w:tcPr>
            <w:tcW w:w="2404" w:type="dxa"/>
            <w:tcBorders>
              <w:left w:val="single" w:sz="12" w:space="0" w:color="auto"/>
              <w:right w:val="single" w:sz="6" w:space="0" w:color="auto"/>
            </w:tcBorders>
            <w:shd w:val="clear" w:color="auto" w:fill="auto"/>
            <w:vAlign w:val="center"/>
          </w:tcPr>
          <w:p w14:paraId="63C8C694" w14:textId="77777777" w:rsidR="0012520A" w:rsidRPr="00607133" w:rsidRDefault="0012520A" w:rsidP="0012520A">
            <w:pPr>
              <w:ind w:right="-60"/>
              <w:rPr>
                <w:b/>
                <w:snapToGrid w:val="0"/>
                <w:color w:val="000000"/>
                <w:sz w:val="22"/>
              </w:rPr>
            </w:pPr>
            <w:r w:rsidRPr="00607133">
              <w:rPr>
                <w:b/>
                <w:snapToGrid w:val="0"/>
                <w:color w:val="000000"/>
                <w:sz w:val="22"/>
              </w:rPr>
              <w:t>Patologia Integrata</w:t>
            </w:r>
            <w:r w:rsidRPr="00607133">
              <w:rPr>
                <w:b/>
                <w:snapToGrid w:val="0"/>
                <w:color w:val="000000"/>
                <w:sz w:val="18"/>
                <w:szCs w:val="18"/>
              </w:rPr>
              <w:t xml:space="preserve"> </w:t>
            </w:r>
            <w:r w:rsidRPr="00607133">
              <w:rPr>
                <w:b/>
                <w:snapToGrid w:val="0"/>
                <w:color w:val="000000"/>
                <w:sz w:val="22"/>
              </w:rPr>
              <w:t>III</w:t>
            </w:r>
          </w:p>
          <w:p w14:paraId="28770F75" w14:textId="77777777" w:rsidR="0012520A" w:rsidRPr="00607133" w:rsidRDefault="0012520A" w:rsidP="0012520A">
            <w:pPr>
              <w:rPr>
                <w:i/>
                <w:snapToGrid w:val="0"/>
                <w:color w:val="000000"/>
                <w:sz w:val="18"/>
              </w:rPr>
            </w:pPr>
            <w:r w:rsidRPr="00607133">
              <w:rPr>
                <w:i/>
                <w:snapToGrid w:val="0"/>
                <w:color w:val="000000"/>
                <w:sz w:val="18"/>
              </w:rPr>
              <w:t xml:space="preserve">Malattie dell'Apparato </w:t>
            </w:r>
          </w:p>
          <w:p w14:paraId="7A98C05C" w14:textId="77777777" w:rsidR="0012520A" w:rsidRPr="00607133" w:rsidRDefault="0012520A" w:rsidP="0012520A">
            <w:pPr>
              <w:rPr>
                <w:b/>
                <w:snapToGrid w:val="0"/>
                <w:color w:val="000000"/>
                <w:sz w:val="22"/>
              </w:rPr>
            </w:pPr>
            <w:r w:rsidRPr="00607133">
              <w:rPr>
                <w:i/>
                <w:snapToGrid w:val="0"/>
                <w:color w:val="000000"/>
                <w:sz w:val="18"/>
              </w:rPr>
              <w:t>Digerente ed Endocrino</w:t>
            </w:r>
            <w:r w:rsidR="0025160F" w:rsidRPr="00607133">
              <w:rPr>
                <w:i/>
                <w:snapToGrid w:val="0"/>
                <w:color w:val="000000"/>
                <w:sz w:val="18"/>
              </w:rPr>
              <w:t>.</w:t>
            </w:r>
          </w:p>
        </w:tc>
        <w:tc>
          <w:tcPr>
            <w:tcW w:w="586" w:type="dxa"/>
            <w:tcBorders>
              <w:left w:val="single" w:sz="6" w:space="0" w:color="auto"/>
              <w:right w:val="single" w:sz="6" w:space="0" w:color="auto"/>
            </w:tcBorders>
            <w:shd w:val="solid" w:color="C0C0C0" w:fill="auto"/>
            <w:vAlign w:val="center"/>
          </w:tcPr>
          <w:p w14:paraId="511886DA"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12</w:t>
            </w:r>
          </w:p>
        </w:tc>
        <w:tc>
          <w:tcPr>
            <w:tcW w:w="1631" w:type="dxa"/>
            <w:tcBorders>
              <w:left w:val="single" w:sz="6" w:space="0" w:color="auto"/>
            </w:tcBorders>
            <w:shd w:val="clear" w:color="auto" w:fill="auto"/>
            <w:vAlign w:val="center"/>
          </w:tcPr>
          <w:p w14:paraId="34FA35BC" w14:textId="77777777" w:rsidR="0012520A" w:rsidRPr="00607133" w:rsidRDefault="0012520A" w:rsidP="0012520A">
            <w:pPr>
              <w:jc w:val="center"/>
              <w:rPr>
                <w:b/>
                <w:i/>
                <w:snapToGrid w:val="0"/>
                <w:color w:val="000000"/>
                <w:sz w:val="22"/>
                <w:szCs w:val="22"/>
              </w:rPr>
            </w:pPr>
            <w:r w:rsidRPr="00607133">
              <w:rPr>
                <w:b/>
                <w:snapToGrid w:val="0"/>
                <w:color w:val="000000"/>
                <w:sz w:val="22"/>
                <w:szCs w:val="22"/>
              </w:rPr>
              <w:t>Esame</w:t>
            </w:r>
          </w:p>
        </w:tc>
      </w:tr>
      <w:tr w:rsidR="0012520A" w:rsidRPr="00607133" w14:paraId="56077B1B" w14:textId="77777777">
        <w:trPr>
          <w:trHeight w:val="1072"/>
          <w:jc w:val="center"/>
        </w:trPr>
        <w:tc>
          <w:tcPr>
            <w:tcW w:w="2405" w:type="dxa"/>
            <w:tcBorders>
              <w:left w:val="single" w:sz="12" w:space="0" w:color="auto"/>
              <w:bottom w:val="single" w:sz="12" w:space="0" w:color="auto"/>
              <w:right w:val="single" w:sz="6" w:space="0" w:color="auto"/>
            </w:tcBorders>
            <w:shd w:val="clear" w:color="auto" w:fill="auto"/>
            <w:vAlign w:val="center"/>
          </w:tcPr>
          <w:p w14:paraId="68922801" w14:textId="77777777" w:rsidR="0012520A" w:rsidRPr="00607133" w:rsidRDefault="0012520A" w:rsidP="0012520A">
            <w:pPr>
              <w:rPr>
                <w:b/>
                <w:snapToGrid w:val="0"/>
                <w:color w:val="000000"/>
                <w:sz w:val="22"/>
              </w:rPr>
            </w:pPr>
            <w:r w:rsidRPr="00607133">
              <w:rPr>
                <w:b/>
                <w:snapToGrid w:val="0"/>
                <w:color w:val="000000"/>
                <w:sz w:val="22"/>
              </w:rPr>
              <w:t xml:space="preserve">Metodologia Medico Scientifica Integrata </w:t>
            </w:r>
            <w:r w:rsidRPr="00607133">
              <w:rPr>
                <w:snapToGrid w:val="0"/>
                <w:color w:val="000000"/>
              </w:rPr>
              <w:t>(VII)</w:t>
            </w:r>
          </w:p>
          <w:p w14:paraId="4A158A26" w14:textId="77777777" w:rsidR="0012520A" w:rsidRPr="00607133" w:rsidRDefault="0012520A" w:rsidP="0012520A">
            <w:pPr>
              <w:rPr>
                <w:i/>
                <w:snapToGrid w:val="0"/>
                <w:color w:val="000000"/>
                <w:sz w:val="6"/>
                <w:szCs w:val="6"/>
              </w:rPr>
            </w:pPr>
          </w:p>
          <w:p w14:paraId="3761C133" w14:textId="77777777" w:rsidR="0012520A" w:rsidRPr="00607133" w:rsidRDefault="0012520A" w:rsidP="0012520A">
            <w:pPr>
              <w:rPr>
                <w:i/>
                <w:snapToGrid w:val="0"/>
                <w:color w:val="000000"/>
                <w:sz w:val="18"/>
              </w:rPr>
            </w:pPr>
            <w:r w:rsidRPr="00607133">
              <w:rPr>
                <w:i/>
                <w:snapToGrid w:val="0"/>
                <w:color w:val="000000"/>
                <w:sz w:val="18"/>
              </w:rPr>
              <w:t>Seminari interdisciplinari su: EBM ed impatto sociale, il</w:t>
            </w:r>
          </w:p>
          <w:p w14:paraId="3C3DA2DC" w14:textId="77777777" w:rsidR="0012520A" w:rsidRPr="00607133" w:rsidRDefault="0012520A" w:rsidP="0012520A">
            <w:pPr>
              <w:rPr>
                <w:i/>
                <w:snapToGrid w:val="0"/>
                <w:color w:val="000000"/>
                <w:sz w:val="18"/>
              </w:rPr>
            </w:pPr>
            <w:r w:rsidRPr="00607133">
              <w:rPr>
                <w:i/>
                <w:snapToGrid w:val="0"/>
                <w:color w:val="000000"/>
                <w:sz w:val="18"/>
              </w:rPr>
              <w:t xml:space="preserve">ragionamento clinico, la Whole person medicine, la medicina psico-somatica, didattica </w:t>
            </w:r>
          </w:p>
          <w:p w14:paraId="239DA9E4" w14:textId="77777777" w:rsidR="0012520A" w:rsidRPr="00607133" w:rsidRDefault="0012520A" w:rsidP="0012520A">
            <w:pPr>
              <w:rPr>
                <w:i/>
                <w:snapToGrid w:val="0"/>
                <w:color w:val="000000"/>
                <w:sz w:val="18"/>
              </w:rPr>
            </w:pPr>
            <w:r w:rsidRPr="00607133">
              <w:rPr>
                <w:i/>
                <w:snapToGrid w:val="0"/>
                <w:color w:val="000000"/>
                <w:sz w:val="18"/>
              </w:rPr>
              <w:t xml:space="preserve">orientata da problemi (POL), </w:t>
            </w:r>
          </w:p>
          <w:p w14:paraId="728B4CBE" w14:textId="77777777" w:rsidR="0012520A" w:rsidRPr="00607133" w:rsidRDefault="0012520A" w:rsidP="0012520A">
            <w:pPr>
              <w:rPr>
                <w:i/>
                <w:snapToGrid w:val="0"/>
                <w:color w:val="000000"/>
                <w:sz w:val="18"/>
              </w:rPr>
            </w:pPr>
            <w:r w:rsidRPr="00607133">
              <w:rPr>
                <w:i/>
                <w:snapToGrid w:val="0"/>
                <w:color w:val="000000"/>
                <w:sz w:val="18"/>
              </w:rPr>
              <w:t>risoluzione di problemi,</w:t>
            </w:r>
          </w:p>
          <w:p w14:paraId="650C08B6" w14:textId="77777777" w:rsidR="0012520A" w:rsidRPr="00607133" w:rsidRDefault="0012520A" w:rsidP="0012520A">
            <w:pPr>
              <w:rPr>
                <w:i/>
                <w:snapToGrid w:val="0"/>
                <w:color w:val="000000"/>
                <w:sz w:val="18"/>
              </w:rPr>
            </w:pPr>
            <w:r w:rsidRPr="00607133">
              <w:rPr>
                <w:i/>
                <w:snapToGrid w:val="0"/>
                <w:color w:val="000000"/>
                <w:sz w:val="18"/>
              </w:rPr>
              <w:t xml:space="preserve">i problemi legati al genere. </w:t>
            </w:r>
          </w:p>
          <w:p w14:paraId="19B71958" w14:textId="77777777" w:rsidR="0012520A" w:rsidRPr="00607133" w:rsidRDefault="0012520A" w:rsidP="0012520A">
            <w:pPr>
              <w:rPr>
                <w:i/>
                <w:snapToGrid w:val="0"/>
                <w:color w:val="000000"/>
                <w:sz w:val="18"/>
              </w:rPr>
            </w:pPr>
            <w:r w:rsidRPr="00607133">
              <w:rPr>
                <w:i/>
                <w:snapToGrid w:val="0"/>
                <w:color w:val="000000"/>
                <w:sz w:val="18"/>
              </w:rPr>
              <w:t xml:space="preserve">Diagnosi differenziale e </w:t>
            </w:r>
          </w:p>
          <w:p w14:paraId="2053F5AD" w14:textId="77777777" w:rsidR="0012520A" w:rsidRPr="00607133" w:rsidRDefault="0012520A" w:rsidP="0012520A">
            <w:pPr>
              <w:rPr>
                <w:i/>
                <w:snapToGrid w:val="0"/>
                <w:color w:val="000000"/>
                <w:sz w:val="18"/>
              </w:rPr>
            </w:pPr>
            <w:r w:rsidRPr="00607133">
              <w:rPr>
                <w:i/>
                <w:snapToGrid w:val="0"/>
                <w:color w:val="000000"/>
                <w:sz w:val="18"/>
              </w:rPr>
              <w:t>strumentale.</w:t>
            </w:r>
          </w:p>
        </w:tc>
        <w:tc>
          <w:tcPr>
            <w:tcW w:w="588" w:type="dxa"/>
            <w:tcBorders>
              <w:left w:val="single" w:sz="6" w:space="0" w:color="auto"/>
              <w:bottom w:val="single" w:sz="12" w:space="0" w:color="auto"/>
              <w:right w:val="single" w:sz="6" w:space="0" w:color="auto"/>
            </w:tcBorders>
            <w:shd w:val="solid" w:color="C0C0C0" w:fill="auto"/>
            <w:vAlign w:val="center"/>
          </w:tcPr>
          <w:p w14:paraId="5004A3DF" w14:textId="77777777" w:rsidR="0012520A" w:rsidRPr="00607133" w:rsidRDefault="0012520A" w:rsidP="0012520A">
            <w:pPr>
              <w:jc w:val="center"/>
              <w:rPr>
                <w:b/>
                <w:snapToGrid w:val="0"/>
                <w:color w:val="000000"/>
                <w:sz w:val="22"/>
              </w:rPr>
            </w:pPr>
            <w:r w:rsidRPr="00607133">
              <w:rPr>
                <w:b/>
                <w:snapToGrid w:val="0"/>
                <w:color w:val="000000"/>
                <w:sz w:val="22"/>
              </w:rPr>
              <w:t>3</w:t>
            </w:r>
          </w:p>
        </w:tc>
        <w:tc>
          <w:tcPr>
            <w:tcW w:w="1582" w:type="dxa"/>
            <w:tcBorders>
              <w:left w:val="single" w:sz="6" w:space="0" w:color="auto"/>
              <w:bottom w:val="single" w:sz="12" w:space="0" w:color="auto"/>
              <w:right w:val="single" w:sz="12" w:space="0" w:color="auto"/>
            </w:tcBorders>
            <w:shd w:val="clear" w:color="auto" w:fill="auto"/>
            <w:vAlign w:val="center"/>
          </w:tcPr>
          <w:p w14:paraId="5D0F7A6D" w14:textId="77777777" w:rsidR="0012520A" w:rsidRPr="00607133" w:rsidRDefault="0012520A" w:rsidP="0012520A">
            <w:pPr>
              <w:jc w:val="center"/>
              <w:rPr>
                <w:b/>
                <w:snapToGrid w:val="0"/>
                <w:color w:val="000000"/>
                <w:sz w:val="22"/>
                <w:szCs w:val="22"/>
              </w:rPr>
            </w:pPr>
            <w:r w:rsidRPr="00607133">
              <w:rPr>
                <w:b/>
                <w:i/>
                <w:snapToGrid w:val="0"/>
                <w:color w:val="000000"/>
                <w:sz w:val="22"/>
                <w:szCs w:val="22"/>
              </w:rPr>
              <w:t>Prova in Itinere</w:t>
            </w:r>
          </w:p>
        </w:tc>
        <w:tc>
          <w:tcPr>
            <w:tcW w:w="450" w:type="dxa"/>
            <w:vMerge/>
            <w:tcBorders>
              <w:left w:val="single" w:sz="12" w:space="0" w:color="auto"/>
              <w:bottom w:val="nil"/>
              <w:right w:val="single" w:sz="12" w:space="0" w:color="auto"/>
            </w:tcBorders>
          </w:tcPr>
          <w:p w14:paraId="35D88E53" w14:textId="77777777" w:rsidR="0012520A" w:rsidRPr="00607133" w:rsidRDefault="0012520A" w:rsidP="0012520A">
            <w:pPr>
              <w:jc w:val="center"/>
              <w:rPr>
                <w:b/>
                <w:snapToGrid w:val="0"/>
                <w:color w:val="000000"/>
                <w:sz w:val="22"/>
              </w:rPr>
            </w:pPr>
          </w:p>
        </w:tc>
        <w:tc>
          <w:tcPr>
            <w:tcW w:w="2404" w:type="dxa"/>
            <w:tcBorders>
              <w:left w:val="single" w:sz="12" w:space="0" w:color="auto"/>
              <w:bottom w:val="single" w:sz="12" w:space="0" w:color="auto"/>
              <w:right w:val="single" w:sz="6" w:space="0" w:color="auto"/>
            </w:tcBorders>
            <w:shd w:val="clear" w:color="auto" w:fill="auto"/>
            <w:vAlign w:val="center"/>
          </w:tcPr>
          <w:p w14:paraId="4FD8E11D" w14:textId="77777777" w:rsidR="0012520A" w:rsidRPr="00607133" w:rsidRDefault="0012520A" w:rsidP="0012520A">
            <w:pPr>
              <w:rPr>
                <w:b/>
                <w:snapToGrid w:val="0"/>
                <w:color w:val="000000"/>
                <w:sz w:val="22"/>
              </w:rPr>
            </w:pPr>
            <w:r w:rsidRPr="00607133">
              <w:rPr>
                <w:b/>
                <w:snapToGrid w:val="0"/>
                <w:color w:val="000000"/>
                <w:sz w:val="22"/>
              </w:rPr>
              <w:t xml:space="preserve">Metodologia Medico Scientifica Integrata </w:t>
            </w:r>
            <w:r w:rsidRPr="00607133">
              <w:rPr>
                <w:snapToGrid w:val="0"/>
                <w:color w:val="000000"/>
              </w:rPr>
              <w:t>(VIII)</w:t>
            </w:r>
          </w:p>
          <w:p w14:paraId="4E410301" w14:textId="77777777" w:rsidR="0012520A" w:rsidRPr="00607133" w:rsidRDefault="0012520A" w:rsidP="0012520A">
            <w:pPr>
              <w:rPr>
                <w:snapToGrid w:val="0"/>
                <w:color w:val="000000"/>
                <w:sz w:val="6"/>
                <w:szCs w:val="6"/>
              </w:rPr>
            </w:pPr>
          </w:p>
          <w:p w14:paraId="2F1D25AA" w14:textId="77777777" w:rsidR="0012520A" w:rsidRPr="00607133" w:rsidRDefault="0012520A" w:rsidP="0012520A">
            <w:pPr>
              <w:rPr>
                <w:i/>
                <w:snapToGrid w:val="0"/>
                <w:color w:val="000000"/>
                <w:sz w:val="18"/>
              </w:rPr>
            </w:pPr>
            <w:r w:rsidRPr="00607133">
              <w:rPr>
                <w:i/>
                <w:snapToGrid w:val="0"/>
                <w:color w:val="000000"/>
                <w:sz w:val="18"/>
              </w:rPr>
              <w:t xml:space="preserve">Seminari interdisciplinari su: EBM ed impatto sociale, il </w:t>
            </w:r>
          </w:p>
          <w:p w14:paraId="0C3ABE9B" w14:textId="77777777" w:rsidR="0012520A" w:rsidRPr="00607133" w:rsidRDefault="0012520A" w:rsidP="0012520A">
            <w:pPr>
              <w:rPr>
                <w:i/>
                <w:snapToGrid w:val="0"/>
                <w:color w:val="000000"/>
                <w:sz w:val="18"/>
              </w:rPr>
            </w:pPr>
            <w:r w:rsidRPr="00607133">
              <w:rPr>
                <w:i/>
                <w:snapToGrid w:val="0"/>
                <w:color w:val="000000"/>
                <w:sz w:val="18"/>
              </w:rPr>
              <w:t>ragionamento clinico, la Whole person medicine, la medicina psico-somatica, didattica</w:t>
            </w:r>
          </w:p>
          <w:p w14:paraId="44AEFD9A" w14:textId="77777777" w:rsidR="0012520A" w:rsidRPr="00607133" w:rsidRDefault="0012520A" w:rsidP="0012520A">
            <w:pPr>
              <w:rPr>
                <w:i/>
                <w:snapToGrid w:val="0"/>
                <w:color w:val="000000"/>
                <w:sz w:val="18"/>
              </w:rPr>
            </w:pPr>
            <w:r w:rsidRPr="00607133">
              <w:rPr>
                <w:i/>
                <w:snapToGrid w:val="0"/>
                <w:color w:val="000000"/>
                <w:sz w:val="18"/>
              </w:rPr>
              <w:t>orientata da problemi (POL), risoluzione di problemi, i</w:t>
            </w:r>
          </w:p>
          <w:p w14:paraId="0843C6C1" w14:textId="77777777" w:rsidR="0012520A" w:rsidRPr="00607133" w:rsidRDefault="0012520A" w:rsidP="0012520A">
            <w:pPr>
              <w:rPr>
                <w:i/>
                <w:snapToGrid w:val="0"/>
                <w:color w:val="000000"/>
                <w:sz w:val="18"/>
              </w:rPr>
            </w:pPr>
            <w:r w:rsidRPr="00607133">
              <w:rPr>
                <w:i/>
                <w:snapToGrid w:val="0"/>
                <w:color w:val="000000"/>
                <w:sz w:val="18"/>
              </w:rPr>
              <w:t xml:space="preserve">problemi legati al genere. </w:t>
            </w:r>
          </w:p>
          <w:p w14:paraId="2B2C8A5E" w14:textId="77777777" w:rsidR="00A31755" w:rsidRPr="00607133" w:rsidRDefault="0012520A" w:rsidP="0012520A">
            <w:pPr>
              <w:rPr>
                <w:i/>
                <w:snapToGrid w:val="0"/>
                <w:color w:val="000000"/>
                <w:sz w:val="18"/>
              </w:rPr>
            </w:pPr>
            <w:r w:rsidRPr="00607133">
              <w:rPr>
                <w:i/>
                <w:snapToGrid w:val="0"/>
                <w:color w:val="000000"/>
                <w:sz w:val="18"/>
              </w:rPr>
              <w:t>Diagnosi differenziale e</w:t>
            </w:r>
          </w:p>
          <w:p w14:paraId="66C51116" w14:textId="77777777" w:rsidR="0012520A" w:rsidRPr="00607133" w:rsidRDefault="0012520A" w:rsidP="0012520A">
            <w:pPr>
              <w:rPr>
                <w:i/>
                <w:snapToGrid w:val="0"/>
                <w:color w:val="000000"/>
                <w:sz w:val="18"/>
              </w:rPr>
            </w:pPr>
            <w:r w:rsidRPr="00607133">
              <w:rPr>
                <w:i/>
                <w:snapToGrid w:val="0"/>
                <w:color w:val="000000"/>
                <w:sz w:val="18"/>
              </w:rPr>
              <w:t>strumentale.</w:t>
            </w:r>
          </w:p>
        </w:tc>
        <w:tc>
          <w:tcPr>
            <w:tcW w:w="586" w:type="dxa"/>
            <w:tcBorders>
              <w:left w:val="single" w:sz="6" w:space="0" w:color="auto"/>
              <w:bottom w:val="single" w:sz="12" w:space="0" w:color="auto"/>
              <w:right w:val="single" w:sz="6" w:space="0" w:color="auto"/>
            </w:tcBorders>
            <w:shd w:val="solid" w:color="C0C0C0" w:fill="auto"/>
            <w:vAlign w:val="center"/>
          </w:tcPr>
          <w:p w14:paraId="312D6A23"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3</w:t>
            </w:r>
          </w:p>
        </w:tc>
        <w:tc>
          <w:tcPr>
            <w:tcW w:w="1631" w:type="dxa"/>
            <w:tcBorders>
              <w:left w:val="single" w:sz="6" w:space="0" w:color="auto"/>
              <w:bottom w:val="single" w:sz="12" w:space="0" w:color="auto"/>
            </w:tcBorders>
            <w:shd w:val="clear" w:color="auto" w:fill="auto"/>
            <w:vAlign w:val="center"/>
          </w:tcPr>
          <w:p w14:paraId="364D7ED5" w14:textId="77777777" w:rsidR="0012520A" w:rsidRPr="00607133" w:rsidRDefault="0012520A" w:rsidP="0012520A">
            <w:pPr>
              <w:jc w:val="center"/>
              <w:rPr>
                <w:b/>
                <w:i/>
                <w:snapToGrid w:val="0"/>
                <w:color w:val="000000"/>
                <w:sz w:val="22"/>
              </w:rPr>
            </w:pPr>
            <w:r w:rsidRPr="00607133">
              <w:rPr>
                <w:b/>
                <w:snapToGrid w:val="0"/>
                <w:color w:val="000000"/>
                <w:sz w:val="22"/>
              </w:rPr>
              <w:t>Esame</w:t>
            </w:r>
          </w:p>
        </w:tc>
      </w:tr>
      <w:tr w:rsidR="0012520A" w:rsidRPr="00607133" w14:paraId="6DF3F639" w14:textId="77777777">
        <w:trPr>
          <w:trHeight w:val="284"/>
          <w:jc w:val="center"/>
        </w:trPr>
        <w:tc>
          <w:tcPr>
            <w:tcW w:w="2405" w:type="dxa"/>
            <w:tcBorders>
              <w:top w:val="single" w:sz="12" w:space="0" w:color="auto"/>
              <w:left w:val="nil"/>
              <w:bottom w:val="single" w:sz="12" w:space="0" w:color="auto"/>
              <w:right w:val="nil"/>
            </w:tcBorders>
            <w:vAlign w:val="center"/>
          </w:tcPr>
          <w:p w14:paraId="780AB0D1" w14:textId="77777777" w:rsidR="0012520A" w:rsidRPr="00607133" w:rsidRDefault="0012520A" w:rsidP="0012520A">
            <w:pPr>
              <w:jc w:val="both"/>
              <w:rPr>
                <w:b/>
                <w:snapToGrid w:val="0"/>
                <w:color w:val="000000"/>
                <w:sz w:val="22"/>
              </w:rPr>
            </w:pPr>
          </w:p>
        </w:tc>
        <w:tc>
          <w:tcPr>
            <w:tcW w:w="588" w:type="dxa"/>
            <w:tcBorders>
              <w:top w:val="single" w:sz="12" w:space="0" w:color="auto"/>
              <w:left w:val="nil"/>
              <w:bottom w:val="single" w:sz="12" w:space="0" w:color="auto"/>
              <w:right w:val="nil"/>
            </w:tcBorders>
            <w:shd w:val="clear" w:color="C0C0C0" w:fill="auto"/>
            <w:vAlign w:val="center"/>
          </w:tcPr>
          <w:p w14:paraId="4D2E4559" w14:textId="77777777" w:rsidR="0012520A" w:rsidRPr="00607133" w:rsidRDefault="0012520A" w:rsidP="0012520A">
            <w:pPr>
              <w:jc w:val="center"/>
              <w:rPr>
                <w:b/>
                <w:snapToGrid w:val="0"/>
                <w:color w:val="000000"/>
                <w:sz w:val="22"/>
              </w:rPr>
            </w:pPr>
          </w:p>
        </w:tc>
        <w:tc>
          <w:tcPr>
            <w:tcW w:w="1582" w:type="dxa"/>
            <w:tcBorders>
              <w:top w:val="single" w:sz="12" w:space="0" w:color="auto"/>
              <w:left w:val="nil"/>
              <w:bottom w:val="single" w:sz="12" w:space="0" w:color="auto"/>
              <w:right w:val="nil"/>
            </w:tcBorders>
            <w:vAlign w:val="center"/>
          </w:tcPr>
          <w:p w14:paraId="03275841" w14:textId="77777777" w:rsidR="0012520A" w:rsidRPr="00607133" w:rsidRDefault="0012520A" w:rsidP="0012520A">
            <w:pPr>
              <w:jc w:val="center"/>
              <w:rPr>
                <w:b/>
                <w:i/>
                <w:snapToGrid w:val="0"/>
                <w:color w:val="000000"/>
              </w:rPr>
            </w:pPr>
          </w:p>
        </w:tc>
        <w:tc>
          <w:tcPr>
            <w:tcW w:w="450" w:type="dxa"/>
            <w:tcBorders>
              <w:top w:val="nil"/>
              <w:left w:val="nil"/>
              <w:bottom w:val="nil"/>
              <w:right w:val="nil"/>
            </w:tcBorders>
            <w:vAlign w:val="center"/>
          </w:tcPr>
          <w:p w14:paraId="17715ED4" w14:textId="77777777" w:rsidR="0012520A" w:rsidRPr="00607133" w:rsidRDefault="0012520A" w:rsidP="0012520A">
            <w:pPr>
              <w:jc w:val="center"/>
              <w:rPr>
                <w:b/>
                <w:snapToGrid w:val="0"/>
                <w:color w:val="000000"/>
                <w:sz w:val="22"/>
              </w:rPr>
            </w:pPr>
          </w:p>
        </w:tc>
        <w:tc>
          <w:tcPr>
            <w:tcW w:w="2404" w:type="dxa"/>
            <w:tcBorders>
              <w:left w:val="nil"/>
              <w:right w:val="nil"/>
            </w:tcBorders>
            <w:vAlign w:val="center"/>
          </w:tcPr>
          <w:p w14:paraId="734F9ABF" w14:textId="77777777" w:rsidR="0012520A" w:rsidRPr="00607133" w:rsidRDefault="0012520A" w:rsidP="0012520A">
            <w:pPr>
              <w:jc w:val="both"/>
              <w:rPr>
                <w:b/>
                <w:snapToGrid w:val="0"/>
                <w:color w:val="000000"/>
                <w:sz w:val="22"/>
              </w:rPr>
            </w:pPr>
          </w:p>
        </w:tc>
        <w:tc>
          <w:tcPr>
            <w:tcW w:w="586" w:type="dxa"/>
            <w:tcBorders>
              <w:left w:val="nil"/>
              <w:right w:val="nil"/>
            </w:tcBorders>
            <w:shd w:val="clear" w:color="C0C0C0" w:fill="auto"/>
            <w:vAlign w:val="center"/>
          </w:tcPr>
          <w:p w14:paraId="4FF076EA" w14:textId="77777777" w:rsidR="0012520A" w:rsidRPr="00607133" w:rsidRDefault="0012520A" w:rsidP="0012520A">
            <w:pPr>
              <w:jc w:val="center"/>
              <w:rPr>
                <w:b/>
                <w:snapToGrid w:val="0"/>
                <w:color w:val="000000"/>
                <w:sz w:val="22"/>
                <w:szCs w:val="22"/>
              </w:rPr>
            </w:pPr>
          </w:p>
        </w:tc>
        <w:tc>
          <w:tcPr>
            <w:tcW w:w="1631" w:type="dxa"/>
            <w:tcBorders>
              <w:left w:val="nil"/>
              <w:right w:val="nil"/>
            </w:tcBorders>
            <w:vAlign w:val="center"/>
          </w:tcPr>
          <w:p w14:paraId="570ECDA4" w14:textId="77777777" w:rsidR="0012520A" w:rsidRPr="00607133" w:rsidRDefault="0012520A" w:rsidP="0012520A">
            <w:pPr>
              <w:jc w:val="center"/>
              <w:rPr>
                <w:b/>
                <w:i/>
                <w:snapToGrid w:val="0"/>
                <w:color w:val="000000"/>
              </w:rPr>
            </w:pPr>
          </w:p>
        </w:tc>
      </w:tr>
      <w:tr w:rsidR="0012520A" w:rsidRPr="00607133" w14:paraId="6C8EB6CA" w14:textId="77777777">
        <w:trPr>
          <w:trHeight w:val="450"/>
          <w:jc w:val="center"/>
        </w:trPr>
        <w:tc>
          <w:tcPr>
            <w:tcW w:w="2405" w:type="dxa"/>
            <w:tcBorders>
              <w:top w:val="single" w:sz="12" w:space="0" w:color="auto"/>
              <w:left w:val="single" w:sz="12" w:space="0" w:color="auto"/>
              <w:bottom w:val="single" w:sz="12" w:space="0" w:color="auto"/>
              <w:right w:val="single" w:sz="4" w:space="0" w:color="auto"/>
            </w:tcBorders>
            <w:vAlign w:val="center"/>
          </w:tcPr>
          <w:p w14:paraId="4339ED41" w14:textId="77777777" w:rsidR="0012520A" w:rsidRPr="00607133" w:rsidRDefault="0012520A" w:rsidP="0012520A">
            <w:pPr>
              <w:rPr>
                <w:b/>
                <w:snapToGrid w:val="0"/>
                <w:color w:val="000000"/>
                <w:sz w:val="22"/>
              </w:rPr>
            </w:pPr>
            <w:r w:rsidRPr="00607133">
              <w:rPr>
                <w:b/>
                <w:snapToGrid w:val="0"/>
                <w:color w:val="000000"/>
                <w:sz w:val="22"/>
              </w:rPr>
              <w:t>Didattica Elettiva</w:t>
            </w:r>
          </w:p>
          <w:p w14:paraId="204FBCE5" w14:textId="77777777" w:rsidR="0012520A" w:rsidRPr="00607133" w:rsidRDefault="0012520A" w:rsidP="0012520A">
            <w:pPr>
              <w:rPr>
                <w:i/>
                <w:snapToGrid w:val="0"/>
                <w:color w:val="000000"/>
                <w:sz w:val="18"/>
                <w:szCs w:val="18"/>
              </w:rPr>
            </w:pPr>
            <w:r w:rsidRPr="00607133">
              <w:rPr>
                <w:snapToGrid w:val="0"/>
                <w:color w:val="000000"/>
                <w:sz w:val="18"/>
                <w:szCs w:val="18"/>
              </w:rPr>
              <w:t xml:space="preserve">Si svolge come </w:t>
            </w:r>
            <w:r w:rsidRPr="00607133">
              <w:rPr>
                <w:i/>
                <w:snapToGrid w:val="0"/>
                <w:color w:val="000000"/>
                <w:sz w:val="18"/>
                <w:szCs w:val="18"/>
              </w:rPr>
              <w:t xml:space="preserve">Seminari clinici integrati, internati e corsi </w:t>
            </w:r>
          </w:p>
          <w:p w14:paraId="2E0E4E59" w14:textId="77777777" w:rsidR="0012520A" w:rsidRPr="00607133" w:rsidRDefault="0012520A" w:rsidP="0012520A">
            <w:pPr>
              <w:rPr>
                <w:i/>
                <w:snapToGrid w:val="0"/>
                <w:color w:val="000000"/>
                <w:sz w:val="18"/>
                <w:szCs w:val="18"/>
              </w:rPr>
            </w:pPr>
            <w:r w:rsidRPr="00607133">
              <w:rPr>
                <w:i/>
                <w:snapToGrid w:val="0"/>
                <w:color w:val="000000"/>
                <w:sz w:val="18"/>
                <w:szCs w:val="18"/>
              </w:rPr>
              <w:t xml:space="preserve">interattivi a piccoli gruppi </w:t>
            </w:r>
          </w:p>
        </w:tc>
        <w:tc>
          <w:tcPr>
            <w:tcW w:w="588" w:type="dxa"/>
            <w:tcBorders>
              <w:top w:val="single" w:sz="12" w:space="0" w:color="auto"/>
              <w:left w:val="single" w:sz="4" w:space="0" w:color="auto"/>
              <w:bottom w:val="single" w:sz="12" w:space="0" w:color="auto"/>
              <w:right w:val="single" w:sz="4" w:space="0" w:color="auto"/>
            </w:tcBorders>
            <w:shd w:val="solid" w:color="C0C0C0" w:fill="auto"/>
            <w:vAlign w:val="center"/>
          </w:tcPr>
          <w:p w14:paraId="75E065CD" w14:textId="77777777" w:rsidR="0012520A" w:rsidRPr="00607133" w:rsidRDefault="0012520A" w:rsidP="0012520A">
            <w:pPr>
              <w:jc w:val="center"/>
              <w:rPr>
                <w:b/>
                <w:snapToGrid w:val="0"/>
                <w:color w:val="000000"/>
                <w:sz w:val="22"/>
              </w:rPr>
            </w:pPr>
            <w:r w:rsidRPr="00607133">
              <w:rPr>
                <w:b/>
                <w:snapToGrid w:val="0"/>
                <w:color w:val="000000"/>
                <w:sz w:val="22"/>
              </w:rPr>
              <w:t>1</w:t>
            </w:r>
          </w:p>
        </w:tc>
        <w:tc>
          <w:tcPr>
            <w:tcW w:w="1582" w:type="dxa"/>
            <w:tcBorders>
              <w:top w:val="single" w:sz="12" w:space="0" w:color="auto"/>
              <w:left w:val="single" w:sz="4" w:space="0" w:color="auto"/>
              <w:right w:val="single" w:sz="12" w:space="0" w:color="auto"/>
            </w:tcBorders>
            <w:shd w:val="clear" w:color="auto" w:fill="auto"/>
            <w:vAlign w:val="center"/>
          </w:tcPr>
          <w:p w14:paraId="3CAE4F87" w14:textId="77777777" w:rsidR="0012520A" w:rsidRPr="00607133" w:rsidRDefault="0012520A" w:rsidP="0012520A">
            <w:pPr>
              <w:spacing w:line="204" w:lineRule="auto"/>
              <w:jc w:val="center"/>
              <w:rPr>
                <w:snapToGrid w:val="0"/>
                <w:color w:val="000000"/>
                <w:sz w:val="22"/>
              </w:rPr>
            </w:pPr>
            <w:r w:rsidRPr="00607133">
              <w:rPr>
                <w:snapToGrid w:val="0"/>
                <w:color w:val="000000"/>
                <w:sz w:val="22"/>
              </w:rPr>
              <w:t>Verifica</w:t>
            </w:r>
          </w:p>
          <w:p w14:paraId="062DB0CF" w14:textId="77777777" w:rsidR="0012520A" w:rsidRPr="00607133" w:rsidRDefault="0012520A" w:rsidP="0012520A">
            <w:pPr>
              <w:spacing w:line="204" w:lineRule="auto"/>
              <w:jc w:val="center"/>
              <w:rPr>
                <w:snapToGrid w:val="0"/>
                <w:color w:val="000000"/>
                <w:sz w:val="22"/>
              </w:rPr>
            </w:pPr>
            <w:r w:rsidRPr="00607133">
              <w:rPr>
                <w:snapToGrid w:val="0"/>
                <w:color w:val="000000"/>
                <w:sz w:val="22"/>
              </w:rPr>
              <w:t xml:space="preserve"> nei </w:t>
            </w:r>
          </w:p>
          <w:p w14:paraId="21E4A29C" w14:textId="77777777" w:rsidR="0012520A" w:rsidRPr="00607133" w:rsidRDefault="0012520A" w:rsidP="0012520A">
            <w:pPr>
              <w:jc w:val="center"/>
              <w:rPr>
                <w:snapToGrid w:val="0"/>
                <w:color w:val="000000"/>
                <w:sz w:val="22"/>
              </w:rPr>
            </w:pPr>
            <w:r w:rsidRPr="00607133">
              <w:rPr>
                <w:snapToGrid w:val="0"/>
                <w:color w:val="000000"/>
                <w:sz w:val="22"/>
              </w:rPr>
              <w:t>Corsi Integrati</w:t>
            </w:r>
          </w:p>
        </w:tc>
        <w:tc>
          <w:tcPr>
            <w:tcW w:w="450" w:type="dxa"/>
            <w:tcBorders>
              <w:top w:val="nil"/>
              <w:left w:val="single" w:sz="12" w:space="0" w:color="auto"/>
              <w:bottom w:val="nil"/>
              <w:right w:val="single" w:sz="12" w:space="0" w:color="auto"/>
            </w:tcBorders>
            <w:shd w:val="clear" w:color="auto" w:fill="auto"/>
            <w:vAlign w:val="center"/>
          </w:tcPr>
          <w:p w14:paraId="5B3EF0FE" w14:textId="77777777" w:rsidR="0012520A" w:rsidRPr="00607133" w:rsidRDefault="0012520A" w:rsidP="0012520A">
            <w:pPr>
              <w:jc w:val="center"/>
              <w:rPr>
                <w:b/>
                <w:snapToGrid w:val="0"/>
                <w:color w:val="000000"/>
                <w:sz w:val="22"/>
              </w:rPr>
            </w:pPr>
          </w:p>
        </w:tc>
        <w:tc>
          <w:tcPr>
            <w:tcW w:w="2404" w:type="dxa"/>
            <w:tcBorders>
              <w:top w:val="single" w:sz="12" w:space="0" w:color="auto"/>
              <w:left w:val="single" w:sz="12" w:space="0" w:color="auto"/>
              <w:bottom w:val="single" w:sz="12" w:space="0" w:color="auto"/>
              <w:right w:val="single" w:sz="6" w:space="0" w:color="auto"/>
            </w:tcBorders>
            <w:shd w:val="clear" w:color="auto" w:fill="auto"/>
            <w:vAlign w:val="center"/>
          </w:tcPr>
          <w:p w14:paraId="18B03491" w14:textId="77777777" w:rsidR="0012520A" w:rsidRPr="00607133" w:rsidRDefault="0012520A" w:rsidP="0012520A">
            <w:pPr>
              <w:rPr>
                <w:b/>
                <w:snapToGrid w:val="0"/>
                <w:color w:val="000000"/>
                <w:sz w:val="22"/>
              </w:rPr>
            </w:pPr>
            <w:r w:rsidRPr="00607133">
              <w:rPr>
                <w:b/>
                <w:snapToGrid w:val="0"/>
                <w:color w:val="000000"/>
                <w:sz w:val="22"/>
              </w:rPr>
              <w:t>Didattica Elettiva</w:t>
            </w:r>
          </w:p>
          <w:p w14:paraId="3ADD4E8E" w14:textId="77777777" w:rsidR="0012520A" w:rsidRPr="00607133" w:rsidRDefault="0012520A" w:rsidP="0012520A">
            <w:pPr>
              <w:rPr>
                <w:i/>
                <w:snapToGrid w:val="0"/>
                <w:color w:val="000000"/>
                <w:sz w:val="18"/>
                <w:szCs w:val="18"/>
              </w:rPr>
            </w:pPr>
            <w:r w:rsidRPr="00607133">
              <w:rPr>
                <w:snapToGrid w:val="0"/>
                <w:color w:val="000000"/>
                <w:sz w:val="18"/>
                <w:szCs w:val="18"/>
              </w:rPr>
              <w:t xml:space="preserve">Si svolge come </w:t>
            </w:r>
            <w:r w:rsidRPr="00607133">
              <w:rPr>
                <w:i/>
                <w:snapToGrid w:val="0"/>
                <w:color w:val="000000"/>
                <w:sz w:val="18"/>
                <w:szCs w:val="18"/>
              </w:rPr>
              <w:t xml:space="preserve">Seminari clinici integrati, internati e corsi </w:t>
            </w:r>
          </w:p>
          <w:p w14:paraId="571B7A0C" w14:textId="77777777" w:rsidR="0012520A" w:rsidRPr="00607133" w:rsidRDefault="0012520A" w:rsidP="0012520A">
            <w:pPr>
              <w:rPr>
                <w:i/>
                <w:snapToGrid w:val="0"/>
                <w:color w:val="000000"/>
                <w:sz w:val="18"/>
                <w:szCs w:val="18"/>
              </w:rPr>
            </w:pPr>
            <w:r w:rsidRPr="00607133">
              <w:rPr>
                <w:i/>
                <w:snapToGrid w:val="0"/>
                <w:color w:val="000000"/>
                <w:sz w:val="18"/>
                <w:szCs w:val="18"/>
              </w:rPr>
              <w:t xml:space="preserve">interattivi a piccoli gruppi </w:t>
            </w:r>
          </w:p>
        </w:tc>
        <w:tc>
          <w:tcPr>
            <w:tcW w:w="586" w:type="dxa"/>
            <w:tcBorders>
              <w:top w:val="single" w:sz="12" w:space="0" w:color="auto"/>
              <w:left w:val="single" w:sz="6" w:space="0" w:color="auto"/>
              <w:bottom w:val="single" w:sz="12" w:space="0" w:color="auto"/>
              <w:right w:val="single" w:sz="6" w:space="0" w:color="auto"/>
            </w:tcBorders>
            <w:shd w:val="solid" w:color="C0C0C0" w:fill="auto"/>
            <w:vAlign w:val="center"/>
          </w:tcPr>
          <w:p w14:paraId="5425FDBE"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1</w:t>
            </w:r>
          </w:p>
        </w:tc>
        <w:tc>
          <w:tcPr>
            <w:tcW w:w="1631" w:type="dxa"/>
            <w:tcBorders>
              <w:top w:val="single" w:sz="12" w:space="0" w:color="auto"/>
              <w:left w:val="single" w:sz="6" w:space="0" w:color="auto"/>
              <w:bottom w:val="single" w:sz="12" w:space="0" w:color="auto"/>
              <w:right w:val="single" w:sz="12" w:space="0" w:color="auto"/>
            </w:tcBorders>
            <w:shd w:val="clear" w:color="auto" w:fill="auto"/>
            <w:vAlign w:val="center"/>
          </w:tcPr>
          <w:p w14:paraId="508444A1" w14:textId="77777777" w:rsidR="0012520A" w:rsidRPr="00607133" w:rsidRDefault="0012520A" w:rsidP="0012520A">
            <w:pPr>
              <w:spacing w:line="204" w:lineRule="auto"/>
              <w:jc w:val="center"/>
              <w:rPr>
                <w:snapToGrid w:val="0"/>
                <w:color w:val="000000"/>
                <w:sz w:val="22"/>
              </w:rPr>
            </w:pPr>
            <w:r w:rsidRPr="00607133">
              <w:rPr>
                <w:snapToGrid w:val="0"/>
                <w:color w:val="000000"/>
                <w:sz w:val="22"/>
              </w:rPr>
              <w:t>Verifica</w:t>
            </w:r>
          </w:p>
          <w:p w14:paraId="7D49AFD3" w14:textId="77777777" w:rsidR="0012520A" w:rsidRPr="00607133" w:rsidRDefault="0012520A" w:rsidP="0012520A">
            <w:pPr>
              <w:spacing w:line="204" w:lineRule="auto"/>
              <w:jc w:val="center"/>
              <w:rPr>
                <w:snapToGrid w:val="0"/>
                <w:color w:val="000000"/>
                <w:sz w:val="22"/>
              </w:rPr>
            </w:pPr>
            <w:r w:rsidRPr="00607133">
              <w:rPr>
                <w:snapToGrid w:val="0"/>
                <w:color w:val="000000"/>
                <w:sz w:val="22"/>
              </w:rPr>
              <w:t xml:space="preserve"> nei </w:t>
            </w:r>
          </w:p>
          <w:p w14:paraId="0EEB1B9B" w14:textId="77777777" w:rsidR="0012520A" w:rsidRPr="00607133" w:rsidRDefault="0012520A" w:rsidP="0012520A">
            <w:pPr>
              <w:jc w:val="center"/>
              <w:rPr>
                <w:snapToGrid w:val="0"/>
                <w:color w:val="000000"/>
                <w:sz w:val="22"/>
              </w:rPr>
            </w:pPr>
            <w:r w:rsidRPr="00607133">
              <w:rPr>
                <w:snapToGrid w:val="0"/>
                <w:color w:val="000000"/>
                <w:sz w:val="22"/>
              </w:rPr>
              <w:t>Corsi Integrati</w:t>
            </w:r>
          </w:p>
        </w:tc>
      </w:tr>
      <w:tr w:rsidR="0012520A" w:rsidRPr="00607133" w14:paraId="78681784" w14:textId="77777777">
        <w:trPr>
          <w:trHeight w:hRule="exact" w:val="266"/>
          <w:jc w:val="center"/>
        </w:trPr>
        <w:tc>
          <w:tcPr>
            <w:tcW w:w="2405" w:type="dxa"/>
            <w:tcBorders>
              <w:top w:val="single" w:sz="12" w:space="0" w:color="auto"/>
              <w:left w:val="nil"/>
              <w:bottom w:val="nil"/>
              <w:right w:val="nil"/>
            </w:tcBorders>
            <w:vAlign w:val="center"/>
          </w:tcPr>
          <w:p w14:paraId="3A07470A" w14:textId="77777777" w:rsidR="0012520A" w:rsidRPr="00607133" w:rsidRDefault="0012520A" w:rsidP="0012520A">
            <w:pPr>
              <w:rPr>
                <w:b/>
                <w:snapToGrid w:val="0"/>
                <w:color w:val="000000"/>
                <w:sz w:val="22"/>
              </w:rPr>
            </w:pPr>
          </w:p>
        </w:tc>
        <w:tc>
          <w:tcPr>
            <w:tcW w:w="588" w:type="dxa"/>
            <w:tcBorders>
              <w:left w:val="nil"/>
              <w:bottom w:val="nil"/>
              <w:right w:val="nil"/>
            </w:tcBorders>
            <w:shd w:val="clear" w:color="C0C0C0" w:fill="auto"/>
            <w:vAlign w:val="center"/>
          </w:tcPr>
          <w:p w14:paraId="443D1496" w14:textId="77777777" w:rsidR="0012520A" w:rsidRPr="00607133" w:rsidRDefault="0012520A" w:rsidP="0012520A">
            <w:pPr>
              <w:jc w:val="center"/>
              <w:rPr>
                <w:b/>
                <w:snapToGrid w:val="0"/>
                <w:color w:val="000000"/>
                <w:sz w:val="22"/>
              </w:rPr>
            </w:pPr>
          </w:p>
        </w:tc>
        <w:tc>
          <w:tcPr>
            <w:tcW w:w="1582" w:type="dxa"/>
            <w:tcBorders>
              <w:left w:val="nil"/>
              <w:bottom w:val="nil"/>
              <w:right w:val="nil"/>
            </w:tcBorders>
            <w:shd w:val="clear" w:color="auto" w:fill="auto"/>
            <w:vAlign w:val="center"/>
          </w:tcPr>
          <w:p w14:paraId="764BA30B" w14:textId="77777777" w:rsidR="0012520A" w:rsidRPr="00607133" w:rsidRDefault="0012520A" w:rsidP="0012520A">
            <w:pPr>
              <w:jc w:val="center"/>
              <w:rPr>
                <w:snapToGrid w:val="0"/>
                <w:color w:val="000000"/>
                <w:sz w:val="22"/>
              </w:rPr>
            </w:pPr>
          </w:p>
        </w:tc>
        <w:tc>
          <w:tcPr>
            <w:tcW w:w="450" w:type="dxa"/>
            <w:tcBorders>
              <w:top w:val="nil"/>
              <w:left w:val="nil"/>
              <w:bottom w:val="nil"/>
              <w:right w:val="nil"/>
            </w:tcBorders>
            <w:shd w:val="clear" w:color="auto" w:fill="auto"/>
            <w:vAlign w:val="center"/>
          </w:tcPr>
          <w:p w14:paraId="4EBAD40E" w14:textId="77777777" w:rsidR="0012520A" w:rsidRPr="00607133" w:rsidRDefault="0012520A" w:rsidP="0012520A">
            <w:pPr>
              <w:jc w:val="center"/>
              <w:rPr>
                <w:b/>
                <w:snapToGrid w:val="0"/>
                <w:color w:val="000000"/>
                <w:sz w:val="22"/>
              </w:rPr>
            </w:pPr>
          </w:p>
        </w:tc>
        <w:tc>
          <w:tcPr>
            <w:tcW w:w="2404" w:type="dxa"/>
            <w:tcBorders>
              <w:top w:val="single" w:sz="12" w:space="0" w:color="auto"/>
              <w:left w:val="nil"/>
              <w:right w:val="nil"/>
            </w:tcBorders>
            <w:shd w:val="clear" w:color="auto" w:fill="auto"/>
            <w:vAlign w:val="center"/>
          </w:tcPr>
          <w:p w14:paraId="70660F0D" w14:textId="77777777" w:rsidR="0012520A" w:rsidRPr="00607133" w:rsidRDefault="0012520A" w:rsidP="0012520A">
            <w:pPr>
              <w:rPr>
                <w:b/>
                <w:snapToGrid w:val="0"/>
                <w:color w:val="000000"/>
                <w:sz w:val="22"/>
              </w:rPr>
            </w:pPr>
          </w:p>
        </w:tc>
        <w:tc>
          <w:tcPr>
            <w:tcW w:w="586" w:type="dxa"/>
            <w:tcBorders>
              <w:top w:val="single" w:sz="12" w:space="0" w:color="auto"/>
              <w:left w:val="nil"/>
              <w:bottom w:val="single" w:sz="12" w:space="0" w:color="auto"/>
              <w:right w:val="nil"/>
            </w:tcBorders>
            <w:shd w:val="clear" w:color="auto" w:fill="auto"/>
            <w:vAlign w:val="center"/>
          </w:tcPr>
          <w:p w14:paraId="165C4A21" w14:textId="77777777" w:rsidR="0012520A" w:rsidRPr="00607133" w:rsidRDefault="0012520A" w:rsidP="0012520A">
            <w:pPr>
              <w:jc w:val="center"/>
              <w:rPr>
                <w:b/>
                <w:snapToGrid w:val="0"/>
                <w:color w:val="000000"/>
                <w:sz w:val="22"/>
                <w:szCs w:val="22"/>
              </w:rPr>
            </w:pPr>
          </w:p>
        </w:tc>
        <w:tc>
          <w:tcPr>
            <w:tcW w:w="1631" w:type="dxa"/>
            <w:tcBorders>
              <w:top w:val="single" w:sz="12" w:space="0" w:color="auto"/>
              <w:left w:val="nil"/>
              <w:right w:val="nil"/>
            </w:tcBorders>
            <w:shd w:val="clear" w:color="auto" w:fill="auto"/>
            <w:vAlign w:val="center"/>
          </w:tcPr>
          <w:p w14:paraId="6D9496BF" w14:textId="77777777" w:rsidR="0012520A" w:rsidRPr="00607133" w:rsidRDefault="0012520A" w:rsidP="0012520A">
            <w:pPr>
              <w:spacing w:line="204" w:lineRule="auto"/>
              <w:jc w:val="center"/>
              <w:rPr>
                <w:snapToGrid w:val="0"/>
                <w:color w:val="000000"/>
                <w:sz w:val="22"/>
              </w:rPr>
            </w:pPr>
          </w:p>
        </w:tc>
      </w:tr>
      <w:tr w:rsidR="0012520A" w:rsidRPr="00607133" w14:paraId="0EEB1806" w14:textId="77777777">
        <w:trPr>
          <w:trHeight w:hRule="exact" w:val="800"/>
          <w:jc w:val="center"/>
        </w:trPr>
        <w:tc>
          <w:tcPr>
            <w:tcW w:w="2405" w:type="dxa"/>
            <w:tcBorders>
              <w:top w:val="nil"/>
              <w:left w:val="nil"/>
              <w:bottom w:val="nil"/>
              <w:right w:val="nil"/>
            </w:tcBorders>
            <w:vAlign w:val="center"/>
          </w:tcPr>
          <w:p w14:paraId="4C5B2627" w14:textId="77777777" w:rsidR="0012520A" w:rsidRPr="00607133" w:rsidRDefault="0012520A" w:rsidP="0012520A">
            <w:pPr>
              <w:rPr>
                <w:b/>
                <w:snapToGrid w:val="0"/>
                <w:color w:val="000000"/>
                <w:sz w:val="22"/>
              </w:rPr>
            </w:pPr>
          </w:p>
        </w:tc>
        <w:tc>
          <w:tcPr>
            <w:tcW w:w="588" w:type="dxa"/>
            <w:tcBorders>
              <w:top w:val="nil"/>
              <w:left w:val="nil"/>
              <w:bottom w:val="nil"/>
              <w:right w:val="nil"/>
            </w:tcBorders>
            <w:shd w:val="clear" w:color="C0C0C0" w:fill="auto"/>
            <w:vAlign w:val="center"/>
          </w:tcPr>
          <w:p w14:paraId="5FD3821A" w14:textId="77777777" w:rsidR="0012520A" w:rsidRPr="00607133" w:rsidRDefault="0012520A" w:rsidP="0012520A">
            <w:pPr>
              <w:jc w:val="center"/>
              <w:rPr>
                <w:b/>
                <w:snapToGrid w:val="0"/>
                <w:color w:val="000000"/>
                <w:sz w:val="22"/>
              </w:rPr>
            </w:pPr>
          </w:p>
        </w:tc>
        <w:tc>
          <w:tcPr>
            <w:tcW w:w="1582" w:type="dxa"/>
            <w:tcBorders>
              <w:top w:val="nil"/>
              <w:left w:val="nil"/>
              <w:bottom w:val="nil"/>
              <w:right w:val="nil"/>
            </w:tcBorders>
            <w:vAlign w:val="center"/>
          </w:tcPr>
          <w:p w14:paraId="50331AC7" w14:textId="77777777" w:rsidR="0012520A" w:rsidRPr="00607133" w:rsidRDefault="0012520A" w:rsidP="0012520A">
            <w:pPr>
              <w:spacing w:line="204" w:lineRule="auto"/>
              <w:jc w:val="center"/>
              <w:rPr>
                <w:snapToGrid w:val="0"/>
                <w:color w:val="000000"/>
                <w:sz w:val="22"/>
              </w:rPr>
            </w:pPr>
          </w:p>
        </w:tc>
        <w:tc>
          <w:tcPr>
            <w:tcW w:w="450" w:type="dxa"/>
            <w:tcBorders>
              <w:top w:val="nil"/>
              <w:left w:val="nil"/>
              <w:bottom w:val="nil"/>
              <w:right w:val="single" w:sz="12" w:space="0" w:color="auto"/>
            </w:tcBorders>
            <w:vAlign w:val="center"/>
          </w:tcPr>
          <w:p w14:paraId="53971D62" w14:textId="77777777" w:rsidR="0012520A" w:rsidRPr="00607133" w:rsidRDefault="0012520A" w:rsidP="0012520A">
            <w:pPr>
              <w:jc w:val="center"/>
              <w:rPr>
                <w:b/>
                <w:snapToGrid w:val="0"/>
                <w:color w:val="000000"/>
                <w:sz w:val="22"/>
              </w:rPr>
            </w:pPr>
          </w:p>
        </w:tc>
        <w:tc>
          <w:tcPr>
            <w:tcW w:w="2404" w:type="dxa"/>
            <w:tcBorders>
              <w:left w:val="single" w:sz="12" w:space="0" w:color="auto"/>
              <w:right w:val="single" w:sz="4" w:space="0" w:color="auto"/>
            </w:tcBorders>
            <w:vAlign w:val="center"/>
          </w:tcPr>
          <w:p w14:paraId="674F1151" w14:textId="77777777" w:rsidR="0012520A" w:rsidRPr="00607133" w:rsidRDefault="0012520A" w:rsidP="0012520A">
            <w:pPr>
              <w:rPr>
                <w:b/>
                <w:snapToGrid w:val="0"/>
                <w:color w:val="000000"/>
              </w:rPr>
            </w:pPr>
            <w:r w:rsidRPr="00607133">
              <w:rPr>
                <w:b/>
                <w:snapToGrid w:val="0"/>
                <w:color w:val="000000"/>
                <w:sz w:val="22"/>
              </w:rPr>
              <w:t>CFU</w:t>
            </w:r>
            <w:r w:rsidRPr="00607133">
              <w:rPr>
                <w:b/>
                <w:snapToGrid w:val="0"/>
                <w:color w:val="000000"/>
              </w:rPr>
              <w:t xml:space="preserve"> </w:t>
            </w:r>
          </w:p>
          <w:p w14:paraId="5F582CA9" w14:textId="77777777" w:rsidR="0012520A" w:rsidRPr="00607133" w:rsidRDefault="0012520A" w:rsidP="0012520A">
            <w:pPr>
              <w:rPr>
                <w:b/>
                <w:snapToGrid w:val="0"/>
                <w:color w:val="000000"/>
                <w:sz w:val="22"/>
              </w:rPr>
            </w:pPr>
            <w:r w:rsidRPr="00607133">
              <w:rPr>
                <w:b/>
                <w:snapToGrid w:val="0"/>
                <w:color w:val="000000"/>
                <w:sz w:val="22"/>
              </w:rPr>
              <w:t>per</w:t>
            </w:r>
            <w:r w:rsidRPr="00607133">
              <w:rPr>
                <w:b/>
                <w:snapToGrid w:val="0"/>
                <w:color w:val="000000"/>
                <w:sz w:val="18"/>
                <w:szCs w:val="18"/>
              </w:rPr>
              <w:t xml:space="preserve"> </w:t>
            </w:r>
            <w:r w:rsidRPr="00607133">
              <w:rPr>
                <w:b/>
                <w:snapToGrid w:val="0"/>
                <w:color w:val="000000"/>
                <w:sz w:val="22"/>
              </w:rPr>
              <w:t xml:space="preserve">la preparazione </w:t>
            </w:r>
          </w:p>
          <w:p w14:paraId="54B6403C" w14:textId="77777777" w:rsidR="0012520A" w:rsidRPr="00607133" w:rsidRDefault="0012520A" w:rsidP="0012520A">
            <w:pPr>
              <w:rPr>
                <w:b/>
                <w:snapToGrid w:val="0"/>
                <w:color w:val="000000"/>
                <w:sz w:val="22"/>
              </w:rPr>
            </w:pPr>
            <w:r w:rsidRPr="00607133">
              <w:rPr>
                <w:b/>
                <w:snapToGrid w:val="0"/>
                <w:color w:val="000000"/>
                <w:sz w:val="22"/>
              </w:rPr>
              <w:t>della prova finale</w:t>
            </w:r>
          </w:p>
        </w:tc>
        <w:tc>
          <w:tcPr>
            <w:tcW w:w="586" w:type="dxa"/>
            <w:tcBorders>
              <w:top w:val="single" w:sz="12" w:space="0" w:color="auto"/>
              <w:left w:val="single" w:sz="4" w:space="0" w:color="auto"/>
              <w:right w:val="single" w:sz="4" w:space="0" w:color="auto"/>
            </w:tcBorders>
            <w:shd w:val="solid" w:color="C0C0C0" w:fill="auto"/>
            <w:vAlign w:val="center"/>
          </w:tcPr>
          <w:p w14:paraId="6ECB2CC3"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1</w:t>
            </w:r>
          </w:p>
        </w:tc>
        <w:tc>
          <w:tcPr>
            <w:tcW w:w="1631" w:type="dxa"/>
            <w:tcBorders>
              <w:left w:val="single" w:sz="4" w:space="0" w:color="auto"/>
            </w:tcBorders>
            <w:vAlign w:val="center"/>
          </w:tcPr>
          <w:p w14:paraId="0381356C" w14:textId="77777777" w:rsidR="0012520A" w:rsidRPr="00607133" w:rsidRDefault="0012520A" w:rsidP="0012520A">
            <w:pPr>
              <w:spacing w:line="204" w:lineRule="auto"/>
              <w:jc w:val="center"/>
              <w:rPr>
                <w:snapToGrid w:val="0"/>
                <w:color w:val="000000"/>
                <w:sz w:val="22"/>
              </w:rPr>
            </w:pPr>
          </w:p>
        </w:tc>
      </w:tr>
    </w:tbl>
    <w:p w14:paraId="6C0562F6" w14:textId="77777777" w:rsidR="0012520A" w:rsidRPr="00607133" w:rsidRDefault="0012520A" w:rsidP="0012520A">
      <w:pPr>
        <w:rPr>
          <w:i/>
          <w:snapToGrid w:val="0"/>
          <w:color w:val="FF9900"/>
          <w:sz w:val="16"/>
        </w:rPr>
      </w:pPr>
    </w:p>
    <w:p w14:paraId="25B26DD5" w14:textId="77777777" w:rsidR="0012520A" w:rsidRPr="00607133" w:rsidRDefault="0012520A" w:rsidP="0012520A">
      <w:pPr>
        <w:rPr>
          <w:i/>
          <w:snapToGrid w:val="0"/>
          <w:color w:val="000000"/>
          <w:sz w:val="16"/>
        </w:rPr>
      </w:pPr>
    </w:p>
    <w:p w14:paraId="492C3E99" w14:textId="77777777" w:rsidR="0012520A" w:rsidRPr="00607133" w:rsidRDefault="0012520A" w:rsidP="0012520A">
      <w:pPr>
        <w:rPr>
          <w:i/>
          <w:snapToGrid w:val="0"/>
          <w:color w:val="000000"/>
          <w:sz w:val="16"/>
        </w:rPr>
      </w:pPr>
    </w:p>
    <w:p w14:paraId="416A5297" w14:textId="77777777" w:rsidR="0012520A" w:rsidRPr="00607133" w:rsidRDefault="0012520A" w:rsidP="0012520A">
      <w:pPr>
        <w:rPr>
          <w:i/>
          <w:snapToGrid w:val="0"/>
          <w:color w:val="000000"/>
          <w:sz w:val="16"/>
        </w:rPr>
      </w:pPr>
    </w:p>
    <w:p w14:paraId="26EF50FC" w14:textId="77777777" w:rsidR="0012520A" w:rsidRPr="00607133" w:rsidRDefault="0012520A" w:rsidP="0012520A">
      <w:pPr>
        <w:jc w:val="center"/>
        <w:rPr>
          <w:sz w:val="18"/>
          <w:szCs w:val="18"/>
        </w:rPr>
      </w:pPr>
      <w:r w:rsidRPr="00607133">
        <w:rPr>
          <w:i/>
          <w:snapToGrid w:val="0"/>
          <w:color w:val="000000"/>
          <w:sz w:val="16"/>
        </w:rPr>
        <w:br w:type="page"/>
      </w:r>
      <w:r w:rsidRPr="00607133">
        <w:rPr>
          <w:sz w:val="18"/>
        </w:rPr>
        <w:lastRenderedPageBreak/>
        <w:t>28</w:t>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t xml:space="preserve">        </w:t>
      </w:r>
      <w:r w:rsidRPr="00607133">
        <w:rPr>
          <w:i/>
          <w:sz w:val="18"/>
        </w:rPr>
        <w:t>Guida per lo Studente del CLMMC “A”</w:t>
      </w:r>
    </w:p>
    <w:p w14:paraId="46029D20" w14:textId="77777777" w:rsidR="0012520A" w:rsidRPr="00607133" w:rsidRDefault="009C79ED" w:rsidP="0012520A">
      <w:pPr>
        <w:jc w:val="both"/>
        <w:rPr>
          <w:sz w:val="18"/>
          <w:szCs w:val="18"/>
        </w:rPr>
      </w:pPr>
      <w:r>
        <w:rPr>
          <w:noProof/>
          <w:sz w:val="18"/>
          <w:szCs w:val="18"/>
          <w:lang w:eastAsia="it-IT"/>
        </w:rPr>
        <w:pict w14:anchorId="52B5AEA4">
          <v:line id="_x0000_s2760" style="position:absolute;left:0;text-align:left;z-index:123" from="1.35pt,-.05pt" to="478.35pt,-.05pt"/>
        </w:pict>
      </w:r>
    </w:p>
    <w:p w14:paraId="6D52BCB3" w14:textId="77777777" w:rsidR="0012520A" w:rsidRPr="00607133" w:rsidRDefault="0012520A" w:rsidP="0012520A">
      <w:pPr>
        <w:rPr>
          <w:sz w:val="18"/>
          <w:szCs w:val="18"/>
        </w:rPr>
      </w:pPr>
    </w:p>
    <w:p w14:paraId="1A1E0455" w14:textId="77777777" w:rsidR="0012520A" w:rsidRPr="00607133" w:rsidRDefault="0012520A" w:rsidP="0012520A">
      <w:pPr>
        <w:rPr>
          <w:sz w:val="18"/>
          <w:szCs w:val="18"/>
        </w:rPr>
      </w:pPr>
    </w:p>
    <w:p w14:paraId="0C98FA89" w14:textId="77777777" w:rsidR="0012520A" w:rsidRPr="00607133" w:rsidRDefault="0012520A" w:rsidP="0012520A">
      <w:pPr>
        <w:rPr>
          <w:sz w:val="22"/>
          <w:szCs w:val="22"/>
        </w:rPr>
      </w:pPr>
    </w:p>
    <w:p w14:paraId="63D02273" w14:textId="77777777" w:rsidR="0012520A" w:rsidRPr="00607133" w:rsidRDefault="0012520A" w:rsidP="0012520A">
      <w:pPr>
        <w:rPr>
          <w:sz w:val="18"/>
          <w:szCs w:val="18"/>
        </w:rPr>
      </w:pPr>
    </w:p>
    <w:p w14:paraId="42C676F6" w14:textId="77777777" w:rsidR="0012520A" w:rsidRPr="00607133" w:rsidRDefault="0012520A" w:rsidP="0012520A">
      <w:pPr>
        <w:rPr>
          <w:sz w:val="18"/>
          <w:szCs w:val="18"/>
        </w:rPr>
      </w:pPr>
    </w:p>
    <w:p w14:paraId="52CE8565" w14:textId="77777777" w:rsidR="0012520A" w:rsidRPr="00607133" w:rsidRDefault="0012520A" w:rsidP="0012520A">
      <w:pPr>
        <w:rPr>
          <w:sz w:val="18"/>
          <w:szCs w:val="18"/>
        </w:rPr>
      </w:pPr>
    </w:p>
    <w:p w14:paraId="57E05F36" w14:textId="77777777" w:rsidR="0012520A" w:rsidRPr="00607133" w:rsidRDefault="0012520A" w:rsidP="0012520A">
      <w:pPr>
        <w:jc w:val="center"/>
        <w:rPr>
          <w:b/>
          <w:sz w:val="28"/>
        </w:rPr>
      </w:pPr>
      <w:r w:rsidRPr="00607133">
        <w:rPr>
          <w:b/>
          <w:sz w:val="28"/>
        </w:rPr>
        <w:t>V ANNO</w:t>
      </w:r>
    </w:p>
    <w:p w14:paraId="55B18D8E" w14:textId="77777777" w:rsidR="0012520A" w:rsidRPr="00607133" w:rsidRDefault="0012520A" w:rsidP="0012520A">
      <w:pPr>
        <w:jc w:val="center"/>
        <w:rPr>
          <w:b/>
          <w:sz w:val="28"/>
        </w:rPr>
      </w:pPr>
    </w:p>
    <w:tbl>
      <w:tblPr>
        <w:tblW w:w="4900" w:type="pct"/>
        <w:jc w:val="center"/>
        <w:tblLayout w:type="fixed"/>
        <w:tblCellMar>
          <w:left w:w="30" w:type="dxa"/>
          <w:right w:w="30" w:type="dxa"/>
        </w:tblCellMar>
        <w:tblLook w:val="0000" w:firstRow="0" w:lastRow="0" w:firstColumn="0" w:lastColumn="0" w:noHBand="0" w:noVBand="0"/>
      </w:tblPr>
      <w:tblGrid>
        <w:gridCol w:w="4752"/>
        <w:gridCol w:w="4752"/>
      </w:tblGrid>
      <w:tr w:rsidR="0012520A" w:rsidRPr="00607133" w14:paraId="6EEBDDCF" w14:textId="77777777">
        <w:trPr>
          <w:trHeight w:val="400"/>
          <w:jc w:val="center"/>
        </w:trPr>
        <w:tc>
          <w:tcPr>
            <w:tcW w:w="4752" w:type="dxa"/>
            <w:tcBorders>
              <w:top w:val="single" w:sz="12" w:space="0" w:color="auto"/>
              <w:left w:val="single" w:sz="12" w:space="0" w:color="auto"/>
              <w:bottom w:val="single" w:sz="6" w:space="0" w:color="auto"/>
              <w:right w:val="single" w:sz="6" w:space="0" w:color="auto"/>
            </w:tcBorders>
            <w:shd w:val="clear" w:color="C0C0C0" w:fill="auto"/>
            <w:vAlign w:val="center"/>
          </w:tcPr>
          <w:p w14:paraId="179072DB" w14:textId="77777777" w:rsidR="0012520A" w:rsidRPr="00607133" w:rsidRDefault="0012520A" w:rsidP="0012520A">
            <w:pPr>
              <w:jc w:val="center"/>
              <w:rPr>
                <w:b/>
                <w:snapToGrid w:val="0"/>
                <w:color w:val="000000"/>
                <w:sz w:val="24"/>
              </w:rPr>
            </w:pPr>
            <w:r w:rsidRPr="00607133">
              <w:rPr>
                <w:b/>
                <w:snapToGrid w:val="0"/>
                <w:color w:val="000000"/>
                <w:sz w:val="24"/>
              </w:rPr>
              <w:t>Corsi Integrati</w:t>
            </w:r>
          </w:p>
        </w:tc>
        <w:tc>
          <w:tcPr>
            <w:tcW w:w="4752" w:type="dxa"/>
            <w:tcBorders>
              <w:top w:val="single" w:sz="12" w:space="0" w:color="auto"/>
              <w:left w:val="single" w:sz="6" w:space="0" w:color="auto"/>
              <w:bottom w:val="single" w:sz="6" w:space="0" w:color="auto"/>
              <w:right w:val="single" w:sz="12" w:space="0" w:color="auto"/>
            </w:tcBorders>
            <w:shd w:val="clear" w:color="C0C0C0" w:fill="auto"/>
            <w:vAlign w:val="center"/>
          </w:tcPr>
          <w:p w14:paraId="1B92EF1D" w14:textId="77777777" w:rsidR="0012520A" w:rsidRPr="00607133" w:rsidRDefault="0012520A" w:rsidP="0012520A">
            <w:pPr>
              <w:jc w:val="center"/>
              <w:rPr>
                <w:b/>
                <w:snapToGrid w:val="0"/>
                <w:color w:val="000000"/>
                <w:sz w:val="24"/>
              </w:rPr>
            </w:pPr>
            <w:r w:rsidRPr="00607133">
              <w:rPr>
                <w:b/>
                <w:snapToGrid w:val="0"/>
                <w:color w:val="000000"/>
                <w:sz w:val="24"/>
              </w:rPr>
              <w:t>CFU</w:t>
            </w:r>
          </w:p>
        </w:tc>
      </w:tr>
      <w:tr w:rsidR="0012520A" w:rsidRPr="00607133" w14:paraId="05BCAB29" w14:textId="77777777">
        <w:trPr>
          <w:trHeight w:val="400"/>
          <w:jc w:val="center"/>
        </w:trPr>
        <w:tc>
          <w:tcPr>
            <w:tcW w:w="4752" w:type="dxa"/>
            <w:tcBorders>
              <w:top w:val="single" w:sz="6" w:space="0" w:color="auto"/>
              <w:left w:val="single" w:sz="12" w:space="0" w:color="auto"/>
              <w:bottom w:val="single" w:sz="12" w:space="0" w:color="auto"/>
              <w:right w:val="single" w:sz="6" w:space="0" w:color="auto"/>
            </w:tcBorders>
            <w:shd w:val="solid" w:color="C0C0C0" w:fill="auto"/>
            <w:vAlign w:val="center"/>
          </w:tcPr>
          <w:p w14:paraId="69A949D4" w14:textId="77777777" w:rsidR="0012520A" w:rsidRPr="00607133" w:rsidRDefault="0012520A" w:rsidP="0012520A">
            <w:pPr>
              <w:jc w:val="center"/>
              <w:rPr>
                <w:b/>
                <w:snapToGrid w:val="0"/>
                <w:color w:val="000000"/>
                <w:sz w:val="24"/>
              </w:rPr>
            </w:pPr>
            <w:r w:rsidRPr="00607133">
              <w:rPr>
                <w:b/>
                <w:snapToGrid w:val="0"/>
                <w:color w:val="000000"/>
                <w:sz w:val="24"/>
              </w:rPr>
              <w:t>V Anno</w:t>
            </w:r>
          </w:p>
        </w:tc>
        <w:tc>
          <w:tcPr>
            <w:tcW w:w="4752" w:type="dxa"/>
            <w:tcBorders>
              <w:top w:val="single" w:sz="6" w:space="0" w:color="auto"/>
              <w:left w:val="single" w:sz="6" w:space="0" w:color="auto"/>
              <w:bottom w:val="single" w:sz="12" w:space="0" w:color="auto"/>
              <w:right w:val="single" w:sz="12" w:space="0" w:color="auto"/>
            </w:tcBorders>
            <w:shd w:val="solid" w:color="C0C0C0" w:fill="auto"/>
            <w:vAlign w:val="center"/>
          </w:tcPr>
          <w:p w14:paraId="1E823F22" w14:textId="77777777" w:rsidR="0012520A" w:rsidRPr="00607133" w:rsidRDefault="0012520A" w:rsidP="0012520A">
            <w:pPr>
              <w:jc w:val="center"/>
              <w:rPr>
                <w:b/>
                <w:snapToGrid w:val="0"/>
                <w:color w:val="000000"/>
                <w:sz w:val="24"/>
              </w:rPr>
            </w:pPr>
            <w:r w:rsidRPr="00607133">
              <w:rPr>
                <w:b/>
                <w:snapToGrid w:val="0"/>
                <w:color w:val="000000"/>
                <w:sz w:val="24"/>
              </w:rPr>
              <w:t>60</w:t>
            </w:r>
          </w:p>
        </w:tc>
      </w:tr>
    </w:tbl>
    <w:p w14:paraId="31FEF307" w14:textId="77777777" w:rsidR="0012520A" w:rsidRPr="00607133" w:rsidRDefault="0012520A" w:rsidP="0012520A">
      <w:pPr>
        <w:jc w:val="both"/>
        <w:rPr>
          <w:sz w:val="18"/>
          <w:szCs w:val="18"/>
        </w:rPr>
      </w:pPr>
    </w:p>
    <w:p w14:paraId="1CBE10B0" w14:textId="77777777" w:rsidR="0012520A" w:rsidRPr="00607133" w:rsidRDefault="0012520A" w:rsidP="0012520A">
      <w:pPr>
        <w:rPr>
          <w:i/>
          <w:snapToGrid w:val="0"/>
          <w:color w:val="000000"/>
          <w:sz w:val="18"/>
          <w:szCs w:val="18"/>
        </w:rPr>
      </w:pPr>
    </w:p>
    <w:p w14:paraId="4292EBCE" w14:textId="77777777" w:rsidR="0012520A" w:rsidRPr="00607133" w:rsidRDefault="0012520A" w:rsidP="0012520A">
      <w:pPr>
        <w:rPr>
          <w:i/>
          <w:snapToGrid w:val="0"/>
          <w:color w:val="000000"/>
          <w:sz w:val="18"/>
          <w:szCs w:val="18"/>
        </w:rPr>
      </w:pPr>
    </w:p>
    <w:p w14:paraId="196D1CB3" w14:textId="77777777" w:rsidR="0012520A" w:rsidRPr="00607133" w:rsidRDefault="0012520A" w:rsidP="0012520A">
      <w:pPr>
        <w:rPr>
          <w:i/>
          <w:snapToGrid w:val="0"/>
          <w:color w:val="000000"/>
          <w:sz w:val="18"/>
          <w:szCs w:val="18"/>
        </w:rPr>
      </w:pPr>
    </w:p>
    <w:tbl>
      <w:tblPr>
        <w:tblW w:w="4900" w:type="pct"/>
        <w:jc w:val="center"/>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30" w:type="dxa"/>
          <w:right w:w="30" w:type="dxa"/>
        </w:tblCellMar>
        <w:tblLook w:val="0000" w:firstRow="0" w:lastRow="0" w:firstColumn="0" w:lastColumn="0" w:noHBand="0" w:noVBand="0"/>
      </w:tblPr>
      <w:tblGrid>
        <w:gridCol w:w="2368"/>
        <w:gridCol w:w="580"/>
        <w:gridCol w:w="1559"/>
        <w:gridCol w:w="444"/>
        <w:gridCol w:w="2368"/>
        <w:gridCol w:w="578"/>
        <w:gridCol w:w="1607"/>
      </w:tblGrid>
      <w:tr w:rsidR="0012520A" w:rsidRPr="00607133" w14:paraId="54038334" w14:textId="77777777">
        <w:trPr>
          <w:trHeight w:val="400"/>
          <w:jc w:val="center"/>
        </w:trPr>
        <w:tc>
          <w:tcPr>
            <w:tcW w:w="2405" w:type="dxa"/>
            <w:tcBorders>
              <w:top w:val="single" w:sz="12" w:space="0" w:color="auto"/>
              <w:left w:val="single" w:sz="12" w:space="0" w:color="auto"/>
              <w:bottom w:val="single" w:sz="12" w:space="0" w:color="auto"/>
              <w:right w:val="single" w:sz="6" w:space="0" w:color="auto"/>
            </w:tcBorders>
            <w:shd w:val="solid" w:color="FFFFFF" w:fill="auto"/>
            <w:vAlign w:val="center"/>
          </w:tcPr>
          <w:p w14:paraId="09F2B0DC" w14:textId="77777777" w:rsidR="0012520A" w:rsidRPr="00607133" w:rsidRDefault="0012520A" w:rsidP="0012520A">
            <w:pPr>
              <w:jc w:val="center"/>
              <w:rPr>
                <w:b/>
                <w:snapToGrid w:val="0"/>
                <w:color w:val="000000"/>
                <w:sz w:val="24"/>
              </w:rPr>
            </w:pPr>
            <w:r w:rsidRPr="00607133">
              <w:rPr>
                <w:b/>
                <w:snapToGrid w:val="0"/>
                <w:color w:val="000000"/>
                <w:sz w:val="24"/>
              </w:rPr>
              <w:t xml:space="preserve">Corsi Integrati </w:t>
            </w:r>
          </w:p>
        </w:tc>
        <w:tc>
          <w:tcPr>
            <w:tcW w:w="588" w:type="dxa"/>
            <w:tcBorders>
              <w:top w:val="single" w:sz="12" w:space="0" w:color="auto"/>
              <w:left w:val="single" w:sz="6" w:space="0" w:color="auto"/>
              <w:bottom w:val="single" w:sz="12" w:space="0" w:color="auto"/>
              <w:right w:val="single" w:sz="6" w:space="0" w:color="auto"/>
            </w:tcBorders>
            <w:shd w:val="solid" w:color="C0C0C0" w:fill="auto"/>
            <w:vAlign w:val="center"/>
          </w:tcPr>
          <w:p w14:paraId="3E779361" w14:textId="77777777" w:rsidR="0012520A" w:rsidRPr="00607133" w:rsidRDefault="0012520A" w:rsidP="0012520A">
            <w:pPr>
              <w:jc w:val="center"/>
              <w:rPr>
                <w:b/>
                <w:snapToGrid w:val="0"/>
                <w:color w:val="000000"/>
                <w:sz w:val="24"/>
              </w:rPr>
            </w:pPr>
            <w:r w:rsidRPr="00607133">
              <w:rPr>
                <w:b/>
                <w:snapToGrid w:val="0"/>
                <w:color w:val="000000"/>
                <w:sz w:val="24"/>
              </w:rPr>
              <w:t>CFU</w:t>
            </w:r>
          </w:p>
        </w:tc>
        <w:tc>
          <w:tcPr>
            <w:tcW w:w="1582" w:type="dxa"/>
            <w:tcBorders>
              <w:top w:val="single" w:sz="12" w:space="0" w:color="auto"/>
              <w:left w:val="single" w:sz="6" w:space="0" w:color="auto"/>
              <w:bottom w:val="single" w:sz="12" w:space="0" w:color="auto"/>
              <w:right w:val="single" w:sz="12" w:space="0" w:color="auto"/>
            </w:tcBorders>
            <w:shd w:val="solid" w:color="FFFFFF" w:fill="auto"/>
            <w:vAlign w:val="center"/>
          </w:tcPr>
          <w:p w14:paraId="0C5DD791" w14:textId="77777777" w:rsidR="0012520A" w:rsidRPr="00607133" w:rsidRDefault="0012520A" w:rsidP="0012520A">
            <w:pPr>
              <w:jc w:val="center"/>
              <w:rPr>
                <w:b/>
                <w:i/>
                <w:snapToGrid w:val="0"/>
                <w:color w:val="000000"/>
                <w:sz w:val="22"/>
                <w:szCs w:val="22"/>
              </w:rPr>
            </w:pPr>
            <w:r w:rsidRPr="00607133">
              <w:rPr>
                <w:b/>
                <w:snapToGrid w:val="0"/>
                <w:color w:val="000000"/>
                <w:sz w:val="22"/>
                <w:szCs w:val="22"/>
              </w:rPr>
              <w:t>Esame/</w:t>
            </w:r>
            <w:r w:rsidRPr="00607133">
              <w:rPr>
                <w:b/>
                <w:i/>
                <w:snapToGrid w:val="0"/>
                <w:color w:val="000000"/>
                <w:sz w:val="22"/>
                <w:szCs w:val="22"/>
              </w:rPr>
              <w:t>Prova</w:t>
            </w:r>
          </w:p>
          <w:p w14:paraId="07239BAA" w14:textId="77777777" w:rsidR="0012520A" w:rsidRPr="00607133" w:rsidRDefault="0012520A" w:rsidP="0012520A">
            <w:pPr>
              <w:jc w:val="center"/>
              <w:rPr>
                <w:b/>
                <w:snapToGrid w:val="0"/>
                <w:color w:val="000000"/>
                <w:sz w:val="24"/>
              </w:rPr>
            </w:pPr>
            <w:r w:rsidRPr="00607133">
              <w:rPr>
                <w:b/>
                <w:i/>
                <w:snapToGrid w:val="0"/>
                <w:color w:val="000000"/>
                <w:sz w:val="22"/>
                <w:szCs w:val="22"/>
              </w:rPr>
              <w:t>in Itinere</w:t>
            </w:r>
          </w:p>
        </w:tc>
        <w:tc>
          <w:tcPr>
            <w:tcW w:w="450" w:type="dxa"/>
            <w:tcBorders>
              <w:top w:val="nil"/>
              <w:left w:val="single" w:sz="12" w:space="0" w:color="auto"/>
              <w:bottom w:val="nil"/>
              <w:right w:val="single" w:sz="12" w:space="0" w:color="auto"/>
            </w:tcBorders>
            <w:shd w:val="solid" w:color="FFFFFF" w:fill="auto"/>
          </w:tcPr>
          <w:p w14:paraId="7C176EE5" w14:textId="77777777" w:rsidR="0012520A" w:rsidRPr="00607133" w:rsidRDefault="0012520A" w:rsidP="0012520A">
            <w:pPr>
              <w:jc w:val="center"/>
              <w:rPr>
                <w:b/>
                <w:snapToGrid w:val="0"/>
                <w:color w:val="000000"/>
                <w:sz w:val="24"/>
              </w:rPr>
            </w:pPr>
          </w:p>
        </w:tc>
        <w:tc>
          <w:tcPr>
            <w:tcW w:w="2404" w:type="dxa"/>
            <w:tcBorders>
              <w:top w:val="single" w:sz="12" w:space="0" w:color="auto"/>
              <w:left w:val="single" w:sz="12" w:space="0" w:color="auto"/>
              <w:right w:val="single" w:sz="6" w:space="0" w:color="auto"/>
            </w:tcBorders>
            <w:shd w:val="solid" w:color="FFFFFF" w:fill="auto"/>
            <w:vAlign w:val="center"/>
          </w:tcPr>
          <w:p w14:paraId="2A06327E" w14:textId="77777777" w:rsidR="0012520A" w:rsidRPr="00607133" w:rsidRDefault="0012520A" w:rsidP="0012520A">
            <w:pPr>
              <w:jc w:val="center"/>
              <w:rPr>
                <w:b/>
                <w:snapToGrid w:val="0"/>
                <w:color w:val="000000"/>
                <w:sz w:val="24"/>
              </w:rPr>
            </w:pPr>
            <w:r w:rsidRPr="00607133">
              <w:rPr>
                <w:b/>
                <w:snapToGrid w:val="0"/>
                <w:color w:val="000000"/>
                <w:sz w:val="24"/>
              </w:rPr>
              <w:t>Corsi Integrati</w:t>
            </w:r>
          </w:p>
        </w:tc>
        <w:tc>
          <w:tcPr>
            <w:tcW w:w="586" w:type="dxa"/>
            <w:tcBorders>
              <w:top w:val="single" w:sz="12" w:space="0" w:color="auto"/>
              <w:left w:val="single" w:sz="6" w:space="0" w:color="auto"/>
              <w:right w:val="single" w:sz="6" w:space="0" w:color="auto"/>
            </w:tcBorders>
            <w:shd w:val="solid" w:color="C0C0C0" w:fill="auto"/>
            <w:vAlign w:val="center"/>
          </w:tcPr>
          <w:p w14:paraId="4ACBC372" w14:textId="77777777" w:rsidR="0012520A" w:rsidRPr="00607133" w:rsidRDefault="0012520A" w:rsidP="0012520A">
            <w:pPr>
              <w:jc w:val="center"/>
              <w:rPr>
                <w:b/>
                <w:snapToGrid w:val="0"/>
                <w:color w:val="000000"/>
                <w:sz w:val="24"/>
              </w:rPr>
            </w:pPr>
            <w:r w:rsidRPr="00607133">
              <w:rPr>
                <w:b/>
                <w:snapToGrid w:val="0"/>
                <w:color w:val="000000"/>
                <w:sz w:val="24"/>
              </w:rPr>
              <w:t>CFU</w:t>
            </w:r>
          </w:p>
        </w:tc>
        <w:tc>
          <w:tcPr>
            <w:tcW w:w="1631" w:type="dxa"/>
            <w:tcBorders>
              <w:top w:val="single" w:sz="12" w:space="0" w:color="auto"/>
              <w:left w:val="single" w:sz="6" w:space="0" w:color="auto"/>
              <w:bottom w:val="nil"/>
            </w:tcBorders>
            <w:shd w:val="solid" w:color="FFFFFF" w:fill="auto"/>
            <w:vAlign w:val="center"/>
          </w:tcPr>
          <w:p w14:paraId="0615C4AF" w14:textId="77777777" w:rsidR="0012520A" w:rsidRPr="00607133" w:rsidRDefault="0012520A" w:rsidP="0012520A">
            <w:pPr>
              <w:jc w:val="center"/>
              <w:rPr>
                <w:b/>
                <w:i/>
                <w:snapToGrid w:val="0"/>
                <w:color w:val="000000"/>
                <w:sz w:val="22"/>
                <w:szCs w:val="22"/>
              </w:rPr>
            </w:pPr>
            <w:r w:rsidRPr="00607133">
              <w:rPr>
                <w:b/>
                <w:snapToGrid w:val="0"/>
                <w:color w:val="000000"/>
                <w:sz w:val="22"/>
                <w:szCs w:val="22"/>
              </w:rPr>
              <w:t>Esame/</w:t>
            </w:r>
            <w:r w:rsidRPr="00607133">
              <w:rPr>
                <w:b/>
                <w:i/>
                <w:snapToGrid w:val="0"/>
                <w:color w:val="000000"/>
                <w:sz w:val="22"/>
                <w:szCs w:val="22"/>
              </w:rPr>
              <w:t>Prova</w:t>
            </w:r>
          </w:p>
          <w:p w14:paraId="0C272001" w14:textId="77777777" w:rsidR="0012520A" w:rsidRPr="00607133" w:rsidRDefault="0012520A" w:rsidP="0012520A">
            <w:pPr>
              <w:jc w:val="center"/>
              <w:rPr>
                <w:b/>
                <w:snapToGrid w:val="0"/>
                <w:color w:val="000000"/>
                <w:sz w:val="24"/>
              </w:rPr>
            </w:pPr>
            <w:r w:rsidRPr="00607133">
              <w:rPr>
                <w:b/>
                <w:i/>
                <w:snapToGrid w:val="0"/>
                <w:color w:val="000000"/>
                <w:sz w:val="22"/>
                <w:szCs w:val="22"/>
              </w:rPr>
              <w:t>in Itinere</w:t>
            </w:r>
          </w:p>
        </w:tc>
      </w:tr>
      <w:tr w:rsidR="0012520A" w:rsidRPr="00607133" w14:paraId="7D28C12E" w14:textId="77777777">
        <w:trPr>
          <w:trHeight w:val="400"/>
          <w:jc w:val="center"/>
        </w:trPr>
        <w:tc>
          <w:tcPr>
            <w:tcW w:w="2405" w:type="dxa"/>
            <w:tcBorders>
              <w:top w:val="single" w:sz="12" w:space="0" w:color="auto"/>
              <w:left w:val="single" w:sz="12" w:space="0" w:color="auto"/>
              <w:bottom w:val="single" w:sz="12" w:space="0" w:color="auto"/>
              <w:right w:val="single" w:sz="6" w:space="0" w:color="auto"/>
            </w:tcBorders>
            <w:shd w:val="solid" w:color="FFFFFF" w:fill="auto"/>
            <w:vAlign w:val="center"/>
          </w:tcPr>
          <w:p w14:paraId="25CD4E9D" w14:textId="77777777" w:rsidR="0012520A" w:rsidRPr="00607133" w:rsidRDefault="0012520A" w:rsidP="0012520A">
            <w:pPr>
              <w:jc w:val="center"/>
              <w:rPr>
                <w:b/>
                <w:snapToGrid w:val="0"/>
                <w:color w:val="000000"/>
                <w:sz w:val="24"/>
              </w:rPr>
            </w:pPr>
            <w:r w:rsidRPr="00607133">
              <w:rPr>
                <w:b/>
                <w:snapToGrid w:val="0"/>
                <w:color w:val="000000"/>
                <w:sz w:val="24"/>
              </w:rPr>
              <w:t>I SEMESTRE</w:t>
            </w:r>
          </w:p>
        </w:tc>
        <w:tc>
          <w:tcPr>
            <w:tcW w:w="588" w:type="dxa"/>
            <w:tcBorders>
              <w:top w:val="single" w:sz="12" w:space="0" w:color="auto"/>
              <w:left w:val="single" w:sz="6" w:space="0" w:color="auto"/>
              <w:bottom w:val="single" w:sz="12" w:space="0" w:color="auto"/>
              <w:right w:val="single" w:sz="6" w:space="0" w:color="auto"/>
            </w:tcBorders>
            <w:shd w:val="solid" w:color="C0C0C0" w:fill="auto"/>
            <w:vAlign w:val="center"/>
          </w:tcPr>
          <w:p w14:paraId="504DA604" w14:textId="77777777" w:rsidR="0012520A" w:rsidRPr="00607133" w:rsidRDefault="0012520A" w:rsidP="0012520A">
            <w:pPr>
              <w:jc w:val="center"/>
              <w:rPr>
                <w:b/>
                <w:snapToGrid w:val="0"/>
                <w:color w:val="000000"/>
                <w:sz w:val="24"/>
              </w:rPr>
            </w:pPr>
            <w:r w:rsidRPr="00607133">
              <w:rPr>
                <w:b/>
                <w:snapToGrid w:val="0"/>
                <w:color w:val="000000"/>
                <w:sz w:val="24"/>
              </w:rPr>
              <w:t>31</w:t>
            </w:r>
          </w:p>
        </w:tc>
        <w:tc>
          <w:tcPr>
            <w:tcW w:w="1582" w:type="dxa"/>
            <w:tcBorders>
              <w:top w:val="single" w:sz="12" w:space="0" w:color="auto"/>
              <w:left w:val="single" w:sz="6" w:space="0" w:color="auto"/>
              <w:bottom w:val="single" w:sz="12" w:space="0" w:color="auto"/>
              <w:right w:val="single" w:sz="12" w:space="0" w:color="auto"/>
            </w:tcBorders>
            <w:shd w:val="solid" w:color="FFFFFF" w:fill="auto"/>
            <w:vAlign w:val="center"/>
          </w:tcPr>
          <w:p w14:paraId="4DE6BE25" w14:textId="77777777" w:rsidR="0012520A" w:rsidRPr="00607133" w:rsidRDefault="0012520A" w:rsidP="0012520A">
            <w:pPr>
              <w:jc w:val="center"/>
              <w:rPr>
                <w:b/>
                <w:snapToGrid w:val="0"/>
                <w:color w:val="000000"/>
                <w:sz w:val="24"/>
              </w:rPr>
            </w:pPr>
          </w:p>
        </w:tc>
        <w:tc>
          <w:tcPr>
            <w:tcW w:w="450" w:type="dxa"/>
            <w:tcBorders>
              <w:top w:val="nil"/>
              <w:left w:val="single" w:sz="12" w:space="0" w:color="auto"/>
              <w:bottom w:val="nil"/>
              <w:right w:val="single" w:sz="12" w:space="0" w:color="auto"/>
            </w:tcBorders>
            <w:shd w:val="solid" w:color="FFFFFF" w:fill="auto"/>
          </w:tcPr>
          <w:p w14:paraId="2819715A" w14:textId="77777777" w:rsidR="0012520A" w:rsidRPr="00607133" w:rsidRDefault="0012520A" w:rsidP="0012520A">
            <w:pPr>
              <w:jc w:val="center"/>
              <w:rPr>
                <w:b/>
                <w:snapToGrid w:val="0"/>
                <w:color w:val="000000"/>
                <w:sz w:val="24"/>
              </w:rPr>
            </w:pPr>
          </w:p>
        </w:tc>
        <w:tc>
          <w:tcPr>
            <w:tcW w:w="2404" w:type="dxa"/>
            <w:tcBorders>
              <w:left w:val="single" w:sz="12" w:space="0" w:color="auto"/>
              <w:right w:val="single" w:sz="6" w:space="0" w:color="auto"/>
            </w:tcBorders>
            <w:shd w:val="solid" w:color="FFFFFF" w:fill="auto"/>
            <w:vAlign w:val="center"/>
          </w:tcPr>
          <w:p w14:paraId="731E505A" w14:textId="77777777" w:rsidR="0012520A" w:rsidRPr="00607133" w:rsidRDefault="0012520A" w:rsidP="0012520A">
            <w:pPr>
              <w:jc w:val="center"/>
              <w:rPr>
                <w:b/>
                <w:snapToGrid w:val="0"/>
                <w:color w:val="000000"/>
                <w:sz w:val="24"/>
              </w:rPr>
            </w:pPr>
            <w:r w:rsidRPr="00607133">
              <w:rPr>
                <w:b/>
                <w:snapToGrid w:val="0"/>
                <w:color w:val="000000"/>
                <w:sz w:val="24"/>
              </w:rPr>
              <w:t>II SEMESTRE</w:t>
            </w:r>
          </w:p>
        </w:tc>
        <w:tc>
          <w:tcPr>
            <w:tcW w:w="586" w:type="dxa"/>
            <w:tcBorders>
              <w:left w:val="single" w:sz="6" w:space="0" w:color="auto"/>
              <w:right w:val="single" w:sz="6" w:space="0" w:color="auto"/>
            </w:tcBorders>
            <w:shd w:val="solid" w:color="C0C0C0" w:fill="auto"/>
            <w:vAlign w:val="center"/>
          </w:tcPr>
          <w:p w14:paraId="6CFD718C" w14:textId="77777777" w:rsidR="0012520A" w:rsidRPr="00607133" w:rsidRDefault="0012520A" w:rsidP="0012520A">
            <w:pPr>
              <w:jc w:val="center"/>
              <w:rPr>
                <w:b/>
                <w:snapToGrid w:val="0"/>
                <w:color w:val="000000"/>
                <w:sz w:val="24"/>
              </w:rPr>
            </w:pPr>
            <w:r w:rsidRPr="00607133">
              <w:rPr>
                <w:b/>
                <w:snapToGrid w:val="0"/>
                <w:color w:val="000000"/>
                <w:sz w:val="24"/>
              </w:rPr>
              <w:t>29</w:t>
            </w:r>
          </w:p>
        </w:tc>
        <w:tc>
          <w:tcPr>
            <w:tcW w:w="1631" w:type="dxa"/>
            <w:tcBorders>
              <w:top w:val="single" w:sz="12" w:space="0" w:color="auto"/>
              <w:left w:val="single" w:sz="6" w:space="0" w:color="auto"/>
              <w:bottom w:val="single" w:sz="12" w:space="0" w:color="auto"/>
              <w:right w:val="single" w:sz="12" w:space="0" w:color="auto"/>
              <w:tr2bl w:val="nil"/>
            </w:tcBorders>
            <w:shd w:val="solid" w:color="FFFFFF" w:fill="auto"/>
            <w:vAlign w:val="center"/>
          </w:tcPr>
          <w:p w14:paraId="51F9F494" w14:textId="77777777" w:rsidR="0012520A" w:rsidRPr="00607133" w:rsidRDefault="0012520A" w:rsidP="0012520A">
            <w:pPr>
              <w:jc w:val="center"/>
              <w:rPr>
                <w:b/>
                <w:snapToGrid w:val="0"/>
                <w:color w:val="000000"/>
                <w:sz w:val="24"/>
              </w:rPr>
            </w:pPr>
          </w:p>
        </w:tc>
      </w:tr>
      <w:tr w:rsidR="0012520A" w:rsidRPr="00607133" w14:paraId="1121FEAF" w14:textId="77777777">
        <w:trPr>
          <w:trHeight w:val="400"/>
          <w:jc w:val="center"/>
        </w:trPr>
        <w:tc>
          <w:tcPr>
            <w:tcW w:w="2405" w:type="dxa"/>
            <w:tcBorders>
              <w:top w:val="single" w:sz="12" w:space="0" w:color="auto"/>
              <w:left w:val="single" w:sz="12" w:space="0" w:color="auto"/>
              <w:bottom w:val="single" w:sz="12" w:space="0" w:color="auto"/>
              <w:right w:val="single" w:sz="6" w:space="0" w:color="auto"/>
            </w:tcBorders>
            <w:shd w:val="solid" w:color="FFFFFF" w:fill="auto"/>
            <w:vAlign w:val="center"/>
          </w:tcPr>
          <w:p w14:paraId="1F8805BD" w14:textId="77777777" w:rsidR="0012520A" w:rsidRPr="00607133" w:rsidRDefault="0012520A" w:rsidP="0012520A">
            <w:pPr>
              <w:rPr>
                <w:b/>
                <w:snapToGrid w:val="0"/>
                <w:color w:val="000000"/>
                <w:sz w:val="22"/>
              </w:rPr>
            </w:pPr>
            <w:r w:rsidRPr="00607133">
              <w:rPr>
                <w:b/>
                <w:snapToGrid w:val="0"/>
                <w:color w:val="000000"/>
                <w:sz w:val="22"/>
              </w:rPr>
              <w:t xml:space="preserve">Farmacologia </w:t>
            </w:r>
            <w:r w:rsidRPr="00607133">
              <w:rPr>
                <w:snapToGrid w:val="0"/>
                <w:color w:val="000000"/>
              </w:rPr>
              <w:t>(II)</w:t>
            </w:r>
            <w:r w:rsidRPr="00607133">
              <w:rPr>
                <w:snapToGrid w:val="0"/>
                <w:color w:val="000000"/>
                <w:sz w:val="22"/>
              </w:rPr>
              <w:t xml:space="preserve"> </w:t>
            </w:r>
            <w:r w:rsidRPr="00607133">
              <w:rPr>
                <w:b/>
                <w:snapToGrid w:val="0"/>
                <w:color w:val="000000"/>
                <w:sz w:val="22"/>
              </w:rPr>
              <w:t xml:space="preserve">e </w:t>
            </w:r>
          </w:p>
          <w:p w14:paraId="4050D93C" w14:textId="77777777" w:rsidR="0012520A" w:rsidRPr="00607133" w:rsidRDefault="0012520A" w:rsidP="0012520A">
            <w:pPr>
              <w:rPr>
                <w:b/>
                <w:snapToGrid w:val="0"/>
                <w:color w:val="000000"/>
                <w:sz w:val="22"/>
              </w:rPr>
            </w:pPr>
            <w:r w:rsidRPr="00607133">
              <w:rPr>
                <w:b/>
                <w:snapToGrid w:val="0"/>
                <w:color w:val="000000"/>
                <w:sz w:val="22"/>
              </w:rPr>
              <w:t>Tossicologia</w:t>
            </w:r>
          </w:p>
        </w:tc>
        <w:tc>
          <w:tcPr>
            <w:tcW w:w="588" w:type="dxa"/>
            <w:tcBorders>
              <w:top w:val="single" w:sz="12" w:space="0" w:color="auto"/>
              <w:left w:val="single" w:sz="6" w:space="0" w:color="auto"/>
              <w:bottom w:val="single" w:sz="12" w:space="0" w:color="auto"/>
              <w:right w:val="single" w:sz="6" w:space="0" w:color="auto"/>
            </w:tcBorders>
            <w:shd w:val="solid" w:color="C0C0C0" w:fill="auto"/>
            <w:vAlign w:val="center"/>
          </w:tcPr>
          <w:p w14:paraId="78AAA7C3"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3</w:t>
            </w:r>
          </w:p>
        </w:tc>
        <w:tc>
          <w:tcPr>
            <w:tcW w:w="1582" w:type="dxa"/>
            <w:tcBorders>
              <w:top w:val="single" w:sz="12" w:space="0" w:color="auto"/>
              <w:left w:val="single" w:sz="6" w:space="0" w:color="auto"/>
              <w:bottom w:val="single" w:sz="12" w:space="0" w:color="auto"/>
              <w:right w:val="single" w:sz="12" w:space="0" w:color="auto"/>
            </w:tcBorders>
            <w:shd w:val="solid" w:color="FFFFFF" w:fill="auto"/>
            <w:vAlign w:val="center"/>
          </w:tcPr>
          <w:p w14:paraId="45F2E34B"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Esame</w:t>
            </w:r>
          </w:p>
        </w:tc>
        <w:tc>
          <w:tcPr>
            <w:tcW w:w="450" w:type="dxa"/>
            <w:tcBorders>
              <w:top w:val="nil"/>
              <w:left w:val="single" w:sz="12" w:space="0" w:color="auto"/>
              <w:bottom w:val="nil"/>
              <w:right w:val="single" w:sz="12" w:space="0" w:color="auto"/>
            </w:tcBorders>
            <w:shd w:val="solid" w:color="FFFFFF" w:fill="auto"/>
          </w:tcPr>
          <w:p w14:paraId="12068D0A" w14:textId="77777777" w:rsidR="0012520A" w:rsidRPr="00607133" w:rsidRDefault="0012520A" w:rsidP="0012520A">
            <w:pPr>
              <w:jc w:val="center"/>
              <w:rPr>
                <w:b/>
                <w:snapToGrid w:val="0"/>
                <w:color w:val="000000"/>
                <w:sz w:val="22"/>
              </w:rPr>
            </w:pPr>
          </w:p>
        </w:tc>
        <w:tc>
          <w:tcPr>
            <w:tcW w:w="2404" w:type="dxa"/>
            <w:tcBorders>
              <w:left w:val="single" w:sz="12" w:space="0" w:color="auto"/>
              <w:right w:val="single" w:sz="6" w:space="0" w:color="auto"/>
            </w:tcBorders>
            <w:shd w:val="solid" w:color="FFFFFF" w:fill="auto"/>
            <w:vAlign w:val="center"/>
          </w:tcPr>
          <w:p w14:paraId="205D757A" w14:textId="77777777" w:rsidR="0012520A" w:rsidRPr="00607133" w:rsidRDefault="0012520A" w:rsidP="0012520A">
            <w:pPr>
              <w:rPr>
                <w:b/>
                <w:snapToGrid w:val="0"/>
                <w:color w:val="000000"/>
                <w:sz w:val="22"/>
              </w:rPr>
            </w:pPr>
            <w:r w:rsidRPr="00607133">
              <w:rPr>
                <w:b/>
                <w:snapToGrid w:val="0"/>
                <w:color w:val="000000"/>
                <w:sz w:val="22"/>
              </w:rPr>
              <w:t xml:space="preserve">Dermatologia e </w:t>
            </w:r>
          </w:p>
          <w:p w14:paraId="3C708FAE" w14:textId="77777777" w:rsidR="0012520A" w:rsidRPr="00607133" w:rsidRDefault="0012520A" w:rsidP="0012520A">
            <w:pPr>
              <w:rPr>
                <w:b/>
                <w:snapToGrid w:val="0"/>
                <w:color w:val="000000"/>
                <w:sz w:val="22"/>
              </w:rPr>
            </w:pPr>
            <w:r w:rsidRPr="00607133">
              <w:rPr>
                <w:b/>
                <w:snapToGrid w:val="0"/>
                <w:color w:val="000000"/>
                <w:sz w:val="22"/>
              </w:rPr>
              <w:t>Chirurgia Plastica</w:t>
            </w:r>
          </w:p>
        </w:tc>
        <w:tc>
          <w:tcPr>
            <w:tcW w:w="586" w:type="dxa"/>
            <w:tcBorders>
              <w:left w:val="single" w:sz="6" w:space="0" w:color="auto"/>
              <w:right w:val="single" w:sz="6" w:space="0" w:color="auto"/>
            </w:tcBorders>
            <w:shd w:val="solid" w:color="C0C0C0" w:fill="auto"/>
            <w:vAlign w:val="center"/>
          </w:tcPr>
          <w:p w14:paraId="4544CF31"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3</w:t>
            </w:r>
          </w:p>
        </w:tc>
        <w:tc>
          <w:tcPr>
            <w:tcW w:w="1631" w:type="dxa"/>
            <w:tcBorders>
              <w:top w:val="single" w:sz="12" w:space="0" w:color="auto"/>
              <w:left w:val="single" w:sz="6" w:space="0" w:color="auto"/>
            </w:tcBorders>
            <w:shd w:val="solid" w:color="FFFFFF" w:fill="auto"/>
            <w:vAlign w:val="center"/>
          </w:tcPr>
          <w:p w14:paraId="7BCD617D"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Esame</w:t>
            </w:r>
          </w:p>
        </w:tc>
      </w:tr>
      <w:tr w:rsidR="0012520A" w:rsidRPr="00607133" w14:paraId="1AEF5E17" w14:textId="77777777">
        <w:trPr>
          <w:trHeight w:val="500"/>
          <w:jc w:val="center"/>
        </w:trPr>
        <w:tc>
          <w:tcPr>
            <w:tcW w:w="2405" w:type="dxa"/>
            <w:tcBorders>
              <w:top w:val="single" w:sz="12" w:space="0" w:color="auto"/>
              <w:left w:val="single" w:sz="12" w:space="0" w:color="auto"/>
              <w:bottom w:val="single" w:sz="12" w:space="0" w:color="auto"/>
              <w:right w:val="single" w:sz="6" w:space="0" w:color="auto"/>
            </w:tcBorders>
            <w:vAlign w:val="center"/>
          </w:tcPr>
          <w:p w14:paraId="6034463B" w14:textId="77777777" w:rsidR="0012520A" w:rsidRPr="00607133" w:rsidRDefault="0012520A" w:rsidP="0012520A">
            <w:pPr>
              <w:rPr>
                <w:b/>
                <w:snapToGrid w:val="0"/>
                <w:color w:val="000000"/>
                <w:sz w:val="22"/>
              </w:rPr>
            </w:pPr>
            <w:r w:rsidRPr="00607133">
              <w:rPr>
                <w:b/>
                <w:snapToGrid w:val="0"/>
                <w:color w:val="000000"/>
                <w:sz w:val="22"/>
              </w:rPr>
              <w:t>Malattie del Sistema Nervoso</w:t>
            </w:r>
          </w:p>
        </w:tc>
        <w:tc>
          <w:tcPr>
            <w:tcW w:w="588" w:type="dxa"/>
            <w:tcBorders>
              <w:top w:val="single" w:sz="12" w:space="0" w:color="auto"/>
              <w:left w:val="single" w:sz="6" w:space="0" w:color="auto"/>
              <w:bottom w:val="single" w:sz="12" w:space="0" w:color="auto"/>
              <w:right w:val="single" w:sz="6" w:space="0" w:color="auto"/>
            </w:tcBorders>
            <w:shd w:val="solid" w:color="C0C0C0" w:fill="auto"/>
            <w:vAlign w:val="center"/>
          </w:tcPr>
          <w:p w14:paraId="50772A49"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5</w:t>
            </w:r>
          </w:p>
        </w:tc>
        <w:tc>
          <w:tcPr>
            <w:tcW w:w="1582" w:type="dxa"/>
            <w:tcBorders>
              <w:top w:val="single" w:sz="12" w:space="0" w:color="auto"/>
              <w:left w:val="single" w:sz="6" w:space="0" w:color="auto"/>
              <w:bottom w:val="single" w:sz="12" w:space="0" w:color="auto"/>
              <w:right w:val="single" w:sz="12" w:space="0" w:color="auto"/>
            </w:tcBorders>
            <w:vAlign w:val="center"/>
          </w:tcPr>
          <w:p w14:paraId="069E1F18" w14:textId="77777777" w:rsidR="0012520A" w:rsidRPr="00607133" w:rsidRDefault="0012520A" w:rsidP="0012520A">
            <w:pPr>
              <w:jc w:val="center"/>
              <w:rPr>
                <w:b/>
                <w:i/>
                <w:snapToGrid w:val="0"/>
                <w:color w:val="000000"/>
                <w:sz w:val="22"/>
                <w:szCs w:val="22"/>
              </w:rPr>
            </w:pPr>
            <w:r w:rsidRPr="00607133">
              <w:rPr>
                <w:b/>
                <w:snapToGrid w:val="0"/>
                <w:color w:val="000000"/>
                <w:sz w:val="22"/>
                <w:szCs w:val="22"/>
              </w:rPr>
              <w:t>Esame</w:t>
            </w:r>
          </w:p>
        </w:tc>
        <w:tc>
          <w:tcPr>
            <w:tcW w:w="450" w:type="dxa"/>
            <w:tcBorders>
              <w:top w:val="nil"/>
              <w:left w:val="single" w:sz="12" w:space="0" w:color="auto"/>
              <w:bottom w:val="nil"/>
              <w:right w:val="single" w:sz="12" w:space="0" w:color="auto"/>
            </w:tcBorders>
          </w:tcPr>
          <w:p w14:paraId="7B1B96C2" w14:textId="77777777" w:rsidR="0012520A" w:rsidRPr="00607133" w:rsidRDefault="0012520A" w:rsidP="0012520A">
            <w:pPr>
              <w:jc w:val="center"/>
              <w:rPr>
                <w:b/>
                <w:snapToGrid w:val="0"/>
                <w:color w:val="000000"/>
                <w:sz w:val="22"/>
              </w:rPr>
            </w:pPr>
          </w:p>
        </w:tc>
        <w:tc>
          <w:tcPr>
            <w:tcW w:w="2404" w:type="dxa"/>
            <w:tcBorders>
              <w:left w:val="single" w:sz="12" w:space="0" w:color="auto"/>
              <w:right w:val="single" w:sz="6" w:space="0" w:color="auto"/>
            </w:tcBorders>
            <w:vAlign w:val="center"/>
          </w:tcPr>
          <w:p w14:paraId="6C7395C6" w14:textId="77777777" w:rsidR="0012520A" w:rsidRPr="00607133" w:rsidRDefault="0012520A" w:rsidP="0012520A">
            <w:pPr>
              <w:rPr>
                <w:snapToGrid w:val="0"/>
                <w:color w:val="000000"/>
              </w:rPr>
            </w:pPr>
            <w:r w:rsidRPr="00607133">
              <w:rPr>
                <w:b/>
                <w:snapToGrid w:val="0"/>
                <w:color w:val="000000"/>
                <w:sz w:val="22"/>
              </w:rPr>
              <w:t xml:space="preserve">Lingua Inglese </w:t>
            </w:r>
            <w:r w:rsidRPr="00607133">
              <w:rPr>
                <w:snapToGrid w:val="0"/>
                <w:color w:val="000000"/>
              </w:rPr>
              <w:t>(V)</w:t>
            </w:r>
          </w:p>
          <w:p w14:paraId="2945AC2A" w14:textId="77777777" w:rsidR="0012520A" w:rsidRPr="00607133" w:rsidRDefault="0012520A" w:rsidP="0012520A">
            <w:pPr>
              <w:rPr>
                <w:b/>
                <w:snapToGrid w:val="0"/>
                <w:color w:val="000000"/>
                <w:sz w:val="22"/>
              </w:rPr>
            </w:pPr>
            <w:r w:rsidRPr="00607133">
              <w:rPr>
                <w:i/>
                <w:snapToGrid w:val="0"/>
                <w:color w:val="000000"/>
                <w:sz w:val="18"/>
              </w:rPr>
              <w:t>Seminari clinico-scientifici in lingua Inglese</w:t>
            </w:r>
            <w:r w:rsidR="0025160F" w:rsidRPr="00607133">
              <w:rPr>
                <w:i/>
                <w:snapToGrid w:val="0"/>
                <w:color w:val="000000"/>
                <w:sz w:val="18"/>
              </w:rPr>
              <w:t>.</w:t>
            </w:r>
          </w:p>
        </w:tc>
        <w:tc>
          <w:tcPr>
            <w:tcW w:w="586" w:type="dxa"/>
            <w:tcBorders>
              <w:left w:val="single" w:sz="6" w:space="0" w:color="auto"/>
              <w:right w:val="single" w:sz="6" w:space="0" w:color="auto"/>
            </w:tcBorders>
            <w:shd w:val="solid" w:color="C0C0C0" w:fill="auto"/>
            <w:vAlign w:val="center"/>
          </w:tcPr>
          <w:p w14:paraId="70EA9C00"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1</w:t>
            </w:r>
          </w:p>
        </w:tc>
        <w:tc>
          <w:tcPr>
            <w:tcW w:w="1631" w:type="dxa"/>
            <w:tcBorders>
              <w:left w:val="single" w:sz="6" w:space="0" w:color="auto"/>
            </w:tcBorders>
            <w:vAlign w:val="center"/>
          </w:tcPr>
          <w:p w14:paraId="736F968C" w14:textId="77777777" w:rsidR="0012520A" w:rsidRPr="00607133" w:rsidRDefault="0012520A" w:rsidP="0012520A">
            <w:pPr>
              <w:jc w:val="center"/>
              <w:rPr>
                <w:b/>
                <w:i/>
                <w:snapToGrid w:val="0"/>
                <w:color w:val="000000"/>
                <w:sz w:val="22"/>
                <w:szCs w:val="22"/>
              </w:rPr>
            </w:pPr>
            <w:r w:rsidRPr="00607133">
              <w:rPr>
                <w:b/>
                <w:snapToGrid w:val="0"/>
                <w:color w:val="000000"/>
                <w:sz w:val="22"/>
                <w:szCs w:val="22"/>
              </w:rPr>
              <w:t>Esame</w:t>
            </w:r>
          </w:p>
        </w:tc>
      </w:tr>
      <w:tr w:rsidR="0012520A" w:rsidRPr="00607133" w14:paraId="7FFB4D0B" w14:textId="77777777">
        <w:trPr>
          <w:trHeight w:val="667"/>
          <w:jc w:val="center"/>
        </w:trPr>
        <w:tc>
          <w:tcPr>
            <w:tcW w:w="2405" w:type="dxa"/>
            <w:tcBorders>
              <w:top w:val="single" w:sz="12" w:space="0" w:color="auto"/>
              <w:left w:val="single" w:sz="12" w:space="0" w:color="auto"/>
              <w:right w:val="single" w:sz="6" w:space="0" w:color="auto"/>
            </w:tcBorders>
            <w:shd w:val="clear" w:color="auto" w:fill="auto"/>
            <w:vAlign w:val="center"/>
          </w:tcPr>
          <w:p w14:paraId="6BF95B1D" w14:textId="77777777" w:rsidR="0012520A" w:rsidRPr="00607133" w:rsidRDefault="0012520A" w:rsidP="0012520A">
            <w:pPr>
              <w:rPr>
                <w:b/>
                <w:snapToGrid w:val="0"/>
                <w:color w:val="000000"/>
                <w:sz w:val="22"/>
              </w:rPr>
            </w:pPr>
            <w:r w:rsidRPr="00607133">
              <w:rPr>
                <w:b/>
                <w:snapToGrid w:val="0"/>
                <w:color w:val="000000"/>
                <w:sz w:val="22"/>
              </w:rPr>
              <w:t xml:space="preserve">Medicina Interna e </w:t>
            </w:r>
          </w:p>
          <w:p w14:paraId="582961AB" w14:textId="77777777" w:rsidR="0012520A" w:rsidRPr="00607133" w:rsidRDefault="0012520A" w:rsidP="0012520A">
            <w:pPr>
              <w:rPr>
                <w:b/>
                <w:snapToGrid w:val="0"/>
                <w:color w:val="000000"/>
                <w:sz w:val="22"/>
              </w:rPr>
            </w:pPr>
            <w:r w:rsidRPr="00607133">
              <w:rPr>
                <w:b/>
                <w:snapToGrid w:val="0"/>
                <w:color w:val="000000"/>
                <w:sz w:val="22"/>
              </w:rPr>
              <w:t>Chirurgia Generale I</w:t>
            </w:r>
          </w:p>
          <w:p w14:paraId="4694B9F5" w14:textId="77777777" w:rsidR="0012520A" w:rsidRPr="00607133" w:rsidRDefault="0012520A" w:rsidP="0012520A">
            <w:pPr>
              <w:rPr>
                <w:b/>
                <w:snapToGrid w:val="0"/>
                <w:color w:val="000000"/>
                <w:sz w:val="22"/>
              </w:rPr>
            </w:pPr>
            <w:r w:rsidRPr="00607133">
              <w:rPr>
                <w:i/>
                <w:snapToGrid w:val="0"/>
                <w:color w:val="000000"/>
                <w:sz w:val="18"/>
              </w:rPr>
              <w:t>Medicina Interna, Chirurgia generale, Oncologia medica e chirurgica (Casi Clinici)</w:t>
            </w:r>
            <w:r w:rsidR="0025160F" w:rsidRPr="00607133">
              <w:rPr>
                <w:i/>
                <w:snapToGrid w:val="0"/>
                <w:color w:val="000000"/>
                <w:sz w:val="18"/>
              </w:rPr>
              <w:t>.</w:t>
            </w:r>
          </w:p>
        </w:tc>
        <w:tc>
          <w:tcPr>
            <w:tcW w:w="588" w:type="dxa"/>
            <w:tcBorders>
              <w:top w:val="single" w:sz="12" w:space="0" w:color="auto"/>
              <w:left w:val="single" w:sz="6" w:space="0" w:color="auto"/>
              <w:right w:val="single" w:sz="6" w:space="0" w:color="auto"/>
            </w:tcBorders>
            <w:shd w:val="solid" w:color="C0C0C0" w:fill="auto"/>
            <w:vAlign w:val="center"/>
          </w:tcPr>
          <w:p w14:paraId="52AEC7DD"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8</w:t>
            </w:r>
          </w:p>
        </w:tc>
        <w:tc>
          <w:tcPr>
            <w:tcW w:w="1582" w:type="dxa"/>
            <w:tcBorders>
              <w:top w:val="single" w:sz="12" w:space="0" w:color="auto"/>
              <w:left w:val="single" w:sz="6" w:space="0" w:color="auto"/>
              <w:right w:val="single" w:sz="12" w:space="0" w:color="auto"/>
            </w:tcBorders>
            <w:shd w:val="clear" w:color="auto" w:fill="auto"/>
            <w:vAlign w:val="center"/>
          </w:tcPr>
          <w:p w14:paraId="16365DA7" w14:textId="77777777" w:rsidR="0012520A" w:rsidRPr="00607133" w:rsidRDefault="0012520A" w:rsidP="0012520A">
            <w:pPr>
              <w:jc w:val="center"/>
              <w:rPr>
                <w:b/>
                <w:i/>
                <w:snapToGrid w:val="0"/>
                <w:color w:val="000000"/>
                <w:sz w:val="22"/>
                <w:szCs w:val="22"/>
              </w:rPr>
            </w:pPr>
            <w:r w:rsidRPr="00607133">
              <w:rPr>
                <w:b/>
                <w:snapToGrid w:val="0"/>
                <w:color w:val="000000"/>
                <w:sz w:val="22"/>
                <w:szCs w:val="22"/>
              </w:rPr>
              <w:t>Esame</w:t>
            </w:r>
          </w:p>
        </w:tc>
        <w:tc>
          <w:tcPr>
            <w:tcW w:w="450" w:type="dxa"/>
            <w:vMerge w:val="restart"/>
            <w:tcBorders>
              <w:top w:val="nil"/>
              <w:left w:val="single" w:sz="12" w:space="0" w:color="auto"/>
              <w:right w:val="single" w:sz="12" w:space="0" w:color="auto"/>
            </w:tcBorders>
          </w:tcPr>
          <w:p w14:paraId="3EB38684" w14:textId="77777777" w:rsidR="0012520A" w:rsidRPr="00607133" w:rsidRDefault="0012520A" w:rsidP="0012520A">
            <w:pPr>
              <w:jc w:val="center"/>
              <w:rPr>
                <w:b/>
                <w:snapToGrid w:val="0"/>
                <w:color w:val="000000"/>
                <w:sz w:val="22"/>
              </w:rPr>
            </w:pPr>
          </w:p>
        </w:tc>
        <w:tc>
          <w:tcPr>
            <w:tcW w:w="2404" w:type="dxa"/>
            <w:tcBorders>
              <w:left w:val="single" w:sz="12" w:space="0" w:color="auto"/>
              <w:right w:val="single" w:sz="6" w:space="0" w:color="auto"/>
            </w:tcBorders>
            <w:vAlign w:val="center"/>
          </w:tcPr>
          <w:p w14:paraId="083C4E4C" w14:textId="77777777" w:rsidR="0012520A" w:rsidRPr="00607133" w:rsidRDefault="0012520A" w:rsidP="0012520A">
            <w:pPr>
              <w:rPr>
                <w:b/>
                <w:snapToGrid w:val="0"/>
                <w:color w:val="000000"/>
                <w:sz w:val="22"/>
              </w:rPr>
            </w:pPr>
            <w:r w:rsidRPr="00607133">
              <w:rPr>
                <w:b/>
                <w:snapToGrid w:val="0"/>
                <w:color w:val="000000"/>
                <w:sz w:val="22"/>
              </w:rPr>
              <w:t xml:space="preserve">Malattie dell'Apparato Locomotore e </w:t>
            </w:r>
          </w:p>
          <w:p w14:paraId="0C947302" w14:textId="77777777" w:rsidR="0012520A" w:rsidRPr="00607133" w:rsidRDefault="0012520A" w:rsidP="0012520A">
            <w:pPr>
              <w:rPr>
                <w:b/>
                <w:snapToGrid w:val="0"/>
                <w:color w:val="000000"/>
                <w:sz w:val="22"/>
              </w:rPr>
            </w:pPr>
            <w:r w:rsidRPr="00607133">
              <w:rPr>
                <w:b/>
                <w:snapToGrid w:val="0"/>
                <w:color w:val="000000"/>
                <w:sz w:val="22"/>
              </w:rPr>
              <w:t>Reumatologia</w:t>
            </w:r>
          </w:p>
        </w:tc>
        <w:tc>
          <w:tcPr>
            <w:tcW w:w="586" w:type="dxa"/>
            <w:tcBorders>
              <w:left w:val="single" w:sz="6" w:space="0" w:color="auto"/>
              <w:right w:val="single" w:sz="6" w:space="0" w:color="auto"/>
            </w:tcBorders>
            <w:shd w:val="solid" w:color="C0C0C0" w:fill="auto"/>
            <w:vAlign w:val="center"/>
          </w:tcPr>
          <w:p w14:paraId="360CCC73"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3</w:t>
            </w:r>
          </w:p>
        </w:tc>
        <w:tc>
          <w:tcPr>
            <w:tcW w:w="1631" w:type="dxa"/>
            <w:tcBorders>
              <w:left w:val="single" w:sz="6" w:space="0" w:color="auto"/>
            </w:tcBorders>
            <w:shd w:val="clear" w:color="auto" w:fill="auto"/>
            <w:vAlign w:val="center"/>
          </w:tcPr>
          <w:p w14:paraId="240C1E83" w14:textId="77777777" w:rsidR="0012520A" w:rsidRPr="00607133" w:rsidRDefault="0012520A" w:rsidP="0012520A">
            <w:pPr>
              <w:jc w:val="center"/>
              <w:rPr>
                <w:b/>
                <w:i/>
                <w:snapToGrid w:val="0"/>
                <w:color w:val="000000"/>
                <w:sz w:val="22"/>
                <w:szCs w:val="22"/>
              </w:rPr>
            </w:pPr>
            <w:r w:rsidRPr="00607133">
              <w:rPr>
                <w:b/>
                <w:snapToGrid w:val="0"/>
                <w:color w:val="000000"/>
                <w:sz w:val="22"/>
                <w:szCs w:val="22"/>
              </w:rPr>
              <w:t>Esame</w:t>
            </w:r>
          </w:p>
        </w:tc>
      </w:tr>
      <w:tr w:rsidR="0012520A" w:rsidRPr="00607133" w14:paraId="73465EDF" w14:textId="77777777">
        <w:trPr>
          <w:trHeight w:val="562"/>
          <w:jc w:val="center"/>
        </w:trPr>
        <w:tc>
          <w:tcPr>
            <w:tcW w:w="2405" w:type="dxa"/>
            <w:tcBorders>
              <w:left w:val="single" w:sz="12" w:space="0" w:color="auto"/>
              <w:bottom w:val="single" w:sz="12" w:space="0" w:color="auto"/>
              <w:right w:val="single" w:sz="6" w:space="0" w:color="auto"/>
            </w:tcBorders>
            <w:shd w:val="clear" w:color="auto" w:fill="auto"/>
            <w:vAlign w:val="center"/>
          </w:tcPr>
          <w:p w14:paraId="66C7ADCF" w14:textId="77777777" w:rsidR="0012520A" w:rsidRPr="00607133" w:rsidRDefault="0012520A" w:rsidP="0012520A">
            <w:pPr>
              <w:rPr>
                <w:b/>
                <w:snapToGrid w:val="0"/>
                <w:color w:val="000000"/>
                <w:sz w:val="22"/>
              </w:rPr>
            </w:pPr>
            <w:r w:rsidRPr="00607133">
              <w:rPr>
                <w:b/>
                <w:snapToGrid w:val="0"/>
                <w:color w:val="000000"/>
                <w:sz w:val="22"/>
              </w:rPr>
              <w:t>Patologia Integrata IV</w:t>
            </w:r>
          </w:p>
          <w:p w14:paraId="1563C022" w14:textId="77777777" w:rsidR="0012520A" w:rsidRPr="00607133" w:rsidRDefault="0012520A" w:rsidP="0012520A">
            <w:pPr>
              <w:rPr>
                <w:b/>
                <w:snapToGrid w:val="0"/>
                <w:color w:val="000000"/>
                <w:sz w:val="22"/>
              </w:rPr>
            </w:pPr>
            <w:r w:rsidRPr="00607133">
              <w:rPr>
                <w:i/>
                <w:snapToGrid w:val="0"/>
                <w:color w:val="000000"/>
                <w:sz w:val="18"/>
              </w:rPr>
              <w:t>Immunologia clinica, Malattie del sangue e Reumatologia</w:t>
            </w:r>
            <w:r w:rsidR="0025160F" w:rsidRPr="00607133">
              <w:rPr>
                <w:i/>
                <w:snapToGrid w:val="0"/>
                <w:color w:val="000000"/>
                <w:sz w:val="18"/>
              </w:rPr>
              <w:t>.</w:t>
            </w:r>
          </w:p>
        </w:tc>
        <w:tc>
          <w:tcPr>
            <w:tcW w:w="588" w:type="dxa"/>
            <w:tcBorders>
              <w:left w:val="single" w:sz="6" w:space="0" w:color="auto"/>
              <w:bottom w:val="single" w:sz="12" w:space="0" w:color="auto"/>
              <w:right w:val="single" w:sz="6" w:space="0" w:color="auto"/>
            </w:tcBorders>
            <w:shd w:val="solid" w:color="C0C0C0" w:fill="auto"/>
            <w:vAlign w:val="center"/>
          </w:tcPr>
          <w:p w14:paraId="2ECE9B57"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6</w:t>
            </w:r>
          </w:p>
        </w:tc>
        <w:tc>
          <w:tcPr>
            <w:tcW w:w="1582" w:type="dxa"/>
            <w:tcBorders>
              <w:left w:val="single" w:sz="6" w:space="0" w:color="auto"/>
              <w:bottom w:val="single" w:sz="12" w:space="0" w:color="auto"/>
              <w:right w:val="single" w:sz="12" w:space="0" w:color="auto"/>
            </w:tcBorders>
            <w:shd w:val="clear" w:color="auto" w:fill="auto"/>
            <w:vAlign w:val="center"/>
          </w:tcPr>
          <w:p w14:paraId="472A1AEB"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Esame</w:t>
            </w:r>
          </w:p>
        </w:tc>
        <w:tc>
          <w:tcPr>
            <w:tcW w:w="450" w:type="dxa"/>
            <w:vMerge/>
            <w:tcBorders>
              <w:left w:val="single" w:sz="12" w:space="0" w:color="auto"/>
              <w:bottom w:val="nil"/>
              <w:right w:val="single" w:sz="12" w:space="0" w:color="auto"/>
            </w:tcBorders>
          </w:tcPr>
          <w:p w14:paraId="355779B2" w14:textId="77777777" w:rsidR="0012520A" w:rsidRPr="00607133" w:rsidRDefault="0012520A" w:rsidP="0012520A">
            <w:pPr>
              <w:jc w:val="center"/>
              <w:rPr>
                <w:b/>
                <w:snapToGrid w:val="0"/>
                <w:color w:val="000000"/>
                <w:sz w:val="22"/>
              </w:rPr>
            </w:pPr>
          </w:p>
        </w:tc>
        <w:tc>
          <w:tcPr>
            <w:tcW w:w="2404" w:type="dxa"/>
            <w:tcBorders>
              <w:left w:val="single" w:sz="12" w:space="0" w:color="auto"/>
              <w:right w:val="single" w:sz="6" w:space="0" w:color="auto"/>
            </w:tcBorders>
            <w:vAlign w:val="center"/>
          </w:tcPr>
          <w:p w14:paraId="77E470B6" w14:textId="77777777" w:rsidR="0012520A" w:rsidRPr="00607133" w:rsidRDefault="0012520A" w:rsidP="0012520A">
            <w:pPr>
              <w:rPr>
                <w:b/>
                <w:snapToGrid w:val="0"/>
                <w:color w:val="000000"/>
                <w:sz w:val="22"/>
              </w:rPr>
            </w:pPr>
            <w:r w:rsidRPr="00607133">
              <w:rPr>
                <w:b/>
                <w:snapToGrid w:val="0"/>
                <w:color w:val="000000"/>
                <w:sz w:val="22"/>
              </w:rPr>
              <w:t xml:space="preserve">Patologie degli </w:t>
            </w:r>
          </w:p>
          <w:p w14:paraId="11C4E829" w14:textId="77777777" w:rsidR="0012520A" w:rsidRPr="00607133" w:rsidRDefault="0012520A" w:rsidP="0012520A">
            <w:pPr>
              <w:rPr>
                <w:b/>
                <w:snapToGrid w:val="0"/>
                <w:color w:val="000000"/>
                <w:sz w:val="22"/>
              </w:rPr>
            </w:pPr>
            <w:r w:rsidRPr="00607133">
              <w:rPr>
                <w:b/>
                <w:snapToGrid w:val="0"/>
                <w:color w:val="000000"/>
                <w:sz w:val="22"/>
              </w:rPr>
              <w:t>Organi di Senso</w:t>
            </w:r>
          </w:p>
          <w:p w14:paraId="4A0B320E" w14:textId="77777777" w:rsidR="0012520A" w:rsidRPr="00607133" w:rsidRDefault="0012520A" w:rsidP="0012520A">
            <w:pPr>
              <w:rPr>
                <w:i/>
                <w:snapToGrid w:val="0"/>
                <w:color w:val="000000"/>
                <w:sz w:val="18"/>
              </w:rPr>
            </w:pPr>
            <w:r w:rsidRPr="00607133">
              <w:rPr>
                <w:i/>
                <w:snapToGrid w:val="0"/>
                <w:color w:val="000000"/>
                <w:sz w:val="18"/>
              </w:rPr>
              <w:t xml:space="preserve">Malattie odontostomatologiche. Chirurgia maxillo-facciale. </w:t>
            </w:r>
          </w:p>
          <w:p w14:paraId="2A8C0FAA" w14:textId="77777777" w:rsidR="0012520A" w:rsidRPr="00607133" w:rsidRDefault="0012520A" w:rsidP="0012520A">
            <w:pPr>
              <w:rPr>
                <w:i/>
                <w:snapToGrid w:val="0"/>
                <w:color w:val="000000"/>
                <w:sz w:val="18"/>
              </w:rPr>
            </w:pPr>
            <w:r w:rsidRPr="00607133">
              <w:rPr>
                <w:i/>
                <w:snapToGrid w:val="0"/>
                <w:color w:val="000000"/>
                <w:sz w:val="18"/>
              </w:rPr>
              <w:t xml:space="preserve">Malattie dell’apparato visivo. Otorinolaringoiatria. </w:t>
            </w:r>
          </w:p>
          <w:p w14:paraId="5A41B8A9" w14:textId="77777777" w:rsidR="0012520A" w:rsidRPr="00607133" w:rsidRDefault="0012520A" w:rsidP="0012520A">
            <w:pPr>
              <w:rPr>
                <w:b/>
                <w:snapToGrid w:val="0"/>
                <w:color w:val="000000"/>
                <w:sz w:val="22"/>
              </w:rPr>
            </w:pPr>
            <w:r w:rsidRPr="00607133">
              <w:rPr>
                <w:i/>
                <w:snapToGrid w:val="0"/>
                <w:color w:val="000000"/>
                <w:sz w:val="18"/>
              </w:rPr>
              <w:t>Audiologia.</w:t>
            </w:r>
          </w:p>
        </w:tc>
        <w:tc>
          <w:tcPr>
            <w:tcW w:w="586" w:type="dxa"/>
            <w:tcBorders>
              <w:left w:val="single" w:sz="6" w:space="0" w:color="auto"/>
              <w:right w:val="single" w:sz="6" w:space="0" w:color="auto"/>
            </w:tcBorders>
            <w:shd w:val="solid" w:color="C0C0C0" w:fill="auto"/>
            <w:vAlign w:val="center"/>
          </w:tcPr>
          <w:p w14:paraId="2656054F"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8</w:t>
            </w:r>
          </w:p>
        </w:tc>
        <w:tc>
          <w:tcPr>
            <w:tcW w:w="1631" w:type="dxa"/>
            <w:tcBorders>
              <w:left w:val="single" w:sz="6" w:space="0" w:color="auto"/>
            </w:tcBorders>
            <w:shd w:val="clear" w:color="auto" w:fill="auto"/>
            <w:vAlign w:val="center"/>
          </w:tcPr>
          <w:p w14:paraId="4D168057"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Esame</w:t>
            </w:r>
          </w:p>
        </w:tc>
      </w:tr>
      <w:tr w:rsidR="0012520A" w:rsidRPr="00607133" w14:paraId="2DD2A359" w14:textId="77777777">
        <w:trPr>
          <w:trHeight w:hRule="exact" w:val="539"/>
          <w:jc w:val="center"/>
        </w:trPr>
        <w:tc>
          <w:tcPr>
            <w:tcW w:w="2405" w:type="dxa"/>
            <w:vMerge w:val="restart"/>
            <w:tcBorders>
              <w:top w:val="single" w:sz="12" w:space="0" w:color="auto"/>
              <w:left w:val="single" w:sz="12" w:space="0" w:color="auto"/>
              <w:right w:val="single" w:sz="6" w:space="0" w:color="auto"/>
            </w:tcBorders>
            <w:shd w:val="clear" w:color="auto" w:fill="auto"/>
            <w:vAlign w:val="center"/>
          </w:tcPr>
          <w:p w14:paraId="6DB285F9" w14:textId="77777777" w:rsidR="0012520A" w:rsidRPr="00607133" w:rsidRDefault="0012520A" w:rsidP="0012520A">
            <w:pPr>
              <w:rPr>
                <w:b/>
                <w:snapToGrid w:val="0"/>
                <w:color w:val="000000"/>
                <w:sz w:val="22"/>
              </w:rPr>
            </w:pPr>
            <w:r w:rsidRPr="00607133">
              <w:rPr>
                <w:b/>
                <w:snapToGrid w:val="0"/>
                <w:color w:val="000000"/>
                <w:sz w:val="22"/>
              </w:rPr>
              <w:t xml:space="preserve">Patologia Integrata V </w:t>
            </w:r>
            <w:r w:rsidRPr="00607133">
              <w:rPr>
                <w:i/>
                <w:snapToGrid w:val="0"/>
                <w:color w:val="000000"/>
                <w:sz w:val="18"/>
              </w:rPr>
              <w:t>Malattie Infettive e Medicina della Riproduzione</w:t>
            </w:r>
            <w:r w:rsidR="0025160F" w:rsidRPr="00607133">
              <w:rPr>
                <w:i/>
                <w:snapToGrid w:val="0"/>
                <w:color w:val="000000"/>
                <w:sz w:val="18"/>
              </w:rPr>
              <w:t>.</w:t>
            </w:r>
          </w:p>
        </w:tc>
        <w:tc>
          <w:tcPr>
            <w:tcW w:w="588" w:type="dxa"/>
            <w:vMerge w:val="restart"/>
            <w:tcBorders>
              <w:top w:val="single" w:sz="12" w:space="0" w:color="auto"/>
              <w:left w:val="single" w:sz="6" w:space="0" w:color="auto"/>
              <w:right w:val="single" w:sz="6" w:space="0" w:color="auto"/>
            </w:tcBorders>
            <w:shd w:val="solid" w:color="C0C0C0" w:fill="auto"/>
            <w:vAlign w:val="center"/>
          </w:tcPr>
          <w:p w14:paraId="74CA9020"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7</w:t>
            </w:r>
          </w:p>
        </w:tc>
        <w:tc>
          <w:tcPr>
            <w:tcW w:w="1582" w:type="dxa"/>
            <w:vMerge w:val="restart"/>
            <w:tcBorders>
              <w:top w:val="single" w:sz="12" w:space="0" w:color="auto"/>
              <w:left w:val="single" w:sz="6" w:space="0" w:color="auto"/>
              <w:right w:val="single" w:sz="12" w:space="0" w:color="auto"/>
            </w:tcBorders>
            <w:shd w:val="clear" w:color="auto" w:fill="auto"/>
            <w:vAlign w:val="center"/>
          </w:tcPr>
          <w:p w14:paraId="1A080068"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Esame</w:t>
            </w:r>
          </w:p>
        </w:tc>
        <w:tc>
          <w:tcPr>
            <w:tcW w:w="450" w:type="dxa"/>
            <w:vMerge w:val="restart"/>
            <w:tcBorders>
              <w:top w:val="nil"/>
              <w:left w:val="single" w:sz="12" w:space="0" w:color="auto"/>
              <w:right w:val="single" w:sz="12" w:space="0" w:color="auto"/>
            </w:tcBorders>
          </w:tcPr>
          <w:p w14:paraId="40045519" w14:textId="77777777" w:rsidR="0012520A" w:rsidRPr="00607133" w:rsidRDefault="0012520A" w:rsidP="0012520A">
            <w:pPr>
              <w:jc w:val="center"/>
              <w:rPr>
                <w:b/>
                <w:snapToGrid w:val="0"/>
                <w:color w:val="000000"/>
                <w:sz w:val="22"/>
              </w:rPr>
            </w:pPr>
          </w:p>
        </w:tc>
        <w:tc>
          <w:tcPr>
            <w:tcW w:w="2404" w:type="dxa"/>
            <w:tcBorders>
              <w:left w:val="single" w:sz="12" w:space="0" w:color="auto"/>
              <w:right w:val="single" w:sz="6" w:space="0" w:color="auto"/>
            </w:tcBorders>
            <w:shd w:val="clear" w:color="auto" w:fill="auto"/>
            <w:vAlign w:val="center"/>
          </w:tcPr>
          <w:p w14:paraId="01416638" w14:textId="77777777" w:rsidR="0012520A" w:rsidRPr="00607133" w:rsidRDefault="0012520A" w:rsidP="0012520A">
            <w:pPr>
              <w:rPr>
                <w:b/>
                <w:snapToGrid w:val="0"/>
                <w:color w:val="000000"/>
                <w:sz w:val="22"/>
              </w:rPr>
            </w:pPr>
            <w:r w:rsidRPr="00607133">
              <w:rPr>
                <w:b/>
                <w:snapToGrid w:val="0"/>
                <w:color w:val="000000"/>
                <w:sz w:val="22"/>
              </w:rPr>
              <w:t>Psichiatria e Psicologia Clinica</w:t>
            </w:r>
          </w:p>
        </w:tc>
        <w:tc>
          <w:tcPr>
            <w:tcW w:w="586" w:type="dxa"/>
            <w:tcBorders>
              <w:left w:val="single" w:sz="6" w:space="0" w:color="auto"/>
              <w:right w:val="single" w:sz="6" w:space="0" w:color="auto"/>
            </w:tcBorders>
            <w:shd w:val="solid" w:color="C0C0C0" w:fill="auto"/>
            <w:vAlign w:val="center"/>
          </w:tcPr>
          <w:p w14:paraId="44FB266B"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4</w:t>
            </w:r>
          </w:p>
        </w:tc>
        <w:tc>
          <w:tcPr>
            <w:tcW w:w="1631" w:type="dxa"/>
            <w:tcBorders>
              <w:left w:val="single" w:sz="6" w:space="0" w:color="auto"/>
            </w:tcBorders>
            <w:shd w:val="clear" w:color="auto" w:fill="auto"/>
            <w:vAlign w:val="center"/>
          </w:tcPr>
          <w:p w14:paraId="71FDB9ED"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Esame</w:t>
            </w:r>
          </w:p>
        </w:tc>
      </w:tr>
      <w:tr w:rsidR="0012520A" w:rsidRPr="00607133" w14:paraId="37D8BF6D" w14:textId="77777777">
        <w:trPr>
          <w:trHeight w:val="50"/>
          <w:jc w:val="center"/>
        </w:trPr>
        <w:tc>
          <w:tcPr>
            <w:tcW w:w="2405" w:type="dxa"/>
            <w:vMerge/>
            <w:tcBorders>
              <w:left w:val="single" w:sz="12" w:space="0" w:color="auto"/>
              <w:right w:val="single" w:sz="6" w:space="0" w:color="auto"/>
            </w:tcBorders>
            <w:shd w:val="clear" w:color="auto" w:fill="auto"/>
            <w:vAlign w:val="center"/>
          </w:tcPr>
          <w:p w14:paraId="04D156B1" w14:textId="77777777" w:rsidR="0012520A" w:rsidRPr="00607133" w:rsidRDefault="0012520A" w:rsidP="0012520A">
            <w:pPr>
              <w:rPr>
                <w:b/>
                <w:snapToGrid w:val="0"/>
                <w:color w:val="000000"/>
                <w:sz w:val="22"/>
              </w:rPr>
            </w:pPr>
          </w:p>
        </w:tc>
        <w:tc>
          <w:tcPr>
            <w:tcW w:w="588" w:type="dxa"/>
            <w:vMerge/>
            <w:tcBorders>
              <w:left w:val="single" w:sz="6" w:space="0" w:color="auto"/>
              <w:right w:val="single" w:sz="6" w:space="0" w:color="auto"/>
            </w:tcBorders>
            <w:shd w:val="solid" w:color="C0C0C0" w:fill="auto"/>
            <w:vAlign w:val="center"/>
          </w:tcPr>
          <w:p w14:paraId="6DF7711B" w14:textId="77777777" w:rsidR="0012520A" w:rsidRPr="00607133" w:rsidRDefault="0012520A" w:rsidP="0012520A">
            <w:pPr>
              <w:jc w:val="center"/>
              <w:rPr>
                <w:b/>
                <w:snapToGrid w:val="0"/>
                <w:color w:val="000000"/>
                <w:sz w:val="22"/>
                <w:szCs w:val="22"/>
              </w:rPr>
            </w:pPr>
          </w:p>
        </w:tc>
        <w:tc>
          <w:tcPr>
            <w:tcW w:w="1582" w:type="dxa"/>
            <w:vMerge/>
            <w:tcBorders>
              <w:left w:val="single" w:sz="6" w:space="0" w:color="auto"/>
              <w:right w:val="single" w:sz="12" w:space="0" w:color="auto"/>
            </w:tcBorders>
            <w:shd w:val="clear" w:color="auto" w:fill="auto"/>
            <w:vAlign w:val="center"/>
          </w:tcPr>
          <w:p w14:paraId="48BB0A7A" w14:textId="77777777" w:rsidR="0012520A" w:rsidRPr="00607133" w:rsidRDefault="0012520A" w:rsidP="0012520A">
            <w:pPr>
              <w:jc w:val="center"/>
              <w:rPr>
                <w:b/>
                <w:snapToGrid w:val="0"/>
                <w:color w:val="000000"/>
                <w:sz w:val="22"/>
                <w:szCs w:val="22"/>
              </w:rPr>
            </w:pPr>
          </w:p>
        </w:tc>
        <w:tc>
          <w:tcPr>
            <w:tcW w:w="450" w:type="dxa"/>
            <w:vMerge/>
            <w:tcBorders>
              <w:left w:val="single" w:sz="12" w:space="0" w:color="auto"/>
              <w:bottom w:val="nil"/>
              <w:right w:val="single" w:sz="12" w:space="0" w:color="auto"/>
            </w:tcBorders>
          </w:tcPr>
          <w:p w14:paraId="4A8DB2ED" w14:textId="77777777" w:rsidR="0012520A" w:rsidRPr="00607133" w:rsidRDefault="0012520A" w:rsidP="0012520A">
            <w:pPr>
              <w:jc w:val="center"/>
              <w:rPr>
                <w:b/>
                <w:snapToGrid w:val="0"/>
                <w:color w:val="000000"/>
                <w:sz w:val="22"/>
              </w:rPr>
            </w:pPr>
          </w:p>
        </w:tc>
        <w:tc>
          <w:tcPr>
            <w:tcW w:w="2404" w:type="dxa"/>
            <w:tcBorders>
              <w:left w:val="single" w:sz="12" w:space="0" w:color="auto"/>
              <w:right w:val="single" w:sz="6" w:space="0" w:color="auto"/>
            </w:tcBorders>
            <w:shd w:val="clear" w:color="auto" w:fill="auto"/>
            <w:vAlign w:val="center"/>
          </w:tcPr>
          <w:p w14:paraId="39160850" w14:textId="77777777" w:rsidR="0012520A" w:rsidRPr="00607133" w:rsidRDefault="0012520A" w:rsidP="0012520A">
            <w:pPr>
              <w:rPr>
                <w:b/>
                <w:snapToGrid w:val="0"/>
                <w:color w:val="000000"/>
                <w:sz w:val="22"/>
              </w:rPr>
            </w:pPr>
            <w:r w:rsidRPr="00607133">
              <w:rPr>
                <w:b/>
                <w:snapToGrid w:val="0"/>
                <w:color w:val="000000"/>
                <w:sz w:val="22"/>
              </w:rPr>
              <w:t xml:space="preserve">Metodologia Medico Scientifica: </w:t>
            </w:r>
          </w:p>
          <w:p w14:paraId="1D49B337" w14:textId="77777777" w:rsidR="0012520A" w:rsidRPr="00607133" w:rsidRDefault="0012520A" w:rsidP="0012520A">
            <w:pPr>
              <w:rPr>
                <w:snapToGrid w:val="0"/>
                <w:color w:val="000000"/>
              </w:rPr>
            </w:pPr>
            <w:r w:rsidRPr="00607133">
              <w:rPr>
                <w:b/>
                <w:snapToGrid w:val="0"/>
                <w:color w:val="000000"/>
                <w:sz w:val="22"/>
              </w:rPr>
              <w:t xml:space="preserve">Sanità pubblica </w:t>
            </w:r>
            <w:r w:rsidRPr="00607133">
              <w:rPr>
                <w:snapToGrid w:val="0"/>
                <w:color w:val="000000"/>
              </w:rPr>
              <w:t>(IX)</w:t>
            </w:r>
          </w:p>
          <w:p w14:paraId="2F6D09C4" w14:textId="77777777" w:rsidR="0012520A" w:rsidRPr="00607133" w:rsidRDefault="0012520A" w:rsidP="0012520A">
            <w:pPr>
              <w:rPr>
                <w:snapToGrid w:val="0"/>
                <w:color w:val="000000"/>
                <w:sz w:val="6"/>
                <w:szCs w:val="6"/>
              </w:rPr>
            </w:pPr>
          </w:p>
          <w:p w14:paraId="051C744E" w14:textId="77777777" w:rsidR="0012520A" w:rsidRPr="00607133" w:rsidRDefault="0012520A" w:rsidP="0012520A">
            <w:pPr>
              <w:rPr>
                <w:i/>
                <w:snapToGrid w:val="0"/>
                <w:color w:val="000000"/>
                <w:sz w:val="18"/>
              </w:rPr>
            </w:pPr>
            <w:r w:rsidRPr="00607133">
              <w:rPr>
                <w:i/>
                <w:snapToGrid w:val="0"/>
                <w:color w:val="000000"/>
                <w:sz w:val="18"/>
              </w:rPr>
              <w:t xml:space="preserve">Igiene, Sanità Pubblica, </w:t>
            </w:r>
          </w:p>
          <w:p w14:paraId="2FA68E7B" w14:textId="77777777" w:rsidR="0012520A" w:rsidRPr="00607133" w:rsidRDefault="0012520A" w:rsidP="0012520A">
            <w:pPr>
              <w:rPr>
                <w:i/>
                <w:snapToGrid w:val="0"/>
                <w:color w:val="000000"/>
                <w:sz w:val="18"/>
              </w:rPr>
            </w:pPr>
            <w:r w:rsidRPr="00607133">
              <w:rPr>
                <w:i/>
                <w:snapToGrid w:val="0"/>
                <w:color w:val="000000"/>
                <w:sz w:val="18"/>
              </w:rPr>
              <w:t xml:space="preserve">Medicina del lavoro, </w:t>
            </w:r>
          </w:p>
          <w:p w14:paraId="23B4DCBA" w14:textId="77777777" w:rsidR="0012520A" w:rsidRPr="00607133" w:rsidRDefault="0012520A" w:rsidP="0012520A">
            <w:pPr>
              <w:rPr>
                <w:b/>
                <w:snapToGrid w:val="0"/>
                <w:color w:val="000000"/>
                <w:sz w:val="22"/>
              </w:rPr>
            </w:pPr>
            <w:r w:rsidRPr="00607133">
              <w:rPr>
                <w:i/>
                <w:snapToGrid w:val="0"/>
                <w:color w:val="000000"/>
                <w:sz w:val="18"/>
              </w:rPr>
              <w:t>Medicina di comunità</w:t>
            </w:r>
            <w:r w:rsidR="0025160F" w:rsidRPr="00607133">
              <w:rPr>
                <w:i/>
                <w:snapToGrid w:val="0"/>
                <w:color w:val="000000"/>
                <w:sz w:val="18"/>
              </w:rPr>
              <w:t>.</w:t>
            </w:r>
          </w:p>
        </w:tc>
        <w:tc>
          <w:tcPr>
            <w:tcW w:w="586" w:type="dxa"/>
            <w:tcBorders>
              <w:left w:val="single" w:sz="6" w:space="0" w:color="auto"/>
              <w:right w:val="single" w:sz="6" w:space="0" w:color="auto"/>
            </w:tcBorders>
            <w:shd w:val="solid" w:color="C0C0C0" w:fill="auto"/>
            <w:vAlign w:val="center"/>
          </w:tcPr>
          <w:p w14:paraId="6C848F74"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5</w:t>
            </w:r>
          </w:p>
        </w:tc>
        <w:tc>
          <w:tcPr>
            <w:tcW w:w="1631" w:type="dxa"/>
            <w:tcBorders>
              <w:left w:val="single" w:sz="6" w:space="0" w:color="auto"/>
            </w:tcBorders>
            <w:shd w:val="clear" w:color="auto" w:fill="auto"/>
            <w:vAlign w:val="center"/>
          </w:tcPr>
          <w:p w14:paraId="348044B6" w14:textId="77777777" w:rsidR="0012520A" w:rsidRPr="00607133" w:rsidRDefault="0012520A" w:rsidP="0012520A">
            <w:pPr>
              <w:jc w:val="center"/>
              <w:rPr>
                <w:b/>
                <w:snapToGrid w:val="0"/>
                <w:color w:val="000000"/>
                <w:sz w:val="22"/>
                <w:szCs w:val="22"/>
              </w:rPr>
            </w:pPr>
            <w:r w:rsidRPr="00607133">
              <w:rPr>
                <w:b/>
                <w:i/>
                <w:snapToGrid w:val="0"/>
                <w:color w:val="000000"/>
                <w:sz w:val="22"/>
                <w:szCs w:val="22"/>
              </w:rPr>
              <w:t>Prova in Itinere</w:t>
            </w:r>
          </w:p>
        </w:tc>
      </w:tr>
      <w:tr w:rsidR="0012520A" w:rsidRPr="00607133" w14:paraId="4B4A251B" w14:textId="77777777">
        <w:trPr>
          <w:trHeight w:val="284"/>
          <w:jc w:val="center"/>
        </w:trPr>
        <w:tc>
          <w:tcPr>
            <w:tcW w:w="2405" w:type="dxa"/>
            <w:tcBorders>
              <w:top w:val="single" w:sz="12" w:space="0" w:color="auto"/>
              <w:left w:val="nil"/>
              <w:bottom w:val="single" w:sz="12" w:space="0" w:color="auto"/>
              <w:right w:val="nil"/>
            </w:tcBorders>
            <w:vAlign w:val="center"/>
          </w:tcPr>
          <w:p w14:paraId="1134931D" w14:textId="77777777" w:rsidR="0012520A" w:rsidRPr="00607133" w:rsidRDefault="0012520A" w:rsidP="0012520A">
            <w:pPr>
              <w:jc w:val="both"/>
              <w:rPr>
                <w:b/>
                <w:snapToGrid w:val="0"/>
                <w:color w:val="000000"/>
                <w:sz w:val="22"/>
              </w:rPr>
            </w:pPr>
          </w:p>
        </w:tc>
        <w:tc>
          <w:tcPr>
            <w:tcW w:w="588" w:type="dxa"/>
            <w:tcBorders>
              <w:top w:val="single" w:sz="12" w:space="0" w:color="auto"/>
              <w:left w:val="nil"/>
              <w:bottom w:val="single" w:sz="12" w:space="0" w:color="auto"/>
              <w:right w:val="nil"/>
            </w:tcBorders>
            <w:shd w:val="clear" w:color="C0C0C0" w:fill="auto"/>
            <w:vAlign w:val="center"/>
          </w:tcPr>
          <w:p w14:paraId="28FC8332" w14:textId="77777777" w:rsidR="0012520A" w:rsidRPr="00607133" w:rsidRDefault="0012520A" w:rsidP="0012520A">
            <w:pPr>
              <w:jc w:val="center"/>
              <w:rPr>
                <w:b/>
                <w:snapToGrid w:val="0"/>
                <w:color w:val="000000"/>
                <w:sz w:val="22"/>
                <w:szCs w:val="22"/>
              </w:rPr>
            </w:pPr>
          </w:p>
        </w:tc>
        <w:tc>
          <w:tcPr>
            <w:tcW w:w="1582" w:type="dxa"/>
            <w:tcBorders>
              <w:top w:val="single" w:sz="12" w:space="0" w:color="auto"/>
              <w:left w:val="nil"/>
              <w:bottom w:val="single" w:sz="12" w:space="0" w:color="auto"/>
              <w:right w:val="nil"/>
            </w:tcBorders>
            <w:vAlign w:val="center"/>
          </w:tcPr>
          <w:p w14:paraId="7A41EFD3" w14:textId="77777777" w:rsidR="0012520A" w:rsidRPr="00607133" w:rsidRDefault="0012520A" w:rsidP="0012520A">
            <w:pPr>
              <w:jc w:val="center"/>
              <w:rPr>
                <w:b/>
                <w:i/>
                <w:snapToGrid w:val="0"/>
                <w:color w:val="000000"/>
              </w:rPr>
            </w:pPr>
          </w:p>
        </w:tc>
        <w:tc>
          <w:tcPr>
            <w:tcW w:w="450" w:type="dxa"/>
            <w:tcBorders>
              <w:top w:val="nil"/>
              <w:left w:val="nil"/>
              <w:bottom w:val="nil"/>
              <w:right w:val="nil"/>
            </w:tcBorders>
            <w:vAlign w:val="center"/>
          </w:tcPr>
          <w:p w14:paraId="4E9A699D" w14:textId="77777777" w:rsidR="0012520A" w:rsidRPr="00607133" w:rsidRDefault="0012520A" w:rsidP="0012520A">
            <w:pPr>
              <w:jc w:val="center"/>
              <w:rPr>
                <w:b/>
                <w:snapToGrid w:val="0"/>
                <w:color w:val="000000"/>
                <w:sz w:val="22"/>
              </w:rPr>
            </w:pPr>
          </w:p>
        </w:tc>
        <w:tc>
          <w:tcPr>
            <w:tcW w:w="2404" w:type="dxa"/>
            <w:tcBorders>
              <w:left w:val="nil"/>
              <w:right w:val="nil"/>
            </w:tcBorders>
            <w:vAlign w:val="center"/>
          </w:tcPr>
          <w:p w14:paraId="14D27E89" w14:textId="77777777" w:rsidR="0012520A" w:rsidRPr="00607133" w:rsidRDefault="0012520A" w:rsidP="0012520A">
            <w:pPr>
              <w:jc w:val="both"/>
              <w:rPr>
                <w:b/>
                <w:snapToGrid w:val="0"/>
                <w:color w:val="000000"/>
                <w:sz w:val="22"/>
              </w:rPr>
            </w:pPr>
          </w:p>
        </w:tc>
        <w:tc>
          <w:tcPr>
            <w:tcW w:w="586" w:type="dxa"/>
            <w:tcBorders>
              <w:left w:val="nil"/>
              <w:right w:val="nil"/>
            </w:tcBorders>
            <w:shd w:val="clear" w:color="C0C0C0" w:fill="auto"/>
            <w:vAlign w:val="center"/>
          </w:tcPr>
          <w:p w14:paraId="6A4D00B8" w14:textId="77777777" w:rsidR="0012520A" w:rsidRPr="00607133" w:rsidRDefault="0012520A" w:rsidP="0012520A">
            <w:pPr>
              <w:jc w:val="center"/>
              <w:rPr>
                <w:b/>
                <w:snapToGrid w:val="0"/>
                <w:color w:val="000000"/>
                <w:sz w:val="22"/>
                <w:szCs w:val="22"/>
              </w:rPr>
            </w:pPr>
          </w:p>
        </w:tc>
        <w:tc>
          <w:tcPr>
            <w:tcW w:w="1631" w:type="dxa"/>
            <w:tcBorders>
              <w:left w:val="nil"/>
              <w:right w:val="nil"/>
            </w:tcBorders>
            <w:vAlign w:val="center"/>
          </w:tcPr>
          <w:p w14:paraId="27218077" w14:textId="77777777" w:rsidR="0012520A" w:rsidRPr="00607133" w:rsidRDefault="0012520A" w:rsidP="0012520A">
            <w:pPr>
              <w:jc w:val="center"/>
              <w:rPr>
                <w:b/>
                <w:i/>
                <w:snapToGrid w:val="0"/>
                <w:color w:val="000000"/>
              </w:rPr>
            </w:pPr>
          </w:p>
        </w:tc>
      </w:tr>
      <w:tr w:rsidR="0012520A" w:rsidRPr="00607133" w14:paraId="4FB6BEF2" w14:textId="77777777">
        <w:trPr>
          <w:trHeight w:val="450"/>
          <w:jc w:val="center"/>
        </w:trPr>
        <w:tc>
          <w:tcPr>
            <w:tcW w:w="2405" w:type="dxa"/>
            <w:tcBorders>
              <w:top w:val="single" w:sz="12" w:space="0" w:color="auto"/>
              <w:left w:val="single" w:sz="12" w:space="0" w:color="auto"/>
              <w:bottom w:val="single" w:sz="12" w:space="0" w:color="auto"/>
              <w:right w:val="single" w:sz="4" w:space="0" w:color="auto"/>
            </w:tcBorders>
            <w:vAlign w:val="center"/>
          </w:tcPr>
          <w:p w14:paraId="767E4869" w14:textId="77777777" w:rsidR="0012520A" w:rsidRPr="00607133" w:rsidRDefault="0012520A" w:rsidP="0012520A">
            <w:pPr>
              <w:rPr>
                <w:b/>
                <w:snapToGrid w:val="0"/>
                <w:color w:val="000000"/>
              </w:rPr>
            </w:pPr>
            <w:r w:rsidRPr="00607133">
              <w:rPr>
                <w:b/>
                <w:snapToGrid w:val="0"/>
                <w:color w:val="000000"/>
                <w:sz w:val="22"/>
              </w:rPr>
              <w:t>CFU</w:t>
            </w:r>
            <w:r w:rsidRPr="00607133">
              <w:rPr>
                <w:b/>
                <w:snapToGrid w:val="0"/>
                <w:color w:val="000000"/>
              </w:rPr>
              <w:t xml:space="preserve"> </w:t>
            </w:r>
          </w:p>
          <w:p w14:paraId="65ACC88C" w14:textId="77777777" w:rsidR="0012520A" w:rsidRPr="00607133" w:rsidRDefault="0012520A" w:rsidP="0012520A">
            <w:pPr>
              <w:rPr>
                <w:b/>
                <w:snapToGrid w:val="0"/>
                <w:color w:val="000000"/>
                <w:sz w:val="22"/>
              </w:rPr>
            </w:pPr>
            <w:r w:rsidRPr="00607133">
              <w:rPr>
                <w:b/>
                <w:snapToGrid w:val="0"/>
                <w:color w:val="000000"/>
                <w:sz w:val="22"/>
              </w:rPr>
              <w:t>per</w:t>
            </w:r>
            <w:r w:rsidRPr="00607133">
              <w:rPr>
                <w:b/>
                <w:snapToGrid w:val="0"/>
                <w:color w:val="000000"/>
                <w:sz w:val="18"/>
                <w:szCs w:val="18"/>
              </w:rPr>
              <w:t xml:space="preserve"> </w:t>
            </w:r>
            <w:r w:rsidRPr="00607133">
              <w:rPr>
                <w:b/>
                <w:snapToGrid w:val="0"/>
                <w:color w:val="000000"/>
                <w:sz w:val="22"/>
              </w:rPr>
              <w:t xml:space="preserve">la preparazione </w:t>
            </w:r>
          </w:p>
          <w:p w14:paraId="30968BFC" w14:textId="77777777" w:rsidR="0012520A" w:rsidRPr="00607133" w:rsidRDefault="0012520A" w:rsidP="0012520A">
            <w:pPr>
              <w:rPr>
                <w:i/>
                <w:snapToGrid w:val="0"/>
                <w:color w:val="000000"/>
                <w:sz w:val="18"/>
                <w:szCs w:val="18"/>
              </w:rPr>
            </w:pPr>
            <w:r w:rsidRPr="00607133">
              <w:rPr>
                <w:b/>
                <w:snapToGrid w:val="0"/>
                <w:color w:val="000000"/>
                <w:sz w:val="22"/>
              </w:rPr>
              <w:t>della prova finale</w:t>
            </w:r>
          </w:p>
        </w:tc>
        <w:tc>
          <w:tcPr>
            <w:tcW w:w="588" w:type="dxa"/>
            <w:tcBorders>
              <w:top w:val="single" w:sz="12" w:space="0" w:color="auto"/>
              <w:left w:val="single" w:sz="4" w:space="0" w:color="auto"/>
              <w:bottom w:val="single" w:sz="12" w:space="0" w:color="auto"/>
              <w:right w:val="single" w:sz="4" w:space="0" w:color="auto"/>
            </w:tcBorders>
            <w:shd w:val="solid" w:color="C0C0C0" w:fill="auto"/>
            <w:vAlign w:val="center"/>
          </w:tcPr>
          <w:p w14:paraId="1A851652"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2</w:t>
            </w:r>
          </w:p>
        </w:tc>
        <w:tc>
          <w:tcPr>
            <w:tcW w:w="1582" w:type="dxa"/>
            <w:tcBorders>
              <w:top w:val="single" w:sz="12" w:space="0" w:color="auto"/>
              <w:left w:val="single" w:sz="4" w:space="0" w:color="auto"/>
              <w:right w:val="single" w:sz="12" w:space="0" w:color="auto"/>
            </w:tcBorders>
            <w:shd w:val="clear" w:color="auto" w:fill="auto"/>
            <w:vAlign w:val="center"/>
          </w:tcPr>
          <w:p w14:paraId="7EB5FE1C" w14:textId="77777777" w:rsidR="0012520A" w:rsidRPr="00607133" w:rsidRDefault="0012520A" w:rsidP="0012520A">
            <w:pPr>
              <w:jc w:val="center"/>
              <w:rPr>
                <w:snapToGrid w:val="0"/>
                <w:color w:val="000000"/>
                <w:sz w:val="22"/>
              </w:rPr>
            </w:pPr>
          </w:p>
        </w:tc>
        <w:tc>
          <w:tcPr>
            <w:tcW w:w="450" w:type="dxa"/>
            <w:tcBorders>
              <w:top w:val="nil"/>
              <w:left w:val="single" w:sz="12" w:space="0" w:color="auto"/>
              <w:bottom w:val="nil"/>
              <w:right w:val="single" w:sz="12" w:space="0" w:color="auto"/>
            </w:tcBorders>
            <w:shd w:val="clear" w:color="auto" w:fill="auto"/>
            <w:vAlign w:val="center"/>
          </w:tcPr>
          <w:p w14:paraId="26E26C76" w14:textId="77777777" w:rsidR="0012520A" w:rsidRPr="00607133" w:rsidRDefault="0012520A" w:rsidP="0012520A">
            <w:pPr>
              <w:jc w:val="center"/>
              <w:rPr>
                <w:b/>
                <w:snapToGrid w:val="0"/>
                <w:color w:val="000000"/>
                <w:sz w:val="22"/>
              </w:rPr>
            </w:pPr>
          </w:p>
        </w:tc>
        <w:tc>
          <w:tcPr>
            <w:tcW w:w="2404" w:type="dxa"/>
            <w:tcBorders>
              <w:top w:val="single" w:sz="12" w:space="0" w:color="auto"/>
              <w:left w:val="single" w:sz="12" w:space="0" w:color="auto"/>
              <w:bottom w:val="single" w:sz="12" w:space="0" w:color="auto"/>
              <w:right w:val="single" w:sz="6" w:space="0" w:color="auto"/>
            </w:tcBorders>
            <w:shd w:val="clear" w:color="auto" w:fill="auto"/>
            <w:vAlign w:val="center"/>
          </w:tcPr>
          <w:p w14:paraId="5767C11C" w14:textId="77777777" w:rsidR="0012520A" w:rsidRPr="00607133" w:rsidRDefault="0012520A" w:rsidP="0012520A">
            <w:pPr>
              <w:rPr>
                <w:b/>
                <w:snapToGrid w:val="0"/>
                <w:color w:val="000000"/>
                <w:sz w:val="22"/>
              </w:rPr>
            </w:pPr>
            <w:r w:rsidRPr="00607133">
              <w:rPr>
                <w:b/>
                <w:snapToGrid w:val="0"/>
                <w:color w:val="000000"/>
                <w:sz w:val="22"/>
              </w:rPr>
              <w:t>Didattica Elettiva</w:t>
            </w:r>
          </w:p>
          <w:p w14:paraId="42682BA2" w14:textId="77777777" w:rsidR="0012520A" w:rsidRPr="00607133" w:rsidRDefault="0012520A" w:rsidP="0012520A">
            <w:pPr>
              <w:rPr>
                <w:i/>
                <w:snapToGrid w:val="0"/>
                <w:color w:val="000000"/>
                <w:sz w:val="18"/>
                <w:szCs w:val="18"/>
              </w:rPr>
            </w:pPr>
            <w:r w:rsidRPr="00607133">
              <w:rPr>
                <w:snapToGrid w:val="0"/>
                <w:color w:val="000000"/>
                <w:sz w:val="18"/>
                <w:szCs w:val="18"/>
              </w:rPr>
              <w:t xml:space="preserve">Si svolge come </w:t>
            </w:r>
            <w:r w:rsidRPr="00607133">
              <w:rPr>
                <w:i/>
                <w:snapToGrid w:val="0"/>
                <w:color w:val="000000"/>
                <w:sz w:val="18"/>
                <w:szCs w:val="18"/>
              </w:rPr>
              <w:t xml:space="preserve">Seminari clinici integrati, internati e corsi </w:t>
            </w:r>
          </w:p>
          <w:p w14:paraId="315EC53D" w14:textId="77777777" w:rsidR="0012520A" w:rsidRPr="00607133" w:rsidRDefault="0012520A" w:rsidP="0012520A">
            <w:pPr>
              <w:rPr>
                <w:i/>
                <w:snapToGrid w:val="0"/>
                <w:color w:val="000000"/>
                <w:sz w:val="18"/>
                <w:szCs w:val="18"/>
              </w:rPr>
            </w:pPr>
            <w:r w:rsidRPr="00607133">
              <w:rPr>
                <w:i/>
                <w:snapToGrid w:val="0"/>
                <w:color w:val="000000"/>
                <w:sz w:val="18"/>
                <w:szCs w:val="18"/>
              </w:rPr>
              <w:t xml:space="preserve">interattivi a piccoli gruppi </w:t>
            </w:r>
          </w:p>
        </w:tc>
        <w:tc>
          <w:tcPr>
            <w:tcW w:w="586" w:type="dxa"/>
            <w:tcBorders>
              <w:top w:val="single" w:sz="12" w:space="0" w:color="auto"/>
              <w:left w:val="single" w:sz="6" w:space="0" w:color="auto"/>
              <w:bottom w:val="single" w:sz="12" w:space="0" w:color="auto"/>
              <w:right w:val="single" w:sz="6" w:space="0" w:color="auto"/>
            </w:tcBorders>
            <w:shd w:val="solid" w:color="C0C0C0" w:fill="auto"/>
            <w:vAlign w:val="center"/>
          </w:tcPr>
          <w:p w14:paraId="1BC17168"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1</w:t>
            </w:r>
          </w:p>
        </w:tc>
        <w:tc>
          <w:tcPr>
            <w:tcW w:w="1631" w:type="dxa"/>
            <w:tcBorders>
              <w:top w:val="single" w:sz="12" w:space="0" w:color="auto"/>
              <w:left w:val="single" w:sz="6" w:space="0" w:color="auto"/>
              <w:bottom w:val="single" w:sz="12" w:space="0" w:color="auto"/>
              <w:right w:val="single" w:sz="12" w:space="0" w:color="auto"/>
            </w:tcBorders>
            <w:shd w:val="clear" w:color="auto" w:fill="auto"/>
            <w:vAlign w:val="center"/>
          </w:tcPr>
          <w:p w14:paraId="672857C1" w14:textId="77777777" w:rsidR="0012520A" w:rsidRPr="00607133" w:rsidRDefault="0012520A" w:rsidP="0012520A">
            <w:pPr>
              <w:spacing w:line="204" w:lineRule="auto"/>
              <w:jc w:val="center"/>
              <w:rPr>
                <w:snapToGrid w:val="0"/>
                <w:color w:val="000000"/>
                <w:sz w:val="22"/>
              </w:rPr>
            </w:pPr>
            <w:r w:rsidRPr="00607133">
              <w:rPr>
                <w:snapToGrid w:val="0"/>
                <w:color w:val="000000"/>
                <w:sz w:val="22"/>
              </w:rPr>
              <w:t>Verifica</w:t>
            </w:r>
          </w:p>
          <w:p w14:paraId="11BB7111" w14:textId="77777777" w:rsidR="0012520A" w:rsidRPr="00607133" w:rsidRDefault="0012520A" w:rsidP="0012520A">
            <w:pPr>
              <w:spacing w:line="204" w:lineRule="auto"/>
              <w:jc w:val="center"/>
              <w:rPr>
                <w:snapToGrid w:val="0"/>
                <w:color w:val="000000"/>
                <w:sz w:val="22"/>
              </w:rPr>
            </w:pPr>
            <w:r w:rsidRPr="00607133">
              <w:rPr>
                <w:snapToGrid w:val="0"/>
                <w:color w:val="000000"/>
                <w:sz w:val="22"/>
              </w:rPr>
              <w:t xml:space="preserve"> nei </w:t>
            </w:r>
          </w:p>
          <w:p w14:paraId="5EED4681" w14:textId="77777777" w:rsidR="0012520A" w:rsidRPr="00607133" w:rsidRDefault="0012520A" w:rsidP="0012520A">
            <w:pPr>
              <w:jc w:val="center"/>
              <w:rPr>
                <w:snapToGrid w:val="0"/>
                <w:color w:val="000000"/>
                <w:sz w:val="22"/>
              </w:rPr>
            </w:pPr>
            <w:r w:rsidRPr="00607133">
              <w:rPr>
                <w:snapToGrid w:val="0"/>
                <w:color w:val="000000"/>
                <w:sz w:val="22"/>
              </w:rPr>
              <w:t>Corsi Integrati</w:t>
            </w:r>
          </w:p>
        </w:tc>
      </w:tr>
      <w:tr w:rsidR="0012520A" w:rsidRPr="00607133" w14:paraId="68856B3C" w14:textId="77777777">
        <w:trPr>
          <w:trHeight w:hRule="exact" w:val="266"/>
          <w:jc w:val="center"/>
        </w:trPr>
        <w:tc>
          <w:tcPr>
            <w:tcW w:w="2405" w:type="dxa"/>
            <w:tcBorders>
              <w:top w:val="single" w:sz="12" w:space="0" w:color="auto"/>
              <w:left w:val="nil"/>
              <w:bottom w:val="nil"/>
              <w:right w:val="nil"/>
            </w:tcBorders>
            <w:vAlign w:val="center"/>
          </w:tcPr>
          <w:p w14:paraId="30C81BF6" w14:textId="77777777" w:rsidR="0012520A" w:rsidRPr="00607133" w:rsidRDefault="0012520A" w:rsidP="0012520A">
            <w:pPr>
              <w:rPr>
                <w:b/>
                <w:snapToGrid w:val="0"/>
                <w:color w:val="000000"/>
                <w:sz w:val="22"/>
              </w:rPr>
            </w:pPr>
          </w:p>
        </w:tc>
        <w:tc>
          <w:tcPr>
            <w:tcW w:w="588" w:type="dxa"/>
            <w:tcBorders>
              <w:left w:val="nil"/>
              <w:bottom w:val="nil"/>
              <w:right w:val="nil"/>
            </w:tcBorders>
            <w:shd w:val="clear" w:color="C0C0C0" w:fill="auto"/>
            <w:vAlign w:val="center"/>
          </w:tcPr>
          <w:p w14:paraId="07E5823D" w14:textId="77777777" w:rsidR="0012520A" w:rsidRPr="00607133" w:rsidRDefault="0012520A" w:rsidP="0012520A">
            <w:pPr>
              <w:jc w:val="center"/>
              <w:rPr>
                <w:b/>
                <w:snapToGrid w:val="0"/>
                <w:color w:val="000000"/>
                <w:sz w:val="22"/>
              </w:rPr>
            </w:pPr>
          </w:p>
        </w:tc>
        <w:tc>
          <w:tcPr>
            <w:tcW w:w="1582" w:type="dxa"/>
            <w:tcBorders>
              <w:left w:val="nil"/>
              <w:bottom w:val="nil"/>
              <w:right w:val="nil"/>
            </w:tcBorders>
            <w:shd w:val="clear" w:color="auto" w:fill="auto"/>
            <w:vAlign w:val="center"/>
          </w:tcPr>
          <w:p w14:paraId="0AC217C9" w14:textId="77777777" w:rsidR="0012520A" w:rsidRPr="00607133" w:rsidRDefault="0012520A" w:rsidP="0012520A">
            <w:pPr>
              <w:jc w:val="center"/>
              <w:rPr>
                <w:snapToGrid w:val="0"/>
                <w:color w:val="000000"/>
                <w:sz w:val="22"/>
              </w:rPr>
            </w:pPr>
          </w:p>
        </w:tc>
        <w:tc>
          <w:tcPr>
            <w:tcW w:w="450" w:type="dxa"/>
            <w:tcBorders>
              <w:top w:val="nil"/>
              <w:left w:val="nil"/>
              <w:bottom w:val="nil"/>
              <w:right w:val="nil"/>
            </w:tcBorders>
            <w:shd w:val="clear" w:color="auto" w:fill="auto"/>
            <w:vAlign w:val="center"/>
          </w:tcPr>
          <w:p w14:paraId="53172148" w14:textId="77777777" w:rsidR="0012520A" w:rsidRPr="00607133" w:rsidRDefault="0012520A" w:rsidP="0012520A">
            <w:pPr>
              <w:jc w:val="center"/>
              <w:rPr>
                <w:b/>
                <w:snapToGrid w:val="0"/>
                <w:color w:val="000000"/>
                <w:sz w:val="22"/>
              </w:rPr>
            </w:pPr>
          </w:p>
        </w:tc>
        <w:tc>
          <w:tcPr>
            <w:tcW w:w="2404" w:type="dxa"/>
            <w:tcBorders>
              <w:top w:val="single" w:sz="12" w:space="0" w:color="auto"/>
              <w:left w:val="nil"/>
              <w:right w:val="nil"/>
            </w:tcBorders>
            <w:shd w:val="clear" w:color="auto" w:fill="auto"/>
            <w:vAlign w:val="center"/>
          </w:tcPr>
          <w:p w14:paraId="3964A7E4" w14:textId="77777777" w:rsidR="0012520A" w:rsidRPr="00607133" w:rsidRDefault="0012520A" w:rsidP="0012520A">
            <w:pPr>
              <w:rPr>
                <w:b/>
                <w:snapToGrid w:val="0"/>
                <w:color w:val="000000"/>
                <w:sz w:val="22"/>
              </w:rPr>
            </w:pPr>
          </w:p>
        </w:tc>
        <w:tc>
          <w:tcPr>
            <w:tcW w:w="586" w:type="dxa"/>
            <w:tcBorders>
              <w:top w:val="single" w:sz="12" w:space="0" w:color="auto"/>
              <w:left w:val="nil"/>
              <w:bottom w:val="single" w:sz="12" w:space="0" w:color="auto"/>
              <w:right w:val="nil"/>
            </w:tcBorders>
            <w:shd w:val="clear" w:color="auto" w:fill="auto"/>
            <w:vAlign w:val="center"/>
          </w:tcPr>
          <w:p w14:paraId="65899C69" w14:textId="77777777" w:rsidR="0012520A" w:rsidRPr="00607133" w:rsidRDefault="0012520A" w:rsidP="0012520A">
            <w:pPr>
              <w:jc w:val="center"/>
              <w:rPr>
                <w:b/>
                <w:snapToGrid w:val="0"/>
                <w:color w:val="000000"/>
                <w:sz w:val="22"/>
                <w:szCs w:val="22"/>
              </w:rPr>
            </w:pPr>
          </w:p>
        </w:tc>
        <w:tc>
          <w:tcPr>
            <w:tcW w:w="1631" w:type="dxa"/>
            <w:tcBorders>
              <w:top w:val="single" w:sz="12" w:space="0" w:color="auto"/>
              <w:left w:val="nil"/>
              <w:right w:val="nil"/>
            </w:tcBorders>
            <w:shd w:val="clear" w:color="auto" w:fill="auto"/>
            <w:vAlign w:val="center"/>
          </w:tcPr>
          <w:p w14:paraId="6B424607" w14:textId="77777777" w:rsidR="0012520A" w:rsidRPr="00607133" w:rsidRDefault="0012520A" w:rsidP="0012520A">
            <w:pPr>
              <w:spacing w:line="204" w:lineRule="auto"/>
              <w:jc w:val="center"/>
              <w:rPr>
                <w:snapToGrid w:val="0"/>
                <w:color w:val="000000"/>
                <w:sz w:val="22"/>
              </w:rPr>
            </w:pPr>
          </w:p>
        </w:tc>
      </w:tr>
      <w:tr w:rsidR="0012520A" w:rsidRPr="00607133" w14:paraId="2D69CF47" w14:textId="77777777">
        <w:trPr>
          <w:trHeight w:hRule="exact" w:val="800"/>
          <w:jc w:val="center"/>
        </w:trPr>
        <w:tc>
          <w:tcPr>
            <w:tcW w:w="2405" w:type="dxa"/>
            <w:tcBorders>
              <w:top w:val="nil"/>
              <w:left w:val="nil"/>
              <w:bottom w:val="nil"/>
              <w:right w:val="nil"/>
            </w:tcBorders>
            <w:vAlign w:val="center"/>
          </w:tcPr>
          <w:p w14:paraId="616FBDD4" w14:textId="77777777" w:rsidR="0012520A" w:rsidRPr="00607133" w:rsidRDefault="0012520A" w:rsidP="0012520A">
            <w:pPr>
              <w:rPr>
                <w:b/>
                <w:snapToGrid w:val="0"/>
                <w:color w:val="000000"/>
                <w:sz w:val="22"/>
              </w:rPr>
            </w:pPr>
          </w:p>
        </w:tc>
        <w:tc>
          <w:tcPr>
            <w:tcW w:w="588" w:type="dxa"/>
            <w:tcBorders>
              <w:top w:val="nil"/>
              <w:left w:val="nil"/>
              <w:bottom w:val="nil"/>
              <w:right w:val="nil"/>
            </w:tcBorders>
            <w:shd w:val="clear" w:color="C0C0C0" w:fill="auto"/>
            <w:vAlign w:val="center"/>
          </w:tcPr>
          <w:p w14:paraId="16D25079" w14:textId="77777777" w:rsidR="0012520A" w:rsidRPr="00607133" w:rsidRDefault="0012520A" w:rsidP="0012520A">
            <w:pPr>
              <w:jc w:val="center"/>
              <w:rPr>
                <w:b/>
                <w:snapToGrid w:val="0"/>
                <w:color w:val="000000"/>
                <w:sz w:val="22"/>
              </w:rPr>
            </w:pPr>
          </w:p>
        </w:tc>
        <w:tc>
          <w:tcPr>
            <w:tcW w:w="1582" w:type="dxa"/>
            <w:tcBorders>
              <w:top w:val="nil"/>
              <w:left w:val="nil"/>
              <w:bottom w:val="nil"/>
              <w:right w:val="nil"/>
            </w:tcBorders>
            <w:vAlign w:val="center"/>
          </w:tcPr>
          <w:p w14:paraId="1D65FF5C" w14:textId="77777777" w:rsidR="0012520A" w:rsidRPr="00607133" w:rsidRDefault="0012520A" w:rsidP="0012520A">
            <w:pPr>
              <w:spacing w:line="204" w:lineRule="auto"/>
              <w:jc w:val="center"/>
              <w:rPr>
                <w:snapToGrid w:val="0"/>
                <w:color w:val="000000"/>
                <w:sz w:val="22"/>
              </w:rPr>
            </w:pPr>
          </w:p>
        </w:tc>
        <w:tc>
          <w:tcPr>
            <w:tcW w:w="450" w:type="dxa"/>
            <w:tcBorders>
              <w:top w:val="nil"/>
              <w:left w:val="nil"/>
              <w:bottom w:val="nil"/>
              <w:right w:val="single" w:sz="12" w:space="0" w:color="auto"/>
            </w:tcBorders>
            <w:vAlign w:val="center"/>
          </w:tcPr>
          <w:p w14:paraId="6D02383F" w14:textId="77777777" w:rsidR="0012520A" w:rsidRPr="00607133" w:rsidRDefault="0012520A" w:rsidP="0012520A">
            <w:pPr>
              <w:jc w:val="center"/>
              <w:rPr>
                <w:b/>
                <w:snapToGrid w:val="0"/>
                <w:color w:val="000000"/>
                <w:sz w:val="22"/>
              </w:rPr>
            </w:pPr>
          </w:p>
        </w:tc>
        <w:tc>
          <w:tcPr>
            <w:tcW w:w="2404" w:type="dxa"/>
            <w:tcBorders>
              <w:left w:val="single" w:sz="12" w:space="0" w:color="auto"/>
              <w:right w:val="single" w:sz="4" w:space="0" w:color="auto"/>
            </w:tcBorders>
            <w:vAlign w:val="center"/>
          </w:tcPr>
          <w:p w14:paraId="0934C233" w14:textId="77777777" w:rsidR="0012520A" w:rsidRPr="00607133" w:rsidRDefault="0012520A" w:rsidP="0012520A">
            <w:pPr>
              <w:rPr>
                <w:b/>
                <w:snapToGrid w:val="0"/>
                <w:color w:val="000000"/>
              </w:rPr>
            </w:pPr>
            <w:r w:rsidRPr="00607133">
              <w:rPr>
                <w:b/>
                <w:snapToGrid w:val="0"/>
                <w:color w:val="000000"/>
                <w:sz w:val="22"/>
              </w:rPr>
              <w:t>CFU</w:t>
            </w:r>
            <w:r w:rsidRPr="00607133">
              <w:rPr>
                <w:b/>
                <w:snapToGrid w:val="0"/>
                <w:color w:val="000000"/>
              </w:rPr>
              <w:t xml:space="preserve"> </w:t>
            </w:r>
          </w:p>
          <w:p w14:paraId="480AD500" w14:textId="77777777" w:rsidR="0012520A" w:rsidRPr="00607133" w:rsidRDefault="0012520A" w:rsidP="0012520A">
            <w:pPr>
              <w:rPr>
                <w:b/>
                <w:snapToGrid w:val="0"/>
                <w:color w:val="000000"/>
                <w:sz w:val="22"/>
              </w:rPr>
            </w:pPr>
            <w:r w:rsidRPr="00607133">
              <w:rPr>
                <w:b/>
                <w:snapToGrid w:val="0"/>
                <w:color w:val="000000"/>
                <w:sz w:val="22"/>
              </w:rPr>
              <w:t>per</w:t>
            </w:r>
            <w:r w:rsidRPr="00607133">
              <w:rPr>
                <w:b/>
                <w:snapToGrid w:val="0"/>
                <w:color w:val="000000"/>
                <w:sz w:val="18"/>
                <w:szCs w:val="18"/>
              </w:rPr>
              <w:t xml:space="preserve"> </w:t>
            </w:r>
            <w:r w:rsidRPr="00607133">
              <w:rPr>
                <w:b/>
                <w:snapToGrid w:val="0"/>
                <w:color w:val="000000"/>
                <w:sz w:val="22"/>
              </w:rPr>
              <w:t xml:space="preserve">la preparazione </w:t>
            </w:r>
          </w:p>
          <w:p w14:paraId="629A3CDC" w14:textId="77777777" w:rsidR="0012520A" w:rsidRPr="00607133" w:rsidRDefault="0012520A" w:rsidP="0012520A">
            <w:pPr>
              <w:rPr>
                <w:b/>
                <w:snapToGrid w:val="0"/>
                <w:color w:val="000000"/>
                <w:sz w:val="22"/>
              </w:rPr>
            </w:pPr>
            <w:r w:rsidRPr="00607133">
              <w:rPr>
                <w:b/>
                <w:snapToGrid w:val="0"/>
                <w:color w:val="000000"/>
                <w:sz w:val="22"/>
              </w:rPr>
              <w:t>della prova finale</w:t>
            </w:r>
          </w:p>
        </w:tc>
        <w:tc>
          <w:tcPr>
            <w:tcW w:w="586" w:type="dxa"/>
            <w:tcBorders>
              <w:top w:val="single" w:sz="12" w:space="0" w:color="auto"/>
              <w:left w:val="single" w:sz="4" w:space="0" w:color="auto"/>
              <w:right w:val="single" w:sz="4" w:space="0" w:color="auto"/>
            </w:tcBorders>
            <w:shd w:val="solid" w:color="C0C0C0" w:fill="auto"/>
            <w:vAlign w:val="center"/>
          </w:tcPr>
          <w:p w14:paraId="521DB849"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4</w:t>
            </w:r>
          </w:p>
        </w:tc>
        <w:tc>
          <w:tcPr>
            <w:tcW w:w="1631" w:type="dxa"/>
            <w:tcBorders>
              <w:left w:val="single" w:sz="4" w:space="0" w:color="auto"/>
            </w:tcBorders>
            <w:vAlign w:val="center"/>
          </w:tcPr>
          <w:p w14:paraId="5933A5BB" w14:textId="77777777" w:rsidR="0012520A" w:rsidRPr="00607133" w:rsidRDefault="0012520A" w:rsidP="0012520A">
            <w:pPr>
              <w:spacing w:line="204" w:lineRule="auto"/>
              <w:jc w:val="center"/>
              <w:rPr>
                <w:snapToGrid w:val="0"/>
                <w:color w:val="000000"/>
                <w:sz w:val="22"/>
              </w:rPr>
            </w:pPr>
          </w:p>
        </w:tc>
      </w:tr>
    </w:tbl>
    <w:p w14:paraId="4F419030" w14:textId="77777777" w:rsidR="0012520A" w:rsidRPr="00607133" w:rsidRDefault="0012520A" w:rsidP="0012520A">
      <w:pPr>
        <w:jc w:val="center"/>
        <w:rPr>
          <w:i/>
          <w:snapToGrid w:val="0"/>
          <w:color w:val="000000"/>
          <w:sz w:val="16"/>
        </w:rPr>
      </w:pPr>
    </w:p>
    <w:p w14:paraId="21456086" w14:textId="77777777" w:rsidR="0012520A" w:rsidRPr="00607133" w:rsidRDefault="0012520A" w:rsidP="0012520A">
      <w:pPr>
        <w:rPr>
          <w:sz w:val="18"/>
          <w:szCs w:val="18"/>
        </w:rPr>
      </w:pPr>
      <w:r w:rsidRPr="00607133">
        <w:rPr>
          <w:i/>
          <w:snapToGrid w:val="0"/>
          <w:color w:val="000000"/>
          <w:sz w:val="16"/>
        </w:rPr>
        <w:br w:type="page"/>
      </w:r>
      <w:r w:rsidR="009C79ED">
        <w:rPr>
          <w:noProof/>
          <w:sz w:val="18"/>
          <w:szCs w:val="18"/>
          <w:lang w:eastAsia="it-IT"/>
        </w:rPr>
        <w:lastRenderedPageBreak/>
        <w:pict w14:anchorId="1EF99D93">
          <v:line id="_x0000_s2761" style="position:absolute;z-index:124" from="1.35pt,9.9pt" to="478.35pt,9.9pt"/>
        </w:pict>
      </w:r>
      <w:r w:rsidRPr="00607133">
        <w:rPr>
          <w:i/>
          <w:sz w:val="18"/>
          <w:szCs w:val="18"/>
        </w:rPr>
        <w:t>Didattica: Ordinamento ed Organizzazione dei Corsi</w:t>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t xml:space="preserve">       29</w:t>
      </w:r>
    </w:p>
    <w:p w14:paraId="7D94BB69" w14:textId="77777777" w:rsidR="0012520A" w:rsidRPr="00607133" w:rsidRDefault="0012520A" w:rsidP="0012520A">
      <w:pPr>
        <w:jc w:val="both"/>
        <w:rPr>
          <w:sz w:val="18"/>
          <w:szCs w:val="18"/>
        </w:rPr>
      </w:pPr>
    </w:p>
    <w:p w14:paraId="4DE696F7" w14:textId="77777777" w:rsidR="0012520A" w:rsidRPr="00607133" w:rsidRDefault="0012520A" w:rsidP="0012520A">
      <w:pPr>
        <w:jc w:val="both"/>
        <w:rPr>
          <w:sz w:val="18"/>
          <w:szCs w:val="18"/>
        </w:rPr>
      </w:pPr>
    </w:p>
    <w:p w14:paraId="223A6A42" w14:textId="77777777" w:rsidR="0012520A" w:rsidRPr="00607133" w:rsidRDefault="0012520A" w:rsidP="0012520A">
      <w:pPr>
        <w:rPr>
          <w:sz w:val="22"/>
          <w:szCs w:val="22"/>
        </w:rPr>
      </w:pPr>
    </w:p>
    <w:p w14:paraId="360B285D" w14:textId="77777777" w:rsidR="0012520A" w:rsidRPr="00607133" w:rsidRDefault="0012520A" w:rsidP="0012520A">
      <w:pPr>
        <w:rPr>
          <w:sz w:val="18"/>
          <w:szCs w:val="18"/>
        </w:rPr>
      </w:pPr>
    </w:p>
    <w:p w14:paraId="65184F13" w14:textId="77777777" w:rsidR="0012520A" w:rsidRPr="00607133" w:rsidRDefault="0012520A" w:rsidP="0012520A">
      <w:pPr>
        <w:rPr>
          <w:sz w:val="18"/>
          <w:szCs w:val="18"/>
        </w:rPr>
      </w:pPr>
    </w:p>
    <w:p w14:paraId="709E7D31" w14:textId="77777777" w:rsidR="0012520A" w:rsidRPr="00607133" w:rsidRDefault="0012520A" w:rsidP="0012520A">
      <w:pPr>
        <w:rPr>
          <w:sz w:val="18"/>
          <w:szCs w:val="18"/>
        </w:rPr>
      </w:pPr>
    </w:p>
    <w:p w14:paraId="0B35B338" w14:textId="77777777" w:rsidR="0012520A" w:rsidRPr="00607133" w:rsidRDefault="0012520A" w:rsidP="0012520A">
      <w:pPr>
        <w:rPr>
          <w:sz w:val="18"/>
          <w:szCs w:val="18"/>
        </w:rPr>
      </w:pPr>
    </w:p>
    <w:p w14:paraId="26292CE8" w14:textId="77777777" w:rsidR="0012520A" w:rsidRPr="00607133" w:rsidRDefault="0012520A" w:rsidP="0012520A">
      <w:pPr>
        <w:jc w:val="center"/>
        <w:rPr>
          <w:b/>
          <w:sz w:val="28"/>
        </w:rPr>
      </w:pPr>
      <w:r w:rsidRPr="00607133">
        <w:rPr>
          <w:b/>
          <w:sz w:val="28"/>
        </w:rPr>
        <w:t>VI ANNO</w:t>
      </w:r>
    </w:p>
    <w:p w14:paraId="14AC97A7" w14:textId="77777777" w:rsidR="0012520A" w:rsidRPr="00607133" w:rsidRDefault="0012520A" w:rsidP="0012520A">
      <w:pPr>
        <w:jc w:val="center"/>
        <w:rPr>
          <w:b/>
          <w:sz w:val="28"/>
        </w:rPr>
      </w:pPr>
    </w:p>
    <w:tbl>
      <w:tblPr>
        <w:tblW w:w="4900" w:type="pct"/>
        <w:jc w:val="center"/>
        <w:tblLayout w:type="fixed"/>
        <w:tblCellMar>
          <w:left w:w="30" w:type="dxa"/>
          <w:right w:w="30" w:type="dxa"/>
        </w:tblCellMar>
        <w:tblLook w:val="0000" w:firstRow="0" w:lastRow="0" w:firstColumn="0" w:lastColumn="0" w:noHBand="0" w:noVBand="0"/>
      </w:tblPr>
      <w:tblGrid>
        <w:gridCol w:w="4752"/>
        <w:gridCol w:w="4752"/>
      </w:tblGrid>
      <w:tr w:rsidR="0012520A" w:rsidRPr="00607133" w14:paraId="24AB1F84" w14:textId="77777777">
        <w:trPr>
          <w:trHeight w:val="400"/>
          <w:jc w:val="center"/>
        </w:trPr>
        <w:tc>
          <w:tcPr>
            <w:tcW w:w="4751" w:type="dxa"/>
            <w:tcBorders>
              <w:top w:val="single" w:sz="12" w:space="0" w:color="auto"/>
              <w:left w:val="single" w:sz="12" w:space="0" w:color="auto"/>
              <w:bottom w:val="single" w:sz="6" w:space="0" w:color="auto"/>
              <w:right w:val="single" w:sz="6" w:space="0" w:color="auto"/>
            </w:tcBorders>
            <w:shd w:val="clear" w:color="C0C0C0" w:fill="auto"/>
            <w:vAlign w:val="center"/>
          </w:tcPr>
          <w:p w14:paraId="3C428D34" w14:textId="77777777" w:rsidR="0012520A" w:rsidRPr="00607133" w:rsidRDefault="0012520A" w:rsidP="0012520A">
            <w:pPr>
              <w:jc w:val="center"/>
              <w:rPr>
                <w:b/>
                <w:snapToGrid w:val="0"/>
                <w:color w:val="000000"/>
                <w:sz w:val="24"/>
              </w:rPr>
            </w:pPr>
            <w:r w:rsidRPr="00607133">
              <w:rPr>
                <w:b/>
                <w:snapToGrid w:val="0"/>
                <w:color w:val="000000"/>
                <w:sz w:val="24"/>
              </w:rPr>
              <w:t>Corsi Integrati</w:t>
            </w:r>
          </w:p>
        </w:tc>
        <w:tc>
          <w:tcPr>
            <w:tcW w:w="4751" w:type="dxa"/>
            <w:tcBorders>
              <w:top w:val="single" w:sz="12" w:space="0" w:color="auto"/>
              <w:left w:val="single" w:sz="6" w:space="0" w:color="auto"/>
              <w:bottom w:val="single" w:sz="6" w:space="0" w:color="auto"/>
              <w:right w:val="single" w:sz="12" w:space="0" w:color="auto"/>
            </w:tcBorders>
            <w:shd w:val="clear" w:color="C0C0C0" w:fill="auto"/>
            <w:vAlign w:val="center"/>
          </w:tcPr>
          <w:p w14:paraId="602FCBD2" w14:textId="77777777" w:rsidR="0012520A" w:rsidRPr="00607133" w:rsidRDefault="0012520A" w:rsidP="0012520A">
            <w:pPr>
              <w:jc w:val="center"/>
              <w:rPr>
                <w:b/>
                <w:snapToGrid w:val="0"/>
                <w:color w:val="000000"/>
                <w:sz w:val="24"/>
              </w:rPr>
            </w:pPr>
            <w:r w:rsidRPr="00607133">
              <w:rPr>
                <w:b/>
                <w:snapToGrid w:val="0"/>
                <w:color w:val="000000"/>
                <w:sz w:val="24"/>
              </w:rPr>
              <w:t>CFU</w:t>
            </w:r>
          </w:p>
        </w:tc>
      </w:tr>
      <w:tr w:rsidR="0012520A" w:rsidRPr="00607133" w14:paraId="5655802D" w14:textId="77777777">
        <w:trPr>
          <w:trHeight w:val="400"/>
          <w:jc w:val="center"/>
        </w:trPr>
        <w:tc>
          <w:tcPr>
            <w:tcW w:w="4751" w:type="dxa"/>
            <w:tcBorders>
              <w:top w:val="single" w:sz="6" w:space="0" w:color="auto"/>
              <w:left w:val="single" w:sz="12" w:space="0" w:color="auto"/>
              <w:bottom w:val="single" w:sz="12" w:space="0" w:color="auto"/>
              <w:right w:val="single" w:sz="6" w:space="0" w:color="auto"/>
            </w:tcBorders>
            <w:shd w:val="solid" w:color="C0C0C0" w:fill="auto"/>
            <w:vAlign w:val="center"/>
          </w:tcPr>
          <w:p w14:paraId="53E4D7D4" w14:textId="77777777" w:rsidR="0012520A" w:rsidRPr="00607133" w:rsidRDefault="0012520A" w:rsidP="0012520A">
            <w:pPr>
              <w:jc w:val="center"/>
              <w:rPr>
                <w:b/>
                <w:snapToGrid w:val="0"/>
                <w:color w:val="000000"/>
                <w:sz w:val="24"/>
              </w:rPr>
            </w:pPr>
            <w:r w:rsidRPr="00607133">
              <w:rPr>
                <w:b/>
                <w:snapToGrid w:val="0"/>
                <w:color w:val="000000"/>
                <w:sz w:val="24"/>
              </w:rPr>
              <w:t>VI Anno</w:t>
            </w:r>
          </w:p>
        </w:tc>
        <w:tc>
          <w:tcPr>
            <w:tcW w:w="4751" w:type="dxa"/>
            <w:tcBorders>
              <w:top w:val="single" w:sz="6" w:space="0" w:color="auto"/>
              <w:left w:val="single" w:sz="6" w:space="0" w:color="auto"/>
              <w:bottom w:val="single" w:sz="12" w:space="0" w:color="auto"/>
              <w:right w:val="single" w:sz="12" w:space="0" w:color="auto"/>
            </w:tcBorders>
            <w:shd w:val="solid" w:color="C0C0C0" w:fill="auto"/>
            <w:vAlign w:val="center"/>
          </w:tcPr>
          <w:p w14:paraId="0D38C7CB" w14:textId="77777777" w:rsidR="0012520A" w:rsidRPr="00607133" w:rsidRDefault="0012520A" w:rsidP="0012520A">
            <w:pPr>
              <w:jc w:val="center"/>
              <w:rPr>
                <w:b/>
                <w:snapToGrid w:val="0"/>
                <w:color w:val="000000"/>
                <w:sz w:val="24"/>
              </w:rPr>
            </w:pPr>
            <w:r w:rsidRPr="00607133">
              <w:rPr>
                <w:b/>
                <w:snapToGrid w:val="0"/>
                <w:color w:val="000000"/>
                <w:sz w:val="24"/>
              </w:rPr>
              <w:t>60</w:t>
            </w:r>
          </w:p>
        </w:tc>
      </w:tr>
    </w:tbl>
    <w:p w14:paraId="2923187D" w14:textId="77777777" w:rsidR="0012520A" w:rsidRPr="00607133" w:rsidRDefault="0012520A" w:rsidP="0012520A">
      <w:pPr>
        <w:jc w:val="both"/>
        <w:rPr>
          <w:sz w:val="18"/>
          <w:szCs w:val="18"/>
        </w:rPr>
      </w:pPr>
    </w:p>
    <w:p w14:paraId="426F3A98" w14:textId="77777777" w:rsidR="0012520A" w:rsidRPr="00607133" w:rsidRDefault="0012520A" w:rsidP="0012520A">
      <w:pPr>
        <w:rPr>
          <w:i/>
          <w:snapToGrid w:val="0"/>
          <w:color w:val="000000"/>
          <w:sz w:val="18"/>
          <w:szCs w:val="18"/>
        </w:rPr>
      </w:pPr>
    </w:p>
    <w:p w14:paraId="4027A220" w14:textId="77777777" w:rsidR="0012520A" w:rsidRPr="00607133" w:rsidRDefault="0012520A" w:rsidP="0012520A">
      <w:pPr>
        <w:rPr>
          <w:i/>
          <w:snapToGrid w:val="0"/>
          <w:color w:val="000000"/>
          <w:sz w:val="18"/>
          <w:szCs w:val="18"/>
        </w:rPr>
      </w:pPr>
    </w:p>
    <w:p w14:paraId="4B837559" w14:textId="77777777" w:rsidR="0012520A" w:rsidRPr="00607133" w:rsidRDefault="0012520A" w:rsidP="0012520A">
      <w:pPr>
        <w:rPr>
          <w:i/>
          <w:snapToGrid w:val="0"/>
          <w:color w:val="000000"/>
          <w:sz w:val="18"/>
          <w:szCs w:val="18"/>
        </w:rPr>
      </w:pPr>
    </w:p>
    <w:tbl>
      <w:tblPr>
        <w:tblW w:w="4900" w:type="pct"/>
        <w:jc w:val="center"/>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30" w:type="dxa"/>
          <w:right w:w="30" w:type="dxa"/>
        </w:tblCellMar>
        <w:tblLook w:val="0000" w:firstRow="0" w:lastRow="0" w:firstColumn="0" w:lastColumn="0" w:noHBand="0" w:noVBand="0"/>
      </w:tblPr>
      <w:tblGrid>
        <w:gridCol w:w="2368"/>
        <w:gridCol w:w="580"/>
        <w:gridCol w:w="1559"/>
        <w:gridCol w:w="444"/>
        <w:gridCol w:w="2368"/>
        <w:gridCol w:w="578"/>
        <w:gridCol w:w="1607"/>
      </w:tblGrid>
      <w:tr w:rsidR="0012520A" w:rsidRPr="00607133" w14:paraId="55ECAB2C" w14:textId="77777777">
        <w:trPr>
          <w:trHeight w:val="400"/>
          <w:jc w:val="center"/>
        </w:trPr>
        <w:tc>
          <w:tcPr>
            <w:tcW w:w="2405" w:type="dxa"/>
            <w:tcBorders>
              <w:top w:val="single" w:sz="12" w:space="0" w:color="auto"/>
              <w:left w:val="single" w:sz="12" w:space="0" w:color="auto"/>
              <w:bottom w:val="single" w:sz="12" w:space="0" w:color="auto"/>
              <w:right w:val="single" w:sz="6" w:space="0" w:color="auto"/>
            </w:tcBorders>
            <w:shd w:val="solid" w:color="FFFFFF" w:fill="auto"/>
            <w:vAlign w:val="center"/>
          </w:tcPr>
          <w:p w14:paraId="0D39BB5D" w14:textId="77777777" w:rsidR="0012520A" w:rsidRPr="00607133" w:rsidRDefault="0012520A" w:rsidP="0012520A">
            <w:pPr>
              <w:jc w:val="center"/>
              <w:rPr>
                <w:b/>
                <w:snapToGrid w:val="0"/>
                <w:color w:val="000000"/>
                <w:sz w:val="24"/>
              </w:rPr>
            </w:pPr>
            <w:r w:rsidRPr="00607133">
              <w:rPr>
                <w:b/>
                <w:snapToGrid w:val="0"/>
                <w:color w:val="000000"/>
                <w:sz w:val="24"/>
              </w:rPr>
              <w:t xml:space="preserve">Corsi Integrati </w:t>
            </w:r>
          </w:p>
        </w:tc>
        <w:tc>
          <w:tcPr>
            <w:tcW w:w="588" w:type="dxa"/>
            <w:tcBorders>
              <w:top w:val="single" w:sz="12" w:space="0" w:color="auto"/>
              <w:left w:val="single" w:sz="6" w:space="0" w:color="auto"/>
              <w:bottom w:val="single" w:sz="12" w:space="0" w:color="auto"/>
              <w:right w:val="single" w:sz="6" w:space="0" w:color="auto"/>
            </w:tcBorders>
            <w:shd w:val="solid" w:color="C0C0C0" w:fill="auto"/>
            <w:vAlign w:val="center"/>
          </w:tcPr>
          <w:p w14:paraId="7AD5A511" w14:textId="77777777" w:rsidR="0012520A" w:rsidRPr="00607133" w:rsidRDefault="0012520A" w:rsidP="0012520A">
            <w:pPr>
              <w:jc w:val="center"/>
              <w:rPr>
                <w:b/>
                <w:snapToGrid w:val="0"/>
                <w:color w:val="000000"/>
                <w:sz w:val="24"/>
              </w:rPr>
            </w:pPr>
            <w:r w:rsidRPr="00607133">
              <w:rPr>
                <w:b/>
                <w:snapToGrid w:val="0"/>
                <w:color w:val="000000"/>
                <w:sz w:val="24"/>
              </w:rPr>
              <w:t>CFU</w:t>
            </w:r>
          </w:p>
        </w:tc>
        <w:tc>
          <w:tcPr>
            <w:tcW w:w="1582" w:type="dxa"/>
            <w:tcBorders>
              <w:top w:val="single" w:sz="12" w:space="0" w:color="auto"/>
              <w:left w:val="single" w:sz="6" w:space="0" w:color="auto"/>
              <w:bottom w:val="single" w:sz="12" w:space="0" w:color="auto"/>
              <w:right w:val="single" w:sz="12" w:space="0" w:color="auto"/>
            </w:tcBorders>
            <w:shd w:val="solid" w:color="FFFFFF" w:fill="auto"/>
            <w:vAlign w:val="center"/>
          </w:tcPr>
          <w:p w14:paraId="712A658C" w14:textId="77777777" w:rsidR="0012520A" w:rsidRPr="00607133" w:rsidRDefault="0012520A" w:rsidP="0012520A">
            <w:pPr>
              <w:jc w:val="center"/>
              <w:rPr>
                <w:b/>
                <w:i/>
                <w:snapToGrid w:val="0"/>
                <w:color w:val="000000"/>
                <w:sz w:val="22"/>
                <w:szCs w:val="22"/>
              </w:rPr>
            </w:pPr>
            <w:r w:rsidRPr="00607133">
              <w:rPr>
                <w:b/>
                <w:snapToGrid w:val="0"/>
                <w:color w:val="000000"/>
                <w:sz w:val="22"/>
                <w:szCs w:val="22"/>
              </w:rPr>
              <w:t>Esame/</w:t>
            </w:r>
            <w:r w:rsidRPr="00607133">
              <w:rPr>
                <w:b/>
                <w:i/>
                <w:snapToGrid w:val="0"/>
                <w:color w:val="000000"/>
                <w:sz w:val="22"/>
                <w:szCs w:val="22"/>
              </w:rPr>
              <w:t>Prova</w:t>
            </w:r>
          </w:p>
          <w:p w14:paraId="0286AD1D" w14:textId="77777777" w:rsidR="0012520A" w:rsidRPr="00607133" w:rsidRDefault="0012520A" w:rsidP="0012520A">
            <w:pPr>
              <w:jc w:val="center"/>
              <w:rPr>
                <w:b/>
                <w:snapToGrid w:val="0"/>
                <w:color w:val="000000"/>
                <w:sz w:val="24"/>
              </w:rPr>
            </w:pPr>
            <w:r w:rsidRPr="00607133">
              <w:rPr>
                <w:b/>
                <w:i/>
                <w:snapToGrid w:val="0"/>
                <w:color w:val="000000"/>
                <w:sz w:val="22"/>
                <w:szCs w:val="22"/>
              </w:rPr>
              <w:t>in Itinere</w:t>
            </w:r>
          </w:p>
        </w:tc>
        <w:tc>
          <w:tcPr>
            <w:tcW w:w="450" w:type="dxa"/>
            <w:tcBorders>
              <w:top w:val="nil"/>
              <w:left w:val="single" w:sz="12" w:space="0" w:color="auto"/>
              <w:bottom w:val="nil"/>
              <w:right w:val="single" w:sz="12" w:space="0" w:color="auto"/>
            </w:tcBorders>
            <w:shd w:val="solid" w:color="FFFFFF" w:fill="auto"/>
          </w:tcPr>
          <w:p w14:paraId="03ABF1C1" w14:textId="77777777" w:rsidR="0012520A" w:rsidRPr="00607133" w:rsidRDefault="0012520A" w:rsidP="0012520A">
            <w:pPr>
              <w:jc w:val="center"/>
              <w:rPr>
                <w:b/>
                <w:snapToGrid w:val="0"/>
                <w:color w:val="000000"/>
                <w:sz w:val="24"/>
              </w:rPr>
            </w:pPr>
          </w:p>
        </w:tc>
        <w:tc>
          <w:tcPr>
            <w:tcW w:w="2404" w:type="dxa"/>
            <w:tcBorders>
              <w:top w:val="single" w:sz="12" w:space="0" w:color="auto"/>
              <w:left w:val="single" w:sz="12" w:space="0" w:color="auto"/>
              <w:right w:val="single" w:sz="6" w:space="0" w:color="auto"/>
            </w:tcBorders>
            <w:shd w:val="solid" w:color="FFFFFF" w:fill="auto"/>
            <w:vAlign w:val="center"/>
          </w:tcPr>
          <w:p w14:paraId="76661FC7" w14:textId="77777777" w:rsidR="0012520A" w:rsidRPr="00607133" w:rsidRDefault="0012520A" w:rsidP="0012520A">
            <w:pPr>
              <w:jc w:val="center"/>
              <w:rPr>
                <w:b/>
                <w:snapToGrid w:val="0"/>
                <w:color w:val="000000"/>
                <w:sz w:val="24"/>
              </w:rPr>
            </w:pPr>
            <w:r w:rsidRPr="00607133">
              <w:rPr>
                <w:b/>
                <w:snapToGrid w:val="0"/>
                <w:color w:val="000000"/>
                <w:sz w:val="24"/>
              </w:rPr>
              <w:t>Corsi Integrati</w:t>
            </w:r>
          </w:p>
        </w:tc>
        <w:tc>
          <w:tcPr>
            <w:tcW w:w="586" w:type="dxa"/>
            <w:tcBorders>
              <w:top w:val="single" w:sz="12" w:space="0" w:color="auto"/>
              <w:left w:val="single" w:sz="6" w:space="0" w:color="auto"/>
              <w:right w:val="single" w:sz="6" w:space="0" w:color="auto"/>
            </w:tcBorders>
            <w:shd w:val="solid" w:color="C0C0C0" w:fill="auto"/>
            <w:vAlign w:val="center"/>
          </w:tcPr>
          <w:p w14:paraId="46DDFBA3" w14:textId="77777777" w:rsidR="0012520A" w:rsidRPr="00607133" w:rsidRDefault="0012520A" w:rsidP="0012520A">
            <w:pPr>
              <w:jc w:val="center"/>
              <w:rPr>
                <w:b/>
                <w:snapToGrid w:val="0"/>
                <w:color w:val="000000"/>
                <w:sz w:val="24"/>
              </w:rPr>
            </w:pPr>
            <w:r w:rsidRPr="00607133">
              <w:rPr>
                <w:b/>
                <w:snapToGrid w:val="0"/>
                <w:color w:val="000000"/>
                <w:sz w:val="24"/>
              </w:rPr>
              <w:t>CFU</w:t>
            </w:r>
          </w:p>
        </w:tc>
        <w:tc>
          <w:tcPr>
            <w:tcW w:w="1631" w:type="dxa"/>
            <w:tcBorders>
              <w:top w:val="single" w:sz="12" w:space="0" w:color="auto"/>
              <w:left w:val="single" w:sz="6" w:space="0" w:color="auto"/>
              <w:bottom w:val="nil"/>
            </w:tcBorders>
            <w:shd w:val="solid" w:color="FFFFFF" w:fill="auto"/>
            <w:vAlign w:val="center"/>
          </w:tcPr>
          <w:p w14:paraId="4D0B6B90" w14:textId="77777777" w:rsidR="0012520A" w:rsidRPr="00607133" w:rsidRDefault="0012520A" w:rsidP="0012520A">
            <w:pPr>
              <w:jc w:val="center"/>
              <w:rPr>
                <w:b/>
                <w:i/>
                <w:snapToGrid w:val="0"/>
                <w:color w:val="000000"/>
                <w:sz w:val="22"/>
                <w:szCs w:val="22"/>
              </w:rPr>
            </w:pPr>
            <w:r w:rsidRPr="00607133">
              <w:rPr>
                <w:b/>
                <w:snapToGrid w:val="0"/>
                <w:color w:val="000000"/>
                <w:sz w:val="22"/>
                <w:szCs w:val="22"/>
              </w:rPr>
              <w:t>Esame/</w:t>
            </w:r>
            <w:r w:rsidRPr="00607133">
              <w:rPr>
                <w:b/>
                <w:i/>
                <w:snapToGrid w:val="0"/>
                <w:color w:val="000000"/>
                <w:sz w:val="22"/>
                <w:szCs w:val="22"/>
              </w:rPr>
              <w:t>Prova</w:t>
            </w:r>
          </w:p>
          <w:p w14:paraId="4A2A5ADD" w14:textId="77777777" w:rsidR="0012520A" w:rsidRPr="00607133" w:rsidRDefault="0012520A" w:rsidP="0012520A">
            <w:pPr>
              <w:jc w:val="center"/>
              <w:rPr>
                <w:b/>
                <w:snapToGrid w:val="0"/>
                <w:color w:val="000000"/>
                <w:sz w:val="24"/>
              </w:rPr>
            </w:pPr>
            <w:r w:rsidRPr="00607133">
              <w:rPr>
                <w:b/>
                <w:i/>
                <w:snapToGrid w:val="0"/>
                <w:color w:val="000000"/>
                <w:sz w:val="22"/>
                <w:szCs w:val="22"/>
              </w:rPr>
              <w:t>in Itinere</w:t>
            </w:r>
          </w:p>
        </w:tc>
      </w:tr>
      <w:tr w:rsidR="0012520A" w:rsidRPr="00607133" w14:paraId="4A0796B3" w14:textId="77777777">
        <w:trPr>
          <w:trHeight w:val="400"/>
          <w:jc w:val="center"/>
        </w:trPr>
        <w:tc>
          <w:tcPr>
            <w:tcW w:w="2405" w:type="dxa"/>
            <w:tcBorders>
              <w:top w:val="single" w:sz="12" w:space="0" w:color="auto"/>
              <w:left w:val="single" w:sz="12" w:space="0" w:color="auto"/>
              <w:bottom w:val="single" w:sz="12" w:space="0" w:color="auto"/>
              <w:right w:val="single" w:sz="6" w:space="0" w:color="auto"/>
            </w:tcBorders>
            <w:shd w:val="solid" w:color="FFFFFF" w:fill="auto"/>
            <w:vAlign w:val="center"/>
          </w:tcPr>
          <w:p w14:paraId="736F9D7C" w14:textId="77777777" w:rsidR="0012520A" w:rsidRPr="00607133" w:rsidRDefault="0012520A" w:rsidP="0012520A">
            <w:pPr>
              <w:jc w:val="center"/>
              <w:rPr>
                <w:b/>
                <w:snapToGrid w:val="0"/>
                <w:color w:val="000000"/>
                <w:sz w:val="24"/>
              </w:rPr>
            </w:pPr>
            <w:r w:rsidRPr="00607133">
              <w:rPr>
                <w:b/>
                <w:snapToGrid w:val="0"/>
                <w:color w:val="000000"/>
                <w:sz w:val="24"/>
              </w:rPr>
              <w:t>I SEMESTRE</w:t>
            </w:r>
          </w:p>
        </w:tc>
        <w:tc>
          <w:tcPr>
            <w:tcW w:w="588" w:type="dxa"/>
            <w:tcBorders>
              <w:top w:val="single" w:sz="12" w:space="0" w:color="auto"/>
              <w:left w:val="single" w:sz="6" w:space="0" w:color="auto"/>
              <w:bottom w:val="single" w:sz="12" w:space="0" w:color="auto"/>
              <w:right w:val="single" w:sz="6" w:space="0" w:color="auto"/>
            </w:tcBorders>
            <w:shd w:val="solid" w:color="C0C0C0" w:fill="auto"/>
            <w:vAlign w:val="center"/>
          </w:tcPr>
          <w:p w14:paraId="1BF98A78" w14:textId="77777777" w:rsidR="0012520A" w:rsidRPr="00607133" w:rsidRDefault="0012520A" w:rsidP="0012520A">
            <w:pPr>
              <w:jc w:val="center"/>
              <w:rPr>
                <w:b/>
                <w:snapToGrid w:val="0"/>
                <w:color w:val="000000"/>
                <w:sz w:val="24"/>
              </w:rPr>
            </w:pPr>
            <w:r w:rsidRPr="00607133">
              <w:rPr>
                <w:b/>
                <w:snapToGrid w:val="0"/>
                <w:color w:val="000000"/>
                <w:sz w:val="24"/>
              </w:rPr>
              <w:t>29</w:t>
            </w:r>
          </w:p>
        </w:tc>
        <w:tc>
          <w:tcPr>
            <w:tcW w:w="1582" w:type="dxa"/>
            <w:tcBorders>
              <w:top w:val="single" w:sz="12" w:space="0" w:color="auto"/>
              <w:left w:val="single" w:sz="6" w:space="0" w:color="auto"/>
              <w:bottom w:val="single" w:sz="12" w:space="0" w:color="auto"/>
              <w:right w:val="single" w:sz="12" w:space="0" w:color="auto"/>
            </w:tcBorders>
            <w:shd w:val="solid" w:color="FFFFFF" w:fill="auto"/>
            <w:vAlign w:val="center"/>
          </w:tcPr>
          <w:p w14:paraId="4F41F123" w14:textId="77777777" w:rsidR="0012520A" w:rsidRPr="00607133" w:rsidRDefault="0012520A" w:rsidP="0012520A">
            <w:pPr>
              <w:jc w:val="center"/>
              <w:rPr>
                <w:b/>
                <w:snapToGrid w:val="0"/>
                <w:color w:val="000000"/>
                <w:sz w:val="24"/>
              </w:rPr>
            </w:pPr>
          </w:p>
        </w:tc>
        <w:tc>
          <w:tcPr>
            <w:tcW w:w="450" w:type="dxa"/>
            <w:tcBorders>
              <w:top w:val="nil"/>
              <w:left w:val="single" w:sz="12" w:space="0" w:color="auto"/>
              <w:bottom w:val="nil"/>
              <w:right w:val="single" w:sz="12" w:space="0" w:color="auto"/>
            </w:tcBorders>
            <w:shd w:val="solid" w:color="FFFFFF" w:fill="auto"/>
          </w:tcPr>
          <w:p w14:paraId="2FCCB9DC" w14:textId="77777777" w:rsidR="0012520A" w:rsidRPr="00607133" w:rsidRDefault="0012520A" w:rsidP="0012520A">
            <w:pPr>
              <w:jc w:val="center"/>
              <w:rPr>
                <w:b/>
                <w:snapToGrid w:val="0"/>
                <w:color w:val="000000"/>
                <w:sz w:val="24"/>
              </w:rPr>
            </w:pPr>
          </w:p>
        </w:tc>
        <w:tc>
          <w:tcPr>
            <w:tcW w:w="2404" w:type="dxa"/>
            <w:tcBorders>
              <w:left w:val="single" w:sz="12" w:space="0" w:color="auto"/>
              <w:right w:val="single" w:sz="6" w:space="0" w:color="auto"/>
            </w:tcBorders>
            <w:shd w:val="solid" w:color="FFFFFF" w:fill="auto"/>
            <w:vAlign w:val="center"/>
          </w:tcPr>
          <w:p w14:paraId="5C030736" w14:textId="77777777" w:rsidR="0012520A" w:rsidRPr="00607133" w:rsidRDefault="0012520A" w:rsidP="0012520A">
            <w:pPr>
              <w:jc w:val="center"/>
              <w:rPr>
                <w:b/>
                <w:snapToGrid w:val="0"/>
                <w:color w:val="000000"/>
                <w:sz w:val="24"/>
              </w:rPr>
            </w:pPr>
            <w:r w:rsidRPr="00607133">
              <w:rPr>
                <w:b/>
                <w:snapToGrid w:val="0"/>
                <w:color w:val="000000"/>
                <w:sz w:val="24"/>
              </w:rPr>
              <w:t>II SEMESTRE</w:t>
            </w:r>
          </w:p>
        </w:tc>
        <w:tc>
          <w:tcPr>
            <w:tcW w:w="586" w:type="dxa"/>
            <w:tcBorders>
              <w:left w:val="single" w:sz="6" w:space="0" w:color="auto"/>
              <w:right w:val="single" w:sz="6" w:space="0" w:color="auto"/>
            </w:tcBorders>
            <w:shd w:val="solid" w:color="C0C0C0" w:fill="auto"/>
            <w:vAlign w:val="center"/>
          </w:tcPr>
          <w:p w14:paraId="7B3877BC" w14:textId="77777777" w:rsidR="0012520A" w:rsidRPr="00607133" w:rsidRDefault="0012520A" w:rsidP="0012520A">
            <w:pPr>
              <w:jc w:val="center"/>
              <w:rPr>
                <w:b/>
                <w:snapToGrid w:val="0"/>
                <w:color w:val="000000"/>
                <w:sz w:val="24"/>
              </w:rPr>
            </w:pPr>
            <w:r w:rsidRPr="00607133">
              <w:rPr>
                <w:b/>
                <w:snapToGrid w:val="0"/>
                <w:color w:val="000000"/>
                <w:sz w:val="24"/>
              </w:rPr>
              <w:t>31</w:t>
            </w:r>
          </w:p>
        </w:tc>
        <w:tc>
          <w:tcPr>
            <w:tcW w:w="1631" w:type="dxa"/>
            <w:tcBorders>
              <w:top w:val="single" w:sz="12" w:space="0" w:color="auto"/>
              <w:left w:val="single" w:sz="6" w:space="0" w:color="auto"/>
              <w:bottom w:val="single" w:sz="12" w:space="0" w:color="auto"/>
              <w:right w:val="single" w:sz="12" w:space="0" w:color="auto"/>
              <w:tr2bl w:val="nil"/>
            </w:tcBorders>
            <w:shd w:val="solid" w:color="FFFFFF" w:fill="auto"/>
            <w:vAlign w:val="center"/>
          </w:tcPr>
          <w:p w14:paraId="40564E53" w14:textId="77777777" w:rsidR="0012520A" w:rsidRPr="00607133" w:rsidRDefault="0012520A" w:rsidP="0012520A">
            <w:pPr>
              <w:jc w:val="center"/>
              <w:rPr>
                <w:b/>
                <w:snapToGrid w:val="0"/>
                <w:color w:val="000000"/>
                <w:sz w:val="24"/>
              </w:rPr>
            </w:pPr>
          </w:p>
        </w:tc>
      </w:tr>
      <w:tr w:rsidR="0012520A" w:rsidRPr="00607133" w14:paraId="532322D7" w14:textId="77777777">
        <w:trPr>
          <w:trHeight w:val="400"/>
          <w:jc w:val="center"/>
        </w:trPr>
        <w:tc>
          <w:tcPr>
            <w:tcW w:w="2405" w:type="dxa"/>
            <w:tcBorders>
              <w:top w:val="single" w:sz="12" w:space="0" w:color="auto"/>
              <w:left w:val="single" w:sz="12" w:space="0" w:color="auto"/>
              <w:bottom w:val="single" w:sz="12" w:space="0" w:color="auto"/>
              <w:right w:val="single" w:sz="6" w:space="0" w:color="auto"/>
            </w:tcBorders>
            <w:shd w:val="solid" w:color="FFFFFF" w:fill="auto"/>
            <w:vAlign w:val="center"/>
          </w:tcPr>
          <w:p w14:paraId="202D34FC" w14:textId="77777777" w:rsidR="0012520A" w:rsidRPr="00607133" w:rsidRDefault="0012520A" w:rsidP="0012520A">
            <w:pPr>
              <w:rPr>
                <w:b/>
                <w:snapToGrid w:val="0"/>
                <w:color w:val="000000"/>
                <w:sz w:val="22"/>
              </w:rPr>
            </w:pPr>
            <w:r w:rsidRPr="00607133">
              <w:rPr>
                <w:b/>
                <w:snapToGrid w:val="0"/>
                <w:color w:val="000000"/>
                <w:sz w:val="22"/>
              </w:rPr>
              <w:t xml:space="preserve">Ginecologia e </w:t>
            </w:r>
          </w:p>
          <w:p w14:paraId="015666DE" w14:textId="77777777" w:rsidR="0012520A" w:rsidRPr="00607133" w:rsidRDefault="0012520A" w:rsidP="0012520A">
            <w:pPr>
              <w:rPr>
                <w:b/>
                <w:snapToGrid w:val="0"/>
                <w:color w:val="000000"/>
                <w:sz w:val="22"/>
              </w:rPr>
            </w:pPr>
            <w:r w:rsidRPr="00607133">
              <w:rPr>
                <w:b/>
                <w:snapToGrid w:val="0"/>
                <w:color w:val="000000"/>
                <w:sz w:val="22"/>
              </w:rPr>
              <w:t>Ostetricia</w:t>
            </w:r>
          </w:p>
        </w:tc>
        <w:tc>
          <w:tcPr>
            <w:tcW w:w="588" w:type="dxa"/>
            <w:tcBorders>
              <w:top w:val="single" w:sz="12" w:space="0" w:color="auto"/>
              <w:left w:val="single" w:sz="6" w:space="0" w:color="auto"/>
              <w:bottom w:val="single" w:sz="12" w:space="0" w:color="auto"/>
              <w:right w:val="single" w:sz="6" w:space="0" w:color="auto"/>
            </w:tcBorders>
            <w:shd w:val="solid" w:color="C0C0C0" w:fill="auto"/>
            <w:vAlign w:val="center"/>
          </w:tcPr>
          <w:p w14:paraId="6AB4F26A"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6</w:t>
            </w:r>
          </w:p>
        </w:tc>
        <w:tc>
          <w:tcPr>
            <w:tcW w:w="1582" w:type="dxa"/>
            <w:tcBorders>
              <w:top w:val="single" w:sz="12" w:space="0" w:color="auto"/>
              <w:left w:val="single" w:sz="6" w:space="0" w:color="auto"/>
              <w:bottom w:val="single" w:sz="12" w:space="0" w:color="auto"/>
              <w:right w:val="single" w:sz="12" w:space="0" w:color="auto"/>
            </w:tcBorders>
            <w:shd w:val="solid" w:color="FFFFFF" w:fill="auto"/>
            <w:vAlign w:val="center"/>
          </w:tcPr>
          <w:p w14:paraId="3AC4CD50" w14:textId="77777777" w:rsidR="0012520A" w:rsidRPr="00607133" w:rsidRDefault="0012520A" w:rsidP="0012520A">
            <w:pPr>
              <w:jc w:val="center"/>
              <w:rPr>
                <w:b/>
                <w:snapToGrid w:val="0"/>
                <w:color w:val="000000"/>
                <w:sz w:val="24"/>
              </w:rPr>
            </w:pPr>
            <w:r w:rsidRPr="00607133">
              <w:rPr>
                <w:b/>
                <w:snapToGrid w:val="0"/>
                <w:color w:val="000000"/>
                <w:sz w:val="22"/>
              </w:rPr>
              <w:t>Esame</w:t>
            </w:r>
          </w:p>
        </w:tc>
        <w:tc>
          <w:tcPr>
            <w:tcW w:w="450" w:type="dxa"/>
            <w:tcBorders>
              <w:top w:val="nil"/>
              <w:left w:val="single" w:sz="12" w:space="0" w:color="auto"/>
              <w:bottom w:val="nil"/>
              <w:right w:val="single" w:sz="12" w:space="0" w:color="auto"/>
            </w:tcBorders>
            <w:shd w:val="solid" w:color="FFFFFF" w:fill="auto"/>
          </w:tcPr>
          <w:p w14:paraId="2B053E38" w14:textId="77777777" w:rsidR="0012520A" w:rsidRPr="00607133" w:rsidRDefault="0012520A" w:rsidP="0012520A">
            <w:pPr>
              <w:jc w:val="center"/>
              <w:rPr>
                <w:b/>
                <w:snapToGrid w:val="0"/>
                <w:color w:val="000000"/>
                <w:sz w:val="22"/>
              </w:rPr>
            </w:pPr>
          </w:p>
        </w:tc>
        <w:tc>
          <w:tcPr>
            <w:tcW w:w="2404" w:type="dxa"/>
            <w:tcBorders>
              <w:left w:val="single" w:sz="12" w:space="0" w:color="auto"/>
              <w:right w:val="single" w:sz="6" w:space="0" w:color="auto"/>
            </w:tcBorders>
            <w:shd w:val="solid" w:color="FFFFFF" w:fill="auto"/>
            <w:vAlign w:val="center"/>
          </w:tcPr>
          <w:p w14:paraId="0330C11D" w14:textId="77777777" w:rsidR="0012520A" w:rsidRPr="00607133" w:rsidRDefault="0012520A" w:rsidP="0012520A">
            <w:pPr>
              <w:rPr>
                <w:b/>
                <w:snapToGrid w:val="0"/>
                <w:color w:val="000000"/>
                <w:sz w:val="22"/>
              </w:rPr>
            </w:pPr>
            <w:r w:rsidRPr="00607133">
              <w:rPr>
                <w:b/>
                <w:snapToGrid w:val="0"/>
                <w:color w:val="000000"/>
                <w:sz w:val="22"/>
              </w:rPr>
              <w:t xml:space="preserve">Emergenze </w:t>
            </w:r>
          </w:p>
          <w:p w14:paraId="006D360D" w14:textId="77777777" w:rsidR="0012520A" w:rsidRPr="00607133" w:rsidRDefault="0012520A" w:rsidP="0012520A">
            <w:pPr>
              <w:rPr>
                <w:b/>
                <w:snapToGrid w:val="0"/>
                <w:color w:val="000000"/>
                <w:sz w:val="22"/>
              </w:rPr>
            </w:pPr>
            <w:r w:rsidRPr="00607133">
              <w:rPr>
                <w:b/>
                <w:snapToGrid w:val="0"/>
                <w:color w:val="000000"/>
                <w:sz w:val="22"/>
              </w:rPr>
              <w:t>Medico-chirurgiche</w:t>
            </w:r>
          </w:p>
        </w:tc>
        <w:tc>
          <w:tcPr>
            <w:tcW w:w="586" w:type="dxa"/>
            <w:tcBorders>
              <w:left w:val="single" w:sz="6" w:space="0" w:color="auto"/>
              <w:right w:val="single" w:sz="6" w:space="0" w:color="auto"/>
            </w:tcBorders>
            <w:shd w:val="solid" w:color="C0C0C0" w:fill="auto"/>
            <w:vAlign w:val="center"/>
          </w:tcPr>
          <w:p w14:paraId="78BF5342"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10</w:t>
            </w:r>
          </w:p>
        </w:tc>
        <w:tc>
          <w:tcPr>
            <w:tcW w:w="1631" w:type="dxa"/>
            <w:tcBorders>
              <w:top w:val="single" w:sz="12" w:space="0" w:color="auto"/>
              <w:left w:val="single" w:sz="6" w:space="0" w:color="auto"/>
            </w:tcBorders>
            <w:shd w:val="solid" w:color="FFFFFF" w:fill="auto"/>
            <w:vAlign w:val="center"/>
          </w:tcPr>
          <w:p w14:paraId="5EEA0733" w14:textId="77777777" w:rsidR="0012520A" w:rsidRPr="00607133" w:rsidRDefault="0012520A" w:rsidP="0012520A">
            <w:pPr>
              <w:jc w:val="center"/>
              <w:rPr>
                <w:b/>
                <w:snapToGrid w:val="0"/>
                <w:color w:val="000000"/>
                <w:sz w:val="24"/>
              </w:rPr>
            </w:pPr>
            <w:r w:rsidRPr="00607133">
              <w:rPr>
                <w:b/>
                <w:snapToGrid w:val="0"/>
                <w:color w:val="000000"/>
                <w:sz w:val="22"/>
              </w:rPr>
              <w:t>Esame</w:t>
            </w:r>
          </w:p>
        </w:tc>
      </w:tr>
      <w:tr w:rsidR="0012520A" w:rsidRPr="00607133" w14:paraId="51019D11" w14:textId="77777777">
        <w:trPr>
          <w:trHeight w:val="500"/>
          <w:jc w:val="center"/>
        </w:trPr>
        <w:tc>
          <w:tcPr>
            <w:tcW w:w="2405" w:type="dxa"/>
            <w:tcBorders>
              <w:top w:val="single" w:sz="12" w:space="0" w:color="auto"/>
              <w:left w:val="single" w:sz="12" w:space="0" w:color="auto"/>
              <w:bottom w:val="single" w:sz="12" w:space="0" w:color="auto"/>
              <w:right w:val="single" w:sz="6" w:space="0" w:color="auto"/>
            </w:tcBorders>
            <w:vAlign w:val="center"/>
          </w:tcPr>
          <w:p w14:paraId="05FC80DA" w14:textId="77777777" w:rsidR="0012520A" w:rsidRPr="00607133" w:rsidRDefault="0012520A" w:rsidP="0012520A">
            <w:pPr>
              <w:rPr>
                <w:b/>
                <w:snapToGrid w:val="0"/>
                <w:color w:val="000000"/>
                <w:sz w:val="22"/>
              </w:rPr>
            </w:pPr>
            <w:r w:rsidRPr="00607133">
              <w:rPr>
                <w:b/>
                <w:snapToGrid w:val="0"/>
                <w:color w:val="000000"/>
                <w:sz w:val="22"/>
              </w:rPr>
              <w:t xml:space="preserve">Medicina Interna e </w:t>
            </w:r>
          </w:p>
          <w:p w14:paraId="42E7F081" w14:textId="77777777" w:rsidR="0012520A" w:rsidRPr="00607133" w:rsidRDefault="0012520A" w:rsidP="0012520A">
            <w:pPr>
              <w:rPr>
                <w:b/>
                <w:snapToGrid w:val="0"/>
                <w:color w:val="000000"/>
                <w:sz w:val="22"/>
              </w:rPr>
            </w:pPr>
            <w:r w:rsidRPr="00607133">
              <w:rPr>
                <w:b/>
                <w:snapToGrid w:val="0"/>
                <w:color w:val="000000"/>
                <w:sz w:val="22"/>
              </w:rPr>
              <w:t>Chirurgia Generale II</w:t>
            </w:r>
          </w:p>
          <w:p w14:paraId="57025F60" w14:textId="77777777" w:rsidR="0012520A" w:rsidRPr="00607133" w:rsidRDefault="0012520A" w:rsidP="0012520A">
            <w:pPr>
              <w:rPr>
                <w:b/>
                <w:snapToGrid w:val="0"/>
                <w:color w:val="000000"/>
                <w:sz w:val="22"/>
              </w:rPr>
            </w:pPr>
            <w:r w:rsidRPr="00607133">
              <w:rPr>
                <w:i/>
                <w:snapToGrid w:val="0"/>
                <w:color w:val="000000"/>
                <w:sz w:val="18"/>
              </w:rPr>
              <w:t>Clinica Medica e Chirurgica (Casi Clinici)</w:t>
            </w:r>
            <w:r w:rsidR="0025160F" w:rsidRPr="00607133">
              <w:rPr>
                <w:i/>
                <w:snapToGrid w:val="0"/>
                <w:color w:val="000000"/>
                <w:sz w:val="18"/>
              </w:rPr>
              <w:t>.</w:t>
            </w:r>
          </w:p>
        </w:tc>
        <w:tc>
          <w:tcPr>
            <w:tcW w:w="588" w:type="dxa"/>
            <w:tcBorders>
              <w:top w:val="single" w:sz="12" w:space="0" w:color="auto"/>
              <w:left w:val="single" w:sz="6" w:space="0" w:color="auto"/>
              <w:bottom w:val="single" w:sz="12" w:space="0" w:color="auto"/>
              <w:right w:val="single" w:sz="6" w:space="0" w:color="auto"/>
            </w:tcBorders>
            <w:shd w:val="solid" w:color="C0C0C0" w:fill="auto"/>
            <w:vAlign w:val="center"/>
          </w:tcPr>
          <w:p w14:paraId="1111CFE7"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8</w:t>
            </w:r>
          </w:p>
        </w:tc>
        <w:tc>
          <w:tcPr>
            <w:tcW w:w="1582" w:type="dxa"/>
            <w:tcBorders>
              <w:top w:val="single" w:sz="12" w:space="0" w:color="auto"/>
              <w:left w:val="single" w:sz="6" w:space="0" w:color="auto"/>
              <w:bottom w:val="single" w:sz="12" w:space="0" w:color="auto"/>
              <w:right w:val="single" w:sz="12" w:space="0" w:color="auto"/>
            </w:tcBorders>
            <w:vAlign w:val="center"/>
          </w:tcPr>
          <w:p w14:paraId="73618537" w14:textId="77777777" w:rsidR="0012520A" w:rsidRPr="00607133" w:rsidRDefault="0012520A" w:rsidP="0012520A">
            <w:pPr>
              <w:jc w:val="center"/>
              <w:rPr>
                <w:b/>
                <w:i/>
                <w:snapToGrid w:val="0"/>
                <w:color w:val="000000"/>
                <w:sz w:val="22"/>
              </w:rPr>
            </w:pPr>
            <w:r w:rsidRPr="00607133">
              <w:rPr>
                <w:b/>
                <w:snapToGrid w:val="0"/>
                <w:color w:val="000000"/>
                <w:sz w:val="22"/>
              </w:rPr>
              <w:t>Esame</w:t>
            </w:r>
          </w:p>
        </w:tc>
        <w:tc>
          <w:tcPr>
            <w:tcW w:w="450" w:type="dxa"/>
            <w:tcBorders>
              <w:top w:val="nil"/>
              <w:left w:val="single" w:sz="12" w:space="0" w:color="auto"/>
              <w:bottom w:val="nil"/>
              <w:right w:val="single" w:sz="12" w:space="0" w:color="auto"/>
            </w:tcBorders>
          </w:tcPr>
          <w:p w14:paraId="7F4086F0" w14:textId="77777777" w:rsidR="0012520A" w:rsidRPr="00607133" w:rsidRDefault="0012520A" w:rsidP="0012520A">
            <w:pPr>
              <w:jc w:val="center"/>
              <w:rPr>
                <w:b/>
                <w:snapToGrid w:val="0"/>
                <w:color w:val="000000"/>
                <w:sz w:val="22"/>
              </w:rPr>
            </w:pPr>
          </w:p>
        </w:tc>
        <w:tc>
          <w:tcPr>
            <w:tcW w:w="2404" w:type="dxa"/>
            <w:tcBorders>
              <w:left w:val="single" w:sz="12" w:space="0" w:color="auto"/>
              <w:right w:val="single" w:sz="6" w:space="0" w:color="auto"/>
            </w:tcBorders>
            <w:vAlign w:val="center"/>
          </w:tcPr>
          <w:p w14:paraId="69859E0B" w14:textId="77777777" w:rsidR="0012520A" w:rsidRPr="00607133" w:rsidRDefault="0012520A" w:rsidP="0012520A">
            <w:pPr>
              <w:rPr>
                <w:b/>
                <w:snapToGrid w:val="0"/>
                <w:color w:val="000000"/>
                <w:sz w:val="22"/>
              </w:rPr>
            </w:pPr>
            <w:r w:rsidRPr="00607133">
              <w:rPr>
                <w:b/>
                <w:snapToGrid w:val="0"/>
                <w:color w:val="000000"/>
                <w:sz w:val="22"/>
              </w:rPr>
              <w:t xml:space="preserve">Medicina Interna e </w:t>
            </w:r>
          </w:p>
          <w:p w14:paraId="460D0BC0" w14:textId="77777777" w:rsidR="0012520A" w:rsidRPr="00607133" w:rsidRDefault="0012520A" w:rsidP="0012520A">
            <w:pPr>
              <w:rPr>
                <w:b/>
                <w:snapToGrid w:val="0"/>
                <w:color w:val="000000"/>
                <w:sz w:val="22"/>
              </w:rPr>
            </w:pPr>
            <w:r w:rsidRPr="00607133">
              <w:rPr>
                <w:b/>
                <w:snapToGrid w:val="0"/>
                <w:color w:val="000000"/>
                <w:sz w:val="22"/>
              </w:rPr>
              <w:t>Chirurgia Generale III</w:t>
            </w:r>
          </w:p>
          <w:p w14:paraId="7D8892F9" w14:textId="77777777" w:rsidR="0012520A" w:rsidRPr="00607133" w:rsidRDefault="0012520A" w:rsidP="0012520A">
            <w:pPr>
              <w:rPr>
                <w:b/>
                <w:snapToGrid w:val="0"/>
                <w:color w:val="000000"/>
                <w:sz w:val="22"/>
              </w:rPr>
            </w:pPr>
            <w:r w:rsidRPr="00607133">
              <w:rPr>
                <w:i/>
                <w:snapToGrid w:val="0"/>
                <w:color w:val="000000"/>
                <w:sz w:val="18"/>
              </w:rPr>
              <w:t>Terapia medico-chirurgica, Geriatria (Casi Clinici)</w:t>
            </w:r>
            <w:r w:rsidR="0025160F" w:rsidRPr="00607133">
              <w:rPr>
                <w:i/>
                <w:snapToGrid w:val="0"/>
                <w:color w:val="000000"/>
                <w:sz w:val="18"/>
              </w:rPr>
              <w:t>.</w:t>
            </w:r>
          </w:p>
        </w:tc>
        <w:tc>
          <w:tcPr>
            <w:tcW w:w="586" w:type="dxa"/>
            <w:tcBorders>
              <w:left w:val="single" w:sz="6" w:space="0" w:color="auto"/>
              <w:right w:val="single" w:sz="6" w:space="0" w:color="auto"/>
            </w:tcBorders>
            <w:shd w:val="solid" w:color="C0C0C0" w:fill="auto"/>
            <w:vAlign w:val="center"/>
          </w:tcPr>
          <w:p w14:paraId="7B7B4C92"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10</w:t>
            </w:r>
          </w:p>
        </w:tc>
        <w:tc>
          <w:tcPr>
            <w:tcW w:w="1631" w:type="dxa"/>
            <w:tcBorders>
              <w:left w:val="single" w:sz="6" w:space="0" w:color="auto"/>
            </w:tcBorders>
            <w:vAlign w:val="center"/>
          </w:tcPr>
          <w:p w14:paraId="44356F74" w14:textId="77777777" w:rsidR="0012520A" w:rsidRPr="00607133" w:rsidRDefault="0012520A" w:rsidP="0012520A">
            <w:pPr>
              <w:jc w:val="center"/>
              <w:rPr>
                <w:b/>
                <w:i/>
                <w:snapToGrid w:val="0"/>
                <w:color w:val="000000"/>
                <w:sz w:val="22"/>
              </w:rPr>
            </w:pPr>
            <w:r w:rsidRPr="00607133">
              <w:rPr>
                <w:b/>
                <w:snapToGrid w:val="0"/>
                <w:color w:val="000000"/>
                <w:sz w:val="22"/>
              </w:rPr>
              <w:t>Esame</w:t>
            </w:r>
          </w:p>
        </w:tc>
      </w:tr>
      <w:tr w:rsidR="0012520A" w:rsidRPr="00607133" w14:paraId="589E2646" w14:textId="77777777">
        <w:trPr>
          <w:trHeight w:val="415"/>
          <w:jc w:val="center"/>
        </w:trPr>
        <w:tc>
          <w:tcPr>
            <w:tcW w:w="2405" w:type="dxa"/>
            <w:tcBorders>
              <w:top w:val="single" w:sz="12" w:space="0" w:color="auto"/>
              <w:left w:val="single" w:sz="12" w:space="0" w:color="auto"/>
              <w:bottom w:val="single" w:sz="12" w:space="0" w:color="auto"/>
              <w:right w:val="single" w:sz="6" w:space="0" w:color="auto"/>
            </w:tcBorders>
            <w:vAlign w:val="center"/>
          </w:tcPr>
          <w:p w14:paraId="45F36C8B" w14:textId="77777777" w:rsidR="0012520A" w:rsidRPr="00607133" w:rsidRDefault="0012520A" w:rsidP="0012520A">
            <w:pPr>
              <w:rPr>
                <w:b/>
                <w:snapToGrid w:val="0"/>
                <w:color w:val="000000"/>
                <w:sz w:val="22"/>
              </w:rPr>
            </w:pPr>
            <w:r w:rsidRPr="00607133">
              <w:rPr>
                <w:b/>
                <w:snapToGrid w:val="0"/>
                <w:color w:val="000000"/>
                <w:sz w:val="22"/>
              </w:rPr>
              <w:t xml:space="preserve">Pediatria </w:t>
            </w:r>
          </w:p>
        </w:tc>
        <w:tc>
          <w:tcPr>
            <w:tcW w:w="588" w:type="dxa"/>
            <w:tcBorders>
              <w:top w:val="single" w:sz="12" w:space="0" w:color="auto"/>
              <w:left w:val="single" w:sz="6" w:space="0" w:color="auto"/>
              <w:right w:val="single" w:sz="6" w:space="0" w:color="auto"/>
            </w:tcBorders>
            <w:shd w:val="solid" w:color="C0C0C0" w:fill="auto"/>
            <w:vAlign w:val="center"/>
          </w:tcPr>
          <w:p w14:paraId="2697E265"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6</w:t>
            </w:r>
          </w:p>
        </w:tc>
        <w:tc>
          <w:tcPr>
            <w:tcW w:w="1582" w:type="dxa"/>
            <w:tcBorders>
              <w:top w:val="single" w:sz="12" w:space="0" w:color="auto"/>
              <w:left w:val="single" w:sz="6" w:space="0" w:color="auto"/>
              <w:right w:val="single" w:sz="12" w:space="0" w:color="auto"/>
            </w:tcBorders>
            <w:shd w:val="clear" w:color="auto" w:fill="auto"/>
            <w:vAlign w:val="center"/>
          </w:tcPr>
          <w:p w14:paraId="2BD504A0" w14:textId="77777777" w:rsidR="0012520A" w:rsidRPr="00607133" w:rsidRDefault="0012520A" w:rsidP="0012520A">
            <w:pPr>
              <w:jc w:val="center"/>
              <w:rPr>
                <w:b/>
                <w:i/>
                <w:snapToGrid w:val="0"/>
                <w:color w:val="000000"/>
                <w:sz w:val="22"/>
              </w:rPr>
            </w:pPr>
            <w:r w:rsidRPr="00607133">
              <w:rPr>
                <w:b/>
                <w:snapToGrid w:val="0"/>
                <w:color w:val="000000"/>
                <w:sz w:val="22"/>
              </w:rPr>
              <w:t>Esame</w:t>
            </w:r>
          </w:p>
        </w:tc>
        <w:tc>
          <w:tcPr>
            <w:tcW w:w="450" w:type="dxa"/>
            <w:vMerge w:val="restart"/>
            <w:tcBorders>
              <w:top w:val="nil"/>
              <w:left w:val="single" w:sz="12" w:space="0" w:color="auto"/>
              <w:right w:val="single" w:sz="12" w:space="0" w:color="auto"/>
            </w:tcBorders>
          </w:tcPr>
          <w:p w14:paraId="261F2FFD" w14:textId="77777777" w:rsidR="0012520A" w:rsidRPr="00607133" w:rsidRDefault="0012520A" w:rsidP="0012520A">
            <w:pPr>
              <w:jc w:val="center"/>
              <w:rPr>
                <w:b/>
                <w:snapToGrid w:val="0"/>
                <w:color w:val="000000"/>
                <w:sz w:val="22"/>
              </w:rPr>
            </w:pPr>
          </w:p>
        </w:tc>
        <w:tc>
          <w:tcPr>
            <w:tcW w:w="2404" w:type="dxa"/>
            <w:vMerge w:val="restart"/>
            <w:tcBorders>
              <w:left w:val="single" w:sz="12" w:space="0" w:color="auto"/>
              <w:right w:val="single" w:sz="6" w:space="0" w:color="auto"/>
            </w:tcBorders>
            <w:vAlign w:val="center"/>
          </w:tcPr>
          <w:p w14:paraId="1580C9CA" w14:textId="77777777" w:rsidR="0012520A" w:rsidRPr="00607133" w:rsidRDefault="0012520A" w:rsidP="0012520A">
            <w:pPr>
              <w:rPr>
                <w:b/>
                <w:snapToGrid w:val="0"/>
                <w:color w:val="000000"/>
                <w:sz w:val="22"/>
              </w:rPr>
            </w:pPr>
            <w:r w:rsidRPr="00607133">
              <w:rPr>
                <w:b/>
                <w:snapToGrid w:val="0"/>
                <w:color w:val="000000"/>
                <w:sz w:val="22"/>
              </w:rPr>
              <w:t xml:space="preserve">Metodologia Medico Scientifica: </w:t>
            </w:r>
          </w:p>
          <w:p w14:paraId="08CA0BCD" w14:textId="77777777" w:rsidR="0012520A" w:rsidRPr="00607133" w:rsidRDefault="0012520A" w:rsidP="0012520A">
            <w:pPr>
              <w:rPr>
                <w:b/>
                <w:snapToGrid w:val="0"/>
                <w:color w:val="000000"/>
                <w:sz w:val="22"/>
              </w:rPr>
            </w:pPr>
            <w:r w:rsidRPr="00607133">
              <w:rPr>
                <w:b/>
                <w:snapToGrid w:val="0"/>
                <w:color w:val="000000"/>
                <w:sz w:val="22"/>
              </w:rPr>
              <w:t xml:space="preserve">Medicina Legale </w:t>
            </w:r>
            <w:r w:rsidRPr="00607133">
              <w:rPr>
                <w:snapToGrid w:val="0"/>
                <w:color w:val="000000"/>
              </w:rPr>
              <w:t>(XI)</w:t>
            </w:r>
          </w:p>
          <w:p w14:paraId="4A335A8A" w14:textId="77777777" w:rsidR="0012520A" w:rsidRPr="00607133" w:rsidRDefault="0012520A" w:rsidP="0012520A">
            <w:pPr>
              <w:rPr>
                <w:b/>
                <w:snapToGrid w:val="0"/>
                <w:color w:val="000000"/>
                <w:sz w:val="6"/>
                <w:szCs w:val="6"/>
              </w:rPr>
            </w:pPr>
          </w:p>
          <w:p w14:paraId="2F253A46" w14:textId="77777777" w:rsidR="0012520A" w:rsidRPr="00607133" w:rsidRDefault="0012520A" w:rsidP="0012520A">
            <w:pPr>
              <w:rPr>
                <w:b/>
                <w:snapToGrid w:val="0"/>
                <w:color w:val="000000"/>
                <w:sz w:val="22"/>
              </w:rPr>
            </w:pPr>
            <w:r w:rsidRPr="00607133">
              <w:rPr>
                <w:i/>
                <w:snapToGrid w:val="0"/>
                <w:color w:val="000000"/>
                <w:sz w:val="18"/>
              </w:rPr>
              <w:t>Medicina Legale</w:t>
            </w:r>
            <w:r w:rsidR="0025160F" w:rsidRPr="00607133">
              <w:rPr>
                <w:i/>
                <w:snapToGrid w:val="0"/>
                <w:color w:val="000000"/>
                <w:sz w:val="22"/>
              </w:rPr>
              <w:t>.</w:t>
            </w:r>
          </w:p>
        </w:tc>
        <w:tc>
          <w:tcPr>
            <w:tcW w:w="586" w:type="dxa"/>
            <w:vMerge w:val="restart"/>
            <w:tcBorders>
              <w:left w:val="single" w:sz="6" w:space="0" w:color="auto"/>
              <w:right w:val="single" w:sz="6" w:space="0" w:color="auto"/>
            </w:tcBorders>
            <w:shd w:val="solid" w:color="C0C0C0" w:fill="auto"/>
            <w:vAlign w:val="center"/>
          </w:tcPr>
          <w:p w14:paraId="4239569D"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5</w:t>
            </w:r>
          </w:p>
        </w:tc>
        <w:tc>
          <w:tcPr>
            <w:tcW w:w="1631" w:type="dxa"/>
            <w:vMerge w:val="restart"/>
            <w:tcBorders>
              <w:left w:val="single" w:sz="6" w:space="0" w:color="auto"/>
            </w:tcBorders>
            <w:vAlign w:val="center"/>
          </w:tcPr>
          <w:p w14:paraId="2CBC8DF1" w14:textId="77777777" w:rsidR="0012520A" w:rsidRPr="00607133" w:rsidRDefault="0012520A" w:rsidP="0012520A">
            <w:pPr>
              <w:jc w:val="center"/>
              <w:rPr>
                <w:b/>
                <w:i/>
                <w:snapToGrid w:val="0"/>
                <w:color w:val="000000"/>
                <w:sz w:val="22"/>
              </w:rPr>
            </w:pPr>
            <w:r w:rsidRPr="00607133">
              <w:rPr>
                <w:b/>
                <w:snapToGrid w:val="0"/>
                <w:color w:val="000000"/>
                <w:sz w:val="22"/>
              </w:rPr>
              <w:t>Esame</w:t>
            </w:r>
          </w:p>
        </w:tc>
      </w:tr>
      <w:tr w:rsidR="0012520A" w:rsidRPr="00607133" w14:paraId="2D995BF9" w14:textId="77777777">
        <w:trPr>
          <w:trHeight w:val="577"/>
          <w:jc w:val="center"/>
        </w:trPr>
        <w:tc>
          <w:tcPr>
            <w:tcW w:w="2405" w:type="dxa"/>
            <w:tcBorders>
              <w:top w:val="single" w:sz="12" w:space="0" w:color="auto"/>
              <w:left w:val="single" w:sz="12" w:space="0" w:color="auto"/>
              <w:bottom w:val="single" w:sz="12" w:space="0" w:color="auto"/>
              <w:right w:val="single" w:sz="6" w:space="0" w:color="auto"/>
            </w:tcBorders>
            <w:vAlign w:val="center"/>
          </w:tcPr>
          <w:p w14:paraId="462F2F75" w14:textId="77777777" w:rsidR="0012520A" w:rsidRPr="00607133" w:rsidRDefault="0012520A" w:rsidP="0012520A">
            <w:pPr>
              <w:rPr>
                <w:b/>
                <w:snapToGrid w:val="0"/>
                <w:color w:val="000000"/>
                <w:sz w:val="22"/>
              </w:rPr>
            </w:pPr>
            <w:r w:rsidRPr="00607133">
              <w:rPr>
                <w:b/>
                <w:snapToGrid w:val="0"/>
                <w:color w:val="000000"/>
                <w:sz w:val="22"/>
              </w:rPr>
              <w:t xml:space="preserve">Metodologia Medico Scientifica: </w:t>
            </w:r>
          </w:p>
          <w:p w14:paraId="1B3C8827" w14:textId="77777777" w:rsidR="0012520A" w:rsidRPr="00607133" w:rsidRDefault="0012520A" w:rsidP="0012520A">
            <w:pPr>
              <w:rPr>
                <w:b/>
                <w:snapToGrid w:val="0"/>
                <w:color w:val="000000"/>
                <w:sz w:val="22"/>
              </w:rPr>
            </w:pPr>
            <w:r w:rsidRPr="00607133">
              <w:rPr>
                <w:b/>
                <w:snapToGrid w:val="0"/>
                <w:color w:val="000000"/>
                <w:sz w:val="22"/>
              </w:rPr>
              <w:t xml:space="preserve">Sanità pubblica </w:t>
            </w:r>
            <w:r w:rsidRPr="00607133">
              <w:rPr>
                <w:snapToGrid w:val="0"/>
                <w:color w:val="000000"/>
              </w:rPr>
              <w:t>(X)</w:t>
            </w:r>
          </w:p>
          <w:p w14:paraId="7C40022D" w14:textId="77777777" w:rsidR="0012520A" w:rsidRPr="00607133" w:rsidRDefault="0012520A" w:rsidP="0012520A">
            <w:pPr>
              <w:rPr>
                <w:b/>
                <w:snapToGrid w:val="0"/>
                <w:color w:val="000000"/>
                <w:sz w:val="6"/>
                <w:szCs w:val="6"/>
              </w:rPr>
            </w:pPr>
          </w:p>
          <w:p w14:paraId="3EA07986" w14:textId="77777777" w:rsidR="0012520A" w:rsidRPr="00607133" w:rsidRDefault="0012520A" w:rsidP="0012520A">
            <w:pPr>
              <w:rPr>
                <w:b/>
                <w:snapToGrid w:val="0"/>
                <w:color w:val="000000"/>
                <w:sz w:val="22"/>
              </w:rPr>
            </w:pPr>
            <w:r w:rsidRPr="00607133">
              <w:rPr>
                <w:i/>
                <w:snapToGrid w:val="0"/>
                <w:color w:val="000000"/>
                <w:sz w:val="18"/>
              </w:rPr>
              <w:t>Management sanitario</w:t>
            </w:r>
            <w:r w:rsidR="0025160F" w:rsidRPr="00607133">
              <w:rPr>
                <w:i/>
                <w:snapToGrid w:val="0"/>
                <w:color w:val="000000"/>
                <w:sz w:val="18"/>
              </w:rPr>
              <w:t>.</w:t>
            </w:r>
          </w:p>
        </w:tc>
        <w:tc>
          <w:tcPr>
            <w:tcW w:w="588" w:type="dxa"/>
            <w:tcBorders>
              <w:left w:val="single" w:sz="6" w:space="0" w:color="auto"/>
              <w:bottom w:val="single" w:sz="12" w:space="0" w:color="auto"/>
              <w:right w:val="single" w:sz="6" w:space="0" w:color="auto"/>
            </w:tcBorders>
            <w:shd w:val="solid" w:color="C0C0C0" w:fill="auto"/>
            <w:vAlign w:val="center"/>
          </w:tcPr>
          <w:p w14:paraId="2D62E937"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3</w:t>
            </w:r>
          </w:p>
        </w:tc>
        <w:tc>
          <w:tcPr>
            <w:tcW w:w="1582" w:type="dxa"/>
            <w:tcBorders>
              <w:left w:val="single" w:sz="6" w:space="0" w:color="auto"/>
              <w:bottom w:val="single" w:sz="12" w:space="0" w:color="auto"/>
              <w:right w:val="single" w:sz="12" w:space="0" w:color="auto"/>
            </w:tcBorders>
            <w:shd w:val="clear" w:color="auto" w:fill="auto"/>
            <w:vAlign w:val="center"/>
          </w:tcPr>
          <w:p w14:paraId="4699AD29" w14:textId="77777777" w:rsidR="0012520A" w:rsidRPr="00607133" w:rsidRDefault="0012520A" w:rsidP="0012520A">
            <w:pPr>
              <w:jc w:val="center"/>
              <w:rPr>
                <w:b/>
                <w:snapToGrid w:val="0"/>
                <w:color w:val="000000"/>
                <w:sz w:val="22"/>
              </w:rPr>
            </w:pPr>
            <w:r w:rsidRPr="00607133">
              <w:rPr>
                <w:b/>
                <w:snapToGrid w:val="0"/>
                <w:color w:val="000000"/>
                <w:sz w:val="22"/>
              </w:rPr>
              <w:t>Esame</w:t>
            </w:r>
          </w:p>
        </w:tc>
        <w:tc>
          <w:tcPr>
            <w:tcW w:w="450" w:type="dxa"/>
            <w:vMerge/>
            <w:tcBorders>
              <w:left w:val="single" w:sz="12" w:space="0" w:color="auto"/>
              <w:bottom w:val="nil"/>
              <w:right w:val="single" w:sz="12" w:space="0" w:color="auto"/>
            </w:tcBorders>
            <w:vAlign w:val="center"/>
          </w:tcPr>
          <w:p w14:paraId="1094D0FE" w14:textId="77777777" w:rsidR="0012520A" w:rsidRPr="00607133" w:rsidRDefault="0012520A" w:rsidP="0012520A">
            <w:pPr>
              <w:jc w:val="center"/>
              <w:rPr>
                <w:b/>
                <w:snapToGrid w:val="0"/>
                <w:color w:val="000000"/>
                <w:sz w:val="22"/>
              </w:rPr>
            </w:pPr>
          </w:p>
        </w:tc>
        <w:tc>
          <w:tcPr>
            <w:tcW w:w="2404" w:type="dxa"/>
            <w:vMerge/>
            <w:tcBorders>
              <w:left w:val="single" w:sz="12" w:space="0" w:color="auto"/>
              <w:right w:val="single" w:sz="6" w:space="0" w:color="auto"/>
            </w:tcBorders>
            <w:vAlign w:val="center"/>
          </w:tcPr>
          <w:p w14:paraId="3822649C" w14:textId="77777777" w:rsidR="0012520A" w:rsidRPr="00607133" w:rsidRDefault="0012520A" w:rsidP="0012520A">
            <w:pPr>
              <w:rPr>
                <w:b/>
                <w:snapToGrid w:val="0"/>
                <w:color w:val="000000"/>
                <w:sz w:val="22"/>
              </w:rPr>
            </w:pPr>
          </w:p>
        </w:tc>
        <w:tc>
          <w:tcPr>
            <w:tcW w:w="586" w:type="dxa"/>
            <w:vMerge/>
            <w:tcBorders>
              <w:left w:val="single" w:sz="6" w:space="0" w:color="auto"/>
              <w:right w:val="single" w:sz="6" w:space="0" w:color="auto"/>
            </w:tcBorders>
            <w:shd w:val="solid" w:color="C0C0C0" w:fill="auto"/>
            <w:vAlign w:val="center"/>
          </w:tcPr>
          <w:p w14:paraId="1A7A8153" w14:textId="77777777" w:rsidR="0012520A" w:rsidRPr="00607133" w:rsidRDefault="0012520A" w:rsidP="0012520A">
            <w:pPr>
              <w:jc w:val="center"/>
              <w:rPr>
                <w:b/>
                <w:snapToGrid w:val="0"/>
                <w:color w:val="000000"/>
                <w:sz w:val="22"/>
                <w:szCs w:val="22"/>
              </w:rPr>
            </w:pPr>
          </w:p>
        </w:tc>
        <w:tc>
          <w:tcPr>
            <w:tcW w:w="1631" w:type="dxa"/>
            <w:vMerge/>
            <w:tcBorders>
              <w:left w:val="single" w:sz="6" w:space="0" w:color="auto"/>
            </w:tcBorders>
            <w:vAlign w:val="center"/>
          </w:tcPr>
          <w:p w14:paraId="68C02005" w14:textId="77777777" w:rsidR="0012520A" w:rsidRPr="00607133" w:rsidRDefault="0012520A" w:rsidP="0012520A">
            <w:pPr>
              <w:jc w:val="center"/>
              <w:rPr>
                <w:b/>
                <w:snapToGrid w:val="0"/>
                <w:color w:val="000000"/>
                <w:sz w:val="22"/>
              </w:rPr>
            </w:pPr>
          </w:p>
        </w:tc>
      </w:tr>
      <w:tr w:rsidR="0012520A" w:rsidRPr="00607133" w14:paraId="260F2965" w14:textId="77777777">
        <w:trPr>
          <w:trHeight w:hRule="exact" w:val="284"/>
          <w:jc w:val="center"/>
        </w:trPr>
        <w:tc>
          <w:tcPr>
            <w:tcW w:w="2405" w:type="dxa"/>
            <w:tcBorders>
              <w:top w:val="single" w:sz="12" w:space="0" w:color="auto"/>
              <w:left w:val="nil"/>
              <w:bottom w:val="single" w:sz="12" w:space="0" w:color="auto"/>
              <w:right w:val="nil"/>
            </w:tcBorders>
            <w:vAlign w:val="center"/>
          </w:tcPr>
          <w:p w14:paraId="6F6A3878" w14:textId="77777777" w:rsidR="0012520A" w:rsidRPr="00607133" w:rsidRDefault="0012520A" w:rsidP="0012520A">
            <w:pPr>
              <w:jc w:val="both"/>
              <w:rPr>
                <w:b/>
                <w:snapToGrid w:val="0"/>
                <w:color w:val="000000"/>
                <w:sz w:val="22"/>
              </w:rPr>
            </w:pPr>
          </w:p>
        </w:tc>
        <w:tc>
          <w:tcPr>
            <w:tcW w:w="588" w:type="dxa"/>
            <w:tcBorders>
              <w:top w:val="single" w:sz="12" w:space="0" w:color="auto"/>
              <w:left w:val="nil"/>
              <w:bottom w:val="single" w:sz="12" w:space="0" w:color="auto"/>
              <w:right w:val="nil"/>
            </w:tcBorders>
            <w:shd w:val="clear" w:color="C0C0C0" w:fill="auto"/>
            <w:vAlign w:val="center"/>
          </w:tcPr>
          <w:p w14:paraId="59054BB4" w14:textId="77777777" w:rsidR="0012520A" w:rsidRPr="00607133" w:rsidRDefault="0012520A" w:rsidP="0012520A">
            <w:pPr>
              <w:jc w:val="center"/>
              <w:rPr>
                <w:b/>
                <w:snapToGrid w:val="0"/>
                <w:color w:val="000000"/>
                <w:sz w:val="22"/>
                <w:szCs w:val="22"/>
              </w:rPr>
            </w:pPr>
          </w:p>
        </w:tc>
        <w:tc>
          <w:tcPr>
            <w:tcW w:w="1582" w:type="dxa"/>
            <w:tcBorders>
              <w:top w:val="single" w:sz="12" w:space="0" w:color="auto"/>
              <w:left w:val="nil"/>
              <w:bottom w:val="single" w:sz="12" w:space="0" w:color="auto"/>
              <w:right w:val="nil"/>
            </w:tcBorders>
            <w:vAlign w:val="center"/>
          </w:tcPr>
          <w:p w14:paraId="3B3618D3" w14:textId="77777777" w:rsidR="0012520A" w:rsidRPr="00607133" w:rsidRDefault="0012520A" w:rsidP="0012520A">
            <w:pPr>
              <w:jc w:val="center"/>
              <w:rPr>
                <w:b/>
                <w:i/>
                <w:snapToGrid w:val="0"/>
                <w:color w:val="000000"/>
              </w:rPr>
            </w:pPr>
          </w:p>
        </w:tc>
        <w:tc>
          <w:tcPr>
            <w:tcW w:w="450" w:type="dxa"/>
            <w:tcBorders>
              <w:top w:val="nil"/>
              <w:left w:val="nil"/>
              <w:bottom w:val="nil"/>
              <w:right w:val="nil"/>
            </w:tcBorders>
            <w:vAlign w:val="center"/>
          </w:tcPr>
          <w:p w14:paraId="256327BA" w14:textId="77777777" w:rsidR="0012520A" w:rsidRPr="00607133" w:rsidRDefault="0012520A" w:rsidP="0012520A">
            <w:pPr>
              <w:jc w:val="center"/>
              <w:rPr>
                <w:b/>
                <w:snapToGrid w:val="0"/>
                <w:color w:val="000000"/>
                <w:sz w:val="22"/>
              </w:rPr>
            </w:pPr>
          </w:p>
        </w:tc>
        <w:tc>
          <w:tcPr>
            <w:tcW w:w="2404" w:type="dxa"/>
            <w:tcBorders>
              <w:left w:val="nil"/>
              <w:bottom w:val="single" w:sz="12" w:space="0" w:color="auto"/>
              <w:right w:val="nil"/>
            </w:tcBorders>
            <w:vAlign w:val="center"/>
          </w:tcPr>
          <w:p w14:paraId="67F7D293" w14:textId="77777777" w:rsidR="0012520A" w:rsidRPr="00607133" w:rsidRDefault="0012520A" w:rsidP="0012520A">
            <w:pPr>
              <w:jc w:val="both"/>
              <w:rPr>
                <w:b/>
                <w:snapToGrid w:val="0"/>
                <w:color w:val="000000"/>
                <w:sz w:val="22"/>
              </w:rPr>
            </w:pPr>
          </w:p>
        </w:tc>
        <w:tc>
          <w:tcPr>
            <w:tcW w:w="586" w:type="dxa"/>
            <w:tcBorders>
              <w:left w:val="nil"/>
              <w:bottom w:val="single" w:sz="12" w:space="0" w:color="auto"/>
              <w:right w:val="nil"/>
            </w:tcBorders>
            <w:shd w:val="clear" w:color="C0C0C0" w:fill="auto"/>
            <w:vAlign w:val="center"/>
          </w:tcPr>
          <w:p w14:paraId="29564099" w14:textId="77777777" w:rsidR="0012520A" w:rsidRPr="00607133" w:rsidRDefault="0012520A" w:rsidP="0012520A">
            <w:pPr>
              <w:jc w:val="center"/>
              <w:rPr>
                <w:b/>
                <w:snapToGrid w:val="0"/>
                <w:color w:val="000000"/>
                <w:sz w:val="22"/>
                <w:szCs w:val="22"/>
              </w:rPr>
            </w:pPr>
          </w:p>
        </w:tc>
        <w:tc>
          <w:tcPr>
            <w:tcW w:w="1631" w:type="dxa"/>
            <w:tcBorders>
              <w:left w:val="nil"/>
              <w:bottom w:val="single" w:sz="12" w:space="0" w:color="auto"/>
              <w:right w:val="nil"/>
            </w:tcBorders>
            <w:vAlign w:val="center"/>
          </w:tcPr>
          <w:p w14:paraId="6CF8F656" w14:textId="77777777" w:rsidR="0012520A" w:rsidRPr="00607133" w:rsidRDefault="0012520A" w:rsidP="0012520A">
            <w:pPr>
              <w:jc w:val="center"/>
              <w:rPr>
                <w:b/>
                <w:i/>
                <w:snapToGrid w:val="0"/>
                <w:color w:val="000000"/>
              </w:rPr>
            </w:pPr>
          </w:p>
        </w:tc>
      </w:tr>
      <w:tr w:rsidR="0012520A" w:rsidRPr="00607133" w14:paraId="547189A9" w14:textId="77777777">
        <w:trPr>
          <w:trHeight w:val="450"/>
          <w:jc w:val="center"/>
        </w:trPr>
        <w:tc>
          <w:tcPr>
            <w:tcW w:w="2405" w:type="dxa"/>
            <w:tcBorders>
              <w:top w:val="single" w:sz="12" w:space="0" w:color="auto"/>
              <w:left w:val="single" w:sz="12" w:space="0" w:color="auto"/>
              <w:bottom w:val="single" w:sz="12" w:space="0" w:color="auto"/>
              <w:right w:val="single" w:sz="4" w:space="0" w:color="auto"/>
            </w:tcBorders>
            <w:vAlign w:val="center"/>
          </w:tcPr>
          <w:p w14:paraId="2EB3CDC0" w14:textId="77777777" w:rsidR="0012520A" w:rsidRPr="00607133" w:rsidRDefault="0012520A" w:rsidP="0012520A">
            <w:pPr>
              <w:rPr>
                <w:b/>
                <w:snapToGrid w:val="0"/>
                <w:color w:val="000000"/>
              </w:rPr>
            </w:pPr>
            <w:r w:rsidRPr="00607133">
              <w:rPr>
                <w:b/>
                <w:snapToGrid w:val="0"/>
                <w:color w:val="000000"/>
                <w:sz w:val="22"/>
              </w:rPr>
              <w:t>CFU</w:t>
            </w:r>
            <w:r w:rsidRPr="00607133">
              <w:rPr>
                <w:b/>
                <w:snapToGrid w:val="0"/>
                <w:color w:val="000000"/>
              </w:rPr>
              <w:t xml:space="preserve"> </w:t>
            </w:r>
          </w:p>
          <w:p w14:paraId="42E91238" w14:textId="77777777" w:rsidR="0012520A" w:rsidRPr="00607133" w:rsidRDefault="0012520A" w:rsidP="0012520A">
            <w:pPr>
              <w:rPr>
                <w:b/>
                <w:snapToGrid w:val="0"/>
                <w:color w:val="000000"/>
                <w:sz w:val="22"/>
              </w:rPr>
            </w:pPr>
            <w:r w:rsidRPr="00607133">
              <w:rPr>
                <w:b/>
                <w:snapToGrid w:val="0"/>
                <w:color w:val="000000"/>
                <w:sz w:val="22"/>
              </w:rPr>
              <w:t>per</w:t>
            </w:r>
            <w:r w:rsidRPr="00607133">
              <w:rPr>
                <w:b/>
                <w:snapToGrid w:val="0"/>
                <w:color w:val="000000"/>
                <w:sz w:val="18"/>
                <w:szCs w:val="18"/>
              </w:rPr>
              <w:t xml:space="preserve"> </w:t>
            </w:r>
            <w:r w:rsidRPr="00607133">
              <w:rPr>
                <w:b/>
                <w:snapToGrid w:val="0"/>
                <w:color w:val="000000"/>
                <w:sz w:val="22"/>
              </w:rPr>
              <w:t xml:space="preserve">la preparazione </w:t>
            </w:r>
          </w:p>
          <w:p w14:paraId="026CD586" w14:textId="77777777" w:rsidR="0012520A" w:rsidRPr="00607133" w:rsidRDefault="0012520A" w:rsidP="0012520A">
            <w:pPr>
              <w:rPr>
                <w:i/>
                <w:snapToGrid w:val="0"/>
                <w:color w:val="000000"/>
                <w:sz w:val="18"/>
                <w:szCs w:val="18"/>
              </w:rPr>
            </w:pPr>
            <w:r w:rsidRPr="00607133">
              <w:rPr>
                <w:b/>
                <w:snapToGrid w:val="0"/>
                <w:color w:val="000000"/>
                <w:sz w:val="22"/>
              </w:rPr>
              <w:t>della prova finale</w:t>
            </w:r>
          </w:p>
        </w:tc>
        <w:tc>
          <w:tcPr>
            <w:tcW w:w="588" w:type="dxa"/>
            <w:tcBorders>
              <w:top w:val="single" w:sz="12" w:space="0" w:color="auto"/>
              <w:left w:val="single" w:sz="4" w:space="0" w:color="auto"/>
              <w:bottom w:val="single" w:sz="12" w:space="0" w:color="auto"/>
              <w:right w:val="single" w:sz="4" w:space="0" w:color="auto"/>
            </w:tcBorders>
            <w:shd w:val="solid" w:color="C0C0C0" w:fill="auto"/>
            <w:vAlign w:val="center"/>
          </w:tcPr>
          <w:p w14:paraId="24482DBA"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6</w:t>
            </w:r>
          </w:p>
        </w:tc>
        <w:tc>
          <w:tcPr>
            <w:tcW w:w="1582" w:type="dxa"/>
            <w:tcBorders>
              <w:top w:val="single" w:sz="12" w:space="0" w:color="auto"/>
              <w:left w:val="single" w:sz="4" w:space="0" w:color="auto"/>
              <w:right w:val="single" w:sz="12" w:space="0" w:color="auto"/>
            </w:tcBorders>
            <w:shd w:val="clear" w:color="auto" w:fill="auto"/>
            <w:vAlign w:val="center"/>
          </w:tcPr>
          <w:p w14:paraId="000F0D52" w14:textId="77777777" w:rsidR="0012520A" w:rsidRPr="00607133" w:rsidRDefault="0012520A" w:rsidP="0012520A">
            <w:pPr>
              <w:jc w:val="center"/>
              <w:rPr>
                <w:snapToGrid w:val="0"/>
                <w:color w:val="000000"/>
                <w:sz w:val="22"/>
              </w:rPr>
            </w:pPr>
          </w:p>
        </w:tc>
        <w:tc>
          <w:tcPr>
            <w:tcW w:w="450" w:type="dxa"/>
            <w:tcBorders>
              <w:top w:val="nil"/>
              <w:left w:val="single" w:sz="12" w:space="0" w:color="auto"/>
              <w:bottom w:val="nil"/>
              <w:right w:val="single" w:sz="12" w:space="0" w:color="auto"/>
            </w:tcBorders>
            <w:shd w:val="clear" w:color="auto" w:fill="auto"/>
            <w:vAlign w:val="center"/>
          </w:tcPr>
          <w:p w14:paraId="5C7EB79D" w14:textId="77777777" w:rsidR="0012520A" w:rsidRPr="00607133" w:rsidRDefault="0012520A" w:rsidP="0012520A">
            <w:pPr>
              <w:jc w:val="center"/>
              <w:rPr>
                <w:b/>
                <w:snapToGrid w:val="0"/>
                <w:color w:val="000000"/>
                <w:sz w:val="22"/>
              </w:rPr>
            </w:pPr>
          </w:p>
        </w:tc>
        <w:tc>
          <w:tcPr>
            <w:tcW w:w="2404" w:type="dxa"/>
            <w:tcBorders>
              <w:top w:val="single" w:sz="12" w:space="0" w:color="auto"/>
              <w:left w:val="single" w:sz="12" w:space="0" w:color="auto"/>
              <w:bottom w:val="single" w:sz="12" w:space="0" w:color="auto"/>
              <w:right w:val="single" w:sz="6" w:space="0" w:color="auto"/>
            </w:tcBorders>
            <w:shd w:val="clear" w:color="auto" w:fill="auto"/>
            <w:vAlign w:val="center"/>
          </w:tcPr>
          <w:p w14:paraId="0456DE0D" w14:textId="77777777" w:rsidR="0012520A" w:rsidRPr="00607133" w:rsidRDefault="0012520A" w:rsidP="0012520A">
            <w:pPr>
              <w:rPr>
                <w:b/>
                <w:snapToGrid w:val="0"/>
                <w:color w:val="000000"/>
                <w:sz w:val="22"/>
              </w:rPr>
            </w:pPr>
            <w:r w:rsidRPr="00607133">
              <w:rPr>
                <w:b/>
                <w:snapToGrid w:val="0"/>
                <w:color w:val="000000"/>
                <w:sz w:val="22"/>
              </w:rPr>
              <w:t>Didattica Elettiva</w:t>
            </w:r>
          </w:p>
          <w:p w14:paraId="13915BF0" w14:textId="77777777" w:rsidR="0012520A" w:rsidRPr="00607133" w:rsidRDefault="0012520A" w:rsidP="0012520A">
            <w:pPr>
              <w:rPr>
                <w:i/>
                <w:snapToGrid w:val="0"/>
                <w:color w:val="000000"/>
                <w:sz w:val="18"/>
                <w:szCs w:val="18"/>
              </w:rPr>
            </w:pPr>
            <w:r w:rsidRPr="00607133">
              <w:rPr>
                <w:snapToGrid w:val="0"/>
                <w:color w:val="000000"/>
                <w:sz w:val="18"/>
                <w:szCs w:val="18"/>
              </w:rPr>
              <w:t xml:space="preserve">Si svolge come </w:t>
            </w:r>
            <w:r w:rsidRPr="00607133">
              <w:rPr>
                <w:i/>
                <w:snapToGrid w:val="0"/>
                <w:color w:val="000000"/>
                <w:sz w:val="18"/>
                <w:szCs w:val="18"/>
              </w:rPr>
              <w:t xml:space="preserve">Seminari clinici integrati, internati e corsi </w:t>
            </w:r>
          </w:p>
          <w:p w14:paraId="4A80B70A" w14:textId="77777777" w:rsidR="0012520A" w:rsidRPr="00607133" w:rsidRDefault="0012520A" w:rsidP="0012520A">
            <w:pPr>
              <w:rPr>
                <w:i/>
                <w:snapToGrid w:val="0"/>
                <w:color w:val="000000"/>
                <w:sz w:val="18"/>
                <w:szCs w:val="18"/>
              </w:rPr>
            </w:pPr>
            <w:r w:rsidRPr="00607133">
              <w:rPr>
                <w:i/>
                <w:snapToGrid w:val="0"/>
                <w:color w:val="000000"/>
                <w:sz w:val="18"/>
                <w:szCs w:val="18"/>
              </w:rPr>
              <w:t xml:space="preserve">interattivi a piccoli gruppi </w:t>
            </w:r>
          </w:p>
        </w:tc>
        <w:tc>
          <w:tcPr>
            <w:tcW w:w="586" w:type="dxa"/>
            <w:tcBorders>
              <w:top w:val="single" w:sz="12" w:space="0" w:color="auto"/>
              <w:left w:val="single" w:sz="6" w:space="0" w:color="auto"/>
              <w:bottom w:val="single" w:sz="12" w:space="0" w:color="auto"/>
              <w:right w:val="single" w:sz="6" w:space="0" w:color="auto"/>
            </w:tcBorders>
            <w:shd w:val="solid" w:color="C0C0C0" w:fill="auto"/>
            <w:vAlign w:val="center"/>
          </w:tcPr>
          <w:p w14:paraId="46FAE4F5"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1</w:t>
            </w:r>
          </w:p>
        </w:tc>
        <w:tc>
          <w:tcPr>
            <w:tcW w:w="1631" w:type="dxa"/>
            <w:tcBorders>
              <w:top w:val="single" w:sz="12" w:space="0" w:color="auto"/>
              <w:left w:val="single" w:sz="6" w:space="0" w:color="auto"/>
              <w:bottom w:val="single" w:sz="12" w:space="0" w:color="auto"/>
              <w:right w:val="single" w:sz="12" w:space="0" w:color="auto"/>
            </w:tcBorders>
            <w:shd w:val="clear" w:color="auto" w:fill="auto"/>
            <w:vAlign w:val="center"/>
          </w:tcPr>
          <w:p w14:paraId="222E5B2E" w14:textId="77777777" w:rsidR="0012520A" w:rsidRPr="00607133" w:rsidRDefault="0012520A" w:rsidP="0012520A">
            <w:pPr>
              <w:spacing w:line="204" w:lineRule="auto"/>
              <w:jc w:val="center"/>
              <w:rPr>
                <w:snapToGrid w:val="0"/>
                <w:color w:val="000000"/>
                <w:sz w:val="22"/>
              </w:rPr>
            </w:pPr>
            <w:r w:rsidRPr="00607133">
              <w:rPr>
                <w:snapToGrid w:val="0"/>
                <w:color w:val="000000"/>
                <w:sz w:val="22"/>
              </w:rPr>
              <w:t>Verifica</w:t>
            </w:r>
          </w:p>
          <w:p w14:paraId="676CB4D2" w14:textId="77777777" w:rsidR="0012520A" w:rsidRPr="00607133" w:rsidRDefault="0012520A" w:rsidP="0012520A">
            <w:pPr>
              <w:spacing w:line="204" w:lineRule="auto"/>
              <w:jc w:val="center"/>
              <w:rPr>
                <w:snapToGrid w:val="0"/>
                <w:color w:val="000000"/>
                <w:sz w:val="22"/>
              </w:rPr>
            </w:pPr>
            <w:r w:rsidRPr="00607133">
              <w:rPr>
                <w:snapToGrid w:val="0"/>
                <w:color w:val="000000"/>
                <w:sz w:val="22"/>
              </w:rPr>
              <w:t xml:space="preserve"> nei </w:t>
            </w:r>
          </w:p>
          <w:p w14:paraId="5061D692" w14:textId="77777777" w:rsidR="0012520A" w:rsidRPr="00607133" w:rsidRDefault="0012520A" w:rsidP="0012520A">
            <w:pPr>
              <w:jc w:val="center"/>
              <w:rPr>
                <w:snapToGrid w:val="0"/>
                <w:color w:val="000000"/>
                <w:sz w:val="22"/>
              </w:rPr>
            </w:pPr>
            <w:r w:rsidRPr="00607133">
              <w:rPr>
                <w:snapToGrid w:val="0"/>
                <w:color w:val="000000"/>
                <w:sz w:val="22"/>
              </w:rPr>
              <w:t>Corsi Integrati</w:t>
            </w:r>
          </w:p>
        </w:tc>
      </w:tr>
      <w:tr w:rsidR="0012520A" w:rsidRPr="00607133" w14:paraId="5DE7CBA5" w14:textId="77777777">
        <w:trPr>
          <w:trHeight w:hRule="exact" w:val="266"/>
          <w:jc w:val="center"/>
        </w:trPr>
        <w:tc>
          <w:tcPr>
            <w:tcW w:w="2405" w:type="dxa"/>
            <w:tcBorders>
              <w:top w:val="single" w:sz="12" w:space="0" w:color="auto"/>
              <w:left w:val="nil"/>
              <w:bottom w:val="nil"/>
              <w:right w:val="nil"/>
            </w:tcBorders>
            <w:vAlign w:val="center"/>
          </w:tcPr>
          <w:p w14:paraId="22BB0471" w14:textId="77777777" w:rsidR="0012520A" w:rsidRPr="00607133" w:rsidRDefault="0012520A" w:rsidP="0012520A">
            <w:pPr>
              <w:rPr>
                <w:b/>
                <w:snapToGrid w:val="0"/>
                <w:color w:val="000000"/>
                <w:sz w:val="22"/>
              </w:rPr>
            </w:pPr>
          </w:p>
        </w:tc>
        <w:tc>
          <w:tcPr>
            <w:tcW w:w="588" w:type="dxa"/>
            <w:tcBorders>
              <w:left w:val="nil"/>
              <w:bottom w:val="nil"/>
              <w:right w:val="nil"/>
            </w:tcBorders>
            <w:shd w:val="clear" w:color="C0C0C0" w:fill="auto"/>
            <w:vAlign w:val="center"/>
          </w:tcPr>
          <w:p w14:paraId="7BA63A0A" w14:textId="77777777" w:rsidR="0012520A" w:rsidRPr="00607133" w:rsidRDefault="0012520A" w:rsidP="0012520A">
            <w:pPr>
              <w:jc w:val="center"/>
              <w:rPr>
                <w:b/>
                <w:snapToGrid w:val="0"/>
                <w:color w:val="000000"/>
                <w:sz w:val="22"/>
              </w:rPr>
            </w:pPr>
          </w:p>
        </w:tc>
        <w:tc>
          <w:tcPr>
            <w:tcW w:w="1582" w:type="dxa"/>
            <w:tcBorders>
              <w:left w:val="nil"/>
              <w:bottom w:val="nil"/>
              <w:right w:val="nil"/>
            </w:tcBorders>
            <w:shd w:val="clear" w:color="auto" w:fill="auto"/>
            <w:vAlign w:val="center"/>
          </w:tcPr>
          <w:p w14:paraId="330D8D6A" w14:textId="77777777" w:rsidR="0012520A" w:rsidRPr="00607133" w:rsidRDefault="0012520A" w:rsidP="0012520A">
            <w:pPr>
              <w:jc w:val="center"/>
              <w:rPr>
                <w:snapToGrid w:val="0"/>
                <w:color w:val="000000"/>
                <w:sz w:val="22"/>
              </w:rPr>
            </w:pPr>
          </w:p>
        </w:tc>
        <w:tc>
          <w:tcPr>
            <w:tcW w:w="450" w:type="dxa"/>
            <w:tcBorders>
              <w:top w:val="nil"/>
              <w:left w:val="nil"/>
              <w:bottom w:val="nil"/>
              <w:right w:val="nil"/>
            </w:tcBorders>
            <w:shd w:val="clear" w:color="auto" w:fill="auto"/>
            <w:vAlign w:val="center"/>
          </w:tcPr>
          <w:p w14:paraId="29F6F80C" w14:textId="77777777" w:rsidR="0012520A" w:rsidRPr="00607133" w:rsidRDefault="0012520A" w:rsidP="0012520A">
            <w:pPr>
              <w:jc w:val="center"/>
              <w:rPr>
                <w:b/>
                <w:snapToGrid w:val="0"/>
                <w:color w:val="000000"/>
                <w:sz w:val="22"/>
              </w:rPr>
            </w:pPr>
          </w:p>
        </w:tc>
        <w:tc>
          <w:tcPr>
            <w:tcW w:w="2404" w:type="dxa"/>
            <w:tcBorders>
              <w:top w:val="single" w:sz="12" w:space="0" w:color="auto"/>
              <w:left w:val="nil"/>
              <w:right w:val="nil"/>
            </w:tcBorders>
            <w:shd w:val="clear" w:color="auto" w:fill="auto"/>
            <w:vAlign w:val="center"/>
          </w:tcPr>
          <w:p w14:paraId="0296A45A" w14:textId="77777777" w:rsidR="0012520A" w:rsidRPr="00607133" w:rsidRDefault="0012520A" w:rsidP="0012520A">
            <w:pPr>
              <w:rPr>
                <w:b/>
                <w:snapToGrid w:val="0"/>
                <w:color w:val="000000"/>
                <w:sz w:val="22"/>
              </w:rPr>
            </w:pPr>
          </w:p>
        </w:tc>
        <w:tc>
          <w:tcPr>
            <w:tcW w:w="586" w:type="dxa"/>
            <w:tcBorders>
              <w:top w:val="single" w:sz="12" w:space="0" w:color="auto"/>
              <w:left w:val="nil"/>
              <w:bottom w:val="single" w:sz="12" w:space="0" w:color="auto"/>
              <w:right w:val="nil"/>
            </w:tcBorders>
            <w:shd w:val="clear" w:color="auto" w:fill="auto"/>
            <w:vAlign w:val="center"/>
          </w:tcPr>
          <w:p w14:paraId="682BC8D1" w14:textId="77777777" w:rsidR="0012520A" w:rsidRPr="00607133" w:rsidRDefault="0012520A" w:rsidP="0012520A">
            <w:pPr>
              <w:jc w:val="center"/>
              <w:rPr>
                <w:b/>
                <w:snapToGrid w:val="0"/>
                <w:color w:val="000000"/>
                <w:sz w:val="22"/>
                <w:szCs w:val="22"/>
              </w:rPr>
            </w:pPr>
          </w:p>
        </w:tc>
        <w:tc>
          <w:tcPr>
            <w:tcW w:w="1631" w:type="dxa"/>
            <w:tcBorders>
              <w:top w:val="single" w:sz="12" w:space="0" w:color="auto"/>
              <w:left w:val="nil"/>
              <w:right w:val="nil"/>
            </w:tcBorders>
            <w:shd w:val="clear" w:color="auto" w:fill="auto"/>
            <w:vAlign w:val="center"/>
          </w:tcPr>
          <w:p w14:paraId="72C3D5A3" w14:textId="77777777" w:rsidR="0012520A" w:rsidRPr="00607133" w:rsidRDefault="0012520A" w:rsidP="0012520A">
            <w:pPr>
              <w:spacing w:line="204" w:lineRule="auto"/>
              <w:jc w:val="center"/>
              <w:rPr>
                <w:snapToGrid w:val="0"/>
                <w:color w:val="000000"/>
                <w:sz w:val="22"/>
              </w:rPr>
            </w:pPr>
          </w:p>
        </w:tc>
      </w:tr>
      <w:tr w:rsidR="0012520A" w:rsidRPr="00607133" w14:paraId="01C0AB57" w14:textId="77777777">
        <w:trPr>
          <w:trHeight w:hRule="exact" w:val="800"/>
          <w:jc w:val="center"/>
        </w:trPr>
        <w:tc>
          <w:tcPr>
            <w:tcW w:w="2405" w:type="dxa"/>
            <w:tcBorders>
              <w:top w:val="nil"/>
              <w:left w:val="nil"/>
              <w:bottom w:val="nil"/>
              <w:right w:val="nil"/>
            </w:tcBorders>
            <w:vAlign w:val="center"/>
          </w:tcPr>
          <w:p w14:paraId="207C557B" w14:textId="77777777" w:rsidR="0012520A" w:rsidRPr="00607133" w:rsidRDefault="0012520A" w:rsidP="0012520A">
            <w:pPr>
              <w:rPr>
                <w:b/>
                <w:snapToGrid w:val="0"/>
                <w:color w:val="000000"/>
                <w:sz w:val="22"/>
              </w:rPr>
            </w:pPr>
          </w:p>
        </w:tc>
        <w:tc>
          <w:tcPr>
            <w:tcW w:w="588" w:type="dxa"/>
            <w:tcBorders>
              <w:top w:val="nil"/>
              <w:left w:val="nil"/>
              <w:bottom w:val="nil"/>
              <w:right w:val="nil"/>
            </w:tcBorders>
            <w:shd w:val="clear" w:color="C0C0C0" w:fill="auto"/>
            <w:vAlign w:val="center"/>
          </w:tcPr>
          <w:p w14:paraId="5CE80FAC" w14:textId="77777777" w:rsidR="0012520A" w:rsidRPr="00607133" w:rsidRDefault="0012520A" w:rsidP="0012520A">
            <w:pPr>
              <w:jc w:val="center"/>
              <w:rPr>
                <w:b/>
                <w:snapToGrid w:val="0"/>
                <w:color w:val="000000"/>
                <w:sz w:val="22"/>
              </w:rPr>
            </w:pPr>
          </w:p>
        </w:tc>
        <w:tc>
          <w:tcPr>
            <w:tcW w:w="1582" w:type="dxa"/>
            <w:tcBorders>
              <w:top w:val="nil"/>
              <w:left w:val="nil"/>
              <w:bottom w:val="nil"/>
              <w:right w:val="nil"/>
            </w:tcBorders>
            <w:vAlign w:val="center"/>
          </w:tcPr>
          <w:p w14:paraId="4DAE17F8" w14:textId="77777777" w:rsidR="0012520A" w:rsidRPr="00607133" w:rsidRDefault="0012520A" w:rsidP="0012520A">
            <w:pPr>
              <w:spacing w:line="204" w:lineRule="auto"/>
              <w:jc w:val="center"/>
              <w:rPr>
                <w:snapToGrid w:val="0"/>
                <w:color w:val="000000"/>
                <w:sz w:val="22"/>
              </w:rPr>
            </w:pPr>
          </w:p>
        </w:tc>
        <w:tc>
          <w:tcPr>
            <w:tcW w:w="450" w:type="dxa"/>
            <w:tcBorders>
              <w:top w:val="nil"/>
              <w:left w:val="nil"/>
              <w:bottom w:val="nil"/>
              <w:right w:val="single" w:sz="12" w:space="0" w:color="auto"/>
            </w:tcBorders>
            <w:vAlign w:val="center"/>
          </w:tcPr>
          <w:p w14:paraId="2ADA60CF" w14:textId="77777777" w:rsidR="0012520A" w:rsidRPr="00607133" w:rsidRDefault="0012520A" w:rsidP="0012520A">
            <w:pPr>
              <w:jc w:val="center"/>
              <w:rPr>
                <w:b/>
                <w:snapToGrid w:val="0"/>
                <w:color w:val="000000"/>
                <w:sz w:val="22"/>
              </w:rPr>
            </w:pPr>
          </w:p>
        </w:tc>
        <w:tc>
          <w:tcPr>
            <w:tcW w:w="2404" w:type="dxa"/>
            <w:tcBorders>
              <w:left w:val="single" w:sz="12" w:space="0" w:color="auto"/>
              <w:right w:val="single" w:sz="4" w:space="0" w:color="auto"/>
            </w:tcBorders>
            <w:vAlign w:val="center"/>
          </w:tcPr>
          <w:p w14:paraId="16C0A544" w14:textId="77777777" w:rsidR="0012520A" w:rsidRPr="00607133" w:rsidRDefault="0012520A" w:rsidP="0012520A">
            <w:pPr>
              <w:rPr>
                <w:b/>
                <w:snapToGrid w:val="0"/>
                <w:color w:val="000000"/>
              </w:rPr>
            </w:pPr>
            <w:r w:rsidRPr="00607133">
              <w:rPr>
                <w:b/>
                <w:snapToGrid w:val="0"/>
                <w:color w:val="000000"/>
                <w:sz w:val="22"/>
              </w:rPr>
              <w:t>CFU</w:t>
            </w:r>
            <w:r w:rsidRPr="00607133">
              <w:rPr>
                <w:b/>
                <w:snapToGrid w:val="0"/>
                <w:color w:val="000000"/>
              </w:rPr>
              <w:t xml:space="preserve"> </w:t>
            </w:r>
          </w:p>
          <w:p w14:paraId="7790E0CA" w14:textId="77777777" w:rsidR="0012520A" w:rsidRPr="00607133" w:rsidRDefault="0012520A" w:rsidP="0012520A">
            <w:pPr>
              <w:rPr>
                <w:b/>
                <w:snapToGrid w:val="0"/>
                <w:color w:val="000000"/>
                <w:sz w:val="22"/>
              </w:rPr>
            </w:pPr>
            <w:r w:rsidRPr="00607133">
              <w:rPr>
                <w:b/>
                <w:snapToGrid w:val="0"/>
                <w:color w:val="000000"/>
                <w:sz w:val="22"/>
              </w:rPr>
              <w:t>per</w:t>
            </w:r>
            <w:r w:rsidRPr="00607133">
              <w:rPr>
                <w:b/>
                <w:snapToGrid w:val="0"/>
                <w:color w:val="000000"/>
                <w:sz w:val="18"/>
                <w:szCs w:val="18"/>
              </w:rPr>
              <w:t xml:space="preserve"> </w:t>
            </w:r>
            <w:r w:rsidRPr="00607133">
              <w:rPr>
                <w:b/>
                <w:snapToGrid w:val="0"/>
                <w:color w:val="000000"/>
                <w:sz w:val="22"/>
              </w:rPr>
              <w:t xml:space="preserve">la preparazione </w:t>
            </w:r>
          </w:p>
          <w:p w14:paraId="0C0CA357" w14:textId="77777777" w:rsidR="0012520A" w:rsidRPr="00607133" w:rsidRDefault="0012520A" w:rsidP="0012520A">
            <w:pPr>
              <w:rPr>
                <w:b/>
                <w:snapToGrid w:val="0"/>
                <w:color w:val="000000"/>
                <w:sz w:val="22"/>
              </w:rPr>
            </w:pPr>
            <w:r w:rsidRPr="00607133">
              <w:rPr>
                <w:b/>
                <w:snapToGrid w:val="0"/>
                <w:color w:val="000000"/>
                <w:sz w:val="22"/>
              </w:rPr>
              <w:t>della prova finale</w:t>
            </w:r>
          </w:p>
        </w:tc>
        <w:tc>
          <w:tcPr>
            <w:tcW w:w="586" w:type="dxa"/>
            <w:tcBorders>
              <w:top w:val="single" w:sz="12" w:space="0" w:color="auto"/>
              <w:left w:val="single" w:sz="4" w:space="0" w:color="auto"/>
              <w:right w:val="single" w:sz="4" w:space="0" w:color="auto"/>
            </w:tcBorders>
            <w:shd w:val="solid" w:color="C0C0C0" w:fill="auto"/>
            <w:vAlign w:val="center"/>
          </w:tcPr>
          <w:p w14:paraId="5BE3011E" w14:textId="77777777" w:rsidR="0012520A" w:rsidRPr="00607133" w:rsidRDefault="0012520A" w:rsidP="0012520A">
            <w:pPr>
              <w:jc w:val="center"/>
              <w:rPr>
                <w:b/>
                <w:snapToGrid w:val="0"/>
                <w:color w:val="000000"/>
                <w:sz w:val="22"/>
                <w:szCs w:val="22"/>
              </w:rPr>
            </w:pPr>
            <w:r w:rsidRPr="00607133">
              <w:rPr>
                <w:b/>
                <w:snapToGrid w:val="0"/>
                <w:color w:val="000000"/>
                <w:sz w:val="22"/>
                <w:szCs w:val="22"/>
              </w:rPr>
              <w:t>5</w:t>
            </w:r>
          </w:p>
        </w:tc>
        <w:tc>
          <w:tcPr>
            <w:tcW w:w="1631" w:type="dxa"/>
            <w:tcBorders>
              <w:left w:val="single" w:sz="4" w:space="0" w:color="auto"/>
            </w:tcBorders>
            <w:vAlign w:val="center"/>
          </w:tcPr>
          <w:p w14:paraId="2EAEC4CD" w14:textId="77777777" w:rsidR="0012520A" w:rsidRPr="00607133" w:rsidRDefault="0012520A" w:rsidP="0012520A">
            <w:pPr>
              <w:spacing w:line="204" w:lineRule="auto"/>
              <w:jc w:val="center"/>
              <w:rPr>
                <w:snapToGrid w:val="0"/>
                <w:color w:val="000000"/>
                <w:sz w:val="22"/>
              </w:rPr>
            </w:pPr>
          </w:p>
        </w:tc>
      </w:tr>
    </w:tbl>
    <w:p w14:paraId="5779EB4A" w14:textId="77777777" w:rsidR="0012520A" w:rsidRPr="00607133" w:rsidRDefault="0012520A" w:rsidP="0012520A">
      <w:pPr>
        <w:jc w:val="center"/>
        <w:rPr>
          <w:i/>
          <w:snapToGrid w:val="0"/>
          <w:color w:val="000000"/>
          <w:sz w:val="16"/>
        </w:rPr>
      </w:pPr>
    </w:p>
    <w:p w14:paraId="7B44690C" w14:textId="77777777" w:rsidR="0012520A" w:rsidRPr="00607133" w:rsidRDefault="0012520A" w:rsidP="0012520A">
      <w:pPr>
        <w:jc w:val="center"/>
        <w:rPr>
          <w:i/>
          <w:snapToGrid w:val="0"/>
          <w:color w:val="000000"/>
          <w:sz w:val="16"/>
        </w:rPr>
      </w:pPr>
    </w:p>
    <w:p w14:paraId="0A7EE92C" w14:textId="77777777" w:rsidR="0012520A" w:rsidRPr="00607133" w:rsidRDefault="0012520A" w:rsidP="0012520A">
      <w:pPr>
        <w:jc w:val="center"/>
        <w:rPr>
          <w:i/>
          <w:snapToGrid w:val="0"/>
          <w:color w:val="000000"/>
          <w:sz w:val="16"/>
        </w:rPr>
      </w:pPr>
    </w:p>
    <w:p w14:paraId="41C4018B" w14:textId="77777777" w:rsidR="0012520A" w:rsidRPr="00607133" w:rsidRDefault="0012520A" w:rsidP="0012520A">
      <w:pPr>
        <w:jc w:val="center"/>
        <w:rPr>
          <w:i/>
          <w:snapToGrid w:val="0"/>
          <w:color w:val="000000"/>
          <w:sz w:val="16"/>
        </w:rPr>
      </w:pPr>
    </w:p>
    <w:p w14:paraId="177C130E" w14:textId="77777777" w:rsidR="0012520A" w:rsidRPr="00607133" w:rsidRDefault="0012520A" w:rsidP="0012520A">
      <w:pPr>
        <w:rPr>
          <w:sz w:val="18"/>
        </w:rPr>
      </w:pPr>
    </w:p>
    <w:p w14:paraId="0DF3C699" w14:textId="77777777" w:rsidR="0012520A" w:rsidRPr="00607133" w:rsidRDefault="0012520A" w:rsidP="0012520A">
      <w:pPr>
        <w:rPr>
          <w:b/>
          <w:i/>
          <w:snapToGrid w:val="0"/>
          <w:color w:val="000000"/>
        </w:rPr>
      </w:pPr>
      <w:r w:rsidRPr="00607133">
        <w:rPr>
          <w:b/>
          <w:i/>
          <w:snapToGrid w:val="0"/>
          <w:color w:val="000000"/>
        </w:rPr>
        <w:t>N.B.</w:t>
      </w:r>
    </w:p>
    <w:p w14:paraId="5C168C22" w14:textId="77777777" w:rsidR="0012520A" w:rsidRPr="00607133" w:rsidRDefault="0012520A" w:rsidP="0012520A">
      <w:pPr>
        <w:jc w:val="both"/>
        <w:rPr>
          <w:b/>
          <w:i/>
          <w:snapToGrid w:val="0"/>
          <w:color w:val="000000"/>
        </w:rPr>
      </w:pPr>
      <w:r w:rsidRPr="00607133">
        <w:rPr>
          <w:b/>
          <w:i/>
          <w:snapToGrid w:val="0"/>
          <w:color w:val="000000"/>
        </w:rPr>
        <w:t>Le attività pratiche professionalizzanti si svolgono come attività interattive a piccoli gruppi.</w:t>
      </w:r>
    </w:p>
    <w:p w14:paraId="680AE92A" w14:textId="77777777" w:rsidR="0012520A" w:rsidRPr="00607133" w:rsidRDefault="0012520A" w:rsidP="0012520A">
      <w:pPr>
        <w:ind w:left="227"/>
        <w:jc w:val="both"/>
        <w:rPr>
          <w:rFonts w:ascii="Arial" w:hAnsi="Arial"/>
          <w:snapToGrid w:val="0"/>
          <w:color w:val="000000"/>
        </w:rPr>
      </w:pPr>
      <w:r w:rsidRPr="00607133">
        <w:rPr>
          <w:i/>
          <w:snapToGrid w:val="0"/>
          <w:color w:val="000000"/>
        </w:rPr>
        <w:t xml:space="preserve">Si attuano attraverso la frequenza nei reparti di degenza e negli ambulatori o laboratori universitari. Potranno essere istituite collaborazioni didattiche con le strutture sanitarie del territorio e con i </w:t>
      </w:r>
      <w:r w:rsidR="00687711" w:rsidRPr="00607133">
        <w:rPr>
          <w:i/>
          <w:snapToGrid w:val="0"/>
          <w:color w:val="000000"/>
        </w:rPr>
        <w:t>m</w:t>
      </w:r>
      <w:r w:rsidRPr="00607133">
        <w:rPr>
          <w:i/>
          <w:snapToGrid w:val="0"/>
          <w:color w:val="000000"/>
        </w:rPr>
        <w:t>edici di medicina generale (vedi pagina 9</w:t>
      </w:r>
      <w:r w:rsidR="00596A1B" w:rsidRPr="00607133">
        <w:rPr>
          <w:i/>
          <w:snapToGrid w:val="0"/>
          <w:color w:val="000000"/>
        </w:rPr>
        <w:t>7</w:t>
      </w:r>
      <w:r w:rsidRPr="00607133">
        <w:rPr>
          <w:i/>
          <w:snapToGrid w:val="0"/>
          <w:color w:val="000000"/>
        </w:rPr>
        <w:t xml:space="preserve">). </w:t>
      </w:r>
    </w:p>
    <w:p w14:paraId="059FD0EB" w14:textId="77777777" w:rsidR="0012520A" w:rsidRPr="00607133" w:rsidRDefault="0012520A" w:rsidP="0012520A">
      <w:pPr>
        <w:rPr>
          <w:snapToGrid w:val="0"/>
          <w:color w:val="000000"/>
          <w:sz w:val="18"/>
        </w:rPr>
      </w:pPr>
    </w:p>
    <w:p w14:paraId="5F1E86FC" w14:textId="77777777" w:rsidR="0012520A" w:rsidRPr="00607133" w:rsidRDefault="0012520A" w:rsidP="0012520A">
      <w:pPr>
        <w:ind w:right="-1523"/>
        <w:jc w:val="both"/>
        <w:rPr>
          <w:b/>
          <w:i/>
          <w:snapToGrid w:val="0"/>
          <w:color w:val="000000"/>
        </w:rPr>
      </w:pPr>
      <w:r w:rsidRPr="00607133">
        <w:rPr>
          <w:b/>
          <w:i/>
          <w:snapToGrid w:val="0"/>
          <w:color w:val="000000"/>
        </w:rPr>
        <w:t>Attività Didattica Elettiva (ADE)</w:t>
      </w:r>
    </w:p>
    <w:p w14:paraId="312D538E" w14:textId="77777777" w:rsidR="0012520A" w:rsidRPr="00607133" w:rsidRDefault="0012520A" w:rsidP="0012520A">
      <w:pPr>
        <w:ind w:left="227"/>
        <w:rPr>
          <w:i/>
          <w:snapToGrid w:val="0"/>
          <w:color w:val="000000"/>
        </w:rPr>
      </w:pPr>
      <w:r w:rsidRPr="00607133">
        <w:rPr>
          <w:i/>
          <w:snapToGrid w:val="0"/>
          <w:color w:val="000000"/>
        </w:rPr>
        <w:t>Sono a scelta dello studente per un totale, nei sei anni, di 8 CFU da certificare per l'accesso all'Esame di Laurea.</w:t>
      </w:r>
    </w:p>
    <w:p w14:paraId="32EB388B" w14:textId="77777777" w:rsidR="0012520A" w:rsidRPr="00607133" w:rsidRDefault="0012520A" w:rsidP="0012520A">
      <w:pPr>
        <w:ind w:left="227"/>
        <w:rPr>
          <w:sz w:val="18"/>
        </w:rPr>
      </w:pPr>
      <w:r w:rsidRPr="00607133">
        <w:rPr>
          <w:i/>
          <w:snapToGrid w:val="0"/>
          <w:color w:val="000000"/>
        </w:rPr>
        <w:t>I seminari clinici sono integrati tra i corsi del semestre e con i settori delle scienze di base e affini.</w:t>
      </w:r>
    </w:p>
    <w:p w14:paraId="04E4EAB1" w14:textId="77777777" w:rsidR="0012520A" w:rsidRPr="00607133" w:rsidRDefault="0012520A">
      <w:pPr>
        <w:jc w:val="both"/>
        <w:rPr>
          <w:b/>
          <w:sz w:val="18"/>
          <w:szCs w:val="18"/>
        </w:rPr>
      </w:pPr>
    </w:p>
    <w:p w14:paraId="5D0C32A2" w14:textId="77777777" w:rsidR="004C1767" w:rsidRPr="00607133" w:rsidRDefault="0012520A">
      <w:pPr>
        <w:jc w:val="both"/>
        <w:rPr>
          <w:sz w:val="18"/>
          <w:szCs w:val="18"/>
        </w:rPr>
      </w:pPr>
      <w:r w:rsidRPr="00607133">
        <w:rPr>
          <w:b/>
          <w:sz w:val="18"/>
          <w:szCs w:val="18"/>
        </w:rPr>
        <w:br w:type="page"/>
      </w:r>
      <w:r w:rsidR="004C1767" w:rsidRPr="00607133">
        <w:rPr>
          <w:sz w:val="18"/>
        </w:rPr>
        <w:lastRenderedPageBreak/>
        <w:t>30</w:t>
      </w:r>
      <w:r w:rsidR="004C1767" w:rsidRPr="00607133">
        <w:rPr>
          <w:sz w:val="18"/>
        </w:rPr>
        <w:tab/>
      </w:r>
      <w:r w:rsidR="004C1767" w:rsidRPr="00607133">
        <w:rPr>
          <w:sz w:val="18"/>
        </w:rPr>
        <w:tab/>
      </w:r>
      <w:r w:rsidR="004C1767" w:rsidRPr="00607133">
        <w:rPr>
          <w:sz w:val="18"/>
        </w:rPr>
        <w:tab/>
      </w:r>
      <w:r w:rsidR="004C1767" w:rsidRPr="00607133">
        <w:rPr>
          <w:sz w:val="18"/>
        </w:rPr>
        <w:tab/>
      </w:r>
      <w:r w:rsidR="004C1767" w:rsidRPr="00607133">
        <w:rPr>
          <w:sz w:val="18"/>
        </w:rPr>
        <w:tab/>
      </w:r>
      <w:r w:rsidR="004C1767" w:rsidRPr="00607133">
        <w:rPr>
          <w:sz w:val="18"/>
        </w:rPr>
        <w:tab/>
      </w:r>
      <w:r w:rsidR="004C1767" w:rsidRPr="00607133">
        <w:rPr>
          <w:sz w:val="18"/>
        </w:rPr>
        <w:tab/>
      </w:r>
      <w:r w:rsidR="004C1767" w:rsidRPr="00607133">
        <w:rPr>
          <w:sz w:val="18"/>
        </w:rPr>
        <w:tab/>
      </w:r>
      <w:r w:rsidR="004C1767" w:rsidRPr="00607133">
        <w:rPr>
          <w:sz w:val="18"/>
        </w:rPr>
        <w:tab/>
      </w:r>
      <w:r w:rsidR="004C1767" w:rsidRPr="00607133">
        <w:rPr>
          <w:sz w:val="18"/>
        </w:rPr>
        <w:tab/>
      </w:r>
      <w:r w:rsidR="004C1767" w:rsidRPr="00607133">
        <w:rPr>
          <w:sz w:val="18"/>
        </w:rPr>
        <w:tab/>
      </w:r>
      <w:r w:rsidR="004C1767" w:rsidRPr="00607133">
        <w:rPr>
          <w:sz w:val="18"/>
        </w:rPr>
        <w:tab/>
      </w:r>
      <w:r w:rsidR="004C1767" w:rsidRPr="00607133">
        <w:rPr>
          <w:sz w:val="18"/>
        </w:rPr>
        <w:tab/>
      </w:r>
      <w:r w:rsidR="004C1767" w:rsidRPr="00607133">
        <w:rPr>
          <w:sz w:val="18"/>
        </w:rPr>
        <w:tab/>
        <w:t xml:space="preserve">        </w:t>
      </w:r>
      <w:r w:rsidR="004C1767" w:rsidRPr="00607133">
        <w:rPr>
          <w:i/>
          <w:sz w:val="18"/>
        </w:rPr>
        <w:t>Guida per lo Studente del CLMMC “A”</w:t>
      </w:r>
    </w:p>
    <w:p w14:paraId="37FF62BE" w14:textId="77777777" w:rsidR="004C1767" w:rsidRPr="00607133" w:rsidRDefault="009C79ED" w:rsidP="00862132">
      <w:pPr>
        <w:jc w:val="both"/>
        <w:rPr>
          <w:sz w:val="18"/>
          <w:szCs w:val="18"/>
        </w:rPr>
      </w:pPr>
      <w:r>
        <w:rPr>
          <w:noProof/>
          <w:sz w:val="18"/>
          <w:szCs w:val="18"/>
          <w:lang w:eastAsia="it-IT"/>
        </w:rPr>
        <w:pict w14:anchorId="691EDBA1">
          <v:line id="_x0000_s1638" style="position:absolute;left:0;text-align:left;z-index:9" from="1.35pt,-.05pt" to="478.35pt,-.05pt"/>
        </w:pict>
      </w:r>
    </w:p>
    <w:p w14:paraId="5B7BF075" w14:textId="77777777" w:rsidR="004C1767" w:rsidRPr="00607133" w:rsidRDefault="004C1767" w:rsidP="00862132">
      <w:pPr>
        <w:rPr>
          <w:sz w:val="18"/>
          <w:szCs w:val="18"/>
        </w:rPr>
      </w:pPr>
    </w:p>
    <w:p w14:paraId="3CC4A5C0" w14:textId="77777777" w:rsidR="006C7F40" w:rsidRPr="00607133" w:rsidRDefault="006C7F40" w:rsidP="00862132">
      <w:pPr>
        <w:jc w:val="both"/>
        <w:rPr>
          <w:b/>
          <w:sz w:val="22"/>
        </w:rPr>
      </w:pPr>
      <w:bookmarkStart w:id="2" w:name="OLE_LINK1"/>
      <w:bookmarkStart w:id="3" w:name="OLE_LINK2"/>
      <w:bookmarkStart w:id="4" w:name="OLE_LINK3"/>
      <w:bookmarkStart w:id="5" w:name="OLE_LINK4"/>
      <w:r w:rsidRPr="00607133">
        <w:rPr>
          <w:b/>
          <w:sz w:val="22"/>
        </w:rPr>
        <w:t>2.5</w:t>
      </w:r>
      <w:r w:rsidRPr="00607133">
        <w:rPr>
          <w:b/>
          <w:sz w:val="22"/>
        </w:rPr>
        <w:tab/>
        <w:t xml:space="preserve">Organizzazione dei Corsi Integrati: Docenti - A. A. </w:t>
      </w:r>
      <w:r w:rsidR="000A1406">
        <w:rPr>
          <w:b/>
          <w:sz w:val="22"/>
        </w:rPr>
        <w:t>2015/2016</w:t>
      </w:r>
    </w:p>
    <w:p w14:paraId="5F178A25" w14:textId="77777777" w:rsidR="006C7F40" w:rsidRPr="00607133" w:rsidRDefault="006C7F40" w:rsidP="00862132">
      <w:pPr>
        <w:jc w:val="both"/>
        <w:rPr>
          <w:sz w:val="12"/>
        </w:rPr>
      </w:pPr>
    </w:p>
    <w:p w14:paraId="251B8DA7" w14:textId="77777777" w:rsidR="006C7F40" w:rsidRPr="00607133"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8"/>
          <w:szCs w:val="18"/>
        </w:rPr>
      </w:pPr>
      <w:r w:rsidRPr="00607133">
        <w:rPr>
          <w:b/>
          <w:sz w:val="18"/>
          <w:szCs w:val="18"/>
        </w:rPr>
        <w:t>In neretto</w:t>
      </w:r>
      <w:r w:rsidRPr="00607133">
        <w:rPr>
          <w:sz w:val="18"/>
          <w:szCs w:val="18"/>
        </w:rPr>
        <w:t xml:space="preserve"> = I Coordinatori di Corso Integrato</w:t>
      </w:r>
    </w:p>
    <w:p w14:paraId="2D15FBD6" w14:textId="77777777" w:rsidR="006C7F40" w:rsidRPr="00607133" w:rsidRDefault="006C7F40" w:rsidP="00862132">
      <w:pPr>
        <w:jc w:val="both"/>
        <w:rPr>
          <w:sz w:val="18"/>
          <w:szCs w:val="18"/>
        </w:rPr>
      </w:pPr>
      <w:r w:rsidRPr="00607133">
        <w:rPr>
          <w:sz w:val="18"/>
          <w:szCs w:val="18"/>
        </w:rPr>
        <w:t>Lo</w:t>
      </w:r>
      <w:r w:rsidRPr="00607133">
        <w:rPr>
          <w:b/>
          <w:sz w:val="18"/>
          <w:szCs w:val="18"/>
        </w:rPr>
        <w:t xml:space="preserve"> studente</w:t>
      </w:r>
      <w:r w:rsidRPr="00607133">
        <w:rPr>
          <w:sz w:val="18"/>
          <w:szCs w:val="18"/>
        </w:rPr>
        <w:t>, all'inizio di ciascun Semestre, deve contattare i singoli Coordinatori dei Corsi Integrati</w:t>
      </w:r>
    </w:p>
    <w:p w14:paraId="3F6B151D" w14:textId="77777777" w:rsidR="006C7F40" w:rsidRDefault="006C7F40" w:rsidP="00862132">
      <w:pPr>
        <w:rPr>
          <w:sz w:val="12"/>
        </w:rPr>
      </w:pPr>
    </w:p>
    <w:p w14:paraId="0A15C13F" w14:textId="77777777" w:rsidR="00492172" w:rsidRPr="00961AE0" w:rsidRDefault="00492172" w:rsidP="00862132">
      <w:pPr>
        <w:rPr>
          <w:sz w:val="18"/>
          <w:szCs w:val="18"/>
        </w:rPr>
      </w:pPr>
      <w:r w:rsidRPr="00961AE0">
        <w:rPr>
          <w:sz w:val="18"/>
          <w:szCs w:val="18"/>
        </w:rPr>
        <w:t xml:space="preserve">Eventuali </w:t>
      </w:r>
      <w:r w:rsidRPr="00301BDD">
        <w:rPr>
          <w:b/>
          <w:sz w:val="18"/>
          <w:szCs w:val="18"/>
        </w:rPr>
        <w:t>aggiornamenti</w:t>
      </w:r>
      <w:r w:rsidRPr="00961AE0">
        <w:rPr>
          <w:sz w:val="18"/>
          <w:szCs w:val="18"/>
        </w:rPr>
        <w:t xml:space="preserve"> saranno pubblicati sulla Guida</w:t>
      </w:r>
      <w:r w:rsidR="00961AE0" w:rsidRPr="00961AE0">
        <w:rPr>
          <w:sz w:val="18"/>
          <w:szCs w:val="18"/>
        </w:rPr>
        <w:t xml:space="preserve"> per lo </w:t>
      </w:r>
      <w:r w:rsidR="00301BDD">
        <w:rPr>
          <w:sz w:val="18"/>
          <w:szCs w:val="18"/>
        </w:rPr>
        <w:t>S</w:t>
      </w:r>
      <w:r w:rsidR="00961AE0" w:rsidRPr="00961AE0">
        <w:rPr>
          <w:sz w:val="18"/>
          <w:szCs w:val="18"/>
        </w:rPr>
        <w:t xml:space="preserve">tudente disponibile su http://www.farmaciamedicina.uniroma1.it/ nella sezione dedicata al </w:t>
      </w:r>
      <w:r w:rsidR="00961AE0" w:rsidRPr="00301BDD">
        <w:rPr>
          <w:i/>
          <w:sz w:val="18"/>
          <w:szCs w:val="18"/>
        </w:rPr>
        <w:t>CLMMC A</w:t>
      </w:r>
      <w:r w:rsidR="00961AE0" w:rsidRPr="00961AE0">
        <w:rPr>
          <w:sz w:val="18"/>
          <w:szCs w:val="18"/>
        </w:rPr>
        <w:t>.</w:t>
      </w:r>
    </w:p>
    <w:p w14:paraId="7FA33AD7" w14:textId="77777777" w:rsidR="006C7F40" w:rsidRPr="00607133" w:rsidRDefault="006C7F40" w:rsidP="00862132">
      <w:pPr>
        <w:jc w:val="center"/>
        <w:rPr>
          <w:sz w:val="18"/>
          <w:szCs w:val="18"/>
        </w:rPr>
      </w:pPr>
    </w:p>
    <w:p w14:paraId="341549B6" w14:textId="77777777" w:rsidR="006C7F40" w:rsidRPr="00862132" w:rsidRDefault="006C7F40" w:rsidP="00862132">
      <w:pPr>
        <w:jc w:val="center"/>
        <w:rPr>
          <w:b/>
          <w:sz w:val="28"/>
        </w:rPr>
      </w:pPr>
      <w:r w:rsidRPr="00862132">
        <w:rPr>
          <w:b/>
          <w:sz w:val="28"/>
        </w:rPr>
        <w:t>I ANNO</w:t>
      </w:r>
    </w:p>
    <w:p w14:paraId="2FB98B7B"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12"/>
        </w:rPr>
      </w:pPr>
    </w:p>
    <w:p w14:paraId="7C28C8A5"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2"/>
        </w:rPr>
      </w:pPr>
      <w:r w:rsidRPr="00862132">
        <w:rPr>
          <w:b/>
          <w:sz w:val="22"/>
        </w:rPr>
        <w:t>I SEMESTRE (coordinatore di semestre: B. Vallone)</w:t>
      </w:r>
    </w:p>
    <w:p w14:paraId="43A64F69"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2"/>
        </w:rPr>
      </w:pPr>
    </w:p>
    <w:p w14:paraId="5E415785" w14:textId="77777777" w:rsidR="006C7F40" w:rsidRPr="00862132" w:rsidRDefault="006C7F40" w:rsidP="00862132">
      <w:pPr>
        <w:pStyle w:val="Titolo1"/>
        <w:tabs>
          <w:tab w:val="clear" w:pos="5812"/>
          <w:tab w:val="left" w:pos="6237"/>
          <w:tab w:val="left" w:pos="8080"/>
        </w:tabs>
        <w:spacing w:line="360" w:lineRule="auto"/>
        <w:ind w:left="74" w:right="0"/>
        <w:rPr>
          <w:rFonts w:ascii="Times New Roman" w:hAnsi="Times New Roman"/>
          <w:sz w:val="20"/>
          <w:lang w:val="it-IT"/>
        </w:rPr>
      </w:pPr>
      <w:r w:rsidRPr="00862132">
        <w:rPr>
          <w:rFonts w:ascii="Times New Roman" w:hAnsi="Times New Roman"/>
          <w:color w:val="000000"/>
          <w:sz w:val="20"/>
          <w:lang w:val="it-IT"/>
        </w:rPr>
        <w:t>Docenti</w:t>
      </w:r>
      <w:r w:rsidRPr="00862132">
        <w:rPr>
          <w:rFonts w:ascii="Times New Roman" w:hAnsi="Times New Roman"/>
          <w:color w:val="000000"/>
          <w:sz w:val="20"/>
          <w:lang w:val="it-IT"/>
        </w:rPr>
        <w:tab/>
        <w:t>Orario</w:t>
      </w:r>
      <w:r w:rsidRPr="00862132">
        <w:rPr>
          <w:rFonts w:ascii="Times New Roman" w:hAnsi="Times New Roman"/>
          <w:color w:val="000000"/>
          <w:sz w:val="20"/>
          <w:lang w:val="it-IT"/>
        </w:rPr>
        <w:tab/>
      </w:r>
      <w:r w:rsidRPr="00862132">
        <w:rPr>
          <w:rFonts w:ascii="Times New Roman" w:hAnsi="Times New Roman"/>
          <w:color w:val="000000"/>
          <w:sz w:val="20"/>
          <w:lang w:val="it-IT"/>
        </w:rPr>
        <w:tab/>
      </w:r>
      <w:r w:rsidRPr="00862132">
        <w:rPr>
          <w:rFonts w:ascii="Times New Roman" w:hAnsi="Times New Roman"/>
          <w:sz w:val="20"/>
          <w:lang w:val="it-IT"/>
        </w:rPr>
        <w:t>Aula</w:t>
      </w:r>
    </w:p>
    <w:p w14:paraId="0BC76422" w14:textId="77777777" w:rsidR="006C7F40" w:rsidRPr="00862132" w:rsidRDefault="006C7F40" w:rsidP="00862132">
      <w:pPr>
        <w:jc w:val="both"/>
        <w:rPr>
          <w:b/>
        </w:rPr>
      </w:pPr>
      <w:r w:rsidRPr="00862132">
        <w:rPr>
          <w:b/>
        </w:rPr>
        <w:t xml:space="preserve">Metodologia Medico Scientifica di Base </w:t>
      </w:r>
      <w:r w:rsidRPr="00862132">
        <w:rPr>
          <w:sz w:val="18"/>
          <w:szCs w:val="18"/>
        </w:rPr>
        <w:t>(I)</w:t>
      </w:r>
      <w:r w:rsidRPr="00862132">
        <w:rPr>
          <w:b/>
        </w:rPr>
        <w:tab/>
      </w:r>
      <w:r w:rsidRPr="00862132">
        <w:rPr>
          <w:b/>
        </w:rPr>
        <w:tab/>
      </w:r>
      <w:r w:rsidRPr="00862132">
        <w:rPr>
          <w:b/>
        </w:rPr>
        <w:tab/>
      </w:r>
      <w:r w:rsidRPr="00862132">
        <w:rPr>
          <w:b/>
        </w:rPr>
        <w:tab/>
        <w:t xml:space="preserve">    (prova in itinere)</w:t>
      </w:r>
    </w:p>
    <w:tbl>
      <w:tblPr>
        <w:tblW w:w="9639" w:type="dxa"/>
        <w:jc w:val="center"/>
        <w:tblLayout w:type="fixed"/>
        <w:tblCellMar>
          <w:left w:w="71" w:type="dxa"/>
          <w:right w:w="71" w:type="dxa"/>
        </w:tblCellMar>
        <w:tblLook w:val="0000" w:firstRow="0" w:lastRow="0" w:firstColumn="0" w:lastColumn="0" w:noHBand="0" w:noVBand="0"/>
      </w:tblPr>
      <w:tblGrid>
        <w:gridCol w:w="5225"/>
        <w:gridCol w:w="883"/>
        <w:gridCol w:w="883"/>
        <w:gridCol w:w="2648"/>
      </w:tblGrid>
      <w:tr w:rsidR="006C7F40" w:rsidRPr="00862132" w14:paraId="308611D7" w14:textId="77777777">
        <w:trPr>
          <w:jc w:val="center"/>
        </w:trPr>
        <w:tc>
          <w:tcPr>
            <w:tcW w:w="5035" w:type="dxa"/>
            <w:tcBorders>
              <w:right w:val="single" w:sz="4" w:space="0" w:color="auto"/>
            </w:tcBorders>
          </w:tcPr>
          <w:p w14:paraId="7B592585"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862132">
              <w:t xml:space="preserve">V. Gazzaniga - </w:t>
            </w:r>
            <w:r w:rsidRPr="00862132">
              <w:rPr>
                <w:b/>
              </w:rPr>
              <w:t>A. R. Vestri</w:t>
            </w:r>
          </w:p>
        </w:tc>
        <w:tc>
          <w:tcPr>
            <w:tcW w:w="851" w:type="dxa"/>
          </w:tcPr>
          <w:p w14:paraId="26014FDC"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862132">
              <w:t>Mer</w:t>
            </w:r>
          </w:p>
          <w:p w14:paraId="1B617E2B" w14:textId="77777777" w:rsidR="006C7F40" w:rsidRPr="00862132" w:rsidRDefault="006C7F40" w:rsidP="00862132">
            <w:pPr>
              <w:tabs>
                <w:tab w:val="left" w:pos="6480"/>
                <w:tab w:val="left" w:pos="7200"/>
                <w:tab w:val="left" w:pos="7920"/>
              </w:tabs>
              <w:ind w:right="-68"/>
              <w:jc w:val="both"/>
            </w:pPr>
            <w:r w:rsidRPr="00862132">
              <w:t>Ve</w:t>
            </w:r>
          </w:p>
        </w:tc>
        <w:tc>
          <w:tcPr>
            <w:tcW w:w="851" w:type="dxa"/>
          </w:tcPr>
          <w:p w14:paraId="063209E5" w14:textId="77777777" w:rsidR="006C7F40" w:rsidRPr="00862132" w:rsidRDefault="00AC36A5"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62132">
              <w:t>11-13</w:t>
            </w:r>
          </w:p>
          <w:p w14:paraId="48B25A9A"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62132">
              <w:t>11-13</w:t>
            </w:r>
          </w:p>
        </w:tc>
        <w:tc>
          <w:tcPr>
            <w:tcW w:w="2552" w:type="dxa"/>
          </w:tcPr>
          <w:p w14:paraId="7D4A9990"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lang w:val="pt-BR"/>
              </w:rPr>
            </w:pPr>
            <w:r w:rsidRPr="00862132">
              <w:t xml:space="preserve">A - Clinica </w:t>
            </w:r>
            <w:r w:rsidRPr="00862132">
              <w:rPr>
                <w:lang w:val="pt-BR"/>
              </w:rPr>
              <w:t>Ortopedica</w:t>
            </w:r>
          </w:p>
          <w:p w14:paraId="31F21E6D"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lang w:val="pt-BR"/>
              </w:rPr>
            </w:pPr>
            <w:r w:rsidRPr="00862132">
              <w:rPr>
                <w:lang w:val="pt-BR"/>
              </w:rPr>
              <w:t>A - Clinica Ortopedica</w:t>
            </w:r>
          </w:p>
        </w:tc>
      </w:tr>
    </w:tbl>
    <w:p w14:paraId="22674192"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2"/>
          <w:lang w:val="pt-BR"/>
        </w:rPr>
      </w:pPr>
    </w:p>
    <w:p w14:paraId="6E4B370F" w14:textId="77777777" w:rsidR="006C7F40" w:rsidRPr="00862132" w:rsidRDefault="006C7F40" w:rsidP="00862132">
      <w:pPr>
        <w:jc w:val="both"/>
        <w:rPr>
          <w:b/>
        </w:rPr>
      </w:pPr>
      <w:r w:rsidRPr="00862132">
        <w:rPr>
          <w:b/>
        </w:rPr>
        <w:t>Chimic</w:t>
      </w:r>
      <w:r w:rsidR="00687711" w:rsidRPr="00862132">
        <w:rPr>
          <w:b/>
        </w:rPr>
        <w:t>a e Propedeutica Biochimica</w:t>
      </w:r>
      <w:r w:rsidR="005F4CD5" w:rsidRPr="00862132">
        <w:rPr>
          <w:b/>
        </w:rPr>
        <w:tab/>
      </w:r>
      <w:r w:rsidR="005F4CD5" w:rsidRPr="00862132">
        <w:rPr>
          <w:b/>
        </w:rPr>
        <w:tab/>
      </w:r>
      <w:r w:rsidR="005F4CD5" w:rsidRPr="00862132">
        <w:rPr>
          <w:b/>
        </w:rPr>
        <w:tab/>
      </w:r>
      <w:r w:rsidR="005F4CD5" w:rsidRPr="00862132">
        <w:rPr>
          <w:b/>
        </w:rPr>
        <w:tab/>
      </w:r>
      <w:r w:rsidR="00687711" w:rsidRPr="00862132">
        <w:rPr>
          <w:b/>
        </w:rPr>
        <w:tab/>
      </w:r>
      <w:r w:rsidRPr="00862132">
        <w:rPr>
          <w:b/>
        </w:rPr>
        <w:t xml:space="preserve">   (esame n. 1)</w:t>
      </w:r>
    </w:p>
    <w:tbl>
      <w:tblPr>
        <w:tblW w:w="9639" w:type="dxa"/>
        <w:jc w:val="center"/>
        <w:tblLayout w:type="fixed"/>
        <w:tblCellMar>
          <w:left w:w="71" w:type="dxa"/>
          <w:right w:w="71" w:type="dxa"/>
        </w:tblCellMar>
        <w:tblLook w:val="0000" w:firstRow="0" w:lastRow="0" w:firstColumn="0" w:lastColumn="0" w:noHBand="0" w:noVBand="0"/>
      </w:tblPr>
      <w:tblGrid>
        <w:gridCol w:w="5225"/>
        <w:gridCol w:w="883"/>
        <w:gridCol w:w="883"/>
        <w:gridCol w:w="2648"/>
      </w:tblGrid>
      <w:tr w:rsidR="006C7F40" w:rsidRPr="00862132" w14:paraId="66017D27" w14:textId="77777777">
        <w:trPr>
          <w:jc w:val="center"/>
        </w:trPr>
        <w:tc>
          <w:tcPr>
            <w:tcW w:w="5035" w:type="dxa"/>
            <w:tcBorders>
              <w:right w:val="single" w:sz="4" w:space="0" w:color="auto"/>
            </w:tcBorders>
          </w:tcPr>
          <w:p w14:paraId="568C1D0E"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r w:rsidRPr="00862132">
              <w:rPr>
                <w:b/>
              </w:rPr>
              <w:t>B. Vallone</w:t>
            </w:r>
            <w:r w:rsidR="007E40BC" w:rsidRPr="00862132">
              <w:t xml:space="preserve"> - A. Miele</w:t>
            </w:r>
          </w:p>
          <w:p w14:paraId="58437D6C"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sz w:val="18"/>
                <w:szCs w:val="18"/>
              </w:rPr>
            </w:pPr>
          </w:p>
        </w:tc>
        <w:tc>
          <w:tcPr>
            <w:tcW w:w="851" w:type="dxa"/>
          </w:tcPr>
          <w:p w14:paraId="302F822F"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862132">
              <w:t>Lu</w:t>
            </w:r>
          </w:p>
          <w:p w14:paraId="29A218C5"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862132">
              <w:t>Ma</w:t>
            </w:r>
          </w:p>
          <w:p w14:paraId="4A9D1349"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862132">
              <w:t>Mer</w:t>
            </w:r>
          </w:p>
          <w:p w14:paraId="06F9A992"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862132">
              <w:t>Ve</w:t>
            </w:r>
          </w:p>
        </w:tc>
        <w:tc>
          <w:tcPr>
            <w:tcW w:w="851" w:type="dxa"/>
          </w:tcPr>
          <w:p w14:paraId="32EAF58B"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62132">
              <w:t>09-11</w:t>
            </w:r>
          </w:p>
          <w:p w14:paraId="7ADAB57A"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62132">
              <w:t>11-13</w:t>
            </w:r>
          </w:p>
          <w:p w14:paraId="3370FD4F"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62132">
              <w:t>09-11</w:t>
            </w:r>
          </w:p>
          <w:p w14:paraId="10B2A06F"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62132">
              <w:t>09-11</w:t>
            </w:r>
          </w:p>
        </w:tc>
        <w:tc>
          <w:tcPr>
            <w:tcW w:w="2552" w:type="dxa"/>
          </w:tcPr>
          <w:p w14:paraId="2FC188E8"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lang w:val="pt-BR"/>
              </w:rPr>
            </w:pPr>
            <w:r w:rsidRPr="00862132">
              <w:rPr>
                <w:lang w:val="pt-BR"/>
              </w:rPr>
              <w:t>A - Clinica Ortopedica</w:t>
            </w:r>
          </w:p>
          <w:p w14:paraId="2EAE0A2B"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lang w:val="pt-BR"/>
              </w:rPr>
            </w:pPr>
            <w:r w:rsidRPr="00862132">
              <w:rPr>
                <w:lang w:val="pt-BR"/>
              </w:rPr>
              <w:t>A - Clinica Ortopedica</w:t>
            </w:r>
          </w:p>
          <w:p w14:paraId="65C8DDF3"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lang w:val="pt-BR"/>
              </w:rPr>
            </w:pPr>
            <w:r w:rsidRPr="00862132">
              <w:rPr>
                <w:lang w:val="pt-BR"/>
              </w:rPr>
              <w:t>A - Clinica Ortopedica</w:t>
            </w:r>
          </w:p>
          <w:p w14:paraId="65F7944F"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lang w:val="pt-BR"/>
              </w:rPr>
            </w:pPr>
            <w:r w:rsidRPr="00862132">
              <w:rPr>
                <w:lang w:val="pt-BR"/>
              </w:rPr>
              <w:t>A - Clinica Ortopedica</w:t>
            </w:r>
          </w:p>
        </w:tc>
      </w:tr>
    </w:tbl>
    <w:p w14:paraId="622B34EE" w14:textId="77777777" w:rsidR="006C7F40" w:rsidRPr="00862132" w:rsidRDefault="006C7F40" w:rsidP="00862132">
      <w:pPr>
        <w:rPr>
          <w:sz w:val="12"/>
          <w:szCs w:val="12"/>
          <w:lang w:val="pt-BR"/>
        </w:rPr>
      </w:pPr>
    </w:p>
    <w:p w14:paraId="2E9A80A7" w14:textId="77777777" w:rsidR="006C7F40" w:rsidRPr="00862132" w:rsidRDefault="006C7F40" w:rsidP="00862132">
      <w:pPr>
        <w:rPr>
          <w:b/>
        </w:rPr>
      </w:pPr>
      <w:r w:rsidRPr="00862132">
        <w:rPr>
          <w:b/>
        </w:rPr>
        <w:t>Fisica Medica</w:t>
      </w:r>
      <w:r w:rsidRPr="00862132">
        <w:rPr>
          <w:b/>
        </w:rPr>
        <w:tab/>
      </w:r>
      <w:r w:rsidRPr="00862132">
        <w:rPr>
          <w:b/>
        </w:rPr>
        <w:tab/>
      </w:r>
      <w:r w:rsidRPr="00862132">
        <w:rPr>
          <w:b/>
        </w:rPr>
        <w:tab/>
      </w:r>
      <w:r w:rsidRPr="00862132">
        <w:rPr>
          <w:b/>
        </w:rPr>
        <w:tab/>
      </w:r>
      <w:r w:rsidRPr="00862132">
        <w:rPr>
          <w:b/>
        </w:rPr>
        <w:tab/>
      </w:r>
      <w:r w:rsidRPr="00862132">
        <w:rPr>
          <w:b/>
        </w:rPr>
        <w:tab/>
      </w:r>
      <w:r w:rsidRPr="00862132">
        <w:rPr>
          <w:b/>
        </w:rPr>
        <w:tab/>
      </w:r>
      <w:r w:rsidRPr="00862132">
        <w:rPr>
          <w:b/>
        </w:rPr>
        <w:tab/>
      </w:r>
      <w:r w:rsidRPr="00862132">
        <w:rPr>
          <w:b/>
        </w:rPr>
        <w:tab/>
        <w:t xml:space="preserve">    (esame n. 2)</w:t>
      </w:r>
    </w:p>
    <w:tbl>
      <w:tblPr>
        <w:tblW w:w="4930" w:type="pct"/>
        <w:jc w:val="center"/>
        <w:tblBorders>
          <w:insideV w:val="single" w:sz="4" w:space="0" w:color="auto"/>
        </w:tblBorders>
        <w:tblLayout w:type="fixed"/>
        <w:tblCellMar>
          <w:left w:w="71" w:type="dxa"/>
          <w:right w:w="71" w:type="dxa"/>
        </w:tblCellMar>
        <w:tblLook w:val="0000" w:firstRow="0" w:lastRow="0" w:firstColumn="0" w:lastColumn="0" w:noHBand="0" w:noVBand="0"/>
      </w:tblPr>
      <w:tblGrid>
        <w:gridCol w:w="5228"/>
        <w:gridCol w:w="883"/>
        <w:gridCol w:w="883"/>
        <w:gridCol w:w="2649"/>
      </w:tblGrid>
      <w:tr w:rsidR="006C7F40" w:rsidRPr="00862132" w14:paraId="3D8732F6" w14:textId="77777777" w:rsidTr="005F4CD5">
        <w:trPr>
          <w:jc w:val="center"/>
        </w:trPr>
        <w:tc>
          <w:tcPr>
            <w:tcW w:w="5035" w:type="dxa"/>
            <w:tcBorders>
              <w:right w:val="single" w:sz="4" w:space="0" w:color="auto"/>
            </w:tcBorders>
          </w:tcPr>
          <w:p w14:paraId="7846599C" w14:textId="77777777" w:rsidR="006C7F40" w:rsidRPr="00862132" w:rsidRDefault="006C7F40" w:rsidP="00862132">
            <w:r w:rsidRPr="00862132">
              <w:rPr>
                <w:b/>
              </w:rPr>
              <w:t>V. Parisi</w:t>
            </w:r>
            <w:r w:rsidRPr="00862132">
              <w:t xml:space="preserve"> </w:t>
            </w:r>
          </w:p>
          <w:p w14:paraId="3DE8B8CC" w14:textId="77777777" w:rsidR="006C7F40" w:rsidRPr="00862132" w:rsidRDefault="006C7F40" w:rsidP="00862132">
            <w:pPr>
              <w:tabs>
                <w:tab w:val="left" w:pos="547"/>
              </w:tabs>
              <w:rPr>
                <w:i/>
                <w:sz w:val="18"/>
                <w:szCs w:val="18"/>
              </w:rPr>
            </w:pPr>
          </w:p>
        </w:tc>
        <w:tc>
          <w:tcPr>
            <w:tcW w:w="851" w:type="dxa"/>
            <w:tcBorders>
              <w:left w:val="single" w:sz="4" w:space="0" w:color="auto"/>
              <w:right w:val="nil"/>
            </w:tcBorders>
          </w:tcPr>
          <w:p w14:paraId="24063F28" w14:textId="77777777" w:rsidR="006C7F40" w:rsidRPr="00862132" w:rsidRDefault="006C7F40" w:rsidP="00862132">
            <w:r w:rsidRPr="00862132">
              <w:t>Lu</w:t>
            </w:r>
          </w:p>
          <w:p w14:paraId="1EB19B3A" w14:textId="77777777" w:rsidR="006C7F40" w:rsidRPr="00862132" w:rsidRDefault="006C7F40" w:rsidP="00862132">
            <w:r w:rsidRPr="00862132">
              <w:t>Ma</w:t>
            </w:r>
          </w:p>
          <w:p w14:paraId="1E9CD4AB" w14:textId="77777777" w:rsidR="006C7F40" w:rsidRPr="00862132" w:rsidRDefault="006C7F40" w:rsidP="00862132">
            <w:r w:rsidRPr="00862132">
              <w:t>Gio</w:t>
            </w:r>
          </w:p>
        </w:tc>
        <w:tc>
          <w:tcPr>
            <w:tcW w:w="851" w:type="dxa"/>
            <w:tcBorders>
              <w:left w:val="nil"/>
              <w:right w:val="nil"/>
            </w:tcBorders>
          </w:tcPr>
          <w:p w14:paraId="01975A60" w14:textId="77777777" w:rsidR="006C7F40" w:rsidRPr="00862132" w:rsidRDefault="006C7F40" w:rsidP="00862132">
            <w:pPr>
              <w:jc w:val="center"/>
            </w:pPr>
            <w:r w:rsidRPr="00862132">
              <w:t>11-13</w:t>
            </w:r>
          </w:p>
          <w:p w14:paraId="2672B578" w14:textId="77777777" w:rsidR="006C7F40" w:rsidRPr="00862132" w:rsidRDefault="006C7F40" w:rsidP="00862132">
            <w:pPr>
              <w:jc w:val="center"/>
            </w:pPr>
            <w:r w:rsidRPr="00862132">
              <w:t>09-11</w:t>
            </w:r>
          </w:p>
          <w:p w14:paraId="19A896F6" w14:textId="77777777" w:rsidR="006C7F40" w:rsidRPr="00862132" w:rsidRDefault="006C7F40" w:rsidP="00862132">
            <w:pPr>
              <w:jc w:val="center"/>
            </w:pPr>
            <w:r w:rsidRPr="00862132">
              <w:t>09-11</w:t>
            </w:r>
          </w:p>
        </w:tc>
        <w:tc>
          <w:tcPr>
            <w:tcW w:w="2552" w:type="dxa"/>
            <w:tcBorders>
              <w:left w:val="nil"/>
            </w:tcBorders>
          </w:tcPr>
          <w:p w14:paraId="73B41C97" w14:textId="77777777" w:rsidR="006C7F40" w:rsidRPr="00862132" w:rsidRDefault="00687711" w:rsidP="00862132">
            <w:pPr>
              <w:jc w:val="center"/>
              <w:rPr>
                <w:lang w:val="pt-BR"/>
              </w:rPr>
            </w:pPr>
            <w:r w:rsidRPr="00862132">
              <w:rPr>
                <w:lang w:val="pt-BR"/>
              </w:rPr>
              <w:t>A -</w:t>
            </w:r>
            <w:r w:rsidR="006C7F40" w:rsidRPr="00862132">
              <w:rPr>
                <w:lang w:val="pt-BR"/>
              </w:rPr>
              <w:t xml:space="preserve"> Clinica Ortopedica</w:t>
            </w:r>
          </w:p>
          <w:p w14:paraId="5FB9BE68" w14:textId="77777777" w:rsidR="006C7F40" w:rsidRPr="00862132" w:rsidRDefault="00687711" w:rsidP="00862132">
            <w:pPr>
              <w:jc w:val="center"/>
              <w:rPr>
                <w:lang w:val="pt-BR"/>
              </w:rPr>
            </w:pPr>
            <w:r w:rsidRPr="00862132">
              <w:rPr>
                <w:lang w:val="pt-BR"/>
              </w:rPr>
              <w:t xml:space="preserve">A - </w:t>
            </w:r>
            <w:r w:rsidR="006C7F40" w:rsidRPr="00862132">
              <w:rPr>
                <w:lang w:val="pt-BR"/>
              </w:rPr>
              <w:t>Clinica Ortopedica</w:t>
            </w:r>
          </w:p>
          <w:p w14:paraId="73CA9370" w14:textId="77777777" w:rsidR="006C7F40" w:rsidRPr="00862132" w:rsidRDefault="00687711" w:rsidP="00862132">
            <w:pPr>
              <w:jc w:val="center"/>
              <w:rPr>
                <w:b/>
              </w:rPr>
            </w:pPr>
            <w:r w:rsidRPr="00862132">
              <w:t xml:space="preserve">A - </w:t>
            </w:r>
            <w:r w:rsidR="006C7F40" w:rsidRPr="00862132">
              <w:t>Clinica Ortopedica</w:t>
            </w:r>
          </w:p>
        </w:tc>
      </w:tr>
    </w:tbl>
    <w:p w14:paraId="06BAEA34" w14:textId="77777777" w:rsidR="006C7F40" w:rsidRPr="00862132" w:rsidRDefault="006C7F40" w:rsidP="00862132">
      <w:pPr>
        <w:rPr>
          <w:sz w:val="12"/>
        </w:rPr>
      </w:pPr>
    </w:p>
    <w:p w14:paraId="4BB77068" w14:textId="77777777" w:rsidR="006C7F40" w:rsidRPr="00862132" w:rsidRDefault="006C7F40" w:rsidP="00862132">
      <w:pPr>
        <w:rPr>
          <w:b/>
        </w:rPr>
      </w:pPr>
      <w:r w:rsidRPr="00862132">
        <w:rPr>
          <w:b/>
        </w:rPr>
        <w:t xml:space="preserve">Biologia e Genetica </w:t>
      </w:r>
      <w:r w:rsidRPr="00862132">
        <w:rPr>
          <w:sz w:val="18"/>
          <w:szCs w:val="18"/>
        </w:rPr>
        <w:t>(I)</w:t>
      </w:r>
      <w:r w:rsidRPr="00862132">
        <w:rPr>
          <w:b/>
        </w:rPr>
        <w:t xml:space="preserve"> </w:t>
      </w:r>
      <w:r w:rsidRPr="00862132">
        <w:rPr>
          <w:b/>
        </w:rPr>
        <w:tab/>
      </w:r>
      <w:r w:rsidRPr="00862132">
        <w:rPr>
          <w:b/>
        </w:rPr>
        <w:tab/>
      </w:r>
      <w:r w:rsidRPr="00862132">
        <w:rPr>
          <w:b/>
        </w:rPr>
        <w:tab/>
      </w:r>
      <w:r w:rsidRPr="00862132">
        <w:rPr>
          <w:b/>
        </w:rPr>
        <w:tab/>
      </w:r>
      <w:r w:rsidRPr="00862132">
        <w:rPr>
          <w:b/>
        </w:rPr>
        <w:tab/>
      </w:r>
      <w:r w:rsidRPr="00862132">
        <w:rPr>
          <w:b/>
        </w:rPr>
        <w:tab/>
      </w:r>
      <w:r w:rsidRPr="00862132">
        <w:rPr>
          <w:b/>
        </w:rPr>
        <w:tab/>
        <w:t xml:space="preserve">    (prova in itinere)</w:t>
      </w:r>
    </w:p>
    <w:tbl>
      <w:tblPr>
        <w:tblW w:w="9805" w:type="dxa"/>
        <w:jc w:val="center"/>
        <w:tblLayout w:type="fixed"/>
        <w:tblCellMar>
          <w:left w:w="71" w:type="dxa"/>
          <w:right w:w="71" w:type="dxa"/>
        </w:tblCellMar>
        <w:tblLook w:val="0000" w:firstRow="0" w:lastRow="0" w:firstColumn="0" w:lastColumn="0" w:noHBand="0" w:noVBand="0"/>
      </w:tblPr>
      <w:tblGrid>
        <w:gridCol w:w="5329"/>
        <w:gridCol w:w="851"/>
        <w:gridCol w:w="850"/>
        <w:gridCol w:w="2775"/>
      </w:tblGrid>
      <w:tr w:rsidR="006C7F40" w:rsidRPr="00862132" w14:paraId="6510664A" w14:textId="77777777" w:rsidTr="005F4CD5">
        <w:trPr>
          <w:jc w:val="center"/>
        </w:trPr>
        <w:tc>
          <w:tcPr>
            <w:tcW w:w="5329" w:type="dxa"/>
            <w:tcBorders>
              <w:right w:val="single" w:sz="4" w:space="0" w:color="auto"/>
            </w:tcBorders>
          </w:tcPr>
          <w:p w14:paraId="5760235E" w14:textId="77777777" w:rsidR="006C7F40" w:rsidRPr="00862132" w:rsidRDefault="007E40BC" w:rsidP="00862132">
            <w:r w:rsidRPr="00862132">
              <w:rPr>
                <w:b/>
              </w:rPr>
              <w:t xml:space="preserve">M. Tripodi </w:t>
            </w:r>
            <w:r w:rsidRPr="00862132">
              <w:t>- L. Amicone - M. Devoto</w:t>
            </w:r>
          </w:p>
        </w:tc>
        <w:tc>
          <w:tcPr>
            <w:tcW w:w="851" w:type="dxa"/>
            <w:tcBorders>
              <w:left w:val="single" w:sz="4" w:space="0" w:color="auto"/>
            </w:tcBorders>
          </w:tcPr>
          <w:p w14:paraId="1E39A1F8" w14:textId="77777777" w:rsidR="006C7F40" w:rsidRPr="00862132" w:rsidRDefault="006C7F40" w:rsidP="00862132">
            <w:r w:rsidRPr="00862132">
              <w:t>Mer</w:t>
            </w:r>
          </w:p>
          <w:p w14:paraId="24077240" w14:textId="77777777" w:rsidR="006C7F40" w:rsidRPr="00862132" w:rsidRDefault="006C7F40" w:rsidP="00862132">
            <w:r w:rsidRPr="00862132">
              <w:t>Gio</w:t>
            </w:r>
          </w:p>
          <w:p w14:paraId="4CB6BBD8" w14:textId="77777777" w:rsidR="00E01A3C" w:rsidRPr="00862132" w:rsidRDefault="00E01A3C" w:rsidP="00862132">
            <w:r w:rsidRPr="00862132">
              <w:t>Mer</w:t>
            </w:r>
          </w:p>
        </w:tc>
        <w:tc>
          <w:tcPr>
            <w:tcW w:w="850" w:type="dxa"/>
          </w:tcPr>
          <w:p w14:paraId="195128F5" w14:textId="77777777" w:rsidR="006C7F40" w:rsidRPr="00862132" w:rsidRDefault="00687711" w:rsidP="00862132">
            <w:pPr>
              <w:jc w:val="center"/>
            </w:pPr>
            <w:r w:rsidRPr="00862132">
              <w:t xml:space="preserve"> </w:t>
            </w:r>
            <w:r w:rsidR="00AC36A5" w:rsidRPr="00862132">
              <w:t>13-14</w:t>
            </w:r>
          </w:p>
          <w:p w14:paraId="599D1086" w14:textId="77777777" w:rsidR="006C7F40" w:rsidRPr="00862132" w:rsidRDefault="00687711" w:rsidP="00862132">
            <w:pPr>
              <w:jc w:val="center"/>
            </w:pPr>
            <w:r w:rsidRPr="00862132">
              <w:t xml:space="preserve"> </w:t>
            </w:r>
            <w:r w:rsidR="006C7F40" w:rsidRPr="00862132">
              <w:t>11-13</w:t>
            </w:r>
          </w:p>
          <w:p w14:paraId="798FD67E" w14:textId="77777777" w:rsidR="006C7F40" w:rsidRPr="00862132" w:rsidRDefault="00687711" w:rsidP="00862132">
            <w:pPr>
              <w:tabs>
                <w:tab w:val="left" w:pos="212"/>
              </w:tabs>
              <w:jc w:val="center"/>
            </w:pPr>
            <w:r w:rsidRPr="00862132">
              <w:t xml:space="preserve"> </w:t>
            </w:r>
            <w:r w:rsidR="006C7F40" w:rsidRPr="00862132">
              <w:t>15-17</w:t>
            </w:r>
          </w:p>
        </w:tc>
        <w:tc>
          <w:tcPr>
            <w:tcW w:w="2775" w:type="dxa"/>
          </w:tcPr>
          <w:p w14:paraId="1E249C9B" w14:textId="77777777" w:rsidR="006C7F40" w:rsidRPr="00862132" w:rsidRDefault="006C7F40" w:rsidP="00862132">
            <w:pPr>
              <w:jc w:val="center"/>
              <w:rPr>
                <w:lang w:val="pt-BR"/>
              </w:rPr>
            </w:pPr>
            <w:r w:rsidRPr="00862132">
              <w:rPr>
                <w:lang w:val="pt-BR"/>
              </w:rPr>
              <w:t>A - Clinica Ortopedica</w:t>
            </w:r>
          </w:p>
          <w:p w14:paraId="7D98B175" w14:textId="77777777" w:rsidR="006C7F40" w:rsidRPr="00862132" w:rsidRDefault="006C7F40" w:rsidP="00862132">
            <w:pPr>
              <w:jc w:val="center"/>
              <w:rPr>
                <w:lang w:val="pt-BR"/>
              </w:rPr>
            </w:pPr>
            <w:r w:rsidRPr="00862132">
              <w:rPr>
                <w:lang w:val="pt-BR"/>
              </w:rPr>
              <w:t xml:space="preserve">A - Clinica Ortopedica </w:t>
            </w:r>
          </w:p>
          <w:p w14:paraId="65DCDCD3" w14:textId="77777777" w:rsidR="006C7F40" w:rsidRPr="00862132" w:rsidRDefault="006C7F40" w:rsidP="00862132">
            <w:pPr>
              <w:jc w:val="center"/>
            </w:pPr>
            <w:r w:rsidRPr="00862132">
              <w:t>P1/P2 - Ex Psicologia 1</w:t>
            </w:r>
          </w:p>
        </w:tc>
      </w:tr>
    </w:tbl>
    <w:p w14:paraId="41310457" w14:textId="77777777" w:rsidR="006C7F40" w:rsidRPr="00862132" w:rsidRDefault="006C7F40" w:rsidP="00862132">
      <w:pPr>
        <w:rPr>
          <w:sz w:val="12"/>
        </w:rPr>
      </w:pPr>
    </w:p>
    <w:p w14:paraId="1080672F" w14:textId="77777777" w:rsidR="006C7F40" w:rsidRPr="00862132" w:rsidRDefault="006C7F40" w:rsidP="00862132">
      <w:pPr>
        <w:jc w:val="both"/>
        <w:rPr>
          <w:b/>
        </w:rPr>
      </w:pPr>
      <w:r w:rsidRPr="00862132">
        <w:rPr>
          <w:b/>
        </w:rPr>
        <w:t xml:space="preserve">Anatomia Umana </w:t>
      </w:r>
      <w:r w:rsidRPr="00862132">
        <w:rPr>
          <w:sz w:val="18"/>
          <w:szCs w:val="18"/>
        </w:rPr>
        <w:t>(I)</w:t>
      </w:r>
      <w:r w:rsidRPr="00862132">
        <w:rPr>
          <w:b/>
        </w:rPr>
        <w:tab/>
      </w:r>
      <w:r w:rsidRPr="00862132">
        <w:rPr>
          <w:b/>
        </w:rPr>
        <w:tab/>
      </w:r>
      <w:r w:rsidRPr="00862132">
        <w:rPr>
          <w:b/>
        </w:rPr>
        <w:tab/>
      </w:r>
      <w:r w:rsidRPr="00862132">
        <w:rPr>
          <w:b/>
        </w:rPr>
        <w:tab/>
      </w:r>
      <w:r w:rsidRPr="00862132">
        <w:rPr>
          <w:b/>
        </w:rPr>
        <w:tab/>
      </w:r>
      <w:r w:rsidRPr="00862132">
        <w:rPr>
          <w:b/>
        </w:rPr>
        <w:tab/>
      </w:r>
      <w:r w:rsidRPr="00862132">
        <w:rPr>
          <w:b/>
        </w:rPr>
        <w:tab/>
      </w:r>
      <w:r w:rsidRPr="00862132">
        <w:rPr>
          <w:b/>
        </w:rPr>
        <w:tab/>
        <w:t xml:space="preserve">    (prova in itinere)</w:t>
      </w:r>
    </w:p>
    <w:tbl>
      <w:tblPr>
        <w:tblW w:w="9705" w:type="dxa"/>
        <w:jc w:val="center"/>
        <w:tblLayout w:type="fixed"/>
        <w:tblCellMar>
          <w:left w:w="71" w:type="dxa"/>
          <w:right w:w="71" w:type="dxa"/>
        </w:tblCellMar>
        <w:tblLook w:val="0000" w:firstRow="0" w:lastRow="0" w:firstColumn="0" w:lastColumn="0" w:noHBand="0" w:noVBand="0"/>
      </w:tblPr>
      <w:tblGrid>
        <w:gridCol w:w="5291"/>
        <w:gridCol w:w="883"/>
        <w:gridCol w:w="883"/>
        <w:gridCol w:w="2648"/>
      </w:tblGrid>
      <w:tr w:rsidR="006C7F40" w:rsidRPr="00607133" w14:paraId="2534F8FE" w14:textId="77777777">
        <w:trPr>
          <w:jc w:val="center"/>
        </w:trPr>
        <w:tc>
          <w:tcPr>
            <w:tcW w:w="5291" w:type="dxa"/>
            <w:tcBorders>
              <w:right w:val="single" w:sz="4" w:space="0" w:color="auto"/>
            </w:tcBorders>
          </w:tcPr>
          <w:p w14:paraId="290326EE" w14:textId="77777777" w:rsidR="006C7F40" w:rsidRPr="00862132" w:rsidRDefault="006C7F40" w:rsidP="00862132">
            <w:r w:rsidRPr="00862132">
              <w:t xml:space="preserve">E. Gaudio - </w:t>
            </w:r>
            <w:r w:rsidRPr="00862132">
              <w:rPr>
                <w:b/>
              </w:rPr>
              <w:t>S. Nottola</w:t>
            </w:r>
            <w:r w:rsidR="00170C99" w:rsidRPr="00862132">
              <w:rPr>
                <w:b/>
              </w:rPr>
              <w:t xml:space="preserve"> </w:t>
            </w:r>
            <w:r w:rsidR="00BB6B97" w:rsidRPr="00862132">
              <w:rPr>
                <w:b/>
              </w:rPr>
              <w:t>-</w:t>
            </w:r>
            <w:r w:rsidR="00170C99" w:rsidRPr="00862132">
              <w:rPr>
                <w:b/>
              </w:rPr>
              <w:t xml:space="preserve"> </w:t>
            </w:r>
            <w:r w:rsidR="00170C99" w:rsidRPr="00862132">
              <w:t>A</w:t>
            </w:r>
            <w:r w:rsidR="00334707" w:rsidRPr="00862132">
              <w:t>.</w:t>
            </w:r>
            <w:r w:rsidR="00170C99" w:rsidRPr="00862132">
              <w:t xml:space="preserve"> Franchitto</w:t>
            </w:r>
            <w:r w:rsidR="005F4CD5" w:rsidRPr="00862132">
              <w:t xml:space="preserve"> - </w:t>
            </w:r>
            <w:r w:rsidR="00FA46D2" w:rsidRPr="00862132">
              <w:t>P. Onori</w:t>
            </w:r>
          </w:p>
          <w:p w14:paraId="78F93C6B" w14:textId="77777777" w:rsidR="005F4CD5" w:rsidRPr="00862132" w:rsidRDefault="005F4CD5" w:rsidP="00862132">
            <w:pPr>
              <w:rPr>
                <w:sz w:val="18"/>
                <w:szCs w:val="18"/>
              </w:rPr>
            </w:pPr>
          </w:p>
        </w:tc>
        <w:tc>
          <w:tcPr>
            <w:tcW w:w="883" w:type="dxa"/>
          </w:tcPr>
          <w:p w14:paraId="0C8FCB69" w14:textId="77777777" w:rsidR="006C7F40" w:rsidRPr="00862132" w:rsidRDefault="006C7F40" w:rsidP="00862132">
            <w:r w:rsidRPr="00862132">
              <w:t>Lu</w:t>
            </w:r>
          </w:p>
          <w:p w14:paraId="037B3C69" w14:textId="77777777" w:rsidR="006C7F40" w:rsidRPr="00862132" w:rsidRDefault="006C7F40" w:rsidP="00862132">
            <w:r w:rsidRPr="00862132">
              <w:t>Ve</w:t>
            </w:r>
          </w:p>
        </w:tc>
        <w:tc>
          <w:tcPr>
            <w:tcW w:w="883" w:type="dxa"/>
          </w:tcPr>
          <w:p w14:paraId="29C943A4" w14:textId="77777777" w:rsidR="006C7F40" w:rsidRPr="00862132" w:rsidRDefault="006C7F40" w:rsidP="00862132">
            <w:pPr>
              <w:jc w:val="center"/>
            </w:pPr>
            <w:r w:rsidRPr="00862132">
              <w:t>14-16</w:t>
            </w:r>
          </w:p>
          <w:p w14:paraId="2934A699" w14:textId="77777777" w:rsidR="006C7F40" w:rsidRPr="00862132" w:rsidRDefault="006C7F40" w:rsidP="00862132">
            <w:pPr>
              <w:jc w:val="center"/>
            </w:pPr>
            <w:r w:rsidRPr="00862132">
              <w:t>14</w:t>
            </w:r>
            <w:r w:rsidRPr="00862132">
              <w:rPr>
                <w:vertAlign w:val="superscript"/>
              </w:rPr>
              <w:t>30</w:t>
            </w:r>
            <w:r w:rsidRPr="00862132">
              <w:t>-16</w:t>
            </w:r>
            <w:r w:rsidRPr="00862132">
              <w:rPr>
                <w:vertAlign w:val="superscript"/>
              </w:rPr>
              <w:t>30</w:t>
            </w:r>
          </w:p>
        </w:tc>
        <w:tc>
          <w:tcPr>
            <w:tcW w:w="2648" w:type="dxa"/>
          </w:tcPr>
          <w:p w14:paraId="63E80203" w14:textId="77777777" w:rsidR="006C7F40" w:rsidRPr="00862132" w:rsidRDefault="006C7F40" w:rsidP="00862132">
            <w:pPr>
              <w:jc w:val="center"/>
            </w:pPr>
            <w:r w:rsidRPr="00862132">
              <w:t>A - Anatomia Umana</w:t>
            </w:r>
          </w:p>
          <w:p w14:paraId="56A22367" w14:textId="77777777" w:rsidR="006C7F40" w:rsidRPr="00607133" w:rsidRDefault="006C7F40" w:rsidP="00862132">
            <w:pPr>
              <w:jc w:val="center"/>
              <w:rPr>
                <w:b/>
              </w:rPr>
            </w:pPr>
            <w:r w:rsidRPr="00862132">
              <w:t>A - Anatomia Umana</w:t>
            </w:r>
            <w:r w:rsidRPr="00607133">
              <w:t xml:space="preserve"> </w:t>
            </w:r>
          </w:p>
        </w:tc>
      </w:tr>
    </w:tbl>
    <w:p w14:paraId="7C40E231" w14:textId="77777777" w:rsidR="006C7F40" w:rsidRPr="00607133" w:rsidRDefault="006C7F40" w:rsidP="00862132">
      <w:pPr>
        <w:rPr>
          <w:sz w:val="12"/>
        </w:rPr>
      </w:pPr>
    </w:p>
    <w:p w14:paraId="60325B4C" w14:textId="77777777" w:rsidR="006C7F40" w:rsidRPr="00607133" w:rsidRDefault="006C7F40" w:rsidP="00862132">
      <w:pPr>
        <w:rPr>
          <w:sz w:val="12"/>
        </w:rPr>
      </w:pPr>
    </w:p>
    <w:p w14:paraId="06E5693A" w14:textId="77777777" w:rsidR="006C7F40" w:rsidRPr="00607133" w:rsidRDefault="006C7F40" w:rsidP="00862132">
      <w:pPr>
        <w:rPr>
          <w:sz w:val="12"/>
        </w:rPr>
      </w:pPr>
    </w:p>
    <w:p w14:paraId="2A0277CA" w14:textId="77777777" w:rsidR="006C7F40" w:rsidRPr="00607133" w:rsidRDefault="006C7F40" w:rsidP="00862132">
      <w:pPr>
        <w:rPr>
          <w:b/>
          <w:sz w:val="22"/>
        </w:rPr>
      </w:pPr>
      <w:r w:rsidRPr="00607133">
        <w:rPr>
          <w:b/>
          <w:sz w:val="22"/>
        </w:rPr>
        <w:t>II SEMESTRE (coordinatore di semestre: C. Boitani)</w:t>
      </w:r>
    </w:p>
    <w:p w14:paraId="3BBA502F" w14:textId="77777777" w:rsidR="006C7F40" w:rsidRPr="00607133" w:rsidRDefault="006C7F40" w:rsidP="00862132">
      <w:pPr>
        <w:rPr>
          <w:sz w:val="12"/>
          <w:szCs w:val="12"/>
        </w:rPr>
      </w:pPr>
    </w:p>
    <w:p w14:paraId="75A2DFB5" w14:textId="77777777" w:rsidR="006C7F40" w:rsidRPr="00607133" w:rsidRDefault="006C7F40" w:rsidP="00862132">
      <w:pPr>
        <w:rPr>
          <w:b/>
        </w:rPr>
      </w:pPr>
      <w:r w:rsidRPr="00607133">
        <w:rPr>
          <w:b/>
        </w:rPr>
        <w:t xml:space="preserve">Metodologia Medico Scientifica di Base </w:t>
      </w:r>
      <w:r w:rsidRPr="00607133">
        <w:rPr>
          <w:sz w:val="18"/>
          <w:szCs w:val="18"/>
        </w:rPr>
        <w:t>(II)</w:t>
      </w:r>
      <w:r w:rsidRPr="00607133">
        <w:rPr>
          <w:b/>
        </w:rPr>
        <w:tab/>
      </w:r>
      <w:r w:rsidRPr="00607133">
        <w:rPr>
          <w:b/>
        </w:rPr>
        <w:tab/>
      </w:r>
      <w:r w:rsidRPr="00607133">
        <w:rPr>
          <w:b/>
        </w:rPr>
        <w:tab/>
        <w:t xml:space="preserve">    (prova in itinere)</w:t>
      </w:r>
    </w:p>
    <w:tbl>
      <w:tblPr>
        <w:tblW w:w="9639" w:type="dxa"/>
        <w:jc w:val="center"/>
        <w:tblLayout w:type="fixed"/>
        <w:tblCellMar>
          <w:left w:w="71" w:type="dxa"/>
          <w:right w:w="71" w:type="dxa"/>
        </w:tblCellMar>
        <w:tblLook w:val="0000" w:firstRow="0" w:lastRow="0" w:firstColumn="0" w:lastColumn="0" w:noHBand="0" w:noVBand="0"/>
      </w:tblPr>
      <w:tblGrid>
        <w:gridCol w:w="5225"/>
        <w:gridCol w:w="883"/>
        <w:gridCol w:w="883"/>
        <w:gridCol w:w="2648"/>
      </w:tblGrid>
      <w:tr w:rsidR="006C7F40" w:rsidRPr="00607133" w14:paraId="3BFD7EC1" w14:textId="77777777" w:rsidTr="005C27C0">
        <w:trPr>
          <w:jc w:val="center"/>
        </w:trPr>
        <w:tc>
          <w:tcPr>
            <w:tcW w:w="5225" w:type="dxa"/>
            <w:tcBorders>
              <w:right w:val="single" w:sz="4" w:space="0" w:color="auto"/>
            </w:tcBorders>
            <w:shd w:val="clear" w:color="auto" w:fill="auto"/>
          </w:tcPr>
          <w:p w14:paraId="046D0B48" w14:textId="77777777" w:rsidR="006C7F40" w:rsidRPr="00607133" w:rsidRDefault="00AC59DE" w:rsidP="00862132">
            <w:r w:rsidRPr="00607133">
              <w:rPr>
                <w:b/>
              </w:rPr>
              <w:t>P. Villari</w:t>
            </w:r>
            <w:r w:rsidR="006C7F40" w:rsidRPr="00607133">
              <w:t xml:space="preserve"> - S. Ricci </w:t>
            </w:r>
            <w:r w:rsidR="00460C09" w:rsidRPr="00607133">
              <w:t>- M. Fioravanti</w:t>
            </w:r>
          </w:p>
          <w:p w14:paraId="66568B9E" w14:textId="77777777" w:rsidR="00AC59DE" w:rsidRPr="00607133" w:rsidRDefault="00AC59DE" w:rsidP="00862132">
            <w:pPr>
              <w:rPr>
                <w:i/>
                <w:sz w:val="18"/>
              </w:rPr>
            </w:pPr>
          </w:p>
        </w:tc>
        <w:tc>
          <w:tcPr>
            <w:tcW w:w="883" w:type="dxa"/>
            <w:shd w:val="clear" w:color="auto" w:fill="auto"/>
          </w:tcPr>
          <w:p w14:paraId="21370AA9" w14:textId="77777777" w:rsidR="006C7F40" w:rsidRPr="00607133" w:rsidRDefault="006C7F40" w:rsidP="00862132">
            <w:r w:rsidRPr="00607133">
              <w:t>Ve</w:t>
            </w:r>
          </w:p>
        </w:tc>
        <w:tc>
          <w:tcPr>
            <w:tcW w:w="883" w:type="dxa"/>
            <w:shd w:val="clear" w:color="auto" w:fill="auto"/>
          </w:tcPr>
          <w:p w14:paraId="57A0BC33" w14:textId="77777777" w:rsidR="006C7F40" w:rsidRPr="00607133" w:rsidRDefault="006C7F40" w:rsidP="00862132">
            <w:pPr>
              <w:jc w:val="center"/>
            </w:pPr>
            <w:r w:rsidRPr="00607133">
              <w:t>09-12</w:t>
            </w:r>
          </w:p>
        </w:tc>
        <w:tc>
          <w:tcPr>
            <w:tcW w:w="2648" w:type="dxa"/>
            <w:shd w:val="clear" w:color="auto" w:fill="auto"/>
          </w:tcPr>
          <w:p w14:paraId="4C60E351" w14:textId="77777777" w:rsidR="006C7F40" w:rsidRPr="00607133" w:rsidRDefault="006C7F40" w:rsidP="00862132">
            <w:pPr>
              <w:jc w:val="center"/>
            </w:pPr>
            <w:r w:rsidRPr="00607133">
              <w:t xml:space="preserve">P. Stefanini - </w:t>
            </w:r>
            <w:r w:rsidRPr="00607133">
              <w:rPr>
                <w:sz w:val="18"/>
                <w:szCs w:val="18"/>
              </w:rPr>
              <w:t>Clin. Chirurgica II</w:t>
            </w:r>
          </w:p>
        </w:tc>
      </w:tr>
    </w:tbl>
    <w:p w14:paraId="06F49446" w14:textId="77777777" w:rsidR="006C7F40" w:rsidRPr="00607133" w:rsidRDefault="006C7F40" w:rsidP="00862132">
      <w:pPr>
        <w:rPr>
          <w:sz w:val="12"/>
        </w:rPr>
      </w:pPr>
    </w:p>
    <w:p w14:paraId="6FE8F2F4" w14:textId="77777777" w:rsidR="006C7F40" w:rsidRPr="00607133" w:rsidRDefault="006C7F40" w:rsidP="00862132">
      <w:pPr>
        <w:rPr>
          <w:b/>
        </w:rPr>
      </w:pPr>
      <w:r w:rsidRPr="00607133">
        <w:rPr>
          <w:b/>
        </w:rPr>
        <w:t xml:space="preserve">Biologia e Genetica </w:t>
      </w:r>
      <w:r w:rsidRPr="00607133">
        <w:rPr>
          <w:sz w:val="18"/>
          <w:szCs w:val="18"/>
        </w:rPr>
        <w:t>(II)</w:t>
      </w:r>
      <w:r w:rsidRPr="00607133">
        <w:rPr>
          <w:b/>
        </w:rPr>
        <w:tab/>
      </w:r>
      <w:r w:rsidRPr="00607133">
        <w:rPr>
          <w:b/>
        </w:rPr>
        <w:tab/>
      </w:r>
      <w:r w:rsidRPr="00607133">
        <w:rPr>
          <w:b/>
        </w:rPr>
        <w:tab/>
      </w:r>
      <w:r w:rsidRPr="00607133">
        <w:rPr>
          <w:b/>
        </w:rPr>
        <w:tab/>
      </w:r>
      <w:r w:rsidRPr="00607133">
        <w:rPr>
          <w:b/>
        </w:rPr>
        <w:tab/>
      </w:r>
      <w:r w:rsidRPr="00607133">
        <w:rPr>
          <w:b/>
        </w:rPr>
        <w:tab/>
      </w:r>
      <w:r w:rsidRPr="00607133">
        <w:rPr>
          <w:b/>
        </w:rPr>
        <w:tab/>
        <w:t xml:space="preserve">    (esame n. 3)</w:t>
      </w:r>
    </w:p>
    <w:tbl>
      <w:tblPr>
        <w:tblW w:w="9639" w:type="dxa"/>
        <w:jc w:val="center"/>
        <w:tblLayout w:type="fixed"/>
        <w:tblCellMar>
          <w:left w:w="71" w:type="dxa"/>
          <w:right w:w="71" w:type="dxa"/>
        </w:tblCellMar>
        <w:tblLook w:val="0000" w:firstRow="0" w:lastRow="0" w:firstColumn="0" w:lastColumn="0" w:noHBand="0" w:noVBand="0"/>
      </w:tblPr>
      <w:tblGrid>
        <w:gridCol w:w="5225"/>
        <w:gridCol w:w="883"/>
        <w:gridCol w:w="697"/>
        <w:gridCol w:w="2834"/>
      </w:tblGrid>
      <w:tr w:rsidR="006C7F40" w:rsidRPr="00607133" w14:paraId="216933BD" w14:textId="77777777" w:rsidTr="00301BDD">
        <w:trPr>
          <w:jc w:val="center"/>
        </w:trPr>
        <w:tc>
          <w:tcPr>
            <w:tcW w:w="5225" w:type="dxa"/>
            <w:tcBorders>
              <w:right w:val="single" w:sz="4" w:space="0" w:color="auto"/>
            </w:tcBorders>
          </w:tcPr>
          <w:p w14:paraId="56BD7D51" w14:textId="77777777" w:rsidR="006C7F40" w:rsidRPr="00607133" w:rsidRDefault="007E40BC" w:rsidP="00862132">
            <w:pPr>
              <w:rPr>
                <w:sz w:val="18"/>
              </w:rPr>
            </w:pPr>
            <w:r w:rsidRPr="00607133">
              <w:rPr>
                <w:b/>
              </w:rPr>
              <w:t xml:space="preserve">M. Tripodi </w:t>
            </w:r>
            <w:r w:rsidRPr="00607133">
              <w:t>- L. Amicone - P. Fortina</w:t>
            </w:r>
          </w:p>
        </w:tc>
        <w:tc>
          <w:tcPr>
            <w:tcW w:w="883" w:type="dxa"/>
          </w:tcPr>
          <w:p w14:paraId="3E7D5DE0" w14:textId="77777777" w:rsidR="006C7F40" w:rsidRPr="00607133" w:rsidRDefault="006C7F40" w:rsidP="00862132">
            <w:r w:rsidRPr="00607133">
              <w:t>Lu</w:t>
            </w:r>
          </w:p>
          <w:p w14:paraId="6A871EDB" w14:textId="77777777" w:rsidR="006C7F40" w:rsidRPr="00607133" w:rsidRDefault="006C7F40" w:rsidP="00862132">
            <w:r w:rsidRPr="00607133">
              <w:t>Mer</w:t>
            </w:r>
          </w:p>
        </w:tc>
        <w:tc>
          <w:tcPr>
            <w:tcW w:w="697" w:type="dxa"/>
          </w:tcPr>
          <w:p w14:paraId="5CB7B882" w14:textId="77777777" w:rsidR="006C7F40" w:rsidRPr="00607133" w:rsidRDefault="006C7F40" w:rsidP="00862132">
            <w:pPr>
              <w:jc w:val="center"/>
            </w:pPr>
            <w:r w:rsidRPr="00607133">
              <w:t>09-11</w:t>
            </w:r>
          </w:p>
          <w:p w14:paraId="0F2E4439" w14:textId="77777777" w:rsidR="006C7F40" w:rsidRPr="00607133" w:rsidRDefault="006C7F40" w:rsidP="00862132">
            <w:pPr>
              <w:jc w:val="center"/>
            </w:pPr>
            <w:r w:rsidRPr="00607133">
              <w:t>09-11</w:t>
            </w:r>
          </w:p>
        </w:tc>
        <w:tc>
          <w:tcPr>
            <w:tcW w:w="2834" w:type="dxa"/>
          </w:tcPr>
          <w:p w14:paraId="7CFBEEE2" w14:textId="77777777" w:rsidR="006C7F40" w:rsidRPr="00607133" w:rsidRDefault="006C7F40" w:rsidP="00862132">
            <w:pPr>
              <w:jc w:val="center"/>
              <w:rPr>
                <w:lang w:val="pt-BR"/>
              </w:rPr>
            </w:pPr>
            <w:r w:rsidRPr="00607133">
              <w:rPr>
                <w:lang w:val="pt-BR"/>
              </w:rPr>
              <w:t>A - Clinica Ortopedica</w:t>
            </w:r>
          </w:p>
          <w:p w14:paraId="68084C6F" w14:textId="77777777" w:rsidR="006C7F40" w:rsidRPr="00607133" w:rsidRDefault="006C7F40" w:rsidP="00862132">
            <w:pPr>
              <w:jc w:val="center"/>
              <w:rPr>
                <w:lang w:val="pt-BR"/>
              </w:rPr>
            </w:pPr>
            <w:r w:rsidRPr="00607133">
              <w:rPr>
                <w:lang w:val="pt-BR"/>
              </w:rPr>
              <w:t xml:space="preserve">A - Clinica Ortopedica </w:t>
            </w:r>
          </w:p>
        </w:tc>
      </w:tr>
    </w:tbl>
    <w:p w14:paraId="5BF2A556" w14:textId="77777777" w:rsidR="006C7F40" w:rsidRPr="00607133" w:rsidRDefault="006C7F40" w:rsidP="00862132">
      <w:pPr>
        <w:rPr>
          <w:sz w:val="12"/>
          <w:lang w:val="pt-BR"/>
        </w:rPr>
      </w:pPr>
    </w:p>
    <w:p w14:paraId="06BDBF9E" w14:textId="77777777" w:rsidR="006C7F40" w:rsidRPr="00607133" w:rsidRDefault="006C7F40" w:rsidP="00862132">
      <w:pPr>
        <w:rPr>
          <w:b/>
        </w:rPr>
      </w:pPr>
      <w:r w:rsidRPr="00607133">
        <w:rPr>
          <w:b/>
        </w:rPr>
        <w:t>Istologia ed Embriologia</w:t>
      </w:r>
      <w:r w:rsidRPr="00607133">
        <w:rPr>
          <w:b/>
        </w:rPr>
        <w:tab/>
      </w:r>
      <w:r w:rsidRPr="00607133">
        <w:rPr>
          <w:b/>
        </w:rPr>
        <w:tab/>
      </w:r>
      <w:r w:rsidRPr="00607133">
        <w:rPr>
          <w:b/>
        </w:rPr>
        <w:tab/>
      </w:r>
      <w:r w:rsidRPr="00607133">
        <w:rPr>
          <w:b/>
        </w:rPr>
        <w:tab/>
      </w:r>
      <w:r w:rsidRPr="00607133">
        <w:rPr>
          <w:b/>
        </w:rPr>
        <w:tab/>
      </w:r>
      <w:r w:rsidRPr="00607133">
        <w:rPr>
          <w:b/>
        </w:rPr>
        <w:tab/>
      </w:r>
      <w:r w:rsidRPr="00607133">
        <w:rPr>
          <w:b/>
        </w:rPr>
        <w:tab/>
        <w:t xml:space="preserve">    (esame n. 4)</w:t>
      </w:r>
    </w:p>
    <w:tbl>
      <w:tblPr>
        <w:tblW w:w="9639" w:type="dxa"/>
        <w:jc w:val="center"/>
        <w:tblLayout w:type="fixed"/>
        <w:tblCellMar>
          <w:left w:w="71" w:type="dxa"/>
          <w:right w:w="71" w:type="dxa"/>
        </w:tblCellMar>
        <w:tblLook w:val="0000" w:firstRow="0" w:lastRow="0" w:firstColumn="0" w:lastColumn="0" w:noHBand="0" w:noVBand="0"/>
      </w:tblPr>
      <w:tblGrid>
        <w:gridCol w:w="5225"/>
        <w:gridCol w:w="883"/>
        <w:gridCol w:w="883"/>
        <w:gridCol w:w="2648"/>
      </w:tblGrid>
      <w:tr w:rsidR="006C7F40" w:rsidRPr="00607133" w14:paraId="6F80A733" w14:textId="77777777" w:rsidTr="005C27C0">
        <w:trPr>
          <w:jc w:val="center"/>
        </w:trPr>
        <w:tc>
          <w:tcPr>
            <w:tcW w:w="5035" w:type="dxa"/>
            <w:tcBorders>
              <w:right w:val="single" w:sz="4" w:space="0" w:color="auto"/>
            </w:tcBorders>
            <w:shd w:val="clear" w:color="auto" w:fill="auto"/>
          </w:tcPr>
          <w:p w14:paraId="386CCF0A" w14:textId="77777777" w:rsidR="006C7F40" w:rsidRPr="00607133" w:rsidRDefault="006C7F40" w:rsidP="00862132">
            <w:r w:rsidRPr="00607133">
              <w:rPr>
                <w:b/>
              </w:rPr>
              <w:t>C. Boitani</w:t>
            </w:r>
            <w:r w:rsidRPr="00607133">
              <w:t xml:space="preserve"> </w:t>
            </w:r>
            <w:r w:rsidR="00AC59DE" w:rsidRPr="00607133">
              <w:t>- E. Vicini</w:t>
            </w:r>
          </w:p>
          <w:p w14:paraId="414F86C7" w14:textId="77777777" w:rsidR="006C7F40" w:rsidRPr="00607133" w:rsidRDefault="006C7F40" w:rsidP="00862132"/>
        </w:tc>
        <w:tc>
          <w:tcPr>
            <w:tcW w:w="851" w:type="dxa"/>
            <w:shd w:val="clear" w:color="auto" w:fill="auto"/>
          </w:tcPr>
          <w:p w14:paraId="22F25976" w14:textId="77777777" w:rsidR="006C7F40" w:rsidRPr="00607133" w:rsidRDefault="006C7F40" w:rsidP="00862132">
            <w:r w:rsidRPr="00607133">
              <w:t>Lu</w:t>
            </w:r>
          </w:p>
          <w:p w14:paraId="465EBD30" w14:textId="77777777" w:rsidR="006C7F40" w:rsidRPr="00607133" w:rsidRDefault="006C7F40" w:rsidP="00862132">
            <w:r w:rsidRPr="00607133">
              <w:t>Ma</w:t>
            </w:r>
          </w:p>
          <w:p w14:paraId="3B8CB28E" w14:textId="77777777" w:rsidR="006C7F40" w:rsidRPr="00607133" w:rsidRDefault="006C7F40" w:rsidP="00862132">
            <w:r w:rsidRPr="00607133">
              <w:t>Gio</w:t>
            </w:r>
          </w:p>
        </w:tc>
        <w:tc>
          <w:tcPr>
            <w:tcW w:w="851" w:type="dxa"/>
            <w:shd w:val="clear" w:color="auto" w:fill="auto"/>
          </w:tcPr>
          <w:p w14:paraId="1FAABC71" w14:textId="77777777" w:rsidR="006C7F40" w:rsidRPr="00607133" w:rsidRDefault="006C7F40" w:rsidP="00862132">
            <w:pPr>
              <w:jc w:val="center"/>
            </w:pPr>
            <w:r w:rsidRPr="00607133">
              <w:t>11-13</w:t>
            </w:r>
          </w:p>
          <w:p w14:paraId="740C0022" w14:textId="77777777" w:rsidR="006C7F40" w:rsidRPr="00607133" w:rsidRDefault="006C7F40" w:rsidP="00862132">
            <w:pPr>
              <w:jc w:val="center"/>
            </w:pPr>
            <w:r w:rsidRPr="00607133">
              <w:t>11-13</w:t>
            </w:r>
          </w:p>
          <w:p w14:paraId="0B6E0454" w14:textId="77777777" w:rsidR="006C7F40" w:rsidRPr="00607133" w:rsidRDefault="006C7F40" w:rsidP="00862132">
            <w:pPr>
              <w:jc w:val="center"/>
            </w:pPr>
            <w:r w:rsidRPr="00607133">
              <w:t>11-13</w:t>
            </w:r>
          </w:p>
        </w:tc>
        <w:tc>
          <w:tcPr>
            <w:tcW w:w="2552" w:type="dxa"/>
            <w:shd w:val="clear" w:color="auto" w:fill="auto"/>
          </w:tcPr>
          <w:p w14:paraId="16A8B441" w14:textId="77777777" w:rsidR="006C7F40" w:rsidRPr="00607133" w:rsidRDefault="006C7F40" w:rsidP="00862132">
            <w:pPr>
              <w:jc w:val="center"/>
            </w:pPr>
            <w:r w:rsidRPr="00607133">
              <w:t>A - Clinica Ortopedica</w:t>
            </w:r>
          </w:p>
          <w:p w14:paraId="6117DBC2" w14:textId="77777777" w:rsidR="006C7F40" w:rsidRPr="00607133" w:rsidRDefault="006C7F40" w:rsidP="00862132">
            <w:pPr>
              <w:jc w:val="center"/>
            </w:pPr>
            <w:r w:rsidRPr="00607133">
              <w:t>Ex Psicologia 1</w:t>
            </w:r>
          </w:p>
          <w:p w14:paraId="6B567984" w14:textId="77777777" w:rsidR="006C7F40" w:rsidRPr="00607133" w:rsidRDefault="006C7F40" w:rsidP="00862132">
            <w:pPr>
              <w:jc w:val="center"/>
            </w:pPr>
            <w:r w:rsidRPr="00607133">
              <w:t>Ex Psicologia 1</w:t>
            </w:r>
          </w:p>
        </w:tc>
      </w:tr>
    </w:tbl>
    <w:p w14:paraId="359B3F3F" w14:textId="77777777" w:rsidR="006C7F40" w:rsidRPr="00607133"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2"/>
          <w:szCs w:val="12"/>
        </w:rPr>
      </w:pPr>
    </w:p>
    <w:p w14:paraId="1FD62722" w14:textId="77777777" w:rsidR="006C7F40" w:rsidRPr="00607133" w:rsidRDefault="006C7F40" w:rsidP="00862132">
      <w:pPr>
        <w:jc w:val="both"/>
        <w:rPr>
          <w:b/>
        </w:rPr>
      </w:pPr>
      <w:r w:rsidRPr="00607133">
        <w:rPr>
          <w:b/>
        </w:rPr>
        <w:t xml:space="preserve">Biochimica </w:t>
      </w:r>
      <w:r w:rsidRPr="00607133">
        <w:rPr>
          <w:sz w:val="18"/>
          <w:szCs w:val="18"/>
        </w:rPr>
        <w:t>(I)</w:t>
      </w:r>
      <w:r w:rsidRPr="00607133">
        <w:rPr>
          <w:b/>
        </w:rPr>
        <w:tab/>
      </w:r>
      <w:r w:rsidRPr="00607133">
        <w:rPr>
          <w:b/>
        </w:rPr>
        <w:tab/>
      </w:r>
      <w:r w:rsidRPr="00607133">
        <w:rPr>
          <w:b/>
        </w:rPr>
        <w:tab/>
      </w:r>
      <w:r w:rsidRPr="00607133">
        <w:rPr>
          <w:b/>
        </w:rPr>
        <w:tab/>
      </w:r>
      <w:r w:rsidRPr="00607133">
        <w:rPr>
          <w:b/>
        </w:rPr>
        <w:tab/>
      </w:r>
      <w:r w:rsidRPr="00607133">
        <w:rPr>
          <w:b/>
        </w:rPr>
        <w:tab/>
      </w:r>
      <w:r w:rsidRPr="00607133">
        <w:rPr>
          <w:b/>
        </w:rPr>
        <w:tab/>
      </w:r>
      <w:r w:rsidRPr="00607133">
        <w:rPr>
          <w:b/>
        </w:rPr>
        <w:tab/>
      </w:r>
      <w:r w:rsidRPr="00607133">
        <w:rPr>
          <w:b/>
        </w:rPr>
        <w:tab/>
        <w:t xml:space="preserve">    (prova in itinere)</w:t>
      </w:r>
    </w:p>
    <w:tbl>
      <w:tblPr>
        <w:tblW w:w="9639" w:type="dxa"/>
        <w:jc w:val="center"/>
        <w:tblLayout w:type="fixed"/>
        <w:tblCellMar>
          <w:left w:w="71" w:type="dxa"/>
          <w:right w:w="71" w:type="dxa"/>
        </w:tblCellMar>
        <w:tblLook w:val="0000" w:firstRow="0" w:lastRow="0" w:firstColumn="0" w:lastColumn="0" w:noHBand="0" w:noVBand="0"/>
      </w:tblPr>
      <w:tblGrid>
        <w:gridCol w:w="5225"/>
        <w:gridCol w:w="883"/>
        <w:gridCol w:w="883"/>
        <w:gridCol w:w="2648"/>
      </w:tblGrid>
      <w:tr w:rsidR="006C7F40" w:rsidRPr="00607133" w14:paraId="2E56D7D1" w14:textId="77777777">
        <w:trPr>
          <w:jc w:val="center"/>
        </w:trPr>
        <w:tc>
          <w:tcPr>
            <w:tcW w:w="5225" w:type="dxa"/>
            <w:tcBorders>
              <w:right w:val="single" w:sz="4" w:space="0" w:color="auto"/>
            </w:tcBorders>
          </w:tcPr>
          <w:p w14:paraId="75A8159F" w14:textId="77777777" w:rsidR="006C7F40" w:rsidRPr="00607133" w:rsidRDefault="006C7F40" w:rsidP="00862132">
            <w:r w:rsidRPr="00607133">
              <w:rPr>
                <w:b/>
              </w:rPr>
              <w:t xml:space="preserve">C. Cini </w:t>
            </w:r>
            <w:r w:rsidRPr="00607133">
              <w:t>- R. Coccia - F. Cutruzzolà - A. Tramontano</w:t>
            </w:r>
          </w:p>
        </w:tc>
        <w:tc>
          <w:tcPr>
            <w:tcW w:w="883" w:type="dxa"/>
          </w:tcPr>
          <w:p w14:paraId="4C525F89" w14:textId="77777777" w:rsidR="006C7F40" w:rsidRPr="00607133"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607133">
              <w:t>Ma</w:t>
            </w:r>
          </w:p>
          <w:p w14:paraId="0F27DE78" w14:textId="77777777" w:rsidR="006C7F40" w:rsidRPr="00607133"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607133">
              <w:t>Gio</w:t>
            </w:r>
          </w:p>
          <w:p w14:paraId="078E50F4" w14:textId="77777777" w:rsidR="006C7F40" w:rsidRPr="00607133" w:rsidRDefault="006C7F40" w:rsidP="00862132">
            <w:r w:rsidRPr="00607133">
              <w:t>Ve</w:t>
            </w:r>
          </w:p>
        </w:tc>
        <w:tc>
          <w:tcPr>
            <w:tcW w:w="883" w:type="dxa"/>
          </w:tcPr>
          <w:p w14:paraId="79C44C52" w14:textId="77777777" w:rsidR="006C7F40" w:rsidRPr="00607133"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607133">
              <w:t>09-11</w:t>
            </w:r>
          </w:p>
          <w:p w14:paraId="7AB0E204" w14:textId="77777777" w:rsidR="006C7F40" w:rsidRPr="00607133"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607133">
              <w:t>09-11</w:t>
            </w:r>
          </w:p>
          <w:p w14:paraId="6EDBB9F2" w14:textId="77777777" w:rsidR="006C7F40" w:rsidRPr="00607133" w:rsidRDefault="006C7F40" w:rsidP="00862132">
            <w:pPr>
              <w:jc w:val="center"/>
            </w:pPr>
            <w:r w:rsidRPr="00607133">
              <w:t>12-14</w:t>
            </w:r>
          </w:p>
        </w:tc>
        <w:tc>
          <w:tcPr>
            <w:tcW w:w="2648" w:type="dxa"/>
          </w:tcPr>
          <w:p w14:paraId="7E797AE9" w14:textId="77777777" w:rsidR="006C7F40" w:rsidRPr="00607133" w:rsidRDefault="006C7F40" w:rsidP="00862132">
            <w:pPr>
              <w:jc w:val="center"/>
              <w:rPr>
                <w:lang w:val="pt-BR"/>
              </w:rPr>
            </w:pPr>
            <w:r w:rsidRPr="00607133">
              <w:rPr>
                <w:lang w:val="pt-BR"/>
              </w:rPr>
              <w:t>A - Clinica Ortopedica</w:t>
            </w:r>
          </w:p>
          <w:p w14:paraId="156D428B" w14:textId="77777777" w:rsidR="006C7F40" w:rsidRPr="00607133" w:rsidRDefault="006C7F40" w:rsidP="00862132">
            <w:pPr>
              <w:jc w:val="center"/>
              <w:rPr>
                <w:lang w:val="pt-BR"/>
              </w:rPr>
            </w:pPr>
            <w:r w:rsidRPr="00607133">
              <w:rPr>
                <w:lang w:val="pt-BR"/>
              </w:rPr>
              <w:t>A - Clinica Ortopedica</w:t>
            </w:r>
          </w:p>
          <w:p w14:paraId="1B9E98C1" w14:textId="77777777" w:rsidR="006C7F40" w:rsidRPr="00607133" w:rsidRDefault="00D742DB" w:rsidP="00862132">
            <w:pPr>
              <w:jc w:val="center"/>
            </w:pPr>
            <w:r w:rsidRPr="00607133">
              <w:t xml:space="preserve">P. Stefanini - </w:t>
            </w:r>
            <w:r w:rsidRPr="00607133">
              <w:rPr>
                <w:sz w:val="18"/>
                <w:szCs w:val="18"/>
              </w:rPr>
              <w:t>Clin. Chirurgica II</w:t>
            </w:r>
          </w:p>
        </w:tc>
      </w:tr>
    </w:tbl>
    <w:p w14:paraId="54A22D23" w14:textId="77777777" w:rsidR="006C7F40" w:rsidRPr="00607133"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2"/>
          <w:szCs w:val="12"/>
        </w:rPr>
      </w:pPr>
    </w:p>
    <w:p w14:paraId="6CAA8B1A" w14:textId="77777777" w:rsidR="006C7F40" w:rsidRPr="00607133" w:rsidRDefault="006C7F40" w:rsidP="00862132">
      <w:pPr>
        <w:jc w:val="both"/>
        <w:rPr>
          <w:b/>
        </w:rPr>
      </w:pPr>
      <w:r w:rsidRPr="00607133">
        <w:rPr>
          <w:b/>
        </w:rPr>
        <w:t xml:space="preserve">Lingua Inglese </w:t>
      </w:r>
      <w:r w:rsidRPr="00607133">
        <w:rPr>
          <w:sz w:val="18"/>
          <w:szCs w:val="18"/>
        </w:rPr>
        <w:t>(I)</w:t>
      </w:r>
      <w:r w:rsidRPr="00607133">
        <w:rPr>
          <w:b/>
        </w:rPr>
        <w:tab/>
      </w:r>
      <w:r w:rsidRPr="00607133">
        <w:rPr>
          <w:b/>
        </w:rPr>
        <w:tab/>
      </w:r>
      <w:r w:rsidRPr="00607133">
        <w:rPr>
          <w:b/>
        </w:rPr>
        <w:tab/>
      </w:r>
      <w:r w:rsidRPr="00607133">
        <w:rPr>
          <w:b/>
        </w:rPr>
        <w:tab/>
      </w:r>
      <w:r w:rsidRPr="00607133">
        <w:rPr>
          <w:b/>
        </w:rPr>
        <w:tab/>
      </w:r>
      <w:r w:rsidRPr="00607133">
        <w:rPr>
          <w:b/>
        </w:rPr>
        <w:tab/>
      </w:r>
      <w:r w:rsidRPr="00607133">
        <w:rPr>
          <w:b/>
        </w:rPr>
        <w:tab/>
      </w:r>
      <w:r w:rsidRPr="00607133">
        <w:rPr>
          <w:b/>
        </w:rPr>
        <w:tab/>
        <w:t xml:space="preserve">    (prova in itinere)</w:t>
      </w:r>
    </w:p>
    <w:tbl>
      <w:tblPr>
        <w:tblW w:w="9639" w:type="dxa"/>
        <w:jc w:val="center"/>
        <w:tblLayout w:type="fixed"/>
        <w:tblCellMar>
          <w:left w:w="71" w:type="dxa"/>
          <w:right w:w="71" w:type="dxa"/>
        </w:tblCellMar>
        <w:tblLook w:val="0000" w:firstRow="0" w:lastRow="0" w:firstColumn="0" w:lastColumn="0" w:noHBand="0" w:noVBand="0"/>
      </w:tblPr>
      <w:tblGrid>
        <w:gridCol w:w="5225"/>
        <w:gridCol w:w="883"/>
        <w:gridCol w:w="883"/>
        <w:gridCol w:w="2648"/>
      </w:tblGrid>
      <w:tr w:rsidR="006C7F40" w:rsidRPr="00607133" w14:paraId="5292CCC4" w14:textId="77777777">
        <w:trPr>
          <w:jc w:val="center"/>
        </w:trPr>
        <w:tc>
          <w:tcPr>
            <w:tcW w:w="5035" w:type="dxa"/>
            <w:tcBorders>
              <w:right w:val="single" w:sz="4" w:space="0" w:color="auto"/>
            </w:tcBorders>
          </w:tcPr>
          <w:p w14:paraId="65A75A28" w14:textId="77777777" w:rsidR="006C7F40" w:rsidRPr="00492172" w:rsidRDefault="00492172"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492172">
              <w:t>Vedere aggiornamenti Guida on line</w:t>
            </w:r>
          </w:p>
        </w:tc>
        <w:tc>
          <w:tcPr>
            <w:tcW w:w="851" w:type="dxa"/>
          </w:tcPr>
          <w:p w14:paraId="603A9828" w14:textId="77777777" w:rsidR="006C7F40" w:rsidRPr="00607133"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607133">
              <w:t>Mer</w:t>
            </w:r>
          </w:p>
        </w:tc>
        <w:tc>
          <w:tcPr>
            <w:tcW w:w="851" w:type="dxa"/>
          </w:tcPr>
          <w:p w14:paraId="42EC1863" w14:textId="77777777" w:rsidR="006C7F40" w:rsidRPr="00607133" w:rsidRDefault="006C7F40" w:rsidP="00862132">
            <w:pPr>
              <w:tabs>
                <w:tab w:val="left" w:pos="1440"/>
                <w:tab w:val="left" w:pos="2160"/>
                <w:tab w:val="left" w:pos="2880"/>
                <w:tab w:val="left" w:pos="3600"/>
                <w:tab w:val="left" w:pos="4320"/>
                <w:tab w:val="left" w:pos="5040"/>
                <w:tab w:val="left" w:pos="5760"/>
                <w:tab w:val="left" w:pos="6480"/>
                <w:tab w:val="left" w:pos="7200"/>
                <w:tab w:val="left" w:pos="7920"/>
              </w:tabs>
              <w:jc w:val="center"/>
            </w:pPr>
            <w:r w:rsidRPr="00607133">
              <w:t>11-13</w:t>
            </w:r>
          </w:p>
        </w:tc>
        <w:tc>
          <w:tcPr>
            <w:tcW w:w="2552" w:type="dxa"/>
          </w:tcPr>
          <w:p w14:paraId="76707058" w14:textId="77777777" w:rsidR="006C7F40" w:rsidRPr="00607133"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sidRPr="00607133">
              <w:t xml:space="preserve">A - Clinica Ortopedica </w:t>
            </w:r>
          </w:p>
        </w:tc>
      </w:tr>
    </w:tbl>
    <w:p w14:paraId="64C64B26" w14:textId="77777777" w:rsidR="004C1767" w:rsidRPr="00607133" w:rsidRDefault="006C7F40" w:rsidP="00862132">
      <w:pPr>
        <w:jc w:val="both"/>
        <w:rPr>
          <w:sz w:val="18"/>
          <w:szCs w:val="18"/>
        </w:rPr>
      </w:pPr>
      <w:r w:rsidRPr="00607133">
        <w:br w:type="page"/>
      </w:r>
      <w:r w:rsidR="004C1767" w:rsidRPr="00607133">
        <w:rPr>
          <w:i/>
          <w:sz w:val="18"/>
          <w:szCs w:val="18"/>
        </w:rPr>
        <w:lastRenderedPageBreak/>
        <w:t>Didattica: Ordinamento ed Organizzazione dei Corsi</w:t>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t xml:space="preserve">       31</w:t>
      </w:r>
    </w:p>
    <w:p w14:paraId="263DE9BE" w14:textId="77777777" w:rsidR="004C1767" w:rsidRPr="00607133" w:rsidRDefault="009C79ED" w:rsidP="00862132">
      <w:pPr>
        <w:jc w:val="both"/>
        <w:rPr>
          <w:sz w:val="18"/>
          <w:szCs w:val="18"/>
        </w:rPr>
      </w:pPr>
      <w:r>
        <w:rPr>
          <w:noProof/>
          <w:sz w:val="18"/>
          <w:szCs w:val="18"/>
          <w:lang w:eastAsia="it-IT"/>
        </w:rPr>
        <w:pict w14:anchorId="5FDC976A">
          <v:line id="_x0000_s1639" style="position:absolute;left:0;text-align:left;z-index:10" from="1.35pt,-.05pt" to="478.35pt,-.05pt"/>
        </w:pict>
      </w:r>
    </w:p>
    <w:p w14:paraId="303CD7F2" w14:textId="77777777" w:rsidR="004C1767" w:rsidRPr="00607133" w:rsidRDefault="004C1767" w:rsidP="00862132">
      <w:pPr>
        <w:jc w:val="both"/>
        <w:rPr>
          <w:sz w:val="18"/>
          <w:szCs w:val="18"/>
        </w:rPr>
      </w:pPr>
    </w:p>
    <w:p w14:paraId="2935220D" w14:textId="77777777" w:rsidR="004C1767" w:rsidRPr="00607133" w:rsidRDefault="004C1767" w:rsidP="00862132">
      <w:pPr>
        <w:rPr>
          <w:sz w:val="22"/>
          <w:szCs w:val="22"/>
        </w:rPr>
      </w:pPr>
    </w:p>
    <w:p w14:paraId="76681CF8" w14:textId="77777777" w:rsidR="008809E9" w:rsidRPr="00607133" w:rsidRDefault="008809E9" w:rsidP="00862132">
      <w:pPr>
        <w:rPr>
          <w:sz w:val="16"/>
          <w:szCs w:val="16"/>
        </w:rPr>
      </w:pPr>
    </w:p>
    <w:p w14:paraId="132C448B" w14:textId="77777777" w:rsidR="008809E9" w:rsidRPr="00607133" w:rsidRDefault="008809E9" w:rsidP="00862132">
      <w:pPr>
        <w:rPr>
          <w:sz w:val="18"/>
          <w:szCs w:val="18"/>
        </w:rPr>
      </w:pPr>
    </w:p>
    <w:p w14:paraId="244E3215" w14:textId="77777777" w:rsidR="008809E9" w:rsidRPr="00607133" w:rsidRDefault="008809E9" w:rsidP="00862132">
      <w:pPr>
        <w:rPr>
          <w:sz w:val="18"/>
          <w:szCs w:val="18"/>
        </w:rPr>
      </w:pPr>
    </w:p>
    <w:p w14:paraId="66E42233" w14:textId="77777777" w:rsidR="008809E9" w:rsidRPr="00607133" w:rsidRDefault="008809E9" w:rsidP="00862132">
      <w:pPr>
        <w:rPr>
          <w:sz w:val="18"/>
          <w:szCs w:val="18"/>
        </w:rPr>
      </w:pPr>
    </w:p>
    <w:p w14:paraId="5900DECF" w14:textId="77777777" w:rsidR="008809E9" w:rsidRDefault="008809E9" w:rsidP="00862132">
      <w:pPr>
        <w:rPr>
          <w:sz w:val="18"/>
          <w:szCs w:val="18"/>
        </w:rPr>
      </w:pPr>
    </w:p>
    <w:p w14:paraId="117094B4" w14:textId="77777777" w:rsidR="00301BDD" w:rsidRPr="00607133" w:rsidRDefault="00301BDD" w:rsidP="00862132">
      <w:pPr>
        <w:rPr>
          <w:sz w:val="18"/>
          <w:szCs w:val="18"/>
        </w:rPr>
      </w:pPr>
    </w:p>
    <w:p w14:paraId="27056747" w14:textId="77777777" w:rsidR="006C7F40" w:rsidRPr="00A17B1A" w:rsidRDefault="006C7F40" w:rsidP="00862132">
      <w:pPr>
        <w:jc w:val="center"/>
        <w:rPr>
          <w:sz w:val="28"/>
        </w:rPr>
      </w:pPr>
      <w:r w:rsidRPr="00A17B1A">
        <w:rPr>
          <w:b/>
          <w:sz w:val="28"/>
        </w:rPr>
        <w:t>II ANNO</w:t>
      </w:r>
    </w:p>
    <w:p w14:paraId="1557D6E0" w14:textId="77777777" w:rsidR="006C7F40" w:rsidRPr="00A17B1A" w:rsidRDefault="006C7F40" w:rsidP="00862132">
      <w:pPr>
        <w:rPr>
          <w:sz w:val="12"/>
        </w:rPr>
      </w:pPr>
    </w:p>
    <w:p w14:paraId="65DB1F2C" w14:textId="77777777" w:rsidR="006C7F40" w:rsidRPr="00862132" w:rsidRDefault="006C7F40" w:rsidP="00862132">
      <w:pPr>
        <w:rPr>
          <w:b/>
          <w:sz w:val="22"/>
        </w:rPr>
      </w:pPr>
      <w:r w:rsidRPr="00862132">
        <w:rPr>
          <w:b/>
          <w:sz w:val="22"/>
        </w:rPr>
        <w:t xml:space="preserve">I SEMESTRE (coordinatore di semestre: </w:t>
      </w:r>
      <w:r w:rsidR="00FA46D2" w:rsidRPr="00862132">
        <w:rPr>
          <w:b/>
          <w:sz w:val="22"/>
        </w:rPr>
        <w:t>L. Politi</w:t>
      </w:r>
      <w:r w:rsidRPr="00862132">
        <w:rPr>
          <w:b/>
          <w:sz w:val="22"/>
        </w:rPr>
        <w:t>)</w:t>
      </w:r>
    </w:p>
    <w:p w14:paraId="2247C5FC" w14:textId="77777777" w:rsidR="006C7F40" w:rsidRPr="00862132" w:rsidRDefault="006C7F40" w:rsidP="00862132">
      <w:pPr>
        <w:rPr>
          <w:sz w:val="12"/>
        </w:rPr>
      </w:pPr>
    </w:p>
    <w:p w14:paraId="368316B6" w14:textId="77777777" w:rsidR="006C7F40" w:rsidRPr="00862132" w:rsidRDefault="006C7F40" w:rsidP="00862132">
      <w:pPr>
        <w:rPr>
          <w:b/>
        </w:rPr>
      </w:pPr>
      <w:r w:rsidRPr="00862132">
        <w:rPr>
          <w:b/>
        </w:rPr>
        <w:t xml:space="preserve">Metodologia Medico Scientifica di Base </w:t>
      </w:r>
      <w:r w:rsidRPr="00862132">
        <w:rPr>
          <w:sz w:val="18"/>
          <w:szCs w:val="18"/>
        </w:rPr>
        <w:t>(III)</w:t>
      </w:r>
      <w:r w:rsidRPr="00862132">
        <w:rPr>
          <w:b/>
        </w:rPr>
        <w:tab/>
      </w:r>
      <w:r w:rsidRPr="00862132">
        <w:rPr>
          <w:b/>
        </w:rPr>
        <w:tab/>
      </w:r>
      <w:r w:rsidRPr="00862132">
        <w:rPr>
          <w:b/>
        </w:rPr>
        <w:tab/>
        <w:t xml:space="preserve">    (esame n. 5)</w:t>
      </w:r>
    </w:p>
    <w:tbl>
      <w:tblPr>
        <w:tblW w:w="9639" w:type="dxa"/>
        <w:jc w:val="center"/>
        <w:tblLayout w:type="fixed"/>
        <w:tblCellMar>
          <w:left w:w="71" w:type="dxa"/>
          <w:right w:w="71" w:type="dxa"/>
        </w:tblCellMar>
        <w:tblLook w:val="0000" w:firstRow="0" w:lastRow="0" w:firstColumn="0" w:lastColumn="0" w:noHBand="0" w:noVBand="0"/>
      </w:tblPr>
      <w:tblGrid>
        <w:gridCol w:w="5225"/>
        <w:gridCol w:w="883"/>
        <w:gridCol w:w="883"/>
        <w:gridCol w:w="2648"/>
      </w:tblGrid>
      <w:tr w:rsidR="006C7F40" w:rsidRPr="00862132" w14:paraId="722B5C86" w14:textId="77777777">
        <w:trPr>
          <w:jc w:val="center"/>
        </w:trPr>
        <w:tc>
          <w:tcPr>
            <w:tcW w:w="5035" w:type="dxa"/>
            <w:tcBorders>
              <w:right w:val="single" w:sz="4" w:space="0" w:color="auto"/>
            </w:tcBorders>
          </w:tcPr>
          <w:p w14:paraId="5E0B0681" w14:textId="77777777" w:rsidR="006C7F40" w:rsidRPr="00862132" w:rsidRDefault="006C7F40" w:rsidP="00862132">
            <w:pPr>
              <w:rPr>
                <w:i/>
              </w:rPr>
            </w:pPr>
            <w:r w:rsidRPr="00862132">
              <w:t xml:space="preserve">V. Gazzaniga - </w:t>
            </w:r>
            <w:r w:rsidRPr="00862132">
              <w:rPr>
                <w:b/>
              </w:rPr>
              <w:t xml:space="preserve">G. Tonnarini </w:t>
            </w:r>
            <w:r w:rsidRPr="00862132">
              <w:t>- A. Vestri</w:t>
            </w:r>
          </w:p>
        </w:tc>
        <w:tc>
          <w:tcPr>
            <w:tcW w:w="851" w:type="dxa"/>
          </w:tcPr>
          <w:p w14:paraId="68055A27" w14:textId="77777777" w:rsidR="006C7F40" w:rsidRPr="00862132" w:rsidRDefault="006C7F40" w:rsidP="00862132">
            <w:r w:rsidRPr="00862132">
              <w:t>Ma</w:t>
            </w:r>
          </w:p>
          <w:p w14:paraId="30607B76" w14:textId="77777777" w:rsidR="006C7F40" w:rsidRPr="00862132" w:rsidRDefault="006C7F40" w:rsidP="00862132">
            <w:r w:rsidRPr="00862132">
              <w:t>Gio</w:t>
            </w:r>
          </w:p>
        </w:tc>
        <w:tc>
          <w:tcPr>
            <w:tcW w:w="851" w:type="dxa"/>
          </w:tcPr>
          <w:p w14:paraId="006D29EC" w14:textId="77777777" w:rsidR="006C7F40" w:rsidRPr="00862132" w:rsidRDefault="006C7F40" w:rsidP="00862132">
            <w:pPr>
              <w:jc w:val="center"/>
            </w:pPr>
            <w:r w:rsidRPr="00862132">
              <w:t>11-12</w:t>
            </w:r>
          </w:p>
          <w:p w14:paraId="76EE0438" w14:textId="77777777" w:rsidR="006C7F40" w:rsidRPr="00862132" w:rsidRDefault="006C7F40" w:rsidP="00862132">
            <w:pPr>
              <w:jc w:val="center"/>
            </w:pPr>
            <w:r w:rsidRPr="00862132">
              <w:t>09-11</w:t>
            </w:r>
          </w:p>
        </w:tc>
        <w:tc>
          <w:tcPr>
            <w:tcW w:w="2552" w:type="dxa"/>
          </w:tcPr>
          <w:p w14:paraId="2424CF1C" w14:textId="77777777" w:rsidR="00764035" w:rsidRPr="00862132" w:rsidRDefault="00764035" w:rsidP="00862132">
            <w:pPr>
              <w:jc w:val="center"/>
            </w:pPr>
            <w:r w:rsidRPr="00862132">
              <w:rPr>
                <w:spacing w:val="-20"/>
              </w:rPr>
              <w:t>aula Magna</w:t>
            </w:r>
            <w:r w:rsidRPr="00862132">
              <w:t xml:space="preserve"> - Patologia Generale</w:t>
            </w:r>
          </w:p>
          <w:p w14:paraId="332A2071" w14:textId="77777777" w:rsidR="006C7F40" w:rsidRPr="00862132" w:rsidRDefault="00764035" w:rsidP="00862132">
            <w:pPr>
              <w:jc w:val="center"/>
            </w:pPr>
            <w:r w:rsidRPr="00862132">
              <w:rPr>
                <w:spacing w:val="-20"/>
              </w:rPr>
              <w:t>aula Magna</w:t>
            </w:r>
            <w:r w:rsidRPr="00862132">
              <w:t xml:space="preserve"> - Patologia Generale</w:t>
            </w:r>
          </w:p>
        </w:tc>
      </w:tr>
    </w:tbl>
    <w:p w14:paraId="048979D8" w14:textId="77777777" w:rsidR="006C7F40" w:rsidRPr="00862132" w:rsidRDefault="006C7F40" w:rsidP="00862132">
      <w:pPr>
        <w:rPr>
          <w:sz w:val="12"/>
        </w:rPr>
      </w:pPr>
    </w:p>
    <w:p w14:paraId="2913FC02" w14:textId="77777777" w:rsidR="006C7F40" w:rsidRPr="00862132" w:rsidRDefault="006C7F40" w:rsidP="00862132">
      <w:pPr>
        <w:rPr>
          <w:b/>
        </w:rPr>
      </w:pPr>
      <w:r w:rsidRPr="00862132">
        <w:rPr>
          <w:b/>
        </w:rPr>
        <w:t xml:space="preserve">Biochimica </w:t>
      </w:r>
      <w:r w:rsidRPr="00862132">
        <w:rPr>
          <w:sz w:val="18"/>
          <w:szCs w:val="18"/>
        </w:rPr>
        <w:t>(II)</w:t>
      </w:r>
      <w:r w:rsidRPr="00862132">
        <w:rPr>
          <w:b/>
        </w:rPr>
        <w:tab/>
      </w:r>
      <w:r w:rsidRPr="00862132">
        <w:rPr>
          <w:b/>
        </w:rPr>
        <w:tab/>
      </w:r>
      <w:r w:rsidRPr="00862132">
        <w:rPr>
          <w:b/>
        </w:rPr>
        <w:tab/>
      </w:r>
      <w:r w:rsidRPr="00862132">
        <w:rPr>
          <w:b/>
        </w:rPr>
        <w:tab/>
      </w:r>
      <w:r w:rsidRPr="00862132">
        <w:rPr>
          <w:b/>
        </w:rPr>
        <w:tab/>
      </w:r>
      <w:r w:rsidRPr="00862132">
        <w:rPr>
          <w:b/>
        </w:rPr>
        <w:tab/>
      </w:r>
      <w:r w:rsidRPr="00862132">
        <w:rPr>
          <w:b/>
        </w:rPr>
        <w:tab/>
      </w:r>
      <w:r w:rsidRPr="00862132">
        <w:rPr>
          <w:b/>
        </w:rPr>
        <w:tab/>
      </w:r>
      <w:r w:rsidRPr="00862132">
        <w:rPr>
          <w:b/>
        </w:rPr>
        <w:tab/>
        <w:t xml:space="preserve">    (esame n. 6)</w:t>
      </w:r>
    </w:p>
    <w:tbl>
      <w:tblPr>
        <w:tblW w:w="9639" w:type="dxa"/>
        <w:jc w:val="center"/>
        <w:tblLayout w:type="fixed"/>
        <w:tblCellMar>
          <w:left w:w="71" w:type="dxa"/>
          <w:right w:w="71" w:type="dxa"/>
        </w:tblCellMar>
        <w:tblLook w:val="0000" w:firstRow="0" w:lastRow="0" w:firstColumn="0" w:lastColumn="0" w:noHBand="0" w:noVBand="0"/>
      </w:tblPr>
      <w:tblGrid>
        <w:gridCol w:w="5225"/>
        <w:gridCol w:w="883"/>
        <w:gridCol w:w="883"/>
        <w:gridCol w:w="2648"/>
      </w:tblGrid>
      <w:tr w:rsidR="006C7F40" w:rsidRPr="00A17B1A" w14:paraId="4C487305" w14:textId="77777777">
        <w:trPr>
          <w:jc w:val="center"/>
        </w:trPr>
        <w:tc>
          <w:tcPr>
            <w:tcW w:w="5035" w:type="dxa"/>
            <w:tcBorders>
              <w:right w:val="single" w:sz="4" w:space="0" w:color="auto"/>
            </w:tcBorders>
          </w:tcPr>
          <w:p w14:paraId="7EB79677" w14:textId="77777777" w:rsidR="006C7F40" w:rsidRPr="00862132" w:rsidRDefault="006C7F40" w:rsidP="00862132">
            <w:pPr>
              <w:rPr>
                <w:i/>
              </w:rPr>
            </w:pPr>
            <w:r w:rsidRPr="00862132">
              <w:rPr>
                <w:b/>
              </w:rPr>
              <w:t>C. Cini</w:t>
            </w:r>
            <w:r w:rsidRPr="00862132">
              <w:t xml:space="preserve"> - L. Politi</w:t>
            </w:r>
            <w:r w:rsidR="00E917D3" w:rsidRPr="00862132">
              <w:t xml:space="preserve"> -</w:t>
            </w:r>
            <w:r w:rsidR="000A1406" w:rsidRPr="00862132">
              <w:t xml:space="preserve"> R. Coccia </w:t>
            </w:r>
          </w:p>
        </w:tc>
        <w:tc>
          <w:tcPr>
            <w:tcW w:w="851" w:type="dxa"/>
          </w:tcPr>
          <w:p w14:paraId="641446D8" w14:textId="77777777" w:rsidR="006C7F40" w:rsidRPr="00862132" w:rsidRDefault="006C7F40" w:rsidP="00862132">
            <w:r w:rsidRPr="00862132">
              <w:t>Ma</w:t>
            </w:r>
          </w:p>
          <w:p w14:paraId="78EEB0CB" w14:textId="77777777" w:rsidR="006C7F40" w:rsidRPr="00862132" w:rsidRDefault="006C7F40" w:rsidP="00862132">
            <w:r w:rsidRPr="00862132">
              <w:t>Gio</w:t>
            </w:r>
          </w:p>
          <w:p w14:paraId="78016443" w14:textId="77777777" w:rsidR="006C7F40" w:rsidRPr="00862132" w:rsidRDefault="006C7F40" w:rsidP="00862132">
            <w:r w:rsidRPr="00862132">
              <w:t>Ve</w:t>
            </w:r>
          </w:p>
        </w:tc>
        <w:tc>
          <w:tcPr>
            <w:tcW w:w="851" w:type="dxa"/>
          </w:tcPr>
          <w:p w14:paraId="68705CBE" w14:textId="77777777" w:rsidR="006C7F40" w:rsidRPr="00862132" w:rsidRDefault="006C7F40" w:rsidP="00862132">
            <w:pPr>
              <w:jc w:val="center"/>
            </w:pPr>
            <w:r w:rsidRPr="00862132">
              <w:t>12-14</w:t>
            </w:r>
          </w:p>
          <w:p w14:paraId="39A2CF59" w14:textId="77777777" w:rsidR="006C7F40" w:rsidRPr="00862132" w:rsidRDefault="006C7F40" w:rsidP="00862132">
            <w:pPr>
              <w:jc w:val="center"/>
            </w:pPr>
            <w:r w:rsidRPr="00862132">
              <w:t>11-14</w:t>
            </w:r>
          </w:p>
          <w:p w14:paraId="35F95982" w14:textId="77777777" w:rsidR="006C7F40" w:rsidRPr="00862132" w:rsidRDefault="00CA3F02" w:rsidP="00862132">
            <w:pPr>
              <w:jc w:val="center"/>
            </w:pPr>
            <w:r w:rsidRPr="00862132">
              <w:t>12-14</w:t>
            </w:r>
          </w:p>
        </w:tc>
        <w:tc>
          <w:tcPr>
            <w:tcW w:w="2552" w:type="dxa"/>
          </w:tcPr>
          <w:p w14:paraId="39EB9157" w14:textId="77777777" w:rsidR="00764035" w:rsidRPr="00862132" w:rsidRDefault="00764035" w:rsidP="00862132">
            <w:pPr>
              <w:jc w:val="center"/>
            </w:pPr>
            <w:r w:rsidRPr="00862132">
              <w:rPr>
                <w:spacing w:val="-20"/>
              </w:rPr>
              <w:t>aula Magna</w:t>
            </w:r>
            <w:r w:rsidRPr="00862132">
              <w:t xml:space="preserve"> - Patologia Generale</w:t>
            </w:r>
          </w:p>
          <w:p w14:paraId="1D338A87" w14:textId="77777777" w:rsidR="00764035" w:rsidRPr="00862132" w:rsidRDefault="00764035" w:rsidP="00862132">
            <w:pPr>
              <w:jc w:val="center"/>
            </w:pPr>
            <w:r w:rsidRPr="00862132">
              <w:rPr>
                <w:spacing w:val="-20"/>
              </w:rPr>
              <w:t>aula Magna</w:t>
            </w:r>
            <w:r w:rsidRPr="00862132">
              <w:t xml:space="preserve"> - Patologia Generale</w:t>
            </w:r>
          </w:p>
          <w:p w14:paraId="5D56214D" w14:textId="77777777" w:rsidR="006C7F40" w:rsidRPr="00A17B1A" w:rsidRDefault="006C7F40" w:rsidP="00862132">
            <w:pPr>
              <w:jc w:val="center"/>
              <w:rPr>
                <w:sz w:val="16"/>
                <w:szCs w:val="16"/>
              </w:rPr>
            </w:pPr>
            <w:r w:rsidRPr="00862132">
              <w:t xml:space="preserve">A - </w:t>
            </w:r>
            <w:r w:rsidR="007E40BC" w:rsidRPr="00862132">
              <w:t>Anatomia Umana</w:t>
            </w:r>
            <w:r w:rsidR="0067660F" w:rsidRPr="00A17B1A">
              <w:t xml:space="preserve"> </w:t>
            </w:r>
          </w:p>
        </w:tc>
      </w:tr>
    </w:tbl>
    <w:p w14:paraId="12715DD0" w14:textId="77777777" w:rsidR="006C7F40" w:rsidRPr="00A17B1A" w:rsidRDefault="006C7F40" w:rsidP="00862132">
      <w:pPr>
        <w:rPr>
          <w:sz w:val="12"/>
        </w:rPr>
      </w:pPr>
    </w:p>
    <w:p w14:paraId="2228A39F" w14:textId="77777777" w:rsidR="006C7F40" w:rsidRPr="00A17B1A" w:rsidRDefault="006C7F40" w:rsidP="00862132">
      <w:pPr>
        <w:rPr>
          <w:b/>
        </w:rPr>
      </w:pPr>
      <w:r w:rsidRPr="00A17B1A">
        <w:rPr>
          <w:b/>
        </w:rPr>
        <w:t xml:space="preserve">Anatomia Umana </w:t>
      </w:r>
      <w:r w:rsidRPr="00A17B1A">
        <w:rPr>
          <w:sz w:val="18"/>
          <w:szCs w:val="18"/>
        </w:rPr>
        <w:t>(II)</w:t>
      </w:r>
      <w:r w:rsidRPr="00A17B1A">
        <w:rPr>
          <w:b/>
        </w:rPr>
        <w:tab/>
      </w:r>
      <w:r w:rsidRPr="00A17B1A">
        <w:rPr>
          <w:b/>
        </w:rPr>
        <w:tab/>
      </w:r>
      <w:r w:rsidRPr="00A17B1A">
        <w:rPr>
          <w:b/>
        </w:rPr>
        <w:tab/>
      </w:r>
      <w:r w:rsidRPr="00A17B1A">
        <w:rPr>
          <w:b/>
        </w:rPr>
        <w:tab/>
      </w:r>
      <w:r w:rsidRPr="00A17B1A">
        <w:rPr>
          <w:b/>
        </w:rPr>
        <w:tab/>
      </w:r>
      <w:r w:rsidRPr="00A17B1A">
        <w:rPr>
          <w:b/>
        </w:rPr>
        <w:tab/>
      </w:r>
      <w:r w:rsidRPr="00A17B1A">
        <w:rPr>
          <w:b/>
        </w:rPr>
        <w:tab/>
      </w:r>
      <w:r w:rsidRPr="00A17B1A">
        <w:rPr>
          <w:b/>
        </w:rPr>
        <w:tab/>
        <w:t xml:space="preserve">    (prova in itinere)</w:t>
      </w:r>
    </w:p>
    <w:tbl>
      <w:tblPr>
        <w:tblW w:w="9639" w:type="dxa"/>
        <w:jc w:val="center"/>
        <w:tblLayout w:type="fixed"/>
        <w:tblCellMar>
          <w:left w:w="71" w:type="dxa"/>
          <w:right w:w="71" w:type="dxa"/>
        </w:tblCellMar>
        <w:tblLook w:val="0000" w:firstRow="0" w:lastRow="0" w:firstColumn="0" w:lastColumn="0" w:noHBand="0" w:noVBand="0"/>
      </w:tblPr>
      <w:tblGrid>
        <w:gridCol w:w="5225"/>
        <w:gridCol w:w="883"/>
        <w:gridCol w:w="883"/>
        <w:gridCol w:w="2648"/>
      </w:tblGrid>
      <w:tr w:rsidR="006C7F40" w:rsidRPr="00A17B1A" w14:paraId="36071162" w14:textId="77777777">
        <w:trPr>
          <w:jc w:val="center"/>
        </w:trPr>
        <w:tc>
          <w:tcPr>
            <w:tcW w:w="5035" w:type="dxa"/>
            <w:tcBorders>
              <w:right w:val="single" w:sz="4" w:space="0" w:color="auto"/>
            </w:tcBorders>
          </w:tcPr>
          <w:p w14:paraId="0C19C0F0" w14:textId="77777777" w:rsidR="006C7F40" w:rsidRPr="00A17B1A" w:rsidRDefault="006C7F40" w:rsidP="00862132">
            <w:r w:rsidRPr="00A17B1A">
              <w:rPr>
                <w:b/>
              </w:rPr>
              <w:t>E. Gaudio</w:t>
            </w:r>
            <w:r w:rsidRPr="00A17B1A">
              <w:t xml:space="preserve"> - S. Nottola</w:t>
            </w:r>
            <w:r w:rsidR="00170C99" w:rsidRPr="00A17B1A">
              <w:t xml:space="preserve"> - A. Franchitto</w:t>
            </w:r>
            <w:r w:rsidR="00FA46D2" w:rsidRPr="00A17B1A">
              <w:t xml:space="preserve"> - P. Onori</w:t>
            </w:r>
          </w:p>
          <w:p w14:paraId="530B772D" w14:textId="77777777" w:rsidR="006C7F40" w:rsidRPr="00A17B1A" w:rsidRDefault="006C7F40" w:rsidP="00862132">
            <w:pPr>
              <w:rPr>
                <w:i/>
                <w:sz w:val="18"/>
                <w:szCs w:val="18"/>
              </w:rPr>
            </w:pPr>
          </w:p>
        </w:tc>
        <w:tc>
          <w:tcPr>
            <w:tcW w:w="851" w:type="dxa"/>
          </w:tcPr>
          <w:p w14:paraId="79E7D7D4" w14:textId="77777777" w:rsidR="006C7F40" w:rsidRPr="00A17B1A" w:rsidRDefault="006C7F40" w:rsidP="00862132">
            <w:r w:rsidRPr="00A17B1A">
              <w:t>Lu</w:t>
            </w:r>
          </w:p>
          <w:p w14:paraId="4E4FE217" w14:textId="77777777" w:rsidR="006C7F40" w:rsidRPr="00A17B1A" w:rsidRDefault="006C7F40" w:rsidP="00862132">
            <w:r w:rsidRPr="00A17B1A">
              <w:t>Mer</w:t>
            </w:r>
          </w:p>
        </w:tc>
        <w:tc>
          <w:tcPr>
            <w:tcW w:w="851" w:type="dxa"/>
          </w:tcPr>
          <w:p w14:paraId="69A172C8" w14:textId="77777777" w:rsidR="006C7F40" w:rsidRPr="00A17B1A" w:rsidRDefault="006C7F40" w:rsidP="00862132">
            <w:pPr>
              <w:jc w:val="center"/>
            </w:pPr>
            <w:r w:rsidRPr="00A17B1A">
              <w:t>09-12</w:t>
            </w:r>
          </w:p>
          <w:p w14:paraId="71BD481B" w14:textId="77777777" w:rsidR="006C7F40" w:rsidRPr="00A17B1A" w:rsidRDefault="006C7F40" w:rsidP="00862132">
            <w:pPr>
              <w:jc w:val="center"/>
            </w:pPr>
            <w:r w:rsidRPr="00A17B1A">
              <w:t>10-13</w:t>
            </w:r>
          </w:p>
        </w:tc>
        <w:tc>
          <w:tcPr>
            <w:tcW w:w="2552" w:type="dxa"/>
          </w:tcPr>
          <w:p w14:paraId="058431C4" w14:textId="77777777" w:rsidR="006C7F40" w:rsidRPr="00A17B1A" w:rsidRDefault="006C7F40" w:rsidP="00862132">
            <w:pPr>
              <w:jc w:val="center"/>
            </w:pPr>
            <w:r w:rsidRPr="00A17B1A">
              <w:t>A - Anatomia Umana</w:t>
            </w:r>
          </w:p>
          <w:p w14:paraId="3B75ECB8" w14:textId="77777777" w:rsidR="006C7F40" w:rsidRPr="00A17B1A" w:rsidRDefault="006C7F40" w:rsidP="00862132">
            <w:pPr>
              <w:jc w:val="center"/>
            </w:pPr>
            <w:r w:rsidRPr="00A17B1A">
              <w:t>A - Anatomia Umana</w:t>
            </w:r>
          </w:p>
        </w:tc>
      </w:tr>
    </w:tbl>
    <w:p w14:paraId="48329B77" w14:textId="77777777" w:rsidR="006C7F40" w:rsidRPr="00A17B1A" w:rsidRDefault="006C7F40" w:rsidP="00862132">
      <w:pPr>
        <w:rPr>
          <w:sz w:val="12"/>
        </w:rPr>
      </w:pPr>
    </w:p>
    <w:p w14:paraId="58830D47" w14:textId="77777777" w:rsidR="006C7F40" w:rsidRPr="00A17B1A" w:rsidRDefault="006C7F40" w:rsidP="00862132">
      <w:pPr>
        <w:rPr>
          <w:b/>
        </w:rPr>
      </w:pPr>
      <w:r w:rsidRPr="00A17B1A">
        <w:rPr>
          <w:b/>
        </w:rPr>
        <w:t xml:space="preserve">Fisiologia Umana </w:t>
      </w:r>
      <w:r w:rsidRPr="00A17B1A">
        <w:rPr>
          <w:sz w:val="18"/>
          <w:szCs w:val="18"/>
        </w:rPr>
        <w:t>(I)</w:t>
      </w:r>
      <w:r w:rsidRPr="00A17B1A">
        <w:tab/>
      </w:r>
      <w:r w:rsidRPr="00A17B1A">
        <w:rPr>
          <w:b/>
        </w:rPr>
        <w:tab/>
      </w:r>
      <w:r w:rsidRPr="00A17B1A">
        <w:rPr>
          <w:b/>
        </w:rPr>
        <w:tab/>
      </w:r>
      <w:r w:rsidRPr="00A17B1A">
        <w:rPr>
          <w:b/>
        </w:rPr>
        <w:tab/>
      </w:r>
      <w:r w:rsidRPr="00A17B1A">
        <w:rPr>
          <w:b/>
        </w:rPr>
        <w:tab/>
      </w:r>
      <w:r w:rsidRPr="00A17B1A">
        <w:rPr>
          <w:b/>
        </w:rPr>
        <w:tab/>
      </w:r>
      <w:r w:rsidRPr="00A17B1A">
        <w:rPr>
          <w:b/>
        </w:rPr>
        <w:tab/>
      </w:r>
      <w:r w:rsidRPr="00A17B1A">
        <w:rPr>
          <w:b/>
        </w:rPr>
        <w:tab/>
        <w:t xml:space="preserve">    (prova in itinere)</w:t>
      </w:r>
    </w:p>
    <w:tbl>
      <w:tblPr>
        <w:tblW w:w="9639" w:type="dxa"/>
        <w:jc w:val="center"/>
        <w:tblLayout w:type="fixed"/>
        <w:tblCellMar>
          <w:left w:w="71" w:type="dxa"/>
          <w:right w:w="71" w:type="dxa"/>
        </w:tblCellMar>
        <w:tblLook w:val="0000" w:firstRow="0" w:lastRow="0" w:firstColumn="0" w:lastColumn="0" w:noHBand="0" w:noVBand="0"/>
      </w:tblPr>
      <w:tblGrid>
        <w:gridCol w:w="5225"/>
        <w:gridCol w:w="883"/>
        <w:gridCol w:w="883"/>
        <w:gridCol w:w="2648"/>
      </w:tblGrid>
      <w:tr w:rsidR="006C7F40" w:rsidRPr="00607133" w14:paraId="16803820" w14:textId="77777777">
        <w:trPr>
          <w:jc w:val="center"/>
        </w:trPr>
        <w:tc>
          <w:tcPr>
            <w:tcW w:w="5035" w:type="dxa"/>
            <w:tcBorders>
              <w:right w:val="single" w:sz="4" w:space="0" w:color="auto"/>
            </w:tcBorders>
          </w:tcPr>
          <w:p w14:paraId="36A14FF5" w14:textId="77777777" w:rsidR="006C7F40" w:rsidRPr="00A17B1A" w:rsidRDefault="006C7F40" w:rsidP="00862132">
            <w:r w:rsidRPr="00A17B1A">
              <w:rPr>
                <w:b/>
              </w:rPr>
              <w:t>R. Caminiti</w:t>
            </w:r>
            <w:r w:rsidRPr="00A17B1A">
              <w:t xml:space="preserve"> </w:t>
            </w:r>
          </w:p>
          <w:p w14:paraId="65854ACF" w14:textId="77777777" w:rsidR="00FF5205" w:rsidRPr="00A17B1A" w:rsidRDefault="00FF5205" w:rsidP="00862132">
            <w:pPr>
              <w:rPr>
                <w:i/>
                <w:sz w:val="18"/>
                <w:szCs w:val="18"/>
              </w:rPr>
            </w:pPr>
          </w:p>
        </w:tc>
        <w:tc>
          <w:tcPr>
            <w:tcW w:w="851" w:type="dxa"/>
          </w:tcPr>
          <w:p w14:paraId="4593DB1D" w14:textId="77777777" w:rsidR="006C7F40" w:rsidRPr="00A17B1A" w:rsidRDefault="006C7F40" w:rsidP="00862132">
            <w:r w:rsidRPr="00A17B1A">
              <w:t>Lu</w:t>
            </w:r>
          </w:p>
          <w:p w14:paraId="5449C14C" w14:textId="77777777" w:rsidR="006C7F40" w:rsidRPr="00A17B1A" w:rsidRDefault="006C7F40" w:rsidP="00862132">
            <w:r w:rsidRPr="00A17B1A">
              <w:t>Ve</w:t>
            </w:r>
          </w:p>
        </w:tc>
        <w:tc>
          <w:tcPr>
            <w:tcW w:w="851" w:type="dxa"/>
          </w:tcPr>
          <w:p w14:paraId="2C8971AD" w14:textId="77777777" w:rsidR="006C7F40" w:rsidRPr="00A17B1A" w:rsidRDefault="006C7F40" w:rsidP="00862132">
            <w:pPr>
              <w:jc w:val="center"/>
            </w:pPr>
            <w:r w:rsidRPr="00A17B1A">
              <w:t>12-14</w:t>
            </w:r>
          </w:p>
          <w:p w14:paraId="2FDAD75C" w14:textId="77777777" w:rsidR="006C7F40" w:rsidRPr="00A17B1A" w:rsidRDefault="006C7F40" w:rsidP="00862132">
            <w:pPr>
              <w:jc w:val="center"/>
            </w:pPr>
            <w:r w:rsidRPr="00A17B1A">
              <w:t>11-12</w:t>
            </w:r>
          </w:p>
        </w:tc>
        <w:tc>
          <w:tcPr>
            <w:tcW w:w="2552" w:type="dxa"/>
          </w:tcPr>
          <w:p w14:paraId="7984B245" w14:textId="77777777" w:rsidR="006C7F40" w:rsidRPr="00A17B1A" w:rsidRDefault="006C7F40" w:rsidP="00862132">
            <w:pPr>
              <w:jc w:val="center"/>
            </w:pPr>
            <w:r w:rsidRPr="00A17B1A">
              <w:t>A - Anatomia Umana</w:t>
            </w:r>
          </w:p>
          <w:p w14:paraId="72B7F6B3" w14:textId="77777777" w:rsidR="006C7F40" w:rsidRPr="00607133" w:rsidRDefault="006C7F40" w:rsidP="00862132">
            <w:pPr>
              <w:jc w:val="center"/>
            </w:pPr>
            <w:r w:rsidRPr="00A17B1A">
              <w:t>A - Anatomia Umana</w:t>
            </w:r>
          </w:p>
        </w:tc>
      </w:tr>
    </w:tbl>
    <w:p w14:paraId="4FF5EA48" w14:textId="77777777" w:rsidR="006C7F40" w:rsidRPr="00607133" w:rsidRDefault="006C7F40" w:rsidP="00862132">
      <w:pPr>
        <w:rPr>
          <w:sz w:val="12"/>
        </w:rPr>
      </w:pPr>
    </w:p>
    <w:p w14:paraId="2829B103" w14:textId="77777777" w:rsidR="006C7F40" w:rsidRPr="00607133" w:rsidRDefault="006C7F40" w:rsidP="00862132">
      <w:pPr>
        <w:rPr>
          <w:sz w:val="12"/>
        </w:rPr>
      </w:pPr>
    </w:p>
    <w:p w14:paraId="6278864C" w14:textId="77777777" w:rsidR="006C7F40" w:rsidRPr="00607133" w:rsidRDefault="006C7F40" w:rsidP="00862132">
      <w:pPr>
        <w:rPr>
          <w:sz w:val="12"/>
        </w:rPr>
      </w:pPr>
    </w:p>
    <w:p w14:paraId="44C4F304" w14:textId="77777777" w:rsidR="006C7F40" w:rsidRPr="00607133" w:rsidRDefault="006C7F40" w:rsidP="00862132">
      <w:pPr>
        <w:rPr>
          <w:b/>
          <w:sz w:val="22"/>
        </w:rPr>
      </w:pPr>
      <w:r w:rsidRPr="00607133">
        <w:rPr>
          <w:b/>
          <w:sz w:val="22"/>
        </w:rPr>
        <w:t>II SEMESTRE (coordinatore di semestre: S. Ferraina)</w:t>
      </w:r>
    </w:p>
    <w:p w14:paraId="52ABBF63" w14:textId="77777777" w:rsidR="006C7F40" w:rsidRPr="00607133" w:rsidRDefault="006C7F40" w:rsidP="00862132">
      <w:pPr>
        <w:rPr>
          <w:sz w:val="12"/>
        </w:rPr>
      </w:pPr>
    </w:p>
    <w:p w14:paraId="21DA1820" w14:textId="77777777" w:rsidR="006C7F40" w:rsidRPr="00607133" w:rsidRDefault="006C7F40" w:rsidP="00862132">
      <w:pPr>
        <w:rPr>
          <w:b/>
        </w:rPr>
      </w:pPr>
      <w:r w:rsidRPr="00607133">
        <w:rPr>
          <w:b/>
        </w:rPr>
        <w:t xml:space="preserve">Metodologia Medico Scientifica Clinica </w:t>
      </w:r>
      <w:r w:rsidRPr="00607133">
        <w:rPr>
          <w:sz w:val="18"/>
          <w:szCs w:val="18"/>
        </w:rPr>
        <w:t>(IV)</w:t>
      </w:r>
      <w:r w:rsidRPr="00607133">
        <w:rPr>
          <w:b/>
        </w:rPr>
        <w:tab/>
      </w:r>
      <w:r w:rsidRPr="00607133">
        <w:rPr>
          <w:b/>
        </w:rPr>
        <w:tab/>
      </w:r>
      <w:r w:rsidRPr="00607133">
        <w:rPr>
          <w:b/>
        </w:rPr>
        <w:tab/>
        <w:t xml:space="preserve">    (prova in itinere)</w:t>
      </w:r>
    </w:p>
    <w:tbl>
      <w:tblPr>
        <w:tblW w:w="9639" w:type="dxa"/>
        <w:jc w:val="center"/>
        <w:tblLayout w:type="fixed"/>
        <w:tblCellMar>
          <w:left w:w="71" w:type="dxa"/>
          <w:right w:w="71" w:type="dxa"/>
        </w:tblCellMar>
        <w:tblLook w:val="0000" w:firstRow="0" w:lastRow="0" w:firstColumn="0" w:lastColumn="0" w:noHBand="0" w:noVBand="0"/>
      </w:tblPr>
      <w:tblGrid>
        <w:gridCol w:w="5225"/>
        <w:gridCol w:w="883"/>
        <w:gridCol w:w="883"/>
        <w:gridCol w:w="2648"/>
      </w:tblGrid>
      <w:tr w:rsidR="006C7F40" w:rsidRPr="00607133" w14:paraId="1B48C0A8" w14:textId="77777777">
        <w:trPr>
          <w:cantSplit/>
          <w:jc w:val="center"/>
        </w:trPr>
        <w:tc>
          <w:tcPr>
            <w:tcW w:w="5035" w:type="dxa"/>
            <w:tcBorders>
              <w:right w:val="single" w:sz="4" w:space="0" w:color="auto"/>
            </w:tcBorders>
          </w:tcPr>
          <w:p w14:paraId="46DC5153" w14:textId="77777777" w:rsidR="00FA46D2" w:rsidRPr="00607133" w:rsidRDefault="006C7F40" w:rsidP="00862132">
            <w:r w:rsidRPr="00607133">
              <w:rPr>
                <w:b/>
              </w:rPr>
              <w:t>V. Paravati</w:t>
            </w:r>
            <w:r w:rsidRPr="00607133">
              <w:t xml:space="preserve"> - P. De Marzio</w:t>
            </w:r>
            <w:r w:rsidRPr="00607133">
              <w:rPr>
                <w:i/>
              </w:rPr>
              <w:t xml:space="preserve"> -</w:t>
            </w:r>
            <w:r w:rsidRPr="00607133">
              <w:t xml:space="preserve"> M. Assenza - </w:t>
            </w:r>
            <w:r w:rsidR="00FA46D2" w:rsidRPr="00607133">
              <w:t>R. Lubrano -</w:t>
            </w:r>
          </w:p>
          <w:p w14:paraId="0D28C4DB" w14:textId="77777777" w:rsidR="006C7F40" w:rsidRPr="00607133" w:rsidRDefault="00FA46D2" w:rsidP="00862132">
            <w:pPr>
              <w:rPr>
                <w:shd w:val="clear" w:color="auto" w:fill="D6E3BC"/>
              </w:rPr>
            </w:pPr>
            <w:r w:rsidRPr="00607133">
              <w:t>G. D’Ambrosio</w:t>
            </w:r>
            <w:r w:rsidR="00994BED" w:rsidRPr="00607133">
              <w:t xml:space="preserve"> - G. D’Ermo</w:t>
            </w:r>
          </w:p>
          <w:p w14:paraId="7014C804" w14:textId="77777777" w:rsidR="006C7F40" w:rsidRPr="00607133" w:rsidRDefault="006C7F40" w:rsidP="00862132">
            <w:pPr>
              <w:rPr>
                <w:i/>
                <w:sz w:val="18"/>
                <w:szCs w:val="18"/>
              </w:rPr>
            </w:pPr>
          </w:p>
        </w:tc>
        <w:tc>
          <w:tcPr>
            <w:tcW w:w="851" w:type="dxa"/>
          </w:tcPr>
          <w:p w14:paraId="684A4613" w14:textId="77777777" w:rsidR="006C7F40" w:rsidRPr="00607133" w:rsidRDefault="006C7F40" w:rsidP="00862132">
            <w:r w:rsidRPr="00607133">
              <w:t>Ma</w:t>
            </w:r>
          </w:p>
          <w:p w14:paraId="046F343A" w14:textId="77777777" w:rsidR="006C7F40" w:rsidRPr="00607133" w:rsidRDefault="006C7F40" w:rsidP="00862132">
            <w:r w:rsidRPr="00607133">
              <w:t>Gio</w:t>
            </w:r>
          </w:p>
        </w:tc>
        <w:tc>
          <w:tcPr>
            <w:tcW w:w="851" w:type="dxa"/>
          </w:tcPr>
          <w:p w14:paraId="39334912" w14:textId="77777777" w:rsidR="006C7F40" w:rsidRPr="00607133" w:rsidRDefault="006C7F40" w:rsidP="00862132">
            <w:pPr>
              <w:jc w:val="center"/>
            </w:pPr>
            <w:r w:rsidRPr="00607133">
              <w:t>09-12</w:t>
            </w:r>
          </w:p>
          <w:p w14:paraId="7F87139F" w14:textId="77777777" w:rsidR="006C7F40" w:rsidRPr="00607133" w:rsidRDefault="006C7F40" w:rsidP="00862132">
            <w:pPr>
              <w:jc w:val="center"/>
            </w:pPr>
            <w:r w:rsidRPr="00607133">
              <w:t>09-12</w:t>
            </w:r>
          </w:p>
        </w:tc>
        <w:tc>
          <w:tcPr>
            <w:tcW w:w="2552" w:type="dxa"/>
          </w:tcPr>
          <w:p w14:paraId="7C08C407" w14:textId="77777777" w:rsidR="005F4CD5" w:rsidRPr="00607133" w:rsidRDefault="005F4CD5" w:rsidP="00862132">
            <w:pPr>
              <w:jc w:val="center"/>
              <w:rPr>
                <w:sz w:val="18"/>
                <w:szCs w:val="18"/>
              </w:rPr>
            </w:pPr>
            <w:r w:rsidRPr="00607133">
              <w:rPr>
                <w:sz w:val="18"/>
                <w:szCs w:val="18"/>
              </w:rPr>
              <w:t>Per gli orari delle APP l</w:t>
            </w:r>
            <w:r w:rsidR="006C7F40" w:rsidRPr="00607133">
              <w:rPr>
                <w:sz w:val="18"/>
                <w:szCs w:val="18"/>
              </w:rPr>
              <w:t xml:space="preserve">o studente </w:t>
            </w:r>
            <w:r w:rsidRPr="00607133">
              <w:rPr>
                <w:sz w:val="18"/>
                <w:szCs w:val="18"/>
              </w:rPr>
              <w:t xml:space="preserve">si </w:t>
            </w:r>
            <w:r w:rsidR="006C7F40" w:rsidRPr="00607133">
              <w:rPr>
                <w:sz w:val="18"/>
                <w:szCs w:val="18"/>
              </w:rPr>
              <w:t>deve rivolger</w:t>
            </w:r>
            <w:r w:rsidRPr="00607133">
              <w:rPr>
                <w:sz w:val="18"/>
                <w:szCs w:val="18"/>
              </w:rPr>
              <w:t>e</w:t>
            </w:r>
            <w:r w:rsidR="006C7F40" w:rsidRPr="00607133">
              <w:rPr>
                <w:sz w:val="18"/>
                <w:szCs w:val="18"/>
              </w:rPr>
              <w:t xml:space="preserve"> al coordinatore</w:t>
            </w:r>
            <w:r w:rsidR="00072920" w:rsidRPr="00607133">
              <w:rPr>
                <w:sz w:val="18"/>
                <w:szCs w:val="18"/>
              </w:rPr>
              <w:t xml:space="preserve"> di C.I.</w:t>
            </w:r>
          </w:p>
          <w:p w14:paraId="775537C0" w14:textId="77777777" w:rsidR="006C7F40" w:rsidRPr="00607133" w:rsidRDefault="006C7F40" w:rsidP="00862132">
            <w:pPr>
              <w:jc w:val="center"/>
            </w:pPr>
            <w:r w:rsidRPr="00607133">
              <w:rPr>
                <w:sz w:val="18"/>
                <w:szCs w:val="18"/>
              </w:rPr>
              <w:t>Prof. V. Paravati</w:t>
            </w:r>
          </w:p>
        </w:tc>
      </w:tr>
    </w:tbl>
    <w:p w14:paraId="5113A2E7" w14:textId="77777777" w:rsidR="006C7F40" w:rsidRPr="00607133" w:rsidRDefault="006C7F40" w:rsidP="00862132">
      <w:pPr>
        <w:rPr>
          <w:sz w:val="12"/>
          <w:szCs w:val="12"/>
        </w:rPr>
      </w:pPr>
    </w:p>
    <w:p w14:paraId="795D68C2" w14:textId="77777777" w:rsidR="006C7F40" w:rsidRPr="00607133" w:rsidRDefault="006C7F40" w:rsidP="00862132">
      <w:pPr>
        <w:rPr>
          <w:b/>
        </w:rPr>
      </w:pPr>
      <w:r w:rsidRPr="00607133">
        <w:rPr>
          <w:b/>
        </w:rPr>
        <w:t>Anatomia Umana</w:t>
      </w:r>
      <w:r w:rsidRPr="00607133">
        <w:t xml:space="preserve"> </w:t>
      </w:r>
      <w:r w:rsidRPr="00607133">
        <w:rPr>
          <w:sz w:val="18"/>
          <w:szCs w:val="18"/>
        </w:rPr>
        <w:t>(III)</w:t>
      </w:r>
      <w:r w:rsidRPr="00607133">
        <w:rPr>
          <w:b/>
        </w:rPr>
        <w:tab/>
      </w:r>
      <w:r w:rsidRPr="00607133">
        <w:rPr>
          <w:b/>
        </w:rPr>
        <w:tab/>
      </w:r>
      <w:r w:rsidRPr="00607133">
        <w:rPr>
          <w:b/>
        </w:rPr>
        <w:tab/>
      </w:r>
      <w:r w:rsidRPr="00607133">
        <w:rPr>
          <w:b/>
        </w:rPr>
        <w:tab/>
      </w:r>
      <w:r w:rsidRPr="00607133">
        <w:rPr>
          <w:b/>
        </w:rPr>
        <w:tab/>
      </w:r>
      <w:r w:rsidRPr="00607133">
        <w:rPr>
          <w:b/>
        </w:rPr>
        <w:tab/>
      </w:r>
      <w:r w:rsidRPr="00607133">
        <w:rPr>
          <w:b/>
        </w:rPr>
        <w:tab/>
        <w:t xml:space="preserve">    (esame n. 7)</w:t>
      </w:r>
    </w:p>
    <w:tbl>
      <w:tblPr>
        <w:tblW w:w="9639" w:type="dxa"/>
        <w:jc w:val="center"/>
        <w:tblLayout w:type="fixed"/>
        <w:tblCellMar>
          <w:left w:w="71" w:type="dxa"/>
          <w:right w:w="71" w:type="dxa"/>
        </w:tblCellMar>
        <w:tblLook w:val="0000" w:firstRow="0" w:lastRow="0" w:firstColumn="0" w:lastColumn="0" w:noHBand="0" w:noVBand="0"/>
      </w:tblPr>
      <w:tblGrid>
        <w:gridCol w:w="5225"/>
        <w:gridCol w:w="706"/>
        <w:gridCol w:w="1060"/>
        <w:gridCol w:w="2648"/>
      </w:tblGrid>
      <w:tr w:rsidR="006C7F40" w:rsidRPr="00607133" w14:paraId="324EF3AF" w14:textId="77777777">
        <w:trPr>
          <w:jc w:val="center"/>
        </w:trPr>
        <w:tc>
          <w:tcPr>
            <w:tcW w:w="5035" w:type="dxa"/>
            <w:tcBorders>
              <w:right w:val="single" w:sz="4" w:space="0" w:color="auto"/>
            </w:tcBorders>
          </w:tcPr>
          <w:p w14:paraId="0F88C973" w14:textId="77777777" w:rsidR="006C7F40" w:rsidRPr="00607133" w:rsidRDefault="006C7F40" w:rsidP="00862132">
            <w:r w:rsidRPr="00607133">
              <w:rPr>
                <w:b/>
              </w:rPr>
              <w:t>E. Gaudio</w:t>
            </w:r>
            <w:r w:rsidRPr="00607133">
              <w:t xml:space="preserve"> - S. Nottola</w:t>
            </w:r>
            <w:r w:rsidR="00170C99" w:rsidRPr="00607133">
              <w:t xml:space="preserve"> - A. Franchitto</w:t>
            </w:r>
            <w:r w:rsidR="005F4CD5" w:rsidRPr="00607133">
              <w:t xml:space="preserve"> -</w:t>
            </w:r>
            <w:r w:rsidR="00FA46D2" w:rsidRPr="00607133">
              <w:t xml:space="preserve"> P. Onori</w:t>
            </w:r>
          </w:p>
          <w:p w14:paraId="0DA4F4B5" w14:textId="77777777" w:rsidR="006C7F40" w:rsidRPr="00607133" w:rsidRDefault="006C7F40" w:rsidP="00862132">
            <w:pPr>
              <w:rPr>
                <w:i/>
                <w:sz w:val="18"/>
                <w:szCs w:val="18"/>
              </w:rPr>
            </w:pPr>
          </w:p>
        </w:tc>
        <w:tc>
          <w:tcPr>
            <w:tcW w:w="680" w:type="dxa"/>
          </w:tcPr>
          <w:p w14:paraId="0C4C7283" w14:textId="77777777" w:rsidR="006C7F40" w:rsidRPr="00607133" w:rsidRDefault="006C7F40" w:rsidP="00862132">
            <w:r w:rsidRPr="00607133">
              <w:t>Lu</w:t>
            </w:r>
          </w:p>
          <w:p w14:paraId="6BD1CC40" w14:textId="77777777" w:rsidR="006C7F40" w:rsidRPr="00607133" w:rsidRDefault="006C7F40" w:rsidP="00862132">
            <w:r w:rsidRPr="00607133">
              <w:t>Mer</w:t>
            </w:r>
          </w:p>
        </w:tc>
        <w:tc>
          <w:tcPr>
            <w:tcW w:w="1021" w:type="dxa"/>
          </w:tcPr>
          <w:p w14:paraId="6A95AA16" w14:textId="77777777" w:rsidR="006C7F40" w:rsidRPr="00607133" w:rsidRDefault="006C7F40" w:rsidP="00862132">
            <w:pPr>
              <w:jc w:val="center"/>
            </w:pPr>
            <w:r w:rsidRPr="00607133">
              <w:t xml:space="preserve">      10</w:t>
            </w:r>
            <w:r w:rsidRPr="00607133">
              <w:rPr>
                <w:vertAlign w:val="superscript"/>
              </w:rPr>
              <w:t>15</w:t>
            </w:r>
            <w:r w:rsidRPr="00607133">
              <w:t>-13</w:t>
            </w:r>
          </w:p>
          <w:p w14:paraId="0AAAEB22" w14:textId="77777777" w:rsidR="006C7F40" w:rsidRPr="00607133" w:rsidRDefault="006C7F40" w:rsidP="00862132">
            <w:pPr>
              <w:tabs>
                <w:tab w:val="left" w:pos="329"/>
              </w:tabs>
              <w:jc w:val="center"/>
            </w:pPr>
            <w:r w:rsidRPr="00607133">
              <w:t xml:space="preserve">      10</w:t>
            </w:r>
            <w:r w:rsidRPr="00607133">
              <w:rPr>
                <w:vertAlign w:val="superscript"/>
              </w:rPr>
              <w:t>15</w:t>
            </w:r>
            <w:r w:rsidRPr="00607133">
              <w:t>-13</w:t>
            </w:r>
          </w:p>
        </w:tc>
        <w:tc>
          <w:tcPr>
            <w:tcW w:w="2552" w:type="dxa"/>
          </w:tcPr>
          <w:p w14:paraId="5A0B225C" w14:textId="77777777" w:rsidR="006C7F40" w:rsidRPr="00607133" w:rsidRDefault="006C7F40" w:rsidP="00862132">
            <w:pPr>
              <w:jc w:val="center"/>
            </w:pPr>
            <w:r w:rsidRPr="00607133">
              <w:t>A - Anatomia Umana</w:t>
            </w:r>
          </w:p>
          <w:p w14:paraId="7832074C" w14:textId="77777777" w:rsidR="006C7F40" w:rsidRPr="00607133" w:rsidRDefault="006C7F40" w:rsidP="00862132">
            <w:pPr>
              <w:jc w:val="center"/>
            </w:pPr>
            <w:r w:rsidRPr="00607133">
              <w:t>A - Anatomia Umana</w:t>
            </w:r>
          </w:p>
        </w:tc>
      </w:tr>
    </w:tbl>
    <w:p w14:paraId="19E74AD5" w14:textId="77777777" w:rsidR="006C7F40" w:rsidRPr="00607133" w:rsidRDefault="006C7F40" w:rsidP="00862132">
      <w:pPr>
        <w:rPr>
          <w:sz w:val="12"/>
        </w:rPr>
      </w:pPr>
    </w:p>
    <w:p w14:paraId="592E8114" w14:textId="77777777" w:rsidR="006C7F40" w:rsidRPr="00607133" w:rsidRDefault="006C7F40" w:rsidP="00862132">
      <w:pPr>
        <w:rPr>
          <w:b/>
        </w:rPr>
      </w:pPr>
      <w:r w:rsidRPr="00607133">
        <w:rPr>
          <w:b/>
        </w:rPr>
        <w:t xml:space="preserve">Fisiologia Umana </w:t>
      </w:r>
      <w:r w:rsidRPr="00607133">
        <w:rPr>
          <w:sz w:val="18"/>
          <w:szCs w:val="18"/>
        </w:rPr>
        <w:t>(II)</w:t>
      </w:r>
      <w:r w:rsidRPr="00607133">
        <w:rPr>
          <w:b/>
        </w:rPr>
        <w:tab/>
      </w:r>
      <w:r w:rsidRPr="00607133">
        <w:rPr>
          <w:b/>
        </w:rPr>
        <w:tab/>
      </w:r>
      <w:r w:rsidRPr="00607133">
        <w:rPr>
          <w:b/>
        </w:rPr>
        <w:tab/>
      </w:r>
      <w:r w:rsidRPr="00607133">
        <w:rPr>
          <w:b/>
        </w:rPr>
        <w:tab/>
      </w:r>
      <w:r w:rsidRPr="00607133">
        <w:rPr>
          <w:b/>
        </w:rPr>
        <w:tab/>
      </w:r>
      <w:r w:rsidRPr="00607133">
        <w:rPr>
          <w:b/>
        </w:rPr>
        <w:tab/>
      </w:r>
      <w:r w:rsidRPr="00607133">
        <w:rPr>
          <w:b/>
        </w:rPr>
        <w:tab/>
      </w:r>
      <w:r w:rsidRPr="00607133">
        <w:rPr>
          <w:b/>
        </w:rPr>
        <w:tab/>
        <w:t xml:space="preserve">    (prova in itinere)</w:t>
      </w:r>
    </w:p>
    <w:tbl>
      <w:tblPr>
        <w:tblW w:w="9639" w:type="dxa"/>
        <w:jc w:val="center"/>
        <w:tblLayout w:type="fixed"/>
        <w:tblCellMar>
          <w:left w:w="71" w:type="dxa"/>
          <w:right w:w="71" w:type="dxa"/>
        </w:tblCellMar>
        <w:tblLook w:val="0000" w:firstRow="0" w:lastRow="0" w:firstColumn="0" w:lastColumn="0" w:noHBand="0" w:noVBand="0"/>
      </w:tblPr>
      <w:tblGrid>
        <w:gridCol w:w="5225"/>
        <w:gridCol w:w="706"/>
        <w:gridCol w:w="1158"/>
        <w:gridCol w:w="2550"/>
      </w:tblGrid>
      <w:tr w:rsidR="006C7F40" w:rsidRPr="00607133" w14:paraId="3FD35BC6" w14:textId="77777777">
        <w:trPr>
          <w:jc w:val="center"/>
        </w:trPr>
        <w:tc>
          <w:tcPr>
            <w:tcW w:w="5225" w:type="dxa"/>
            <w:tcBorders>
              <w:right w:val="single" w:sz="4" w:space="0" w:color="auto"/>
            </w:tcBorders>
          </w:tcPr>
          <w:p w14:paraId="681AC2D7" w14:textId="77777777" w:rsidR="006C7F40" w:rsidRPr="00607133" w:rsidRDefault="006C7F40" w:rsidP="00862132">
            <w:r w:rsidRPr="00607133">
              <w:rPr>
                <w:b/>
                <w:color w:val="000000"/>
              </w:rPr>
              <w:t>S. Ferraina</w:t>
            </w:r>
            <w:r w:rsidR="00350DD3" w:rsidRPr="00607133">
              <w:t xml:space="preserve"> </w:t>
            </w:r>
          </w:p>
          <w:p w14:paraId="65B1A57E" w14:textId="77777777" w:rsidR="006C7F40" w:rsidRPr="00607133" w:rsidRDefault="006C7F40" w:rsidP="00862132">
            <w:pPr>
              <w:rPr>
                <w:i/>
              </w:rPr>
            </w:pPr>
          </w:p>
        </w:tc>
        <w:tc>
          <w:tcPr>
            <w:tcW w:w="706" w:type="dxa"/>
          </w:tcPr>
          <w:p w14:paraId="6B26C87C" w14:textId="77777777" w:rsidR="006C7F40" w:rsidRPr="00607133" w:rsidRDefault="006C7F40" w:rsidP="00862132">
            <w:r w:rsidRPr="00607133">
              <w:t>Lu</w:t>
            </w:r>
          </w:p>
          <w:p w14:paraId="49E62499" w14:textId="77777777" w:rsidR="006C7F40" w:rsidRPr="00607133" w:rsidRDefault="006C7F40" w:rsidP="00862132">
            <w:r w:rsidRPr="00607133">
              <w:t>Mer</w:t>
            </w:r>
          </w:p>
        </w:tc>
        <w:tc>
          <w:tcPr>
            <w:tcW w:w="1158" w:type="dxa"/>
          </w:tcPr>
          <w:p w14:paraId="1D16DC9F" w14:textId="77777777" w:rsidR="006C7F40" w:rsidRPr="00607133" w:rsidRDefault="006C7F40" w:rsidP="00862132">
            <w:pPr>
              <w:tabs>
                <w:tab w:val="left" w:pos="344"/>
              </w:tabs>
              <w:ind w:right="-169"/>
              <w:jc w:val="center"/>
              <w:rPr>
                <w:vertAlign w:val="superscript"/>
              </w:rPr>
            </w:pPr>
            <w:r w:rsidRPr="00607133">
              <w:t xml:space="preserve">    08</w:t>
            </w:r>
            <w:r w:rsidRPr="00607133">
              <w:rPr>
                <w:vertAlign w:val="superscript"/>
              </w:rPr>
              <w:t>45</w:t>
            </w:r>
            <w:r w:rsidRPr="00607133">
              <w:t>-10</w:t>
            </w:r>
            <w:r w:rsidRPr="00607133">
              <w:rPr>
                <w:vertAlign w:val="superscript"/>
              </w:rPr>
              <w:t>15</w:t>
            </w:r>
          </w:p>
          <w:p w14:paraId="111A8DD7" w14:textId="77777777" w:rsidR="006C7F40" w:rsidRPr="00607133" w:rsidRDefault="006C7F40" w:rsidP="00862132">
            <w:pPr>
              <w:tabs>
                <w:tab w:val="left" w:pos="344"/>
              </w:tabs>
              <w:ind w:right="-169"/>
              <w:jc w:val="center"/>
            </w:pPr>
            <w:r w:rsidRPr="00607133">
              <w:t>09-10</w:t>
            </w:r>
          </w:p>
        </w:tc>
        <w:tc>
          <w:tcPr>
            <w:tcW w:w="2550" w:type="dxa"/>
          </w:tcPr>
          <w:p w14:paraId="42C02EEC" w14:textId="77777777" w:rsidR="006C7F40" w:rsidRPr="00607133" w:rsidRDefault="006C7F40" w:rsidP="00862132">
            <w:pPr>
              <w:jc w:val="center"/>
            </w:pPr>
            <w:r w:rsidRPr="00607133">
              <w:t>A - Anatomia Umana</w:t>
            </w:r>
          </w:p>
          <w:p w14:paraId="61D4E7F4" w14:textId="77777777" w:rsidR="006C7F40" w:rsidRPr="00607133" w:rsidRDefault="006C7F40" w:rsidP="00862132">
            <w:pPr>
              <w:jc w:val="center"/>
            </w:pPr>
            <w:r w:rsidRPr="00607133">
              <w:t>A - Anatomia Umana</w:t>
            </w:r>
          </w:p>
        </w:tc>
      </w:tr>
    </w:tbl>
    <w:p w14:paraId="2A74967E" w14:textId="77777777" w:rsidR="006C7F40" w:rsidRPr="00607133" w:rsidRDefault="006C7F40" w:rsidP="00862132">
      <w:pPr>
        <w:rPr>
          <w:sz w:val="12"/>
        </w:rPr>
      </w:pPr>
    </w:p>
    <w:p w14:paraId="55BE3843" w14:textId="77777777" w:rsidR="006C7F40" w:rsidRPr="00607133" w:rsidRDefault="006C7F40" w:rsidP="00862132">
      <w:pPr>
        <w:rPr>
          <w:b/>
        </w:rPr>
      </w:pPr>
      <w:r w:rsidRPr="00607133">
        <w:rPr>
          <w:b/>
        </w:rPr>
        <w:t>Microbiologia</w:t>
      </w:r>
      <w:r w:rsidRPr="00607133">
        <w:rPr>
          <w:b/>
        </w:rPr>
        <w:tab/>
      </w:r>
      <w:r w:rsidRPr="00607133">
        <w:rPr>
          <w:b/>
        </w:rPr>
        <w:tab/>
      </w:r>
      <w:r w:rsidRPr="00607133">
        <w:rPr>
          <w:b/>
        </w:rPr>
        <w:tab/>
      </w:r>
      <w:r w:rsidRPr="00607133">
        <w:rPr>
          <w:b/>
        </w:rPr>
        <w:tab/>
      </w:r>
      <w:r w:rsidRPr="00607133">
        <w:rPr>
          <w:b/>
        </w:rPr>
        <w:tab/>
      </w:r>
      <w:r w:rsidRPr="00607133">
        <w:rPr>
          <w:b/>
        </w:rPr>
        <w:tab/>
      </w:r>
      <w:r w:rsidRPr="00607133">
        <w:rPr>
          <w:b/>
        </w:rPr>
        <w:tab/>
      </w:r>
      <w:r w:rsidRPr="00607133">
        <w:rPr>
          <w:b/>
        </w:rPr>
        <w:tab/>
      </w:r>
      <w:r w:rsidRPr="00607133">
        <w:rPr>
          <w:b/>
        </w:rPr>
        <w:tab/>
        <w:t xml:space="preserve">    (esame n. 8)</w:t>
      </w:r>
    </w:p>
    <w:tbl>
      <w:tblPr>
        <w:tblW w:w="9639" w:type="dxa"/>
        <w:jc w:val="center"/>
        <w:tblLayout w:type="fixed"/>
        <w:tblCellMar>
          <w:left w:w="71" w:type="dxa"/>
          <w:right w:w="71" w:type="dxa"/>
        </w:tblCellMar>
        <w:tblLook w:val="0000" w:firstRow="0" w:lastRow="0" w:firstColumn="0" w:lastColumn="0" w:noHBand="0" w:noVBand="0"/>
      </w:tblPr>
      <w:tblGrid>
        <w:gridCol w:w="5225"/>
        <w:gridCol w:w="883"/>
        <w:gridCol w:w="883"/>
        <w:gridCol w:w="2648"/>
      </w:tblGrid>
      <w:tr w:rsidR="006C7F40" w:rsidRPr="00862132" w14:paraId="0BC0F8BB" w14:textId="77777777" w:rsidTr="00862132">
        <w:trPr>
          <w:jc w:val="center"/>
        </w:trPr>
        <w:tc>
          <w:tcPr>
            <w:tcW w:w="5035" w:type="dxa"/>
            <w:tcBorders>
              <w:right w:val="single" w:sz="4" w:space="0" w:color="auto"/>
            </w:tcBorders>
          </w:tcPr>
          <w:p w14:paraId="7D815008" w14:textId="77777777" w:rsidR="006C7F40" w:rsidRPr="00862132" w:rsidRDefault="006C7F40" w:rsidP="00862132">
            <w:r w:rsidRPr="00862132">
              <w:rPr>
                <w:b/>
              </w:rPr>
              <w:t>G. Antonelli</w:t>
            </w:r>
            <w:r w:rsidRPr="00862132">
              <w:t xml:space="preserve"> - S. D’Amelio</w:t>
            </w:r>
            <w:r w:rsidRPr="00862132">
              <w:rPr>
                <w:i/>
                <w:sz w:val="18"/>
              </w:rPr>
              <w:t xml:space="preserve"> </w:t>
            </w:r>
            <w:r w:rsidRPr="00862132">
              <w:t xml:space="preserve">- C. Zagaglia </w:t>
            </w:r>
          </w:p>
          <w:p w14:paraId="64E8401C" w14:textId="77777777" w:rsidR="006C7F40" w:rsidRPr="00862132" w:rsidRDefault="006C7F40" w:rsidP="00862132">
            <w:pPr>
              <w:rPr>
                <w:i/>
                <w:sz w:val="18"/>
                <w:szCs w:val="18"/>
              </w:rPr>
            </w:pPr>
          </w:p>
        </w:tc>
        <w:tc>
          <w:tcPr>
            <w:tcW w:w="851" w:type="dxa"/>
          </w:tcPr>
          <w:p w14:paraId="3CF06018" w14:textId="77777777" w:rsidR="006C7F40" w:rsidRPr="00862132" w:rsidRDefault="006C7F40" w:rsidP="00862132">
            <w:r w:rsidRPr="00862132">
              <w:t>Ma</w:t>
            </w:r>
          </w:p>
          <w:p w14:paraId="6CA33E1A" w14:textId="77777777" w:rsidR="006C7F40" w:rsidRPr="00862132" w:rsidRDefault="006C7F40" w:rsidP="00862132">
            <w:r w:rsidRPr="00862132">
              <w:t>Gio</w:t>
            </w:r>
          </w:p>
          <w:p w14:paraId="4D924CED" w14:textId="77777777" w:rsidR="006C7F40" w:rsidRPr="00862132" w:rsidRDefault="006C7F40" w:rsidP="00862132">
            <w:r w:rsidRPr="00862132">
              <w:t>Ve</w:t>
            </w:r>
          </w:p>
        </w:tc>
        <w:tc>
          <w:tcPr>
            <w:tcW w:w="851" w:type="dxa"/>
          </w:tcPr>
          <w:p w14:paraId="009E0614" w14:textId="77777777" w:rsidR="006C7F40" w:rsidRPr="00862132" w:rsidRDefault="006C7F40" w:rsidP="00862132">
            <w:pPr>
              <w:jc w:val="center"/>
            </w:pPr>
            <w:r w:rsidRPr="00862132">
              <w:t>12-14</w:t>
            </w:r>
          </w:p>
          <w:p w14:paraId="495BE8E9" w14:textId="77777777" w:rsidR="006C7F40" w:rsidRPr="00862132" w:rsidRDefault="006C7F40" w:rsidP="00862132">
            <w:pPr>
              <w:jc w:val="center"/>
            </w:pPr>
            <w:r w:rsidRPr="00862132">
              <w:t>12-14</w:t>
            </w:r>
          </w:p>
          <w:p w14:paraId="6602FC99" w14:textId="77777777" w:rsidR="006C7F40" w:rsidRPr="00862132" w:rsidRDefault="006C7F40" w:rsidP="00862132">
            <w:pPr>
              <w:jc w:val="center"/>
            </w:pPr>
            <w:r w:rsidRPr="00862132">
              <w:t>09-12</w:t>
            </w:r>
          </w:p>
        </w:tc>
        <w:tc>
          <w:tcPr>
            <w:tcW w:w="2552" w:type="dxa"/>
            <w:shd w:val="clear" w:color="auto" w:fill="auto"/>
          </w:tcPr>
          <w:p w14:paraId="1BA1699A" w14:textId="77777777" w:rsidR="00826FF6" w:rsidRPr="00862132" w:rsidRDefault="00826FF6" w:rsidP="00862132">
            <w:pPr>
              <w:jc w:val="center"/>
            </w:pPr>
            <w:r w:rsidRPr="00862132">
              <w:rPr>
                <w:spacing w:val="-20"/>
              </w:rPr>
              <w:t>aula Magna</w:t>
            </w:r>
            <w:r w:rsidRPr="00862132">
              <w:t xml:space="preserve"> - Patologia Generale</w:t>
            </w:r>
          </w:p>
          <w:p w14:paraId="1A5D01A1" w14:textId="77777777" w:rsidR="00826FF6" w:rsidRPr="00862132" w:rsidRDefault="00826FF6" w:rsidP="00862132">
            <w:pPr>
              <w:jc w:val="center"/>
            </w:pPr>
            <w:r w:rsidRPr="00862132">
              <w:rPr>
                <w:spacing w:val="-20"/>
              </w:rPr>
              <w:t>aula Magna</w:t>
            </w:r>
            <w:r w:rsidRPr="00862132">
              <w:t xml:space="preserve"> - Patologia Generale</w:t>
            </w:r>
          </w:p>
          <w:p w14:paraId="7D14384E" w14:textId="77777777" w:rsidR="006C7F40" w:rsidRPr="00862132" w:rsidRDefault="00826FF6" w:rsidP="00862132">
            <w:pPr>
              <w:jc w:val="center"/>
            </w:pPr>
            <w:r w:rsidRPr="00862132">
              <w:rPr>
                <w:spacing w:val="-20"/>
              </w:rPr>
              <w:t>aula Magna</w:t>
            </w:r>
            <w:r w:rsidRPr="00862132">
              <w:t xml:space="preserve"> - Patologia Generale</w:t>
            </w:r>
          </w:p>
        </w:tc>
      </w:tr>
    </w:tbl>
    <w:p w14:paraId="0512E319" w14:textId="77777777" w:rsidR="006C7F40" w:rsidRPr="00862132" w:rsidRDefault="006C7F40" w:rsidP="00862132">
      <w:pPr>
        <w:rPr>
          <w:sz w:val="12"/>
        </w:rPr>
      </w:pPr>
    </w:p>
    <w:p w14:paraId="409EDC4C" w14:textId="77777777" w:rsidR="006C7F40" w:rsidRPr="00862132" w:rsidRDefault="006C7F40" w:rsidP="00862132">
      <w:pPr>
        <w:rPr>
          <w:b/>
        </w:rPr>
      </w:pPr>
      <w:r w:rsidRPr="00862132">
        <w:rPr>
          <w:b/>
        </w:rPr>
        <w:t xml:space="preserve">Lingua Inglese </w:t>
      </w:r>
      <w:r w:rsidRPr="00862132">
        <w:rPr>
          <w:sz w:val="18"/>
          <w:szCs w:val="18"/>
        </w:rPr>
        <w:t>(II)</w:t>
      </w:r>
      <w:r w:rsidRPr="00862132">
        <w:rPr>
          <w:b/>
        </w:rPr>
        <w:tab/>
      </w:r>
      <w:r w:rsidRPr="00862132">
        <w:rPr>
          <w:b/>
        </w:rPr>
        <w:tab/>
      </w:r>
      <w:r w:rsidRPr="00862132">
        <w:rPr>
          <w:b/>
        </w:rPr>
        <w:tab/>
      </w:r>
      <w:r w:rsidRPr="00862132">
        <w:rPr>
          <w:b/>
        </w:rPr>
        <w:tab/>
      </w:r>
      <w:r w:rsidRPr="00862132">
        <w:rPr>
          <w:b/>
        </w:rPr>
        <w:tab/>
      </w:r>
      <w:r w:rsidRPr="00862132">
        <w:rPr>
          <w:b/>
        </w:rPr>
        <w:tab/>
      </w:r>
      <w:r w:rsidRPr="00862132">
        <w:rPr>
          <w:b/>
        </w:rPr>
        <w:tab/>
      </w:r>
      <w:r w:rsidRPr="00862132">
        <w:rPr>
          <w:b/>
        </w:rPr>
        <w:tab/>
        <w:t xml:space="preserve">    (prova in itinere)</w:t>
      </w:r>
    </w:p>
    <w:tbl>
      <w:tblPr>
        <w:tblW w:w="9639" w:type="dxa"/>
        <w:jc w:val="center"/>
        <w:tblLayout w:type="fixed"/>
        <w:tblCellMar>
          <w:left w:w="71" w:type="dxa"/>
          <w:right w:w="71" w:type="dxa"/>
        </w:tblCellMar>
        <w:tblLook w:val="0000" w:firstRow="0" w:lastRow="0" w:firstColumn="0" w:lastColumn="0" w:noHBand="0" w:noVBand="0"/>
      </w:tblPr>
      <w:tblGrid>
        <w:gridCol w:w="5225"/>
        <w:gridCol w:w="883"/>
        <w:gridCol w:w="883"/>
        <w:gridCol w:w="2648"/>
      </w:tblGrid>
      <w:tr w:rsidR="006C7F40" w:rsidRPr="00607133" w14:paraId="4B0E2BDF" w14:textId="77777777">
        <w:trPr>
          <w:jc w:val="center"/>
        </w:trPr>
        <w:tc>
          <w:tcPr>
            <w:tcW w:w="5035" w:type="dxa"/>
            <w:tcBorders>
              <w:right w:val="single" w:sz="4" w:space="0" w:color="auto"/>
            </w:tcBorders>
          </w:tcPr>
          <w:p w14:paraId="29761B83" w14:textId="77777777" w:rsidR="006C7F40" w:rsidRPr="00862132" w:rsidRDefault="00492172" w:rsidP="00862132">
            <w:pPr>
              <w:rPr>
                <w:i/>
              </w:rPr>
            </w:pPr>
            <w:r w:rsidRPr="00862132">
              <w:t>Vedere aggiornamenti Guida on line</w:t>
            </w:r>
          </w:p>
        </w:tc>
        <w:tc>
          <w:tcPr>
            <w:tcW w:w="851" w:type="dxa"/>
          </w:tcPr>
          <w:p w14:paraId="330A4A81" w14:textId="77777777" w:rsidR="006C7F40" w:rsidRPr="00862132" w:rsidRDefault="006C7F40" w:rsidP="00862132">
            <w:r w:rsidRPr="00862132">
              <w:t>Ve</w:t>
            </w:r>
          </w:p>
        </w:tc>
        <w:tc>
          <w:tcPr>
            <w:tcW w:w="851" w:type="dxa"/>
          </w:tcPr>
          <w:p w14:paraId="2CD90F81" w14:textId="77777777" w:rsidR="006C7F40" w:rsidRPr="00862132" w:rsidRDefault="006C7F40" w:rsidP="00862132">
            <w:pPr>
              <w:jc w:val="center"/>
            </w:pPr>
            <w:r w:rsidRPr="00862132">
              <w:t>12-14</w:t>
            </w:r>
          </w:p>
        </w:tc>
        <w:tc>
          <w:tcPr>
            <w:tcW w:w="2552" w:type="dxa"/>
          </w:tcPr>
          <w:p w14:paraId="1E349D22" w14:textId="77777777" w:rsidR="00826FF6" w:rsidRPr="00764035" w:rsidRDefault="00826FF6" w:rsidP="00862132">
            <w:pPr>
              <w:jc w:val="center"/>
            </w:pPr>
            <w:r w:rsidRPr="00862132">
              <w:rPr>
                <w:spacing w:val="-20"/>
              </w:rPr>
              <w:t>aula Magna</w:t>
            </w:r>
            <w:r w:rsidRPr="00862132">
              <w:t xml:space="preserve"> - Patologia Generale</w:t>
            </w:r>
          </w:p>
          <w:p w14:paraId="637CEFF3" w14:textId="77777777" w:rsidR="006C7F40" w:rsidRPr="00607133" w:rsidRDefault="006C7F40" w:rsidP="00862132">
            <w:pPr>
              <w:jc w:val="center"/>
            </w:pPr>
          </w:p>
        </w:tc>
      </w:tr>
    </w:tbl>
    <w:p w14:paraId="79B5E7BE" w14:textId="77777777" w:rsidR="004C1767" w:rsidRPr="00607133" w:rsidRDefault="006C7F40" w:rsidP="00862132">
      <w:pPr>
        <w:jc w:val="both"/>
        <w:rPr>
          <w:sz w:val="18"/>
          <w:szCs w:val="18"/>
        </w:rPr>
      </w:pPr>
      <w:r w:rsidRPr="00607133">
        <w:br w:type="page"/>
      </w:r>
      <w:r w:rsidR="004C1767" w:rsidRPr="00607133">
        <w:rPr>
          <w:sz w:val="18"/>
        </w:rPr>
        <w:lastRenderedPageBreak/>
        <w:t>32</w:t>
      </w:r>
      <w:r w:rsidR="004C1767" w:rsidRPr="00607133">
        <w:rPr>
          <w:sz w:val="18"/>
        </w:rPr>
        <w:tab/>
      </w:r>
      <w:r w:rsidR="004C1767" w:rsidRPr="00607133">
        <w:rPr>
          <w:sz w:val="18"/>
        </w:rPr>
        <w:tab/>
      </w:r>
      <w:r w:rsidR="004C1767" w:rsidRPr="00607133">
        <w:rPr>
          <w:sz w:val="18"/>
        </w:rPr>
        <w:tab/>
      </w:r>
      <w:r w:rsidR="004C1767" w:rsidRPr="00607133">
        <w:rPr>
          <w:sz w:val="18"/>
        </w:rPr>
        <w:tab/>
      </w:r>
      <w:r w:rsidR="004C1767" w:rsidRPr="00607133">
        <w:rPr>
          <w:sz w:val="18"/>
        </w:rPr>
        <w:tab/>
      </w:r>
      <w:r w:rsidR="004C1767" w:rsidRPr="00607133">
        <w:rPr>
          <w:sz w:val="18"/>
        </w:rPr>
        <w:tab/>
      </w:r>
      <w:r w:rsidR="004C1767" w:rsidRPr="00607133">
        <w:rPr>
          <w:sz w:val="18"/>
        </w:rPr>
        <w:tab/>
      </w:r>
      <w:r w:rsidR="004C1767" w:rsidRPr="00607133">
        <w:rPr>
          <w:sz w:val="18"/>
        </w:rPr>
        <w:tab/>
      </w:r>
      <w:r w:rsidR="004C1767" w:rsidRPr="00607133">
        <w:rPr>
          <w:sz w:val="18"/>
        </w:rPr>
        <w:tab/>
      </w:r>
      <w:r w:rsidR="004C1767" w:rsidRPr="00607133">
        <w:rPr>
          <w:sz w:val="18"/>
        </w:rPr>
        <w:tab/>
      </w:r>
      <w:r w:rsidR="004C1767" w:rsidRPr="00607133">
        <w:rPr>
          <w:sz w:val="18"/>
        </w:rPr>
        <w:tab/>
      </w:r>
      <w:r w:rsidR="004C1767" w:rsidRPr="00607133">
        <w:rPr>
          <w:sz w:val="18"/>
        </w:rPr>
        <w:tab/>
      </w:r>
      <w:r w:rsidR="004C1767" w:rsidRPr="00607133">
        <w:rPr>
          <w:sz w:val="18"/>
        </w:rPr>
        <w:tab/>
      </w:r>
      <w:r w:rsidR="004C1767" w:rsidRPr="00607133">
        <w:rPr>
          <w:sz w:val="18"/>
        </w:rPr>
        <w:tab/>
        <w:t xml:space="preserve">        </w:t>
      </w:r>
      <w:r w:rsidR="004C1767" w:rsidRPr="00607133">
        <w:rPr>
          <w:i/>
          <w:sz w:val="18"/>
        </w:rPr>
        <w:t>Guida per lo Studente del CLMMC “A”</w:t>
      </w:r>
    </w:p>
    <w:p w14:paraId="52886D24" w14:textId="77777777" w:rsidR="004C1767" w:rsidRPr="00607133" w:rsidRDefault="009C79ED" w:rsidP="00862132">
      <w:pPr>
        <w:jc w:val="both"/>
        <w:rPr>
          <w:sz w:val="18"/>
          <w:szCs w:val="18"/>
        </w:rPr>
      </w:pPr>
      <w:r>
        <w:rPr>
          <w:noProof/>
          <w:sz w:val="18"/>
          <w:szCs w:val="18"/>
          <w:lang w:eastAsia="it-IT"/>
        </w:rPr>
        <w:pict w14:anchorId="2CA994E0">
          <v:line id="_x0000_s1640" style="position:absolute;left:0;text-align:left;z-index:11" from="1.35pt,-.05pt" to="478.35pt,-.05pt"/>
        </w:pict>
      </w:r>
    </w:p>
    <w:p w14:paraId="56CFE780" w14:textId="77777777" w:rsidR="008809E9" w:rsidRPr="00607133" w:rsidRDefault="008809E9" w:rsidP="00862132">
      <w:pPr>
        <w:jc w:val="both"/>
        <w:rPr>
          <w:sz w:val="18"/>
          <w:szCs w:val="18"/>
        </w:rPr>
      </w:pPr>
    </w:p>
    <w:p w14:paraId="00F10926" w14:textId="77777777" w:rsidR="008809E9" w:rsidRPr="00607133" w:rsidRDefault="008809E9" w:rsidP="00862132">
      <w:pPr>
        <w:rPr>
          <w:sz w:val="22"/>
          <w:szCs w:val="22"/>
        </w:rPr>
      </w:pPr>
    </w:p>
    <w:p w14:paraId="39F89CA5" w14:textId="77777777" w:rsidR="008809E9" w:rsidRPr="00607133" w:rsidRDefault="008809E9" w:rsidP="00862132">
      <w:pPr>
        <w:rPr>
          <w:sz w:val="16"/>
          <w:szCs w:val="16"/>
        </w:rPr>
      </w:pPr>
    </w:p>
    <w:p w14:paraId="119E355F" w14:textId="77777777" w:rsidR="008809E9" w:rsidRPr="00607133" w:rsidRDefault="008809E9" w:rsidP="00862132">
      <w:pPr>
        <w:rPr>
          <w:sz w:val="18"/>
          <w:szCs w:val="18"/>
        </w:rPr>
      </w:pPr>
    </w:p>
    <w:p w14:paraId="7D722AC4" w14:textId="77777777" w:rsidR="008809E9" w:rsidRPr="00607133" w:rsidRDefault="008809E9" w:rsidP="00862132">
      <w:pPr>
        <w:rPr>
          <w:sz w:val="18"/>
          <w:szCs w:val="18"/>
        </w:rPr>
      </w:pPr>
    </w:p>
    <w:p w14:paraId="1FDF9651" w14:textId="77777777" w:rsidR="008809E9" w:rsidRPr="00607133" w:rsidRDefault="008809E9" w:rsidP="00862132">
      <w:pPr>
        <w:rPr>
          <w:sz w:val="18"/>
          <w:szCs w:val="18"/>
        </w:rPr>
      </w:pPr>
    </w:p>
    <w:p w14:paraId="5F9677AB" w14:textId="77777777" w:rsidR="008809E9" w:rsidRDefault="008809E9" w:rsidP="00862132">
      <w:pPr>
        <w:rPr>
          <w:sz w:val="18"/>
          <w:szCs w:val="18"/>
        </w:rPr>
      </w:pPr>
    </w:p>
    <w:p w14:paraId="2A79B796" w14:textId="77777777" w:rsidR="00301BDD" w:rsidRPr="00607133" w:rsidRDefault="00301BDD" w:rsidP="00862132">
      <w:pPr>
        <w:rPr>
          <w:sz w:val="18"/>
          <w:szCs w:val="18"/>
        </w:rPr>
      </w:pPr>
    </w:p>
    <w:p w14:paraId="1A84AE84" w14:textId="77777777" w:rsidR="006C7F40" w:rsidRPr="00607133" w:rsidRDefault="006C7F40" w:rsidP="00862132">
      <w:pPr>
        <w:jc w:val="center"/>
        <w:rPr>
          <w:b/>
          <w:sz w:val="28"/>
        </w:rPr>
      </w:pPr>
      <w:r w:rsidRPr="00607133">
        <w:rPr>
          <w:b/>
          <w:sz w:val="28"/>
        </w:rPr>
        <w:t>III ANNO</w:t>
      </w:r>
    </w:p>
    <w:p w14:paraId="6F27BA31" w14:textId="77777777" w:rsidR="006C7F40" w:rsidRPr="00607133"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2"/>
        </w:rPr>
      </w:pPr>
    </w:p>
    <w:p w14:paraId="621EEB80"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2"/>
        </w:rPr>
      </w:pPr>
      <w:r w:rsidRPr="00862132">
        <w:rPr>
          <w:b/>
          <w:sz w:val="22"/>
        </w:rPr>
        <w:t xml:space="preserve">I SEMESTRE (coordinatore di semestre: </w:t>
      </w:r>
      <w:r w:rsidR="00FA46D2" w:rsidRPr="00862132">
        <w:rPr>
          <w:b/>
          <w:sz w:val="22"/>
        </w:rPr>
        <w:t>F. Mainiero</w:t>
      </w:r>
      <w:r w:rsidRPr="00862132">
        <w:rPr>
          <w:b/>
          <w:sz w:val="22"/>
        </w:rPr>
        <w:t>)</w:t>
      </w:r>
    </w:p>
    <w:p w14:paraId="573D7786" w14:textId="77777777" w:rsidR="006C7F40" w:rsidRPr="00862132" w:rsidRDefault="006C7F40" w:rsidP="00862132">
      <w:pPr>
        <w:rPr>
          <w:sz w:val="12"/>
        </w:rPr>
      </w:pPr>
    </w:p>
    <w:p w14:paraId="6C1F2A57" w14:textId="77777777" w:rsidR="006C7F40" w:rsidRPr="00862132" w:rsidRDefault="006C7F40" w:rsidP="00862132">
      <w:pPr>
        <w:jc w:val="both"/>
        <w:rPr>
          <w:b/>
        </w:rPr>
      </w:pPr>
      <w:r w:rsidRPr="00862132">
        <w:rPr>
          <w:b/>
        </w:rPr>
        <w:t xml:space="preserve">Metodologia Medico Scientifica Clinica </w:t>
      </w:r>
      <w:r w:rsidRPr="00862132">
        <w:rPr>
          <w:sz w:val="18"/>
          <w:szCs w:val="18"/>
        </w:rPr>
        <w:t>(V)</w:t>
      </w:r>
      <w:r w:rsidRPr="00862132">
        <w:rPr>
          <w:b/>
        </w:rPr>
        <w:tab/>
      </w:r>
      <w:r w:rsidRPr="00862132">
        <w:rPr>
          <w:b/>
        </w:rPr>
        <w:tab/>
      </w:r>
      <w:r w:rsidRPr="00862132">
        <w:rPr>
          <w:b/>
        </w:rPr>
        <w:tab/>
        <w:t xml:space="preserve">    (prova in itinere)</w:t>
      </w:r>
    </w:p>
    <w:tbl>
      <w:tblPr>
        <w:tblW w:w="9639" w:type="dxa"/>
        <w:jc w:val="center"/>
        <w:tblLayout w:type="fixed"/>
        <w:tblCellMar>
          <w:left w:w="71" w:type="dxa"/>
          <w:right w:w="71" w:type="dxa"/>
        </w:tblCellMar>
        <w:tblLook w:val="0000" w:firstRow="0" w:lastRow="0" w:firstColumn="0" w:lastColumn="0" w:noHBand="0" w:noVBand="0"/>
      </w:tblPr>
      <w:tblGrid>
        <w:gridCol w:w="5225"/>
        <w:gridCol w:w="883"/>
        <w:gridCol w:w="883"/>
        <w:gridCol w:w="2648"/>
      </w:tblGrid>
      <w:tr w:rsidR="006C7F40" w:rsidRPr="00862132" w14:paraId="611A9DA0" w14:textId="77777777">
        <w:trPr>
          <w:jc w:val="center"/>
        </w:trPr>
        <w:tc>
          <w:tcPr>
            <w:tcW w:w="5035" w:type="dxa"/>
            <w:tcBorders>
              <w:right w:val="single" w:sz="4" w:space="0" w:color="auto"/>
            </w:tcBorders>
          </w:tcPr>
          <w:p w14:paraId="02A84392" w14:textId="77777777" w:rsidR="006C7F40" w:rsidRPr="00862132" w:rsidRDefault="006C7F40" w:rsidP="00862132">
            <w:r w:rsidRPr="00862132">
              <w:rPr>
                <w:b/>
              </w:rPr>
              <w:t>A. Fraioli</w:t>
            </w:r>
            <w:r w:rsidRPr="00862132">
              <w:t xml:space="preserve"> - M. Fioravanti </w:t>
            </w:r>
            <w:r w:rsidR="003016E9" w:rsidRPr="00862132">
              <w:t>-</w:t>
            </w:r>
            <w:r w:rsidRPr="00862132">
              <w:t xml:space="preserve"> </w:t>
            </w:r>
            <w:r w:rsidR="002A6767" w:rsidRPr="00862132">
              <w:t>S. Brozzetti</w:t>
            </w:r>
            <w:r w:rsidR="0020683C" w:rsidRPr="00862132">
              <w:t xml:space="preserve"> -</w:t>
            </w:r>
            <w:r w:rsidR="007E40BC" w:rsidRPr="00862132">
              <w:t xml:space="preserve"> </w:t>
            </w:r>
            <w:r w:rsidR="0020683C" w:rsidRPr="00862132">
              <w:t>P. Gozzo</w:t>
            </w:r>
          </w:p>
          <w:p w14:paraId="0C34E42D" w14:textId="77777777" w:rsidR="006C7F40" w:rsidRPr="00862132" w:rsidRDefault="006C7F40" w:rsidP="00862132">
            <w:pPr>
              <w:tabs>
                <w:tab w:val="left" w:pos="3105"/>
              </w:tabs>
              <w:rPr>
                <w:i/>
                <w:sz w:val="18"/>
                <w:szCs w:val="18"/>
              </w:rPr>
            </w:pPr>
          </w:p>
        </w:tc>
        <w:tc>
          <w:tcPr>
            <w:tcW w:w="851" w:type="dxa"/>
          </w:tcPr>
          <w:p w14:paraId="6422454D"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862132">
              <w:t>Lu</w:t>
            </w:r>
          </w:p>
          <w:p w14:paraId="11C9793A"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862132">
              <w:t>Mer</w:t>
            </w:r>
          </w:p>
          <w:p w14:paraId="793C5D97"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862132">
              <w:t>Ve</w:t>
            </w:r>
          </w:p>
        </w:tc>
        <w:tc>
          <w:tcPr>
            <w:tcW w:w="851" w:type="dxa"/>
          </w:tcPr>
          <w:p w14:paraId="1BDF5A8D"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62132">
              <w:t>08-11</w:t>
            </w:r>
          </w:p>
          <w:p w14:paraId="62A18DE4"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62132">
              <w:t>10-11</w:t>
            </w:r>
          </w:p>
          <w:p w14:paraId="6ACD4648"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62132">
              <w:t>08-11</w:t>
            </w:r>
          </w:p>
        </w:tc>
        <w:tc>
          <w:tcPr>
            <w:tcW w:w="2552" w:type="dxa"/>
          </w:tcPr>
          <w:p w14:paraId="600E2BEB"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62132">
              <w:t>A - Clinica Pediatrica</w:t>
            </w:r>
          </w:p>
          <w:p w14:paraId="1AB7C8A4"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62132">
              <w:t>A - Clinica Pediatrica</w:t>
            </w:r>
          </w:p>
          <w:p w14:paraId="1798EF22"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sidRPr="00862132">
              <w:t>A - Clinica Pediatrica</w:t>
            </w:r>
          </w:p>
        </w:tc>
      </w:tr>
    </w:tbl>
    <w:p w14:paraId="551DFEC1" w14:textId="77777777" w:rsidR="006C7F40" w:rsidRPr="00862132" w:rsidRDefault="006C7F40" w:rsidP="00862132">
      <w:pPr>
        <w:rPr>
          <w:sz w:val="12"/>
        </w:rPr>
      </w:pPr>
    </w:p>
    <w:p w14:paraId="7AC32713" w14:textId="77777777" w:rsidR="006C7F40" w:rsidRPr="00862132" w:rsidRDefault="006C7F40" w:rsidP="00862132">
      <w:pPr>
        <w:jc w:val="both"/>
        <w:rPr>
          <w:b/>
        </w:rPr>
      </w:pPr>
      <w:r w:rsidRPr="00862132">
        <w:rPr>
          <w:b/>
        </w:rPr>
        <w:t xml:space="preserve">Fisiologia Umana </w:t>
      </w:r>
      <w:r w:rsidRPr="00862132">
        <w:rPr>
          <w:sz w:val="18"/>
          <w:szCs w:val="18"/>
        </w:rPr>
        <w:t>(III)</w:t>
      </w:r>
      <w:r w:rsidRPr="00862132">
        <w:rPr>
          <w:b/>
        </w:rPr>
        <w:tab/>
      </w:r>
      <w:r w:rsidRPr="00862132">
        <w:rPr>
          <w:b/>
        </w:rPr>
        <w:tab/>
      </w:r>
      <w:r w:rsidRPr="00862132">
        <w:rPr>
          <w:b/>
        </w:rPr>
        <w:tab/>
      </w:r>
      <w:r w:rsidRPr="00862132">
        <w:rPr>
          <w:b/>
        </w:rPr>
        <w:tab/>
      </w:r>
      <w:r w:rsidRPr="00862132">
        <w:rPr>
          <w:b/>
        </w:rPr>
        <w:tab/>
      </w:r>
      <w:r w:rsidRPr="00862132">
        <w:rPr>
          <w:b/>
        </w:rPr>
        <w:tab/>
      </w:r>
      <w:r w:rsidRPr="00862132">
        <w:rPr>
          <w:b/>
        </w:rPr>
        <w:tab/>
        <w:t xml:space="preserve">    (esame n. 9)</w:t>
      </w:r>
    </w:p>
    <w:tbl>
      <w:tblPr>
        <w:tblW w:w="9639" w:type="dxa"/>
        <w:jc w:val="center"/>
        <w:tblLayout w:type="fixed"/>
        <w:tblCellMar>
          <w:left w:w="71" w:type="dxa"/>
          <w:right w:w="71" w:type="dxa"/>
        </w:tblCellMar>
        <w:tblLook w:val="0000" w:firstRow="0" w:lastRow="0" w:firstColumn="0" w:lastColumn="0" w:noHBand="0" w:noVBand="0"/>
      </w:tblPr>
      <w:tblGrid>
        <w:gridCol w:w="5225"/>
        <w:gridCol w:w="883"/>
        <w:gridCol w:w="883"/>
        <w:gridCol w:w="2648"/>
      </w:tblGrid>
      <w:tr w:rsidR="006C7F40" w:rsidRPr="00862132" w14:paraId="71BF2EEA" w14:textId="77777777">
        <w:trPr>
          <w:jc w:val="center"/>
        </w:trPr>
        <w:tc>
          <w:tcPr>
            <w:tcW w:w="5035" w:type="dxa"/>
            <w:tcBorders>
              <w:right w:val="single" w:sz="4" w:space="0" w:color="auto"/>
            </w:tcBorders>
          </w:tcPr>
          <w:p w14:paraId="2BBEF280" w14:textId="77777777" w:rsidR="006C7F40" w:rsidRPr="00862132" w:rsidRDefault="006C7F40" w:rsidP="00862132">
            <w:r w:rsidRPr="00862132">
              <w:rPr>
                <w:b/>
              </w:rPr>
              <w:t>R. Caminiti</w:t>
            </w:r>
            <w:r w:rsidRPr="00862132">
              <w:t xml:space="preserve"> - A. Battaglia Mayer</w:t>
            </w:r>
          </w:p>
          <w:p w14:paraId="5769CFDF" w14:textId="77777777" w:rsidR="006C7F40" w:rsidRPr="00862132" w:rsidRDefault="006C7F40" w:rsidP="00862132">
            <w:pPr>
              <w:rPr>
                <w:i/>
                <w:sz w:val="18"/>
                <w:szCs w:val="18"/>
              </w:rPr>
            </w:pPr>
          </w:p>
        </w:tc>
        <w:tc>
          <w:tcPr>
            <w:tcW w:w="851" w:type="dxa"/>
          </w:tcPr>
          <w:p w14:paraId="115880C5"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862132">
              <w:t>Merc</w:t>
            </w:r>
          </w:p>
          <w:p w14:paraId="0B50C87B"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862132">
              <w:t>Ven</w:t>
            </w:r>
          </w:p>
        </w:tc>
        <w:tc>
          <w:tcPr>
            <w:tcW w:w="851" w:type="dxa"/>
          </w:tcPr>
          <w:p w14:paraId="3527D207"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62132">
              <w:t>08-10</w:t>
            </w:r>
          </w:p>
          <w:p w14:paraId="53B12AFC"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62132">
              <w:t>13-14</w:t>
            </w:r>
          </w:p>
        </w:tc>
        <w:tc>
          <w:tcPr>
            <w:tcW w:w="2552" w:type="dxa"/>
          </w:tcPr>
          <w:p w14:paraId="4ECAFA96"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62132">
              <w:t>A - Clinica Pediatrica</w:t>
            </w:r>
          </w:p>
          <w:p w14:paraId="5BFC1BB1"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sidRPr="00862132">
              <w:t>A - Clinica Pediatrica</w:t>
            </w:r>
          </w:p>
        </w:tc>
      </w:tr>
    </w:tbl>
    <w:p w14:paraId="4E77AA23" w14:textId="77777777" w:rsidR="006C7F40" w:rsidRPr="00862132" w:rsidRDefault="006C7F40" w:rsidP="00862132">
      <w:pPr>
        <w:rPr>
          <w:sz w:val="12"/>
          <w:szCs w:val="12"/>
        </w:rPr>
      </w:pPr>
    </w:p>
    <w:p w14:paraId="5FC6E68A" w14:textId="77777777" w:rsidR="006C7F40" w:rsidRPr="00862132" w:rsidRDefault="006C7F40" w:rsidP="00862132">
      <w:pPr>
        <w:jc w:val="both"/>
        <w:rPr>
          <w:b/>
        </w:rPr>
      </w:pPr>
      <w:r w:rsidRPr="00862132">
        <w:rPr>
          <w:b/>
        </w:rPr>
        <w:t>Immunologia e Immunopatologia</w:t>
      </w:r>
      <w:r w:rsidRPr="00862132">
        <w:rPr>
          <w:b/>
        </w:rPr>
        <w:tab/>
      </w:r>
      <w:r w:rsidRPr="00862132">
        <w:rPr>
          <w:b/>
        </w:rPr>
        <w:tab/>
      </w:r>
      <w:r w:rsidRPr="00862132">
        <w:rPr>
          <w:b/>
        </w:rPr>
        <w:tab/>
      </w:r>
      <w:r w:rsidRPr="00862132">
        <w:rPr>
          <w:b/>
        </w:rPr>
        <w:tab/>
      </w:r>
      <w:r w:rsidRPr="00862132">
        <w:rPr>
          <w:b/>
        </w:rPr>
        <w:tab/>
        <w:t xml:space="preserve">    (esame n. 10)</w:t>
      </w:r>
    </w:p>
    <w:tbl>
      <w:tblPr>
        <w:tblW w:w="9639" w:type="dxa"/>
        <w:jc w:val="center"/>
        <w:tblLayout w:type="fixed"/>
        <w:tblCellMar>
          <w:left w:w="71" w:type="dxa"/>
          <w:right w:w="71" w:type="dxa"/>
        </w:tblCellMar>
        <w:tblLook w:val="0000" w:firstRow="0" w:lastRow="0" w:firstColumn="0" w:lastColumn="0" w:noHBand="0" w:noVBand="0"/>
      </w:tblPr>
      <w:tblGrid>
        <w:gridCol w:w="5225"/>
        <w:gridCol w:w="883"/>
        <w:gridCol w:w="883"/>
        <w:gridCol w:w="2648"/>
      </w:tblGrid>
      <w:tr w:rsidR="006C7F40" w:rsidRPr="00862132" w14:paraId="5509E83B" w14:textId="77777777">
        <w:trPr>
          <w:jc w:val="center"/>
        </w:trPr>
        <w:tc>
          <w:tcPr>
            <w:tcW w:w="5035" w:type="dxa"/>
            <w:tcBorders>
              <w:right w:val="single" w:sz="4" w:space="0" w:color="auto"/>
            </w:tcBorders>
          </w:tcPr>
          <w:p w14:paraId="6C873690" w14:textId="77777777" w:rsidR="006C7F40" w:rsidRPr="00862132" w:rsidRDefault="006C7F40" w:rsidP="00862132">
            <w:pPr>
              <w:rPr>
                <w:b/>
              </w:rPr>
            </w:pPr>
            <w:r w:rsidRPr="00862132">
              <w:t xml:space="preserve">S. Morrone </w:t>
            </w:r>
            <w:r w:rsidRPr="00862132">
              <w:rPr>
                <w:b/>
              </w:rPr>
              <w:t>- C. Rinaldi</w:t>
            </w:r>
            <w:r w:rsidRPr="00862132">
              <w:t xml:space="preserve"> </w:t>
            </w:r>
            <w:r w:rsidRPr="00862132">
              <w:rPr>
                <w:b/>
              </w:rPr>
              <w:t>-</w:t>
            </w:r>
            <w:r w:rsidRPr="00862132">
              <w:t xml:space="preserve"> R. Galandrini</w:t>
            </w:r>
          </w:p>
          <w:p w14:paraId="1A452AE0" w14:textId="77777777" w:rsidR="006C7F40" w:rsidRPr="00862132" w:rsidRDefault="006C7F40" w:rsidP="00862132">
            <w:pPr>
              <w:rPr>
                <w:i/>
                <w:sz w:val="18"/>
                <w:szCs w:val="18"/>
              </w:rPr>
            </w:pPr>
          </w:p>
        </w:tc>
        <w:tc>
          <w:tcPr>
            <w:tcW w:w="851" w:type="dxa"/>
          </w:tcPr>
          <w:p w14:paraId="6A8A90E4"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862132">
              <w:t>Lu</w:t>
            </w:r>
          </w:p>
          <w:p w14:paraId="60E55989"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862132">
              <w:t>Mer</w:t>
            </w:r>
          </w:p>
        </w:tc>
        <w:tc>
          <w:tcPr>
            <w:tcW w:w="851" w:type="dxa"/>
          </w:tcPr>
          <w:p w14:paraId="59A8CD63"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62132">
              <w:t>11-13</w:t>
            </w:r>
          </w:p>
          <w:p w14:paraId="3BDC2907"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62132">
              <w:t>11-13</w:t>
            </w:r>
          </w:p>
        </w:tc>
        <w:tc>
          <w:tcPr>
            <w:tcW w:w="2552" w:type="dxa"/>
          </w:tcPr>
          <w:p w14:paraId="081ED820"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62132">
              <w:t>A - Clinica Pediatrica</w:t>
            </w:r>
          </w:p>
          <w:p w14:paraId="2255EA4A"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sidRPr="00862132">
              <w:t>A - Clinica Pediatrica</w:t>
            </w:r>
          </w:p>
        </w:tc>
      </w:tr>
    </w:tbl>
    <w:p w14:paraId="781F06FB" w14:textId="77777777" w:rsidR="006C7F40" w:rsidRPr="00862132" w:rsidRDefault="006C7F40" w:rsidP="00862132">
      <w:pPr>
        <w:rPr>
          <w:sz w:val="12"/>
        </w:rPr>
      </w:pPr>
    </w:p>
    <w:p w14:paraId="595BCC6F" w14:textId="77777777" w:rsidR="006C7F40" w:rsidRPr="00862132" w:rsidRDefault="006C7F40" w:rsidP="00862132">
      <w:pPr>
        <w:jc w:val="both"/>
        <w:rPr>
          <w:b/>
        </w:rPr>
      </w:pPr>
      <w:r w:rsidRPr="00862132">
        <w:rPr>
          <w:b/>
        </w:rPr>
        <w:t xml:space="preserve">Medicina di Laboratorio </w:t>
      </w:r>
      <w:r w:rsidRPr="00862132">
        <w:rPr>
          <w:sz w:val="18"/>
          <w:szCs w:val="18"/>
        </w:rPr>
        <w:t>(I)</w:t>
      </w:r>
      <w:r w:rsidRPr="00862132">
        <w:rPr>
          <w:b/>
        </w:rPr>
        <w:tab/>
      </w:r>
      <w:r w:rsidRPr="00862132">
        <w:rPr>
          <w:b/>
        </w:rPr>
        <w:tab/>
      </w:r>
      <w:r w:rsidRPr="00862132">
        <w:rPr>
          <w:b/>
        </w:rPr>
        <w:tab/>
      </w:r>
      <w:r w:rsidRPr="00862132">
        <w:rPr>
          <w:b/>
        </w:rPr>
        <w:tab/>
      </w:r>
      <w:r w:rsidRPr="00862132">
        <w:rPr>
          <w:b/>
        </w:rPr>
        <w:tab/>
      </w:r>
      <w:r w:rsidRPr="00862132">
        <w:rPr>
          <w:b/>
        </w:rPr>
        <w:tab/>
        <w:t xml:space="preserve">    (prova in itinere)</w:t>
      </w:r>
    </w:p>
    <w:tbl>
      <w:tblPr>
        <w:tblW w:w="9639" w:type="dxa"/>
        <w:jc w:val="center"/>
        <w:tblLayout w:type="fixed"/>
        <w:tblCellMar>
          <w:left w:w="71" w:type="dxa"/>
          <w:right w:w="71" w:type="dxa"/>
        </w:tblCellMar>
        <w:tblLook w:val="0000" w:firstRow="0" w:lastRow="0" w:firstColumn="0" w:lastColumn="0" w:noHBand="0" w:noVBand="0"/>
      </w:tblPr>
      <w:tblGrid>
        <w:gridCol w:w="5225"/>
        <w:gridCol w:w="883"/>
        <w:gridCol w:w="883"/>
        <w:gridCol w:w="2648"/>
      </w:tblGrid>
      <w:tr w:rsidR="006C7F40" w:rsidRPr="00862132" w14:paraId="79FCC35F" w14:textId="77777777">
        <w:trPr>
          <w:jc w:val="center"/>
        </w:trPr>
        <w:tc>
          <w:tcPr>
            <w:tcW w:w="5035" w:type="dxa"/>
            <w:tcBorders>
              <w:right w:val="single" w:sz="4" w:space="0" w:color="auto"/>
            </w:tcBorders>
          </w:tcPr>
          <w:p w14:paraId="31BEA4E7" w14:textId="77777777" w:rsidR="006C7F40" w:rsidRPr="00862132" w:rsidRDefault="006C7F40" w:rsidP="00862132">
            <w:r w:rsidRPr="00862132">
              <w:rPr>
                <w:b/>
              </w:rPr>
              <w:t>C. Salerno -</w:t>
            </w:r>
            <w:r w:rsidRPr="00862132">
              <w:t xml:space="preserve"> R. Sessa - P. Mariani - S. D’Amelio</w:t>
            </w:r>
          </w:p>
          <w:p w14:paraId="79C8FEF1" w14:textId="77777777" w:rsidR="006C7F40" w:rsidRPr="00862132" w:rsidRDefault="006C7F40" w:rsidP="00862132">
            <w:pPr>
              <w:rPr>
                <w:i/>
                <w:sz w:val="18"/>
                <w:szCs w:val="18"/>
              </w:rPr>
            </w:pPr>
          </w:p>
        </w:tc>
        <w:tc>
          <w:tcPr>
            <w:tcW w:w="851" w:type="dxa"/>
          </w:tcPr>
          <w:p w14:paraId="2EE95944" w14:textId="77777777" w:rsidR="006C7F40" w:rsidRPr="00862132" w:rsidRDefault="006C7F40" w:rsidP="00862132">
            <w:r w:rsidRPr="00862132">
              <w:t>Lu</w:t>
            </w:r>
          </w:p>
          <w:p w14:paraId="491246F7" w14:textId="77777777" w:rsidR="006C7F40" w:rsidRPr="00862132" w:rsidRDefault="006C7F40" w:rsidP="00862132">
            <w:r w:rsidRPr="00862132">
              <w:t>Ve</w:t>
            </w:r>
          </w:p>
        </w:tc>
        <w:tc>
          <w:tcPr>
            <w:tcW w:w="851" w:type="dxa"/>
          </w:tcPr>
          <w:p w14:paraId="5D395396" w14:textId="77777777" w:rsidR="006C7F40" w:rsidRPr="00862132" w:rsidRDefault="006C7F40" w:rsidP="00862132">
            <w:pPr>
              <w:jc w:val="center"/>
            </w:pPr>
            <w:r w:rsidRPr="00862132">
              <w:t>15-17</w:t>
            </w:r>
          </w:p>
          <w:p w14:paraId="7B4883DF" w14:textId="77777777" w:rsidR="006C7F40" w:rsidRPr="00862132" w:rsidRDefault="006C7F40" w:rsidP="00862132">
            <w:pPr>
              <w:jc w:val="center"/>
            </w:pPr>
            <w:r w:rsidRPr="00862132">
              <w:t>15-17</w:t>
            </w:r>
          </w:p>
        </w:tc>
        <w:tc>
          <w:tcPr>
            <w:tcW w:w="2552" w:type="dxa"/>
          </w:tcPr>
          <w:p w14:paraId="27F7EECF" w14:textId="77777777" w:rsidR="006C7F40" w:rsidRPr="00862132" w:rsidRDefault="006C7F40" w:rsidP="00862132">
            <w:pPr>
              <w:jc w:val="center"/>
            </w:pPr>
            <w:r w:rsidRPr="00862132">
              <w:t>A - Clinica Pediatrica</w:t>
            </w:r>
          </w:p>
          <w:p w14:paraId="6D914B25" w14:textId="77777777" w:rsidR="006C7F40" w:rsidRPr="00862132" w:rsidRDefault="006C7F40" w:rsidP="00862132">
            <w:pPr>
              <w:jc w:val="center"/>
              <w:rPr>
                <w:b/>
              </w:rPr>
            </w:pPr>
            <w:r w:rsidRPr="00862132">
              <w:t>A - Clinica Pediatrica</w:t>
            </w:r>
          </w:p>
        </w:tc>
      </w:tr>
    </w:tbl>
    <w:p w14:paraId="70E01A4E" w14:textId="77777777" w:rsidR="006C7F40" w:rsidRPr="00862132" w:rsidRDefault="006C7F40" w:rsidP="00862132">
      <w:pPr>
        <w:rPr>
          <w:sz w:val="12"/>
        </w:rPr>
      </w:pPr>
    </w:p>
    <w:p w14:paraId="605E19D8" w14:textId="77777777" w:rsidR="006C7F40" w:rsidRPr="00862132" w:rsidRDefault="006C7F40" w:rsidP="00862132">
      <w:pPr>
        <w:jc w:val="both"/>
        <w:rPr>
          <w:b/>
        </w:rPr>
      </w:pPr>
      <w:r w:rsidRPr="00862132">
        <w:rPr>
          <w:b/>
        </w:rPr>
        <w:t xml:space="preserve">Patologia e Fisiopatologia Generale </w:t>
      </w:r>
      <w:r w:rsidRPr="00862132">
        <w:rPr>
          <w:sz w:val="18"/>
          <w:szCs w:val="18"/>
        </w:rPr>
        <w:t>(I)</w:t>
      </w:r>
      <w:r w:rsidRPr="00862132">
        <w:rPr>
          <w:b/>
        </w:rPr>
        <w:tab/>
      </w:r>
      <w:r w:rsidRPr="00862132">
        <w:rPr>
          <w:b/>
        </w:rPr>
        <w:tab/>
      </w:r>
      <w:r w:rsidRPr="00862132">
        <w:rPr>
          <w:b/>
        </w:rPr>
        <w:tab/>
      </w:r>
      <w:r w:rsidRPr="00862132">
        <w:rPr>
          <w:b/>
        </w:rPr>
        <w:tab/>
        <w:t xml:space="preserve">    (prova in itinere)</w:t>
      </w:r>
    </w:p>
    <w:tbl>
      <w:tblPr>
        <w:tblW w:w="9639" w:type="dxa"/>
        <w:jc w:val="center"/>
        <w:tblLayout w:type="fixed"/>
        <w:tblCellMar>
          <w:left w:w="71" w:type="dxa"/>
          <w:right w:w="71" w:type="dxa"/>
        </w:tblCellMar>
        <w:tblLook w:val="0000" w:firstRow="0" w:lastRow="0" w:firstColumn="0" w:lastColumn="0" w:noHBand="0" w:noVBand="0"/>
      </w:tblPr>
      <w:tblGrid>
        <w:gridCol w:w="5225"/>
        <w:gridCol w:w="883"/>
        <w:gridCol w:w="883"/>
        <w:gridCol w:w="2648"/>
      </w:tblGrid>
      <w:tr w:rsidR="006C7F40" w:rsidRPr="00862132" w14:paraId="6F4183BC" w14:textId="77777777">
        <w:trPr>
          <w:jc w:val="center"/>
        </w:trPr>
        <w:tc>
          <w:tcPr>
            <w:tcW w:w="5035" w:type="dxa"/>
            <w:tcBorders>
              <w:right w:val="single" w:sz="4" w:space="0" w:color="auto"/>
            </w:tcBorders>
          </w:tcPr>
          <w:p w14:paraId="151268E2" w14:textId="77777777" w:rsidR="006C7F40" w:rsidRPr="00862132" w:rsidRDefault="003B07B7"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862132">
              <w:rPr>
                <w:b/>
              </w:rPr>
              <w:t>E. Ferretti</w:t>
            </w:r>
            <w:r w:rsidRPr="00862132">
              <w:t xml:space="preserve"> - </w:t>
            </w:r>
            <w:r w:rsidR="006C7F40" w:rsidRPr="00862132">
              <w:t>F. Mainiero - L. Masuelli</w:t>
            </w:r>
            <w:r w:rsidR="00670CF6" w:rsidRPr="00862132">
              <w:t xml:space="preserve"> - E. De Smaele</w:t>
            </w:r>
          </w:p>
        </w:tc>
        <w:tc>
          <w:tcPr>
            <w:tcW w:w="851" w:type="dxa"/>
          </w:tcPr>
          <w:p w14:paraId="7E4E71C7"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862132">
              <w:t>Lu</w:t>
            </w:r>
          </w:p>
          <w:p w14:paraId="226FCAAB"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862132">
              <w:t>Mer</w:t>
            </w:r>
          </w:p>
          <w:p w14:paraId="35BEC0D6"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862132">
              <w:t>Ve</w:t>
            </w:r>
          </w:p>
        </w:tc>
        <w:tc>
          <w:tcPr>
            <w:tcW w:w="851" w:type="dxa"/>
          </w:tcPr>
          <w:p w14:paraId="71F8ACDA"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62132">
              <w:t>13-14</w:t>
            </w:r>
          </w:p>
          <w:p w14:paraId="6C0C229A"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62132">
              <w:t>13-14</w:t>
            </w:r>
          </w:p>
          <w:p w14:paraId="28984E14"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62132">
              <w:t>11-13</w:t>
            </w:r>
          </w:p>
        </w:tc>
        <w:tc>
          <w:tcPr>
            <w:tcW w:w="2552" w:type="dxa"/>
          </w:tcPr>
          <w:p w14:paraId="75F830E6"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62132">
              <w:t>A - Clinica Pediatrica</w:t>
            </w:r>
          </w:p>
          <w:p w14:paraId="4D78ED60"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62132">
              <w:t>A - Clinica Pediatrica</w:t>
            </w:r>
          </w:p>
          <w:p w14:paraId="3337659A"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sidRPr="00862132">
              <w:t>A - Clinica Pediatrica</w:t>
            </w:r>
          </w:p>
        </w:tc>
      </w:tr>
    </w:tbl>
    <w:p w14:paraId="3F67A561" w14:textId="77777777" w:rsidR="006C7F40" w:rsidRPr="00862132" w:rsidRDefault="006C7F40" w:rsidP="00862132">
      <w:pPr>
        <w:rPr>
          <w:sz w:val="12"/>
        </w:rPr>
      </w:pPr>
    </w:p>
    <w:p w14:paraId="06404B3D" w14:textId="77777777" w:rsidR="006C7F40" w:rsidRPr="00862132" w:rsidRDefault="006C7F40" w:rsidP="00862132">
      <w:pPr>
        <w:rPr>
          <w:sz w:val="12"/>
        </w:rPr>
      </w:pPr>
    </w:p>
    <w:p w14:paraId="6B932432" w14:textId="77777777" w:rsidR="006C7F40" w:rsidRPr="00862132" w:rsidRDefault="006C7F40" w:rsidP="00862132">
      <w:pPr>
        <w:rPr>
          <w:sz w:val="12"/>
        </w:rPr>
      </w:pPr>
    </w:p>
    <w:p w14:paraId="06E0857C"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2"/>
        </w:rPr>
      </w:pPr>
      <w:r w:rsidRPr="00862132">
        <w:rPr>
          <w:b/>
          <w:sz w:val="22"/>
        </w:rPr>
        <w:t xml:space="preserve">II SEMESTRE (coordinatore di semestre: </w:t>
      </w:r>
      <w:r w:rsidR="00681A27" w:rsidRPr="00862132">
        <w:rPr>
          <w:b/>
          <w:sz w:val="22"/>
        </w:rPr>
        <w:t>G. Giannini - M. Del Ben</w:t>
      </w:r>
      <w:r w:rsidRPr="00862132">
        <w:rPr>
          <w:b/>
          <w:sz w:val="22"/>
        </w:rPr>
        <w:t>)</w:t>
      </w:r>
    </w:p>
    <w:p w14:paraId="6E6D8823" w14:textId="77777777" w:rsidR="006C7F40" w:rsidRPr="00862132" w:rsidRDefault="006C7F40" w:rsidP="00862132">
      <w:pPr>
        <w:rPr>
          <w:sz w:val="12"/>
        </w:rPr>
      </w:pPr>
    </w:p>
    <w:p w14:paraId="7B0C995A" w14:textId="77777777" w:rsidR="006C7F40" w:rsidRPr="00862132" w:rsidRDefault="006C7F40" w:rsidP="00862132">
      <w:pPr>
        <w:jc w:val="both"/>
        <w:rPr>
          <w:b/>
        </w:rPr>
      </w:pPr>
      <w:r w:rsidRPr="00862132">
        <w:rPr>
          <w:b/>
        </w:rPr>
        <w:t xml:space="preserve">Metodologia Medico Scientifica Clinica </w:t>
      </w:r>
      <w:r w:rsidRPr="00862132">
        <w:rPr>
          <w:sz w:val="18"/>
          <w:szCs w:val="18"/>
        </w:rPr>
        <w:t>(VI)</w:t>
      </w:r>
      <w:r w:rsidRPr="00862132">
        <w:rPr>
          <w:b/>
        </w:rPr>
        <w:tab/>
      </w:r>
      <w:r w:rsidRPr="00862132">
        <w:rPr>
          <w:b/>
        </w:rPr>
        <w:tab/>
      </w:r>
      <w:r w:rsidRPr="00862132">
        <w:rPr>
          <w:b/>
        </w:rPr>
        <w:tab/>
        <w:t xml:space="preserve">    (esame n. 11)</w:t>
      </w:r>
    </w:p>
    <w:tbl>
      <w:tblPr>
        <w:tblW w:w="9639" w:type="dxa"/>
        <w:jc w:val="center"/>
        <w:tblLayout w:type="fixed"/>
        <w:tblCellMar>
          <w:left w:w="71" w:type="dxa"/>
          <w:right w:w="71" w:type="dxa"/>
        </w:tblCellMar>
        <w:tblLook w:val="0000" w:firstRow="0" w:lastRow="0" w:firstColumn="0" w:lastColumn="0" w:noHBand="0" w:noVBand="0"/>
      </w:tblPr>
      <w:tblGrid>
        <w:gridCol w:w="5225"/>
        <w:gridCol w:w="883"/>
        <w:gridCol w:w="883"/>
        <w:gridCol w:w="2648"/>
      </w:tblGrid>
      <w:tr w:rsidR="006C7F40" w:rsidRPr="00862132" w14:paraId="32EB463C" w14:textId="77777777" w:rsidTr="005C27C0">
        <w:trPr>
          <w:cantSplit/>
          <w:trHeight w:hRule="exact" w:val="1556"/>
          <w:jc w:val="center"/>
        </w:trPr>
        <w:tc>
          <w:tcPr>
            <w:tcW w:w="5035" w:type="dxa"/>
            <w:tcBorders>
              <w:right w:val="single" w:sz="4" w:space="0" w:color="auto"/>
            </w:tcBorders>
            <w:shd w:val="clear" w:color="auto" w:fill="auto"/>
          </w:tcPr>
          <w:p w14:paraId="2D640E9A" w14:textId="77777777" w:rsidR="00EC21CA" w:rsidRPr="00862132" w:rsidRDefault="00414B28" w:rsidP="00862132">
            <w:r w:rsidRPr="00862132">
              <w:rPr>
                <w:b/>
              </w:rPr>
              <w:t xml:space="preserve">C. Montesani - </w:t>
            </w:r>
            <w:r w:rsidR="006C7F40" w:rsidRPr="00862132">
              <w:t xml:space="preserve">M. Del Ben </w:t>
            </w:r>
            <w:r w:rsidR="00EC21CA" w:rsidRPr="00862132">
              <w:t xml:space="preserve">- D. Badiali </w:t>
            </w:r>
            <w:r w:rsidR="006C7F40" w:rsidRPr="00862132">
              <w:t xml:space="preserve">- </w:t>
            </w:r>
            <w:r w:rsidR="00EC21CA" w:rsidRPr="00862132">
              <w:t xml:space="preserve">M. G. Cavallo - </w:t>
            </w:r>
          </w:p>
          <w:p w14:paraId="7290FBFD" w14:textId="77777777" w:rsidR="004D34F6" w:rsidRPr="00862132" w:rsidRDefault="00EC21CA" w:rsidP="00862132">
            <w:r w:rsidRPr="00862132">
              <w:t>P. De Marzio - C. Durante - F. M. Frattaroli</w:t>
            </w:r>
            <w:r w:rsidR="006C7F40" w:rsidRPr="00862132">
              <w:t xml:space="preserve"> </w:t>
            </w:r>
            <w:r w:rsidRPr="00862132">
              <w:t>- M. Maranghi -</w:t>
            </w:r>
          </w:p>
          <w:p w14:paraId="3F201524" w14:textId="77777777" w:rsidR="00DE5FA3" w:rsidRPr="00862132" w:rsidRDefault="006C7F40" w:rsidP="00862132">
            <w:r w:rsidRPr="00862132">
              <w:t xml:space="preserve">F. Pitasi - </w:t>
            </w:r>
            <w:r w:rsidR="00EC21CA" w:rsidRPr="00862132">
              <w:t>A.M. Pronio - A. R. Vestri</w:t>
            </w:r>
            <w:r w:rsidR="003B07B7" w:rsidRPr="00862132">
              <w:t xml:space="preserve"> - N. Pallotta</w:t>
            </w:r>
            <w:r w:rsidR="00492172" w:rsidRPr="00862132">
              <w:t xml:space="preserve"> - F. Gaj</w:t>
            </w:r>
          </w:p>
          <w:p w14:paraId="4CD7E636" w14:textId="77777777" w:rsidR="004D34F6" w:rsidRPr="00862132" w:rsidRDefault="004D34F6" w:rsidP="00862132">
            <w:pPr>
              <w:rPr>
                <w:i/>
              </w:rPr>
            </w:pPr>
          </w:p>
        </w:tc>
        <w:tc>
          <w:tcPr>
            <w:tcW w:w="851" w:type="dxa"/>
          </w:tcPr>
          <w:p w14:paraId="11A7812F" w14:textId="77777777" w:rsidR="006C7F40" w:rsidRPr="00862132" w:rsidRDefault="006C7F40" w:rsidP="00862132">
            <w:pPr>
              <w:tabs>
                <w:tab w:val="left" w:pos="1440"/>
                <w:tab w:val="left" w:pos="2160"/>
                <w:tab w:val="left" w:pos="2880"/>
                <w:tab w:val="left" w:pos="3600"/>
                <w:tab w:val="left" w:pos="4320"/>
                <w:tab w:val="left" w:pos="5040"/>
                <w:tab w:val="left" w:pos="5760"/>
                <w:tab w:val="left" w:pos="6480"/>
                <w:tab w:val="left" w:pos="7200"/>
                <w:tab w:val="left" w:pos="7920"/>
              </w:tabs>
            </w:pPr>
            <w:r w:rsidRPr="00862132">
              <w:t>Lu</w:t>
            </w:r>
          </w:p>
        </w:tc>
        <w:tc>
          <w:tcPr>
            <w:tcW w:w="851" w:type="dxa"/>
          </w:tcPr>
          <w:p w14:paraId="62139A33" w14:textId="77777777" w:rsidR="006C7F40" w:rsidRPr="00862132" w:rsidRDefault="006C7F40" w:rsidP="00862132">
            <w:pPr>
              <w:tabs>
                <w:tab w:val="left" w:pos="1440"/>
                <w:tab w:val="left" w:pos="2160"/>
                <w:tab w:val="left" w:pos="2880"/>
                <w:tab w:val="left" w:pos="3600"/>
                <w:tab w:val="left" w:pos="4320"/>
                <w:tab w:val="left" w:pos="5040"/>
                <w:tab w:val="left" w:pos="5760"/>
                <w:tab w:val="left" w:pos="6480"/>
                <w:tab w:val="left" w:pos="7200"/>
                <w:tab w:val="left" w:pos="7920"/>
              </w:tabs>
              <w:jc w:val="center"/>
            </w:pPr>
            <w:r w:rsidRPr="00862132">
              <w:t>08-12</w:t>
            </w:r>
          </w:p>
        </w:tc>
        <w:tc>
          <w:tcPr>
            <w:tcW w:w="2552" w:type="dxa"/>
          </w:tcPr>
          <w:p w14:paraId="250F8439" w14:textId="77777777" w:rsidR="006C7F40" w:rsidRPr="00862132" w:rsidRDefault="006C7F40" w:rsidP="00862132">
            <w:pPr>
              <w:tabs>
                <w:tab w:val="left" w:pos="1440"/>
                <w:tab w:val="left" w:pos="2160"/>
                <w:tab w:val="left" w:pos="2880"/>
                <w:tab w:val="left" w:pos="3600"/>
                <w:tab w:val="left" w:pos="4320"/>
                <w:tab w:val="left" w:pos="5040"/>
                <w:tab w:val="left" w:pos="5760"/>
                <w:tab w:val="left" w:pos="6480"/>
                <w:tab w:val="left" w:pos="7200"/>
                <w:tab w:val="left" w:pos="7920"/>
              </w:tabs>
              <w:ind w:left="-87"/>
              <w:jc w:val="center"/>
              <w:rPr>
                <w:sz w:val="18"/>
              </w:rPr>
            </w:pPr>
            <w:r w:rsidRPr="00862132">
              <w:t>A - Clinica Pediatrica</w:t>
            </w:r>
          </w:p>
          <w:p w14:paraId="5F50558C" w14:textId="77777777" w:rsidR="00EC21CA" w:rsidRPr="00862132" w:rsidRDefault="006C7F40" w:rsidP="00862132">
            <w:pPr>
              <w:tabs>
                <w:tab w:val="left" w:pos="1440"/>
                <w:tab w:val="left" w:pos="2160"/>
                <w:tab w:val="left" w:pos="2880"/>
                <w:tab w:val="left" w:pos="3600"/>
                <w:tab w:val="left" w:pos="4320"/>
                <w:tab w:val="left" w:pos="5040"/>
                <w:tab w:val="left" w:pos="5760"/>
                <w:tab w:val="left" w:pos="6480"/>
                <w:tab w:val="left" w:pos="7200"/>
                <w:tab w:val="left" w:pos="7920"/>
              </w:tabs>
              <w:jc w:val="center"/>
              <w:rPr>
                <w:sz w:val="16"/>
                <w:szCs w:val="16"/>
              </w:rPr>
            </w:pPr>
            <w:r w:rsidRPr="00862132">
              <w:rPr>
                <w:sz w:val="16"/>
                <w:szCs w:val="16"/>
              </w:rPr>
              <w:t xml:space="preserve">Lo studente </w:t>
            </w:r>
            <w:r w:rsidR="00FF58B2" w:rsidRPr="00862132">
              <w:rPr>
                <w:sz w:val="16"/>
                <w:szCs w:val="16"/>
              </w:rPr>
              <w:t xml:space="preserve">per gli orari delle APP si deve rivolgere, </w:t>
            </w:r>
            <w:r w:rsidRPr="00862132">
              <w:rPr>
                <w:sz w:val="16"/>
                <w:szCs w:val="16"/>
              </w:rPr>
              <w:t>all'inizio del Semestre, al</w:t>
            </w:r>
            <w:r w:rsidR="00FF58B2" w:rsidRPr="00862132">
              <w:rPr>
                <w:sz w:val="16"/>
                <w:szCs w:val="16"/>
              </w:rPr>
              <w:t xml:space="preserve"> </w:t>
            </w:r>
            <w:r w:rsidRPr="00862132">
              <w:rPr>
                <w:sz w:val="16"/>
                <w:szCs w:val="16"/>
              </w:rPr>
              <w:t>coord</w:t>
            </w:r>
            <w:r w:rsidR="00FF58B2" w:rsidRPr="00862132">
              <w:rPr>
                <w:sz w:val="16"/>
                <w:szCs w:val="16"/>
              </w:rPr>
              <w:t>.</w:t>
            </w:r>
            <w:r w:rsidRPr="00862132">
              <w:rPr>
                <w:sz w:val="16"/>
                <w:szCs w:val="16"/>
              </w:rPr>
              <w:t xml:space="preserve"> del CI Prof.ssa C. Montesani (</w:t>
            </w:r>
            <w:r w:rsidR="004D34F6" w:rsidRPr="00862132">
              <w:rPr>
                <w:sz w:val="16"/>
                <w:szCs w:val="16"/>
              </w:rPr>
              <w:t xml:space="preserve">VI </w:t>
            </w:r>
            <w:r w:rsidRPr="00862132">
              <w:rPr>
                <w:sz w:val="16"/>
                <w:szCs w:val="16"/>
              </w:rPr>
              <w:t>Clin. Chirurgica) e al</w:t>
            </w:r>
            <w:r w:rsidR="00FF58B2" w:rsidRPr="00862132">
              <w:rPr>
                <w:sz w:val="16"/>
                <w:szCs w:val="16"/>
              </w:rPr>
              <w:t>la</w:t>
            </w:r>
            <w:r w:rsidR="00EC21CA" w:rsidRPr="00862132">
              <w:rPr>
                <w:sz w:val="16"/>
                <w:szCs w:val="16"/>
              </w:rPr>
              <w:t xml:space="preserve"> </w:t>
            </w:r>
          </w:p>
          <w:p w14:paraId="27EEC9B5" w14:textId="77777777" w:rsidR="006C7F40" w:rsidRPr="00862132" w:rsidRDefault="006C7F40" w:rsidP="00862132">
            <w:pPr>
              <w:tabs>
                <w:tab w:val="left" w:pos="1440"/>
                <w:tab w:val="left" w:pos="2160"/>
                <w:tab w:val="left" w:pos="2880"/>
                <w:tab w:val="left" w:pos="3600"/>
                <w:tab w:val="left" w:pos="4320"/>
                <w:tab w:val="left" w:pos="5040"/>
                <w:tab w:val="left" w:pos="5760"/>
                <w:tab w:val="left" w:pos="6480"/>
                <w:tab w:val="left" w:pos="7200"/>
                <w:tab w:val="left" w:pos="7920"/>
              </w:tabs>
              <w:jc w:val="center"/>
              <w:rPr>
                <w:sz w:val="16"/>
                <w:szCs w:val="16"/>
              </w:rPr>
            </w:pPr>
            <w:r w:rsidRPr="00862132">
              <w:rPr>
                <w:sz w:val="16"/>
                <w:szCs w:val="16"/>
              </w:rPr>
              <w:t>Prof.</w:t>
            </w:r>
            <w:r w:rsidR="00FF58B2" w:rsidRPr="00862132">
              <w:rPr>
                <w:sz w:val="16"/>
                <w:szCs w:val="16"/>
              </w:rPr>
              <w:t>ssa M. Del Ben</w:t>
            </w:r>
            <w:r w:rsidRPr="00862132">
              <w:rPr>
                <w:sz w:val="16"/>
                <w:szCs w:val="16"/>
              </w:rPr>
              <w:t xml:space="preserve"> (</w:t>
            </w:r>
            <w:r w:rsidR="004D34F6" w:rsidRPr="00862132">
              <w:rPr>
                <w:sz w:val="16"/>
                <w:szCs w:val="16"/>
              </w:rPr>
              <w:t xml:space="preserve">I </w:t>
            </w:r>
            <w:r w:rsidRPr="00862132">
              <w:rPr>
                <w:sz w:val="16"/>
                <w:szCs w:val="16"/>
              </w:rPr>
              <w:t>Clin.</w:t>
            </w:r>
            <w:r w:rsidR="004D34F6" w:rsidRPr="00862132">
              <w:rPr>
                <w:sz w:val="16"/>
                <w:szCs w:val="16"/>
              </w:rPr>
              <w:t xml:space="preserve"> Medica</w:t>
            </w:r>
            <w:r w:rsidRPr="00862132">
              <w:rPr>
                <w:sz w:val="16"/>
                <w:szCs w:val="16"/>
              </w:rPr>
              <w:t>)</w:t>
            </w:r>
          </w:p>
          <w:p w14:paraId="0EBCE32C"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25"/>
              <w:jc w:val="both"/>
              <w:rPr>
                <w:sz w:val="18"/>
              </w:rPr>
            </w:pPr>
            <w:r w:rsidRPr="00862132">
              <w:rPr>
                <w:sz w:val="18"/>
              </w:rPr>
              <w:t>L</w:t>
            </w:r>
          </w:p>
          <w:p w14:paraId="7F63CE38"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25"/>
              <w:jc w:val="both"/>
              <w:rPr>
                <w:b/>
              </w:rPr>
            </w:pPr>
            <w:r w:rsidRPr="00862132">
              <w:rPr>
                <w:sz w:val="18"/>
              </w:rPr>
              <w:t xml:space="preserve">o </w:t>
            </w:r>
          </w:p>
        </w:tc>
      </w:tr>
    </w:tbl>
    <w:p w14:paraId="06F24A6F" w14:textId="77777777" w:rsidR="006C7F40" w:rsidRPr="00862132" w:rsidRDefault="006C7F40" w:rsidP="00862132">
      <w:pPr>
        <w:rPr>
          <w:sz w:val="12"/>
        </w:rPr>
      </w:pPr>
    </w:p>
    <w:p w14:paraId="181E479D" w14:textId="77777777" w:rsidR="006C7F40" w:rsidRPr="00862132" w:rsidRDefault="006C7F40" w:rsidP="00862132">
      <w:pPr>
        <w:jc w:val="both"/>
        <w:rPr>
          <w:b/>
        </w:rPr>
      </w:pPr>
      <w:r w:rsidRPr="00862132">
        <w:rPr>
          <w:b/>
        </w:rPr>
        <w:t xml:space="preserve">Patologia e Fisiopatologia Generale </w:t>
      </w:r>
      <w:r w:rsidRPr="00862132">
        <w:t>(II)</w:t>
      </w:r>
      <w:r w:rsidRPr="00862132">
        <w:rPr>
          <w:b/>
        </w:rPr>
        <w:tab/>
      </w:r>
      <w:r w:rsidRPr="00862132">
        <w:rPr>
          <w:b/>
        </w:rPr>
        <w:tab/>
      </w:r>
      <w:r w:rsidRPr="00862132">
        <w:rPr>
          <w:b/>
        </w:rPr>
        <w:tab/>
      </w:r>
      <w:r w:rsidRPr="00862132">
        <w:rPr>
          <w:b/>
        </w:rPr>
        <w:tab/>
        <w:t xml:space="preserve">    (esame n. 12)</w:t>
      </w:r>
    </w:p>
    <w:tbl>
      <w:tblPr>
        <w:tblW w:w="9639" w:type="dxa"/>
        <w:jc w:val="center"/>
        <w:tblLayout w:type="fixed"/>
        <w:tblCellMar>
          <w:left w:w="71" w:type="dxa"/>
          <w:right w:w="71" w:type="dxa"/>
        </w:tblCellMar>
        <w:tblLook w:val="0000" w:firstRow="0" w:lastRow="0" w:firstColumn="0" w:lastColumn="0" w:noHBand="0" w:noVBand="0"/>
      </w:tblPr>
      <w:tblGrid>
        <w:gridCol w:w="5225"/>
        <w:gridCol w:w="883"/>
        <w:gridCol w:w="883"/>
        <w:gridCol w:w="2648"/>
      </w:tblGrid>
      <w:tr w:rsidR="006C7F40" w:rsidRPr="00862132" w14:paraId="7FFB14C2" w14:textId="77777777" w:rsidTr="005C27C0">
        <w:trPr>
          <w:jc w:val="center"/>
        </w:trPr>
        <w:tc>
          <w:tcPr>
            <w:tcW w:w="5035" w:type="dxa"/>
            <w:tcBorders>
              <w:right w:val="single" w:sz="4" w:space="0" w:color="auto"/>
            </w:tcBorders>
            <w:shd w:val="clear" w:color="auto" w:fill="auto"/>
          </w:tcPr>
          <w:p w14:paraId="5CAE09DB" w14:textId="77777777" w:rsidR="0092025F"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862132">
              <w:rPr>
                <w:b/>
              </w:rPr>
              <w:t>A. Vacca</w:t>
            </w:r>
            <w:r w:rsidRPr="00862132">
              <w:t xml:space="preserve"> </w:t>
            </w:r>
            <w:r w:rsidR="003B07B7" w:rsidRPr="00862132">
              <w:t>-</w:t>
            </w:r>
            <w:r w:rsidRPr="00862132">
              <w:t xml:space="preserve"> </w:t>
            </w:r>
            <w:r w:rsidR="003B07B7" w:rsidRPr="00862132">
              <w:t xml:space="preserve">M. Maroder - </w:t>
            </w:r>
            <w:r w:rsidRPr="00862132">
              <w:t xml:space="preserve">G. Giannini </w:t>
            </w:r>
            <w:r w:rsidR="008555F4" w:rsidRPr="00862132">
              <w:t xml:space="preserve">- </w:t>
            </w:r>
            <w:r w:rsidR="004F6FDD" w:rsidRPr="00862132">
              <w:t>L. Di Marcotullio</w:t>
            </w:r>
            <w:r w:rsidR="003B07B7" w:rsidRPr="00862132">
              <w:t xml:space="preserve"> - </w:t>
            </w:r>
            <w:r w:rsidR="008555F4" w:rsidRPr="00862132">
              <w:t xml:space="preserve">  De </w:t>
            </w:r>
            <w:r w:rsidR="003B07B7" w:rsidRPr="00862132">
              <w:t>Smaele</w:t>
            </w:r>
          </w:p>
          <w:p w14:paraId="1BBCFCC3"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color w:val="FF0000"/>
                <w:sz w:val="18"/>
                <w:szCs w:val="18"/>
              </w:rPr>
            </w:pPr>
          </w:p>
        </w:tc>
        <w:tc>
          <w:tcPr>
            <w:tcW w:w="851" w:type="dxa"/>
            <w:shd w:val="clear" w:color="auto" w:fill="auto"/>
          </w:tcPr>
          <w:p w14:paraId="3C399563"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862132">
              <w:t>Lu</w:t>
            </w:r>
          </w:p>
          <w:p w14:paraId="0824DAEC"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862132">
              <w:t>Mer</w:t>
            </w:r>
          </w:p>
          <w:p w14:paraId="08EF4F0D"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862132">
              <w:t>Ve</w:t>
            </w:r>
          </w:p>
        </w:tc>
        <w:tc>
          <w:tcPr>
            <w:tcW w:w="851" w:type="dxa"/>
            <w:shd w:val="clear" w:color="auto" w:fill="auto"/>
          </w:tcPr>
          <w:p w14:paraId="5FB86BDB"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62132">
              <w:t>12-13</w:t>
            </w:r>
          </w:p>
          <w:p w14:paraId="410E8AFF"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62132">
              <w:t>09-11</w:t>
            </w:r>
          </w:p>
          <w:p w14:paraId="65F73BB1"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62132">
              <w:t>11-13</w:t>
            </w:r>
          </w:p>
        </w:tc>
        <w:tc>
          <w:tcPr>
            <w:tcW w:w="2552" w:type="dxa"/>
            <w:shd w:val="clear" w:color="auto" w:fill="auto"/>
          </w:tcPr>
          <w:p w14:paraId="58B9D415"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62132">
              <w:t>A - Clinica Pediatrica</w:t>
            </w:r>
          </w:p>
          <w:p w14:paraId="6C0A2136"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62132">
              <w:t>A - Clinica Pediatrica</w:t>
            </w:r>
          </w:p>
          <w:p w14:paraId="5BA910EC"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sidRPr="00862132">
              <w:t>A - Clinica Pediatrica</w:t>
            </w:r>
          </w:p>
        </w:tc>
      </w:tr>
    </w:tbl>
    <w:p w14:paraId="5E584D50" w14:textId="77777777" w:rsidR="006C7F40" w:rsidRPr="00862132" w:rsidRDefault="006C7F40" w:rsidP="00862132">
      <w:pPr>
        <w:rPr>
          <w:sz w:val="12"/>
        </w:rPr>
      </w:pPr>
    </w:p>
    <w:p w14:paraId="7C9AD332" w14:textId="77777777" w:rsidR="006C7F40" w:rsidRPr="00862132" w:rsidRDefault="006C7F40" w:rsidP="00862132">
      <w:pPr>
        <w:jc w:val="both"/>
        <w:rPr>
          <w:b/>
        </w:rPr>
      </w:pPr>
      <w:r w:rsidRPr="00862132">
        <w:rPr>
          <w:b/>
        </w:rPr>
        <w:t xml:space="preserve">Medicina di Laboratorio </w:t>
      </w:r>
      <w:r w:rsidRPr="00862132">
        <w:rPr>
          <w:sz w:val="18"/>
          <w:szCs w:val="18"/>
        </w:rPr>
        <w:t>(II)</w:t>
      </w:r>
      <w:r w:rsidRPr="00862132">
        <w:rPr>
          <w:b/>
        </w:rPr>
        <w:tab/>
      </w:r>
      <w:r w:rsidRPr="00862132">
        <w:rPr>
          <w:b/>
        </w:rPr>
        <w:tab/>
      </w:r>
      <w:r w:rsidRPr="00862132">
        <w:rPr>
          <w:b/>
        </w:rPr>
        <w:tab/>
      </w:r>
      <w:r w:rsidRPr="00862132">
        <w:rPr>
          <w:b/>
        </w:rPr>
        <w:tab/>
      </w:r>
      <w:r w:rsidRPr="00862132">
        <w:rPr>
          <w:b/>
        </w:rPr>
        <w:tab/>
      </w:r>
      <w:r w:rsidRPr="00862132">
        <w:rPr>
          <w:b/>
        </w:rPr>
        <w:tab/>
        <w:t xml:space="preserve">    (esame n. 13)</w:t>
      </w:r>
    </w:p>
    <w:tbl>
      <w:tblPr>
        <w:tblW w:w="9639" w:type="dxa"/>
        <w:jc w:val="center"/>
        <w:tblLayout w:type="fixed"/>
        <w:tblCellMar>
          <w:left w:w="71" w:type="dxa"/>
          <w:right w:w="71" w:type="dxa"/>
        </w:tblCellMar>
        <w:tblLook w:val="0000" w:firstRow="0" w:lastRow="0" w:firstColumn="0" w:lastColumn="0" w:noHBand="0" w:noVBand="0"/>
      </w:tblPr>
      <w:tblGrid>
        <w:gridCol w:w="5225"/>
        <w:gridCol w:w="883"/>
        <w:gridCol w:w="883"/>
        <w:gridCol w:w="2648"/>
      </w:tblGrid>
      <w:tr w:rsidR="006C7F40" w:rsidRPr="00862132" w14:paraId="27163802" w14:textId="77777777" w:rsidTr="00BE7D97">
        <w:trPr>
          <w:jc w:val="center"/>
        </w:trPr>
        <w:tc>
          <w:tcPr>
            <w:tcW w:w="5035" w:type="dxa"/>
            <w:tcBorders>
              <w:right w:val="single" w:sz="4" w:space="0" w:color="auto"/>
            </w:tcBorders>
            <w:shd w:val="clear" w:color="auto" w:fill="auto"/>
          </w:tcPr>
          <w:p w14:paraId="5AA51CE6" w14:textId="77777777" w:rsidR="00BE7D97" w:rsidRPr="00862132" w:rsidRDefault="00BE7D97" w:rsidP="00862132">
            <w:r w:rsidRPr="00862132">
              <w:rPr>
                <w:b/>
              </w:rPr>
              <w:t xml:space="preserve">C. Salerno </w:t>
            </w:r>
            <w:r w:rsidRPr="00862132">
              <w:t>- S. Morrone - B. Evangelista - P. Mariani</w:t>
            </w:r>
          </w:p>
        </w:tc>
        <w:tc>
          <w:tcPr>
            <w:tcW w:w="851" w:type="dxa"/>
            <w:tcBorders>
              <w:left w:val="single" w:sz="4" w:space="0" w:color="auto"/>
            </w:tcBorders>
            <w:shd w:val="clear" w:color="auto" w:fill="auto"/>
          </w:tcPr>
          <w:p w14:paraId="0B528796" w14:textId="77777777" w:rsidR="006C7F40" w:rsidRPr="00862132" w:rsidRDefault="006C7F40" w:rsidP="00862132">
            <w:r w:rsidRPr="00862132">
              <w:t>Lu</w:t>
            </w:r>
          </w:p>
          <w:p w14:paraId="78284BC6" w14:textId="77777777" w:rsidR="006C7F40" w:rsidRPr="00862132" w:rsidRDefault="006C7F40" w:rsidP="00862132">
            <w:r w:rsidRPr="00862132">
              <w:t>Mer</w:t>
            </w:r>
          </w:p>
          <w:p w14:paraId="3CEFD34E" w14:textId="77777777" w:rsidR="006C7F40" w:rsidRPr="00862132" w:rsidRDefault="00BE7D97" w:rsidP="00862132">
            <w:r w:rsidRPr="00862132">
              <w:t>Ve</w:t>
            </w:r>
          </w:p>
        </w:tc>
        <w:tc>
          <w:tcPr>
            <w:tcW w:w="851" w:type="dxa"/>
            <w:shd w:val="clear" w:color="auto" w:fill="auto"/>
          </w:tcPr>
          <w:p w14:paraId="578A3239" w14:textId="77777777" w:rsidR="006C7F40" w:rsidRPr="00862132" w:rsidRDefault="006C7F40" w:rsidP="00862132">
            <w:pPr>
              <w:jc w:val="center"/>
            </w:pPr>
            <w:r w:rsidRPr="00862132">
              <w:t>13-14</w:t>
            </w:r>
          </w:p>
          <w:p w14:paraId="6BB59B35" w14:textId="77777777" w:rsidR="006C7F40" w:rsidRPr="00862132" w:rsidRDefault="006C7F40" w:rsidP="00862132">
            <w:pPr>
              <w:jc w:val="center"/>
            </w:pPr>
            <w:r w:rsidRPr="00862132">
              <w:t>11-13</w:t>
            </w:r>
          </w:p>
          <w:p w14:paraId="31102CAD" w14:textId="77777777" w:rsidR="006C7F40" w:rsidRPr="00862132" w:rsidRDefault="00BE7D97" w:rsidP="00862132">
            <w:pPr>
              <w:jc w:val="center"/>
            </w:pPr>
            <w:r w:rsidRPr="00862132">
              <w:t>09-11</w:t>
            </w:r>
          </w:p>
        </w:tc>
        <w:tc>
          <w:tcPr>
            <w:tcW w:w="2552" w:type="dxa"/>
            <w:shd w:val="clear" w:color="auto" w:fill="auto"/>
          </w:tcPr>
          <w:p w14:paraId="548EBC64" w14:textId="77777777" w:rsidR="006C7F40" w:rsidRPr="00862132" w:rsidRDefault="006C7F40" w:rsidP="00862132">
            <w:pPr>
              <w:jc w:val="center"/>
            </w:pPr>
            <w:r w:rsidRPr="00862132">
              <w:t>A - Clinica Pediatrica</w:t>
            </w:r>
          </w:p>
          <w:p w14:paraId="02DE367A" w14:textId="77777777" w:rsidR="006C7F40" w:rsidRPr="00862132" w:rsidRDefault="006C7F40" w:rsidP="00862132">
            <w:pPr>
              <w:jc w:val="center"/>
            </w:pPr>
            <w:r w:rsidRPr="00862132">
              <w:t>A - Clinica Pediatrica</w:t>
            </w:r>
          </w:p>
          <w:p w14:paraId="21DC9A3F" w14:textId="77777777" w:rsidR="006C7F40" w:rsidRPr="00862132" w:rsidRDefault="00BE7D97" w:rsidP="00862132">
            <w:pPr>
              <w:jc w:val="center"/>
              <w:rPr>
                <w:b/>
              </w:rPr>
            </w:pPr>
            <w:r w:rsidRPr="00862132">
              <w:t>A - Clinica Pediatrica</w:t>
            </w:r>
          </w:p>
        </w:tc>
      </w:tr>
    </w:tbl>
    <w:p w14:paraId="1A6F7C65" w14:textId="77777777" w:rsidR="006C7F40" w:rsidRPr="00862132" w:rsidRDefault="006C7F40" w:rsidP="008621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2"/>
        </w:rPr>
      </w:pPr>
    </w:p>
    <w:p w14:paraId="4203F619" w14:textId="77777777" w:rsidR="006C7F40" w:rsidRPr="00862132" w:rsidRDefault="006C7F40" w:rsidP="00862132">
      <w:pPr>
        <w:jc w:val="both"/>
        <w:rPr>
          <w:b/>
        </w:rPr>
      </w:pPr>
      <w:r w:rsidRPr="00862132">
        <w:rPr>
          <w:b/>
        </w:rPr>
        <w:t xml:space="preserve">Lingua Inglese </w:t>
      </w:r>
      <w:r w:rsidRPr="00862132">
        <w:rPr>
          <w:sz w:val="18"/>
          <w:szCs w:val="18"/>
        </w:rPr>
        <w:t>(III)</w:t>
      </w:r>
      <w:r w:rsidRPr="00862132">
        <w:rPr>
          <w:b/>
        </w:rPr>
        <w:tab/>
      </w:r>
      <w:r w:rsidRPr="00862132">
        <w:rPr>
          <w:b/>
        </w:rPr>
        <w:tab/>
      </w:r>
      <w:r w:rsidRPr="00862132">
        <w:rPr>
          <w:b/>
        </w:rPr>
        <w:tab/>
      </w:r>
      <w:r w:rsidRPr="00862132">
        <w:rPr>
          <w:b/>
        </w:rPr>
        <w:tab/>
      </w:r>
      <w:r w:rsidRPr="00862132">
        <w:rPr>
          <w:b/>
        </w:rPr>
        <w:tab/>
      </w:r>
      <w:r w:rsidRPr="00862132">
        <w:rPr>
          <w:b/>
        </w:rPr>
        <w:tab/>
      </w:r>
      <w:r w:rsidRPr="00862132">
        <w:rPr>
          <w:b/>
        </w:rPr>
        <w:tab/>
      </w:r>
      <w:r w:rsidRPr="00862132">
        <w:rPr>
          <w:b/>
        </w:rPr>
        <w:tab/>
        <w:t xml:space="preserve">    (prova in itinere)</w:t>
      </w:r>
    </w:p>
    <w:tbl>
      <w:tblPr>
        <w:tblW w:w="9639" w:type="dxa"/>
        <w:jc w:val="center"/>
        <w:tblLayout w:type="fixed"/>
        <w:tblCellMar>
          <w:left w:w="71" w:type="dxa"/>
          <w:right w:w="71" w:type="dxa"/>
        </w:tblCellMar>
        <w:tblLook w:val="0000" w:firstRow="0" w:lastRow="0" w:firstColumn="0" w:lastColumn="0" w:noHBand="0" w:noVBand="0"/>
      </w:tblPr>
      <w:tblGrid>
        <w:gridCol w:w="5225"/>
        <w:gridCol w:w="883"/>
        <w:gridCol w:w="883"/>
        <w:gridCol w:w="2648"/>
      </w:tblGrid>
      <w:tr w:rsidR="006C7F40" w:rsidRPr="00607133" w14:paraId="5FCA0FD7" w14:textId="77777777">
        <w:trPr>
          <w:cantSplit/>
          <w:jc w:val="center"/>
        </w:trPr>
        <w:tc>
          <w:tcPr>
            <w:tcW w:w="5035" w:type="dxa"/>
            <w:tcBorders>
              <w:right w:val="single" w:sz="4" w:space="0" w:color="auto"/>
            </w:tcBorders>
          </w:tcPr>
          <w:p w14:paraId="2D04FAE5" w14:textId="77777777" w:rsidR="006C7F40" w:rsidRPr="00862132" w:rsidRDefault="00492172" w:rsidP="00862132">
            <w:pPr>
              <w:rPr>
                <w:i/>
              </w:rPr>
            </w:pPr>
            <w:r w:rsidRPr="00862132">
              <w:t>Vedere aggiornamenti Guida on line</w:t>
            </w:r>
          </w:p>
        </w:tc>
        <w:tc>
          <w:tcPr>
            <w:tcW w:w="851" w:type="dxa"/>
          </w:tcPr>
          <w:p w14:paraId="3319E68E" w14:textId="77777777" w:rsidR="006C7F40" w:rsidRPr="00862132" w:rsidRDefault="00536C52" w:rsidP="00862132">
            <w:pPr>
              <w:jc w:val="both"/>
            </w:pPr>
            <w:r w:rsidRPr="00862132">
              <w:t>Mer</w:t>
            </w:r>
          </w:p>
        </w:tc>
        <w:tc>
          <w:tcPr>
            <w:tcW w:w="851" w:type="dxa"/>
          </w:tcPr>
          <w:p w14:paraId="03AE9461" w14:textId="77777777" w:rsidR="006C7F40" w:rsidRPr="00862132" w:rsidRDefault="0020281C" w:rsidP="00862132">
            <w:pPr>
              <w:jc w:val="both"/>
            </w:pPr>
            <w:r w:rsidRPr="00862132">
              <w:t xml:space="preserve">   13-14</w:t>
            </w:r>
          </w:p>
        </w:tc>
        <w:tc>
          <w:tcPr>
            <w:tcW w:w="2552" w:type="dxa"/>
          </w:tcPr>
          <w:p w14:paraId="5B7F08F4" w14:textId="77777777" w:rsidR="00536C52" w:rsidRPr="00862132" w:rsidRDefault="00536C52" w:rsidP="00862132">
            <w:pPr>
              <w:jc w:val="center"/>
              <w:rPr>
                <w:sz w:val="18"/>
                <w:szCs w:val="18"/>
              </w:rPr>
            </w:pPr>
            <w:r w:rsidRPr="00862132">
              <w:t>A - Clinica Pediatrica</w:t>
            </w:r>
          </w:p>
          <w:p w14:paraId="33876FED" w14:textId="77777777" w:rsidR="00536C52" w:rsidRPr="00862132" w:rsidRDefault="006C7F40" w:rsidP="00862132">
            <w:pPr>
              <w:jc w:val="center"/>
              <w:rPr>
                <w:sz w:val="18"/>
                <w:szCs w:val="18"/>
              </w:rPr>
            </w:pPr>
            <w:r w:rsidRPr="00862132">
              <w:rPr>
                <w:sz w:val="18"/>
                <w:szCs w:val="18"/>
              </w:rPr>
              <w:t xml:space="preserve">Lo studente </w:t>
            </w:r>
            <w:r w:rsidR="00065320" w:rsidRPr="00862132">
              <w:rPr>
                <w:sz w:val="18"/>
                <w:szCs w:val="18"/>
              </w:rPr>
              <w:t xml:space="preserve">si </w:t>
            </w:r>
            <w:r w:rsidRPr="00862132">
              <w:rPr>
                <w:sz w:val="18"/>
                <w:szCs w:val="18"/>
              </w:rPr>
              <w:t>deve rivolger</w:t>
            </w:r>
            <w:r w:rsidR="00065320" w:rsidRPr="00862132">
              <w:rPr>
                <w:sz w:val="18"/>
                <w:szCs w:val="18"/>
              </w:rPr>
              <w:t>e</w:t>
            </w:r>
            <w:r w:rsidRPr="00862132">
              <w:rPr>
                <w:sz w:val="18"/>
                <w:szCs w:val="18"/>
              </w:rPr>
              <w:t xml:space="preserve"> al coordinatore del CI presso </w:t>
            </w:r>
          </w:p>
          <w:p w14:paraId="6DDDB787" w14:textId="77777777" w:rsidR="006C7F40" w:rsidRPr="00862132" w:rsidRDefault="006C7F40" w:rsidP="00862132">
            <w:pPr>
              <w:jc w:val="center"/>
              <w:rPr>
                <w:sz w:val="18"/>
                <w:szCs w:val="18"/>
              </w:rPr>
            </w:pPr>
            <w:r w:rsidRPr="00862132">
              <w:rPr>
                <w:sz w:val="18"/>
                <w:szCs w:val="18"/>
              </w:rPr>
              <w:t xml:space="preserve">la palazzina ex-SCRE </w:t>
            </w:r>
          </w:p>
          <w:p w14:paraId="6DD6AD7A" w14:textId="77777777" w:rsidR="006C7F40" w:rsidRPr="00607133" w:rsidRDefault="006C7F40" w:rsidP="00862132">
            <w:pPr>
              <w:jc w:val="center"/>
            </w:pPr>
            <w:r w:rsidRPr="00862132">
              <w:rPr>
                <w:sz w:val="18"/>
                <w:szCs w:val="18"/>
              </w:rPr>
              <w:t xml:space="preserve">(Policlinico </w:t>
            </w:r>
            <w:r w:rsidRPr="00862132">
              <w:rPr>
                <w:i/>
                <w:sz w:val="18"/>
                <w:szCs w:val="18"/>
              </w:rPr>
              <w:t>Umberto I</w:t>
            </w:r>
            <w:r w:rsidRPr="00862132">
              <w:rPr>
                <w:sz w:val="18"/>
                <w:szCs w:val="18"/>
              </w:rPr>
              <w:t>)</w:t>
            </w:r>
          </w:p>
        </w:tc>
      </w:tr>
    </w:tbl>
    <w:p w14:paraId="65CE81F2" w14:textId="77777777" w:rsidR="004C1767" w:rsidRPr="00607133" w:rsidRDefault="006C7F40">
      <w:pPr>
        <w:jc w:val="both"/>
        <w:rPr>
          <w:sz w:val="18"/>
          <w:szCs w:val="18"/>
        </w:rPr>
      </w:pPr>
      <w:r w:rsidRPr="00607133">
        <w:br w:type="page"/>
      </w:r>
      <w:r w:rsidR="004C1767" w:rsidRPr="00607133">
        <w:rPr>
          <w:i/>
          <w:sz w:val="18"/>
          <w:szCs w:val="18"/>
        </w:rPr>
        <w:lastRenderedPageBreak/>
        <w:t>Didattica: Ordinamento ed Organizzazione dei Corsi</w:t>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t xml:space="preserve">       33</w:t>
      </w:r>
    </w:p>
    <w:p w14:paraId="3E5C0EC2" w14:textId="77777777" w:rsidR="004C1767" w:rsidRPr="00607133" w:rsidRDefault="009C79ED">
      <w:pPr>
        <w:rPr>
          <w:sz w:val="18"/>
          <w:szCs w:val="18"/>
        </w:rPr>
      </w:pPr>
      <w:r>
        <w:rPr>
          <w:noProof/>
          <w:sz w:val="18"/>
          <w:szCs w:val="18"/>
          <w:lang w:eastAsia="it-IT"/>
        </w:rPr>
        <w:pict w14:anchorId="00C12747">
          <v:line id="_x0000_s1641" style="position:absolute;z-index:12" from="1.35pt,-.05pt" to="478.35pt,-.05pt"/>
        </w:pict>
      </w:r>
    </w:p>
    <w:p w14:paraId="6CAF0D41" w14:textId="77777777" w:rsidR="008809E9" w:rsidRPr="00607133" w:rsidRDefault="008809E9" w:rsidP="008809E9">
      <w:pPr>
        <w:jc w:val="both"/>
        <w:rPr>
          <w:sz w:val="18"/>
          <w:szCs w:val="18"/>
        </w:rPr>
      </w:pPr>
    </w:p>
    <w:p w14:paraId="129C5C38" w14:textId="77777777" w:rsidR="008809E9" w:rsidRPr="00607133" w:rsidRDefault="008809E9" w:rsidP="008809E9">
      <w:pPr>
        <w:rPr>
          <w:sz w:val="22"/>
          <w:szCs w:val="22"/>
        </w:rPr>
      </w:pPr>
    </w:p>
    <w:p w14:paraId="138A8F83" w14:textId="77777777" w:rsidR="008809E9" w:rsidRPr="00607133" w:rsidRDefault="008809E9" w:rsidP="008809E9">
      <w:pPr>
        <w:rPr>
          <w:sz w:val="16"/>
          <w:szCs w:val="16"/>
        </w:rPr>
      </w:pPr>
    </w:p>
    <w:p w14:paraId="45B04CC9" w14:textId="77777777" w:rsidR="008809E9" w:rsidRPr="00607133" w:rsidRDefault="008809E9" w:rsidP="008809E9">
      <w:pPr>
        <w:rPr>
          <w:sz w:val="18"/>
          <w:szCs w:val="18"/>
        </w:rPr>
      </w:pPr>
    </w:p>
    <w:p w14:paraId="177E9DB4" w14:textId="77777777" w:rsidR="008809E9" w:rsidRPr="00607133" w:rsidRDefault="008809E9" w:rsidP="008809E9">
      <w:pPr>
        <w:rPr>
          <w:sz w:val="18"/>
          <w:szCs w:val="18"/>
        </w:rPr>
      </w:pPr>
    </w:p>
    <w:p w14:paraId="6F74BE55" w14:textId="77777777" w:rsidR="008809E9" w:rsidRPr="00607133" w:rsidRDefault="008809E9" w:rsidP="008809E9">
      <w:pPr>
        <w:rPr>
          <w:sz w:val="18"/>
          <w:szCs w:val="18"/>
        </w:rPr>
      </w:pPr>
    </w:p>
    <w:p w14:paraId="6CB6A8B4" w14:textId="77777777" w:rsidR="008809E9" w:rsidRDefault="008809E9" w:rsidP="008809E9">
      <w:pPr>
        <w:rPr>
          <w:sz w:val="18"/>
          <w:szCs w:val="18"/>
        </w:rPr>
      </w:pPr>
    </w:p>
    <w:p w14:paraId="3672FBE6" w14:textId="77777777" w:rsidR="00301BDD" w:rsidRPr="00607133" w:rsidRDefault="00301BDD" w:rsidP="008809E9">
      <w:pPr>
        <w:rPr>
          <w:sz w:val="18"/>
          <w:szCs w:val="18"/>
        </w:rPr>
      </w:pPr>
    </w:p>
    <w:p w14:paraId="74367FCB" w14:textId="77777777" w:rsidR="006C7F40" w:rsidRPr="00607133" w:rsidRDefault="006C7F40" w:rsidP="006C7F40">
      <w:pPr>
        <w:pStyle w:val="Didascalia"/>
      </w:pPr>
      <w:r w:rsidRPr="00607133">
        <w:t>IV ANNO</w:t>
      </w:r>
    </w:p>
    <w:p w14:paraId="69D17565" w14:textId="77777777" w:rsidR="006C7F40" w:rsidRPr="00607133" w:rsidRDefault="006C7F40" w:rsidP="006C7F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2"/>
        </w:rPr>
      </w:pPr>
    </w:p>
    <w:p w14:paraId="23919E34" w14:textId="77777777" w:rsidR="006C7F40" w:rsidRPr="00862132" w:rsidRDefault="006C7F40" w:rsidP="006C7F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2"/>
        </w:rPr>
      </w:pPr>
      <w:r w:rsidRPr="00862132">
        <w:rPr>
          <w:b/>
          <w:sz w:val="22"/>
        </w:rPr>
        <w:t xml:space="preserve">I SEMESTRE (coordinatori di semestre: F. Fedele </w:t>
      </w:r>
      <w:r w:rsidR="00B1257B" w:rsidRPr="00862132">
        <w:rPr>
          <w:b/>
          <w:sz w:val="22"/>
        </w:rPr>
        <w:t>-</w:t>
      </w:r>
      <w:r w:rsidRPr="00862132">
        <w:rPr>
          <w:b/>
          <w:sz w:val="22"/>
        </w:rPr>
        <w:t xml:space="preserve"> </w:t>
      </w:r>
      <w:r w:rsidR="00681A27" w:rsidRPr="00862132">
        <w:rPr>
          <w:b/>
          <w:sz w:val="22"/>
        </w:rPr>
        <w:t>M. Riminucci</w:t>
      </w:r>
      <w:r w:rsidRPr="00862132">
        <w:rPr>
          <w:b/>
          <w:sz w:val="22"/>
        </w:rPr>
        <w:t>)</w:t>
      </w:r>
    </w:p>
    <w:p w14:paraId="246EE3B2" w14:textId="77777777" w:rsidR="006C7F40" w:rsidRPr="00862132" w:rsidRDefault="006C7F40" w:rsidP="006C7F40">
      <w:pPr>
        <w:rPr>
          <w:sz w:val="12"/>
        </w:rPr>
      </w:pPr>
    </w:p>
    <w:p w14:paraId="4D21DCFC" w14:textId="77777777" w:rsidR="006C7F40" w:rsidRPr="00862132" w:rsidRDefault="006C7F40" w:rsidP="00E4519A">
      <w:pPr>
        <w:rPr>
          <w:b/>
        </w:rPr>
      </w:pPr>
      <w:r w:rsidRPr="00862132">
        <w:rPr>
          <w:b/>
        </w:rPr>
        <w:t xml:space="preserve">Metodologia Medico Scientifica Integrata </w:t>
      </w:r>
      <w:r w:rsidRPr="00862132">
        <w:rPr>
          <w:sz w:val="18"/>
          <w:szCs w:val="18"/>
        </w:rPr>
        <w:t>(VII)</w:t>
      </w:r>
      <w:r w:rsidRPr="00862132">
        <w:tab/>
      </w:r>
      <w:r w:rsidRPr="00862132">
        <w:rPr>
          <w:b/>
        </w:rPr>
        <w:tab/>
      </w:r>
      <w:r w:rsidRPr="00862132">
        <w:rPr>
          <w:b/>
        </w:rPr>
        <w:tab/>
        <w:t xml:space="preserve">    (prova in itinere)</w:t>
      </w:r>
    </w:p>
    <w:tbl>
      <w:tblPr>
        <w:tblW w:w="9639" w:type="dxa"/>
        <w:jc w:val="center"/>
        <w:tblLayout w:type="fixed"/>
        <w:tblCellMar>
          <w:left w:w="71" w:type="dxa"/>
          <w:right w:w="71" w:type="dxa"/>
        </w:tblCellMar>
        <w:tblLook w:val="0000" w:firstRow="0" w:lastRow="0" w:firstColumn="0" w:lastColumn="0" w:noHBand="0" w:noVBand="0"/>
      </w:tblPr>
      <w:tblGrid>
        <w:gridCol w:w="5224"/>
        <w:gridCol w:w="883"/>
        <w:gridCol w:w="883"/>
        <w:gridCol w:w="2649"/>
      </w:tblGrid>
      <w:tr w:rsidR="006C7F40" w:rsidRPr="00862132" w14:paraId="53E19F5C" w14:textId="77777777" w:rsidTr="00E4519A">
        <w:trPr>
          <w:jc w:val="center"/>
        </w:trPr>
        <w:tc>
          <w:tcPr>
            <w:tcW w:w="5033" w:type="dxa"/>
            <w:tcBorders>
              <w:right w:val="single" w:sz="4" w:space="0" w:color="auto"/>
            </w:tcBorders>
            <w:shd w:val="clear" w:color="auto" w:fill="auto"/>
          </w:tcPr>
          <w:p w14:paraId="272787AA" w14:textId="77777777" w:rsidR="00B90CA0" w:rsidRPr="00862132" w:rsidRDefault="006C7F40" w:rsidP="00E4519A">
            <w:r w:rsidRPr="00862132">
              <w:t xml:space="preserve">F. Fedele - </w:t>
            </w:r>
            <w:r w:rsidRPr="00862132">
              <w:rPr>
                <w:b/>
              </w:rPr>
              <w:t>G. Pannarale</w:t>
            </w:r>
            <w:r w:rsidRPr="00862132">
              <w:t xml:space="preserve"> - C. Terzano</w:t>
            </w:r>
            <w:r w:rsidRPr="00862132">
              <w:rPr>
                <w:color w:val="FF0000"/>
              </w:rPr>
              <w:t xml:space="preserve"> </w:t>
            </w:r>
            <w:r w:rsidRPr="00862132">
              <w:t xml:space="preserve">- E. Sbarigia </w:t>
            </w:r>
            <w:r w:rsidR="00B90CA0" w:rsidRPr="00862132">
              <w:t>-</w:t>
            </w:r>
            <w:r w:rsidRPr="00862132">
              <w:t xml:space="preserve"> </w:t>
            </w:r>
          </w:p>
          <w:p w14:paraId="328C4F9D" w14:textId="77777777" w:rsidR="006C7F40" w:rsidRPr="00862132" w:rsidRDefault="006C7F40" w:rsidP="00E4519A">
            <w:r w:rsidRPr="00862132">
              <w:t>M. Scarpini</w:t>
            </w:r>
            <w:r w:rsidR="000053BB" w:rsidRPr="00862132">
              <w:t xml:space="preserve"> - D. Vizza</w:t>
            </w:r>
          </w:p>
          <w:p w14:paraId="4BD6FF1E" w14:textId="77777777" w:rsidR="006C7F40" w:rsidRPr="00862132" w:rsidRDefault="006C7F40" w:rsidP="00E4519A">
            <w:pPr>
              <w:rPr>
                <w:sz w:val="18"/>
                <w:szCs w:val="18"/>
              </w:rPr>
            </w:pPr>
          </w:p>
        </w:tc>
        <w:tc>
          <w:tcPr>
            <w:tcW w:w="851" w:type="dxa"/>
            <w:shd w:val="clear" w:color="auto" w:fill="auto"/>
          </w:tcPr>
          <w:p w14:paraId="12060DE0" w14:textId="77777777" w:rsidR="006C7F40" w:rsidRPr="00862132" w:rsidRDefault="006C7F40" w:rsidP="00E4519A">
            <w:r w:rsidRPr="00862132">
              <w:t>Lu</w:t>
            </w:r>
          </w:p>
        </w:tc>
        <w:tc>
          <w:tcPr>
            <w:tcW w:w="851" w:type="dxa"/>
            <w:shd w:val="clear" w:color="auto" w:fill="auto"/>
          </w:tcPr>
          <w:p w14:paraId="0D4EF40A" w14:textId="77777777" w:rsidR="006C7F40" w:rsidRPr="00862132" w:rsidRDefault="006C7F40" w:rsidP="00E4519A">
            <w:pPr>
              <w:jc w:val="center"/>
            </w:pPr>
            <w:r w:rsidRPr="00862132">
              <w:t>12-14</w:t>
            </w:r>
          </w:p>
        </w:tc>
        <w:tc>
          <w:tcPr>
            <w:tcW w:w="2552" w:type="dxa"/>
            <w:shd w:val="clear" w:color="auto" w:fill="auto"/>
          </w:tcPr>
          <w:p w14:paraId="28F4D6D0" w14:textId="77777777" w:rsidR="006C7F40" w:rsidRPr="00862132" w:rsidRDefault="006C7F40" w:rsidP="00E4519A">
            <w:pPr>
              <w:jc w:val="center"/>
            </w:pPr>
            <w:r w:rsidRPr="00862132">
              <w:t>A - Clinica Medica II</w:t>
            </w:r>
          </w:p>
        </w:tc>
      </w:tr>
    </w:tbl>
    <w:p w14:paraId="11AB764C" w14:textId="77777777" w:rsidR="006C7F40" w:rsidRPr="00862132" w:rsidRDefault="006C7F40" w:rsidP="006C7F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2"/>
        </w:rPr>
      </w:pPr>
    </w:p>
    <w:p w14:paraId="79E60E55" w14:textId="77777777" w:rsidR="006C7F40" w:rsidRPr="00862132" w:rsidRDefault="006C7F40" w:rsidP="00E4519A">
      <w:pPr>
        <w:jc w:val="both"/>
        <w:rPr>
          <w:b/>
        </w:rPr>
      </w:pPr>
      <w:r w:rsidRPr="00862132">
        <w:rPr>
          <w:b/>
        </w:rPr>
        <w:t>Patologia Integrata I</w:t>
      </w:r>
      <w:r w:rsidRPr="00862132">
        <w:rPr>
          <w:b/>
        </w:rPr>
        <w:tab/>
      </w:r>
      <w:r w:rsidRPr="00862132">
        <w:rPr>
          <w:b/>
        </w:rPr>
        <w:tab/>
      </w:r>
      <w:r w:rsidRPr="00862132">
        <w:rPr>
          <w:b/>
        </w:rPr>
        <w:tab/>
      </w:r>
      <w:r w:rsidRPr="00862132">
        <w:rPr>
          <w:b/>
        </w:rPr>
        <w:tab/>
      </w:r>
      <w:r w:rsidRPr="00862132">
        <w:rPr>
          <w:b/>
        </w:rPr>
        <w:tab/>
      </w:r>
      <w:r w:rsidRPr="00862132">
        <w:rPr>
          <w:b/>
        </w:rPr>
        <w:tab/>
      </w:r>
      <w:r w:rsidRPr="00862132">
        <w:rPr>
          <w:b/>
        </w:rPr>
        <w:tab/>
      </w:r>
      <w:r w:rsidRPr="00862132">
        <w:rPr>
          <w:b/>
        </w:rPr>
        <w:tab/>
        <w:t xml:space="preserve">    (esame n. 14)</w:t>
      </w:r>
    </w:p>
    <w:tbl>
      <w:tblPr>
        <w:tblW w:w="9639" w:type="dxa"/>
        <w:jc w:val="center"/>
        <w:tblLayout w:type="fixed"/>
        <w:tblCellMar>
          <w:left w:w="71" w:type="dxa"/>
          <w:right w:w="71" w:type="dxa"/>
        </w:tblCellMar>
        <w:tblLook w:val="0000" w:firstRow="0" w:lastRow="0" w:firstColumn="0" w:lastColumn="0" w:noHBand="0" w:noVBand="0"/>
      </w:tblPr>
      <w:tblGrid>
        <w:gridCol w:w="5224"/>
        <w:gridCol w:w="883"/>
        <w:gridCol w:w="883"/>
        <w:gridCol w:w="2649"/>
      </w:tblGrid>
      <w:tr w:rsidR="006C7F40" w:rsidRPr="00862132" w14:paraId="3D03D3CD" w14:textId="77777777">
        <w:trPr>
          <w:jc w:val="center"/>
        </w:trPr>
        <w:tc>
          <w:tcPr>
            <w:tcW w:w="5033" w:type="dxa"/>
            <w:tcBorders>
              <w:right w:val="single" w:sz="4" w:space="0" w:color="auto"/>
            </w:tcBorders>
          </w:tcPr>
          <w:p w14:paraId="09C0D316" w14:textId="77777777" w:rsidR="00B90CA0" w:rsidRPr="00862132" w:rsidRDefault="006C7F40" w:rsidP="00E4519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862132">
              <w:t xml:space="preserve">F. Fedele </w:t>
            </w:r>
            <w:r w:rsidR="007661B7" w:rsidRPr="00862132">
              <w:t>-</w:t>
            </w:r>
            <w:r w:rsidRPr="00862132">
              <w:t xml:space="preserve"> </w:t>
            </w:r>
            <w:r w:rsidR="007661B7" w:rsidRPr="00862132">
              <w:t>G. Mazzesi</w:t>
            </w:r>
            <w:r w:rsidRPr="00862132">
              <w:t xml:space="preserve"> - G. Baciarello - M.F. Giannoni </w:t>
            </w:r>
            <w:r w:rsidR="00B90CA0" w:rsidRPr="00862132">
              <w:t>-</w:t>
            </w:r>
            <w:r w:rsidRPr="00862132">
              <w:t xml:space="preserve"> </w:t>
            </w:r>
          </w:p>
          <w:p w14:paraId="456E9E60" w14:textId="77777777" w:rsidR="006C7F40" w:rsidRPr="00862132" w:rsidRDefault="006C7F40" w:rsidP="00E4519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862132">
              <w:t xml:space="preserve">L. Agati - </w:t>
            </w:r>
            <w:r w:rsidRPr="00862132">
              <w:rPr>
                <w:b/>
              </w:rPr>
              <w:t>C. Terzano</w:t>
            </w:r>
            <w:r w:rsidR="00681A27" w:rsidRPr="00862132">
              <w:t xml:space="preserve"> -</w:t>
            </w:r>
            <w:r w:rsidRPr="00862132">
              <w:t xml:space="preserve"> T. De Giacomo</w:t>
            </w:r>
          </w:p>
          <w:p w14:paraId="3FBEA93C" w14:textId="77777777" w:rsidR="006C7F40" w:rsidRPr="00862132" w:rsidRDefault="006C7F40" w:rsidP="00E4519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8"/>
                <w:szCs w:val="18"/>
              </w:rPr>
            </w:pPr>
          </w:p>
        </w:tc>
        <w:tc>
          <w:tcPr>
            <w:tcW w:w="851" w:type="dxa"/>
          </w:tcPr>
          <w:p w14:paraId="106F2CE7" w14:textId="77777777" w:rsidR="006C7F40" w:rsidRPr="00862132" w:rsidRDefault="006C7F40" w:rsidP="00E4519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862132">
              <w:t>Lu</w:t>
            </w:r>
          </w:p>
          <w:p w14:paraId="141A660C" w14:textId="77777777" w:rsidR="006C7F40" w:rsidRPr="00862132" w:rsidRDefault="006C7F40" w:rsidP="00E4519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862132">
              <w:t>Mer</w:t>
            </w:r>
          </w:p>
          <w:p w14:paraId="53C9A2D0" w14:textId="77777777" w:rsidR="006C7F40" w:rsidRPr="00862132" w:rsidRDefault="006C7F40" w:rsidP="00E4519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862132">
              <w:t>Ve</w:t>
            </w:r>
          </w:p>
        </w:tc>
        <w:tc>
          <w:tcPr>
            <w:tcW w:w="851" w:type="dxa"/>
          </w:tcPr>
          <w:p w14:paraId="7977F833" w14:textId="77777777" w:rsidR="006C7F40" w:rsidRPr="00862132" w:rsidRDefault="006C7F40" w:rsidP="00E4519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62132">
              <w:t>09-11</w:t>
            </w:r>
          </w:p>
          <w:p w14:paraId="0A79B949" w14:textId="77777777" w:rsidR="006C7F40" w:rsidRPr="00862132" w:rsidRDefault="006C7F40" w:rsidP="00E4519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62132">
              <w:t>09-11</w:t>
            </w:r>
          </w:p>
          <w:p w14:paraId="7AC5E9A0" w14:textId="77777777" w:rsidR="006C7F40" w:rsidRPr="00862132" w:rsidRDefault="006C7F40" w:rsidP="00E4519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62132">
              <w:t>09-10</w:t>
            </w:r>
          </w:p>
        </w:tc>
        <w:tc>
          <w:tcPr>
            <w:tcW w:w="2552" w:type="dxa"/>
          </w:tcPr>
          <w:p w14:paraId="15A0A39A" w14:textId="77777777" w:rsidR="006C7F40" w:rsidRPr="00862132" w:rsidRDefault="006C7F40" w:rsidP="00E4519A">
            <w:pPr>
              <w:tabs>
                <w:tab w:val="left" w:pos="720"/>
                <w:tab w:val="left" w:pos="1440"/>
                <w:tab w:val="left" w:pos="2160"/>
                <w:tab w:val="left" w:pos="2836"/>
                <w:tab w:val="left" w:pos="3600"/>
                <w:tab w:val="left" w:pos="4320"/>
                <w:tab w:val="left" w:pos="5040"/>
                <w:tab w:val="left" w:pos="5760"/>
                <w:tab w:val="left" w:pos="6480"/>
                <w:tab w:val="left" w:pos="7200"/>
                <w:tab w:val="left" w:pos="7920"/>
              </w:tabs>
              <w:jc w:val="center"/>
            </w:pPr>
            <w:r w:rsidRPr="00862132">
              <w:t>A - Clinica Medica II</w:t>
            </w:r>
          </w:p>
          <w:p w14:paraId="4EB103D1" w14:textId="77777777" w:rsidR="006C7F40" w:rsidRPr="00862132" w:rsidRDefault="006C7F40" w:rsidP="00E4519A">
            <w:pPr>
              <w:tabs>
                <w:tab w:val="left" w:pos="720"/>
                <w:tab w:val="left" w:pos="1440"/>
                <w:tab w:val="left" w:pos="2160"/>
                <w:tab w:val="left" w:pos="2836"/>
                <w:tab w:val="left" w:pos="3600"/>
                <w:tab w:val="left" w:pos="4320"/>
                <w:tab w:val="left" w:pos="5040"/>
                <w:tab w:val="left" w:pos="5760"/>
                <w:tab w:val="left" w:pos="6480"/>
                <w:tab w:val="left" w:pos="7200"/>
                <w:tab w:val="left" w:pos="7920"/>
              </w:tabs>
              <w:jc w:val="center"/>
            </w:pPr>
            <w:r w:rsidRPr="00862132">
              <w:t>A - Clinica Medica II</w:t>
            </w:r>
          </w:p>
          <w:p w14:paraId="77EC3D97" w14:textId="77777777" w:rsidR="006C7F40" w:rsidRPr="00862132" w:rsidRDefault="006C7F40" w:rsidP="00E4519A">
            <w:pPr>
              <w:tabs>
                <w:tab w:val="left" w:pos="720"/>
                <w:tab w:val="left" w:pos="1440"/>
                <w:tab w:val="left" w:pos="2160"/>
                <w:tab w:val="left" w:pos="2836"/>
                <w:tab w:val="left" w:pos="3600"/>
                <w:tab w:val="left" w:pos="4320"/>
                <w:tab w:val="left" w:pos="5040"/>
                <w:tab w:val="left" w:pos="5760"/>
                <w:tab w:val="left" w:pos="6480"/>
                <w:tab w:val="left" w:pos="7200"/>
                <w:tab w:val="left" w:pos="7920"/>
              </w:tabs>
              <w:jc w:val="center"/>
              <w:rPr>
                <w:b/>
              </w:rPr>
            </w:pPr>
            <w:r w:rsidRPr="00862132">
              <w:t>A - Clinica Medica II</w:t>
            </w:r>
          </w:p>
        </w:tc>
      </w:tr>
    </w:tbl>
    <w:p w14:paraId="56E12262" w14:textId="77777777" w:rsidR="006C7F40" w:rsidRPr="00862132" w:rsidRDefault="006C7F40" w:rsidP="006C7F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2"/>
        </w:rPr>
      </w:pPr>
    </w:p>
    <w:p w14:paraId="15F0EB50" w14:textId="77777777" w:rsidR="006C7F40" w:rsidRPr="00862132" w:rsidRDefault="006C7F40" w:rsidP="00E4519A">
      <w:pPr>
        <w:jc w:val="both"/>
        <w:rPr>
          <w:b/>
        </w:rPr>
      </w:pPr>
      <w:r w:rsidRPr="00862132">
        <w:rPr>
          <w:b/>
        </w:rPr>
        <w:t>Patologia Integrata II</w:t>
      </w:r>
      <w:r w:rsidRPr="00862132">
        <w:rPr>
          <w:b/>
        </w:rPr>
        <w:tab/>
      </w:r>
      <w:r w:rsidRPr="00862132">
        <w:rPr>
          <w:b/>
        </w:rPr>
        <w:tab/>
      </w:r>
      <w:r w:rsidRPr="00862132">
        <w:rPr>
          <w:b/>
        </w:rPr>
        <w:tab/>
      </w:r>
      <w:r w:rsidRPr="00862132">
        <w:rPr>
          <w:b/>
        </w:rPr>
        <w:tab/>
      </w:r>
      <w:r w:rsidRPr="00862132">
        <w:rPr>
          <w:b/>
        </w:rPr>
        <w:tab/>
      </w:r>
      <w:r w:rsidRPr="00862132">
        <w:rPr>
          <w:b/>
        </w:rPr>
        <w:tab/>
      </w:r>
      <w:r w:rsidRPr="00862132">
        <w:rPr>
          <w:b/>
        </w:rPr>
        <w:tab/>
        <w:t xml:space="preserve">    (esame n. 15)</w:t>
      </w:r>
    </w:p>
    <w:tbl>
      <w:tblPr>
        <w:tblW w:w="9639" w:type="dxa"/>
        <w:jc w:val="center"/>
        <w:tblLayout w:type="fixed"/>
        <w:tblCellMar>
          <w:left w:w="71" w:type="dxa"/>
          <w:right w:w="71" w:type="dxa"/>
        </w:tblCellMar>
        <w:tblLook w:val="0000" w:firstRow="0" w:lastRow="0" w:firstColumn="0" w:lastColumn="0" w:noHBand="0" w:noVBand="0"/>
      </w:tblPr>
      <w:tblGrid>
        <w:gridCol w:w="5225"/>
        <w:gridCol w:w="883"/>
        <w:gridCol w:w="883"/>
        <w:gridCol w:w="2648"/>
      </w:tblGrid>
      <w:tr w:rsidR="006C7F40" w:rsidRPr="00862132" w14:paraId="07CEE2E8" w14:textId="77777777">
        <w:trPr>
          <w:jc w:val="center"/>
        </w:trPr>
        <w:tc>
          <w:tcPr>
            <w:tcW w:w="5035" w:type="dxa"/>
            <w:tcBorders>
              <w:right w:val="single" w:sz="4" w:space="0" w:color="auto"/>
            </w:tcBorders>
          </w:tcPr>
          <w:p w14:paraId="56800A24" w14:textId="77777777" w:rsidR="004175AC" w:rsidRPr="00862132" w:rsidRDefault="006C7F40" w:rsidP="00E4519A">
            <w:r w:rsidRPr="00862132">
              <w:rPr>
                <w:b/>
              </w:rPr>
              <w:t>C. De Dominicis</w:t>
            </w:r>
            <w:r w:rsidRPr="00862132">
              <w:t xml:space="preserve"> - A. Pierucci - G. Franco </w:t>
            </w:r>
            <w:r w:rsidR="00350DD3" w:rsidRPr="00862132">
              <w:t>-</w:t>
            </w:r>
            <w:r w:rsidRPr="00862132">
              <w:rPr>
                <w:i/>
              </w:rPr>
              <w:t xml:space="preserve"> </w:t>
            </w:r>
            <w:r w:rsidRPr="00862132">
              <w:t>C. Leonardo</w:t>
            </w:r>
            <w:r w:rsidR="00217642" w:rsidRPr="00862132">
              <w:t xml:space="preserve"> </w:t>
            </w:r>
            <w:r w:rsidR="004175AC" w:rsidRPr="00862132">
              <w:t>-</w:t>
            </w:r>
          </w:p>
          <w:p w14:paraId="0911FC1F" w14:textId="77777777" w:rsidR="006C7F40" w:rsidRPr="00862132" w:rsidRDefault="002B763D" w:rsidP="00E4519A">
            <w:r w:rsidRPr="00862132">
              <w:t>S. Lai</w:t>
            </w:r>
          </w:p>
          <w:p w14:paraId="1201DA1A" w14:textId="77777777" w:rsidR="006C7F40" w:rsidRPr="00862132" w:rsidRDefault="006C7F40" w:rsidP="00E4519A">
            <w:pPr>
              <w:rPr>
                <w:i/>
                <w:sz w:val="18"/>
              </w:rPr>
            </w:pPr>
          </w:p>
          <w:p w14:paraId="6C18CAB2" w14:textId="77777777" w:rsidR="006C7F40" w:rsidRPr="00862132" w:rsidRDefault="006C7F40" w:rsidP="00E4519A">
            <w:pPr>
              <w:jc w:val="both"/>
              <w:rPr>
                <w:sz w:val="18"/>
                <w:szCs w:val="18"/>
              </w:rPr>
            </w:pPr>
          </w:p>
        </w:tc>
        <w:tc>
          <w:tcPr>
            <w:tcW w:w="851" w:type="dxa"/>
          </w:tcPr>
          <w:p w14:paraId="0E24F1CC" w14:textId="77777777" w:rsidR="006C7F40" w:rsidRPr="00862132" w:rsidRDefault="006C7F40" w:rsidP="00E4519A">
            <w:r w:rsidRPr="00862132">
              <w:t>Lu</w:t>
            </w:r>
          </w:p>
          <w:p w14:paraId="3A5CDE93" w14:textId="77777777" w:rsidR="006C7F40" w:rsidRPr="00862132" w:rsidRDefault="006C7F40" w:rsidP="00E4519A">
            <w:r w:rsidRPr="00862132">
              <w:t>Mer</w:t>
            </w:r>
          </w:p>
        </w:tc>
        <w:tc>
          <w:tcPr>
            <w:tcW w:w="851" w:type="dxa"/>
          </w:tcPr>
          <w:p w14:paraId="17D3817A" w14:textId="77777777" w:rsidR="006C7F40" w:rsidRPr="00862132" w:rsidRDefault="006C7F40" w:rsidP="00E4519A">
            <w:pPr>
              <w:jc w:val="center"/>
            </w:pPr>
            <w:r w:rsidRPr="00862132">
              <w:t>11-12</w:t>
            </w:r>
          </w:p>
          <w:p w14:paraId="281AD128" w14:textId="77777777" w:rsidR="006C7F40" w:rsidRPr="00862132" w:rsidRDefault="006C7F40" w:rsidP="00E4519A">
            <w:pPr>
              <w:jc w:val="center"/>
            </w:pPr>
            <w:r w:rsidRPr="00862132">
              <w:t>11-12</w:t>
            </w:r>
          </w:p>
        </w:tc>
        <w:tc>
          <w:tcPr>
            <w:tcW w:w="2552" w:type="dxa"/>
          </w:tcPr>
          <w:p w14:paraId="27D6A8F9" w14:textId="77777777" w:rsidR="006C7F40" w:rsidRPr="00862132" w:rsidRDefault="006C7F40" w:rsidP="00E4519A">
            <w:pPr>
              <w:jc w:val="center"/>
            </w:pPr>
            <w:r w:rsidRPr="00862132">
              <w:t>A - Clinica Medica II</w:t>
            </w:r>
          </w:p>
          <w:p w14:paraId="711D3032" w14:textId="77777777" w:rsidR="006C7F40" w:rsidRPr="00862132" w:rsidRDefault="006C7F40" w:rsidP="00E4519A">
            <w:pPr>
              <w:jc w:val="center"/>
              <w:rPr>
                <w:b/>
              </w:rPr>
            </w:pPr>
            <w:r w:rsidRPr="00862132">
              <w:t>A - Clinica Medica II</w:t>
            </w:r>
          </w:p>
        </w:tc>
      </w:tr>
    </w:tbl>
    <w:p w14:paraId="26E391C2" w14:textId="77777777" w:rsidR="006C7F40" w:rsidRPr="00862132" w:rsidRDefault="006C7F40" w:rsidP="006C7F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2"/>
        </w:rPr>
      </w:pPr>
    </w:p>
    <w:p w14:paraId="035B9127" w14:textId="77777777" w:rsidR="006C7F40" w:rsidRPr="00862132" w:rsidRDefault="006C7F40" w:rsidP="00E4519A">
      <w:pPr>
        <w:jc w:val="both"/>
        <w:rPr>
          <w:b/>
        </w:rPr>
      </w:pPr>
      <w:r w:rsidRPr="00862132">
        <w:rPr>
          <w:b/>
        </w:rPr>
        <w:t>Anatomia Patologica e Correlazioni Anatomo Cliniche</w:t>
      </w:r>
      <w:r w:rsidRPr="00862132">
        <w:t xml:space="preserve"> </w:t>
      </w:r>
      <w:r w:rsidRPr="00862132">
        <w:rPr>
          <w:sz w:val="18"/>
          <w:szCs w:val="18"/>
        </w:rPr>
        <w:t>(I)</w:t>
      </w:r>
      <w:r w:rsidRPr="00862132">
        <w:rPr>
          <w:b/>
        </w:rPr>
        <w:tab/>
        <w:t xml:space="preserve">    (prova in itinere)</w:t>
      </w:r>
    </w:p>
    <w:tbl>
      <w:tblPr>
        <w:tblW w:w="9639" w:type="dxa"/>
        <w:jc w:val="center"/>
        <w:tblLayout w:type="fixed"/>
        <w:tblCellMar>
          <w:left w:w="71" w:type="dxa"/>
          <w:right w:w="71" w:type="dxa"/>
        </w:tblCellMar>
        <w:tblLook w:val="0000" w:firstRow="0" w:lastRow="0" w:firstColumn="0" w:lastColumn="0" w:noHBand="0" w:noVBand="0"/>
      </w:tblPr>
      <w:tblGrid>
        <w:gridCol w:w="5225"/>
        <w:gridCol w:w="883"/>
        <w:gridCol w:w="883"/>
        <w:gridCol w:w="2648"/>
      </w:tblGrid>
      <w:tr w:rsidR="006C7F40" w:rsidRPr="00862132" w14:paraId="109DB068" w14:textId="77777777" w:rsidTr="00E4519A">
        <w:trPr>
          <w:jc w:val="center"/>
        </w:trPr>
        <w:tc>
          <w:tcPr>
            <w:tcW w:w="5035" w:type="dxa"/>
            <w:tcBorders>
              <w:right w:val="single" w:sz="4" w:space="0" w:color="auto"/>
            </w:tcBorders>
            <w:shd w:val="clear" w:color="auto" w:fill="auto"/>
          </w:tcPr>
          <w:p w14:paraId="6ADC3831" w14:textId="77777777" w:rsidR="00BE7D97" w:rsidRPr="00862132" w:rsidRDefault="006C7F40" w:rsidP="001E79BD">
            <w:r w:rsidRPr="00862132">
              <w:rPr>
                <w:b/>
              </w:rPr>
              <w:t>P. Bianco</w:t>
            </w:r>
            <w:r w:rsidRPr="00862132">
              <w:t xml:space="preserve"> </w:t>
            </w:r>
            <w:r w:rsidR="00B90CA0" w:rsidRPr="00862132">
              <w:t>-</w:t>
            </w:r>
            <w:r w:rsidRPr="00862132">
              <w:t xml:space="preserve"> M. Riminucci - A. Corsi</w:t>
            </w:r>
          </w:p>
        </w:tc>
        <w:tc>
          <w:tcPr>
            <w:tcW w:w="851" w:type="dxa"/>
            <w:shd w:val="clear" w:color="auto" w:fill="auto"/>
          </w:tcPr>
          <w:p w14:paraId="1D64A464" w14:textId="77777777" w:rsidR="006C7F40" w:rsidRPr="00862132" w:rsidRDefault="006C7F40" w:rsidP="00BE7D9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862132">
              <w:t>Mer</w:t>
            </w:r>
          </w:p>
          <w:p w14:paraId="39035C15" w14:textId="77777777" w:rsidR="006C7F40" w:rsidRPr="00862132" w:rsidRDefault="000B4075" w:rsidP="000B4075">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862132">
              <w:t>Ve</w:t>
            </w:r>
          </w:p>
        </w:tc>
        <w:tc>
          <w:tcPr>
            <w:tcW w:w="851" w:type="dxa"/>
            <w:shd w:val="clear" w:color="auto" w:fill="auto"/>
          </w:tcPr>
          <w:p w14:paraId="50F05D9B" w14:textId="77777777" w:rsidR="006C7F40" w:rsidRPr="00862132" w:rsidRDefault="006C7F40" w:rsidP="00BE7D9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62132">
              <w:t>12-14</w:t>
            </w:r>
          </w:p>
          <w:p w14:paraId="3043E431" w14:textId="77777777" w:rsidR="006C7F40" w:rsidRPr="00862132" w:rsidRDefault="000B4075" w:rsidP="000B407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62132">
              <w:t>10-12</w:t>
            </w:r>
          </w:p>
        </w:tc>
        <w:tc>
          <w:tcPr>
            <w:tcW w:w="2552" w:type="dxa"/>
            <w:shd w:val="clear" w:color="auto" w:fill="auto"/>
          </w:tcPr>
          <w:p w14:paraId="37960052" w14:textId="77777777" w:rsidR="006C7F40" w:rsidRPr="00862132" w:rsidRDefault="006C7F40" w:rsidP="00BE7D9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62132">
              <w:t>A - Clinica Medica II</w:t>
            </w:r>
          </w:p>
          <w:p w14:paraId="10971F6F" w14:textId="77777777" w:rsidR="006C7F40" w:rsidRPr="00862132" w:rsidRDefault="000B4075" w:rsidP="000B407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sidRPr="00862132">
              <w:t>A - Clinica Medica II</w:t>
            </w:r>
          </w:p>
        </w:tc>
      </w:tr>
    </w:tbl>
    <w:p w14:paraId="0C853969" w14:textId="77777777" w:rsidR="006C7F40" w:rsidRPr="00862132" w:rsidRDefault="006C7F40" w:rsidP="006C7F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2"/>
        </w:rPr>
      </w:pPr>
    </w:p>
    <w:p w14:paraId="6DF82A63" w14:textId="77777777" w:rsidR="006C7F40" w:rsidRPr="00862132" w:rsidRDefault="006C7F40" w:rsidP="006C7F40">
      <w:pPr>
        <w:jc w:val="both"/>
        <w:rPr>
          <w:b/>
        </w:rPr>
      </w:pPr>
      <w:r w:rsidRPr="00862132">
        <w:rPr>
          <w:b/>
        </w:rPr>
        <w:t xml:space="preserve">Lingua Inglese </w:t>
      </w:r>
      <w:r w:rsidRPr="00862132">
        <w:rPr>
          <w:sz w:val="18"/>
          <w:szCs w:val="18"/>
        </w:rPr>
        <w:t>(IV)</w:t>
      </w:r>
      <w:r w:rsidRPr="00862132">
        <w:rPr>
          <w:b/>
        </w:rPr>
        <w:tab/>
      </w:r>
      <w:r w:rsidRPr="00862132">
        <w:rPr>
          <w:b/>
        </w:rPr>
        <w:tab/>
      </w:r>
      <w:r w:rsidRPr="00862132">
        <w:rPr>
          <w:b/>
        </w:rPr>
        <w:tab/>
      </w:r>
      <w:r w:rsidRPr="00862132">
        <w:rPr>
          <w:b/>
        </w:rPr>
        <w:tab/>
      </w:r>
      <w:r w:rsidRPr="00862132">
        <w:rPr>
          <w:b/>
        </w:rPr>
        <w:tab/>
      </w:r>
      <w:r w:rsidRPr="00862132">
        <w:rPr>
          <w:b/>
        </w:rPr>
        <w:tab/>
      </w:r>
      <w:r w:rsidRPr="00862132">
        <w:rPr>
          <w:b/>
        </w:rPr>
        <w:tab/>
      </w:r>
      <w:r w:rsidRPr="00862132">
        <w:rPr>
          <w:b/>
        </w:rPr>
        <w:tab/>
        <w:t xml:space="preserve">    (prova in itinere)</w:t>
      </w:r>
    </w:p>
    <w:tbl>
      <w:tblPr>
        <w:tblW w:w="9639" w:type="dxa"/>
        <w:jc w:val="center"/>
        <w:tblLayout w:type="fixed"/>
        <w:tblCellMar>
          <w:left w:w="71" w:type="dxa"/>
          <w:right w:w="71" w:type="dxa"/>
        </w:tblCellMar>
        <w:tblLook w:val="0000" w:firstRow="0" w:lastRow="0" w:firstColumn="0" w:lastColumn="0" w:noHBand="0" w:noVBand="0"/>
      </w:tblPr>
      <w:tblGrid>
        <w:gridCol w:w="5225"/>
        <w:gridCol w:w="883"/>
        <w:gridCol w:w="883"/>
        <w:gridCol w:w="2648"/>
      </w:tblGrid>
      <w:tr w:rsidR="006C7F40" w:rsidRPr="00862132" w14:paraId="7420D004" w14:textId="77777777">
        <w:trPr>
          <w:jc w:val="center"/>
        </w:trPr>
        <w:tc>
          <w:tcPr>
            <w:tcW w:w="5035" w:type="dxa"/>
            <w:tcBorders>
              <w:right w:val="single" w:sz="4" w:space="0" w:color="auto"/>
            </w:tcBorders>
          </w:tcPr>
          <w:p w14:paraId="647F0F79" w14:textId="77777777" w:rsidR="006C7F40" w:rsidRPr="00862132" w:rsidRDefault="00492172" w:rsidP="006C7F40">
            <w:pPr>
              <w:rPr>
                <w:i/>
              </w:rPr>
            </w:pPr>
            <w:r w:rsidRPr="00862132">
              <w:t>Vedere aggiornamenti Guida on line</w:t>
            </w:r>
          </w:p>
        </w:tc>
        <w:tc>
          <w:tcPr>
            <w:tcW w:w="851" w:type="dxa"/>
          </w:tcPr>
          <w:p w14:paraId="79818A5E" w14:textId="77777777" w:rsidR="006C7F40" w:rsidRPr="00862132" w:rsidRDefault="006C7F40" w:rsidP="006C7F40">
            <w:r w:rsidRPr="00862132">
              <w:t>Ve</w:t>
            </w:r>
          </w:p>
        </w:tc>
        <w:tc>
          <w:tcPr>
            <w:tcW w:w="851" w:type="dxa"/>
          </w:tcPr>
          <w:p w14:paraId="79A62A30" w14:textId="77777777" w:rsidR="006C7F40" w:rsidRPr="00862132" w:rsidRDefault="006C7F40" w:rsidP="006C7F40">
            <w:pPr>
              <w:jc w:val="center"/>
            </w:pPr>
            <w:r w:rsidRPr="00862132">
              <w:t>12-14</w:t>
            </w:r>
          </w:p>
        </w:tc>
        <w:tc>
          <w:tcPr>
            <w:tcW w:w="2552" w:type="dxa"/>
          </w:tcPr>
          <w:p w14:paraId="76AD5EF5" w14:textId="77777777" w:rsidR="006C7F40" w:rsidRPr="00862132" w:rsidRDefault="006C7F40" w:rsidP="006C7F40">
            <w:pPr>
              <w:jc w:val="center"/>
            </w:pPr>
            <w:r w:rsidRPr="00862132">
              <w:t>A - Clinica Medica II</w:t>
            </w:r>
          </w:p>
        </w:tc>
      </w:tr>
    </w:tbl>
    <w:p w14:paraId="29D922C4" w14:textId="77777777" w:rsidR="006C7F40" w:rsidRPr="00862132" w:rsidRDefault="006C7F40" w:rsidP="006C7F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2"/>
        </w:rPr>
      </w:pPr>
    </w:p>
    <w:p w14:paraId="0A176FAE" w14:textId="77777777" w:rsidR="006C7F40" w:rsidRPr="00862132" w:rsidRDefault="006C7F40" w:rsidP="006C7F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2"/>
        </w:rPr>
      </w:pPr>
    </w:p>
    <w:p w14:paraId="40241BB6" w14:textId="77777777" w:rsidR="006C7F40" w:rsidRPr="00862132" w:rsidRDefault="006C7F40" w:rsidP="006C7F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2"/>
        </w:rPr>
      </w:pPr>
    </w:p>
    <w:p w14:paraId="4447E31E" w14:textId="77777777" w:rsidR="006C7F40" w:rsidRPr="00862132" w:rsidRDefault="006C7F40" w:rsidP="006C7F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2"/>
        </w:rPr>
      </w:pPr>
      <w:r w:rsidRPr="00862132">
        <w:rPr>
          <w:b/>
          <w:sz w:val="22"/>
        </w:rPr>
        <w:t xml:space="preserve">II SEMESTRE (coordinatori di semestre: </w:t>
      </w:r>
      <w:r w:rsidR="001732AF" w:rsidRPr="00862132">
        <w:rPr>
          <w:b/>
          <w:sz w:val="22"/>
        </w:rPr>
        <w:t>M. D’Armiento</w:t>
      </w:r>
      <w:r w:rsidRPr="00862132">
        <w:rPr>
          <w:b/>
          <w:sz w:val="22"/>
        </w:rPr>
        <w:t xml:space="preserve"> - G. Iannucci)</w:t>
      </w:r>
    </w:p>
    <w:p w14:paraId="14E0D31D" w14:textId="77777777" w:rsidR="006C7F40" w:rsidRPr="00862132" w:rsidRDefault="006C7F40" w:rsidP="006C7F40">
      <w:pPr>
        <w:rPr>
          <w:sz w:val="12"/>
        </w:rPr>
      </w:pPr>
    </w:p>
    <w:p w14:paraId="100FB184" w14:textId="77777777" w:rsidR="006C7F40" w:rsidRPr="00862132" w:rsidRDefault="006C7F40" w:rsidP="006C7F40">
      <w:pPr>
        <w:rPr>
          <w:b/>
        </w:rPr>
      </w:pPr>
      <w:r w:rsidRPr="00862132">
        <w:rPr>
          <w:b/>
        </w:rPr>
        <w:t xml:space="preserve">Metodologia Medico Scientifica Integrata </w:t>
      </w:r>
      <w:r w:rsidRPr="00862132">
        <w:rPr>
          <w:sz w:val="18"/>
          <w:szCs w:val="18"/>
        </w:rPr>
        <w:t>(VIII)</w:t>
      </w:r>
      <w:r w:rsidRPr="00862132">
        <w:rPr>
          <w:b/>
        </w:rPr>
        <w:tab/>
      </w:r>
      <w:r w:rsidRPr="00862132">
        <w:rPr>
          <w:b/>
        </w:rPr>
        <w:tab/>
      </w:r>
      <w:r w:rsidRPr="00862132">
        <w:rPr>
          <w:b/>
        </w:rPr>
        <w:tab/>
        <w:t xml:space="preserve">    (esame n. 16)</w:t>
      </w:r>
    </w:p>
    <w:tbl>
      <w:tblPr>
        <w:tblW w:w="9639" w:type="dxa"/>
        <w:jc w:val="center"/>
        <w:tblLayout w:type="fixed"/>
        <w:tblCellMar>
          <w:left w:w="71" w:type="dxa"/>
          <w:right w:w="71" w:type="dxa"/>
        </w:tblCellMar>
        <w:tblLook w:val="0000" w:firstRow="0" w:lastRow="0" w:firstColumn="0" w:lastColumn="0" w:noHBand="0" w:noVBand="0"/>
      </w:tblPr>
      <w:tblGrid>
        <w:gridCol w:w="5225"/>
        <w:gridCol w:w="883"/>
        <w:gridCol w:w="883"/>
        <w:gridCol w:w="2648"/>
      </w:tblGrid>
      <w:tr w:rsidR="006C7F40" w:rsidRPr="00862132" w14:paraId="29478BA2" w14:textId="77777777">
        <w:trPr>
          <w:jc w:val="center"/>
        </w:trPr>
        <w:tc>
          <w:tcPr>
            <w:tcW w:w="5035" w:type="dxa"/>
            <w:tcBorders>
              <w:right w:val="single" w:sz="4" w:space="0" w:color="auto"/>
            </w:tcBorders>
          </w:tcPr>
          <w:p w14:paraId="4519CE59" w14:textId="77777777" w:rsidR="00B90CA0" w:rsidRPr="00862132" w:rsidRDefault="006C7F40" w:rsidP="006C7F40">
            <w:r w:rsidRPr="00862132">
              <w:rPr>
                <w:b/>
              </w:rPr>
              <w:t>G. Iannucci</w:t>
            </w:r>
            <w:r w:rsidRPr="00862132">
              <w:t xml:space="preserve"> - L. Donini - A. De Cesare - F. Maccioni </w:t>
            </w:r>
            <w:r w:rsidR="00B90CA0" w:rsidRPr="00862132">
              <w:t>-</w:t>
            </w:r>
            <w:r w:rsidRPr="00862132">
              <w:t xml:space="preserve"> </w:t>
            </w:r>
          </w:p>
          <w:p w14:paraId="0A0E0B6B" w14:textId="77777777" w:rsidR="006C7F40" w:rsidRPr="00862132" w:rsidRDefault="006C7F40" w:rsidP="00994BED">
            <w:r w:rsidRPr="00862132">
              <w:t>F. Speziale</w:t>
            </w:r>
            <w:r w:rsidR="00394C36" w:rsidRPr="00862132">
              <w:t xml:space="preserve"> </w:t>
            </w:r>
          </w:p>
        </w:tc>
        <w:tc>
          <w:tcPr>
            <w:tcW w:w="851" w:type="dxa"/>
          </w:tcPr>
          <w:p w14:paraId="57D8CE9A" w14:textId="77777777" w:rsidR="006C7F40" w:rsidRPr="00862132" w:rsidRDefault="006C7F40" w:rsidP="006C7F40">
            <w:r w:rsidRPr="00862132">
              <w:t>Lu</w:t>
            </w:r>
          </w:p>
          <w:p w14:paraId="337AD5C5" w14:textId="77777777" w:rsidR="006C7F40" w:rsidRPr="00862132" w:rsidRDefault="006C7F40" w:rsidP="006C7F40">
            <w:r w:rsidRPr="00862132">
              <w:t>Mer</w:t>
            </w:r>
          </w:p>
        </w:tc>
        <w:tc>
          <w:tcPr>
            <w:tcW w:w="851" w:type="dxa"/>
          </w:tcPr>
          <w:p w14:paraId="0A67A8A8" w14:textId="77777777" w:rsidR="006C7F40" w:rsidRPr="00862132" w:rsidRDefault="006C7F40" w:rsidP="006C7F40">
            <w:pPr>
              <w:jc w:val="center"/>
            </w:pPr>
            <w:r w:rsidRPr="00862132">
              <w:t>10-11</w:t>
            </w:r>
          </w:p>
          <w:p w14:paraId="45BDF073" w14:textId="77777777" w:rsidR="006C7F40" w:rsidRPr="00862132" w:rsidRDefault="006C7F40" w:rsidP="006C7F40">
            <w:pPr>
              <w:jc w:val="center"/>
            </w:pPr>
            <w:r w:rsidRPr="00862132">
              <w:t>10-12</w:t>
            </w:r>
          </w:p>
        </w:tc>
        <w:tc>
          <w:tcPr>
            <w:tcW w:w="2552" w:type="dxa"/>
          </w:tcPr>
          <w:p w14:paraId="22BE4731" w14:textId="77777777" w:rsidR="006C7F40" w:rsidRPr="00862132" w:rsidRDefault="006C7F40" w:rsidP="006C7F40">
            <w:pPr>
              <w:jc w:val="center"/>
            </w:pPr>
            <w:r w:rsidRPr="00862132">
              <w:t>A - Clinica Medica II</w:t>
            </w:r>
          </w:p>
          <w:p w14:paraId="78BDED5A" w14:textId="77777777" w:rsidR="006C7F40" w:rsidRPr="00862132" w:rsidRDefault="006C7F40" w:rsidP="006C7F40">
            <w:pPr>
              <w:jc w:val="center"/>
            </w:pPr>
            <w:r w:rsidRPr="00862132">
              <w:t>A - Clinica Medica II</w:t>
            </w:r>
          </w:p>
        </w:tc>
      </w:tr>
    </w:tbl>
    <w:p w14:paraId="38C49C18" w14:textId="77777777" w:rsidR="006C7F40" w:rsidRPr="00862132" w:rsidRDefault="006C7F40" w:rsidP="006C7F40">
      <w:pPr>
        <w:rPr>
          <w:sz w:val="12"/>
        </w:rPr>
      </w:pPr>
    </w:p>
    <w:p w14:paraId="69A5212E" w14:textId="77777777" w:rsidR="006C7F40" w:rsidRPr="00862132" w:rsidRDefault="006C7F40" w:rsidP="00E4519A">
      <w:pPr>
        <w:jc w:val="both"/>
        <w:rPr>
          <w:b/>
        </w:rPr>
      </w:pPr>
      <w:r w:rsidRPr="00862132">
        <w:rPr>
          <w:b/>
        </w:rPr>
        <w:t xml:space="preserve">Anatomia Patologica e Correlazioni Anatomo Cliniche </w:t>
      </w:r>
      <w:r w:rsidRPr="00862132">
        <w:rPr>
          <w:sz w:val="18"/>
          <w:szCs w:val="18"/>
        </w:rPr>
        <w:t>(II)</w:t>
      </w:r>
      <w:r w:rsidRPr="00862132">
        <w:rPr>
          <w:b/>
        </w:rPr>
        <w:tab/>
        <w:t xml:space="preserve">    (esame n. 17)</w:t>
      </w:r>
    </w:p>
    <w:tbl>
      <w:tblPr>
        <w:tblW w:w="9639" w:type="dxa"/>
        <w:jc w:val="center"/>
        <w:tblLayout w:type="fixed"/>
        <w:tblCellMar>
          <w:left w:w="71" w:type="dxa"/>
          <w:right w:w="71" w:type="dxa"/>
        </w:tblCellMar>
        <w:tblLook w:val="0000" w:firstRow="0" w:lastRow="0" w:firstColumn="0" w:lastColumn="0" w:noHBand="0" w:noVBand="0"/>
      </w:tblPr>
      <w:tblGrid>
        <w:gridCol w:w="5225"/>
        <w:gridCol w:w="883"/>
        <w:gridCol w:w="883"/>
        <w:gridCol w:w="2648"/>
      </w:tblGrid>
      <w:tr w:rsidR="006C7F40" w:rsidRPr="00862132" w14:paraId="76160F47" w14:textId="77777777">
        <w:trPr>
          <w:jc w:val="center"/>
        </w:trPr>
        <w:tc>
          <w:tcPr>
            <w:tcW w:w="5035" w:type="dxa"/>
            <w:tcBorders>
              <w:right w:val="single" w:sz="4" w:space="0" w:color="auto"/>
            </w:tcBorders>
          </w:tcPr>
          <w:p w14:paraId="7EF6C117" w14:textId="77777777" w:rsidR="006C7F40" w:rsidRPr="00862132" w:rsidRDefault="006C7F40" w:rsidP="00E4519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862132">
              <w:rPr>
                <w:b/>
                <w:bCs/>
              </w:rPr>
              <w:t>P. Bianco</w:t>
            </w:r>
            <w:r w:rsidRPr="00862132">
              <w:t xml:space="preserve"> - </w:t>
            </w:r>
            <w:r w:rsidRPr="00862132">
              <w:rPr>
                <w:bCs/>
              </w:rPr>
              <w:t>M. Riminucci</w:t>
            </w:r>
            <w:r w:rsidRPr="00862132">
              <w:rPr>
                <w:b/>
                <w:bCs/>
              </w:rPr>
              <w:t xml:space="preserve"> </w:t>
            </w:r>
            <w:r w:rsidRPr="00862132">
              <w:rPr>
                <w:bCs/>
              </w:rPr>
              <w:t>- A. Corsi</w:t>
            </w:r>
          </w:p>
        </w:tc>
        <w:tc>
          <w:tcPr>
            <w:tcW w:w="851" w:type="dxa"/>
          </w:tcPr>
          <w:p w14:paraId="5B5A9853" w14:textId="77777777" w:rsidR="006C7F40" w:rsidRPr="00862132" w:rsidRDefault="006C7F40" w:rsidP="00E4519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862132">
              <w:t>Lu</w:t>
            </w:r>
          </w:p>
          <w:p w14:paraId="3D92837E" w14:textId="77777777" w:rsidR="006C7F40" w:rsidRPr="00862132" w:rsidRDefault="006C7F40" w:rsidP="00E4519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862132">
              <w:t>Ve</w:t>
            </w:r>
          </w:p>
        </w:tc>
        <w:tc>
          <w:tcPr>
            <w:tcW w:w="851" w:type="dxa"/>
          </w:tcPr>
          <w:p w14:paraId="38CB3C5C" w14:textId="77777777" w:rsidR="006C7F40" w:rsidRPr="00862132" w:rsidRDefault="006C7F40" w:rsidP="00E4519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62132">
              <w:t>11-12</w:t>
            </w:r>
          </w:p>
          <w:p w14:paraId="67D7691D" w14:textId="77777777" w:rsidR="006C7F40" w:rsidRPr="00862132" w:rsidRDefault="006C7F40" w:rsidP="00E4519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62132">
              <w:t>10-12</w:t>
            </w:r>
          </w:p>
        </w:tc>
        <w:tc>
          <w:tcPr>
            <w:tcW w:w="2552" w:type="dxa"/>
          </w:tcPr>
          <w:p w14:paraId="4DE8799E" w14:textId="77777777" w:rsidR="006C7F40" w:rsidRPr="00862132" w:rsidRDefault="006C7F40" w:rsidP="00E4519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62132">
              <w:t>A - Clinica Medica II</w:t>
            </w:r>
          </w:p>
          <w:p w14:paraId="6A8E7471" w14:textId="77777777" w:rsidR="006C7F40" w:rsidRPr="00862132" w:rsidRDefault="006C7F40" w:rsidP="00E4519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sidRPr="00862132">
              <w:t>A - Clinica Medica II</w:t>
            </w:r>
          </w:p>
        </w:tc>
      </w:tr>
    </w:tbl>
    <w:p w14:paraId="47551D24" w14:textId="77777777" w:rsidR="006C7F40" w:rsidRPr="00862132" w:rsidRDefault="006C7F40" w:rsidP="006C7F40">
      <w:pPr>
        <w:rPr>
          <w:sz w:val="12"/>
        </w:rPr>
      </w:pPr>
    </w:p>
    <w:p w14:paraId="274BBBC8" w14:textId="77777777" w:rsidR="006C7F40" w:rsidRPr="00862132" w:rsidRDefault="006C7F40" w:rsidP="00E4519A">
      <w:pPr>
        <w:rPr>
          <w:b/>
        </w:rPr>
      </w:pPr>
      <w:r w:rsidRPr="00862132">
        <w:rPr>
          <w:b/>
        </w:rPr>
        <w:t>Patologia Integrata III</w:t>
      </w:r>
      <w:r w:rsidRPr="00862132">
        <w:rPr>
          <w:b/>
        </w:rPr>
        <w:tab/>
      </w:r>
      <w:r w:rsidRPr="00862132">
        <w:rPr>
          <w:b/>
        </w:rPr>
        <w:tab/>
      </w:r>
      <w:r w:rsidRPr="00862132">
        <w:rPr>
          <w:b/>
        </w:rPr>
        <w:tab/>
      </w:r>
      <w:r w:rsidRPr="00862132">
        <w:rPr>
          <w:b/>
        </w:rPr>
        <w:tab/>
      </w:r>
      <w:r w:rsidRPr="00862132">
        <w:rPr>
          <w:b/>
        </w:rPr>
        <w:tab/>
      </w:r>
      <w:r w:rsidRPr="00862132">
        <w:rPr>
          <w:b/>
        </w:rPr>
        <w:tab/>
      </w:r>
      <w:r w:rsidRPr="00862132">
        <w:rPr>
          <w:b/>
        </w:rPr>
        <w:tab/>
        <w:t xml:space="preserve">    (esame n. 18)</w:t>
      </w:r>
    </w:p>
    <w:tbl>
      <w:tblPr>
        <w:tblW w:w="9639" w:type="dxa"/>
        <w:jc w:val="center"/>
        <w:tblLayout w:type="fixed"/>
        <w:tblCellMar>
          <w:left w:w="71" w:type="dxa"/>
          <w:right w:w="71" w:type="dxa"/>
        </w:tblCellMar>
        <w:tblLook w:val="0000" w:firstRow="0" w:lastRow="0" w:firstColumn="0" w:lastColumn="0" w:noHBand="0" w:noVBand="0"/>
      </w:tblPr>
      <w:tblGrid>
        <w:gridCol w:w="5225"/>
        <w:gridCol w:w="883"/>
        <w:gridCol w:w="883"/>
        <w:gridCol w:w="2648"/>
      </w:tblGrid>
      <w:tr w:rsidR="006C7F40" w:rsidRPr="00862132" w14:paraId="718A6A2F" w14:textId="77777777">
        <w:trPr>
          <w:jc w:val="center"/>
        </w:trPr>
        <w:tc>
          <w:tcPr>
            <w:tcW w:w="5035" w:type="dxa"/>
            <w:tcBorders>
              <w:right w:val="single" w:sz="4" w:space="0" w:color="auto"/>
            </w:tcBorders>
          </w:tcPr>
          <w:p w14:paraId="1F6FA8FF" w14:textId="77777777" w:rsidR="006C7F40" w:rsidRPr="00862132" w:rsidRDefault="006C7F40" w:rsidP="00E4519A">
            <w:r w:rsidRPr="00862132">
              <w:rPr>
                <w:b/>
              </w:rPr>
              <w:t>M. D'Armiento</w:t>
            </w:r>
            <w:r w:rsidRPr="00862132">
              <w:t xml:space="preserve"> - E. Corazziari - G. Pappalardo -</w:t>
            </w:r>
          </w:p>
          <w:p w14:paraId="19B3011A" w14:textId="77777777" w:rsidR="006C7F40" w:rsidRPr="00862132" w:rsidRDefault="006C7F40" w:rsidP="00E4519A">
            <w:r w:rsidRPr="00862132">
              <w:t>F. Procacciante - F. Leonetti -</w:t>
            </w:r>
            <w:r w:rsidR="007859BF" w:rsidRPr="00862132">
              <w:t xml:space="preserve"> D. Alvaro </w:t>
            </w:r>
            <w:r w:rsidRPr="00862132">
              <w:t xml:space="preserve">- A. De Cesare - </w:t>
            </w:r>
          </w:p>
          <w:p w14:paraId="033DFA59" w14:textId="77777777" w:rsidR="006C7F40" w:rsidRPr="00862132" w:rsidRDefault="006C7F40" w:rsidP="00E4519A">
            <w:r w:rsidRPr="00862132">
              <w:t>P. Vernia</w:t>
            </w:r>
            <w:r w:rsidRPr="00862132">
              <w:rPr>
                <w:i/>
              </w:rPr>
              <w:t xml:space="preserve"> </w:t>
            </w:r>
            <w:r w:rsidR="00B7083F" w:rsidRPr="00862132">
              <w:rPr>
                <w:i/>
              </w:rPr>
              <w:t xml:space="preserve">- </w:t>
            </w:r>
            <w:r w:rsidR="00B7083F" w:rsidRPr="00862132">
              <w:t>P. Gargiulo</w:t>
            </w:r>
            <w:r w:rsidR="00F71D85" w:rsidRPr="00862132">
              <w:t xml:space="preserve"> </w:t>
            </w:r>
            <w:r w:rsidR="00217642" w:rsidRPr="00862132">
              <w:t>-</w:t>
            </w:r>
            <w:r w:rsidR="007859BF" w:rsidRPr="00862132">
              <w:t xml:space="preserve"> </w:t>
            </w:r>
            <w:r w:rsidR="00217642" w:rsidRPr="00862132">
              <w:t>N. Pallotta</w:t>
            </w:r>
            <w:r w:rsidR="008555F4" w:rsidRPr="00862132">
              <w:t xml:space="preserve"> - A. Lamazza</w:t>
            </w:r>
          </w:p>
          <w:p w14:paraId="7BB9C8C6" w14:textId="77777777" w:rsidR="006C7F40" w:rsidRPr="00862132" w:rsidRDefault="006C7F40" w:rsidP="00E4519A">
            <w:pPr>
              <w:jc w:val="both"/>
            </w:pPr>
          </w:p>
        </w:tc>
        <w:tc>
          <w:tcPr>
            <w:tcW w:w="851" w:type="dxa"/>
          </w:tcPr>
          <w:p w14:paraId="215846B9" w14:textId="77777777" w:rsidR="006C7F40" w:rsidRPr="00862132" w:rsidRDefault="006C7F40" w:rsidP="00E4519A">
            <w:r w:rsidRPr="00862132">
              <w:t>Lu</w:t>
            </w:r>
          </w:p>
          <w:p w14:paraId="529DFC40" w14:textId="77777777" w:rsidR="006C7F40" w:rsidRPr="00862132" w:rsidRDefault="006C7F40" w:rsidP="00E4519A">
            <w:r w:rsidRPr="00862132">
              <w:t>Mer</w:t>
            </w:r>
          </w:p>
          <w:p w14:paraId="11E30350" w14:textId="77777777" w:rsidR="006C7F40" w:rsidRPr="00862132" w:rsidRDefault="006C7F40" w:rsidP="00E4519A">
            <w:r w:rsidRPr="00862132">
              <w:t>Ve</w:t>
            </w:r>
          </w:p>
        </w:tc>
        <w:tc>
          <w:tcPr>
            <w:tcW w:w="851" w:type="dxa"/>
          </w:tcPr>
          <w:p w14:paraId="4D02C24B" w14:textId="77777777" w:rsidR="006C7F40" w:rsidRPr="00862132" w:rsidRDefault="006C7F40" w:rsidP="00E4519A">
            <w:pPr>
              <w:jc w:val="center"/>
            </w:pPr>
            <w:r w:rsidRPr="00862132">
              <w:t>08-10</w:t>
            </w:r>
          </w:p>
          <w:p w14:paraId="7DE493DB" w14:textId="77777777" w:rsidR="006C7F40" w:rsidRPr="00862132" w:rsidRDefault="006C7F40" w:rsidP="00E4519A">
            <w:pPr>
              <w:jc w:val="center"/>
            </w:pPr>
            <w:r w:rsidRPr="00862132">
              <w:t>08-10</w:t>
            </w:r>
          </w:p>
          <w:p w14:paraId="450925E1" w14:textId="77777777" w:rsidR="006C7F40" w:rsidRPr="00862132" w:rsidRDefault="006C7F40" w:rsidP="00E4519A">
            <w:pPr>
              <w:jc w:val="center"/>
            </w:pPr>
            <w:r w:rsidRPr="00862132">
              <w:t>08-10</w:t>
            </w:r>
          </w:p>
        </w:tc>
        <w:tc>
          <w:tcPr>
            <w:tcW w:w="2552" w:type="dxa"/>
          </w:tcPr>
          <w:p w14:paraId="0AFF032E" w14:textId="77777777" w:rsidR="006C7F40" w:rsidRPr="00862132" w:rsidRDefault="006C7F40" w:rsidP="00E4519A">
            <w:pPr>
              <w:jc w:val="center"/>
            </w:pPr>
            <w:r w:rsidRPr="00862132">
              <w:t>A - Clinica Medica II</w:t>
            </w:r>
          </w:p>
          <w:p w14:paraId="7429B866" w14:textId="77777777" w:rsidR="006C7F40" w:rsidRPr="00862132" w:rsidRDefault="006C7F40" w:rsidP="00E4519A">
            <w:pPr>
              <w:jc w:val="center"/>
            </w:pPr>
            <w:r w:rsidRPr="00862132">
              <w:t>A - Clinica Medica II</w:t>
            </w:r>
          </w:p>
          <w:p w14:paraId="7F942633" w14:textId="77777777" w:rsidR="006C7F40" w:rsidRPr="00862132" w:rsidRDefault="006C7F40" w:rsidP="00E4519A">
            <w:pPr>
              <w:jc w:val="center"/>
            </w:pPr>
            <w:r w:rsidRPr="00862132">
              <w:t>A - Clinica Medica II</w:t>
            </w:r>
          </w:p>
        </w:tc>
      </w:tr>
    </w:tbl>
    <w:p w14:paraId="6618906C" w14:textId="77777777" w:rsidR="006C7F40" w:rsidRPr="00862132" w:rsidRDefault="006C7F40" w:rsidP="006C7F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2"/>
        </w:rPr>
      </w:pPr>
    </w:p>
    <w:p w14:paraId="5769691B" w14:textId="77777777" w:rsidR="006C7F40" w:rsidRPr="00862132" w:rsidRDefault="006C7F40" w:rsidP="00E4519A">
      <w:pPr>
        <w:jc w:val="both"/>
        <w:rPr>
          <w:b/>
        </w:rPr>
      </w:pPr>
      <w:r w:rsidRPr="00862132">
        <w:rPr>
          <w:b/>
        </w:rPr>
        <w:t>Diagnostica per Immagini</w:t>
      </w:r>
      <w:r w:rsidRPr="00862132">
        <w:rPr>
          <w:b/>
        </w:rPr>
        <w:tab/>
      </w:r>
      <w:r w:rsidRPr="00862132">
        <w:rPr>
          <w:b/>
        </w:rPr>
        <w:tab/>
      </w:r>
      <w:r w:rsidRPr="00862132">
        <w:rPr>
          <w:b/>
        </w:rPr>
        <w:tab/>
      </w:r>
      <w:r w:rsidRPr="00862132">
        <w:rPr>
          <w:b/>
        </w:rPr>
        <w:tab/>
      </w:r>
      <w:r w:rsidRPr="00862132">
        <w:rPr>
          <w:b/>
        </w:rPr>
        <w:tab/>
      </w:r>
      <w:r w:rsidRPr="00862132">
        <w:rPr>
          <w:b/>
        </w:rPr>
        <w:tab/>
      </w:r>
      <w:r w:rsidRPr="00862132">
        <w:rPr>
          <w:b/>
        </w:rPr>
        <w:tab/>
        <w:t xml:space="preserve">    (esame n. 19)</w:t>
      </w:r>
    </w:p>
    <w:tbl>
      <w:tblPr>
        <w:tblW w:w="9639" w:type="dxa"/>
        <w:jc w:val="center"/>
        <w:tblLayout w:type="fixed"/>
        <w:tblCellMar>
          <w:left w:w="71" w:type="dxa"/>
          <w:right w:w="71" w:type="dxa"/>
        </w:tblCellMar>
        <w:tblLook w:val="0000" w:firstRow="0" w:lastRow="0" w:firstColumn="0" w:lastColumn="0" w:noHBand="0" w:noVBand="0"/>
      </w:tblPr>
      <w:tblGrid>
        <w:gridCol w:w="5225"/>
        <w:gridCol w:w="883"/>
        <w:gridCol w:w="883"/>
        <w:gridCol w:w="2648"/>
      </w:tblGrid>
      <w:tr w:rsidR="006C7F40" w:rsidRPr="00862132" w14:paraId="12E244F9" w14:textId="77777777">
        <w:trPr>
          <w:jc w:val="center"/>
        </w:trPr>
        <w:tc>
          <w:tcPr>
            <w:tcW w:w="5035" w:type="dxa"/>
            <w:tcBorders>
              <w:right w:val="single" w:sz="4" w:space="0" w:color="auto"/>
            </w:tcBorders>
          </w:tcPr>
          <w:p w14:paraId="01F223E7" w14:textId="77777777" w:rsidR="006C7F40" w:rsidRPr="00862132" w:rsidRDefault="006C7F40" w:rsidP="00E4519A">
            <w:r w:rsidRPr="00862132">
              <w:rPr>
                <w:b/>
              </w:rPr>
              <w:t xml:space="preserve">C. Catalano </w:t>
            </w:r>
            <w:r w:rsidRPr="00862132">
              <w:t>- V. Tombolini</w:t>
            </w:r>
            <w:r w:rsidR="00334707" w:rsidRPr="00862132">
              <w:t xml:space="preserve"> - </w:t>
            </w:r>
            <w:r w:rsidR="002E3E78" w:rsidRPr="00862132">
              <w:t>G. De Vincentis</w:t>
            </w:r>
          </w:p>
          <w:p w14:paraId="41580865" w14:textId="77777777" w:rsidR="002E3E78" w:rsidRPr="00862132" w:rsidRDefault="002E3E78" w:rsidP="00E4519A">
            <w:pPr>
              <w:rPr>
                <w:sz w:val="18"/>
              </w:rPr>
            </w:pPr>
          </w:p>
        </w:tc>
        <w:tc>
          <w:tcPr>
            <w:tcW w:w="851" w:type="dxa"/>
          </w:tcPr>
          <w:p w14:paraId="6946DC5D" w14:textId="77777777" w:rsidR="006C7F40" w:rsidRPr="00862132" w:rsidRDefault="006C7F40" w:rsidP="00E4519A">
            <w:r w:rsidRPr="00862132">
              <w:t>Mer</w:t>
            </w:r>
          </w:p>
          <w:p w14:paraId="5E80CC2D" w14:textId="77777777" w:rsidR="006C7F40" w:rsidRPr="00862132" w:rsidRDefault="006C7F40" w:rsidP="00E4519A">
            <w:r w:rsidRPr="00862132">
              <w:t>Ve</w:t>
            </w:r>
          </w:p>
        </w:tc>
        <w:tc>
          <w:tcPr>
            <w:tcW w:w="851" w:type="dxa"/>
          </w:tcPr>
          <w:p w14:paraId="0E25C5E0" w14:textId="77777777" w:rsidR="006C7F40" w:rsidRPr="00862132" w:rsidRDefault="006C7F40" w:rsidP="00E4519A">
            <w:pPr>
              <w:jc w:val="center"/>
            </w:pPr>
            <w:r w:rsidRPr="00862132">
              <w:t>12-14</w:t>
            </w:r>
          </w:p>
          <w:p w14:paraId="5A24C896" w14:textId="77777777" w:rsidR="006C7F40" w:rsidRPr="00862132" w:rsidRDefault="006C7F40" w:rsidP="00E4519A">
            <w:pPr>
              <w:jc w:val="center"/>
            </w:pPr>
            <w:r w:rsidRPr="00862132">
              <w:t>12-13</w:t>
            </w:r>
          </w:p>
        </w:tc>
        <w:tc>
          <w:tcPr>
            <w:tcW w:w="2552" w:type="dxa"/>
          </w:tcPr>
          <w:p w14:paraId="503014C2" w14:textId="77777777" w:rsidR="006C7F40" w:rsidRPr="00862132" w:rsidRDefault="006C7F40" w:rsidP="00E4519A">
            <w:pPr>
              <w:jc w:val="center"/>
            </w:pPr>
            <w:r w:rsidRPr="00862132">
              <w:t>A - Clinica Medica II</w:t>
            </w:r>
          </w:p>
          <w:p w14:paraId="5F993064" w14:textId="77777777" w:rsidR="006C7F40" w:rsidRPr="00862132" w:rsidRDefault="006C7F40" w:rsidP="00E4519A">
            <w:pPr>
              <w:jc w:val="center"/>
              <w:rPr>
                <w:b/>
              </w:rPr>
            </w:pPr>
            <w:r w:rsidRPr="00862132">
              <w:t>A - Clinica Medica II</w:t>
            </w:r>
          </w:p>
        </w:tc>
      </w:tr>
    </w:tbl>
    <w:p w14:paraId="0D7CB35E" w14:textId="77777777" w:rsidR="006C7F40" w:rsidRPr="00862132" w:rsidRDefault="006C7F40" w:rsidP="00E4519A">
      <w:pPr>
        <w:rPr>
          <w:sz w:val="12"/>
        </w:rPr>
      </w:pPr>
    </w:p>
    <w:p w14:paraId="03F9C564" w14:textId="77777777" w:rsidR="006C7F40" w:rsidRPr="00862132" w:rsidRDefault="006C7F40" w:rsidP="00E4519A">
      <w:pPr>
        <w:rPr>
          <w:b/>
        </w:rPr>
      </w:pPr>
      <w:r w:rsidRPr="00862132">
        <w:rPr>
          <w:b/>
        </w:rPr>
        <w:t xml:space="preserve">Farmacologia </w:t>
      </w:r>
      <w:r w:rsidRPr="00862132">
        <w:rPr>
          <w:sz w:val="18"/>
          <w:szCs w:val="18"/>
        </w:rPr>
        <w:t>(I)</w:t>
      </w:r>
      <w:r w:rsidRPr="00862132">
        <w:rPr>
          <w:b/>
        </w:rPr>
        <w:tab/>
      </w:r>
      <w:r w:rsidRPr="00862132">
        <w:rPr>
          <w:b/>
        </w:rPr>
        <w:tab/>
      </w:r>
      <w:r w:rsidRPr="00862132">
        <w:rPr>
          <w:b/>
        </w:rPr>
        <w:tab/>
      </w:r>
      <w:r w:rsidRPr="00862132">
        <w:rPr>
          <w:b/>
        </w:rPr>
        <w:tab/>
      </w:r>
      <w:r w:rsidRPr="00862132">
        <w:rPr>
          <w:b/>
        </w:rPr>
        <w:tab/>
      </w:r>
      <w:r w:rsidRPr="00862132">
        <w:rPr>
          <w:b/>
        </w:rPr>
        <w:tab/>
      </w:r>
      <w:r w:rsidRPr="00862132">
        <w:rPr>
          <w:b/>
        </w:rPr>
        <w:tab/>
      </w:r>
      <w:r w:rsidRPr="00862132">
        <w:rPr>
          <w:b/>
        </w:rPr>
        <w:tab/>
        <w:t xml:space="preserve">    (prova in itinere)</w:t>
      </w:r>
    </w:p>
    <w:tbl>
      <w:tblPr>
        <w:tblW w:w="9639" w:type="dxa"/>
        <w:jc w:val="center"/>
        <w:tblLayout w:type="fixed"/>
        <w:tblCellMar>
          <w:left w:w="71" w:type="dxa"/>
          <w:right w:w="71" w:type="dxa"/>
        </w:tblCellMar>
        <w:tblLook w:val="0000" w:firstRow="0" w:lastRow="0" w:firstColumn="0" w:lastColumn="0" w:noHBand="0" w:noVBand="0"/>
      </w:tblPr>
      <w:tblGrid>
        <w:gridCol w:w="5225"/>
        <w:gridCol w:w="883"/>
        <w:gridCol w:w="883"/>
        <w:gridCol w:w="2648"/>
      </w:tblGrid>
      <w:tr w:rsidR="006C7F40" w:rsidRPr="00607133" w14:paraId="0280DBCA" w14:textId="77777777" w:rsidTr="00E4519A">
        <w:trPr>
          <w:jc w:val="center"/>
        </w:trPr>
        <w:tc>
          <w:tcPr>
            <w:tcW w:w="5035" w:type="dxa"/>
            <w:tcBorders>
              <w:right w:val="single" w:sz="4" w:space="0" w:color="auto"/>
            </w:tcBorders>
            <w:shd w:val="clear" w:color="auto" w:fill="auto"/>
          </w:tcPr>
          <w:p w14:paraId="20162F33" w14:textId="77777777" w:rsidR="006C7F40" w:rsidRPr="00862132" w:rsidRDefault="00326052" w:rsidP="00E4519A">
            <w:r w:rsidRPr="00862132">
              <w:t xml:space="preserve">P. Casolini - </w:t>
            </w:r>
            <w:r w:rsidRPr="00862132">
              <w:rPr>
                <w:b/>
              </w:rPr>
              <w:t>S. Scaccianoce</w:t>
            </w:r>
          </w:p>
          <w:p w14:paraId="0E1D6EE7" w14:textId="77777777" w:rsidR="006C7F40" w:rsidRPr="00862132" w:rsidRDefault="006C7F40" w:rsidP="00E4519A">
            <w:pPr>
              <w:rPr>
                <w:dstrike/>
              </w:rPr>
            </w:pPr>
          </w:p>
        </w:tc>
        <w:tc>
          <w:tcPr>
            <w:tcW w:w="851" w:type="dxa"/>
            <w:shd w:val="clear" w:color="auto" w:fill="auto"/>
          </w:tcPr>
          <w:p w14:paraId="1A345050" w14:textId="77777777" w:rsidR="006C7F40" w:rsidRPr="00862132" w:rsidRDefault="006C7F40" w:rsidP="00E4519A">
            <w:r w:rsidRPr="00862132">
              <w:t>Lu</w:t>
            </w:r>
          </w:p>
          <w:p w14:paraId="63F9CFF9" w14:textId="77777777" w:rsidR="006C7F40" w:rsidRPr="00862132" w:rsidRDefault="006C7F40" w:rsidP="00E4519A">
            <w:r w:rsidRPr="00862132">
              <w:t>Ve</w:t>
            </w:r>
          </w:p>
        </w:tc>
        <w:tc>
          <w:tcPr>
            <w:tcW w:w="851" w:type="dxa"/>
            <w:shd w:val="clear" w:color="auto" w:fill="auto"/>
          </w:tcPr>
          <w:p w14:paraId="01AC652B" w14:textId="77777777" w:rsidR="006C7F40" w:rsidRPr="00862132" w:rsidRDefault="006C7F40" w:rsidP="00E4519A">
            <w:pPr>
              <w:jc w:val="center"/>
            </w:pPr>
            <w:r w:rsidRPr="00862132">
              <w:t>12-14</w:t>
            </w:r>
          </w:p>
          <w:p w14:paraId="4DB1D0B4" w14:textId="77777777" w:rsidR="006C7F40" w:rsidRPr="00862132" w:rsidRDefault="006C7F40" w:rsidP="00E4519A">
            <w:pPr>
              <w:jc w:val="center"/>
            </w:pPr>
            <w:r w:rsidRPr="00862132">
              <w:t>13-14</w:t>
            </w:r>
          </w:p>
        </w:tc>
        <w:tc>
          <w:tcPr>
            <w:tcW w:w="2552" w:type="dxa"/>
            <w:shd w:val="clear" w:color="auto" w:fill="auto"/>
          </w:tcPr>
          <w:p w14:paraId="39A05812" w14:textId="77777777" w:rsidR="006C7F40" w:rsidRPr="00862132" w:rsidRDefault="006C7F40" w:rsidP="00E4519A">
            <w:pPr>
              <w:jc w:val="center"/>
            </w:pPr>
            <w:r w:rsidRPr="00862132">
              <w:t>A - Clinica Medica II</w:t>
            </w:r>
          </w:p>
          <w:p w14:paraId="575F6A60" w14:textId="77777777" w:rsidR="006C7F40" w:rsidRPr="00607133" w:rsidRDefault="006C7F40" w:rsidP="00E4519A">
            <w:pPr>
              <w:jc w:val="center"/>
              <w:rPr>
                <w:b/>
              </w:rPr>
            </w:pPr>
            <w:r w:rsidRPr="00862132">
              <w:t>A - Clinica Medica II</w:t>
            </w:r>
          </w:p>
        </w:tc>
      </w:tr>
    </w:tbl>
    <w:p w14:paraId="247C91FA" w14:textId="77777777" w:rsidR="004C1767" w:rsidRPr="00607133" w:rsidRDefault="006C7F40">
      <w:pPr>
        <w:jc w:val="both"/>
        <w:rPr>
          <w:sz w:val="18"/>
          <w:szCs w:val="18"/>
        </w:rPr>
      </w:pPr>
      <w:r w:rsidRPr="00607133">
        <w:rPr>
          <w:b/>
        </w:rPr>
        <w:br w:type="page"/>
      </w:r>
      <w:r w:rsidR="004C1767" w:rsidRPr="00607133">
        <w:lastRenderedPageBreak/>
        <w:t>34</w:t>
      </w:r>
      <w:r w:rsidR="004C1767" w:rsidRPr="00607133">
        <w:rPr>
          <w:sz w:val="18"/>
        </w:rPr>
        <w:tab/>
      </w:r>
      <w:r w:rsidR="004C1767" w:rsidRPr="00607133">
        <w:rPr>
          <w:sz w:val="18"/>
        </w:rPr>
        <w:tab/>
      </w:r>
      <w:r w:rsidR="004C1767" w:rsidRPr="00607133">
        <w:rPr>
          <w:sz w:val="18"/>
        </w:rPr>
        <w:tab/>
      </w:r>
      <w:r w:rsidR="004C1767" w:rsidRPr="00607133">
        <w:rPr>
          <w:sz w:val="18"/>
        </w:rPr>
        <w:tab/>
      </w:r>
      <w:r w:rsidR="004C1767" w:rsidRPr="00607133">
        <w:rPr>
          <w:sz w:val="18"/>
        </w:rPr>
        <w:tab/>
      </w:r>
      <w:r w:rsidR="004C1767" w:rsidRPr="00607133">
        <w:rPr>
          <w:sz w:val="18"/>
        </w:rPr>
        <w:tab/>
      </w:r>
      <w:r w:rsidR="004C1767" w:rsidRPr="00607133">
        <w:rPr>
          <w:sz w:val="18"/>
        </w:rPr>
        <w:tab/>
      </w:r>
      <w:r w:rsidR="004C1767" w:rsidRPr="00607133">
        <w:rPr>
          <w:sz w:val="18"/>
        </w:rPr>
        <w:tab/>
      </w:r>
      <w:r w:rsidR="004C1767" w:rsidRPr="00607133">
        <w:rPr>
          <w:sz w:val="18"/>
        </w:rPr>
        <w:tab/>
      </w:r>
      <w:r w:rsidR="004C1767" w:rsidRPr="00607133">
        <w:rPr>
          <w:sz w:val="18"/>
        </w:rPr>
        <w:tab/>
      </w:r>
      <w:r w:rsidR="004C1767" w:rsidRPr="00607133">
        <w:rPr>
          <w:sz w:val="18"/>
        </w:rPr>
        <w:tab/>
      </w:r>
      <w:r w:rsidR="004C1767" w:rsidRPr="00607133">
        <w:rPr>
          <w:sz w:val="18"/>
        </w:rPr>
        <w:tab/>
      </w:r>
      <w:r w:rsidR="004C1767" w:rsidRPr="00607133">
        <w:rPr>
          <w:sz w:val="18"/>
        </w:rPr>
        <w:tab/>
      </w:r>
      <w:r w:rsidR="004C1767" w:rsidRPr="00607133">
        <w:rPr>
          <w:sz w:val="18"/>
        </w:rPr>
        <w:tab/>
        <w:t xml:space="preserve">        </w:t>
      </w:r>
      <w:r w:rsidR="004C1767" w:rsidRPr="00607133">
        <w:rPr>
          <w:i/>
          <w:sz w:val="18"/>
        </w:rPr>
        <w:t>Guida per lo Studente del CLMMC “A”</w:t>
      </w:r>
    </w:p>
    <w:p w14:paraId="59F8E323" w14:textId="77777777" w:rsidR="004C1767" w:rsidRPr="00607133" w:rsidRDefault="009C79ED">
      <w:pPr>
        <w:jc w:val="both"/>
        <w:rPr>
          <w:sz w:val="18"/>
          <w:szCs w:val="18"/>
        </w:rPr>
      </w:pPr>
      <w:r>
        <w:rPr>
          <w:noProof/>
          <w:sz w:val="18"/>
          <w:szCs w:val="18"/>
          <w:lang w:eastAsia="it-IT"/>
        </w:rPr>
        <w:pict w14:anchorId="0D0C705D">
          <v:line id="_x0000_s1642" style="position:absolute;left:0;text-align:left;z-index:13;mso-position-vertical-relative:page" from=".3pt,68.1pt" to="477.3pt,68.1pt">
            <w10:wrap anchory="page"/>
          </v:line>
        </w:pict>
      </w:r>
    </w:p>
    <w:p w14:paraId="3C2E92DA" w14:textId="77777777" w:rsidR="008809E9" w:rsidRPr="00607133" w:rsidRDefault="008809E9" w:rsidP="008809E9">
      <w:pPr>
        <w:jc w:val="both"/>
        <w:rPr>
          <w:sz w:val="18"/>
          <w:szCs w:val="18"/>
        </w:rPr>
      </w:pPr>
    </w:p>
    <w:p w14:paraId="61C48691" w14:textId="77777777" w:rsidR="008809E9" w:rsidRPr="00607133" w:rsidRDefault="008809E9" w:rsidP="008809E9">
      <w:pPr>
        <w:rPr>
          <w:sz w:val="22"/>
          <w:szCs w:val="22"/>
        </w:rPr>
      </w:pPr>
    </w:p>
    <w:p w14:paraId="4B6B4C8E" w14:textId="77777777" w:rsidR="008809E9" w:rsidRPr="00607133" w:rsidRDefault="008809E9" w:rsidP="008809E9">
      <w:pPr>
        <w:rPr>
          <w:sz w:val="16"/>
          <w:szCs w:val="16"/>
        </w:rPr>
      </w:pPr>
    </w:p>
    <w:p w14:paraId="6E64C24B" w14:textId="77777777" w:rsidR="008809E9" w:rsidRPr="00607133" w:rsidRDefault="008809E9" w:rsidP="008809E9">
      <w:pPr>
        <w:rPr>
          <w:sz w:val="18"/>
          <w:szCs w:val="18"/>
        </w:rPr>
      </w:pPr>
    </w:p>
    <w:p w14:paraId="2A7EA7DD" w14:textId="77777777" w:rsidR="008809E9" w:rsidRPr="00607133" w:rsidRDefault="008809E9" w:rsidP="008809E9">
      <w:pPr>
        <w:rPr>
          <w:sz w:val="18"/>
          <w:szCs w:val="18"/>
        </w:rPr>
      </w:pPr>
    </w:p>
    <w:p w14:paraId="57FAA36C" w14:textId="77777777" w:rsidR="008809E9" w:rsidRPr="00607133" w:rsidRDefault="008809E9" w:rsidP="008809E9">
      <w:pPr>
        <w:rPr>
          <w:sz w:val="18"/>
          <w:szCs w:val="18"/>
        </w:rPr>
      </w:pPr>
    </w:p>
    <w:p w14:paraId="455C53C8" w14:textId="77777777" w:rsidR="008809E9" w:rsidRDefault="008809E9" w:rsidP="008809E9">
      <w:pPr>
        <w:rPr>
          <w:sz w:val="18"/>
          <w:szCs w:val="18"/>
        </w:rPr>
      </w:pPr>
    </w:p>
    <w:p w14:paraId="0206E891" w14:textId="77777777" w:rsidR="00301BDD" w:rsidRPr="00607133" w:rsidRDefault="00301BDD" w:rsidP="008809E9">
      <w:pPr>
        <w:rPr>
          <w:sz w:val="18"/>
          <w:szCs w:val="18"/>
        </w:rPr>
      </w:pPr>
    </w:p>
    <w:p w14:paraId="5E14AC09" w14:textId="77777777" w:rsidR="006C7F40" w:rsidRPr="00607133" w:rsidRDefault="006C7F40" w:rsidP="006C7F40">
      <w:pPr>
        <w:jc w:val="center"/>
        <w:rPr>
          <w:b/>
          <w:sz w:val="28"/>
        </w:rPr>
      </w:pPr>
      <w:r w:rsidRPr="00607133">
        <w:rPr>
          <w:b/>
          <w:sz w:val="28"/>
        </w:rPr>
        <w:t>V ANNO</w:t>
      </w:r>
    </w:p>
    <w:p w14:paraId="5A18B94D" w14:textId="77777777" w:rsidR="006C7F40" w:rsidRPr="00607133" w:rsidRDefault="006C7F40" w:rsidP="006C7F40">
      <w:pPr>
        <w:rPr>
          <w:sz w:val="12"/>
        </w:rPr>
      </w:pPr>
    </w:p>
    <w:p w14:paraId="01899C43" w14:textId="77777777" w:rsidR="006C7F40" w:rsidRPr="00862132" w:rsidRDefault="006C7F40" w:rsidP="00E4519A">
      <w:pPr>
        <w:rPr>
          <w:b/>
          <w:sz w:val="22"/>
        </w:rPr>
      </w:pPr>
      <w:r w:rsidRPr="00862132">
        <w:rPr>
          <w:b/>
          <w:sz w:val="22"/>
        </w:rPr>
        <w:t xml:space="preserve">I SEMESTRE (coordinatori di semestre: V. Vullo </w:t>
      </w:r>
      <w:r w:rsidR="00E070A0" w:rsidRPr="00862132">
        <w:rPr>
          <w:b/>
          <w:sz w:val="22"/>
        </w:rPr>
        <w:t>-</w:t>
      </w:r>
      <w:r w:rsidRPr="00862132">
        <w:rPr>
          <w:b/>
          <w:sz w:val="22"/>
        </w:rPr>
        <w:t xml:space="preserve"> </w:t>
      </w:r>
      <w:r w:rsidR="00E070A0" w:rsidRPr="00862132">
        <w:rPr>
          <w:b/>
          <w:sz w:val="22"/>
        </w:rPr>
        <w:t>A. Berardelli</w:t>
      </w:r>
      <w:r w:rsidRPr="00862132">
        <w:rPr>
          <w:b/>
          <w:sz w:val="22"/>
        </w:rPr>
        <w:t>)</w:t>
      </w:r>
    </w:p>
    <w:p w14:paraId="173C6F4A" w14:textId="77777777" w:rsidR="006C7F40" w:rsidRPr="00862132" w:rsidRDefault="006C7F40" w:rsidP="00E4519A">
      <w:pPr>
        <w:rPr>
          <w:sz w:val="12"/>
        </w:rPr>
      </w:pPr>
    </w:p>
    <w:p w14:paraId="04861F29" w14:textId="77777777" w:rsidR="006C7F40" w:rsidRPr="00862132" w:rsidRDefault="006C7F40" w:rsidP="00E4519A">
      <w:pPr>
        <w:rPr>
          <w:b/>
        </w:rPr>
      </w:pPr>
      <w:r w:rsidRPr="00862132">
        <w:rPr>
          <w:b/>
        </w:rPr>
        <w:t>Patologia Integrata IV</w:t>
      </w:r>
      <w:r w:rsidRPr="00862132">
        <w:rPr>
          <w:b/>
        </w:rPr>
        <w:tab/>
      </w:r>
      <w:r w:rsidRPr="00862132">
        <w:rPr>
          <w:b/>
        </w:rPr>
        <w:tab/>
      </w:r>
      <w:r w:rsidRPr="00862132">
        <w:rPr>
          <w:b/>
        </w:rPr>
        <w:tab/>
      </w:r>
      <w:r w:rsidRPr="00862132">
        <w:rPr>
          <w:b/>
        </w:rPr>
        <w:tab/>
      </w:r>
      <w:r w:rsidRPr="00862132">
        <w:rPr>
          <w:b/>
        </w:rPr>
        <w:tab/>
      </w:r>
      <w:r w:rsidRPr="00862132">
        <w:rPr>
          <w:b/>
        </w:rPr>
        <w:tab/>
      </w:r>
      <w:r w:rsidRPr="00862132">
        <w:rPr>
          <w:b/>
        </w:rPr>
        <w:tab/>
        <w:t xml:space="preserve">    (esame n. 20)</w:t>
      </w:r>
    </w:p>
    <w:tbl>
      <w:tblPr>
        <w:tblW w:w="9639" w:type="dxa"/>
        <w:jc w:val="center"/>
        <w:tblLayout w:type="fixed"/>
        <w:tblCellMar>
          <w:left w:w="71" w:type="dxa"/>
          <w:right w:w="71" w:type="dxa"/>
        </w:tblCellMar>
        <w:tblLook w:val="0000" w:firstRow="0" w:lastRow="0" w:firstColumn="0" w:lastColumn="0" w:noHBand="0" w:noVBand="0"/>
      </w:tblPr>
      <w:tblGrid>
        <w:gridCol w:w="5225"/>
        <w:gridCol w:w="883"/>
        <w:gridCol w:w="883"/>
        <w:gridCol w:w="2648"/>
      </w:tblGrid>
      <w:tr w:rsidR="006C7F40" w:rsidRPr="00862132" w14:paraId="62C97CC5" w14:textId="77777777">
        <w:trPr>
          <w:jc w:val="center"/>
        </w:trPr>
        <w:tc>
          <w:tcPr>
            <w:tcW w:w="5035" w:type="dxa"/>
            <w:tcBorders>
              <w:right w:val="single" w:sz="4" w:space="0" w:color="auto"/>
            </w:tcBorders>
          </w:tcPr>
          <w:p w14:paraId="28662C7E" w14:textId="77777777" w:rsidR="006C7F40" w:rsidRPr="00862132" w:rsidRDefault="006C7F40" w:rsidP="00E4519A">
            <w:r w:rsidRPr="00862132">
              <w:rPr>
                <w:b/>
              </w:rPr>
              <w:t>M. Fiorilli</w:t>
            </w:r>
            <w:r w:rsidRPr="00862132">
              <w:t xml:space="preserve"> </w:t>
            </w:r>
            <w:r w:rsidRPr="00862132">
              <w:rPr>
                <w:b/>
              </w:rPr>
              <w:t>-</w:t>
            </w:r>
            <w:r w:rsidRPr="00862132">
              <w:t xml:space="preserve"> G. Valesini - R. Foà - A. Cafolla </w:t>
            </w:r>
          </w:p>
          <w:p w14:paraId="72C5AFA1" w14:textId="77777777" w:rsidR="006C7F40" w:rsidRPr="00862132" w:rsidRDefault="006C7F40" w:rsidP="00E4519A">
            <w:pPr>
              <w:rPr>
                <w:i/>
                <w:sz w:val="18"/>
              </w:rPr>
            </w:pPr>
          </w:p>
          <w:p w14:paraId="24EFB17B" w14:textId="77777777" w:rsidR="006C7F40" w:rsidRPr="00862132" w:rsidRDefault="006C7F40" w:rsidP="00E4519A">
            <w:pPr>
              <w:rPr>
                <w:sz w:val="18"/>
                <w:szCs w:val="18"/>
              </w:rPr>
            </w:pPr>
          </w:p>
        </w:tc>
        <w:tc>
          <w:tcPr>
            <w:tcW w:w="851" w:type="dxa"/>
          </w:tcPr>
          <w:p w14:paraId="1A7892D4" w14:textId="77777777" w:rsidR="006C7F40" w:rsidRPr="00862132" w:rsidRDefault="006C7F40" w:rsidP="00E4519A">
            <w:r w:rsidRPr="00862132">
              <w:t>Lu</w:t>
            </w:r>
          </w:p>
          <w:p w14:paraId="1EA58C02" w14:textId="77777777" w:rsidR="006C7F40" w:rsidRPr="00862132" w:rsidRDefault="006C7F40" w:rsidP="00E4519A">
            <w:r w:rsidRPr="00862132">
              <w:t>Ven</w:t>
            </w:r>
          </w:p>
        </w:tc>
        <w:tc>
          <w:tcPr>
            <w:tcW w:w="851" w:type="dxa"/>
          </w:tcPr>
          <w:p w14:paraId="4FF8FD05" w14:textId="77777777" w:rsidR="006C7F40" w:rsidRPr="00862132" w:rsidRDefault="006C7F40" w:rsidP="00E4519A">
            <w:pPr>
              <w:jc w:val="center"/>
            </w:pPr>
            <w:r w:rsidRPr="00862132">
              <w:t>0</w:t>
            </w:r>
            <w:r w:rsidR="00263F26" w:rsidRPr="00862132">
              <w:t>8</w:t>
            </w:r>
            <w:r w:rsidRPr="00862132">
              <w:t>-1</w:t>
            </w:r>
            <w:r w:rsidR="00263F26" w:rsidRPr="00862132">
              <w:t>0</w:t>
            </w:r>
          </w:p>
          <w:p w14:paraId="1E0F8FEC" w14:textId="77777777" w:rsidR="006C7F40" w:rsidRPr="00862132" w:rsidRDefault="006C7F40" w:rsidP="00E4519A">
            <w:pPr>
              <w:jc w:val="center"/>
            </w:pPr>
            <w:r w:rsidRPr="00862132">
              <w:t>12-14</w:t>
            </w:r>
          </w:p>
        </w:tc>
        <w:tc>
          <w:tcPr>
            <w:tcW w:w="2552" w:type="dxa"/>
          </w:tcPr>
          <w:p w14:paraId="561101D0" w14:textId="77777777" w:rsidR="006C7F40" w:rsidRPr="00862132" w:rsidRDefault="006C7F40" w:rsidP="00E4519A">
            <w:pPr>
              <w:jc w:val="center"/>
              <w:rPr>
                <w:lang w:val="pt-BR"/>
              </w:rPr>
            </w:pPr>
            <w:r w:rsidRPr="00862132">
              <w:rPr>
                <w:lang w:val="pt-BR"/>
              </w:rPr>
              <w:t>A - Clinica Oculistica</w:t>
            </w:r>
          </w:p>
          <w:p w14:paraId="657F616D" w14:textId="77777777" w:rsidR="006C7F40" w:rsidRPr="00862132" w:rsidRDefault="006C7F40" w:rsidP="00E4519A">
            <w:pPr>
              <w:jc w:val="center"/>
              <w:rPr>
                <w:lang w:val="pt-BR"/>
              </w:rPr>
            </w:pPr>
            <w:r w:rsidRPr="00862132">
              <w:rPr>
                <w:lang w:val="pt-BR"/>
              </w:rPr>
              <w:t>A - Clinica Oculistica</w:t>
            </w:r>
          </w:p>
        </w:tc>
      </w:tr>
    </w:tbl>
    <w:p w14:paraId="66C47A2A" w14:textId="77777777" w:rsidR="006C7F40" w:rsidRPr="00862132" w:rsidRDefault="006C7F40" w:rsidP="00E4519A">
      <w:pPr>
        <w:rPr>
          <w:sz w:val="12"/>
          <w:lang w:val="pt-BR"/>
        </w:rPr>
      </w:pPr>
    </w:p>
    <w:p w14:paraId="1A8F8CFA" w14:textId="77777777" w:rsidR="006C7F40" w:rsidRPr="00862132" w:rsidRDefault="006C7F40" w:rsidP="00E4519A">
      <w:pPr>
        <w:rPr>
          <w:b/>
        </w:rPr>
      </w:pPr>
      <w:r w:rsidRPr="00862132">
        <w:rPr>
          <w:b/>
        </w:rPr>
        <w:t>Patologia Integrata V</w:t>
      </w:r>
      <w:r w:rsidRPr="00862132">
        <w:rPr>
          <w:b/>
        </w:rPr>
        <w:tab/>
      </w:r>
      <w:r w:rsidRPr="00862132">
        <w:rPr>
          <w:b/>
        </w:rPr>
        <w:tab/>
      </w:r>
      <w:r w:rsidRPr="00862132">
        <w:rPr>
          <w:b/>
        </w:rPr>
        <w:tab/>
      </w:r>
      <w:r w:rsidRPr="00862132">
        <w:rPr>
          <w:b/>
        </w:rPr>
        <w:tab/>
      </w:r>
      <w:r w:rsidRPr="00862132">
        <w:rPr>
          <w:b/>
        </w:rPr>
        <w:tab/>
      </w:r>
      <w:r w:rsidRPr="00862132">
        <w:rPr>
          <w:b/>
        </w:rPr>
        <w:tab/>
      </w:r>
      <w:r w:rsidRPr="00862132">
        <w:rPr>
          <w:b/>
        </w:rPr>
        <w:tab/>
        <w:t xml:space="preserve">    (esame n. 21)</w:t>
      </w:r>
    </w:p>
    <w:tbl>
      <w:tblPr>
        <w:tblW w:w="9639" w:type="dxa"/>
        <w:jc w:val="center"/>
        <w:tblLayout w:type="fixed"/>
        <w:tblCellMar>
          <w:left w:w="71" w:type="dxa"/>
          <w:right w:w="71" w:type="dxa"/>
        </w:tblCellMar>
        <w:tblLook w:val="0000" w:firstRow="0" w:lastRow="0" w:firstColumn="0" w:lastColumn="0" w:noHBand="0" w:noVBand="0"/>
      </w:tblPr>
      <w:tblGrid>
        <w:gridCol w:w="5225"/>
        <w:gridCol w:w="883"/>
        <w:gridCol w:w="883"/>
        <w:gridCol w:w="2648"/>
      </w:tblGrid>
      <w:tr w:rsidR="006C7F40" w:rsidRPr="00862132" w14:paraId="3BF444C1" w14:textId="77777777" w:rsidTr="00E4519A">
        <w:trPr>
          <w:jc w:val="center"/>
        </w:trPr>
        <w:tc>
          <w:tcPr>
            <w:tcW w:w="5035" w:type="dxa"/>
            <w:tcBorders>
              <w:right w:val="single" w:sz="4" w:space="0" w:color="auto"/>
            </w:tcBorders>
            <w:shd w:val="clear" w:color="auto" w:fill="auto"/>
          </w:tcPr>
          <w:p w14:paraId="102025FE" w14:textId="77777777" w:rsidR="006C7F40" w:rsidRPr="00862132" w:rsidRDefault="006C7F40" w:rsidP="00E4519A">
            <w:r w:rsidRPr="00862132">
              <w:rPr>
                <w:b/>
              </w:rPr>
              <w:t>V. Vullo</w:t>
            </w:r>
            <w:r w:rsidRPr="00862132">
              <w:t xml:space="preserve"> - A. P. Massetti - C. Mastroianni - </w:t>
            </w:r>
            <w:r w:rsidR="003016E9" w:rsidRPr="00862132">
              <w:t xml:space="preserve">M. Lichtner </w:t>
            </w:r>
            <w:r w:rsidRPr="00862132">
              <w:t xml:space="preserve">- </w:t>
            </w:r>
          </w:p>
          <w:p w14:paraId="3C5E4C94" w14:textId="77777777" w:rsidR="006C7F40" w:rsidRPr="00862132" w:rsidRDefault="003016E9" w:rsidP="00E4519A">
            <w:pPr>
              <w:rPr>
                <w:i/>
                <w:color w:val="FF0000"/>
                <w:sz w:val="18"/>
                <w:szCs w:val="18"/>
              </w:rPr>
            </w:pPr>
            <w:r w:rsidRPr="00862132">
              <w:t xml:space="preserve">S. Scaccianoce </w:t>
            </w:r>
            <w:r w:rsidR="002D04D5" w:rsidRPr="00862132">
              <w:t>-</w:t>
            </w:r>
            <w:r w:rsidRPr="00862132">
              <w:t xml:space="preserve"> </w:t>
            </w:r>
            <w:r w:rsidR="002D04D5" w:rsidRPr="00862132">
              <w:t>D. Gianfrilli</w:t>
            </w:r>
            <w:r w:rsidR="00B90CA0" w:rsidRPr="00862132">
              <w:t xml:space="preserve"> </w:t>
            </w:r>
            <w:r w:rsidR="00B107A3" w:rsidRPr="00862132">
              <w:t>-</w:t>
            </w:r>
            <w:r w:rsidR="00B90CA0" w:rsidRPr="00862132">
              <w:t xml:space="preserve"> </w:t>
            </w:r>
            <w:r w:rsidR="0059111D" w:rsidRPr="00862132">
              <w:t>F. Bellati</w:t>
            </w:r>
          </w:p>
        </w:tc>
        <w:tc>
          <w:tcPr>
            <w:tcW w:w="851" w:type="dxa"/>
            <w:shd w:val="clear" w:color="auto" w:fill="auto"/>
          </w:tcPr>
          <w:p w14:paraId="08AC924D" w14:textId="77777777" w:rsidR="006C7F40" w:rsidRPr="00862132" w:rsidRDefault="006C7F40" w:rsidP="00E4519A">
            <w:r w:rsidRPr="00862132">
              <w:t>Lu</w:t>
            </w:r>
          </w:p>
          <w:p w14:paraId="5F7540DA" w14:textId="77777777" w:rsidR="006C7F40" w:rsidRPr="00862132" w:rsidRDefault="006C7F40" w:rsidP="00E4519A">
            <w:r w:rsidRPr="00862132">
              <w:t>Ve</w:t>
            </w:r>
          </w:p>
        </w:tc>
        <w:tc>
          <w:tcPr>
            <w:tcW w:w="851" w:type="dxa"/>
            <w:shd w:val="clear" w:color="auto" w:fill="auto"/>
          </w:tcPr>
          <w:p w14:paraId="3045E3D5" w14:textId="77777777" w:rsidR="006C7F40" w:rsidRPr="00862132" w:rsidRDefault="006C7F40" w:rsidP="00E4519A">
            <w:pPr>
              <w:jc w:val="center"/>
            </w:pPr>
            <w:r w:rsidRPr="00862132">
              <w:t>1</w:t>
            </w:r>
            <w:r w:rsidR="00263F26" w:rsidRPr="00862132">
              <w:t>0</w:t>
            </w:r>
            <w:r w:rsidRPr="00862132">
              <w:t>-12</w:t>
            </w:r>
          </w:p>
          <w:p w14:paraId="044226CB" w14:textId="77777777" w:rsidR="006C7F40" w:rsidRPr="00862132" w:rsidRDefault="006C7F40" w:rsidP="00E4519A">
            <w:pPr>
              <w:jc w:val="center"/>
            </w:pPr>
            <w:r w:rsidRPr="00862132">
              <w:t>10-12</w:t>
            </w:r>
          </w:p>
        </w:tc>
        <w:tc>
          <w:tcPr>
            <w:tcW w:w="2552" w:type="dxa"/>
            <w:shd w:val="clear" w:color="auto" w:fill="auto"/>
          </w:tcPr>
          <w:p w14:paraId="78D6E700" w14:textId="77777777" w:rsidR="006C7F40" w:rsidRPr="00862132" w:rsidRDefault="006C7F40" w:rsidP="00E4519A">
            <w:pPr>
              <w:jc w:val="center"/>
              <w:rPr>
                <w:lang w:val="pt-BR"/>
              </w:rPr>
            </w:pPr>
            <w:r w:rsidRPr="00862132">
              <w:rPr>
                <w:lang w:val="pt-BR"/>
              </w:rPr>
              <w:t>A - Clinica Oculistica</w:t>
            </w:r>
          </w:p>
          <w:p w14:paraId="6768E01C" w14:textId="77777777" w:rsidR="006C7F40" w:rsidRPr="00862132" w:rsidRDefault="006C7F40" w:rsidP="00E4519A">
            <w:pPr>
              <w:jc w:val="center"/>
            </w:pPr>
            <w:r w:rsidRPr="00862132">
              <w:t>A - Clinica Oculistica</w:t>
            </w:r>
          </w:p>
          <w:p w14:paraId="3D6A8EC7" w14:textId="77777777" w:rsidR="00B1257B" w:rsidRPr="00862132" w:rsidRDefault="00B1257B" w:rsidP="00E4519A">
            <w:pPr>
              <w:jc w:val="center"/>
              <w:rPr>
                <w:b/>
              </w:rPr>
            </w:pPr>
          </w:p>
        </w:tc>
      </w:tr>
    </w:tbl>
    <w:p w14:paraId="24FE7F80" w14:textId="77777777" w:rsidR="006C7F40" w:rsidRPr="00862132" w:rsidRDefault="006C7F40" w:rsidP="00E4519A">
      <w:pPr>
        <w:rPr>
          <w:sz w:val="12"/>
        </w:rPr>
      </w:pPr>
    </w:p>
    <w:p w14:paraId="526E0DBE" w14:textId="77777777" w:rsidR="006C7F40" w:rsidRPr="00862132" w:rsidRDefault="006C7F40" w:rsidP="00E4519A">
      <w:pPr>
        <w:rPr>
          <w:b/>
        </w:rPr>
      </w:pPr>
      <w:r w:rsidRPr="00862132">
        <w:rPr>
          <w:b/>
        </w:rPr>
        <w:t>Malattie del Sistema Nervoso</w:t>
      </w:r>
      <w:r w:rsidRPr="00862132">
        <w:rPr>
          <w:b/>
        </w:rPr>
        <w:tab/>
      </w:r>
      <w:r w:rsidRPr="00862132">
        <w:rPr>
          <w:b/>
        </w:rPr>
        <w:tab/>
      </w:r>
      <w:r w:rsidRPr="00862132">
        <w:rPr>
          <w:b/>
        </w:rPr>
        <w:tab/>
      </w:r>
      <w:r w:rsidRPr="00862132">
        <w:rPr>
          <w:b/>
        </w:rPr>
        <w:tab/>
      </w:r>
      <w:r w:rsidRPr="00862132">
        <w:rPr>
          <w:b/>
        </w:rPr>
        <w:tab/>
      </w:r>
      <w:r w:rsidRPr="00862132">
        <w:rPr>
          <w:b/>
        </w:rPr>
        <w:tab/>
        <w:t xml:space="preserve">    (esame n. 22)</w:t>
      </w:r>
    </w:p>
    <w:tbl>
      <w:tblPr>
        <w:tblW w:w="9638" w:type="dxa"/>
        <w:jc w:val="center"/>
        <w:tblLayout w:type="fixed"/>
        <w:tblCellMar>
          <w:left w:w="71" w:type="dxa"/>
          <w:right w:w="71" w:type="dxa"/>
        </w:tblCellMar>
        <w:tblLook w:val="0000" w:firstRow="0" w:lastRow="0" w:firstColumn="0" w:lastColumn="0" w:noHBand="0" w:noVBand="0"/>
      </w:tblPr>
      <w:tblGrid>
        <w:gridCol w:w="5224"/>
        <w:gridCol w:w="883"/>
        <w:gridCol w:w="883"/>
        <w:gridCol w:w="2648"/>
      </w:tblGrid>
      <w:tr w:rsidR="006C7F40" w:rsidRPr="00862132" w14:paraId="1D0A7A27" w14:textId="77777777">
        <w:trPr>
          <w:jc w:val="center"/>
        </w:trPr>
        <w:tc>
          <w:tcPr>
            <w:tcW w:w="5224" w:type="dxa"/>
            <w:tcBorders>
              <w:right w:val="single" w:sz="4" w:space="0" w:color="auto"/>
            </w:tcBorders>
          </w:tcPr>
          <w:p w14:paraId="63120D5C" w14:textId="77777777" w:rsidR="006C7F40" w:rsidRPr="00862132" w:rsidRDefault="006C7F40" w:rsidP="00E4519A">
            <w:r w:rsidRPr="00862132">
              <w:rPr>
                <w:b/>
              </w:rPr>
              <w:t>A. Berardelli</w:t>
            </w:r>
            <w:r w:rsidRPr="00862132">
              <w:t xml:space="preserve"> - F. </w:t>
            </w:r>
            <w:r w:rsidR="0059111D" w:rsidRPr="00862132">
              <w:t>Fattapposta</w:t>
            </w:r>
            <w:r w:rsidRPr="00862132">
              <w:t xml:space="preserve"> - F. Caramia - A. Raco</w:t>
            </w:r>
            <w:r w:rsidR="007661B7" w:rsidRPr="00862132">
              <w:t xml:space="preserve"> - D. Toni</w:t>
            </w:r>
          </w:p>
          <w:p w14:paraId="46976C5F" w14:textId="77777777" w:rsidR="006D25AB" w:rsidRPr="00862132" w:rsidRDefault="006D25AB" w:rsidP="00E4519A">
            <w:pPr>
              <w:rPr>
                <w:sz w:val="18"/>
                <w:szCs w:val="18"/>
              </w:rPr>
            </w:pPr>
          </w:p>
        </w:tc>
        <w:tc>
          <w:tcPr>
            <w:tcW w:w="883" w:type="dxa"/>
          </w:tcPr>
          <w:p w14:paraId="3A254C35" w14:textId="77777777" w:rsidR="006C7F40" w:rsidRPr="00862132" w:rsidRDefault="006C7F40" w:rsidP="00E4519A">
            <w:r w:rsidRPr="00862132">
              <w:t>Mer</w:t>
            </w:r>
          </w:p>
          <w:p w14:paraId="43E962F9" w14:textId="77777777" w:rsidR="006C7F40" w:rsidRPr="00862132" w:rsidRDefault="006C7F40" w:rsidP="00E4519A">
            <w:r w:rsidRPr="00862132">
              <w:t>Ve</w:t>
            </w:r>
          </w:p>
        </w:tc>
        <w:tc>
          <w:tcPr>
            <w:tcW w:w="883" w:type="dxa"/>
          </w:tcPr>
          <w:p w14:paraId="6B86BC80" w14:textId="77777777" w:rsidR="006C7F40" w:rsidRPr="00862132" w:rsidRDefault="006C7F40" w:rsidP="00E4519A">
            <w:pPr>
              <w:jc w:val="center"/>
            </w:pPr>
            <w:r w:rsidRPr="00862132">
              <w:t>11-12</w:t>
            </w:r>
          </w:p>
          <w:p w14:paraId="2AFA76BC" w14:textId="77777777" w:rsidR="006C7F40" w:rsidRPr="00862132" w:rsidRDefault="006C7F40" w:rsidP="00E4519A">
            <w:pPr>
              <w:jc w:val="center"/>
            </w:pPr>
            <w:r w:rsidRPr="00862132">
              <w:t>08-10</w:t>
            </w:r>
          </w:p>
        </w:tc>
        <w:tc>
          <w:tcPr>
            <w:tcW w:w="2648" w:type="dxa"/>
          </w:tcPr>
          <w:p w14:paraId="65A9C411" w14:textId="77777777" w:rsidR="006C7F40" w:rsidRPr="00862132" w:rsidRDefault="006C7F40" w:rsidP="00E4519A">
            <w:pPr>
              <w:jc w:val="center"/>
              <w:rPr>
                <w:lang w:val="pt-BR"/>
              </w:rPr>
            </w:pPr>
            <w:r w:rsidRPr="00862132">
              <w:rPr>
                <w:lang w:val="pt-BR"/>
              </w:rPr>
              <w:t>A - Clinica Oculistica</w:t>
            </w:r>
          </w:p>
          <w:p w14:paraId="3CD39BBD" w14:textId="77777777" w:rsidR="006C7F40" w:rsidRPr="00862132" w:rsidRDefault="006C7F40" w:rsidP="00E4519A">
            <w:pPr>
              <w:jc w:val="center"/>
              <w:rPr>
                <w:b/>
                <w:lang w:val="pt-BR"/>
              </w:rPr>
            </w:pPr>
            <w:r w:rsidRPr="00862132">
              <w:rPr>
                <w:lang w:val="pt-BR"/>
              </w:rPr>
              <w:t>A - Clinica Oculistica</w:t>
            </w:r>
          </w:p>
        </w:tc>
      </w:tr>
    </w:tbl>
    <w:p w14:paraId="35FCF180" w14:textId="77777777" w:rsidR="006C7F40" w:rsidRPr="00862132" w:rsidRDefault="006C7F40" w:rsidP="00E4519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2"/>
          <w:lang w:val="pt-BR"/>
        </w:rPr>
      </w:pPr>
    </w:p>
    <w:p w14:paraId="43C99258" w14:textId="77777777" w:rsidR="006C7F40" w:rsidRPr="00862132" w:rsidRDefault="006C7F40" w:rsidP="00E4519A">
      <w:pPr>
        <w:jc w:val="both"/>
        <w:rPr>
          <w:b/>
        </w:rPr>
      </w:pPr>
      <w:r w:rsidRPr="00862132">
        <w:rPr>
          <w:b/>
        </w:rPr>
        <w:t>Medicina Interna e Chirurgia Generale I</w:t>
      </w:r>
      <w:r w:rsidRPr="00862132">
        <w:rPr>
          <w:b/>
        </w:rPr>
        <w:tab/>
      </w:r>
      <w:r w:rsidRPr="00862132">
        <w:rPr>
          <w:b/>
        </w:rPr>
        <w:tab/>
      </w:r>
      <w:r w:rsidRPr="00862132">
        <w:rPr>
          <w:b/>
        </w:rPr>
        <w:tab/>
      </w:r>
      <w:r w:rsidRPr="00862132">
        <w:rPr>
          <w:b/>
        </w:rPr>
        <w:tab/>
        <w:t xml:space="preserve">    (esame n. 23)</w:t>
      </w:r>
    </w:p>
    <w:tbl>
      <w:tblPr>
        <w:tblW w:w="9639" w:type="dxa"/>
        <w:jc w:val="center"/>
        <w:tblLayout w:type="fixed"/>
        <w:tblCellMar>
          <w:left w:w="71" w:type="dxa"/>
          <w:right w:w="71" w:type="dxa"/>
        </w:tblCellMar>
        <w:tblLook w:val="0000" w:firstRow="0" w:lastRow="0" w:firstColumn="0" w:lastColumn="0" w:noHBand="0" w:noVBand="0"/>
      </w:tblPr>
      <w:tblGrid>
        <w:gridCol w:w="5224"/>
        <w:gridCol w:w="733"/>
        <w:gridCol w:w="1034"/>
        <w:gridCol w:w="2648"/>
      </w:tblGrid>
      <w:tr w:rsidR="006C7F40" w:rsidRPr="00862132" w14:paraId="4301887A" w14:textId="77777777">
        <w:trPr>
          <w:jc w:val="center"/>
        </w:trPr>
        <w:tc>
          <w:tcPr>
            <w:tcW w:w="5035" w:type="dxa"/>
            <w:tcBorders>
              <w:right w:val="single" w:sz="4" w:space="0" w:color="auto"/>
            </w:tcBorders>
          </w:tcPr>
          <w:p w14:paraId="27000174" w14:textId="77777777" w:rsidR="00426F31" w:rsidRPr="00862132" w:rsidRDefault="007661B7" w:rsidP="00E4519A">
            <w:r w:rsidRPr="00862132">
              <w:rPr>
                <w:b/>
              </w:rPr>
              <w:t>S. Minisola</w:t>
            </w:r>
            <w:r w:rsidRPr="00862132">
              <w:t xml:space="preserve"> - </w:t>
            </w:r>
            <w:r w:rsidR="00426F31" w:rsidRPr="00862132">
              <w:t>G. De Toma - A. Di Giorgio - G. Naso -</w:t>
            </w:r>
            <w:r w:rsidR="006C7F40" w:rsidRPr="00862132">
              <w:t xml:space="preserve"> </w:t>
            </w:r>
          </w:p>
          <w:p w14:paraId="46447D8E" w14:textId="77777777" w:rsidR="00370106" w:rsidRPr="00862132" w:rsidRDefault="006C7F40" w:rsidP="00E4519A">
            <w:r w:rsidRPr="00862132">
              <w:t>A. Schillaci</w:t>
            </w:r>
            <w:r w:rsidR="00370106" w:rsidRPr="00862132">
              <w:t xml:space="preserve"> - E. Cortesi</w:t>
            </w:r>
            <w:r w:rsidR="00CF5B65" w:rsidRPr="00862132">
              <w:t xml:space="preserve"> - C. Durante</w:t>
            </w:r>
          </w:p>
          <w:p w14:paraId="4C919630" w14:textId="77777777" w:rsidR="006C7F40" w:rsidRPr="00862132" w:rsidRDefault="006C7F40" w:rsidP="00E4519A">
            <w:pPr>
              <w:rPr>
                <w:i/>
                <w:sz w:val="18"/>
                <w:szCs w:val="18"/>
              </w:rPr>
            </w:pPr>
          </w:p>
        </w:tc>
        <w:tc>
          <w:tcPr>
            <w:tcW w:w="706" w:type="dxa"/>
          </w:tcPr>
          <w:p w14:paraId="083B94F8" w14:textId="77777777" w:rsidR="006C7F40" w:rsidRPr="00862132" w:rsidRDefault="006C7F40" w:rsidP="00E4519A">
            <w:r w:rsidRPr="00862132">
              <w:t>Lu</w:t>
            </w:r>
          </w:p>
          <w:p w14:paraId="70CEA64A" w14:textId="77777777" w:rsidR="006C7F40" w:rsidRPr="00862132" w:rsidRDefault="006C7F40" w:rsidP="00E4519A">
            <w:r w:rsidRPr="00862132">
              <w:t>Mer</w:t>
            </w:r>
          </w:p>
        </w:tc>
        <w:tc>
          <w:tcPr>
            <w:tcW w:w="996" w:type="dxa"/>
          </w:tcPr>
          <w:p w14:paraId="42CE4790" w14:textId="77777777" w:rsidR="006C7F40" w:rsidRPr="00862132" w:rsidRDefault="006C7F40" w:rsidP="00E4519A">
            <w:pPr>
              <w:jc w:val="center"/>
            </w:pPr>
            <w:r w:rsidRPr="00862132">
              <w:t>12-14</w:t>
            </w:r>
          </w:p>
          <w:p w14:paraId="7E9C41B1" w14:textId="77777777" w:rsidR="006C7F40" w:rsidRPr="00862132" w:rsidRDefault="006C7F40" w:rsidP="00E4519A">
            <w:pPr>
              <w:jc w:val="center"/>
            </w:pPr>
            <w:r w:rsidRPr="00862132">
              <w:t>12-14</w:t>
            </w:r>
          </w:p>
        </w:tc>
        <w:tc>
          <w:tcPr>
            <w:tcW w:w="2552" w:type="dxa"/>
          </w:tcPr>
          <w:p w14:paraId="4B911019" w14:textId="77777777" w:rsidR="006C7F40" w:rsidRPr="00862132" w:rsidRDefault="006C7F40" w:rsidP="00E4519A">
            <w:pPr>
              <w:jc w:val="center"/>
              <w:rPr>
                <w:lang w:val="pt-BR"/>
              </w:rPr>
            </w:pPr>
            <w:r w:rsidRPr="00862132">
              <w:rPr>
                <w:lang w:val="pt-BR"/>
              </w:rPr>
              <w:t>A - Clinica Oculistica</w:t>
            </w:r>
          </w:p>
          <w:p w14:paraId="17235F09" w14:textId="77777777" w:rsidR="006C7F40" w:rsidRPr="00862132" w:rsidRDefault="006C7F40" w:rsidP="00E4519A">
            <w:pPr>
              <w:jc w:val="center"/>
              <w:rPr>
                <w:b/>
                <w:lang w:val="pt-BR"/>
              </w:rPr>
            </w:pPr>
            <w:r w:rsidRPr="00862132">
              <w:rPr>
                <w:lang w:val="pt-BR"/>
              </w:rPr>
              <w:t>A - Clinica Oculistica</w:t>
            </w:r>
          </w:p>
        </w:tc>
      </w:tr>
    </w:tbl>
    <w:p w14:paraId="2CDD909B" w14:textId="77777777" w:rsidR="006C7F40" w:rsidRPr="00862132" w:rsidRDefault="006C7F40" w:rsidP="00E4519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2"/>
          <w:lang w:val="pt-BR"/>
        </w:rPr>
      </w:pPr>
    </w:p>
    <w:p w14:paraId="4B014D72" w14:textId="77777777" w:rsidR="006C7F40" w:rsidRPr="00862132" w:rsidRDefault="006C7F40" w:rsidP="00E4519A">
      <w:pPr>
        <w:jc w:val="both"/>
        <w:rPr>
          <w:b/>
        </w:rPr>
      </w:pPr>
      <w:r w:rsidRPr="00862132">
        <w:rPr>
          <w:b/>
        </w:rPr>
        <w:t xml:space="preserve">Farmacologia </w:t>
      </w:r>
      <w:r w:rsidRPr="00862132">
        <w:rPr>
          <w:sz w:val="18"/>
          <w:szCs w:val="18"/>
        </w:rPr>
        <w:t>(II)</w:t>
      </w:r>
      <w:r w:rsidRPr="00862132">
        <w:rPr>
          <w:b/>
        </w:rPr>
        <w:t xml:space="preserve"> e Tossicologia </w:t>
      </w:r>
      <w:r w:rsidRPr="00862132">
        <w:rPr>
          <w:b/>
        </w:rPr>
        <w:tab/>
      </w:r>
      <w:r w:rsidRPr="00862132">
        <w:rPr>
          <w:b/>
        </w:rPr>
        <w:tab/>
      </w:r>
      <w:r w:rsidRPr="00862132">
        <w:rPr>
          <w:b/>
        </w:rPr>
        <w:tab/>
      </w:r>
      <w:r w:rsidRPr="00862132">
        <w:rPr>
          <w:b/>
        </w:rPr>
        <w:tab/>
      </w:r>
      <w:r w:rsidRPr="00862132">
        <w:rPr>
          <w:b/>
        </w:rPr>
        <w:tab/>
        <w:t xml:space="preserve">    (esame n. 24)</w:t>
      </w:r>
    </w:p>
    <w:tbl>
      <w:tblPr>
        <w:tblW w:w="9639" w:type="dxa"/>
        <w:jc w:val="center"/>
        <w:tblLayout w:type="fixed"/>
        <w:tblCellMar>
          <w:left w:w="71" w:type="dxa"/>
          <w:right w:w="71" w:type="dxa"/>
        </w:tblCellMar>
        <w:tblLook w:val="0000" w:firstRow="0" w:lastRow="0" w:firstColumn="0" w:lastColumn="0" w:noHBand="0" w:noVBand="0"/>
      </w:tblPr>
      <w:tblGrid>
        <w:gridCol w:w="5225"/>
        <w:gridCol w:w="883"/>
        <w:gridCol w:w="883"/>
        <w:gridCol w:w="2648"/>
      </w:tblGrid>
      <w:tr w:rsidR="006C7F40" w:rsidRPr="00862132" w14:paraId="42834128" w14:textId="77777777" w:rsidTr="00E4519A">
        <w:trPr>
          <w:trHeight w:val="245"/>
          <w:jc w:val="center"/>
        </w:trPr>
        <w:tc>
          <w:tcPr>
            <w:tcW w:w="5035" w:type="dxa"/>
            <w:tcBorders>
              <w:right w:val="single" w:sz="4" w:space="0" w:color="auto"/>
            </w:tcBorders>
            <w:shd w:val="clear" w:color="auto" w:fill="auto"/>
          </w:tcPr>
          <w:p w14:paraId="0C04DEAA" w14:textId="77777777" w:rsidR="00766345" w:rsidRPr="00862132" w:rsidRDefault="006C7F40" w:rsidP="00E4519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862132">
              <w:rPr>
                <w:b/>
              </w:rPr>
              <w:t>P. Casolini</w:t>
            </w:r>
            <w:r w:rsidRPr="00862132">
              <w:t xml:space="preserve"> - S. Scaccianoce</w:t>
            </w:r>
            <w:r w:rsidR="00A0230C" w:rsidRPr="00862132">
              <w:rPr>
                <w:b/>
              </w:rPr>
              <w:t xml:space="preserve"> - </w:t>
            </w:r>
            <w:r w:rsidR="00A0230C" w:rsidRPr="00862132">
              <w:t>R. Nisticò</w:t>
            </w:r>
            <w:r w:rsidR="00CF5B65" w:rsidRPr="00862132">
              <w:t xml:space="preserve"> </w:t>
            </w:r>
          </w:p>
          <w:p w14:paraId="31DEE7D7" w14:textId="77777777" w:rsidR="00766345" w:rsidRPr="00862132" w:rsidRDefault="00766345" w:rsidP="00E4519A">
            <w:pPr>
              <w:rPr>
                <w:i/>
                <w:color w:val="FF0000"/>
                <w:sz w:val="18"/>
              </w:rPr>
            </w:pPr>
          </w:p>
        </w:tc>
        <w:tc>
          <w:tcPr>
            <w:tcW w:w="851" w:type="dxa"/>
            <w:shd w:val="clear" w:color="auto" w:fill="auto"/>
          </w:tcPr>
          <w:p w14:paraId="4F70F2E7" w14:textId="77777777" w:rsidR="006C7F40" w:rsidRPr="00862132" w:rsidRDefault="006C7F40" w:rsidP="00E4519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862132">
              <w:t>Mer</w:t>
            </w:r>
          </w:p>
        </w:tc>
        <w:tc>
          <w:tcPr>
            <w:tcW w:w="851" w:type="dxa"/>
            <w:shd w:val="clear" w:color="auto" w:fill="auto"/>
          </w:tcPr>
          <w:p w14:paraId="3B2372EB" w14:textId="77777777" w:rsidR="006C7F40" w:rsidRPr="00862132" w:rsidRDefault="006C7F40" w:rsidP="00E4519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62132">
              <w:t>09-11</w:t>
            </w:r>
          </w:p>
        </w:tc>
        <w:tc>
          <w:tcPr>
            <w:tcW w:w="2552" w:type="dxa"/>
            <w:shd w:val="clear" w:color="auto" w:fill="auto"/>
          </w:tcPr>
          <w:p w14:paraId="59FC6388" w14:textId="77777777" w:rsidR="006C7F40" w:rsidRPr="00862132" w:rsidRDefault="006C7F40" w:rsidP="00E4519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sidRPr="00862132">
              <w:t>A - Clinica Oculistica</w:t>
            </w:r>
          </w:p>
        </w:tc>
      </w:tr>
    </w:tbl>
    <w:p w14:paraId="406772D3" w14:textId="77777777" w:rsidR="006C7F40" w:rsidRPr="00862132" w:rsidRDefault="006C7F40" w:rsidP="00E4519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2"/>
        </w:rPr>
      </w:pPr>
    </w:p>
    <w:p w14:paraId="5BACD394" w14:textId="77777777" w:rsidR="006C7F40" w:rsidRPr="00862132" w:rsidRDefault="006C7F40" w:rsidP="00E4519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2"/>
        </w:rPr>
      </w:pPr>
    </w:p>
    <w:p w14:paraId="103DC72F" w14:textId="77777777" w:rsidR="00766345" w:rsidRPr="00862132" w:rsidRDefault="00766345" w:rsidP="00E4519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2"/>
        </w:rPr>
      </w:pPr>
    </w:p>
    <w:p w14:paraId="2D0F1790" w14:textId="77777777" w:rsidR="006C7F40" w:rsidRPr="00862132" w:rsidRDefault="006C7F40" w:rsidP="00E4519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2"/>
        </w:rPr>
      </w:pPr>
      <w:r w:rsidRPr="00862132">
        <w:rPr>
          <w:b/>
          <w:sz w:val="22"/>
        </w:rPr>
        <w:t xml:space="preserve">II SEMESTRE (coordinatori di semestre: </w:t>
      </w:r>
      <w:r w:rsidR="002D04D5" w:rsidRPr="00862132">
        <w:rPr>
          <w:b/>
          <w:sz w:val="22"/>
        </w:rPr>
        <w:t>G.B. Orsi</w:t>
      </w:r>
      <w:r w:rsidRPr="00862132">
        <w:rPr>
          <w:b/>
          <w:sz w:val="22"/>
        </w:rPr>
        <w:t xml:space="preserve"> - G. Valesini)</w:t>
      </w:r>
    </w:p>
    <w:p w14:paraId="3707BFB6" w14:textId="77777777" w:rsidR="006C7F40" w:rsidRPr="00862132" w:rsidRDefault="006C7F40" w:rsidP="006C7F40">
      <w:pPr>
        <w:rPr>
          <w:sz w:val="12"/>
        </w:rPr>
      </w:pPr>
    </w:p>
    <w:p w14:paraId="3F527F23" w14:textId="77777777" w:rsidR="006C7F40" w:rsidRPr="00862132" w:rsidRDefault="006C7F40" w:rsidP="00E4519A">
      <w:pPr>
        <w:jc w:val="both"/>
        <w:rPr>
          <w:b/>
        </w:rPr>
      </w:pPr>
      <w:bookmarkStart w:id="6" w:name="OLE_LINK8"/>
      <w:bookmarkStart w:id="7" w:name="OLE_LINK9"/>
      <w:r w:rsidRPr="00862132">
        <w:rPr>
          <w:b/>
        </w:rPr>
        <w:t xml:space="preserve">Metodologia Medico Scientifica: Sanità Pubblica </w:t>
      </w:r>
      <w:bookmarkEnd w:id="6"/>
      <w:bookmarkEnd w:id="7"/>
      <w:r w:rsidRPr="00862132">
        <w:rPr>
          <w:sz w:val="18"/>
          <w:szCs w:val="18"/>
        </w:rPr>
        <w:t>(IX)</w:t>
      </w:r>
      <w:r w:rsidRPr="00862132">
        <w:rPr>
          <w:sz w:val="18"/>
          <w:szCs w:val="18"/>
        </w:rPr>
        <w:tab/>
      </w:r>
      <w:r w:rsidRPr="00862132">
        <w:rPr>
          <w:b/>
        </w:rPr>
        <w:tab/>
        <w:t xml:space="preserve">    (prova in itinere)</w:t>
      </w:r>
    </w:p>
    <w:tbl>
      <w:tblPr>
        <w:tblW w:w="9639" w:type="dxa"/>
        <w:jc w:val="center"/>
        <w:tblLayout w:type="fixed"/>
        <w:tblCellMar>
          <w:left w:w="71" w:type="dxa"/>
          <w:right w:w="71" w:type="dxa"/>
        </w:tblCellMar>
        <w:tblLook w:val="0000" w:firstRow="0" w:lastRow="0" w:firstColumn="0" w:lastColumn="0" w:noHBand="0" w:noVBand="0"/>
      </w:tblPr>
      <w:tblGrid>
        <w:gridCol w:w="5225"/>
        <w:gridCol w:w="706"/>
        <w:gridCol w:w="1060"/>
        <w:gridCol w:w="2648"/>
      </w:tblGrid>
      <w:tr w:rsidR="006C7F40" w:rsidRPr="00862132" w14:paraId="13B60430" w14:textId="77777777">
        <w:trPr>
          <w:jc w:val="center"/>
        </w:trPr>
        <w:tc>
          <w:tcPr>
            <w:tcW w:w="5035" w:type="dxa"/>
            <w:tcBorders>
              <w:right w:val="single" w:sz="4" w:space="0" w:color="auto"/>
            </w:tcBorders>
          </w:tcPr>
          <w:p w14:paraId="5AE42945" w14:textId="77777777" w:rsidR="006C7F40" w:rsidRPr="00862132" w:rsidRDefault="006C7F40" w:rsidP="00E4519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862132">
              <w:t xml:space="preserve">M. De Giusti </w:t>
            </w:r>
            <w:r w:rsidR="00492172" w:rsidRPr="00862132">
              <w:t>- F. Tomei</w:t>
            </w:r>
            <w:r w:rsidR="00383874" w:rsidRPr="00862132">
              <w:t xml:space="preserve"> </w:t>
            </w:r>
            <w:r w:rsidRPr="00862132">
              <w:t xml:space="preserve">- </w:t>
            </w:r>
            <w:r w:rsidRPr="00862132">
              <w:rPr>
                <w:b/>
              </w:rPr>
              <w:t>G.B. Orsi</w:t>
            </w:r>
            <w:r w:rsidRPr="00862132">
              <w:t xml:space="preserve"> </w:t>
            </w:r>
            <w:r w:rsidR="00F0103C" w:rsidRPr="00862132">
              <w:t>- M. Sabatini</w:t>
            </w:r>
          </w:p>
          <w:p w14:paraId="7E1027CF" w14:textId="77777777" w:rsidR="006C7F40" w:rsidRPr="00862132" w:rsidRDefault="006C7F40" w:rsidP="00E4519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8"/>
                <w:szCs w:val="18"/>
              </w:rPr>
            </w:pPr>
          </w:p>
        </w:tc>
        <w:tc>
          <w:tcPr>
            <w:tcW w:w="680" w:type="dxa"/>
          </w:tcPr>
          <w:p w14:paraId="4CD4380B" w14:textId="77777777" w:rsidR="006C7F40" w:rsidRPr="00862132" w:rsidRDefault="006C7F40" w:rsidP="00E4519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862132">
              <w:t>Lu</w:t>
            </w:r>
          </w:p>
        </w:tc>
        <w:tc>
          <w:tcPr>
            <w:tcW w:w="1021" w:type="dxa"/>
          </w:tcPr>
          <w:p w14:paraId="0476E3FA" w14:textId="77777777" w:rsidR="006C7F40" w:rsidRPr="00862132" w:rsidRDefault="006C7F40" w:rsidP="00E4519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62132">
              <w:t>08:30-11</w:t>
            </w:r>
          </w:p>
        </w:tc>
        <w:tc>
          <w:tcPr>
            <w:tcW w:w="2552" w:type="dxa"/>
          </w:tcPr>
          <w:p w14:paraId="6014A976" w14:textId="77777777" w:rsidR="006C7F40" w:rsidRPr="00862132" w:rsidRDefault="006C7F40" w:rsidP="00E4519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sidRPr="00862132">
              <w:t xml:space="preserve">A - Clinica Oculistica </w:t>
            </w:r>
          </w:p>
        </w:tc>
      </w:tr>
    </w:tbl>
    <w:p w14:paraId="48CB63A1" w14:textId="77777777" w:rsidR="006C7F40" w:rsidRPr="00862132" w:rsidRDefault="006C7F40" w:rsidP="00E4519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2"/>
        </w:rPr>
      </w:pPr>
    </w:p>
    <w:p w14:paraId="3DB9E830" w14:textId="77777777" w:rsidR="006C7F40" w:rsidRPr="00862132" w:rsidRDefault="006C7F40" w:rsidP="00E4519A">
      <w:pPr>
        <w:rPr>
          <w:b/>
        </w:rPr>
      </w:pPr>
      <w:r w:rsidRPr="00862132">
        <w:rPr>
          <w:b/>
        </w:rPr>
        <w:t>Psichiatria e Psicologia Clinica</w:t>
      </w:r>
      <w:r w:rsidRPr="00862132">
        <w:rPr>
          <w:b/>
        </w:rPr>
        <w:tab/>
      </w:r>
      <w:r w:rsidRPr="00862132">
        <w:rPr>
          <w:b/>
        </w:rPr>
        <w:tab/>
      </w:r>
      <w:r w:rsidRPr="00862132">
        <w:rPr>
          <w:b/>
        </w:rPr>
        <w:tab/>
      </w:r>
      <w:r w:rsidRPr="00862132">
        <w:rPr>
          <w:b/>
        </w:rPr>
        <w:tab/>
      </w:r>
      <w:r w:rsidRPr="00862132">
        <w:rPr>
          <w:b/>
        </w:rPr>
        <w:tab/>
      </w:r>
      <w:r w:rsidRPr="00862132">
        <w:rPr>
          <w:b/>
        </w:rPr>
        <w:tab/>
        <w:t xml:space="preserve">    (esame n. 25)</w:t>
      </w:r>
    </w:p>
    <w:tbl>
      <w:tblPr>
        <w:tblW w:w="9639" w:type="dxa"/>
        <w:jc w:val="center"/>
        <w:tblLayout w:type="fixed"/>
        <w:tblCellMar>
          <w:left w:w="71" w:type="dxa"/>
          <w:right w:w="71" w:type="dxa"/>
        </w:tblCellMar>
        <w:tblLook w:val="0000" w:firstRow="0" w:lastRow="0" w:firstColumn="0" w:lastColumn="0" w:noHBand="0" w:noVBand="0"/>
      </w:tblPr>
      <w:tblGrid>
        <w:gridCol w:w="5225"/>
        <w:gridCol w:w="883"/>
        <w:gridCol w:w="883"/>
        <w:gridCol w:w="2648"/>
      </w:tblGrid>
      <w:tr w:rsidR="006C7F40" w:rsidRPr="00862132" w14:paraId="24317CAE" w14:textId="77777777" w:rsidTr="00E4519A">
        <w:trPr>
          <w:trHeight w:val="80"/>
          <w:jc w:val="center"/>
        </w:trPr>
        <w:tc>
          <w:tcPr>
            <w:tcW w:w="5035" w:type="dxa"/>
            <w:tcBorders>
              <w:right w:val="single" w:sz="4" w:space="0" w:color="auto"/>
            </w:tcBorders>
            <w:shd w:val="clear" w:color="auto" w:fill="auto"/>
          </w:tcPr>
          <w:p w14:paraId="200D44F8" w14:textId="77777777" w:rsidR="006C7F40" w:rsidRPr="00862132" w:rsidRDefault="006C7F40" w:rsidP="00E4519A">
            <w:pPr>
              <w:jc w:val="both"/>
            </w:pPr>
            <w:r w:rsidRPr="00862132">
              <w:rPr>
                <w:b/>
              </w:rPr>
              <w:t>M. Fioravanti</w:t>
            </w:r>
            <w:r w:rsidRPr="00862132">
              <w:t xml:space="preserve"> - G. Bersani</w:t>
            </w:r>
          </w:p>
          <w:p w14:paraId="381B952B" w14:textId="77777777" w:rsidR="006C7F40" w:rsidRPr="00862132" w:rsidRDefault="006C7F40" w:rsidP="00E4519A">
            <w:pPr>
              <w:jc w:val="both"/>
              <w:rPr>
                <w:i/>
                <w:sz w:val="18"/>
              </w:rPr>
            </w:pPr>
          </w:p>
          <w:p w14:paraId="15365982" w14:textId="77777777" w:rsidR="006C7F40" w:rsidRPr="00862132" w:rsidRDefault="006C7F40" w:rsidP="00E4519A">
            <w:pPr>
              <w:jc w:val="both"/>
              <w:rPr>
                <w:sz w:val="18"/>
                <w:szCs w:val="18"/>
              </w:rPr>
            </w:pPr>
          </w:p>
        </w:tc>
        <w:tc>
          <w:tcPr>
            <w:tcW w:w="851" w:type="dxa"/>
            <w:shd w:val="clear" w:color="auto" w:fill="auto"/>
          </w:tcPr>
          <w:p w14:paraId="61147D42" w14:textId="77777777" w:rsidR="006C7F40" w:rsidRPr="00862132" w:rsidRDefault="006C7F40" w:rsidP="00E4519A">
            <w:r w:rsidRPr="00862132">
              <w:t>Ve</w:t>
            </w:r>
          </w:p>
        </w:tc>
        <w:tc>
          <w:tcPr>
            <w:tcW w:w="851" w:type="dxa"/>
            <w:shd w:val="clear" w:color="auto" w:fill="auto"/>
          </w:tcPr>
          <w:p w14:paraId="6A162D2F" w14:textId="77777777" w:rsidR="006C7F40" w:rsidRPr="00862132" w:rsidRDefault="006C7F40" w:rsidP="00E4519A">
            <w:pPr>
              <w:jc w:val="center"/>
            </w:pPr>
            <w:r w:rsidRPr="00862132">
              <w:t>10-12</w:t>
            </w:r>
          </w:p>
        </w:tc>
        <w:tc>
          <w:tcPr>
            <w:tcW w:w="2552" w:type="dxa"/>
            <w:shd w:val="clear" w:color="auto" w:fill="auto"/>
          </w:tcPr>
          <w:p w14:paraId="6FD0469A" w14:textId="77777777" w:rsidR="006C7F40" w:rsidRPr="00862132" w:rsidRDefault="006C7F40" w:rsidP="00E4519A">
            <w:pPr>
              <w:jc w:val="center"/>
            </w:pPr>
            <w:r w:rsidRPr="00862132">
              <w:t>A - Clinica Oculistica</w:t>
            </w:r>
          </w:p>
        </w:tc>
      </w:tr>
    </w:tbl>
    <w:p w14:paraId="1988E712" w14:textId="77777777" w:rsidR="006C7F40" w:rsidRPr="00862132" w:rsidRDefault="006C7F40" w:rsidP="00E4519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2"/>
        </w:rPr>
      </w:pPr>
    </w:p>
    <w:p w14:paraId="3415586F" w14:textId="77777777" w:rsidR="006C7F40" w:rsidRPr="00862132" w:rsidRDefault="006C7F40" w:rsidP="006C7F40">
      <w:pPr>
        <w:rPr>
          <w:b/>
        </w:rPr>
      </w:pPr>
      <w:r w:rsidRPr="00862132">
        <w:rPr>
          <w:b/>
        </w:rPr>
        <w:t>Malattie Apparato Locomotore e Reumatologia</w:t>
      </w:r>
      <w:r w:rsidRPr="00862132">
        <w:rPr>
          <w:b/>
        </w:rPr>
        <w:tab/>
      </w:r>
      <w:r w:rsidRPr="00862132">
        <w:rPr>
          <w:b/>
        </w:rPr>
        <w:tab/>
      </w:r>
      <w:r w:rsidRPr="00862132">
        <w:rPr>
          <w:b/>
        </w:rPr>
        <w:tab/>
        <w:t xml:space="preserve">    (esame n. 26)</w:t>
      </w:r>
    </w:p>
    <w:tbl>
      <w:tblPr>
        <w:tblW w:w="9639" w:type="dxa"/>
        <w:jc w:val="center"/>
        <w:tblLayout w:type="fixed"/>
        <w:tblCellMar>
          <w:left w:w="71" w:type="dxa"/>
          <w:right w:w="71" w:type="dxa"/>
        </w:tblCellMar>
        <w:tblLook w:val="0000" w:firstRow="0" w:lastRow="0" w:firstColumn="0" w:lastColumn="0" w:noHBand="0" w:noVBand="0"/>
      </w:tblPr>
      <w:tblGrid>
        <w:gridCol w:w="5225"/>
        <w:gridCol w:w="883"/>
        <w:gridCol w:w="883"/>
        <w:gridCol w:w="2648"/>
      </w:tblGrid>
      <w:tr w:rsidR="006C7F40" w:rsidRPr="00862132" w14:paraId="73D580ED" w14:textId="77777777">
        <w:trPr>
          <w:jc w:val="center"/>
        </w:trPr>
        <w:tc>
          <w:tcPr>
            <w:tcW w:w="5035" w:type="dxa"/>
            <w:tcBorders>
              <w:right w:val="single" w:sz="4" w:space="0" w:color="auto"/>
            </w:tcBorders>
          </w:tcPr>
          <w:p w14:paraId="31EE6B53" w14:textId="77777777" w:rsidR="006C7F40" w:rsidRPr="00862132" w:rsidRDefault="006C7F40" w:rsidP="006C7F40">
            <w:r w:rsidRPr="00862132">
              <w:rPr>
                <w:b/>
              </w:rPr>
              <w:t>G. Valesini</w:t>
            </w:r>
            <w:r w:rsidRPr="00862132">
              <w:t xml:space="preserve"> </w:t>
            </w:r>
            <w:r w:rsidR="007661B7" w:rsidRPr="00862132">
              <w:t>- C. Villani</w:t>
            </w:r>
          </w:p>
          <w:p w14:paraId="22981031" w14:textId="77777777" w:rsidR="006C7F40" w:rsidRPr="00862132" w:rsidRDefault="006C7F40" w:rsidP="006C7F40">
            <w:pPr>
              <w:rPr>
                <w:i/>
                <w:sz w:val="18"/>
                <w:szCs w:val="18"/>
              </w:rPr>
            </w:pPr>
          </w:p>
        </w:tc>
        <w:tc>
          <w:tcPr>
            <w:tcW w:w="851" w:type="dxa"/>
          </w:tcPr>
          <w:p w14:paraId="3EB1F4C1" w14:textId="77777777" w:rsidR="006C7F40" w:rsidRPr="00862132" w:rsidRDefault="006C7F40" w:rsidP="006C7F40">
            <w:r w:rsidRPr="00862132">
              <w:t>Mer</w:t>
            </w:r>
          </w:p>
        </w:tc>
        <w:tc>
          <w:tcPr>
            <w:tcW w:w="851" w:type="dxa"/>
          </w:tcPr>
          <w:p w14:paraId="4C07587E" w14:textId="77777777" w:rsidR="006C7F40" w:rsidRPr="00862132" w:rsidRDefault="006C7F40" w:rsidP="006C7F40">
            <w:pPr>
              <w:jc w:val="center"/>
            </w:pPr>
            <w:r w:rsidRPr="00862132">
              <w:t>08-10</w:t>
            </w:r>
          </w:p>
        </w:tc>
        <w:tc>
          <w:tcPr>
            <w:tcW w:w="2552" w:type="dxa"/>
          </w:tcPr>
          <w:p w14:paraId="50DAC572" w14:textId="77777777" w:rsidR="006C7F40" w:rsidRPr="00862132" w:rsidRDefault="006C7F40" w:rsidP="006C7F40">
            <w:pPr>
              <w:jc w:val="center"/>
            </w:pPr>
            <w:r w:rsidRPr="00862132">
              <w:t>A - Clinica Oculistica</w:t>
            </w:r>
          </w:p>
        </w:tc>
      </w:tr>
    </w:tbl>
    <w:p w14:paraId="60BFEE1F" w14:textId="77777777" w:rsidR="006C7F40" w:rsidRPr="00862132" w:rsidRDefault="006C7F40" w:rsidP="006C7F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2"/>
        </w:rPr>
      </w:pPr>
    </w:p>
    <w:p w14:paraId="3E1EF600" w14:textId="77777777" w:rsidR="006C7F40" w:rsidRPr="00862132" w:rsidRDefault="006C7F40" w:rsidP="00E4519A">
      <w:pPr>
        <w:jc w:val="both"/>
        <w:rPr>
          <w:b/>
        </w:rPr>
      </w:pPr>
      <w:r w:rsidRPr="00862132">
        <w:rPr>
          <w:b/>
        </w:rPr>
        <w:t>Dermatologia e Chirurgia Plastica</w:t>
      </w:r>
      <w:r w:rsidRPr="00862132">
        <w:rPr>
          <w:b/>
        </w:rPr>
        <w:tab/>
      </w:r>
      <w:r w:rsidRPr="00862132">
        <w:rPr>
          <w:b/>
        </w:rPr>
        <w:tab/>
      </w:r>
      <w:r w:rsidRPr="00862132">
        <w:rPr>
          <w:b/>
        </w:rPr>
        <w:tab/>
      </w:r>
      <w:r w:rsidRPr="00862132">
        <w:rPr>
          <w:b/>
        </w:rPr>
        <w:tab/>
      </w:r>
      <w:r w:rsidRPr="00862132">
        <w:rPr>
          <w:b/>
        </w:rPr>
        <w:tab/>
        <w:t xml:space="preserve">    (esame n. 27)</w:t>
      </w:r>
    </w:p>
    <w:tbl>
      <w:tblPr>
        <w:tblW w:w="9639" w:type="dxa"/>
        <w:jc w:val="center"/>
        <w:tblLayout w:type="fixed"/>
        <w:tblCellMar>
          <w:left w:w="71" w:type="dxa"/>
          <w:right w:w="71" w:type="dxa"/>
        </w:tblCellMar>
        <w:tblLook w:val="0000" w:firstRow="0" w:lastRow="0" w:firstColumn="0" w:lastColumn="0" w:noHBand="0" w:noVBand="0"/>
      </w:tblPr>
      <w:tblGrid>
        <w:gridCol w:w="5225"/>
        <w:gridCol w:w="883"/>
        <w:gridCol w:w="883"/>
        <w:gridCol w:w="2648"/>
      </w:tblGrid>
      <w:tr w:rsidR="006C7F40" w:rsidRPr="00862132" w14:paraId="2B914E82" w14:textId="77777777" w:rsidTr="000B4075">
        <w:trPr>
          <w:jc w:val="center"/>
        </w:trPr>
        <w:tc>
          <w:tcPr>
            <w:tcW w:w="5035" w:type="dxa"/>
            <w:tcBorders>
              <w:right w:val="single" w:sz="4" w:space="0" w:color="auto"/>
            </w:tcBorders>
            <w:shd w:val="clear" w:color="auto" w:fill="auto"/>
          </w:tcPr>
          <w:p w14:paraId="44D03691" w14:textId="77777777" w:rsidR="006C7F40" w:rsidRPr="00862132" w:rsidRDefault="006C7F40" w:rsidP="001E79BD">
            <w:r w:rsidRPr="00862132">
              <w:rPr>
                <w:b/>
              </w:rPr>
              <w:t>S. Calvieri</w:t>
            </w:r>
            <w:r w:rsidRPr="00862132">
              <w:t xml:space="preserve"> </w:t>
            </w:r>
            <w:r w:rsidR="00383874" w:rsidRPr="00862132">
              <w:t xml:space="preserve">- </w:t>
            </w:r>
            <w:r w:rsidRPr="00862132">
              <w:t>N. Scuderi</w:t>
            </w:r>
            <w:r w:rsidR="003E66DF" w:rsidRPr="00862132">
              <w:t xml:space="preserve"> - U. Bottoni</w:t>
            </w:r>
          </w:p>
          <w:p w14:paraId="02CA26FB" w14:textId="77777777" w:rsidR="006C7F40" w:rsidRPr="00862132" w:rsidRDefault="006C7F40" w:rsidP="001E79BD">
            <w:pPr>
              <w:rPr>
                <w:sz w:val="18"/>
                <w:szCs w:val="18"/>
              </w:rPr>
            </w:pPr>
          </w:p>
        </w:tc>
        <w:tc>
          <w:tcPr>
            <w:tcW w:w="851" w:type="dxa"/>
            <w:shd w:val="clear" w:color="auto" w:fill="auto"/>
          </w:tcPr>
          <w:p w14:paraId="2046178B" w14:textId="77777777" w:rsidR="007661B7" w:rsidRPr="00862132" w:rsidRDefault="007661B7" w:rsidP="001E79BD">
            <w:r w:rsidRPr="00862132">
              <w:t>Lu</w:t>
            </w:r>
          </w:p>
          <w:p w14:paraId="3C01F75B" w14:textId="77777777" w:rsidR="006C7F40" w:rsidRPr="00862132" w:rsidRDefault="006C7F40" w:rsidP="001E79BD">
            <w:r w:rsidRPr="00862132">
              <w:t>Mer</w:t>
            </w:r>
          </w:p>
        </w:tc>
        <w:tc>
          <w:tcPr>
            <w:tcW w:w="851" w:type="dxa"/>
            <w:shd w:val="clear" w:color="auto" w:fill="auto"/>
          </w:tcPr>
          <w:p w14:paraId="327B2FF5" w14:textId="77777777" w:rsidR="006C7F40" w:rsidRPr="00862132" w:rsidRDefault="007661B7" w:rsidP="001E79BD">
            <w:pPr>
              <w:jc w:val="center"/>
            </w:pPr>
            <w:r w:rsidRPr="00862132">
              <w:t>11-12</w:t>
            </w:r>
          </w:p>
          <w:p w14:paraId="3AEB91F0" w14:textId="77777777" w:rsidR="006C7F40" w:rsidRPr="00862132" w:rsidRDefault="00A11C35" w:rsidP="00A11C35">
            <w:pPr>
              <w:jc w:val="center"/>
            </w:pPr>
            <w:r w:rsidRPr="00862132">
              <w:t>10</w:t>
            </w:r>
            <w:r w:rsidR="006C7F40" w:rsidRPr="00862132">
              <w:t>-1</w:t>
            </w:r>
            <w:r w:rsidRPr="00862132">
              <w:t>2</w:t>
            </w:r>
          </w:p>
        </w:tc>
        <w:tc>
          <w:tcPr>
            <w:tcW w:w="2552" w:type="dxa"/>
            <w:shd w:val="clear" w:color="auto" w:fill="auto"/>
          </w:tcPr>
          <w:p w14:paraId="7A4A660C" w14:textId="77777777" w:rsidR="006C7F40" w:rsidRPr="00862132" w:rsidRDefault="006C7F40" w:rsidP="001E79BD">
            <w:pPr>
              <w:jc w:val="center"/>
            </w:pPr>
            <w:r w:rsidRPr="00862132">
              <w:t>A - Clinica Oculistica</w:t>
            </w:r>
          </w:p>
          <w:p w14:paraId="1339CD9A" w14:textId="77777777" w:rsidR="006C7F40" w:rsidRPr="00862132" w:rsidRDefault="006C7F40" w:rsidP="001E79BD">
            <w:pPr>
              <w:jc w:val="center"/>
            </w:pPr>
            <w:r w:rsidRPr="00862132">
              <w:t>A - Clinica Oculistica</w:t>
            </w:r>
          </w:p>
        </w:tc>
      </w:tr>
    </w:tbl>
    <w:p w14:paraId="007DA899" w14:textId="77777777" w:rsidR="006C7F40" w:rsidRPr="00862132" w:rsidRDefault="006C7F40" w:rsidP="006C7F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2"/>
          <w:lang w:val="pt-BR"/>
        </w:rPr>
      </w:pPr>
    </w:p>
    <w:p w14:paraId="6FB9A11D" w14:textId="77777777" w:rsidR="006C7F40" w:rsidRPr="00862132" w:rsidRDefault="006C7F40" w:rsidP="006C7F40">
      <w:pPr>
        <w:rPr>
          <w:b/>
        </w:rPr>
      </w:pPr>
      <w:r w:rsidRPr="00862132">
        <w:rPr>
          <w:b/>
        </w:rPr>
        <w:t>Patologia Organi di Senso</w:t>
      </w:r>
      <w:r w:rsidRPr="00862132">
        <w:rPr>
          <w:b/>
        </w:rPr>
        <w:tab/>
      </w:r>
      <w:r w:rsidRPr="00862132">
        <w:rPr>
          <w:b/>
        </w:rPr>
        <w:tab/>
      </w:r>
      <w:r w:rsidRPr="00862132">
        <w:rPr>
          <w:b/>
        </w:rPr>
        <w:tab/>
      </w:r>
      <w:r w:rsidRPr="00862132">
        <w:rPr>
          <w:b/>
        </w:rPr>
        <w:tab/>
      </w:r>
      <w:r w:rsidRPr="00862132">
        <w:rPr>
          <w:b/>
        </w:rPr>
        <w:tab/>
      </w:r>
      <w:r w:rsidRPr="00862132">
        <w:rPr>
          <w:b/>
        </w:rPr>
        <w:tab/>
      </w:r>
      <w:r w:rsidRPr="00862132">
        <w:rPr>
          <w:b/>
        </w:rPr>
        <w:tab/>
        <w:t xml:space="preserve">    (esame n. 28)</w:t>
      </w:r>
    </w:p>
    <w:tbl>
      <w:tblPr>
        <w:tblW w:w="9639" w:type="dxa"/>
        <w:jc w:val="center"/>
        <w:tblLayout w:type="fixed"/>
        <w:tblCellMar>
          <w:left w:w="71" w:type="dxa"/>
          <w:right w:w="71" w:type="dxa"/>
        </w:tblCellMar>
        <w:tblLook w:val="0000" w:firstRow="0" w:lastRow="0" w:firstColumn="0" w:lastColumn="0" w:noHBand="0" w:noVBand="0"/>
      </w:tblPr>
      <w:tblGrid>
        <w:gridCol w:w="5225"/>
        <w:gridCol w:w="883"/>
        <w:gridCol w:w="883"/>
        <w:gridCol w:w="2648"/>
      </w:tblGrid>
      <w:tr w:rsidR="006C7F40" w:rsidRPr="00862132" w14:paraId="031A9540" w14:textId="77777777" w:rsidTr="00E4519A">
        <w:trPr>
          <w:jc w:val="center"/>
        </w:trPr>
        <w:tc>
          <w:tcPr>
            <w:tcW w:w="5035" w:type="dxa"/>
            <w:tcBorders>
              <w:right w:val="single" w:sz="4" w:space="0" w:color="auto"/>
            </w:tcBorders>
            <w:shd w:val="clear" w:color="auto" w:fill="auto"/>
          </w:tcPr>
          <w:p w14:paraId="3F66C3D5" w14:textId="77777777" w:rsidR="003E66DF" w:rsidRPr="00862132" w:rsidRDefault="004C2039" w:rsidP="006C7F40">
            <w:pPr>
              <w:jc w:val="both"/>
            </w:pPr>
            <w:r w:rsidRPr="00862132">
              <w:rPr>
                <w:b/>
              </w:rPr>
              <w:t>A. Polimeni</w:t>
            </w:r>
            <w:r w:rsidRPr="00862132">
              <w:t xml:space="preserve"> -</w:t>
            </w:r>
            <w:r w:rsidR="003E66DF" w:rsidRPr="00862132">
              <w:t xml:space="preserve"> V</w:t>
            </w:r>
            <w:r w:rsidR="00F75DBC" w:rsidRPr="00862132">
              <w:t>. Valentini</w:t>
            </w:r>
            <w:r w:rsidR="006C7F40" w:rsidRPr="00862132">
              <w:rPr>
                <w:color w:val="4F6228"/>
              </w:rPr>
              <w:t xml:space="preserve"> </w:t>
            </w:r>
            <w:r w:rsidR="006C7F40" w:rsidRPr="00862132">
              <w:t xml:space="preserve">- O. Brugnoletti </w:t>
            </w:r>
            <w:r w:rsidR="00F75DBC" w:rsidRPr="00862132">
              <w:t>-</w:t>
            </w:r>
            <w:r w:rsidR="003E66DF" w:rsidRPr="00862132">
              <w:t xml:space="preserve"> </w:t>
            </w:r>
            <w:r w:rsidR="006C7F40" w:rsidRPr="00862132">
              <w:t xml:space="preserve">A. De Biase </w:t>
            </w:r>
            <w:r w:rsidR="003E66DF" w:rsidRPr="00862132">
              <w:t>-</w:t>
            </w:r>
            <w:r w:rsidR="006C7F40" w:rsidRPr="00862132">
              <w:t xml:space="preserve"> </w:t>
            </w:r>
          </w:p>
          <w:p w14:paraId="64738FC7" w14:textId="77777777" w:rsidR="00A11C35" w:rsidRPr="00862132" w:rsidRDefault="006C7F40" w:rsidP="006C7F40">
            <w:pPr>
              <w:jc w:val="both"/>
            </w:pPr>
            <w:r w:rsidRPr="00862132">
              <w:t xml:space="preserve">E. Pacella </w:t>
            </w:r>
            <w:r w:rsidR="00B90CA0" w:rsidRPr="00862132">
              <w:t>-</w:t>
            </w:r>
            <w:r w:rsidRPr="00862132">
              <w:t xml:space="preserve"> L. Pacifici - G. Ralli - G. Ruoppolo</w:t>
            </w:r>
            <w:r w:rsidR="00A11C35" w:rsidRPr="00862132">
              <w:t xml:space="preserve"> - L. Arrico - </w:t>
            </w:r>
          </w:p>
          <w:p w14:paraId="405FB77C" w14:textId="77777777" w:rsidR="006C7F40" w:rsidRPr="00862132" w:rsidRDefault="00A11C35" w:rsidP="006C7F40">
            <w:pPr>
              <w:jc w:val="both"/>
            </w:pPr>
            <w:r w:rsidRPr="00862132">
              <w:t>R. Migliorini - A. Greco</w:t>
            </w:r>
          </w:p>
          <w:p w14:paraId="330EE2FE" w14:textId="77777777" w:rsidR="006C7F40" w:rsidRPr="00862132" w:rsidRDefault="006C7F40" w:rsidP="006C7F40">
            <w:pPr>
              <w:jc w:val="both"/>
              <w:rPr>
                <w:sz w:val="18"/>
                <w:szCs w:val="18"/>
              </w:rPr>
            </w:pPr>
          </w:p>
        </w:tc>
        <w:tc>
          <w:tcPr>
            <w:tcW w:w="851" w:type="dxa"/>
            <w:tcBorders>
              <w:left w:val="single" w:sz="4" w:space="0" w:color="auto"/>
            </w:tcBorders>
            <w:shd w:val="clear" w:color="auto" w:fill="auto"/>
          </w:tcPr>
          <w:p w14:paraId="5D270709" w14:textId="77777777" w:rsidR="006C7F40" w:rsidRPr="00862132" w:rsidRDefault="006C7F40" w:rsidP="006C7F40">
            <w:pPr>
              <w:rPr>
                <w:lang w:val="fr-FR"/>
              </w:rPr>
            </w:pPr>
            <w:r w:rsidRPr="00862132">
              <w:rPr>
                <w:lang w:val="fr-FR"/>
              </w:rPr>
              <w:t>Lu</w:t>
            </w:r>
          </w:p>
          <w:p w14:paraId="3D45B92A" w14:textId="77777777" w:rsidR="006C7F40" w:rsidRPr="00862132" w:rsidRDefault="006C7F40" w:rsidP="006C7F40">
            <w:pPr>
              <w:rPr>
                <w:lang w:val="fr-FR"/>
              </w:rPr>
            </w:pPr>
            <w:r w:rsidRPr="00862132">
              <w:rPr>
                <w:lang w:val="fr-FR"/>
              </w:rPr>
              <w:t>Mer</w:t>
            </w:r>
          </w:p>
          <w:p w14:paraId="36DD5261" w14:textId="77777777" w:rsidR="006C7F40" w:rsidRPr="00862132" w:rsidRDefault="006C7F40" w:rsidP="006C7F40">
            <w:pPr>
              <w:rPr>
                <w:lang w:val="fr-FR"/>
              </w:rPr>
            </w:pPr>
            <w:r w:rsidRPr="00862132">
              <w:rPr>
                <w:lang w:val="fr-FR"/>
              </w:rPr>
              <w:t>Ve</w:t>
            </w:r>
          </w:p>
        </w:tc>
        <w:tc>
          <w:tcPr>
            <w:tcW w:w="851" w:type="dxa"/>
            <w:shd w:val="clear" w:color="auto" w:fill="auto"/>
          </w:tcPr>
          <w:p w14:paraId="63AE3013" w14:textId="77777777" w:rsidR="006C7F40" w:rsidRPr="00862132" w:rsidRDefault="006C7F40" w:rsidP="006C7F40">
            <w:pPr>
              <w:jc w:val="center"/>
            </w:pPr>
            <w:r w:rsidRPr="00862132">
              <w:t>12-14</w:t>
            </w:r>
          </w:p>
          <w:p w14:paraId="2C7724C4" w14:textId="77777777" w:rsidR="006C7F40" w:rsidRPr="00862132" w:rsidRDefault="006C7F40" w:rsidP="006C7F40">
            <w:pPr>
              <w:jc w:val="center"/>
            </w:pPr>
            <w:r w:rsidRPr="00862132">
              <w:t>12-14</w:t>
            </w:r>
          </w:p>
          <w:p w14:paraId="71CA4133" w14:textId="77777777" w:rsidR="006C7F40" w:rsidRPr="00862132" w:rsidRDefault="006C7F40" w:rsidP="006C7F40">
            <w:pPr>
              <w:jc w:val="center"/>
            </w:pPr>
            <w:r w:rsidRPr="00862132">
              <w:t>12-13</w:t>
            </w:r>
          </w:p>
        </w:tc>
        <w:tc>
          <w:tcPr>
            <w:tcW w:w="2552" w:type="dxa"/>
            <w:shd w:val="clear" w:color="auto" w:fill="auto"/>
          </w:tcPr>
          <w:p w14:paraId="77344519" w14:textId="77777777" w:rsidR="006C7F40" w:rsidRPr="00862132" w:rsidRDefault="006C7F40" w:rsidP="006C7F40">
            <w:pPr>
              <w:tabs>
                <w:tab w:val="left" w:pos="388"/>
              </w:tabs>
              <w:jc w:val="center"/>
              <w:rPr>
                <w:lang w:val="pt-BR"/>
              </w:rPr>
            </w:pPr>
            <w:r w:rsidRPr="00862132">
              <w:rPr>
                <w:lang w:val="pt-BR"/>
              </w:rPr>
              <w:t>A - Clinica Oculistica</w:t>
            </w:r>
          </w:p>
          <w:p w14:paraId="2B4BCECA" w14:textId="77777777" w:rsidR="006C7F40" w:rsidRPr="00862132" w:rsidRDefault="006C7F40" w:rsidP="006C7F40">
            <w:pPr>
              <w:jc w:val="center"/>
              <w:rPr>
                <w:lang w:val="pt-BR"/>
              </w:rPr>
            </w:pPr>
            <w:r w:rsidRPr="00862132">
              <w:rPr>
                <w:lang w:val="pt-BR"/>
              </w:rPr>
              <w:t>A - Clinica Oculistica</w:t>
            </w:r>
          </w:p>
          <w:p w14:paraId="1648D4DB" w14:textId="77777777" w:rsidR="006C7F40" w:rsidRPr="00862132" w:rsidRDefault="006C7F40" w:rsidP="006C7F40">
            <w:pPr>
              <w:jc w:val="center"/>
            </w:pPr>
            <w:r w:rsidRPr="00862132">
              <w:t>A - Clinica Oculistica</w:t>
            </w:r>
          </w:p>
        </w:tc>
      </w:tr>
    </w:tbl>
    <w:p w14:paraId="2DDC7ADD" w14:textId="77777777" w:rsidR="006C7F40" w:rsidRPr="00862132" w:rsidRDefault="006C7F40" w:rsidP="006C7F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2"/>
        </w:rPr>
      </w:pPr>
    </w:p>
    <w:p w14:paraId="7E62361E" w14:textId="77777777" w:rsidR="006C7F40" w:rsidRPr="00862132" w:rsidRDefault="006C7F40" w:rsidP="006C7F40">
      <w:pPr>
        <w:jc w:val="both"/>
        <w:rPr>
          <w:b/>
        </w:rPr>
      </w:pPr>
      <w:r w:rsidRPr="00862132">
        <w:rPr>
          <w:b/>
        </w:rPr>
        <w:t xml:space="preserve">Lingua Inglese </w:t>
      </w:r>
      <w:r w:rsidRPr="00862132">
        <w:rPr>
          <w:sz w:val="18"/>
          <w:szCs w:val="18"/>
        </w:rPr>
        <w:t>(V)</w:t>
      </w:r>
      <w:r w:rsidRPr="00862132">
        <w:tab/>
      </w:r>
      <w:r w:rsidRPr="00862132">
        <w:rPr>
          <w:b/>
        </w:rPr>
        <w:tab/>
      </w:r>
      <w:r w:rsidRPr="00862132">
        <w:rPr>
          <w:b/>
        </w:rPr>
        <w:tab/>
      </w:r>
      <w:r w:rsidRPr="00862132">
        <w:rPr>
          <w:b/>
        </w:rPr>
        <w:tab/>
      </w:r>
      <w:r w:rsidRPr="00862132">
        <w:rPr>
          <w:b/>
        </w:rPr>
        <w:tab/>
      </w:r>
      <w:r w:rsidRPr="00862132">
        <w:rPr>
          <w:b/>
        </w:rPr>
        <w:tab/>
      </w:r>
      <w:r w:rsidRPr="00862132">
        <w:rPr>
          <w:b/>
        </w:rPr>
        <w:tab/>
      </w:r>
      <w:r w:rsidRPr="00862132">
        <w:rPr>
          <w:b/>
        </w:rPr>
        <w:tab/>
        <w:t xml:space="preserve">    (esame n. 29)</w:t>
      </w:r>
    </w:p>
    <w:tbl>
      <w:tblPr>
        <w:tblW w:w="9639" w:type="dxa"/>
        <w:jc w:val="center"/>
        <w:tblLayout w:type="fixed"/>
        <w:tblCellMar>
          <w:left w:w="71" w:type="dxa"/>
          <w:right w:w="71" w:type="dxa"/>
        </w:tblCellMar>
        <w:tblLook w:val="0000" w:firstRow="0" w:lastRow="0" w:firstColumn="0" w:lastColumn="0" w:noHBand="0" w:noVBand="0"/>
      </w:tblPr>
      <w:tblGrid>
        <w:gridCol w:w="5227"/>
        <w:gridCol w:w="880"/>
        <w:gridCol w:w="883"/>
        <w:gridCol w:w="2649"/>
      </w:tblGrid>
      <w:tr w:rsidR="006C7F40" w:rsidRPr="00607133" w14:paraId="0C7C26B0" w14:textId="77777777">
        <w:trPr>
          <w:trHeight w:val="80"/>
          <w:jc w:val="center"/>
        </w:trPr>
        <w:tc>
          <w:tcPr>
            <w:tcW w:w="5035" w:type="dxa"/>
            <w:tcBorders>
              <w:right w:val="single" w:sz="4" w:space="0" w:color="auto"/>
            </w:tcBorders>
          </w:tcPr>
          <w:p w14:paraId="18C318D5" w14:textId="77777777" w:rsidR="006C7F40" w:rsidRPr="00862132" w:rsidRDefault="00492172" w:rsidP="006C7F40">
            <w:pPr>
              <w:jc w:val="both"/>
              <w:rPr>
                <w:i/>
              </w:rPr>
            </w:pPr>
            <w:r w:rsidRPr="00862132">
              <w:t>Vedere aggiornamenti Guida on line</w:t>
            </w:r>
          </w:p>
        </w:tc>
        <w:tc>
          <w:tcPr>
            <w:tcW w:w="848" w:type="dxa"/>
            <w:tcBorders>
              <w:left w:val="single" w:sz="4" w:space="0" w:color="auto"/>
            </w:tcBorders>
          </w:tcPr>
          <w:p w14:paraId="0F9C67A4" w14:textId="77777777" w:rsidR="006C7F40" w:rsidRPr="00862132" w:rsidRDefault="00053610" w:rsidP="006C7F40">
            <w:r w:rsidRPr="00862132">
              <w:t>Ve</w:t>
            </w:r>
          </w:p>
          <w:p w14:paraId="7E40C442" w14:textId="77777777" w:rsidR="006C7F40" w:rsidRPr="00862132" w:rsidRDefault="006C7F40" w:rsidP="006C7F40"/>
        </w:tc>
        <w:tc>
          <w:tcPr>
            <w:tcW w:w="851" w:type="dxa"/>
          </w:tcPr>
          <w:p w14:paraId="15B61556" w14:textId="77777777" w:rsidR="006C7F40" w:rsidRPr="00862132" w:rsidRDefault="00A07CC1" w:rsidP="00053610">
            <w:pPr>
              <w:ind w:right="-28"/>
              <w:jc w:val="center"/>
            </w:pPr>
            <w:r w:rsidRPr="00862132">
              <w:t>09</w:t>
            </w:r>
            <w:r w:rsidR="006C7F40" w:rsidRPr="00862132">
              <w:t>-</w:t>
            </w:r>
            <w:r w:rsidRPr="00862132">
              <w:t>10</w:t>
            </w:r>
          </w:p>
          <w:p w14:paraId="055D3360" w14:textId="77777777" w:rsidR="006C7F40" w:rsidRPr="00862132" w:rsidRDefault="006C7F40" w:rsidP="006C7F40">
            <w:pPr>
              <w:ind w:left="-81" w:right="-79"/>
              <w:jc w:val="center"/>
            </w:pPr>
          </w:p>
        </w:tc>
        <w:tc>
          <w:tcPr>
            <w:tcW w:w="2552" w:type="dxa"/>
          </w:tcPr>
          <w:p w14:paraId="6388A704" w14:textId="77777777" w:rsidR="006C7F40" w:rsidRPr="00607133" w:rsidRDefault="00A07CC1" w:rsidP="006C7F40">
            <w:pPr>
              <w:ind w:right="-71"/>
              <w:jc w:val="center"/>
            </w:pPr>
            <w:r w:rsidRPr="00862132">
              <w:t>Incontri per appuntamento per il</w:t>
            </w:r>
            <w:r w:rsidR="00D57055" w:rsidRPr="00862132">
              <w:t xml:space="preserve"> lavoro del </w:t>
            </w:r>
            <w:r w:rsidR="00D57055" w:rsidRPr="00862132">
              <w:rPr>
                <w:i/>
              </w:rPr>
              <w:t>Portfolio</w:t>
            </w:r>
          </w:p>
        </w:tc>
      </w:tr>
    </w:tbl>
    <w:p w14:paraId="11E4E670" w14:textId="77777777" w:rsidR="004C1767" w:rsidRPr="00607133" w:rsidRDefault="00B90CA0">
      <w:pPr>
        <w:jc w:val="both"/>
        <w:rPr>
          <w:sz w:val="18"/>
          <w:szCs w:val="18"/>
        </w:rPr>
      </w:pPr>
      <w:r w:rsidRPr="00607133">
        <w:rPr>
          <w:i/>
          <w:sz w:val="18"/>
          <w:szCs w:val="18"/>
        </w:rPr>
        <w:br w:type="page"/>
      </w:r>
      <w:r w:rsidR="004C1767" w:rsidRPr="00607133">
        <w:rPr>
          <w:i/>
          <w:sz w:val="18"/>
          <w:szCs w:val="18"/>
        </w:rPr>
        <w:lastRenderedPageBreak/>
        <w:t>Didattica: Ordinamento ed Organizzazione dei Corsi</w:t>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t xml:space="preserve">       35</w:t>
      </w:r>
    </w:p>
    <w:p w14:paraId="15690885" w14:textId="77777777" w:rsidR="004C1767" w:rsidRPr="00607133" w:rsidRDefault="009C79ED">
      <w:pPr>
        <w:jc w:val="both"/>
        <w:rPr>
          <w:sz w:val="18"/>
          <w:szCs w:val="18"/>
        </w:rPr>
      </w:pPr>
      <w:r>
        <w:rPr>
          <w:noProof/>
          <w:sz w:val="18"/>
          <w:szCs w:val="18"/>
          <w:lang w:eastAsia="it-IT"/>
        </w:rPr>
        <w:pict w14:anchorId="313F61A6">
          <v:line id="_x0000_s1643" style="position:absolute;left:0;text-align:left;z-index:14" from="1.35pt,-.05pt" to="478.35pt,-.05pt"/>
        </w:pict>
      </w:r>
    </w:p>
    <w:bookmarkEnd w:id="2"/>
    <w:bookmarkEnd w:id="3"/>
    <w:bookmarkEnd w:id="4"/>
    <w:bookmarkEnd w:id="5"/>
    <w:p w14:paraId="797881C6" w14:textId="77777777" w:rsidR="008809E9" w:rsidRPr="00607133" w:rsidRDefault="008809E9" w:rsidP="008809E9">
      <w:pPr>
        <w:jc w:val="both"/>
        <w:rPr>
          <w:sz w:val="18"/>
          <w:szCs w:val="18"/>
        </w:rPr>
      </w:pPr>
    </w:p>
    <w:p w14:paraId="1F177042" w14:textId="77777777" w:rsidR="008809E9" w:rsidRPr="00607133" w:rsidRDefault="008809E9" w:rsidP="008809E9">
      <w:pPr>
        <w:rPr>
          <w:sz w:val="22"/>
          <w:szCs w:val="22"/>
        </w:rPr>
      </w:pPr>
    </w:p>
    <w:p w14:paraId="613A5A08" w14:textId="77777777" w:rsidR="008809E9" w:rsidRPr="00607133" w:rsidRDefault="008809E9" w:rsidP="008809E9">
      <w:pPr>
        <w:rPr>
          <w:sz w:val="16"/>
          <w:szCs w:val="16"/>
        </w:rPr>
      </w:pPr>
    </w:p>
    <w:p w14:paraId="169CDEBE" w14:textId="77777777" w:rsidR="008809E9" w:rsidRPr="00607133" w:rsidRDefault="008809E9" w:rsidP="008809E9">
      <w:pPr>
        <w:rPr>
          <w:sz w:val="18"/>
          <w:szCs w:val="18"/>
        </w:rPr>
      </w:pPr>
    </w:p>
    <w:p w14:paraId="1B19DFD7" w14:textId="77777777" w:rsidR="008809E9" w:rsidRPr="00607133" w:rsidRDefault="008809E9" w:rsidP="008809E9">
      <w:pPr>
        <w:rPr>
          <w:sz w:val="18"/>
          <w:szCs w:val="18"/>
        </w:rPr>
      </w:pPr>
    </w:p>
    <w:p w14:paraId="4AACF327" w14:textId="77777777" w:rsidR="008809E9" w:rsidRPr="00607133" w:rsidRDefault="008809E9" w:rsidP="008809E9">
      <w:pPr>
        <w:rPr>
          <w:sz w:val="18"/>
          <w:szCs w:val="18"/>
        </w:rPr>
      </w:pPr>
    </w:p>
    <w:p w14:paraId="67F8F3E9" w14:textId="77777777" w:rsidR="008809E9" w:rsidRDefault="008809E9" w:rsidP="008809E9">
      <w:pPr>
        <w:rPr>
          <w:sz w:val="18"/>
          <w:szCs w:val="18"/>
        </w:rPr>
      </w:pPr>
    </w:p>
    <w:p w14:paraId="54B21C31" w14:textId="77777777" w:rsidR="00301BDD" w:rsidRPr="00607133" w:rsidRDefault="00301BDD" w:rsidP="008809E9">
      <w:pPr>
        <w:rPr>
          <w:sz w:val="18"/>
          <w:szCs w:val="18"/>
        </w:rPr>
      </w:pPr>
    </w:p>
    <w:p w14:paraId="4FF068E1" w14:textId="77777777" w:rsidR="006C7F40" w:rsidRPr="00607133" w:rsidRDefault="006C7F40" w:rsidP="006C7F40">
      <w:pPr>
        <w:jc w:val="center"/>
        <w:rPr>
          <w:b/>
          <w:sz w:val="28"/>
        </w:rPr>
      </w:pPr>
      <w:r w:rsidRPr="00607133">
        <w:rPr>
          <w:b/>
          <w:sz w:val="28"/>
        </w:rPr>
        <w:t>VI ANNO</w:t>
      </w:r>
    </w:p>
    <w:p w14:paraId="54F45ADA" w14:textId="77777777" w:rsidR="006C7F40" w:rsidRPr="00607133" w:rsidRDefault="006C7F40" w:rsidP="006C7F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2"/>
        </w:rPr>
      </w:pPr>
    </w:p>
    <w:p w14:paraId="3D4E323D" w14:textId="77777777" w:rsidR="006C7F40" w:rsidRPr="00607133" w:rsidRDefault="006C7F40" w:rsidP="006C7F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2"/>
        </w:rPr>
      </w:pPr>
      <w:r w:rsidRPr="00607133">
        <w:rPr>
          <w:b/>
          <w:sz w:val="22"/>
        </w:rPr>
        <w:t xml:space="preserve">I SEMESTRE (coordinatori di semestre: M. Rossi </w:t>
      </w:r>
      <w:r w:rsidR="003E66DF" w:rsidRPr="00607133">
        <w:rPr>
          <w:b/>
          <w:sz w:val="22"/>
        </w:rPr>
        <w:t>-</w:t>
      </w:r>
      <w:r w:rsidRPr="00607133">
        <w:rPr>
          <w:b/>
          <w:sz w:val="22"/>
        </w:rPr>
        <w:t xml:space="preserve"> </w:t>
      </w:r>
      <w:r w:rsidR="00F75DBC" w:rsidRPr="00607133">
        <w:rPr>
          <w:b/>
          <w:sz w:val="22"/>
        </w:rPr>
        <w:t>M. Arca</w:t>
      </w:r>
      <w:r w:rsidRPr="00607133">
        <w:rPr>
          <w:b/>
          <w:sz w:val="22"/>
        </w:rPr>
        <w:t>)</w:t>
      </w:r>
    </w:p>
    <w:p w14:paraId="7BEA2E37" w14:textId="77777777" w:rsidR="006C7F40" w:rsidRPr="00607133" w:rsidRDefault="006C7F40" w:rsidP="006C7F40">
      <w:pPr>
        <w:rPr>
          <w:sz w:val="12"/>
        </w:rPr>
      </w:pPr>
    </w:p>
    <w:p w14:paraId="61FBEEF0" w14:textId="77777777" w:rsidR="006C7F40" w:rsidRPr="00607133" w:rsidRDefault="006C7F40" w:rsidP="006C7F40">
      <w:pPr>
        <w:jc w:val="both"/>
        <w:rPr>
          <w:b/>
        </w:rPr>
      </w:pPr>
      <w:r w:rsidRPr="00607133">
        <w:rPr>
          <w:b/>
        </w:rPr>
        <w:t xml:space="preserve">Metodologia Medico Scientifica: Sanità Pubblica </w:t>
      </w:r>
      <w:r w:rsidRPr="00607133">
        <w:rPr>
          <w:sz w:val="18"/>
          <w:szCs w:val="18"/>
        </w:rPr>
        <w:t>(X)</w:t>
      </w:r>
      <w:r w:rsidRPr="00607133">
        <w:rPr>
          <w:b/>
        </w:rPr>
        <w:tab/>
      </w:r>
      <w:r w:rsidRPr="00607133">
        <w:rPr>
          <w:b/>
        </w:rPr>
        <w:tab/>
        <w:t xml:space="preserve">    (esame n. 30)</w:t>
      </w:r>
    </w:p>
    <w:tbl>
      <w:tblPr>
        <w:tblW w:w="9639" w:type="dxa"/>
        <w:jc w:val="center"/>
        <w:tblLayout w:type="fixed"/>
        <w:tblCellMar>
          <w:left w:w="71" w:type="dxa"/>
          <w:right w:w="71" w:type="dxa"/>
        </w:tblCellMar>
        <w:tblLook w:val="0000" w:firstRow="0" w:lastRow="0" w:firstColumn="0" w:lastColumn="0" w:noHBand="0" w:noVBand="0"/>
      </w:tblPr>
      <w:tblGrid>
        <w:gridCol w:w="5246"/>
        <w:gridCol w:w="851"/>
        <w:gridCol w:w="850"/>
        <w:gridCol w:w="2692"/>
      </w:tblGrid>
      <w:tr w:rsidR="006C7F40" w:rsidRPr="00607133" w14:paraId="64F8C8EE" w14:textId="77777777" w:rsidTr="00E4519A">
        <w:trPr>
          <w:trHeight w:val="550"/>
          <w:jc w:val="center"/>
        </w:trPr>
        <w:tc>
          <w:tcPr>
            <w:tcW w:w="5246" w:type="dxa"/>
            <w:tcBorders>
              <w:right w:val="single" w:sz="4" w:space="0" w:color="auto"/>
            </w:tcBorders>
            <w:shd w:val="clear" w:color="auto" w:fill="auto"/>
          </w:tcPr>
          <w:p w14:paraId="190A49E0" w14:textId="77777777" w:rsidR="006C7F40" w:rsidRPr="00607133" w:rsidRDefault="006C7F40" w:rsidP="006C7F40">
            <w:pPr>
              <w:jc w:val="both"/>
            </w:pPr>
            <w:r w:rsidRPr="00607133">
              <w:rPr>
                <w:b/>
              </w:rPr>
              <w:t>P. Villari</w:t>
            </w:r>
            <w:r w:rsidRPr="00607133">
              <w:t xml:space="preserve"> - G. Citoni</w:t>
            </w:r>
          </w:p>
          <w:p w14:paraId="3AC0E44D" w14:textId="77777777" w:rsidR="00834742" w:rsidRPr="00607133" w:rsidRDefault="00834742" w:rsidP="00834742">
            <w:pPr>
              <w:jc w:val="both"/>
              <w:rPr>
                <w:sz w:val="18"/>
                <w:szCs w:val="18"/>
              </w:rPr>
            </w:pPr>
          </w:p>
        </w:tc>
        <w:tc>
          <w:tcPr>
            <w:tcW w:w="851" w:type="dxa"/>
            <w:shd w:val="clear" w:color="auto" w:fill="auto"/>
          </w:tcPr>
          <w:p w14:paraId="15033438" w14:textId="77777777" w:rsidR="006C7F40" w:rsidRPr="00607133" w:rsidRDefault="006C7F40" w:rsidP="006C7F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607133">
              <w:t>Lu</w:t>
            </w:r>
          </w:p>
        </w:tc>
        <w:tc>
          <w:tcPr>
            <w:tcW w:w="850" w:type="dxa"/>
            <w:shd w:val="clear" w:color="auto" w:fill="auto"/>
          </w:tcPr>
          <w:p w14:paraId="36F6FE71" w14:textId="77777777" w:rsidR="006C7F40" w:rsidRPr="00607133" w:rsidRDefault="006C7F40" w:rsidP="006C7F40">
            <w:pPr>
              <w:tabs>
                <w:tab w:val="left" w:pos="5040"/>
                <w:tab w:val="left" w:pos="5760"/>
                <w:tab w:val="left" w:pos="6480"/>
                <w:tab w:val="left" w:pos="7200"/>
                <w:tab w:val="left" w:pos="7920"/>
              </w:tabs>
              <w:jc w:val="center"/>
            </w:pPr>
            <w:r w:rsidRPr="00607133">
              <w:t>08-11</w:t>
            </w:r>
          </w:p>
        </w:tc>
        <w:tc>
          <w:tcPr>
            <w:tcW w:w="2692" w:type="dxa"/>
            <w:shd w:val="clear" w:color="auto" w:fill="auto"/>
          </w:tcPr>
          <w:p w14:paraId="3C8C146F" w14:textId="77777777" w:rsidR="006C7F40" w:rsidRPr="00607133" w:rsidRDefault="006C7F40" w:rsidP="006C7F40">
            <w:pPr>
              <w:tabs>
                <w:tab w:val="left" w:pos="4320"/>
                <w:tab w:val="left" w:pos="5040"/>
                <w:tab w:val="left" w:pos="5760"/>
                <w:tab w:val="left" w:pos="6480"/>
                <w:tab w:val="left" w:pos="7200"/>
                <w:tab w:val="left" w:pos="7920"/>
              </w:tabs>
              <w:jc w:val="center"/>
              <w:rPr>
                <w:b/>
                <w:i/>
              </w:rPr>
            </w:pPr>
            <w:r w:rsidRPr="00607133">
              <w:t xml:space="preserve">P. Stefanini - </w:t>
            </w:r>
            <w:r w:rsidRPr="00607133">
              <w:rPr>
                <w:sz w:val="18"/>
                <w:szCs w:val="18"/>
              </w:rPr>
              <w:t>Clin. Chirurgica II</w:t>
            </w:r>
          </w:p>
        </w:tc>
      </w:tr>
    </w:tbl>
    <w:p w14:paraId="37412DCD" w14:textId="77777777" w:rsidR="006C7F40" w:rsidRPr="00607133" w:rsidRDefault="006C7F40" w:rsidP="006C7F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2"/>
        </w:rPr>
      </w:pPr>
    </w:p>
    <w:p w14:paraId="5A86D50F" w14:textId="77777777" w:rsidR="006C7F40" w:rsidRPr="00607133" w:rsidRDefault="006C7F40" w:rsidP="006C7F40">
      <w:pPr>
        <w:jc w:val="both"/>
        <w:rPr>
          <w:b/>
        </w:rPr>
      </w:pPr>
      <w:r w:rsidRPr="00607133">
        <w:rPr>
          <w:b/>
        </w:rPr>
        <w:t>Medicina Interna e Chirurgia Generale II</w:t>
      </w:r>
      <w:r w:rsidRPr="00607133">
        <w:rPr>
          <w:b/>
        </w:rPr>
        <w:tab/>
      </w:r>
      <w:r w:rsidRPr="00607133">
        <w:rPr>
          <w:b/>
        </w:rPr>
        <w:tab/>
      </w:r>
      <w:r w:rsidRPr="00607133">
        <w:rPr>
          <w:b/>
        </w:rPr>
        <w:tab/>
      </w:r>
      <w:r w:rsidRPr="00607133">
        <w:rPr>
          <w:b/>
        </w:rPr>
        <w:tab/>
        <w:t xml:space="preserve">    (esame n. 31)</w:t>
      </w:r>
    </w:p>
    <w:tbl>
      <w:tblPr>
        <w:tblW w:w="9639" w:type="dxa"/>
        <w:jc w:val="center"/>
        <w:tblLayout w:type="fixed"/>
        <w:tblCellMar>
          <w:left w:w="71" w:type="dxa"/>
          <w:right w:w="71" w:type="dxa"/>
        </w:tblCellMar>
        <w:tblLook w:val="0000" w:firstRow="0" w:lastRow="0" w:firstColumn="0" w:lastColumn="0" w:noHBand="0" w:noVBand="0"/>
      </w:tblPr>
      <w:tblGrid>
        <w:gridCol w:w="5246"/>
        <w:gridCol w:w="851"/>
        <w:gridCol w:w="850"/>
        <w:gridCol w:w="2692"/>
      </w:tblGrid>
      <w:tr w:rsidR="006C7F40" w:rsidRPr="00607133" w14:paraId="450B7BD4" w14:textId="77777777">
        <w:trPr>
          <w:jc w:val="center"/>
        </w:trPr>
        <w:tc>
          <w:tcPr>
            <w:tcW w:w="5246" w:type="dxa"/>
            <w:tcBorders>
              <w:right w:val="single" w:sz="4" w:space="0" w:color="auto"/>
            </w:tcBorders>
          </w:tcPr>
          <w:p w14:paraId="01A87426" w14:textId="77777777" w:rsidR="00494763" w:rsidRPr="00292F11" w:rsidRDefault="0083659C" w:rsidP="006C7F40">
            <w:r w:rsidRPr="00292F11">
              <w:t xml:space="preserve">V. Barnaba - </w:t>
            </w:r>
            <w:r w:rsidR="006C7F40" w:rsidRPr="00292F11">
              <w:t xml:space="preserve">P. Berloco - </w:t>
            </w:r>
            <w:r w:rsidR="006C7F40" w:rsidRPr="00292F11">
              <w:rPr>
                <w:b/>
              </w:rPr>
              <w:t>M. Rossi</w:t>
            </w:r>
            <w:r w:rsidR="006C7F40" w:rsidRPr="00292F11">
              <w:t xml:space="preserve"> - M. Bononi</w:t>
            </w:r>
            <w:r w:rsidR="006C7F40" w:rsidRPr="00292F11">
              <w:rPr>
                <w:sz w:val="16"/>
                <w:szCs w:val="16"/>
              </w:rPr>
              <w:t xml:space="preserve"> </w:t>
            </w:r>
            <w:r w:rsidR="006C7F40" w:rsidRPr="00292F11">
              <w:t xml:space="preserve">- </w:t>
            </w:r>
            <w:r w:rsidR="003A5781" w:rsidRPr="00292F11">
              <w:t>M. Arca</w:t>
            </w:r>
            <w:r w:rsidR="00494763" w:rsidRPr="00292F11">
              <w:t xml:space="preserve"> -</w:t>
            </w:r>
          </w:p>
          <w:p w14:paraId="367C8529" w14:textId="77777777" w:rsidR="006C7F40" w:rsidRPr="00292F11" w:rsidRDefault="00494763" w:rsidP="006C7F40">
            <w:r w:rsidRPr="00292F11">
              <w:t>G. Novelli</w:t>
            </w:r>
            <w:r w:rsidR="008E24EA" w:rsidRPr="00292F11">
              <w:t xml:space="preserve"> - C. Letizia</w:t>
            </w:r>
          </w:p>
          <w:p w14:paraId="620D47F1" w14:textId="77777777" w:rsidR="006C7F40" w:rsidRPr="00292F11" w:rsidRDefault="006C7F40" w:rsidP="006C7F40">
            <w:pPr>
              <w:rPr>
                <w:sz w:val="18"/>
                <w:szCs w:val="18"/>
              </w:rPr>
            </w:pPr>
          </w:p>
        </w:tc>
        <w:tc>
          <w:tcPr>
            <w:tcW w:w="851" w:type="dxa"/>
          </w:tcPr>
          <w:p w14:paraId="328DC9E2" w14:textId="77777777" w:rsidR="006C7F40" w:rsidRPr="00292F11" w:rsidRDefault="006C7F40" w:rsidP="006C7F40">
            <w:r w:rsidRPr="00292F11">
              <w:t>Mer</w:t>
            </w:r>
          </w:p>
        </w:tc>
        <w:tc>
          <w:tcPr>
            <w:tcW w:w="850" w:type="dxa"/>
          </w:tcPr>
          <w:p w14:paraId="0486BB12" w14:textId="77777777" w:rsidR="006C7F40" w:rsidRPr="00292F11" w:rsidRDefault="006C7F40" w:rsidP="006C7F40">
            <w:pPr>
              <w:jc w:val="center"/>
            </w:pPr>
            <w:r w:rsidRPr="00292F11">
              <w:t>11-14</w:t>
            </w:r>
          </w:p>
        </w:tc>
        <w:tc>
          <w:tcPr>
            <w:tcW w:w="2692" w:type="dxa"/>
          </w:tcPr>
          <w:p w14:paraId="3FC35E75" w14:textId="77777777" w:rsidR="006C7F40" w:rsidRPr="00607133" w:rsidRDefault="006C7F40" w:rsidP="006C7F40">
            <w:pPr>
              <w:jc w:val="center"/>
              <w:rPr>
                <w:b/>
              </w:rPr>
            </w:pPr>
            <w:r w:rsidRPr="00292F11">
              <w:t xml:space="preserve">P. Stefanini - </w:t>
            </w:r>
            <w:r w:rsidRPr="00292F11">
              <w:rPr>
                <w:sz w:val="18"/>
                <w:szCs w:val="18"/>
              </w:rPr>
              <w:t>Clin. Chirurgica II</w:t>
            </w:r>
          </w:p>
        </w:tc>
      </w:tr>
    </w:tbl>
    <w:p w14:paraId="649A5F3C" w14:textId="77777777" w:rsidR="006C7F40" w:rsidRPr="00607133" w:rsidRDefault="006C7F40" w:rsidP="006C7F40">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12"/>
        </w:rPr>
      </w:pPr>
    </w:p>
    <w:p w14:paraId="11447E3B" w14:textId="77777777" w:rsidR="006C7F40" w:rsidRPr="00607133" w:rsidRDefault="006C7F40" w:rsidP="00E4519A">
      <w:pPr>
        <w:jc w:val="both"/>
        <w:rPr>
          <w:b/>
        </w:rPr>
      </w:pPr>
      <w:r w:rsidRPr="00607133">
        <w:rPr>
          <w:b/>
        </w:rPr>
        <w:t>Pediatria</w:t>
      </w:r>
      <w:r w:rsidRPr="00607133">
        <w:rPr>
          <w:b/>
        </w:rPr>
        <w:tab/>
      </w:r>
      <w:r w:rsidRPr="00607133">
        <w:rPr>
          <w:b/>
        </w:rPr>
        <w:tab/>
      </w:r>
      <w:r w:rsidRPr="00607133">
        <w:rPr>
          <w:b/>
        </w:rPr>
        <w:tab/>
      </w:r>
      <w:r w:rsidRPr="00607133">
        <w:rPr>
          <w:b/>
        </w:rPr>
        <w:tab/>
      </w:r>
      <w:r w:rsidRPr="00607133">
        <w:rPr>
          <w:b/>
        </w:rPr>
        <w:tab/>
      </w:r>
      <w:r w:rsidRPr="00607133">
        <w:rPr>
          <w:b/>
        </w:rPr>
        <w:tab/>
      </w:r>
      <w:r w:rsidRPr="00607133">
        <w:rPr>
          <w:b/>
        </w:rPr>
        <w:tab/>
      </w:r>
      <w:r w:rsidRPr="00607133">
        <w:rPr>
          <w:b/>
        </w:rPr>
        <w:tab/>
      </w:r>
      <w:r w:rsidRPr="00607133">
        <w:rPr>
          <w:b/>
        </w:rPr>
        <w:tab/>
      </w:r>
      <w:r w:rsidRPr="00607133">
        <w:rPr>
          <w:b/>
        </w:rPr>
        <w:tab/>
        <w:t xml:space="preserve">    (esame n. 32)</w:t>
      </w:r>
    </w:p>
    <w:tbl>
      <w:tblPr>
        <w:tblW w:w="9639" w:type="dxa"/>
        <w:jc w:val="center"/>
        <w:tblLayout w:type="fixed"/>
        <w:tblCellMar>
          <w:left w:w="71" w:type="dxa"/>
          <w:right w:w="71" w:type="dxa"/>
        </w:tblCellMar>
        <w:tblLook w:val="0000" w:firstRow="0" w:lastRow="0" w:firstColumn="0" w:lastColumn="0" w:noHBand="0" w:noVBand="0"/>
      </w:tblPr>
      <w:tblGrid>
        <w:gridCol w:w="5246"/>
        <w:gridCol w:w="851"/>
        <w:gridCol w:w="850"/>
        <w:gridCol w:w="2692"/>
      </w:tblGrid>
      <w:tr w:rsidR="006C7F40" w:rsidRPr="00607133" w14:paraId="0F1CA420" w14:textId="77777777" w:rsidTr="00E4519A">
        <w:trPr>
          <w:jc w:val="center"/>
        </w:trPr>
        <w:tc>
          <w:tcPr>
            <w:tcW w:w="5246" w:type="dxa"/>
            <w:tcBorders>
              <w:right w:val="single" w:sz="4" w:space="0" w:color="auto"/>
            </w:tcBorders>
            <w:shd w:val="clear" w:color="auto" w:fill="auto"/>
          </w:tcPr>
          <w:p w14:paraId="0BAB5376" w14:textId="77777777" w:rsidR="00F0103C" w:rsidRPr="00607133" w:rsidRDefault="006C7F40" w:rsidP="001E79BD">
            <w:r w:rsidRPr="00607133">
              <w:rPr>
                <w:b/>
              </w:rPr>
              <w:t>A. Clerico</w:t>
            </w:r>
            <w:r w:rsidRPr="00607133">
              <w:t xml:space="preserve"> - B. Marino - C. Dominici - V. Leuzzi </w:t>
            </w:r>
            <w:r w:rsidR="00F0103C" w:rsidRPr="00607133">
              <w:t>-</w:t>
            </w:r>
            <w:r w:rsidRPr="00607133">
              <w:t xml:space="preserve"> </w:t>
            </w:r>
          </w:p>
          <w:p w14:paraId="46AD87EB" w14:textId="77777777" w:rsidR="006C7F40" w:rsidRPr="00607133" w:rsidRDefault="006C7F40" w:rsidP="001E79BD">
            <w:r w:rsidRPr="00607133">
              <w:t>R. Lucchini - A.M. Zicari - M. De Curtis</w:t>
            </w:r>
            <w:r w:rsidR="00F0103C" w:rsidRPr="00607133">
              <w:t xml:space="preserve"> - P. Falconieri</w:t>
            </w:r>
          </w:p>
          <w:p w14:paraId="0A44291A" w14:textId="77777777" w:rsidR="006C7F40" w:rsidRPr="00607133" w:rsidRDefault="006C7F40" w:rsidP="001E79BD">
            <w:pPr>
              <w:rPr>
                <w:sz w:val="18"/>
                <w:szCs w:val="18"/>
              </w:rPr>
            </w:pPr>
          </w:p>
        </w:tc>
        <w:tc>
          <w:tcPr>
            <w:tcW w:w="851" w:type="dxa"/>
            <w:shd w:val="clear" w:color="auto" w:fill="auto"/>
          </w:tcPr>
          <w:p w14:paraId="73E97F0B" w14:textId="77777777" w:rsidR="006C7F40" w:rsidRPr="00607133" w:rsidRDefault="006C7F40" w:rsidP="001E79BD">
            <w:r w:rsidRPr="00607133">
              <w:t>Lu</w:t>
            </w:r>
          </w:p>
        </w:tc>
        <w:tc>
          <w:tcPr>
            <w:tcW w:w="850" w:type="dxa"/>
            <w:shd w:val="clear" w:color="auto" w:fill="auto"/>
          </w:tcPr>
          <w:p w14:paraId="5FBBB677" w14:textId="77777777" w:rsidR="006C7F40" w:rsidRPr="00607133" w:rsidRDefault="006C7F40" w:rsidP="001E79BD">
            <w:r w:rsidRPr="00607133">
              <w:t>11-14</w:t>
            </w:r>
          </w:p>
        </w:tc>
        <w:tc>
          <w:tcPr>
            <w:tcW w:w="2692" w:type="dxa"/>
            <w:shd w:val="clear" w:color="auto" w:fill="auto"/>
          </w:tcPr>
          <w:p w14:paraId="3F53DB9B" w14:textId="77777777" w:rsidR="006C7F40" w:rsidRPr="00607133" w:rsidRDefault="001E79BD" w:rsidP="001E79BD">
            <w:r w:rsidRPr="00607133">
              <w:t xml:space="preserve">P. Stefanini - </w:t>
            </w:r>
            <w:r w:rsidRPr="00607133">
              <w:rPr>
                <w:sz w:val="18"/>
                <w:szCs w:val="18"/>
              </w:rPr>
              <w:t>Clin. Chirurgica II</w:t>
            </w:r>
          </w:p>
        </w:tc>
      </w:tr>
    </w:tbl>
    <w:p w14:paraId="58D118CB" w14:textId="77777777" w:rsidR="006C7F40" w:rsidRPr="00607133" w:rsidRDefault="006C7F40" w:rsidP="006C7F40">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12"/>
        </w:rPr>
      </w:pPr>
    </w:p>
    <w:p w14:paraId="68B11449" w14:textId="77777777" w:rsidR="006C7F40" w:rsidRPr="00862132" w:rsidRDefault="006C7F40" w:rsidP="00B94A28">
      <w:pPr>
        <w:jc w:val="both"/>
        <w:rPr>
          <w:b/>
        </w:rPr>
      </w:pPr>
      <w:r w:rsidRPr="00862132">
        <w:rPr>
          <w:b/>
        </w:rPr>
        <w:t>Ginecologia e Ostetricia</w:t>
      </w:r>
      <w:r w:rsidRPr="00862132">
        <w:rPr>
          <w:b/>
        </w:rPr>
        <w:tab/>
      </w:r>
      <w:r w:rsidRPr="00862132">
        <w:rPr>
          <w:b/>
        </w:rPr>
        <w:tab/>
      </w:r>
      <w:r w:rsidRPr="00862132">
        <w:rPr>
          <w:b/>
        </w:rPr>
        <w:tab/>
      </w:r>
      <w:r w:rsidRPr="00862132">
        <w:rPr>
          <w:b/>
        </w:rPr>
        <w:tab/>
      </w:r>
      <w:r w:rsidRPr="00862132">
        <w:rPr>
          <w:b/>
        </w:rPr>
        <w:tab/>
      </w:r>
      <w:r w:rsidRPr="00862132">
        <w:rPr>
          <w:b/>
        </w:rPr>
        <w:tab/>
      </w:r>
      <w:r w:rsidRPr="00862132">
        <w:rPr>
          <w:b/>
        </w:rPr>
        <w:tab/>
        <w:t xml:space="preserve">    (esame n. 33)</w:t>
      </w:r>
    </w:p>
    <w:tbl>
      <w:tblPr>
        <w:tblW w:w="9639" w:type="dxa"/>
        <w:jc w:val="center"/>
        <w:tblLayout w:type="fixed"/>
        <w:tblCellMar>
          <w:left w:w="71" w:type="dxa"/>
          <w:right w:w="71" w:type="dxa"/>
        </w:tblCellMar>
        <w:tblLook w:val="0000" w:firstRow="0" w:lastRow="0" w:firstColumn="0" w:lastColumn="0" w:noHBand="0" w:noVBand="0"/>
      </w:tblPr>
      <w:tblGrid>
        <w:gridCol w:w="5246"/>
        <w:gridCol w:w="851"/>
        <w:gridCol w:w="850"/>
        <w:gridCol w:w="2692"/>
      </w:tblGrid>
      <w:tr w:rsidR="006C7F40" w:rsidRPr="00607133" w14:paraId="27A31AB2" w14:textId="77777777">
        <w:trPr>
          <w:jc w:val="center"/>
        </w:trPr>
        <w:tc>
          <w:tcPr>
            <w:tcW w:w="5246" w:type="dxa"/>
            <w:tcBorders>
              <w:right w:val="single" w:sz="4" w:space="0" w:color="auto"/>
            </w:tcBorders>
          </w:tcPr>
          <w:p w14:paraId="6C642DFA" w14:textId="77777777" w:rsidR="00F0103C" w:rsidRPr="00862132" w:rsidRDefault="006C7F40" w:rsidP="00B94A28">
            <w:pPr>
              <w:jc w:val="both"/>
            </w:pPr>
            <w:r w:rsidRPr="00862132">
              <w:rPr>
                <w:b/>
              </w:rPr>
              <w:t>P. Benedetti Panici</w:t>
            </w:r>
            <w:r w:rsidRPr="00862132">
              <w:t xml:space="preserve"> </w:t>
            </w:r>
            <w:r w:rsidRPr="00862132">
              <w:rPr>
                <w:i/>
                <w:sz w:val="18"/>
              </w:rPr>
              <w:t>-</w:t>
            </w:r>
            <w:r w:rsidR="00645474" w:rsidRPr="00862132">
              <w:t xml:space="preserve"> M. De Curtis </w:t>
            </w:r>
            <w:r w:rsidRPr="00862132">
              <w:t xml:space="preserve">- </w:t>
            </w:r>
            <w:r w:rsidR="0006395C" w:rsidRPr="00862132">
              <w:t>F. Bellati</w:t>
            </w:r>
            <w:r w:rsidR="00CF5B65" w:rsidRPr="00862132">
              <w:t xml:space="preserve"> - L. Muzii</w:t>
            </w:r>
          </w:p>
          <w:p w14:paraId="5A44BA84" w14:textId="77777777" w:rsidR="003E66DF" w:rsidRPr="00862132" w:rsidRDefault="003E66DF" w:rsidP="00B94A28">
            <w:pPr>
              <w:jc w:val="both"/>
            </w:pPr>
          </w:p>
        </w:tc>
        <w:tc>
          <w:tcPr>
            <w:tcW w:w="851" w:type="dxa"/>
          </w:tcPr>
          <w:p w14:paraId="19B44CF9" w14:textId="77777777" w:rsidR="006C7F40" w:rsidRPr="00862132" w:rsidRDefault="006C7F40" w:rsidP="00B94A2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862132">
              <w:t>Mer</w:t>
            </w:r>
          </w:p>
        </w:tc>
        <w:tc>
          <w:tcPr>
            <w:tcW w:w="850" w:type="dxa"/>
          </w:tcPr>
          <w:p w14:paraId="34F998F7" w14:textId="77777777" w:rsidR="006C7F40" w:rsidRPr="00862132" w:rsidRDefault="006C7F40" w:rsidP="00B94A2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62132">
              <w:t>08-11</w:t>
            </w:r>
          </w:p>
        </w:tc>
        <w:tc>
          <w:tcPr>
            <w:tcW w:w="2692" w:type="dxa"/>
          </w:tcPr>
          <w:p w14:paraId="666E1185" w14:textId="77777777" w:rsidR="006C7F40" w:rsidRPr="00607133" w:rsidRDefault="006C7F40" w:rsidP="00B94A2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sidRPr="00862132">
              <w:t xml:space="preserve">P. Stefanini - </w:t>
            </w:r>
            <w:r w:rsidRPr="00862132">
              <w:rPr>
                <w:sz w:val="18"/>
                <w:szCs w:val="18"/>
              </w:rPr>
              <w:t>Clin. Chirurgica II</w:t>
            </w:r>
          </w:p>
        </w:tc>
      </w:tr>
    </w:tbl>
    <w:p w14:paraId="3743F069" w14:textId="77777777" w:rsidR="006C7F40" w:rsidRPr="00607133" w:rsidRDefault="006C7F40" w:rsidP="00B94A2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12"/>
        </w:rPr>
      </w:pPr>
    </w:p>
    <w:p w14:paraId="446ACC81" w14:textId="77777777" w:rsidR="006C7F40" w:rsidRPr="00607133" w:rsidRDefault="006C7F40" w:rsidP="00B94A2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12"/>
        </w:rPr>
      </w:pPr>
    </w:p>
    <w:p w14:paraId="50343AF7" w14:textId="77777777" w:rsidR="006C7F40" w:rsidRPr="00607133" w:rsidRDefault="006C7F40" w:rsidP="00B94A2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12"/>
        </w:rPr>
      </w:pPr>
    </w:p>
    <w:p w14:paraId="7EC70838" w14:textId="77777777" w:rsidR="006C7F40" w:rsidRPr="00862132" w:rsidRDefault="006C7F40" w:rsidP="00B94A2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2"/>
        </w:rPr>
      </w:pPr>
      <w:r w:rsidRPr="00862132">
        <w:rPr>
          <w:b/>
          <w:sz w:val="22"/>
        </w:rPr>
        <w:t xml:space="preserve">II SEMESTRE (coordinatori di semestre: </w:t>
      </w:r>
      <w:r w:rsidR="00F75DBC" w:rsidRPr="00862132">
        <w:rPr>
          <w:b/>
          <w:sz w:val="22"/>
        </w:rPr>
        <w:t>P. Palange</w:t>
      </w:r>
      <w:r w:rsidRPr="00862132">
        <w:rPr>
          <w:b/>
          <w:sz w:val="22"/>
        </w:rPr>
        <w:t xml:space="preserve"> </w:t>
      </w:r>
      <w:r w:rsidR="00044F98" w:rsidRPr="00862132">
        <w:rPr>
          <w:b/>
          <w:sz w:val="22"/>
        </w:rPr>
        <w:t>- G. Bertazzoni</w:t>
      </w:r>
      <w:r w:rsidRPr="00862132">
        <w:rPr>
          <w:b/>
          <w:sz w:val="22"/>
        </w:rPr>
        <w:t>)</w:t>
      </w:r>
    </w:p>
    <w:p w14:paraId="34933B2A" w14:textId="77777777" w:rsidR="006C7F40" w:rsidRPr="00862132" w:rsidRDefault="006C7F40" w:rsidP="00B94A28">
      <w:pPr>
        <w:rPr>
          <w:sz w:val="12"/>
        </w:rPr>
      </w:pPr>
    </w:p>
    <w:p w14:paraId="0F51869D" w14:textId="77777777" w:rsidR="006C7F40" w:rsidRPr="00862132" w:rsidRDefault="006C7F40" w:rsidP="00B94A28">
      <w:pPr>
        <w:rPr>
          <w:b/>
        </w:rPr>
      </w:pPr>
      <w:r w:rsidRPr="00862132">
        <w:rPr>
          <w:b/>
        </w:rPr>
        <w:t xml:space="preserve">Metodologia Medico Scientifica: Medicina Legale </w:t>
      </w:r>
      <w:r w:rsidRPr="00862132">
        <w:rPr>
          <w:sz w:val="18"/>
          <w:szCs w:val="18"/>
        </w:rPr>
        <w:t>(XI)</w:t>
      </w:r>
      <w:r w:rsidRPr="00862132">
        <w:rPr>
          <w:b/>
        </w:rPr>
        <w:tab/>
        <w:t xml:space="preserve">    (esame n. 34)</w:t>
      </w:r>
    </w:p>
    <w:tbl>
      <w:tblPr>
        <w:tblW w:w="9639" w:type="dxa"/>
        <w:jc w:val="center"/>
        <w:tblLayout w:type="fixed"/>
        <w:tblCellMar>
          <w:left w:w="71" w:type="dxa"/>
          <w:right w:w="71" w:type="dxa"/>
        </w:tblCellMar>
        <w:tblLook w:val="0000" w:firstRow="0" w:lastRow="0" w:firstColumn="0" w:lastColumn="0" w:noHBand="0" w:noVBand="0"/>
      </w:tblPr>
      <w:tblGrid>
        <w:gridCol w:w="5246"/>
        <w:gridCol w:w="851"/>
        <w:gridCol w:w="869"/>
        <w:gridCol w:w="2673"/>
      </w:tblGrid>
      <w:tr w:rsidR="006C7F40" w:rsidRPr="00862132" w14:paraId="4584B2E2" w14:textId="77777777" w:rsidTr="00E4519A">
        <w:trPr>
          <w:trHeight w:val="539"/>
          <w:jc w:val="center"/>
        </w:trPr>
        <w:tc>
          <w:tcPr>
            <w:tcW w:w="5246" w:type="dxa"/>
            <w:tcBorders>
              <w:right w:val="single" w:sz="4" w:space="0" w:color="auto"/>
            </w:tcBorders>
            <w:shd w:val="clear" w:color="auto" w:fill="auto"/>
          </w:tcPr>
          <w:p w14:paraId="45A5EC08" w14:textId="77777777" w:rsidR="009C0CAD" w:rsidRPr="00862132" w:rsidRDefault="00C52B72" w:rsidP="00B94A28">
            <w:pPr>
              <w:jc w:val="both"/>
            </w:pPr>
            <w:r w:rsidRPr="00862132">
              <w:rPr>
                <w:b/>
              </w:rPr>
              <w:t>N. Di Luca</w:t>
            </w:r>
            <w:r w:rsidR="006C7F40" w:rsidRPr="00862132">
              <w:t xml:space="preserve"> -</w:t>
            </w:r>
            <w:r w:rsidR="00E27037" w:rsidRPr="00862132">
              <w:rPr>
                <w:color w:val="FF0000"/>
              </w:rPr>
              <w:t xml:space="preserve"> </w:t>
            </w:r>
            <w:r w:rsidR="006C7F40" w:rsidRPr="00862132">
              <w:t xml:space="preserve">G. Marino </w:t>
            </w:r>
            <w:r w:rsidR="009C0CAD" w:rsidRPr="00862132">
              <w:t>-</w:t>
            </w:r>
            <w:r w:rsidR="006C7F40" w:rsidRPr="00862132">
              <w:t xml:space="preserve"> G. Bolino</w:t>
            </w:r>
            <w:r w:rsidR="009C0CAD" w:rsidRPr="00862132">
              <w:t xml:space="preserve"> </w:t>
            </w:r>
          </w:p>
          <w:p w14:paraId="095CD530" w14:textId="77777777" w:rsidR="006C7F40" w:rsidRPr="00862132" w:rsidRDefault="006C7F40" w:rsidP="00B94A28">
            <w:pPr>
              <w:jc w:val="both"/>
              <w:rPr>
                <w:i/>
                <w:iCs/>
                <w:color w:val="FF0000"/>
                <w:sz w:val="18"/>
                <w:szCs w:val="18"/>
              </w:rPr>
            </w:pPr>
          </w:p>
        </w:tc>
        <w:tc>
          <w:tcPr>
            <w:tcW w:w="851" w:type="dxa"/>
            <w:shd w:val="clear" w:color="auto" w:fill="auto"/>
          </w:tcPr>
          <w:p w14:paraId="496B4397" w14:textId="77777777" w:rsidR="006C7F40" w:rsidRPr="00862132" w:rsidRDefault="00B94A28" w:rsidP="00B94A28">
            <w:r w:rsidRPr="00862132">
              <w:t>Ma</w:t>
            </w:r>
            <w:r w:rsidR="006C7F40" w:rsidRPr="00862132">
              <w:t>r</w:t>
            </w:r>
          </w:p>
        </w:tc>
        <w:tc>
          <w:tcPr>
            <w:tcW w:w="869" w:type="dxa"/>
            <w:shd w:val="clear" w:color="auto" w:fill="auto"/>
          </w:tcPr>
          <w:p w14:paraId="330CD7B1" w14:textId="3D7DD2FE" w:rsidR="006C7F40" w:rsidRPr="00862132" w:rsidRDefault="00C17A1A" w:rsidP="00B94A28">
            <w:pPr>
              <w:jc w:val="center"/>
            </w:pPr>
            <w:r>
              <w:t>14-17</w:t>
            </w:r>
          </w:p>
        </w:tc>
        <w:tc>
          <w:tcPr>
            <w:tcW w:w="2673" w:type="dxa"/>
            <w:shd w:val="clear" w:color="auto" w:fill="auto"/>
          </w:tcPr>
          <w:p w14:paraId="0EBB60FE" w14:textId="77777777" w:rsidR="006C7F40" w:rsidRPr="00862132" w:rsidRDefault="006C7F40" w:rsidP="00B94A28">
            <w:pPr>
              <w:jc w:val="center"/>
              <w:rPr>
                <w:b/>
              </w:rPr>
            </w:pPr>
            <w:r w:rsidRPr="00862132">
              <w:t xml:space="preserve">P. Stefanini - </w:t>
            </w:r>
            <w:r w:rsidRPr="00862132">
              <w:rPr>
                <w:sz w:val="18"/>
                <w:szCs w:val="18"/>
              </w:rPr>
              <w:t>Clin. Chirurgica II</w:t>
            </w:r>
          </w:p>
        </w:tc>
      </w:tr>
    </w:tbl>
    <w:p w14:paraId="0ECF744D" w14:textId="77777777" w:rsidR="006C7F40" w:rsidRPr="00862132" w:rsidRDefault="006C7F40" w:rsidP="00B94A28">
      <w:pPr>
        <w:jc w:val="both"/>
        <w:rPr>
          <w:sz w:val="12"/>
          <w:szCs w:val="12"/>
        </w:rPr>
      </w:pPr>
    </w:p>
    <w:p w14:paraId="47AD6C8A" w14:textId="77777777" w:rsidR="006C7F40" w:rsidRPr="00862132" w:rsidRDefault="006C7F40" w:rsidP="00B94A28">
      <w:pPr>
        <w:jc w:val="both"/>
        <w:rPr>
          <w:b/>
        </w:rPr>
      </w:pPr>
      <w:r w:rsidRPr="00862132">
        <w:rPr>
          <w:b/>
        </w:rPr>
        <w:t>Medicina Interna e Chirurgia Generale III</w:t>
      </w:r>
      <w:r w:rsidRPr="00862132">
        <w:rPr>
          <w:b/>
        </w:rPr>
        <w:tab/>
      </w:r>
      <w:r w:rsidRPr="00862132">
        <w:rPr>
          <w:b/>
        </w:rPr>
        <w:tab/>
      </w:r>
      <w:r w:rsidRPr="00862132">
        <w:rPr>
          <w:b/>
        </w:rPr>
        <w:tab/>
        <w:t xml:space="preserve">    (esame n. 35)</w:t>
      </w:r>
    </w:p>
    <w:tbl>
      <w:tblPr>
        <w:tblW w:w="9639" w:type="dxa"/>
        <w:jc w:val="center"/>
        <w:tblLayout w:type="fixed"/>
        <w:tblCellMar>
          <w:left w:w="71" w:type="dxa"/>
          <w:right w:w="71" w:type="dxa"/>
        </w:tblCellMar>
        <w:tblLook w:val="0000" w:firstRow="0" w:lastRow="0" w:firstColumn="0" w:lastColumn="0" w:noHBand="0" w:noVBand="0"/>
      </w:tblPr>
      <w:tblGrid>
        <w:gridCol w:w="5246"/>
        <w:gridCol w:w="851"/>
        <w:gridCol w:w="850"/>
        <w:gridCol w:w="2692"/>
      </w:tblGrid>
      <w:tr w:rsidR="00B94A28" w:rsidRPr="00862132" w14:paraId="45D16133" w14:textId="77777777" w:rsidTr="00E4519A">
        <w:trPr>
          <w:trHeight w:val="909"/>
          <w:jc w:val="center"/>
        </w:trPr>
        <w:tc>
          <w:tcPr>
            <w:tcW w:w="5246" w:type="dxa"/>
            <w:tcBorders>
              <w:right w:val="single" w:sz="4" w:space="0" w:color="auto"/>
            </w:tcBorders>
            <w:shd w:val="clear" w:color="auto" w:fill="auto"/>
          </w:tcPr>
          <w:p w14:paraId="6329B74F" w14:textId="77777777" w:rsidR="00B94A28" w:rsidRPr="00862132" w:rsidRDefault="00B94A28" w:rsidP="00B94A28">
            <w:pPr>
              <w:jc w:val="both"/>
            </w:pPr>
            <w:r w:rsidRPr="00862132">
              <w:rPr>
                <w:b/>
              </w:rPr>
              <w:t>S. Filetti</w:t>
            </w:r>
            <w:r w:rsidRPr="00862132">
              <w:t xml:space="preserve"> - P. Negro - F. Fiocca - E. Ettorre - P. Lucia -</w:t>
            </w:r>
          </w:p>
          <w:p w14:paraId="526A2EFC" w14:textId="77777777" w:rsidR="00B94A28" w:rsidRPr="00862132" w:rsidRDefault="00B94A28" w:rsidP="00B94A28">
            <w:pPr>
              <w:jc w:val="both"/>
            </w:pPr>
            <w:r w:rsidRPr="00862132">
              <w:t>G. Sportelli - P. Palange - P. Gozzo</w:t>
            </w:r>
          </w:p>
          <w:p w14:paraId="4E9958DB" w14:textId="77777777" w:rsidR="00B94A28" w:rsidRPr="00862132" w:rsidRDefault="00B94A28" w:rsidP="00B94A28">
            <w:pPr>
              <w:jc w:val="both"/>
              <w:rPr>
                <w:i/>
                <w:sz w:val="18"/>
                <w:szCs w:val="18"/>
              </w:rPr>
            </w:pPr>
          </w:p>
        </w:tc>
        <w:tc>
          <w:tcPr>
            <w:tcW w:w="851" w:type="dxa"/>
            <w:shd w:val="clear" w:color="auto" w:fill="auto"/>
          </w:tcPr>
          <w:p w14:paraId="6BF2A532" w14:textId="77777777" w:rsidR="00B94A28" w:rsidRPr="00862132" w:rsidRDefault="00B94A28" w:rsidP="00B94A28">
            <w:r w:rsidRPr="00862132">
              <w:t>Lun</w:t>
            </w:r>
          </w:p>
        </w:tc>
        <w:tc>
          <w:tcPr>
            <w:tcW w:w="850" w:type="dxa"/>
            <w:shd w:val="clear" w:color="auto" w:fill="auto"/>
          </w:tcPr>
          <w:p w14:paraId="56B84E9F" w14:textId="44E7C377" w:rsidR="00B94A28" w:rsidRPr="00862132" w:rsidRDefault="00C17A1A" w:rsidP="00B94A28">
            <w:pPr>
              <w:jc w:val="center"/>
            </w:pPr>
            <w:r>
              <w:t>14-17</w:t>
            </w:r>
          </w:p>
        </w:tc>
        <w:tc>
          <w:tcPr>
            <w:tcW w:w="2692" w:type="dxa"/>
            <w:shd w:val="clear" w:color="auto" w:fill="auto"/>
          </w:tcPr>
          <w:p w14:paraId="77AD137C" w14:textId="77777777" w:rsidR="00B94A28" w:rsidRPr="00862132" w:rsidRDefault="00B94A28" w:rsidP="00B94A28">
            <w:pPr>
              <w:jc w:val="center"/>
              <w:rPr>
                <w:b/>
              </w:rPr>
            </w:pPr>
            <w:r w:rsidRPr="00862132">
              <w:t xml:space="preserve">P. Stefanini - </w:t>
            </w:r>
            <w:r w:rsidRPr="00862132">
              <w:rPr>
                <w:sz w:val="18"/>
                <w:szCs w:val="18"/>
              </w:rPr>
              <w:t>Clin. Chirurgica II</w:t>
            </w:r>
          </w:p>
        </w:tc>
      </w:tr>
    </w:tbl>
    <w:p w14:paraId="0C8AC3C3" w14:textId="77777777" w:rsidR="006C7F40" w:rsidRPr="00862132" w:rsidRDefault="006C7F40" w:rsidP="00B94A28">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12"/>
        </w:rPr>
      </w:pPr>
    </w:p>
    <w:p w14:paraId="4284C856" w14:textId="77777777" w:rsidR="006C7F40" w:rsidRPr="00862132" w:rsidRDefault="006C7F40" w:rsidP="00B94A28">
      <w:pPr>
        <w:jc w:val="both"/>
        <w:rPr>
          <w:b/>
        </w:rPr>
      </w:pPr>
      <w:r w:rsidRPr="00862132">
        <w:rPr>
          <w:b/>
        </w:rPr>
        <w:t>Emergenze Medico-chirurgiche</w:t>
      </w:r>
      <w:r w:rsidRPr="00862132">
        <w:rPr>
          <w:b/>
        </w:rPr>
        <w:tab/>
      </w:r>
      <w:r w:rsidRPr="00862132">
        <w:rPr>
          <w:b/>
        </w:rPr>
        <w:tab/>
      </w:r>
      <w:r w:rsidRPr="00862132">
        <w:rPr>
          <w:b/>
        </w:rPr>
        <w:tab/>
      </w:r>
      <w:r w:rsidRPr="00862132">
        <w:rPr>
          <w:b/>
        </w:rPr>
        <w:tab/>
      </w:r>
      <w:r w:rsidRPr="00862132">
        <w:rPr>
          <w:b/>
        </w:rPr>
        <w:tab/>
      </w:r>
      <w:r w:rsidRPr="00862132">
        <w:rPr>
          <w:b/>
        </w:rPr>
        <w:tab/>
        <w:t xml:space="preserve">    (esame n. 36)</w:t>
      </w:r>
    </w:p>
    <w:tbl>
      <w:tblPr>
        <w:tblW w:w="9639" w:type="dxa"/>
        <w:jc w:val="center"/>
        <w:tblLayout w:type="fixed"/>
        <w:tblCellMar>
          <w:left w:w="71" w:type="dxa"/>
          <w:right w:w="71" w:type="dxa"/>
        </w:tblCellMar>
        <w:tblLook w:val="0000" w:firstRow="0" w:lastRow="0" w:firstColumn="0" w:lastColumn="0" w:noHBand="0" w:noVBand="0"/>
      </w:tblPr>
      <w:tblGrid>
        <w:gridCol w:w="5246"/>
        <w:gridCol w:w="851"/>
        <w:gridCol w:w="850"/>
        <w:gridCol w:w="2692"/>
      </w:tblGrid>
      <w:tr w:rsidR="006C7F40" w:rsidRPr="00607133" w14:paraId="44FF4324" w14:textId="77777777" w:rsidTr="00E4519A">
        <w:trPr>
          <w:trHeight w:val="1198"/>
          <w:jc w:val="center"/>
        </w:trPr>
        <w:tc>
          <w:tcPr>
            <w:tcW w:w="5246" w:type="dxa"/>
            <w:tcBorders>
              <w:right w:val="single" w:sz="4" w:space="0" w:color="auto"/>
            </w:tcBorders>
            <w:shd w:val="clear" w:color="auto" w:fill="auto"/>
          </w:tcPr>
          <w:p w14:paraId="7B06636E" w14:textId="77777777" w:rsidR="000A1755" w:rsidRDefault="00F75DBC" w:rsidP="006E3A0E">
            <w:pPr>
              <w:jc w:val="both"/>
            </w:pPr>
            <w:r w:rsidRPr="00862132">
              <w:rPr>
                <w:b/>
              </w:rPr>
              <w:t xml:space="preserve">G. Bertazzoni </w:t>
            </w:r>
            <w:r w:rsidR="00CF5B65" w:rsidRPr="00862132">
              <w:t>-</w:t>
            </w:r>
            <w:r w:rsidRPr="00862132">
              <w:t xml:space="preserve"> </w:t>
            </w:r>
            <w:r w:rsidR="001076AA" w:rsidRPr="00862132">
              <w:t>V.</w:t>
            </w:r>
            <w:r w:rsidR="00CF5B65" w:rsidRPr="00862132">
              <w:t xml:space="preserve">M. Ranieri - </w:t>
            </w:r>
            <w:r w:rsidR="00E44EE0" w:rsidRPr="00862132">
              <w:t xml:space="preserve">L. Di Marzo </w:t>
            </w:r>
            <w:r w:rsidR="00BE2E22" w:rsidRPr="00862132">
              <w:t>-</w:t>
            </w:r>
            <w:r w:rsidR="00E44EE0" w:rsidRPr="00862132">
              <w:t xml:space="preserve"> </w:t>
            </w:r>
            <w:r w:rsidR="00BE2E22" w:rsidRPr="00862132">
              <w:t>F.</w:t>
            </w:r>
            <w:r w:rsidR="006C7F40" w:rsidRPr="00862132">
              <w:t xml:space="preserve">M. Drudi </w:t>
            </w:r>
            <w:r w:rsidR="000A1755">
              <w:t>-</w:t>
            </w:r>
            <w:r w:rsidR="006C7F40" w:rsidRPr="00862132">
              <w:t xml:space="preserve"> </w:t>
            </w:r>
          </w:p>
          <w:p w14:paraId="3F216B25" w14:textId="5BDE204B" w:rsidR="00392C07" w:rsidRPr="00862132" w:rsidRDefault="006C7F40" w:rsidP="006E3A0E">
            <w:pPr>
              <w:jc w:val="both"/>
              <w:rPr>
                <w:b/>
              </w:rPr>
            </w:pPr>
            <w:r w:rsidRPr="00862132">
              <w:t xml:space="preserve">M. Catani </w:t>
            </w:r>
            <w:r w:rsidR="0040777C" w:rsidRPr="00862132">
              <w:t>-</w:t>
            </w:r>
            <w:r w:rsidR="00E44EE0" w:rsidRPr="00862132">
              <w:t xml:space="preserve"> </w:t>
            </w:r>
            <w:r w:rsidR="003C5A3D" w:rsidRPr="00862132">
              <w:t xml:space="preserve">F. Schillaci - </w:t>
            </w:r>
            <w:r w:rsidRPr="00862132">
              <w:t>L. Tritapepe</w:t>
            </w:r>
            <w:r w:rsidR="00B107A3" w:rsidRPr="00862132">
              <w:t xml:space="preserve"> </w:t>
            </w:r>
            <w:r w:rsidR="003A5781" w:rsidRPr="00862132">
              <w:t>-</w:t>
            </w:r>
            <w:r w:rsidR="00B107A3" w:rsidRPr="00862132">
              <w:t xml:space="preserve"> S. M</w:t>
            </w:r>
            <w:r w:rsidR="003A5781" w:rsidRPr="00862132">
              <w:t>orelli</w:t>
            </w:r>
            <w:r w:rsidR="00E44EE0" w:rsidRPr="00862132">
              <w:t xml:space="preserve"> </w:t>
            </w:r>
            <w:r w:rsidR="00916D45" w:rsidRPr="00615265">
              <w:rPr>
                <w:highlight w:val="yellow"/>
              </w:rPr>
              <w:t>-</w:t>
            </w:r>
            <w:r w:rsidR="00E44EE0" w:rsidRPr="00615265">
              <w:rPr>
                <w:highlight w:val="yellow"/>
              </w:rPr>
              <w:t xml:space="preserve"> </w:t>
            </w:r>
            <w:r w:rsidR="00615265" w:rsidRPr="00615265">
              <w:rPr>
                <w:highlight w:val="yellow"/>
              </w:rPr>
              <w:t>D</w:t>
            </w:r>
            <w:r w:rsidR="00916D45" w:rsidRPr="00615265">
              <w:rPr>
                <w:highlight w:val="yellow"/>
              </w:rPr>
              <w:t>.</w:t>
            </w:r>
            <w:r w:rsidR="00916D45" w:rsidRPr="00862132">
              <w:t xml:space="preserve"> Toni</w:t>
            </w:r>
            <w:r w:rsidR="006E3A0E" w:rsidRPr="00862132">
              <w:t xml:space="preserve"> </w:t>
            </w:r>
            <w:r w:rsidR="00914AB5" w:rsidRPr="00862132">
              <w:t xml:space="preserve">- </w:t>
            </w:r>
            <w:r w:rsidR="006E3A0E" w:rsidRPr="00862132">
              <w:t>A. Morelli</w:t>
            </w:r>
          </w:p>
        </w:tc>
        <w:tc>
          <w:tcPr>
            <w:tcW w:w="851" w:type="dxa"/>
            <w:shd w:val="clear" w:color="auto" w:fill="auto"/>
          </w:tcPr>
          <w:p w14:paraId="001851C6" w14:textId="77777777" w:rsidR="006C7F40" w:rsidRPr="00862132" w:rsidRDefault="006C7F40" w:rsidP="00B94A28">
            <w:r w:rsidRPr="00862132">
              <w:t>Mer</w:t>
            </w:r>
          </w:p>
        </w:tc>
        <w:tc>
          <w:tcPr>
            <w:tcW w:w="850" w:type="dxa"/>
            <w:shd w:val="clear" w:color="auto" w:fill="auto"/>
          </w:tcPr>
          <w:p w14:paraId="4005B88D" w14:textId="1F416D98" w:rsidR="006C7F40" w:rsidRPr="00862132" w:rsidRDefault="00C17A1A" w:rsidP="00B94A28">
            <w:pPr>
              <w:jc w:val="center"/>
            </w:pPr>
            <w:r>
              <w:t>14-17</w:t>
            </w:r>
          </w:p>
        </w:tc>
        <w:tc>
          <w:tcPr>
            <w:tcW w:w="2692" w:type="dxa"/>
            <w:shd w:val="clear" w:color="auto" w:fill="auto"/>
          </w:tcPr>
          <w:p w14:paraId="3685C5BA" w14:textId="77777777" w:rsidR="006C7F40" w:rsidRPr="00862132" w:rsidRDefault="006C7F40" w:rsidP="00B94A28">
            <w:pPr>
              <w:jc w:val="center"/>
              <w:rPr>
                <w:b/>
              </w:rPr>
            </w:pPr>
            <w:r w:rsidRPr="00862132">
              <w:t xml:space="preserve">P. Stefanini - </w:t>
            </w:r>
            <w:r w:rsidRPr="00862132">
              <w:rPr>
                <w:sz w:val="18"/>
                <w:szCs w:val="18"/>
              </w:rPr>
              <w:t>Clin. Chirurgica II</w:t>
            </w:r>
          </w:p>
        </w:tc>
      </w:tr>
    </w:tbl>
    <w:p w14:paraId="0FBF9C5D" w14:textId="77777777" w:rsidR="004C1767" w:rsidRPr="00B8698D" w:rsidRDefault="006C7F40" w:rsidP="00B8698D">
      <w:pPr>
        <w:jc w:val="both"/>
        <w:rPr>
          <w:sz w:val="18"/>
          <w:szCs w:val="18"/>
        </w:rPr>
      </w:pPr>
      <w:r w:rsidRPr="00607133">
        <w:br w:type="page"/>
      </w:r>
      <w:r w:rsidR="004C1767" w:rsidRPr="00B8698D">
        <w:rPr>
          <w:sz w:val="18"/>
          <w:szCs w:val="18"/>
        </w:rPr>
        <w:lastRenderedPageBreak/>
        <w:t>36</w:t>
      </w:r>
      <w:r w:rsidR="004C1767" w:rsidRPr="00B8698D">
        <w:rPr>
          <w:sz w:val="18"/>
        </w:rPr>
        <w:tab/>
      </w:r>
      <w:r w:rsidR="004C1767" w:rsidRPr="00B8698D">
        <w:rPr>
          <w:sz w:val="18"/>
        </w:rPr>
        <w:tab/>
      </w:r>
      <w:r w:rsidR="004C1767" w:rsidRPr="00B8698D">
        <w:rPr>
          <w:sz w:val="18"/>
        </w:rPr>
        <w:tab/>
      </w:r>
      <w:r w:rsidR="004C1767" w:rsidRPr="00B8698D">
        <w:rPr>
          <w:sz w:val="18"/>
        </w:rPr>
        <w:tab/>
      </w:r>
      <w:r w:rsidR="004C1767" w:rsidRPr="00B8698D">
        <w:rPr>
          <w:sz w:val="18"/>
        </w:rPr>
        <w:tab/>
      </w:r>
      <w:r w:rsidR="004C1767" w:rsidRPr="00B8698D">
        <w:rPr>
          <w:sz w:val="18"/>
        </w:rPr>
        <w:tab/>
      </w:r>
      <w:r w:rsidR="004C1767" w:rsidRPr="00B8698D">
        <w:rPr>
          <w:sz w:val="18"/>
        </w:rPr>
        <w:tab/>
      </w:r>
      <w:r w:rsidR="004C1767" w:rsidRPr="00B8698D">
        <w:rPr>
          <w:sz w:val="18"/>
        </w:rPr>
        <w:tab/>
      </w:r>
      <w:r w:rsidR="004C1767" w:rsidRPr="00B8698D">
        <w:rPr>
          <w:sz w:val="18"/>
        </w:rPr>
        <w:tab/>
      </w:r>
      <w:r w:rsidR="004C1767" w:rsidRPr="00B8698D">
        <w:rPr>
          <w:sz w:val="18"/>
        </w:rPr>
        <w:tab/>
      </w:r>
      <w:r w:rsidR="004C1767" w:rsidRPr="00B8698D">
        <w:rPr>
          <w:sz w:val="18"/>
        </w:rPr>
        <w:tab/>
      </w:r>
      <w:r w:rsidR="004C1767" w:rsidRPr="00B8698D">
        <w:rPr>
          <w:sz w:val="18"/>
        </w:rPr>
        <w:tab/>
      </w:r>
      <w:r w:rsidR="004C1767" w:rsidRPr="00B8698D">
        <w:rPr>
          <w:sz w:val="18"/>
        </w:rPr>
        <w:tab/>
      </w:r>
      <w:r w:rsidR="004C1767" w:rsidRPr="00B8698D">
        <w:rPr>
          <w:sz w:val="18"/>
        </w:rPr>
        <w:tab/>
        <w:t xml:space="preserve">        </w:t>
      </w:r>
      <w:r w:rsidR="004C1767" w:rsidRPr="00B8698D">
        <w:rPr>
          <w:i/>
          <w:sz w:val="18"/>
        </w:rPr>
        <w:t>Guida per lo Studente del CLMMC “A”</w:t>
      </w:r>
    </w:p>
    <w:p w14:paraId="44DE5EEC" w14:textId="77777777" w:rsidR="004C1767" w:rsidRPr="00B8698D" w:rsidRDefault="009C79ED" w:rsidP="00B8698D">
      <w:pPr>
        <w:jc w:val="both"/>
        <w:rPr>
          <w:sz w:val="18"/>
          <w:szCs w:val="18"/>
        </w:rPr>
      </w:pPr>
      <w:r>
        <w:rPr>
          <w:noProof/>
          <w:sz w:val="18"/>
          <w:szCs w:val="18"/>
          <w:lang w:eastAsia="it-IT"/>
        </w:rPr>
        <w:pict w14:anchorId="6791F5AE">
          <v:line id="_x0000_s1644" style="position:absolute;left:0;text-align:left;z-index:15" from="1.35pt,-.05pt" to="478.35pt,-.05pt"/>
        </w:pict>
      </w:r>
    </w:p>
    <w:p w14:paraId="21EC53FC" w14:textId="77777777" w:rsidR="0027455D" w:rsidRPr="00B8698D" w:rsidRDefault="0027455D" w:rsidP="00B8698D">
      <w:pPr>
        <w:jc w:val="both"/>
        <w:rPr>
          <w:sz w:val="18"/>
          <w:szCs w:val="18"/>
        </w:rPr>
      </w:pPr>
    </w:p>
    <w:p w14:paraId="025EB2A2" w14:textId="77777777" w:rsidR="002B33E5" w:rsidRPr="00B8698D" w:rsidRDefault="002B33E5" w:rsidP="00B8698D">
      <w:pPr>
        <w:jc w:val="both"/>
        <w:rPr>
          <w:b/>
          <w:sz w:val="22"/>
        </w:rPr>
      </w:pPr>
      <w:r w:rsidRPr="00B8698D">
        <w:rPr>
          <w:b/>
          <w:sz w:val="22"/>
        </w:rPr>
        <w:t>2.</w:t>
      </w:r>
      <w:r w:rsidR="0094573F" w:rsidRPr="00B8698D">
        <w:rPr>
          <w:b/>
          <w:sz w:val="22"/>
        </w:rPr>
        <w:t>5.1</w:t>
      </w:r>
      <w:r w:rsidR="0094573F" w:rsidRPr="00B8698D">
        <w:rPr>
          <w:b/>
          <w:sz w:val="22"/>
        </w:rPr>
        <w:tab/>
      </w:r>
      <w:r w:rsidR="0094573F" w:rsidRPr="00B8698D">
        <w:rPr>
          <w:b/>
          <w:sz w:val="22"/>
        </w:rPr>
        <w:tab/>
      </w:r>
      <w:r w:rsidRPr="00B8698D">
        <w:rPr>
          <w:b/>
          <w:sz w:val="22"/>
        </w:rPr>
        <w:t xml:space="preserve">Attività Didattiche Integrative, Professionalizzanti e Tutoriali </w:t>
      </w:r>
      <w:r w:rsidR="00E02CF5" w:rsidRPr="00B8698D">
        <w:rPr>
          <w:b/>
          <w:sz w:val="22"/>
        </w:rPr>
        <w:t>nei C</w:t>
      </w:r>
      <w:r w:rsidR="00657A6B" w:rsidRPr="00B8698D">
        <w:rPr>
          <w:b/>
          <w:sz w:val="22"/>
        </w:rPr>
        <w:t>orsi Integrati</w:t>
      </w:r>
    </w:p>
    <w:p w14:paraId="05F79A4A" w14:textId="77777777" w:rsidR="006531AF" w:rsidRPr="00B8698D" w:rsidRDefault="006531AF" w:rsidP="00B8698D">
      <w:pPr>
        <w:jc w:val="both"/>
        <w:rPr>
          <w:b/>
          <w:sz w:val="16"/>
          <w:szCs w:val="16"/>
        </w:rPr>
      </w:pP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321"/>
      </w:tblGrid>
      <w:tr w:rsidR="006531AF" w:rsidRPr="00B8698D" w14:paraId="17213263" w14:textId="77777777" w:rsidTr="00112C64">
        <w:trPr>
          <w:trHeight w:hRule="exact" w:val="627"/>
          <w:jc w:val="center"/>
        </w:trPr>
        <w:tc>
          <w:tcPr>
            <w:tcW w:w="4606" w:type="dxa"/>
            <w:tcBorders>
              <w:top w:val="single" w:sz="12" w:space="0" w:color="auto"/>
              <w:left w:val="single" w:sz="8" w:space="0" w:color="auto"/>
              <w:bottom w:val="single" w:sz="12" w:space="0" w:color="auto"/>
              <w:right w:val="single" w:sz="8" w:space="0" w:color="auto"/>
            </w:tcBorders>
            <w:shd w:val="clear" w:color="auto" w:fill="D9D9D9"/>
            <w:vAlign w:val="center"/>
          </w:tcPr>
          <w:p w14:paraId="06E6CD86" w14:textId="77777777" w:rsidR="006531AF" w:rsidRPr="00B8698D" w:rsidRDefault="006531AF" w:rsidP="00B8698D">
            <w:pPr>
              <w:jc w:val="center"/>
              <w:rPr>
                <w:rFonts w:eastAsia="Calibri"/>
                <w:b/>
              </w:rPr>
            </w:pPr>
            <w:r w:rsidRPr="00B8698D">
              <w:rPr>
                <w:rFonts w:eastAsia="Calibri"/>
                <w:b/>
              </w:rPr>
              <w:t>Corsi Integrati</w:t>
            </w:r>
          </w:p>
        </w:tc>
        <w:tc>
          <w:tcPr>
            <w:tcW w:w="5321" w:type="dxa"/>
            <w:tcBorders>
              <w:top w:val="single" w:sz="12" w:space="0" w:color="auto"/>
              <w:left w:val="single" w:sz="8" w:space="0" w:color="auto"/>
              <w:bottom w:val="single" w:sz="12" w:space="0" w:color="auto"/>
              <w:right w:val="single" w:sz="8" w:space="0" w:color="auto"/>
            </w:tcBorders>
            <w:shd w:val="clear" w:color="auto" w:fill="D9D9D9"/>
            <w:vAlign w:val="center"/>
          </w:tcPr>
          <w:p w14:paraId="5F674078" w14:textId="77777777" w:rsidR="006531AF" w:rsidRPr="00B8698D" w:rsidRDefault="006531AF" w:rsidP="00B8698D">
            <w:pPr>
              <w:jc w:val="center"/>
              <w:rPr>
                <w:rFonts w:eastAsia="Calibri"/>
                <w:b/>
              </w:rPr>
            </w:pPr>
            <w:r w:rsidRPr="00B8698D">
              <w:rPr>
                <w:b/>
                <w:sz w:val="22"/>
              </w:rPr>
              <w:t>Attività Didattiche Integrative, Professionalizzanti e Tutoriali</w:t>
            </w:r>
          </w:p>
        </w:tc>
      </w:tr>
      <w:tr w:rsidR="006531AF" w:rsidRPr="00B8698D" w14:paraId="03F8C185" w14:textId="77777777" w:rsidTr="00112C64">
        <w:trPr>
          <w:trHeight w:hRule="exact" w:val="232"/>
          <w:jc w:val="center"/>
        </w:trPr>
        <w:tc>
          <w:tcPr>
            <w:tcW w:w="9927" w:type="dxa"/>
            <w:gridSpan w:val="2"/>
            <w:tcBorders>
              <w:top w:val="single" w:sz="12" w:space="0" w:color="auto"/>
              <w:left w:val="single" w:sz="8" w:space="0" w:color="auto"/>
              <w:right w:val="single" w:sz="8" w:space="0" w:color="auto"/>
            </w:tcBorders>
            <w:shd w:val="clear" w:color="auto" w:fill="D9D9D9"/>
            <w:vAlign w:val="center"/>
          </w:tcPr>
          <w:p w14:paraId="6F96B709" w14:textId="77777777" w:rsidR="006531AF" w:rsidRPr="00B8698D" w:rsidRDefault="006531AF" w:rsidP="00B8698D">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686"/>
              <w:rPr>
                <w:rFonts w:eastAsia="Calibri"/>
                <w:b/>
              </w:rPr>
            </w:pPr>
            <w:r w:rsidRPr="00B8698D">
              <w:rPr>
                <w:rFonts w:eastAsia="Calibri"/>
                <w:b/>
              </w:rPr>
              <w:t>I anno     I SEMESTRE</w:t>
            </w:r>
          </w:p>
        </w:tc>
      </w:tr>
      <w:tr w:rsidR="006531AF" w:rsidRPr="00B8698D" w14:paraId="35E47A98" w14:textId="77777777" w:rsidTr="00112C64">
        <w:trPr>
          <w:trHeight w:hRule="exact" w:val="232"/>
          <w:jc w:val="center"/>
        </w:trPr>
        <w:tc>
          <w:tcPr>
            <w:tcW w:w="4606" w:type="dxa"/>
            <w:tcBorders>
              <w:left w:val="single" w:sz="8" w:space="0" w:color="auto"/>
            </w:tcBorders>
            <w:shd w:val="clear" w:color="auto" w:fill="auto"/>
            <w:vAlign w:val="center"/>
          </w:tcPr>
          <w:p w14:paraId="7924B87F" w14:textId="77777777" w:rsidR="006531AF" w:rsidRPr="00B8698D" w:rsidRDefault="006531AF" w:rsidP="00B8698D">
            <w:pPr>
              <w:jc w:val="both"/>
              <w:rPr>
                <w:rFonts w:eastAsia="Calibri"/>
                <w:b/>
              </w:rPr>
            </w:pPr>
            <w:r w:rsidRPr="00B8698D">
              <w:rPr>
                <w:rFonts w:eastAsia="Calibri"/>
                <w:b/>
              </w:rPr>
              <w:t>Chimica e Propedeutica Biochimica</w:t>
            </w:r>
          </w:p>
        </w:tc>
        <w:tc>
          <w:tcPr>
            <w:tcW w:w="5321" w:type="dxa"/>
            <w:tcBorders>
              <w:right w:val="single" w:sz="8" w:space="0" w:color="auto"/>
            </w:tcBorders>
            <w:shd w:val="clear" w:color="auto" w:fill="auto"/>
            <w:vAlign w:val="center"/>
          </w:tcPr>
          <w:p w14:paraId="10C6CE49" w14:textId="77777777" w:rsidR="006531AF" w:rsidRPr="00B8698D" w:rsidRDefault="006531AF" w:rsidP="00B8698D">
            <w:pPr>
              <w:ind w:left="70"/>
              <w:jc w:val="both"/>
              <w:rPr>
                <w:rFonts w:eastAsia="Calibri"/>
                <w:i/>
              </w:rPr>
            </w:pPr>
            <w:r w:rsidRPr="00B8698D">
              <w:rPr>
                <w:rFonts w:eastAsia="Calibri"/>
                <w:i/>
              </w:rPr>
              <w:t>C. Savino</w:t>
            </w:r>
          </w:p>
        </w:tc>
      </w:tr>
      <w:tr w:rsidR="006531AF" w:rsidRPr="00B8698D" w14:paraId="7E825733" w14:textId="77777777" w:rsidTr="00112C64">
        <w:trPr>
          <w:trHeight w:hRule="exact" w:val="232"/>
          <w:jc w:val="center"/>
        </w:trPr>
        <w:tc>
          <w:tcPr>
            <w:tcW w:w="4606" w:type="dxa"/>
            <w:tcBorders>
              <w:left w:val="single" w:sz="8" w:space="0" w:color="auto"/>
            </w:tcBorders>
            <w:shd w:val="clear" w:color="auto" w:fill="auto"/>
            <w:vAlign w:val="center"/>
          </w:tcPr>
          <w:p w14:paraId="193FFC47" w14:textId="77777777" w:rsidR="006531AF" w:rsidRPr="00B8698D" w:rsidRDefault="006531AF" w:rsidP="00B8698D">
            <w:pPr>
              <w:rPr>
                <w:rFonts w:eastAsia="Calibri"/>
                <w:b/>
              </w:rPr>
            </w:pPr>
            <w:r w:rsidRPr="00B8698D">
              <w:rPr>
                <w:rFonts w:eastAsia="Calibri"/>
                <w:b/>
              </w:rPr>
              <w:t>Fisica Medica</w:t>
            </w:r>
          </w:p>
        </w:tc>
        <w:tc>
          <w:tcPr>
            <w:tcW w:w="5321" w:type="dxa"/>
            <w:tcBorders>
              <w:right w:val="single" w:sz="8" w:space="0" w:color="auto"/>
            </w:tcBorders>
            <w:shd w:val="clear" w:color="auto" w:fill="auto"/>
            <w:vAlign w:val="center"/>
          </w:tcPr>
          <w:p w14:paraId="46BDE837" w14:textId="0D0C780D" w:rsidR="006531AF" w:rsidRPr="00E11655" w:rsidRDefault="006531AF" w:rsidP="00B8698D">
            <w:pPr>
              <w:ind w:left="70"/>
              <w:jc w:val="both"/>
              <w:rPr>
                <w:rFonts w:eastAsia="Calibri"/>
                <w:i/>
                <w:highlight w:val="yellow"/>
              </w:rPr>
            </w:pPr>
            <w:r w:rsidRPr="00E11655">
              <w:rPr>
                <w:rFonts w:eastAsia="Calibri"/>
                <w:i/>
                <w:highlight w:val="yellow"/>
              </w:rPr>
              <w:t>A. Giansanti</w:t>
            </w:r>
            <w:r w:rsidR="007806BB" w:rsidRPr="00E11655">
              <w:rPr>
                <w:rFonts w:eastAsia="Calibri"/>
                <w:i/>
                <w:highlight w:val="yellow"/>
              </w:rPr>
              <w:t xml:space="preserve"> - S. Capuani</w:t>
            </w:r>
          </w:p>
        </w:tc>
      </w:tr>
      <w:tr w:rsidR="006531AF" w:rsidRPr="00B8698D" w14:paraId="00660342" w14:textId="77777777" w:rsidTr="00112C64">
        <w:trPr>
          <w:trHeight w:hRule="exact" w:val="232"/>
          <w:jc w:val="center"/>
        </w:trPr>
        <w:tc>
          <w:tcPr>
            <w:tcW w:w="4606" w:type="dxa"/>
            <w:tcBorders>
              <w:left w:val="single" w:sz="8" w:space="0" w:color="auto"/>
            </w:tcBorders>
            <w:shd w:val="clear" w:color="auto" w:fill="auto"/>
            <w:vAlign w:val="center"/>
          </w:tcPr>
          <w:p w14:paraId="69583BD5" w14:textId="77777777" w:rsidR="006531AF" w:rsidRPr="00B8698D" w:rsidRDefault="006531AF" w:rsidP="00B8698D">
            <w:pPr>
              <w:jc w:val="both"/>
              <w:rPr>
                <w:rFonts w:eastAsia="Calibri"/>
                <w:b/>
              </w:rPr>
            </w:pPr>
            <w:r w:rsidRPr="00B8698D">
              <w:rPr>
                <w:rFonts w:eastAsia="Calibri"/>
                <w:b/>
              </w:rPr>
              <w:t xml:space="preserve">Anatomia Umana </w:t>
            </w:r>
            <w:r w:rsidRPr="00B8698D">
              <w:rPr>
                <w:rFonts w:eastAsia="Calibri"/>
                <w:b/>
                <w:sz w:val="18"/>
                <w:szCs w:val="18"/>
              </w:rPr>
              <w:t>(I)</w:t>
            </w:r>
          </w:p>
        </w:tc>
        <w:tc>
          <w:tcPr>
            <w:tcW w:w="5321" w:type="dxa"/>
            <w:tcBorders>
              <w:right w:val="single" w:sz="8" w:space="0" w:color="auto"/>
            </w:tcBorders>
            <w:shd w:val="clear" w:color="auto" w:fill="auto"/>
            <w:vAlign w:val="center"/>
          </w:tcPr>
          <w:p w14:paraId="78FC4167" w14:textId="77777777" w:rsidR="006531AF" w:rsidRPr="00B8698D" w:rsidRDefault="006531AF" w:rsidP="00B8698D">
            <w:pPr>
              <w:ind w:left="70"/>
              <w:jc w:val="both"/>
              <w:rPr>
                <w:rFonts w:eastAsia="Calibri"/>
                <w:i/>
              </w:rPr>
            </w:pPr>
            <w:r w:rsidRPr="00B8698D">
              <w:rPr>
                <w:rFonts w:eastAsia="Calibri"/>
                <w:i/>
              </w:rPr>
              <w:t>C. Mammola - R. Mancinelli - A. Renzi</w:t>
            </w:r>
          </w:p>
        </w:tc>
      </w:tr>
      <w:tr w:rsidR="006531AF" w:rsidRPr="00B8698D" w14:paraId="2D5E6B87" w14:textId="77777777" w:rsidTr="00112C64">
        <w:trPr>
          <w:trHeight w:hRule="exact" w:val="232"/>
          <w:jc w:val="center"/>
        </w:trPr>
        <w:tc>
          <w:tcPr>
            <w:tcW w:w="4606" w:type="dxa"/>
            <w:tcBorders>
              <w:left w:val="single" w:sz="8" w:space="0" w:color="auto"/>
            </w:tcBorders>
            <w:shd w:val="clear" w:color="auto" w:fill="auto"/>
            <w:vAlign w:val="center"/>
          </w:tcPr>
          <w:p w14:paraId="6497B1BF" w14:textId="77777777" w:rsidR="006531AF" w:rsidRPr="00B8698D" w:rsidRDefault="006531AF" w:rsidP="00B8698D">
            <w:pPr>
              <w:jc w:val="both"/>
              <w:rPr>
                <w:rFonts w:eastAsia="Calibri"/>
                <w:b/>
              </w:rPr>
            </w:pPr>
            <w:r w:rsidRPr="00B8698D">
              <w:rPr>
                <w:rFonts w:eastAsia="Calibri"/>
                <w:b/>
              </w:rPr>
              <w:t>Istologia ed Embriologia</w:t>
            </w:r>
          </w:p>
        </w:tc>
        <w:tc>
          <w:tcPr>
            <w:tcW w:w="5321" w:type="dxa"/>
            <w:tcBorders>
              <w:right w:val="single" w:sz="8" w:space="0" w:color="auto"/>
            </w:tcBorders>
            <w:shd w:val="clear" w:color="auto" w:fill="auto"/>
            <w:vAlign w:val="center"/>
          </w:tcPr>
          <w:p w14:paraId="2A8AE420" w14:textId="77777777" w:rsidR="006531AF" w:rsidRPr="00B8698D" w:rsidRDefault="006531AF" w:rsidP="00B8698D">
            <w:pPr>
              <w:ind w:left="70"/>
              <w:jc w:val="both"/>
              <w:rPr>
                <w:rFonts w:eastAsia="Calibri"/>
                <w:i/>
              </w:rPr>
            </w:pPr>
            <w:r w:rsidRPr="00B8698D">
              <w:rPr>
                <w:rFonts w:eastAsia="Calibri"/>
                <w:i/>
              </w:rPr>
              <w:t>C. Boitani - E. Vicini</w:t>
            </w:r>
          </w:p>
        </w:tc>
      </w:tr>
      <w:tr w:rsidR="006531AF" w:rsidRPr="00B8698D" w14:paraId="084ED6A6" w14:textId="77777777" w:rsidTr="00112C64">
        <w:trPr>
          <w:trHeight w:hRule="exact" w:val="232"/>
          <w:jc w:val="center"/>
        </w:trPr>
        <w:tc>
          <w:tcPr>
            <w:tcW w:w="9927" w:type="dxa"/>
            <w:gridSpan w:val="2"/>
            <w:tcBorders>
              <w:left w:val="single" w:sz="8" w:space="0" w:color="auto"/>
              <w:bottom w:val="single" w:sz="4" w:space="0" w:color="auto"/>
              <w:right w:val="single" w:sz="8" w:space="0" w:color="auto"/>
            </w:tcBorders>
            <w:shd w:val="clear" w:color="auto" w:fill="D9D9D9"/>
            <w:vAlign w:val="center"/>
          </w:tcPr>
          <w:p w14:paraId="1A4FF3F6" w14:textId="77777777" w:rsidR="006531AF" w:rsidRPr="00B8698D" w:rsidRDefault="006531AF" w:rsidP="00B8698D">
            <w:pPr>
              <w:ind w:left="3686"/>
              <w:rPr>
                <w:rFonts w:eastAsia="Calibri"/>
                <w:b/>
              </w:rPr>
            </w:pPr>
            <w:r w:rsidRPr="00B8698D">
              <w:rPr>
                <w:rFonts w:eastAsia="Calibri"/>
                <w:b/>
              </w:rPr>
              <w:t>I anno     II SEMESTRE</w:t>
            </w:r>
          </w:p>
        </w:tc>
      </w:tr>
      <w:tr w:rsidR="006531AF" w:rsidRPr="00B8698D" w14:paraId="6A9B2F93" w14:textId="77777777" w:rsidTr="00112C64">
        <w:trPr>
          <w:trHeight w:hRule="exact" w:val="232"/>
          <w:jc w:val="center"/>
        </w:trPr>
        <w:tc>
          <w:tcPr>
            <w:tcW w:w="4606" w:type="dxa"/>
            <w:tcBorders>
              <w:left w:val="single" w:sz="8" w:space="0" w:color="auto"/>
              <w:bottom w:val="single" w:sz="4" w:space="0" w:color="auto"/>
            </w:tcBorders>
            <w:shd w:val="clear" w:color="auto" w:fill="auto"/>
            <w:vAlign w:val="center"/>
          </w:tcPr>
          <w:p w14:paraId="538D4D35" w14:textId="77777777" w:rsidR="006531AF" w:rsidRPr="00B8698D" w:rsidRDefault="006531AF" w:rsidP="00B8698D">
            <w:pPr>
              <w:rPr>
                <w:rFonts w:eastAsia="Calibri"/>
                <w:b/>
                <w:i/>
              </w:rPr>
            </w:pPr>
            <w:r w:rsidRPr="00B8698D">
              <w:rPr>
                <w:rFonts w:eastAsia="Calibri"/>
                <w:b/>
              </w:rPr>
              <w:t xml:space="preserve">Metodologia Medico Scientifica di Base </w:t>
            </w:r>
            <w:r w:rsidRPr="00B8698D">
              <w:rPr>
                <w:rFonts w:eastAsia="Calibri"/>
                <w:b/>
                <w:sz w:val="18"/>
                <w:szCs w:val="18"/>
              </w:rPr>
              <w:t>(II)</w:t>
            </w:r>
          </w:p>
        </w:tc>
        <w:tc>
          <w:tcPr>
            <w:tcW w:w="5321" w:type="dxa"/>
            <w:tcBorders>
              <w:bottom w:val="single" w:sz="4" w:space="0" w:color="auto"/>
              <w:right w:val="single" w:sz="8" w:space="0" w:color="auto"/>
            </w:tcBorders>
            <w:shd w:val="clear" w:color="auto" w:fill="auto"/>
            <w:vAlign w:val="center"/>
          </w:tcPr>
          <w:p w14:paraId="6ED7DF37" w14:textId="77777777" w:rsidR="006531AF" w:rsidRPr="00B8698D" w:rsidRDefault="006531AF" w:rsidP="00B8698D">
            <w:pPr>
              <w:ind w:left="70"/>
              <w:jc w:val="both"/>
              <w:rPr>
                <w:rFonts w:eastAsia="Calibri"/>
                <w:i/>
              </w:rPr>
            </w:pPr>
            <w:r w:rsidRPr="00B8698D">
              <w:rPr>
                <w:rFonts w:eastAsia="Calibri"/>
                <w:i/>
              </w:rPr>
              <w:t>A. Del Cimmuto</w:t>
            </w:r>
          </w:p>
        </w:tc>
      </w:tr>
      <w:tr w:rsidR="006531AF" w:rsidRPr="00B8698D" w14:paraId="5A0B465F" w14:textId="77777777" w:rsidTr="00112C64">
        <w:trPr>
          <w:trHeight w:hRule="exact" w:val="232"/>
          <w:jc w:val="center"/>
        </w:trPr>
        <w:tc>
          <w:tcPr>
            <w:tcW w:w="9927" w:type="dxa"/>
            <w:gridSpan w:val="2"/>
            <w:tcBorders>
              <w:top w:val="single" w:sz="12" w:space="0" w:color="auto"/>
              <w:left w:val="single" w:sz="8" w:space="0" w:color="auto"/>
              <w:right w:val="single" w:sz="8" w:space="0" w:color="auto"/>
            </w:tcBorders>
            <w:shd w:val="clear" w:color="auto" w:fill="D9D9D9"/>
            <w:vAlign w:val="center"/>
          </w:tcPr>
          <w:p w14:paraId="3008BB6E" w14:textId="77777777" w:rsidR="006531AF" w:rsidRPr="00B8698D" w:rsidRDefault="006531AF" w:rsidP="00B8698D">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686"/>
              <w:rPr>
                <w:rFonts w:eastAsia="Calibri"/>
                <w:b/>
              </w:rPr>
            </w:pPr>
            <w:r w:rsidRPr="00B8698D">
              <w:rPr>
                <w:rFonts w:eastAsia="Calibri"/>
                <w:b/>
              </w:rPr>
              <w:t xml:space="preserve">II anno   I SEMESTRE </w:t>
            </w:r>
          </w:p>
        </w:tc>
      </w:tr>
      <w:tr w:rsidR="006531AF" w:rsidRPr="00B8698D" w14:paraId="7C5F5002" w14:textId="77777777" w:rsidTr="00112C64">
        <w:trPr>
          <w:trHeight w:hRule="exact" w:val="232"/>
          <w:jc w:val="center"/>
        </w:trPr>
        <w:tc>
          <w:tcPr>
            <w:tcW w:w="4606" w:type="dxa"/>
            <w:tcBorders>
              <w:left w:val="single" w:sz="8" w:space="0" w:color="auto"/>
            </w:tcBorders>
            <w:shd w:val="clear" w:color="auto" w:fill="auto"/>
            <w:vAlign w:val="center"/>
          </w:tcPr>
          <w:p w14:paraId="7D979B6D" w14:textId="77777777" w:rsidR="006531AF" w:rsidRPr="00B8698D" w:rsidRDefault="006531AF" w:rsidP="00B8698D">
            <w:pPr>
              <w:rPr>
                <w:rFonts w:eastAsia="Calibri"/>
                <w:b/>
              </w:rPr>
            </w:pPr>
            <w:r w:rsidRPr="00B8698D">
              <w:rPr>
                <w:rFonts w:eastAsia="Calibri"/>
                <w:b/>
              </w:rPr>
              <w:t xml:space="preserve">Anatomia Umana </w:t>
            </w:r>
            <w:r w:rsidRPr="00B8698D">
              <w:rPr>
                <w:rFonts w:eastAsia="Calibri"/>
                <w:b/>
                <w:sz w:val="18"/>
                <w:szCs w:val="18"/>
              </w:rPr>
              <w:t>(II)</w:t>
            </w:r>
          </w:p>
        </w:tc>
        <w:tc>
          <w:tcPr>
            <w:tcW w:w="5321" w:type="dxa"/>
            <w:tcBorders>
              <w:right w:val="single" w:sz="8" w:space="0" w:color="auto"/>
            </w:tcBorders>
            <w:shd w:val="clear" w:color="auto" w:fill="auto"/>
            <w:vAlign w:val="center"/>
          </w:tcPr>
          <w:p w14:paraId="3C329A89" w14:textId="77777777" w:rsidR="006531AF" w:rsidRPr="00B8698D" w:rsidRDefault="006531AF" w:rsidP="00B8698D">
            <w:pPr>
              <w:ind w:left="70"/>
              <w:jc w:val="both"/>
              <w:rPr>
                <w:rFonts w:eastAsia="Calibri"/>
                <w:i/>
              </w:rPr>
            </w:pPr>
            <w:r w:rsidRPr="00B8698D">
              <w:rPr>
                <w:rFonts w:eastAsia="Calibri"/>
                <w:i/>
              </w:rPr>
              <w:t>C. Mammola - R. Mancinelli - A. Renzi</w:t>
            </w:r>
          </w:p>
        </w:tc>
      </w:tr>
      <w:tr w:rsidR="004D6E66" w:rsidRPr="00B8698D" w14:paraId="1E233164" w14:textId="77777777" w:rsidTr="00112C64">
        <w:trPr>
          <w:trHeight w:hRule="exact" w:val="232"/>
          <w:jc w:val="center"/>
        </w:trPr>
        <w:tc>
          <w:tcPr>
            <w:tcW w:w="4606" w:type="dxa"/>
            <w:tcBorders>
              <w:top w:val="single" w:sz="4" w:space="0" w:color="auto"/>
              <w:left w:val="single" w:sz="8" w:space="0" w:color="auto"/>
              <w:bottom w:val="single" w:sz="12" w:space="0" w:color="auto"/>
            </w:tcBorders>
            <w:shd w:val="clear" w:color="auto" w:fill="auto"/>
            <w:vAlign w:val="center"/>
          </w:tcPr>
          <w:p w14:paraId="37F78B6A" w14:textId="5791046D" w:rsidR="004D6E66" w:rsidRPr="00B8698D" w:rsidRDefault="004D6E66" w:rsidP="00B8698D">
            <w:pPr>
              <w:rPr>
                <w:rFonts w:eastAsia="Calibri"/>
                <w:b/>
              </w:rPr>
            </w:pPr>
            <w:r w:rsidRPr="00B8698D">
              <w:rPr>
                <w:rFonts w:eastAsia="Calibri"/>
                <w:b/>
              </w:rPr>
              <w:t>Biochimica II</w:t>
            </w:r>
          </w:p>
        </w:tc>
        <w:tc>
          <w:tcPr>
            <w:tcW w:w="5321" w:type="dxa"/>
            <w:tcBorders>
              <w:top w:val="single" w:sz="4" w:space="0" w:color="auto"/>
              <w:bottom w:val="single" w:sz="12" w:space="0" w:color="auto"/>
              <w:right w:val="single" w:sz="8" w:space="0" w:color="auto"/>
            </w:tcBorders>
            <w:shd w:val="clear" w:color="auto" w:fill="auto"/>
            <w:vAlign w:val="center"/>
          </w:tcPr>
          <w:p w14:paraId="2EAC2C10" w14:textId="77777777" w:rsidR="004D6E66" w:rsidRPr="00B8698D" w:rsidRDefault="004D6E66" w:rsidP="00B8698D">
            <w:pPr>
              <w:ind w:left="70"/>
              <w:jc w:val="both"/>
              <w:rPr>
                <w:rFonts w:eastAsia="Calibri"/>
                <w:i/>
              </w:rPr>
            </w:pPr>
            <w:r w:rsidRPr="00B8698D">
              <w:rPr>
                <w:rFonts w:eastAsia="Calibri"/>
                <w:i/>
              </w:rPr>
              <w:t>E. Barone</w:t>
            </w:r>
          </w:p>
        </w:tc>
      </w:tr>
      <w:tr w:rsidR="006531AF" w:rsidRPr="00B8698D" w14:paraId="1D9783C2" w14:textId="77777777" w:rsidTr="00112C64">
        <w:trPr>
          <w:trHeight w:hRule="exact" w:val="232"/>
          <w:jc w:val="center"/>
        </w:trPr>
        <w:tc>
          <w:tcPr>
            <w:tcW w:w="9927" w:type="dxa"/>
            <w:gridSpan w:val="2"/>
            <w:tcBorders>
              <w:left w:val="single" w:sz="8" w:space="0" w:color="auto"/>
              <w:right w:val="single" w:sz="8" w:space="0" w:color="auto"/>
            </w:tcBorders>
            <w:shd w:val="clear" w:color="auto" w:fill="D9D9D9"/>
            <w:vAlign w:val="center"/>
          </w:tcPr>
          <w:p w14:paraId="6F8D5F8C" w14:textId="77777777" w:rsidR="006531AF" w:rsidRPr="00B8698D" w:rsidRDefault="006531AF" w:rsidP="00B8698D">
            <w:pPr>
              <w:ind w:left="3686"/>
              <w:rPr>
                <w:rFonts w:eastAsia="Calibri"/>
                <w:b/>
              </w:rPr>
            </w:pPr>
            <w:r w:rsidRPr="00B8698D">
              <w:rPr>
                <w:rFonts w:eastAsia="Calibri"/>
                <w:b/>
              </w:rPr>
              <w:t>II anno   II SEMESTRE</w:t>
            </w:r>
          </w:p>
        </w:tc>
      </w:tr>
      <w:tr w:rsidR="006531AF" w:rsidRPr="00B8698D" w14:paraId="54BD6B36" w14:textId="77777777" w:rsidTr="00112C64">
        <w:trPr>
          <w:trHeight w:hRule="exact" w:val="232"/>
          <w:jc w:val="center"/>
        </w:trPr>
        <w:tc>
          <w:tcPr>
            <w:tcW w:w="4606" w:type="dxa"/>
            <w:tcBorders>
              <w:left w:val="single" w:sz="8" w:space="0" w:color="auto"/>
            </w:tcBorders>
            <w:shd w:val="clear" w:color="auto" w:fill="auto"/>
            <w:vAlign w:val="center"/>
          </w:tcPr>
          <w:p w14:paraId="58A673BB" w14:textId="77777777" w:rsidR="006531AF" w:rsidRPr="00B8698D" w:rsidRDefault="006531AF" w:rsidP="00B8698D">
            <w:pPr>
              <w:rPr>
                <w:rFonts w:eastAsia="Calibri"/>
                <w:b/>
              </w:rPr>
            </w:pPr>
            <w:r w:rsidRPr="00B8698D">
              <w:rPr>
                <w:rFonts w:eastAsia="Calibri"/>
                <w:b/>
              </w:rPr>
              <w:t xml:space="preserve">Metodologia Medico Scientifica Clinica </w:t>
            </w:r>
            <w:r w:rsidRPr="00B8698D">
              <w:rPr>
                <w:rFonts w:eastAsia="Calibri"/>
                <w:b/>
                <w:sz w:val="18"/>
                <w:szCs w:val="18"/>
              </w:rPr>
              <w:t>(IV)</w:t>
            </w:r>
          </w:p>
        </w:tc>
        <w:tc>
          <w:tcPr>
            <w:tcW w:w="5321" w:type="dxa"/>
            <w:tcBorders>
              <w:right w:val="single" w:sz="8" w:space="0" w:color="auto"/>
            </w:tcBorders>
            <w:shd w:val="clear" w:color="auto" w:fill="auto"/>
            <w:vAlign w:val="center"/>
          </w:tcPr>
          <w:p w14:paraId="04B2A700" w14:textId="77777777" w:rsidR="006531AF" w:rsidRPr="00B8698D" w:rsidRDefault="006531AF" w:rsidP="00B8698D">
            <w:pPr>
              <w:ind w:left="79"/>
              <w:rPr>
                <w:rFonts w:eastAsia="Calibri"/>
                <w:i/>
              </w:rPr>
            </w:pPr>
            <w:r w:rsidRPr="00B8698D">
              <w:rPr>
                <w:rFonts w:eastAsia="Calibri"/>
                <w:i/>
              </w:rPr>
              <w:t>G. Tonnarini</w:t>
            </w:r>
            <w:r w:rsidRPr="00B8698D">
              <w:rPr>
                <w:rFonts w:eastAsia="Calibri"/>
                <w:i/>
                <w:color w:val="C00000"/>
              </w:rPr>
              <w:t xml:space="preserve"> </w:t>
            </w:r>
            <w:r w:rsidRPr="00B8698D">
              <w:rPr>
                <w:rFonts w:eastAsia="Calibri"/>
                <w:i/>
              </w:rPr>
              <w:t>- F. Pelliccia</w:t>
            </w:r>
          </w:p>
        </w:tc>
      </w:tr>
      <w:tr w:rsidR="006531AF" w:rsidRPr="00B8698D" w14:paraId="36EAA675" w14:textId="77777777" w:rsidTr="00112C64">
        <w:trPr>
          <w:trHeight w:hRule="exact" w:val="232"/>
          <w:jc w:val="center"/>
        </w:trPr>
        <w:tc>
          <w:tcPr>
            <w:tcW w:w="4606" w:type="dxa"/>
            <w:tcBorders>
              <w:left w:val="single" w:sz="8" w:space="0" w:color="auto"/>
            </w:tcBorders>
            <w:shd w:val="clear" w:color="auto" w:fill="auto"/>
            <w:vAlign w:val="center"/>
          </w:tcPr>
          <w:p w14:paraId="01C6EA03" w14:textId="77777777" w:rsidR="006531AF" w:rsidRPr="00B8698D" w:rsidRDefault="006531AF" w:rsidP="00B8698D">
            <w:pPr>
              <w:rPr>
                <w:rFonts w:eastAsia="Calibri"/>
                <w:b/>
              </w:rPr>
            </w:pPr>
            <w:r w:rsidRPr="00B8698D">
              <w:rPr>
                <w:rFonts w:eastAsia="Calibri"/>
                <w:b/>
              </w:rPr>
              <w:t xml:space="preserve">Anatomia Umana </w:t>
            </w:r>
            <w:r w:rsidRPr="00B8698D">
              <w:rPr>
                <w:rFonts w:eastAsia="Calibri"/>
                <w:b/>
                <w:sz w:val="18"/>
                <w:szCs w:val="18"/>
              </w:rPr>
              <w:t>(III)</w:t>
            </w:r>
          </w:p>
        </w:tc>
        <w:tc>
          <w:tcPr>
            <w:tcW w:w="5321" w:type="dxa"/>
            <w:tcBorders>
              <w:right w:val="single" w:sz="8" w:space="0" w:color="auto"/>
            </w:tcBorders>
            <w:shd w:val="clear" w:color="auto" w:fill="auto"/>
            <w:vAlign w:val="center"/>
          </w:tcPr>
          <w:p w14:paraId="470C1E13" w14:textId="77777777" w:rsidR="006531AF" w:rsidRPr="00B8698D" w:rsidRDefault="006531AF" w:rsidP="00B8698D">
            <w:pPr>
              <w:ind w:left="70"/>
              <w:jc w:val="both"/>
              <w:rPr>
                <w:rFonts w:eastAsia="Calibri"/>
                <w:i/>
              </w:rPr>
            </w:pPr>
            <w:r w:rsidRPr="00B8698D">
              <w:rPr>
                <w:rFonts w:eastAsia="Calibri"/>
                <w:i/>
              </w:rPr>
              <w:t>C. Mammola - R. Mancinelli - A. Renzi</w:t>
            </w:r>
          </w:p>
        </w:tc>
      </w:tr>
      <w:tr w:rsidR="006531AF" w:rsidRPr="00B8698D" w14:paraId="16AEF8DB" w14:textId="77777777" w:rsidTr="00112C64">
        <w:trPr>
          <w:trHeight w:hRule="exact" w:val="232"/>
          <w:jc w:val="center"/>
        </w:trPr>
        <w:tc>
          <w:tcPr>
            <w:tcW w:w="4606" w:type="dxa"/>
            <w:tcBorders>
              <w:left w:val="single" w:sz="8" w:space="0" w:color="auto"/>
            </w:tcBorders>
            <w:shd w:val="clear" w:color="auto" w:fill="auto"/>
            <w:vAlign w:val="center"/>
          </w:tcPr>
          <w:p w14:paraId="6300A208" w14:textId="77777777" w:rsidR="006531AF" w:rsidRPr="00B8698D" w:rsidRDefault="006531AF" w:rsidP="00B8698D">
            <w:pPr>
              <w:rPr>
                <w:rFonts w:eastAsia="Calibri"/>
                <w:b/>
              </w:rPr>
            </w:pPr>
            <w:r w:rsidRPr="00B8698D">
              <w:rPr>
                <w:rFonts w:eastAsia="Calibri"/>
                <w:b/>
              </w:rPr>
              <w:t>Microbiologia</w:t>
            </w:r>
          </w:p>
        </w:tc>
        <w:tc>
          <w:tcPr>
            <w:tcW w:w="5321" w:type="dxa"/>
            <w:tcBorders>
              <w:right w:val="single" w:sz="8" w:space="0" w:color="auto"/>
            </w:tcBorders>
            <w:shd w:val="clear" w:color="auto" w:fill="auto"/>
            <w:vAlign w:val="center"/>
          </w:tcPr>
          <w:p w14:paraId="2A54EA58" w14:textId="77777777" w:rsidR="006531AF" w:rsidRPr="00B8698D" w:rsidRDefault="006531AF" w:rsidP="00B8698D">
            <w:pPr>
              <w:ind w:left="70"/>
              <w:jc w:val="both"/>
              <w:rPr>
                <w:rFonts w:eastAsia="Calibri"/>
                <w:i/>
              </w:rPr>
            </w:pPr>
            <w:r w:rsidRPr="00B8698D">
              <w:rPr>
                <w:rFonts w:eastAsia="Calibri"/>
                <w:i/>
              </w:rPr>
              <w:t>S. Cavallero - K. Monteleone - D. Scribano</w:t>
            </w:r>
          </w:p>
        </w:tc>
      </w:tr>
      <w:tr w:rsidR="006531AF" w:rsidRPr="00B8698D" w14:paraId="3FD6FF10" w14:textId="77777777" w:rsidTr="00112C64">
        <w:trPr>
          <w:trHeight w:hRule="exact" w:val="232"/>
          <w:jc w:val="center"/>
        </w:trPr>
        <w:tc>
          <w:tcPr>
            <w:tcW w:w="9927" w:type="dxa"/>
            <w:gridSpan w:val="2"/>
            <w:tcBorders>
              <w:top w:val="single" w:sz="12" w:space="0" w:color="auto"/>
              <w:left w:val="single" w:sz="8" w:space="0" w:color="auto"/>
              <w:right w:val="single" w:sz="8" w:space="0" w:color="auto"/>
            </w:tcBorders>
            <w:shd w:val="clear" w:color="auto" w:fill="D9D9D9"/>
            <w:vAlign w:val="center"/>
          </w:tcPr>
          <w:p w14:paraId="518D9697" w14:textId="77777777" w:rsidR="006531AF" w:rsidRPr="00B8698D" w:rsidRDefault="006531AF" w:rsidP="00B8698D">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686"/>
              <w:jc w:val="both"/>
              <w:rPr>
                <w:rFonts w:eastAsia="Calibri"/>
                <w:b/>
              </w:rPr>
            </w:pPr>
            <w:r w:rsidRPr="00B8698D">
              <w:rPr>
                <w:rFonts w:eastAsia="Calibri"/>
                <w:b/>
              </w:rPr>
              <w:t>III anno  I SEMESTRE</w:t>
            </w:r>
          </w:p>
        </w:tc>
      </w:tr>
      <w:tr w:rsidR="006531AF" w:rsidRPr="00B8698D" w14:paraId="72B7C84F" w14:textId="77777777" w:rsidTr="00112C64">
        <w:trPr>
          <w:trHeight w:hRule="exact" w:val="288"/>
          <w:jc w:val="center"/>
        </w:trPr>
        <w:tc>
          <w:tcPr>
            <w:tcW w:w="4606" w:type="dxa"/>
            <w:tcBorders>
              <w:left w:val="single" w:sz="8" w:space="0" w:color="auto"/>
            </w:tcBorders>
            <w:shd w:val="clear" w:color="auto" w:fill="auto"/>
            <w:vAlign w:val="center"/>
          </w:tcPr>
          <w:p w14:paraId="3603EB58" w14:textId="77777777" w:rsidR="006531AF" w:rsidRPr="00B8698D" w:rsidRDefault="006531AF" w:rsidP="00B8698D">
            <w:pPr>
              <w:jc w:val="both"/>
              <w:rPr>
                <w:rFonts w:eastAsia="Calibri"/>
                <w:b/>
              </w:rPr>
            </w:pPr>
            <w:r w:rsidRPr="00B8698D">
              <w:rPr>
                <w:rFonts w:eastAsia="Calibri"/>
                <w:b/>
              </w:rPr>
              <w:t xml:space="preserve">Metodologia Medico Scientifica Clinica </w:t>
            </w:r>
            <w:r w:rsidRPr="00B8698D">
              <w:rPr>
                <w:rFonts w:eastAsia="Calibri"/>
                <w:b/>
                <w:sz w:val="18"/>
                <w:szCs w:val="18"/>
              </w:rPr>
              <w:t>(V)</w:t>
            </w:r>
          </w:p>
        </w:tc>
        <w:tc>
          <w:tcPr>
            <w:tcW w:w="5321" w:type="dxa"/>
            <w:tcBorders>
              <w:right w:val="single" w:sz="8" w:space="0" w:color="auto"/>
            </w:tcBorders>
            <w:shd w:val="clear" w:color="auto" w:fill="auto"/>
            <w:vAlign w:val="center"/>
          </w:tcPr>
          <w:p w14:paraId="4F686356" w14:textId="77777777" w:rsidR="006531AF" w:rsidRPr="00B8698D" w:rsidRDefault="006531AF" w:rsidP="00B8698D">
            <w:pPr>
              <w:ind w:left="70"/>
              <w:jc w:val="both"/>
              <w:rPr>
                <w:rFonts w:eastAsia="Calibri"/>
                <w:i/>
              </w:rPr>
            </w:pPr>
            <w:r w:rsidRPr="00B8698D">
              <w:rPr>
                <w:rFonts w:eastAsia="Calibri"/>
                <w:i/>
              </w:rPr>
              <w:t>M. Fontana - S. Nocchi - G. Mennuni</w:t>
            </w:r>
          </w:p>
        </w:tc>
      </w:tr>
      <w:tr w:rsidR="006531AF" w:rsidRPr="00B8698D" w14:paraId="7C3FBEC1" w14:textId="77777777" w:rsidTr="00112C64">
        <w:trPr>
          <w:trHeight w:hRule="exact" w:val="232"/>
          <w:jc w:val="center"/>
        </w:trPr>
        <w:tc>
          <w:tcPr>
            <w:tcW w:w="4606" w:type="dxa"/>
            <w:tcBorders>
              <w:left w:val="single" w:sz="8" w:space="0" w:color="auto"/>
            </w:tcBorders>
            <w:shd w:val="clear" w:color="auto" w:fill="auto"/>
            <w:vAlign w:val="center"/>
          </w:tcPr>
          <w:p w14:paraId="0F8C7863" w14:textId="77777777" w:rsidR="006531AF" w:rsidRPr="00B8698D" w:rsidRDefault="006531AF" w:rsidP="00B8698D">
            <w:pPr>
              <w:jc w:val="both"/>
              <w:rPr>
                <w:rFonts w:eastAsia="Calibri"/>
                <w:b/>
              </w:rPr>
            </w:pPr>
            <w:r w:rsidRPr="00B8698D">
              <w:rPr>
                <w:rFonts w:eastAsia="Calibri"/>
                <w:b/>
              </w:rPr>
              <w:t>Immunologia e Immunopatologia</w:t>
            </w:r>
          </w:p>
        </w:tc>
        <w:tc>
          <w:tcPr>
            <w:tcW w:w="5321" w:type="dxa"/>
            <w:tcBorders>
              <w:right w:val="single" w:sz="8" w:space="0" w:color="auto"/>
            </w:tcBorders>
            <w:shd w:val="clear" w:color="auto" w:fill="auto"/>
            <w:vAlign w:val="center"/>
          </w:tcPr>
          <w:p w14:paraId="1AF320D8" w14:textId="77777777" w:rsidR="006531AF" w:rsidRPr="00B8698D" w:rsidRDefault="006531AF" w:rsidP="00B8698D">
            <w:pPr>
              <w:ind w:left="70"/>
              <w:jc w:val="both"/>
              <w:rPr>
                <w:rFonts w:eastAsia="Calibri"/>
                <w:i/>
              </w:rPr>
            </w:pPr>
            <w:r w:rsidRPr="00B8698D">
              <w:rPr>
                <w:rFonts w:eastAsia="Calibri"/>
                <w:i/>
              </w:rPr>
              <w:t>M. Cippitelli</w:t>
            </w:r>
          </w:p>
        </w:tc>
      </w:tr>
      <w:tr w:rsidR="006531AF" w:rsidRPr="00B8698D" w14:paraId="3CE337DF" w14:textId="77777777" w:rsidTr="00112C64">
        <w:trPr>
          <w:trHeight w:hRule="exact" w:val="232"/>
          <w:jc w:val="center"/>
        </w:trPr>
        <w:tc>
          <w:tcPr>
            <w:tcW w:w="4606" w:type="dxa"/>
            <w:tcBorders>
              <w:left w:val="single" w:sz="8" w:space="0" w:color="auto"/>
            </w:tcBorders>
            <w:shd w:val="clear" w:color="auto" w:fill="auto"/>
            <w:vAlign w:val="center"/>
          </w:tcPr>
          <w:p w14:paraId="3485EC79" w14:textId="77777777" w:rsidR="006531AF" w:rsidRPr="00B8698D" w:rsidRDefault="006531AF" w:rsidP="00B8698D">
            <w:pPr>
              <w:jc w:val="both"/>
              <w:rPr>
                <w:rFonts w:eastAsia="Calibri"/>
                <w:b/>
              </w:rPr>
            </w:pPr>
            <w:r w:rsidRPr="00B8698D">
              <w:rPr>
                <w:rFonts w:eastAsia="Calibri"/>
                <w:b/>
              </w:rPr>
              <w:t xml:space="preserve">Medicina di Laboratorio </w:t>
            </w:r>
            <w:r w:rsidRPr="00B8698D">
              <w:rPr>
                <w:rFonts w:eastAsia="Calibri"/>
                <w:b/>
                <w:sz w:val="18"/>
                <w:szCs w:val="18"/>
              </w:rPr>
              <w:t>(I)</w:t>
            </w:r>
          </w:p>
        </w:tc>
        <w:tc>
          <w:tcPr>
            <w:tcW w:w="5321" w:type="dxa"/>
            <w:tcBorders>
              <w:right w:val="single" w:sz="8" w:space="0" w:color="auto"/>
            </w:tcBorders>
            <w:shd w:val="clear" w:color="auto" w:fill="auto"/>
            <w:vAlign w:val="center"/>
          </w:tcPr>
          <w:p w14:paraId="10CDA943" w14:textId="77777777" w:rsidR="006531AF" w:rsidRPr="00B8698D" w:rsidRDefault="006531AF" w:rsidP="00B8698D">
            <w:pPr>
              <w:ind w:left="70"/>
              <w:jc w:val="both"/>
              <w:rPr>
                <w:rFonts w:eastAsia="Calibri"/>
                <w:i/>
              </w:rPr>
            </w:pPr>
            <w:r w:rsidRPr="00B8698D">
              <w:rPr>
                <w:rFonts w:eastAsia="Calibri"/>
                <w:i/>
              </w:rPr>
              <w:t>C. Zagaglia</w:t>
            </w:r>
          </w:p>
        </w:tc>
      </w:tr>
      <w:tr w:rsidR="006531AF" w:rsidRPr="00B8698D" w14:paraId="6F186B3F" w14:textId="77777777" w:rsidTr="00112C64">
        <w:trPr>
          <w:trHeight w:hRule="exact" w:val="232"/>
          <w:jc w:val="center"/>
        </w:trPr>
        <w:tc>
          <w:tcPr>
            <w:tcW w:w="9927" w:type="dxa"/>
            <w:gridSpan w:val="2"/>
            <w:tcBorders>
              <w:left w:val="single" w:sz="8" w:space="0" w:color="auto"/>
              <w:right w:val="single" w:sz="8" w:space="0" w:color="auto"/>
            </w:tcBorders>
            <w:shd w:val="clear" w:color="auto" w:fill="D9D9D9"/>
            <w:vAlign w:val="center"/>
          </w:tcPr>
          <w:p w14:paraId="73E33941" w14:textId="77777777" w:rsidR="006531AF" w:rsidRPr="00B8698D" w:rsidRDefault="006531AF" w:rsidP="00B8698D">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686"/>
              <w:jc w:val="both"/>
              <w:rPr>
                <w:rFonts w:eastAsia="Calibri"/>
                <w:b/>
              </w:rPr>
            </w:pPr>
            <w:r w:rsidRPr="00B8698D">
              <w:rPr>
                <w:rFonts w:eastAsia="Calibri"/>
                <w:b/>
              </w:rPr>
              <w:t>III anno  II SEMESTRE</w:t>
            </w:r>
          </w:p>
        </w:tc>
      </w:tr>
      <w:tr w:rsidR="006531AF" w:rsidRPr="00B8698D" w14:paraId="1911D0DC" w14:textId="77777777" w:rsidTr="00112C64">
        <w:trPr>
          <w:trHeight w:hRule="exact" w:val="232"/>
          <w:jc w:val="center"/>
        </w:trPr>
        <w:tc>
          <w:tcPr>
            <w:tcW w:w="4606" w:type="dxa"/>
            <w:tcBorders>
              <w:left w:val="single" w:sz="8" w:space="0" w:color="auto"/>
              <w:bottom w:val="single" w:sz="12" w:space="0" w:color="auto"/>
            </w:tcBorders>
            <w:shd w:val="clear" w:color="auto" w:fill="auto"/>
            <w:vAlign w:val="center"/>
          </w:tcPr>
          <w:p w14:paraId="16D73AD0" w14:textId="77777777" w:rsidR="006531AF" w:rsidRPr="00B8698D" w:rsidRDefault="006531AF" w:rsidP="00B8698D">
            <w:pPr>
              <w:jc w:val="both"/>
              <w:rPr>
                <w:rFonts w:eastAsia="Calibri"/>
                <w:b/>
              </w:rPr>
            </w:pPr>
            <w:r w:rsidRPr="00B8698D">
              <w:rPr>
                <w:rFonts w:eastAsia="Calibri"/>
                <w:b/>
              </w:rPr>
              <w:t>Patologia e Fisiopatologia Generale (II)</w:t>
            </w:r>
          </w:p>
        </w:tc>
        <w:tc>
          <w:tcPr>
            <w:tcW w:w="5321" w:type="dxa"/>
            <w:tcBorders>
              <w:bottom w:val="single" w:sz="12" w:space="0" w:color="auto"/>
              <w:right w:val="single" w:sz="8" w:space="0" w:color="auto"/>
            </w:tcBorders>
            <w:shd w:val="clear" w:color="auto" w:fill="auto"/>
            <w:vAlign w:val="center"/>
          </w:tcPr>
          <w:p w14:paraId="59F7F8D4" w14:textId="77777777" w:rsidR="006531AF" w:rsidRPr="00B8698D" w:rsidRDefault="006531AF" w:rsidP="00B8698D">
            <w:pPr>
              <w:ind w:left="70"/>
              <w:jc w:val="both"/>
              <w:rPr>
                <w:rFonts w:eastAsia="Calibri"/>
                <w:i/>
              </w:rPr>
            </w:pPr>
            <w:r w:rsidRPr="00B8698D">
              <w:rPr>
                <w:rFonts w:eastAsia="Calibri"/>
                <w:i/>
              </w:rPr>
              <w:t>G. Canettieri - L. Di Marcotullio  - M. Moretti</w:t>
            </w:r>
          </w:p>
        </w:tc>
      </w:tr>
      <w:tr w:rsidR="006531AF" w:rsidRPr="00B8698D" w14:paraId="469355E2" w14:textId="77777777" w:rsidTr="00112C64">
        <w:trPr>
          <w:trHeight w:hRule="exact" w:val="232"/>
          <w:jc w:val="center"/>
        </w:trPr>
        <w:tc>
          <w:tcPr>
            <w:tcW w:w="9927" w:type="dxa"/>
            <w:gridSpan w:val="2"/>
            <w:tcBorders>
              <w:top w:val="single" w:sz="12" w:space="0" w:color="auto"/>
              <w:left w:val="single" w:sz="8" w:space="0" w:color="auto"/>
              <w:bottom w:val="single" w:sz="2" w:space="0" w:color="auto"/>
              <w:right w:val="single" w:sz="8" w:space="0" w:color="auto"/>
            </w:tcBorders>
            <w:shd w:val="clear" w:color="auto" w:fill="D9D9D9"/>
            <w:vAlign w:val="center"/>
          </w:tcPr>
          <w:p w14:paraId="5B86345A" w14:textId="77777777" w:rsidR="006531AF" w:rsidRPr="00B8698D" w:rsidRDefault="006531AF" w:rsidP="00B8698D">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686"/>
              <w:jc w:val="both"/>
              <w:rPr>
                <w:rFonts w:eastAsia="Calibri"/>
                <w:b/>
              </w:rPr>
            </w:pPr>
            <w:r w:rsidRPr="00B8698D">
              <w:rPr>
                <w:rFonts w:eastAsia="Calibri"/>
                <w:b/>
              </w:rPr>
              <w:t>IV anno  I SEMESTRE</w:t>
            </w:r>
          </w:p>
        </w:tc>
      </w:tr>
      <w:tr w:rsidR="006531AF" w:rsidRPr="00B8698D" w14:paraId="1B81C24A" w14:textId="77777777" w:rsidTr="00112C64">
        <w:trPr>
          <w:trHeight w:hRule="exact" w:val="232"/>
          <w:jc w:val="center"/>
        </w:trPr>
        <w:tc>
          <w:tcPr>
            <w:tcW w:w="4606" w:type="dxa"/>
            <w:tcBorders>
              <w:top w:val="single" w:sz="2" w:space="0" w:color="auto"/>
              <w:left w:val="single" w:sz="8" w:space="0" w:color="auto"/>
              <w:bottom w:val="single" w:sz="2" w:space="0" w:color="auto"/>
              <w:right w:val="single" w:sz="2" w:space="0" w:color="auto"/>
            </w:tcBorders>
            <w:shd w:val="clear" w:color="auto" w:fill="auto"/>
            <w:vAlign w:val="center"/>
          </w:tcPr>
          <w:p w14:paraId="1D529C3D" w14:textId="77777777" w:rsidR="006531AF" w:rsidRPr="00B8698D" w:rsidRDefault="006531AF" w:rsidP="00B8698D">
            <w:pPr>
              <w:rPr>
                <w:rFonts w:eastAsia="Calibri"/>
                <w:b/>
              </w:rPr>
            </w:pPr>
            <w:r w:rsidRPr="00B8698D">
              <w:rPr>
                <w:rFonts w:eastAsia="Calibri"/>
                <w:b/>
              </w:rPr>
              <w:t>Metodologia Medico Scientifica Integrata (VII)</w:t>
            </w:r>
          </w:p>
        </w:tc>
        <w:tc>
          <w:tcPr>
            <w:tcW w:w="5321" w:type="dxa"/>
            <w:tcBorders>
              <w:top w:val="single" w:sz="2" w:space="0" w:color="auto"/>
              <w:left w:val="single" w:sz="2" w:space="0" w:color="auto"/>
              <w:bottom w:val="single" w:sz="2" w:space="0" w:color="auto"/>
              <w:right w:val="single" w:sz="8" w:space="0" w:color="auto"/>
            </w:tcBorders>
            <w:shd w:val="clear" w:color="auto" w:fill="auto"/>
            <w:vAlign w:val="center"/>
          </w:tcPr>
          <w:p w14:paraId="0540A189" w14:textId="77777777" w:rsidR="006531AF" w:rsidRPr="00B8698D" w:rsidRDefault="006531AF" w:rsidP="00B8698D">
            <w:pPr>
              <w:ind w:left="70"/>
              <w:jc w:val="both"/>
              <w:rPr>
                <w:rFonts w:eastAsia="Calibri"/>
                <w:i/>
                <w:color w:val="FF0000"/>
              </w:rPr>
            </w:pPr>
            <w:r w:rsidRPr="00B8698D">
              <w:rPr>
                <w:rFonts w:eastAsia="Calibri"/>
                <w:i/>
              </w:rPr>
              <w:t>F. Pelliccia</w:t>
            </w:r>
          </w:p>
        </w:tc>
      </w:tr>
      <w:tr w:rsidR="006531AF" w:rsidRPr="00B8698D" w14:paraId="41860800" w14:textId="77777777" w:rsidTr="00112C64">
        <w:trPr>
          <w:trHeight w:hRule="exact" w:val="232"/>
          <w:jc w:val="center"/>
        </w:trPr>
        <w:tc>
          <w:tcPr>
            <w:tcW w:w="4606" w:type="dxa"/>
            <w:tcBorders>
              <w:top w:val="single" w:sz="2" w:space="0" w:color="auto"/>
              <w:left w:val="single" w:sz="8" w:space="0" w:color="auto"/>
              <w:bottom w:val="single" w:sz="2" w:space="0" w:color="auto"/>
              <w:right w:val="single" w:sz="2" w:space="0" w:color="auto"/>
            </w:tcBorders>
            <w:shd w:val="clear" w:color="auto" w:fill="auto"/>
            <w:vAlign w:val="center"/>
          </w:tcPr>
          <w:p w14:paraId="5C07493A" w14:textId="77777777" w:rsidR="006531AF" w:rsidRPr="00B8698D" w:rsidRDefault="006531AF" w:rsidP="00B8698D">
            <w:pPr>
              <w:jc w:val="both"/>
              <w:rPr>
                <w:rFonts w:eastAsia="Calibri"/>
                <w:b/>
              </w:rPr>
            </w:pPr>
            <w:r w:rsidRPr="00B8698D">
              <w:rPr>
                <w:rFonts w:eastAsia="Calibri"/>
                <w:b/>
              </w:rPr>
              <w:t>Patologia Integrata I</w:t>
            </w:r>
          </w:p>
        </w:tc>
        <w:tc>
          <w:tcPr>
            <w:tcW w:w="5321" w:type="dxa"/>
            <w:tcBorders>
              <w:top w:val="single" w:sz="2" w:space="0" w:color="auto"/>
              <w:left w:val="single" w:sz="2" w:space="0" w:color="auto"/>
              <w:bottom w:val="single" w:sz="2" w:space="0" w:color="auto"/>
              <w:right w:val="single" w:sz="8" w:space="0" w:color="auto"/>
            </w:tcBorders>
            <w:shd w:val="clear" w:color="auto" w:fill="auto"/>
            <w:vAlign w:val="center"/>
          </w:tcPr>
          <w:p w14:paraId="1E9126B1" w14:textId="77777777" w:rsidR="006531AF" w:rsidRPr="00B8698D" w:rsidRDefault="006531AF" w:rsidP="00B8698D">
            <w:pPr>
              <w:ind w:left="70"/>
              <w:jc w:val="both"/>
              <w:rPr>
                <w:rFonts w:eastAsia="Calibri"/>
                <w:i/>
              </w:rPr>
            </w:pPr>
            <w:r w:rsidRPr="00B8698D">
              <w:rPr>
                <w:rFonts w:eastAsia="Calibri"/>
                <w:i/>
              </w:rPr>
              <w:t>L. D’Antoni - E. Graziani - A. Petroianni</w:t>
            </w:r>
          </w:p>
        </w:tc>
      </w:tr>
      <w:tr w:rsidR="006531AF" w:rsidRPr="00B8698D" w14:paraId="1AC8CB19" w14:textId="77777777" w:rsidTr="00112C64">
        <w:trPr>
          <w:trHeight w:hRule="exact" w:val="337"/>
          <w:jc w:val="center"/>
        </w:trPr>
        <w:tc>
          <w:tcPr>
            <w:tcW w:w="4606" w:type="dxa"/>
            <w:tcBorders>
              <w:top w:val="single" w:sz="2" w:space="0" w:color="auto"/>
              <w:left w:val="single" w:sz="8" w:space="0" w:color="auto"/>
              <w:bottom w:val="single" w:sz="2" w:space="0" w:color="auto"/>
              <w:right w:val="single" w:sz="2" w:space="0" w:color="auto"/>
            </w:tcBorders>
            <w:shd w:val="clear" w:color="auto" w:fill="auto"/>
            <w:vAlign w:val="center"/>
          </w:tcPr>
          <w:p w14:paraId="4DEDCE94" w14:textId="77777777" w:rsidR="006531AF" w:rsidRPr="00B8698D" w:rsidRDefault="006531AF" w:rsidP="00B8698D">
            <w:pPr>
              <w:jc w:val="both"/>
              <w:rPr>
                <w:rFonts w:eastAsia="Calibri"/>
                <w:b/>
                <w:i/>
              </w:rPr>
            </w:pPr>
            <w:r w:rsidRPr="00B8698D">
              <w:rPr>
                <w:rFonts w:eastAsia="Calibri"/>
                <w:b/>
              </w:rPr>
              <w:t>Patologia Integrata II</w:t>
            </w:r>
          </w:p>
        </w:tc>
        <w:tc>
          <w:tcPr>
            <w:tcW w:w="5321" w:type="dxa"/>
            <w:tcBorders>
              <w:top w:val="single" w:sz="2" w:space="0" w:color="auto"/>
              <w:left w:val="single" w:sz="2" w:space="0" w:color="auto"/>
              <w:bottom w:val="single" w:sz="2" w:space="0" w:color="auto"/>
              <w:right w:val="single" w:sz="8" w:space="0" w:color="auto"/>
            </w:tcBorders>
            <w:shd w:val="clear" w:color="auto" w:fill="auto"/>
            <w:vAlign w:val="center"/>
          </w:tcPr>
          <w:p w14:paraId="371AD0CB" w14:textId="77777777" w:rsidR="006531AF" w:rsidRPr="00B8698D" w:rsidRDefault="006531AF" w:rsidP="00B8698D">
            <w:pPr>
              <w:ind w:left="70"/>
              <w:jc w:val="both"/>
              <w:rPr>
                <w:rFonts w:eastAsia="Calibri"/>
                <w:i/>
              </w:rPr>
            </w:pPr>
            <w:r w:rsidRPr="00B8698D">
              <w:rPr>
                <w:rFonts w:eastAsia="Calibri"/>
                <w:i/>
              </w:rPr>
              <w:t>G. Alpi - A. Gatto - P.M. Michetti</w:t>
            </w:r>
          </w:p>
        </w:tc>
      </w:tr>
      <w:tr w:rsidR="006531AF" w:rsidRPr="00B8698D" w14:paraId="1D9C14F5" w14:textId="77777777" w:rsidTr="00112C64">
        <w:trPr>
          <w:trHeight w:hRule="exact" w:val="232"/>
          <w:jc w:val="center"/>
        </w:trPr>
        <w:tc>
          <w:tcPr>
            <w:tcW w:w="9927" w:type="dxa"/>
            <w:gridSpan w:val="2"/>
            <w:tcBorders>
              <w:top w:val="single" w:sz="2" w:space="0" w:color="auto"/>
              <w:left w:val="single" w:sz="8" w:space="0" w:color="auto"/>
              <w:bottom w:val="single" w:sz="2" w:space="0" w:color="auto"/>
              <w:right w:val="single" w:sz="8" w:space="0" w:color="auto"/>
            </w:tcBorders>
            <w:shd w:val="clear" w:color="auto" w:fill="D9D9D9"/>
            <w:vAlign w:val="center"/>
          </w:tcPr>
          <w:p w14:paraId="24243F46" w14:textId="77777777" w:rsidR="006531AF" w:rsidRPr="00B8698D" w:rsidRDefault="006531AF" w:rsidP="00B8698D">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686"/>
              <w:jc w:val="both"/>
              <w:rPr>
                <w:rFonts w:eastAsia="Calibri"/>
                <w:b/>
              </w:rPr>
            </w:pPr>
            <w:r w:rsidRPr="00B8698D">
              <w:rPr>
                <w:rFonts w:eastAsia="Calibri"/>
                <w:b/>
              </w:rPr>
              <w:t>IV anno  II SEMESTRE</w:t>
            </w:r>
          </w:p>
        </w:tc>
      </w:tr>
      <w:tr w:rsidR="006531AF" w:rsidRPr="00B8698D" w14:paraId="502B41F8" w14:textId="77777777" w:rsidTr="00112C64">
        <w:trPr>
          <w:trHeight w:hRule="exact" w:val="232"/>
          <w:jc w:val="center"/>
        </w:trPr>
        <w:tc>
          <w:tcPr>
            <w:tcW w:w="4606" w:type="dxa"/>
            <w:tcBorders>
              <w:top w:val="single" w:sz="2" w:space="0" w:color="auto"/>
              <w:left w:val="single" w:sz="8" w:space="0" w:color="auto"/>
              <w:bottom w:val="single" w:sz="2" w:space="0" w:color="auto"/>
              <w:right w:val="single" w:sz="2" w:space="0" w:color="auto"/>
            </w:tcBorders>
            <w:shd w:val="clear" w:color="auto" w:fill="auto"/>
            <w:vAlign w:val="center"/>
          </w:tcPr>
          <w:p w14:paraId="07DCBB25" w14:textId="77777777" w:rsidR="006531AF" w:rsidRPr="00B8698D" w:rsidRDefault="006531AF" w:rsidP="00B8698D">
            <w:pPr>
              <w:rPr>
                <w:rFonts w:eastAsia="Calibri"/>
                <w:b/>
              </w:rPr>
            </w:pPr>
            <w:r w:rsidRPr="00B8698D">
              <w:rPr>
                <w:rFonts w:eastAsia="Calibri"/>
                <w:b/>
              </w:rPr>
              <w:t>Patologia Integrata III</w:t>
            </w:r>
          </w:p>
        </w:tc>
        <w:tc>
          <w:tcPr>
            <w:tcW w:w="5321" w:type="dxa"/>
            <w:tcBorders>
              <w:top w:val="single" w:sz="2" w:space="0" w:color="auto"/>
              <w:left w:val="single" w:sz="2" w:space="0" w:color="auto"/>
              <w:bottom w:val="single" w:sz="2" w:space="0" w:color="auto"/>
              <w:right w:val="single" w:sz="8" w:space="0" w:color="auto"/>
            </w:tcBorders>
            <w:shd w:val="clear" w:color="auto" w:fill="auto"/>
            <w:vAlign w:val="center"/>
          </w:tcPr>
          <w:p w14:paraId="3A044080" w14:textId="77777777" w:rsidR="006531AF" w:rsidRPr="00B8698D" w:rsidRDefault="006531AF" w:rsidP="00B8698D">
            <w:pPr>
              <w:ind w:left="70"/>
              <w:jc w:val="both"/>
              <w:rPr>
                <w:rFonts w:eastAsia="Calibri"/>
                <w:i/>
              </w:rPr>
            </w:pPr>
            <w:r w:rsidRPr="00B8698D">
              <w:rPr>
                <w:rFonts w:eastAsia="Calibri"/>
                <w:i/>
              </w:rPr>
              <w:t>D. Gianfrilli - N. Pallotta – M. Pepe</w:t>
            </w:r>
          </w:p>
        </w:tc>
      </w:tr>
      <w:tr w:rsidR="006531AF" w:rsidRPr="00B8698D" w14:paraId="52E7FC10" w14:textId="77777777" w:rsidTr="00112C64">
        <w:trPr>
          <w:trHeight w:hRule="exact" w:val="232"/>
          <w:jc w:val="center"/>
        </w:trPr>
        <w:tc>
          <w:tcPr>
            <w:tcW w:w="4606" w:type="dxa"/>
            <w:tcBorders>
              <w:top w:val="single" w:sz="2" w:space="0" w:color="auto"/>
              <w:left w:val="single" w:sz="8" w:space="0" w:color="auto"/>
              <w:bottom w:val="single" w:sz="2" w:space="0" w:color="auto"/>
              <w:right w:val="single" w:sz="2" w:space="0" w:color="auto"/>
            </w:tcBorders>
            <w:shd w:val="clear" w:color="auto" w:fill="auto"/>
            <w:vAlign w:val="center"/>
          </w:tcPr>
          <w:p w14:paraId="268EAE46" w14:textId="77777777" w:rsidR="006531AF" w:rsidRPr="00B8698D" w:rsidRDefault="006531AF" w:rsidP="00B8698D">
            <w:pPr>
              <w:rPr>
                <w:rFonts w:eastAsia="Calibri"/>
                <w:b/>
              </w:rPr>
            </w:pPr>
            <w:r w:rsidRPr="00B8698D">
              <w:rPr>
                <w:rFonts w:eastAsia="Calibri"/>
                <w:b/>
              </w:rPr>
              <w:t>Metodologia Medico Scientifica Integrata (VIII)</w:t>
            </w:r>
          </w:p>
        </w:tc>
        <w:tc>
          <w:tcPr>
            <w:tcW w:w="5321" w:type="dxa"/>
            <w:tcBorders>
              <w:top w:val="single" w:sz="2" w:space="0" w:color="auto"/>
              <w:left w:val="single" w:sz="2" w:space="0" w:color="auto"/>
              <w:bottom w:val="single" w:sz="2" w:space="0" w:color="auto"/>
              <w:right w:val="single" w:sz="8" w:space="0" w:color="auto"/>
            </w:tcBorders>
            <w:shd w:val="clear" w:color="auto" w:fill="auto"/>
            <w:vAlign w:val="center"/>
          </w:tcPr>
          <w:p w14:paraId="4AC06B7A" w14:textId="77777777" w:rsidR="006531AF" w:rsidRPr="00B8698D" w:rsidRDefault="006531AF" w:rsidP="00B8698D">
            <w:pPr>
              <w:ind w:left="70"/>
              <w:jc w:val="both"/>
              <w:rPr>
                <w:rFonts w:eastAsia="Calibri"/>
                <w:i/>
              </w:rPr>
            </w:pPr>
            <w:r w:rsidRPr="00B8698D">
              <w:rPr>
                <w:rFonts w:eastAsia="Calibri"/>
                <w:i/>
              </w:rPr>
              <w:t>F. Maccioni</w:t>
            </w:r>
          </w:p>
        </w:tc>
      </w:tr>
      <w:tr w:rsidR="006531AF" w:rsidRPr="00B8698D" w14:paraId="771B8B13" w14:textId="77777777" w:rsidTr="00112C64">
        <w:trPr>
          <w:trHeight w:hRule="exact" w:val="530"/>
          <w:jc w:val="center"/>
        </w:trPr>
        <w:tc>
          <w:tcPr>
            <w:tcW w:w="4606" w:type="dxa"/>
            <w:tcBorders>
              <w:top w:val="single" w:sz="2" w:space="0" w:color="auto"/>
              <w:left w:val="single" w:sz="8" w:space="0" w:color="auto"/>
              <w:bottom w:val="single" w:sz="2" w:space="0" w:color="auto"/>
              <w:right w:val="single" w:sz="2" w:space="0" w:color="auto"/>
            </w:tcBorders>
            <w:shd w:val="clear" w:color="auto" w:fill="auto"/>
            <w:vAlign w:val="center"/>
          </w:tcPr>
          <w:p w14:paraId="28BDDC5D" w14:textId="77777777" w:rsidR="006531AF" w:rsidRPr="00B8698D" w:rsidRDefault="006531AF" w:rsidP="00B8698D">
            <w:pPr>
              <w:rPr>
                <w:rFonts w:eastAsia="Calibri"/>
                <w:b/>
                <w:i/>
              </w:rPr>
            </w:pPr>
            <w:r w:rsidRPr="00B8698D">
              <w:rPr>
                <w:rFonts w:eastAsia="Calibri"/>
                <w:b/>
              </w:rPr>
              <w:t>Diagnostica per Immagini</w:t>
            </w:r>
          </w:p>
        </w:tc>
        <w:tc>
          <w:tcPr>
            <w:tcW w:w="5321" w:type="dxa"/>
            <w:tcBorders>
              <w:top w:val="single" w:sz="2" w:space="0" w:color="auto"/>
              <w:left w:val="single" w:sz="2" w:space="0" w:color="auto"/>
              <w:bottom w:val="single" w:sz="2" w:space="0" w:color="auto"/>
              <w:right w:val="single" w:sz="8" w:space="0" w:color="auto"/>
            </w:tcBorders>
            <w:shd w:val="clear" w:color="auto" w:fill="auto"/>
            <w:vAlign w:val="center"/>
          </w:tcPr>
          <w:p w14:paraId="16BB9A81" w14:textId="77777777" w:rsidR="006531AF" w:rsidRPr="00B8698D" w:rsidRDefault="006531AF" w:rsidP="00B8698D">
            <w:pPr>
              <w:ind w:left="70"/>
              <w:jc w:val="both"/>
              <w:rPr>
                <w:rFonts w:eastAsia="Calibri"/>
                <w:i/>
              </w:rPr>
            </w:pPr>
            <w:r w:rsidRPr="00B8698D">
              <w:rPr>
                <w:rFonts w:eastAsia="Calibri"/>
                <w:i/>
              </w:rPr>
              <w:t>E. Di Castro - M. Francone - F. Maccioni - A. Napoli -</w:t>
            </w:r>
          </w:p>
          <w:p w14:paraId="3622FB9D" w14:textId="18553B4B" w:rsidR="006531AF" w:rsidRPr="00B8698D" w:rsidRDefault="00912052" w:rsidP="00B8698D">
            <w:pPr>
              <w:ind w:left="70"/>
              <w:jc w:val="both"/>
              <w:rPr>
                <w:rFonts w:eastAsia="Calibri"/>
                <w:i/>
              </w:rPr>
            </w:pPr>
            <w:r w:rsidRPr="00B8698D">
              <w:rPr>
                <w:rFonts w:eastAsia="Calibri"/>
                <w:i/>
              </w:rPr>
              <w:t xml:space="preserve">F. Pediconi - M. Anzidei - </w:t>
            </w:r>
          </w:p>
        </w:tc>
      </w:tr>
      <w:tr w:rsidR="006531AF" w:rsidRPr="00B8698D" w14:paraId="5A366AE5" w14:textId="77777777" w:rsidTr="00112C64">
        <w:trPr>
          <w:trHeight w:hRule="exact" w:val="232"/>
          <w:jc w:val="center"/>
        </w:trPr>
        <w:tc>
          <w:tcPr>
            <w:tcW w:w="9927" w:type="dxa"/>
            <w:gridSpan w:val="2"/>
            <w:tcBorders>
              <w:top w:val="single" w:sz="12" w:space="0" w:color="auto"/>
              <w:left w:val="single" w:sz="8" w:space="0" w:color="auto"/>
              <w:bottom w:val="single" w:sz="2" w:space="0" w:color="auto"/>
              <w:right w:val="single" w:sz="8" w:space="0" w:color="auto"/>
            </w:tcBorders>
            <w:shd w:val="clear" w:color="auto" w:fill="D9D9D9"/>
            <w:vAlign w:val="center"/>
          </w:tcPr>
          <w:p w14:paraId="76B35E52" w14:textId="77777777" w:rsidR="006531AF" w:rsidRPr="00B8698D" w:rsidRDefault="006531AF" w:rsidP="00B8698D">
            <w:pPr>
              <w:ind w:left="3686"/>
              <w:rPr>
                <w:rFonts w:eastAsia="Calibri"/>
                <w:b/>
              </w:rPr>
            </w:pPr>
            <w:r w:rsidRPr="00B8698D">
              <w:rPr>
                <w:rFonts w:eastAsia="Calibri"/>
                <w:b/>
              </w:rPr>
              <w:t>V anno    I SEMESTRE</w:t>
            </w:r>
          </w:p>
        </w:tc>
      </w:tr>
      <w:tr w:rsidR="006531AF" w:rsidRPr="00B8698D" w14:paraId="6516F7D0" w14:textId="77777777" w:rsidTr="00112C64">
        <w:trPr>
          <w:trHeight w:hRule="exact" w:val="232"/>
          <w:jc w:val="center"/>
        </w:trPr>
        <w:tc>
          <w:tcPr>
            <w:tcW w:w="4606" w:type="dxa"/>
            <w:tcBorders>
              <w:top w:val="single" w:sz="2" w:space="0" w:color="auto"/>
              <w:left w:val="single" w:sz="8" w:space="0" w:color="auto"/>
            </w:tcBorders>
            <w:shd w:val="clear" w:color="auto" w:fill="auto"/>
            <w:vAlign w:val="center"/>
          </w:tcPr>
          <w:p w14:paraId="74AFBDD0" w14:textId="77777777" w:rsidR="006531AF" w:rsidRPr="00B8698D" w:rsidRDefault="006531AF" w:rsidP="00B8698D">
            <w:pPr>
              <w:rPr>
                <w:rFonts w:eastAsia="Calibri"/>
                <w:b/>
              </w:rPr>
            </w:pPr>
            <w:r w:rsidRPr="00B8698D">
              <w:rPr>
                <w:rFonts w:eastAsia="Calibri"/>
                <w:b/>
              </w:rPr>
              <w:t>Patologia Integrata IV</w:t>
            </w:r>
          </w:p>
        </w:tc>
        <w:tc>
          <w:tcPr>
            <w:tcW w:w="5321" w:type="dxa"/>
            <w:tcBorders>
              <w:top w:val="single" w:sz="2" w:space="0" w:color="auto"/>
              <w:right w:val="single" w:sz="8" w:space="0" w:color="auto"/>
            </w:tcBorders>
            <w:shd w:val="clear" w:color="auto" w:fill="auto"/>
            <w:vAlign w:val="center"/>
          </w:tcPr>
          <w:p w14:paraId="1511C09D" w14:textId="77777777" w:rsidR="006531AF" w:rsidRPr="00B8698D" w:rsidRDefault="006531AF" w:rsidP="00B8698D">
            <w:pPr>
              <w:ind w:left="70"/>
              <w:jc w:val="both"/>
              <w:rPr>
                <w:rFonts w:eastAsia="Calibri"/>
                <w:i/>
              </w:rPr>
            </w:pPr>
            <w:r w:rsidRPr="00B8698D">
              <w:rPr>
                <w:rFonts w:eastAsia="Calibri"/>
                <w:i/>
              </w:rPr>
              <w:t>M. Casato - I. Del Giudice - R. Scrivo - M. Visentini</w:t>
            </w:r>
          </w:p>
        </w:tc>
      </w:tr>
      <w:tr w:rsidR="006531AF" w:rsidRPr="00B8698D" w14:paraId="52233F5D" w14:textId="77777777" w:rsidTr="00112C64">
        <w:trPr>
          <w:trHeight w:hRule="exact" w:val="494"/>
          <w:jc w:val="center"/>
        </w:trPr>
        <w:tc>
          <w:tcPr>
            <w:tcW w:w="4606" w:type="dxa"/>
            <w:tcBorders>
              <w:left w:val="single" w:sz="8" w:space="0" w:color="auto"/>
            </w:tcBorders>
            <w:shd w:val="clear" w:color="auto" w:fill="auto"/>
            <w:vAlign w:val="center"/>
          </w:tcPr>
          <w:p w14:paraId="3D2DC9EB" w14:textId="77777777" w:rsidR="006531AF" w:rsidRPr="00B8698D" w:rsidRDefault="006531AF" w:rsidP="00B8698D">
            <w:pPr>
              <w:rPr>
                <w:rFonts w:eastAsia="Calibri"/>
                <w:b/>
              </w:rPr>
            </w:pPr>
            <w:r w:rsidRPr="00B8698D">
              <w:rPr>
                <w:rFonts w:eastAsia="Calibri"/>
                <w:b/>
              </w:rPr>
              <w:t>Malattie del Sistema Nervoso</w:t>
            </w:r>
          </w:p>
        </w:tc>
        <w:tc>
          <w:tcPr>
            <w:tcW w:w="5321" w:type="dxa"/>
            <w:tcBorders>
              <w:bottom w:val="single" w:sz="4" w:space="0" w:color="auto"/>
              <w:right w:val="single" w:sz="8" w:space="0" w:color="auto"/>
            </w:tcBorders>
            <w:shd w:val="clear" w:color="auto" w:fill="auto"/>
            <w:vAlign w:val="center"/>
          </w:tcPr>
          <w:p w14:paraId="20A810AB" w14:textId="77777777" w:rsidR="006531AF" w:rsidRPr="00B8698D" w:rsidRDefault="006531AF" w:rsidP="00B8698D">
            <w:pPr>
              <w:ind w:left="70"/>
              <w:jc w:val="both"/>
              <w:rPr>
                <w:rFonts w:eastAsia="Calibri"/>
                <w:i/>
              </w:rPr>
            </w:pPr>
            <w:r w:rsidRPr="00B8698D">
              <w:rPr>
                <w:rFonts w:eastAsia="Calibri"/>
                <w:i/>
              </w:rPr>
              <w:t xml:space="preserve">A. Conte - C. de Lena - G. Fabbrini - A. T. Giallonardo - </w:t>
            </w:r>
          </w:p>
          <w:p w14:paraId="6A9430DB" w14:textId="77777777" w:rsidR="006531AF" w:rsidRPr="00B8698D" w:rsidRDefault="006531AF" w:rsidP="00B8698D">
            <w:pPr>
              <w:ind w:left="70"/>
              <w:jc w:val="both"/>
              <w:rPr>
                <w:rFonts w:eastAsia="Calibri"/>
                <w:i/>
              </w:rPr>
            </w:pPr>
            <w:r w:rsidRPr="00B8698D">
              <w:rPr>
                <w:rFonts w:eastAsia="Calibri"/>
                <w:i/>
              </w:rPr>
              <w:t>E. Millefiorini - A. Suppa</w:t>
            </w:r>
          </w:p>
        </w:tc>
      </w:tr>
      <w:tr w:rsidR="006531AF" w:rsidRPr="00B8698D" w14:paraId="6A6CD5EB" w14:textId="77777777" w:rsidTr="004D6E66">
        <w:trPr>
          <w:trHeight w:hRule="exact" w:val="301"/>
          <w:jc w:val="center"/>
        </w:trPr>
        <w:tc>
          <w:tcPr>
            <w:tcW w:w="4606" w:type="dxa"/>
            <w:tcBorders>
              <w:left w:val="single" w:sz="8" w:space="0" w:color="auto"/>
            </w:tcBorders>
            <w:shd w:val="clear" w:color="auto" w:fill="auto"/>
            <w:vAlign w:val="center"/>
          </w:tcPr>
          <w:p w14:paraId="2D42ABA7" w14:textId="77777777" w:rsidR="006531AF" w:rsidRPr="00B8698D" w:rsidRDefault="006531AF" w:rsidP="00B8698D">
            <w:pPr>
              <w:rPr>
                <w:rFonts w:eastAsia="Calibri"/>
                <w:b/>
              </w:rPr>
            </w:pPr>
            <w:r w:rsidRPr="00B8698D">
              <w:rPr>
                <w:rFonts w:eastAsia="Calibri"/>
                <w:b/>
              </w:rPr>
              <w:t xml:space="preserve">Medicina Interna e Chirurgia Generale I </w:t>
            </w:r>
          </w:p>
        </w:tc>
        <w:tc>
          <w:tcPr>
            <w:tcW w:w="5321" w:type="dxa"/>
            <w:tcBorders>
              <w:right w:val="single" w:sz="8" w:space="0" w:color="auto"/>
            </w:tcBorders>
            <w:shd w:val="clear" w:color="auto" w:fill="auto"/>
            <w:vAlign w:val="center"/>
          </w:tcPr>
          <w:p w14:paraId="71BFE97A" w14:textId="3D98F778" w:rsidR="006531AF" w:rsidRPr="00B8698D" w:rsidRDefault="006531AF" w:rsidP="00B8698D">
            <w:pPr>
              <w:ind w:left="70"/>
              <w:jc w:val="both"/>
              <w:rPr>
                <w:rFonts w:eastAsia="Calibri"/>
                <w:i/>
              </w:rPr>
            </w:pPr>
            <w:r w:rsidRPr="00B8698D">
              <w:rPr>
                <w:rFonts w:eastAsia="Calibri"/>
                <w:i/>
              </w:rPr>
              <w:t>L. Basso - P. Sammartino - J. Pepe - C. Cipriani</w:t>
            </w:r>
            <w:r w:rsidR="00912052" w:rsidRPr="00B8698D">
              <w:rPr>
                <w:rFonts w:eastAsia="Calibri"/>
                <w:i/>
              </w:rPr>
              <w:t xml:space="preserve"> - D. Musio</w:t>
            </w:r>
          </w:p>
        </w:tc>
      </w:tr>
      <w:tr w:rsidR="006531AF" w:rsidRPr="00B8698D" w14:paraId="750CAD86" w14:textId="77777777" w:rsidTr="00112C64">
        <w:trPr>
          <w:trHeight w:hRule="exact" w:val="232"/>
          <w:jc w:val="center"/>
        </w:trPr>
        <w:tc>
          <w:tcPr>
            <w:tcW w:w="9927" w:type="dxa"/>
            <w:gridSpan w:val="2"/>
            <w:tcBorders>
              <w:left w:val="single" w:sz="8" w:space="0" w:color="auto"/>
              <w:right w:val="single" w:sz="8" w:space="0" w:color="auto"/>
            </w:tcBorders>
            <w:shd w:val="clear" w:color="auto" w:fill="D9D9D9"/>
            <w:vAlign w:val="center"/>
          </w:tcPr>
          <w:p w14:paraId="6C578816" w14:textId="77777777" w:rsidR="006531AF" w:rsidRPr="00B8698D" w:rsidRDefault="006531AF" w:rsidP="00B8698D">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686"/>
              <w:jc w:val="both"/>
              <w:rPr>
                <w:rFonts w:eastAsia="Calibri"/>
                <w:b/>
              </w:rPr>
            </w:pPr>
            <w:r w:rsidRPr="00B8698D">
              <w:rPr>
                <w:rFonts w:eastAsia="Calibri"/>
                <w:b/>
              </w:rPr>
              <w:t>V anno    II SEMESTRE</w:t>
            </w:r>
          </w:p>
        </w:tc>
      </w:tr>
      <w:tr w:rsidR="006531AF" w:rsidRPr="00B8698D" w14:paraId="2071A230" w14:textId="77777777" w:rsidTr="00112C64">
        <w:trPr>
          <w:trHeight w:hRule="exact" w:val="232"/>
          <w:jc w:val="center"/>
        </w:trPr>
        <w:tc>
          <w:tcPr>
            <w:tcW w:w="4606" w:type="dxa"/>
            <w:tcBorders>
              <w:left w:val="single" w:sz="8" w:space="0" w:color="auto"/>
            </w:tcBorders>
            <w:shd w:val="clear" w:color="auto" w:fill="auto"/>
            <w:vAlign w:val="center"/>
          </w:tcPr>
          <w:p w14:paraId="0269DF80" w14:textId="77777777" w:rsidR="006531AF" w:rsidRPr="00B8698D" w:rsidRDefault="006531AF" w:rsidP="00B8698D">
            <w:pPr>
              <w:rPr>
                <w:rFonts w:eastAsia="Calibri"/>
                <w:b/>
                <w:spacing w:val="-4"/>
              </w:rPr>
            </w:pPr>
            <w:r w:rsidRPr="00B8698D">
              <w:rPr>
                <w:rFonts w:eastAsia="Calibri"/>
                <w:b/>
                <w:spacing w:val="-4"/>
              </w:rPr>
              <w:t xml:space="preserve">Metodologia Medico Scientifica: Sanità Pubblica </w:t>
            </w:r>
            <w:r w:rsidRPr="00B8698D">
              <w:rPr>
                <w:rFonts w:eastAsia="Calibri"/>
                <w:b/>
                <w:spacing w:val="-4"/>
                <w:sz w:val="18"/>
                <w:szCs w:val="18"/>
              </w:rPr>
              <w:t>(IX)</w:t>
            </w:r>
          </w:p>
        </w:tc>
        <w:tc>
          <w:tcPr>
            <w:tcW w:w="5321" w:type="dxa"/>
            <w:tcBorders>
              <w:right w:val="single" w:sz="8" w:space="0" w:color="auto"/>
            </w:tcBorders>
            <w:shd w:val="clear" w:color="auto" w:fill="auto"/>
            <w:vAlign w:val="center"/>
          </w:tcPr>
          <w:p w14:paraId="32AFE1AE" w14:textId="77777777" w:rsidR="006531AF" w:rsidRPr="00B8698D" w:rsidRDefault="006531AF" w:rsidP="00B8698D">
            <w:pPr>
              <w:ind w:left="79"/>
              <w:rPr>
                <w:rFonts w:eastAsia="Calibri"/>
                <w:i/>
              </w:rPr>
            </w:pPr>
            <w:r w:rsidRPr="00B8698D">
              <w:rPr>
                <w:rFonts w:eastAsia="Calibri"/>
                <w:i/>
              </w:rPr>
              <w:t xml:space="preserve">A. Del Cimmuto - M.V. Rosati - D. Tufi </w:t>
            </w:r>
          </w:p>
        </w:tc>
      </w:tr>
      <w:tr w:rsidR="006531AF" w:rsidRPr="00B8698D" w14:paraId="6E1ACCFF" w14:textId="77777777" w:rsidTr="00112C64">
        <w:trPr>
          <w:trHeight w:hRule="exact" w:val="232"/>
          <w:jc w:val="center"/>
        </w:trPr>
        <w:tc>
          <w:tcPr>
            <w:tcW w:w="4606" w:type="dxa"/>
            <w:tcBorders>
              <w:left w:val="single" w:sz="8" w:space="0" w:color="auto"/>
            </w:tcBorders>
            <w:shd w:val="clear" w:color="auto" w:fill="auto"/>
            <w:vAlign w:val="center"/>
          </w:tcPr>
          <w:p w14:paraId="4267CAFA" w14:textId="77777777" w:rsidR="006531AF" w:rsidRPr="00B8698D" w:rsidRDefault="006531AF" w:rsidP="00B8698D">
            <w:pPr>
              <w:rPr>
                <w:rFonts w:eastAsia="Calibri"/>
                <w:b/>
              </w:rPr>
            </w:pPr>
            <w:r w:rsidRPr="00B8698D">
              <w:rPr>
                <w:rFonts w:eastAsia="Calibri"/>
                <w:b/>
              </w:rPr>
              <w:t>Psichiatria e Psicologia Clinica</w:t>
            </w:r>
          </w:p>
        </w:tc>
        <w:tc>
          <w:tcPr>
            <w:tcW w:w="5321" w:type="dxa"/>
            <w:tcBorders>
              <w:right w:val="single" w:sz="8" w:space="0" w:color="auto"/>
            </w:tcBorders>
            <w:shd w:val="clear" w:color="auto" w:fill="auto"/>
            <w:vAlign w:val="center"/>
          </w:tcPr>
          <w:p w14:paraId="22E2B3DC" w14:textId="77777777" w:rsidR="006531AF" w:rsidRPr="00B8698D" w:rsidRDefault="006531AF" w:rsidP="00B8698D">
            <w:pPr>
              <w:ind w:left="79"/>
              <w:rPr>
                <w:rFonts w:eastAsia="Calibri"/>
                <w:i/>
              </w:rPr>
            </w:pPr>
            <w:r w:rsidRPr="00B8698D">
              <w:rPr>
                <w:rFonts w:eastAsia="Calibri"/>
                <w:i/>
              </w:rPr>
              <w:t>M.E. Cinti - A. Iannitelli</w:t>
            </w:r>
          </w:p>
        </w:tc>
      </w:tr>
      <w:tr w:rsidR="006531AF" w:rsidRPr="00B8698D" w14:paraId="3CFA7F72" w14:textId="77777777" w:rsidTr="00112C64">
        <w:trPr>
          <w:trHeight w:hRule="exact" w:val="232"/>
          <w:jc w:val="center"/>
        </w:trPr>
        <w:tc>
          <w:tcPr>
            <w:tcW w:w="4606" w:type="dxa"/>
            <w:tcBorders>
              <w:left w:val="single" w:sz="8" w:space="0" w:color="auto"/>
            </w:tcBorders>
            <w:shd w:val="clear" w:color="auto" w:fill="auto"/>
            <w:vAlign w:val="center"/>
          </w:tcPr>
          <w:p w14:paraId="153736D2" w14:textId="77777777" w:rsidR="006531AF" w:rsidRPr="00B8698D" w:rsidRDefault="006531AF" w:rsidP="00B8698D">
            <w:pPr>
              <w:rPr>
                <w:rFonts w:eastAsia="Calibri"/>
                <w:b/>
              </w:rPr>
            </w:pPr>
            <w:r w:rsidRPr="00B8698D">
              <w:rPr>
                <w:rFonts w:eastAsia="Calibri"/>
                <w:b/>
              </w:rPr>
              <w:t>Malattie Apparato Locomotore e Reumatologia</w:t>
            </w:r>
          </w:p>
        </w:tc>
        <w:tc>
          <w:tcPr>
            <w:tcW w:w="5321" w:type="dxa"/>
            <w:tcBorders>
              <w:right w:val="single" w:sz="8" w:space="0" w:color="auto"/>
            </w:tcBorders>
            <w:shd w:val="clear" w:color="auto" w:fill="auto"/>
            <w:vAlign w:val="center"/>
          </w:tcPr>
          <w:p w14:paraId="023EC439" w14:textId="77777777" w:rsidR="006531AF" w:rsidRPr="00B8698D" w:rsidRDefault="006531AF" w:rsidP="00B8698D">
            <w:pPr>
              <w:ind w:left="79"/>
              <w:rPr>
                <w:rFonts w:eastAsia="Calibri"/>
                <w:i/>
              </w:rPr>
            </w:pPr>
            <w:r w:rsidRPr="00B8698D">
              <w:rPr>
                <w:rFonts w:eastAsia="Calibri"/>
                <w:i/>
              </w:rPr>
              <w:t>G. Cinotti - M. Massobrio - R. Scrivo</w:t>
            </w:r>
          </w:p>
        </w:tc>
      </w:tr>
      <w:tr w:rsidR="006531AF" w:rsidRPr="00B8698D" w14:paraId="4C391AC7" w14:textId="77777777" w:rsidTr="00112C64">
        <w:trPr>
          <w:trHeight w:hRule="exact" w:val="232"/>
          <w:jc w:val="center"/>
        </w:trPr>
        <w:tc>
          <w:tcPr>
            <w:tcW w:w="4606" w:type="dxa"/>
            <w:tcBorders>
              <w:left w:val="single" w:sz="8" w:space="0" w:color="auto"/>
            </w:tcBorders>
            <w:shd w:val="clear" w:color="auto" w:fill="auto"/>
            <w:vAlign w:val="center"/>
          </w:tcPr>
          <w:p w14:paraId="70F80FDB" w14:textId="77777777" w:rsidR="006531AF" w:rsidRPr="00B8698D" w:rsidRDefault="006531AF" w:rsidP="00B8698D">
            <w:pPr>
              <w:jc w:val="both"/>
              <w:rPr>
                <w:rFonts w:eastAsia="Calibri"/>
                <w:b/>
              </w:rPr>
            </w:pPr>
            <w:r w:rsidRPr="00B8698D">
              <w:rPr>
                <w:rFonts w:eastAsia="Calibri"/>
                <w:b/>
              </w:rPr>
              <w:t>Dermatologia e Chirurgia Plastica</w:t>
            </w:r>
          </w:p>
        </w:tc>
        <w:tc>
          <w:tcPr>
            <w:tcW w:w="5321" w:type="dxa"/>
            <w:tcBorders>
              <w:right w:val="single" w:sz="8" w:space="0" w:color="auto"/>
            </w:tcBorders>
            <w:shd w:val="clear" w:color="auto" w:fill="auto"/>
            <w:vAlign w:val="center"/>
          </w:tcPr>
          <w:p w14:paraId="7785346C" w14:textId="1A44C179" w:rsidR="006531AF" w:rsidRPr="00B8698D" w:rsidRDefault="006531AF" w:rsidP="00B8698D">
            <w:pPr>
              <w:ind w:left="79"/>
              <w:jc w:val="both"/>
              <w:rPr>
                <w:rFonts w:eastAsia="Calibri"/>
                <w:i/>
              </w:rPr>
            </w:pPr>
            <w:r w:rsidRPr="00B8698D">
              <w:rPr>
                <w:rFonts w:eastAsia="Calibri"/>
                <w:i/>
              </w:rPr>
              <w:t xml:space="preserve">F. Cantoresi - S. Giustini - A. Richetta - A. </w:t>
            </w:r>
            <w:r w:rsidRPr="00E11655">
              <w:rPr>
                <w:rFonts w:eastAsia="Calibri"/>
                <w:i/>
                <w:highlight w:val="yellow"/>
              </w:rPr>
              <w:t>Rossi</w:t>
            </w:r>
            <w:r w:rsidRPr="00B8698D">
              <w:rPr>
                <w:rFonts w:eastAsia="Calibri"/>
                <w:i/>
              </w:rPr>
              <w:t xml:space="preserve"> </w:t>
            </w:r>
          </w:p>
        </w:tc>
      </w:tr>
      <w:tr w:rsidR="006531AF" w:rsidRPr="00B8698D" w14:paraId="61473A8C" w14:textId="77777777" w:rsidTr="00112C64">
        <w:trPr>
          <w:trHeight w:hRule="exact" w:val="294"/>
          <w:jc w:val="center"/>
        </w:trPr>
        <w:tc>
          <w:tcPr>
            <w:tcW w:w="4606" w:type="dxa"/>
            <w:tcBorders>
              <w:left w:val="single" w:sz="8" w:space="0" w:color="auto"/>
              <w:bottom w:val="single" w:sz="12" w:space="0" w:color="auto"/>
            </w:tcBorders>
            <w:shd w:val="clear" w:color="auto" w:fill="auto"/>
            <w:vAlign w:val="center"/>
          </w:tcPr>
          <w:p w14:paraId="45C534C3" w14:textId="77777777" w:rsidR="006531AF" w:rsidRPr="00B8698D" w:rsidRDefault="006531AF" w:rsidP="00B8698D">
            <w:pPr>
              <w:jc w:val="both"/>
              <w:rPr>
                <w:rFonts w:eastAsia="Calibri"/>
                <w:b/>
                <w:i/>
              </w:rPr>
            </w:pPr>
            <w:r w:rsidRPr="00B8698D">
              <w:rPr>
                <w:rFonts w:eastAsia="Calibri"/>
                <w:b/>
              </w:rPr>
              <w:t>Patologia Organi di Senso</w:t>
            </w:r>
          </w:p>
        </w:tc>
        <w:tc>
          <w:tcPr>
            <w:tcW w:w="5321" w:type="dxa"/>
            <w:tcBorders>
              <w:bottom w:val="single" w:sz="12" w:space="0" w:color="auto"/>
              <w:right w:val="single" w:sz="8" w:space="0" w:color="auto"/>
            </w:tcBorders>
            <w:shd w:val="clear" w:color="auto" w:fill="auto"/>
            <w:vAlign w:val="center"/>
          </w:tcPr>
          <w:p w14:paraId="3985E8F8" w14:textId="77777777" w:rsidR="006531AF" w:rsidRPr="00B8698D" w:rsidRDefault="006531AF" w:rsidP="00B8698D">
            <w:pPr>
              <w:spacing w:line="200" w:lineRule="exact"/>
              <w:ind w:left="79"/>
              <w:jc w:val="both"/>
              <w:rPr>
                <w:rFonts w:eastAsia="Calibri"/>
                <w:i/>
              </w:rPr>
            </w:pPr>
            <w:r w:rsidRPr="00B8698D">
              <w:rPr>
                <w:rFonts w:eastAsia="Calibri"/>
                <w:i/>
              </w:rPr>
              <w:t>R. Malagola - A. Ciofalo - A. Battisti - A. Cassoni - F. Pacella</w:t>
            </w:r>
          </w:p>
        </w:tc>
      </w:tr>
      <w:tr w:rsidR="006531AF" w:rsidRPr="00B8698D" w14:paraId="3C5FA7E5" w14:textId="77777777" w:rsidTr="00112C64">
        <w:trPr>
          <w:trHeight w:hRule="exact" w:val="232"/>
          <w:jc w:val="center"/>
        </w:trPr>
        <w:tc>
          <w:tcPr>
            <w:tcW w:w="9927" w:type="dxa"/>
            <w:gridSpan w:val="2"/>
            <w:tcBorders>
              <w:top w:val="single" w:sz="12" w:space="0" w:color="auto"/>
              <w:left w:val="single" w:sz="8" w:space="0" w:color="auto"/>
              <w:right w:val="single" w:sz="8" w:space="0" w:color="auto"/>
            </w:tcBorders>
            <w:shd w:val="clear" w:color="auto" w:fill="D9D9D9"/>
            <w:vAlign w:val="center"/>
          </w:tcPr>
          <w:p w14:paraId="049DFF81" w14:textId="77777777" w:rsidR="006531AF" w:rsidRPr="00B8698D" w:rsidRDefault="006531AF" w:rsidP="00B8698D">
            <w:pPr>
              <w:ind w:left="3686"/>
              <w:rPr>
                <w:rFonts w:eastAsia="Calibri"/>
                <w:b/>
              </w:rPr>
            </w:pPr>
            <w:r w:rsidRPr="00B8698D">
              <w:rPr>
                <w:rFonts w:eastAsia="Calibri"/>
                <w:b/>
              </w:rPr>
              <w:t xml:space="preserve">VI anno  I SEMESTRE </w:t>
            </w:r>
          </w:p>
        </w:tc>
      </w:tr>
      <w:tr w:rsidR="006531AF" w:rsidRPr="00B8698D" w14:paraId="76E622F8" w14:textId="77777777" w:rsidTr="00112C64">
        <w:trPr>
          <w:trHeight w:hRule="exact" w:val="232"/>
          <w:jc w:val="center"/>
        </w:trPr>
        <w:tc>
          <w:tcPr>
            <w:tcW w:w="4606" w:type="dxa"/>
            <w:tcBorders>
              <w:left w:val="single" w:sz="8" w:space="0" w:color="auto"/>
            </w:tcBorders>
            <w:shd w:val="clear" w:color="auto" w:fill="auto"/>
            <w:vAlign w:val="center"/>
          </w:tcPr>
          <w:p w14:paraId="3CB8C03A" w14:textId="77777777" w:rsidR="006531AF" w:rsidRPr="00B8698D" w:rsidRDefault="006531AF" w:rsidP="00B8698D">
            <w:pPr>
              <w:jc w:val="both"/>
              <w:rPr>
                <w:rFonts w:eastAsia="Calibri"/>
                <w:b/>
                <w:spacing w:val="-4"/>
              </w:rPr>
            </w:pPr>
            <w:r w:rsidRPr="00B8698D">
              <w:rPr>
                <w:rFonts w:eastAsia="Calibri"/>
                <w:b/>
                <w:spacing w:val="-4"/>
              </w:rPr>
              <w:t xml:space="preserve">Metodologia Medico Scientifica: Sanità Pubblica </w:t>
            </w:r>
            <w:r w:rsidRPr="00B8698D">
              <w:rPr>
                <w:rFonts w:eastAsia="Calibri"/>
                <w:b/>
                <w:spacing w:val="-4"/>
                <w:sz w:val="18"/>
                <w:szCs w:val="18"/>
              </w:rPr>
              <w:t>(X)</w:t>
            </w:r>
          </w:p>
        </w:tc>
        <w:tc>
          <w:tcPr>
            <w:tcW w:w="5321" w:type="dxa"/>
            <w:tcBorders>
              <w:right w:val="single" w:sz="8" w:space="0" w:color="auto"/>
            </w:tcBorders>
            <w:shd w:val="clear" w:color="auto" w:fill="auto"/>
            <w:vAlign w:val="center"/>
          </w:tcPr>
          <w:p w14:paraId="16B34837" w14:textId="77777777" w:rsidR="006531AF" w:rsidRPr="00B8698D" w:rsidRDefault="006531AF" w:rsidP="00B8698D">
            <w:pPr>
              <w:ind w:left="70"/>
              <w:jc w:val="both"/>
              <w:rPr>
                <w:rFonts w:eastAsia="Calibri"/>
                <w:i/>
              </w:rPr>
            </w:pPr>
            <w:r w:rsidRPr="00B8698D">
              <w:rPr>
                <w:rFonts w:eastAsia="Calibri"/>
                <w:i/>
              </w:rPr>
              <w:t>C. Marzuillo</w:t>
            </w:r>
          </w:p>
        </w:tc>
      </w:tr>
      <w:tr w:rsidR="006531AF" w:rsidRPr="00B8698D" w14:paraId="06DCCC96" w14:textId="77777777" w:rsidTr="00112C64">
        <w:trPr>
          <w:trHeight w:hRule="exact" w:val="232"/>
          <w:jc w:val="center"/>
        </w:trPr>
        <w:tc>
          <w:tcPr>
            <w:tcW w:w="4606" w:type="dxa"/>
            <w:tcBorders>
              <w:left w:val="single" w:sz="8" w:space="0" w:color="auto"/>
            </w:tcBorders>
            <w:shd w:val="clear" w:color="auto" w:fill="auto"/>
            <w:vAlign w:val="center"/>
          </w:tcPr>
          <w:p w14:paraId="75D87EC0" w14:textId="77777777" w:rsidR="006531AF" w:rsidRPr="00B8698D" w:rsidRDefault="006531AF" w:rsidP="00B8698D">
            <w:pPr>
              <w:jc w:val="both"/>
              <w:rPr>
                <w:rFonts w:eastAsia="Calibri"/>
                <w:b/>
              </w:rPr>
            </w:pPr>
            <w:r w:rsidRPr="00B8698D">
              <w:rPr>
                <w:rFonts w:eastAsia="Calibri"/>
                <w:b/>
              </w:rPr>
              <w:t>Medicina Interna e Chirurgia Generale II</w:t>
            </w:r>
          </w:p>
        </w:tc>
        <w:tc>
          <w:tcPr>
            <w:tcW w:w="5321" w:type="dxa"/>
            <w:tcBorders>
              <w:right w:val="single" w:sz="8" w:space="0" w:color="auto"/>
            </w:tcBorders>
            <w:shd w:val="clear" w:color="auto" w:fill="auto"/>
            <w:vAlign w:val="center"/>
          </w:tcPr>
          <w:p w14:paraId="0D8372EE" w14:textId="77777777" w:rsidR="006531AF" w:rsidRPr="00B8698D" w:rsidRDefault="006531AF" w:rsidP="00B8698D">
            <w:pPr>
              <w:ind w:left="70"/>
              <w:jc w:val="both"/>
              <w:rPr>
                <w:rFonts w:eastAsia="Calibri"/>
                <w:i/>
              </w:rPr>
            </w:pPr>
            <w:r w:rsidRPr="00B8698D">
              <w:rPr>
                <w:rFonts w:eastAsia="Calibri"/>
                <w:i/>
              </w:rPr>
              <w:t>F. Gaj - F. Gossetti - D. Proposito - S. Strano</w:t>
            </w:r>
          </w:p>
        </w:tc>
      </w:tr>
      <w:tr w:rsidR="006531AF" w:rsidRPr="00B8698D" w14:paraId="4BFC0FDC" w14:textId="77777777" w:rsidTr="003633EC">
        <w:trPr>
          <w:trHeight w:hRule="exact" w:val="709"/>
          <w:jc w:val="center"/>
        </w:trPr>
        <w:tc>
          <w:tcPr>
            <w:tcW w:w="4606" w:type="dxa"/>
            <w:tcBorders>
              <w:left w:val="single" w:sz="8" w:space="0" w:color="auto"/>
            </w:tcBorders>
            <w:shd w:val="clear" w:color="auto" w:fill="auto"/>
            <w:vAlign w:val="center"/>
          </w:tcPr>
          <w:p w14:paraId="5FA14BD7" w14:textId="77777777" w:rsidR="006531AF" w:rsidRPr="00B8698D" w:rsidRDefault="006531AF" w:rsidP="00B8698D">
            <w:pPr>
              <w:jc w:val="both"/>
              <w:rPr>
                <w:rFonts w:eastAsia="Calibri"/>
                <w:b/>
              </w:rPr>
            </w:pPr>
            <w:r w:rsidRPr="00B8698D">
              <w:rPr>
                <w:rFonts w:eastAsia="Calibri"/>
                <w:b/>
              </w:rPr>
              <w:t>Pediatria</w:t>
            </w:r>
          </w:p>
        </w:tc>
        <w:tc>
          <w:tcPr>
            <w:tcW w:w="5321" w:type="dxa"/>
            <w:tcBorders>
              <w:right w:val="single" w:sz="8" w:space="0" w:color="auto"/>
            </w:tcBorders>
            <w:shd w:val="clear" w:color="auto" w:fill="auto"/>
            <w:vAlign w:val="center"/>
          </w:tcPr>
          <w:p w14:paraId="4E86CC7A" w14:textId="07FC55AC" w:rsidR="00B8698D" w:rsidRDefault="006531AF" w:rsidP="00B8698D">
            <w:pPr>
              <w:spacing w:line="200" w:lineRule="exact"/>
              <w:ind w:left="68"/>
              <w:rPr>
                <w:rFonts w:eastAsia="Calibri"/>
                <w:i/>
              </w:rPr>
            </w:pPr>
            <w:r w:rsidRPr="00B8698D">
              <w:rPr>
                <w:rFonts w:eastAsia="Calibri"/>
                <w:i/>
              </w:rPr>
              <w:t xml:space="preserve">R. Ferro - L. Giannini - L. Pacifico - M. Perla - M. Segni </w:t>
            </w:r>
            <w:r w:rsidR="00B8698D">
              <w:rPr>
                <w:rFonts w:eastAsia="Calibri"/>
                <w:i/>
              </w:rPr>
              <w:t xml:space="preserve">- </w:t>
            </w:r>
          </w:p>
          <w:p w14:paraId="766F5BA2" w14:textId="21587D1C" w:rsidR="00B8698D" w:rsidRDefault="003633EC" w:rsidP="00B8698D">
            <w:pPr>
              <w:spacing w:line="200" w:lineRule="exact"/>
              <w:ind w:left="68"/>
              <w:rPr>
                <w:rFonts w:eastAsia="Calibri"/>
                <w:i/>
              </w:rPr>
            </w:pPr>
            <w:r w:rsidRPr="00B8698D">
              <w:rPr>
                <w:rFonts w:eastAsia="Calibri"/>
                <w:i/>
              </w:rPr>
              <w:t xml:space="preserve">F. </w:t>
            </w:r>
            <w:r w:rsidR="006531AF" w:rsidRPr="00B8698D">
              <w:rPr>
                <w:rFonts w:eastAsia="Calibri"/>
                <w:i/>
              </w:rPr>
              <w:t xml:space="preserve">Ventriglia - E. Ferrara - A. De Grazia - S. Ceccanti </w:t>
            </w:r>
            <w:r w:rsidR="00B8698D">
              <w:rPr>
                <w:rFonts w:eastAsia="Calibri"/>
                <w:i/>
              </w:rPr>
              <w:t xml:space="preserve">- </w:t>
            </w:r>
          </w:p>
          <w:p w14:paraId="49E75D88" w14:textId="291B3FE0" w:rsidR="006531AF" w:rsidRPr="00B8698D" w:rsidRDefault="006531AF" w:rsidP="00B8698D">
            <w:pPr>
              <w:spacing w:line="200" w:lineRule="exact"/>
              <w:ind w:left="68"/>
              <w:rPr>
                <w:rFonts w:eastAsia="Calibri"/>
                <w:i/>
              </w:rPr>
            </w:pPr>
            <w:r w:rsidRPr="00B8698D">
              <w:rPr>
                <w:rFonts w:eastAsia="Calibri"/>
                <w:i/>
              </w:rPr>
              <w:t>M. Paiano - G. Varrasso</w:t>
            </w:r>
          </w:p>
        </w:tc>
      </w:tr>
      <w:tr w:rsidR="006531AF" w:rsidRPr="00B8698D" w14:paraId="288C1843" w14:textId="77777777" w:rsidTr="00112C64">
        <w:trPr>
          <w:trHeight w:hRule="exact" w:val="263"/>
          <w:jc w:val="center"/>
        </w:trPr>
        <w:tc>
          <w:tcPr>
            <w:tcW w:w="4606" w:type="dxa"/>
            <w:tcBorders>
              <w:left w:val="single" w:sz="8" w:space="0" w:color="auto"/>
            </w:tcBorders>
            <w:shd w:val="clear" w:color="auto" w:fill="auto"/>
            <w:vAlign w:val="center"/>
          </w:tcPr>
          <w:p w14:paraId="1FF94284" w14:textId="1C7C4FB9" w:rsidR="006531AF" w:rsidRPr="00B8698D" w:rsidRDefault="006531AF" w:rsidP="00B8698D">
            <w:pPr>
              <w:jc w:val="both"/>
              <w:rPr>
                <w:rFonts w:eastAsia="Calibri"/>
                <w:b/>
                <w:i/>
              </w:rPr>
            </w:pPr>
            <w:r w:rsidRPr="00B8698D">
              <w:rPr>
                <w:rFonts w:eastAsia="Calibri"/>
                <w:b/>
              </w:rPr>
              <w:t>Ginecologia e Ostetricia</w:t>
            </w:r>
          </w:p>
        </w:tc>
        <w:tc>
          <w:tcPr>
            <w:tcW w:w="5321" w:type="dxa"/>
            <w:tcBorders>
              <w:right w:val="single" w:sz="8" w:space="0" w:color="auto"/>
            </w:tcBorders>
            <w:shd w:val="clear" w:color="auto" w:fill="auto"/>
            <w:vAlign w:val="center"/>
          </w:tcPr>
          <w:p w14:paraId="38798264" w14:textId="77777777" w:rsidR="006531AF" w:rsidRPr="00B8698D" w:rsidRDefault="006531AF" w:rsidP="00B8698D">
            <w:pPr>
              <w:ind w:left="70"/>
              <w:jc w:val="both"/>
              <w:rPr>
                <w:rFonts w:eastAsia="Calibri"/>
                <w:i/>
              </w:rPr>
            </w:pPr>
            <w:r w:rsidRPr="00B8698D">
              <w:rPr>
                <w:rFonts w:eastAsia="Calibri"/>
                <w:i/>
              </w:rPr>
              <w:t>P. Ciolli - A. Giancotti - L. Muzii - P. Stentella - G. Terrin</w:t>
            </w:r>
          </w:p>
        </w:tc>
      </w:tr>
      <w:tr w:rsidR="006531AF" w:rsidRPr="00B8698D" w14:paraId="0086A9D5" w14:textId="77777777" w:rsidTr="00112C64">
        <w:trPr>
          <w:trHeight w:hRule="exact" w:val="232"/>
          <w:jc w:val="center"/>
        </w:trPr>
        <w:tc>
          <w:tcPr>
            <w:tcW w:w="9927" w:type="dxa"/>
            <w:gridSpan w:val="2"/>
            <w:tcBorders>
              <w:left w:val="single" w:sz="8" w:space="0" w:color="auto"/>
              <w:right w:val="single" w:sz="8" w:space="0" w:color="auto"/>
            </w:tcBorders>
            <w:shd w:val="clear" w:color="auto" w:fill="D9D9D9"/>
            <w:vAlign w:val="center"/>
          </w:tcPr>
          <w:p w14:paraId="218B8554" w14:textId="77777777" w:rsidR="006531AF" w:rsidRPr="00B8698D" w:rsidRDefault="006531AF" w:rsidP="00B8698D">
            <w:pPr>
              <w:ind w:left="3686"/>
              <w:rPr>
                <w:rFonts w:eastAsia="Calibri"/>
                <w:b/>
              </w:rPr>
            </w:pPr>
            <w:r w:rsidRPr="00B8698D">
              <w:rPr>
                <w:rFonts w:eastAsia="Calibri"/>
                <w:b/>
              </w:rPr>
              <w:t>VI anno  II SEMESTRE</w:t>
            </w:r>
          </w:p>
        </w:tc>
      </w:tr>
      <w:tr w:rsidR="006531AF" w:rsidRPr="00B8698D" w14:paraId="3644C62C" w14:textId="77777777" w:rsidTr="00112C64">
        <w:trPr>
          <w:trHeight w:hRule="exact" w:val="232"/>
          <w:jc w:val="center"/>
        </w:trPr>
        <w:tc>
          <w:tcPr>
            <w:tcW w:w="4606" w:type="dxa"/>
            <w:tcBorders>
              <w:left w:val="single" w:sz="8" w:space="0" w:color="auto"/>
            </w:tcBorders>
            <w:shd w:val="clear" w:color="auto" w:fill="auto"/>
            <w:vAlign w:val="center"/>
          </w:tcPr>
          <w:p w14:paraId="492DFA57" w14:textId="77777777" w:rsidR="006531AF" w:rsidRPr="00B8698D" w:rsidRDefault="006531AF" w:rsidP="00B8698D">
            <w:pPr>
              <w:jc w:val="both"/>
              <w:rPr>
                <w:rFonts w:eastAsia="Calibri"/>
                <w:b/>
                <w:spacing w:val="-4"/>
              </w:rPr>
            </w:pPr>
            <w:r w:rsidRPr="00B8698D">
              <w:rPr>
                <w:rFonts w:eastAsia="Calibri"/>
                <w:b/>
                <w:spacing w:val="-4"/>
              </w:rPr>
              <w:t xml:space="preserve">Metodologia Medico Scientifica: Medicina Legale </w:t>
            </w:r>
            <w:r w:rsidRPr="00B8698D">
              <w:rPr>
                <w:rFonts w:eastAsia="Calibri"/>
                <w:b/>
                <w:spacing w:val="-4"/>
                <w:sz w:val="18"/>
                <w:szCs w:val="18"/>
              </w:rPr>
              <w:t>(XI)</w:t>
            </w:r>
          </w:p>
        </w:tc>
        <w:tc>
          <w:tcPr>
            <w:tcW w:w="5321" w:type="dxa"/>
            <w:tcBorders>
              <w:right w:val="single" w:sz="8" w:space="0" w:color="auto"/>
            </w:tcBorders>
            <w:shd w:val="clear" w:color="auto" w:fill="auto"/>
            <w:vAlign w:val="center"/>
          </w:tcPr>
          <w:p w14:paraId="03E9AAA9" w14:textId="77777777" w:rsidR="006531AF" w:rsidRPr="00B8698D" w:rsidRDefault="006531AF" w:rsidP="00B8698D">
            <w:pPr>
              <w:ind w:left="70"/>
              <w:jc w:val="both"/>
              <w:rPr>
                <w:rFonts w:eastAsia="Calibri"/>
                <w:i/>
              </w:rPr>
            </w:pPr>
            <w:r w:rsidRPr="00B8698D">
              <w:rPr>
                <w:rFonts w:eastAsia="Calibri"/>
                <w:i/>
              </w:rPr>
              <w:t>G. Bolino - C. Angioni - G. Rallo - F. Umani Ronchi</w:t>
            </w:r>
          </w:p>
        </w:tc>
      </w:tr>
      <w:tr w:rsidR="006531AF" w:rsidRPr="00B8698D" w14:paraId="2F8518A8" w14:textId="77777777" w:rsidTr="00112C64">
        <w:trPr>
          <w:trHeight w:hRule="exact" w:val="245"/>
          <w:jc w:val="center"/>
        </w:trPr>
        <w:tc>
          <w:tcPr>
            <w:tcW w:w="4606" w:type="dxa"/>
            <w:tcBorders>
              <w:left w:val="single" w:sz="8" w:space="0" w:color="auto"/>
            </w:tcBorders>
            <w:shd w:val="clear" w:color="auto" w:fill="auto"/>
            <w:vAlign w:val="center"/>
          </w:tcPr>
          <w:p w14:paraId="07736958" w14:textId="77777777" w:rsidR="006531AF" w:rsidRPr="00B8698D" w:rsidRDefault="006531AF" w:rsidP="00B8698D">
            <w:pPr>
              <w:jc w:val="both"/>
              <w:rPr>
                <w:rFonts w:eastAsia="Calibri"/>
                <w:b/>
              </w:rPr>
            </w:pPr>
            <w:r w:rsidRPr="00B8698D">
              <w:rPr>
                <w:rFonts w:eastAsia="Calibri"/>
                <w:b/>
              </w:rPr>
              <w:t>Medicina Interna e Chirurgia Generale III</w:t>
            </w:r>
          </w:p>
        </w:tc>
        <w:tc>
          <w:tcPr>
            <w:tcW w:w="5321" w:type="dxa"/>
            <w:tcBorders>
              <w:right w:val="single" w:sz="8" w:space="0" w:color="auto"/>
            </w:tcBorders>
            <w:shd w:val="clear" w:color="auto" w:fill="auto"/>
            <w:vAlign w:val="center"/>
          </w:tcPr>
          <w:p w14:paraId="719D02E6" w14:textId="77777777" w:rsidR="006531AF" w:rsidRPr="00B8698D" w:rsidRDefault="006531AF" w:rsidP="00B8698D">
            <w:pPr>
              <w:ind w:left="70"/>
              <w:jc w:val="both"/>
              <w:rPr>
                <w:rFonts w:eastAsia="Calibri"/>
                <w:i/>
              </w:rPr>
            </w:pPr>
            <w:r w:rsidRPr="00B8698D">
              <w:rPr>
                <w:rFonts w:eastAsia="Calibri"/>
                <w:i/>
              </w:rPr>
              <w:t>C. Durante - A.D. Servello - E. Attalla - P. Lucia - P. Baiocchi</w:t>
            </w:r>
          </w:p>
        </w:tc>
      </w:tr>
      <w:tr w:rsidR="006531AF" w:rsidRPr="00607133" w14:paraId="1CAFD077" w14:textId="77777777" w:rsidTr="004D6E66">
        <w:trPr>
          <w:trHeight w:hRule="exact" w:val="463"/>
          <w:jc w:val="center"/>
        </w:trPr>
        <w:tc>
          <w:tcPr>
            <w:tcW w:w="4606" w:type="dxa"/>
            <w:tcBorders>
              <w:left w:val="single" w:sz="8" w:space="0" w:color="auto"/>
              <w:bottom w:val="single" w:sz="12" w:space="0" w:color="auto"/>
            </w:tcBorders>
            <w:shd w:val="clear" w:color="auto" w:fill="auto"/>
            <w:vAlign w:val="center"/>
          </w:tcPr>
          <w:p w14:paraId="200FBC7A" w14:textId="77777777" w:rsidR="006531AF" w:rsidRPr="00B8698D" w:rsidRDefault="006531AF" w:rsidP="00B8698D">
            <w:pPr>
              <w:jc w:val="both"/>
              <w:rPr>
                <w:rFonts w:eastAsia="Calibri"/>
                <w:b/>
              </w:rPr>
            </w:pPr>
            <w:r w:rsidRPr="00B8698D">
              <w:rPr>
                <w:rFonts w:eastAsia="Calibri"/>
                <w:b/>
              </w:rPr>
              <w:t>Emergenze Medico-chirurgiche</w:t>
            </w:r>
          </w:p>
        </w:tc>
        <w:tc>
          <w:tcPr>
            <w:tcW w:w="5321" w:type="dxa"/>
            <w:tcBorders>
              <w:bottom w:val="single" w:sz="12" w:space="0" w:color="auto"/>
              <w:right w:val="single" w:sz="8" w:space="0" w:color="auto"/>
            </w:tcBorders>
            <w:shd w:val="clear" w:color="auto" w:fill="auto"/>
            <w:vAlign w:val="center"/>
          </w:tcPr>
          <w:p w14:paraId="16BE46D3" w14:textId="77777777" w:rsidR="006531AF" w:rsidRPr="00607133" w:rsidRDefault="006531AF" w:rsidP="00B8698D">
            <w:pPr>
              <w:ind w:left="70"/>
              <w:jc w:val="both"/>
              <w:rPr>
                <w:rFonts w:eastAsia="Calibri"/>
                <w:i/>
              </w:rPr>
            </w:pPr>
            <w:r w:rsidRPr="00B8698D">
              <w:rPr>
                <w:rFonts w:eastAsia="Calibri"/>
                <w:i/>
              </w:rPr>
              <w:t>E. Bresciani - P. Di Marco - C. Grassi - A. Morelli - A. Rosa - R. Lubrano</w:t>
            </w:r>
          </w:p>
        </w:tc>
      </w:tr>
    </w:tbl>
    <w:p w14:paraId="1FDD2778" w14:textId="77777777" w:rsidR="004C1767" w:rsidRPr="00607133" w:rsidRDefault="004C1767" w:rsidP="00B8698D">
      <w:pPr>
        <w:jc w:val="both"/>
        <w:rPr>
          <w:sz w:val="18"/>
          <w:szCs w:val="18"/>
        </w:rPr>
      </w:pPr>
      <w:r w:rsidRPr="00607133">
        <w:rPr>
          <w:snapToGrid w:val="0"/>
          <w:sz w:val="18"/>
        </w:rPr>
        <w:br w:type="page"/>
      </w:r>
      <w:r w:rsidRPr="00607133">
        <w:rPr>
          <w:i/>
          <w:sz w:val="18"/>
          <w:szCs w:val="18"/>
        </w:rPr>
        <w:lastRenderedPageBreak/>
        <w:t>Didattica: Ordinamento ed Organizzazione dei Corsi</w:t>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t xml:space="preserve">       37</w:t>
      </w:r>
    </w:p>
    <w:p w14:paraId="023FEFF4" w14:textId="77777777" w:rsidR="004C1767" w:rsidRPr="00607133" w:rsidRDefault="009C79ED">
      <w:pPr>
        <w:jc w:val="both"/>
        <w:rPr>
          <w:sz w:val="16"/>
          <w:szCs w:val="16"/>
        </w:rPr>
      </w:pPr>
      <w:r>
        <w:rPr>
          <w:noProof/>
          <w:sz w:val="16"/>
          <w:szCs w:val="16"/>
          <w:lang w:eastAsia="it-IT"/>
        </w:rPr>
        <w:pict w14:anchorId="658B0AA2">
          <v:line id="_x0000_s1645" style="position:absolute;left:0;text-align:left;z-index:16" from="1.35pt,-.05pt" to="478.35pt,-.05pt"/>
        </w:pict>
      </w:r>
    </w:p>
    <w:p w14:paraId="69E51072" w14:textId="77777777" w:rsidR="004C1767" w:rsidRPr="00607133" w:rsidRDefault="004C1767">
      <w:pPr>
        <w:jc w:val="both"/>
        <w:rPr>
          <w:smallCaps/>
          <w:snapToGrid w:val="0"/>
          <w:sz w:val="16"/>
          <w:szCs w:val="16"/>
        </w:rPr>
      </w:pPr>
    </w:p>
    <w:p w14:paraId="13B4D716" w14:textId="77777777" w:rsidR="00533BB1" w:rsidRPr="00607133" w:rsidRDefault="0071444D" w:rsidP="00533BB1">
      <w:pPr>
        <w:jc w:val="both"/>
        <w:rPr>
          <w:b/>
          <w:sz w:val="22"/>
        </w:rPr>
      </w:pPr>
      <w:r w:rsidRPr="00607133">
        <w:rPr>
          <w:b/>
          <w:sz w:val="22"/>
        </w:rPr>
        <w:t>2.</w:t>
      </w:r>
      <w:r w:rsidR="0094573F" w:rsidRPr="00607133">
        <w:rPr>
          <w:b/>
          <w:sz w:val="22"/>
        </w:rPr>
        <w:t>6</w:t>
      </w:r>
      <w:r w:rsidR="00533BB1" w:rsidRPr="00607133">
        <w:rPr>
          <w:b/>
          <w:sz w:val="22"/>
        </w:rPr>
        <w:tab/>
        <w:t>Docenti: Elenco, Orario e Luogo di Ricevimento</w:t>
      </w:r>
    </w:p>
    <w:p w14:paraId="1BAC202A" w14:textId="77777777" w:rsidR="00533BB1" w:rsidRPr="00B45D8F" w:rsidRDefault="00533BB1" w:rsidP="00533BB1">
      <w:pPr>
        <w:jc w:val="both"/>
      </w:pPr>
    </w:p>
    <w:p w14:paraId="355AB570" w14:textId="77777777" w:rsidR="00533BB1" w:rsidRPr="00607133" w:rsidRDefault="00533BB1" w:rsidP="00533BB1">
      <w:pPr>
        <w:spacing w:line="204" w:lineRule="auto"/>
        <w:jc w:val="both"/>
      </w:pPr>
      <w:r w:rsidRPr="00607133">
        <w:t xml:space="preserve">A seguito delle indicazioni del Nucleo di Valutazione d’Ateneo - concernenti i requisiti di trasparenza nella redazione della Guida per lo Studente del CLM “A” - si precisa che, oltre alle informazioni qui di seguito riportate, si può consultare il sito: </w:t>
      </w:r>
      <w:r w:rsidR="00657A6B" w:rsidRPr="00607133">
        <w:t>www.farmaci</w:t>
      </w:r>
      <w:r w:rsidR="00AD3041" w:rsidRPr="00607133">
        <w:t>amedicina.uniroma1.it</w:t>
      </w:r>
    </w:p>
    <w:p w14:paraId="73EF5CC8" w14:textId="77777777" w:rsidR="00533BB1" w:rsidRPr="0092467B" w:rsidRDefault="00533BB1" w:rsidP="00533BB1">
      <w:pPr>
        <w:spacing w:line="204" w:lineRule="auto"/>
        <w:jc w:val="both"/>
        <w:rPr>
          <w:snapToGrid w:val="0"/>
          <w:sz w:val="16"/>
          <w:szCs w:val="16"/>
        </w:rPr>
      </w:pPr>
    </w:p>
    <w:p w14:paraId="40C74F5B" w14:textId="77777777" w:rsidR="0092467B" w:rsidRPr="0092467B" w:rsidRDefault="0092467B" w:rsidP="00533BB1">
      <w:pPr>
        <w:spacing w:line="204" w:lineRule="auto"/>
        <w:jc w:val="both"/>
        <w:rPr>
          <w:snapToGrid w:val="0"/>
          <w:sz w:val="16"/>
          <w:szCs w:val="16"/>
        </w:rPr>
      </w:pPr>
    </w:p>
    <w:p w14:paraId="393C22B6" w14:textId="77777777" w:rsidR="00533BB1" w:rsidRPr="00FE4503" w:rsidRDefault="00533BB1" w:rsidP="00533BB1">
      <w:pPr>
        <w:jc w:val="both"/>
        <w:rPr>
          <w:i/>
          <w:snapToGrid w:val="0"/>
          <w:sz w:val="18"/>
          <w:szCs w:val="18"/>
        </w:rPr>
      </w:pPr>
      <w:r w:rsidRPr="00FE4503">
        <w:rPr>
          <w:b/>
          <w:smallCaps/>
          <w:snapToGrid w:val="0"/>
          <w:sz w:val="18"/>
          <w:szCs w:val="18"/>
        </w:rPr>
        <w:t xml:space="preserve">Agati Luciano </w:t>
      </w:r>
      <w:r w:rsidRPr="00FE4503">
        <w:rPr>
          <w:i/>
          <w:snapToGrid w:val="0"/>
          <w:sz w:val="18"/>
          <w:szCs w:val="18"/>
        </w:rPr>
        <w:t>(P.A. MED/11 Malattie dell’Apparato Cardiovascolare)</w:t>
      </w:r>
    </w:p>
    <w:p w14:paraId="530C72FD" w14:textId="77777777" w:rsidR="00533BB1" w:rsidRPr="00FE4503" w:rsidRDefault="00533BB1" w:rsidP="00533BB1">
      <w:pPr>
        <w:jc w:val="both"/>
        <w:rPr>
          <w:b/>
          <w:smallCaps/>
          <w:snapToGrid w:val="0"/>
          <w:sz w:val="18"/>
          <w:szCs w:val="18"/>
        </w:rPr>
      </w:pPr>
      <w:r w:rsidRPr="00FE4503">
        <w:rPr>
          <w:sz w:val="18"/>
          <w:szCs w:val="18"/>
        </w:rPr>
        <w:t>Dipartimento di Scienze Cardiovascolari, Respiratorie, Nefrologiche, Anestesiologiche e Geriatriche</w:t>
      </w:r>
    </w:p>
    <w:p w14:paraId="1FA429B5" w14:textId="77777777" w:rsidR="00533BB1" w:rsidRPr="00FE4503" w:rsidRDefault="00533BB1" w:rsidP="00533BB1">
      <w:pPr>
        <w:jc w:val="both"/>
        <w:rPr>
          <w:snapToGrid w:val="0"/>
          <w:sz w:val="18"/>
          <w:szCs w:val="18"/>
        </w:rPr>
      </w:pPr>
      <w:r w:rsidRPr="00FE4503">
        <w:rPr>
          <w:i/>
          <w:snapToGrid w:val="0"/>
          <w:sz w:val="18"/>
          <w:szCs w:val="18"/>
        </w:rPr>
        <w:t>Sede di ricevimento</w:t>
      </w:r>
      <w:r w:rsidRPr="00FE4503">
        <w:rPr>
          <w:snapToGrid w:val="0"/>
          <w:sz w:val="18"/>
          <w:szCs w:val="18"/>
        </w:rPr>
        <w:t xml:space="preserve">: Edificio </w:t>
      </w:r>
      <w:r w:rsidR="00852179" w:rsidRPr="00FE4503">
        <w:rPr>
          <w:snapToGrid w:val="0"/>
          <w:sz w:val="18"/>
          <w:szCs w:val="18"/>
        </w:rPr>
        <w:t xml:space="preserve">VIII </w:t>
      </w:r>
      <w:r w:rsidRPr="00FE4503">
        <w:rPr>
          <w:snapToGrid w:val="0"/>
          <w:sz w:val="18"/>
          <w:szCs w:val="18"/>
        </w:rPr>
        <w:t>Pad</w:t>
      </w:r>
      <w:r w:rsidR="00852179" w:rsidRPr="00FE4503">
        <w:rPr>
          <w:snapToGrid w:val="0"/>
          <w:sz w:val="18"/>
          <w:szCs w:val="18"/>
        </w:rPr>
        <w:t>iglione</w:t>
      </w:r>
      <w:r w:rsidRPr="00FE4503">
        <w:rPr>
          <w:snapToGrid w:val="0"/>
          <w:sz w:val="18"/>
          <w:szCs w:val="18"/>
        </w:rPr>
        <w:t>, St</w:t>
      </w:r>
      <w:r w:rsidR="00852179" w:rsidRPr="00FE4503">
        <w:rPr>
          <w:snapToGrid w:val="0"/>
          <w:sz w:val="18"/>
          <w:szCs w:val="18"/>
        </w:rPr>
        <w:t>anza</w:t>
      </w:r>
      <w:r w:rsidRPr="00FE4503">
        <w:rPr>
          <w:snapToGrid w:val="0"/>
          <w:sz w:val="18"/>
          <w:szCs w:val="18"/>
        </w:rPr>
        <w:t xml:space="preserve"> 5, Policlinico </w:t>
      </w:r>
      <w:r w:rsidRPr="00FE4503">
        <w:rPr>
          <w:i/>
          <w:snapToGrid w:val="0"/>
          <w:sz w:val="18"/>
          <w:szCs w:val="18"/>
        </w:rPr>
        <w:t>Umberto</w:t>
      </w:r>
      <w:r w:rsidRPr="00FE4503">
        <w:rPr>
          <w:snapToGrid w:val="0"/>
          <w:sz w:val="18"/>
          <w:szCs w:val="18"/>
        </w:rPr>
        <w:t xml:space="preserve"> </w:t>
      </w:r>
      <w:r w:rsidRPr="00FE4503">
        <w:rPr>
          <w:i/>
          <w:snapToGrid w:val="0"/>
          <w:sz w:val="18"/>
          <w:szCs w:val="18"/>
        </w:rPr>
        <w:t>I</w:t>
      </w:r>
    </w:p>
    <w:p w14:paraId="77E0B767" w14:textId="77777777" w:rsidR="00533BB1" w:rsidRPr="00FE4503" w:rsidRDefault="00533BB1" w:rsidP="00533BB1">
      <w:pPr>
        <w:jc w:val="both"/>
        <w:rPr>
          <w:snapToGrid w:val="0"/>
          <w:sz w:val="18"/>
          <w:szCs w:val="18"/>
        </w:rPr>
      </w:pPr>
      <w:r w:rsidRPr="00FE4503">
        <w:rPr>
          <w:snapToGrid w:val="0"/>
          <w:sz w:val="18"/>
          <w:szCs w:val="18"/>
        </w:rPr>
        <w:sym w:font="Wingdings" w:char="F028"/>
      </w:r>
      <w:r w:rsidRPr="00FE4503">
        <w:rPr>
          <w:snapToGrid w:val="0"/>
          <w:sz w:val="18"/>
          <w:szCs w:val="18"/>
        </w:rPr>
        <w:t xml:space="preserve">: 06.49979008 - </w:t>
      </w:r>
      <w:r w:rsidRPr="00FE4503">
        <w:rPr>
          <w:i/>
          <w:snapToGrid w:val="0"/>
          <w:sz w:val="18"/>
          <w:szCs w:val="18"/>
        </w:rPr>
        <w:t>Fax</w:t>
      </w:r>
      <w:r w:rsidRPr="00FE4503">
        <w:rPr>
          <w:snapToGrid w:val="0"/>
          <w:sz w:val="18"/>
          <w:szCs w:val="18"/>
        </w:rPr>
        <w:t xml:space="preserve">: 06.49979060; </w:t>
      </w:r>
      <w:r w:rsidRPr="00FE4503">
        <w:rPr>
          <w:i/>
          <w:snapToGrid w:val="0"/>
          <w:sz w:val="18"/>
          <w:szCs w:val="18"/>
        </w:rPr>
        <w:t>E</w:t>
      </w:r>
      <w:r w:rsidRPr="00FE4503">
        <w:rPr>
          <w:snapToGrid w:val="0"/>
          <w:sz w:val="18"/>
          <w:szCs w:val="18"/>
        </w:rPr>
        <w:t>.</w:t>
      </w:r>
      <w:r w:rsidRPr="00FE4503">
        <w:rPr>
          <w:i/>
          <w:snapToGrid w:val="0"/>
          <w:sz w:val="18"/>
          <w:szCs w:val="18"/>
        </w:rPr>
        <w:t>mail</w:t>
      </w:r>
      <w:r w:rsidRPr="00FE4503">
        <w:rPr>
          <w:snapToGrid w:val="0"/>
          <w:sz w:val="18"/>
          <w:szCs w:val="18"/>
        </w:rPr>
        <w:t>: luciano.agati@uniroma1.it</w:t>
      </w:r>
    </w:p>
    <w:p w14:paraId="02E8E288" w14:textId="77777777" w:rsidR="00533BB1" w:rsidRPr="00FE4503" w:rsidRDefault="00533BB1" w:rsidP="00533BB1">
      <w:pPr>
        <w:jc w:val="both"/>
        <w:rPr>
          <w:snapToGrid w:val="0"/>
          <w:sz w:val="18"/>
          <w:szCs w:val="18"/>
        </w:rPr>
      </w:pPr>
      <w:r w:rsidRPr="00FE4503">
        <w:rPr>
          <w:i/>
          <w:snapToGrid w:val="0"/>
          <w:sz w:val="18"/>
          <w:szCs w:val="18"/>
        </w:rPr>
        <w:t>Giorno ed ora di ricevimento</w:t>
      </w:r>
      <w:r w:rsidRPr="00FE4503">
        <w:rPr>
          <w:snapToGrid w:val="0"/>
          <w:sz w:val="18"/>
          <w:szCs w:val="18"/>
        </w:rPr>
        <w:t>: Lunedì ore 14:00-15:00</w:t>
      </w:r>
    </w:p>
    <w:p w14:paraId="3B47357A" w14:textId="77777777" w:rsidR="00533BB1" w:rsidRPr="00FE4503" w:rsidRDefault="00533BB1" w:rsidP="00533BB1">
      <w:pPr>
        <w:jc w:val="both"/>
        <w:rPr>
          <w:smallCaps/>
          <w:snapToGrid w:val="0"/>
          <w:sz w:val="14"/>
          <w:szCs w:val="14"/>
        </w:rPr>
      </w:pPr>
    </w:p>
    <w:p w14:paraId="35DB5A65" w14:textId="77777777" w:rsidR="00533BB1" w:rsidRPr="00FE4503" w:rsidRDefault="00533BB1" w:rsidP="00533BB1">
      <w:pPr>
        <w:jc w:val="both"/>
        <w:rPr>
          <w:i/>
          <w:snapToGrid w:val="0"/>
          <w:sz w:val="18"/>
          <w:szCs w:val="18"/>
        </w:rPr>
      </w:pPr>
      <w:r w:rsidRPr="00FE4503">
        <w:rPr>
          <w:b/>
          <w:smallCaps/>
          <w:snapToGrid w:val="0"/>
          <w:sz w:val="18"/>
          <w:szCs w:val="18"/>
        </w:rPr>
        <w:t>Alpi Giorgio</w:t>
      </w:r>
      <w:r w:rsidRPr="00FE4503">
        <w:rPr>
          <w:smallCaps/>
          <w:snapToGrid w:val="0"/>
          <w:sz w:val="18"/>
          <w:szCs w:val="18"/>
        </w:rPr>
        <w:t xml:space="preserve"> </w:t>
      </w:r>
      <w:r w:rsidRPr="00FE4503">
        <w:rPr>
          <w:i/>
          <w:smallCaps/>
          <w:snapToGrid w:val="0"/>
          <w:sz w:val="18"/>
          <w:szCs w:val="18"/>
        </w:rPr>
        <w:t xml:space="preserve">(RIC. MED/24 </w:t>
      </w:r>
      <w:r w:rsidRPr="00A04110">
        <w:rPr>
          <w:i/>
          <w:snapToGrid w:val="0"/>
          <w:sz w:val="18"/>
          <w:szCs w:val="18"/>
          <w:highlight w:val="yellow"/>
        </w:rPr>
        <w:t>Urologia</w:t>
      </w:r>
      <w:r w:rsidRPr="00FE4503">
        <w:rPr>
          <w:i/>
          <w:smallCaps/>
          <w:snapToGrid w:val="0"/>
          <w:sz w:val="18"/>
          <w:szCs w:val="18"/>
        </w:rPr>
        <w:t>)</w:t>
      </w:r>
    </w:p>
    <w:p w14:paraId="3B27B3B3" w14:textId="77777777" w:rsidR="00533BB1" w:rsidRPr="00FE4503" w:rsidRDefault="00533BB1" w:rsidP="00533BB1">
      <w:pPr>
        <w:jc w:val="both"/>
        <w:rPr>
          <w:sz w:val="18"/>
          <w:szCs w:val="18"/>
        </w:rPr>
      </w:pPr>
      <w:r w:rsidRPr="00FE4503">
        <w:rPr>
          <w:sz w:val="18"/>
          <w:szCs w:val="18"/>
        </w:rPr>
        <w:t xml:space="preserve">Dipartimento di Scienze Ginecologico-Ostetriche e Scienze Urologiche </w:t>
      </w:r>
    </w:p>
    <w:p w14:paraId="7D25C027" w14:textId="77777777" w:rsidR="00533BB1" w:rsidRPr="00FE4503" w:rsidRDefault="00533BB1" w:rsidP="00533BB1">
      <w:pPr>
        <w:jc w:val="both"/>
        <w:rPr>
          <w:snapToGrid w:val="0"/>
          <w:sz w:val="18"/>
          <w:szCs w:val="18"/>
        </w:rPr>
      </w:pPr>
      <w:r w:rsidRPr="00FE4503">
        <w:rPr>
          <w:i/>
          <w:snapToGrid w:val="0"/>
          <w:sz w:val="18"/>
          <w:szCs w:val="18"/>
        </w:rPr>
        <w:t>Sede di ricevimento:</w:t>
      </w:r>
      <w:r w:rsidRPr="00FE4503">
        <w:rPr>
          <w:snapToGrid w:val="0"/>
          <w:sz w:val="18"/>
          <w:szCs w:val="18"/>
        </w:rPr>
        <w:t xml:space="preserve"> Edificio Istituto di Urologia </w:t>
      </w:r>
      <w:r w:rsidRPr="00FE4503">
        <w:rPr>
          <w:i/>
          <w:snapToGrid w:val="0"/>
          <w:sz w:val="18"/>
          <w:szCs w:val="18"/>
        </w:rPr>
        <w:t xml:space="preserve">U. Bracci, </w:t>
      </w:r>
      <w:r w:rsidRPr="00FE4503">
        <w:rPr>
          <w:snapToGrid w:val="0"/>
          <w:sz w:val="18"/>
          <w:szCs w:val="18"/>
        </w:rPr>
        <w:t xml:space="preserve">Policlinico </w:t>
      </w:r>
      <w:r w:rsidRPr="00FE4503">
        <w:rPr>
          <w:i/>
          <w:snapToGrid w:val="0"/>
          <w:sz w:val="18"/>
          <w:szCs w:val="18"/>
        </w:rPr>
        <w:t>Umberto I</w:t>
      </w:r>
    </w:p>
    <w:p w14:paraId="2C49881D" w14:textId="77777777" w:rsidR="00533BB1" w:rsidRPr="00FE4503" w:rsidRDefault="00533BB1" w:rsidP="00533BB1">
      <w:pPr>
        <w:jc w:val="both"/>
        <w:rPr>
          <w:snapToGrid w:val="0"/>
          <w:sz w:val="18"/>
          <w:szCs w:val="18"/>
          <w:lang w:val="fr-FR"/>
        </w:rPr>
      </w:pPr>
      <w:r w:rsidRPr="00FE4503">
        <w:rPr>
          <w:snapToGrid w:val="0"/>
          <w:sz w:val="18"/>
          <w:szCs w:val="18"/>
        </w:rPr>
        <w:sym w:font="Wingdings" w:char="F028"/>
      </w:r>
      <w:r w:rsidRPr="00FE4503">
        <w:rPr>
          <w:snapToGrid w:val="0"/>
          <w:sz w:val="18"/>
          <w:szCs w:val="18"/>
          <w:lang w:val="fr-FR"/>
        </w:rPr>
        <w:t xml:space="preserve">: 06.49974225; </w:t>
      </w:r>
      <w:r w:rsidRPr="00FE4503">
        <w:rPr>
          <w:i/>
          <w:snapToGrid w:val="0"/>
          <w:sz w:val="18"/>
          <w:szCs w:val="18"/>
          <w:lang w:val="fr-FR"/>
        </w:rPr>
        <w:t>E.mail</w:t>
      </w:r>
      <w:r w:rsidRPr="00FE4503">
        <w:rPr>
          <w:snapToGrid w:val="0"/>
          <w:sz w:val="18"/>
          <w:szCs w:val="18"/>
          <w:lang w:val="fr-FR"/>
        </w:rPr>
        <w:t>: giorgio.alpi@uniroma1.it</w:t>
      </w:r>
    </w:p>
    <w:p w14:paraId="1BF78266" w14:textId="77777777" w:rsidR="00533BB1" w:rsidRPr="00FE4503" w:rsidRDefault="00533BB1" w:rsidP="00533BB1">
      <w:pPr>
        <w:jc w:val="both"/>
        <w:rPr>
          <w:snapToGrid w:val="0"/>
          <w:sz w:val="18"/>
          <w:szCs w:val="18"/>
        </w:rPr>
      </w:pPr>
      <w:r w:rsidRPr="00FE4503">
        <w:rPr>
          <w:i/>
          <w:snapToGrid w:val="0"/>
          <w:sz w:val="18"/>
          <w:szCs w:val="18"/>
        </w:rPr>
        <w:t>Giorno ed ora di ricevimento</w:t>
      </w:r>
      <w:r w:rsidRPr="00FE4503">
        <w:rPr>
          <w:snapToGrid w:val="0"/>
          <w:sz w:val="18"/>
          <w:szCs w:val="18"/>
        </w:rPr>
        <w:t>: Previo appuntamento</w:t>
      </w:r>
    </w:p>
    <w:p w14:paraId="01524FEF" w14:textId="77777777" w:rsidR="005128B9" w:rsidRPr="00FE4503" w:rsidRDefault="005128B9" w:rsidP="00533BB1">
      <w:pPr>
        <w:jc w:val="both"/>
        <w:rPr>
          <w:smallCaps/>
          <w:snapToGrid w:val="0"/>
          <w:sz w:val="14"/>
          <w:szCs w:val="14"/>
        </w:rPr>
      </w:pPr>
    </w:p>
    <w:p w14:paraId="4DD1453C" w14:textId="77777777" w:rsidR="005128B9" w:rsidRPr="00FE4503" w:rsidRDefault="005128B9" w:rsidP="00916D45">
      <w:pPr>
        <w:rPr>
          <w:rFonts w:eastAsia="Calibri"/>
          <w:sz w:val="18"/>
          <w:szCs w:val="18"/>
          <w:lang w:eastAsia="en-US"/>
        </w:rPr>
      </w:pPr>
      <w:r w:rsidRPr="00FE4503">
        <w:rPr>
          <w:b/>
          <w:smallCaps/>
          <w:snapToGrid w:val="0"/>
          <w:sz w:val="18"/>
          <w:szCs w:val="18"/>
        </w:rPr>
        <w:t>Alvaro Domenico</w:t>
      </w:r>
      <w:r w:rsidRPr="00FE4503">
        <w:rPr>
          <w:rFonts w:eastAsia="Calibri"/>
          <w:sz w:val="18"/>
          <w:szCs w:val="18"/>
          <w:lang w:eastAsia="en-US"/>
        </w:rPr>
        <w:t xml:space="preserve"> </w:t>
      </w:r>
      <w:r w:rsidRPr="00FE4503">
        <w:rPr>
          <w:rFonts w:eastAsia="Calibri"/>
          <w:i/>
          <w:sz w:val="18"/>
          <w:szCs w:val="18"/>
          <w:lang w:eastAsia="en-US"/>
        </w:rPr>
        <w:t>(P.O.</w:t>
      </w:r>
      <w:r w:rsidRPr="00FE4503">
        <w:rPr>
          <w:rFonts w:eastAsia="Calibri"/>
          <w:sz w:val="18"/>
          <w:szCs w:val="18"/>
          <w:lang w:eastAsia="en-US"/>
        </w:rPr>
        <w:t xml:space="preserve"> </w:t>
      </w:r>
      <w:r w:rsidRPr="00FE4503">
        <w:rPr>
          <w:i/>
          <w:snapToGrid w:val="0"/>
          <w:sz w:val="18"/>
          <w:szCs w:val="18"/>
        </w:rPr>
        <w:t>MED/12 Gastroenterologia)</w:t>
      </w:r>
      <w:r w:rsidRPr="00FE4503">
        <w:rPr>
          <w:rFonts w:eastAsia="Calibri"/>
          <w:sz w:val="18"/>
          <w:szCs w:val="18"/>
          <w:lang w:eastAsia="en-US"/>
        </w:rPr>
        <w:t xml:space="preserve"> </w:t>
      </w:r>
    </w:p>
    <w:p w14:paraId="7059FE97" w14:textId="77777777" w:rsidR="005128B9" w:rsidRPr="00FE4503" w:rsidRDefault="005128B9" w:rsidP="00916D45">
      <w:pPr>
        <w:rPr>
          <w:rFonts w:eastAsia="Calibri"/>
          <w:sz w:val="18"/>
          <w:szCs w:val="18"/>
          <w:lang w:eastAsia="en-US"/>
        </w:rPr>
      </w:pPr>
      <w:r w:rsidRPr="00FE4503">
        <w:rPr>
          <w:rFonts w:eastAsia="Calibri"/>
          <w:sz w:val="18"/>
          <w:szCs w:val="18"/>
          <w:lang w:eastAsia="en-US"/>
        </w:rPr>
        <w:t xml:space="preserve">Dipartimento di Scienze e Biotecnologie Medico-chirurgiche </w:t>
      </w:r>
    </w:p>
    <w:p w14:paraId="4788CC75" w14:textId="77777777" w:rsidR="005128B9" w:rsidRPr="00FE4503" w:rsidRDefault="005128B9" w:rsidP="00916D45">
      <w:pPr>
        <w:rPr>
          <w:rFonts w:eastAsia="Calibri"/>
          <w:sz w:val="18"/>
          <w:szCs w:val="18"/>
          <w:lang w:eastAsia="en-US"/>
        </w:rPr>
      </w:pPr>
      <w:r w:rsidRPr="00FE4503">
        <w:rPr>
          <w:rFonts w:eastAsia="Calibri"/>
          <w:i/>
          <w:sz w:val="18"/>
          <w:szCs w:val="18"/>
          <w:lang w:eastAsia="en-US"/>
        </w:rPr>
        <w:t>Sede di ricevimento</w:t>
      </w:r>
      <w:r w:rsidRPr="00FE4503">
        <w:rPr>
          <w:rFonts w:eastAsia="Calibri"/>
          <w:sz w:val="18"/>
          <w:szCs w:val="18"/>
          <w:lang w:eastAsia="en-US"/>
        </w:rPr>
        <w:t xml:space="preserve">: Dipartimento </w:t>
      </w:r>
      <w:r w:rsidR="00617DAA" w:rsidRPr="00FE4503">
        <w:rPr>
          <w:rFonts w:eastAsia="Calibri"/>
          <w:sz w:val="18"/>
          <w:szCs w:val="18"/>
          <w:lang w:eastAsia="en-US"/>
        </w:rPr>
        <w:t xml:space="preserve">di </w:t>
      </w:r>
      <w:r w:rsidRPr="00FE4503">
        <w:rPr>
          <w:rFonts w:eastAsia="Calibri"/>
          <w:sz w:val="18"/>
          <w:szCs w:val="18"/>
          <w:lang w:eastAsia="en-US"/>
        </w:rPr>
        <w:t xml:space="preserve">Medicina Clinica stanza AIV3 -Viale Università 37-, Policlinico </w:t>
      </w:r>
      <w:r w:rsidRPr="00FE4503">
        <w:rPr>
          <w:rFonts w:eastAsia="Calibri"/>
          <w:i/>
          <w:sz w:val="18"/>
          <w:szCs w:val="18"/>
          <w:lang w:eastAsia="en-US"/>
        </w:rPr>
        <w:t>Umberto I</w:t>
      </w:r>
    </w:p>
    <w:p w14:paraId="66188A08" w14:textId="77777777" w:rsidR="005128B9" w:rsidRPr="00FE4503" w:rsidRDefault="005128B9" w:rsidP="00916D45">
      <w:pPr>
        <w:rPr>
          <w:rFonts w:eastAsia="Calibri"/>
          <w:sz w:val="18"/>
          <w:szCs w:val="18"/>
          <w:lang w:val="en-US" w:eastAsia="en-US"/>
        </w:rPr>
      </w:pPr>
      <w:r w:rsidRPr="00FE4503">
        <w:rPr>
          <w:snapToGrid w:val="0"/>
          <w:sz w:val="18"/>
          <w:szCs w:val="18"/>
        </w:rPr>
        <w:sym w:font="Wingdings" w:char="F028"/>
      </w:r>
      <w:r w:rsidRPr="00FE4503">
        <w:rPr>
          <w:snapToGrid w:val="0"/>
          <w:sz w:val="18"/>
          <w:szCs w:val="18"/>
          <w:lang w:val="fr-FR"/>
        </w:rPr>
        <w:t>:</w:t>
      </w:r>
      <w:r w:rsidRPr="00FE4503">
        <w:rPr>
          <w:rFonts w:eastAsia="Calibri"/>
          <w:sz w:val="18"/>
          <w:szCs w:val="18"/>
          <w:lang w:val="en-US" w:eastAsia="en-US"/>
        </w:rPr>
        <w:t xml:space="preserve"> 06.49972023 - </w:t>
      </w:r>
      <w:r w:rsidRPr="00FE4503">
        <w:rPr>
          <w:rFonts w:eastAsia="Calibri"/>
          <w:i/>
          <w:sz w:val="18"/>
          <w:szCs w:val="18"/>
          <w:lang w:val="en-US" w:eastAsia="en-US"/>
        </w:rPr>
        <w:t>Fax:</w:t>
      </w:r>
      <w:r w:rsidRPr="00FE4503">
        <w:rPr>
          <w:rFonts w:eastAsia="Calibri"/>
          <w:sz w:val="18"/>
          <w:szCs w:val="18"/>
          <w:lang w:val="en-US" w:eastAsia="en-US"/>
        </w:rPr>
        <w:t xml:space="preserve"> 06.4453319; </w:t>
      </w:r>
      <w:r w:rsidRPr="00FE4503">
        <w:rPr>
          <w:rFonts w:eastAsia="Calibri"/>
          <w:i/>
          <w:sz w:val="18"/>
          <w:szCs w:val="18"/>
          <w:lang w:val="en-US" w:eastAsia="en-US"/>
        </w:rPr>
        <w:t>E.mail</w:t>
      </w:r>
      <w:r w:rsidRPr="00FE4503">
        <w:rPr>
          <w:rFonts w:eastAsia="Calibri"/>
          <w:sz w:val="18"/>
          <w:szCs w:val="18"/>
          <w:lang w:val="en-US" w:eastAsia="en-US"/>
        </w:rPr>
        <w:t xml:space="preserve">: </w:t>
      </w:r>
      <w:hyperlink r:id="rId15" w:history="1">
        <w:r w:rsidRPr="00FE4503">
          <w:rPr>
            <w:rFonts w:eastAsia="Calibri"/>
            <w:sz w:val="18"/>
            <w:szCs w:val="18"/>
            <w:lang w:val="en-US" w:eastAsia="en-US"/>
          </w:rPr>
          <w:t>domenico.alvaro@uniroma1.it</w:t>
        </w:r>
      </w:hyperlink>
    </w:p>
    <w:p w14:paraId="56743377" w14:textId="77777777" w:rsidR="005128B9" w:rsidRPr="00FE4503" w:rsidRDefault="005128B9" w:rsidP="00916D45">
      <w:pPr>
        <w:rPr>
          <w:rFonts w:eastAsia="Calibri"/>
          <w:sz w:val="18"/>
          <w:szCs w:val="18"/>
          <w:lang w:eastAsia="en-US"/>
        </w:rPr>
      </w:pPr>
      <w:r w:rsidRPr="00FE4503">
        <w:rPr>
          <w:rFonts w:eastAsia="Calibri"/>
          <w:sz w:val="18"/>
          <w:szCs w:val="18"/>
          <w:lang w:eastAsia="en-US"/>
        </w:rPr>
        <w:t>Giorno ed ora di ricevimento: Lunedi e Mercoledi ore 16:00-18:00</w:t>
      </w:r>
    </w:p>
    <w:p w14:paraId="42E73EE9" w14:textId="77777777" w:rsidR="009A5E2F" w:rsidRPr="00FE4503" w:rsidRDefault="009A5E2F" w:rsidP="00916D45">
      <w:pPr>
        <w:rPr>
          <w:rFonts w:eastAsia="Calibri"/>
          <w:sz w:val="14"/>
          <w:szCs w:val="14"/>
          <w:lang w:eastAsia="en-US"/>
        </w:rPr>
      </w:pPr>
    </w:p>
    <w:p w14:paraId="3C6552F3" w14:textId="77777777" w:rsidR="009A5E2F" w:rsidRPr="00FE4503" w:rsidRDefault="009A5E2F" w:rsidP="009A5E2F">
      <w:pPr>
        <w:rPr>
          <w:rFonts w:eastAsia="Calibri"/>
          <w:sz w:val="18"/>
          <w:szCs w:val="18"/>
          <w:lang w:eastAsia="en-US"/>
        </w:rPr>
      </w:pPr>
      <w:r w:rsidRPr="00FE4503">
        <w:rPr>
          <w:b/>
          <w:smallCaps/>
          <w:snapToGrid w:val="0"/>
          <w:sz w:val="18"/>
          <w:szCs w:val="18"/>
        </w:rPr>
        <w:t>Amicone Laura</w:t>
      </w:r>
      <w:r w:rsidRPr="00FE4503">
        <w:rPr>
          <w:rFonts w:eastAsia="Calibri"/>
          <w:i/>
          <w:sz w:val="18"/>
          <w:szCs w:val="18"/>
          <w:lang w:eastAsia="en-US"/>
        </w:rPr>
        <w:t xml:space="preserve"> (P.A. </w:t>
      </w:r>
      <w:r w:rsidRPr="00FE4503">
        <w:rPr>
          <w:i/>
          <w:snapToGrid w:val="0"/>
          <w:sz w:val="18"/>
          <w:szCs w:val="18"/>
        </w:rPr>
        <w:t>BIO/13 Biologia Applicata)</w:t>
      </w:r>
      <w:r w:rsidRPr="00FE4503">
        <w:rPr>
          <w:rFonts w:eastAsia="Calibri"/>
          <w:sz w:val="18"/>
          <w:szCs w:val="18"/>
          <w:lang w:eastAsia="en-US"/>
        </w:rPr>
        <w:t xml:space="preserve"> </w:t>
      </w:r>
    </w:p>
    <w:p w14:paraId="162C1A1C" w14:textId="77777777" w:rsidR="009A5E2F" w:rsidRPr="00FE4503" w:rsidRDefault="009A5E2F" w:rsidP="009A5E2F">
      <w:pPr>
        <w:rPr>
          <w:rFonts w:eastAsia="Calibri"/>
          <w:sz w:val="18"/>
          <w:szCs w:val="18"/>
          <w:lang w:eastAsia="en-US"/>
        </w:rPr>
      </w:pPr>
      <w:r w:rsidRPr="00FE4503">
        <w:rPr>
          <w:rFonts w:eastAsia="Calibri"/>
          <w:sz w:val="18"/>
          <w:szCs w:val="18"/>
          <w:lang w:eastAsia="en-US"/>
        </w:rPr>
        <w:t>Dipartimento di Biotecnologie Cellulari ed Ematologia</w:t>
      </w:r>
    </w:p>
    <w:p w14:paraId="34F251E1" w14:textId="77777777" w:rsidR="009A5E2F" w:rsidRPr="00FE4503" w:rsidRDefault="009A5E2F" w:rsidP="009A5E2F">
      <w:pPr>
        <w:rPr>
          <w:rFonts w:eastAsia="Calibri"/>
          <w:sz w:val="18"/>
          <w:szCs w:val="18"/>
          <w:lang w:eastAsia="en-US"/>
        </w:rPr>
      </w:pPr>
      <w:r w:rsidRPr="00FE4503">
        <w:rPr>
          <w:rFonts w:eastAsia="Calibri"/>
          <w:i/>
          <w:sz w:val="18"/>
          <w:szCs w:val="18"/>
          <w:lang w:eastAsia="en-US"/>
        </w:rPr>
        <w:t>Sede di ricevimento</w:t>
      </w:r>
      <w:r w:rsidRPr="00FE4503">
        <w:rPr>
          <w:rFonts w:eastAsia="Calibri"/>
          <w:sz w:val="18"/>
          <w:szCs w:val="18"/>
          <w:lang w:eastAsia="en-US"/>
        </w:rPr>
        <w:t xml:space="preserve">: Edificio ex V Clinica Medica, II piano, Policlinico </w:t>
      </w:r>
      <w:r w:rsidRPr="00FE4503">
        <w:rPr>
          <w:rFonts w:eastAsia="Calibri"/>
          <w:i/>
          <w:sz w:val="18"/>
          <w:szCs w:val="18"/>
          <w:lang w:eastAsia="en-US"/>
        </w:rPr>
        <w:t>Umberto I</w:t>
      </w:r>
    </w:p>
    <w:p w14:paraId="4F3BF6EF" w14:textId="77777777" w:rsidR="009A5E2F" w:rsidRPr="00FE4503" w:rsidRDefault="009A5E2F" w:rsidP="009A5E2F">
      <w:pPr>
        <w:rPr>
          <w:rFonts w:eastAsia="Calibri"/>
          <w:sz w:val="18"/>
          <w:szCs w:val="18"/>
          <w:lang w:val="en-US" w:eastAsia="en-US"/>
        </w:rPr>
      </w:pPr>
      <w:r w:rsidRPr="00FE4503">
        <w:rPr>
          <w:snapToGrid w:val="0"/>
          <w:sz w:val="18"/>
          <w:szCs w:val="18"/>
        </w:rPr>
        <w:sym w:font="Wingdings" w:char="F028"/>
      </w:r>
      <w:r w:rsidRPr="00FE4503">
        <w:rPr>
          <w:snapToGrid w:val="0"/>
          <w:sz w:val="18"/>
          <w:szCs w:val="18"/>
          <w:lang w:val="fr-FR"/>
        </w:rPr>
        <w:t>:</w:t>
      </w:r>
      <w:r w:rsidRPr="00FE4503">
        <w:rPr>
          <w:rFonts w:eastAsia="Calibri"/>
          <w:sz w:val="18"/>
          <w:szCs w:val="18"/>
          <w:lang w:val="en-US" w:eastAsia="en-US"/>
        </w:rPr>
        <w:t xml:space="preserve"> 06.49918245; </w:t>
      </w:r>
      <w:r w:rsidRPr="00FE4503">
        <w:rPr>
          <w:rFonts w:eastAsia="Calibri"/>
          <w:i/>
          <w:sz w:val="18"/>
          <w:szCs w:val="18"/>
          <w:lang w:val="en-US" w:eastAsia="en-US"/>
        </w:rPr>
        <w:t>E.mail</w:t>
      </w:r>
      <w:r w:rsidRPr="00FE4503">
        <w:rPr>
          <w:rFonts w:eastAsia="Calibri"/>
          <w:sz w:val="18"/>
          <w:szCs w:val="18"/>
          <w:lang w:val="en-US" w:eastAsia="en-US"/>
        </w:rPr>
        <w:t>: amicone@bce.uniroma1.it</w:t>
      </w:r>
    </w:p>
    <w:p w14:paraId="4A7D12A1" w14:textId="77777777" w:rsidR="00533BB1" w:rsidRPr="00FE4503" w:rsidRDefault="009A5E2F" w:rsidP="009A5E2F">
      <w:pPr>
        <w:rPr>
          <w:rFonts w:eastAsia="Calibri"/>
          <w:sz w:val="18"/>
          <w:szCs w:val="18"/>
          <w:lang w:eastAsia="en-US"/>
        </w:rPr>
      </w:pPr>
      <w:r w:rsidRPr="00FE4503">
        <w:rPr>
          <w:rFonts w:eastAsia="Calibri"/>
          <w:sz w:val="18"/>
          <w:szCs w:val="18"/>
          <w:lang w:eastAsia="en-US"/>
        </w:rPr>
        <w:t>Giorno ed ora di ricevimento: dal lunedì al venerdì previo appuntamento</w:t>
      </w:r>
    </w:p>
    <w:p w14:paraId="3B40823B" w14:textId="77777777" w:rsidR="009A5E2F" w:rsidRPr="00FE4503" w:rsidRDefault="009A5E2F" w:rsidP="009A5E2F">
      <w:pPr>
        <w:rPr>
          <w:smallCaps/>
          <w:snapToGrid w:val="0"/>
          <w:sz w:val="14"/>
          <w:szCs w:val="14"/>
        </w:rPr>
      </w:pPr>
    </w:p>
    <w:p w14:paraId="34D0DFCF" w14:textId="77777777" w:rsidR="00533BB1" w:rsidRPr="00FE4503" w:rsidRDefault="00533BB1" w:rsidP="00533BB1">
      <w:pPr>
        <w:jc w:val="both"/>
        <w:rPr>
          <w:i/>
          <w:snapToGrid w:val="0"/>
          <w:sz w:val="18"/>
          <w:szCs w:val="18"/>
        </w:rPr>
      </w:pPr>
      <w:r w:rsidRPr="00FE4503">
        <w:rPr>
          <w:b/>
          <w:smallCaps/>
          <w:snapToGrid w:val="0"/>
          <w:sz w:val="18"/>
          <w:szCs w:val="18"/>
        </w:rPr>
        <w:t xml:space="preserve">Antonelli Guido </w:t>
      </w:r>
      <w:r w:rsidRPr="00FE4503">
        <w:rPr>
          <w:i/>
          <w:snapToGrid w:val="0"/>
          <w:sz w:val="18"/>
          <w:szCs w:val="18"/>
        </w:rPr>
        <w:t>(P.O. MED/07 Microbiologia e Microbiologia Clinica)</w:t>
      </w:r>
    </w:p>
    <w:p w14:paraId="4C26E1E3" w14:textId="77777777" w:rsidR="00533BB1" w:rsidRPr="00FE4503" w:rsidRDefault="00533BB1" w:rsidP="00533BB1">
      <w:pPr>
        <w:jc w:val="both"/>
        <w:rPr>
          <w:i/>
          <w:snapToGrid w:val="0"/>
          <w:sz w:val="18"/>
          <w:szCs w:val="18"/>
        </w:rPr>
      </w:pPr>
      <w:r w:rsidRPr="00FE4503">
        <w:rPr>
          <w:snapToGrid w:val="0"/>
          <w:sz w:val="18"/>
          <w:szCs w:val="18"/>
        </w:rPr>
        <w:t>Dipartimento di Medicina Molecolare</w:t>
      </w:r>
    </w:p>
    <w:p w14:paraId="0AB4AB91" w14:textId="77777777" w:rsidR="00533BB1" w:rsidRPr="00FE4503" w:rsidRDefault="00533BB1" w:rsidP="00533BB1">
      <w:pPr>
        <w:jc w:val="both"/>
        <w:rPr>
          <w:snapToGrid w:val="0"/>
          <w:sz w:val="18"/>
          <w:szCs w:val="18"/>
        </w:rPr>
      </w:pPr>
      <w:r w:rsidRPr="00FE4503">
        <w:rPr>
          <w:i/>
          <w:snapToGrid w:val="0"/>
          <w:sz w:val="18"/>
          <w:szCs w:val="18"/>
        </w:rPr>
        <w:t>Sede di ricevimento</w:t>
      </w:r>
      <w:r w:rsidRPr="00FE4503">
        <w:rPr>
          <w:snapToGrid w:val="0"/>
          <w:sz w:val="18"/>
          <w:szCs w:val="18"/>
        </w:rPr>
        <w:t>: Sezione di Virologia, V.le di Porta Tiburtina, 28</w:t>
      </w:r>
    </w:p>
    <w:p w14:paraId="502694F2" w14:textId="77777777" w:rsidR="00533BB1" w:rsidRPr="00FE4503" w:rsidRDefault="00533BB1" w:rsidP="00533BB1">
      <w:pPr>
        <w:jc w:val="both"/>
        <w:rPr>
          <w:snapToGrid w:val="0"/>
          <w:sz w:val="18"/>
          <w:szCs w:val="18"/>
          <w:lang w:val="fr-FR"/>
        </w:rPr>
      </w:pPr>
      <w:r w:rsidRPr="00FE4503">
        <w:rPr>
          <w:snapToGrid w:val="0"/>
          <w:sz w:val="18"/>
          <w:szCs w:val="18"/>
        </w:rPr>
        <w:sym w:font="Wingdings" w:char="F028"/>
      </w:r>
      <w:r w:rsidRPr="00FE4503">
        <w:rPr>
          <w:snapToGrid w:val="0"/>
          <w:sz w:val="18"/>
          <w:szCs w:val="18"/>
          <w:lang w:val="fr-FR"/>
        </w:rPr>
        <w:t xml:space="preserve">: 06.44741220 - </w:t>
      </w:r>
      <w:r w:rsidRPr="00FE4503">
        <w:rPr>
          <w:i/>
          <w:snapToGrid w:val="0"/>
          <w:sz w:val="18"/>
          <w:szCs w:val="18"/>
          <w:lang w:val="fr-FR"/>
        </w:rPr>
        <w:t>Fax</w:t>
      </w:r>
      <w:r w:rsidRPr="00FE4503">
        <w:rPr>
          <w:snapToGrid w:val="0"/>
          <w:sz w:val="18"/>
          <w:szCs w:val="18"/>
          <w:lang w:val="fr-FR"/>
        </w:rPr>
        <w:t xml:space="preserve">: 06.44741236; </w:t>
      </w:r>
      <w:r w:rsidRPr="00FE4503">
        <w:rPr>
          <w:i/>
          <w:snapToGrid w:val="0"/>
          <w:sz w:val="18"/>
          <w:szCs w:val="18"/>
          <w:lang w:val="fr-FR"/>
        </w:rPr>
        <w:t>E.mail</w:t>
      </w:r>
      <w:r w:rsidRPr="00FE4503">
        <w:rPr>
          <w:snapToGrid w:val="0"/>
          <w:sz w:val="18"/>
          <w:szCs w:val="18"/>
          <w:lang w:val="fr-FR"/>
        </w:rPr>
        <w:t>: guido.antonelli@uniroma1.it</w:t>
      </w:r>
    </w:p>
    <w:p w14:paraId="732CD563" w14:textId="77777777" w:rsidR="00533BB1" w:rsidRPr="00FE4503" w:rsidRDefault="00533BB1" w:rsidP="00533BB1">
      <w:pPr>
        <w:jc w:val="both"/>
        <w:rPr>
          <w:snapToGrid w:val="0"/>
          <w:sz w:val="18"/>
          <w:szCs w:val="18"/>
        </w:rPr>
      </w:pPr>
      <w:r w:rsidRPr="00FE4503">
        <w:rPr>
          <w:i/>
          <w:snapToGrid w:val="0"/>
          <w:sz w:val="18"/>
          <w:szCs w:val="18"/>
        </w:rPr>
        <w:t>Giorno ed ora di ricevimento</w:t>
      </w:r>
      <w:r w:rsidRPr="00FE4503">
        <w:rPr>
          <w:snapToGrid w:val="0"/>
          <w:sz w:val="18"/>
          <w:szCs w:val="18"/>
        </w:rPr>
        <w:t>: Giovedì ore 11:00-13:00 oppure per appuntamento</w:t>
      </w:r>
    </w:p>
    <w:p w14:paraId="1A033020" w14:textId="77777777" w:rsidR="00533BB1" w:rsidRPr="00FE4503" w:rsidRDefault="00533BB1" w:rsidP="00533BB1">
      <w:pPr>
        <w:jc w:val="both"/>
        <w:rPr>
          <w:snapToGrid w:val="0"/>
          <w:sz w:val="14"/>
          <w:szCs w:val="14"/>
        </w:rPr>
      </w:pPr>
    </w:p>
    <w:p w14:paraId="075A0A87" w14:textId="77777777" w:rsidR="00533BB1" w:rsidRPr="00FE4503" w:rsidRDefault="00533BB1" w:rsidP="00533BB1">
      <w:pPr>
        <w:jc w:val="both"/>
        <w:rPr>
          <w:i/>
          <w:snapToGrid w:val="0"/>
          <w:sz w:val="18"/>
          <w:szCs w:val="18"/>
        </w:rPr>
      </w:pPr>
      <w:r w:rsidRPr="00FE4503">
        <w:rPr>
          <w:b/>
          <w:smallCaps/>
          <w:snapToGrid w:val="0"/>
          <w:sz w:val="18"/>
          <w:szCs w:val="18"/>
        </w:rPr>
        <w:t xml:space="preserve">Arca Marcello </w:t>
      </w:r>
      <w:r w:rsidRPr="00FE4503">
        <w:rPr>
          <w:i/>
          <w:snapToGrid w:val="0"/>
          <w:sz w:val="18"/>
          <w:szCs w:val="18"/>
        </w:rPr>
        <w:t xml:space="preserve">(P.A. MED/09 Medicina Interna) </w:t>
      </w:r>
    </w:p>
    <w:p w14:paraId="24529AC9" w14:textId="77777777" w:rsidR="00533BB1" w:rsidRPr="00FE4503" w:rsidRDefault="00533BB1" w:rsidP="00533BB1">
      <w:pPr>
        <w:jc w:val="both"/>
        <w:rPr>
          <w:sz w:val="18"/>
          <w:szCs w:val="18"/>
        </w:rPr>
      </w:pPr>
      <w:r w:rsidRPr="00FE4503">
        <w:rPr>
          <w:sz w:val="18"/>
          <w:szCs w:val="18"/>
        </w:rPr>
        <w:t>Dipartimento di Medicina Interna e Specialità Mediche</w:t>
      </w:r>
    </w:p>
    <w:p w14:paraId="1008DE46" w14:textId="77777777" w:rsidR="00533BB1" w:rsidRPr="00FE4503" w:rsidRDefault="00533BB1" w:rsidP="00533BB1">
      <w:pPr>
        <w:jc w:val="both"/>
        <w:rPr>
          <w:snapToGrid w:val="0"/>
          <w:sz w:val="18"/>
          <w:szCs w:val="18"/>
        </w:rPr>
      </w:pPr>
      <w:r w:rsidRPr="00FE4503">
        <w:rPr>
          <w:i/>
          <w:snapToGrid w:val="0"/>
          <w:sz w:val="18"/>
          <w:szCs w:val="18"/>
        </w:rPr>
        <w:t>Sede di ricevimento</w:t>
      </w:r>
      <w:r w:rsidRPr="00FE4503">
        <w:rPr>
          <w:snapToGrid w:val="0"/>
          <w:sz w:val="18"/>
          <w:szCs w:val="18"/>
        </w:rPr>
        <w:t xml:space="preserve">: Edificio I Clinica Medica, Azienda Policlinico </w:t>
      </w:r>
      <w:r w:rsidRPr="00FE4503">
        <w:rPr>
          <w:i/>
          <w:snapToGrid w:val="0"/>
          <w:sz w:val="18"/>
          <w:szCs w:val="18"/>
        </w:rPr>
        <w:t>Umberto I</w:t>
      </w:r>
    </w:p>
    <w:p w14:paraId="3F43E152" w14:textId="77777777" w:rsidR="00533BB1" w:rsidRPr="00FE4503" w:rsidRDefault="00533BB1" w:rsidP="00533BB1">
      <w:pPr>
        <w:jc w:val="both"/>
        <w:rPr>
          <w:snapToGrid w:val="0"/>
          <w:sz w:val="18"/>
          <w:szCs w:val="18"/>
          <w:lang w:val="fr-FR"/>
        </w:rPr>
      </w:pPr>
      <w:r w:rsidRPr="00FE4503">
        <w:rPr>
          <w:snapToGrid w:val="0"/>
          <w:sz w:val="18"/>
          <w:szCs w:val="18"/>
        </w:rPr>
        <w:sym w:font="Wingdings" w:char="F028"/>
      </w:r>
      <w:r w:rsidRPr="00FE4503">
        <w:rPr>
          <w:snapToGrid w:val="0"/>
          <w:sz w:val="18"/>
          <w:szCs w:val="18"/>
          <w:lang w:val="fr-FR"/>
        </w:rPr>
        <w:t xml:space="preserve">: 06.4451354; </w:t>
      </w:r>
      <w:r w:rsidRPr="00FE4503">
        <w:rPr>
          <w:i/>
          <w:snapToGrid w:val="0"/>
          <w:sz w:val="18"/>
          <w:szCs w:val="18"/>
          <w:lang w:val="fr-FR"/>
        </w:rPr>
        <w:t>E.mail</w:t>
      </w:r>
      <w:r w:rsidRPr="00FE4503">
        <w:rPr>
          <w:snapToGrid w:val="0"/>
          <w:sz w:val="18"/>
          <w:szCs w:val="18"/>
          <w:lang w:val="fr-FR"/>
        </w:rPr>
        <w:t>: marcello.arca@uniroma1.it; marcelloarca@libero.it</w:t>
      </w:r>
    </w:p>
    <w:p w14:paraId="2A27E1FA" w14:textId="77777777" w:rsidR="00533BB1" w:rsidRPr="00FE4503" w:rsidRDefault="00533BB1" w:rsidP="00533BB1">
      <w:pPr>
        <w:jc w:val="both"/>
        <w:rPr>
          <w:snapToGrid w:val="0"/>
          <w:sz w:val="18"/>
          <w:szCs w:val="18"/>
        </w:rPr>
      </w:pPr>
      <w:r w:rsidRPr="00FE4503">
        <w:rPr>
          <w:i/>
          <w:snapToGrid w:val="0"/>
          <w:sz w:val="18"/>
          <w:szCs w:val="18"/>
        </w:rPr>
        <w:t>Giorno ed ora di ricevimento</w:t>
      </w:r>
      <w:r w:rsidRPr="00FE4503">
        <w:rPr>
          <w:snapToGrid w:val="0"/>
          <w:sz w:val="18"/>
          <w:szCs w:val="18"/>
        </w:rPr>
        <w:t>: Martedì ore 12:00-14:00</w:t>
      </w:r>
    </w:p>
    <w:p w14:paraId="57150FD5" w14:textId="77777777" w:rsidR="00533BB1" w:rsidRPr="00FE4503" w:rsidRDefault="00533BB1" w:rsidP="00533BB1">
      <w:pPr>
        <w:jc w:val="both"/>
        <w:rPr>
          <w:snapToGrid w:val="0"/>
          <w:sz w:val="14"/>
          <w:szCs w:val="14"/>
        </w:rPr>
      </w:pPr>
    </w:p>
    <w:p w14:paraId="5E0D3A50" w14:textId="77777777" w:rsidR="002746B8" w:rsidRPr="00FE4503" w:rsidRDefault="002746B8" w:rsidP="002746B8">
      <w:pPr>
        <w:jc w:val="both"/>
        <w:rPr>
          <w:b/>
          <w:smallCaps/>
          <w:snapToGrid w:val="0"/>
          <w:sz w:val="18"/>
          <w:szCs w:val="18"/>
        </w:rPr>
      </w:pPr>
      <w:r w:rsidRPr="00FE4503">
        <w:rPr>
          <w:b/>
          <w:smallCaps/>
          <w:snapToGrid w:val="0"/>
          <w:sz w:val="18"/>
          <w:szCs w:val="18"/>
        </w:rPr>
        <w:t xml:space="preserve">Arrico Loredana </w:t>
      </w:r>
      <w:r w:rsidRPr="00FE4503">
        <w:rPr>
          <w:i/>
          <w:smallCaps/>
          <w:snapToGrid w:val="0"/>
          <w:sz w:val="18"/>
          <w:szCs w:val="18"/>
        </w:rPr>
        <w:t>(</w:t>
      </w:r>
      <w:r w:rsidRPr="00FE4503">
        <w:rPr>
          <w:i/>
          <w:snapToGrid w:val="0"/>
          <w:sz w:val="18"/>
          <w:szCs w:val="18"/>
        </w:rPr>
        <w:t>RIC. MED/30 Malattie Apparato Visivo)</w:t>
      </w:r>
    </w:p>
    <w:p w14:paraId="3C830A65" w14:textId="77777777" w:rsidR="002746B8" w:rsidRPr="00FE4503" w:rsidRDefault="00617DAA" w:rsidP="002746B8">
      <w:pPr>
        <w:jc w:val="both"/>
        <w:rPr>
          <w:snapToGrid w:val="0"/>
          <w:sz w:val="18"/>
          <w:szCs w:val="18"/>
        </w:rPr>
      </w:pPr>
      <w:r w:rsidRPr="00FE4503">
        <w:rPr>
          <w:snapToGrid w:val="0"/>
          <w:sz w:val="18"/>
          <w:szCs w:val="18"/>
        </w:rPr>
        <w:t xml:space="preserve">Dipartimento </w:t>
      </w:r>
      <w:r w:rsidR="002746B8" w:rsidRPr="00FE4503">
        <w:rPr>
          <w:snapToGrid w:val="0"/>
          <w:sz w:val="18"/>
          <w:szCs w:val="18"/>
        </w:rPr>
        <w:t>Organi di Senso</w:t>
      </w:r>
    </w:p>
    <w:p w14:paraId="0A329DC9" w14:textId="77777777" w:rsidR="002746B8" w:rsidRPr="00FE4503" w:rsidRDefault="002746B8" w:rsidP="002746B8">
      <w:pPr>
        <w:jc w:val="both"/>
        <w:rPr>
          <w:snapToGrid w:val="0"/>
          <w:sz w:val="18"/>
          <w:szCs w:val="18"/>
        </w:rPr>
      </w:pPr>
      <w:r w:rsidRPr="00FE4503">
        <w:rPr>
          <w:i/>
          <w:snapToGrid w:val="0"/>
          <w:sz w:val="18"/>
          <w:szCs w:val="18"/>
        </w:rPr>
        <w:t>Sede di ricevimento</w:t>
      </w:r>
      <w:r w:rsidRPr="00FE4503">
        <w:rPr>
          <w:snapToGrid w:val="0"/>
          <w:sz w:val="18"/>
          <w:szCs w:val="18"/>
        </w:rPr>
        <w:t xml:space="preserve">: Edificio della Clinica Oculistica, Policlinico </w:t>
      </w:r>
      <w:r w:rsidRPr="00FE4503">
        <w:rPr>
          <w:i/>
          <w:snapToGrid w:val="0"/>
          <w:sz w:val="18"/>
          <w:szCs w:val="18"/>
        </w:rPr>
        <w:t>Umberto I</w:t>
      </w:r>
    </w:p>
    <w:p w14:paraId="52DBDA5F" w14:textId="77777777" w:rsidR="002746B8" w:rsidRPr="00FE4503" w:rsidRDefault="002746B8" w:rsidP="002746B8">
      <w:pPr>
        <w:jc w:val="both"/>
        <w:rPr>
          <w:snapToGrid w:val="0"/>
          <w:sz w:val="18"/>
          <w:szCs w:val="18"/>
          <w:lang w:val="fr-FR"/>
        </w:rPr>
      </w:pPr>
      <w:r w:rsidRPr="00FE4503">
        <w:rPr>
          <w:snapToGrid w:val="0"/>
          <w:sz w:val="18"/>
          <w:szCs w:val="18"/>
        </w:rPr>
        <w:sym w:font="Wingdings" w:char="F028"/>
      </w:r>
      <w:r w:rsidRPr="00FE4503">
        <w:rPr>
          <w:snapToGrid w:val="0"/>
          <w:sz w:val="18"/>
          <w:szCs w:val="18"/>
          <w:lang w:val="fr-FR"/>
        </w:rPr>
        <w:t xml:space="preserve">: 06.4997417; </w:t>
      </w:r>
      <w:r w:rsidRPr="00FE4503">
        <w:rPr>
          <w:i/>
          <w:snapToGrid w:val="0"/>
          <w:sz w:val="18"/>
          <w:szCs w:val="18"/>
          <w:lang w:val="fr-FR"/>
        </w:rPr>
        <w:t>E.mail</w:t>
      </w:r>
      <w:r w:rsidRPr="00FE4503">
        <w:rPr>
          <w:snapToGrid w:val="0"/>
          <w:sz w:val="18"/>
          <w:szCs w:val="18"/>
          <w:lang w:val="fr-FR"/>
        </w:rPr>
        <w:t xml:space="preserve">: </w:t>
      </w:r>
      <w:r w:rsidRPr="00FE4503">
        <w:rPr>
          <w:snapToGrid w:val="0"/>
          <w:sz w:val="18"/>
          <w:szCs w:val="18"/>
          <w:lang w:val="en-US"/>
        </w:rPr>
        <w:t>loredana.arrico@uniroma1.it</w:t>
      </w:r>
    </w:p>
    <w:p w14:paraId="57554ABF" w14:textId="77777777" w:rsidR="002746B8" w:rsidRPr="00FE4503" w:rsidRDefault="002746B8" w:rsidP="002746B8">
      <w:pPr>
        <w:jc w:val="both"/>
        <w:rPr>
          <w:snapToGrid w:val="0"/>
          <w:sz w:val="18"/>
          <w:szCs w:val="18"/>
        </w:rPr>
      </w:pPr>
      <w:r w:rsidRPr="00FE4503">
        <w:rPr>
          <w:i/>
          <w:snapToGrid w:val="0"/>
          <w:sz w:val="18"/>
          <w:szCs w:val="18"/>
        </w:rPr>
        <w:t>Giorno ed ora di ricevimento</w:t>
      </w:r>
      <w:r w:rsidRPr="00FE4503">
        <w:rPr>
          <w:snapToGrid w:val="0"/>
          <w:sz w:val="18"/>
          <w:szCs w:val="18"/>
        </w:rPr>
        <w:t>: Martedì ore 14:00-16:00</w:t>
      </w:r>
    </w:p>
    <w:p w14:paraId="7E21723A" w14:textId="77777777" w:rsidR="002746B8" w:rsidRPr="00FE4503" w:rsidRDefault="002746B8" w:rsidP="00533BB1">
      <w:pPr>
        <w:jc w:val="both"/>
        <w:rPr>
          <w:snapToGrid w:val="0"/>
          <w:sz w:val="14"/>
          <w:szCs w:val="14"/>
        </w:rPr>
      </w:pPr>
    </w:p>
    <w:p w14:paraId="64280A0A" w14:textId="77777777" w:rsidR="00533BB1" w:rsidRPr="00FE4503" w:rsidRDefault="00533BB1" w:rsidP="00533BB1">
      <w:pPr>
        <w:jc w:val="both"/>
        <w:rPr>
          <w:i/>
          <w:snapToGrid w:val="0"/>
          <w:sz w:val="18"/>
          <w:szCs w:val="18"/>
        </w:rPr>
      </w:pPr>
      <w:r w:rsidRPr="00FE4503">
        <w:rPr>
          <w:b/>
          <w:smallCaps/>
          <w:snapToGrid w:val="0"/>
          <w:sz w:val="18"/>
          <w:szCs w:val="18"/>
        </w:rPr>
        <w:t xml:space="preserve">Assenza Marco </w:t>
      </w:r>
      <w:r w:rsidRPr="00FE4503">
        <w:rPr>
          <w:i/>
          <w:snapToGrid w:val="0"/>
          <w:sz w:val="18"/>
          <w:szCs w:val="18"/>
        </w:rPr>
        <w:t>(RIC. MED/18 Chirurgia Generale)</w:t>
      </w:r>
    </w:p>
    <w:p w14:paraId="6F15FBEB" w14:textId="77777777" w:rsidR="00533BB1" w:rsidRPr="00FE4503" w:rsidRDefault="00533BB1" w:rsidP="00533BB1">
      <w:pPr>
        <w:jc w:val="both"/>
        <w:rPr>
          <w:sz w:val="18"/>
          <w:szCs w:val="18"/>
        </w:rPr>
      </w:pPr>
      <w:r w:rsidRPr="00FE4503">
        <w:rPr>
          <w:snapToGrid w:val="0"/>
          <w:sz w:val="18"/>
          <w:szCs w:val="18"/>
        </w:rPr>
        <w:t xml:space="preserve">Dipartimento </w:t>
      </w:r>
      <w:r w:rsidRPr="00FE4503">
        <w:rPr>
          <w:sz w:val="18"/>
          <w:szCs w:val="18"/>
        </w:rPr>
        <w:t xml:space="preserve">di Chirurgia </w:t>
      </w:r>
      <w:r w:rsidRPr="00FE4503">
        <w:rPr>
          <w:i/>
          <w:sz w:val="18"/>
          <w:szCs w:val="18"/>
        </w:rPr>
        <w:t>P. Valdoni</w:t>
      </w:r>
    </w:p>
    <w:p w14:paraId="396E61DB" w14:textId="77777777" w:rsidR="00533BB1" w:rsidRPr="00FE4503" w:rsidRDefault="00533BB1" w:rsidP="00533BB1">
      <w:pPr>
        <w:jc w:val="both"/>
        <w:rPr>
          <w:snapToGrid w:val="0"/>
          <w:sz w:val="18"/>
          <w:szCs w:val="18"/>
        </w:rPr>
      </w:pPr>
      <w:r w:rsidRPr="00FE4503">
        <w:rPr>
          <w:i/>
          <w:snapToGrid w:val="0"/>
          <w:sz w:val="18"/>
          <w:szCs w:val="18"/>
        </w:rPr>
        <w:t>Sede di ricevimento</w:t>
      </w:r>
      <w:r w:rsidRPr="00FE4503">
        <w:rPr>
          <w:snapToGrid w:val="0"/>
          <w:sz w:val="18"/>
          <w:szCs w:val="18"/>
        </w:rPr>
        <w:t xml:space="preserve">: II piano della Chirurgia d’Urgenza e Pronto Soccorso, Policlinico </w:t>
      </w:r>
      <w:r w:rsidRPr="00FE4503">
        <w:rPr>
          <w:i/>
          <w:snapToGrid w:val="0"/>
          <w:sz w:val="18"/>
          <w:szCs w:val="18"/>
        </w:rPr>
        <w:t>Umberto I</w:t>
      </w:r>
    </w:p>
    <w:p w14:paraId="5AACCF38" w14:textId="77777777" w:rsidR="00533BB1" w:rsidRPr="00FE4503" w:rsidRDefault="00533BB1" w:rsidP="00533BB1">
      <w:pPr>
        <w:jc w:val="both"/>
        <w:rPr>
          <w:snapToGrid w:val="0"/>
          <w:sz w:val="18"/>
          <w:szCs w:val="18"/>
          <w:lang w:val="fr-FR"/>
        </w:rPr>
      </w:pPr>
      <w:r w:rsidRPr="00FE4503">
        <w:rPr>
          <w:snapToGrid w:val="0"/>
          <w:sz w:val="18"/>
          <w:szCs w:val="18"/>
        </w:rPr>
        <w:sym w:font="Wingdings" w:char="F028"/>
      </w:r>
      <w:r w:rsidRPr="00FE4503">
        <w:rPr>
          <w:snapToGrid w:val="0"/>
          <w:sz w:val="18"/>
          <w:szCs w:val="18"/>
          <w:lang w:val="fr-FR"/>
        </w:rPr>
        <w:t xml:space="preserve">: 06.49972700 - </w:t>
      </w:r>
      <w:r w:rsidRPr="00FE4503">
        <w:rPr>
          <w:i/>
          <w:snapToGrid w:val="0"/>
          <w:sz w:val="18"/>
          <w:szCs w:val="18"/>
          <w:lang w:val="fr-FR"/>
        </w:rPr>
        <w:t>Fax</w:t>
      </w:r>
      <w:r w:rsidRPr="00FE4503">
        <w:rPr>
          <w:snapToGrid w:val="0"/>
          <w:sz w:val="18"/>
          <w:szCs w:val="18"/>
          <w:lang w:val="fr-FR"/>
        </w:rPr>
        <w:t xml:space="preserve">: 06.49972124; </w:t>
      </w:r>
      <w:r w:rsidRPr="00FE4503">
        <w:rPr>
          <w:i/>
          <w:snapToGrid w:val="0"/>
          <w:sz w:val="18"/>
          <w:szCs w:val="18"/>
          <w:lang w:val="fr-FR"/>
        </w:rPr>
        <w:t>E.mail</w:t>
      </w:r>
      <w:r w:rsidRPr="00FE4503">
        <w:rPr>
          <w:snapToGrid w:val="0"/>
          <w:sz w:val="18"/>
          <w:szCs w:val="18"/>
          <w:lang w:val="fr-FR"/>
        </w:rPr>
        <w:t>: marco.assenza@uniroma1.it</w:t>
      </w:r>
    </w:p>
    <w:p w14:paraId="32968E2E" w14:textId="77777777" w:rsidR="00533BB1" w:rsidRPr="00FE4503" w:rsidRDefault="00533BB1" w:rsidP="00533BB1">
      <w:pPr>
        <w:jc w:val="both"/>
        <w:rPr>
          <w:snapToGrid w:val="0"/>
          <w:sz w:val="18"/>
          <w:szCs w:val="18"/>
        </w:rPr>
      </w:pPr>
      <w:r w:rsidRPr="00FE4503">
        <w:rPr>
          <w:i/>
          <w:snapToGrid w:val="0"/>
          <w:sz w:val="18"/>
          <w:szCs w:val="18"/>
        </w:rPr>
        <w:t>Giorno ed ora di ricevimento</w:t>
      </w:r>
      <w:r w:rsidRPr="00FE4503">
        <w:rPr>
          <w:snapToGrid w:val="0"/>
          <w:sz w:val="18"/>
          <w:szCs w:val="18"/>
        </w:rPr>
        <w:t>: Giovedì ore 12:00-14:00</w:t>
      </w:r>
    </w:p>
    <w:p w14:paraId="54D957B2" w14:textId="77777777" w:rsidR="00533BB1" w:rsidRPr="00FE4503" w:rsidRDefault="00533BB1" w:rsidP="00533BB1">
      <w:pPr>
        <w:jc w:val="both"/>
        <w:rPr>
          <w:snapToGrid w:val="0"/>
          <w:sz w:val="14"/>
          <w:szCs w:val="14"/>
        </w:rPr>
      </w:pPr>
    </w:p>
    <w:p w14:paraId="31063177" w14:textId="77777777" w:rsidR="00533BB1" w:rsidRPr="00FE4503" w:rsidRDefault="00533BB1" w:rsidP="00533BB1">
      <w:pPr>
        <w:jc w:val="both"/>
        <w:rPr>
          <w:b/>
          <w:smallCaps/>
          <w:snapToGrid w:val="0"/>
          <w:sz w:val="18"/>
          <w:szCs w:val="18"/>
        </w:rPr>
      </w:pPr>
      <w:r w:rsidRPr="00FE4503">
        <w:rPr>
          <w:b/>
          <w:smallCaps/>
          <w:snapToGrid w:val="0"/>
          <w:sz w:val="18"/>
          <w:szCs w:val="18"/>
        </w:rPr>
        <w:t xml:space="preserve">Baciarello Giacinto </w:t>
      </w:r>
      <w:r w:rsidRPr="00FE4503">
        <w:rPr>
          <w:i/>
          <w:snapToGrid w:val="0"/>
          <w:sz w:val="18"/>
          <w:szCs w:val="18"/>
        </w:rPr>
        <w:t>(P.A. MED/11 Malattie dell’Apparato Cardiovascolare)</w:t>
      </w:r>
    </w:p>
    <w:p w14:paraId="55A467FD" w14:textId="77777777" w:rsidR="00533BB1" w:rsidRPr="00FE4503" w:rsidRDefault="00533BB1" w:rsidP="00533BB1">
      <w:pPr>
        <w:jc w:val="both"/>
        <w:rPr>
          <w:b/>
          <w:smallCaps/>
          <w:snapToGrid w:val="0"/>
          <w:sz w:val="18"/>
          <w:szCs w:val="18"/>
        </w:rPr>
      </w:pPr>
      <w:r w:rsidRPr="00FE4503">
        <w:rPr>
          <w:sz w:val="18"/>
          <w:szCs w:val="18"/>
        </w:rPr>
        <w:t>Dipartimento di Scienze Cardiovascolari, Respiratorie, Nefrologiche, Anestesiologiche e Geriatriche</w:t>
      </w:r>
    </w:p>
    <w:p w14:paraId="1F3632DF" w14:textId="77777777" w:rsidR="00533BB1" w:rsidRPr="00FE4503" w:rsidRDefault="00533BB1" w:rsidP="00533BB1">
      <w:pPr>
        <w:jc w:val="both"/>
        <w:rPr>
          <w:snapToGrid w:val="0"/>
          <w:sz w:val="18"/>
          <w:szCs w:val="18"/>
        </w:rPr>
      </w:pPr>
      <w:r w:rsidRPr="00FE4503">
        <w:rPr>
          <w:i/>
          <w:snapToGrid w:val="0"/>
          <w:sz w:val="18"/>
          <w:szCs w:val="18"/>
        </w:rPr>
        <w:t>Sede di ricevimento</w:t>
      </w:r>
      <w:r w:rsidRPr="00FE4503">
        <w:rPr>
          <w:snapToGrid w:val="0"/>
          <w:sz w:val="18"/>
          <w:szCs w:val="18"/>
        </w:rPr>
        <w:t xml:space="preserve">: Edificio I Clinica Medica - mezzanino tra I e II piano, Policlinico </w:t>
      </w:r>
      <w:r w:rsidRPr="00FE4503">
        <w:rPr>
          <w:i/>
          <w:snapToGrid w:val="0"/>
          <w:sz w:val="18"/>
          <w:szCs w:val="18"/>
        </w:rPr>
        <w:t>Umberto I</w:t>
      </w:r>
    </w:p>
    <w:p w14:paraId="7D4A664E" w14:textId="77777777" w:rsidR="00533BB1" w:rsidRPr="00FE4503" w:rsidRDefault="00533BB1" w:rsidP="00533BB1">
      <w:pPr>
        <w:jc w:val="both"/>
        <w:rPr>
          <w:snapToGrid w:val="0"/>
          <w:sz w:val="18"/>
          <w:szCs w:val="18"/>
          <w:lang w:val="en-US"/>
        </w:rPr>
      </w:pPr>
      <w:r w:rsidRPr="00FE4503">
        <w:rPr>
          <w:snapToGrid w:val="0"/>
          <w:sz w:val="18"/>
          <w:szCs w:val="18"/>
        </w:rPr>
        <w:sym w:font="Wingdings" w:char="F028"/>
      </w:r>
      <w:r w:rsidRPr="00FE4503">
        <w:rPr>
          <w:snapToGrid w:val="0"/>
          <w:sz w:val="18"/>
          <w:szCs w:val="18"/>
          <w:lang w:val="en-US"/>
        </w:rPr>
        <w:t xml:space="preserve">: 06.49972291 - </w:t>
      </w:r>
      <w:r w:rsidRPr="00FE4503">
        <w:rPr>
          <w:i/>
          <w:snapToGrid w:val="0"/>
          <w:sz w:val="18"/>
          <w:szCs w:val="18"/>
          <w:lang w:val="en-US"/>
        </w:rPr>
        <w:t>Fax</w:t>
      </w:r>
      <w:r w:rsidRPr="00FE4503">
        <w:rPr>
          <w:snapToGrid w:val="0"/>
          <w:sz w:val="18"/>
          <w:szCs w:val="18"/>
          <w:lang w:val="en-US"/>
        </w:rPr>
        <w:t xml:space="preserve">: 06.4940594; </w:t>
      </w:r>
      <w:r w:rsidRPr="00FE4503">
        <w:rPr>
          <w:i/>
          <w:snapToGrid w:val="0"/>
          <w:sz w:val="18"/>
          <w:szCs w:val="18"/>
          <w:lang w:val="en-US"/>
        </w:rPr>
        <w:t>E.mail</w:t>
      </w:r>
      <w:r w:rsidRPr="00FE4503">
        <w:rPr>
          <w:snapToGrid w:val="0"/>
          <w:sz w:val="18"/>
          <w:szCs w:val="18"/>
          <w:lang w:val="en-US"/>
        </w:rPr>
        <w:t>: giacinto.baciarello@uniroma1.it</w:t>
      </w:r>
    </w:p>
    <w:p w14:paraId="2A43C19D" w14:textId="77777777" w:rsidR="00533BB1" w:rsidRPr="00FE4503" w:rsidRDefault="00533BB1" w:rsidP="00533BB1">
      <w:pPr>
        <w:jc w:val="both"/>
        <w:rPr>
          <w:snapToGrid w:val="0"/>
          <w:sz w:val="18"/>
          <w:szCs w:val="18"/>
        </w:rPr>
      </w:pPr>
      <w:r w:rsidRPr="00FE4503">
        <w:rPr>
          <w:i/>
          <w:snapToGrid w:val="0"/>
          <w:sz w:val="18"/>
          <w:szCs w:val="18"/>
        </w:rPr>
        <w:t>Giorno ed ora di ricevimento</w:t>
      </w:r>
      <w:r w:rsidRPr="00FE4503">
        <w:rPr>
          <w:snapToGrid w:val="0"/>
          <w:sz w:val="18"/>
          <w:szCs w:val="18"/>
        </w:rPr>
        <w:t>: Martedì ore 10:00-12:00</w:t>
      </w:r>
    </w:p>
    <w:p w14:paraId="04676082" w14:textId="77777777" w:rsidR="00533BB1" w:rsidRPr="00FE4503" w:rsidRDefault="00533BB1" w:rsidP="00533BB1">
      <w:pPr>
        <w:jc w:val="both"/>
        <w:rPr>
          <w:snapToGrid w:val="0"/>
          <w:sz w:val="14"/>
          <w:szCs w:val="14"/>
        </w:rPr>
      </w:pPr>
    </w:p>
    <w:p w14:paraId="0CEDFEBF" w14:textId="77777777" w:rsidR="00533BB1" w:rsidRPr="00FE4503" w:rsidRDefault="00533BB1" w:rsidP="00533BB1">
      <w:pPr>
        <w:jc w:val="both"/>
        <w:rPr>
          <w:i/>
          <w:snapToGrid w:val="0"/>
          <w:sz w:val="18"/>
          <w:szCs w:val="18"/>
        </w:rPr>
      </w:pPr>
      <w:r w:rsidRPr="00FE4503">
        <w:rPr>
          <w:b/>
          <w:smallCaps/>
          <w:snapToGrid w:val="0"/>
          <w:sz w:val="18"/>
          <w:szCs w:val="18"/>
        </w:rPr>
        <w:t>Badiali Danilo</w:t>
      </w:r>
      <w:r w:rsidRPr="00FE4503">
        <w:rPr>
          <w:i/>
          <w:snapToGrid w:val="0"/>
          <w:sz w:val="18"/>
          <w:szCs w:val="18"/>
        </w:rPr>
        <w:t xml:space="preserve"> (RIC. MED/12 Gastroenterologia)</w:t>
      </w:r>
    </w:p>
    <w:p w14:paraId="21529C9C" w14:textId="77777777" w:rsidR="00533BB1" w:rsidRPr="00FE4503" w:rsidRDefault="00533BB1" w:rsidP="00533BB1">
      <w:pPr>
        <w:jc w:val="both"/>
        <w:rPr>
          <w:sz w:val="18"/>
          <w:szCs w:val="18"/>
        </w:rPr>
      </w:pPr>
      <w:r w:rsidRPr="00FE4503">
        <w:rPr>
          <w:snapToGrid w:val="0"/>
          <w:sz w:val="18"/>
          <w:szCs w:val="18"/>
        </w:rPr>
        <w:t xml:space="preserve">Dipartimento di </w:t>
      </w:r>
      <w:r w:rsidRPr="00FE4503">
        <w:rPr>
          <w:sz w:val="18"/>
          <w:szCs w:val="18"/>
        </w:rPr>
        <w:t xml:space="preserve">Medicina Interna e Specialita' Mediche </w:t>
      </w:r>
    </w:p>
    <w:p w14:paraId="794EE17D" w14:textId="77777777" w:rsidR="00533BB1" w:rsidRPr="00FE4503" w:rsidRDefault="00533BB1" w:rsidP="00533BB1">
      <w:pPr>
        <w:jc w:val="both"/>
        <w:rPr>
          <w:sz w:val="18"/>
          <w:szCs w:val="18"/>
        </w:rPr>
      </w:pPr>
      <w:r w:rsidRPr="00FE4503">
        <w:rPr>
          <w:i/>
          <w:snapToGrid w:val="0"/>
          <w:sz w:val="18"/>
          <w:szCs w:val="18"/>
        </w:rPr>
        <w:t>Sede di ricevimento</w:t>
      </w:r>
      <w:r w:rsidRPr="00FE4503">
        <w:rPr>
          <w:snapToGrid w:val="0"/>
          <w:sz w:val="18"/>
          <w:szCs w:val="18"/>
        </w:rPr>
        <w:t xml:space="preserve">: </w:t>
      </w:r>
      <w:r w:rsidRPr="00FE4503">
        <w:rPr>
          <w:sz w:val="18"/>
          <w:szCs w:val="18"/>
        </w:rPr>
        <w:t xml:space="preserve">Edificio della II Clinica Medica, I Piano, Policlinico </w:t>
      </w:r>
      <w:r w:rsidRPr="00FE4503">
        <w:rPr>
          <w:i/>
          <w:sz w:val="18"/>
          <w:szCs w:val="18"/>
        </w:rPr>
        <w:t>Umberto I</w:t>
      </w:r>
    </w:p>
    <w:p w14:paraId="622D69ED" w14:textId="77777777" w:rsidR="00533BB1" w:rsidRPr="00FE4503" w:rsidRDefault="00533BB1" w:rsidP="00533BB1">
      <w:pPr>
        <w:jc w:val="both"/>
        <w:rPr>
          <w:snapToGrid w:val="0"/>
          <w:sz w:val="18"/>
          <w:szCs w:val="18"/>
          <w:lang w:val="fr-FR"/>
        </w:rPr>
      </w:pPr>
      <w:r w:rsidRPr="00FE4503">
        <w:rPr>
          <w:snapToGrid w:val="0"/>
          <w:sz w:val="18"/>
          <w:szCs w:val="18"/>
        </w:rPr>
        <w:sym w:font="Wingdings" w:char="F028"/>
      </w:r>
      <w:r w:rsidRPr="00FE4503">
        <w:rPr>
          <w:snapToGrid w:val="0"/>
          <w:sz w:val="18"/>
          <w:szCs w:val="18"/>
          <w:lang w:val="fr-FR"/>
        </w:rPr>
        <w:t xml:space="preserve">: 06.49978305 - </w:t>
      </w:r>
      <w:r w:rsidRPr="00FE4503">
        <w:rPr>
          <w:i/>
          <w:snapToGrid w:val="0"/>
          <w:sz w:val="18"/>
          <w:szCs w:val="18"/>
          <w:lang w:val="fr-FR"/>
        </w:rPr>
        <w:t>Fax</w:t>
      </w:r>
      <w:r w:rsidRPr="00FE4503">
        <w:rPr>
          <w:snapToGrid w:val="0"/>
          <w:sz w:val="18"/>
          <w:szCs w:val="18"/>
          <w:lang w:val="fr-FR"/>
        </w:rPr>
        <w:t xml:space="preserve">: 06.49978384; </w:t>
      </w:r>
      <w:r w:rsidRPr="00FE4503">
        <w:rPr>
          <w:i/>
          <w:snapToGrid w:val="0"/>
          <w:sz w:val="18"/>
          <w:szCs w:val="18"/>
          <w:lang w:val="fr-FR"/>
        </w:rPr>
        <w:t>E.mail</w:t>
      </w:r>
      <w:r w:rsidRPr="00FE4503">
        <w:rPr>
          <w:snapToGrid w:val="0"/>
          <w:sz w:val="18"/>
          <w:szCs w:val="18"/>
          <w:lang w:val="fr-FR"/>
        </w:rPr>
        <w:t>: danilo.badiali@uniroma1.it</w:t>
      </w:r>
    </w:p>
    <w:p w14:paraId="03458A22" w14:textId="77777777" w:rsidR="00533BB1" w:rsidRDefault="00533BB1" w:rsidP="00533BB1">
      <w:pPr>
        <w:jc w:val="both"/>
        <w:rPr>
          <w:snapToGrid w:val="0"/>
          <w:sz w:val="18"/>
          <w:szCs w:val="18"/>
        </w:rPr>
      </w:pPr>
      <w:r w:rsidRPr="00FE4503">
        <w:rPr>
          <w:i/>
          <w:snapToGrid w:val="0"/>
          <w:sz w:val="18"/>
          <w:szCs w:val="18"/>
        </w:rPr>
        <w:t>Giorno ed ora di ricevimento</w:t>
      </w:r>
      <w:r w:rsidRPr="00FE4503">
        <w:rPr>
          <w:snapToGrid w:val="0"/>
          <w:sz w:val="18"/>
          <w:szCs w:val="18"/>
        </w:rPr>
        <w:t>: Mercoledì ore 13:00-14:00</w:t>
      </w:r>
    </w:p>
    <w:p w14:paraId="1DD0F672" w14:textId="77777777" w:rsidR="0092467B" w:rsidRDefault="0092467B" w:rsidP="00533BB1">
      <w:pPr>
        <w:jc w:val="both"/>
        <w:rPr>
          <w:snapToGrid w:val="0"/>
          <w:sz w:val="18"/>
          <w:szCs w:val="18"/>
        </w:rPr>
      </w:pPr>
    </w:p>
    <w:p w14:paraId="748B40D0" w14:textId="77777777" w:rsidR="0092467B" w:rsidRDefault="0092467B" w:rsidP="00533BB1">
      <w:pPr>
        <w:jc w:val="both"/>
        <w:rPr>
          <w:snapToGrid w:val="0"/>
          <w:sz w:val="18"/>
          <w:szCs w:val="18"/>
        </w:rPr>
      </w:pPr>
    </w:p>
    <w:p w14:paraId="1D4274C2" w14:textId="77777777" w:rsidR="0092467B" w:rsidRPr="00FE4503" w:rsidRDefault="0092467B" w:rsidP="00533BB1">
      <w:pPr>
        <w:jc w:val="both"/>
        <w:rPr>
          <w:snapToGrid w:val="0"/>
          <w:sz w:val="18"/>
          <w:szCs w:val="18"/>
        </w:rPr>
      </w:pPr>
    </w:p>
    <w:p w14:paraId="1986006F" w14:textId="77777777" w:rsidR="007A59D8" w:rsidRPr="00607133" w:rsidRDefault="00E03D02" w:rsidP="007A59D8">
      <w:pPr>
        <w:jc w:val="both"/>
        <w:rPr>
          <w:sz w:val="18"/>
          <w:szCs w:val="18"/>
        </w:rPr>
      </w:pPr>
      <w:r w:rsidRPr="00607133">
        <w:rPr>
          <w:snapToGrid w:val="0"/>
          <w:sz w:val="18"/>
        </w:rPr>
        <w:br w:type="page"/>
      </w:r>
      <w:r w:rsidR="007A59D8" w:rsidRPr="00607133">
        <w:rPr>
          <w:sz w:val="18"/>
          <w:szCs w:val="18"/>
        </w:rPr>
        <w:lastRenderedPageBreak/>
        <w:t>38</w:t>
      </w:r>
      <w:r w:rsidR="007A59D8" w:rsidRPr="00607133">
        <w:rPr>
          <w:sz w:val="18"/>
        </w:rPr>
        <w:tab/>
      </w:r>
      <w:r w:rsidR="007A59D8" w:rsidRPr="00607133">
        <w:rPr>
          <w:sz w:val="18"/>
        </w:rPr>
        <w:tab/>
      </w:r>
      <w:r w:rsidR="007A59D8" w:rsidRPr="00607133">
        <w:rPr>
          <w:sz w:val="18"/>
        </w:rPr>
        <w:tab/>
      </w:r>
      <w:r w:rsidR="007A59D8" w:rsidRPr="00607133">
        <w:rPr>
          <w:sz w:val="18"/>
        </w:rPr>
        <w:tab/>
      </w:r>
      <w:r w:rsidR="007A59D8" w:rsidRPr="00607133">
        <w:rPr>
          <w:sz w:val="18"/>
        </w:rPr>
        <w:tab/>
      </w:r>
      <w:r w:rsidR="007A59D8" w:rsidRPr="00607133">
        <w:rPr>
          <w:sz w:val="18"/>
        </w:rPr>
        <w:tab/>
      </w:r>
      <w:r w:rsidR="007A59D8" w:rsidRPr="00607133">
        <w:rPr>
          <w:sz w:val="18"/>
        </w:rPr>
        <w:tab/>
      </w:r>
      <w:r w:rsidR="007A59D8" w:rsidRPr="00607133">
        <w:rPr>
          <w:sz w:val="18"/>
        </w:rPr>
        <w:tab/>
      </w:r>
      <w:r w:rsidR="007A59D8" w:rsidRPr="00607133">
        <w:rPr>
          <w:sz w:val="18"/>
        </w:rPr>
        <w:tab/>
      </w:r>
      <w:r w:rsidR="007A59D8" w:rsidRPr="00607133">
        <w:rPr>
          <w:sz w:val="18"/>
        </w:rPr>
        <w:tab/>
      </w:r>
      <w:r w:rsidR="007A59D8" w:rsidRPr="00607133">
        <w:rPr>
          <w:sz w:val="18"/>
        </w:rPr>
        <w:tab/>
      </w:r>
      <w:r w:rsidR="007A59D8" w:rsidRPr="00607133">
        <w:rPr>
          <w:sz w:val="18"/>
        </w:rPr>
        <w:tab/>
      </w:r>
      <w:r w:rsidR="007A59D8" w:rsidRPr="00607133">
        <w:rPr>
          <w:sz w:val="18"/>
        </w:rPr>
        <w:tab/>
      </w:r>
      <w:r w:rsidR="007A59D8" w:rsidRPr="00607133">
        <w:rPr>
          <w:sz w:val="18"/>
        </w:rPr>
        <w:tab/>
        <w:t xml:space="preserve">        </w:t>
      </w:r>
      <w:r w:rsidR="007A59D8" w:rsidRPr="00607133">
        <w:rPr>
          <w:i/>
          <w:sz w:val="18"/>
        </w:rPr>
        <w:t>Guida per lo Studente del CLMMC “A”</w:t>
      </w:r>
    </w:p>
    <w:p w14:paraId="44CB6084" w14:textId="77777777" w:rsidR="007A59D8" w:rsidRPr="00607133" w:rsidRDefault="009C79ED" w:rsidP="007A59D8">
      <w:pPr>
        <w:jc w:val="both"/>
        <w:rPr>
          <w:smallCaps/>
          <w:snapToGrid w:val="0"/>
          <w:sz w:val="16"/>
          <w:szCs w:val="16"/>
        </w:rPr>
      </w:pPr>
      <w:r>
        <w:rPr>
          <w:noProof/>
          <w:sz w:val="16"/>
          <w:szCs w:val="16"/>
          <w:lang w:eastAsia="it-IT"/>
        </w:rPr>
        <w:pict w14:anchorId="2223D919">
          <v:line id="_x0000_s2910" style="position:absolute;left:0;text-align:left;z-index:137" from="1.35pt,-.05pt" to="478.35pt,-.05pt"/>
        </w:pict>
      </w:r>
    </w:p>
    <w:p w14:paraId="494278A7" w14:textId="77777777" w:rsidR="007A59D8" w:rsidRDefault="007A59D8" w:rsidP="007A59D8">
      <w:pPr>
        <w:jc w:val="both"/>
        <w:rPr>
          <w:sz w:val="16"/>
          <w:szCs w:val="16"/>
        </w:rPr>
      </w:pPr>
    </w:p>
    <w:p w14:paraId="161B6A33" w14:textId="77777777" w:rsidR="0092467B" w:rsidRPr="00607133" w:rsidRDefault="0092467B" w:rsidP="007A59D8">
      <w:pPr>
        <w:jc w:val="both"/>
        <w:rPr>
          <w:sz w:val="16"/>
          <w:szCs w:val="16"/>
        </w:rPr>
      </w:pPr>
    </w:p>
    <w:p w14:paraId="34C5DD9A" w14:textId="77777777" w:rsidR="00EA689A" w:rsidRPr="00FE4503" w:rsidRDefault="00EA689A" w:rsidP="00EA689A">
      <w:pPr>
        <w:jc w:val="both"/>
        <w:rPr>
          <w:i/>
          <w:snapToGrid w:val="0"/>
          <w:sz w:val="18"/>
          <w:szCs w:val="18"/>
        </w:rPr>
      </w:pPr>
      <w:r w:rsidRPr="00FE4503">
        <w:rPr>
          <w:b/>
          <w:smallCaps/>
          <w:snapToGrid w:val="0"/>
          <w:sz w:val="18"/>
          <w:szCs w:val="18"/>
        </w:rPr>
        <w:t xml:space="preserve">Barnaba Vincenzo </w:t>
      </w:r>
      <w:r w:rsidRPr="00FE4503">
        <w:rPr>
          <w:i/>
          <w:snapToGrid w:val="0"/>
          <w:sz w:val="18"/>
          <w:szCs w:val="18"/>
        </w:rPr>
        <w:t xml:space="preserve">(P.O. MED/09 Medicina Interna) </w:t>
      </w:r>
    </w:p>
    <w:p w14:paraId="25D323D4" w14:textId="77777777" w:rsidR="00EA689A" w:rsidRPr="00FE4503" w:rsidRDefault="00EA689A" w:rsidP="00EA689A">
      <w:pPr>
        <w:jc w:val="both"/>
        <w:rPr>
          <w:i/>
          <w:snapToGrid w:val="0"/>
          <w:sz w:val="18"/>
          <w:szCs w:val="18"/>
        </w:rPr>
      </w:pPr>
      <w:r w:rsidRPr="00FE4503">
        <w:rPr>
          <w:snapToGrid w:val="0"/>
          <w:sz w:val="18"/>
          <w:szCs w:val="18"/>
        </w:rPr>
        <w:t>Dipartimento di Medicina Interna e Specialità Mediche</w:t>
      </w:r>
    </w:p>
    <w:p w14:paraId="30124F6A" w14:textId="77777777" w:rsidR="00EA689A" w:rsidRPr="00FE4503" w:rsidRDefault="00EA689A" w:rsidP="00EA689A">
      <w:pPr>
        <w:jc w:val="both"/>
        <w:rPr>
          <w:snapToGrid w:val="0"/>
          <w:sz w:val="18"/>
          <w:szCs w:val="18"/>
        </w:rPr>
      </w:pPr>
      <w:r w:rsidRPr="00FE4503">
        <w:rPr>
          <w:i/>
          <w:snapToGrid w:val="0"/>
          <w:sz w:val="18"/>
          <w:szCs w:val="18"/>
        </w:rPr>
        <w:t>Sede di ricevimento</w:t>
      </w:r>
      <w:r w:rsidRPr="00FE4503">
        <w:rPr>
          <w:snapToGrid w:val="0"/>
          <w:sz w:val="18"/>
          <w:szCs w:val="18"/>
        </w:rPr>
        <w:t xml:space="preserve">: Edificio della I Clinica Medica, I Piano, Policlinico </w:t>
      </w:r>
      <w:r w:rsidRPr="00FE4503">
        <w:rPr>
          <w:i/>
          <w:snapToGrid w:val="0"/>
          <w:sz w:val="18"/>
          <w:szCs w:val="18"/>
        </w:rPr>
        <w:t>Umberto I</w:t>
      </w:r>
    </w:p>
    <w:p w14:paraId="497D4F5A" w14:textId="77777777" w:rsidR="00EA689A" w:rsidRPr="00FE4503" w:rsidRDefault="00EA689A" w:rsidP="00EA689A">
      <w:pPr>
        <w:jc w:val="both"/>
        <w:rPr>
          <w:snapToGrid w:val="0"/>
          <w:sz w:val="18"/>
          <w:szCs w:val="18"/>
          <w:lang w:val="fr-FR"/>
        </w:rPr>
      </w:pPr>
      <w:r w:rsidRPr="00FE4503">
        <w:rPr>
          <w:snapToGrid w:val="0"/>
          <w:sz w:val="18"/>
          <w:szCs w:val="18"/>
        </w:rPr>
        <w:sym w:font="Wingdings" w:char="F028"/>
      </w:r>
      <w:r w:rsidRPr="00FE4503">
        <w:rPr>
          <w:snapToGrid w:val="0"/>
          <w:sz w:val="18"/>
          <w:szCs w:val="18"/>
          <w:lang w:val="fr-FR"/>
        </w:rPr>
        <w:t xml:space="preserve">: 06.491268 - </w:t>
      </w:r>
      <w:r w:rsidRPr="00FE4503">
        <w:rPr>
          <w:i/>
          <w:snapToGrid w:val="0"/>
          <w:sz w:val="18"/>
          <w:szCs w:val="18"/>
          <w:lang w:val="fr-FR"/>
        </w:rPr>
        <w:t>Fax</w:t>
      </w:r>
      <w:r w:rsidRPr="00FE4503">
        <w:rPr>
          <w:snapToGrid w:val="0"/>
          <w:sz w:val="18"/>
          <w:szCs w:val="18"/>
          <w:lang w:val="fr-FR"/>
        </w:rPr>
        <w:t xml:space="preserve">: 06.49383333; </w:t>
      </w:r>
      <w:r w:rsidRPr="00FE4503">
        <w:rPr>
          <w:i/>
          <w:snapToGrid w:val="0"/>
          <w:sz w:val="18"/>
          <w:szCs w:val="18"/>
          <w:lang w:val="fr-FR"/>
        </w:rPr>
        <w:t>E.mail</w:t>
      </w:r>
      <w:r w:rsidRPr="00FE4503">
        <w:rPr>
          <w:snapToGrid w:val="0"/>
          <w:sz w:val="18"/>
          <w:szCs w:val="18"/>
          <w:lang w:val="fr-FR"/>
        </w:rPr>
        <w:t>: vincenzo.barnaba@uniroma1.it</w:t>
      </w:r>
    </w:p>
    <w:p w14:paraId="675A1239" w14:textId="77777777" w:rsidR="00EA689A" w:rsidRPr="00FE4503" w:rsidRDefault="00EA689A" w:rsidP="00EA689A">
      <w:pPr>
        <w:jc w:val="both"/>
        <w:rPr>
          <w:snapToGrid w:val="0"/>
          <w:sz w:val="18"/>
          <w:szCs w:val="18"/>
        </w:rPr>
      </w:pPr>
      <w:r w:rsidRPr="00FE4503">
        <w:rPr>
          <w:i/>
          <w:snapToGrid w:val="0"/>
          <w:sz w:val="18"/>
          <w:szCs w:val="18"/>
        </w:rPr>
        <w:t>Giorno ed ora di ricevimento</w:t>
      </w:r>
      <w:r w:rsidRPr="00FE4503">
        <w:rPr>
          <w:snapToGrid w:val="0"/>
          <w:sz w:val="18"/>
          <w:szCs w:val="18"/>
        </w:rPr>
        <w:t>: Mercoledì ore 11:00-14:00</w:t>
      </w:r>
    </w:p>
    <w:p w14:paraId="057A0F72" w14:textId="77777777" w:rsidR="00EA689A" w:rsidRPr="00966F18" w:rsidRDefault="00EA689A" w:rsidP="00EA689A">
      <w:pPr>
        <w:jc w:val="both"/>
        <w:rPr>
          <w:snapToGrid w:val="0"/>
          <w:sz w:val="14"/>
          <w:szCs w:val="14"/>
        </w:rPr>
      </w:pPr>
    </w:p>
    <w:p w14:paraId="36AF29C2" w14:textId="77777777" w:rsidR="00533BB1" w:rsidRPr="00FE4503" w:rsidRDefault="00533BB1" w:rsidP="00533BB1">
      <w:pPr>
        <w:jc w:val="both"/>
        <w:rPr>
          <w:i/>
          <w:snapToGrid w:val="0"/>
          <w:sz w:val="18"/>
          <w:szCs w:val="18"/>
        </w:rPr>
      </w:pPr>
      <w:r w:rsidRPr="00FE4503">
        <w:rPr>
          <w:b/>
          <w:smallCaps/>
          <w:snapToGrid w:val="0"/>
          <w:sz w:val="18"/>
          <w:szCs w:val="18"/>
        </w:rPr>
        <w:t xml:space="preserve">Basso Luigi </w:t>
      </w:r>
      <w:r w:rsidRPr="00FE4503">
        <w:rPr>
          <w:i/>
          <w:snapToGrid w:val="0"/>
          <w:sz w:val="18"/>
          <w:szCs w:val="18"/>
        </w:rPr>
        <w:t>(RIC. MED/18 Chirurgia Generale)</w:t>
      </w:r>
    </w:p>
    <w:p w14:paraId="78E1CACB" w14:textId="77777777" w:rsidR="00533BB1" w:rsidRPr="00FE4503" w:rsidRDefault="00533BB1" w:rsidP="00533BB1">
      <w:pPr>
        <w:jc w:val="both"/>
        <w:rPr>
          <w:i/>
          <w:snapToGrid w:val="0"/>
          <w:sz w:val="18"/>
          <w:szCs w:val="18"/>
        </w:rPr>
      </w:pPr>
      <w:r w:rsidRPr="00FE4503">
        <w:rPr>
          <w:sz w:val="18"/>
          <w:szCs w:val="18"/>
        </w:rPr>
        <w:t xml:space="preserve">Dipartimento di Chirurgia </w:t>
      </w:r>
      <w:r w:rsidRPr="00FE4503">
        <w:rPr>
          <w:i/>
          <w:sz w:val="18"/>
          <w:szCs w:val="18"/>
        </w:rPr>
        <w:t>P. Valdoni</w:t>
      </w:r>
    </w:p>
    <w:p w14:paraId="092DCD5A" w14:textId="77777777" w:rsidR="00533BB1" w:rsidRPr="00FE4503" w:rsidRDefault="00533BB1" w:rsidP="00533BB1">
      <w:pPr>
        <w:jc w:val="both"/>
        <w:rPr>
          <w:snapToGrid w:val="0"/>
          <w:sz w:val="18"/>
          <w:szCs w:val="18"/>
        </w:rPr>
      </w:pPr>
      <w:r w:rsidRPr="00FE4503">
        <w:rPr>
          <w:i/>
          <w:snapToGrid w:val="0"/>
          <w:sz w:val="18"/>
          <w:szCs w:val="18"/>
        </w:rPr>
        <w:t>Sede di ricevimento</w:t>
      </w:r>
      <w:r w:rsidRPr="00FE4503">
        <w:rPr>
          <w:snapToGrid w:val="0"/>
          <w:sz w:val="18"/>
          <w:szCs w:val="18"/>
        </w:rPr>
        <w:t xml:space="preserve">: Dipartimento di Chirurgia </w:t>
      </w:r>
      <w:r w:rsidRPr="00FE4503">
        <w:rPr>
          <w:i/>
          <w:snapToGrid w:val="0"/>
          <w:sz w:val="18"/>
          <w:szCs w:val="18"/>
        </w:rPr>
        <w:t>P. Valdoni</w:t>
      </w:r>
      <w:r w:rsidRPr="00FE4503">
        <w:rPr>
          <w:snapToGrid w:val="0"/>
          <w:sz w:val="18"/>
          <w:szCs w:val="18"/>
        </w:rPr>
        <w:t xml:space="preserve">, Policlinico </w:t>
      </w:r>
      <w:r w:rsidRPr="00FE4503">
        <w:rPr>
          <w:i/>
          <w:snapToGrid w:val="0"/>
          <w:sz w:val="18"/>
          <w:szCs w:val="18"/>
        </w:rPr>
        <w:t>Umberto I</w:t>
      </w:r>
    </w:p>
    <w:p w14:paraId="3D2BB60F" w14:textId="77777777" w:rsidR="00533BB1" w:rsidRPr="00FE4503" w:rsidRDefault="00533BB1" w:rsidP="00533BB1">
      <w:pPr>
        <w:jc w:val="both"/>
        <w:rPr>
          <w:snapToGrid w:val="0"/>
          <w:sz w:val="18"/>
          <w:szCs w:val="18"/>
          <w:lang w:val="fr-FR"/>
        </w:rPr>
      </w:pPr>
      <w:r w:rsidRPr="00FE4503">
        <w:rPr>
          <w:snapToGrid w:val="0"/>
          <w:sz w:val="18"/>
          <w:szCs w:val="18"/>
        </w:rPr>
        <w:sym w:font="Wingdings" w:char="F028"/>
      </w:r>
      <w:r w:rsidRPr="00FE4503">
        <w:rPr>
          <w:snapToGrid w:val="0"/>
          <w:sz w:val="18"/>
          <w:szCs w:val="18"/>
          <w:lang w:val="fr-FR"/>
        </w:rPr>
        <w:t xml:space="preserve">: 06.49972167; </w:t>
      </w:r>
      <w:r w:rsidRPr="00FE4503">
        <w:rPr>
          <w:i/>
          <w:snapToGrid w:val="0"/>
          <w:sz w:val="18"/>
          <w:szCs w:val="18"/>
          <w:lang w:val="fr-FR"/>
        </w:rPr>
        <w:t>E.mail</w:t>
      </w:r>
      <w:r w:rsidRPr="00FE4503">
        <w:rPr>
          <w:snapToGrid w:val="0"/>
          <w:sz w:val="18"/>
          <w:szCs w:val="18"/>
          <w:lang w:val="fr-FR"/>
        </w:rPr>
        <w:t>: luigi.basso@uniroma1.it</w:t>
      </w:r>
    </w:p>
    <w:p w14:paraId="50F43869" w14:textId="77777777" w:rsidR="00533BB1" w:rsidRPr="00FE4503" w:rsidRDefault="00533BB1" w:rsidP="00533BB1">
      <w:pPr>
        <w:jc w:val="both"/>
        <w:rPr>
          <w:snapToGrid w:val="0"/>
          <w:sz w:val="18"/>
          <w:szCs w:val="18"/>
        </w:rPr>
      </w:pPr>
      <w:r w:rsidRPr="00FE4503">
        <w:rPr>
          <w:i/>
          <w:snapToGrid w:val="0"/>
          <w:sz w:val="18"/>
          <w:szCs w:val="18"/>
        </w:rPr>
        <w:t>Giorno ed ora di ricevimento</w:t>
      </w:r>
      <w:r w:rsidRPr="00FE4503">
        <w:rPr>
          <w:snapToGrid w:val="0"/>
          <w:sz w:val="18"/>
          <w:szCs w:val="18"/>
        </w:rPr>
        <w:t>: Martedì ore 12:00-13:00</w:t>
      </w:r>
    </w:p>
    <w:p w14:paraId="4425019D" w14:textId="77777777" w:rsidR="00533BB1" w:rsidRPr="00966F18" w:rsidRDefault="00533BB1" w:rsidP="00533BB1">
      <w:pPr>
        <w:jc w:val="both"/>
        <w:rPr>
          <w:snapToGrid w:val="0"/>
          <w:sz w:val="14"/>
          <w:szCs w:val="14"/>
        </w:rPr>
      </w:pPr>
    </w:p>
    <w:p w14:paraId="5ABBCC56" w14:textId="77777777" w:rsidR="00533BB1" w:rsidRPr="00FE4503" w:rsidRDefault="00533BB1" w:rsidP="00A17DCD">
      <w:pPr>
        <w:rPr>
          <w:i/>
          <w:snapToGrid w:val="0"/>
          <w:sz w:val="18"/>
          <w:szCs w:val="18"/>
        </w:rPr>
      </w:pPr>
      <w:r w:rsidRPr="00FE4503">
        <w:rPr>
          <w:b/>
          <w:smallCaps/>
          <w:snapToGrid w:val="0"/>
          <w:sz w:val="18"/>
          <w:szCs w:val="18"/>
        </w:rPr>
        <w:t>Battaglia Mayer Alexandra</w:t>
      </w:r>
      <w:r w:rsidRPr="00FE4503">
        <w:rPr>
          <w:b/>
          <w:snapToGrid w:val="0"/>
          <w:sz w:val="18"/>
          <w:szCs w:val="18"/>
        </w:rPr>
        <w:t xml:space="preserve"> </w:t>
      </w:r>
      <w:r w:rsidRPr="00FE4503">
        <w:rPr>
          <w:i/>
          <w:snapToGrid w:val="0"/>
          <w:sz w:val="18"/>
          <w:szCs w:val="18"/>
        </w:rPr>
        <w:t>(P.A. BIO/09 Fisiologia)</w:t>
      </w:r>
    </w:p>
    <w:p w14:paraId="719AD316" w14:textId="77777777" w:rsidR="00533BB1" w:rsidRPr="00FE4503" w:rsidRDefault="00533BB1" w:rsidP="00A17DCD">
      <w:pPr>
        <w:rPr>
          <w:b/>
          <w:smallCaps/>
          <w:snapToGrid w:val="0"/>
          <w:sz w:val="18"/>
          <w:szCs w:val="18"/>
        </w:rPr>
      </w:pPr>
      <w:r w:rsidRPr="00FE4503">
        <w:rPr>
          <w:snapToGrid w:val="0"/>
          <w:sz w:val="18"/>
          <w:szCs w:val="18"/>
        </w:rPr>
        <w:t>Dipartimento di Fisiologia e Farmacologia</w:t>
      </w:r>
    </w:p>
    <w:p w14:paraId="5BA0D6A5" w14:textId="77777777" w:rsidR="00533BB1" w:rsidRPr="00FE4503" w:rsidRDefault="00533BB1" w:rsidP="00A17DCD">
      <w:pPr>
        <w:rPr>
          <w:snapToGrid w:val="0"/>
          <w:sz w:val="18"/>
          <w:szCs w:val="18"/>
        </w:rPr>
      </w:pPr>
      <w:r w:rsidRPr="00FE4503">
        <w:rPr>
          <w:i/>
          <w:snapToGrid w:val="0"/>
          <w:sz w:val="18"/>
          <w:szCs w:val="18"/>
        </w:rPr>
        <w:t>Sede di ricevimento</w:t>
      </w:r>
      <w:r w:rsidRPr="00FE4503">
        <w:rPr>
          <w:snapToGrid w:val="0"/>
          <w:sz w:val="18"/>
          <w:szCs w:val="18"/>
        </w:rPr>
        <w:t xml:space="preserve">: Dipartimento di Fisiologia e Farmacologia, </w:t>
      </w:r>
      <w:r w:rsidR="001462C4" w:rsidRPr="00FE4503">
        <w:rPr>
          <w:i/>
          <w:snapToGrid w:val="0"/>
          <w:sz w:val="18"/>
          <w:szCs w:val="18"/>
        </w:rPr>
        <w:t>Sapienza</w:t>
      </w:r>
      <w:r w:rsidR="001462C4" w:rsidRPr="00FE4503">
        <w:rPr>
          <w:snapToGrid w:val="0"/>
          <w:sz w:val="18"/>
          <w:szCs w:val="18"/>
        </w:rPr>
        <w:t xml:space="preserve"> Università di Roma</w:t>
      </w:r>
    </w:p>
    <w:p w14:paraId="44576842" w14:textId="77777777" w:rsidR="00A17DCD" w:rsidRPr="00FE4503" w:rsidRDefault="00533BB1" w:rsidP="00A17DCD">
      <w:pPr>
        <w:rPr>
          <w:snapToGrid w:val="0"/>
          <w:sz w:val="18"/>
          <w:szCs w:val="18"/>
          <w:lang w:val="en-GB"/>
        </w:rPr>
      </w:pPr>
      <w:r w:rsidRPr="00FE4503">
        <w:rPr>
          <w:snapToGrid w:val="0"/>
          <w:sz w:val="18"/>
          <w:szCs w:val="18"/>
        </w:rPr>
        <w:sym w:font="Wingdings" w:char="F028"/>
      </w:r>
      <w:r w:rsidRPr="00FE4503">
        <w:rPr>
          <w:snapToGrid w:val="0"/>
          <w:sz w:val="18"/>
          <w:szCs w:val="18"/>
          <w:lang w:val="en-GB"/>
        </w:rPr>
        <w:t xml:space="preserve">: 06.49910632 - </w:t>
      </w:r>
      <w:r w:rsidRPr="00FE4503">
        <w:rPr>
          <w:i/>
          <w:snapToGrid w:val="0"/>
          <w:sz w:val="18"/>
          <w:szCs w:val="18"/>
          <w:lang w:val="en-GB"/>
        </w:rPr>
        <w:t>Fax</w:t>
      </w:r>
      <w:r w:rsidRPr="00FE4503">
        <w:rPr>
          <w:snapToGrid w:val="0"/>
          <w:sz w:val="18"/>
          <w:szCs w:val="18"/>
          <w:lang w:val="en-GB"/>
        </w:rPr>
        <w:t xml:space="preserve">: 06.49910967; </w:t>
      </w:r>
      <w:r w:rsidRPr="00FE4503">
        <w:rPr>
          <w:i/>
          <w:snapToGrid w:val="0"/>
          <w:sz w:val="18"/>
          <w:szCs w:val="18"/>
          <w:lang w:val="en-GB"/>
        </w:rPr>
        <w:t>E.mail</w:t>
      </w:r>
      <w:r w:rsidRPr="00FE4503">
        <w:rPr>
          <w:snapToGrid w:val="0"/>
          <w:sz w:val="18"/>
          <w:szCs w:val="18"/>
          <w:lang w:val="en-GB"/>
        </w:rPr>
        <w:t xml:space="preserve">. alexandra.battagliamayer@uniroma1.it; </w:t>
      </w:r>
    </w:p>
    <w:p w14:paraId="68479087" w14:textId="77777777" w:rsidR="00533BB1" w:rsidRPr="00FE4503" w:rsidRDefault="00533BB1" w:rsidP="00A17DCD">
      <w:pPr>
        <w:rPr>
          <w:snapToGrid w:val="0"/>
          <w:sz w:val="18"/>
          <w:szCs w:val="18"/>
        </w:rPr>
      </w:pPr>
      <w:r w:rsidRPr="00FE4503">
        <w:rPr>
          <w:i/>
          <w:snapToGrid w:val="0"/>
          <w:sz w:val="18"/>
          <w:szCs w:val="18"/>
        </w:rPr>
        <w:t>Giorno ed ora di ricevimento</w:t>
      </w:r>
      <w:r w:rsidRPr="00FE4503">
        <w:rPr>
          <w:snapToGrid w:val="0"/>
          <w:sz w:val="18"/>
          <w:szCs w:val="18"/>
        </w:rPr>
        <w:t>: Lunedì-Martedì-Giovedì ore 09:30-10:30</w:t>
      </w:r>
    </w:p>
    <w:p w14:paraId="1C80821B" w14:textId="77777777" w:rsidR="00533BB1" w:rsidRPr="00966F18" w:rsidRDefault="00533BB1" w:rsidP="00533BB1">
      <w:pPr>
        <w:jc w:val="both"/>
        <w:rPr>
          <w:snapToGrid w:val="0"/>
          <w:sz w:val="14"/>
          <w:szCs w:val="14"/>
        </w:rPr>
      </w:pPr>
    </w:p>
    <w:p w14:paraId="090C1157" w14:textId="77777777" w:rsidR="00533BB1" w:rsidRPr="00FE4503" w:rsidRDefault="00533BB1" w:rsidP="00533BB1">
      <w:pPr>
        <w:jc w:val="both"/>
        <w:rPr>
          <w:i/>
          <w:snapToGrid w:val="0"/>
          <w:sz w:val="18"/>
          <w:szCs w:val="18"/>
        </w:rPr>
      </w:pPr>
      <w:r w:rsidRPr="00FE4503">
        <w:rPr>
          <w:b/>
          <w:smallCaps/>
          <w:snapToGrid w:val="0"/>
          <w:sz w:val="18"/>
          <w:szCs w:val="18"/>
        </w:rPr>
        <w:t xml:space="preserve">Bellati Filippo </w:t>
      </w:r>
      <w:r w:rsidRPr="00FE4503">
        <w:rPr>
          <w:i/>
          <w:snapToGrid w:val="0"/>
          <w:sz w:val="18"/>
          <w:szCs w:val="18"/>
        </w:rPr>
        <w:t>(RIC. MED/40 Ginecologia e Ostetricia)</w:t>
      </w:r>
    </w:p>
    <w:p w14:paraId="2F01EDAE" w14:textId="77777777" w:rsidR="00533BB1" w:rsidRPr="00FE4503" w:rsidRDefault="00533BB1" w:rsidP="00533BB1">
      <w:pPr>
        <w:jc w:val="both"/>
        <w:rPr>
          <w:sz w:val="18"/>
          <w:szCs w:val="18"/>
        </w:rPr>
      </w:pPr>
      <w:r w:rsidRPr="00FE4503">
        <w:rPr>
          <w:sz w:val="18"/>
          <w:szCs w:val="18"/>
        </w:rPr>
        <w:t xml:space="preserve">Dipartimento di Scienze Ginecologico-Ostetriche e Scienze Urologiche </w:t>
      </w:r>
    </w:p>
    <w:p w14:paraId="7807F317" w14:textId="77777777" w:rsidR="00533BB1" w:rsidRPr="00FE4503" w:rsidRDefault="00533BB1" w:rsidP="00533BB1">
      <w:pPr>
        <w:jc w:val="both"/>
        <w:rPr>
          <w:snapToGrid w:val="0"/>
          <w:sz w:val="18"/>
          <w:szCs w:val="18"/>
        </w:rPr>
      </w:pPr>
      <w:r w:rsidRPr="00FE4503">
        <w:rPr>
          <w:i/>
          <w:snapToGrid w:val="0"/>
          <w:sz w:val="18"/>
          <w:szCs w:val="18"/>
        </w:rPr>
        <w:t>Sede di ricevimento</w:t>
      </w:r>
      <w:r w:rsidRPr="00FE4503">
        <w:rPr>
          <w:snapToGrid w:val="0"/>
          <w:sz w:val="18"/>
          <w:szCs w:val="18"/>
        </w:rPr>
        <w:t xml:space="preserve">: Edificio Clinica Ostetrica, Policlinico </w:t>
      </w:r>
      <w:r w:rsidRPr="00FE4503">
        <w:rPr>
          <w:i/>
          <w:snapToGrid w:val="0"/>
          <w:sz w:val="18"/>
          <w:szCs w:val="18"/>
        </w:rPr>
        <w:t>Umberto I</w:t>
      </w:r>
    </w:p>
    <w:p w14:paraId="6405B31D" w14:textId="77777777" w:rsidR="00533BB1" w:rsidRPr="00FE4503" w:rsidRDefault="00533BB1" w:rsidP="00533BB1">
      <w:pPr>
        <w:jc w:val="both"/>
        <w:rPr>
          <w:snapToGrid w:val="0"/>
          <w:sz w:val="18"/>
          <w:szCs w:val="18"/>
          <w:lang w:val="fr-FR"/>
        </w:rPr>
      </w:pPr>
      <w:r w:rsidRPr="00FE4503">
        <w:rPr>
          <w:snapToGrid w:val="0"/>
          <w:sz w:val="18"/>
          <w:szCs w:val="18"/>
        </w:rPr>
        <w:sym w:font="Wingdings" w:char="F028"/>
      </w:r>
      <w:r w:rsidRPr="00FE4503">
        <w:rPr>
          <w:snapToGrid w:val="0"/>
          <w:sz w:val="18"/>
          <w:szCs w:val="18"/>
          <w:lang w:val="fr-FR"/>
        </w:rPr>
        <w:t xml:space="preserve">: 06.4940550; </w:t>
      </w:r>
      <w:r w:rsidRPr="00FE4503">
        <w:rPr>
          <w:i/>
          <w:snapToGrid w:val="0"/>
          <w:sz w:val="18"/>
          <w:szCs w:val="18"/>
          <w:lang w:val="fr-FR"/>
        </w:rPr>
        <w:t>E.mail</w:t>
      </w:r>
      <w:r w:rsidRPr="00FE4503">
        <w:rPr>
          <w:snapToGrid w:val="0"/>
          <w:sz w:val="18"/>
          <w:szCs w:val="18"/>
          <w:lang w:val="fr-FR"/>
        </w:rPr>
        <w:t>. filippo.bellati</w:t>
      </w:r>
      <w:hyperlink r:id="rId16" w:history="1">
        <w:r w:rsidRPr="00FE4503">
          <w:rPr>
            <w:snapToGrid w:val="0"/>
            <w:sz w:val="18"/>
            <w:szCs w:val="18"/>
            <w:lang w:val="fr-FR"/>
          </w:rPr>
          <w:t>@uniroma1.it</w:t>
        </w:r>
      </w:hyperlink>
    </w:p>
    <w:p w14:paraId="49B53FD1" w14:textId="77777777" w:rsidR="00533BB1" w:rsidRPr="00FE4503" w:rsidRDefault="00533BB1" w:rsidP="00533BB1">
      <w:pPr>
        <w:jc w:val="both"/>
        <w:rPr>
          <w:snapToGrid w:val="0"/>
          <w:sz w:val="18"/>
          <w:szCs w:val="18"/>
        </w:rPr>
      </w:pPr>
      <w:r w:rsidRPr="00FE4503">
        <w:rPr>
          <w:i/>
          <w:snapToGrid w:val="0"/>
          <w:sz w:val="18"/>
          <w:szCs w:val="18"/>
        </w:rPr>
        <w:t>Giorno ed ora di ricevimento</w:t>
      </w:r>
      <w:r w:rsidRPr="00FE4503">
        <w:rPr>
          <w:snapToGrid w:val="0"/>
          <w:sz w:val="18"/>
          <w:szCs w:val="18"/>
        </w:rPr>
        <w:t>: Mercoledì e Giovedì ore 10:00-12:00</w:t>
      </w:r>
    </w:p>
    <w:p w14:paraId="495E1E6D" w14:textId="77777777" w:rsidR="00533BB1" w:rsidRPr="00966F18" w:rsidRDefault="00533BB1" w:rsidP="00533BB1">
      <w:pPr>
        <w:jc w:val="both"/>
        <w:rPr>
          <w:snapToGrid w:val="0"/>
          <w:sz w:val="14"/>
          <w:szCs w:val="14"/>
        </w:rPr>
      </w:pPr>
    </w:p>
    <w:p w14:paraId="3AC20BD9" w14:textId="77777777" w:rsidR="00533BB1" w:rsidRPr="00FE4503" w:rsidRDefault="00533BB1" w:rsidP="00533BB1">
      <w:pPr>
        <w:jc w:val="both"/>
        <w:rPr>
          <w:i/>
          <w:snapToGrid w:val="0"/>
          <w:sz w:val="18"/>
          <w:szCs w:val="18"/>
        </w:rPr>
      </w:pPr>
      <w:r w:rsidRPr="00FE4503">
        <w:rPr>
          <w:b/>
          <w:smallCaps/>
          <w:snapToGrid w:val="0"/>
          <w:sz w:val="18"/>
          <w:szCs w:val="18"/>
        </w:rPr>
        <w:t>Benedetti Panici</w:t>
      </w:r>
      <w:r w:rsidRPr="00FE4503">
        <w:rPr>
          <w:b/>
          <w:snapToGrid w:val="0"/>
          <w:sz w:val="18"/>
          <w:szCs w:val="18"/>
        </w:rPr>
        <w:t xml:space="preserve"> </w:t>
      </w:r>
      <w:r w:rsidRPr="00FE4503">
        <w:rPr>
          <w:b/>
          <w:smallCaps/>
          <w:snapToGrid w:val="0"/>
          <w:sz w:val="18"/>
          <w:szCs w:val="18"/>
        </w:rPr>
        <w:t xml:space="preserve">Pierluigi </w:t>
      </w:r>
      <w:r w:rsidRPr="00FE4503">
        <w:rPr>
          <w:i/>
          <w:snapToGrid w:val="0"/>
          <w:sz w:val="18"/>
          <w:szCs w:val="18"/>
        </w:rPr>
        <w:t>(P.O. MED/40 Ginecologia e Ostetricia)</w:t>
      </w:r>
    </w:p>
    <w:p w14:paraId="414D4BEA" w14:textId="77777777" w:rsidR="00533BB1" w:rsidRPr="00FE4503" w:rsidRDefault="00533BB1" w:rsidP="00533BB1">
      <w:pPr>
        <w:jc w:val="both"/>
        <w:rPr>
          <w:sz w:val="18"/>
          <w:szCs w:val="18"/>
        </w:rPr>
      </w:pPr>
      <w:r w:rsidRPr="00FE4503">
        <w:rPr>
          <w:sz w:val="18"/>
          <w:szCs w:val="18"/>
        </w:rPr>
        <w:t xml:space="preserve">Dipartimento di Scienze Ginecologico-Ostetriche e Scienze Urologiche </w:t>
      </w:r>
    </w:p>
    <w:p w14:paraId="4D661FCE" w14:textId="77777777" w:rsidR="00533BB1" w:rsidRPr="00FE4503" w:rsidRDefault="00533BB1" w:rsidP="00533BB1">
      <w:pPr>
        <w:jc w:val="both"/>
        <w:rPr>
          <w:snapToGrid w:val="0"/>
          <w:sz w:val="18"/>
          <w:szCs w:val="18"/>
        </w:rPr>
      </w:pPr>
      <w:r w:rsidRPr="00FE4503">
        <w:rPr>
          <w:i/>
          <w:snapToGrid w:val="0"/>
          <w:sz w:val="18"/>
          <w:szCs w:val="18"/>
        </w:rPr>
        <w:t>Sede di ricevimento</w:t>
      </w:r>
      <w:r w:rsidRPr="00FE4503">
        <w:rPr>
          <w:snapToGrid w:val="0"/>
          <w:sz w:val="18"/>
          <w:szCs w:val="18"/>
        </w:rPr>
        <w:t xml:space="preserve">: Edificio Clinica Ostetrica, Policlinico </w:t>
      </w:r>
      <w:r w:rsidRPr="00FE4503">
        <w:rPr>
          <w:i/>
          <w:snapToGrid w:val="0"/>
          <w:sz w:val="18"/>
          <w:szCs w:val="18"/>
        </w:rPr>
        <w:t>Umberto I</w:t>
      </w:r>
    </w:p>
    <w:p w14:paraId="61DF0CD5" w14:textId="77777777" w:rsidR="00533BB1" w:rsidRPr="00FE4503" w:rsidRDefault="00533BB1" w:rsidP="00533BB1">
      <w:pPr>
        <w:jc w:val="both"/>
        <w:rPr>
          <w:snapToGrid w:val="0"/>
          <w:sz w:val="18"/>
          <w:szCs w:val="18"/>
          <w:lang w:val="en-US"/>
        </w:rPr>
      </w:pPr>
      <w:r w:rsidRPr="00FE4503">
        <w:rPr>
          <w:snapToGrid w:val="0"/>
          <w:sz w:val="18"/>
          <w:szCs w:val="18"/>
        </w:rPr>
        <w:sym w:font="Wingdings" w:char="F028"/>
      </w:r>
      <w:r w:rsidRPr="00FE4503">
        <w:rPr>
          <w:snapToGrid w:val="0"/>
          <w:sz w:val="18"/>
          <w:szCs w:val="18"/>
          <w:lang w:val="en-GB"/>
        </w:rPr>
        <w:t xml:space="preserve">: 06.4940550 - </w:t>
      </w:r>
      <w:r w:rsidRPr="00FE4503">
        <w:rPr>
          <w:i/>
          <w:snapToGrid w:val="0"/>
          <w:sz w:val="18"/>
          <w:szCs w:val="18"/>
          <w:lang w:val="en-GB"/>
        </w:rPr>
        <w:t>Fax</w:t>
      </w:r>
      <w:r w:rsidRPr="00FE4503">
        <w:rPr>
          <w:snapToGrid w:val="0"/>
          <w:sz w:val="18"/>
          <w:szCs w:val="18"/>
          <w:lang w:val="en-GB"/>
        </w:rPr>
        <w:t xml:space="preserve">: 06.62209620; </w:t>
      </w:r>
      <w:r w:rsidRPr="00FE4503">
        <w:rPr>
          <w:i/>
          <w:snapToGrid w:val="0"/>
          <w:sz w:val="18"/>
          <w:szCs w:val="18"/>
          <w:lang w:val="en-GB"/>
        </w:rPr>
        <w:t>E.mail</w:t>
      </w:r>
      <w:r w:rsidRPr="00FE4503">
        <w:rPr>
          <w:snapToGrid w:val="0"/>
          <w:sz w:val="18"/>
          <w:szCs w:val="18"/>
          <w:lang w:val="en-GB"/>
        </w:rPr>
        <w:t xml:space="preserve">. </w:t>
      </w:r>
      <w:hyperlink r:id="rId17" w:history="1">
        <w:r w:rsidRPr="00FE4503">
          <w:rPr>
            <w:snapToGrid w:val="0"/>
            <w:sz w:val="18"/>
            <w:szCs w:val="18"/>
            <w:lang w:val="en-US"/>
          </w:rPr>
          <w:t>pierluigi.benedettipanici@uniroma1.it</w:t>
        </w:r>
      </w:hyperlink>
    </w:p>
    <w:p w14:paraId="44FC2FE7" w14:textId="77777777" w:rsidR="00533BB1" w:rsidRPr="00FE4503" w:rsidRDefault="00533BB1" w:rsidP="00533BB1">
      <w:pPr>
        <w:jc w:val="both"/>
        <w:rPr>
          <w:snapToGrid w:val="0"/>
          <w:sz w:val="18"/>
          <w:szCs w:val="18"/>
        </w:rPr>
      </w:pPr>
      <w:r w:rsidRPr="00FE4503">
        <w:rPr>
          <w:i/>
          <w:snapToGrid w:val="0"/>
          <w:sz w:val="18"/>
          <w:szCs w:val="18"/>
        </w:rPr>
        <w:t>Giorno ed ora di ricevimento</w:t>
      </w:r>
      <w:r w:rsidRPr="00FE4503">
        <w:rPr>
          <w:snapToGrid w:val="0"/>
          <w:sz w:val="18"/>
          <w:szCs w:val="18"/>
        </w:rPr>
        <w:t>: previo appuntamento via e-mail o telefonico</w:t>
      </w:r>
    </w:p>
    <w:p w14:paraId="19C699AC" w14:textId="77777777" w:rsidR="00533BB1" w:rsidRPr="00966F18" w:rsidRDefault="00533BB1" w:rsidP="00533BB1">
      <w:pPr>
        <w:jc w:val="both"/>
        <w:rPr>
          <w:snapToGrid w:val="0"/>
          <w:sz w:val="14"/>
          <w:szCs w:val="14"/>
        </w:rPr>
      </w:pPr>
    </w:p>
    <w:p w14:paraId="73020C69" w14:textId="77777777" w:rsidR="00533BB1" w:rsidRPr="00FE4503" w:rsidRDefault="00533BB1" w:rsidP="00533BB1">
      <w:pPr>
        <w:jc w:val="both"/>
        <w:rPr>
          <w:i/>
          <w:snapToGrid w:val="0"/>
          <w:sz w:val="18"/>
          <w:szCs w:val="18"/>
        </w:rPr>
      </w:pPr>
      <w:r w:rsidRPr="00FE4503">
        <w:rPr>
          <w:b/>
          <w:smallCaps/>
          <w:snapToGrid w:val="0"/>
          <w:sz w:val="18"/>
          <w:szCs w:val="18"/>
        </w:rPr>
        <w:t xml:space="preserve">Berardelli Alfredo </w:t>
      </w:r>
      <w:r w:rsidRPr="00FE4503">
        <w:rPr>
          <w:i/>
          <w:snapToGrid w:val="0"/>
          <w:sz w:val="18"/>
          <w:szCs w:val="18"/>
        </w:rPr>
        <w:t>(P.O. MED/26 Neurologia)</w:t>
      </w:r>
    </w:p>
    <w:p w14:paraId="30A30970" w14:textId="77777777" w:rsidR="00533BB1" w:rsidRPr="00FE4503" w:rsidRDefault="00533BB1" w:rsidP="00533BB1">
      <w:pPr>
        <w:jc w:val="both"/>
        <w:rPr>
          <w:snapToGrid w:val="0"/>
          <w:sz w:val="18"/>
          <w:szCs w:val="18"/>
        </w:rPr>
      </w:pPr>
      <w:r w:rsidRPr="00FE4503">
        <w:rPr>
          <w:snapToGrid w:val="0"/>
          <w:sz w:val="18"/>
          <w:szCs w:val="18"/>
        </w:rPr>
        <w:t>Dipartimento di Neurologia e Psichiatria</w:t>
      </w:r>
    </w:p>
    <w:p w14:paraId="79ADD9BD" w14:textId="77777777" w:rsidR="001462C4" w:rsidRPr="00FE4503" w:rsidRDefault="00533BB1" w:rsidP="00533BB1">
      <w:pPr>
        <w:jc w:val="both"/>
        <w:rPr>
          <w:snapToGrid w:val="0"/>
          <w:sz w:val="18"/>
          <w:szCs w:val="18"/>
        </w:rPr>
      </w:pPr>
      <w:r w:rsidRPr="00FE4503">
        <w:rPr>
          <w:i/>
          <w:snapToGrid w:val="0"/>
          <w:sz w:val="18"/>
          <w:szCs w:val="18"/>
        </w:rPr>
        <w:t>Sede di ricevimento</w:t>
      </w:r>
      <w:r w:rsidRPr="00FE4503">
        <w:rPr>
          <w:snapToGrid w:val="0"/>
          <w:sz w:val="18"/>
          <w:szCs w:val="18"/>
        </w:rPr>
        <w:t xml:space="preserve">: Edificio della Clinica delle Malattie Nervose e Mentali, II piano, </w:t>
      </w:r>
      <w:r w:rsidR="001462C4" w:rsidRPr="00FE4503">
        <w:rPr>
          <w:i/>
          <w:snapToGrid w:val="0"/>
          <w:sz w:val="18"/>
          <w:szCs w:val="18"/>
        </w:rPr>
        <w:t>Sapienza</w:t>
      </w:r>
      <w:r w:rsidR="001462C4" w:rsidRPr="00FE4503">
        <w:rPr>
          <w:snapToGrid w:val="0"/>
          <w:sz w:val="18"/>
          <w:szCs w:val="18"/>
        </w:rPr>
        <w:t xml:space="preserve"> Università di Roma </w:t>
      </w:r>
    </w:p>
    <w:p w14:paraId="1D870F83" w14:textId="77777777" w:rsidR="00533BB1" w:rsidRPr="00FE4503" w:rsidRDefault="00533BB1" w:rsidP="00533BB1">
      <w:pPr>
        <w:jc w:val="both"/>
        <w:rPr>
          <w:snapToGrid w:val="0"/>
          <w:sz w:val="18"/>
          <w:szCs w:val="18"/>
          <w:lang w:val="fr-FR"/>
        </w:rPr>
      </w:pPr>
      <w:r w:rsidRPr="00FE4503">
        <w:rPr>
          <w:snapToGrid w:val="0"/>
          <w:sz w:val="18"/>
          <w:szCs w:val="18"/>
        </w:rPr>
        <w:sym w:font="Wingdings" w:char="F028"/>
      </w:r>
      <w:r w:rsidRPr="00FE4503">
        <w:rPr>
          <w:snapToGrid w:val="0"/>
          <w:sz w:val="18"/>
          <w:szCs w:val="18"/>
          <w:lang w:val="fr-FR"/>
        </w:rPr>
        <w:t xml:space="preserve">: 06.49914700 - </w:t>
      </w:r>
      <w:r w:rsidRPr="00FE4503">
        <w:rPr>
          <w:i/>
          <w:snapToGrid w:val="0"/>
          <w:sz w:val="18"/>
          <w:szCs w:val="18"/>
          <w:lang w:val="fr-FR"/>
        </w:rPr>
        <w:t>Fax</w:t>
      </w:r>
      <w:r w:rsidRPr="00FE4503">
        <w:rPr>
          <w:snapToGrid w:val="0"/>
          <w:sz w:val="18"/>
          <w:szCs w:val="18"/>
          <w:lang w:val="fr-FR"/>
        </w:rPr>
        <w:t xml:space="preserve">: 06.49914700; </w:t>
      </w:r>
      <w:r w:rsidRPr="00FE4503">
        <w:rPr>
          <w:i/>
          <w:snapToGrid w:val="0"/>
          <w:sz w:val="18"/>
          <w:szCs w:val="18"/>
          <w:lang w:val="fr-FR"/>
        </w:rPr>
        <w:t>E.mail</w:t>
      </w:r>
      <w:r w:rsidRPr="00FE4503">
        <w:rPr>
          <w:snapToGrid w:val="0"/>
          <w:sz w:val="18"/>
          <w:szCs w:val="18"/>
          <w:lang w:val="fr-FR"/>
        </w:rPr>
        <w:t>: alfredo.berardelli@uniroma1.it</w:t>
      </w:r>
    </w:p>
    <w:p w14:paraId="616AE523" w14:textId="77777777" w:rsidR="00533BB1" w:rsidRPr="00FE4503" w:rsidRDefault="00533BB1" w:rsidP="00533BB1">
      <w:pPr>
        <w:jc w:val="both"/>
        <w:rPr>
          <w:snapToGrid w:val="0"/>
          <w:sz w:val="18"/>
          <w:szCs w:val="18"/>
        </w:rPr>
      </w:pPr>
      <w:r w:rsidRPr="00FE4503">
        <w:rPr>
          <w:i/>
          <w:snapToGrid w:val="0"/>
          <w:sz w:val="18"/>
          <w:szCs w:val="18"/>
        </w:rPr>
        <w:t>Giorno ed ora di ricevimento</w:t>
      </w:r>
      <w:r w:rsidRPr="00FE4503">
        <w:rPr>
          <w:snapToGrid w:val="0"/>
          <w:sz w:val="18"/>
          <w:szCs w:val="18"/>
        </w:rPr>
        <w:t>: Previo appuntamento da concordare via e.mail</w:t>
      </w:r>
    </w:p>
    <w:p w14:paraId="5CE553AB" w14:textId="77777777" w:rsidR="00533BB1" w:rsidRPr="00966F18" w:rsidRDefault="00533BB1" w:rsidP="00533BB1">
      <w:pPr>
        <w:jc w:val="both"/>
        <w:rPr>
          <w:snapToGrid w:val="0"/>
          <w:sz w:val="14"/>
          <w:szCs w:val="14"/>
        </w:rPr>
      </w:pPr>
    </w:p>
    <w:p w14:paraId="64C7ACCC" w14:textId="77777777" w:rsidR="00533BB1" w:rsidRPr="00FE4503" w:rsidRDefault="00533BB1" w:rsidP="00533BB1">
      <w:pPr>
        <w:jc w:val="both"/>
        <w:rPr>
          <w:i/>
          <w:snapToGrid w:val="0"/>
          <w:sz w:val="18"/>
          <w:szCs w:val="18"/>
        </w:rPr>
      </w:pPr>
      <w:r w:rsidRPr="00FE4503">
        <w:rPr>
          <w:b/>
          <w:smallCaps/>
          <w:snapToGrid w:val="0"/>
          <w:sz w:val="18"/>
          <w:szCs w:val="18"/>
        </w:rPr>
        <w:t xml:space="preserve">Berloco Pasquale </w:t>
      </w:r>
      <w:r w:rsidRPr="00FE4503">
        <w:rPr>
          <w:i/>
          <w:snapToGrid w:val="0"/>
          <w:sz w:val="18"/>
          <w:szCs w:val="18"/>
        </w:rPr>
        <w:t>(P.O. MED/18 Chirurgia Generale)</w:t>
      </w:r>
    </w:p>
    <w:p w14:paraId="5B3CFA9B" w14:textId="77777777" w:rsidR="00533BB1" w:rsidRPr="00FE4503" w:rsidRDefault="00533BB1" w:rsidP="00533BB1">
      <w:pPr>
        <w:jc w:val="both"/>
        <w:rPr>
          <w:snapToGrid w:val="0"/>
          <w:sz w:val="18"/>
          <w:szCs w:val="18"/>
        </w:rPr>
      </w:pPr>
      <w:r w:rsidRPr="00FE4503">
        <w:rPr>
          <w:snapToGrid w:val="0"/>
          <w:sz w:val="18"/>
          <w:szCs w:val="18"/>
        </w:rPr>
        <w:t xml:space="preserve">Dipartimento </w:t>
      </w:r>
      <w:r w:rsidRPr="00FE4503">
        <w:rPr>
          <w:sz w:val="18"/>
          <w:szCs w:val="18"/>
        </w:rPr>
        <w:t xml:space="preserve">di </w:t>
      </w:r>
      <w:hyperlink r:id="rId18" w:history="1">
        <w:r w:rsidRPr="00FE4503">
          <w:rPr>
            <w:snapToGrid w:val="0"/>
            <w:sz w:val="18"/>
            <w:szCs w:val="18"/>
          </w:rPr>
          <w:t xml:space="preserve">Chirurgia generale e specialistica </w:t>
        </w:r>
        <w:r w:rsidRPr="00FE4503">
          <w:rPr>
            <w:i/>
            <w:snapToGrid w:val="0"/>
            <w:sz w:val="18"/>
            <w:szCs w:val="18"/>
          </w:rPr>
          <w:t>P. Stefanini</w:t>
        </w:r>
        <w:r w:rsidRPr="00FE4503">
          <w:rPr>
            <w:snapToGrid w:val="0"/>
            <w:sz w:val="18"/>
            <w:szCs w:val="18"/>
          </w:rPr>
          <w:t xml:space="preserve"> </w:t>
        </w:r>
      </w:hyperlink>
    </w:p>
    <w:p w14:paraId="4D66E6BF" w14:textId="77777777" w:rsidR="00533BB1" w:rsidRPr="00FE4503" w:rsidRDefault="00533BB1" w:rsidP="00533BB1">
      <w:pPr>
        <w:jc w:val="both"/>
        <w:rPr>
          <w:snapToGrid w:val="0"/>
          <w:sz w:val="18"/>
          <w:szCs w:val="18"/>
        </w:rPr>
      </w:pPr>
      <w:r w:rsidRPr="00FE4503">
        <w:rPr>
          <w:i/>
          <w:snapToGrid w:val="0"/>
          <w:sz w:val="18"/>
          <w:szCs w:val="18"/>
        </w:rPr>
        <w:t>Sede di ricevimento</w:t>
      </w:r>
      <w:r w:rsidRPr="00FE4503">
        <w:rPr>
          <w:snapToGrid w:val="0"/>
          <w:sz w:val="18"/>
          <w:szCs w:val="18"/>
        </w:rPr>
        <w:t xml:space="preserve">: Edificio della II Clinica Chirurgica, III Piano, Policlinico </w:t>
      </w:r>
      <w:r w:rsidRPr="00FE4503">
        <w:rPr>
          <w:i/>
          <w:snapToGrid w:val="0"/>
          <w:sz w:val="18"/>
          <w:szCs w:val="18"/>
        </w:rPr>
        <w:t>Umberto I</w:t>
      </w:r>
    </w:p>
    <w:p w14:paraId="7FAF1070" w14:textId="77777777" w:rsidR="00533BB1" w:rsidRPr="00FE4503" w:rsidRDefault="00533BB1" w:rsidP="00533BB1">
      <w:pPr>
        <w:jc w:val="both"/>
        <w:rPr>
          <w:snapToGrid w:val="0"/>
          <w:sz w:val="18"/>
          <w:szCs w:val="18"/>
          <w:lang w:val="fr-FR"/>
        </w:rPr>
      </w:pPr>
      <w:r w:rsidRPr="00FE4503">
        <w:rPr>
          <w:snapToGrid w:val="0"/>
          <w:sz w:val="18"/>
          <w:szCs w:val="18"/>
        </w:rPr>
        <w:sym w:font="Wingdings" w:char="F028"/>
      </w:r>
      <w:r w:rsidRPr="00FE4503">
        <w:rPr>
          <w:snapToGrid w:val="0"/>
          <w:sz w:val="18"/>
          <w:szCs w:val="18"/>
          <w:lang w:val="fr-FR"/>
        </w:rPr>
        <w:t xml:space="preserve">: 06.4450297 - </w:t>
      </w:r>
      <w:r w:rsidRPr="00FE4503">
        <w:rPr>
          <w:i/>
          <w:snapToGrid w:val="0"/>
          <w:sz w:val="18"/>
          <w:szCs w:val="18"/>
          <w:lang w:val="fr-FR"/>
        </w:rPr>
        <w:t>Fax</w:t>
      </w:r>
      <w:r w:rsidRPr="00FE4503">
        <w:rPr>
          <w:snapToGrid w:val="0"/>
          <w:sz w:val="18"/>
          <w:szCs w:val="18"/>
          <w:lang w:val="fr-FR"/>
        </w:rPr>
        <w:t xml:space="preserve">: 06.4463667; </w:t>
      </w:r>
      <w:r w:rsidRPr="00FE4503">
        <w:rPr>
          <w:i/>
          <w:snapToGrid w:val="0"/>
          <w:sz w:val="18"/>
          <w:szCs w:val="18"/>
          <w:lang w:val="fr-FR"/>
        </w:rPr>
        <w:t>E.mail</w:t>
      </w:r>
      <w:r w:rsidRPr="00FE4503">
        <w:rPr>
          <w:snapToGrid w:val="0"/>
          <w:sz w:val="18"/>
          <w:szCs w:val="18"/>
          <w:lang w:val="fr-FR"/>
        </w:rPr>
        <w:t>: pasquale.berloco@uniroma1.it</w:t>
      </w:r>
    </w:p>
    <w:p w14:paraId="7A169DD5" w14:textId="77777777" w:rsidR="00533BB1" w:rsidRPr="00FE4503" w:rsidRDefault="00533BB1" w:rsidP="00533BB1">
      <w:pPr>
        <w:jc w:val="both"/>
        <w:rPr>
          <w:snapToGrid w:val="0"/>
          <w:sz w:val="18"/>
          <w:szCs w:val="18"/>
        </w:rPr>
      </w:pPr>
      <w:r w:rsidRPr="00FE4503">
        <w:rPr>
          <w:i/>
          <w:snapToGrid w:val="0"/>
          <w:sz w:val="18"/>
          <w:szCs w:val="18"/>
        </w:rPr>
        <w:t>Giorno ed ora di ricevimento</w:t>
      </w:r>
      <w:r w:rsidRPr="00FE4503">
        <w:rPr>
          <w:snapToGrid w:val="0"/>
          <w:sz w:val="18"/>
          <w:szCs w:val="18"/>
        </w:rPr>
        <w:t>: Giovedì ore 10:00-11:00</w:t>
      </w:r>
    </w:p>
    <w:p w14:paraId="50B1EC0A" w14:textId="77777777" w:rsidR="00533BB1" w:rsidRPr="00966F18" w:rsidRDefault="00533BB1" w:rsidP="00533BB1">
      <w:pPr>
        <w:jc w:val="both"/>
        <w:rPr>
          <w:snapToGrid w:val="0"/>
          <w:sz w:val="14"/>
          <w:szCs w:val="14"/>
        </w:rPr>
      </w:pPr>
    </w:p>
    <w:p w14:paraId="54B9189E" w14:textId="77777777" w:rsidR="00533BB1" w:rsidRPr="00FE4503" w:rsidRDefault="00533BB1" w:rsidP="00533BB1">
      <w:pPr>
        <w:jc w:val="both"/>
        <w:rPr>
          <w:i/>
          <w:snapToGrid w:val="0"/>
          <w:sz w:val="18"/>
          <w:szCs w:val="18"/>
        </w:rPr>
      </w:pPr>
      <w:r w:rsidRPr="00FE4503">
        <w:rPr>
          <w:b/>
          <w:smallCaps/>
          <w:snapToGrid w:val="0"/>
          <w:sz w:val="18"/>
          <w:szCs w:val="18"/>
        </w:rPr>
        <w:t xml:space="preserve">Bersani Giuseppe </w:t>
      </w:r>
      <w:r w:rsidRPr="00FE4503">
        <w:rPr>
          <w:i/>
          <w:snapToGrid w:val="0"/>
          <w:sz w:val="18"/>
          <w:szCs w:val="18"/>
        </w:rPr>
        <w:t>(RIC. MED/25 Psichiatria)</w:t>
      </w:r>
    </w:p>
    <w:p w14:paraId="5BF24F32" w14:textId="77777777" w:rsidR="00533BB1" w:rsidRPr="00FE4503" w:rsidRDefault="00533BB1" w:rsidP="00533BB1">
      <w:pPr>
        <w:jc w:val="both"/>
        <w:rPr>
          <w:i/>
          <w:snapToGrid w:val="0"/>
          <w:sz w:val="18"/>
          <w:szCs w:val="18"/>
        </w:rPr>
      </w:pPr>
      <w:r w:rsidRPr="00FE4503">
        <w:rPr>
          <w:snapToGrid w:val="0"/>
          <w:sz w:val="18"/>
          <w:szCs w:val="18"/>
        </w:rPr>
        <w:t>Dipartimento di Scienze e Biotecnologie Medico Chirurgiche</w:t>
      </w:r>
    </w:p>
    <w:p w14:paraId="79D51D48" w14:textId="77777777" w:rsidR="00CA45C5" w:rsidRPr="00FE4503" w:rsidRDefault="00533BB1" w:rsidP="00533BB1">
      <w:pPr>
        <w:jc w:val="both"/>
        <w:rPr>
          <w:snapToGrid w:val="0"/>
          <w:sz w:val="18"/>
          <w:szCs w:val="18"/>
        </w:rPr>
      </w:pPr>
      <w:r w:rsidRPr="00FE4503">
        <w:rPr>
          <w:i/>
          <w:snapToGrid w:val="0"/>
          <w:sz w:val="18"/>
          <w:szCs w:val="18"/>
        </w:rPr>
        <w:t>Sede di ricevimento</w:t>
      </w:r>
      <w:r w:rsidRPr="00FE4503">
        <w:rPr>
          <w:snapToGrid w:val="0"/>
          <w:sz w:val="18"/>
          <w:szCs w:val="18"/>
        </w:rPr>
        <w:t xml:space="preserve">: Clinica delle Malattie Nervose e Mentali, I Piano, </w:t>
      </w:r>
      <w:r w:rsidR="00CA45C5" w:rsidRPr="00FE4503">
        <w:rPr>
          <w:i/>
          <w:snapToGrid w:val="0"/>
          <w:sz w:val="18"/>
          <w:szCs w:val="18"/>
        </w:rPr>
        <w:t>Sapienza</w:t>
      </w:r>
      <w:r w:rsidR="00CA45C5" w:rsidRPr="00FE4503">
        <w:rPr>
          <w:snapToGrid w:val="0"/>
          <w:sz w:val="18"/>
          <w:szCs w:val="18"/>
        </w:rPr>
        <w:t xml:space="preserve"> Università di Roma </w:t>
      </w:r>
    </w:p>
    <w:p w14:paraId="7FD1577A" w14:textId="77777777" w:rsidR="00533BB1" w:rsidRPr="00FE4503" w:rsidRDefault="00533BB1" w:rsidP="00533BB1">
      <w:pPr>
        <w:jc w:val="both"/>
        <w:rPr>
          <w:snapToGrid w:val="0"/>
          <w:sz w:val="18"/>
          <w:szCs w:val="18"/>
          <w:lang w:val="fr-FR"/>
        </w:rPr>
      </w:pPr>
      <w:r w:rsidRPr="00FE4503">
        <w:rPr>
          <w:snapToGrid w:val="0"/>
          <w:sz w:val="18"/>
          <w:szCs w:val="18"/>
        </w:rPr>
        <w:sym w:font="Wingdings" w:char="F028"/>
      </w:r>
      <w:r w:rsidRPr="00FE4503">
        <w:rPr>
          <w:snapToGrid w:val="0"/>
          <w:sz w:val="18"/>
          <w:szCs w:val="18"/>
          <w:lang w:val="fr-FR"/>
        </w:rPr>
        <w:t xml:space="preserve">: 06.49914049 - </w:t>
      </w:r>
      <w:r w:rsidRPr="00FE4503">
        <w:rPr>
          <w:i/>
          <w:snapToGrid w:val="0"/>
          <w:sz w:val="18"/>
          <w:szCs w:val="18"/>
          <w:lang w:val="fr-FR"/>
        </w:rPr>
        <w:t>Fax</w:t>
      </w:r>
      <w:r w:rsidRPr="00FE4503">
        <w:rPr>
          <w:snapToGrid w:val="0"/>
          <w:sz w:val="18"/>
          <w:szCs w:val="18"/>
          <w:lang w:val="fr-FR"/>
        </w:rPr>
        <w:t xml:space="preserve">: 06.4454765; </w:t>
      </w:r>
      <w:r w:rsidRPr="00FE4503">
        <w:rPr>
          <w:i/>
          <w:snapToGrid w:val="0"/>
          <w:sz w:val="18"/>
          <w:szCs w:val="18"/>
          <w:lang w:val="fr-FR"/>
        </w:rPr>
        <w:t>E.mail</w:t>
      </w:r>
      <w:r w:rsidRPr="00FE4503">
        <w:rPr>
          <w:snapToGrid w:val="0"/>
          <w:sz w:val="18"/>
          <w:szCs w:val="18"/>
          <w:lang w:val="fr-FR"/>
        </w:rPr>
        <w:t>: giuseppe.bersani@uniroma1.it</w:t>
      </w:r>
    </w:p>
    <w:p w14:paraId="1D15DB22" w14:textId="77777777" w:rsidR="00533BB1" w:rsidRPr="00FE4503" w:rsidRDefault="00533BB1" w:rsidP="00533BB1">
      <w:pPr>
        <w:jc w:val="both"/>
        <w:rPr>
          <w:snapToGrid w:val="0"/>
          <w:sz w:val="18"/>
          <w:szCs w:val="18"/>
        </w:rPr>
      </w:pPr>
      <w:r w:rsidRPr="00FE4503">
        <w:rPr>
          <w:i/>
          <w:snapToGrid w:val="0"/>
          <w:sz w:val="18"/>
          <w:szCs w:val="18"/>
        </w:rPr>
        <w:t>Giorno ed ora di ricevimento</w:t>
      </w:r>
      <w:r w:rsidRPr="00FE4503">
        <w:rPr>
          <w:snapToGrid w:val="0"/>
          <w:sz w:val="18"/>
          <w:szCs w:val="18"/>
        </w:rPr>
        <w:t xml:space="preserve">: Mercoledì </w:t>
      </w:r>
      <w:r w:rsidR="00C164DF" w:rsidRPr="00FE4503">
        <w:rPr>
          <w:snapToGrid w:val="0"/>
          <w:sz w:val="18"/>
          <w:szCs w:val="18"/>
        </w:rPr>
        <w:t xml:space="preserve">ore </w:t>
      </w:r>
      <w:r w:rsidRPr="00FE4503">
        <w:rPr>
          <w:snapToGrid w:val="0"/>
          <w:sz w:val="18"/>
          <w:szCs w:val="18"/>
        </w:rPr>
        <w:t>10:00-12:00</w:t>
      </w:r>
    </w:p>
    <w:p w14:paraId="6A846BE9" w14:textId="77777777" w:rsidR="00533BB1" w:rsidRPr="00966F18" w:rsidRDefault="00533BB1" w:rsidP="00533BB1">
      <w:pPr>
        <w:jc w:val="both"/>
        <w:rPr>
          <w:smallCaps/>
          <w:snapToGrid w:val="0"/>
          <w:sz w:val="14"/>
          <w:szCs w:val="14"/>
        </w:rPr>
      </w:pPr>
    </w:p>
    <w:p w14:paraId="752CAB33" w14:textId="77777777" w:rsidR="00C164DF" w:rsidRPr="00FE4503" w:rsidRDefault="00C164DF" w:rsidP="00916D45">
      <w:pPr>
        <w:rPr>
          <w:rFonts w:eastAsia="Calibri"/>
          <w:sz w:val="18"/>
          <w:szCs w:val="18"/>
          <w:lang w:eastAsia="en-US"/>
        </w:rPr>
      </w:pPr>
      <w:r w:rsidRPr="00FE4503">
        <w:rPr>
          <w:rFonts w:eastAsia="Calibri"/>
          <w:b/>
          <w:bCs/>
          <w:smallCaps/>
          <w:snapToGrid w:val="0"/>
          <w:sz w:val="18"/>
          <w:szCs w:val="18"/>
          <w:lang w:eastAsia="en-US"/>
        </w:rPr>
        <w:t>Bertazzoni Giuliano</w:t>
      </w:r>
      <w:r w:rsidRPr="00FE4503">
        <w:rPr>
          <w:rFonts w:eastAsia="Calibri"/>
          <w:sz w:val="18"/>
          <w:szCs w:val="18"/>
          <w:lang w:eastAsia="en-US"/>
        </w:rPr>
        <w:t xml:space="preserve"> </w:t>
      </w:r>
      <w:r w:rsidRPr="00FE4503">
        <w:rPr>
          <w:rFonts w:eastAsia="Calibri"/>
          <w:i/>
          <w:sz w:val="18"/>
          <w:szCs w:val="18"/>
          <w:lang w:eastAsia="en-US"/>
        </w:rPr>
        <w:t>(</w:t>
      </w:r>
      <w:r w:rsidRPr="00FE4503">
        <w:rPr>
          <w:i/>
          <w:snapToGrid w:val="0"/>
          <w:sz w:val="18"/>
          <w:szCs w:val="18"/>
        </w:rPr>
        <w:t>P.O. MED/09 Medicina Interna)</w:t>
      </w:r>
    </w:p>
    <w:p w14:paraId="4DB0B066" w14:textId="77777777" w:rsidR="00C164DF" w:rsidRPr="00FE4503" w:rsidRDefault="00C164DF" w:rsidP="00916D45">
      <w:pPr>
        <w:jc w:val="both"/>
        <w:rPr>
          <w:b/>
          <w:smallCaps/>
          <w:snapToGrid w:val="0"/>
          <w:sz w:val="18"/>
          <w:szCs w:val="18"/>
        </w:rPr>
      </w:pPr>
      <w:r w:rsidRPr="00FE4503">
        <w:rPr>
          <w:rFonts w:eastAsia="Calibri"/>
          <w:sz w:val="18"/>
          <w:szCs w:val="18"/>
          <w:lang w:eastAsia="en-US"/>
        </w:rPr>
        <w:t xml:space="preserve">Dipartimento </w:t>
      </w:r>
      <w:r w:rsidRPr="00FE4503">
        <w:rPr>
          <w:snapToGrid w:val="0"/>
          <w:sz w:val="18"/>
          <w:szCs w:val="18"/>
        </w:rPr>
        <w:t>di Medicina Interna e Specialità Mediche</w:t>
      </w:r>
    </w:p>
    <w:p w14:paraId="0E6C100D" w14:textId="77777777" w:rsidR="00C164DF" w:rsidRPr="00FE4503" w:rsidRDefault="00C164DF" w:rsidP="00916D45">
      <w:pPr>
        <w:rPr>
          <w:rFonts w:eastAsia="Calibri"/>
          <w:sz w:val="18"/>
          <w:szCs w:val="18"/>
          <w:lang w:eastAsia="en-US"/>
        </w:rPr>
      </w:pPr>
      <w:r w:rsidRPr="00FE4503">
        <w:rPr>
          <w:rFonts w:eastAsia="Calibri"/>
          <w:sz w:val="18"/>
          <w:szCs w:val="18"/>
          <w:lang w:eastAsia="en-US"/>
        </w:rPr>
        <w:t xml:space="preserve">Sede di ricevimento: Auletta Ferro Luzzi, piano ammezzato del Palazzo Centrale, Policlinico </w:t>
      </w:r>
      <w:r w:rsidRPr="00FE4503">
        <w:rPr>
          <w:i/>
          <w:snapToGrid w:val="0"/>
          <w:sz w:val="18"/>
          <w:szCs w:val="18"/>
        </w:rPr>
        <w:t>Umberto I</w:t>
      </w:r>
    </w:p>
    <w:p w14:paraId="62B071C7" w14:textId="77777777" w:rsidR="00C164DF" w:rsidRPr="00FE4503" w:rsidRDefault="00C164DF" w:rsidP="00916D45">
      <w:pPr>
        <w:rPr>
          <w:rFonts w:eastAsia="Calibri"/>
          <w:sz w:val="18"/>
          <w:szCs w:val="18"/>
          <w:lang w:eastAsia="en-US"/>
        </w:rPr>
      </w:pPr>
      <w:r w:rsidRPr="00FE4503">
        <w:rPr>
          <w:snapToGrid w:val="0"/>
          <w:sz w:val="18"/>
          <w:szCs w:val="18"/>
        </w:rPr>
        <w:sym w:font="Wingdings" w:char="F028"/>
      </w:r>
      <w:r w:rsidRPr="00FE4503">
        <w:rPr>
          <w:snapToGrid w:val="0"/>
          <w:sz w:val="18"/>
          <w:szCs w:val="18"/>
          <w:lang w:val="fr-FR"/>
        </w:rPr>
        <w:t>:</w:t>
      </w:r>
      <w:r w:rsidRPr="00FE4503">
        <w:rPr>
          <w:rFonts w:eastAsia="Calibri"/>
          <w:sz w:val="18"/>
          <w:szCs w:val="18"/>
          <w:lang w:eastAsia="en-US"/>
        </w:rPr>
        <w:t xml:space="preserve"> 06.49970695 - fax: 06.49970821; giuliano.bertazzoni@uniroma1.it</w:t>
      </w:r>
    </w:p>
    <w:p w14:paraId="2609BBD5" w14:textId="77777777" w:rsidR="00C164DF" w:rsidRPr="00FE4503" w:rsidRDefault="00C164DF" w:rsidP="00916D45">
      <w:pPr>
        <w:rPr>
          <w:rFonts w:eastAsia="Calibri"/>
          <w:sz w:val="18"/>
          <w:szCs w:val="18"/>
          <w:lang w:eastAsia="en-US"/>
        </w:rPr>
      </w:pPr>
      <w:r w:rsidRPr="00FE4503">
        <w:rPr>
          <w:i/>
          <w:snapToGrid w:val="0"/>
          <w:sz w:val="18"/>
          <w:szCs w:val="18"/>
        </w:rPr>
        <w:t>Giorno ed ora di ricevimento</w:t>
      </w:r>
      <w:r w:rsidRPr="00FE4503">
        <w:rPr>
          <w:snapToGrid w:val="0"/>
          <w:sz w:val="18"/>
          <w:szCs w:val="18"/>
        </w:rPr>
        <w:t>:</w:t>
      </w:r>
      <w:r w:rsidRPr="00FE4503">
        <w:rPr>
          <w:rFonts w:eastAsia="Calibri"/>
          <w:sz w:val="18"/>
          <w:szCs w:val="18"/>
          <w:lang w:eastAsia="en-US"/>
        </w:rPr>
        <w:t xml:space="preserve"> dal Lunedì al Venerdì ore 13:00-14:00</w:t>
      </w:r>
    </w:p>
    <w:p w14:paraId="5E779A5E" w14:textId="77777777" w:rsidR="00C164DF" w:rsidRPr="00966F18" w:rsidRDefault="00C164DF" w:rsidP="00C164DF">
      <w:pPr>
        <w:rPr>
          <w:smallCaps/>
          <w:snapToGrid w:val="0"/>
          <w:sz w:val="14"/>
          <w:szCs w:val="14"/>
        </w:rPr>
      </w:pPr>
    </w:p>
    <w:p w14:paraId="2D69E6A2" w14:textId="77777777" w:rsidR="00533BB1" w:rsidRPr="00FE4503" w:rsidRDefault="00533BB1" w:rsidP="00533BB1">
      <w:pPr>
        <w:jc w:val="both"/>
        <w:rPr>
          <w:i/>
          <w:snapToGrid w:val="0"/>
          <w:sz w:val="18"/>
          <w:szCs w:val="18"/>
        </w:rPr>
      </w:pPr>
      <w:r w:rsidRPr="00FE4503">
        <w:rPr>
          <w:b/>
          <w:smallCaps/>
          <w:snapToGrid w:val="0"/>
          <w:sz w:val="18"/>
          <w:szCs w:val="18"/>
        </w:rPr>
        <w:t xml:space="preserve">Biacchi Daniele </w:t>
      </w:r>
      <w:r w:rsidRPr="00FE4503">
        <w:rPr>
          <w:i/>
          <w:snapToGrid w:val="0"/>
          <w:sz w:val="18"/>
          <w:szCs w:val="18"/>
        </w:rPr>
        <w:t>(RIC. MED/18 Chirurgia Generale)</w:t>
      </w:r>
    </w:p>
    <w:p w14:paraId="52C1B090" w14:textId="77777777" w:rsidR="00533BB1" w:rsidRPr="00FE4503" w:rsidRDefault="00533BB1" w:rsidP="00533BB1">
      <w:pPr>
        <w:jc w:val="both"/>
        <w:rPr>
          <w:i/>
          <w:snapToGrid w:val="0"/>
          <w:sz w:val="18"/>
          <w:szCs w:val="18"/>
        </w:rPr>
      </w:pPr>
      <w:r w:rsidRPr="00FE4503">
        <w:rPr>
          <w:snapToGrid w:val="0"/>
          <w:sz w:val="18"/>
          <w:szCs w:val="18"/>
        </w:rPr>
        <w:t xml:space="preserve">Dipartimento di Chirurgia </w:t>
      </w:r>
      <w:r w:rsidRPr="00FE4503">
        <w:rPr>
          <w:i/>
          <w:snapToGrid w:val="0"/>
          <w:sz w:val="18"/>
          <w:szCs w:val="18"/>
        </w:rPr>
        <w:t>P. Valdoni</w:t>
      </w:r>
    </w:p>
    <w:p w14:paraId="6B9F6ABD" w14:textId="77777777" w:rsidR="00533BB1" w:rsidRPr="00FE4503" w:rsidRDefault="00533BB1" w:rsidP="00533BB1">
      <w:pPr>
        <w:jc w:val="both"/>
        <w:rPr>
          <w:snapToGrid w:val="0"/>
          <w:sz w:val="18"/>
          <w:szCs w:val="18"/>
        </w:rPr>
      </w:pPr>
      <w:r w:rsidRPr="00FE4503">
        <w:rPr>
          <w:i/>
          <w:snapToGrid w:val="0"/>
          <w:sz w:val="18"/>
          <w:szCs w:val="18"/>
        </w:rPr>
        <w:t>Sede di ricevimento</w:t>
      </w:r>
      <w:r w:rsidRPr="00FE4503">
        <w:rPr>
          <w:snapToGrid w:val="0"/>
          <w:sz w:val="18"/>
          <w:szCs w:val="18"/>
        </w:rPr>
        <w:t xml:space="preserve">: Dipartimento di Chirurgia </w:t>
      </w:r>
      <w:r w:rsidRPr="00FE4503">
        <w:rPr>
          <w:i/>
          <w:snapToGrid w:val="0"/>
          <w:sz w:val="18"/>
          <w:szCs w:val="18"/>
        </w:rPr>
        <w:t>P. Valdoni</w:t>
      </w:r>
      <w:r w:rsidRPr="00FE4503">
        <w:rPr>
          <w:snapToGrid w:val="0"/>
          <w:sz w:val="18"/>
          <w:szCs w:val="18"/>
        </w:rPr>
        <w:t xml:space="preserve">, III Piano, Policlinico </w:t>
      </w:r>
      <w:r w:rsidRPr="00FE4503">
        <w:rPr>
          <w:i/>
          <w:snapToGrid w:val="0"/>
          <w:sz w:val="18"/>
          <w:szCs w:val="18"/>
        </w:rPr>
        <w:t>Umberto I</w:t>
      </w:r>
    </w:p>
    <w:p w14:paraId="5DCEBA1D" w14:textId="77777777" w:rsidR="00533BB1" w:rsidRPr="00FE4503" w:rsidRDefault="00533BB1" w:rsidP="00533BB1">
      <w:pPr>
        <w:jc w:val="both"/>
        <w:rPr>
          <w:snapToGrid w:val="0"/>
          <w:sz w:val="18"/>
          <w:szCs w:val="18"/>
          <w:lang w:val="fr-FR"/>
        </w:rPr>
      </w:pPr>
      <w:r w:rsidRPr="00FE4503">
        <w:rPr>
          <w:snapToGrid w:val="0"/>
          <w:sz w:val="18"/>
          <w:szCs w:val="18"/>
        </w:rPr>
        <w:sym w:font="Wingdings" w:char="F028"/>
      </w:r>
      <w:r w:rsidRPr="00FE4503">
        <w:rPr>
          <w:snapToGrid w:val="0"/>
          <w:sz w:val="18"/>
          <w:szCs w:val="18"/>
          <w:lang w:val="fr-FR"/>
        </w:rPr>
        <w:t xml:space="preserve">: 06.49970409 - </w:t>
      </w:r>
      <w:r w:rsidRPr="00FE4503">
        <w:rPr>
          <w:i/>
          <w:snapToGrid w:val="0"/>
          <w:sz w:val="18"/>
          <w:szCs w:val="18"/>
          <w:lang w:val="fr-FR"/>
        </w:rPr>
        <w:t>Fax</w:t>
      </w:r>
      <w:r w:rsidRPr="00FE4503">
        <w:rPr>
          <w:snapToGrid w:val="0"/>
          <w:sz w:val="18"/>
          <w:szCs w:val="18"/>
          <w:lang w:val="fr-FR"/>
        </w:rPr>
        <w:t xml:space="preserve">: 06.49972147; </w:t>
      </w:r>
      <w:r w:rsidRPr="00FE4503">
        <w:rPr>
          <w:i/>
          <w:snapToGrid w:val="0"/>
          <w:sz w:val="18"/>
          <w:szCs w:val="18"/>
          <w:lang w:val="fr-FR"/>
        </w:rPr>
        <w:t>E.mail</w:t>
      </w:r>
      <w:r w:rsidRPr="00FE4503">
        <w:rPr>
          <w:snapToGrid w:val="0"/>
          <w:sz w:val="18"/>
          <w:szCs w:val="18"/>
          <w:lang w:val="fr-FR"/>
        </w:rPr>
        <w:t>: daniele.biacchi@uniroma1.it</w:t>
      </w:r>
    </w:p>
    <w:p w14:paraId="5EC6C246" w14:textId="77777777" w:rsidR="00533BB1" w:rsidRPr="00FE4503" w:rsidRDefault="00533BB1" w:rsidP="00533BB1">
      <w:pPr>
        <w:jc w:val="both"/>
        <w:rPr>
          <w:snapToGrid w:val="0"/>
          <w:sz w:val="18"/>
          <w:szCs w:val="18"/>
        </w:rPr>
      </w:pPr>
      <w:r w:rsidRPr="00FE4503">
        <w:rPr>
          <w:i/>
          <w:snapToGrid w:val="0"/>
          <w:sz w:val="18"/>
          <w:szCs w:val="18"/>
        </w:rPr>
        <w:t>Giorno ed ora di ricevimento</w:t>
      </w:r>
      <w:r w:rsidRPr="00FE4503">
        <w:rPr>
          <w:snapToGrid w:val="0"/>
          <w:sz w:val="18"/>
          <w:szCs w:val="18"/>
        </w:rPr>
        <w:t>: Martedì e Giovedì ore 10:30-11:30</w:t>
      </w:r>
    </w:p>
    <w:p w14:paraId="0A17EC2C" w14:textId="77777777" w:rsidR="00533BB1" w:rsidRPr="00966F18" w:rsidRDefault="00533BB1" w:rsidP="00533BB1">
      <w:pPr>
        <w:jc w:val="both"/>
        <w:rPr>
          <w:smallCaps/>
          <w:snapToGrid w:val="0"/>
          <w:sz w:val="14"/>
          <w:szCs w:val="14"/>
        </w:rPr>
      </w:pPr>
    </w:p>
    <w:p w14:paraId="52CC074F" w14:textId="77777777" w:rsidR="00533BB1" w:rsidRPr="00FE4503" w:rsidRDefault="00533BB1" w:rsidP="00A17DCD">
      <w:pPr>
        <w:spacing w:line="200" w:lineRule="exact"/>
        <w:jc w:val="both"/>
        <w:rPr>
          <w:i/>
          <w:snapToGrid w:val="0"/>
          <w:sz w:val="18"/>
          <w:szCs w:val="18"/>
        </w:rPr>
      </w:pPr>
      <w:r w:rsidRPr="00FE4503">
        <w:rPr>
          <w:b/>
          <w:smallCaps/>
          <w:snapToGrid w:val="0"/>
          <w:sz w:val="18"/>
          <w:szCs w:val="18"/>
        </w:rPr>
        <w:t xml:space="preserve">Bianco Paolo </w:t>
      </w:r>
      <w:r w:rsidRPr="00FE4503">
        <w:rPr>
          <w:i/>
          <w:snapToGrid w:val="0"/>
          <w:sz w:val="18"/>
          <w:szCs w:val="18"/>
        </w:rPr>
        <w:t>(P.O. MED/08 Anatomia Patologica)</w:t>
      </w:r>
    </w:p>
    <w:p w14:paraId="78414BCB" w14:textId="77777777" w:rsidR="00533BB1" w:rsidRPr="00FE4503" w:rsidRDefault="00533BB1" w:rsidP="00A17DCD">
      <w:pPr>
        <w:spacing w:line="200" w:lineRule="exact"/>
        <w:jc w:val="both"/>
        <w:rPr>
          <w:i/>
          <w:snapToGrid w:val="0"/>
          <w:sz w:val="18"/>
          <w:szCs w:val="18"/>
        </w:rPr>
      </w:pPr>
      <w:r w:rsidRPr="00FE4503">
        <w:rPr>
          <w:snapToGrid w:val="0"/>
          <w:sz w:val="18"/>
          <w:szCs w:val="18"/>
        </w:rPr>
        <w:t>Dipartimento di Medicina Molecolare</w:t>
      </w:r>
    </w:p>
    <w:p w14:paraId="7C05B2BD" w14:textId="77777777" w:rsidR="00533BB1" w:rsidRPr="00FE4503" w:rsidRDefault="00533BB1" w:rsidP="00A17DCD">
      <w:pPr>
        <w:spacing w:line="200" w:lineRule="exact"/>
        <w:jc w:val="both"/>
        <w:rPr>
          <w:snapToGrid w:val="0"/>
          <w:sz w:val="18"/>
          <w:szCs w:val="18"/>
        </w:rPr>
      </w:pPr>
      <w:r w:rsidRPr="00FE4503">
        <w:rPr>
          <w:i/>
          <w:snapToGrid w:val="0"/>
          <w:sz w:val="18"/>
          <w:szCs w:val="18"/>
        </w:rPr>
        <w:t>Sede di ricevimento</w:t>
      </w:r>
      <w:r w:rsidRPr="00FE4503">
        <w:rPr>
          <w:snapToGrid w:val="0"/>
          <w:sz w:val="18"/>
          <w:szCs w:val="18"/>
        </w:rPr>
        <w:t xml:space="preserve">: Edificio Patologia Generale/Anatomia Patologica, sez. Anat. Patol., I piano, Policlinico </w:t>
      </w:r>
      <w:r w:rsidRPr="00FE4503">
        <w:rPr>
          <w:i/>
          <w:snapToGrid w:val="0"/>
          <w:sz w:val="18"/>
          <w:szCs w:val="18"/>
        </w:rPr>
        <w:t>Umberto I</w:t>
      </w:r>
    </w:p>
    <w:p w14:paraId="01A6F094" w14:textId="77777777" w:rsidR="00533BB1" w:rsidRPr="00FE4503" w:rsidRDefault="00533BB1" w:rsidP="00A17DCD">
      <w:pPr>
        <w:spacing w:line="200" w:lineRule="exact"/>
        <w:jc w:val="both"/>
        <w:rPr>
          <w:snapToGrid w:val="0"/>
          <w:sz w:val="18"/>
          <w:szCs w:val="18"/>
          <w:lang w:val="fr-FR"/>
        </w:rPr>
      </w:pPr>
      <w:r w:rsidRPr="00FE4503">
        <w:rPr>
          <w:snapToGrid w:val="0"/>
          <w:sz w:val="18"/>
          <w:szCs w:val="18"/>
        </w:rPr>
        <w:sym w:font="Wingdings" w:char="F028"/>
      </w:r>
      <w:r w:rsidRPr="00FE4503">
        <w:rPr>
          <w:snapToGrid w:val="0"/>
          <w:sz w:val="18"/>
          <w:szCs w:val="18"/>
          <w:lang w:val="fr-FR"/>
        </w:rPr>
        <w:t xml:space="preserve">: 06.4461972; </w:t>
      </w:r>
      <w:r w:rsidRPr="00FE4503">
        <w:rPr>
          <w:i/>
          <w:snapToGrid w:val="0"/>
          <w:sz w:val="18"/>
          <w:szCs w:val="18"/>
          <w:lang w:val="fr-FR"/>
        </w:rPr>
        <w:t>E.mail</w:t>
      </w:r>
      <w:r w:rsidRPr="00FE4503">
        <w:rPr>
          <w:snapToGrid w:val="0"/>
          <w:sz w:val="18"/>
          <w:szCs w:val="18"/>
          <w:lang w:val="fr-FR"/>
        </w:rPr>
        <w:t xml:space="preserve">: </w:t>
      </w:r>
      <w:r w:rsidR="00A17DCD" w:rsidRPr="00FE4503">
        <w:rPr>
          <w:snapToGrid w:val="0"/>
          <w:sz w:val="18"/>
          <w:szCs w:val="18"/>
          <w:lang w:val="fr-FR"/>
        </w:rPr>
        <w:t>paolo.bianco@uniroma1.it</w:t>
      </w:r>
    </w:p>
    <w:p w14:paraId="7C68113D" w14:textId="77777777" w:rsidR="00A17DCD" w:rsidRDefault="00A17DCD" w:rsidP="00A17DCD">
      <w:pPr>
        <w:jc w:val="both"/>
        <w:rPr>
          <w:snapToGrid w:val="0"/>
          <w:sz w:val="18"/>
          <w:szCs w:val="18"/>
        </w:rPr>
      </w:pPr>
      <w:r w:rsidRPr="00FE4503">
        <w:rPr>
          <w:i/>
          <w:snapToGrid w:val="0"/>
          <w:sz w:val="18"/>
          <w:szCs w:val="18"/>
        </w:rPr>
        <w:t>Giorno ed ora di ricevimento</w:t>
      </w:r>
      <w:r w:rsidRPr="00FE4503">
        <w:rPr>
          <w:snapToGrid w:val="0"/>
          <w:sz w:val="18"/>
          <w:szCs w:val="18"/>
        </w:rPr>
        <w:t>: Lunedì ore 13:00-15:00</w:t>
      </w:r>
    </w:p>
    <w:p w14:paraId="3F6A4932" w14:textId="77777777" w:rsidR="0092467B" w:rsidRDefault="0092467B" w:rsidP="00A17DCD">
      <w:pPr>
        <w:jc w:val="both"/>
        <w:rPr>
          <w:snapToGrid w:val="0"/>
          <w:sz w:val="18"/>
          <w:szCs w:val="18"/>
        </w:rPr>
      </w:pPr>
    </w:p>
    <w:p w14:paraId="6B86E817" w14:textId="77777777" w:rsidR="00A17DCD" w:rsidRPr="00607133" w:rsidRDefault="00AE3325" w:rsidP="00A17DCD">
      <w:pPr>
        <w:jc w:val="both"/>
        <w:rPr>
          <w:sz w:val="18"/>
          <w:szCs w:val="18"/>
        </w:rPr>
      </w:pPr>
      <w:r>
        <w:rPr>
          <w:snapToGrid w:val="0"/>
          <w:sz w:val="18"/>
          <w:szCs w:val="18"/>
        </w:rPr>
        <w:br w:type="page"/>
      </w:r>
      <w:r w:rsidR="00A17DCD" w:rsidRPr="00607133">
        <w:rPr>
          <w:i/>
          <w:sz w:val="18"/>
          <w:szCs w:val="18"/>
        </w:rPr>
        <w:lastRenderedPageBreak/>
        <w:t>Didattica: Ordinamento ed Organizzazione dei Corsi</w:t>
      </w:r>
      <w:r w:rsidR="00A17DCD" w:rsidRPr="00607133">
        <w:rPr>
          <w:sz w:val="18"/>
          <w:szCs w:val="18"/>
        </w:rPr>
        <w:tab/>
      </w:r>
      <w:r w:rsidR="00A17DCD" w:rsidRPr="00607133">
        <w:rPr>
          <w:sz w:val="18"/>
          <w:szCs w:val="18"/>
        </w:rPr>
        <w:tab/>
      </w:r>
      <w:r w:rsidR="00A17DCD" w:rsidRPr="00607133">
        <w:rPr>
          <w:sz w:val="18"/>
          <w:szCs w:val="18"/>
        </w:rPr>
        <w:tab/>
      </w:r>
      <w:r w:rsidR="00A17DCD" w:rsidRPr="00607133">
        <w:rPr>
          <w:sz w:val="18"/>
          <w:szCs w:val="18"/>
        </w:rPr>
        <w:tab/>
      </w:r>
      <w:r w:rsidR="00A17DCD" w:rsidRPr="00607133">
        <w:rPr>
          <w:sz w:val="18"/>
          <w:szCs w:val="18"/>
        </w:rPr>
        <w:tab/>
      </w:r>
      <w:r w:rsidR="00A17DCD" w:rsidRPr="00607133">
        <w:rPr>
          <w:sz w:val="18"/>
          <w:szCs w:val="18"/>
        </w:rPr>
        <w:tab/>
      </w:r>
      <w:r w:rsidR="00A17DCD" w:rsidRPr="00607133">
        <w:rPr>
          <w:sz w:val="18"/>
          <w:szCs w:val="18"/>
        </w:rPr>
        <w:tab/>
      </w:r>
      <w:r w:rsidR="00A17DCD" w:rsidRPr="00607133">
        <w:rPr>
          <w:sz w:val="18"/>
          <w:szCs w:val="18"/>
        </w:rPr>
        <w:tab/>
      </w:r>
      <w:r w:rsidR="00A17DCD" w:rsidRPr="00607133">
        <w:rPr>
          <w:sz w:val="18"/>
          <w:szCs w:val="18"/>
        </w:rPr>
        <w:tab/>
      </w:r>
      <w:r w:rsidR="00A17DCD" w:rsidRPr="00607133">
        <w:rPr>
          <w:sz w:val="18"/>
          <w:szCs w:val="18"/>
        </w:rPr>
        <w:tab/>
      </w:r>
      <w:r w:rsidR="00A17DCD" w:rsidRPr="00607133">
        <w:rPr>
          <w:sz w:val="18"/>
          <w:szCs w:val="18"/>
        </w:rPr>
        <w:tab/>
      </w:r>
      <w:r w:rsidR="00A17DCD" w:rsidRPr="00607133">
        <w:rPr>
          <w:sz w:val="18"/>
          <w:szCs w:val="18"/>
        </w:rPr>
        <w:tab/>
        <w:t xml:space="preserve">       39</w:t>
      </w:r>
    </w:p>
    <w:p w14:paraId="3182ADE5" w14:textId="77777777" w:rsidR="00A17DCD" w:rsidRPr="00607133" w:rsidRDefault="009C79ED" w:rsidP="00A17DCD">
      <w:pPr>
        <w:jc w:val="both"/>
        <w:rPr>
          <w:sz w:val="16"/>
          <w:szCs w:val="16"/>
        </w:rPr>
      </w:pPr>
      <w:r>
        <w:rPr>
          <w:noProof/>
          <w:sz w:val="16"/>
          <w:szCs w:val="16"/>
          <w:lang w:eastAsia="it-IT"/>
        </w:rPr>
        <w:pict w14:anchorId="544C4B4E">
          <v:line id="_x0000_s3414" style="position:absolute;left:0;text-align:left;z-index:217" from="1.35pt,-.05pt" to="478.35pt,-.05pt"/>
        </w:pict>
      </w:r>
    </w:p>
    <w:p w14:paraId="7D5607A0" w14:textId="77777777" w:rsidR="00A17DCD" w:rsidRDefault="00A17DCD" w:rsidP="00A17DCD">
      <w:pPr>
        <w:jc w:val="both"/>
        <w:rPr>
          <w:sz w:val="16"/>
          <w:szCs w:val="16"/>
        </w:rPr>
      </w:pPr>
    </w:p>
    <w:p w14:paraId="686F725E" w14:textId="77777777" w:rsidR="0092467B" w:rsidRPr="00607133" w:rsidRDefault="0092467B" w:rsidP="00A17DCD">
      <w:pPr>
        <w:jc w:val="both"/>
        <w:rPr>
          <w:sz w:val="16"/>
          <w:szCs w:val="16"/>
        </w:rPr>
      </w:pPr>
    </w:p>
    <w:p w14:paraId="16837A0F" w14:textId="77777777" w:rsidR="00533BB1" w:rsidRPr="00FE4503" w:rsidRDefault="00533BB1" w:rsidP="00533BB1">
      <w:pPr>
        <w:jc w:val="both"/>
        <w:rPr>
          <w:i/>
          <w:snapToGrid w:val="0"/>
          <w:sz w:val="18"/>
          <w:szCs w:val="18"/>
        </w:rPr>
      </w:pPr>
      <w:r w:rsidRPr="00FE4503">
        <w:rPr>
          <w:b/>
          <w:smallCaps/>
          <w:snapToGrid w:val="0"/>
          <w:sz w:val="18"/>
          <w:szCs w:val="18"/>
        </w:rPr>
        <w:t xml:space="preserve">Boitani Carla </w:t>
      </w:r>
      <w:r w:rsidRPr="00FE4503">
        <w:rPr>
          <w:i/>
          <w:snapToGrid w:val="0"/>
          <w:sz w:val="18"/>
          <w:szCs w:val="18"/>
        </w:rPr>
        <w:t>(P.A. BIO/17 Istologia)</w:t>
      </w:r>
    </w:p>
    <w:p w14:paraId="4CEE593B" w14:textId="77777777" w:rsidR="00533BB1" w:rsidRPr="00FE4503" w:rsidRDefault="00533BB1" w:rsidP="00533BB1">
      <w:pPr>
        <w:jc w:val="both"/>
        <w:rPr>
          <w:snapToGrid w:val="0"/>
          <w:sz w:val="18"/>
          <w:szCs w:val="18"/>
        </w:rPr>
      </w:pPr>
      <w:r w:rsidRPr="00FE4503">
        <w:rPr>
          <w:snapToGrid w:val="0"/>
          <w:sz w:val="18"/>
          <w:szCs w:val="18"/>
        </w:rPr>
        <w:t>Dipartimento di Scienze Anatomiche, Istologiche, Medico-Legali e dell’Apparato Locomotore</w:t>
      </w:r>
    </w:p>
    <w:p w14:paraId="6EE206B8" w14:textId="77777777" w:rsidR="00CA45C5" w:rsidRPr="00FE4503" w:rsidRDefault="00533BB1" w:rsidP="00533BB1">
      <w:pPr>
        <w:jc w:val="both"/>
        <w:rPr>
          <w:snapToGrid w:val="0"/>
          <w:sz w:val="18"/>
          <w:szCs w:val="18"/>
        </w:rPr>
      </w:pPr>
      <w:r w:rsidRPr="00FE4503">
        <w:rPr>
          <w:i/>
          <w:snapToGrid w:val="0"/>
          <w:sz w:val="18"/>
          <w:szCs w:val="18"/>
        </w:rPr>
        <w:t>Sede di ricevimento</w:t>
      </w:r>
      <w:r w:rsidRPr="00FE4503">
        <w:rPr>
          <w:snapToGrid w:val="0"/>
          <w:sz w:val="18"/>
          <w:szCs w:val="18"/>
        </w:rPr>
        <w:t xml:space="preserve">: Sezione di Istologia ed Embriologia, Via Scarpa, 16, </w:t>
      </w:r>
      <w:r w:rsidR="00CA45C5" w:rsidRPr="00FE4503">
        <w:rPr>
          <w:i/>
          <w:snapToGrid w:val="0"/>
          <w:sz w:val="18"/>
          <w:szCs w:val="18"/>
        </w:rPr>
        <w:t>Sapienza</w:t>
      </w:r>
      <w:r w:rsidR="00CA45C5" w:rsidRPr="00FE4503">
        <w:rPr>
          <w:snapToGrid w:val="0"/>
          <w:sz w:val="18"/>
          <w:szCs w:val="18"/>
        </w:rPr>
        <w:t xml:space="preserve"> Università di Roma </w:t>
      </w:r>
    </w:p>
    <w:p w14:paraId="7028BC53" w14:textId="77777777" w:rsidR="00533BB1" w:rsidRPr="00FE4503" w:rsidRDefault="00533BB1" w:rsidP="00533BB1">
      <w:pPr>
        <w:jc w:val="both"/>
        <w:rPr>
          <w:snapToGrid w:val="0"/>
          <w:sz w:val="18"/>
          <w:szCs w:val="18"/>
          <w:lang w:val="fr-FR"/>
        </w:rPr>
      </w:pPr>
      <w:r w:rsidRPr="00FE4503">
        <w:rPr>
          <w:snapToGrid w:val="0"/>
          <w:sz w:val="18"/>
          <w:szCs w:val="18"/>
        </w:rPr>
        <w:sym w:font="Wingdings" w:char="F028"/>
      </w:r>
      <w:r w:rsidRPr="00FE4503">
        <w:rPr>
          <w:snapToGrid w:val="0"/>
          <w:sz w:val="18"/>
          <w:szCs w:val="18"/>
          <w:lang w:val="fr-FR"/>
        </w:rPr>
        <w:t xml:space="preserve">: 06.49766571 - </w:t>
      </w:r>
      <w:r w:rsidRPr="00FE4503">
        <w:rPr>
          <w:i/>
          <w:snapToGrid w:val="0"/>
          <w:sz w:val="18"/>
          <w:szCs w:val="18"/>
          <w:lang w:val="fr-FR"/>
        </w:rPr>
        <w:t>Fax</w:t>
      </w:r>
      <w:r w:rsidRPr="00FE4503">
        <w:rPr>
          <w:snapToGrid w:val="0"/>
          <w:sz w:val="18"/>
          <w:szCs w:val="18"/>
          <w:lang w:val="fr-FR"/>
        </w:rPr>
        <w:t xml:space="preserve">: 06.4462854; </w:t>
      </w:r>
      <w:r w:rsidRPr="00FE4503">
        <w:rPr>
          <w:i/>
          <w:snapToGrid w:val="0"/>
          <w:sz w:val="18"/>
          <w:szCs w:val="18"/>
          <w:lang w:val="fr-FR"/>
        </w:rPr>
        <w:t>E.mail</w:t>
      </w:r>
      <w:r w:rsidRPr="00FE4503">
        <w:rPr>
          <w:snapToGrid w:val="0"/>
          <w:sz w:val="18"/>
          <w:szCs w:val="18"/>
          <w:lang w:val="fr-FR"/>
        </w:rPr>
        <w:t>: carla.boitani@uniroma1.it</w:t>
      </w:r>
    </w:p>
    <w:p w14:paraId="65CDA32D" w14:textId="77777777" w:rsidR="00533BB1" w:rsidRPr="00FE4503" w:rsidRDefault="00533BB1" w:rsidP="00533BB1">
      <w:pPr>
        <w:jc w:val="both"/>
        <w:rPr>
          <w:snapToGrid w:val="0"/>
          <w:sz w:val="18"/>
          <w:szCs w:val="18"/>
        </w:rPr>
      </w:pPr>
      <w:r w:rsidRPr="00FE4503">
        <w:rPr>
          <w:i/>
          <w:snapToGrid w:val="0"/>
          <w:sz w:val="18"/>
          <w:szCs w:val="18"/>
        </w:rPr>
        <w:t>Giorno ed ora di ricevimento</w:t>
      </w:r>
      <w:r w:rsidRPr="00FE4503">
        <w:rPr>
          <w:snapToGrid w:val="0"/>
          <w:sz w:val="18"/>
          <w:szCs w:val="18"/>
        </w:rPr>
        <w:t xml:space="preserve">: Venerdì ore </w:t>
      </w:r>
      <w:r w:rsidR="00B143D5" w:rsidRPr="00FE4503">
        <w:rPr>
          <w:snapToGrid w:val="0"/>
          <w:sz w:val="18"/>
          <w:szCs w:val="18"/>
        </w:rPr>
        <w:t>12:00-16:00</w:t>
      </w:r>
    </w:p>
    <w:p w14:paraId="1CF9EC43" w14:textId="77777777" w:rsidR="007E4C97" w:rsidRPr="00966F18" w:rsidRDefault="007E4C97" w:rsidP="007E4C97">
      <w:pPr>
        <w:jc w:val="both"/>
        <w:rPr>
          <w:b/>
          <w:smallCaps/>
          <w:snapToGrid w:val="0"/>
          <w:sz w:val="14"/>
          <w:szCs w:val="14"/>
        </w:rPr>
      </w:pPr>
    </w:p>
    <w:p w14:paraId="3AE983EE" w14:textId="77777777" w:rsidR="005556FF" w:rsidRPr="00FE4503" w:rsidRDefault="005556FF" w:rsidP="005556FF">
      <w:pPr>
        <w:jc w:val="both"/>
        <w:rPr>
          <w:i/>
          <w:snapToGrid w:val="0"/>
          <w:sz w:val="18"/>
          <w:szCs w:val="18"/>
        </w:rPr>
      </w:pPr>
      <w:r w:rsidRPr="00FE4503">
        <w:rPr>
          <w:b/>
          <w:smallCaps/>
          <w:snapToGrid w:val="0"/>
          <w:sz w:val="18"/>
          <w:szCs w:val="18"/>
        </w:rPr>
        <w:t xml:space="preserve">Bolino Giorgio </w:t>
      </w:r>
      <w:r w:rsidRPr="00FE4503">
        <w:rPr>
          <w:i/>
          <w:snapToGrid w:val="0"/>
          <w:sz w:val="18"/>
          <w:szCs w:val="18"/>
        </w:rPr>
        <w:t>(RIC. MED /43 Medicina Legale)</w:t>
      </w:r>
    </w:p>
    <w:p w14:paraId="2B772724" w14:textId="77777777" w:rsidR="005556FF" w:rsidRPr="00FE4503" w:rsidRDefault="005556FF" w:rsidP="005556FF">
      <w:pPr>
        <w:jc w:val="both"/>
        <w:rPr>
          <w:i/>
          <w:snapToGrid w:val="0"/>
          <w:sz w:val="18"/>
          <w:szCs w:val="18"/>
        </w:rPr>
      </w:pPr>
      <w:r w:rsidRPr="00FE4503">
        <w:rPr>
          <w:snapToGrid w:val="0"/>
          <w:sz w:val="18"/>
          <w:szCs w:val="18"/>
        </w:rPr>
        <w:t xml:space="preserve">Dipartimento </w:t>
      </w:r>
      <w:r w:rsidRPr="00FE4503">
        <w:rPr>
          <w:sz w:val="18"/>
          <w:szCs w:val="18"/>
        </w:rPr>
        <w:t xml:space="preserve">di </w:t>
      </w:r>
      <w:r w:rsidRPr="00FE4503">
        <w:rPr>
          <w:snapToGrid w:val="0"/>
          <w:sz w:val="18"/>
          <w:szCs w:val="18"/>
        </w:rPr>
        <w:t>Scienze Anatomiche, Istologiche, Medico-Legali e dell'Apparato Locomotore</w:t>
      </w:r>
    </w:p>
    <w:p w14:paraId="15255637" w14:textId="77777777" w:rsidR="005556FF" w:rsidRPr="00FE4503" w:rsidRDefault="005556FF" w:rsidP="005556FF">
      <w:pPr>
        <w:jc w:val="both"/>
        <w:rPr>
          <w:snapToGrid w:val="0"/>
          <w:sz w:val="18"/>
          <w:szCs w:val="18"/>
        </w:rPr>
      </w:pPr>
      <w:r w:rsidRPr="00FE4503">
        <w:rPr>
          <w:i/>
          <w:snapToGrid w:val="0"/>
          <w:sz w:val="18"/>
          <w:szCs w:val="18"/>
        </w:rPr>
        <w:t>Sede di ricevimento</w:t>
      </w:r>
      <w:r w:rsidRPr="00FE4503">
        <w:rPr>
          <w:snapToGrid w:val="0"/>
          <w:sz w:val="18"/>
          <w:szCs w:val="18"/>
        </w:rPr>
        <w:t xml:space="preserve">: Sezione di Medicina Legale, </w:t>
      </w:r>
      <w:r w:rsidRPr="00FE4503">
        <w:rPr>
          <w:i/>
          <w:snapToGrid w:val="0"/>
          <w:sz w:val="18"/>
          <w:szCs w:val="18"/>
        </w:rPr>
        <w:t>Sapienza</w:t>
      </w:r>
      <w:r w:rsidRPr="00FE4503">
        <w:rPr>
          <w:snapToGrid w:val="0"/>
          <w:sz w:val="18"/>
          <w:szCs w:val="18"/>
        </w:rPr>
        <w:t xml:space="preserve"> Università di Roma</w:t>
      </w:r>
    </w:p>
    <w:p w14:paraId="5469300E" w14:textId="77777777" w:rsidR="005556FF" w:rsidRPr="00FE4503" w:rsidRDefault="005556FF" w:rsidP="005556FF">
      <w:pPr>
        <w:jc w:val="both"/>
        <w:rPr>
          <w:snapToGrid w:val="0"/>
          <w:sz w:val="18"/>
          <w:szCs w:val="18"/>
        </w:rPr>
      </w:pPr>
      <w:r w:rsidRPr="00FE4503">
        <w:rPr>
          <w:snapToGrid w:val="0"/>
          <w:sz w:val="18"/>
          <w:szCs w:val="18"/>
        </w:rPr>
        <w:sym w:font="Wingdings" w:char="F028"/>
      </w:r>
      <w:r w:rsidRPr="00FE4503">
        <w:rPr>
          <w:snapToGrid w:val="0"/>
          <w:sz w:val="18"/>
          <w:szCs w:val="18"/>
        </w:rPr>
        <w:t xml:space="preserve">: 06.49912627; </w:t>
      </w:r>
      <w:r w:rsidRPr="00FE4503">
        <w:rPr>
          <w:i/>
          <w:snapToGrid w:val="0"/>
          <w:sz w:val="18"/>
          <w:szCs w:val="18"/>
        </w:rPr>
        <w:t>E.mail</w:t>
      </w:r>
      <w:r w:rsidRPr="00FE4503">
        <w:rPr>
          <w:snapToGrid w:val="0"/>
          <w:sz w:val="18"/>
          <w:szCs w:val="18"/>
        </w:rPr>
        <w:t>: giorgiobolino@hotmail.com</w:t>
      </w:r>
    </w:p>
    <w:p w14:paraId="62656C24" w14:textId="77777777" w:rsidR="005556FF" w:rsidRPr="00FE4503" w:rsidRDefault="005556FF" w:rsidP="005556FF">
      <w:pPr>
        <w:jc w:val="both"/>
        <w:rPr>
          <w:snapToGrid w:val="0"/>
          <w:sz w:val="18"/>
          <w:szCs w:val="18"/>
        </w:rPr>
      </w:pPr>
      <w:r w:rsidRPr="00FE4503">
        <w:rPr>
          <w:i/>
          <w:snapToGrid w:val="0"/>
          <w:sz w:val="18"/>
          <w:szCs w:val="18"/>
        </w:rPr>
        <w:t>Giorno ed ora di ricevimento</w:t>
      </w:r>
      <w:r w:rsidRPr="00FE4503">
        <w:rPr>
          <w:snapToGrid w:val="0"/>
          <w:sz w:val="18"/>
          <w:szCs w:val="18"/>
        </w:rPr>
        <w:t>: Previo appuntamento via e-mail o telefonico</w:t>
      </w:r>
    </w:p>
    <w:p w14:paraId="67F27FDC" w14:textId="77777777" w:rsidR="00A17DCD" w:rsidRPr="00966F18" w:rsidRDefault="00A17DCD" w:rsidP="00A17DCD">
      <w:pPr>
        <w:jc w:val="both"/>
        <w:rPr>
          <w:b/>
          <w:smallCaps/>
          <w:snapToGrid w:val="0"/>
          <w:sz w:val="14"/>
          <w:szCs w:val="14"/>
        </w:rPr>
      </w:pPr>
    </w:p>
    <w:p w14:paraId="5D201282" w14:textId="77777777" w:rsidR="00533BB1" w:rsidRPr="00FE4503" w:rsidRDefault="00533BB1" w:rsidP="00533BB1">
      <w:pPr>
        <w:jc w:val="both"/>
        <w:rPr>
          <w:i/>
          <w:snapToGrid w:val="0"/>
          <w:sz w:val="18"/>
          <w:szCs w:val="18"/>
        </w:rPr>
      </w:pPr>
      <w:r w:rsidRPr="00FE4503">
        <w:rPr>
          <w:b/>
          <w:smallCaps/>
          <w:snapToGrid w:val="0"/>
          <w:sz w:val="18"/>
          <w:szCs w:val="18"/>
        </w:rPr>
        <w:t xml:space="preserve">Bononi Marco </w:t>
      </w:r>
      <w:r w:rsidRPr="00FE4503">
        <w:rPr>
          <w:i/>
          <w:snapToGrid w:val="0"/>
          <w:sz w:val="18"/>
          <w:szCs w:val="18"/>
        </w:rPr>
        <w:t>(RIC. MED/18 Chirurgia Generale)</w:t>
      </w:r>
    </w:p>
    <w:p w14:paraId="3272DB2C" w14:textId="77777777" w:rsidR="00533BB1" w:rsidRPr="00FE4503" w:rsidRDefault="00533BB1" w:rsidP="00533BB1">
      <w:pPr>
        <w:jc w:val="both"/>
        <w:rPr>
          <w:i/>
          <w:snapToGrid w:val="0"/>
          <w:sz w:val="18"/>
          <w:szCs w:val="18"/>
        </w:rPr>
      </w:pPr>
      <w:r w:rsidRPr="00FE4503">
        <w:rPr>
          <w:snapToGrid w:val="0"/>
          <w:sz w:val="18"/>
          <w:szCs w:val="18"/>
        </w:rPr>
        <w:t xml:space="preserve">Dipartimento di Chirurgia </w:t>
      </w:r>
      <w:r w:rsidRPr="00FE4503">
        <w:rPr>
          <w:i/>
          <w:snapToGrid w:val="0"/>
          <w:sz w:val="18"/>
          <w:szCs w:val="18"/>
        </w:rPr>
        <w:t>P. Valdoni</w:t>
      </w:r>
    </w:p>
    <w:p w14:paraId="7B4EE792" w14:textId="77777777" w:rsidR="00533BB1" w:rsidRPr="00FE4503" w:rsidRDefault="00533BB1" w:rsidP="00533BB1">
      <w:pPr>
        <w:jc w:val="both"/>
        <w:rPr>
          <w:snapToGrid w:val="0"/>
          <w:sz w:val="18"/>
          <w:szCs w:val="18"/>
        </w:rPr>
      </w:pPr>
      <w:r w:rsidRPr="00FE4503">
        <w:rPr>
          <w:i/>
          <w:snapToGrid w:val="0"/>
          <w:sz w:val="18"/>
          <w:szCs w:val="18"/>
        </w:rPr>
        <w:t>Sede di ricevimento</w:t>
      </w:r>
      <w:r w:rsidRPr="00FE4503">
        <w:rPr>
          <w:snapToGrid w:val="0"/>
          <w:sz w:val="18"/>
          <w:szCs w:val="18"/>
        </w:rPr>
        <w:t xml:space="preserve">: Dipartimento di Chirurgia </w:t>
      </w:r>
      <w:r w:rsidRPr="00FE4503">
        <w:rPr>
          <w:i/>
          <w:snapToGrid w:val="0"/>
          <w:sz w:val="18"/>
          <w:szCs w:val="18"/>
        </w:rPr>
        <w:t>P. Valdoni</w:t>
      </w:r>
      <w:r w:rsidRPr="00FE4503">
        <w:rPr>
          <w:snapToGrid w:val="0"/>
          <w:sz w:val="18"/>
          <w:szCs w:val="18"/>
        </w:rPr>
        <w:t xml:space="preserve">, Piano attico, Policlinico </w:t>
      </w:r>
      <w:r w:rsidRPr="00FE4503">
        <w:rPr>
          <w:i/>
          <w:snapToGrid w:val="0"/>
          <w:sz w:val="18"/>
          <w:szCs w:val="18"/>
        </w:rPr>
        <w:t>Umberto I</w:t>
      </w:r>
    </w:p>
    <w:p w14:paraId="1D16BBE9" w14:textId="77777777" w:rsidR="00533BB1" w:rsidRPr="00FE4503" w:rsidRDefault="00533BB1" w:rsidP="00533BB1">
      <w:pPr>
        <w:jc w:val="both"/>
        <w:rPr>
          <w:snapToGrid w:val="0"/>
          <w:sz w:val="18"/>
          <w:szCs w:val="18"/>
          <w:lang w:val="fr-FR"/>
        </w:rPr>
      </w:pPr>
      <w:r w:rsidRPr="00FE4503">
        <w:rPr>
          <w:snapToGrid w:val="0"/>
          <w:sz w:val="18"/>
          <w:szCs w:val="18"/>
        </w:rPr>
        <w:sym w:font="Wingdings" w:char="F028"/>
      </w:r>
      <w:r w:rsidRPr="00FE4503">
        <w:rPr>
          <w:snapToGrid w:val="0"/>
          <w:sz w:val="18"/>
          <w:szCs w:val="18"/>
          <w:lang w:val="fr-FR"/>
        </w:rPr>
        <w:t xml:space="preserve">: 06.49972183; </w:t>
      </w:r>
      <w:r w:rsidRPr="00FE4503">
        <w:rPr>
          <w:i/>
          <w:snapToGrid w:val="0"/>
          <w:sz w:val="18"/>
          <w:szCs w:val="18"/>
          <w:lang w:val="fr-FR"/>
        </w:rPr>
        <w:t>E.mail</w:t>
      </w:r>
      <w:r w:rsidRPr="00FE4503">
        <w:rPr>
          <w:snapToGrid w:val="0"/>
          <w:sz w:val="18"/>
          <w:szCs w:val="18"/>
          <w:lang w:val="fr-FR"/>
        </w:rPr>
        <w:t>: marco.bononi@uniroma1.it</w:t>
      </w:r>
    </w:p>
    <w:p w14:paraId="0C339477" w14:textId="77777777" w:rsidR="00533BB1" w:rsidRPr="00FE4503" w:rsidRDefault="00533BB1" w:rsidP="00533BB1">
      <w:pPr>
        <w:jc w:val="both"/>
        <w:rPr>
          <w:snapToGrid w:val="0"/>
          <w:sz w:val="18"/>
          <w:szCs w:val="18"/>
        </w:rPr>
      </w:pPr>
      <w:r w:rsidRPr="00FE4503">
        <w:rPr>
          <w:i/>
          <w:snapToGrid w:val="0"/>
          <w:sz w:val="18"/>
          <w:szCs w:val="18"/>
        </w:rPr>
        <w:t>Giorno ed ora di ricevimento</w:t>
      </w:r>
      <w:r w:rsidRPr="00FE4503">
        <w:rPr>
          <w:snapToGrid w:val="0"/>
          <w:sz w:val="18"/>
          <w:szCs w:val="18"/>
        </w:rPr>
        <w:t>: Mercoledì ore 08:30-09:30</w:t>
      </w:r>
    </w:p>
    <w:p w14:paraId="31D36343" w14:textId="77777777" w:rsidR="00533BB1" w:rsidRPr="00966F18" w:rsidRDefault="00533BB1" w:rsidP="00533BB1">
      <w:pPr>
        <w:jc w:val="both"/>
        <w:rPr>
          <w:snapToGrid w:val="0"/>
          <w:sz w:val="14"/>
          <w:szCs w:val="14"/>
        </w:rPr>
      </w:pPr>
    </w:p>
    <w:p w14:paraId="1593C680" w14:textId="77777777" w:rsidR="007E4C97" w:rsidRPr="00FE4503" w:rsidRDefault="007E4C97" w:rsidP="00916D45">
      <w:pPr>
        <w:jc w:val="both"/>
        <w:rPr>
          <w:i/>
          <w:snapToGrid w:val="0"/>
          <w:sz w:val="18"/>
          <w:szCs w:val="18"/>
        </w:rPr>
      </w:pPr>
      <w:r w:rsidRPr="00FE4503">
        <w:rPr>
          <w:b/>
          <w:smallCaps/>
          <w:snapToGrid w:val="0"/>
          <w:sz w:val="18"/>
          <w:szCs w:val="18"/>
        </w:rPr>
        <w:t xml:space="preserve">Bottoni Ugo </w:t>
      </w:r>
      <w:r w:rsidRPr="00FE4503">
        <w:rPr>
          <w:i/>
          <w:snapToGrid w:val="0"/>
          <w:sz w:val="18"/>
          <w:szCs w:val="18"/>
        </w:rPr>
        <w:t>(P.</w:t>
      </w:r>
      <w:r w:rsidR="001203EF" w:rsidRPr="00FE4503">
        <w:rPr>
          <w:i/>
          <w:snapToGrid w:val="0"/>
          <w:sz w:val="18"/>
          <w:szCs w:val="18"/>
        </w:rPr>
        <w:t>A.</w:t>
      </w:r>
      <w:r w:rsidRPr="00FE4503">
        <w:rPr>
          <w:i/>
          <w:snapToGrid w:val="0"/>
          <w:sz w:val="18"/>
          <w:szCs w:val="18"/>
        </w:rPr>
        <w:t xml:space="preserve"> MED/</w:t>
      </w:r>
      <w:r w:rsidR="001203EF" w:rsidRPr="00FE4503">
        <w:rPr>
          <w:i/>
          <w:snapToGrid w:val="0"/>
          <w:sz w:val="18"/>
          <w:szCs w:val="18"/>
        </w:rPr>
        <w:t>35</w:t>
      </w:r>
      <w:r w:rsidRPr="00FE4503">
        <w:rPr>
          <w:i/>
          <w:snapToGrid w:val="0"/>
          <w:sz w:val="18"/>
          <w:szCs w:val="18"/>
        </w:rPr>
        <w:t xml:space="preserve"> </w:t>
      </w:r>
      <w:r w:rsidR="001203EF" w:rsidRPr="00FE4503">
        <w:rPr>
          <w:i/>
          <w:snapToGrid w:val="0"/>
          <w:sz w:val="18"/>
          <w:szCs w:val="18"/>
        </w:rPr>
        <w:t>Malattie Cutanee e Veneree)</w:t>
      </w:r>
    </w:p>
    <w:p w14:paraId="6132E913" w14:textId="77777777" w:rsidR="001203EF" w:rsidRPr="00FE4503" w:rsidRDefault="001203EF" w:rsidP="00916D45">
      <w:pPr>
        <w:jc w:val="both"/>
        <w:rPr>
          <w:i/>
          <w:snapToGrid w:val="0"/>
          <w:sz w:val="18"/>
          <w:szCs w:val="18"/>
        </w:rPr>
      </w:pPr>
      <w:r w:rsidRPr="00FE4503">
        <w:rPr>
          <w:i/>
          <w:snapToGrid w:val="0"/>
          <w:sz w:val="18"/>
          <w:szCs w:val="18"/>
        </w:rPr>
        <w:t xml:space="preserve">Sede di ricevimento: </w:t>
      </w:r>
      <w:r w:rsidRPr="00FE4503">
        <w:rPr>
          <w:snapToGrid w:val="0"/>
          <w:sz w:val="18"/>
          <w:szCs w:val="18"/>
        </w:rPr>
        <w:t xml:space="preserve">Edificio della I Clinica Medica , II piano, </w:t>
      </w:r>
      <w:r w:rsidRPr="00FE4503">
        <w:rPr>
          <w:i/>
          <w:snapToGrid w:val="0"/>
          <w:sz w:val="18"/>
          <w:szCs w:val="18"/>
        </w:rPr>
        <w:t>Policlinico Umberto I</w:t>
      </w:r>
    </w:p>
    <w:p w14:paraId="7924702A" w14:textId="77777777" w:rsidR="007E4C97" w:rsidRPr="00FE4503" w:rsidRDefault="007E4C97" w:rsidP="00916D45">
      <w:pPr>
        <w:jc w:val="both"/>
        <w:rPr>
          <w:snapToGrid w:val="0"/>
          <w:sz w:val="18"/>
          <w:szCs w:val="18"/>
          <w:lang w:val="fr-FR"/>
        </w:rPr>
      </w:pPr>
      <w:r w:rsidRPr="00FE4503">
        <w:rPr>
          <w:i/>
          <w:iCs/>
          <w:snapToGrid w:val="0"/>
          <w:sz w:val="18"/>
          <w:szCs w:val="18"/>
          <w:lang w:val="fr-FR"/>
        </w:rPr>
        <w:t>E.mail</w:t>
      </w:r>
      <w:r w:rsidRPr="00FE4503">
        <w:rPr>
          <w:snapToGrid w:val="0"/>
          <w:sz w:val="18"/>
          <w:szCs w:val="18"/>
          <w:lang w:val="fr-FR"/>
        </w:rPr>
        <w:t xml:space="preserve">: </w:t>
      </w:r>
      <w:r w:rsidR="001203EF" w:rsidRPr="00FE4503">
        <w:rPr>
          <w:snapToGrid w:val="0"/>
          <w:sz w:val="18"/>
          <w:szCs w:val="18"/>
          <w:lang w:val="fr-FR"/>
        </w:rPr>
        <w:t>ugobottoni</w:t>
      </w:r>
      <w:r w:rsidRPr="00FE4503">
        <w:rPr>
          <w:snapToGrid w:val="0"/>
          <w:sz w:val="18"/>
          <w:szCs w:val="18"/>
          <w:lang w:val="fr-FR"/>
        </w:rPr>
        <w:t>@</w:t>
      </w:r>
      <w:r w:rsidR="001203EF" w:rsidRPr="00FE4503">
        <w:rPr>
          <w:snapToGrid w:val="0"/>
          <w:sz w:val="18"/>
          <w:szCs w:val="18"/>
          <w:lang w:val="fr-FR"/>
        </w:rPr>
        <w:t>alice</w:t>
      </w:r>
      <w:r w:rsidRPr="00FE4503">
        <w:rPr>
          <w:snapToGrid w:val="0"/>
          <w:sz w:val="18"/>
          <w:szCs w:val="18"/>
          <w:lang w:val="fr-FR"/>
        </w:rPr>
        <w:t>.it</w:t>
      </w:r>
    </w:p>
    <w:p w14:paraId="05EFFB8A" w14:textId="77777777" w:rsidR="007E4C97" w:rsidRPr="00FE4503" w:rsidRDefault="007E4C97" w:rsidP="00916D45">
      <w:pPr>
        <w:jc w:val="both"/>
        <w:rPr>
          <w:snapToGrid w:val="0"/>
          <w:sz w:val="18"/>
          <w:szCs w:val="18"/>
        </w:rPr>
      </w:pPr>
      <w:r w:rsidRPr="00FE4503">
        <w:rPr>
          <w:i/>
          <w:iCs/>
          <w:snapToGrid w:val="0"/>
          <w:sz w:val="18"/>
          <w:szCs w:val="18"/>
        </w:rPr>
        <w:t>Giorno ed ora di ricevimento</w:t>
      </w:r>
      <w:r w:rsidRPr="00FE4503">
        <w:rPr>
          <w:snapToGrid w:val="0"/>
          <w:sz w:val="18"/>
          <w:szCs w:val="18"/>
        </w:rPr>
        <w:t xml:space="preserve">: </w:t>
      </w:r>
      <w:r w:rsidR="001203EF" w:rsidRPr="00FE4503">
        <w:rPr>
          <w:snapToGrid w:val="0"/>
          <w:sz w:val="18"/>
          <w:szCs w:val="18"/>
        </w:rPr>
        <w:t>Lunedì</w:t>
      </w:r>
      <w:r w:rsidRPr="00FE4503">
        <w:rPr>
          <w:snapToGrid w:val="0"/>
          <w:sz w:val="18"/>
          <w:szCs w:val="18"/>
        </w:rPr>
        <w:t xml:space="preserve"> 1</w:t>
      </w:r>
      <w:r w:rsidR="001203EF" w:rsidRPr="00FE4503">
        <w:rPr>
          <w:snapToGrid w:val="0"/>
          <w:sz w:val="18"/>
          <w:szCs w:val="18"/>
        </w:rPr>
        <w:t>1</w:t>
      </w:r>
      <w:r w:rsidRPr="00FE4503">
        <w:rPr>
          <w:snapToGrid w:val="0"/>
          <w:sz w:val="18"/>
          <w:szCs w:val="18"/>
        </w:rPr>
        <w:t>:00-1</w:t>
      </w:r>
      <w:r w:rsidR="001203EF" w:rsidRPr="00FE4503">
        <w:rPr>
          <w:snapToGrid w:val="0"/>
          <w:sz w:val="18"/>
          <w:szCs w:val="18"/>
        </w:rPr>
        <w:t>2</w:t>
      </w:r>
      <w:r w:rsidRPr="00FE4503">
        <w:rPr>
          <w:snapToGrid w:val="0"/>
          <w:sz w:val="18"/>
          <w:szCs w:val="18"/>
        </w:rPr>
        <w:t>:00</w:t>
      </w:r>
      <w:r w:rsidR="001203EF" w:rsidRPr="00FE4503">
        <w:rPr>
          <w:snapToGrid w:val="0"/>
          <w:sz w:val="18"/>
          <w:szCs w:val="18"/>
        </w:rPr>
        <w:t xml:space="preserve"> previo appuntamento </w:t>
      </w:r>
      <w:r w:rsidR="001203EF" w:rsidRPr="00FE4503">
        <w:rPr>
          <w:sz w:val="18"/>
          <w:szCs w:val="18"/>
          <w:lang w:eastAsia="en-US"/>
        </w:rPr>
        <w:t>tramite e-mail</w:t>
      </w:r>
    </w:p>
    <w:p w14:paraId="62918F68" w14:textId="77777777" w:rsidR="007E4C97" w:rsidRPr="00966F18" w:rsidRDefault="007E4C97" w:rsidP="00533BB1">
      <w:pPr>
        <w:jc w:val="both"/>
        <w:rPr>
          <w:snapToGrid w:val="0"/>
          <w:sz w:val="14"/>
          <w:szCs w:val="14"/>
        </w:rPr>
      </w:pPr>
    </w:p>
    <w:p w14:paraId="0537846B" w14:textId="77777777" w:rsidR="00533BB1" w:rsidRPr="00FE4503" w:rsidRDefault="00533BB1" w:rsidP="00533BB1">
      <w:pPr>
        <w:jc w:val="both"/>
        <w:rPr>
          <w:b/>
          <w:smallCaps/>
          <w:snapToGrid w:val="0"/>
          <w:sz w:val="18"/>
          <w:szCs w:val="18"/>
        </w:rPr>
      </w:pPr>
      <w:r w:rsidRPr="000A1755">
        <w:rPr>
          <w:b/>
          <w:smallCaps/>
          <w:snapToGrid w:val="0"/>
          <w:sz w:val="18"/>
          <w:szCs w:val="18"/>
        </w:rPr>
        <w:t xml:space="preserve">Brozzetti Stefania </w:t>
      </w:r>
      <w:r w:rsidR="00063DC1" w:rsidRPr="000A1755">
        <w:rPr>
          <w:i/>
          <w:smallCaps/>
          <w:snapToGrid w:val="0"/>
          <w:sz w:val="18"/>
          <w:szCs w:val="18"/>
        </w:rPr>
        <w:t>(</w:t>
      </w:r>
      <w:r w:rsidR="00063DC1" w:rsidRPr="000A1755">
        <w:rPr>
          <w:i/>
          <w:snapToGrid w:val="0"/>
          <w:sz w:val="18"/>
          <w:szCs w:val="18"/>
        </w:rPr>
        <w:t>RIC.</w:t>
      </w:r>
      <w:r w:rsidRPr="000A1755">
        <w:rPr>
          <w:i/>
          <w:snapToGrid w:val="0"/>
          <w:sz w:val="18"/>
          <w:szCs w:val="18"/>
        </w:rPr>
        <w:t xml:space="preserve"> MED/18 Chirurgia Generale)</w:t>
      </w:r>
    </w:p>
    <w:p w14:paraId="3DDFA51C" w14:textId="77777777" w:rsidR="00533BB1" w:rsidRPr="00FE4503" w:rsidRDefault="00533BB1" w:rsidP="00533BB1">
      <w:pPr>
        <w:autoSpaceDE w:val="0"/>
        <w:autoSpaceDN w:val="0"/>
        <w:adjustRightInd w:val="0"/>
        <w:rPr>
          <w:rFonts w:ascii="Calibri" w:hAnsi="Calibri" w:cs="Calibri"/>
          <w:sz w:val="18"/>
          <w:szCs w:val="18"/>
          <w:lang w:eastAsia="it-IT"/>
        </w:rPr>
      </w:pPr>
      <w:r w:rsidRPr="00FE4503">
        <w:rPr>
          <w:snapToGrid w:val="0"/>
          <w:sz w:val="18"/>
          <w:szCs w:val="18"/>
        </w:rPr>
        <w:t xml:space="preserve">Dipartimento di Chirurgia </w:t>
      </w:r>
      <w:r w:rsidRPr="00FE4503">
        <w:rPr>
          <w:i/>
          <w:snapToGrid w:val="0"/>
          <w:sz w:val="18"/>
          <w:szCs w:val="18"/>
        </w:rPr>
        <w:t>P. Valdoni</w:t>
      </w:r>
      <w:r w:rsidRPr="00FE4503">
        <w:rPr>
          <w:rFonts w:ascii="Calibri" w:hAnsi="Calibri" w:cs="Calibri"/>
          <w:sz w:val="18"/>
          <w:szCs w:val="18"/>
          <w:lang w:eastAsia="it-IT"/>
        </w:rPr>
        <w:t xml:space="preserve"> </w:t>
      </w:r>
    </w:p>
    <w:p w14:paraId="47CDEB67" w14:textId="77777777" w:rsidR="00533BB1" w:rsidRPr="00FE4503" w:rsidRDefault="00533BB1" w:rsidP="00533BB1">
      <w:pPr>
        <w:jc w:val="both"/>
        <w:rPr>
          <w:snapToGrid w:val="0"/>
          <w:sz w:val="18"/>
          <w:szCs w:val="18"/>
        </w:rPr>
      </w:pPr>
      <w:r w:rsidRPr="00FE4503">
        <w:rPr>
          <w:i/>
          <w:snapToGrid w:val="0"/>
          <w:sz w:val="18"/>
          <w:szCs w:val="18"/>
        </w:rPr>
        <w:t>Sede di ricevimento</w:t>
      </w:r>
      <w:r w:rsidRPr="00FE4503">
        <w:rPr>
          <w:snapToGrid w:val="0"/>
          <w:sz w:val="18"/>
          <w:szCs w:val="18"/>
        </w:rPr>
        <w:t xml:space="preserve">: Dipartimento di Chirurgia </w:t>
      </w:r>
      <w:r w:rsidRPr="00FE4503">
        <w:rPr>
          <w:i/>
          <w:snapToGrid w:val="0"/>
          <w:sz w:val="18"/>
          <w:szCs w:val="18"/>
        </w:rPr>
        <w:t>P. Valdoni</w:t>
      </w:r>
      <w:r w:rsidRPr="00FE4503">
        <w:rPr>
          <w:snapToGrid w:val="0"/>
          <w:sz w:val="18"/>
          <w:szCs w:val="18"/>
        </w:rPr>
        <w:t xml:space="preserve">, Policlinico </w:t>
      </w:r>
      <w:r w:rsidRPr="00FE4503">
        <w:rPr>
          <w:i/>
          <w:snapToGrid w:val="0"/>
          <w:sz w:val="18"/>
          <w:szCs w:val="18"/>
        </w:rPr>
        <w:t>Umberto I</w:t>
      </w:r>
    </w:p>
    <w:p w14:paraId="41CCAC27" w14:textId="77777777" w:rsidR="00533BB1" w:rsidRPr="00FE4503" w:rsidRDefault="00533BB1" w:rsidP="00533BB1">
      <w:pPr>
        <w:jc w:val="both"/>
        <w:rPr>
          <w:snapToGrid w:val="0"/>
          <w:sz w:val="18"/>
          <w:szCs w:val="18"/>
          <w:lang w:val="fr-FR"/>
        </w:rPr>
      </w:pPr>
      <w:r w:rsidRPr="00FE4503">
        <w:rPr>
          <w:snapToGrid w:val="0"/>
          <w:sz w:val="18"/>
          <w:szCs w:val="18"/>
        </w:rPr>
        <w:sym w:font="Wingdings" w:char="F028"/>
      </w:r>
      <w:r w:rsidRPr="00FE4503">
        <w:rPr>
          <w:snapToGrid w:val="0"/>
          <w:sz w:val="18"/>
          <w:szCs w:val="18"/>
          <w:lang w:val="fr-FR"/>
        </w:rPr>
        <w:t xml:space="preserve">: 06.49972189; </w:t>
      </w:r>
      <w:r w:rsidRPr="00FE4503">
        <w:rPr>
          <w:i/>
          <w:snapToGrid w:val="0"/>
          <w:sz w:val="18"/>
          <w:szCs w:val="18"/>
          <w:lang w:val="fr-FR"/>
        </w:rPr>
        <w:t>E.mail</w:t>
      </w:r>
      <w:r w:rsidRPr="00FE4503">
        <w:rPr>
          <w:snapToGrid w:val="0"/>
          <w:sz w:val="18"/>
          <w:szCs w:val="18"/>
          <w:lang w:val="fr-FR"/>
        </w:rPr>
        <w:t>: stefania.brozzetti@uniroma1.it</w:t>
      </w:r>
    </w:p>
    <w:p w14:paraId="63F536EC" w14:textId="77777777" w:rsidR="00533BB1" w:rsidRPr="00FE4503" w:rsidRDefault="00533BB1" w:rsidP="00533BB1">
      <w:pPr>
        <w:jc w:val="both"/>
        <w:rPr>
          <w:snapToGrid w:val="0"/>
          <w:sz w:val="18"/>
          <w:szCs w:val="18"/>
        </w:rPr>
      </w:pPr>
      <w:r w:rsidRPr="00FE4503">
        <w:rPr>
          <w:i/>
          <w:snapToGrid w:val="0"/>
          <w:sz w:val="18"/>
          <w:szCs w:val="18"/>
        </w:rPr>
        <w:t>Giorno ed ora di ricevimento</w:t>
      </w:r>
      <w:r w:rsidRPr="00FE4503">
        <w:rPr>
          <w:snapToGrid w:val="0"/>
          <w:sz w:val="18"/>
          <w:szCs w:val="18"/>
        </w:rPr>
        <w:t>: Lunedì ore 12:00 previo accordo via e.mail</w:t>
      </w:r>
    </w:p>
    <w:p w14:paraId="5148E502" w14:textId="77777777" w:rsidR="00533BB1" w:rsidRPr="00966F18" w:rsidRDefault="00533BB1" w:rsidP="00533BB1">
      <w:pPr>
        <w:jc w:val="both"/>
        <w:rPr>
          <w:snapToGrid w:val="0"/>
          <w:sz w:val="14"/>
          <w:szCs w:val="14"/>
        </w:rPr>
      </w:pPr>
    </w:p>
    <w:p w14:paraId="74865F6E" w14:textId="77777777" w:rsidR="00533BB1" w:rsidRPr="00FE4503" w:rsidRDefault="00533BB1" w:rsidP="00533BB1">
      <w:pPr>
        <w:jc w:val="both"/>
        <w:rPr>
          <w:i/>
          <w:snapToGrid w:val="0"/>
          <w:sz w:val="18"/>
          <w:szCs w:val="18"/>
        </w:rPr>
      </w:pPr>
      <w:r w:rsidRPr="00FE4503">
        <w:rPr>
          <w:b/>
          <w:smallCaps/>
          <w:snapToGrid w:val="0"/>
          <w:sz w:val="18"/>
          <w:szCs w:val="18"/>
        </w:rPr>
        <w:t xml:space="preserve">Brugnoletti Orlando </w:t>
      </w:r>
      <w:r w:rsidRPr="00FE4503">
        <w:rPr>
          <w:i/>
          <w:snapToGrid w:val="0"/>
          <w:sz w:val="18"/>
          <w:szCs w:val="18"/>
        </w:rPr>
        <w:t>(P.A. MED/50 Scienze Tecniche Mediche Applicate)</w:t>
      </w:r>
    </w:p>
    <w:p w14:paraId="6207F9C4" w14:textId="77777777" w:rsidR="00533BB1" w:rsidRPr="00FE4503" w:rsidRDefault="00533BB1" w:rsidP="00533BB1">
      <w:pPr>
        <w:rPr>
          <w:i/>
          <w:snapToGrid w:val="0"/>
          <w:sz w:val="18"/>
          <w:szCs w:val="18"/>
        </w:rPr>
      </w:pPr>
      <w:r w:rsidRPr="00FE4503">
        <w:rPr>
          <w:snapToGrid w:val="0"/>
          <w:sz w:val="18"/>
          <w:szCs w:val="18"/>
        </w:rPr>
        <w:t>Dipartimento di Scienze Odontostomatologiche e Maxillo</w:t>
      </w:r>
      <w:r w:rsidR="001462C4" w:rsidRPr="00FE4503">
        <w:rPr>
          <w:snapToGrid w:val="0"/>
          <w:sz w:val="18"/>
          <w:szCs w:val="18"/>
        </w:rPr>
        <w:t>-</w:t>
      </w:r>
      <w:r w:rsidRPr="00FE4503">
        <w:rPr>
          <w:snapToGrid w:val="0"/>
          <w:sz w:val="18"/>
          <w:szCs w:val="18"/>
        </w:rPr>
        <w:t>Facciali</w:t>
      </w:r>
    </w:p>
    <w:p w14:paraId="6705C950" w14:textId="77777777" w:rsidR="00533BB1" w:rsidRPr="00FE4503" w:rsidRDefault="00533BB1" w:rsidP="00533BB1">
      <w:pPr>
        <w:jc w:val="both"/>
        <w:rPr>
          <w:snapToGrid w:val="0"/>
          <w:sz w:val="18"/>
          <w:szCs w:val="18"/>
        </w:rPr>
      </w:pPr>
      <w:r w:rsidRPr="00FE4503">
        <w:rPr>
          <w:i/>
          <w:snapToGrid w:val="0"/>
          <w:sz w:val="18"/>
          <w:szCs w:val="18"/>
        </w:rPr>
        <w:t>Sede di ricevimento</w:t>
      </w:r>
      <w:r w:rsidRPr="00FE4503">
        <w:rPr>
          <w:snapToGrid w:val="0"/>
          <w:sz w:val="18"/>
          <w:szCs w:val="18"/>
        </w:rPr>
        <w:t xml:space="preserve">: Nuovo Edificio, Via Caserta 6 - Secondo piano - </w:t>
      </w:r>
      <w:r w:rsidR="00CA45C5" w:rsidRPr="00FE4503">
        <w:rPr>
          <w:i/>
          <w:snapToGrid w:val="0"/>
          <w:sz w:val="18"/>
          <w:szCs w:val="18"/>
        </w:rPr>
        <w:t>Sapienza</w:t>
      </w:r>
      <w:r w:rsidR="00CA45C5" w:rsidRPr="00FE4503">
        <w:rPr>
          <w:snapToGrid w:val="0"/>
          <w:sz w:val="18"/>
          <w:szCs w:val="18"/>
        </w:rPr>
        <w:t xml:space="preserve"> Università di Roma</w:t>
      </w:r>
    </w:p>
    <w:p w14:paraId="6408FE97" w14:textId="77777777" w:rsidR="00533BB1" w:rsidRPr="00FE4503" w:rsidRDefault="00533BB1" w:rsidP="00533BB1">
      <w:pPr>
        <w:jc w:val="both"/>
        <w:rPr>
          <w:snapToGrid w:val="0"/>
          <w:sz w:val="18"/>
          <w:szCs w:val="18"/>
          <w:lang w:val="fr-FR"/>
        </w:rPr>
      </w:pPr>
      <w:r w:rsidRPr="00FE4503">
        <w:rPr>
          <w:snapToGrid w:val="0"/>
          <w:sz w:val="18"/>
          <w:szCs w:val="18"/>
        </w:rPr>
        <w:sym w:font="Wingdings" w:char="F028"/>
      </w:r>
      <w:r w:rsidRPr="00FE4503">
        <w:rPr>
          <w:snapToGrid w:val="0"/>
          <w:sz w:val="18"/>
          <w:szCs w:val="18"/>
          <w:lang w:val="fr-FR"/>
        </w:rPr>
        <w:t xml:space="preserve">: 06.44230809-10 - </w:t>
      </w:r>
      <w:r w:rsidRPr="00FE4503">
        <w:rPr>
          <w:i/>
          <w:snapToGrid w:val="0"/>
          <w:sz w:val="18"/>
          <w:szCs w:val="18"/>
          <w:lang w:val="fr-FR"/>
        </w:rPr>
        <w:t>Fax</w:t>
      </w:r>
      <w:r w:rsidRPr="00FE4503">
        <w:rPr>
          <w:snapToGrid w:val="0"/>
          <w:sz w:val="18"/>
          <w:szCs w:val="18"/>
          <w:lang w:val="fr-FR"/>
        </w:rPr>
        <w:t xml:space="preserve">: 06.4404217; </w:t>
      </w:r>
      <w:r w:rsidRPr="00FE4503">
        <w:rPr>
          <w:i/>
          <w:snapToGrid w:val="0"/>
          <w:sz w:val="18"/>
          <w:szCs w:val="18"/>
          <w:lang w:val="fr-FR"/>
        </w:rPr>
        <w:t>E.mail</w:t>
      </w:r>
      <w:r w:rsidRPr="00FE4503">
        <w:rPr>
          <w:snapToGrid w:val="0"/>
          <w:sz w:val="18"/>
          <w:szCs w:val="18"/>
          <w:lang w:val="fr-FR"/>
        </w:rPr>
        <w:t>: orlando.brugnoletti@uniroma1.it</w:t>
      </w:r>
    </w:p>
    <w:p w14:paraId="481BE2B6" w14:textId="77777777" w:rsidR="00533BB1" w:rsidRPr="00FE4503" w:rsidRDefault="00533BB1" w:rsidP="00533BB1">
      <w:pPr>
        <w:jc w:val="both"/>
        <w:rPr>
          <w:snapToGrid w:val="0"/>
          <w:sz w:val="18"/>
          <w:szCs w:val="18"/>
        </w:rPr>
      </w:pPr>
      <w:r w:rsidRPr="00FE4503">
        <w:rPr>
          <w:i/>
          <w:snapToGrid w:val="0"/>
          <w:sz w:val="18"/>
          <w:szCs w:val="18"/>
        </w:rPr>
        <w:t>Giorno ed ora di ricevimento</w:t>
      </w:r>
      <w:r w:rsidRPr="00FE4503">
        <w:rPr>
          <w:snapToGrid w:val="0"/>
          <w:sz w:val="18"/>
          <w:szCs w:val="18"/>
        </w:rPr>
        <w:t>: Giovedì ore 10:00-11:00</w:t>
      </w:r>
    </w:p>
    <w:p w14:paraId="70D5439F" w14:textId="77777777" w:rsidR="00533BB1" w:rsidRPr="00966F18" w:rsidRDefault="00533BB1" w:rsidP="00533BB1">
      <w:pPr>
        <w:jc w:val="both"/>
        <w:rPr>
          <w:snapToGrid w:val="0"/>
          <w:sz w:val="14"/>
          <w:szCs w:val="14"/>
        </w:rPr>
      </w:pPr>
    </w:p>
    <w:p w14:paraId="40900CFE" w14:textId="77777777" w:rsidR="00533BB1" w:rsidRPr="00FE4503" w:rsidRDefault="00533BB1" w:rsidP="00533BB1">
      <w:pPr>
        <w:jc w:val="both"/>
        <w:rPr>
          <w:i/>
          <w:snapToGrid w:val="0"/>
          <w:sz w:val="18"/>
          <w:szCs w:val="18"/>
        </w:rPr>
      </w:pPr>
      <w:r w:rsidRPr="00FE4503">
        <w:rPr>
          <w:b/>
          <w:smallCaps/>
          <w:snapToGrid w:val="0"/>
          <w:sz w:val="18"/>
          <w:szCs w:val="18"/>
        </w:rPr>
        <w:t xml:space="preserve">Cafolla Arturo </w:t>
      </w:r>
      <w:r w:rsidRPr="00FE4503">
        <w:rPr>
          <w:i/>
          <w:snapToGrid w:val="0"/>
          <w:sz w:val="18"/>
          <w:szCs w:val="18"/>
        </w:rPr>
        <w:t>(RIC. MED/15 Malattie del Sangue)</w:t>
      </w:r>
    </w:p>
    <w:p w14:paraId="714F4B34" w14:textId="77777777" w:rsidR="00533BB1" w:rsidRPr="00FE4503" w:rsidRDefault="00533BB1" w:rsidP="00533BB1">
      <w:pPr>
        <w:jc w:val="both"/>
        <w:rPr>
          <w:snapToGrid w:val="0"/>
          <w:sz w:val="18"/>
          <w:szCs w:val="18"/>
        </w:rPr>
      </w:pPr>
      <w:r w:rsidRPr="00FE4503">
        <w:rPr>
          <w:snapToGrid w:val="0"/>
          <w:sz w:val="18"/>
          <w:szCs w:val="18"/>
        </w:rPr>
        <w:t xml:space="preserve">Dipartimento di Biotecnologie Cellulari ed Ematologia - Sezione di Ematologia </w:t>
      </w:r>
    </w:p>
    <w:p w14:paraId="0A050F6B" w14:textId="77777777" w:rsidR="00533BB1" w:rsidRPr="00FE4503" w:rsidRDefault="00533BB1" w:rsidP="00533BB1">
      <w:pPr>
        <w:jc w:val="both"/>
        <w:rPr>
          <w:snapToGrid w:val="0"/>
          <w:sz w:val="18"/>
          <w:szCs w:val="18"/>
        </w:rPr>
      </w:pPr>
      <w:r w:rsidRPr="00FE4503">
        <w:rPr>
          <w:i/>
          <w:snapToGrid w:val="0"/>
          <w:sz w:val="18"/>
          <w:szCs w:val="18"/>
        </w:rPr>
        <w:t>Sede di ricevimento</w:t>
      </w:r>
      <w:r w:rsidRPr="00FE4503">
        <w:rPr>
          <w:snapToGrid w:val="0"/>
          <w:sz w:val="18"/>
          <w:szCs w:val="18"/>
        </w:rPr>
        <w:t xml:space="preserve">: Dipartimento di Biotecnologie Cellulari ed Ematologia, Policlinico </w:t>
      </w:r>
      <w:r w:rsidRPr="00FE4503">
        <w:rPr>
          <w:i/>
          <w:snapToGrid w:val="0"/>
          <w:sz w:val="18"/>
          <w:szCs w:val="18"/>
        </w:rPr>
        <w:t>Umberto I</w:t>
      </w:r>
    </w:p>
    <w:p w14:paraId="7F2D235B" w14:textId="77777777" w:rsidR="00533BB1" w:rsidRPr="00FE4503" w:rsidRDefault="00533BB1" w:rsidP="00533BB1">
      <w:pPr>
        <w:jc w:val="both"/>
        <w:rPr>
          <w:snapToGrid w:val="0"/>
          <w:sz w:val="18"/>
          <w:szCs w:val="18"/>
          <w:lang w:val="fr-FR"/>
        </w:rPr>
      </w:pPr>
      <w:r w:rsidRPr="00FE4503">
        <w:rPr>
          <w:snapToGrid w:val="0"/>
          <w:sz w:val="18"/>
          <w:szCs w:val="18"/>
        </w:rPr>
        <w:sym w:font="Wingdings" w:char="F028"/>
      </w:r>
      <w:r w:rsidRPr="00FE4503">
        <w:rPr>
          <w:snapToGrid w:val="0"/>
          <w:sz w:val="18"/>
          <w:szCs w:val="18"/>
          <w:lang w:val="fr-FR"/>
        </w:rPr>
        <w:t xml:space="preserve">: 06.85795300; </w:t>
      </w:r>
      <w:r w:rsidRPr="00FE4503">
        <w:rPr>
          <w:i/>
          <w:snapToGrid w:val="0"/>
          <w:sz w:val="18"/>
          <w:szCs w:val="18"/>
          <w:lang w:val="fr-FR"/>
        </w:rPr>
        <w:t>E.mail</w:t>
      </w:r>
      <w:r w:rsidRPr="00FE4503">
        <w:rPr>
          <w:snapToGrid w:val="0"/>
          <w:sz w:val="18"/>
          <w:szCs w:val="18"/>
          <w:lang w:val="fr-FR"/>
        </w:rPr>
        <w:t>: cafolla@bce.uniroma1.it</w:t>
      </w:r>
    </w:p>
    <w:p w14:paraId="01B24FB3" w14:textId="77777777" w:rsidR="00533BB1" w:rsidRPr="00FE4503" w:rsidRDefault="00533BB1" w:rsidP="00533BB1">
      <w:pPr>
        <w:jc w:val="both"/>
        <w:rPr>
          <w:snapToGrid w:val="0"/>
          <w:sz w:val="18"/>
          <w:szCs w:val="18"/>
        </w:rPr>
      </w:pPr>
      <w:r w:rsidRPr="00FE4503">
        <w:rPr>
          <w:i/>
          <w:snapToGrid w:val="0"/>
          <w:sz w:val="18"/>
          <w:szCs w:val="18"/>
        </w:rPr>
        <w:t>Giorno ed ora di ricevimento</w:t>
      </w:r>
      <w:r w:rsidRPr="00FE4503">
        <w:rPr>
          <w:snapToGrid w:val="0"/>
          <w:sz w:val="18"/>
          <w:szCs w:val="18"/>
        </w:rPr>
        <w:t>: Martedì ore 13:30-15:00</w:t>
      </w:r>
    </w:p>
    <w:p w14:paraId="30A84066" w14:textId="77777777" w:rsidR="00533BB1" w:rsidRPr="00966F18" w:rsidRDefault="00533BB1" w:rsidP="00533BB1">
      <w:pPr>
        <w:jc w:val="both"/>
        <w:rPr>
          <w:snapToGrid w:val="0"/>
          <w:sz w:val="14"/>
          <w:szCs w:val="14"/>
        </w:rPr>
      </w:pPr>
    </w:p>
    <w:p w14:paraId="41BB4FA4" w14:textId="77777777" w:rsidR="00533BB1" w:rsidRPr="00FE4503" w:rsidRDefault="00533BB1" w:rsidP="00533BB1">
      <w:pPr>
        <w:jc w:val="both"/>
        <w:rPr>
          <w:i/>
          <w:snapToGrid w:val="0"/>
          <w:sz w:val="18"/>
          <w:szCs w:val="18"/>
        </w:rPr>
      </w:pPr>
      <w:r w:rsidRPr="00FE4503">
        <w:rPr>
          <w:b/>
          <w:smallCaps/>
          <w:snapToGrid w:val="0"/>
          <w:sz w:val="18"/>
          <w:szCs w:val="18"/>
        </w:rPr>
        <w:t xml:space="preserve">Calvieri Stefano </w:t>
      </w:r>
      <w:r w:rsidRPr="00FE4503">
        <w:rPr>
          <w:i/>
          <w:snapToGrid w:val="0"/>
          <w:sz w:val="18"/>
          <w:szCs w:val="18"/>
        </w:rPr>
        <w:t>(P.O. MED/35 Malattie Cutanee e Veneree)</w:t>
      </w:r>
    </w:p>
    <w:p w14:paraId="49EB151A" w14:textId="77777777" w:rsidR="00533BB1" w:rsidRPr="00FE4503" w:rsidRDefault="00533BB1" w:rsidP="00533BB1">
      <w:pPr>
        <w:jc w:val="both"/>
        <w:rPr>
          <w:snapToGrid w:val="0"/>
          <w:sz w:val="18"/>
          <w:szCs w:val="18"/>
        </w:rPr>
      </w:pPr>
      <w:r w:rsidRPr="00FE4503">
        <w:rPr>
          <w:snapToGrid w:val="0"/>
          <w:sz w:val="18"/>
          <w:szCs w:val="18"/>
        </w:rPr>
        <w:t xml:space="preserve">Dipartimento di Medicina Interna e Specialità Mediche </w:t>
      </w:r>
    </w:p>
    <w:p w14:paraId="5A956E12" w14:textId="77777777" w:rsidR="00533BB1" w:rsidRPr="00FE4503" w:rsidRDefault="00533BB1" w:rsidP="00533BB1">
      <w:pPr>
        <w:jc w:val="both"/>
        <w:rPr>
          <w:i/>
          <w:snapToGrid w:val="0"/>
          <w:sz w:val="18"/>
          <w:szCs w:val="18"/>
        </w:rPr>
      </w:pPr>
      <w:r w:rsidRPr="00FE4503">
        <w:rPr>
          <w:i/>
          <w:snapToGrid w:val="0"/>
          <w:sz w:val="18"/>
          <w:szCs w:val="18"/>
        </w:rPr>
        <w:t xml:space="preserve">Sede di ricevimento: </w:t>
      </w:r>
      <w:r w:rsidRPr="00FE4503">
        <w:rPr>
          <w:snapToGrid w:val="0"/>
          <w:sz w:val="18"/>
          <w:szCs w:val="18"/>
        </w:rPr>
        <w:t xml:space="preserve">Edificio della I Clinica Medica , II piano, </w:t>
      </w:r>
      <w:r w:rsidRPr="00FE4503">
        <w:rPr>
          <w:i/>
          <w:snapToGrid w:val="0"/>
          <w:sz w:val="18"/>
          <w:szCs w:val="18"/>
        </w:rPr>
        <w:t>Policlinico Umberto I</w:t>
      </w:r>
    </w:p>
    <w:p w14:paraId="31AC8A66" w14:textId="77777777" w:rsidR="00533BB1" w:rsidRPr="00FE4503" w:rsidRDefault="00533BB1" w:rsidP="00533BB1">
      <w:pPr>
        <w:jc w:val="both"/>
        <w:rPr>
          <w:snapToGrid w:val="0"/>
          <w:sz w:val="18"/>
          <w:szCs w:val="18"/>
          <w:lang w:val="en-US"/>
        </w:rPr>
      </w:pPr>
      <w:r w:rsidRPr="00FE4503">
        <w:rPr>
          <w:snapToGrid w:val="0"/>
          <w:sz w:val="18"/>
          <w:szCs w:val="18"/>
        </w:rPr>
        <w:sym w:font="Wingdings" w:char="F028"/>
      </w:r>
      <w:r w:rsidRPr="00FE4503">
        <w:rPr>
          <w:snapToGrid w:val="0"/>
          <w:sz w:val="18"/>
          <w:szCs w:val="18"/>
          <w:lang w:val="en-US"/>
        </w:rPr>
        <w:t xml:space="preserve">: Tel. 06 49974522-74520-74521; </w:t>
      </w:r>
      <w:r w:rsidRPr="00FE4503">
        <w:rPr>
          <w:i/>
          <w:snapToGrid w:val="0"/>
          <w:sz w:val="18"/>
          <w:szCs w:val="18"/>
          <w:lang w:val="en-US"/>
        </w:rPr>
        <w:t>E.mail:</w:t>
      </w:r>
      <w:r w:rsidRPr="00FE4503">
        <w:rPr>
          <w:snapToGrid w:val="0"/>
          <w:sz w:val="18"/>
          <w:szCs w:val="18"/>
          <w:lang w:val="en-US"/>
        </w:rPr>
        <w:t xml:space="preserve"> stefano.calvieri@uniroma1.it - </w:t>
      </w:r>
      <w:hyperlink r:id="rId19" w:tooltip="blocked::mailto:didattica.disciclin@uniroma1.it" w:history="1">
        <w:r w:rsidRPr="00FE4503">
          <w:rPr>
            <w:rStyle w:val="Collegamentoipertestuale"/>
            <w:snapToGrid w:val="0"/>
            <w:color w:val="auto"/>
            <w:sz w:val="18"/>
            <w:szCs w:val="18"/>
            <w:u w:val="none"/>
            <w:lang w:val="en-US"/>
          </w:rPr>
          <w:t>didattica.disciclin@uniroma1.it</w:t>
        </w:r>
      </w:hyperlink>
    </w:p>
    <w:p w14:paraId="43462713" w14:textId="77777777" w:rsidR="00533BB1" w:rsidRPr="00FE4503" w:rsidRDefault="00533BB1" w:rsidP="00533BB1">
      <w:pPr>
        <w:jc w:val="both"/>
        <w:rPr>
          <w:snapToGrid w:val="0"/>
          <w:sz w:val="18"/>
          <w:szCs w:val="18"/>
        </w:rPr>
      </w:pPr>
      <w:r w:rsidRPr="00FE4503">
        <w:rPr>
          <w:i/>
          <w:snapToGrid w:val="0"/>
          <w:sz w:val="18"/>
          <w:szCs w:val="18"/>
        </w:rPr>
        <w:t>Giorno ed ora di ricevimento:</w:t>
      </w:r>
      <w:r w:rsidRPr="00FE4503">
        <w:rPr>
          <w:snapToGrid w:val="0"/>
          <w:sz w:val="18"/>
          <w:szCs w:val="18"/>
        </w:rPr>
        <w:t xml:space="preserve"> Martedì e Giovedì ore 10:00-12:00</w:t>
      </w:r>
    </w:p>
    <w:p w14:paraId="7555CA55" w14:textId="77777777" w:rsidR="00533BB1" w:rsidRPr="00966F18" w:rsidRDefault="00533BB1" w:rsidP="00533BB1">
      <w:pPr>
        <w:jc w:val="both"/>
        <w:rPr>
          <w:smallCaps/>
          <w:snapToGrid w:val="0"/>
          <w:sz w:val="14"/>
          <w:szCs w:val="14"/>
        </w:rPr>
      </w:pPr>
    </w:p>
    <w:p w14:paraId="77401530" w14:textId="77777777" w:rsidR="00533BB1" w:rsidRPr="00FE4503" w:rsidRDefault="00533BB1" w:rsidP="00533BB1">
      <w:pPr>
        <w:jc w:val="both"/>
        <w:rPr>
          <w:i/>
          <w:snapToGrid w:val="0"/>
          <w:sz w:val="18"/>
          <w:szCs w:val="18"/>
        </w:rPr>
      </w:pPr>
      <w:r w:rsidRPr="00FE4503">
        <w:rPr>
          <w:b/>
          <w:smallCaps/>
          <w:snapToGrid w:val="0"/>
          <w:sz w:val="18"/>
          <w:szCs w:val="18"/>
        </w:rPr>
        <w:t xml:space="preserve">Caminiti Roberto </w:t>
      </w:r>
      <w:r w:rsidRPr="00FE4503">
        <w:rPr>
          <w:i/>
          <w:snapToGrid w:val="0"/>
          <w:sz w:val="18"/>
          <w:szCs w:val="18"/>
        </w:rPr>
        <w:t>(P.O. BIO/09 Fisiologia)</w:t>
      </w:r>
    </w:p>
    <w:p w14:paraId="7079CB72" w14:textId="77777777" w:rsidR="00533BB1" w:rsidRPr="00FE4503" w:rsidRDefault="00533BB1" w:rsidP="00533BB1">
      <w:pPr>
        <w:jc w:val="both"/>
        <w:rPr>
          <w:b/>
          <w:smallCaps/>
          <w:snapToGrid w:val="0"/>
          <w:sz w:val="18"/>
          <w:szCs w:val="18"/>
        </w:rPr>
      </w:pPr>
      <w:r w:rsidRPr="00FE4503">
        <w:rPr>
          <w:snapToGrid w:val="0"/>
          <w:sz w:val="18"/>
          <w:szCs w:val="18"/>
        </w:rPr>
        <w:t>Dipartimento di Fisiologia e Farmacologia</w:t>
      </w:r>
    </w:p>
    <w:p w14:paraId="0B7EBBBE" w14:textId="77777777" w:rsidR="00533BB1" w:rsidRPr="00FE4503" w:rsidRDefault="00533BB1" w:rsidP="00533BB1">
      <w:pPr>
        <w:jc w:val="both"/>
        <w:rPr>
          <w:snapToGrid w:val="0"/>
          <w:sz w:val="18"/>
          <w:szCs w:val="18"/>
        </w:rPr>
      </w:pPr>
      <w:r w:rsidRPr="00FE4503">
        <w:rPr>
          <w:i/>
          <w:snapToGrid w:val="0"/>
          <w:sz w:val="18"/>
          <w:szCs w:val="18"/>
        </w:rPr>
        <w:t>Sede di ricevimento</w:t>
      </w:r>
      <w:r w:rsidRPr="00FE4503">
        <w:rPr>
          <w:snapToGrid w:val="0"/>
          <w:sz w:val="18"/>
          <w:szCs w:val="18"/>
        </w:rPr>
        <w:t xml:space="preserve">: Dipartimento di Fisiologia e Farmacologia, </w:t>
      </w:r>
      <w:r w:rsidR="00CA45C5" w:rsidRPr="00FE4503">
        <w:rPr>
          <w:i/>
          <w:snapToGrid w:val="0"/>
          <w:sz w:val="18"/>
          <w:szCs w:val="18"/>
        </w:rPr>
        <w:t>Sapienza</w:t>
      </w:r>
      <w:r w:rsidR="00CA45C5" w:rsidRPr="00FE4503">
        <w:rPr>
          <w:snapToGrid w:val="0"/>
          <w:sz w:val="18"/>
          <w:szCs w:val="18"/>
        </w:rPr>
        <w:t xml:space="preserve"> Università di Roma</w:t>
      </w:r>
    </w:p>
    <w:p w14:paraId="17F52E16" w14:textId="77777777" w:rsidR="00533BB1" w:rsidRPr="00FE4503" w:rsidRDefault="00533BB1" w:rsidP="00533BB1">
      <w:pPr>
        <w:jc w:val="both"/>
        <w:rPr>
          <w:snapToGrid w:val="0"/>
          <w:sz w:val="18"/>
          <w:szCs w:val="18"/>
          <w:lang w:val="fr-FR"/>
        </w:rPr>
      </w:pPr>
      <w:r w:rsidRPr="00FE4503">
        <w:rPr>
          <w:snapToGrid w:val="0"/>
          <w:sz w:val="18"/>
          <w:szCs w:val="18"/>
        </w:rPr>
        <w:sym w:font="Wingdings" w:char="F028"/>
      </w:r>
      <w:r w:rsidRPr="00FE4503">
        <w:rPr>
          <w:snapToGrid w:val="0"/>
          <w:sz w:val="18"/>
          <w:szCs w:val="18"/>
          <w:lang w:val="fr-FR"/>
        </w:rPr>
        <w:t xml:space="preserve">: 06.49910967 - </w:t>
      </w:r>
      <w:r w:rsidRPr="00FE4503">
        <w:rPr>
          <w:i/>
          <w:snapToGrid w:val="0"/>
          <w:sz w:val="18"/>
          <w:szCs w:val="18"/>
          <w:lang w:val="fr-FR"/>
        </w:rPr>
        <w:t>Fax</w:t>
      </w:r>
      <w:r w:rsidRPr="00FE4503">
        <w:rPr>
          <w:snapToGrid w:val="0"/>
          <w:sz w:val="18"/>
          <w:szCs w:val="18"/>
          <w:lang w:val="fr-FR"/>
        </w:rPr>
        <w:t xml:space="preserve">: 06.49910942; </w:t>
      </w:r>
      <w:r w:rsidRPr="00FE4503">
        <w:rPr>
          <w:i/>
          <w:snapToGrid w:val="0"/>
          <w:sz w:val="18"/>
          <w:szCs w:val="18"/>
          <w:lang w:val="fr-FR"/>
        </w:rPr>
        <w:t>E.mail</w:t>
      </w:r>
      <w:r w:rsidRPr="00FE4503">
        <w:rPr>
          <w:snapToGrid w:val="0"/>
          <w:sz w:val="18"/>
          <w:szCs w:val="18"/>
          <w:lang w:val="fr-FR"/>
        </w:rPr>
        <w:t>: roberto.caminiti@uniroma1.it</w:t>
      </w:r>
    </w:p>
    <w:p w14:paraId="33F5AF1A" w14:textId="77777777" w:rsidR="00533BB1" w:rsidRPr="00FE4503" w:rsidRDefault="00533BB1" w:rsidP="00533BB1">
      <w:pPr>
        <w:jc w:val="both"/>
        <w:rPr>
          <w:snapToGrid w:val="0"/>
          <w:sz w:val="18"/>
          <w:szCs w:val="18"/>
        </w:rPr>
      </w:pPr>
      <w:r w:rsidRPr="00FE4503">
        <w:rPr>
          <w:i/>
          <w:snapToGrid w:val="0"/>
          <w:sz w:val="18"/>
          <w:szCs w:val="18"/>
        </w:rPr>
        <w:t>Giorno ed ora di ricevimento</w:t>
      </w:r>
      <w:r w:rsidRPr="00FE4503">
        <w:rPr>
          <w:snapToGrid w:val="0"/>
          <w:sz w:val="18"/>
          <w:szCs w:val="18"/>
        </w:rPr>
        <w:t>: Mercoledì ore 10:00-12:00</w:t>
      </w:r>
    </w:p>
    <w:p w14:paraId="734B3941" w14:textId="77777777" w:rsidR="003A2FE8" w:rsidRPr="00966F18" w:rsidRDefault="003A2FE8" w:rsidP="00533BB1">
      <w:pPr>
        <w:jc w:val="both"/>
        <w:rPr>
          <w:snapToGrid w:val="0"/>
          <w:sz w:val="14"/>
          <w:szCs w:val="14"/>
        </w:rPr>
      </w:pPr>
    </w:p>
    <w:p w14:paraId="27E07763" w14:textId="77777777" w:rsidR="003A2FE8" w:rsidRPr="00FE4503" w:rsidRDefault="003A2FE8" w:rsidP="00916D45">
      <w:pPr>
        <w:jc w:val="both"/>
        <w:rPr>
          <w:sz w:val="18"/>
          <w:szCs w:val="18"/>
          <w:lang w:eastAsia="en-US"/>
        </w:rPr>
      </w:pPr>
      <w:r w:rsidRPr="00FE4503">
        <w:rPr>
          <w:b/>
          <w:bCs/>
          <w:smallCaps/>
          <w:sz w:val="18"/>
          <w:szCs w:val="18"/>
          <w:lang w:eastAsia="en-US"/>
        </w:rPr>
        <w:t>Canettieri Gianluca</w:t>
      </w:r>
      <w:r w:rsidRPr="00FE4503">
        <w:rPr>
          <w:bCs/>
          <w:smallCaps/>
          <w:sz w:val="18"/>
          <w:szCs w:val="18"/>
          <w:lang w:eastAsia="en-US"/>
        </w:rPr>
        <w:t xml:space="preserve"> </w:t>
      </w:r>
      <w:r w:rsidRPr="00FE4503">
        <w:rPr>
          <w:i/>
          <w:iCs/>
          <w:sz w:val="18"/>
          <w:szCs w:val="18"/>
          <w:lang w:eastAsia="en-US"/>
        </w:rPr>
        <w:t>(P.A. MED/04</w:t>
      </w:r>
      <w:r w:rsidRPr="00FE4503">
        <w:rPr>
          <w:i/>
          <w:snapToGrid w:val="0"/>
          <w:sz w:val="18"/>
          <w:szCs w:val="18"/>
        </w:rPr>
        <w:t xml:space="preserve"> Patologia Generale</w:t>
      </w:r>
      <w:r w:rsidRPr="00FE4503">
        <w:rPr>
          <w:i/>
          <w:iCs/>
          <w:sz w:val="18"/>
          <w:szCs w:val="18"/>
          <w:lang w:eastAsia="en-US"/>
        </w:rPr>
        <w:t>)</w:t>
      </w:r>
    </w:p>
    <w:p w14:paraId="6950E5B5" w14:textId="77777777" w:rsidR="003A2FE8" w:rsidRPr="00FE4503" w:rsidRDefault="003A2FE8" w:rsidP="00916D45">
      <w:pPr>
        <w:jc w:val="both"/>
        <w:rPr>
          <w:sz w:val="18"/>
          <w:szCs w:val="18"/>
          <w:lang w:eastAsia="en-US"/>
        </w:rPr>
      </w:pPr>
      <w:r w:rsidRPr="00FE4503">
        <w:rPr>
          <w:rFonts w:eastAsia="Calibri"/>
          <w:bCs/>
          <w:iCs/>
          <w:sz w:val="18"/>
          <w:szCs w:val="18"/>
          <w:lang w:eastAsia="en-US"/>
        </w:rPr>
        <w:t>Dipartimento di Medicina Molecolare</w:t>
      </w:r>
    </w:p>
    <w:p w14:paraId="5F893B4D" w14:textId="77777777" w:rsidR="003A2FE8" w:rsidRPr="00FE4503" w:rsidRDefault="003A2FE8" w:rsidP="00916D45">
      <w:pPr>
        <w:jc w:val="both"/>
        <w:rPr>
          <w:sz w:val="18"/>
          <w:szCs w:val="18"/>
          <w:lang w:eastAsia="en-US"/>
        </w:rPr>
      </w:pPr>
      <w:r w:rsidRPr="00FE4503">
        <w:rPr>
          <w:i/>
          <w:iCs/>
          <w:sz w:val="18"/>
          <w:szCs w:val="18"/>
          <w:lang w:eastAsia="en-US"/>
        </w:rPr>
        <w:t>Sede di ricevimento</w:t>
      </w:r>
      <w:r w:rsidRPr="00FE4503">
        <w:rPr>
          <w:sz w:val="18"/>
          <w:szCs w:val="18"/>
          <w:lang w:eastAsia="en-US"/>
        </w:rPr>
        <w:t>: Dipartimento di Medicina Molecolare</w:t>
      </w:r>
      <w:r w:rsidRPr="00FE4503">
        <w:rPr>
          <w:bCs/>
          <w:sz w:val="18"/>
          <w:szCs w:val="18"/>
          <w:lang w:eastAsia="en-US"/>
        </w:rPr>
        <w:t xml:space="preserve">, </w:t>
      </w:r>
      <w:r w:rsidRPr="00FE4503">
        <w:rPr>
          <w:sz w:val="18"/>
          <w:szCs w:val="18"/>
          <w:lang w:eastAsia="en-US"/>
        </w:rPr>
        <w:t>V.le Regina Elena 291, II piano</w:t>
      </w:r>
    </w:p>
    <w:p w14:paraId="2EB4DE0D" w14:textId="77777777" w:rsidR="003A2FE8" w:rsidRPr="00FE4503" w:rsidRDefault="003A2FE8" w:rsidP="00916D45">
      <w:pPr>
        <w:jc w:val="both"/>
        <w:rPr>
          <w:sz w:val="18"/>
          <w:szCs w:val="18"/>
          <w:lang w:val="en-US" w:eastAsia="en-US"/>
        </w:rPr>
      </w:pPr>
      <w:r w:rsidRPr="00FE4503">
        <w:rPr>
          <w:snapToGrid w:val="0"/>
          <w:sz w:val="18"/>
          <w:szCs w:val="18"/>
        </w:rPr>
        <w:sym w:font="Wingdings" w:char="F028"/>
      </w:r>
      <w:r w:rsidRPr="00FE4503">
        <w:rPr>
          <w:snapToGrid w:val="0"/>
          <w:sz w:val="18"/>
          <w:szCs w:val="18"/>
          <w:lang w:val="fr-FR"/>
        </w:rPr>
        <w:t xml:space="preserve">: </w:t>
      </w:r>
      <w:r w:rsidRPr="00FE4503">
        <w:rPr>
          <w:sz w:val="18"/>
          <w:szCs w:val="18"/>
          <w:lang w:val="en-US" w:eastAsia="en-US"/>
        </w:rPr>
        <w:t xml:space="preserve">06.49255130 - </w:t>
      </w:r>
      <w:r w:rsidRPr="00FE4503">
        <w:rPr>
          <w:i/>
          <w:iCs/>
          <w:sz w:val="18"/>
          <w:szCs w:val="18"/>
          <w:lang w:val="en-US" w:eastAsia="en-US"/>
        </w:rPr>
        <w:t>Fax</w:t>
      </w:r>
      <w:r w:rsidRPr="00FE4503">
        <w:rPr>
          <w:sz w:val="18"/>
          <w:szCs w:val="18"/>
          <w:lang w:val="en-US" w:eastAsia="en-US"/>
        </w:rPr>
        <w:t>: 06.49255660</w:t>
      </w:r>
      <w:r w:rsidRPr="00FE4503">
        <w:rPr>
          <w:bCs/>
          <w:sz w:val="18"/>
          <w:szCs w:val="18"/>
          <w:lang w:val="en-US" w:eastAsia="en-US"/>
        </w:rPr>
        <w:t>;</w:t>
      </w:r>
      <w:r w:rsidRPr="00FE4503">
        <w:rPr>
          <w:sz w:val="18"/>
          <w:szCs w:val="18"/>
          <w:lang w:val="en-US" w:eastAsia="en-US"/>
        </w:rPr>
        <w:t xml:space="preserve"> </w:t>
      </w:r>
      <w:r w:rsidRPr="00FE4503">
        <w:rPr>
          <w:i/>
          <w:iCs/>
          <w:sz w:val="18"/>
          <w:szCs w:val="18"/>
          <w:lang w:val="en-US" w:eastAsia="en-US"/>
        </w:rPr>
        <w:t>E.mail</w:t>
      </w:r>
      <w:r w:rsidRPr="00FE4503">
        <w:rPr>
          <w:sz w:val="18"/>
          <w:szCs w:val="18"/>
          <w:lang w:val="en-US" w:eastAsia="en-US"/>
        </w:rPr>
        <w:t xml:space="preserve">: </w:t>
      </w:r>
      <w:hyperlink r:id="rId20" w:history="1">
        <w:r w:rsidRPr="00FE4503">
          <w:rPr>
            <w:sz w:val="18"/>
            <w:szCs w:val="18"/>
            <w:lang w:val="en-US" w:eastAsia="en-US"/>
          </w:rPr>
          <w:t>gianluca.canettier@uniroma1.it</w:t>
        </w:r>
      </w:hyperlink>
    </w:p>
    <w:p w14:paraId="6BB773D5" w14:textId="77777777" w:rsidR="003A2FE8" w:rsidRPr="00FE4503" w:rsidRDefault="003A2FE8" w:rsidP="00916D45">
      <w:pPr>
        <w:jc w:val="both"/>
        <w:rPr>
          <w:sz w:val="18"/>
          <w:szCs w:val="18"/>
          <w:lang w:eastAsia="en-US"/>
        </w:rPr>
      </w:pPr>
      <w:r w:rsidRPr="00FE4503">
        <w:rPr>
          <w:i/>
          <w:iCs/>
          <w:sz w:val="18"/>
          <w:szCs w:val="18"/>
          <w:lang w:eastAsia="en-US"/>
        </w:rPr>
        <w:t>Giorno ed ora di ricevimento</w:t>
      </w:r>
      <w:r w:rsidRPr="00FE4503">
        <w:rPr>
          <w:sz w:val="18"/>
          <w:szCs w:val="18"/>
          <w:lang w:eastAsia="en-US"/>
        </w:rPr>
        <w:t>: Previo appuntamento tramite e-mail</w:t>
      </w:r>
    </w:p>
    <w:p w14:paraId="77E3ADC8" w14:textId="77777777" w:rsidR="00533BB1" w:rsidRPr="00966F18" w:rsidRDefault="00533BB1" w:rsidP="00916D45">
      <w:pPr>
        <w:jc w:val="both"/>
        <w:rPr>
          <w:smallCaps/>
          <w:snapToGrid w:val="0"/>
          <w:sz w:val="14"/>
          <w:szCs w:val="14"/>
        </w:rPr>
      </w:pPr>
    </w:p>
    <w:p w14:paraId="748ED826" w14:textId="77777777" w:rsidR="00B53885" w:rsidRPr="00FE4503" w:rsidRDefault="00533BB1" w:rsidP="00533BB1">
      <w:pPr>
        <w:jc w:val="both"/>
        <w:rPr>
          <w:b/>
          <w:snapToGrid w:val="0"/>
          <w:sz w:val="18"/>
          <w:szCs w:val="18"/>
        </w:rPr>
      </w:pPr>
      <w:r w:rsidRPr="000A1755">
        <w:rPr>
          <w:b/>
          <w:smallCaps/>
          <w:snapToGrid w:val="0"/>
          <w:sz w:val="18"/>
          <w:szCs w:val="18"/>
        </w:rPr>
        <w:t xml:space="preserve">Caramia Francesca </w:t>
      </w:r>
      <w:r w:rsidRPr="000A1755">
        <w:rPr>
          <w:i/>
          <w:snapToGrid w:val="0"/>
          <w:sz w:val="18"/>
          <w:szCs w:val="18"/>
        </w:rPr>
        <w:t>(</w:t>
      </w:r>
      <w:r w:rsidR="00063DC1" w:rsidRPr="000A1755">
        <w:rPr>
          <w:i/>
          <w:iCs/>
          <w:sz w:val="18"/>
          <w:szCs w:val="18"/>
          <w:lang w:eastAsia="en-US"/>
        </w:rPr>
        <w:t>P.A</w:t>
      </w:r>
      <w:r w:rsidRPr="000A1755">
        <w:rPr>
          <w:i/>
          <w:snapToGrid w:val="0"/>
          <w:sz w:val="18"/>
          <w:szCs w:val="18"/>
        </w:rPr>
        <w:t xml:space="preserve"> MED/37 Neuroradiologia)</w:t>
      </w:r>
    </w:p>
    <w:p w14:paraId="27072BCF" w14:textId="77777777" w:rsidR="00533BB1" w:rsidRPr="00FE4503" w:rsidRDefault="00533BB1" w:rsidP="00533BB1">
      <w:pPr>
        <w:jc w:val="both"/>
        <w:rPr>
          <w:snapToGrid w:val="0"/>
          <w:sz w:val="18"/>
          <w:szCs w:val="18"/>
        </w:rPr>
      </w:pPr>
      <w:r w:rsidRPr="00FE4503">
        <w:rPr>
          <w:snapToGrid w:val="0"/>
          <w:sz w:val="18"/>
          <w:szCs w:val="18"/>
        </w:rPr>
        <w:t>Dipartimento di Neurologia e Psichiatria</w:t>
      </w:r>
    </w:p>
    <w:p w14:paraId="59285D5E" w14:textId="77777777" w:rsidR="00533BB1" w:rsidRPr="00FE4503" w:rsidRDefault="00533BB1" w:rsidP="00533BB1">
      <w:pPr>
        <w:jc w:val="both"/>
        <w:rPr>
          <w:snapToGrid w:val="0"/>
          <w:sz w:val="18"/>
          <w:szCs w:val="18"/>
        </w:rPr>
      </w:pPr>
      <w:r w:rsidRPr="00FE4503">
        <w:rPr>
          <w:i/>
          <w:snapToGrid w:val="0"/>
          <w:sz w:val="18"/>
          <w:szCs w:val="18"/>
        </w:rPr>
        <w:t>Sede di ricevimento</w:t>
      </w:r>
      <w:r w:rsidRPr="00FE4503">
        <w:rPr>
          <w:snapToGrid w:val="0"/>
          <w:sz w:val="18"/>
          <w:szCs w:val="18"/>
        </w:rPr>
        <w:t xml:space="preserve">: Edificio della Clinica delle Malattie Nervose e Mentali, </w:t>
      </w:r>
      <w:r w:rsidR="00CA45C5" w:rsidRPr="00FE4503">
        <w:rPr>
          <w:i/>
          <w:snapToGrid w:val="0"/>
          <w:sz w:val="18"/>
          <w:szCs w:val="18"/>
        </w:rPr>
        <w:t>Sapienza</w:t>
      </w:r>
      <w:r w:rsidR="00CA45C5" w:rsidRPr="00FE4503">
        <w:rPr>
          <w:snapToGrid w:val="0"/>
          <w:sz w:val="18"/>
          <w:szCs w:val="18"/>
        </w:rPr>
        <w:t xml:space="preserve"> Università di Roma</w:t>
      </w:r>
    </w:p>
    <w:p w14:paraId="7C92CFB0" w14:textId="77777777" w:rsidR="00533BB1" w:rsidRPr="00FE4503" w:rsidRDefault="00533BB1" w:rsidP="00533BB1">
      <w:pPr>
        <w:jc w:val="both"/>
        <w:rPr>
          <w:snapToGrid w:val="0"/>
          <w:sz w:val="18"/>
          <w:szCs w:val="18"/>
          <w:lang w:val="fr-FR"/>
        </w:rPr>
      </w:pPr>
      <w:r w:rsidRPr="00FE4503">
        <w:rPr>
          <w:snapToGrid w:val="0"/>
          <w:sz w:val="18"/>
          <w:szCs w:val="18"/>
        </w:rPr>
        <w:sym w:font="Wingdings" w:char="F028"/>
      </w:r>
      <w:r w:rsidRPr="00FE4503">
        <w:rPr>
          <w:snapToGrid w:val="0"/>
          <w:sz w:val="18"/>
          <w:szCs w:val="18"/>
          <w:lang w:val="fr-FR"/>
        </w:rPr>
        <w:t xml:space="preserve">: 06.49914308 - </w:t>
      </w:r>
      <w:r w:rsidRPr="00FE4503">
        <w:rPr>
          <w:i/>
          <w:snapToGrid w:val="0"/>
          <w:sz w:val="18"/>
          <w:szCs w:val="18"/>
          <w:lang w:val="fr-FR"/>
        </w:rPr>
        <w:t>Fax</w:t>
      </w:r>
      <w:r w:rsidRPr="00FE4503">
        <w:rPr>
          <w:snapToGrid w:val="0"/>
          <w:sz w:val="18"/>
          <w:szCs w:val="18"/>
          <w:lang w:val="fr-FR"/>
        </w:rPr>
        <w:t xml:space="preserve">: 06.49914903; </w:t>
      </w:r>
      <w:r w:rsidRPr="00FE4503">
        <w:rPr>
          <w:i/>
          <w:snapToGrid w:val="0"/>
          <w:sz w:val="18"/>
          <w:szCs w:val="18"/>
          <w:lang w:val="fr-FR"/>
        </w:rPr>
        <w:t>E.mail</w:t>
      </w:r>
      <w:r w:rsidRPr="00FE4503">
        <w:rPr>
          <w:snapToGrid w:val="0"/>
          <w:sz w:val="18"/>
          <w:szCs w:val="18"/>
          <w:lang w:val="fr-FR"/>
        </w:rPr>
        <w:t>: francesca.caramia@uniroma1.it</w:t>
      </w:r>
    </w:p>
    <w:p w14:paraId="27368C66" w14:textId="77777777" w:rsidR="00533BB1" w:rsidRPr="00FE4503" w:rsidRDefault="00533BB1" w:rsidP="00533BB1">
      <w:pPr>
        <w:jc w:val="both"/>
        <w:rPr>
          <w:snapToGrid w:val="0"/>
          <w:sz w:val="18"/>
          <w:szCs w:val="18"/>
        </w:rPr>
      </w:pPr>
      <w:r w:rsidRPr="00FE4503">
        <w:rPr>
          <w:i/>
          <w:snapToGrid w:val="0"/>
          <w:sz w:val="18"/>
          <w:szCs w:val="18"/>
        </w:rPr>
        <w:t>Giorno ed ora di ricevimento</w:t>
      </w:r>
      <w:r w:rsidRPr="00FE4503">
        <w:rPr>
          <w:snapToGrid w:val="0"/>
          <w:sz w:val="18"/>
          <w:szCs w:val="18"/>
        </w:rPr>
        <w:t>: Martedì ore 10:00-14:00</w:t>
      </w:r>
    </w:p>
    <w:p w14:paraId="72B4E976" w14:textId="77777777" w:rsidR="00B53885" w:rsidRPr="0092467B" w:rsidRDefault="00B53885" w:rsidP="00533BB1">
      <w:pPr>
        <w:jc w:val="both"/>
        <w:rPr>
          <w:sz w:val="14"/>
          <w:szCs w:val="14"/>
        </w:rPr>
      </w:pPr>
    </w:p>
    <w:p w14:paraId="216D4DDA" w14:textId="77777777" w:rsidR="0092467B" w:rsidRDefault="0092467B" w:rsidP="00533BB1">
      <w:pPr>
        <w:jc w:val="both"/>
        <w:rPr>
          <w:sz w:val="12"/>
          <w:szCs w:val="12"/>
        </w:rPr>
      </w:pPr>
    </w:p>
    <w:p w14:paraId="795072F1" w14:textId="77777777" w:rsidR="007A59D8" w:rsidRPr="00607133" w:rsidRDefault="007A59D8" w:rsidP="007A59D8">
      <w:pPr>
        <w:jc w:val="both"/>
        <w:rPr>
          <w:sz w:val="18"/>
          <w:szCs w:val="18"/>
        </w:rPr>
      </w:pPr>
      <w:r w:rsidRPr="00607133">
        <w:rPr>
          <w:snapToGrid w:val="0"/>
          <w:sz w:val="18"/>
        </w:rPr>
        <w:br w:type="page"/>
      </w:r>
      <w:r w:rsidRPr="00607133">
        <w:rPr>
          <w:sz w:val="18"/>
          <w:szCs w:val="18"/>
        </w:rPr>
        <w:lastRenderedPageBreak/>
        <w:t>40</w:t>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t xml:space="preserve">        </w:t>
      </w:r>
      <w:r w:rsidRPr="00607133">
        <w:rPr>
          <w:i/>
          <w:sz w:val="18"/>
        </w:rPr>
        <w:t>Guida per lo Studente del CLMMC “A”</w:t>
      </w:r>
    </w:p>
    <w:p w14:paraId="1E568416" w14:textId="77777777" w:rsidR="007A59D8" w:rsidRPr="00607133" w:rsidRDefault="009C79ED" w:rsidP="007A59D8">
      <w:pPr>
        <w:jc w:val="both"/>
        <w:rPr>
          <w:sz w:val="16"/>
          <w:szCs w:val="16"/>
        </w:rPr>
      </w:pPr>
      <w:r>
        <w:rPr>
          <w:noProof/>
          <w:sz w:val="16"/>
          <w:szCs w:val="16"/>
          <w:lang w:eastAsia="it-IT"/>
        </w:rPr>
        <w:pict w14:anchorId="0DF1C428">
          <v:line id="_x0000_s2912" style="position:absolute;left:0;text-align:left;z-index:138" from="1.35pt,-.05pt" to="478.35pt,-.05pt"/>
        </w:pict>
      </w:r>
    </w:p>
    <w:p w14:paraId="7815EF45" w14:textId="77777777" w:rsidR="007A59D8" w:rsidRDefault="007A59D8" w:rsidP="007A59D8">
      <w:pPr>
        <w:jc w:val="both"/>
        <w:rPr>
          <w:snapToGrid w:val="0"/>
          <w:sz w:val="16"/>
          <w:szCs w:val="16"/>
        </w:rPr>
      </w:pPr>
    </w:p>
    <w:p w14:paraId="7C891B81" w14:textId="77777777" w:rsidR="0092467B" w:rsidRPr="00607133" w:rsidRDefault="0092467B" w:rsidP="007A59D8">
      <w:pPr>
        <w:jc w:val="both"/>
        <w:rPr>
          <w:snapToGrid w:val="0"/>
          <w:sz w:val="16"/>
          <w:szCs w:val="16"/>
        </w:rPr>
      </w:pPr>
    </w:p>
    <w:p w14:paraId="32F1245E" w14:textId="77777777" w:rsidR="0092467B" w:rsidRPr="00FE4503" w:rsidRDefault="0092467B" w:rsidP="0092467B">
      <w:pPr>
        <w:jc w:val="both"/>
        <w:rPr>
          <w:i/>
          <w:snapToGrid w:val="0"/>
          <w:sz w:val="18"/>
          <w:szCs w:val="18"/>
        </w:rPr>
      </w:pPr>
      <w:r w:rsidRPr="00FE4503">
        <w:rPr>
          <w:b/>
          <w:smallCaps/>
          <w:snapToGrid w:val="0"/>
          <w:sz w:val="18"/>
          <w:szCs w:val="18"/>
        </w:rPr>
        <w:t xml:space="preserve">Casato Milvia </w:t>
      </w:r>
      <w:r w:rsidRPr="00FE4503">
        <w:rPr>
          <w:i/>
          <w:snapToGrid w:val="0"/>
          <w:sz w:val="18"/>
          <w:szCs w:val="18"/>
        </w:rPr>
        <w:t>(RIC. MED/09 Medicina Interna)</w:t>
      </w:r>
    </w:p>
    <w:p w14:paraId="680CF167" w14:textId="77777777" w:rsidR="0092467B" w:rsidRPr="00FE4503" w:rsidRDefault="0092467B" w:rsidP="0092467B">
      <w:pPr>
        <w:jc w:val="both"/>
        <w:rPr>
          <w:b/>
          <w:smallCaps/>
          <w:snapToGrid w:val="0"/>
          <w:sz w:val="18"/>
          <w:szCs w:val="18"/>
        </w:rPr>
      </w:pPr>
      <w:r w:rsidRPr="00FE4503">
        <w:rPr>
          <w:snapToGrid w:val="0"/>
          <w:sz w:val="18"/>
          <w:szCs w:val="18"/>
        </w:rPr>
        <w:t>Dipartimento di Medicina Clinica</w:t>
      </w:r>
    </w:p>
    <w:p w14:paraId="5395F2A7" w14:textId="77777777" w:rsidR="0092467B" w:rsidRPr="00FE4503" w:rsidRDefault="0092467B" w:rsidP="0092467B">
      <w:pPr>
        <w:jc w:val="both"/>
        <w:rPr>
          <w:snapToGrid w:val="0"/>
          <w:sz w:val="18"/>
          <w:szCs w:val="18"/>
        </w:rPr>
      </w:pPr>
      <w:r w:rsidRPr="00FE4503">
        <w:rPr>
          <w:i/>
          <w:snapToGrid w:val="0"/>
          <w:sz w:val="18"/>
          <w:szCs w:val="18"/>
        </w:rPr>
        <w:t>Sede di ricevimento</w:t>
      </w:r>
      <w:r w:rsidRPr="00FE4503">
        <w:rPr>
          <w:snapToGrid w:val="0"/>
          <w:sz w:val="18"/>
          <w:szCs w:val="18"/>
        </w:rPr>
        <w:t xml:space="preserve">: Dipartimento di Medicina Clinica, Policlinico </w:t>
      </w:r>
      <w:r w:rsidRPr="00FE4503">
        <w:rPr>
          <w:i/>
          <w:snapToGrid w:val="0"/>
          <w:sz w:val="18"/>
          <w:szCs w:val="18"/>
        </w:rPr>
        <w:t>Umberto I</w:t>
      </w:r>
    </w:p>
    <w:p w14:paraId="3A8AE2A2" w14:textId="77777777" w:rsidR="0092467B" w:rsidRPr="00FE4503" w:rsidRDefault="0092467B" w:rsidP="0092467B">
      <w:pPr>
        <w:jc w:val="both"/>
        <w:rPr>
          <w:snapToGrid w:val="0"/>
          <w:sz w:val="18"/>
          <w:szCs w:val="18"/>
          <w:lang w:val="fr-FR"/>
        </w:rPr>
      </w:pPr>
      <w:r w:rsidRPr="00FE4503">
        <w:rPr>
          <w:snapToGrid w:val="0"/>
          <w:sz w:val="18"/>
          <w:szCs w:val="18"/>
        </w:rPr>
        <w:sym w:font="Wingdings" w:char="F028"/>
      </w:r>
      <w:r w:rsidRPr="00FE4503">
        <w:rPr>
          <w:snapToGrid w:val="0"/>
          <w:sz w:val="18"/>
          <w:szCs w:val="18"/>
          <w:lang w:val="fr-FR"/>
        </w:rPr>
        <w:t xml:space="preserve">: 06.49972031 - </w:t>
      </w:r>
      <w:r w:rsidRPr="00FE4503">
        <w:rPr>
          <w:i/>
          <w:snapToGrid w:val="0"/>
          <w:sz w:val="18"/>
          <w:szCs w:val="18"/>
          <w:lang w:val="fr-FR"/>
        </w:rPr>
        <w:t>Fax</w:t>
      </w:r>
      <w:r w:rsidRPr="00FE4503">
        <w:rPr>
          <w:snapToGrid w:val="0"/>
          <w:sz w:val="18"/>
          <w:szCs w:val="18"/>
          <w:lang w:val="fr-FR"/>
        </w:rPr>
        <w:t xml:space="preserve">: 06.4463877; </w:t>
      </w:r>
      <w:r w:rsidRPr="00FE4503">
        <w:rPr>
          <w:i/>
          <w:snapToGrid w:val="0"/>
          <w:sz w:val="18"/>
          <w:szCs w:val="18"/>
          <w:lang w:val="fr-FR"/>
        </w:rPr>
        <w:t>E.mail</w:t>
      </w:r>
      <w:r w:rsidRPr="00FE4503">
        <w:rPr>
          <w:snapToGrid w:val="0"/>
          <w:sz w:val="18"/>
          <w:szCs w:val="18"/>
          <w:lang w:val="fr-FR"/>
        </w:rPr>
        <w:t>: milvia.casato@uniroma1.it</w:t>
      </w:r>
    </w:p>
    <w:p w14:paraId="7D254541" w14:textId="77777777" w:rsidR="0092467B" w:rsidRDefault="0092467B" w:rsidP="0092467B">
      <w:pPr>
        <w:jc w:val="both"/>
        <w:rPr>
          <w:snapToGrid w:val="0"/>
          <w:sz w:val="18"/>
          <w:szCs w:val="18"/>
        </w:rPr>
      </w:pPr>
      <w:r w:rsidRPr="00FE4503">
        <w:rPr>
          <w:i/>
          <w:snapToGrid w:val="0"/>
          <w:sz w:val="18"/>
          <w:szCs w:val="18"/>
        </w:rPr>
        <w:t>Giorno ed ora di ricevimento</w:t>
      </w:r>
      <w:r w:rsidRPr="00FE4503">
        <w:rPr>
          <w:snapToGrid w:val="0"/>
          <w:sz w:val="18"/>
          <w:szCs w:val="18"/>
        </w:rPr>
        <w:t>: Lunedì e Mercoledì ore 11:00-13:00</w:t>
      </w:r>
    </w:p>
    <w:p w14:paraId="19DEB7BE" w14:textId="77777777" w:rsidR="0092467B" w:rsidRPr="0092467B" w:rsidRDefault="0092467B" w:rsidP="0092467B">
      <w:pPr>
        <w:jc w:val="both"/>
        <w:rPr>
          <w:sz w:val="14"/>
          <w:szCs w:val="14"/>
        </w:rPr>
      </w:pPr>
    </w:p>
    <w:p w14:paraId="103BA182" w14:textId="77777777" w:rsidR="00B45D8F" w:rsidRPr="00FE4503" w:rsidRDefault="00B45D8F" w:rsidP="00B45D8F">
      <w:pPr>
        <w:jc w:val="both"/>
        <w:rPr>
          <w:b/>
          <w:smallCaps/>
          <w:snapToGrid w:val="0"/>
          <w:sz w:val="18"/>
          <w:szCs w:val="18"/>
        </w:rPr>
      </w:pPr>
      <w:r w:rsidRPr="00FE4503">
        <w:rPr>
          <w:b/>
          <w:smallCaps/>
          <w:snapToGrid w:val="0"/>
          <w:sz w:val="18"/>
          <w:szCs w:val="18"/>
        </w:rPr>
        <w:t xml:space="preserve">Casolini Paola </w:t>
      </w:r>
      <w:r w:rsidRPr="00FE4503">
        <w:rPr>
          <w:i/>
          <w:snapToGrid w:val="0"/>
          <w:sz w:val="18"/>
          <w:szCs w:val="18"/>
        </w:rPr>
        <w:t>(RIC. BIO/14 Farmacologia)</w:t>
      </w:r>
    </w:p>
    <w:p w14:paraId="5AAFB584" w14:textId="77777777" w:rsidR="00B45D8F" w:rsidRPr="00FE4503" w:rsidRDefault="00B45D8F" w:rsidP="00B45D8F">
      <w:pPr>
        <w:jc w:val="both"/>
        <w:rPr>
          <w:snapToGrid w:val="0"/>
          <w:sz w:val="18"/>
          <w:szCs w:val="18"/>
        </w:rPr>
      </w:pPr>
      <w:r w:rsidRPr="00FE4503">
        <w:rPr>
          <w:snapToGrid w:val="0"/>
          <w:sz w:val="18"/>
          <w:szCs w:val="18"/>
        </w:rPr>
        <w:t>Dipartimento di Fisiologia e Farmacologia</w:t>
      </w:r>
    </w:p>
    <w:p w14:paraId="21D3791F" w14:textId="77777777" w:rsidR="00B45D8F" w:rsidRPr="00FE4503" w:rsidRDefault="00B45D8F" w:rsidP="00B45D8F">
      <w:pPr>
        <w:jc w:val="both"/>
        <w:rPr>
          <w:snapToGrid w:val="0"/>
          <w:sz w:val="18"/>
          <w:szCs w:val="18"/>
        </w:rPr>
      </w:pPr>
      <w:r w:rsidRPr="00FE4503">
        <w:rPr>
          <w:i/>
          <w:snapToGrid w:val="0"/>
          <w:sz w:val="18"/>
          <w:szCs w:val="18"/>
        </w:rPr>
        <w:t>Sede di ricevimento</w:t>
      </w:r>
      <w:r w:rsidRPr="00FE4503">
        <w:rPr>
          <w:snapToGrid w:val="0"/>
          <w:sz w:val="18"/>
          <w:szCs w:val="18"/>
        </w:rPr>
        <w:t xml:space="preserve">: Edificio di Farmacologia Medica, Piano Terra, </w:t>
      </w:r>
      <w:r w:rsidRPr="00FE4503">
        <w:rPr>
          <w:i/>
          <w:snapToGrid w:val="0"/>
          <w:sz w:val="18"/>
          <w:szCs w:val="18"/>
        </w:rPr>
        <w:t>Sapienza</w:t>
      </w:r>
      <w:r w:rsidRPr="00FE4503">
        <w:rPr>
          <w:snapToGrid w:val="0"/>
          <w:sz w:val="18"/>
          <w:szCs w:val="18"/>
        </w:rPr>
        <w:t xml:space="preserve"> Università di Roma</w:t>
      </w:r>
    </w:p>
    <w:p w14:paraId="48DA70E1" w14:textId="77777777" w:rsidR="00B45D8F" w:rsidRPr="00FE4503" w:rsidRDefault="00B45D8F" w:rsidP="00B45D8F">
      <w:pPr>
        <w:jc w:val="both"/>
        <w:rPr>
          <w:snapToGrid w:val="0"/>
          <w:sz w:val="18"/>
          <w:szCs w:val="18"/>
          <w:lang w:val="fr-FR"/>
        </w:rPr>
      </w:pPr>
      <w:r w:rsidRPr="00FE4503">
        <w:rPr>
          <w:snapToGrid w:val="0"/>
          <w:sz w:val="18"/>
          <w:szCs w:val="18"/>
        </w:rPr>
        <w:sym w:font="Wingdings" w:char="F028"/>
      </w:r>
      <w:r w:rsidRPr="00FE4503">
        <w:rPr>
          <w:snapToGrid w:val="0"/>
          <w:sz w:val="18"/>
          <w:szCs w:val="18"/>
          <w:lang w:val="fr-FR"/>
        </w:rPr>
        <w:t xml:space="preserve">: 06.49912524 - </w:t>
      </w:r>
      <w:r w:rsidRPr="00FE4503">
        <w:rPr>
          <w:i/>
          <w:snapToGrid w:val="0"/>
          <w:sz w:val="18"/>
          <w:szCs w:val="18"/>
          <w:lang w:val="fr-FR"/>
        </w:rPr>
        <w:t>Fax</w:t>
      </w:r>
      <w:r w:rsidRPr="00FE4503">
        <w:rPr>
          <w:snapToGrid w:val="0"/>
          <w:sz w:val="18"/>
          <w:szCs w:val="18"/>
          <w:lang w:val="fr-FR"/>
        </w:rPr>
        <w:t xml:space="preserve">: 06.49912524; </w:t>
      </w:r>
      <w:r w:rsidRPr="00FE4503">
        <w:rPr>
          <w:i/>
          <w:snapToGrid w:val="0"/>
          <w:sz w:val="18"/>
          <w:szCs w:val="18"/>
          <w:lang w:val="fr-FR"/>
        </w:rPr>
        <w:t>E.mail</w:t>
      </w:r>
      <w:r w:rsidRPr="00FE4503">
        <w:rPr>
          <w:snapToGrid w:val="0"/>
          <w:sz w:val="18"/>
          <w:szCs w:val="18"/>
          <w:lang w:val="fr-FR"/>
        </w:rPr>
        <w:t>: paola.casolini@uniroma1.it</w:t>
      </w:r>
    </w:p>
    <w:p w14:paraId="7F2940AD" w14:textId="77777777" w:rsidR="00B45D8F" w:rsidRPr="00FE4503" w:rsidRDefault="00B45D8F" w:rsidP="00B45D8F">
      <w:pPr>
        <w:jc w:val="both"/>
        <w:rPr>
          <w:snapToGrid w:val="0"/>
          <w:sz w:val="18"/>
          <w:szCs w:val="18"/>
        </w:rPr>
      </w:pPr>
      <w:r w:rsidRPr="00FE4503">
        <w:rPr>
          <w:i/>
          <w:snapToGrid w:val="0"/>
          <w:sz w:val="18"/>
          <w:szCs w:val="18"/>
        </w:rPr>
        <w:t>Giorno ed ora di ricevimento</w:t>
      </w:r>
      <w:r w:rsidRPr="00FE4503">
        <w:rPr>
          <w:snapToGrid w:val="0"/>
          <w:sz w:val="18"/>
          <w:szCs w:val="18"/>
        </w:rPr>
        <w:t>: Tutti i giorni previo appuntamento telefonico o via e-mail</w:t>
      </w:r>
    </w:p>
    <w:p w14:paraId="6CA31DFD" w14:textId="77777777" w:rsidR="00B45D8F" w:rsidRPr="00966F18" w:rsidRDefault="00B45D8F" w:rsidP="00B45D8F">
      <w:pPr>
        <w:jc w:val="both"/>
        <w:rPr>
          <w:snapToGrid w:val="0"/>
          <w:sz w:val="14"/>
          <w:szCs w:val="14"/>
        </w:rPr>
      </w:pPr>
    </w:p>
    <w:p w14:paraId="48C2578A" w14:textId="77777777" w:rsidR="00533BB1" w:rsidRPr="00FE4503" w:rsidRDefault="00533BB1" w:rsidP="00533BB1">
      <w:pPr>
        <w:jc w:val="both"/>
        <w:rPr>
          <w:b/>
          <w:smallCaps/>
          <w:snapToGrid w:val="0"/>
          <w:sz w:val="18"/>
          <w:szCs w:val="18"/>
        </w:rPr>
      </w:pPr>
      <w:r w:rsidRPr="00FE4503">
        <w:rPr>
          <w:b/>
          <w:smallCaps/>
          <w:snapToGrid w:val="0"/>
          <w:sz w:val="18"/>
          <w:szCs w:val="18"/>
        </w:rPr>
        <w:t xml:space="preserve">Catalano Carlo </w:t>
      </w:r>
      <w:r w:rsidRPr="00FE4503">
        <w:rPr>
          <w:i/>
          <w:snapToGrid w:val="0"/>
          <w:sz w:val="18"/>
          <w:szCs w:val="18"/>
        </w:rPr>
        <w:t>(P.O. MED/50 Scienze Tecniche Mediche Applicate)</w:t>
      </w:r>
    </w:p>
    <w:p w14:paraId="62A520DF" w14:textId="77777777" w:rsidR="00533BB1" w:rsidRPr="00FE4503" w:rsidRDefault="00533BB1" w:rsidP="00533BB1">
      <w:pPr>
        <w:jc w:val="both"/>
        <w:rPr>
          <w:snapToGrid w:val="0"/>
          <w:sz w:val="18"/>
          <w:szCs w:val="18"/>
        </w:rPr>
      </w:pPr>
      <w:r w:rsidRPr="00FE4503">
        <w:rPr>
          <w:snapToGrid w:val="0"/>
          <w:sz w:val="18"/>
          <w:szCs w:val="18"/>
        </w:rPr>
        <w:t>Dipartimento di Scienze Radiologiche, Oncologiche e Anatomo Patologiche</w:t>
      </w:r>
    </w:p>
    <w:p w14:paraId="73EAFFBF" w14:textId="77777777" w:rsidR="00533BB1" w:rsidRPr="00FE4503" w:rsidRDefault="00533BB1" w:rsidP="00533BB1">
      <w:pPr>
        <w:jc w:val="both"/>
        <w:rPr>
          <w:snapToGrid w:val="0"/>
          <w:sz w:val="18"/>
          <w:szCs w:val="18"/>
        </w:rPr>
      </w:pPr>
      <w:r w:rsidRPr="00FE4503">
        <w:rPr>
          <w:i/>
          <w:snapToGrid w:val="0"/>
          <w:sz w:val="18"/>
          <w:szCs w:val="18"/>
        </w:rPr>
        <w:t>Sede di ricevimento</w:t>
      </w:r>
      <w:r w:rsidRPr="00FE4503">
        <w:rPr>
          <w:snapToGrid w:val="0"/>
          <w:sz w:val="18"/>
          <w:szCs w:val="18"/>
        </w:rPr>
        <w:t xml:space="preserve">: Edificio di Radiologia Centrale, II Piano, Policlinico </w:t>
      </w:r>
      <w:r w:rsidRPr="00FE4503">
        <w:rPr>
          <w:i/>
          <w:snapToGrid w:val="0"/>
          <w:sz w:val="18"/>
          <w:szCs w:val="18"/>
        </w:rPr>
        <w:t>Umberto I</w:t>
      </w:r>
    </w:p>
    <w:p w14:paraId="19624271" w14:textId="77777777" w:rsidR="00533BB1" w:rsidRPr="00FE4503" w:rsidRDefault="00533BB1" w:rsidP="00533BB1">
      <w:pPr>
        <w:jc w:val="both"/>
        <w:rPr>
          <w:snapToGrid w:val="0"/>
          <w:sz w:val="18"/>
          <w:szCs w:val="18"/>
          <w:lang w:val="fr-FR"/>
        </w:rPr>
      </w:pPr>
      <w:r w:rsidRPr="00FE4503">
        <w:rPr>
          <w:snapToGrid w:val="0"/>
          <w:sz w:val="18"/>
          <w:szCs w:val="18"/>
        </w:rPr>
        <w:sym w:font="Wingdings" w:char="F028"/>
      </w:r>
      <w:r w:rsidRPr="00FE4503">
        <w:rPr>
          <w:snapToGrid w:val="0"/>
          <w:sz w:val="18"/>
          <w:szCs w:val="18"/>
          <w:lang w:val="fr-FR"/>
        </w:rPr>
        <w:t xml:space="preserve">: 06.4468587 - </w:t>
      </w:r>
      <w:r w:rsidRPr="00FE4503">
        <w:rPr>
          <w:i/>
          <w:snapToGrid w:val="0"/>
          <w:sz w:val="18"/>
          <w:szCs w:val="18"/>
          <w:lang w:val="fr-FR"/>
        </w:rPr>
        <w:t>Fax</w:t>
      </w:r>
      <w:r w:rsidRPr="00FE4503">
        <w:rPr>
          <w:snapToGrid w:val="0"/>
          <w:sz w:val="18"/>
          <w:szCs w:val="18"/>
          <w:lang w:val="fr-FR"/>
        </w:rPr>
        <w:t xml:space="preserve">: 06.490243; </w:t>
      </w:r>
      <w:r w:rsidRPr="00FE4503">
        <w:rPr>
          <w:i/>
          <w:snapToGrid w:val="0"/>
          <w:sz w:val="18"/>
          <w:szCs w:val="18"/>
          <w:lang w:val="fr-FR"/>
        </w:rPr>
        <w:t>E.mail</w:t>
      </w:r>
      <w:r w:rsidRPr="00FE4503">
        <w:rPr>
          <w:snapToGrid w:val="0"/>
          <w:sz w:val="18"/>
          <w:szCs w:val="18"/>
          <w:lang w:val="fr-FR"/>
        </w:rPr>
        <w:t>: carlo.catalano@uniroma1.it</w:t>
      </w:r>
    </w:p>
    <w:p w14:paraId="699BACDC" w14:textId="77777777" w:rsidR="00533BB1" w:rsidRPr="00FE4503" w:rsidRDefault="00533BB1" w:rsidP="00533BB1">
      <w:pPr>
        <w:jc w:val="both"/>
        <w:rPr>
          <w:snapToGrid w:val="0"/>
          <w:sz w:val="18"/>
          <w:szCs w:val="18"/>
        </w:rPr>
      </w:pPr>
      <w:r w:rsidRPr="00FE4503">
        <w:rPr>
          <w:i/>
          <w:snapToGrid w:val="0"/>
          <w:sz w:val="18"/>
          <w:szCs w:val="18"/>
        </w:rPr>
        <w:t>Giorno ed ora di ricevimento</w:t>
      </w:r>
      <w:r w:rsidRPr="00FE4503">
        <w:rPr>
          <w:snapToGrid w:val="0"/>
          <w:sz w:val="18"/>
          <w:szCs w:val="18"/>
        </w:rPr>
        <w:t>: Lunedì ore 13:00-14:00</w:t>
      </w:r>
    </w:p>
    <w:p w14:paraId="14435C86" w14:textId="77777777" w:rsidR="00533BB1" w:rsidRPr="00966F18" w:rsidRDefault="00533BB1" w:rsidP="00533BB1">
      <w:pPr>
        <w:jc w:val="both"/>
        <w:rPr>
          <w:snapToGrid w:val="0"/>
          <w:sz w:val="14"/>
          <w:szCs w:val="14"/>
        </w:rPr>
      </w:pPr>
    </w:p>
    <w:p w14:paraId="77414A08" w14:textId="77777777" w:rsidR="00533BB1" w:rsidRPr="00FE4503" w:rsidRDefault="00533BB1" w:rsidP="00533BB1">
      <w:pPr>
        <w:jc w:val="both"/>
        <w:rPr>
          <w:b/>
          <w:smallCaps/>
          <w:snapToGrid w:val="0"/>
          <w:sz w:val="18"/>
          <w:szCs w:val="18"/>
        </w:rPr>
      </w:pPr>
      <w:r w:rsidRPr="00FE4503">
        <w:rPr>
          <w:b/>
          <w:smallCaps/>
          <w:snapToGrid w:val="0"/>
          <w:sz w:val="18"/>
          <w:szCs w:val="18"/>
        </w:rPr>
        <w:t xml:space="preserve">Catani Marco </w:t>
      </w:r>
      <w:r w:rsidRPr="00FE4503">
        <w:rPr>
          <w:i/>
          <w:snapToGrid w:val="0"/>
          <w:sz w:val="18"/>
          <w:szCs w:val="18"/>
        </w:rPr>
        <w:t>(RIC. MED/18 Chirurgia Generale)</w:t>
      </w:r>
    </w:p>
    <w:p w14:paraId="1EC20E71" w14:textId="77777777" w:rsidR="00533BB1" w:rsidRPr="00FE4503" w:rsidRDefault="00533BB1" w:rsidP="00533BB1">
      <w:pPr>
        <w:jc w:val="both"/>
        <w:rPr>
          <w:snapToGrid w:val="0"/>
          <w:sz w:val="18"/>
          <w:szCs w:val="18"/>
        </w:rPr>
      </w:pPr>
      <w:r w:rsidRPr="00FE4503">
        <w:rPr>
          <w:snapToGrid w:val="0"/>
          <w:sz w:val="18"/>
          <w:szCs w:val="18"/>
        </w:rPr>
        <w:t xml:space="preserve">Dipartimento di Chirurgia </w:t>
      </w:r>
      <w:r w:rsidRPr="00FE4503">
        <w:rPr>
          <w:i/>
          <w:snapToGrid w:val="0"/>
          <w:sz w:val="18"/>
          <w:szCs w:val="18"/>
        </w:rPr>
        <w:t>P. Valdoni</w:t>
      </w:r>
    </w:p>
    <w:p w14:paraId="15B0D082" w14:textId="77777777" w:rsidR="00533BB1" w:rsidRPr="00FE4503" w:rsidRDefault="00533BB1" w:rsidP="00533BB1">
      <w:pPr>
        <w:jc w:val="both"/>
        <w:rPr>
          <w:snapToGrid w:val="0"/>
          <w:sz w:val="18"/>
          <w:szCs w:val="18"/>
        </w:rPr>
      </w:pPr>
      <w:r w:rsidRPr="00FE4503">
        <w:rPr>
          <w:i/>
          <w:snapToGrid w:val="0"/>
          <w:sz w:val="18"/>
          <w:szCs w:val="18"/>
        </w:rPr>
        <w:t>Sede di ricevimento</w:t>
      </w:r>
      <w:r w:rsidRPr="00FE4503">
        <w:rPr>
          <w:snapToGrid w:val="0"/>
          <w:sz w:val="18"/>
          <w:szCs w:val="18"/>
        </w:rPr>
        <w:t xml:space="preserve">: Dipartimento di Emergenza e Accettazione, Policlinico </w:t>
      </w:r>
      <w:r w:rsidRPr="00FE4503">
        <w:rPr>
          <w:i/>
          <w:snapToGrid w:val="0"/>
          <w:sz w:val="18"/>
          <w:szCs w:val="18"/>
        </w:rPr>
        <w:t xml:space="preserve">Umberto I </w:t>
      </w:r>
    </w:p>
    <w:p w14:paraId="3B3BBB55" w14:textId="77777777" w:rsidR="00533BB1" w:rsidRPr="00FE4503" w:rsidRDefault="00533BB1" w:rsidP="00533BB1">
      <w:pPr>
        <w:jc w:val="both"/>
        <w:rPr>
          <w:snapToGrid w:val="0"/>
          <w:sz w:val="18"/>
          <w:szCs w:val="18"/>
          <w:lang w:val="fr-FR"/>
        </w:rPr>
      </w:pPr>
      <w:r w:rsidRPr="00FE4503">
        <w:rPr>
          <w:snapToGrid w:val="0"/>
          <w:sz w:val="18"/>
          <w:szCs w:val="18"/>
        </w:rPr>
        <w:sym w:font="Wingdings" w:char="F028"/>
      </w:r>
      <w:r w:rsidRPr="00FE4503">
        <w:rPr>
          <w:snapToGrid w:val="0"/>
          <w:sz w:val="18"/>
          <w:szCs w:val="18"/>
          <w:lang w:val="fr-FR"/>
        </w:rPr>
        <w:t xml:space="preserve">: 06.49970208 - </w:t>
      </w:r>
      <w:r w:rsidRPr="00FE4503">
        <w:rPr>
          <w:i/>
          <w:snapToGrid w:val="0"/>
          <w:sz w:val="18"/>
          <w:szCs w:val="18"/>
          <w:lang w:val="fr-FR"/>
        </w:rPr>
        <w:t>Fax</w:t>
      </w:r>
      <w:r w:rsidRPr="00FE4503">
        <w:rPr>
          <w:snapToGrid w:val="0"/>
          <w:sz w:val="18"/>
          <w:szCs w:val="18"/>
          <w:lang w:val="fr-FR"/>
        </w:rPr>
        <w:t xml:space="preserve">: 06.49970920; </w:t>
      </w:r>
      <w:r w:rsidRPr="00FE4503">
        <w:rPr>
          <w:i/>
          <w:snapToGrid w:val="0"/>
          <w:sz w:val="18"/>
          <w:szCs w:val="18"/>
          <w:lang w:val="fr-FR"/>
        </w:rPr>
        <w:t>E.mail</w:t>
      </w:r>
      <w:r w:rsidRPr="00FE4503">
        <w:rPr>
          <w:snapToGrid w:val="0"/>
          <w:sz w:val="18"/>
          <w:szCs w:val="18"/>
          <w:lang w:val="fr-FR"/>
        </w:rPr>
        <w:t>: marco.catani@uniroma1.it</w:t>
      </w:r>
    </w:p>
    <w:p w14:paraId="7D8E76E1" w14:textId="77777777" w:rsidR="00533BB1" w:rsidRPr="00FE4503" w:rsidRDefault="00533BB1" w:rsidP="00533BB1">
      <w:pPr>
        <w:jc w:val="both"/>
        <w:rPr>
          <w:snapToGrid w:val="0"/>
          <w:sz w:val="18"/>
          <w:szCs w:val="18"/>
        </w:rPr>
      </w:pPr>
      <w:r w:rsidRPr="00FE4503">
        <w:rPr>
          <w:i/>
          <w:snapToGrid w:val="0"/>
          <w:sz w:val="18"/>
          <w:szCs w:val="18"/>
        </w:rPr>
        <w:t>Giorno ed ora di ricevimento</w:t>
      </w:r>
      <w:r w:rsidRPr="00FE4503">
        <w:rPr>
          <w:snapToGrid w:val="0"/>
          <w:sz w:val="18"/>
          <w:szCs w:val="18"/>
        </w:rPr>
        <w:t>: Mercoledì-Venerdì ore 10:00-12:00</w:t>
      </w:r>
    </w:p>
    <w:p w14:paraId="5D738F1F" w14:textId="77777777" w:rsidR="00533BB1" w:rsidRPr="00966F18" w:rsidRDefault="00533BB1" w:rsidP="00533BB1">
      <w:pPr>
        <w:jc w:val="both"/>
        <w:rPr>
          <w:snapToGrid w:val="0"/>
          <w:sz w:val="14"/>
          <w:szCs w:val="14"/>
        </w:rPr>
      </w:pPr>
    </w:p>
    <w:p w14:paraId="35467BFE" w14:textId="77777777" w:rsidR="00533BB1" w:rsidRPr="00FE4503" w:rsidRDefault="00533BB1" w:rsidP="00533BB1">
      <w:pPr>
        <w:jc w:val="both"/>
        <w:rPr>
          <w:i/>
          <w:snapToGrid w:val="0"/>
          <w:sz w:val="18"/>
          <w:szCs w:val="18"/>
        </w:rPr>
      </w:pPr>
      <w:r w:rsidRPr="00FE4503">
        <w:rPr>
          <w:b/>
          <w:smallCaps/>
          <w:snapToGrid w:val="0"/>
          <w:sz w:val="18"/>
          <w:szCs w:val="18"/>
        </w:rPr>
        <w:t xml:space="preserve">Cavallo M. Gisella </w:t>
      </w:r>
      <w:r w:rsidRPr="00FE4503">
        <w:rPr>
          <w:i/>
          <w:snapToGrid w:val="0"/>
          <w:sz w:val="18"/>
          <w:szCs w:val="18"/>
        </w:rPr>
        <w:t>(RIC. MED/09 Medicina Interna)</w:t>
      </w:r>
    </w:p>
    <w:p w14:paraId="6C0F900B" w14:textId="77777777" w:rsidR="00533BB1" w:rsidRPr="00FE4503" w:rsidRDefault="00533BB1" w:rsidP="00533BB1">
      <w:pPr>
        <w:jc w:val="both"/>
        <w:rPr>
          <w:sz w:val="18"/>
          <w:szCs w:val="18"/>
        </w:rPr>
      </w:pPr>
      <w:r w:rsidRPr="00FE4503">
        <w:rPr>
          <w:snapToGrid w:val="0"/>
          <w:sz w:val="18"/>
          <w:szCs w:val="18"/>
        </w:rPr>
        <w:t xml:space="preserve">Dipartimento </w:t>
      </w:r>
      <w:r w:rsidRPr="00FE4503">
        <w:rPr>
          <w:sz w:val="18"/>
          <w:szCs w:val="18"/>
        </w:rPr>
        <w:t xml:space="preserve">di Medicina Interna e Specialita' Mediche </w:t>
      </w:r>
    </w:p>
    <w:p w14:paraId="2C15EEDB" w14:textId="77777777" w:rsidR="00533BB1" w:rsidRPr="00FE4503" w:rsidRDefault="00533BB1" w:rsidP="00533BB1">
      <w:pPr>
        <w:jc w:val="both"/>
        <w:rPr>
          <w:snapToGrid w:val="0"/>
          <w:sz w:val="18"/>
          <w:szCs w:val="18"/>
        </w:rPr>
      </w:pPr>
      <w:r w:rsidRPr="00FE4503">
        <w:rPr>
          <w:i/>
          <w:snapToGrid w:val="0"/>
          <w:sz w:val="18"/>
          <w:szCs w:val="18"/>
        </w:rPr>
        <w:t>Sede di ricevimento</w:t>
      </w:r>
      <w:r w:rsidRPr="00FE4503">
        <w:rPr>
          <w:snapToGrid w:val="0"/>
          <w:sz w:val="18"/>
          <w:szCs w:val="18"/>
        </w:rPr>
        <w:t xml:space="preserve">: Edificio VII Padiglione, I Piano, Policlinico </w:t>
      </w:r>
      <w:r w:rsidRPr="00FE4503">
        <w:rPr>
          <w:i/>
          <w:snapToGrid w:val="0"/>
          <w:sz w:val="18"/>
          <w:szCs w:val="18"/>
        </w:rPr>
        <w:t xml:space="preserve">Umberto I </w:t>
      </w:r>
    </w:p>
    <w:p w14:paraId="607920F2" w14:textId="77777777" w:rsidR="00533BB1" w:rsidRPr="00FE4503" w:rsidRDefault="00533BB1" w:rsidP="00533BB1">
      <w:pPr>
        <w:jc w:val="both"/>
        <w:rPr>
          <w:snapToGrid w:val="0"/>
          <w:sz w:val="18"/>
          <w:szCs w:val="18"/>
          <w:lang w:val="fr-FR"/>
        </w:rPr>
      </w:pPr>
      <w:r w:rsidRPr="00FE4503">
        <w:rPr>
          <w:snapToGrid w:val="0"/>
          <w:sz w:val="18"/>
          <w:szCs w:val="18"/>
        </w:rPr>
        <w:sym w:font="Wingdings" w:char="F028"/>
      </w:r>
      <w:r w:rsidRPr="00FE4503">
        <w:rPr>
          <w:snapToGrid w:val="0"/>
          <w:sz w:val="18"/>
          <w:szCs w:val="18"/>
          <w:lang w:val="fr-FR"/>
        </w:rPr>
        <w:t xml:space="preserve">: 06.49974692 - </w:t>
      </w:r>
      <w:r w:rsidRPr="00FE4503">
        <w:rPr>
          <w:i/>
          <w:snapToGrid w:val="0"/>
          <w:sz w:val="18"/>
          <w:szCs w:val="18"/>
          <w:lang w:val="fr-FR"/>
        </w:rPr>
        <w:t>Fax</w:t>
      </w:r>
      <w:r w:rsidRPr="00FE4503">
        <w:rPr>
          <w:snapToGrid w:val="0"/>
          <w:sz w:val="18"/>
          <w:szCs w:val="18"/>
          <w:lang w:val="fr-FR"/>
        </w:rPr>
        <w:t xml:space="preserve">: 06.4470074; </w:t>
      </w:r>
      <w:r w:rsidRPr="00FE4503">
        <w:rPr>
          <w:i/>
          <w:snapToGrid w:val="0"/>
          <w:sz w:val="18"/>
          <w:szCs w:val="18"/>
          <w:lang w:val="fr-FR"/>
        </w:rPr>
        <w:t>E.mail</w:t>
      </w:r>
      <w:r w:rsidRPr="00FE4503">
        <w:rPr>
          <w:snapToGrid w:val="0"/>
          <w:sz w:val="18"/>
          <w:szCs w:val="18"/>
          <w:lang w:val="fr-FR"/>
        </w:rPr>
        <w:t>: gisella.cavallo@uniroma1.it</w:t>
      </w:r>
    </w:p>
    <w:p w14:paraId="21F1D881" w14:textId="77777777" w:rsidR="00533BB1" w:rsidRPr="00FE4503" w:rsidRDefault="00533BB1" w:rsidP="00533BB1">
      <w:pPr>
        <w:jc w:val="both"/>
        <w:rPr>
          <w:snapToGrid w:val="0"/>
          <w:sz w:val="18"/>
          <w:szCs w:val="18"/>
        </w:rPr>
      </w:pPr>
      <w:r w:rsidRPr="00FE4503">
        <w:rPr>
          <w:i/>
          <w:snapToGrid w:val="0"/>
          <w:sz w:val="18"/>
          <w:szCs w:val="18"/>
        </w:rPr>
        <w:t>Giorno ed ora di ricevimento</w:t>
      </w:r>
      <w:r w:rsidRPr="00FE4503">
        <w:rPr>
          <w:snapToGrid w:val="0"/>
          <w:sz w:val="18"/>
          <w:szCs w:val="18"/>
        </w:rPr>
        <w:t>: Martedì ore 10:00-12:00</w:t>
      </w:r>
    </w:p>
    <w:p w14:paraId="560B989D" w14:textId="77777777" w:rsidR="00533BB1" w:rsidRPr="00966F18" w:rsidRDefault="00533BB1" w:rsidP="00533BB1">
      <w:pPr>
        <w:jc w:val="both"/>
        <w:rPr>
          <w:snapToGrid w:val="0"/>
          <w:sz w:val="14"/>
          <w:szCs w:val="14"/>
        </w:rPr>
      </w:pPr>
    </w:p>
    <w:p w14:paraId="15EAB161" w14:textId="77777777" w:rsidR="00533BB1" w:rsidRPr="00FE4503" w:rsidRDefault="00533BB1" w:rsidP="00533BB1">
      <w:pPr>
        <w:jc w:val="both"/>
        <w:rPr>
          <w:b/>
          <w:smallCaps/>
          <w:snapToGrid w:val="0"/>
          <w:sz w:val="18"/>
          <w:szCs w:val="18"/>
        </w:rPr>
      </w:pPr>
      <w:r w:rsidRPr="00FE4503">
        <w:rPr>
          <w:b/>
          <w:smallCaps/>
          <w:snapToGrid w:val="0"/>
          <w:sz w:val="18"/>
          <w:szCs w:val="18"/>
        </w:rPr>
        <w:t xml:space="preserve">Ciolli Paola </w:t>
      </w:r>
      <w:r w:rsidRPr="00FE4503">
        <w:rPr>
          <w:i/>
          <w:snapToGrid w:val="0"/>
          <w:sz w:val="18"/>
          <w:szCs w:val="18"/>
        </w:rPr>
        <w:t xml:space="preserve">(RIC. MED/40 </w:t>
      </w:r>
      <w:r w:rsidR="00C97CFF" w:rsidRPr="00FE4503">
        <w:rPr>
          <w:i/>
          <w:snapToGrid w:val="0"/>
          <w:sz w:val="18"/>
          <w:szCs w:val="18"/>
        </w:rPr>
        <w:t>Ginecologia e Ostetricia</w:t>
      </w:r>
      <w:r w:rsidRPr="00FE4503">
        <w:rPr>
          <w:i/>
          <w:snapToGrid w:val="0"/>
          <w:sz w:val="18"/>
          <w:szCs w:val="18"/>
        </w:rPr>
        <w:t>)</w:t>
      </w:r>
    </w:p>
    <w:p w14:paraId="67A390C1" w14:textId="77777777" w:rsidR="00533BB1" w:rsidRPr="00FE4503" w:rsidRDefault="00533BB1" w:rsidP="00533BB1">
      <w:pPr>
        <w:jc w:val="both"/>
        <w:rPr>
          <w:snapToGrid w:val="0"/>
          <w:sz w:val="18"/>
          <w:szCs w:val="18"/>
        </w:rPr>
      </w:pPr>
      <w:r w:rsidRPr="00FE4503">
        <w:rPr>
          <w:snapToGrid w:val="0"/>
          <w:sz w:val="18"/>
          <w:szCs w:val="18"/>
        </w:rPr>
        <w:t xml:space="preserve">Dipartimento </w:t>
      </w:r>
      <w:r w:rsidRPr="00FE4503">
        <w:rPr>
          <w:sz w:val="18"/>
          <w:szCs w:val="18"/>
        </w:rPr>
        <w:t xml:space="preserve">di </w:t>
      </w:r>
      <w:hyperlink r:id="rId21" w:history="1">
        <w:r w:rsidRPr="00FE4503">
          <w:rPr>
            <w:snapToGrid w:val="0"/>
            <w:sz w:val="18"/>
            <w:szCs w:val="18"/>
          </w:rPr>
          <w:t>Scienze Ginecologico-Ostetriche e Scienze Urologiche</w:t>
        </w:r>
      </w:hyperlink>
    </w:p>
    <w:p w14:paraId="08F53700" w14:textId="77777777" w:rsidR="00533BB1" w:rsidRPr="00FE4503" w:rsidRDefault="00533BB1" w:rsidP="00533BB1">
      <w:pPr>
        <w:jc w:val="both"/>
        <w:rPr>
          <w:snapToGrid w:val="0"/>
          <w:sz w:val="18"/>
          <w:szCs w:val="18"/>
        </w:rPr>
      </w:pPr>
      <w:r w:rsidRPr="00FE4503">
        <w:rPr>
          <w:i/>
          <w:snapToGrid w:val="0"/>
          <w:sz w:val="18"/>
          <w:szCs w:val="18"/>
        </w:rPr>
        <w:t>Sede di ricevimento</w:t>
      </w:r>
      <w:r w:rsidRPr="00FE4503">
        <w:rPr>
          <w:snapToGrid w:val="0"/>
          <w:sz w:val="18"/>
          <w:szCs w:val="18"/>
        </w:rPr>
        <w:t xml:space="preserve">: Edificio Clinica Ostetrica, Policlinico </w:t>
      </w:r>
      <w:r w:rsidRPr="00FE4503">
        <w:rPr>
          <w:i/>
          <w:snapToGrid w:val="0"/>
          <w:sz w:val="18"/>
          <w:szCs w:val="18"/>
        </w:rPr>
        <w:t>Umberto I</w:t>
      </w:r>
    </w:p>
    <w:p w14:paraId="424BAA48" w14:textId="77777777" w:rsidR="00533BB1" w:rsidRPr="00FE4503" w:rsidRDefault="00533BB1" w:rsidP="00533BB1">
      <w:pPr>
        <w:jc w:val="both"/>
        <w:rPr>
          <w:rFonts w:ascii="Verdana" w:hAnsi="Verdana"/>
          <w:sz w:val="18"/>
          <w:szCs w:val="18"/>
          <w:lang w:val="fr-FR"/>
        </w:rPr>
      </w:pPr>
      <w:r w:rsidRPr="00FE4503">
        <w:rPr>
          <w:snapToGrid w:val="0"/>
          <w:sz w:val="18"/>
          <w:szCs w:val="18"/>
        </w:rPr>
        <w:sym w:font="Wingdings" w:char="F028"/>
      </w:r>
      <w:r w:rsidRPr="00FE4503">
        <w:rPr>
          <w:snapToGrid w:val="0"/>
          <w:sz w:val="18"/>
          <w:szCs w:val="18"/>
          <w:lang w:val="fr-FR"/>
        </w:rPr>
        <w:t xml:space="preserve">: 06.4997341; </w:t>
      </w:r>
      <w:r w:rsidRPr="00FE4503">
        <w:rPr>
          <w:i/>
          <w:snapToGrid w:val="0"/>
          <w:sz w:val="18"/>
          <w:szCs w:val="18"/>
          <w:lang w:val="fr-FR"/>
        </w:rPr>
        <w:t>E.mail</w:t>
      </w:r>
      <w:r w:rsidRPr="00FE4503">
        <w:rPr>
          <w:snapToGrid w:val="0"/>
          <w:sz w:val="18"/>
          <w:szCs w:val="18"/>
          <w:lang w:val="fr-FR"/>
        </w:rPr>
        <w:t xml:space="preserve">: </w:t>
      </w:r>
      <w:hyperlink r:id="rId22" w:tooltip="blocked::mailto:paola.ciolli@uniroma1.it" w:history="1">
        <w:r w:rsidRPr="00FE4503">
          <w:rPr>
            <w:snapToGrid w:val="0"/>
            <w:sz w:val="18"/>
            <w:szCs w:val="18"/>
            <w:lang w:val="fr-FR"/>
          </w:rPr>
          <w:t>paola.ciolli@uniroma1.it</w:t>
        </w:r>
      </w:hyperlink>
      <w:r w:rsidRPr="00FE4503">
        <w:rPr>
          <w:rFonts w:ascii="Verdana" w:hAnsi="Verdana"/>
          <w:sz w:val="18"/>
          <w:szCs w:val="18"/>
          <w:lang w:val="fr-FR"/>
        </w:rPr>
        <w:t xml:space="preserve"> </w:t>
      </w:r>
    </w:p>
    <w:p w14:paraId="6BD0573B" w14:textId="77777777" w:rsidR="00533BB1" w:rsidRPr="00FE4503" w:rsidRDefault="00533BB1" w:rsidP="00533BB1">
      <w:pPr>
        <w:jc w:val="both"/>
        <w:rPr>
          <w:snapToGrid w:val="0"/>
          <w:sz w:val="18"/>
          <w:szCs w:val="18"/>
        </w:rPr>
      </w:pPr>
      <w:r w:rsidRPr="00FE4503">
        <w:rPr>
          <w:i/>
          <w:snapToGrid w:val="0"/>
          <w:sz w:val="18"/>
          <w:szCs w:val="18"/>
        </w:rPr>
        <w:t>Giorno ed ora di ricevimento</w:t>
      </w:r>
      <w:r w:rsidRPr="00FE4503">
        <w:rPr>
          <w:snapToGrid w:val="0"/>
          <w:sz w:val="18"/>
          <w:szCs w:val="18"/>
        </w:rPr>
        <w:t>: Mercoledì e Giovedì ore 10:00-12:00</w:t>
      </w:r>
    </w:p>
    <w:p w14:paraId="32AF72C9" w14:textId="77777777" w:rsidR="00533BB1" w:rsidRPr="00966F18" w:rsidRDefault="00533BB1" w:rsidP="00533BB1">
      <w:pPr>
        <w:jc w:val="both"/>
        <w:rPr>
          <w:snapToGrid w:val="0"/>
          <w:sz w:val="14"/>
          <w:szCs w:val="14"/>
        </w:rPr>
      </w:pPr>
    </w:p>
    <w:p w14:paraId="0FD368B5" w14:textId="77777777" w:rsidR="00533BB1" w:rsidRPr="00FE4503" w:rsidRDefault="00533BB1" w:rsidP="00533BB1">
      <w:pPr>
        <w:jc w:val="both"/>
        <w:rPr>
          <w:i/>
          <w:snapToGrid w:val="0"/>
          <w:sz w:val="18"/>
          <w:szCs w:val="18"/>
        </w:rPr>
      </w:pPr>
      <w:r w:rsidRPr="00FE4503">
        <w:rPr>
          <w:b/>
          <w:smallCaps/>
          <w:snapToGrid w:val="0"/>
          <w:sz w:val="18"/>
          <w:szCs w:val="18"/>
        </w:rPr>
        <w:t xml:space="preserve">Cini Chiara </w:t>
      </w:r>
      <w:r w:rsidRPr="00FE4503">
        <w:rPr>
          <w:i/>
          <w:snapToGrid w:val="0"/>
          <w:sz w:val="18"/>
          <w:szCs w:val="18"/>
        </w:rPr>
        <w:t>(P.O. BIO/10 Biochimica)</w:t>
      </w:r>
    </w:p>
    <w:p w14:paraId="3C649982" w14:textId="77777777" w:rsidR="00533BB1" w:rsidRPr="00FE4503" w:rsidRDefault="00533BB1" w:rsidP="00533BB1">
      <w:pPr>
        <w:jc w:val="both"/>
        <w:rPr>
          <w:b/>
          <w:smallCaps/>
          <w:snapToGrid w:val="0"/>
          <w:sz w:val="18"/>
          <w:szCs w:val="18"/>
        </w:rPr>
      </w:pPr>
      <w:r w:rsidRPr="00FE4503">
        <w:rPr>
          <w:snapToGrid w:val="0"/>
          <w:sz w:val="18"/>
          <w:szCs w:val="18"/>
        </w:rPr>
        <w:t xml:space="preserve">Dipartimento di Scienze Biochimiche </w:t>
      </w:r>
      <w:r w:rsidRPr="00FE4503">
        <w:rPr>
          <w:i/>
          <w:snapToGrid w:val="0"/>
          <w:sz w:val="18"/>
          <w:szCs w:val="18"/>
        </w:rPr>
        <w:t>A. Rossi Fanelli</w:t>
      </w:r>
    </w:p>
    <w:p w14:paraId="7A61DB14" w14:textId="77777777" w:rsidR="00533BB1" w:rsidRPr="00FE4503" w:rsidRDefault="00533BB1" w:rsidP="00533BB1">
      <w:pPr>
        <w:jc w:val="both"/>
        <w:rPr>
          <w:snapToGrid w:val="0"/>
          <w:spacing w:val="-7"/>
          <w:sz w:val="18"/>
          <w:szCs w:val="18"/>
        </w:rPr>
      </w:pPr>
      <w:r w:rsidRPr="00FE4503">
        <w:rPr>
          <w:i/>
          <w:snapToGrid w:val="0"/>
          <w:sz w:val="18"/>
          <w:szCs w:val="18"/>
        </w:rPr>
        <w:t>Sede di ricevimento</w:t>
      </w:r>
      <w:r w:rsidRPr="00FE4503">
        <w:rPr>
          <w:snapToGrid w:val="0"/>
          <w:sz w:val="18"/>
          <w:szCs w:val="18"/>
        </w:rPr>
        <w:t xml:space="preserve">: </w:t>
      </w:r>
      <w:r w:rsidRPr="00FE4503">
        <w:rPr>
          <w:snapToGrid w:val="0"/>
          <w:spacing w:val="-4"/>
          <w:sz w:val="18"/>
          <w:szCs w:val="18"/>
        </w:rPr>
        <w:t>Dipartimento di Scienze Biochimiche</w:t>
      </w:r>
      <w:r w:rsidRPr="00FE4503">
        <w:rPr>
          <w:i/>
          <w:snapToGrid w:val="0"/>
          <w:spacing w:val="-7"/>
          <w:sz w:val="18"/>
          <w:szCs w:val="18"/>
        </w:rPr>
        <w:t xml:space="preserve"> </w:t>
      </w:r>
      <w:r w:rsidRPr="00FE4503">
        <w:rPr>
          <w:i/>
          <w:snapToGrid w:val="0"/>
          <w:spacing w:val="-4"/>
          <w:sz w:val="18"/>
          <w:szCs w:val="18"/>
        </w:rPr>
        <w:t>A. Rossi Fanelli,</w:t>
      </w:r>
      <w:r w:rsidRPr="00FE4503">
        <w:rPr>
          <w:snapToGrid w:val="0"/>
          <w:spacing w:val="-7"/>
          <w:sz w:val="18"/>
          <w:szCs w:val="18"/>
        </w:rPr>
        <w:t xml:space="preserve"> III Piano (Stanza 314), </w:t>
      </w:r>
      <w:r w:rsidR="00CA45C5" w:rsidRPr="00FE4503">
        <w:rPr>
          <w:i/>
          <w:snapToGrid w:val="0"/>
          <w:sz w:val="18"/>
          <w:szCs w:val="18"/>
        </w:rPr>
        <w:t>Sapienza</w:t>
      </w:r>
      <w:r w:rsidR="00CA45C5" w:rsidRPr="00FE4503">
        <w:rPr>
          <w:snapToGrid w:val="0"/>
          <w:sz w:val="18"/>
          <w:szCs w:val="18"/>
        </w:rPr>
        <w:t xml:space="preserve"> Università di Roma</w:t>
      </w:r>
    </w:p>
    <w:p w14:paraId="171E79B7" w14:textId="77777777" w:rsidR="00533BB1" w:rsidRPr="00FE4503" w:rsidRDefault="00533BB1" w:rsidP="00533BB1">
      <w:pPr>
        <w:jc w:val="both"/>
        <w:rPr>
          <w:snapToGrid w:val="0"/>
          <w:sz w:val="18"/>
          <w:szCs w:val="18"/>
          <w:lang w:val="fr-FR"/>
        </w:rPr>
      </w:pPr>
      <w:r w:rsidRPr="00FE4503">
        <w:rPr>
          <w:snapToGrid w:val="0"/>
          <w:sz w:val="18"/>
          <w:szCs w:val="18"/>
        </w:rPr>
        <w:sym w:font="Wingdings" w:char="F028"/>
      </w:r>
      <w:r w:rsidRPr="00FE4503">
        <w:rPr>
          <w:snapToGrid w:val="0"/>
          <w:sz w:val="18"/>
          <w:szCs w:val="18"/>
          <w:lang w:val="fr-FR"/>
        </w:rPr>
        <w:t xml:space="preserve">: 06.49910900 - </w:t>
      </w:r>
      <w:r w:rsidRPr="00FE4503">
        <w:rPr>
          <w:i/>
          <w:snapToGrid w:val="0"/>
          <w:sz w:val="18"/>
          <w:szCs w:val="18"/>
          <w:lang w:val="fr-FR"/>
        </w:rPr>
        <w:t>Fax</w:t>
      </w:r>
      <w:r w:rsidRPr="00FE4503">
        <w:rPr>
          <w:snapToGrid w:val="0"/>
          <w:sz w:val="18"/>
          <w:szCs w:val="18"/>
          <w:lang w:val="fr-FR"/>
        </w:rPr>
        <w:t xml:space="preserve">: 06.4440062; </w:t>
      </w:r>
      <w:r w:rsidRPr="00FE4503">
        <w:rPr>
          <w:i/>
          <w:snapToGrid w:val="0"/>
          <w:sz w:val="18"/>
          <w:szCs w:val="18"/>
          <w:lang w:val="fr-FR"/>
        </w:rPr>
        <w:t>E.mail</w:t>
      </w:r>
      <w:r w:rsidRPr="00FE4503">
        <w:rPr>
          <w:snapToGrid w:val="0"/>
          <w:sz w:val="18"/>
          <w:szCs w:val="18"/>
          <w:lang w:val="fr-FR"/>
        </w:rPr>
        <w:t>: chiara.cini@uniroma1.it</w:t>
      </w:r>
    </w:p>
    <w:p w14:paraId="0730273E" w14:textId="77777777" w:rsidR="00533BB1" w:rsidRPr="00FE4503" w:rsidRDefault="00533BB1" w:rsidP="00533BB1">
      <w:pPr>
        <w:jc w:val="both"/>
        <w:rPr>
          <w:snapToGrid w:val="0"/>
          <w:sz w:val="18"/>
          <w:szCs w:val="18"/>
        </w:rPr>
      </w:pPr>
      <w:r w:rsidRPr="00FE4503">
        <w:rPr>
          <w:i/>
          <w:snapToGrid w:val="0"/>
          <w:sz w:val="18"/>
          <w:szCs w:val="18"/>
        </w:rPr>
        <w:t>Giorno ed ora di ricevimento</w:t>
      </w:r>
      <w:r w:rsidRPr="00FE4503">
        <w:rPr>
          <w:snapToGrid w:val="0"/>
          <w:sz w:val="18"/>
          <w:szCs w:val="18"/>
        </w:rPr>
        <w:t>: Tutti i giorni previo appuntamento tramite e-mail</w:t>
      </w:r>
    </w:p>
    <w:p w14:paraId="5D5E2D1E" w14:textId="77777777" w:rsidR="00533BB1" w:rsidRPr="00966F18" w:rsidRDefault="00533BB1" w:rsidP="00533BB1">
      <w:pPr>
        <w:jc w:val="both"/>
        <w:rPr>
          <w:snapToGrid w:val="0"/>
          <w:sz w:val="14"/>
          <w:szCs w:val="14"/>
        </w:rPr>
      </w:pPr>
    </w:p>
    <w:p w14:paraId="00F5CF90" w14:textId="77777777" w:rsidR="00533BB1" w:rsidRPr="00FE4503" w:rsidRDefault="00533BB1" w:rsidP="00533BB1">
      <w:pPr>
        <w:jc w:val="both"/>
        <w:rPr>
          <w:b/>
          <w:smallCaps/>
          <w:snapToGrid w:val="0"/>
          <w:sz w:val="18"/>
          <w:szCs w:val="18"/>
        </w:rPr>
      </w:pPr>
      <w:r w:rsidRPr="00FE4503">
        <w:rPr>
          <w:b/>
          <w:smallCaps/>
          <w:snapToGrid w:val="0"/>
          <w:sz w:val="18"/>
          <w:szCs w:val="18"/>
        </w:rPr>
        <w:t xml:space="preserve">Cinotti Gianluca </w:t>
      </w:r>
      <w:r w:rsidRPr="00FE4503">
        <w:rPr>
          <w:i/>
          <w:snapToGrid w:val="0"/>
          <w:sz w:val="18"/>
          <w:szCs w:val="18"/>
        </w:rPr>
        <w:t>(RIC. MED/33 Malattie Apparato Locomotore)</w:t>
      </w:r>
    </w:p>
    <w:p w14:paraId="71287DDC" w14:textId="77777777" w:rsidR="00533BB1" w:rsidRPr="00FE4503" w:rsidRDefault="00533BB1" w:rsidP="00533BB1">
      <w:pPr>
        <w:jc w:val="both"/>
        <w:rPr>
          <w:i/>
          <w:snapToGrid w:val="0"/>
          <w:sz w:val="18"/>
          <w:szCs w:val="18"/>
        </w:rPr>
      </w:pPr>
      <w:r w:rsidRPr="00FE4503">
        <w:rPr>
          <w:snapToGrid w:val="0"/>
          <w:sz w:val="18"/>
          <w:szCs w:val="18"/>
        </w:rPr>
        <w:t xml:space="preserve">Dipartimento </w:t>
      </w:r>
      <w:r w:rsidRPr="00FE4503">
        <w:rPr>
          <w:sz w:val="18"/>
          <w:szCs w:val="18"/>
        </w:rPr>
        <w:t xml:space="preserve">di </w:t>
      </w:r>
      <w:r w:rsidRPr="00FE4503">
        <w:rPr>
          <w:snapToGrid w:val="0"/>
          <w:sz w:val="18"/>
          <w:szCs w:val="18"/>
        </w:rPr>
        <w:t>Scienze Anatomiche, Istologiche, Medicina legale e Apparato Locomotore</w:t>
      </w:r>
    </w:p>
    <w:p w14:paraId="397143C1" w14:textId="77777777" w:rsidR="00533BB1" w:rsidRPr="00FE4503" w:rsidRDefault="00533BB1" w:rsidP="00533BB1">
      <w:pPr>
        <w:jc w:val="both"/>
        <w:rPr>
          <w:snapToGrid w:val="0"/>
          <w:sz w:val="18"/>
          <w:szCs w:val="18"/>
        </w:rPr>
      </w:pPr>
      <w:r w:rsidRPr="00FE4503">
        <w:rPr>
          <w:i/>
          <w:snapToGrid w:val="0"/>
          <w:sz w:val="18"/>
          <w:szCs w:val="18"/>
        </w:rPr>
        <w:t>Sede di ricevimento</w:t>
      </w:r>
      <w:r w:rsidRPr="00FE4503">
        <w:rPr>
          <w:snapToGrid w:val="0"/>
          <w:sz w:val="18"/>
          <w:szCs w:val="18"/>
        </w:rPr>
        <w:t xml:space="preserve">: Edificio Clinica Ortopedica, I Piano Ponente, P.le Aldo Moro, </w:t>
      </w:r>
      <w:r w:rsidR="00CA45C5" w:rsidRPr="00FE4503">
        <w:rPr>
          <w:i/>
          <w:snapToGrid w:val="0"/>
          <w:sz w:val="18"/>
          <w:szCs w:val="18"/>
        </w:rPr>
        <w:t>Sapienza</w:t>
      </w:r>
      <w:r w:rsidR="00CA45C5" w:rsidRPr="00FE4503">
        <w:rPr>
          <w:snapToGrid w:val="0"/>
          <w:sz w:val="18"/>
          <w:szCs w:val="18"/>
        </w:rPr>
        <w:t xml:space="preserve"> Università di Roma</w:t>
      </w:r>
    </w:p>
    <w:p w14:paraId="4941189B" w14:textId="77777777" w:rsidR="00533BB1" w:rsidRPr="00FE4503" w:rsidRDefault="00533BB1" w:rsidP="00533BB1">
      <w:pPr>
        <w:jc w:val="both"/>
        <w:rPr>
          <w:snapToGrid w:val="0"/>
          <w:sz w:val="18"/>
          <w:szCs w:val="18"/>
          <w:lang w:val="en-GB"/>
        </w:rPr>
      </w:pPr>
      <w:r w:rsidRPr="00FE4503">
        <w:rPr>
          <w:snapToGrid w:val="0"/>
          <w:sz w:val="18"/>
          <w:szCs w:val="18"/>
        </w:rPr>
        <w:sym w:font="Wingdings" w:char="F028"/>
      </w:r>
      <w:r w:rsidRPr="00FE4503">
        <w:rPr>
          <w:snapToGrid w:val="0"/>
          <w:sz w:val="18"/>
          <w:szCs w:val="18"/>
          <w:lang w:val="en-GB"/>
        </w:rPr>
        <w:t xml:space="preserve">: 06.49914698 - </w:t>
      </w:r>
      <w:r w:rsidRPr="00FE4503">
        <w:rPr>
          <w:i/>
          <w:snapToGrid w:val="0"/>
          <w:sz w:val="18"/>
          <w:szCs w:val="18"/>
          <w:lang w:val="en-GB"/>
        </w:rPr>
        <w:t>Fax</w:t>
      </w:r>
      <w:r w:rsidRPr="00FE4503">
        <w:rPr>
          <w:snapToGrid w:val="0"/>
          <w:sz w:val="18"/>
          <w:szCs w:val="18"/>
          <w:lang w:val="en-GB"/>
        </w:rPr>
        <w:t xml:space="preserve">: 06.49914698; </w:t>
      </w:r>
      <w:r w:rsidRPr="00FE4503">
        <w:rPr>
          <w:i/>
          <w:snapToGrid w:val="0"/>
          <w:sz w:val="18"/>
          <w:szCs w:val="18"/>
          <w:lang w:val="en-GB"/>
        </w:rPr>
        <w:t>E.mail</w:t>
      </w:r>
      <w:r w:rsidRPr="00FE4503">
        <w:rPr>
          <w:snapToGrid w:val="0"/>
          <w:sz w:val="18"/>
          <w:szCs w:val="18"/>
          <w:lang w:val="en-GB"/>
        </w:rPr>
        <w:t>: gianluca.cinotti@ uniroma1.it</w:t>
      </w:r>
    </w:p>
    <w:p w14:paraId="6159D5D0" w14:textId="77777777" w:rsidR="00533BB1" w:rsidRPr="00FE4503" w:rsidRDefault="00533BB1" w:rsidP="00533BB1">
      <w:pPr>
        <w:jc w:val="both"/>
        <w:rPr>
          <w:snapToGrid w:val="0"/>
          <w:sz w:val="18"/>
          <w:szCs w:val="18"/>
        </w:rPr>
      </w:pPr>
      <w:r w:rsidRPr="00FE4503">
        <w:rPr>
          <w:i/>
          <w:snapToGrid w:val="0"/>
          <w:sz w:val="18"/>
          <w:szCs w:val="18"/>
        </w:rPr>
        <w:t>Giorno ed ora di ricevimento</w:t>
      </w:r>
      <w:r w:rsidRPr="00FE4503">
        <w:rPr>
          <w:snapToGrid w:val="0"/>
          <w:sz w:val="18"/>
          <w:szCs w:val="18"/>
        </w:rPr>
        <w:t>: Lunedì ore 10:00-16:00</w:t>
      </w:r>
    </w:p>
    <w:p w14:paraId="4E6C6ECB" w14:textId="77777777" w:rsidR="00533BB1" w:rsidRPr="00966F18" w:rsidRDefault="00533BB1" w:rsidP="00533BB1">
      <w:pPr>
        <w:jc w:val="both"/>
        <w:rPr>
          <w:sz w:val="14"/>
          <w:szCs w:val="14"/>
        </w:rPr>
      </w:pPr>
    </w:p>
    <w:p w14:paraId="30E3409B" w14:textId="77777777" w:rsidR="00533BB1" w:rsidRPr="00FE4503" w:rsidRDefault="00533BB1" w:rsidP="00533BB1">
      <w:pPr>
        <w:jc w:val="both"/>
        <w:rPr>
          <w:i/>
          <w:snapToGrid w:val="0"/>
          <w:sz w:val="18"/>
          <w:szCs w:val="18"/>
        </w:rPr>
      </w:pPr>
      <w:r w:rsidRPr="00FE4503">
        <w:rPr>
          <w:b/>
          <w:smallCaps/>
          <w:snapToGrid w:val="0"/>
          <w:sz w:val="18"/>
          <w:szCs w:val="18"/>
        </w:rPr>
        <w:t xml:space="preserve">Cippitelli marco </w:t>
      </w:r>
      <w:r w:rsidRPr="00FE4503">
        <w:rPr>
          <w:i/>
          <w:snapToGrid w:val="0"/>
          <w:sz w:val="18"/>
          <w:szCs w:val="18"/>
        </w:rPr>
        <w:t>(P.A. MED/04 Patologia Generale)</w:t>
      </w:r>
    </w:p>
    <w:p w14:paraId="19325280" w14:textId="77777777" w:rsidR="00533BB1" w:rsidRPr="00FE4503" w:rsidRDefault="00533BB1" w:rsidP="00533BB1">
      <w:pPr>
        <w:jc w:val="both"/>
        <w:rPr>
          <w:sz w:val="18"/>
          <w:szCs w:val="18"/>
        </w:rPr>
      </w:pPr>
      <w:r w:rsidRPr="00FE4503">
        <w:rPr>
          <w:sz w:val="18"/>
          <w:szCs w:val="18"/>
        </w:rPr>
        <w:t xml:space="preserve">Dipartimento di Medicina Molecolare </w:t>
      </w:r>
    </w:p>
    <w:p w14:paraId="3A93CA53" w14:textId="77777777" w:rsidR="00533BB1" w:rsidRPr="00FE4503" w:rsidRDefault="00533BB1" w:rsidP="00533BB1">
      <w:pPr>
        <w:jc w:val="both"/>
        <w:rPr>
          <w:snapToGrid w:val="0"/>
          <w:sz w:val="18"/>
          <w:szCs w:val="18"/>
        </w:rPr>
      </w:pPr>
      <w:r w:rsidRPr="00FE4503">
        <w:rPr>
          <w:i/>
          <w:snapToGrid w:val="0"/>
          <w:sz w:val="18"/>
          <w:szCs w:val="18"/>
        </w:rPr>
        <w:t>Sede di ricevimento</w:t>
      </w:r>
      <w:r w:rsidRPr="00FE4503">
        <w:rPr>
          <w:snapToGrid w:val="0"/>
          <w:sz w:val="18"/>
          <w:szCs w:val="18"/>
        </w:rPr>
        <w:t xml:space="preserve">: </w:t>
      </w:r>
      <w:r w:rsidRPr="00FE4503">
        <w:rPr>
          <w:sz w:val="18"/>
          <w:szCs w:val="18"/>
        </w:rPr>
        <w:t>Dipartimento di Medicina Molecolare</w:t>
      </w:r>
      <w:r w:rsidRPr="00FE4503">
        <w:rPr>
          <w:snapToGrid w:val="0"/>
          <w:sz w:val="18"/>
          <w:szCs w:val="18"/>
        </w:rPr>
        <w:t xml:space="preserve">, Policlinico </w:t>
      </w:r>
      <w:r w:rsidRPr="00FE4503">
        <w:rPr>
          <w:i/>
          <w:snapToGrid w:val="0"/>
          <w:sz w:val="18"/>
          <w:szCs w:val="18"/>
        </w:rPr>
        <w:t xml:space="preserve">Umberto I </w:t>
      </w:r>
    </w:p>
    <w:p w14:paraId="52C5931D" w14:textId="77777777" w:rsidR="00533BB1" w:rsidRPr="00FE4503" w:rsidRDefault="00533BB1" w:rsidP="00533BB1">
      <w:pPr>
        <w:jc w:val="both"/>
        <w:rPr>
          <w:snapToGrid w:val="0"/>
          <w:sz w:val="18"/>
          <w:szCs w:val="18"/>
          <w:lang w:val="fr-FR"/>
        </w:rPr>
      </w:pPr>
      <w:r w:rsidRPr="00FE4503">
        <w:rPr>
          <w:i/>
          <w:snapToGrid w:val="0"/>
          <w:sz w:val="18"/>
          <w:szCs w:val="18"/>
          <w:lang w:val="fr-FR"/>
        </w:rPr>
        <w:t>E.mail</w:t>
      </w:r>
      <w:r w:rsidRPr="00FE4503">
        <w:rPr>
          <w:snapToGrid w:val="0"/>
          <w:sz w:val="18"/>
          <w:szCs w:val="18"/>
          <w:lang w:val="fr-FR"/>
        </w:rPr>
        <w:t>: marco.cippitelli@uniroma1.it</w:t>
      </w:r>
    </w:p>
    <w:p w14:paraId="00A9ABE3" w14:textId="77777777" w:rsidR="007E4C97" w:rsidRPr="00FE4503" w:rsidRDefault="00533BB1" w:rsidP="00533BB1">
      <w:pPr>
        <w:jc w:val="both"/>
        <w:rPr>
          <w:snapToGrid w:val="0"/>
          <w:sz w:val="18"/>
          <w:szCs w:val="18"/>
        </w:rPr>
      </w:pPr>
      <w:r w:rsidRPr="00FE4503">
        <w:rPr>
          <w:i/>
          <w:snapToGrid w:val="0"/>
          <w:sz w:val="18"/>
          <w:szCs w:val="18"/>
        </w:rPr>
        <w:t>Giorno ed ora di ricevimento</w:t>
      </w:r>
      <w:r w:rsidRPr="00FE4503">
        <w:rPr>
          <w:snapToGrid w:val="0"/>
          <w:sz w:val="18"/>
          <w:szCs w:val="18"/>
        </w:rPr>
        <w:t>: Previo appuntamento via e-mail o telefonico</w:t>
      </w:r>
    </w:p>
    <w:p w14:paraId="0833C99B" w14:textId="77777777" w:rsidR="00B53885" w:rsidRPr="00966F18" w:rsidRDefault="00B53885" w:rsidP="00533BB1">
      <w:pPr>
        <w:jc w:val="both"/>
        <w:rPr>
          <w:snapToGrid w:val="0"/>
          <w:sz w:val="14"/>
          <w:szCs w:val="14"/>
        </w:rPr>
      </w:pPr>
    </w:p>
    <w:p w14:paraId="45CA043E" w14:textId="77777777" w:rsidR="00B53885" w:rsidRPr="00FE4503" w:rsidRDefault="00B53885" w:rsidP="00B53885">
      <w:pPr>
        <w:spacing w:line="200" w:lineRule="exact"/>
        <w:jc w:val="both"/>
        <w:rPr>
          <w:i/>
          <w:snapToGrid w:val="0"/>
          <w:sz w:val="18"/>
          <w:szCs w:val="18"/>
        </w:rPr>
      </w:pPr>
      <w:r w:rsidRPr="00FE4503">
        <w:rPr>
          <w:b/>
          <w:smallCaps/>
          <w:snapToGrid w:val="0"/>
          <w:sz w:val="18"/>
          <w:szCs w:val="18"/>
        </w:rPr>
        <w:t xml:space="preserve">Citoni Guido </w:t>
      </w:r>
      <w:r w:rsidRPr="00FE4503">
        <w:rPr>
          <w:i/>
          <w:snapToGrid w:val="0"/>
          <w:sz w:val="18"/>
          <w:szCs w:val="18"/>
        </w:rPr>
        <w:t>(P.A. SECS-P/06 Economica Applicata)</w:t>
      </w:r>
    </w:p>
    <w:p w14:paraId="7211A80F" w14:textId="77777777" w:rsidR="00B53885" w:rsidRPr="00FE4503" w:rsidRDefault="00B53885" w:rsidP="00B53885">
      <w:pPr>
        <w:spacing w:line="200" w:lineRule="exact"/>
        <w:jc w:val="both"/>
        <w:rPr>
          <w:sz w:val="18"/>
          <w:szCs w:val="18"/>
        </w:rPr>
      </w:pPr>
      <w:r w:rsidRPr="00FE4503">
        <w:rPr>
          <w:sz w:val="18"/>
          <w:szCs w:val="18"/>
        </w:rPr>
        <w:t xml:space="preserve">Dipartimento di Medicina Molecolare </w:t>
      </w:r>
    </w:p>
    <w:p w14:paraId="2A692E67" w14:textId="77777777" w:rsidR="00B53885" w:rsidRPr="00FE4503" w:rsidRDefault="00B53885" w:rsidP="00B53885">
      <w:pPr>
        <w:spacing w:line="200" w:lineRule="exact"/>
        <w:jc w:val="both"/>
        <w:rPr>
          <w:snapToGrid w:val="0"/>
          <w:sz w:val="18"/>
          <w:szCs w:val="18"/>
        </w:rPr>
      </w:pPr>
      <w:r w:rsidRPr="00FE4503">
        <w:rPr>
          <w:i/>
          <w:snapToGrid w:val="0"/>
          <w:sz w:val="18"/>
          <w:szCs w:val="18"/>
        </w:rPr>
        <w:t>Sede di ricevimento</w:t>
      </w:r>
      <w:r w:rsidRPr="00FE4503">
        <w:rPr>
          <w:snapToGrid w:val="0"/>
          <w:sz w:val="18"/>
          <w:szCs w:val="18"/>
        </w:rPr>
        <w:t xml:space="preserve">: Centro Didattico Polifunzionale, Policlinico </w:t>
      </w:r>
      <w:r w:rsidRPr="00FE4503">
        <w:rPr>
          <w:i/>
          <w:snapToGrid w:val="0"/>
          <w:sz w:val="18"/>
          <w:szCs w:val="18"/>
        </w:rPr>
        <w:t>Umberto I</w:t>
      </w:r>
    </w:p>
    <w:p w14:paraId="2025EF13" w14:textId="77777777" w:rsidR="00B53885" w:rsidRPr="00FE4503" w:rsidRDefault="00B53885" w:rsidP="00B53885">
      <w:pPr>
        <w:spacing w:line="200" w:lineRule="exact"/>
        <w:jc w:val="both"/>
        <w:rPr>
          <w:snapToGrid w:val="0"/>
          <w:sz w:val="18"/>
          <w:szCs w:val="18"/>
          <w:lang w:val="fr-FR"/>
        </w:rPr>
      </w:pPr>
      <w:r w:rsidRPr="00FE4503">
        <w:rPr>
          <w:snapToGrid w:val="0"/>
          <w:sz w:val="18"/>
          <w:szCs w:val="18"/>
        </w:rPr>
        <w:sym w:font="Wingdings" w:char="F028"/>
      </w:r>
      <w:r w:rsidRPr="00FE4503">
        <w:rPr>
          <w:snapToGrid w:val="0"/>
          <w:sz w:val="18"/>
          <w:szCs w:val="18"/>
          <w:lang w:val="fr-FR"/>
        </w:rPr>
        <w:t xml:space="preserve">: 06.49970251 - </w:t>
      </w:r>
      <w:r w:rsidRPr="00FE4503">
        <w:rPr>
          <w:i/>
          <w:snapToGrid w:val="0"/>
          <w:sz w:val="18"/>
          <w:szCs w:val="18"/>
          <w:lang w:val="fr-FR"/>
        </w:rPr>
        <w:t>Fax</w:t>
      </w:r>
      <w:r w:rsidRPr="00FE4503">
        <w:rPr>
          <w:snapToGrid w:val="0"/>
          <w:sz w:val="18"/>
          <w:szCs w:val="18"/>
          <w:lang w:val="fr-FR"/>
        </w:rPr>
        <w:t xml:space="preserve">: 06.4958348; </w:t>
      </w:r>
      <w:r w:rsidRPr="00FE4503">
        <w:rPr>
          <w:i/>
          <w:snapToGrid w:val="0"/>
          <w:sz w:val="18"/>
          <w:szCs w:val="18"/>
          <w:lang w:val="fr-FR"/>
        </w:rPr>
        <w:t>E.mail</w:t>
      </w:r>
      <w:r w:rsidRPr="00FE4503">
        <w:rPr>
          <w:snapToGrid w:val="0"/>
          <w:sz w:val="18"/>
          <w:szCs w:val="18"/>
          <w:lang w:val="fr-FR"/>
        </w:rPr>
        <w:t>: guido.citoni@uniroma1.it</w:t>
      </w:r>
    </w:p>
    <w:p w14:paraId="6A517495" w14:textId="77777777" w:rsidR="00B53885" w:rsidRPr="00FE4503" w:rsidRDefault="00B53885" w:rsidP="00B53885">
      <w:pPr>
        <w:spacing w:line="200" w:lineRule="exact"/>
        <w:jc w:val="both"/>
        <w:rPr>
          <w:snapToGrid w:val="0"/>
          <w:sz w:val="18"/>
          <w:szCs w:val="18"/>
        </w:rPr>
      </w:pPr>
      <w:r w:rsidRPr="00FE4503">
        <w:rPr>
          <w:i/>
          <w:snapToGrid w:val="0"/>
          <w:sz w:val="18"/>
          <w:szCs w:val="18"/>
        </w:rPr>
        <w:t>Giorno ed ora di ricevimento</w:t>
      </w:r>
      <w:r w:rsidRPr="00FE4503">
        <w:rPr>
          <w:snapToGrid w:val="0"/>
          <w:sz w:val="18"/>
          <w:szCs w:val="18"/>
        </w:rPr>
        <w:t>: Martedì ore 10:00-12:00 (da confermare per e-mail)</w:t>
      </w:r>
    </w:p>
    <w:p w14:paraId="51F2594F" w14:textId="77777777" w:rsidR="00B53885" w:rsidRPr="00966F18" w:rsidRDefault="00B53885" w:rsidP="00533BB1">
      <w:pPr>
        <w:jc w:val="both"/>
        <w:rPr>
          <w:snapToGrid w:val="0"/>
          <w:sz w:val="14"/>
          <w:szCs w:val="14"/>
        </w:rPr>
      </w:pPr>
    </w:p>
    <w:p w14:paraId="59591C17" w14:textId="77777777" w:rsidR="00B53885" w:rsidRPr="00FE4503" w:rsidRDefault="00B53885" w:rsidP="00B53885">
      <w:pPr>
        <w:spacing w:line="200" w:lineRule="exact"/>
        <w:jc w:val="both"/>
        <w:rPr>
          <w:i/>
          <w:snapToGrid w:val="0"/>
          <w:sz w:val="18"/>
          <w:szCs w:val="18"/>
        </w:rPr>
      </w:pPr>
      <w:r w:rsidRPr="00FE4503">
        <w:rPr>
          <w:b/>
          <w:smallCaps/>
          <w:snapToGrid w:val="0"/>
          <w:sz w:val="18"/>
          <w:szCs w:val="18"/>
        </w:rPr>
        <w:t xml:space="preserve">Clerico Anna </w:t>
      </w:r>
      <w:r w:rsidRPr="00FE4503">
        <w:rPr>
          <w:i/>
          <w:snapToGrid w:val="0"/>
          <w:sz w:val="18"/>
          <w:szCs w:val="18"/>
        </w:rPr>
        <w:t>(P.A. MED/38 Pediatria Generale e Specialistica)</w:t>
      </w:r>
    </w:p>
    <w:p w14:paraId="4A9789E1" w14:textId="77777777" w:rsidR="00B53885" w:rsidRPr="00FE4503" w:rsidRDefault="00B53885" w:rsidP="00B53885">
      <w:pPr>
        <w:spacing w:line="200" w:lineRule="exact"/>
        <w:jc w:val="both"/>
        <w:rPr>
          <w:sz w:val="18"/>
          <w:szCs w:val="18"/>
        </w:rPr>
      </w:pPr>
      <w:r w:rsidRPr="00FE4503">
        <w:rPr>
          <w:sz w:val="18"/>
          <w:szCs w:val="18"/>
        </w:rPr>
        <w:t xml:space="preserve">Dipartimento di Pediatria e Neuropsichiatria Infantile </w:t>
      </w:r>
    </w:p>
    <w:p w14:paraId="32914951" w14:textId="77777777" w:rsidR="00B53885" w:rsidRPr="00FE4503" w:rsidRDefault="00B53885" w:rsidP="00B53885">
      <w:pPr>
        <w:spacing w:line="200" w:lineRule="exact"/>
        <w:jc w:val="both"/>
        <w:rPr>
          <w:snapToGrid w:val="0"/>
          <w:sz w:val="18"/>
          <w:szCs w:val="18"/>
        </w:rPr>
      </w:pPr>
      <w:r w:rsidRPr="00FE4503">
        <w:rPr>
          <w:i/>
          <w:snapToGrid w:val="0"/>
          <w:sz w:val="18"/>
          <w:szCs w:val="18"/>
        </w:rPr>
        <w:t>Sede di ricevimento</w:t>
      </w:r>
      <w:r w:rsidRPr="00FE4503">
        <w:rPr>
          <w:snapToGrid w:val="0"/>
          <w:sz w:val="18"/>
          <w:szCs w:val="18"/>
        </w:rPr>
        <w:t xml:space="preserve">: Edificio Clinica Pediatrica, Policlinico </w:t>
      </w:r>
      <w:r w:rsidRPr="00FE4503">
        <w:rPr>
          <w:i/>
          <w:snapToGrid w:val="0"/>
          <w:sz w:val="18"/>
          <w:szCs w:val="18"/>
        </w:rPr>
        <w:t>Umberto I</w:t>
      </w:r>
    </w:p>
    <w:p w14:paraId="0AB67455" w14:textId="77777777" w:rsidR="00B53885" w:rsidRPr="00FE4503" w:rsidRDefault="00B53885" w:rsidP="00B53885">
      <w:pPr>
        <w:spacing w:line="200" w:lineRule="exact"/>
        <w:jc w:val="both"/>
        <w:rPr>
          <w:snapToGrid w:val="0"/>
          <w:sz w:val="18"/>
          <w:szCs w:val="18"/>
          <w:lang w:val="fr-FR"/>
        </w:rPr>
      </w:pPr>
      <w:r w:rsidRPr="00FE4503">
        <w:rPr>
          <w:snapToGrid w:val="0"/>
          <w:sz w:val="18"/>
          <w:szCs w:val="18"/>
        </w:rPr>
        <w:sym w:font="Wingdings" w:char="F028"/>
      </w:r>
      <w:r w:rsidRPr="00FE4503">
        <w:rPr>
          <w:snapToGrid w:val="0"/>
          <w:sz w:val="18"/>
          <w:szCs w:val="18"/>
          <w:lang w:val="fr-FR"/>
        </w:rPr>
        <w:t xml:space="preserve">: 06.49979346 - </w:t>
      </w:r>
      <w:r w:rsidRPr="00FE4503">
        <w:rPr>
          <w:i/>
          <w:snapToGrid w:val="0"/>
          <w:sz w:val="18"/>
          <w:szCs w:val="18"/>
          <w:lang w:val="fr-FR"/>
        </w:rPr>
        <w:t>Fax</w:t>
      </w:r>
      <w:r w:rsidRPr="00FE4503">
        <w:rPr>
          <w:snapToGrid w:val="0"/>
          <w:sz w:val="18"/>
          <w:szCs w:val="18"/>
          <w:lang w:val="fr-FR"/>
        </w:rPr>
        <w:t xml:space="preserve">: 06.49972295; </w:t>
      </w:r>
      <w:r w:rsidRPr="00FE4503">
        <w:rPr>
          <w:i/>
          <w:snapToGrid w:val="0"/>
          <w:sz w:val="18"/>
          <w:szCs w:val="18"/>
          <w:lang w:val="fr-FR"/>
        </w:rPr>
        <w:t>E.mail</w:t>
      </w:r>
      <w:r w:rsidRPr="00FE4503">
        <w:rPr>
          <w:snapToGrid w:val="0"/>
          <w:sz w:val="18"/>
          <w:szCs w:val="18"/>
          <w:lang w:val="fr-FR"/>
        </w:rPr>
        <w:t>: anna.clerico@uniroma1.it</w:t>
      </w:r>
    </w:p>
    <w:p w14:paraId="1499946F" w14:textId="77777777" w:rsidR="00B53885" w:rsidRPr="00FE4503" w:rsidRDefault="00B53885" w:rsidP="00B53885">
      <w:pPr>
        <w:spacing w:line="200" w:lineRule="exact"/>
        <w:jc w:val="both"/>
        <w:rPr>
          <w:snapToGrid w:val="0"/>
          <w:sz w:val="18"/>
          <w:szCs w:val="18"/>
        </w:rPr>
      </w:pPr>
      <w:r w:rsidRPr="00FE4503">
        <w:rPr>
          <w:i/>
          <w:snapToGrid w:val="0"/>
          <w:sz w:val="18"/>
          <w:szCs w:val="18"/>
        </w:rPr>
        <w:t>Giorno ed ora di ricevimento</w:t>
      </w:r>
      <w:r w:rsidRPr="00FE4503">
        <w:rPr>
          <w:snapToGrid w:val="0"/>
          <w:sz w:val="18"/>
          <w:szCs w:val="18"/>
        </w:rPr>
        <w:t>: Martedì e Giovedì ore 12:00-13:00</w:t>
      </w:r>
    </w:p>
    <w:p w14:paraId="62E01899" w14:textId="77777777" w:rsidR="00AE3325" w:rsidRDefault="00AE3325" w:rsidP="007A59D8">
      <w:pPr>
        <w:jc w:val="both"/>
        <w:rPr>
          <w:snapToGrid w:val="0"/>
          <w:sz w:val="18"/>
        </w:rPr>
      </w:pPr>
    </w:p>
    <w:p w14:paraId="4A1CA137" w14:textId="77777777" w:rsidR="00AE3325" w:rsidRDefault="00AE3325" w:rsidP="007A59D8">
      <w:pPr>
        <w:jc w:val="both"/>
        <w:rPr>
          <w:snapToGrid w:val="0"/>
          <w:sz w:val="18"/>
        </w:rPr>
      </w:pPr>
    </w:p>
    <w:p w14:paraId="47618995" w14:textId="77777777" w:rsidR="007A59D8" w:rsidRPr="00607133" w:rsidRDefault="007A59D8" w:rsidP="007A59D8">
      <w:pPr>
        <w:jc w:val="both"/>
        <w:rPr>
          <w:sz w:val="18"/>
          <w:szCs w:val="18"/>
        </w:rPr>
      </w:pPr>
      <w:r w:rsidRPr="00607133">
        <w:rPr>
          <w:snapToGrid w:val="0"/>
          <w:sz w:val="18"/>
        </w:rPr>
        <w:br w:type="page"/>
      </w:r>
      <w:r w:rsidRPr="00607133">
        <w:rPr>
          <w:i/>
          <w:sz w:val="18"/>
          <w:szCs w:val="18"/>
        </w:rPr>
        <w:lastRenderedPageBreak/>
        <w:t>Didattica: Ordinamento ed Organizzazione dei Corsi</w:t>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t xml:space="preserve">       41</w:t>
      </w:r>
    </w:p>
    <w:p w14:paraId="03E7E15D" w14:textId="77777777" w:rsidR="003E539F" w:rsidRDefault="009C79ED" w:rsidP="007A59D8">
      <w:pPr>
        <w:jc w:val="both"/>
        <w:rPr>
          <w:snapToGrid w:val="0"/>
          <w:sz w:val="16"/>
          <w:szCs w:val="16"/>
        </w:rPr>
      </w:pPr>
      <w:r>
        <w:rPr>
          <w:noProof/>
          <w:sz w:val="16"/>
          <w:szCs w:val="16"/>
          <w:lang w:eastAsia="it-IT"/>
        </w:rPr>
        <w:pict w14:anchorId="0EFEFDB0">
          <v:line id="_x0000_s2913" style="position:absolute;left:0;text-align:left;z-index:139" from="1.35pt,-.05pt" to="478.35pt,-.05pt"/>
        </w:pict>
      </w:r>
    </w:p>
    <w:p w14:paraId="71BD6428" w14:textId="77777777" w:rsidR="00B53885" w:rsidRPr="00607133" w:rsidRDefault="00B53885" w:rsidP="007A59D8">
      <w:pPr>
        <w:jc w:val="both"/>
        <w:rPr>
          <w:snapToGrid w:val="0"/>
          <w:sz w:val="16"/>
          <w:szCs w:val="16"/>
        </w:rPr>
      </w:pPr>
    </w:p>
    <w:p w14:paraId="09B8354A" w14:textId="77777777" w:rsidR="00B45D8F" w:rsidRPr="00966F18" w:rsidRDefault="00B45D8F" w:rsidP="00B45D8F">
      <w:pPr>
        <w:spacing w:line="200" w:lineRule="exact"/>
        <w:jc w:val="both"/>
        <w:rPr>
          <w:snapToGrid w:val="0"/>
          <w:sz w:val="16"/>
          <w:szCs w:val="16"/>
        </w:rPr>
      </w:pPr>
    </w:p>
    <w:p w14:paraId="7AE11AF1" w14:textId="77777777" w:rsidR="00B45D8F" w:rsidRPr="00FE4503" w:rsidRDefault="00B45D8F" w:rsidP="00B45D8F">
      <w:pPr>
        <w:jc w:val="both"/>
        <w:rPr>
          <w:i/>
          <w:snapToGrid w:val="0"/>
          <w:sz w:val="18"/>
          <w:szCs w:val="18"/>
        </w:rPr>
      </w:pPr>
      <w:r w:rsidRPr="00FE4503">
        <w:rPr>
          <w:b/>
          <w:smallCaps/>
          <w:snapToGrid w:val="0"/>
          <w:sz w:val="18"/>
          <w:szCs w:val="18"/>
        </w:rPr>
        <w:t xml:space="preserve">Coccia Raffaella </w:t>
      </w:r>
      <w:r w:rsidRPr="00FE4503">
        <w:rPr>
          <w:i/>
          <w:snapToGrid w:val="0"/>
          <w:sz w:val="18"/>
          <w:szCs w:val="18"/>
        </w:rPr>
        <w:t>(P.A. BIO/10 Biochimica)</w:t>
      </w:r>
    </w:p>
    <w:p w14:paraId="28D37F32" w14:textId="77777777" w:rsidR="00B45D8F" w:rsidRPr="00FE4503" w:rsidRDefault="00B45D8F" w:rsidP="00B45D8F">
      <w:pPr>
        <w:jc w:val="both"/>
        <w:rPr>
          <w:b/>
          <w:smallCaps/>
          <w:snapToGrid w:val="0"/>
          <w:sz w:val="18"/>
          <w:szCs w:val="18"/>
        </w:rPr>
      </w:pPr>
      <w:r w:rsidRPr="00FE4503">
        <w:rPr>
          <w:snapToGrid w:val="0"/>
          <w:sz w:val="18"/>
          <w:szCs w:val="18"/>
        </w:rPr>
        <w:t xml:space="preserve">Dipartimento di Scienze Biochimiche </w:t>
      </w:r>
      <w:r w:rsidRPr="00FE4503">
        <w:rPr>
          <w:i/>
          <w:snapToGrid w:val="0"/>
          <w:sz w:val="18"/>
          <w:szCs w:val="18"/>
        </w:rPr>
        <w:t>A. Rossi Fanelli</w:t>
      </w:r>
    </w:p>
    <w:p w14:paraId="54C36D84" w14:textId="77777777" w:rsidR="00B45D8F" w:rsidRPr="00FE4503" w:rsidRDefault="00B45D8F" w:rsidP="00B45D8F">
      <w:pPr>
        <w:jc w:val="both"/>
        <w:rPr>
          <w:snapToGrid w:val="0"/>
          <w:spacing w:val="-7"/>
          <w:sz w:val="18"/>
          <w:szCs w:val="18"/>
        </w:rPr>
      </w:pPr>
      <w:r w:rsidRPr="00FE4503">
        <w:rPr>
          <w:i/>
          <w:snapToGrid w:val="0"/>
          <w:sz w:val="18"/>
          <w:szCs w:val="18"/>
        </w:rPr>
        <w:t>Sede di ricevimento</w:t>
      </w:r>
      <w:r w:rsidRPr="00FE4503">
        <w:rPr>
          <w:snapToGrid w:val="0"/>
          <w:sz w:val="18"/>
          <w:szCs w:val="18"/>
        </w:rPr>
        <w:t xml:space="preserve">: </w:t>
      </w:r>
      <w:r w:rsidRPr="00FE4503">
        <w:rPr>
          <w:snapToGrid w:val="0"/>
          <w:spacing w:val="4"/>
          <w:sz w:val="18"/>
          <w:szCs w:val="18"/>
        </w:rPr>
        <w:t xml:space="preserve">Dipartimento di Scienze Biochimiche </w:t>
      </w:r>
      <w:r w:rsidRPr="00FE4503">
        <w:rPr>
          <w:i/>
          <w:snapToGrid w:val="0"/>
          <w:spacing w:val="4"/>
          <w:sz w:val="18"/>
          <w:szCs w:val="18"/>
        </w:rPr>
        <w:t>A. Rossi Fanelli</w:t>
      </w:r>
      <w:r w:rsidRPr="00FE4503">
        <w:rPr>
          <w:snapToGrid w:val="0"/>
          <w:sz w:val="18"/>
          <w:szCs w:val="18"/>
        </w:rPr>
        <w:t>, III Piano (Stanza 300),</w:t>
      </w:r>
      <w:r w:rsidRPr="00FE4503">
        <w:rPr>
          <w:snapToGrid w:val="0"/>
          <w:spacing w:val="-7"/>
          <w:sz w:val="18"/>
          <w:szCs w:val="18"/>
        </w:rPr>
        <w:t xml:space="preserve"> </w:t>
      </w:r>
      <w:r w:rsidRPr="00FE4503">
        <w:rPr>
          <w:i/>
          <w:snapToGrid w:val="0"/>
          <w:sz w:val="18"/>
          <w:szCs w:val="18"/>
        </w:rPr>
        <w:t>Sapienza</w:t>
      </w:r>
      <w:r w:rsidRPr="00FE4503">
        <w:rPr>
          <w:snapToGrid w:val="0"/>
          <w:sz w:val="18"/>
          <w:szCs w:val="18"/>
        </w:rPr>
        <w:t xml:space="preserve"> Università di Roma</w:t>
      </w:r>
    </w:p>
    <w:p w14:paraId="684D3E50" w14:textId="77777777" w:rsidR="00B45D8F" w:rsidRPr="00B45D8F" w:rsidRDefault="00B45D8F" w:rsidP="00B45D8F">
      <w:pPr>
        <w:jc w:val="both"/>
        <w:rPr>
          <w:snapToGrid w:val="0"/>
          <w:lang w:val="fr-FR"/>
        </w:rPr>
      </w:pPr>
      <w:r w:rsidRPr="00FE4503">
        <w:rPr>
          <w:snapToGrid w:val="0"/>
          <w:sz w:val="18"/>
          <w:szCs w:val="18"/>
        </w:rPr>
        <w:sym w:font="Wingdings" w:char="F028"/>
      </w:r>
      <w:r w:rsidRPr="00FE4503">
        <w:rPr>
          <w:snapToGrid w:val="0"/>
          <w:sz w:val="18"/>
          <w:szCs w:val="18"/>
          <w:lang w:val="fr-FR"/>
        </w:rPr>
        <w:t xml:space="preserve">: 06.49910769 - 06.49910856 - </w:t>
      </w:r>
      <w:r w:rsidRPr="00FE4503">
        <w:rPr>
          <w:i/>
          <w:snapToGrid w:val="0"/>
          <w:sz w:val="18"/>
          <w:szCs w:val="18"/>
          <w:lang w:val="fr-FR"/>
        </w:rPr>
        <w:t>Fax</w:t>
      </w:r>
      <w:r w:rsidRPr="00FE4503">
        <w:rPr>
          <w:snapToGrid w:val="0"/>
          <w:sz w:val="18"/>
          <w:szCs w:val="18"/>
          <w:lang w:val="fr-FR"/>
        </w:rPr>
        <w:t xml:space="preserve">: 06.4440062; </w:t>
      </w:r>
      <w:r w:rsidRPr="00FE4503">
        <w:rPr>
          <w:i/>
          <w:snapToGrid w:val="0"/>
          <w:sz w:val="18"/>
          <w:szCs w:val="18"/>
          <w:lang w:val="fr-FR"/>
        </w:rPr>
        <w:t>E. mail</w:t>
      </w:r>
      <w:r w:rsidRPr="00B45D8F">
        <w:rPr>
          <w:snapToGrid w:val="0"/>
          <w:lang w:val="fr-FR"/>
        </w:rPr>
        <w:t>: raffaella.coccia@uniroma1.it</w:t>
      </w:r>
    </w:p>
    <w:p w14:paraId="765C6956" w14:textId="77777777" w:rsidR="00B45D8F" w:rsidRPr="00FE4503" w:rsidRDefault="00B45D8F" w:rsidP="00B45D8F">
      <w:pPr>
        <w:jc w:val="both"/>
        <w:rPr>
          <w:snapToGrid w:val="0"/>
          <w:sz w:val="18"/>
          <w:szCs w:val="18"/>
        </w:rPr>
      </w:pPr>
      <w:r w:rsidRPr="00FE4503">
        <w:rPr>
          <w:i/>
          <w:snapToGrid w:val="0"/>
          <w:sz w:val="18"/>
          <w:szCs w:val="18"/>
        </w:rPr>
        <w:t>Giorno ed ora di ricevimento</w:t>
      </w:r>
      <w:r w:rsidRPr="00FE4503">
        <w:rPr>
          <w:snapToGrid w:val="0"/>
          <w:sz w:val="18"/>
          <w:szCs w:val="18"/>
        </w:rPr>
        <w:t>: Martedì ore 11:00-14:00</w:t>
      </w:r>
    </w:p>
    <w:p w14:paraId="5242061F" w14:textId="77777777" w:rsidR="00B45D8F" w:rsidRPr="00966F18" w:rsidRDefault="00B45D8F" w:rsidP="00B45D8F">
      <w:pPr>
        <w:jc w:val="both"/>
        <w:rPr>
          <w:snapToGrid w:val="0"/>
          <w:sz w:val="14"/>
          <w:szCs w:val="14"/>
        </w:rPr>
      </w:pPr>
    </w:p>
    <w:p w14:paraId="49F1B318" w14:textId="77777777" w:rsidR="00B45D8F" w:rsidRPr="00FE4503" w:rsidRDefault="00B45D8F" w:rsidP="00B45D8F">
      <w:pPr>
        <w:rPr>
          <w:rFonts w:eastAsia="Calibri"/>
          <w:sz w:val="18"/>
          <w:szCs w:val="18"/>
          <w:lang w:eastAsia="en-US"/>
        </w:rPr>
      </w:pPr>
      <w:r w:rsidRPr="00FE4503">
        <w:rPr>
          <w:b/>
          <w:smallCaps/>
          <w:snapToGrid w:val="0"/>
          <w:sz w:val="18"/>
          <w:szCs w:val="18"/>
        </w:rPr>
        <w:t>Conte Antonella</w:t>
      </w:r>
      <w:r w:rsidRPr="00FE4503">
        <w:rPr>
          <w:rFonts w:eastAsia="Calibri"/>
          <w:sz w:val="18"/>
          <w:szCs w:val="18"/>
          <w:lang w:eastAsia="en-US"/>
        </w:rPr>
        <w:t xml:space="preserve"> </w:t>
      </w:r>
      <w:r w:rsidRPr="00FE4503">
        <w:rPr>
          <w:i/>
          <w:snapToGrid w:val="0"/>
          <w:sz w:val="18"/>
          <w:szCs w:val="18"/>
        </w:rPr>
        <w:t>(RIC. T.D. MED/26 Neurologia)</w:t>
      </w:r>
    </w:p>
    <w:p w14:paraId="587085C5" w14:textId="77777777" w:rsidR="00B45D8F" w:rsidRPr="00FE4503" w:rsidRDefault="00B45D8F" w:rsidP="00B45D8F">
      <w:pPr>
        <w:rPr>
          <w:rFonts w:eastAsia="Calibri"/>
          <w:sz w:val="18"/>
          <w:szCs w:val="18"/>
          <w:lang w:eastAsia="en-US"/>
        </w:rPr>
      </w:pPr>
      <w:r w:rsidRPr="00FE4503">
        <w:rPr>
          <w:rFonts w:eastAsia="Calibri"/>
          <w:sz w:val="18"/>
          <w:szCs w:val="18"/>
          <w:lang w:eastAsia="en-US"/>
        </w:rPr>
        <w:t>Dipartimento di Neurologia e Psichiatria</w:t>
      </w:r>
    </w:p>
    <w:p w14:paraId="6FC8BF8A" w14:textId="77777777" w:rsidR="00B45D8F" w:rsidRPr="00FE4503" w:rsidRDefault="00B45D8F" w:rsidP="00B45D8F">
      <w:pPr>
        <w:rPr>
          <w:rFonts w:eastAsia="Calibri"/>
          <w:spacing w:val="-6"/>
          <w:sz w:val="18"/>
          <w:szCs w:val="18"/>
          <w:lang w:eastAsia="en-US"/>
        </w:rPr>
      </w:pPr>
      <w:r w:rsidRPr="00FE4503">
        <w:rPr>
          <w:rFonts w:eastAsia="Calibri"/>
          <w:sz w:val="18"/>
          <w:szCs w:val="18"/>
          <w:lang w:eastAsia="en-US"/>
        </w:rPr>
        <w:t xml:space="preserve">Sede di ricevimento: </w:t>
      </w:r>
      <w:r w:rsidRPr="00FE4503">
        <w:rPr>
          <w:rFonts w:eastAsia="Calibri"/>
          <w:spacing w:val="-6"/>
          <w:sz w:val="18"/>
          <w:szCs w:val="18"/>
          <w:lang w:eastAsia="en-US"/>
        </w:rPr>
        <w:t xml:space="preserve">Edificio Clinica Malattie Nervose e Mentali, piano -1 -Labor. di Ricerca Neurofisiologica-, </w:t>
      </w:r>
      <w:r w:rsidRPr="00FE4503">
        <w:rPr>
          <w:rFonts w:eastAsia="Calibri"/>
          <w:i/>
          <w:spacing w:val="-6"/>
          <w:sz w:val="18"/>
          <w:szCs w:val="18"/>
          <w:lang w:eastAsia="en-US"/>
        </w:rPr>
        <w:t>Sapienza</w:t>
      </w:r>
      <w:r w:rsidRPr="00FE4503">
        <w:rPr>
          <w:rFonts w:eastAsia="Calibri"/>
          <w:spacing w:val="-6"/>
          <w:sz w:val="18"/>
          <w:szCs w:val="18"/>
          <w:lang w:eastAsia="en-US"/>
        </w:rPr>
        <w:t xml:space="preserve"> Università di Roma</w:t>
      </w:r>
    </w:p>
    <w:p w14:paraId="0368FD55" w14:textId="77777777" w:rsidR="00B45D8F" w:rsidRPr="00FE4503" w:rsidRDefault="00B45D8F" w:rsidP="00B45D8F">
      <w:pPr>
        <w:rPr>
          <w:rFonts w:eastAsia="Calibri"/>
          <w:sz w:val="18"/>
          <w:szCs w:val="18"/>
          <w:lang w:val="en-US" w:eastAsia="en-US"/>
        </w:rPr>
      </w:pPr>
      <w:r w:rsidRPr="00FE4503">
        <w:rPr>
          <w:snapToGrid w:val="0"/>
          <w:sz w:val="18"/>
          <w:szCs w:val="18"/>
        </w:rPr>
        <w:sym w:font="Wingdings" w:char="F028"/>
      </w:r>
      <w:r w:rsidRPr="00FE4503">
        <w:rPr>
          <w:snapToGrid w:val="0"/>
          <w:sz w:val="18"/>
          <w:szCs w:val="18"/>
          <w:lang w:val="fr-FR"/>
        </w:rPr>
        <w:t>:</w:t>
      </w:r>
      <w:r w:rsidRPr="00FE4503">
        <w:rPr>
          <w:rFonts w:eastAsia="Calibri"/>
          <w:sz w:val="18"/>
          <w:szCs w:val="18"/>
          <w:lang w:val="en-US" w:eastAsia="en-US"/>
        </w:rPr>
        <w:t xml:space="preserve"> 06.49914738; </w:t>
      </w:r>
      <w:r w:rsidRPr="00FE4503">
        <w:rPr>
          <w:i/>
          <w:snapToGrid w:val="0"/>
          <w:sz w:val="18"/>
          <w:szCs w:val="18"/>
          <w:lang w:val="fr-FR"/>
        </w:rPr>
        <w:t>E.mail</w:t>
      </w:r>
      <w:r w:rsidRPr="00FE4503">
        <w:rPr>
          <w:snapToGrid w:val="0"/>
          <w:sz w:val="18"/>
          <w:szCs w:val="18"/>
          <w:lang w:val="fr-FR"/>
        </w:rPr>
        <w:t>:</w:t>
      </w:r>
      <w:r w:rsidRPr="00FE4503">
        <w:rPr>
          <w:rFonts w:eastAsia="Calibri"/>
          <w:sz w:val="18"/>
          <w:szCs w:val="18"/>
          <w:lang w:val="en-US" w:eastAsia="en-US"/>
        </w:rPr>
        <w:t xml:space="preserve"> antonella.conte@uniroma1.it</w:t>
      </w:r>
    </w:p>
    <w:p w14:paraId="6DCB6471" w14:textId="77777777" w:rsidR="00B45D8F" w:rsidRPr="00FE4503" w:rsidRDefault="00B45D8F" w:rsidP="00B45D8F">
      <w:pPr>
        <w:rPr>
          <w:rFonts w:eastAsia="Calibri"/>
          <w:sz w:val="18"/>
          <w:szCs w:val="18"/>
          <w:lang w:eastAsia="en-US"/>
        </w:rPr>
      </w:pPr>
      <w:r w:rsidRPr="00FE4503">
        <w:rPr>
          <w:rFonts w:eastAsia="Calibri"/>
          <w:sz w:val="18"/>
          <w:szCs w:val="18"/>
          <w:lang w:eastAsia="en-US"/>
        </w:rPr>
        <w:t>Giorno ed ora di ricevimento: previo appuntamento da concordare via e-mail</w:t>
      </w:r>
    </w:p>
    <w:p w14:paraId="2ED93697" w14:textId="77777777" w:rsidR="00B45D8F" w:rsidRPr="00966F18" w:rsidRDefault="00B45D8F" w:rsidP="00B45D8F">
      <w:pPr>
        <w:rPr>
          <w:snapToGrid w:val="0"/>
          <w:sz w:val="14"/>
          <w:szCs w:val="14"/>
        </w:rPr>
      </w:pPr>
    </w:p>
    <w:p w14:paraId="5E101C4A" w14:textId="77777777" w:rsidR="00B45D8F" w:rsidRPr="00FE4503" w:rsidRDefault="00B45D8F" w:rsidP="00B45D8F">
      <w:pPr>
        <w:jc w:val="both"/>
        <w:rPr>
          <w:b/>
          <w:smallCaps/>
          <w:snapToGrid w:val="0"/>
          <w:sz w:val="18"/>
          <w:szCs w:val="18"/>
        </w:rPr>
      </w:pPr>
      <w:r w:rsidRPr="00FE4503">
        <w:rPr>
          <w:b/>
          <w:smallCaps/>
          <w:snapToGrid w:val="0"/>
          <w:sz w:val="18"/>
          <w:szCs w:val="18"/>
        </w:rPr>
        <w:t xml:space="preserve">Corazziari Enrico </w:t>
      </w:r>
      <w:r w:rsidRPr="00FE4503">
        <w:rPr>
          <w:i/>
          <w:snapToGrid w:val="0"/>
          <w:sz w:val="18"/>
          <w:szCs w:val="18"/>
        </w:rPr>
        <w:t>(P.O. MED/12 Gastroenterologia)</w:t>
      </w:r>
    </w:p>
    <w:p w14:paraId="2B1A3021" w14:textId="77777777" w:rsidR="00B45D8F" w:rsidRPr="00FE4503" w:rsidRDefault="00B45D8F" w:rsidP="00B45D8F">
      <w:pPr>
        <w:jc w:val="both"/>
        <w:rPr>
          <w:i/>
          <w:snapToGrid w:val="0"/>
          <w:sz w:val="18"/>
          <w:szCs w:val="18"/>
        </w:rPr>
      </w:pPr>
      <w:r w:rsidRPr="00FE4503">
        <w:rPr>
          <w:snapToGrid w:val="0"/>
          <w:sz w:val="18"/>
          <w:szCs w:val="18"/>
        </w:rPr>
        <w:t>Dipartimento di Medicina Interna e Specialità Mediche</w:t>
      </w:r>
    </w:p>
    <w:p w14:paraId="26B53563" w14:textId="77777777" w:rsidR="00B45D8F" w:rsidRPr="00FE4503" w:rsidRDefault="00B45D8F" w:rsidP="00B45D8F">
      <w:pPr>
        <w:jc w:val="both"/>
        <w:rPr>
          <w:snapToGrid w:val="0"/>
          <w:sz w:val="18"/>
          <w:szCs w:val="18"/>
        </w:rPr>
      </w:pPr>
      <w:r w:rsidRPr="00FE4503">
        <w:rPr>
          <w:i/>
          <w:snapToGrid w:val="0"/>
          <w:sz w:val="18"/>
          <w:szCs w:val="18"/>
        </w:rPr>
        <w:t>Sede di ricevimento</w:t>
      </w:r>
      <w:r w:rsidRPr="00FE4503">
        <w:rPr>
          <w:snapToGrid w:val="0"/>
          <w:sz w:val="18"/>
          <w:szCs w:val="18"/>
        </w:rPr>
        <w:t xml:space="preserve">: Edificio II Clinica Medica, I Piano, Policlinico </w:t>
      </w:r>
      <w:r w:rsidRPr="00FE4503">
        <w:rPr>
          <w:i/>
          <w:snapToGrid w:val="0"/>
          <w:sz w:val="18"/>
          <w:szCs w:val="18"/>
        </w:rPr>
        <w:t>Umberto I</w:t>
      </w:r>
      <w:r w:rsidRPr="00FE4503">
        <w:rPr>
          <w:snapToGrid w:val="0"/>
          <w:sz w:val="18"/>
          <w:szCs w:val="18"/>
        </w:rPr>
        <w:t xml:space="preserve"> </w:t>
      </w:r>
    </w:p>
    <w:p w14:paraId="10CDD0D0" w14:textId="77777777" w:rsidR="00B45D8F" w:rsidRPr="00FE4503" w:rsidRDefault="00B45D8F" w:rsidP="00B45D8F">
      <w:pPr>
        <w:jc w:val="both"/>
        <w:rPr>
          <w:snapToGrid w:val="0"/>
          <w:sz w:val="18"/>
          <w:szCs w:val="18"/>
          <w:lang w:val="fr-FR"/>
        </w:rPr>
      </w:pPr>
      <w:r w:rsidRPr="00FE4503">
        <w:rPr>
          <w:snapToGrid w:val="0"/>
          <w:sz w:val="18"/>
          <w:szCs w:val="18"/>
        </w:rPr>
        <w:sym w:font="Wingdings" w:char="F028"/>
      </w:r>
      <w:r w:rsidRPr="00FE4503">
        <w:rPr>
          <w:snapToGrid w:val="0"/>
          <w:sz w:val="18"/>
          <w:szCs w:val="18"/>
          <w:lang w:val="fr-FR"/>
        </w:rPr>
        <w:t xml:space="preserve">: 06.49978384 - </w:t>
      </w:r>
      <w:r w:rsidRPr="00FE4503">
        <w:rPr>
          <w:i/>
          <w:snapToGrid w:val="0"/>
          <w:sz w:val="18"/>
          <w:szCs w:val="18"/>
          <w:lang w:val="fr-FR"/>
        </w:rPr>
        <w:t>Fax</w:t>
      </w:r>
      <w:r w:rsidRPr="00FE4503">
        <w:rPr>
          <w:snapToGrid w:val="0"/>
          <w:sz w:val="18"/>
          <w:szCs w:val="18"/>
          <w:lang w:val="fr-FR"/>
        </w:rPr>
        <w:t xml:space="preserve">: 06.4463737; </w:t>
      </w:r>
      <w:r w:rsidRPr="00FE4503">
        <w:rPr>
          <w:i/>
          <w:snapToGrid w:val="0"/>
          <w:sz w:val="18"/>
          <w:szCs w:val="18"/>
          <w:lang w:val="fr-FR"/>
        </w:rPr>
        <w:t>E.mail</w:t>
      </w:r>
      <w:r w:rsidRPr="00FE4503">
        <w:rPr>
          <w:snapToGrid w:val="0"/>
          <w:sz w:val="18"/>
          <w:szCs w:val="18"/>
          <w:lang w:val="fr-FR"/>
        </w:rPr>
        <w:t>: enrico.corazziari@uniroma1.it</w:t>
      </w:r>
    </w:p>
    <w:p w14:paraId="42D077BB" w14:textId="77777777" w:rsidR="00B45D8F" w:rsidRPr="00FE4503" w:rsidRDefault="00B45D8F" w:rsidP="00B45D8F">
      <w:pPr>
        <w:jc w:val="both"/>
        <w:rPr>
          <w:snapToGrid w:val="0"/>
          <w:sz w:val="18"/>
          <w:szCs w:val="18"/>
        </w:rPr>
      </w:pPr>
      <w:r w:rsidRPr="00FE4503">
        <w:rPr>
          <w:i/>
          <w:snapToGrid w:val="0"/>
          <w:sz w:val="18"/>
          <w:szCs w:val="18"/>
        </w:rPr>
        <w:t>Giorno ed ora di ricevimento</w:t>
      </w:r>
      <w:r w:rsidRPr="00FE4503">
        <w:rPr>
          <w:snapToGrid w:val="0"/>
          <w:sz w:val="18"/>
          <w:szCs w:val="18"/>
        </w:rPr>
        <w:t>: Martedì ore 12:00-13:00</w:t>
      </w:r>
    </w:p>
    <w:p w14:paraId="528E154D" w14:textId="77777777" w:rsidR="00B45D8F" w:rsidRPr="00966F18" w:rsidRDefault="00B45D8F" w:rsidP="00B45D8F">
      <w:pPr>
        <w:jc w:val="both"/>
        <w:rPr>
          <w:snapToGrid w:val="0"/>
          <w:sz w:val="14"/>
          <w:szCs w:val="14"/>
        </w:rPr>
      </w:pPr>
    </w:p>
    <w:p w14:paraId="2FD4190B" w14:textId="77777777" w:rsidR="00533BB1" w:rsidRPr="00607133" w:rsidRDefault="00533BB1" w:rsidP="00533BB1">
      <w:pPr>
        <w:jc w:val="both"/>
        <w:rPr>
          <w:i/>
          <w:snapToGrid w:val="0"/>
          <w:sz w:val="18"/>
        </w:rPr>
      </w:pPr>
      <w:r w:rsidRPr="00607133">
        <w:rPr>
          <w:b/>
          <w:smallCaps/>
          <w:snapToGrid w:val="0"/>
          <w:sz w:val="18"/>
          <w:szCs w:val="18"/>
        </w:rPr>
        <w:t xml:space="preserve">Corsi Alessandro </w:t>
      </w:r>
      <w:r w:rsidRPr="00607133">
        <w:rPr>
          <w:i/>
          <w:smallCaps/>
          <w:snapToGrid w:val="0"/>
          <w:sz w:val="18"/>
          <w:szCs w:val="18"/>
        </w:rPr>
        <w:t xml:space="preserve">(RIC. </w:t>
      </w:r>
      <w:r w:rsidRPr="00607133">
        <w:rPr>
          <w:i/>
          <w:snapToGrid w:val="0"/>
          <w:sz w:val="18"/>
        </w:rPr>
        <w:t>MED/08 Anatomia Patologica)</w:t>
      </w:r>
    </w:p>
    <w:p w14:paraId="76D18E50" w14:textId="77777777" w:rsidR="00533BB1" w:rsidRPr="00607133" w:rsidRDefault="00533BB1" w:rsidP="00533BB1">
      <w:pPr>
        <w:jc w:val="both"/>
        <w:rPr>
          <w:i/>
          <w:snapToGrid w:val="0"/>
          <w:sz w:val="18"/>
        </w:rPr>
      </w:pPr>
      <w:r w:rsidRPr="00607133">
        <w:rPr>
          <w:snapToGrid w:val="0"/>
          <w:sz w:val="18"/>
        </w:rPr>
        <w:t>Dipartimento di Medicina Molecolare</w:t>
      </w:r>
    </w:p>
    <w:p w14:paraId="604D92AA" w14:textId="77777777" w:rsidR="00533BB1" w:rsidRPr="00607133" w:rsidRDefault="00533BB1" w:rsidP="00533BB1">
      <w:pPr>
        <w:jc w:val="both"/>
        <w:rPr>
          <w:snapToGrid w:val="0"/>
          <w:sz w:val="18"/>
        </w:rPr>
      </w:pPr>
      <w:r w:rsidRPr="00607133">
        <w:rPr>
          <w:i/>
          <w:snapToGrid w:val="0"/>
          <w:sz w:val="18"/>
        </w:rPr>
        <w:t>Sede di ricevimento</w:t>
      </w:r>
      <w:r w:rsidRPr="00607133">
        <w:rPr>
          <w:snapToGrid w:val="0"/>
          <w:sz w:val="18"/>
        </w:rPr>
        <w:t xml:space="preserve">: Edificio Patologia Generale/Anatomia Patologica, sez. Anat. Patol., II piano, Policlinico </w:t>
      </w:r>
      <w:r w:rsidRPr="00607133">
        <w:rPr>
          <w:i/>
          <w:snapToGrid w:val="0"/>
          <w:sz w:val="18"/>
        </w:rPr>
        <w:t>Umberto I</w:t>
      </w:r>
    </w:p>
    <w:p w14:paraId="1B006A7D" w14:textId="77777777" w:rsidR="00533BB1" w:rsidRPr="00607133" w:rsidRDefault="00533BB1" w:rsidP="00533BB1">
      <w:pPr>
        <w:jc w:val="both"/>
        <w:rPr>
          <w:snapToGrid w:val="0"/>
          <w:sz w:val="18"/>
          <w:lang w:val="fr-FR"/>
        </w:rPr>
      </w:pPr>
      <w:r w:rsidRPr="00607133">
        <w:rPr>
          <w:snapToGrid w:val="0"/>
          <w:sz w:val="18"/>
        </w:rPr>
        <w:sym w:font="Wingdings" w:char="F028"/>
      </w:r>
      <w:r w:rsidRPr="00607133">
        <w:rPr>
          <w:snapToGrid w:val="0"/>
          <w:sz w:val="18"/>
          <w:lang w:val="fr-FR"/>
        </w:rPr>
        <w:t xml:space="preserve">: 06.4461972 - </w:t>
      </w:r>
      <w:r w:rsidRPr="00607133">
        <w:rPr>
          <w:i/>
          <w:snapToGrid w:val="0"/>
          <w:sz w:val="18"/>
          <w:lang w:val="fr-FR"/>
        </w:rPr>
        <w:t>Fax</w:t>
      </w:r>
      <w:r w:rsidRPr="00607133">
        <w:rPr>
          <w:snapToGrid w:val="0"/>
          <w:sz w:val="18"/>
          <w:lang w:val="fr-FR"/>
        </w:rPr>
        <w:t xml:space="preserve">: 06.4940896; </w:t>
      </w:r>
      <w:r w:rsidRPr="00607133">
        <w:rPr>
          <w:i/>
          <w:snapToGrid w:val="0"/>
          <w:sz w:val="18"/>
          <w:lang w:val="fr-FR"/>
        </w:rPr>
        <w:t>E.mail</w:t>
      </w:r>
      <w:r w:rsidRPr="00607133">
        <w:rPr>
          <w:snapToGrid w:val="0"/>
          <w:sz w:val="18"/>
          <w:lang w:val="fr-FR"/>
        </w:rPr>
        <w:t>: alessandro.corsi@uniroma1.it</w:t>
      </w:r>
    </w:p>
    <w:p w14:paraId="7A01F202" w14:textId="77777777" w:rsidR="00533BB1" w:rsidRPr="00607133" w:rsidRDefault="00533BB1" w:rsidP="00533BB1">
      <w:pPr>
        <w:jc w:val="both"/>
        <w:rPr>
          <w:snapToGrid w:val="0"/>
          <w:sz w:val="18"/>
        </w:rPr>
      </w:pPr>
      <w:r w:rsidRPr="00607133">
        <w:rPr>
          <w:i/>
          <w:snapToGrid w:val="0"/>
          <w:sz w:val="18"/>
        </w:rPr>
        <w:t>Giorno ed ora di ricevimento</w:t>
      </w:r>
      <w:r w:rsidRPr="00607133">
        <w:rPr>
          <w:snapToGrid w:val="0"/>
          <w:sz w:val="18"/>
        </w:rPr>
        <w:t>: Mercoledì ore 14:00-16:00</w:t>
      </w:r>
    </w:p>
    <w:p w14:paraId="37AE2433" w14:textId="77777777" w:rsidR="00533BB1" w:rsidRPr="00607133" w:rsidRDefault="00533BB1" w:rsidP="00533BB1">
      <w:pPr>
        <w:jc w:val="both"/>
        <w:rPr>
          <w:snapToGrid w:val="0"/>
          <w:sz w:val="12"/>
          <w:szCs w:val="12"/>
        </w:rPr>
      </w:pPr>
    </w:p>
    <w:p w14:paraId="2EAF7A8A" w14:textId="77777777" w:rsidR="004519BA" w:rsidRPr="00607133" w:rsidRDefault="004519BA" w:rsidP="00916D45">
      <w:pPr>
        <w:jc w:val="both"/>
        <w:rPr>
          <w:rFonts w:eastAsia="Calibri"/>
          <w:b/>
          <w:sz w:val="18"/>
          <w:szCs w:val="18"/>
          <w:lang w:eastAsia="en-US"/>
        </w:rPr>
      </w:pPr>
      <w:r w:rsidRPr="00607133">
        <w:rPr>
          <w:b/>
          <w:smallCaps/>
          <w:snapToGrid w:val="0"/>
          <w:sz w:val="18"/>
          <w:szCs w:val="18"/>
        </w:rPr>
        <w:t xml:space="preserve">Cortesi Enrico </w:t>
      </w:r>
      <w:r w:rsidRPr="00607133">
        <w:rPr>
          <w:i/>
          <w:snapToGrid w:val="0"/>
          <w:sz w:val="18"/>
          <w:szCs w:val="18"/>
        </w:rPr>
        <w:t>(P.A. MED/06 Oncologia Medica)</w:t>
      </w:r>
    </w:p>
    <w:p w14:paraId="1CFCDAF3" w14:textId="77777777" w:rsidR="004519BA" w:rsidRPr="00607133" w:rsidRDefault="004519BA" w:rsidP="00916D45">
      <w:pPr>
        <w:jc w:val="both"/>
        <w:rPr>
          <w:snapToGrid w:val="0"/>
          <w:sz w:val="18"/>
        </w:rPr>
      </w:pPr>
      <w:r w:rsidRPr="00607133">
        <w:rPr>
          <w:snapToGrid w:val="0"/>
          <w:sz w:val="18"/>
        </w:rPr>
        <w:t>Dipartimento di Scienze Radiologiche, Oncologiche e Anatomo Patologiche</w:t>
      </w:r>
    </w:p>
    <w:p w14:paraId="2B685573" w14:textId="77777777" w:rsidR="004519BA" w:rsidRPr="00607133" w:rsidRDefault="004519BA" w:rsidP="00916D45">
      <w:pPr>
        <w:jc w:val="both"/>
        <w:rPr>
          <w:rFonts w:eastAsia="Calibri"/>
          <w:b/>
          <w:sz w:val="18"/>
          <w:szCs w:val="18"/>
          <w:lang w:eastAsia="en-US"/>
        </w:rPr>
      </w:pPr>
      <w:r w:rsidRPr="00607133">
        <w:rPr>
          <w:bCs/>
          <w:i/>
          <w:iCs/>
          <w:sz w:val="18"/>
          <w:szCs w:val="18"/>
          <w:lang w:eastAsia="en-US"/>
        </w:rPr>
        <w:t>Sede di ricevimento</w:t>
      </w:r>
      <w:r w:rsidRPr="00607133">
        <w:rPr>
          <w:b/>
          <w:sz w:val="18"/>
          <w:szCs w:val="18"/>
          <w:lang w:eastAsia="en-US"/>
        </w:rPr>
        <w:t xml:space="preserve">: </w:t>
      </w:r>
      <w:r w:rsidRPr="00607133">
        <w:rPr>
          <w:snapToGrid w:val="0"/>
          <w:sz w:val="18"/>
        </w:rPr>
        <w:t>Dipartimento di Scienze Radiologiche, Oncologiche e Anatomo Patologiche</w:t>
      </w:r>
      <w:r w:rsidRPr="00607133">
        <w:rPr>
          <w:b/>
          <w:color w:val="FF0000"/>
          <w:sz w:val="18"/>
          <w:szCs w:val="18"/>
          <w:lang w:eastAsia="en-US"/>
        </w:rPr>
        <w:t xml:space="preserve">, </w:t>
      </w:r>
      <w:r w:rsidRPr="00607133">
        <w:rPr>
          <w:bCs/>
          <w:sz w:val="18"/>
          <w:szCs w:val="18"/>
          <w:lang w:eastAsia="en-US"/>
        </w:rPr>
        <w:t xml:space="preserve">Policlinico </w:t>
      </w:r>
      <w:r w:rsidRPr="00607133">
        <w:rPr>
          <w:bCs/>
          <w:i/>
          <w:iCs/>
          <w:sz w:val="18"/>
          <w:szCs w:val="18"/>
          <w:lang w:eastAsia="en-US"/>
        </w:rPr>
        <w:t>Umberto I</w:t>
      </w:r>
    </w:p>
    <w:p w14:paraId="5CA2E6F4" w14:textId="77777777" w:rsidR="004519BA" w:rsidRPr="00607133" w:rsidRDefault="004519BA" w:rsidP="00916D45">
      <w:pPr>
        <w:rPr>
          <w:rFonts w:eastAsia="Calibri"/>
          <w:sz w:val="18"/>
          <w:szCs w:val="18"/>
          <w:lang w:val="en-US" w:eastAsia="en-US"/>
        </w:rPr>
      </w:pPr>
      <w:r w:rsidRPr="00607133">
        <w:rPr>
          <w:snapToGrid w:val="0"/>
          <w:sz w:val="18"/>
        </w:rPr>
        <w:sym w:font="Wingdings" w:char="F028"/>
      </w:r>
      <w:r w:rsidRPr="00607133">
        <w:rPr>
          <w:snapToGrid w:val="0"/>
          <w:sz w:val="18"/>
          <w:lang w:val="fr-FR"/>
        </w:rPr>
        <w:t>:</w:t>
      </w:r>
      <w:r w:rsidRPr="00607133">
        <w:rPr>
          <w:sz w:val="18"/>
          <w:szCs w:val="18"/>
          <w:lang w:val="en-US" w:eastAsia="en-US"/>
        </w:rPr>
        <w:t xml:space="preserve"> 06.49970408 - </w:t>
      </w:r>
      <w:r w:rsidRPr="00607133">
        <w:rPr>
          <w:i/>
          <w:iCs/>
          <w:sz w:val="18"/>
          <w:szCs w:val="18"/>
          <w:lang w:val="en-US" w:eastAsia="en-US"/>
        </w:rPr>
        <w:t>Fax</w:t>
      </w:r>
      <w:r w:rsidRPr="00607133">
        <w:rPr>
          <w:sz w:val="18"/>
          <w:szCs w:val="18"/>
          <w:lang w:val="en-US" w:eastAsia="en-US"/>
        </w:rPr>
        <w:t>: 06.4463684</w:t>
      </w:r>
      <w:r w:rsidRPr="00607133">
        <w:rPr>
          <w:bCs/>
          <w:sz w:val="18"/>
          <w:szCs w:val="18"/>
          <w:lang w:val="en-US" w:eastAsia="en-US"/>
        </w:rPr>
        <w:t xml:space="preserve">; </w:t>
      </w:r>
      <w:r w:rsidRPr="00607133">
        <w:rPr>
          <w:i/>
          <w:iCs/>
          <w:sz w:val="18"/>
          <w:szCs w:val="18"/>
          <w:lang w:val="en-US" w:eastAsia="en-US"/>
        </w:rPr>
        <w:t>E.mail</w:t>
      </w:r>
      <w:r w:rsidRPr="00607133">
        <w:rPr>
          <w:sz w:val="18"/>
          <w:szCs w:val="18"/>
          <w:lang w:val="en-US" w:eastAsia="en-US"/>
        </w:rPr>
        <w:t>: enrico.cortesi@uniroma1.it</w:t>
      </w:r>
    </w:p>
    <w:p w14:paraId="70831819" w14:textId="77777777" w:rsidR="004519BA" w:rsidRPr="00607133" w:rsidRDefault="004519BA" w:rsidP="00916D45">
      <w:pPr>
        <w:jc w:val="both"/>
        <w:rPr>
          <w:rFonts w:eastAsia="Calibri"/>
          <w:sz w:val="18"/>
          <w:szCs w:val="18"/>
          <w:lang w:eastAsia="en-US"/>
        </w:rPr>
      </w:pPr>
      <w:r w:rsidRPr="00607133">
        <w:rPr>
          <w:i/>
          <w:iCs/>
          <w:sz w:val="18"/>
          <w:szCs w:val="18"/>
          <w:lang w:eastAsia="en-US"/>
        </w:rPr>
        <w:t>Giorno ed ora di ricevimento</w:t>
      </w:r>
      <w:r w:rsidRPr="00607133">
        <w:rPr>
          <w:sz w:val="18"/>
          <w:szCs w:val="18"/>
          <w:lang w:eastAsia="en-US"/>
        </w:rPr>
        <w:t>: Lunedì ore 07:00-08:00</w:t>
      </w:r>
    </w:p>
    <w:p w14:paraId="704061C7" w14:textId="77777777" w:rsidR="004519BA" w:rsidRPr="00966F18" w:rsidRDefault="004519BA" w:rsidP="00533BB1">
      <w:pPr>
        <w:jc w:val="both"/>
        <w:rPr>
          <w:snapToGrid w:val="0"/>
          <w:sz w:val="14"/>
          <w:szCs w:val="14"/>
        </w:rPr>
      </w:pPr>
    </w:p>
    <w:p w14:paraId="70F4024E" w14:textId="77777777" w:rsidR="00533BB1" w:rsidRPr="00607133" w:rsidRDefault="00533BB1" w:rsidP="00533BB1">
      <w:pPr>
        <w:jc w:val="both"/>
        <w:rPr>
          <w:i/>
          <w:snapToGrid w:val="0"/>
          <w:sz w:val="18"/>
          <w:szCs w:val="18"/>
        </w:rPr>
      </w:pPr>
      <w:r w:rsidRPr="00607133">
        <w:rPr>
          <w:b/>
          <w:smallCaps/>
          <w:snapToGrid w:val="0"/>
          <w:sz w:val="18"/>
          <w:szCs w:val="18"/>
        </w:rPr>
        <w:t xml:space="preserve">Cutruzzolà Francesca </w:t>
      </w:r>
      <w:r w:rsidRPr="00607133">
        <w:rPr>
          <w:i/>
          <w:snapToGrid w:val="0"/>
          <w:sz w:val="18"/>
          <w:szCs w:val="18"/>
        </w:rPr>
        <w:t>(P.O. BIO/11 Biologia Molecolare)</w:t>
      </w:r>
    </w:p>
    <w:p w14:paraId="5C0963A5" w14:textId="77777777" w:rsidR="00533BB1" w:rsidRPr="00607133" w:rsidRDefault="00533BB1" w:rsidP="00533BB1">
      <w:pPr>
        <w:jc w:val="both"/>
        <w:rPr>
          <w:b/>
          <w:smallCaps/>
          <w:snapToGrid w:val="0"/>
          <w:sz w:val="18"/>
          <w:szCs w:val="18"/>
        </w:rPr>
      </w:pPr>
      <w:r w:rsidRPr="00607133">
        <w:rPr>
          <w:snapToGrid w:val="0"/>
          <w:sz w:val="18"/>
        </w:rPr>
        <w:t xml:space="preserve">Dipartimento di Scienze Biochimiche </w:t>
      </w:r>
      <w:r w:rsidRPr="00607133">
        <w:rPr>
          <w:i/>
          <w:snapToGrid w:val="0"/>
          <w:sz w:val="18"/>
        </w:rPr>
        <w:t>A.Rossi Fanelli</w:t>
      </w:r>
    </w:p>
    <w:p w14:paraId="6F408DC6" w14:textId="77777777" w:rsidR="00533BB1" w:rsidRPr="00607133" w:rsidRDefault="00533BB1" w:rsidP="00533BB1">
      <w:pPr>
        <w:jc w:val="both"/>
        <w:rPr>
          <w:snapToGrid w:val="0"/>
          <w:spacing w:val="-7"/>
          <w:sz w:val="18"/>
        </w:rPr>
      </w:pPr>
      <w:r w:rsidRPr="00607133">
        <w:rPr>
          <w:i/>
          <w:snapToGrid w:val="0"/>
          <w:sz w:val="18"/>
        </w:rPr>
        <w:t>Sede di ricevimento</w:t>
      </w:r>
      <w:r w:rsidRPr="00607133">
        <w:rPr>
          <w:snapToGrid w:val="0"/>
          <w:sz w:val="18"/>
        </w:rPr>
        <w:t xml:space="preserve">: </w:t>
      </w:r>
      <w:r w:rsidRPr="00512F50">
        <w:rPr>
          <w:snapToGrid w:val="0"/>
          <w:spacing w:val="-4"/>
          <w:sz w:val="18"/>
        </w:rPr>
        <w:t>Dipartimento di Scienze Biochimiche</w:t>
      </w:r>
      <w:r w:rsidRPr="00512F50">
        <w:rPr>
          <w:i/>
          <w:snapToGrid w:val="0"/>
          <w:spacing w:val="-4"/>
          <w:sz w:val="18"/>
        </w:rPr>
        <w:t xml:space="preserve"> A. Rossi Fanelli</w:t>
      </w:r>
      <w:r w:rsidRPr="00607133">
        <w:rPr>
          <w:snapToGrid w:val="0"/>
          <w:spacing w:val="-7"/>
          <w:sz w:val="18"/>
        </w:rPr>
        <w:t xml:space="preserve">, Piano terra, </w:t>
      </w:r>
      <w:r w:rsidR="00CA45C5" w:rsidRPr="00607133">
        <w:rPr>
          <w:i/>
          <w:snapToGrid w:val="0"/>
          <w:sz w:val="18"/>
        </w:rPr>
        <w:t>Sapienza</w:t>
      </w:r>
      <w:r w:rsidR="00CA45C5" w:rsidRPr="00607133">
        <w:rPr>
          <w:snapToGrid w:val="0"/>
          <w:sz w:val="18"/>
        </w:rPr>
        <w:t xml:space="preserve"> Università di Roma</w:t>
      </w:r>
    </w:p>
    <w:p w14:paraId="1A8BE728" w14:textId="77777777" w:rsidR="00533BB1" w:rsidRPr="00607133" w:rsidRDefault="00533BB1" w:rsidP="00533BB1">
      <w:pPr>
        <w:jc w:val="both"/>
        <w:rPr>
          <w:snapToGrid w:val="0"/>
          <w:sz w:val="18"/>
          <w:lang w:val="fr-FR"/>
        </w:rPr>
      </w:pPr>
      <w:r w:rsidRPr="00607133">
        <w:rPr>
          <w:snapToGrid w:val="0"/>
          <w:sz w:val="18"/>
        </w:rPr>
        <w:sym w:font="Wingdings" w:char="F028"/>
      </w:r>
      <w:r w:rsidRPr="00607133">
        <w:rPr>
          <w:snapToGrid w:val="0"/>
          <w:sz w:val="18"/>
          <w:lang w:val="fr-FR"/>
        </w:rPr>
        <w:t xml:space="preserve">: 06.49910955 - </w:t>
      </w:r>
      <w:r w:rsidRPr="00607133">
        <w:rPr>
          <w:i/>
          <w:snapToGrid w:val="0"/>
          <w:sz w:val="18"/>
          <w:lang w:val="fr-FR"/>
        </w:rPr>
        <w:t>Fax</w:t>
      </w:r>
      <w:r w:rsidRPr="00607133">
        <w:rPr>
          <w:snapToGrid w:val="0"/>
          <w:sz w:val="18"/>
          <w:lang w:val="fr-FR"/>
        </w:rPr>
        <w:t xml:space="preserve">: 06.4440062; </w:t>
      </w:r>
      <w:r w:rsidRPr="00607133">
        <w:rPr>
          <w:i/>
          <w:snapToGrid w:val="0"/>
          <w:sz w:val="18"/>
          <w:lang w:val="fr-FR"/>
        </w:rPr>
        <w:t>E.mail</w:t>
      </w:r>
      <w:r w:rsidRPr="00607133">
        <w:rPr>
          <w:snapToGrid w:val="0"/>
          <w:sz w:val="18"/>
          <w:lang w:val="fr-FR"/>
        </w:rPr>
        <w:t>: francesca.cutruzzola@uniroma1.it</w:t>
      </w:r>
    </w:p>
    <w:p w14:paraId="042FB7AF" w14:textId="77777777" w:rsidR="00533BB1" w:rsidRPr="00607133" w:rsidRDefault="00533BB1" w:rsidP="00533BB1">
      <w:pPr>
        <w:jc w:val="both"/>
        <w:rPr>
          <w:snapToGrid w:val="0"/>
          <w:sz w:val="18"/>
        </w:rPr>
      </w:pPr>
      <w:r w:rsidRPr="00607133">
        <w:rPr>
          <w:i/>
          <w:snapToGrid w:val="0"/>
          <w:sz w:val="18"/>
        </w:rPr>
        <w:t>Giorno ed ora di ricevimento</w:t>
      </w:r>
      <w:r w:rsidRPr="00607133">
        <w:rPr>
          <w:snapToGrid w:val="0"/>
          <w:sz w:val="18"/>
        </w:rPr>
        <w:t>: Lunedì ore 14:00-16:00</w:t>
      </w:r>
    </w:p>
    <w:p w14:paraId="35A6795C" w14:textId="77777777" w:rsidR="00F83977" w:rsidRPr="00966F18" w:rsidRDefault="00F83977" w:rsidP="00F83977">
      <w:pPr>
        <w:jc w:val="both"/>
        <w:rPr>
          <w:snapToGrid w:val="0"/>
          <w:sz w:val="14"/>
          <w:szCs w:val="14"/>
        </w:rPr>
      </w:pPr>
    </w:p>
    <w:p w14:paraId="4E8A8E85" w14:textId="77777777" w:rsidR="00F83977" w:rsidRPr="00607133" w:rsidRDefault="00F83977" w:rsidP="00F83977">
      <w:pPr>
        <w:jc w:val="both"/>
        <w:rPr>
          <w:sz w:val="18"/>
          <w:szCs w:val="18"/>
        </w:rPr>
      </w:pPr>
      <w:r w:rsidRPr="00607133">
        <w:rPr>
          <w:b/>
          <w:smallCaps/>
          <w:snapToGrid w:val="0"/>
          <w:sz w:val="18"/>
          <w:szCs w:val="18"/>
        </w:rPr>
        <w:t xml:space="preserve">D’Ambrosio Giancarlo </w:t>
      </w:r>
      <w:r w:rsidRPr="00607133">
        <w:rPr>
          <w:i/>
          <w:snapToGrid w:val="0"/>
          <w:sz w:val="18"/>
          <w:szCs w:val="18"/>
        </w:rPr>
        <w:t>(RIC. MED/18 Chirurgia Generale)</w:t>
      </w:r>
      <w:r w:rsidRPr="00607133">
        <w:rPr>
          <w:sz w:val="18"/>
          <w:szCs w:val="18"/>
        </w:rPr>
        <w:t xml:space="preserve"> </w:t>
      </w:r>
    </w:p>
    <w:p w14:paraId="348A64D3" w14:textId="77777777" w:rsidR="00F83977" w:rsidRPr="00607133" w:rsidRDefault="00F83977" w:rsidP="00F83977">
      <w:pPr>
        <w:jc w:val="both"/>
        <w:rPr>
          <w:sz w:val="18"/>
          <w:szCs w:val="18"/>
        </w:rPr>
      </w:pPr>
      <w:r w:rsidRPr="00607133">
        <w:rPr>
          <w:sz w:val="18"/>
          <w:szCs w:val="18"/>
        </w:rPr>
        <w:t xml:space="preserve">Dipartimento di Chirurgia Generale e Specialistica </w:t>
      </w:r>
      <w:r w:rsidRPr="00607133">
        <w:rPr>
          <w:i/>
          <w:snapToGrid w:val="0"/>
          <w:sz w:val="18"/>
        </w:rPr>
        <w:t>P. Stefanini</w:t>
      </w:r>
    </w:p>
    <w:p w14:paraId="3C4ACAB2" w14:textId="77777777" w:rsidR="00F83977" w:rsidRPr="00607133" w:rsidRDefault="00F83977" w:rsidP="00F83977">
      <w:pPr>
        <w:jc w:val="both"/>
        <w:rPr>
          <w:snapToGrid w:val="0"/>
          <w:sz w:val="18"/>
        </w:rPr>
      </w:pPr>
      <w:r w:rsidRPr="00607133">
        <w:rPr>
          <w:i/>
          <w:snapToGrid w:val="0"/>
          <w:sz w:val="18"/>
        </w:rPr>
        <w:t>Sede di ricevimento</w:t>
      </w:r>
      <w:r w:rsidRPr="00607133">
        <w:rPr>
          <w:snapToGrid w:val="0"/>
          <w:sz w:val="18"/>
        </w:rPr>
        <w:t xml:space="preserve">: Edificio della II Clinica Chirurgica, Policlinico </w:t>
      </w:r>
      <w:r w:rsidRPr="00607133">
        <w:rPr>
          <w:i/>
          <w:snapToGrid w:val="0"/>
          <w:sz w:val="18"/>
        </w:rPr>
        <w:t>Umberto I</w:t>
      </w:r>
    </w:p>
    <w:p w14:paraId="1C4ED28D" w14:textId="77777777" w:rsidR="00F83977" w:rsidRPr="00607133" w:rsidRDefault="00F83977" w:rsidP="00F83977">
      <w:pPr>
        <w:jc w:val="both"/>
        <w:rPr>
          <w:snapToGrid w:val="0"/>
          <w:sz w:val="18"/>
        </w:rPr>
      </w:pPr>
      <w:r w:rsidRPr="00607133">
        <w:rPr>
          <w:snapToGrid w:val="0"/>
          <w:sz w:val="18"/>
        </w:rPr>
        <w:sym w:font="Wingdings" w:char="F028"/>
      </w:r>
      <w:r w:rsidRPr="00607133">
        <w:rPr>
          <w:snapToGrid w:val="0"/>
          <w:sz w:val="18"/>
        </w:rPr>
        <w:t xml:space="preserve">: 06.4451300; </w:t>
      </w:r>
      <w:r w:rsidRPr="00607133">
        <w:rPr>
          <w:i/>
          <w:snapToGrid w:val="0"/>
          <w:sz w:val="18"/>
        </w:rPr>
        <w:t>E.mail</w:t>
      </w:r>
      <w:r w:rsidRPr="00607133">
        <w:rPr>
          <w:snapToGrid w:val="0"/>
          <w:sz w:val="18"/>
        </w:rPr>
        <w:t>: giancarlodambrosio@libero.it</w:t>
      </w:r>
    </w:p>
    <w:p w14:paraId="16F0346E" w14:textId="77777777" w:rsidR="00F83977" w:rsidRDefault="00F83977" w:rsidP="00F83977">
      <w:pPr>
        <w:jc w:val="both"/>
        <w:rPr>
          <w:snapToGrid w:val="0"/>
          <w:sz w:val="18"/>
        </w:rPr>
      </w:pPr>
      <w:r w:rsidRPr="00607133">
        <w:rPr>
          <w:i/>
          <w:snapToGrid w:val="0"/>
          <w:sz w:val="18"/>
        </w:rPr>
        <w:t>Giorno ed ora di ricevimento</w:t>
      </w:r>
      <w:r w:rsidRPr="00607133">
        <w:rPr>
          <w:snapToGrid w:val="0"/>
          <w:sz w:val="18"/>
        </w:rPr>
        <w:t>: Previo appuntamento via e-mail o telefonico</w:t>
      </w:r>
    </w:p>
    <w:p w14:paraId="18182533" w14:textId="77777777" w:rsidR="00165F6A" w:rsidRPr="00966F18" w:rsidRDefault="00165F6A" w:rsidP="00F83977">
      <w:pPr>
        <w:jc w:val="both"/>
        <w:rPr>
          <w:snapToGrid w:val="0"/>
          <w:sz w:val="14"/>
          <w:szCs w:val="14"/>
        </w:rPr>
      </w:pPr>
    </w:p>
    <w:p w14:paraId="7157C2B5" w14:textId="77777777" w:rsidR="00165F6A" w:rsidRPr="00607133" w:rsidRDefault="00165F6A" w:rsidP="00165F6A">
      <w:pPr>
        <w:jc w:val="both"/>
        <w:rPr>
          <w:b/>
          <w:smallCaps/>
          <w:snapToGrid w:val="0"/>
          <w:sz w:val="18"/>
          <w:szCs w:val="18"/>
        </w:rPr>
      </w:pPr>
      <w:r w:rsidRPr="00607133">
        <w:rPr>
          <w:b/>
          <w:smallCaps/>
          <w:snapToGrid w:val="0"/>
          <w:sz w:val="18"/>
          <w:szCs w:val="18"/>
        </w:rPr>
        <w:t xml:space="preserve">D’Amelio Stefano </w:t>
      </w:r>
      <w:r w:rsidRPr="00607133">
        <w:rPr>
          <w:i/>
          <w:snapToGrid w:val="0"/>
          <w:sz w:val="18"/>
          <w:szCs w:val="18"/>
        </w:rPr>
        <w:t>(P.A. VET/06 Parassitologia e Malattie Parassitarie degli Animali)</w:t>
      </w:r>
    </w:p>
    <w:p w14:paraId="4ED587E6" w14:textId="77777777" w:rsidR="00165F6A" w:rsidRPr="00607133" w:rsidRDefault="00165F6A" w:rsidP="00165F6A">
      <w:pPr>
        <w:jc w:val="both"/>
        <w:rPr>
          <w:i/>
          <w:snapToGrid w:val="0"/>
          <w:sz w:val="18"/>
        </w:rPr>
      </w:pPr>
      <w:r w:rsidRPr="00607133">
        <w:rPr>
          <w:snapToGrid w:val="0"/>
          <w:sz w:val="18"/>
        </w:rPr>
        <w:t>Dipartimento di Sanità Pubblica e Malattie Infettive</w:t>
      </w:r>
    </w:p>
    <w:p w14:paraId="70CB5CFE" w14:textId="77777777" w:rsidR="00165F6A" w:rsidRPr="00607133" w:rsidRDefault="00165F6A" w:rsidP="00165F6A">
      <w:pPr>
        <w:jc w:val="both"/>
        <w:rPr>
          <w:snapToGrid w:val="0"/>
          <w:sz w:val="18"/>
        </w:rPr>
      </w:pPr>
      <w:r w:rsidRPr="00607133">
        <w:rPr>
          <w:i/>
          <w:snapToGrid w:val="0"/>
          <w:sz w:val="18"/>
        </w:rPr>
        <w:t>Sede di ricevimento</w:t>
      </w:r>
      <w:r w:rsidRPr="00607133">
        <w:rPr>
          <w:snapToGrid w:val="0"/>
          <w:sz w:val="18"/>
        </w:rPr>
        <w:t xml:space="preserve">: Edificio di Igiene, IV piano, Città Universitaria, </w:t>
      </w:r>
      <w:r w:rsidRPr="00607133">
        <w:rPr>
          <w:i/>
          <w:snapToGrid w:val="0"/>
          <w:sz w:val="18"/>
        </w:rPr>
        <w:t>Sapienza</w:t>
      </w:r>
      <w:r w:rsidRPr="00607133">
        <w:rPr>
          <w:snapToGrid w:val="0"/>
          <w:sz w:val="18"/>
        </w:rPr>
        <w:t xml:space="preserve"> Università di Roma</w:t>
      </w:r>
    </w:p>
    <w:p w14:paraId="44BB5F54" w14:textId="77777777" w:rsidR="00165F6A" w:rsidRPr="00607133" w:rsidRDefault="00165F6A" w:rsidP="00165F6A">
      <w:pPr>
        <w:jc w:val="both"/>
        <w:rPr>
          <w:snapToGrid w:val="0"/>
          <w:sz w:val="18"/>
          <w:lang w:val="fr-FR"/>
        </w:rPr>
      </w:pPr>
      <w:r w:rsidRPr="00607133">
        <w:rPr>
          <w:snapToGrid w:val="0"/>
          <w:sz w:val="18"/>
        </w:rPr>
        <w:sym w:font="Wingdings" w:char="F028"/>
      </w:r>
      <w:r w:rsidRPr="00607133">
        <w:rPr>
          <w:snapToGrid w:val="0"/>
          <w:sz w:val="18"/>
          <w:lang w:val="fr-FR"/>
        </w:rPr>
        <w:t xml:space="preserve">: 06.49914671 - </w:t>
      </w:r>
      <w:r w:rsidRPr="00607133">
        <w:rPr>
          <w:i/>
          <w:snapToGrid w:val="0"/>
          <w:sz w:val="18"/>
          <w:lang w:val="fr-FR"/>
        </w:rPr>
        <w:t>Fax</w:t>
      </w:r>
      <w:r w:rsidRPr="00607133">
        <w:rPr>
          <w:snapToGrid w:val="0"/>
          <w:sz w:val="18"/>
          <w:lang w:val="fr-FR"/>
        </w:rPr>
        <w:t xml:space="preserve">: 06.49914986; </w:t>
      </w:r>
      <w:r w:rsidRPr="00607133">
        <w:rPr>
          <w:i/>
          <w:snapToGrid w:val="0"/>
          <w:sz w:val="18"/>
          <w:lang w:val="fr-FR"/>
        </w:rPr>
        <w:t>E.mail</w:t>
      </w:r>
      <w:r w:rsidRPr="00607133">
        <w:rPr>
          <w:snapToGrid w:val="0"/>
          <w:sz w:val="18"/>
          <w:lang w:val="fr-FR"/>
        </w:rPr>
        <w:t>: stefano.damelio@uniroma1.it</w:t>
      </w:r>
    </w:p>
    <w:p w14:paraId="6344F873" w14:textId="77777777" w:rsidR="00165F6A" w:rsidRPr="00607133" w:rsidRDefault="00165F6A" w:rsidP="00165F6A">
      <w:pPr>
        <w:jc w:val="both"/>
        <w:rPr>
          <w:snapToGrid w:val="0"/>
          <w:sz w:val="18"/>
        </w:rPr>
      </w:pPr>
      <w:r w:rsidRPr="00607133">
        <w:rPr>
          <w:i/>
          <w:snapToGrid w:val="0"/>
          <w:sz w:val="18"/>
        </w:rPr>
        <w:t>Giorno ed ora di ricevimento</w:t>
      </w:r>
      <w:r w:rsidRPr="00607133">
        <w:rPr>
          <w:snapToGrid w:val="0"/>
          <w:sz w:val="18"/>
        </w:rPr>
        <w:t>: Tutti i giorni previo appuntamento via e.mail o telefonico</w:t>
      </w:r>
    </w:p>
    <w:p w14:paraId="67FC32EF" w14:textId="77777777" w:rsidR="00165F6A" w:rsidRPr="00966F18" w:rsidRDefault="00165F6A" w:rsidP="00165F6A">
      <w:pPr>
        <w:jc w:val="both"/>
        <w:rPr>
          <w:snapToGrid w:val="0"/>
          <w:sz w:val="14"/>
          <w:szCs w:val="14"/>
        </w:rPr>
      </w:pPr>
    </w:p>
    <w:p w14:paraId="513AEEE3" w14:textId="77777777" w:rsidR="00165F6A" w:rsidRPr="00607133" w:rsidRDefault="00165F6A" w:rsidP="00165F6A">
      <w:pPr>
        <w:jc w:val="both"/>
        <w:rPr>
          <w:b/>
          <w:smallCaps/>
          <w:snapToGrid w:val="0"/>
          <w:sz w:val="18"/>
          <w:szCs w:val="18"/>
        </w:rPr>
      </w:pPr>
      <w:r w:rsidRPr="00607133">
        <w:rPr>
          <w:b/>
          <w:smallCaps/>
          <w:snapToGrid w:val="0"/>
          <w:sz w:val="18"/>
          <w:szCs w:val="18"/>
        </w:rPr>
        <w:t xml:space="preserve">D’Armiento Massimino </w:t>
      </w:r>
      <w:r w:rsidRPr="00607133">
        <w:rPr>
          <w:i/>
          <w:snapToGrid w:val="0"/>
          <w:sz w:val="18"/>
          <w:szCs w:val="18"/>
        </w:rPr>
        <w:t>(P.O. MED/13 Endocrinologia)</w:t>
      </w:r>
    </w:p>
    <w:p w14:paraId="5CEB622A" w14:textId="77777777" w:rsidR="00165F6A" w:rsidRPr="00607133" w:rsidRDefault="00165F6A" w:rsidP="00165F6A">
      <w:pPr>
        <w:jc w:val="both"/>
        <w:rPr>
          <w:i/>
          <w:snapToGrid w:val="0"/>
          <w:sz w:val="18"/>
        </w:rPr>
      </w:pPr>
      <w:r w:rsidRPr="00607133">
        <w:rPr>
          <w:snapToGrid w:val="0"/>
          <w:sz w:val="18"/>
        </w:rPr>
        <w:t>Dipartimento di Medicina Sperimentale</w:t>
      </w:r>
    </w:p>
    <w:p w14:paraId="4D21CE15" w14:textId="77777777" w:rsidR="00165F6A" w:rsidRPr="00607133" w:rsidRDefault="00165F6A" w:rsidP="00165F6A">
      <w:pPr>
        <w:jc w:val="both"/>
        <w:rPr>
          <w:snapToGrid w:val="0"/>
          <w:sz w:val="18"/>
        </w:rPr>
      </w:pPr>
      <w:r w:rsidRPr="00607133">
        <w:rPr>
          <w:i/>
          <w:snapToGrid w:val="0"/>
          <w:sz w:val="18"/>
        </w:rPr>
        <w:t>Sede di ricevimento</w:t>
      </w:r>
      <w:r w:rsidRPr="00607133">
        <w:rPr>
          <w:snapToGrid w:val="0"/>
          <w:sz w:val="18"/>
        </w:rPr>
        <w:t xml:space="preserve">: Edificio della V Clinica Medica, Piano Seminterrato, Policlinico </w:t>
      </w:r>
      <w:r w:rsidRPr="00607133">
        <w:rPr>
          <w:i/>
          <w:snapToGrid w:val="0"/>
          <w:sz w:val="18"/>
        </w:rPr>
        <w:t>Umberto I</w:t>
      </w:r>
    </w:p>
    <w:p w14:paraId="24EBD9E4" w14:textId="77777777" w:rsidR="00165F6A" w:rsidRPr="00607133" w:rsidRDefault="00165F6A" w:rsidP="00165F6A">
      <w:pPr>
        <w:jc w:val="both"/>
        <w:rPr>
          <w:snapToGrid w:val="0"/>
          <w:sz w:val="18"/>
          <w:lang w:val="fr-FR"/>
        </w:rPr>
      </w:pPr>
      <w:r w:rsidRPr="00607133">
        <w:rPr>
          <w:snapToGrid w:val="0"/>
          <w:sz w:val="18"/>
        </w:rPr>
        <w:sym w:font="Wingdings" w:char="F028"/>
      </w:r>
      <w:r w:rsidRPr="00607133">
        <w:rPr>
          <w:snapToGrid w:val="0"/>
          <w:sz w:val="18"/>
          <w:lang w:val="fr-FR"/>
        </w:rPr>
        <w:t xml:space="preserve">: 06.49972601 - </w:t>
      </w:r>
      <w:r w:rsidRPr="00607133">
        <w:rPr>
          <w:i/>
          <w:snapToGrid w:val="0"/>
          <w:sz w:val="18"/>
          <w:lang w:val="fr-FR"/>
        </w:rPr>
        <w:t>Fax</w:t>
      </w:r>
      <w:r w:rsidRPr="00607133">
        <w:rPr>
          <w:snapToGrid w:val="0"/>
          <w:sz w:val="18"/>
          <w:lang w:val="fr-FR"/>
        </w:rPr>
        <w:t xml:space="preserve">: 06.49972606; </w:t>
      </w:r>
      <w:r w:rsidRPr="00607133">
        <w:rPr>
          <w:i/>
          <w:snapToGrid w:val="0"/>
          <w:sz w:val="18"/>
          <w:lang w:val="fr-FR"/>
        </w:rPr>
        <w:t>E.mail</w:t>
      </w:r>
      <w:r w:rsidRPr="00607133">
        <w:rPr>
          <w:snapToGrid w:val="0"/>
          <w:sz w:val="18"/>
          <w:lang w:val="fr-FR"/>
        </w:rPr>
        <w:t>: massimino.darmiento@uniroma1.it</w:t>
      </w:r>
    </w:p>
    <w:p w14:paraId="0712C6A4" w14:textId="77777777" w:rsidR="00165F6A" w:rsidRPr="00607133" w:rsidRDefault="00165F6A" w:rsidP="00165F6A">
      <w:pPr>
        <w:jc w:val="both"/>
        <w:rPr>
          <w:snapToGrid w:val="0"/>
          <w:sz w:val="18"/>
        </w:rPr>
      </w:pPr>
      <w:r w:rsidRPr="00607133">
        <w:rPr>
          <w:i/>
          <w:snapToGrid w:val="0"/>
          <w:sz w:val="18"/>
        </w:rPr>
        <w:t>Giorno ed ora di ricevimento</w:t>
      </w:r>
      <w:r w:rsidRPr="00607133">
        <w:rPr>
          <w:snapToGrid w:val="0"/>
          <w:sz w:val="18"/>
        </w:rPr>
        <w:t>: Mercoledì ore 10:30-12:30</w:t>
      </w:r>
    </w:p>
    <w:p w14:paraId="765B27A4" w14:textId="77777777" w:rsidR="00165F6A" w:rsidRPr="00966F18" w:rsidRDefault="00165F6A" w:rsidP="00165F6A">
      <w:pPr>
        <w:jc w:val="both"/>
        <w:rPr>
          <w:snapToGrid w:val="0"/>
          <w:sz w:val="14"/>
          <w:szCs w:val="14"/>
        </w:rPr>
      </w:pPr>
    </w:p>
    <w:p w14:paraId="220CA2E9" w14:textId="77777777" w:rsidR="00165F6A" w:rsidRPr="00607133" w:rsidRDefault="00165F6A" w:rsidP="00165F6A">
      <w:pPr>
        <w:jc w:val="both"/>
        <w:rPr>
          <w:i/>
          <w:snapToGrid w:val="0"/>
          <w:sz w:val="18"/>
          <w:szCs w:val="18"/>
        </w:rPr>
      </w:pPr>
      <w:r w:rsidRPr="00607133">
        <w:rPr>
          <w:b/>
          <w:smallCaps/>
          <w:snapToGrid w:val="0"/>
          <w:sz w:val="18"/>
          <w:szCs w:val="18"/>
        </w:rPr>
        <w:t xml:space="preserve">D’Ermo Giuseppe </w:t>
      </w:r>
      <w:r w:rsidRPr="00607133">
        <w:rPr>
          <w:i/>
          <w:snapToGrid w:val="0"/>
          <w:sz w:val="18"/>
          <w:szCs w:val="18"/>
        </w:rPr>
        <w:t>(RIC. MED/18 Chirurgia Generale)</w:t>
      </w:r>
    </w:p>
    <w:p w14:paraId="59D28083" w14:textId="77777777" w:rsidR="00165F6A" w:rsidRPr="00607133" w:rsidRDefault="00165F6A" w:rsidP="00165F6A">
      <w:pPr>
        <w:jc w:val="both"/>
        <w:rPr>
          <w:b/>
          <w:bCs/>
          <w:snapToGrid w:val="0"/>
          <w:sz w:val="18"/>
        </w:rPr>
      </w:pPr>
      <w:r w:rsidRPr="00607133">
        <w:rPr>
          <w:snapToGrid w:val="0"/>
          <w:sz w:val="18"/>
        </w:rPr>
        <w:t xml:space="preserve">Dipartimento </w:t>
      </w:r>
      <w:r w:rsidRPr="00607133">
        <w:rPr>
          <w:bCs/>
          <w:snapToGrid w:val="0"/>
          <w:sz w:val="18"/>
        </w:rPr>
        <w:t xml:space="preserve">di Chirurgia </w:t>
      </w:r>
      <w:r w:rsidRPr="00607133">
        <w:rPr>
          <w:i/>
          <w:snapToGrid w:val="0"/>
          <w:sz w:val="18"/>
        </w:rPr>
        <w:t>P. Valdoni</w:t>
      </w:r>
    </w:p>
    <w:p w14:paraId="7B990072" w14:textId="77777777" w:rsidR="00165F6A" w:rsidRPr="00607133" w:rsidRDefault="00165F6A" w:rsidP="00165F6A">
      <w:pPr>
        <w:jc w:val="both"/>
        <w:rPr>
          <w:snapToGrid w:val="0"/>
          <w:sz w:val="18"/>
        </w:rPr>
      </w:pPr>
      <w:r w:rsidRPr="00607133">
        <w:rPr>
          <w:i/>
          <w:snapToGrid w:val="0"/>
          <w:sz w:val="18"/>
        </w:rPr>
        <w:t>Sede di ricevimento</w:t>
      </w:r>
      <w:r w:rsidRPr="00607133">
        <w:rPr>
          <w:snapToGrid w:val="0"/>
          <w:sz w:val="18"/>
        </w:rPr>
        <w:t xml:space="preserve">: Dipartimento di Chirurgia </w:t>
      </w:r>
      <w:r w:rsidRPr="00607133">
        <w:rPr>
          <w:i/>
          <w:snapToGrid w:val="0"/>
          <w:sz w:val="18"/>
        </w:rPr>
        <w:t>P. Valdoni</w:t>
      </w:r>
      <w:r w:rsidRPr="00607133">
        <w:rPr>
          <w:snapToGrid w:val="0"/>
          <w:sz w:val="18"/>
        </w:rPr>
        <w:t xml:space="preserve">, Piano Terra, Policlinico </w:t>
      </w:r>
      <w:r w:rsidRPr="00607133">
        <w:rPr>
          <w:i/>
          <w:snapToGrid w:val="0"/>
          <w:sz w:val="18"/>
        </w:rPr>
        <w:t>Umberto I</w:t>
      </w:r>
    </w:p>
    <w:p w14:paraId="37B313F8" w14:textId="77777777" w:rsidR="00165F6A" w:rsidRPr="00607133" w:rsidRDefault="00165F6A" w:rsidP="00165F6A">
      <w:pPr>
        <w:jc w:val="both"/>
        <w:rPr>
          <w:snapToGrid w:val="0"/>
          <w:sz w:val="18"/>
          <w:lang w:val="fr-FR"/>
        </w:rPr>
      </w:pPr>
      <w:r w:rsidRPr="00607133">
        <w:rPr>
          <w:snapToGrid w:val="0"/>
          <w:sz w:val="18"/>
        </w:rPr>
        <w:sym w:font="Wingdings" w:char="F028"/>
      </w:r>
      <w:r w:rsidRPr="00607133">
        <w:rPr>
          <w:snapToGrid w:val="0"/>
          <w:sz w:val="18"/>
          <w:lang w:val="fr-FR"/>
        </w:rPr>
        <w:t xml:space="preserve">: 06.49972197 - </w:t>
      </w:r>
      <w:r w:rsidRPr="00607133">
        <w:rPr>
          <w:i/>
          <w:snapToGrid w:val="0"/>
          <w:sz w:val="18"/>
          <w:lang w:val="fr-FR"/>
        </w:rPr>
        <w:t>Fax</w:t>
      </w:r>
      <w:r w:rsidRPr="00607133">
        <w:rPr>
          <w:snapToGrid w:val="0"/>
          <w:sz w:val="18"/>
          <w:lang w:val="fr-FR"/>
        </w:rPr>
        <w:t xml:space="preserve">: 06.49972197; </w:t>
      </w:r>
      <w:r w:rsidRPr="00607133">
        <w:rPr>
          <w:i/>
          <w:snapToGrid w:val="0"/>
          <w:sz w:val="18"/>
          <w:lang w:val="fr-FR"/>
        </w:rPr>
        <w:t>E.mail</w:t>
      </w:r>
      <w:r w:rsidRPr="00607133">
        <w:rPr>
          <w:snapToGrid w:val="0"/>
          <w:sz w:val="18"/>
          <w:lang w:val="fr-FR"/>
        </w:rPr>
        <w:t xml:space="preserve">: </w:t>
      </w:r>
      <w:r w:rsidRPr="00607133">
        <w:rPr>
          <w:rStyle w:val="NormaleWebCarattere"/>
          <w:sz w:val="18"/>
          <w:lang w:val="fr-FR"/>
        </w:rPr>
        <w:t>gdermo@yahoo.it</w:t>
      </w:r>
    </w:p>
    <w:p w14:paraId="6C11E2FD" w14:textId="77777777" w:rsidR="00165F6A" w:rsidRPr="00607133" w:rsidRDefault="00165F6A" w:rsidP="00165F6A">
      <w:pPr>
        <w:jc w:val="both"/>
        <w:rPr>
          <w:snapToGrid w:val="0"/>
          <w:sz w:val="16"/>
          <w:szCs w:val="16"/>
        </w:rPr>
      </w:pPr>
      <w:r w:rsidRPr="00607133">
        <w:rPr>
          <w:i/>
          <w:snapToGrid w:val="0"/>
          <w:sz w:val="18"/>
        </w:rPr>
        <w:t>Giorno ed ora di ricevimento</w:t>
      </w:r>
      <w:r w:rsidRPr="00607133">
        <w:rPr>
          <w:snapToGrid w:val="0"/>
          <w:sz w:val="18"/>
        </w:rPr>
        <w:t>: Giovedì ore 08:00-09:00 Previo appuntamento telefonico o via e-mail</w:t>
      </w:r>
    </w:p>
    <w:p w14:paraId="053DF235" w14:textId="77777777" w:rsidR="00165F6A" w:rsidRPr="00966F18" w:rsidRDefault="00165F6A" w:rsidP="00165F6A">
      <w:pPr>
        <w:jc w:val="both"/>
        <w:rPr>
          <w:snapToGrid w:val="0"/>
          <w:sz w:val="14"/>
          <w:szCs w:val="14"/>
        </w:rPr>
      </w:pPr>
    </w:p>
    <w:p w14:paraId="34819D1E" w14:textId="77777777" w:rsidR="00165F6A" w:rsidRPr="00607133" w:rsidRDefault="00165F6A" w:rsidP="00165F6A">
      <w:pPr>
        <w:jc w:val="both"/>
        <w:rPr>
          <w:i/>
          <w:snapToGrid w:val="0"/>
          <w:sz w:val="18"/>
          <w:szCs w:val="18"/>
        </w:rPr>
      </w:pPr>
      <w:r w:rsidRPr="00607133">
        <w:rPr>
          <w:b/>
          <w:smallCaps/>
          <w:snapToGrid w:val="0"/>
          <w:sz w:val="18"/>
          <w:szCs w:val="18"/>
        </w:rPr>
        <w:t xml:space="preserve">De Biase Alberto </w:t>
      </w:r>
      <w:r w:rsidRPr="00607133">
        <w:rPr>
          <w:i/>
          <w:snapToGrid w:val="0"/>
          <w:sz w:val="18"/>
          <w:szCs w:val="18"/>
        </w:rPr>
        <w:t xml:space="preserve">(P.A. MED/28 Malattie Odontostomatologiche) </w:t>
      </w:r>
    </w:p>
    <w:p w14:paraId="6B7554C6" w14:textId="77777777" w:rsidR="00165F6A" w:rsidRPr="00607133" w:rsidRDefault="00165F6A" w:rsidP="00165F6A">
      <w:pPr>
        <w:rPr>
          <w:i/>
          <w:snapToGrid w:val="0"/>
          <w:sz w:val="18"/>
        </w:rPr>
      </w:pPr>
      <w:r w:rsidRPr="00607133">
        <w:rPr>
          <w:snapToGrid w:val="0"/>
          <w:sz w:val="18"/>
        </w:rPr>
        <w:t>Dipartimento di Scienze Odontostomatologiche e Maxillo-Facciali</w:t>
      </w:r>
    </w:p>
    <w:p w14:paraId="0F4217B5" w14:textId="77777777" w:rsidR="00165F6A" w:rsidRPr="00607133" w:rsidRDefault="00165F6A" w:rsidP="00165F6A">
      <w:pPr>
        <w:jc w:val="both"/>
        <w:rPr>
          <w:snapToGrid w:val="0"/>
          <w:sz w:val="18"/>
        </w:rPr>
      </w:pPr>
      <w:r w:rsidRPr="00607133">
        <w:rPr>
          <w:i/>
          <w:snapToGrid w:val="0"/>
          <w:sz w:val="18"/>
        </w:rPr>
        <w:t>Sede di ricevimento</w:t>
      </w:r>
      <w:r w:rsidRPr="00607133">
        <w:rPr>
          <w:snapToGrid w:val="0"/>
          <w:sz w:val="18"/>
        </w:rPr>
        <w:t xml:space="preserve">: Nuovo Edificio, Via Caserta 6 - </w:t>
      </w:r>
      <w:r w:rsidRPr="00607133">
        <w:rPr>
          <w:i/>
          <w:snapToGrid w:val="0"/>
          <w:sz w:val="18"/>
        </w:rPr>
        <w:t>Sapienza</w:t>
      </w:r>
      <w:r w:rsidRPr="00607133">
        <w:rPr>
          <w:snapToGrid w:val="0"/>
          <w:sz w:val="18"/>
        </w:rPr>
        <w:t xml:space="preserve"> Università di Roma</w:t>
      </w:r>
    </w:p>
    <w:p w14:paraId="75944441" w14:textId="77777777" w:rsidR="00165F6A" w:rsidRPr="00607133" w:rsidRDefault="00165F6A" w:rsidP="00165F6A">
      <w:pPr>
        <w:jc w:val="both"/>
        <w:rPr>
          <w:snapToGrid w:val="0"/>
          <w:sz w:val="18"/>
          <w:lang w:val="fr-FR"/>
        </w:rPr>
      </w:pPr>
      <w:r w:rsidRPr="00607133">
        <w:rPr>
          <w:snapToGrid w:val="0"/>
          <w:sz w:val="18"/>
        </w:rPr>
        <w:sym w:font="Wingdings" w:char="F028"/>
      </w:r>
      <w:r w:rsidRPr="00607133">
        <w:rPr>
          <w:snapToGrid w:val="0"/>
          <w:sz w:val="18"/>
          <w:lang w:val="fr-FR"/>
        </w:rPr>
        <w:t xml:space="preserve">: 06.49976626; </w:t>
      </w:r>
      <w:r w:rsidRPr="00607133">
        <w:rPr>
          <w:i/>
          <w:snapToGrid w:val="0"/>
          <w:sz w:val="18"/>
          <w:lang w:val="fr-FR"/>
        </w:rPr>
        <w:t>E.mail</w:t>
      </w:r>
      <w:r w:rsidRPr="00607133">
        <w:rPr>
          <w:snapToGrid w:val="0"/>
          <w:sz w:val="18"/>
          <w:lang w:val="fr-FR"/>
        </w:rPr>
        <w:t>: alberto.debiase@uniroma1.it</w:t>
      </w:r>
    </w:p>
    <w:p w14:paraId="540B7915" w14:textId="77777777" w:rsidR="00165F6A" w:rsidRPr="00607133" w:rsidRDefault="00165F6A" w:rsidP="00165F6A">
      <w:pPr>
        <w:jc w:val="both"/>
        <w:rPr>
          <w:snapToGrid w:val="0"/>
          <w:sz w:val="18"/>
        </w:rPr>
      </w:pPr>
      <w:r w:rsidRPr="00607133">
        <w:rPr>
          <w:i/>
          <w:snapToGrid w:val="0"/>
          <w:sz w:val="18"/>
        </w:rPr>
        <w:t>Giorno ed ora di ricevimento</w:t>
      </w:r>
      <w:r w:rsidRPr="00607133">
        <w:rPr>
          <w:snapToGrid w:val="0"/>
          <w:sz w:val="18"/>
        </w:rPr>
        <w:t>: Venerdì ore 11:00-12:00</w:t>
      </w:r>
    </w:p>
    <w:p w14:paraId="5731040D" w14:textId="77777777" w:rsidR="00165F6A" w:rsidRPr="00966F18" w:rsidRDefault="00165F6A" w:rsidP="00165F6A">
      <w:pPr>
        <w:jc w:val="both"/>
        <w:rPr>
          <w:snapToGrid w:val="0"/>
          <w:sz w:val="14"/>
          <w:szCs w:val="14"/>
          <w:lang w:val="pt-BR"/>
        </w:rPr>
      </w:pPr>
    </w:p>
    <w:p w14:paraId="0E75565F" w14:textId="77777777" w:rsidR="004B3373" w:rsidRPr="00607133" w:rsidRDefault="004B3373" w:rsidP="004B3373">
      <w:pPr>
        <w:jc w:val="both"/>
        <w:rPr>
          <w:sz w:val="18"/>
          <w:szCs w:val="18"/>
        </w:rPr>
      </w:pPr>
      <w:r w:rsidRPr="00607133">
        <w:rPr>
          <w:snapToGrid w:val="0"/>
          <w:sz w:val="18"/>
        </w:rPr>
        <w:br w:type="page"/>
      </w:r>
      <w:r w:rsidRPr="00607133">
        <w:rPr>
          <w:sz w:val="18"/>
        </w:rPr>
        <w:lastRenderedPageBreak/>
        <w:t>42</w:t>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t xml:space="preserve">        </w:t>
      </w:r>
      <w:r w:rsidRPr="00607133">
        <w:rPr>
          <w:i/>
          <w:sz w:val="18"/>
        </w:rPr>
        <w:t>Guida per lo Studente del CLMMC “A”</w:t>
      </w:r>
    </w:p>
    <w:p w14:paraId="467F205A" w14:textId="77777777" w:rsidR="004B3373" w:rsidRPr="00607133" w:rsidRDefault="009C79ED" w:rsidP="004B3373">
      <w:pPr>
        <w:jc w:val="both"/>
        <w:rPr>
          <w:snapToGrid w:val="0"/>
          <w:sz w:val="18"/>
          <w:szCs w:val="18"/>
        </w:rPr>
      </w:pPr>
      <w:r>
        <w:rPr>
          <w:noProof/>
          <w:sz w:val="18"/>
          <w:szCs w:val="18"/>
          <w:lang w:eastAsia="it-IT"/>
        </w:rPr>
        <w:pict w14:anchorId="67570388">
          <v:line id="_x0000_s2919" style="position:absolute;left:0;text-align:left;z-index:141" from="1.35pt,-.05pt" to="478.35pt,-.05pt"/>
        </w:pict>
      </w:r>
    </w:p>
    <w:p w14:paraId="1608EC1F" w14:textId="77777777" w:rsidR="004B3373" w:rsidRDefault="004B3373" w:rsidP="004B3373">
      <w:pPr>
        <w:jc w:val="both"/>
        <w:rPr>
          <w:snapToGrid w:val="0"/>
          <w:sz w:val="18"/>
          <w:szCs w:val="18"/>
        </w:rPr>
      </w:pPr>
    </w:p>
    <w:p w14:paraId="6F57296A" w14:textId="77777777" w:rsidR="006B2FD7" w:rsidRPr="00607133" w:rsidRDefault="006B2FD7" w:rsidP="004B3373">
      <w:pPr>
        <w:jc w:val="both"/>
        <w:rPr>
          <w:snapToGrid w:val="0"/>
          <w:sz w:val="18"/>
          <w:szCs w:val="18"/>
        </w:rPr>
      </w:pPr>
    </w:p>
    <w:p w14:paraId="7DDCC4A2" w14:textId="77777777" w:rsidR="0092467B" w:rsidRPr="00607133" w:rsidRDefault="0092467B" w:rsidP="0092467B">
      <w:pPr>
        <w:jc w:val="both"/>
        <w:rPr>
          <w:b/>
          <w:smallCaps/>
          <w:snapToGrid w:val="0"/>
          <w:sz w:val="18"/>
          <w:szCs w:val="18"/>
        </w:rPr>
      </w:pPr>
      <w:r w:rsidRPr="00607133">
        <w:rPr>
          <w:b/>
          <w:smallCaps/>
          <w:snapToGrid w:val="0"/>
          <w:sz w:val="18"/>
          <w:szCs w:val="18"/>
        </w:rPr>
        <w:t xml:space="preserve">De Cesare Alessandro </w:t>
      </w:r>
      <w:r w:rsidRPr="00607133">
        <w:rPr>
          <w:i/>
          <w:snapToGrid w:val="0"/>
          <w:sz w:val="18"/>
          <w:szCs w:val="18"/>
        </w:rPr>
        <w:t>(P.A. MED/18 Chirurgia Generale)</w:t>
      </w:r>
    </w:p>
    <w:p w14:paraId="1970883E" w14:textId="77777777" w:rsidR="0092467B" w:rsidRPr="00607133" w:rsidRDefault="0092467B" w:rsidP="0092467B">
      <w:pPr>
        <w:jc w:val="both"/>
        <w:rPr>
          <w:i/>
          <w:snapToGrid w:val="0"/>
          <w:sz w:val="18"/>
        </w:rPr>
      </w:pPr>
      <w:r w:rsidRPr="00607133">
        <w:rPr>
          <w:snapToGrid w:val="0"/>
          <w:sz w:val="18"/>
        </w:rPr>
        <w:t xml:space="preserve">Dipartimento di Chirurgia </w:t>
      </w:r>
      <w:r w:rsidRPr="00607133">
        <w:rPr>
          <w:i/>
          <w:snapToGrid w:val="0"/>
          <w:sz w:val="18"/>
        </w:rPr>
        <w:t>P. Valdoni</w:t>
      </w:r>
    </w:p>
    <w:p w14:paraId="0D278313" w14:textId="77777777" w:rsidR="0092467B" w:rsidRPr="00607133" w:rsidRDefault="0092467B" w:rsidP="0092467B">
      <w:pPr>
        <w:jc w:val="both"/>
        <w:rPr>
          <w:snapToGrid w:val="0"/>
          <w:sz w:val="18"/>
        </w:rPr>
      </w:pPr>
      <w:r w:rsidRPr="00607133">
        <w:rPr>
          <w:i/>
          <w:snapToGrid w:val="0"/>
          <w:sz w:val="18"/>
        </w:rPr>
        <w:t>Sede di ricevimento</w:t>
      </w:r>
      <w:r w:rsidRPr="00607133">
        <w:rPr>
          <w:snapToGrid w:val="0"/>
          <w:sz w:val="18"/>
        </w:rPr>
        <w:t xml:space="preserve">: Dipartimento di Chirurgia </w:t>
      </w:r>
      <w:r w:rsidRPr="00607133">
        <w:rPr>
          <w:i/>
          <w:snapToGrid w:val="0"/>
          <w:sz w:val="18"/>
        </w:rPr>
        <w:t>P. Valdoni</w:t>
      </w:r>
      <w:r w:rsidRPr="00607133">
        <w:rPr>
          <w:snapToGrid w:val="0"/>
          <w:sz w:val="18"/>
        </w:rPr>
        <w:t xml:space="preserve">, V Piano, Policlinico </w:t>
      </w:r>
      <w:r w:rsidRPr="00607133">
        <w:rPr>
          <w:i/>
          <w:snapToGrid w:val="0"/>
          <w:sz w:val="18"/>
        </w:rPr>
        <w:t>Umberto I</w:t>
      </w:r>
    </w:p>
    <w:p w14:paraId="3FDC2D7E" w14:textId="77777777" w:rsidR="0092467B" w:rsidRPr="00607133" w:rsidRDefault="0092467B" w:rsidP="0092467B">
      <w:pPr>
        <w:jc w:val="both"/>
        <w:rPr>
          <w:snapToGrid w:val="0"/>
          <w:sz w:val="18"/>
          <w:lang w:val="fr-FR"/>
        </w:rPr>
      </w:pPr>
      <w:r w:rsidRPr="00607133">
        <w:rPr>
          <w:snapToGrid w:val="0"/>
          <w:sz w:val="18"/>
        </w:rPr>
        <w:sym w:font="Wingdings" w:char="F028"/>
      </w:r>
      <w:r w:rsidRPr="00607133">
        <w:rPr>
          <w:snapToGrid w:val="0"/>
          <w:sz w:val="18"/>
          <w:lang w:val="en-US"/>
        </w:rPr>
        <w:t xml:space="preserve">: 06.49972180; </w:t>
      </w:r>
      <w:r w:rsidRPr="00607133">
        <w:rPr>
          <w:i/>
          <w:snapToGrid w:val="0"/>
          <w:sz w:val="18"/>
          <w:lang w:val="en-US"/>
        </w:rPr>
        <w:t>E.mail</w:t>
      </w:r>
      <w:r w:rsidRPr="00607133">
        <w:rPr>
          <w:snapToGrid w:val="0"/>
          <w:sz w:val="18"/>
          <w:lang w:val="en-US"/>
        </w:rPr>
        <w:t>: alessa</w:t>
      </w:r>
      <w:r w:rsidRPr="00607133">
        <w:rPr>
          <w:snapToGrid w:val="0"/>
          <w:sz w:val="18"/>
          <w:lang w:val="fr-FR"/>
        </w:rPr>
        <w:t>ndro.decesare@uniroma1.it</w:t>
      </w:r>
    </w:p>
    <w:p w14:paraId="7CCA2073" w14:textId="77777777" w:rsidR="0092467B" w:rsidRPr="00607133" w:rsidRDefault="0092467B" w:rsidP="0092467B">
      <w:pPr>
        <w:jc w:val="both"/>
        <w:rPr>
          <w:snapToGrid w:val="0"/>
          <w:sz w:val="18"/>
        </w:rPr>
      </w:pPr>
      <w:r w:rsidRPr="00607133">
        <w:rPr>
          <w:i/>
          <w:snapToGrid w:val="0"/>
          <w:sz w:val="18"/>
        </w:rPr>
        <w:t>Giorno ed ora di ricevimento</w:t>
      </w:r>
      <w:r w:rsidRPr="00607133">
        <w:rPr>
          <w:snapToGrid w:val="0"/>
          <w:sz w:val="18"/>
        </w:rPr>
        <w:t>: Martedì-Giovedì ore 13:00-14:00</w:t>
      </w:r>
    </w:p>
    <w:p w14:paraId="714BC845" w14:textId="77777777" w:rsidR="0092467B" w:rsidRPr="00607133" w:rsidRDefault="0092467B" w:rsidP="0092467B">
      <w:pPr>
        <w:jc w:val="both"/>
        <w:rPr>
          <w:smallCaps/>
          <w:snapToGrid w:val="0"/>
          <w:sz w:val="12"/>
          <w:szCs w:val="12"/>
        </w:rPr>
      </w:pPr>
    </w:p>
    <w:p w14:paraId="034EFFDF" w14:textId="77777777" w:rsidR="0092467B" w:rsidRPr="00607133" w:rsidRDefault="0092467B" w:rsidP="0092467B">
      <w:pPr>
        <w:jc w:val="both"/>
        <w:rPr>
          <w:b/>
          <w:smallCaps/>
          <w:snapToGrid w:val="0"/>
          <w:sz w:val="18"/>
          <w:szCs w:val="18"/>
        </w:rPr>
      </w:pPr>
      <w:r w:rsidRPr="00607133">
        <w:rPr>
          <w:b/>
          <w:smallCaps/>
          <w:snapToGrid w:val="0"/>
          <w:sz w:val="18"/>
          <w:szCs w:val="18"/>
        </w:rPr>
        <w:t xml:space="preserve">De Curtis Mario </w:t>
      </w:r>
      <w:r w:rsidRPr="00607133">
        <w:rPr>
          <w:i/>
          <w:snapToGrid w:val="0"/>
          <w:sz w:val="18"/>
          <w:szCs w:val="18"/>
        </w:rPr>
        <w:t>(P.O. MED/38 Pediatria Generale e Specialistica)</w:t>
      </w:r>
    </w:p>
    <w:p w14:paraId="08BACAC8" w14:textId="77777777" w:rsidR="0092467B" w:rsidRPr="00607133" w:rsidRDefault="0092467B" w:rsidP="0092467B">
      <w:pPr>
        <w:jc w:val="both"/>
        <w:rPr>
          <w:i/>
          <w:snapToGrid w:val="0"/>
          <w:sz w:val="18"/>
        </w:rPr>
      </w:pPr>
      <w:r w:rsidRPr="00607133">
        <w:rPr>
          <w:snapToGrid w:val="0"/>
          <w:sz w:val="18"/>
        </w:rPr>
        <w:t>Dipartimento di Pediatria e Neuropsichiatria Infantile</w:t>
      </w:r>
    </w:p>
    <w:p w14:paraId="01021A0D" w14:textId="77777777" w:rsidR="0092467B" w:rsidRPr="00607133" w:rsidRDefault="0092467B" w:rsidP="0092467B">
      <w:pPr>
        <w:jc w:val="both"/>
        <w:rPr>
          <w:snapToGrid w:val="0"/>
          <w:sz w:val="18"/>
        </w:rPr>
      </w:pPr>
      <w:r w:rsidRPr="00607133">
        <w:rPr>
          <w:i/>
          <w:snapToGrid w:val="0"/>
          <w:sz w:val="18"/>
        </w:rPr>
        <w:t>Sede di ricevimento</w:t>
      </w:r>
      <w:r w:rsidRPr="00607133">
        <w:rPr>
          <w:snapToGrid w:val="0"/>
          <w:sz w:val="18"/>
        </w:rPr>
        <w:t>:</w:t>
      </w:r>
      <w:r w:rsidRPr="00607133">
        <w:rPr>
          <w:snapToGrid w:val="0"/>
          <w:sz w:val="16"/>
          <w:szCs w:val="16"/>
        </w:rPr>
        <w:t xml:space="preserve"> </w:t>
      </w:r>
      <w:r w:rsidRPr="00607133">
        <w:rPr>
          <w:snapToGrid w:val="0"/>
          <w:sz w:val="18"/>
          <w:szCs w:val="18"/>
        </w:rPr>
        <w:t>UOC</w:t>
      </w:r>
      <w:r w:rsidRPr="00607133">
        <w:rPr>
          <w:snapToGrid w:val="0"/>
          <w:sz w:val="18"/>
        </w:rPr>
        <w:t xml:space="preserve"> </w:t>
      </w:r>
      <w:r w:rsidRPr="00607133">
        <w:rPr>
          <w:snapToGrid w:val="0"/>
          <w:sz w:val="16"/>
          <w:szCs w:val="16"/>
        </w:rPr>
        <w:t xml:space="preserve">di </w:t>
      </w:r>
      <w:r w:rsidRPr="00607133">
        <w:rPr>
          <w:snapToGrid w:val="0"/>
          <w:sz w:val="18"/>
        </w:rPr>
        <w:t>Neonatol.</w:t>
      </w:r>
      <w:r w:rsidRPr="00607133">
        <w:rPr>
          <w:snapToGrid w:val="0"/>
          <w:sz w:val="16"/>
          <w:szCs w:val="16"/>
        </w:rPr>
        <w:t xml:space="preserve">, </w:t>
      </w:r>
      <w:r w:rsidRPr="00607133">
        <w:rPr>
          <w:snapToGrid w:val="0"/>
          <w:sz w:val="18"/>
        </w:rPr>
        <w:t>Patol.</w:t>
      </w:r>
      <w:r w:rsidRPr="00607133">
        <w:rPr>
          <w:snapToGrid w:val="0"/>
          <w:sz w:val="16"/>
          <w:szCs w:val="16"/>
        </w:rPr>
        <w:t xml:space="preserve"> e </w:t>
      </w:r>
      <w:r w:rsidRPr="00607133">
        <w:rPr>
          <w:snapToGrid w:val="0"/>
          <w:sz w:val="18"/>
        </w:rPr>
        <w:t>Terapia</w:t>
      </w:r>
      <w:r w:rsidRPr="00607133">
        <w:rPr>
          <w:snapToGrid w:val="0"/>
          <w:sz w:val="16"/>
          <w:szCs w:val="16"/>
        </w:rPr>
        <w:t xml:space="preserve"> </w:t>
      </w:r>
      <w:r w:rsidRPr="00607133">
        <w:rPr>
          <w:snapToGrid w:val="0"/>
          <w:sz w:val="18"/>
        </w:rPr>
        <w:t>Intensiva</w:t>
      </w:r>
      <w:r w:rsidRPr="00607133">
        <w:rPr>
          <w:snapToGrid w:val="0"/>
          <w:sz w:val="16"/>
          <w:szCs w:val="16"/>
        </w:rPr>
        <w:t xml:space="preserve"> </w:t>
      </w:r>
      <w:r w:rsidRPr="00607133">
        <w:rPr>
          <w:snapToGrid w:val="0"/>
          <w:sz w:val="18"/>
        </w:rPr>
        <w:t>Neonatale</w:t>
      </w:r>
      <w:r w:rsidRPr="00607133">
        <w:rPr>
          <w:snapToGrid w:val="0"/>
          <w:sz w:val="16"/>
          <w:szCs w:val="16"/>
        </w:rPr>
        <w:t xml:space="preserve">, </w:t>
      </w:r>
      <w:r w:rsidRPr="00607133">
        <w:rPr>
          <w:snapToGrid w:val="0"/>
          <w:sz w:val="18"/>
        </w:rPr>
        <w:t>Edificio</w:t>
      </w:r>
      <w:r w:rsidRPr="00607133">
        <w:rPr>
          <w:snapToGrid w:val="0"/>
          <w:sz w:val="16"/>
          <w:szCs w:val="16"/>
        </w:rPr>
        <w:t xml:space="preserve"> </w:t>
      </w:r>
      <w:r w:rsidRPr="00607133">
        <w:rPr>
          <w:snapToGrid w:val="0"/>
          <w:sz w:val="18"/>
        </w:rPr>
        <w:t>Clinica</w:t>
      </w:r>
      <w:r w:rsidRPr="00607133">
        <w:rPr>
          <w:snapToGrid w:val="0"/>
          <w:sz w:val="16"/>
          <w:szCs w:val="16"/>
        </w:rPr>
        <w:t xml:space="preserve"> </w:t>
      </w:r>
      <w:r w:rsidRPr="00607133">
        <w:rPr>
          <w:snapToGrid w:val="0"/>
          <w:sz w:val="18"/>
        </w:rPr>
        <w:t>Ostetrica</w:t>
      </w:r>
      <w:r w:rsidRPr="00607133">
        <w:rPr>
          <w:snapToGrid w:val="0"/>
          <w:sz w:val="16"/>
          <w:szCs w:val="16"/>
        </w:rPr>
        <w:t xml:space="preserve">, </w:t>
      </w:r>
      <w:r w:rsidRPr="00607133">
        <w:rPr>
          <w:snapToGrid w:val="0"/>
          <w:sz w:val="18"/>
        </w:rPr>
        <w:t xml:space="preserve">I Piano, Policlinico </w:t>
      </w:r>
      <w:r w:rsidRPr="00607133">
        <w:rPr>
          <w:i/>
          <w:snapToGrid w:val="0"/>
          <w:sz w:val="18"/>
        </w:rPr>
        <w:t>Umberto I</w:t>
      </w:r>
    </w:p>
    <w:p w14:paraId="48AE2274" w14:textId="77777777" w:rsidR="0092467B" w:rsidRPr="00607133" w:rsidRDefault="0092467B" w:rsidP="0092467B">
      <w:pPr>
        <w:jc w:val="both"/>
        <w:rPr>
          <w:snapToGrid w:val="0"/>
          <w:sz w:val="18"/>
          <w:lang w:val="fr-FR"/>
        </w:rPr>
      </w:pPr>
      <w:r w:rsidRPr="00607133">
        <w:rPr>
          <w:snapToGrid w:val="0"/>
          <w:sz w:val="18"/>
        </w:rPr>
        <w:sym w:font="Wingdings" w:char="F028"/>
      </w:r>
      <w:r w:rsidRPr="00607133">
        <w:rPr>
          <w:snapToGrid w:val="0"/>
          <w:sz w:val="18"/>
          <w:lang w:val="fr-FR"/>
        </w:rPr>
        <w:t xml:space="preserve">: 06.49972521 </w:t>
      </w:r>
      <w:r w:rsidRPr="00607133">
        <w:rPr>
          <w:snapToGrid w:val="0"/>
          <w:sz w:val="18"/>
          <w:szCs w:val="18"/>
          <w:lang w:val="fr-FR"/>
        </w:rPr>
        <w:t>- 06.49973138; Fax: 06.49970668</w:t>
      </w:r>
      <w:r w:rsidRPr="00607133">
        <w:rPr>
          <w:snapToGrid w:val="0"/>
          <w:sz w:val="18"/>
          <w:lang w:val="fr-FR"/>
        </w:rPr>
        <w:t xml:space="preserve">; </w:t>
      </w:r>
      <w:r w:rsidRPr="00607133">
        <w:rPr>
          <w:i/>
          <w:snapToGrid w:val="0"/>
          <w:sz w:val="18"/>
          <w:lang w:val="fr-FR"/>
        </w:rPr>
        <w:t>E.mail</w:t>
      </w:r>
      <w:r w:rsidRPr="00607133">
        <w:rPr>
          <w:snapToGrid w:val="0"/>
          <w:sz w:val="18"/>
          <w:lang w:val="fr-FR"/>
        </w:rPr>
        <w:t>: mario.decurtis@uniroma1.it</w:t>
      </w:r>
    </w:p>
    <w:p w14:paraId="5B6CA07F" w14:textId="77777777" w:rsidR="0092467B" w:rsidRPr="00607133" w:rsidRDefault="0092467B" w:rsidP="0092467B">
      <w:pPr>
        <w:jc w:val="both"/>
        <w:rPr>
          <w:snapToGrid w:val="0"/>
          <w:sz w:val="18"/>
        </w:rPr>
      </w:pPr>
      <w:r w:rsidRPr="00607133">
        <w:rPr>
          <w:i/>
          <w:snapToGrid w:val="0"/>
          <w:sz w:val="18"/>
        </w:rPr>
        <w:t>Giorno ed ora di ricevimento</w:t>
      </w:r>
      <w:r w:rsidRPr="00607133">
        <w:rPr>
          <w:snapToGrid w:val="0"/>
          <w:sz w:val="18"/>
        </w:rPr>
        <w:t>: Martedì ore 10:00-12:00</w:t>
      </w:r>
    </w:p>
    <w:p w14:paraId="71561D2C" w14:textId="77777777" w:rsidR="0092467B" w:rsidRPr="00966F18" w:rsidRDefault="0092467B" w:rsidP="0092467B">
      <w:pPr>
        <w:jc w:val="both"/>
        <w:rPr>
          <w:snapToGrid w:val="0"/>
          <w:sz w:val="14"/>
          <w:szCs w:val="14"/>
        </w:rPr>
      </w:pPr>
    </w:p>
    <w:p w14:paraId="0FAA168D" w14:textId="77777777" w:rsidR="0092467B" w:rsidRPr="00607133" w:rsidRDefault="0092467B" w:rsidP="0092467B">
      <w:pPr>
        <w:jc w:val="both"/>
        <w:rPr>
          <w:i/>
          <w:iCs/>
          <w:snapToGrid w:val="0"/>
          <w:sz w:val="18"/>
          <w:szCs w:val="18"/>
        </w:rPr>
      </w:pPr>
      <w:r w:rsidRPr="00607133">
        <w:rPr>
          <w:b/>
          <w:smallCaps/>
          <w:snapToGrid w:val="0"/>
          <w:sz w:val="18"/>
          <w:szCs w:val="18"/>
        </w:rPr>
        <w:t>De Dominicis Carlo</w:t>
      </w:r>
      <w:r w:rsidRPr="00607133">
        <w:rPr>
          <w:bCs/>
          <w:snapToGrid w:val="0"/>
          <w:sz w:val="18"/>
          <w:szCs w:val="18"/>
        </w:rPr>
        <w:t xml:space="preserve"> </w:t>
      </w:r>
      <w:r w:rsidRPr="00607133">
        <w:rPr>
          <w:i/>
          <w:iCs/>
          <w:snapToGrid w:val="0"/>
          <w:sz w:val="18"/>
          <w:szCs w:val="18"/>
        </w:rPr>
        <w:t>(P.O. MED/24 Urologia)</w:t>
      </w:r>
    </w:p>
    <w:p w14:paraId="0B2FD28D" w14:textId="77777777" w:rsidR="0092467B" w:rsidRPr="00607133" w:rsidRDefault="0092467B" w:rsidP="0092467B">
      <w:pPr>
        <w:jc w:val="both"/>
        <w:rPr>
          <w:i/>
          <w:iCs/>
          <w:snapToGrid w:val="0"/>
          <w:sz w:val="18"/>
          <w:szCs w:val="18"/>
        </w:rPr>
      </w:pPr>
      <w:r w:rsidRPr="00607133">
        <w:rPr>
          <w:snapToGrid w:val="0"/>
          <w:sz w:val="18"/>
          <w:szCs w:val="18"/>
        </w:rPr>
        <w:t>Dipartimento di Scienze Ginecologico-Ostetriche e Scienze Urologiche</w:t>
      </w:r>
    </w:p>
    <w:p w14:paraId="44AD2EF5" w14:textId="77777777" w:rsidR="0092467B" w:rsidRPr="00607133" w:rsidRDefault="0092467B" w:rsidP="0092467B">
      <w:pPr>
        <w:jc w:val="both"/>
        <w:rPr>
          <w:snapToGrid w:val="0"/>
          <w:sz w:val="18"/>
          <w:szCs w:val="18"/>
        </w:rPr>
      </w:pPr>
      <w:r w:rsidRPr="00607133">
        <w:rPr>
          <w:i/>
          <w:snapToGrid w:val="0"/>
          <w:sz w:val="18"/>
          <w:szCs w:val="18"/>
        </w:rPr>
        <w:t>Sede di ricevimento:</w:t>
      </w:r>
      <w:r w:rsidRPr="00607133">
        <w:rPr>
          <w:snapToGrid w:val="0"/>
          <w:sz w:val="18"/>
          <w:szCs w:val="18"/>
        </w:rPr>
        <w:t xml:space="preserve"> Edificio Istituto di Urologia </w:t>
      </w:r>
      <w:r w:rsidRPr="00607133">
        <w:rPr>
          <w:i/>
          <w:snapToGrid w:val="0"/>
          <w:sz w:val="18"/>
          <w:szCs w:val="18"/>
        </w:rPr>
        <w:t xml:space="preserve">U. Bracci, </w:t>
      </w:r>
      <w:r w:rsidRPr="00607133">
        <w:rPr>
          <w:snapToGrid w:val="0"/>
          <w:sz w:val="18"/>
          <w:szCs w:val="18"/>
        </w:rPr>
        <w:t xml:space="preserve">III Piano, Policlinico </w:t>
      </w:r>
      <w:r w:rsidRPr="00607133">
        <w:rPr>
          <w:i/>
          <w:snapToGrid w:val="0"/>
          <w:sz w:val="18"/>
          <w:szCs w:val="18"/>
        </w:rPr>
        <w:t>Umberto I</w:t>
      </w:r>
    </w:p>
    <w:p w14:paraId="42EF4EA3" w14:textId="77777777" w:rsidR="0092467B" w:rsidRPr="00607133" w:rsidRDefault="0092467B" w:rsidP="0092467B">
      <w:pPr>
        <w:jc w:val="both"/>
        <w:rPr>
          <w:snapToGrid w:val="0"/>
          <w:sz w:val="18"/>
          <w:szCs w:val="18"/>
          <w:lang w:val="fr-FR"/>
        </w:rPr>
      </w:pPr>
      <w:r w:rsidRPr="00607133">
        <w:rPr>
          <w:snapToGrid w:val="0"/>
          <w:sz w:val="18"/>
          <w:szCs w:val="18"/>
        </w:rPr>
        <w:sym w:font="Wingdings" w:char="F028"/>
      </w:r>
      <w:r w:rsidRPr="00607133">
        <w:rPr>
          <w:snapToGrid w:val="0"/>
          <w:sz w:val="18"/>
          <w:szCs w:val="18"/>
          <w:lang w:val="fr-FR"/>
        </w:rPr>
        <w:t xml:space="preserve">: 06.49974210 - Fax: 06.49972175; </w:t>
      </w:r>
      <w:r w:rsidRPr="00607133">
        <w:rPr>
          <w:i/>
          <w:snapToGrid w:val="0"/>
          <w:sz w:val="18"/>
          <w:szCs w:val="18"/>
          <w:lang w:val="fr-FR"/>
        </w:rPr>
        <w:t>E.mail:</w:t>
      </w:r>
      <w:r w:rsidRPr="00607133">
        <w:rPr>
          <w:snapToGrid w:val="0"/>
          <w:sz w:val="18"/>
          <w:szCs w:val="18"/>
          <w:lang w:val="fr-FR"/>
        </w:rPr>
        <w:t xml:space="preserve"> </w:t>
      </w:r>
      <w:hyperlink r:id="rId23" w:tooltip="blocked::mailto:.carlo.dedominicis@uniroma1.it" w:history="1">
        <w:r w:rsidRPr="00607133">
          <w:rPr>
            <w:snapToGrid w:val="0"/>
            <w:sz w:val="18"/>
            <w:szCs w:val="18"/>
            <w:lang w:val="fr-FR"/>
          </w:rPr>
          <w:t>carlo.dedominicis@uniroma1.it</w:t>
        </w:r>
      </w:hyperlink>
    </w:p>
    <w:p w14:paraId="71A890B0" w14:textId="77777777" w:rsidR="0092467B" w:rsidRPr="00607133" w:rsidRDefault="0092467B" w:rsidP="0092467B">
      <w:pPr>
        <w:jc w:val="both"/>
        <w:rPr>
          <w:snapToGrid w:val="0"/>
          <w:sz w:val="18"/>
          <w:szCs w:val="18"/>
        </w:rPr>
      </w:pPr>
      <w:r w:rsidRPr="00607133">
        <w:rPr>
          <w:i/>
          <w:snapToGrid w:val="0"/>
          <w:sz w:val="18"/>
          <w:szCs w:val="18"/>
        </w:rPr>
        <w:t>Giorno ed ora di ricevimento:</w:t>
      </w:r>
      <w:r w:rsidRPr="00607133">
        <w:rPr>
          <w:snapToGrid w:val="0"/>
          <w:sz w:val="18"/>
          <w:szCs w:val="18"/>
        </w:rPr>
        <w:t>Lunedi' 12:30-13:30</w:t>
      </w:r>
    </w:p>
    <w:p w14:paraId="6AC3A918" w14:textId="77777777" w:rsidR="0092467B" w:rsidRPr="00966F18" w:rsidRDefault="0092467B" w:rsidP="0092467B">
      <w:pPr>
        <w:jc w:val="both"/>
        <w:rPr>
          <w:snapToGrid w:val="0"/>
          <w:sz w:val="14"/>
          <w:szCs w:val="14"/>
        </w:rPr>
      </w:pPr>
    </w:p>
    <w:p w14:paraId="6F3AF2FB" w14:textId="77777777" w:rsidR="0092467B" w:rsidRPr="00607133" w:rsidRDefault="0092467B" w:rsidP="0092467B">
      <w:pPr>
        <w:jc w:val="both"/>
        <w:rPr>
          <w:b/>
          <w:smallCaps/>
          <w:snapToGrid w:val="0"/>
          <w:sz w:val="18"/>
          <w:szCs w:val="18"/>
        </w:rPr>
      </w:pPr>
      <w:r w:rsidRPr="00607133">
        <w:rPr>
          <w:b/>
          <w:smallCaps/>
          <w:snapToGrid w:val="0"/>
          <w:sz w:val="18"/>
          <w:szCs w:val="18"/>
        </w:rPr>
        <w:t xml:space="preserve">De Giacomo Tiziano </w:t>
      </w:r>
      <w:r w:rsidRPr="00607133">
        <w:rPr>
          <w:i/>
          <w:snapToGrid w:val="0"/>
          <w:sz w:val="18"/>
          <w:szCs w:val="18"/>
        </w:rPr>
        <w:t>(P.A. MED/21 Chirurgia Toracica)</w:t>
      </w:r>
    </w:p>
    <w:p w14:paraId="43886B4A" w14:textId="77777777" w:rsidR="0092467B" w:rsidRPr="00607133" w:rsidRDefault="0092467B" w:rsidP="0092467B">
      <w:pPr>
        <w:jc w:val="both"/>
        <w:rPr>
          <w:i/>
          <w:snapToGrid w:val="0"/>
          <w:sz w:val="18"/>
        </w:rPr>
      </w:pPr>
      <w:r w:rsidRPr="00607133">
        <w:rPr>
          <w:snapToGrid w:val="0"/>
          <w:sz w:val="18"/>
        </w:rPr>
        <w:t xml:space="preserve">Dipartimento di Chirurgia Generale e Specialistica </w:t>
      </w:r>
      <w:r w:rsidRPr="00607133">
        <w:rPr>
          <w:i/>
          <w:snapToGrid w:val="0"/>
          <w:sz w:val="18"/>
        </w:rPr>
        <w:t>P. Stefanini</w:t>
      </w:r>
    </w:p>
    <w:p w14:paraId="6388C322" w14:textId="77777777" w:rsidR="0092467B" w:rsidRPr="00607133" w:rsidRDefault="0092467B" w:rsidP="0092467B">
      <w:pPr>
        <w:jc w:val="both"/>
        <w:rPr>
          <w:snapToGrid w:val="0"/>
          <w:sz w:val="18"/>
        </w:rPr>
      </w:pPr>
      <w:r w:rsidRPr="00607133">
        <w:rPr>
          <w:i/>
          <w:snapToGrid w:val="0"/>
          <w:sz w:val="18"/>
        </w:rPr>
        <w:t>Sede di ricevimento</w:t>
      </w:r>
      <w:r w:rsidRPr="00607133">
        <w:rPr>
          <w:snapToGrid w:val="0"/>
          <w:sz w:val="18"/>
        </w:rPr>
        <w:t xml:space="preserve">: Edificio della II Clinica Chirurgica, III Piano, Policlinico </w:t>
      </w:r>
      <w:r w:rsidRPr="00607133">
        <w:rPr>
          <w:i/>
          <w:snapToGrid w:val="0"/>
          <w:sz w:val="18"/>
        </w:rPr>
        <w:t>Umberto I</w:t>
      </w:r>
    </w:p>
    <w:p w14:paraId="10B2D39C" w14:textId="77777777" w:rsidR="0092467B" w:rsidRPr="00607133" w:rsidRDefault="0092467B" w:rsidP="0092467B">
      <w:pPr>
        <w:jc w:val="both"/>
        <w:rPr>
          <w:snapToGrid w:val="0"/>
          <w:sz w:val="18"/>
          <w:lang w:val="fr-FR"/>
        </w:rPr>
      </w:pPr>
      <w:r w:rsidRPr="00607133">
        <w:rPr>
          <w:snapToGrid w:val="0"/>
          <w:sz w:val="18"/>
        </w:rPr>
        <w:sym w:font="Wingdings" w:char="F028"/>
      </w:r>
      <w:r w:rsidRPr="00607133">
        <w:rPr>
          <w:snapToGrid w:val="0"/>
          <w:sz w:val="18"/>
          <w:lang w:val="fr-FR"/>
        </w:rPr>
        <w:t xml:space="preserve">: 06.4461971 - 06.49972592; </w:t>
      </w:r>
      <w:r w:rsidRPr="00607133">
        <w:rPr>
          <w:i/>
          <w:snapToGrid w:val="0"/>
          <w:sz w:val="18"/>
          <w:lang w:val="fr-FR"/>
        </w:rPr>
        <w:t>Fax</w:t>
      </w:r>
      <w:r w:rsidRPr="00607133">
        <w:rPr>
          <w:snapToGrid w:val="0"/>
          <w:sz w:val="18"/>
          <w:lang w:val="fr-FR"/>
        </w:rPr>
        <w:t xml:space="preserve">: 06.49970735; </w:t>
      </w:r>
      <w:r w:rsidRPr="00607133">
        <w:rPr>
          <w:i/>
          <w:snapToGrid w:val="0"/>
          <w:sz w:val="18"/>
          <w:lang w:val="fr-FR"/>
        </w:rPr>
        <w:t>E.mail</w:t>
      </w:r>
      <w:r w:rsidRPr="00607133">
        <w:rPr>
          <w:snapToGrid w:val="0"/>
          <w:sz w:val="18"/>
          <w:lang w:val="fr-FR"/>
        </w:rPr>
        <w:t>: tiziano.degiacomo@tin.it</w:t>
      </w:r>
    </w:p>
    <w:p w14:paraId="376CBC7F" w14:textId="77777777" w:rsidR="0092467B" w:rsidRDefault="0092467B" w:rsidP="0092467B">
      <w:pPr>
        <w:jc w:val="both"/>
        <w:rPr>
          <w:snapToGrid w:val="0"/>
          <w:sz w:val="18"/>
        </w:rPr>
      </w:pPr>
      <w:r w:rsidRPr="00607133">
        <w:rPr>
          <w:i/>
          <w:snapToGrid w:val="0"/>
          <w:sz w:val="18"/>
        </w:rPr>
        <w:t>Giorno ed ora di ricevimento</w:t>
      </w:r>
      <w:r w:rsidRPr="00607133">
        <w:rPr>
          <w:snapToGrid w:val="0"/>
          <w:sz w:val="18"/>
        </w:rPr>
        <w:t>: Sabato ore 08:30-10:30</w:t>
      </w:r>
    </w:p>
    <w:p w14:paraId="61883026" w14:textId="77777777" w:rsidR="0092467B" w:rsidRPr="0092467B" w:rsidRDefault="0092467B" w:rsidP="0092467B">
      <w:pPr>
        <w:jc w:val="both"/>
        <w:rPr>
          <w:snapToGrid w:val="0"/>
          <w:sz w:val="14"/>
          <w:szCs w:val="14"/>
        </w:rPr>
      </w:pPr>
    </w:p>
    <w:p w14:paraId="40ABFDBE" w14:textId="77777777" w:rsidR="00165F6A" w:rsidRPr="00607133" w:rsidRDefault="00165F6A" w:rsidP="00165F6A">
      <w:pPr>
        <w:jc w:val="both"/>
        <w:rPr>
          <w:b/>
          <w:smallCaps/>
          <w:snapToGrid w:val="0"/>
          <w:sz w:val="18"/>
          <w:szCs w:val="18"/>
        </w:rPr>
      </w:pPr>
      <w:r w:rsidRPr="00607133">
        <w:rPr>
          <w:b/>
          <w:smallCaps/>
          <w:snapToGrid w:val="0"/>
          <w:sz w:val="18"/>
          <w:szCs w:val="18"/>
        </w:rPr>
        <w:t xml:space="preserve">De Giusti Maria </w:t>
      </w:r>
      <w:r w:rsidRPr="00607133">
        <w:rPr>
          <w:i/>
          <w:snapToGrid w:val="0"/>
          <w:sz w:val="18"/>
          <w:szCs w:val="18"/>
        </w:rPr>
        <w:t>(P.O. MED/42 Igiene Generale e Applicata)</w:t>
      </w:r>
    </w:p>
    <w:p w14:paraId="213236FF" w14:textId="77777777" w:rsidR="00165F6A" w:rsidRPr="00607133" w:rsidRDefault="00165F6A" w:rsidP="00165F6A">
      <w:pPr>
        <w:jc w:val="both"/>
        <w:rPr>
          <w:i/>
          <w:snapToGrid w:val="0"/>
          <w:sz w:val="18"/>
        </w:rPr>
      </w:pPr>
      <w:r w:rsidRPr="00607133">
        <w:rPr>
          <w:snapToGrid w:val="0"/>
          <w:sz w:val="18"/>
        </w:rPr>
        <w:t>Dipartimento di</w:t>
      </w:r>
      <w:r w:rsidRPr="00607133">
        <w:rPr>
          <w:rFonts w:ascii="Cambria" w:hAnsi="Cambria"/>
          <w:bCs/>
          <w:iCs/>
          <w:snapToGrid w:val="0"/>
        </w:rPr>
        <w:t xml:space="preserve"> </w:t>
      </w:r>
      <w:r w:rsidRPr="00607133">
        <w:rPr>
          <w:bCs/>
          <w:iCs/>
          <w:snapToGrid w:val="0"/>
          <w:sz w:val="18"/>
        </w:rPr>
        <w:t>Sanità Pubblica e Malattie Infettive</w:t>
      </w:r>
    </w:p>
    <w:p w14:paraId="1E74875E" w14:textId="77777777" w:rsidR="00165F6A" w:rsidRPr="00607133" w:rsidRDefault="00165F6A" w:rsidP="00165F6A">
      <w:pPr>
        <w:jc w:val="both"/>
        <w:rPr>
          <w:snapToGrid w:val="0"/>
          <w:sz w:val="18"/>
        </w:rPr>
      </w:pPr>
      <w:r w:rsidRPr="00607133">
        <w:rPr>
          <w:i/>
          <w:snapToGrid w:val="0"/>
          <w:sz w:val="18"/>
        </w:rPr>
        <w:t>Sede di ricevimento</w:t>
      </w:r>
      <w:r w:rsidRPr="00607133">
        <w:rPr>
          <w:snapToGrid w:val="0"/>
          <w:sz w:val="18"/>
        </w:rPr>
        <w:t xml:space="preserve">: Edificio Radiologia Centrale, III Piano, Policlinico </w:t>
      </w:r>
      <w:r w:rsidRPr="00607133">
        <w:rPr>
          <w:i/>
          <w:snapToGrid w:val="0"/>
          <w:sz w:val="18"/>
        </w:rPr>
        <w:t>Umberto I</w:t>
      </w:r>
    </w:p>
    <w:p w14:paraId="7779D37F" w14:textId="77777777" w:rsidR="00165F6A" w:rsidRPr="00607133" w:rsidRDefault="00165F6A" w:rsidP="00165F6A">
      <w:pPr>
        <w:jc w:val="both"/>
        <w:rPr>
          <w:snapToGrid w:val="0"/>
          <w:sz w:val="18"/>
          <w:lang w:val="fr-FR"/>
        </w:rPr>
      </w:pPr>
      <w:r w:rsidRPr="00607133">
        <w:rPr>
          <w:snapToGrid w:val="0"/>
          <w:sz w:val="18"/>
        </w:rPr>
        <w:sym w:font="Wingdings" w:char="F028"/>
      </w:r>
      <w:r w:rsidRPr="00607133">
        <w:rPr>
          <w:snapToGrid w:val="0"/>
          <w:sz w:val="18"/>
          <w:lang w:val="fr-FR"/>
        </w:rPr>
        <w:t xml:space="preserve">: 06.49970388 - </w:t>
      </w:r>
      <w:r w:rsidRPr="00607133">
        <w:rPr>
          <w:i/>
          <w:snapToGrid w:val="0"/>
          <w:sz w:val="18"/>
          <w:lang w:val="fr-FR"/>
        </w:rPr>
        <w:t>Fax</w:t>
      </w:r>
      <w:r w:rsidRPr="00607133">
        <w:rPr>
          <w:snapToGrid w:val="0"/>
          <w:sz w:val="18"/>
          <w:lang w:val="fr-FR"/>
        </w:rPr>
        <w:t xml:space="preserve">: 06.49972473; </w:t>
      </w:r>
      <w:r w:rsidRPr="00607133">
        <w:rPr>
          <w:i/>
          <w:snapToGrid w:val="0"/>
          <w:sz w:val="18"/>
          <w:lang w:val="fr-FR"/>
        </w:rPr>
        <w:t>E.mail</w:t>
      </w:r>
      <w:r w:rsidRPr="00607133">
        <w:rPr>
          <w:snapToGrid w:val="0"/>
          <w:sz w:val="18"/>
          <w:lang w:val="fr-FR"/>
        </w:rPr>
        <w:t>: maria.degiusti@uniroma1.it</w:t>
      </w:r>
    </w:p>
    <w:p w14:paraId="17B3B1BD" w14:textId="77777777" w:rsidR="00165F6A" w:rsidRPr="00607133" w:rsidRDefault="00165F6A" w:rsidP="00165F6A">
      <w:pPr>
        <w:jc w:val="both"/>
        <w:rPr>
          <w:snapToGrid w:val="0"/>
          <w:sz w:val="18"/>
        </w:rPr>
      </w:pPr>
      <w:r w:rsidRPr="00607133">
        <w:rPr>
          <w:i/>
          <w:snapToGrid w:val="0"/>
          <w:sz w:val="18"/>
        </w:rPr>
        <w:t>Giorno ed ora di ricevimento</w:t>
      </w:r>
      <w:r w:rsidRPr="00607133">
        <w:rPr>
          <w:snapToGrid w:val="0"/>
          <w:sz w:val="18"/>
        </w:rPr>
        <w:t>: Mercoledì ore 13:30-15:30</w:t>
      </w:r>
    </w:p>
    <w:p w14:paraId="63B66A36" w14:textId="77777777" w:rsidR="00165F6A" w:rsidRPr="00966F18" w:rsidRDefault="00165F6A" w:rsidP="00165F6A">
      <w:pPr>
        <w:jc w:val="both"/>
        <w:rPr>
          <w:snapToGrid w:val="0"/>
          <w:sz w:val="14"/>
          <w:szCs w:val="14"/>
        </w:rPr>
      </w:pPr>
    </w:p>
    <w:p w14:paraId="68158F8D" w14:textId="77777777" w:rsidR="00533BB1" w:rsidRPr="00607133" w:rsidRDefault="00533BB1" w:rsidP="00533BB1">
      <w:pPr>
        <w:jc w:val="both"/>
        <w:rPr>
          <w:i/>
          <w:snapToGrid w:val="0"/>
          <w:sz w:val="18"/>
          <w:szCs w:val="18"/>
        </w:rPr>
      </w:pPr>
      <w:r w:rsidRPr="00607133">
        <w:rPr>
          <w:b/>
          <w:bCs/>
          <w:smallCaps/>
          <w:snapToGrid w:val="0"/>
          <w:sz w:val="18"/>
          <w:szCs w:val="18"/>
        </w:rPr>
        <w:t xml:space="preserve">de Lena Carlo </w:t>
      </w:r>
      <w:r w:rsidRPr="00607133">
        <w:rPr>
          <w:i/>
          <w:snapToGrid w:val="0"/>
          <w:sz w:val="18"/>
          <w:szCs w:val="18"/>
        </w:rPr>
        <w:t>(RIC. MED/26 Neurologia)</w:t>
      </w:r>
    </w:p>
    <w:p w14:paraId="1E3110AE" w14:textId="77777777" w:rsidR="00533BB1" w:rsidRPr="00607133" w:rsidRDefault="00533BB1" w:rsidP="00533BB1">
      <w:pPr>
        <w:jc w:val="both"/>
        <w:rPr>
          <w:i/>
          <w:snapToGrid w:val="0"/>
          <w:sz w:val="18"/>
        </w:rPr>
      </w:pPr>
      <w:r w:rsidRPr="00607133">
        <w:rPr>
          <w:snapToGrid w:val="0"/>
          <w:sz w:val="18"/>
        </w:rPr>
        <w:t xml:space="preserve">Dipartimento </w:t>
      </w:r>
      <w:r w:rsidRPr="00607133">
        <w:rPr>
          <w:sz w:val="18"/>
          <w:szCs w:val="18"/>
        </w:rPr>
        <w:t xml:space="preserve">di </w:t>
      </w:r>
      <w:r w:rsidRPr="00607133">
        <w:rPr>
          <w:snapToGrid w:val="0"/>
          <w:sz w:val="18"/>
        </w:rPr>
        <w:t>Neurologia e Psichiatria</w:t>
      </w:r>
    </w:p>
    <w:p w14:paraId="5B59B1BC" w14:textId="77777777" w:rsidR="00533BB1" w:rsidRPr="00607133" w:rsidRDefault="00533BB1" w:rsidP="00533BB1">
      <w:pPr>
        <w:jc w:val="both"/>
        <w:rPr>
          <w:snapToGrid w:val="0"/>
          <w:sz w:val="18"/>
        </w:rPr>
      </w:pPr>
      <w:r w:rsidRPr="00607133">
        <w:rPr>
          <w:i/>
          <w:snapToGrid w:val="0"/>
          <w:sz w:val="18"/>
        </w:rPr>
        <w:t>Sede di ricevimento</w:t>
      </w:r>
      <w:r w:rsidRPr="00607133">
        <w:rPr>
          <w:snapToGrid w:val="0"/>
          <w:sz w:val="18"/>
        </w:rPr>
        <w:t xml:space="preserve">: Edificio della Clinica delle Malattie Nervose e Mentali, II piano, </w:t>
      </w:r>
      <w:r w:rsidR="00CA45C5" w:rsidRPr="00607133">
        <w:rPr>
          <w:i/>
          <w:snapToGrid w:val="0"/>
          <w:sz w:val="18"/>
        </w:rPr>
        <w:t>Sapienza</w:t>
      </w:r>
      <w:r w:rsidR="00CA45C5" w:rsidRPr="00607133">
        <w:rPr>
          <w:snapToGrid w:val="0"/>
          <w:sz w:val="18"/>
        </w:rPr>
        <w:t xml:space="preserve"> Università di Roma</w:t>
      </w:r>
    </w:p>
    <w:p w14:paraId="1B0460ED" w14:textId="77777777" w:rsidR="00533BB1" w:rsidRPr="00607133" w:rsidRDefault="00533BB1" w:rsidP="00533BB1">
      <w:pPr>
        <w:jc w:val="both"/>
        <w:rPr>
          <w:snapToGrid w:val="0"/>
          <w:sz w:val="18"/>
          <w:lang w:val="fr-FR"/>
        </w:rPr>
      </w:pPr>
      <w:r w:rsidRPr="00607133">
        <w:rPr>
          <w:snapToGrid w:val="0"/>
          <w:sz w:val="18"/>
        </w:rPr>
        <w:sym w:font="Wingdings" w:char="F028"/>
      </w:r>
      <w:r w:rsidRPr="00607133">
        <w:rPr>
          <w:snapToGrid w:val="0"/>
          <w:sz w:val="18"/>
          <w:lang w:val="fr-FR"/>
        </w:rPr>
        <w:t xml:space="preserve">: 06.49914028 - </w:t>
      </w:r>
      <w:r w:rsidRPr="00607133">
        <w:rPr>
          <w:i/>
          <w:snapToGrid w:val="0"/>
          <w:sz w:val="18"/>
          <w:lang w:val="fr-FR"/>
        </w:rPr>
        <w:t>Fax</w:t>
      </w:r>
      <w:r w:rsidRPr="00607133">
        <w:rPr>
          <w:snapToGrid w:val="0"/>
          <w:sz w:val="18"/>
          <w:lang w:val="fr-FR"/>
        </w:rPr>
        <w:t xml:space="preserve">: 06.49694283; </w:t>
      </w:r>
      <w:r w:rsidRPr="00607133">
        <w:rPr>
          <w:i/>
          <w:snapToGrid w:val="0"/>
          <w:sz w:val="18"/>
          <w:lang w:val="fr-FR"/>
        </w:rPr>
        <w:t>E.mail</w:t>
      </w:r>
      <w:r w:rsidRPr="00607133">
        <w:rPr>
          <w:snapToGrid w:val="0"/>
          <w:sz w:val="18"/>
          <w:lang w:val="fr-FR"/>
        </w:rPr>
        <w:t xml:space="preserve">: </w:t>
      </w:r>
      <w:hyperlink r:id="rId24" w:tooltip="blocked::carlo.delena@uniroma1.it" w:history="1">
        <w:r w:rsidRPr="00607133">
          <w:rPr>
            <w:snapToGrid w:val="0"/>
            <w:sz w:val="18"/>
            <w:lang w:val="fr-FR"/>
          </w:rPr>
          <w:t>carlo.delena@uniroma1.it</w:t>
        </w:r>
      </w:hyperlink>
      <w:r w:rsidRPr="00607133">
        <w:rPr>
          <w:snapToGrid w:val="0"/>
          <w:sz w:val="18"/>
          <w:lang w:val="fr-FR"/>
        </w:rPr>
        <w:t xml:space="preserve"> </w:t>
      </w:r>
    </w:p>
    <w:p w14:paraId="12071F98" w14:textId="77777777" w:rsidR="00533BB1" w:rsidRPr="00607133" w:rsidRDefault="00533BB1" w:rsidP="00533BB1">
      <w:pPr>
        <w:jc w:val="both"/>
        <w:rPr>
          <w:snapToGrid w:val="0"/>
          <w:sz w:val="18"/>
        </w:rPr>
      </w:pPr>
      <w:r w:rsidRPr="00607133">
        <w:rPr>
          <w:i/>
          <w:snapToGrid w:val="0"/>
          <w:sz w:val="18"/>
        </w:rPr>
        <w:t>Giorno ed ora di ricevimento:</w:t>
      </w:r>
      <w:r w:rsidRPr="00607133">
        <w:rPr>
          <w:snapToGrid w:val="0"/>
          <w:sz w:val="18"/>
        </w:rPr>
        <w:t xml:space="preserve"> Giovedì ore 12:00-14:00 previo appuntamento via e.mail</w:t>
      </w:r>
    </w:p>
    <w:p w14:paraId="3653C63D" w14:textId="77777777" w:rsidR="00FC660A" w:rsidRPr="00966F18" w:rsidRDefault="00FC660A" w:rsidP="00533BB1">
      <w:pPr>
        <w:jc w:val="both"/>
        <w:rPr>
          <w:snapToGrid w:val="0"/>
          <w:sz w:val="14"/>
          <w:szCs w:val="14"/>
        </w:rPr>
      </w:pPr>
    </w:p>
    <w:p w14:paraId="6332B689" w14:textId="77777777" w:rsidR="00F83977" w:rsidRPr="00607133" w:rsidRDefault="00F83977" w:rsidP="00F83977">
      <w:pPr>
        <w:jc w:val="both"/>
        <w:rPr>
          <w:i/>
          <w:snapToGrid w:val="0"/>
          <w:sz w:val="18"/>
          <w:szCs w:val="18"/>
        </w:rPr>
      </w:pPr>
      <w:r w:rsidRPr="00607133">
        <w:rPr>
          <w:b/>
          <w:smallCaps/>
          <w:snapToGrid w:val="0"/>
          <w:sz w:val="18"/>
          <w:szCs w:val="18"/>
        </w:rPr>
        <w:t xml:space="preserve">De Marzio Paolo </w:t>
      </w:r>
      <w:r w:rsidRPr="00607133">
        <w:rPr>
          <w:i/>
          <w:snapToGrid w:val="0"/>
          <w:sz w:val="18"/>
          <w:szCs w:val="18"/>
        </w:rPr>
        <w:t>(RIC. MED/09 Medicina Interna)</w:t>
      </w:r>
    </w:p>
    <w:p w14:paraId="2B919544" w14:textId="77777777" w:rsidR="00F83977" w:rsidRPr="00607133" w:rsidRDefault="00F83977" w:rsidP="00F83977">
      <w:pPr>
        <w:jc w:val="both"/>
        <w:rPr>
          <w:sz w:val="18"/>
          <w:szCs w:val="18"/>
        </w:rPr>
      </w:pPr>
      <w:r w:rsidRPr="00607133">
        <w:rPr>
          <w:sz w:val="18"/>
          <w:szCs w:val="18"/>
        </w:rPr>
        <w:t>Dipartimento di Medicina Interna e Specialita' Mediche</w:t>
      </w:r>
    </w:p>
    <w:p w14:paraId="0B180FF9" w14:textId="77777777" w:rsidR="00F83977" w:rsidRPr="00607133" w:rsidRDefault="00F83977" w:rsidP="00F83977">
      <w:pPr>
        <w:jc w:val="both"/>
        <w:rPr>
          <w:snapToGrid w:val="0"/>
          <w:sz w:val="18"/>
        </w:rPr>
      </w:pPr>
      <w:r w:rsidRPr="00607133">
        <w:rPr>
          <w:i/>
          <w:snapToGrid w:val="0"/>
          <w:sz w:val="18"/>
        </w:rPr>
        <w:t>Sede di ricevimento</w:t>
      </w:r>
      <w:r w:rsidRPr="00607133">
        <w:rPr>
          <w:snapToGrid w:val="0"/>
          <w:sz w:val="18"/>
        </w:rPr>
        <w:t xml:space="preserve">: Dipartimento di Medicina Interna, Policlinico </w:t>
      </w:r>
      <w:r w:rsidRPr="00607133">
        <w:rPr>
          <w:i/>
          <w:snapToGrid w:val="0"/>
          <w:sz w:val="18"/>
        </w:rPr>
        <w:t>Umberto I</w:t>
      </w:r>
    </w:p>
    <w:p w14:paraId="352974C3" w14:textId="77777777" w:rsidR="00F83977" w:rsidRPr="00607133" w:rsidRDefault="00F83977" w:rsidP="00F83977">
      <w:pPr>
        <w:jc w:val="both"/>
        <w:rPr>
          <w:snapToGrid w:val="0"/>
          <w:sz w:val="18"/>
          <w:lang w:val="fr-FR"/>
        </w:rPr>
      </w:pPr>
      <w:r w:rsidRPr="00607133">
        <w:rPr>
          <w:snapToGrid w:val="0"/>
          <w:sz w:val="18"/>
        </w:rPr>
        <w:sym w:font="Wingdings" w:char="F028"/>
      </w:r>
      <w:r w:rsidRPr="00607133">
        <w:rPr>
          <w:snapToGrid w:val="0"/>
          <w:sz w:val="18"/>
          <w:lang w:val="fr-FR"/>
        </w:rPr>
        <w:t xml:space="preserve">: 06.49970211 - </w:t>
      </w:r>
      <w:r w:rsidRPr="00607133">
        <w:rPr>
          <w:i/>
          <w:snapToGrid w:val="0"/>
          <w:sz w:val="18"/>
          <w:lang w:val="fr-FR"/>
        </w:rPr>
        <w:t>E.mail</w:t>
      </w:r>
      <w:r w:rsidRPr="00607133">
        <w:rPr>
          <w:snapToGrid w:val="0"/>
          <w:sz w:val="18"/>
          <w:lang w:val="fr-FR"/>
        </w:rPr>
        <w:t>: paolodemarzio@alice.it</w:t>
      </w:r>
    </w:p>
    <w:p w14:paraId="12712440" w14:textId="77777777" w:rsidR="00F83977" w:rsidRDefault="00F83977" w:rsidP="00F83977">
      <w:pPr>
        <w:jc w:val="both"/>
        <w:rPr>
          <w:snapToGrid w:val="0"/>
          <w:sz w:val="18"/>
        </w:rPr>
      </w:pPr>
      <w:r w:rsidRPr="00607133">
        <w:rPr>
          <w:i/>
          <w:snapToGrid w:val="0"/>
          <w:sz w:val="18"/>
        </w:rPr>
        <w:t>Giorno ed ora di ricevimento</w:t>
      </w:r>
      <w:r w:rsidRPr="00607133">
        <w:rPr>
          <w:snapToGrid w:val="0"/>
          <w:sz w:val="18"/>
        </w:rPr>
        <w:t>: Previo appuntamento via e-mail</w:t>
      </w:r>
    </w:p>
    <w:p w14:paraId="198862B3" w14:textId="77777777" w:rsidR="00966F18" w:rsidRPr="00966F18" w:rsidRDefault="00966F18" w:rsidP="00F83977">
      <w:pPr>
        <w:jc w:val="both"/>
        <w:rPr>
          <w:snapToGrid w:val="0"/>
          <w:sz w:val="14"/>
          <w:szCs w:val="14"/>
        </w:rPr>
      </w:pPr>
    </w:p>
    <w:p w14:paraId="203F3064" w14:textId="77777777" w:rsidR="00165F6A" w:rsidRPr="00607133" w:rsidRDefault="00165F6A" w:rsidP="00165F6A">
      <w:pPr>
        <w:jc w:val="both"/>
        <w:rPr>
          <w:i/>
          <w:snapToGrid w:val="0"/>
          <w:sz w:val="18"/>
          <w:szCs w:val="18"/>
        </w:rPr>
      </w:pPr>
      <w:r w:rsidRPr="00607133">
        <w:rPr>
          <w:b/>
          <w:smallCaps/>
          <w:snapToGrid w:val="0"/>
          <w:sz w:val="18"/>
          <w:szCs w:val="18"/>
        </w:rPr>
        <w:t xml:space="preserve">De Toma Giorgio </w:t>
      </w:r>
      <w:r w:rsidRPr="00607133">
        <w:rPr>
          <w:i/>
          <w:snapToGrid w:val="0"/>
          <w:sz w:val="18"/>
          <w:szCs w:val="18"/>
        </w:rPr>
        <w:t>(P.O. MED/18 Chirurgia Generale)</w:t>
      </w:r>
    </w:p>
    <w:p w14:paraId="33302B1F" w14:textId="77777777" w:rsidR="00165F6A" w:rsidRPr="00607133" w:rsidRDefault="00165F6A" w:rsidP="00165F6A">
      <w:pPr>
        <w:jc w:val="both"/>
        <w:rPr>
          <w:i/>
          <w:snapToGrid w:val="0"/>
          <w:sz w:val="18"/>
          <w:szCs w:val="18"/>
        </w:rPr>
      </w:pPr>
      <w:r w:rsidRPr="00607133">
        <w:rPr>
          <w:snapToGrid w:val="0"/>
          <w:sz w:val="18"/>
        </w:rPr>
        <w:t xml:space="preserve">Dipartimento di Chirurgia </w:t>
      </w:r>
      <w:r w:rsidRPr="00607133">
        <w:rPr>
          <w:i/>
          <w:snapToGrid w:val="0"/>
          <w:sz w:val="18"/>
        </w:rPr>
        <w:t>P. Valdoni</w:t>
      </w:r>
    </w:p>
    <w:p w14:paraId="59F2FFFA" w14:textId="77777777" w:rsidR="00165F6A" w:rsidRPr="00607133" w:rsidRDefault="00165F6A" w:rsidP="00165F6A">
      <w:pPr>
        <w:jc w:val="both"/>
        <w:rPr>
          <w:snapToGrid w:val="0"/>
          <w:sz w:val="18"/>
        </w:rPr>
      </w:pPr>
      <w:r w:rsidRPr="00607133">
        <w:rPr>
          <w:i/>
          <w:snapToGrid w:val="0"/>
          <w:sz w:val="18"/>
        </w:rPr>
        <w:t>Sede di ricevimento</w:t>
      </w:r>
      <w:r w:rsidRPr="00607133">
        <w:rPr>
          <w:snapToGrid w:val="0"/>
          <w:sz w:val="18"/>
        </w:rPr>
        <w:t xml:space="preserve">: Dipartimento di Chirurgia </w:t>
      </w:r>
      <w:r w:rsidRPr="00607133">
        <w:rPr>
          <w:i/>
          <w:snapToGrid w:val="0"/>
          <w:sz w:val="18"/>
        </w:rPr>
        <w:t>P. Valdoni</w:t>
      </w:r>
      <w:r w:rsidRPr="00607133">
        <w:rPr>
          <w:snapToGrid w:val="0"/>
          <w:sz w:val="18"/>
        </w:rPr>
        <w:t xml:space="preserve">, Piano Terra, Policlinico </w:t>
      </w:r>
      <w:r w:rsidRPr="00607133">
        <w:rPr>
          <w:i/>
          <w:snapToGrid w:val="0"/>
          <w:sz w:val="18"/>
        </w:rPr>
        <w:t>Umberto I</w:t>
      </w:r>
    </w:p>
    <w:p w14:paraId="5A53111B" w14:textId="77777777" w:rsidR="00165F6A" w:rsidRPr="00607133" w:rsidRDefault="00165F6A" w:rsidP="00165F6A">
      <w:pPr>
        <w:jc w:val="both"/>
        <w:rPr>
          <w:snapToGrid w:val="0"/>
          <w:sz w:val="18"/>
          <w:lang w:val="fr-FR"/>
        </w:rPr>
      </w:pPr>
      <w:r w:rsidRPr="00607133">
        <w:rPr>
          <w:snapToGrid w:val="0"/>
          <w:sz w:val="18"/>
        </w:rPr>
        <w:sym w:font="Wingdings" w:char="F028"/>
      </w:r>
      <w:r w:rsidRPr="00607133">
        <w:rPr>
          <w:snapToGrid w:val="0"/>
          <w:sz w:val="18"/>
          <w:lang w:val="fr-FR"/>
        </w:rPr>
        <w:t xml:space="preserve">: 06.49972209 - </w:t>
      </w:r>
      <w:r w:rsidRPr="00607133">
        <w:rPr>
          <w:i/>
          <w:snapToGrid w:val="0"/>
          <w:sz w:val="18"/>
          <w:lang w:val="fr-FR"/>
        </w:rPr>
        <w:t>Fax</w:t>
      </w:r>
      <w:r w:rsidRPr="00607133">
        <w:rPr>
          <w:snapToGrid w:val="0"/>
          <w:sz w:val="18"/>
          <w:lang w:val="fr-FR"/>
        </w:rPr>
        <w:t xml:space="preserve">: 06.49972197; </w:t>
      </w:r>
      <w:r w:rsidRPr="00607133">
        <w:rPr>
          <w:i/>
          <w:snapToGrid w:val="0"/>
          <w:sz w:val="18"/>
          <w:lang w:val="fr-FR"/>
        </w:rPr>
        <w:t>E.mail</w:t>
      </w:r>
      <w:r w:rsidRPr="00607133">
        <w:rPr>
          <w:snapToGrid w:val="0"/>
          <w:sz w:val="18"/>
          <w:lang w:val="fr-FR"/>
        </w:rPr>
        <w:t>: giorgio.detoma@uniroma1.it</w:t>
      </w:r>
    </w:p>
    <w:p w14:paraId="3FC4193E" w14:textId="77777777" w:rsidR="00165F6A" w:rsidRPr="00607133" w:rsidRDefault="00165F6A" w:rsidP="00165F6A">
      <w:pPr>
        <w:jc w:val="both"/>
        <w:rPr>
          <w:snapToGrid w:val="0"/>
          <w:sz w:val="18"/>
        </w:rPr>
      </w:pPr>
      <w:r w:rsidRPr="00607133">
        <w:rPr>
          <w:i/>
          <w:snapToGrid w:val="0"/>
          <w:sz w:val="18"/>
        </w:rPr>
        <w:t>Giorno ed ora di ricevimento</w:t>
      </w:r>
      <w:r w:rsidRPr="00607133">
        <w:rPr>
          <w:snapToGrid w:val="0"/>
          <w:sz w:val="18"/>
        </w:rPr>
        <w:t>: Lunedì ore 13:00-14:00</w:t>
      </w:r>
    </w:p>
    <w:p w14:paraId="61093098" w14:textId="77777777" w:rsidR="00165F6A" w:rsidRPr="00966F18" w:rsidRDefault="00165F6A" w:rsidP="00165F6A">
      <w:pPr>
        <w:jc w:val="both"/>
        <w:rPr>
          <w:snapToGrid w:val="0"/>
          <w:sz w:val="14"/>
          <w:szCs w:val="14"/>
        </w:rPr>
      </w:pPr>
    </w:p>
    <w:p w14:paraId="389A2597" w14:textId="77777777" w:rsidR="00165F6A" w:rsidRPr="00607133" w:rsidRDefault="00165F6A" w:rsidP="00165F6A">
      <w:pPr>
        <w:jc w:val="both"/>
        <w:rPr>
          <w:i/>
          <w:snapToGrid w:val="0"/>
          <w:sz w:val="18"/>
          <w:szCs w:val="18"/>
        </w:rPr>
      </w:pPr>
      <w:r w:rsidRPr="000A1755">
        <w:rPr>
          <w:b/>
          <w:smallCaps/>
          <w:snapToGrid w:val="0"/>
          <w:sz w:val="18"/>
          <w:szCs w:val="18"/>
        </w:rPr>
        <w:t xml:space="preserve">De Smaele Enrico </w:t>
      </w:r>
      <w:r w:rsidRPr="000A1755">
        <w:rPr>
          <w:i/>
          <w:snapToGrid w:val="0"/>
          <w:sz w:val="18"/>
          <w:szCs w:val="18"/>
        </w:rPr>
        <w:t>(P.A. MED/04 Patologia Generale)</w:t>
      </w:r>
    </w:p>
    <w:p w14:paraId="0CA0DAB0" w14:textId="77777777" w:rsidR="00165F6A" w:rsidRPr="00607133" w:rsidRDefault="00165F6A" w:rsidP="00165F6A">
      <w:pPr>
        <w:jc w:val="both"/>
        <w:rPr>
          <w:sz w:val="18"/>
          <w:szCs w:val="18"/>
        </w:rPr>
      </w:pPr>
      <w:r w:rsidRPr="00607133">
        <w:rPr>
          <w:sz w:val="18"/>
          <w:szCs w:val="18"/>
        </w:rPr>
        <w:t>Dipartimento di Medicina Sperimentale</w:t>
      </w:r>
    </w:p>
    <w:p w14:paraId="11F25AB2" w14:textId="77777777" w:rsidR="00165F6A" w:rsidRPr="00607133" w:rsidRDefault="00165F6A" w:rsidP="00165F6A">
      <w:pPr>
        <w:jc w:val="both"/>
        <w:rPr>
          <w:sz w:val="18"/>
          <w:szCs w:val="18"/>
        </w:rPr>
      </w:pPr>
      <w:r w:rsidRPr="00607133">
        <w:rPr>
          <w:i/>
          <w:snapToGrid w:val="0"/>
          <w:sz w:val="18"/>
        </w:rPr>
        <w:t>Sede di ricevimento</w:t>
      </w:r>
      <w:r w:rsidRPr="00607133">
        <w:rPr>
          <w:snapToGrid w:val="0"/>
          <w:sz w:val="18"/>
        </w:rPr>
        <w:t>: Laboratorio di O</w:t>
      </w:r>
      <w:r w:rsidRPr="00607133">
        <w:rPr>
          <w:bCs/>
          <w:snapToGrid w:val="0"/>
          <w:sz w:val="18"/>
        </w:rPr>
        <w:t>ncologia Molecolare - Edificio Banca di Roma - II Piano, Policlinico</w:t>
      </w:r>
      <w:r w:rsidRPr="00607133">
        <w:rPr>
          <w:bCs/>
          <w:i/>
          <w:iCs/>
          <w:snapToGrid w:val="0"/>
          <w:sz w:val="18"/>
        </w:rPr>
        <w:t xml:space="preserve"> Umberto</w:t>
      </w:r>
    </w:p>
    <w:p w14:paraId="198E2074" w14:textId="77777777" w:rsidR="00165F6A" w:rsidRPr="00607133" w:rsidRDefault="00165F6A" w:rsidP="00165F6A">
      <w:pPr>
        <w:jc w:val="both"/>
        <w:rPr>
          <w:sz w:val="18"/>
          <w:lang w:val="fr-FR"/>
        </w:rPr>
      </w:pPr>
      <w:r w:rsidRPr="00607133">
        <w:rPr>
          <w:snapToGrid w:val="0"/>
          <w:sz w:val="18"/>
        </w:rPr>
        <w:sym w:font="Wingdings" w:char="F028"/>
      </w:r>
      <w:r w:rsidRPr="00607133">
        <w:rPr>
          <w:snapToGrid w:val="0"/>
          <w:sz w:val="18"/>
          <w:lang w:val="fr-FR"/>
        </w:rPr>
        <w:t>:</w:t>
      </w:r>
      <w:r w:rsidRPr="00607133">
        <w:rPr>
          <w:sz w:val="18"/>
          <w:lang w:val="fr-FR"/>
        </w:rPr>
        <w:t xml:space="preserve"> 06.4958637 </w:t>
      </w:r>
      <w:r w:rsidRPr="00607133">
        <w:rPr>
          <w:i/>
          <w:sz w:val="18"/>
          <w:lang w:val="fr-FR"/>
        </w:rPr>
        <w:t>E.mail</w:t>
      </w:r>
      <w:r w:rsidRPr="00607133">
        <w:rPr>
          <w:sz w:val="18"/>
          <w:lang w:val="fr-FR"/>
        </w:rPr>
        <w:t>: enricodesmaele@uniroma1.it</w:t>
      </w:r>
    </w:p>
    <w:p w14:paraId="7C7FC80C" w14:textId="77777777" w:rsidR="00165F6A" w:rsidRPr="00607133" w:rsidRDefault="00165F6A" w:rsidP="00165F6A">
      <w:pPr>
        <w:jc w:val="both"/>
        <w:rPr>
          <w:sz w:val="18"/>
        </w:rPr>
      </w:pPr>
      <w:r w:rsidRPr="00607133">
        <w:rPr>
          <w:i/>
          <w:sz w:val="18"/>
        </w:rPr>
        <w:t>Giorno e ora di ricevimento</w:t>
      </w:r>
      <w:r w:rsidRPr="00607133">
        <w:rPr>
          <w:sz w:val="18"/>
        </w:rPr>
        <w:t>: Mercoledì ore 14:00-16:00 oppure per appuntamento via e-mail</w:t>
      </w:r>
    </w:p>
    <w:p w14:paraId="4D2A6041" w14:textId="77777777" w:rsidR="00165F6A" w:rsidRPr="00966F18" w:rsidRDefault="00165F6A" w:rsidP="00165F6A">
      <w:pPr>
        <w:jc w:val="both"/>
        <w:rPr>
          <w:snapToGrid w:val="0"/>
          <w:sz w:val="14"/>
          <w:szCs w:val="14"/>
        </w:rPr>
      </w:pPr>
    </w:p>
    <w:p w14:paraId="6DBB8D07" w14:textId="77777777" w:rsidR="00165F6A" w:rsidRPr="00607133" w:rsidRDefault="00165F6A" w:rsidP="00165F6A">
      <w:pPr>
        <w:jc w:val="both"/>
        <w:rPr>
          <w:b/>
          <w:smallCaps/>
          <w:snapToGrid w:val="0"/>
          <w:sz w:val="18"/>
          <w:szCs w:val="18"/>
        </w:rPr>
      </w:pPr>
      <w:r w:rsidRPr="00607133">
        <w:rPr>
          <w:b/>
          <w:smallCaps/>
          <w:snapToGrid w:val="0"/>
          <w:sz w:val="18"/>
          <w:szCs w:val="18"/>
        </w:rPr>
        <w:t xml:space="preserve">De Vincentis Giuseppe </w:t>
      </w:r>
      <w:r w:rsidRPr="00607133">
        <w:rPr>
          <w:i/>
          <w:snapToGrid w:val="0"/>
          <w:sz w:val="18"/>
          <w:szCs w:val="18"/>
        </w:rPr>
        <w:t>(RIC. MED/36 Diagnostica per Immagini e Radioterapia)</w:t>
      </w:r>
    </w:p>
    <w:p w14:paraId="4F1E4991" w14:textId="77777777" w:rsidR="00165F6A" w:rsidRPr="00607133" w:rsidRDefault="00165F6A" w:rsidP="00165F6A">
      <w:pPr>
        <w:jc w:val="both"/>
        <w:rPr>
          <w:snapToGrid w:val="0"/>
          <w:sz w:val="18"/>
        </w:rPr>
      </w:pPr>
      <w:r w:rsidRPr="00607133">
        <w:rPr>
          <w:snapToGrid w:val="0"/>
          <w:sz w:val="18"/>
        </w:rPr>
        <w:t>Dipartimento di Scienze Radiologiche, Oncologiche e Anatomo Patologiche</w:t>
      </w:r>
    </w:p>
    <w:p w14:paraId="57F91B9D" w14:textId="77777777" w:rsidR="00165F6A" w:rsidRPr="00607133" w:rsidRDefault="00165F6A" w:rsidP="00165F6A">
      <w:pPr>
        <w:jc w:val="both"/>
        <w:rPr>
          <w:snapToGrid w:val="0"/>
          <w:sz w:val="18"/>
        </w:rPr>
      </w:pPr>
      <w:r w:rsidRPr="00607133">
        <w:rPr>
          <w:i/>
          <w:snapToGrid w:val="0"/>
          <w:sz w:val="18"/>
        </w:rPr>
        <w:t>Sede di ricevimento</w:t>
      </w:r>
      <w:r w:rsidRPr="00607133">
        <w:rPr>
          <w:snapToGrid w:val="0"/>
          <w:sz w:val="18"/>
        </w:rPr>
        <w:t xml:space="preserve">: Edificio di Radiologia Centrale, II Piano, Policlinico </w:t>
      </w:r>
      <w:r w:rsidRPr="00607133">
        <w:rPr>
          <w:i/>
          <w:snapToGrid w:val="0"/>
          <w:sz w:val="18"/>
        </w:rPr>
        <w:t>Umberto I</w:t>
      </w:r>
    </w:p>
    <w:p w14:paraId="0AA52B02" w14:textId="77777777" w:rsidR="00165F6A" w:rsidRPr="00607133" w:rsidRDefault="00165F6A" w:rsidP="00165F6A">
      <w:pPr>
        <w:jc w:val="both"/>
        <w:rPr>
          <w:snapToGrid w:val="0"/>
          <w:sz w:val="18"/>
          <w:lang w:val="fr-FR"/>
        </w:rPr>
      </w:pPr>
      <w:r w:rsidRPr="00607133">
        <w:rPr>
          <w:snapToGrid w:val="0"/>
          <w:sz w:val="18"/>
        </w:rPr>
        <w:sym w:font="Wingdings" w:char="F028"/>
      </w:r>
      <w:r w:rsidRPr="00607133">
        <w:rPr>
          <w:snapToGrid w:val="0"/>
          <w:sz w:val="18"/>
          <w:lang w:val="fr-FR"/>
        </w:rPr>
        <w:t xml:space="preserve">: 06.49978596 - </w:t>
      </w:r>
      <w:r w:rsidRPr="00607133">
        <w:rPr>
          <w:i/>
          <w:snapToGrid w:val="0"/>
          <w:sz w:val="18"/>
          <w:lang w:val="fr-FR"/>
        </w:rPr>
        <w:t>Fax</w:t>
      </w:r>
      <w:r w:rsidRPr="00607133">
        <w:rPr>
          <w:snapToGrid w:val="0"/>
          <w:sz w:val="18"/>
          <w:lang w:val="fr-FR"/>
        </w:rPr>
        <w:t>: 06.</w:t>
      </w:r>
      <w:r w:rsidRPr="00607133">
        <w:rPr>
          <w:b/>
          <w:sz w:val="18"/>
          <w:szCs w:val="18"/>
          <w:lang w:val="en-US"/>
        </w:rPr>
        <w:t xml:space="preserve"> </w:t>
      </w:r>
      <w:r w:rsidRPr="00607133">
        <w:rPr>
          <w:sz w:val="18"/>
          <w:szCs w:val="18"/>
          <w:lang w:val="en-US"/>
        </w:rPr>
        <w:t>06.49978592</w:t>
      </w:r>
      <w:r w:rsidRPr="00607133">
        <w:rPr>
          <w:snapToGrid w:val="0"/>
          <w:sz w:val="18"/>
          <w:lang w:val="fr-FR"/>
        </w:rPr>
        <w:t xml:space="preserve">; </w:t>
      </w:r>
      <w:r w:rsidRPr="00607133">
        <w:rPr>
          <w:i/>
          <w:snapToGrid w:val="0"/>
          <w:sz w:val="18"/>
          <w:lang w:val="fr-FR"/>
        </w:rPr>
        <w:t>E.mail</w:t>
      </w:r>
      <w:r w:rsidRPr="00607133">
        <w:rPr>
          <w:snapToGrid w:val="0"/>
          <w:sz w:val="18"/>
          <w:lang w:val="fr-FR"/>
        </w:rPr>
        <w:t>: giuseppe.devincentis@uniroma1.it</w:t>
      </w:r>
    </w:p>
    <w:p w14:paraId="7D6F9E73" w14:textId="77777777" w:rsidR="00165F6A" w:rsidRPr="00607133" w:rsidRDefault="00165F6A" w:rsidP="00165F6A">
      <w:pPr>
        <w:jc w:val="both"/>
        <w:rPr>
          <w:snapToGrid w:val="0"/>
          <w:sz w:val="18"/>
        </w:rPr>
      </w:pPr>
      <w:r w:rsidRPr="00607133">
        <w:rPr>
          <w:i/>
          <w:snapToGrid w:val="0"/>
          <w:sz w:val="18"/>
        </w:rPr>
        <w:t>Giorno ed ora di ricevimento</w:t>
      </w:r>
      <w:r w:rsidRPr="00607133">
        <w:rPr>
          <w:snapToGrid w:val="0"/>
          <w:sz w:val="18"/>
        </w:rPr>
        <w:t>: Mercoledì ore 12:00-13:30</w:t>
      </w:r>
    </w:p>
    <w:p w14:paraId="3E1EA0DB" w14:textId="77777777" w:rsidR="00165F6A" w:rsidRDefault="00165F6A" w:rsidP="00165F6A">
      <w:pPr>
        <w:jc w:val="both"/>
        <w:rPr>
          <w:snapToGrid w:val="0"/>
          <w:sz w:val="14"/>
          <w:szCs w:val="14"/>
        </w:rPr>
      </w:pPr>
    </w:p>
    <w:p w14:paraId="090E08BC" w14:textId="77777777" w:rsidR="00580D8A" w:rsidRPr="00607133" w:rsidRDefault="00580D8A" w:rsidP="00580D8A">
      <w:pPr>
        <w:jc w:val="both"/>
        <w:rPr>
          <w:b/>
          <w:smallCaps/>
          <w:snapToGrid w:val="0"/>
          <w:sz w:val="18"/>
          <w:szCs w:val="18"/>
        </w:rPr>
      </w:pPr>
      <w:r w:rsidRPr="00607133">
        <w:rPr>
          <w:b/>
          <w:smallCaps/>
          <w:snapToGrid w:val="0"/>
          <w:sz w:val="18"/>
          <w:szCs w:val="18"/>
        </w:rPr>
        <w:t xml:space="preserve">Del Ben Maria </w:t>
      </w:r>
      <w:r w:rsidRPr="00607133">
        <w:rPr>
          <w:i/>
          <w:snapToGrid w:val="0"/>
          <w:sz w:val="18"/>
          <w:szCs w:val="18"/>
        </w:rPr>
        <w:t>(RIC. MED/09 Medicina Interna)</w:t>
      </w:r>
    </w:p>
    <w:p w14:paraId="7A71D46F" w14:textId="77777777" w:rsidR="00580D8A" w:rsidRPr="00607133" w:rsidRDefault="00580D8A" w:rsidP="00580D8A">
      <w:pPr>
        <w:jc w:val="both"/>
        <w:rPr>
          <w:snapToGrid w:val="0"/>
          <w:sz w:val="18"/>
        </w:rPr>
      </w:pPr>
      <w:r w:rsidRPr="00607133">
        <w:rPr>
          <w:snapToGrid w:val="0"/>
          <w:sz w:val="18"/>
        </w:rPr>
        <w:t xml:space="preserve">Dipartimento di Medicina Interna e Specialità Mediche </w:t>
      </w:r>
    </w:p>
    <w:p w14:paraId="7BEF92BE" w14:textId="77777777" w:rsidR="00580D8A" w:rsidRPr="00607133" w:rsidRDefault="00580D8A" w:rsidP="00580D8A">
      <w:pPr>
        <w:jc w:val="both"/>
        <w:rPr>
          <w:sz w:val="18"/>
        </w:rPr>
      </w:pPr>
      <w:r w:rsidRPr="00607133">
        <w:rPr>
          <w:i/>
          <w:sz w:val="18"/>
        </w:rPr>
        <w:t>Sede di ricevimento</w:t>
      </w:r>
      <w:r w:rsidRPr="00607133">
        <w:rPr>
          <w:sz w:val="18"/>
        </w:rPr>
        <w:t xml:space="preserve">: Edificio della I Clinica Medica, Torre di Ricerca -Stanza 21-, I Piano, Policlinico </w:t>
      </w:r>
      <w:r w:rsidRPr="00607133">
        <w:rPr>
          <w:i/>
          <w:sz w:val="18"/>
        </w:rPr>
        <w:t>Umberto I</w:t>
      </w:r>
    </w:p>
    <w:p w14:paraId="30DD7CEF" w14:textId="77777777" w:rsidR="00580D8A" w:rsidRPr="00607133" w:rsidRDefault="00580D8A" w:rsidP="00580D8A">
      <w:pPr>
        <w:jc w:val="both"/>
        <w:rPr>
          <w:sz w:val="18"/>
          <w:lang w:val="fr-FR"/>
        </w:rPr>
      </w:pPr>
      <w:r w:rsidRPr="00607133">
        <w:rPr>
          <w:snapToGrid w:val="0"/>
          <w:sz w:val="18"/>
        </w:rPr>
        <w:sym w:font="Wingdings" w:char="F028"/>
      </w:r>
      <w:r w:rsidRPr="00607133">
        <w:rPr>
          <w:snapToGrid w:val="0"/>
          <w:sz w:val="18"/>
          <w:lang w:val="fr-FR"/>
        </w:rPr>
        <w:t>:</w:t>
      </w:r>
      <w:r w:rsidRPr="00607133">
        <w:rPr>
          <w:sz w:val="18"/>
          <w:lang w:val="fr-FR"/>
        </w:rPr>
        <w:t xml:space="preserve"> 06.49970104 - 06.49972249 - </w:t>
      </w:r>
      <w:r w:rsidRPr="00607133">
        <w:rPr>
          <w:i/>
          <w:sz w:val="18"/>
          <w:lang w:val="fr-FR"/>
        </w:rPr>
        <w:t>Fax:</w:t>
      </w:r>
      <w:r w:rsidRPr="00607133">
        <w:rPr>
          <w:sz w:val="18"/>
          <w:lang w:val="fr-FR"/>
        </w:rPr>
        <w:t xml:space="preserve"> 06.49972249; </w:t>
      </w:r>
      <w:r w:rsidRPr="00607133">
        <w:rPr>
          <w:i/>
          <w:sz w:val="18"/>
          <w:lang w:val="fr-FR"/>
        </w:rPr>
        <w:t>E.mail</w:t>
      </w:r>
      <w:r w:rsidRPr="00607133">
        <w:rPr>
          <w:sz w:val="18"/>
          <w:lang w:val="fr-FR"/>
        </w:rPr>
        <w:t>: maria.delben@uniroma1.it</w:t>
      </w:r>
    </w:p>
    <w:p w14:paraId="3C0EA4AE" w14:textId="77777777" w:rsidR="00580D8A" w:rsidRPr="00607133" w:rsidRDefault="00580D8A" w:rsidP="00580D8A">
      <w:pPr>
        <w:jc w:val="both"/>
        <w:rPr>
          <w:snapToGrid w:val="0"/>
          <w:sz w:val="18"/>
          <w:szCs w:val="18"/>
        </w:rPr>
      </w:pPr>
      <w:r w:rsidRPr="00607133">
        <w:rPr>
          <w:i/>
          <w:sz w:val="18"/>
        </w:rPr>
        <w:t>Giorno e ora di ricevimento</w:t>
      </w:r>
      <w:r w:rsidRPr="00607133">
        <w:rPr>
          <w:sz w:val="18"/>
        </w:rPr>
        <w:t>: Martedì ore 10:00-12:00</w:t>
      </w:r>
    </w:p>
    <w:p w14:paraId="1E8C57B9" w14:textId="77777777" w:rsidR="00580D8A" w:rsidRPr="00966F18" w:rsidRDefault="00580D8A" w:rsidP="00165F6A">
      <w:pPr>
        <w:jc w:val="both"/>
        <w:rPr>
          <w:snapToGrid w:val="0"/>
          <w:sz w:val="14"/>
          <w:szCs w:val="14"/>
        </w:rPr>
      </w:pPr>
    </w:p>
    <w:p w14:paraId="380DCDCC" w14:textId="77777777" w:rsidR="004B3373" w:rsidRPr="00607133" w:rsidRDefault="004B3373" w:rsidP="004B3373">
      <w:pPr>
        <w:jc w:val="both"/>
        <w:rPr>
          <w:sz w:val="18"/>
          <w:szCs w:val="18"/>
        </w:rPr>
      </w:pPr>
      <w:r w:rsidRPr="00607133">
        <w:rPr>
          <w:snapToGrid w:val="0"/>
          <w:sz w:val="18"/>
        </w:rPr>
        <w:br w:type="page"/>
      </w:r>
      <w:r w:rsidRPr="00607133">
        <w:rPr>
          <w:i/>
          <w:sz w:val="18"/>
          <w:szCs w:val="18"/>
        </w:rPr>
        <w:lastRenderedPageBreak/>
        <w:t>Didattica: Ordinamento ed Organizzazione dei Corsi</w:t>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t xml:space="preserve">       43</w:t>
      </w:r>
    </w:p>
    <w:p w14:paraId="049CD598" w14:textId="77777777" w:rsidR="004B3373" w:rsidRPr="00607133" w:rsidRDefault="009C79ED" w:rsidP="004B3373">
      <w:pPr>
        <w:jc w:val="both"/>
        <w:rPr>
          <w:snapToGrid w:val="0"/>
          <w:sz w:val="18"/>
          <w:szCs w:val="18"/>
        </w:rPr>
      </w:pPr>
      <w:r>
        <w:rPr>
          <w:noProof/>
          <w:sz w:val="18"/>
          <w:szCs w:val="18"/>
          <w:lang w:eastAsia="it-IT"/>
        </w:rPr>
        <w:pict w14:anchorId="102F53E6">
          <v:line id="_x0000_s2921" style="position:absolute;left:0;text-align:left;z-index:142" from="1.35pt,-.05pt" to="478.35pt,-.05pt"/>
        </w:pict>
      </w:r>
    </w:p>
    <w:p w14:paraId="0FBACA77" w14:textId="77777777" w:rsidR="004B3373" w:rsidRDefault="004B3373" w:rsidP="004B3373">
      <w:pPr>
        <w:jc w:val="both"/>
        <w:rPr>
          <w:smallCaps/>
          <w:snapToGrid w:val="0"/>
          <w:sz w:val="18"/>
          <w:szCs w:val="18"/>
        </w:rPr>
      </w:pPr>
    </w:p>
    <w:p w14:paraId="0BF5EB16" w14:textId="77777777" w:rsidR="006B2FD7" w:rsidRPr="00607133" w:rsidRDefault="006B2FD7" w:rsidP="004B3373">
      <w:pPr>
        <w:jc w:val="both"/>
        <w:rPr>
          <w:smallCaps/>
          <w:snapToGrid w:val="0"/>
          <w:sz w:val="18"/>
          <w:szCs w:val="18"/>
        </w:rPr>
      </w:pPr>
    </w:p>
    <w:p w14:paraId="149A589C" w14:textId="77777777" w:rsidR="006B2FD7" w:rsidRPr="00607133" w:rsidRDefault="006B2FD7" w:rsidP="006B2FD7">
      <w:pPr>
        <w:jc w:val="both"/>
        <w:rPr>
          <w:i/>
          <w:snapToGrid w:val="0"/>
          <w:sz w:val="18"/>
          <w:szCs w:val="18"/>
        </w:rPr>
      </w:pPr>
      <w:r w:rsidRPr="00607133">
        <w:rPr>
          <w:b/>
          <w:smallCaps/>
          <w:snapToGrid w:val="0"/>
          <w:sz w:val="18"/>
          <w:szCs w:val="18"/>
        </w:rPr>
        <w:t xml:space="preserve">Del Cimmuto Angela </w:t>
      </w:r>
      <w:r w:rsidRPr="00607133">
        <w:rPr>
          <w:i/>
          <w:snapToGrid w:val="0"/>
          <w:sz w:val="18"/>
          <w:szCs w:val="18"/>
        </w:rPr>
        <w:t>(RIC. MED/42 Igiene Generale e Applicata)</w:t>
      </w:r>
    </w:p>
    <w:p w14:paraId="00461B10" w14:textId="77777777" w:rsidR="006B2FD7" w:rsidRPr="00607133" w:rsidRDefault="006B2FD7" w:rsidP="006B2FD7">
      <w:pPr>
        <w:jc w:val="both"/>
        <w:rPr>
          <w:sz w:val="18"/>
          <w:szCs w:val="18"/>
        </w:rPr>
      </w:pPr>
      <w:r w:rsidRPr="00607133">
        <w:rPr>
          <w:sz w:val="18"/>
          <w:szCs w:val="18"/>
        </w:rPr>
        <w:t>Dipartimento di Sanita' Pubblica e Malattie Infettive</w:t>
      </w:r>
    </w:p>
    <w:p w14:paraId="1C88E5BE"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Sezione di Igiene e Medicina Clinica, Istituto di Radiologia, III Piano, Policlinico </w:t>
      </w:r>
      <w:r w:rsidRPr="00607133">
        <w:rPr>
          <w:i/>
          <w:snapToGrid w:val="0"/>
          <w:sz w:val="18"/>
        </w:rPr>
        <w:t>Umberto I</w:t>
      </w:r>
    </w:p>
    <w:p w14:paraId="4AE274F4" w14:textId="77777777" w:rsidR="006B2FD7" w:rsidRPr="00607133" w:rsidRDefault="006B2FD7" w:rsidP="006B2FD7">
      <w:pPr>
        <w:jc w:val="both"/>
        <w:rPr>
          <w:sz w:val="18"/>
          <w:lang w:val="fr-FR"/>
        </w:rPr>
      </w:pPr>
      <w:r w:rsidRPr="00607133">
        <w:rPr>
          <w:snapToGrid w:val="0"/>
          <w:sz w:val="18"/>
        </w:rPr>
        <w:sym w:font="Wingdings" w:char="F028"/>
      </w:r>
      <w:r w:rsidRPr="00607133">
        <w:rPr>
          <w:snapToGrid w:val="0"/>
          <w:sz w:val="18"/>
          <w:lang w:val="fr-FR"/>
        </w:rPr>
        <w:t xml:space="preserve">: 06.49970388 - </w:t>
      </w:r>
      <w:r w:rsidRPr="00607133">
        <w:rPr>
          <w:i/>
          <w:snapToGrid w:val="0"/>
          <w:sz w:val="18"/>
          <w:lang w:val="fr-FR"/>
        </w:rPr>
        <w:t>Fax</w:t>
      </w:r>
      <w:r w:rsidRPr="00607133">
        <w:rPr>
          <w:snapToGrid w:val="0"/>
          <w:sz w:val="18"/>
          <w:lang w:val="fr-FR"/>
        </w:rPr>
        <w:t xml:space="preserve">: 06.49972473; </w:t>
      </w:r>
      <w:r w:rsidRPr="00607133">
        <w:rPr>
          <w:i/>
          <w:sz w:val="18"/>
          <w:lang w:val="fr-FR"/>
        </w:rPr>
        <w:t>E.mail</w:t>
      </w:r>
      <w:r w:rsidRPr="00607133">
        <w:rPr>
          <w:sz w:val="18"/>
          <w:lang w:val="fr-FR"/>
        </w:rPr>
        <w:t>: angela.delcimmuto@uniroma1.it</w:t>
      </w:r>
    </w:p>
    <w:p w14:paraId="6CAD8F14"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Previo appuntamento telefonico</w:t>
      </w:r>
    </w:p>
    <w:p w14:paraId="5956D552" w14:textId="77777777" w:rsidR="006B2FD7" w:rsidRPr="00966F18" w:rsidRDefault="006B2FD7" w:rsidP="006B2FD7">
      <w:pPr>
        <w:jc w:val="both"/>
        <w:rPr>
          <w:snapToGrid w:val="0"/>
          <w:sz w:val="14"/>
          <w:szCs w:val="14"/>
        </w:rPr>
      </w:pPr>
    </w:p>
    <w:p w14:paraId="734289B8" w14:textId="77777777" w:rsidR="006B2FD7" w:rsidRPr="00607133" w:rsidRDefault="006B2FD7" w:rsidP="006B2FD7">
      <w:pPr>
        <w:jc w:val="both"/>
        <w:rPr>
          <w:i/>
          <w:snapToGrid w:val="0"/>
          <w:sz w:val="18"/>
          <w:szCs w:val="18"/>
        </w:rPr>
      </w:pPr>
      <w:r w:rsidRPr="00607133">
        <w:rPr>
          <w:b/>
          <w:smallCaps/>
          <w:snapToGrid w:val="0"/>
          <w:sz w:val="18"/>
          <w:szCs w:val="18"/>
        </w:rPr>
        <w:t xml:space="preserve">Di Castro Elisabetta </w:t>
      </w:r>
      <w:r w:rsidRPr="00607133">
        <w:rPr>
          <w:i/>
          <w:snapToGrid w:val="0"/>
          <w:sz w:val="18"/>
          <w:szCs w:val="18"/>
        </w:rPr>
        <w:t>(RIC. FIS/07 Fisica Applicata)</w:t>
      </w:r>
    </w:p>
    <w:p w14:paraId="5AAA5D5D" w14:textId="77777777" w:rsidR="006B2FD7" w:rsidRPr="00607133" w:rsidRDefault="006B2FD7" w:rsidP="006B2FD7">
      <w:pPr>
        <w:jc w:val="both"/>
        <w:rPr>
          <w:snapToGrid w:val="0"/>
          <w:sz w:val="18"/>
        </w:rPr>
      </w:pPr>
      <w:r w:rsidRPr="00607133">
        <w:rPr>
          <w:snapToGrid w:val="0"/>
          <w:sz w:val="18"/>
        </w:rPr>
        <w:t>Dipartimento di Scienze Radiologiche, Oncologiche e Anatomo Patologiche</w:t>
      </w:r>
    </w:p>
    <w:p w14:paraId="54CCACFF"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Edificio di Radiologia Centrale, I Piano, Policlinico </w:t>
      </w:r>
      <w:r w:rsidRPr="00607133">
        <w:rPr>
          <w:i/>
          <w:snapToGrid w:val="0"/>
          <w:sz w:val="18"/>
        </w:rPr>
        <w:t>Umberto I</w:t>
      </w:r>
    </w:p>
    <w:p w14:paraId="4B15A846"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06.49973035 - </w:t>
      </w:r>
      <w:r w:rsidRPr="00607133">
        <w:rPr>
          <w:i/>
          <w:snapToGrid w:val="0"/>
          <w:sz w:val="18"/>
          <w:lang w:val="fr-FR"/>
        </w:rPr>
        <w:t>Fax</w:t>
      </w:r>
      <w:r w:rsidRPr="00607133">
        <w:rPr>
          <w:snapToGrid w:val="0"/>
          <w:sz w:val="18"/>
          <w:lang w:val="fr-FR"/>
        </w:rPr>
        <w:t xml:space="preserve">: 06.49973035; </w:t>
      </w:r>
      <w:r w:rsidRPr="00607133">
        <w:rPr>
          <w:i/>
          <w:snapToGrid w:val="0"/>
          <w:sz w:val="18"/>
          <w:lang w:val="fr-FR"/>
        </w:rPr>
        <w:t>E.mail</w:t>
      </w:r>
      <w:r w:rsidRPr="00607133">
        <w:rPr>
          <w:snapToGrid w:val="0"/>
          <w:sz w:val="18"/>
          <w:lang w:val="fr-FR"/>
        </w:rPr>
        <w:t>: elisabetta.dicastro@uniroma1.it</w:t>
      </w:r>
    </w:p>
    <w:p w14:paraId="18E56604"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previo appuntamento via e.mail</w:t>
      </w:r>
    </w:p>
    <w:p w14:paraId="3387601A" w14:textId="77777777" w:rsidR="006B2FD7" w:rsidRPr="00966F18" w:rsidRDefault="006B2FD7" w:rsidP="006B2FD7">
      <w:pPr>
        <w:jc w:val="both"/>
        <w:rPr>
          <w:smallCaps/>
          <w:snapToGrid w:val="0"/>
          <w:sz w:val="14"/>
          <w:szCs w:val="14"/>
        </w:rPr>
      </w:pPr>
    </w:p>
    <w:p w14:paraId="6B7E8535" w14:textId="77777777" w:rsidR="006B2FD7" w:rsidRPr="00607133" w:rsidRDefault="006B2FD7" w:rsidP="006B2FD7">
      <w:pPr>
        <w:jc w:val="both"/>
        <w:rPr>
          <w:i/>
          <w:snapToGrid w:val="0"/>
          <w:sz w:val="18"/>
          <w:szCs w:val="18"/>
        </w:rPr>
      </w:pPr>
      <w:r w:rsidRPr="00607133">
        <w:rPr>
          <w:b/>
          <w:smallCaps/>
          <w:snapToGrid w:val="0"/>
          <w:sz w:val="18"/>
          <w:szCs w:val="18"/>
        </w:rPr>
        <w:t xml:space="preserve">Di Giorgio Angelo </w:t>
      </w:r>
      <w:r w:rsidRPr="00607133">
        <w:rPr>
          <w:i/>
          <w:snapToGrid w:val="0"/>
          <w:sz w:val="18"/>
          <w:szCs w:val="18"/>
        </w:rPr>
        <w:t>(P.O. MED/18 Chirurgia Generale)</w:t>
      </w:r>
    </w:p>
    <w:p w14:paraId="6FC93232" w14:textId="77777777" w:rsidR="006B2FD7" w:rsidRPr="00607133" w:rsidRDefault="006B2FD7" w:rsidP="006B2FD7">
      <w:pPr>
        <w:jc w:val="both"/>
        <w:rPr>
          <w:sz w:val="18"/>
          <w:szCs w:val="18"/>
        </w:rPr>
      </w:pPr>
      <w:r w:rsidRPr="00607133">
        <w:rPr>
          <w:sz w:val="18"/>
          <w:szCs w:val="18"/>
        </w:rPr>
        <w:t xml:space="preserve">Dipartimento di Chirurgia </w:t>
      </w:r>
      <w:r w:rsidRPr="00607133">
        <w:rPr>
          <w:i/>
          <w:snapToGrid w:val="0"/>
          <w:sz w:val="18"/>
        </w:rPr>
        <w:t>P. Valdoni</w:t>
      </w:r>
    </w:p>
    <w:p w14:paraId="14979064"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Dipartimento di Chirurgia </w:t>
      </w:r>
      <w:r w:rsidRPr="00607133">
        <w:rPr>
          <w:i/>
          <w:snapToGrid w:val="0"/>
          <w:sz w:val="18"/>
        </w:rPr>
        <w:t>P. Valdoni</w:t>
      </w:r>
      <w:r w:rsidRPr="00607133">
        <w:rPr>
          <w:snapToGrid w:val="0"/>
          <w:sz w:val="18"/>
        </w:rPr>
        <w:t xml:space="preserve">, Piano terra, Policlinico </w:t>
      </w:r>
      <w:r w:rsidRPr="00607133">
        <w:rPr>
          <w:i/>
          <w:snapToGrid w:val="0"/>
          <w:sz w:val="18"/>
        </w:rPr>
        <w:t>Umberto I</w:t>
      </w:r>
    </w:p>
    <w:p w14:paraId="158B1948"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06.49972143 - </w:t>
      </w:r>
      <w:r w:rsidRPr="00607133">
        <w:rPr>
          <w:i/>
          <w:snapToGrid w:val="0"/>
          <w:sz w:val="18"/>
          <w:lang w:val="fr-FR"/>
        </w:rPr>
        <w:t>Fax</w:t>
      </w:r>
      <w:r w:rsidRPr="00607133">
        <w:rPr>
          <w:snapToGrid w:val="0"/>
          <w:sz w:val="18"/>
          <w:lang w:val="fr-FR"/>
        </w:rPr>
        <w:t xml:space="preserve">: 06. 49970794; </w:t>
      </w:r>
      <w:r w:rsidRPr="00607133">
        <w:rPr>
          <w:i/>
          <w:snapToGrid w:val="0"/>
          <w:sz w:val="18"/>
          <w:lang w:val="fr-FR"/>
        </w:rPr>
        <w:t>E.mail</w:t>
      </w:r>
      <w:r w:rsidRPr="00607133">
        <w:rPr>
          <w:snapToGrid w:val="0"/>
          <w:sz w:val="18"/>
          <w:lang w:val="fr-FR"/>
        </w:rPr>
        <w:t>: angelo.digiorgio@uniroma1.it</w:t>
      </w:r>
    </w:p>
    <w:p w14:paraId="1455A78A"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Lunedì ore 14:00-16:00</w:t>
      </w:r>
    </w:p>
    <w:p w14:paraId="35091E71" w14:textId="77777777" w:rsidR="006B2FD7" w:rsidRPr="00966F18" w:rsidRDefault="006B2FD7" w:rsidP="006B2FD7">
      <w:pPr>
        <w:jc w:val="both"/>
        <w:rPr>
          <w:snapToGrid w:val="0"/>
          <w:sz w:val="14"/>
          <w:szCs w:val="14"/>
        </w:rPr>
      </w:pPr>
    </w:p>
    <w:p w14:paraId="39E1AF91" w14:textId="77777777" w:rsidR="006B2FD7" w:rsidRPr="00607133" w:rsidRDefault="006B2FD7" w:rsidP="006B2FD7">
      <w:pPr>
        <w:jc w:val="both"/>
        <w:rPr>
          <w:i/>
          <w:snapToGrid w:val="0"/>
          <w:sz w:val="18"/>
          <w:szCs w:val="18"/>
        </w:rPr>
      </w:pPr>
      <w:r w:rsidRPr="00607133">
        <w:rPr>
          <w:b/>
          <w:smallCaps/>
          <w:snapToGrid w:val="0"/>
          <w:sz w:val="18"/>
          <w:szCs w:val="18"/>
        </w:rPr>
        <w:t xml:space="preserve">Di Luca Natale Mario </w:t>
      </w:r>
      <w:r w:rsidRPr="00607133">
        <w:rPr>
          <w:i/>
          <w:snapToGrid w:val="0"/>
          <w:sz w:val="18"/>
          <w:szCs w:val="18"/>
        </w:rPr>
        <w:t>(P.O. MED/43 Chirurgia Generale)</w:t>
      </w:r>
    </w:p>
    <w:p w14:paraId="22191157" w14:textId="77777777" w:rsidR="006B2FD7" w:rsidRPr="00607133" w:rsidRDefault="006B2FD7" w:rsidP="006B2FD7">
      <w:pPr>
        <w:jc w:val="both"/>
        <w:rPr>
          <w:b/>
          <w:smallCaps/>
          <w:snapToGrid w:val="0"/>
          <w:sz w:val="18"/>
          <w:szCs w:val="18"/>
        </w:rPr>
      </w:pPr>
      <w:r w:rsidRPr="00607133">
        <w:rPr>
          <w:snapToGrid w:val="0"/>
          <w:sz w:val="18"/>
        </w:rPr>
        <w:t>Dipartimento di Scienze Anatomiche, Istologiche, Medico-Legali e dell’Apparato Locomotore (SAIMLAL)</w:t>
      </w:r>
    </w:p>
    <w:p w14:paraId="36BAEAE8"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Dipartimento SAIMLAL -sezione di Medicina Legale-, Città Universitaria, </w:t>
      </w:r>
      <w:r w:rsidRPr="00607133">
        <w:rPr>
          <w:i/>
          <w:snapToGrid w:val="0"/>
          <w:sz w:val="18"/>
        </w:rPr>
        <w:t>Sapienza</w:t>
      </w:r>
      <w:r w:rsidRPr="00607133">
        <w:rPr>
          <w:snapToGrid w:val="0"/>
          <w:sz w:val="18"/>
        </w:rPr>
        <w:t xml:space="preserve"> Università di Roma </w:t>
      </w:r>
    </w:p>
    <w:p w14:paraId="3BD297E1"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06.49912607 - </w:t>
      </w:r>
      <w:r w:rsidRPr="00607133">
        <w:rPr>
          <w:i/>
          <w:snapToGrid w:val="0"/>
          <w:sz w:val="18"/>
          <w:lang w:val="fr-FR"/>
        </w:rPr>
        <w:t>Fax</w:t>
      </w:r>
      <w:r w:rsidRPr="00607133">
        <w:rPr>
          <w:snapToGrid w:val="0"/>
          <w:sz w:val="18"/>
          <w:lang w:val="fr-FR"/>
        </w:rPr>
        <w:t xml:space="preserve">: 06. 49912947; </w:t>
      </w:r>
      <w:r w:rsidRPr="00607133">
        <w:rPr>
          <w:i/>
          <w:snapToGrid w:val="0"/>
          <w:sz w:val="18"/>
          <w:lang w:val="fr-FR"/>
        </w:rPr>
        <w:t>E.mail</w:t>
      </w:r>
      <w:r w:rsidRPr="00607133">
        <w:rPr>
          <w:snapToGrid w:val="0"/>
          <w:sz w:val="18"/>
          <w:lang w:val="fr-FR"/>
        </w:rPr>
        <w:t>: natalemario.diluca@uniroma1.it</w:t>
      </w:r>
    </w:p>
    <w:p w14:paraId="19196529" w14:textId="77777777" w:rsidR="006B2FD7" w:rsidRDefault="006B2FD7" w:rsidP="006B2FD7">
      <w:pPr>
        <w:jc w:val="both"/>
        <w:rPr>
          <w:snapToGrid w:val="0"/>
          <w:sz w:val="18"/>
        </w:rPr>
      </w:pPr>
      <w:r w:rsidRPr="00607133">
        <w:rPr>
          <w:i/>
          <w:snapToGrid w:val="0"/>
          <w:sz w:val="18"/>
        </w:rPr>
        <w:t>Giorno ed ora di ricevimento</w:t>
      </w:r>
      <w:r w:rsidRPr="00607133">
        <w:rPr>
          <w:snapToGrid w:val="0"/>
          <w:sz w:val="18"/>
        </w:rPr>
        <w:t>: Mercoledì ore 11:00-13:00</w:t>
      </w:r>
    </w:p>
    <w:p w14:paraId="7E4AA83D" w14:textId="77777777" w:rsidR="006B2FD7" w:rsidRPr="006B2FD7" w:rsidRDefault="006B2FD7" w:rsidP="006B2FD7">
      <w:pPr>
        <w:jc w:val="both"/>
        <w:rPr>
          <w:snapToGrid w:val="0"/>
          <w:sz w:val="14"/>
          <w:szCs w:val="14"/>
        </w:rPr>
      </w:pPr>
    </w:p>
    <w:p w14:paraId="11251DE8" w14:textId="77777777" w:rsidR="00533BB1" w:rsidRPr="00607133" w:rsidRDefault="00533BB1" w:rsidP="00533BB1">
      <w:pPr>
        <w:jc w:val="both"/>
        <w:rPr>
          <w:i/>
          <w:snapToGrid w:val="0"/>
          <w:sz w:val="18"/>
          <w:szCs w:val="18"/>
        </w:rPr>
      </w:pPr>
      <w:r w:rsidRPr="00607133">
        <w:rPr>
          <w:b/>
          <w:smallCaps/>
          <w:snapToGrid w:val="0"/>
          <w:sz w:val="18"/>
          <w:szCs w:val="18"/>
        </w:rPr>
        <w:t xml:space="preserve">Di Marco Pierangelo </w:t>
      </w:r>
      <w:r w:rsidRPr="00607133">
        <w:rPr>
          <w:i/>
          <w:snapToGrid w:val="0"/>
          <w:sz w:val="18"/>
          <w:szCs w:val="18"/>
        </w:rPr>
        <w:t>(P.A. MED/41 Anestesiologia)</w:t>
      </w:r>
    </w:p>
    <w:p w14:paraId="57F8F691" w14:textId="77777777" w:rsidR="00533BB1" w:rsidRPr="00607133" w:rsidRDefault="00533BB1" w:rsidP="00533BB1">
      <w:pPr>
        <w:jc w:val="both"/>
        <w:rPr>
          <w:sz w:val="18"/>
          <w:szCs w:val="18"/>
        </w:rPr>
      </w:pPr>
      <w:r w:rsidRPr="00607133">
        <w:rPr>
          <w:sz w:val="18"/>
          <w:szCs w:val="18"/>
        </w:rPr>
        <w:t>Dipartimento di Scienze Cardiovascolari, Respiratorie, Nefrologiche Anestesiologiche e Geriatriche</w:t>
      </w:r>
    </w:p>
    <w:p w14:paraId="0517F5BE" w14:textId="77777777" w:rsidR="00533BB1" w:rsidRPr="00607133" w:rsidRDefault="00533BB1" w:rsidP="00533BB1">
      <w:pPr>
        <w:jc w:val="both"/>
        <w:rPr>
          <w:snapToGrid w:val="0"/>
          <w:sz w:val="18"/>
        </w:rPr>
      </w:pPr>
      <w:r w:rsidRPr="00607133">
        <w:rPr>
          <w:i/>
          <w:snapToGrid w:val="0"/>
          <w:sz w:val="18"/>
        </w:rPr>
        <w:t>Sede di ricevimento</w:t>
      </w:r>
      <w:r w:rsidRPr="00607133">
        <w:rPr>
          <w:snapToGrid w:val="0"/>
          <w:sz w:val="18"/>
        </w:rPr>
        <w:t xml:space="preserve">: Edificio IV Clinica Chirurgica, Direzione Anestesiologia, Policlinico </w:t>
      </w:r>
      <w:r w:rsidRPr="00607133">
        <w:rPr>
          <w:i/>
          <w:snapToGrid w:val="0"/>
          <w:sz w:val="18"/>
        </w:rPr>
        <w:t>Umberto I</w:t>
      </w:r>
    </w:p>
    <w:p w14:paraId="033B1E11" w14:textId="77777777" w:rsidR="00533BB1" w:rsidRPr="00607133" w:rsidRDefault="00533BB1" w:rsidP="00533BB1">
      <w:pPr>
        <w:jc w:val="both"/>
        <w:rPr>
          <w:snapToGrid w:val="0"/>
          <w:sz w:val="18"/>
          <w:lang w:val="fr-FR"/>
        </w:rPr>
      </w:pPr>
      <w:r w:rsidRPr="00607133">
        <w:rPr>
          <w:snapToGrid w:val="0"/>
          <w:sz w:val="18"/>
        </w:rPr>
        <w:sym w:font="Wingdings" w:char="F028"/>
      </w:r>
      <w:r w:rsidRPr="00607133">
        <w:rPr>
          <w:snapToGrid w:val="0"/>
          <w:sz w:val="18"/>
          <w:lang w:val="fr-FR"/>
        </w:rPr>
        <w:t xml:space="preserve">: 06.49978007 - </w:t>
      </w:r>
      <w:r w:rsidRPr="00607133">
        <w:rPr>
          <w:i/>
          <w:snapToGrid w:val="0"/>
          <w:sz w:val="18"/>
          <w:lang w:val="fr-FR"/>
        </w:rPr>
        <w:t>Fax</w:t>
      </w:r>
      <w:r w:rsidRPr="00607133">
        <w:rPr>
          <w:snapToGrid w:val="0"/>
          <w:sz w:val="18"/>
          <w:lang w:val="fr-FR"/>
        </w:rPr>
        <w:t xml:space="preserve">: 06.4467967; </w:t>
      </w:r>
      <w:r w:rsidRPr="00607133">
        <w:rPr>
          <w:i/>
          <w:snapToGrid w:val="0"/>
          <w:sz w:val="18"/>
          <w:lang w:val="fr-FR"/>
        </w:rPr>
        <w:t>E.mail</w:t>
      </w:r>
      <w:r w:rsidRPr="00607133">
        <w:rPr>
          <w:snapToGrid w:val="0"/>
          <w:sz w:val="18"/>
          <w:lang w:val="fr-FR"/>
        </w:rPr>
        <w:t>: pierangelo.dimarco@uniroma1.it</w:t>
      </w:r>
    </w:p>
    <w:p w14:paraId="0DFD33D1" w14:textId="77777777" w:rsidR="00533BB1" w:rsidRDefault="00533BB1" w:rsidP="00533BB1">
      <w:pPr>
        <w:jc w:val="both"/>
        <w:rPr>
          <w:snapToGrid w:val="0"/>
          <w:sz w:val="18"/>
        </w:rPr>
      </w:pPr>
      <w:r w:rsidRPr="00607133">
        <w:rPr>
          <w:i/>
          <w:snapToGrid w:val="0"/>
          <w:sz w:val="18"/>
        </w:rPr>
        <w:t>Giorno ed ora di ricevimento</w:t>
      </w:r>
      <w:r w:rsidRPr="00607133">
        <w:rPr>
          <w:snapToGrid w:val="0"/>
          <w:sz w:val="18"/>
        </w:rPr>
        <w:t>: previo appuntamento via e.mail</w:t>
      </w:r>
    </w:p>
    <w:p w14:paraId="68F380BC" w14:textId="77777777" w:rsidR="00580D8A" w:rsidRPr="00580D8A" w:rsidRDefault="00580D8A" w:rsidP="00533BB1">
      <w:pPr>
        <w:jc w:val="both"/>
        <w:rPr>
          <w:snapToGrid w:val="0"/>
          <w:sz w:val="14"/>
          <w:szCs w:val="14"/>
        </w:rPr>
      </w:pPr>
    </w:p>
    <w:p w14:paraId="415B0709" w14:textId="77777777" w:rsidR="00580D8A" w:rsidRPr="000A1755" w:rsidRDefault="00580D8A" w:rsidP="00580D8A">
      <w:pPr>
        <w:jc w:val="both"/>
        <w:rPr>
          <w:smallCaps/>
          <w:sz w:val="18"/>
          <w:szCs w:val="18"/>
          <w:lang w:eastAsia="en-US"/>
        </w:rPr>
      </w:pPr>
      <w:r w:rsidRPr="000A1755">
        <w:rPr>
          <w:b/>
          <w:bCs/>
          <w:smallCaps/>
          <w:sz w:val="18"/>
          <w:szCs w:val="18"/>
          <w:lang w:eastAsia="en-US"/>
        </w:rPr>
        <w:t>Di Marcotullio Lucia</w:t>
      </w:r>
      <w:r w:rsidRPr="000A1755">
        <w:rPr>
          <w:bCs/>
          <w:smallCaps/>
          <w:sz w:val="18"/>
          <w:szCs w:val="18"/>
          <w:lang w:eastAsia="en-US"/>
        </w:rPr>
        <w:t xml:space="preserve"> </w:t>
      </w:r>
      <w:r w:rsidRPr="000A1755">
        <w:rPr>
          <w:i/>
          <w:iCs/>
          <w:smallCaps/>
          <w:sz w:val="18"/>
          <w:szCs w:val="18"/>
          <w:lang w:eastAsia="en-US"/>
        </w:rPr>
        <w:t>(P.A.</w:t>
      </w:r>
      <w:r w:rsidRPr="000A1755">
        <w:rPr>
          <w:rFonts w:eastAsia="Calibri"/>
          <w:i/>
          <w:iCs/>
          <w:sz w:val="18"/>
          <w:szCs w:val="18"/>
          <w:lang w:eastAsia="en-US"/>
        </w:rPr>
        <w:t xml:space="preserve"> MED/04</w:t>
      </w:r>
      <w:r w:rsidRPr="000A1755">
        <w:rPr>
          <w:rFonts w:eastAsia="Calibri"/>
          <w:i/>
          <w:snapToGrid w:val="0"/>
          <w:sz w:val="18"/>
          <w:szCs w:val="18"/>
          <w:lang w:eastAsia="en-US"/>
        </w:rPr>
        <w:t xml:space="preserve"> Patologia Generale</w:t>
      </w:r>
      <w:r w:rsidRPr="000A1755">
        <w:rPr>
          <w:rFonts w:eastAsia="Calibri"/>
          <w:i/>
          <w:iCs/>
          <w:sz w:val="18"/>
          <w:szCs w:val="18"/>
          <w:lang w:eastAsia="en-US"/>
        </w:rPr>
        <w:t>)</w:t>
      </w:r>
      <w:r w:rsidRPr="000A1755">
        <w:rPr>
          <w:i/>
          <w:iCs/>
          <w:smallCaps/>
          <w:sz w:val="18"/>
          <w:szCs w:val="18"/>
          <w:lang w:eastAsia="en-US"/>
        </w:rPr>
        <w:t xml:space="preserve"> )</w:t>
      </w:r>
    </w:p>
    <w:p w14:paraId="5C29BE8F" w14:textId="77777777" w:rsidR="00580D8A" w:rsidRPr="00580D8A" w:rsidRDefault="00580D8A" w:rsidP="00580D8A">
      <w:pPr>
        <w:jc w:val="both"/>
        <w:rPr>
          <w:snapToGrid w:val="0"/>
          <w:sz w:val="18"/>
          <w:highlight w:val="yellow"/>
        </w:rPr>
      </w:pPr>
      <w:r w:rsidRPr="00580D8A">
        <w:rPr>
          <w:snapToGrid w:val="0"/>
          <w:sz w:val="18"/>
          <w:highlight w:val="yellow"/>
        </w:rPr>
        <w:t>Dipartimento Medicina Molecolare</w:t>
      </w:r>
    </w:p>
    <w:p w14:paraId="48804911" w14:textId="77777777" w:rsidR="00580D8A" w:rsidRPr="00580D8A" w:rsidRDefault="00580D8A" w:rsidP="00580D8A">
      <w:pPr>
        <w:jc w:val="both"/>
        <w:rPr>
          <w:snapToGrid w:val="0"/>
          <w:sz w:val="18"/>
          <w:highlight w:val="yellow"/>
        </w:rPr>
      </w:pPr>
      <w:r w:rsidRPr="00580D8A">
        <w:rPr>
          <w:snapToGrid w:val="0"/>
          <w:sz w:val="18"/>
          <w:highlight w:val="yellow"/>
        </w:rPr>
        <w:t>Sede di ricevimento: Dipartimento di Medicina Molecolare, V.le Regina Elena 291, II piano</w:t>
      </w:r>
    </w:p>
    <w:p w14:paraId="7C7FF833" w14:textId="77777777" w:rsidR="00580D8A" w:rsidRPr="00580D8A" w:rsidRDefault="00580D8A" w:rsidP="00580D8A">
      <w:pPr>
        <w:jc w:val="both"/>
        <w:rPr>
          <w:snapToGrid w:val="0"/>
          <w:sz w:val="18"/>
          <w:highlight w:val="yellow"/>
        </w:rPr>
      </w:pPr>
      <w:r w:rsidRPr="00580D8A">
        <w:rPr>
          <w:snapToGrid w:val="0"/>
          <w:sz w:val="18"/>
          <w:highlight w:val="yellow"/>
        </w:rPr>
        <w:t xml:space="preserve">Tel. 06 49255657 - Fax 06 49255660; E.mail: lucia.dimarcotullio@uniroma1.it </w:t>
      </w:r>
    </w:p>
    <w:p w14:paraId="5461B35D" w14:textId="77777777" w:rsidR="00580D8A" w:rsidRPr="00010615" w:rsidRDefault="00580D8A" w:rsidP="00580D8A">
      <w:pPr>
        <w:jc w:val="both"/>
        <w:rPr>
          <w:snapToGrid w:val="0"/>
          <w:sz w:val="18"/>
        </w:rPr>
      </w:pPr>
      <w:r w:rsidRPr="00580D8A">
        <w:rPr>
          <w:snapToGrid w:val="0"/>
          <w:sz w:val="18"/>
          <w:highlight w:val="yellow"/>
        </w:rPr>
        <w:t>Giorno di ricevimento: previo appuntamento via e-mail</w:t>
      </w:r>
    </w:p>
    <w:p w14:paraId="45B990E6" w14:textId="77777777" w:rsidR="00533BB1" w:rsidRPr="00966F18" w:rsidRDefault="00533BB1" w:rsidP="00533BB1">
      <w:pPr>
        <w:jc w:val="both"/>
        <w:rPr>
          <w:snapToGrid w:val="0"/>
          <w:sz w:val="14"/>
          <w:szCs w:val="14"/>
        </w:rPr>
      </w:pPr>
    </w:p>
    <w:p w14:paraId="7AF8AC54" w14:textId="77777777" w:rsidR="00533BB1" w:rsidRPr="00607133" w:rsidRDefault="00533BB1" w:rsidP="00533BB1">
      <w:pPr>
        <w:jc w:val="both"/>
        <w:rPr>
          <w:i/>
          <w:snapToGrid w:val="0"/>
          <w:sz w:val="18"/>
          <w:szCs w:val="18"/>
        </w:rPr>
      </w:pPr>
      <w:r w:rsidRPr="00607133">
        <w:rPr>
          <w:b/>
          <w:smallCaps/>
          <w:snapToGrid w:val="0"/>
          <w:sz w:val="18"/>
          <w:szCs w:val="18"/>
        </w:rPr>
        <w:t xml:space="preserve">Di Marzo Luca </w:t>
      </w:r>
      <w:r w:rsidRPr="00607133">
        <w:rPr>
          <w:i/>
          <w:snapToGrid w:val="0"/>
          <w:sz w:val="18"/>
          <w:szCs w:val="18"/>
        </w:rPr>
        <w:t>(P.O. MED/22 Chirurgia Vascolare)</w:t>
      </w:r>
    </w:p>
    <w:p w14:paraId="30F81E7C" w14:textId="77777777" w:rsidR="00533BB1" w:rsidRPr="00607133" w:rsidRDefault="00533BB1" w:rsidP="00533BB1">
      <w:pPr>
        <w:jc w:val="both"/>
        <w:rPr>
          <w:b/>
          <w:smallCaps/>
          <w:snapToGrid w:val="0"/>
          <w:sz w:val="18"/>
          <w:szCs w:val="18"/>
        </w:rPr>
      </w:pPr>
      <w:r w:rsidRPr="00607133">
        <w:rPr>
          <w:snapToGrid w:val="0"/>
          <w:sz w:val="18"/>
        </w:rPr>
        <w:t xml:space="preserve">Dipartimento di Chirurgia </w:t>
      </w:r>
      <w:r w:rsidRPr="00607133">
        <w:rPr>
          <w:i/>
          <w:snapToGrid w:val="0"/>
          <w:sz w:val="18"/>
        </w:rPr>
        <w:t>P. Valdoni</w:t>
      </w:r>
    </w:p>
    <w:p w14:paraId="39B63A36" w14:textId="77777777" w:rsidR="00533BB1" w:rsidRPr="00607133" w:rsidRDefault="00533BB1" w:rsidP="00533BB1">
      <w:pPr>
        <w:jc w:val="both"/>
        <w:rPr>
          <w:snapToGrid w:val="0"/>
          <w:sz w:val="18"/>
        </w:rPr>
      </w:pPr>
      <w:r w:rsidRPr="00607133">
        <w:rPr>
          <w:i/>
          <w:snapToGrid w:val="0"/>
          <w:sz w:val="18"/>
        </w:rPr>
        <w:t>Sede di ricevimento</w:t>
      </w:r>
      <w:r w:rsidRPr="00607133">
        <w:rPr>
          <w:snapToGrid w:val="0"/>
          <w:sz w:val="18"/>
        </w:rPr>
        <w:t xml:space="preserve">: Dipartimento di Chirurgia </w:t>
      </w:r>
      <w:r w:rsidRPr="00607133">
        <w:rPr>
          <w:i/>
          <w:snapToGrid w:val="0"/>
          <w:sz w:val="18"/>
        </w:rPr>
        <w:t>P. Valdoni</w:t>
      </w:r>
      <w:r w:rsidRPr="00607133">
        <w:rPr>
          <w:snapToGrid w:val="0"/>
          <w:sz w:val="18"/>
        </w:rPr>
        <w:t xml:space="preserve">, Policlinico </w:t>
      </w:r>
      <w:r w:rsidRPr="00607133">
        <w:rPr>
          <w:i/>
          <w:snapToGrid w:val="0"/>
          <w:sz w:val="18"/>
        </w:rPr>
        <w:t>Umberto I</w:t>
      </w:r>
    </w:p>
    <w:p w14:paraId="1EE4082E" w14:textId="77777777" w:rsidR="00533BB1" w:rsidRPr="00607133" w:rsidRDefault="00533BB1" w:rsidP="00533BB1">
      <w:pPr>
        <w:jc w:val="both"/>
        <w:rPr>
          <w:snapToGrid w:val="0"/>
          <w:sz w:val="18"/>
          <w:lang w:val="fr-FR"/>
        </w:rPr>
      </w:pPr>
      <w:r w:rsidRPr="00607133">
        <w:rPr>
          <w:snapToGrid w:val="0"/>
          <w:sz w:val="18"/>
        </w:rPr>
        <w:sym w:font="Wingdings" w:char="F028"/>
      </w:r>
      <w:r w:rsidRPr="00607133">
        <w:rPr>
          <w:snapToGrid w:val="0"/>
          <w:sz w:val="18"/>
          <w:lang w:val="fr-FR"/>
        </w:rPr>
        <w:t xml:space="preserve">: 06.49970794 - </w:t>
      </w:r>
      <w:r w:rsidRPr="00607133">
        <w:rPr>
          <w:i/>
          <w:snapToGrid w:val="0"/>
          <w:sz w:val="18"/>
          <w:lang w:val="fr-FR"/>
        </w:rPr>
        <w:t>Fax</w:t>
      </w:r>
      <w:r w:rsidRPr="00607133">
        <w:rPr>
          <w:snapToGrid w:val="0"/>
          <w:sz w:val="18"/>
          <w:lang w:val="fr-FR"/>
        </w:rPr>
        <w:t xml:space="preserve">: 06.49970794; </w:t>
      </w:r>
      <w:r w:rsidRPr="00607133">
        <w:rPr>
          <w:i/>
          <w:snapToGrid w:val="0"/>
          <w:sz w:val="18"/>
          <w:lang w:val="fr-FR"/>
        </w:rPr>
        <w:t>E.mail</w:t>
      </w:r>
      <w:r w:rsidRPr="00607133">
        <w:rPr>
          <w:snapToGrid w:val="0"/>
          <w:sz w:val="18"/>
          <w:lang w:val="fr-FR"/>
        </w:rPr>
        <w:t>: luca.dimarzo@uniroma1.it</w:t>
      </w:r>
    </w:p>
    <w:p w14:paraId="2D1A8908" w14:textId="77777777" w:rsidR="00533BB1" w:rsidRPr="00607133" w:rsidRDefault="00533BB1" w:rsidP="00533BB1">
      <w:pPr>
        <w:jc w:val="both"/>
        <w:rPr>
          <w:snapToGrid w:val="0"/>
          <w:sz w:val="18"/>
        </w:rPr>
      </w:pPr>
      <w:r w:rsidRPr="00607133">
        <w:rPr>
          <w:i/>
          <w:snapToGrid w:val="0"/>
          <w:sz w:val="18"/>
        </w:rPr>
        <w:t>Giorno ed ora di ricevimento</w:t>
      </w:r>
      <w:r w:rsidRPr="00607133">
        <w:rPr>
          <w:snapToGrid w:val="0"/>
          <w:sz w:val="18"/>
        </w:rPr>
        <w:t>: Sabato ore 08:30-10:30</w:t>
      </w:r>
    </w:p>
    <w:p w14:paraId="6E07B3D9" w14:textId="77777777" w:rsidR="00533BB1" w:rsidRPr="00966F18" w:rsidRDefault="00533BB1" w:rsidP="00533BB1">
      <w:pPr>
        <w:jc w:val="both"/>
        <w:rPr>
          <w:snapToGrid w:val="0"/>
          <w:sz w:val="14"/>
          <w:szCs w:val="14"/>
        </w:rPr>
      </w:pPr>
    </w:p>
    <w:p w14:paraId="388B71A9" w14:textId="77777777" w:rsidR="00533BB1" w:rsidRPr="00607133" w:rsidRDefault="00533BB1" w:rsidP="00533BB1">
      <w:pPr>
        <w:jc w:val="both"/>
        <w:rPr>
          <w:b/>
          <w:smallCaps/>
          <w:snapToGrid w:val="0"/>
          <w:sz w:val="18"/>
          <w:szCs w:val="18"/>
        </w:rPr>
      </w:pPr>
      <w:r w:rsidRPr="00607133">
        <w:rPr>
          <w:b/>
          <w:smallCaps/>
          <w:snapToGrid w:val="0"/>
          <w:sz w:val="18"/>
          <w:szCs w:val="18"/>
        </w:rPr>
        <w:t xml:space="preserve">Di Natale Giuseppe </w:t>
      </w:r>
      <w:r w:rsidRPr="00607133">
        <w:rPr>
          <w:i/>
          <w:snapToGrid w:val="0"/>
          <w:sz w:val="18"/>
          <w:szCs w:val="18"/>
        </w:rPr>
        <w:t>(RIC. MED/24 Urologia)</w:t>
      </w:r>
    </w:p>
    <w:p w14:paraId="5894348A" w14:textId="77777777" w:rsidR="00533BB1" w:rsidRPr="00607133" w:rsidRDefault="00533BB1" w:rsidP="00533BB1">
      <w:pPr>
        <w:jc w:val="both"/>
        <w:rPr>
          <w:i/>
          <w:snapToGrid w:val="0"/>
          <w:sz w:val="18"/>
          <w:szCs w:val="18"/>
        </w:rPr>
      </w:pPr>
      <w:r w:rsidRPr="00607133">
        <w:rPr>
          <w:snapToGrid w:val="0"/>
          <w:sz w:val="18"/>
        </w:rPr>
        <w:t xml:space="preserve">Dipartimento </w:t>
      </w:r>
      <w:r w:rsidRPr="00607133">
        <w:rPr>
          <w:sz w:val="18"/>
          <w:szCs w:val="18"/>
        </w:rPr>
        <w:t>di Scienze Ginecologico-Ostetriche e Scienze Urologiche</w:t>
      </w:r>
    </w:p>
    <w:p w14:paraId="48B06B4C" w14:textId="77777777" w:rsidR="00533BB1" w:rsidRPr="00607133" w:rsidRDefault="00533BB1" w:rsidP="00533BB1">
      <w:pPr>
        <w:jc w:val="both"/>
        <w:rPr>
          <w:snapToGrid w:val="0"/>
          <w:sz w:val="18"/>
          <w:szCs w:val="18"/>
        </w:rPr>
      </w:pPr>
      <w:r w:rsidRPr="00607133">
        <w:rPr>
          <w:i/>
          <w:snapToGrid w:val="0"/>
          <w:sz w:val="18"/>
          <w:szCs w:val="18"/>
        </w:rPr>
        <w:t>Sede di ricevimento:</w:t>
      </w:r>
      <w:r w:rsidRPr="00607133">
        <w:rPr>
          <w:snapToGrid w:val="0"/>
          <w:sz w:val="18"/>
          <w:szCs w:val="18"/>
        </w:rPr>
        <w:t xml:space="preserve"> Edificio Istituto di Urologia </w:t>
      </w:r>
      <w:r w:rsidRPr="00607133">
        <w:rPr>
          <w:i/>
          <w:snapToGrid w:val="0"/>
          <w:sz w:val="18"/>
          <w:szCs w:val="18"/>
        </w:rPr>
        <w:t>U. Bracci,</w:t>
      </w:r>
      <w:r w:rsidRPr="00607133">
        <w:rPr>
          <w:snapToGrid w:val="0"/>
          <w:sz w:val="18"/>
          <w:szCs w:val="18"/>
        </w:rPr>
        <w:t xml:space="preserve"> Policlinico </w:t>
      </w:r>
      <w:r w:rsidRPr="00607133">
        <w:rPr>
          <w:i/>
          <w:snapToGrid w:val="0"/>
          <w:sz w:val="18"/>
          <w:szCs w:val="18"/>
        </w:rPr>
        <w:t>Umberto I</w:t>
      </w:r>
    </w:p>
    <w:p w14:paraId="3311224B" w14:textId="77777777" w:rsidR="00533BB1" w:rsidRPr="00607133" w:rsidRDefault="00533BB1" w:rsidP="00533BB1">
      <w:pPr>
        <w:jc w:val="both"/>
        <w:rPr>
          <w:snapToGrid w:val="0"/>
          <w:sz w:val="18"/>
          <w:lang w:val="fr-FR"/>
        </w:rPr>
      </w:pPr>
      <w:r w:rsidRPr="00607133">
        <w:rPr>
          <w:snapToGrid w:val="0"/>
          <w:sz w:val="18"/>
        </w:rPr>
        <w:sym w:font="Wingdings" w:char="F028"/>
      </w:r>
      <w:r w:rsidRPr="00607133">
        <w:rPr>
          <w:snapToGrid w:val="0"/>
          <w:sz w:val="18"/>
          <w:lang w:val="fr-FR"/>
        </w:rPr>
        <w:t xml:space="preserve">: 06.49972425; </w:t>
      </w:r>
      <w:r w:rsidRPr="00607133">
        <w:rPr>
          <w:i/>
          <w:snapToGrid w:val="0"/>
          <w:sz w:val="18"/>
          <w:lang w:val="fr-FR"/>
        </w:rPr>
        <w:t>E.mail</w:t>
      </w:r>
      <w:r w:rsidRPr="00607133">
        <w:rPr>
          <w:snapToGrid w:val="0"/>
          <w:sz w:val="18"/>
          <w:lang w:val="fr-FR"/>
        </w:rPr>
        <w:t>: giuseppe.dinatale@uniroma1.it</w:t>
      </w:r>
    </w:p>
    <w:p w14:paraId="335D6F5D" w14:textId="77777777" w:rsidR="00533BB1" w:rsidRDefault="00533BB1" w:rsidP="00533BB1">
      <w:pPr>
        <w:jc w:val="both"/>
        <w:rPr>
          <w:snapToGrid w:val="0"/>
          <w:sz w:val="18"/>
        </w:rPr>
      </w:pPr>
      <w:r w:rsidRPr="00607133">
        <w:rPr>
          <w:i/>
          <w:snapToGrid w:val="0"/>
          <w:sz w:val="18"/>
        </w:rPr>
        <w:t>Giorno ed ora di ricevimento</w:t>
      </w:r>
      <w:r w:rsidRPr="00607133">
        <w:rPr>
          <w:snapToGrid w:val="0"/>
          <w:sz w:val="18"/>
        </w:rPr>
        <w:t>: Previo appuntamento telefonico</w:t>
      </w:r>
    </w:p>
    <w:p w14:paraId="22860DA4" w14:textId="77777777" w:rsidR="00165F6A" w:rsidRPr="00966F18" w:rsidRDefault="00165F6A" w:rsidP="00533BB1">
      <w:pPr>
        <w:jc w:val="both"/>
        <w:rPr>
          <w:snapToGrid w:val="0"/>
          <w:sz w:val="14"/>
          <w:szCs w:val="14"/>
        </w:rPr>
      </w:pPr>
    </w:p>
    <w:p w14:paraId="0BC611AA" w14:textId="77777777" w:rsidR="00165F6A" w:rsidRPr="00607133" w:rsidRDefault="00165F6A" w:rsidP="00165F6A">
      <w:pPr>
        <w:jc w:val="both"/>
        <w:rPr>
          <w:i/>
          <w:snapToGrid w:val="0"/>
          <w:sz w:val="18"/>
          <w:szCs w:val="18"/>
        </w:rPr>
      </w:pPr>
      <w:r w:rsidRPr="00607133">
        <w:rPr>
          <w:b/>
          <w:smallCaps/>
          <w:snapToGrid w:val="0"/>
          <w:sz w:val="18"/>
          <w:szCs w:val="18"/>
        </w:rPr>
        <w:t xml:space="preserve">Dominici Carlo </w:t>
      </w:r>
      <w:r w:rsidRPr="00607133">
        <w:rPr>
          <w:i/>
          <w:snapToGrid w:val="0"/>
          <w:sz w:val="18"/>
          <w:szCs w:val="18"/>
        </w:rPr>
        <w:t>(P.A. MED/38 Pediatria Generale e Specialistica)</w:t>
      </w:r>
    </w:p>
    <w:p w14:paraId="48A06C5E" w14:textId="77777777" w:rsidR="00165F6A" w:rsidRPr="00607133" w:rsidRDefault="00165F6A" w:rsidP="00165F6A">
      <w:pPr>
        <w:jc w:val="both"/>
        <w:rPr>
          <w:sz w:val="18"/>
          <w:szCs w:val="18"/>
        </w:rPr>
      </w:pPr>
      <w:r w:rsidRPr="00607133">
        <w:rPr>
          <w:sz w:val="18"/>
          <w:szCs w:val="18"/>
        </w:rPr>
        <w:t>Dipartimento di Pediatria e Neuropsichiatria Infantile</w:t>
      </w:r>
    </w:p>
    <w:p w14:paraId="4D6A222C" w14:textId="77777777" w:rsidR="00165F6A" w:rsidRPr="00607133" w:rsidRDefault="00165F6A" w:rsidP="00165F6A">
      <w:pPr>
        <w:jc w:val="both"/>
        <w:rPr>
          <w:snapToGrid w:val="0"/>
          <w:sz w:val="18"/>
        </w:rPr>
      </w:pPr>
      <w:r w:rsidRPr="00607133">
        <w:rPr>
          <w:i/>
          <w:snapToGrid w:val="0"/>
          <w:sz w:val="18"/>
        </w:rPr>
        <w:t>Sede di ricevimento</w:t>
      </w:r>
      <w:r w:rsidRPr="00607133">
        <w:rPr>
          <w:snapToGrid w:val="0"/>
          <w:sz w:val="18"/>
        </w:rPr>
        <w:t xml:space="preserve">: Edificio della Clinica Pediatrica, Policlinico </w:t>
      </w:r>
      <w:r w:rsidRPr="00607133">
        <w:rPr>
          <w:i/>
          <w:snapToGrid w:val="0"/>
          <w:sz w:val="18"/>
        </w:rPr>
        <w:t>Umberto I</w:t>
      </w:r>
    </w:p>
    <w:p w14:paraId="7BADCB85" w14:textId="77777777" w:rsidR="00165F6A" w:rsidRPr="00607133" w:rsidRDefault="00165F6A" w:rsidP="00165F6A">
      <w:pPr>
        <w:jc w:val="both"/>
        <w:rPr>
          <w:snapToGrid w:val="0"/>
          <w:sz w:val="18"/>
          <w:lang w:val="fr-FR"/>
        </w:rPr>
      </w:pPr>
      <w:r w:rsidRPr="00607133">
        <w:rPr>
          <w:snapToGrid w:val="0"/>
          <w:sz w:val="18"/>
        </w:rPr>
        <w:sym w:font="Wingdings" w:char="F028"/>
      </w:r>
      <w:r w:rsidRPr="00607133">
        <w:rPr>
          <w:snapToGrid w:val="0"/>
          <w:sz w:val="18"/>
          <w:lang w:val="fr-FR"/>
        </w:rPr>
        <w:t xml:space="preserve">: 06.49979212 - </w:t>
      </w:r>
      <w:r w:rsidRPr="00607133">
        <w:rPr>
          <w:i/>
          <w:snapToGrid w:val="0"/>
          <w:sz w:val="18"/>
          <w:lang w:val="fr-FR"/>
        </w:rPr>
        <w:t>Fax</w:t>
      </w:r>
      <w:r w:rsidRPr="00607133">
        <w:rPr>
          <w:snapToGrid w:val="0"/>
          <w:sz w:val="18"/>
          <w:lang w:val="fr-FR"/>
        </w:rPr>
        <w:t xml:space="preserve">: 06.49972580; </w:t>
      </w:r>
      <w:r w:rsidRPr="00607133">
        <w:rPr>
          <w:i/>
          <w:snapToGrid w:val="0"/>
          <w:sz w:val="18"/>
          <w:lang w:val="fr-FR"/>
        </w:rPr>
        <w:t>E.mail</w:t>
      </w:r>
      <w:r w:rsidRPr="00607133">
        <w:rPr>
          <w:snapToGrid w:val="0"/>
          <w:sz w:val="18"/>
          <w:lang w:val="fr-FR"/>
        </w:rPr>
        <w:t>: carlo.dominici@uniroma1.it</w:t>
      </w:r>
    </w:p>
    <w:p w14:paraId="5565AFD7" w14:textId="77777777" w:rsidR="00165F6A" w:rsidRPr="00607133" w:rsidRDefault="00165F6A" w:rsidP="00165F6A">
      <w:pPr>
        <w:jc w:val="both"/>
        <w:rPr>
          <w:snapToGrid w:val="0"/>
          <w:sz w:val="18"/>
        </w:rPr>
      </w:pPr>
      <w:r w:rsidRPr="00607133">
        <w:rPr>
          <w:i/>
          <w:snapToGrid w:val="0"/>
          <w:sz w:val="18"/>
        </w:rPr>
        <w:t>Giorno ed ora di ricevimento</w:t>
      </w:r>
      <w:r w:rsidRPr="00607133">
        <w:rPr>
          <w:snapToGrid w:val="0"/>
          <w:sz w:val="18"/>
        </w:rPr>
        <w:t>: Mercoledì ore 12:00-13:00</w:t>
      </w:r>
    </w:p>
    <w:p w14:paraId="3917B521" w14:textId="77777777" w:rsidR="00165F6A" w:rsidRPr="00966F18" w:rsidRDefault="00165F6A" w:rsidP="00165F6A">
      <w:pPr>
        <w:jc w:val="both"/>
        <w:rPr>
          <w:smallCaps/>
          <w:snapToGrid w:val="0"/>
          <w:sz w:val="14"/>
          <w:szCs w:val="14"/>
        </w:rPr>
      </w:pPr>
    </w:p>
    <w:p w14:paraId="5D8C8DA6" w14:textId="77777777" w:rsidR="00165F6A" w:rsidRPr="00607133" w:rsidRDefault="00165F6A" w:rsidP="00165F6A">
      <w:pPr>
        <w:jc w:val="both"/>
        <w:rPr>
          <w:i/>
          <w:snapToGrid w:val="0"/>
          <w:sz w:val="18"/>
          <w:szCs w:val="18"/>
        </w:rPr>
      </w:pPr>
      <w:r w:rsidRPr="00607133">
        <w:rPr>
          <w:b/>
          <w:smallCaps/>
          <w:snapToGrid w:val="0"/>
          <w:sz w:val="18"/>
          <w:szCs w:val="18"/>
        </w:rPr>
        <w:t xml:space="preserve">Donini Lorenzo M. </w:t>
      </w:r>
      <w:r w:rsidRPr="00607133">
        <w:rPr>
          <w:i/>
          <w:snapToGrid w:val="0"/>
          <w:sz w:val="18"/>
          <w:szCs w:val="18"/>
        </w:rPr>
        <w:t>(P.A. MED/49 Sienze Tecniche Dietetiche Applicate)</w:t>
      </w:r>
    </w:p>
    <w:p w14:paraId="74231143" w14:textId="77777777" w:rsidR="00165F6A" w:rsidRPr="00607133" w:rsidRDefault="00165F6A" w:rsidP="00165F6A">
      <w:pPr>
        <w:jc w:val="both"/>
        <w:rPr>
          <w:smallCaps/>
          <w:snapToGrid w:val="0"/>
          <w:sz w:val="18"/>
          <w:szCs w:val="18"/>
        </w:rPr>
      </w:pPr>
      <w:r w:rsidRPr="00607133">
        <w:rPr>
          <w:snapToGrid w:val="0"/>
          <w:sz w:val="18"/>
        </w:rPr>
        <w:t xml:space="preserve">Dipartimento di Medicina Sperimentale </w:t>
      </w:r>
      <w:r w:rsidRPr="00607133">
        <w:rPr>
          <w:bCs/>
          <w:i/>
          <w:iCs/>
          <w:snapToGrid w:val="0"/>
          <w:sz w:val="18"/>
        </w:rPr>
        <w:t xml:space="preserve">- </w:t>
      </w:r>
      <w:r w:rsidRPr="00607133">
        <w:rPr>
          <w:bCs/>
          <w:iCs/>
          <w:snapToGrid w:val="0"/>
          <w:sz w:val="18"/>
        </w:rPr>
        <w:t>Sezione di Fisiopatologia Medica -, Scienza dell'Alimentazione ed Endocrinologia</w:t>
      </w:r>
    </w:p>
    <w:p w14:paraId="005A3021" w14:textId="77777777" w:rsidR="00165F6A" w:rsidRPr="00607133" w:rsidRDefault="00165F6A" w:rsidP="00165F6A">
      <w:pPr>
        <w:jc w:val="both"/>
        <w:rPr>
          <w:snapToGrid w:val="0"/>
          <w:spacing w:val="-7"/>
          <w:sz w:val="18"/>
        </w:rPr>
      </w:pPr>
      <w:r w:rsidRPr="00607133">
        <w:rPr>
          <w:i/>
          <w:snapToGrid w:val="0"/>
          <w:sz w:val="18"/>
        </w:rPr>
        <w:t>Sede di ricevimento</w:t>
      </w:r>
      <w:r w:rsidRPr="00607133">
        <w:rPr>
          <w:snapToGrid w:val="0"/>
          <w:sz w:val="18"/>
        </w:rPr>
        <w:t xml:space="preserve">: </w:t>
      </w:r>
      <w:r w:rsidRPr="00607133">
        <w:rPr>
          <w:snapToGrid w:val="0"/>
          <w:spacing w:val="-7"/>
          <w:sz w:val="18"/>
        </w:rPr>
        <w:t>Un.</w:t>
      </w:r>
      <w:r w:rsidRPr="00607133">
        <w:rPr>
          <w:snapToGrid w:val="0"/>
          <w:spacing w:val="-7"/>
          <w:sz w:val="14"/>
          <w:szCs w:val="14"/>
        </w:rPr>
        <w:t xml:space="preserve"> </w:t>
      </w:r>
      <w:r w:rsidRPr="00607133">
        <w:rPr>
          <w:snapToGrid w:val="0"/>
          <w:spacing w:val="-7"/>
          <w:sz w:val="18"/>
        </w:rPr>
        <w:t>di</w:t>
      </w:r>
      <w:r w:rsidRPr="00607133">
        <w:rPr>
          <w:snapToGrid w:val="0"/>
          <w:spacing w:val="-7"/>
          <w:sz w:val="14"/>
          <w:szCs w:val="14"/>
        </w:rPr>
        <w:t xml:space="preserve"> </w:t>
      </w:r>
      <w:r w:rsidRPr="00607133">
        <w:rPr>
          <w:snapToGrid w:val="0"/>
          <w:spacing w:val="-7"/>
          <w:sz w:val="18"/>
        </w:rPr>
        <w:t>Ric.</w:t>
      </w:r>
      <w:r w:rsidRPr="00607133">
        <w:rPr>
          <w:snapToGrid w:val="0"/>
          <w:spacing w:val="-7"/>
          <w:sz w:val="14"/>
          <w:szCs w:val="14"/>
        </w:rPr>
        <w:t xml:space="preserve"> </w:t>
      </w:r>
      <w:r w:rsidRPr="00607133">
        <w:rPr>
          <w:snapToGrid w:val="0"/>
          <w:spacing w:val="-7"/>
          <w:sz w:val="18"/>
        </w:rPr>
        <w:t>di</w:t>
      </w:r>
      <w:r w:rsidRPr="00607133">
        <w:rPr>
          <w:snapToGrid w:val="0"/>
          <w:spacing w:val="-7"/>
          <w:sz w:val="12"/>
          <w:szCs w:val="12"/>
        </w:rPr>
        <w:t xml:space="preserve"> </w:t>
      </w:r>
      <w:r w:rsidRPr="00607133">
        <w:rPr>
          <w:snapToGrid w:val="0"/>
          <w:spacing w:val="-7"/>
          <w:sz w:val="18"/>
        </w:rPr>
        <w:t>Scienza</w:t>
      </w:r>
      <w:r w:rsidRPr="00607133">
        <w:rPr>
          <w:snapToGrid w:val="0"/>
          <w:spacing w:val="-7"/>
          <w:sz w:val="14"/>
          <w:szCs w:val="14"/>
        </w:rPr>
        <w:t xml:space="preserve"> </w:t>
      </w:r>
      <w:r w:rsidRPr="00607133">
        <w:rPr>
          <w:snapToGrid w:val="0"/>
          <w:spacing w:val="-7"/>
          <w:sz w:val="18"/>
        </w:rPr>
        <w:t>dell’Alimentaz.</w:t>
      </w:r>
      <w:r w:rsidRPr="00607133">
        <w:rPr>
          <w:snapToGrid w:val="0"/>
          <w:spacing w:val="-7"/>
          <w:sz w:val="14"/>
          <w:szCs w:val="14"/>
        </w:rPr>
        <w:t xml:space="preserve"> </w:t>
      </w:r>
      <w:r w:rsidRPr="00607133">
        <w:rPr>
          <w:snapToGrid w:val="0"/>
          <w:spacing w:val="-7"/>
          <w:sz w:val="18"/>
        </w:rPr>
        <w:t>e</w:t>
      </w:r>
      <w:r w:rsidRPr="00607133">
        <w:rPr>
          <w:snapToGrid w:val="0"/>
          <w:spacing w:val="-7"/>
          <w:sz w:val="14"/>
          <w:szCs w:val="14"/>
        </w:rPr>
        <w:t xml:space="preserve"> </w:t>
      </w:r>
      <w:r w:rsidRPr="00607133">
        <w:rPr>
          <w:snapToGrid w:val="0"/>
          <w:spacing w:val="-7"/>
          <w:sz w:val="18"/>
        </w:rPr>
        <w:t>Nutriz.</w:t>
      </w:r>
      <w:r w:rsidRPr="00607133">
        <w:rPr>
          <w:snapToGrid w:val="0"/>
          <w:spacing w:val="-7"/>
          <w:sz w:val="14"/>
          <w:szCs w:val="14"/>
        </w:rPr>
        <w:t xml:space="preserve"> </w:t>
      </w:r>
      <w:r w:rsidRPr="00607133">
        <w:rPr>
          <w:snapToGrid w:val="0"/>
          <w:spacing w:val="-7"/>
          <w:sz w:val="18"/>
        </w:rPr>
        <w:t>e</w:t>
      </w:r>
      <w:r w:rsidRPr="00607133">
        <w:rPr>
          <w:snapToGrid w:val="0"/>
          <w:spacing w:val="-7"/>
          <w:sz w:val="14"/>
          <w:szCs w:val="14"/>
        </w:rPr>
        <w:t xml:space="preserve"> </w:t>
      </w:r>
      <w:r w:rsidRPr="00607133">
        <w:rPr>
          <w:snapToGrid w:val="0"/>
          <w:spacing w:val="-7"/>
          <w:sz w:val="18"/>
        </w:rPr>
        <w:t>Umana,</w:t>
      </w:r>
      <w:r w:rsidRPr="00607133">
        <w:rPr>
          <w:snapToGrid w:val="0"/>
          <w:spacing w:val="-7"/>
          <w:sz w:val="14"/>
          <w:szCs w:val="14"/>
        </w:rPr>
        <w:t xml:space="preserve"> </w:t>
      </w:r>
      <w:r w:rsidRPr="00607133">
        <w:rPr>
          <w:snapToGrid w:val="0"/>
          <w:spacing w:val="-7"/>
          <w:sz w:val="18"/>
          <w:szCs w:val="18"/>
        </w:rPr>
        <w:t>(Pal. di Fisiol. e Biochim.),</w:t>
      </w:r>
      <w:r w:rsidRPr="00607133">
        <w:rPr>
          <w:snapToGrid w:val="0"/>
          <w:spacing w:val="-7"/>
          <w:sz w:val="14"/>
          <w:szCs w:val="14"/>
        </w:rPr>
        <w:t xml:space="preserve"> </w:t>
      </w:r>
      <w:r w:rsidRPr="00607133">
        <w:rPr>
          <w:i/>
          <w:snapToGrid w:val="0"/>
          <w:sz w:val="18"/>
        </w:rPr>
        <w:t>Sapienza</w:t>
      </w:r>
      <w:r w:rsidRPr="00607133">
        <w:rPr>
          <w:snapToGrid w:val="0"/>
          <w:sz w:val="18"/>
        </w:rPr>
        <w:t xml:space="preserve"> Università di Roma</w:t>
      </w:r>
    </w:p>
    <w:p w14:paraId="1EF50DF9" w14:textId="77777777" w:rsidR="00165F6A" w:rsidRPr="00607133" w:rsidRDefault="00165F6A" w:rsidP="00165F6A">
      <w:pPr>
        <w:jc w:val="both"/>
        <w:rPr>
          <w:snapToGrid w:val="0"/>
          <w:sz w:val="18"/>
          <w:lang w:val="fr-FR"/>
        </w:rPr>
      </w:pPr>
      <w:r w:rsidRPr="00607133">
        <w:rPr>
          <w:snapToGrid w:val="0"/>
          <w:sz w:val="18"/>
        </w:rPr>
        <w:sym w:font="Wingdings" w:char="F028"/>
      </w:r>
      <w:r w:rsidRPr="00607133">
        <w:rPr>
          <w:snapToGrid w:val="0"/>
          <w:sz w:val="18"/>
          <w:lang w:val="fr-FR"/>
        </w:rPr>
        <w:t xml:space="preserve">: 06.49910996 - 06.49690216 - </w:t>
      </w:r>
      <w:r w:rsidRPr="00607133">
        <w:rPr>
          <w:i/>
          <w:snapToGrid w:val="0"/>
          <w:sz w:val="18"/>
          <w:lang w:val="fr-FR"/>
        </w:rPr>
        <w:t>Fax</w:t>
      </w:r>
      <w:r w:rsidRPr="00607133">
        <w:rPr>
          <w:snapToGrid w:val="0"/>
          <w:sz w:val="18"/>
          <w:lang w:val="fr-FR"/>
        </w:rPr>
        <w:t xml:space="preserve">: 06.49910699; </w:t>
      </w:r>
      <w:r w:rsidRPr="00607133">
        <w:rPr>
          <w:i/>
          <w:snapToGrid w:val="0"/>
          <w:sz w:val="18"/>
          <w:lang w:val="fr-FR"/>
        </w:rPr>
        <w:t>E.mail</w:t>
      </w:r>
      <w:r w:rsidRPr="00607133">
        <w:rPr>
          <w:snapToGrid w:val="0"/>
          <w:sz w:val="18"/>
          <w:lang w:val="fr-FR"/>
        </w:rPr>
        <w:t>: lorenzomaria.donini@uniroma1.it</w:t>
      </w:r>
    </w:p>
    <w:p w14:paraId="3A25D4D6" w14:textId="77777777" w:rsidR="00165F6A" w:rsidRPr="00607133" w:rsidRDefault="00165F6A" w:rsidP="00165F6A">
      <w:pPr>
        <w:jc w:val="both"/>
        <w:rPr>
          <w:snapToGrid w:val="0"/>
          <w:sz w:val="18"/>
        </w:rPr>
      </w:pPr>
      <w:r w:rsidRPr="00607133">
        <w:rPr>
          <w:i/>
          <w:snapToGrid w:val="0"/>
          <w:sz w:val="18"/>
        </w:rPr>
        <w:t>Giorno ed ora di ricevimento</w:t>
      </w:r>
      <w:r w:rsidRPr="00607133">
        <w:rPr>
          <w:snapToGrid w:val="0"/>
          <w:sz w:val="18"/>
        </w:rPr>
        <w:t>: Lunedì ore 08:30-10:30 previo appuntamento</w:t>
      </w:r>
    </w:p>
    <w:p w14:paraId="5862F3A0" w14:textId="77777777" w:rsidR="00165F6A" w:rsidRPr="00966F18" w:rsidRDefault="00165F6A" w:rsidP="00165F6A">
      <w:pPr>
        <w:jc w:val="both"/>
        <w:rPr>
          <w:smallCaps/>
          <w:snapToGrid w:val="0"/>
          <w:sz w:val="14"/>
          <w:szCs w:val="14"/>
        </w:rPr>
      </w:pPr>
    </w:p>
    <w:p w14:paraId="672931D1" w14:textId="77777777" w:rsidR="00165F6A" w:rsidRPr="00607133" w:rsidRDefault="00165F6A" w:rsidP="00165F6A">
      <w:pPr>
        <w:jc w:val="both"/>
        <w:rPr>
          <w:b/>
          <w:smallCaps/>
          <w:snapToGrid w:val="0"/>
          <w:sz w:val="18"/>
          <w:szCs w:val="18"/>
        </w:rPr>
      </w:pPr>
      <w:bookmarkStart w:id="8" w:name="OLE_LINK18"/>
      <w:bookmarkStart w:id="9" w:name="OLE_LINK21"/>
      <w:r w:rsidRPr="00607133">
        <w:rPr>
          <w:b/>
          <w:smallCaps/>
          <w:snapToGrid w:val="0"/>
          <w:sz w:val="18"/>
          <w:szCs w:val="18"/>
        </w:rPr>
        <w:t xml:space="preserve">Drudi Francesco M. </w:t>
      </w:r>
      <w:r w:rsidRPr="00607133">
        <w:rPr>
          <w:i/>
          <w:snapToGrid w:val="0"/>
          <w:sz w:val="18"/>
          <w:szCs w:val="18"/>
        </w:rPr>
        <w:t>(RIC. MED/36 Diagnostica per Immagini e Radioterapia)</w:t>
      </w:r>
    </w:p>
    <w:p w14:paraId="3268FFF6" w14:textId="77777777" w:rsidR="00165F6A" w:rsidRPr="00607133" w:rsidRDefault="00165F6A" w:rsidP="00165F6A">
      <w:pPr>
        <w:jc w:val="both"/>
        <w:rPr>
          <w:i/>
          <w:snapToGrid w:val="0"/>
          <w:sz w:val="18"/>
        </w:rPr>
      </w:pPr>
      <w:r w:rsidRPr="00607133">
        <w:rPr>
          <w:snapToGrid w:val="0"/>
          <w:sz w:val="18"/>
        </w:rPr>
        <w:t>Dipartimento di Scienze Radiologiche, Oncologiche e Anatomo Patologiche</w:t>
      </w:r>
    </w:p>
    <w:p w14:paraId="01303C77" w14:textId="77777777" w:rsidR="00165F6A" w:rsidRPr="00607133" w:rsidRDefault="00165F6A" w:rsidP="00165F6A">
      <w:pPr>
        <w:jc w:val="both"/>
        <w:rPr>
          <w:snapToGrid w:val="0"/>
          <w:sz w:val="18"/>
        </w:rPr>
      </w:pPr>
      <w:r w:rsidRPr="00607133">
        <w:rPr>
          <w:i/>
          <w:snapToGrid w:val="0"/>
          <w:sz w:val="18"/>
        </w:rPr>
        <w:t>Sede di ricevimento</w:t>
      </w:r>
      <w:r w:rsidRPr="00607133">
        <w:rPr>
          <w:snapToGrid w:val="0"/>
          <w:sz w:val="18"/>
        </w:rPr>
        <w:t>: Radiologia delle Chirurgie, presso Edificio II Clinica Chirurgica</w:t>
      </w:r>
      <w:r w:rsidRPr="00607133">
        <w:rPr>
          <w:i/>
          <w:snapToGrid w:val="0"/>
          <w:sz w:val="18"/>
        </w:rPr>
        <w:t>,</w:t>
      </w:r>
      <w:r w:rsidRPr="00607133">
        <w:rPr>
          <w:snapToGrid w:val="0"/>
          <w:sz w:val="18"/>
        </w:rPr>
        <w:t xml:space="preserve"> Policlinico </w:t>
      </w:r>
      <w:r w:rsidRPr="00607133">
        <w:rPr>
          <w:i/>
          <w:snapToGrid w:val="0"/>
          <w:sz w:val="18"/>
        </w:rPr>
        <w:t>Umberto I</w:t>
      </w:r>
    </w:p>
    <w:p w14:paraId="328C4845" w14:textId="77777777" w:rsidR="00165F6A" w:rsidRPr="00607133" w:rsidRDefault="00165F6A" w:rsidP="00165F6A">
      <w:pPr>
        <w:jc w:val="both"/>
        <w:rPr>
          <w:snapToGrid w:val="0"/>
          <w:sz w:val="18"/>
          <w:lang w:val="fr-FR"/>
        </w:rPr>
      </w:pPr>
      <w:r w:rsidRPr="00607133">
        <w:rPr>
          <w:snapToGrid w:val="0"/>
          <w:sz w:val="18"/>
        </w:rPr>
        <w:sym w:font="Wingdings" w:char="F028"/>
      </w:r>
      <w:r w:rsidRPr="00607133">
        <w:rPr>
          <w:snapToGrid w:val="0"/>
          <w:sz w:val="18"/>
          <w:lang w:val="fr-FR"/>
        </w:rPr>
        <w:t xml:space="preserve">: 06.49978439 - </w:t>
      </w:r>
      <w:r w:rsidRPr="00607133">
        <w:rPr>
          <w:i/>
          <w:snapToGrid w:val="0"/>
          <w:sz w:val="18"/>
          <w:lang w:val="fr-FR"/>
        </w:rPr>
        <w:t>Fax</w:t>
      </w:r>
      <w:r w:rsidRPr="00607133">
        <w:rPr>
          <w:snapToGrid w:val="0"/>
          <w:sz w:val="18"/>
          <w:lang w:val="fr-FR"/>
        </w:rPr>
        <w:t xml:space="preserve">: 06.49978438; </w:t>
      </w:r>
      <w:r w:rsidRPr="00607133">
        <w:rPr>
          <w:i/>
          <w:snapToGrid w:val="0"/>
          <w:sz w:val="18"/>
          <w:lang w:val="fr-FR"/>
        </w:rPr>
        <w:t>E.mail</w:t>
      </w:r>
      <w:r w:rsidRPr="00607133">
        <w:rPr>
          <w:snapToGrid w:val="0"/>
          <w:sz w:val="18"/>
          <w:lang w:val="fr-FR"/>
        </w:rPr>
        <w:t>: francescom.drudi@uniroma1.it</w:t>
      </w:r>
    </w:p>
    <w:p w14:paraId="4ABD4AE5" w14:textId="77777777" w:rsidR="00165F6A" w:rsidRPr="00607133" w:rsidRDefault="00165F6A" w:rsidP="00165F6A">
      <w:pPr>
        <w:jc w:val="both"/>
        <w:rPr>
          <w:snapToGrid w:val="0"/>
          <w:sz w:val="18"/>
        </w:rPr>
      </w:pPr>
      <w:r w:rsidRPr="00607133">
        <w:rPr>
          <w:i/>
          <w:snapToGrid w:val="0"/>
          <w:sz w:val="18"/>
        </w:rPr>
        <w:t>Giorno ed ora di ricevimento</w:t>
      </w:r>
      <w:r w:rsidRPr="00607133">
        <w:rPr>
          <w:snapToGrid w:val="0"/>
          <w:sz w:val="18"/>
        </w:rPr>
        <w:t>: Martedì ore 08:00-09:30</w:t>
      </w:r>
    </w:p>
    <w:bookmarkEnd w:id="8"/>
    <w:bookmarkEnd w:id="9"/>
    <w:p w14:paraId="5AEF11A3" w14:textId="77777777" w:rsidR="00165F6A" w:rsidRPr="00966F18" w:rsidRDefault="00165F6A" w:rsidP="00165F6A">
      <w:pPr>
        <w:jc w:val="both"/>
        <w:rPr>
          <w:snapToGrid w:val="0"/>
          <w:sz w:val="14"/>
          <w:szCs w:val="14"/>
        </w:rPr>
      </w:pPr>
    </w:p>
    <w:p w14:paraId="208485AA" w14:textId="77777777" w:rsidR="004B3373" w:rsidRPr="00607133" w:rsidRDefault="004B3373" w:rsidP="004B3373">
      <w:pPr>
        <w:autoSpaceDE w:val="0"/>
        <w:autoSpaceDN w:val="0"/>
        <w:adjustRightInd w:val="0"/>
        <w:rPr>
          <w:sz w:val="18"/>
          <w:szCs w:val="18"/>
        </w:rPr>
      </w:pPr>
      <w:r w:rsidRPr="00607133">
        <w:rPr>
          <w:snapToGrid w:val="0"/>
          <w:sz w:val="18"/>
        </w:rPr>
        <w:br w:type="page"/>
      </w:r>
      <w:r w:rsidRPr="00607133">
        <w:rPr>
          <w:sz w:val="18"/>
        </w:rPr>
        <w:lastRenderedPageBreak/>
        <w:t>44</w:t>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t xml:space="preserve">        </w:t>
      </w:r>
      <w:r w:rsidRPr="00607133">
        <w:rPr>
          <w:i/>
          <w:sz w:val="18"/>
        </w:rPr>
        <w:t>Guida per lo Studente del CLMMC “A”</w:t>
      </w:r>
    </w:p>
    <w:p w14:paraId="1708905E" w14:textId="77777777" w:rsidR="004B3373" w:rsidRPr="00607133" w:rsidRDefault="009C79ED" w:rsidP="004B3373">
      <w:pPr>
        <w:jc w:val="both"/>
        <w:rPr>
          <w:smallCaps/>
          <w:snapToGrid w:val="0"/>
          <w:sz w:val="18"/>
          <w:szCs w:val="18"/>
        </w:rPr>
      </w:pPr>
      <w:r>
        <w:rPr>
          <w:smallCaps/>
          <w:snapToGrid w:val="0"/>
          <w:sz w:val="18"/>
          <w:szCs w:val="18"/>
        </w:rPr>
        <w:pict w14:anchorId="02B249B8">
          <v:line id="_x0000_s2922" style="position:absolute;left:0;text-align:left;z-index:143" from="1.35pt,-.05pt" to="478.35pt,-.05pt"/>
        </w:pict>
      </w:r>
    </w:p>
    <w:p w14:paraId="3E97362C" w14:textId="77777777" w:rsidR="004B3373" w:rsidRDefault="004B3373" w:rsidP="004B3373">
      <w:pPr>
        <w:jc w:val="both"/>
        <w:rPr>
          <w:smallCaps/>
          <w:snapToGrid w:val="0"/>
          <w:sz w:val="18"/>
          <w:szCs w:val="18"/>
        </w:rPr>
      </w:pPr>
    </w:p>
    <w:p w14:paraId="4A060F86" w14:textId="77777777" w:rsidR="006B2FD7" w:rsidRPr="00607133" w:rsidRDefault="006B2FD7" w:rsidP="004B3373">
      <w:pPr>
        <w:jc w:val="both"/>
        <w:rPr>
          <w:smallCaps/>
          <w:snapToGrid w:val="0"/>
          <w:sz w:val="18"/>
          <w:szCs w:val="18"/>
        </w:rPr>
      </w:pPr>
    </w:p>
    <w:p w14:paraId="658E63D7" w14:textId="77777777" w:rsidR="006B2FD7" w:rsidRPr="00607133" w:rsidRDefault="006B2FD7" w:rsidP="006B2FD7">
      <w:pPr>
        <w:jc w:val="both"/>
        <w:rPr>
          <w:i/>
          <w:snapToGrid w:val="0"/>
          <w:sz w:val="18"/>
          <w:szCs w:val="18"/>
        </w:rPr>
      </w:pPr>
      <w:r w:rsidRPr="00607133">
        <w:rPr>
          <w:b/>
          <w:smallCaps/>
          <w:snapToGrid w:val="0"/>
          <w:sz w:val="18"/>
          <w:szCs w:val="18"/>
        </w:rPr>
        <w:t xml:space="preserve">Durante Cosimo </w:t>
      </w:r>
      <w:r w:rsidRPr="00607133">
        <w:rPr>
          <w:i/>
          <w:snapToGrid w:val="0"/>
          <w:sz w:val="18"/>
          <w:szCs w:val="18"/>
        </w:rPr>
        <w:t>(RIC. MED/09 Medicina Interna)</w:t>
      </w:r>
    </w:p>
    <w:p w14:paraId="229918FB" w14:textId="77777777" w:rsidR="006B2FD7" w:rsidRPr="00607133" w:rsidRDefault="006B2FD7" w:rsidP="006B2FD7">
      <w:pPr>
        <w:jc w:val="both"/>
        <w:rPr>
          <w:sz w:val="18"/>
          <w:szCs w:val="18"/>
        </w:rPr>
      </w:pPr>
      <w:r w:rsidRPr="00607133">
        <w:rPr>
          <w:sz w:val="18"/>
          <w:szCs w:val="18"/>
        </w:rPr>
        <w:t>Dipartimento di Medicina Interna e Specialita' Mediche</w:t>
      </w:r>
    </w:p>
    <w:p w14:paraId="666021E8" w14:textId="77777777" w:rsidR="006B2FD7" w:rsidRPr="00607133" w:rsidRDefault="006B2FD7" w:rsidP="006B2FD7">
      <w:pPr>
        <w:jc w:val="both"/>
        <w:rPr>
          <w:sz w:val="18"/>
        </w:rPr>
      </w:pPr>
      <w:r w:rsidRPr="00607133">
        <w:rPr>
          <w:i/>
          <w:snapToGrid w:val="0"/>
          <w:sz w:val="18"/>
        </w:rPr>
        <w:t>Sede di ricevimento</w:t>
      </w:r>
      <w:r w:rsidRPr="00607133">
        <w:rPr>
          <w:snapToGrid w:val="0"/>
          <w:sz w:val="18"/>
        </w:rPr>
        <w:t xml:space="preserve">: </w:t>
      </w:r>
      <w:r w:rsidRPr="00607133">
        <w:rPr>
          <w:sz w:val="18"/>
        </w:rPr>
        <w:t xml:space="preserve">Edificio della II Clinica Medica, IV Piano - stanza n. 432, Policlinico </w:t>
      </w:r>
      <w:r w:rsidRPr="00607133">
        <w:rPr>
          <w:i/>
          <w:sz w:val="18"/>
        </w:rPr>
        <w:t>Umberto I</w:t>
      </w:r>
    </w:p>
    <w:p w14:paraId="1101C17D"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06.49978390 - </w:t>
      </w:r>
      <w:r w:rsidRPr="00607133">
        <w:rPr>
          <w:i/>
          <w:snapToGrid w:val="0"/>
          <w:sz w:val="18"/>
          <w:lang w:val="fr-FR"/>
        </w:rPr>
        <w:t>Fax</w:t>
      </w:r>
      <w:r w:rsidRPr="00607133">
        <w:rPr>
          <w:snapToGrid w:val="0"/>
          <w:sz w:val="18"/>
          <w:lang w:val="fr-FR"/>
        </w:rPr>
        <w:t xml:space="preserve">: 06.4463783; </w:t>
      </w:r>
      <w:r w:rsidRPr="00607133">
        <w:rPr>
          <w:i/>
          <w:snapToGrid w:val="0"/>
          <w:sz w:val="18"/>
          <w:lang w:val="fr-FR"/>
        </w:rPr>
        <w:t>E.mail</w:t>
      </w:r>
      <w:r w:rsidRPr="00607133">
        <w:rPr>
          <w:snapToGrid w:val="0"/>
          <w:sz w:val="18"/>
          <w:lang w:val="fr-FR"/>
        </w:rPr>
        <w:t>: cosimo.durante@uniroma1.it</w:t>
      </w:r>
    </w:p>
    <w:p w14:paraId="0B6883B9" w14:textId="77777777" w:rsidR="006B2FD7" w:rsidRPr="00607133" w:rsidRDefault="006B2FD7" w:rsidP="006B2FD7">
      <w:pPr>
        <w:tabs>
          <w:tab w:val="center" w:pos="4819"/>
        </w:tabs>
        <w:jc w:val="both"/>
        <w:rPr>
          <w:snapToGrid w:val="0"/>
          <w:sz w:val="18"/>
        </w:rPr>
      </w:pPr>
      <w:r w:rsidRPr="00607133">
        <w:rPr>
          <w:i/>
          <w:snapToGrid w:val="0"/>
          <w:sz w:val="18"/>
        </w:rPr>
        <w:t>Giorno ed ora di ricevimento</w:t>
      </w:r>
      <w:r w:rsidRPr="00607133">
        <w:rPr>
          <w:snapToGrid w:val="0"/>
          <w:sz w:val="18"/>
        </w:rPr>
        <w:t>: Lunedì ore 12:00-14:00</w:t>
      </w:r>
    </w:p>
    <w:p w14:paraId="4392033C" w14:textId="77777777" w:rsidR="006B2FD7" w:rsidRPr="00966F18" w:rsidRDefault="006B2FD7" w:rsidP="006B2FD7">
      <w:pPr>
        <w:tabs>
          <w:tab w:val="center" w:pos="4819"/>
        </w:tabs>
        <w:jc w:val="both"/>
        <w:rPr>
          <w:snapToGrid w:val="0"/>
          <w:sz w:val="14"/>
          <w:szCs w:val="14"/>
        </w:rPr>
      </w:pPr>
    </w:p>
    <w:p w14:paraId="5392E305" w14:textId="77777777" w:rsidR="006B2FD7" w:rsidRPr="00607133" w:rsidRDefault="006B2FD7" w:rsidP="006B2FD7">
      <w:pPr>
        <w:jc w:val="both"/>
        <w:rPr>
          <w:i/>
          <w:snapToGrid w:val="0"/>
          <w:sz w:val="18"/>
          <w:szCs w:val="18"/>
        </w:rPr>
      </w:pPr>
      <w:r w:rsidRPr="00607133">
        <w:rPr>
          <w:b/>
          <w:smallCaps/>
          <w:snapToGrid w:val="0"/>
          <w:sz w:val="18"/>
          <w:szCs w:val="18"/>
        </w:rPr>
        <w:t xml:space="preserve">Ettorre Evaristo </w:t>
      </w:r>
      <w:r w:rsidRPr="00607133">
        <w:rPr>
          <w:i/>
          <w:snapToGrid w:val="0"/>
          <w:sz w:val="18"/>
          <w:szCs w:val="18"/>
        </w:rPr>
        <w:t>(RIC. MED/09 Medicina Interna)</w:t>
      </w:r>
    </w:p>
    <w:p w14:paraId="451C28EF" w14:textId="77777777" w:rsidR="006B2FD7" w:rsidRPr="00607133" w:rsidRDefault="006B2FD7" w:rsidP="006B2FD7">
      <w:pPr>
        <w:jc w:val="both"/>
        <w:rPr>
          <w:b/>
          <w:smallCaps/>
          <w:snapToGrid w:val="0"/>
          <w:sz w:val="18"/>
          <w:szCs w:val="18"/>
        </w:rPr>
      </w:pPr>
      <w:r w:rsidRPr="00607133">
        <w:rPr>
          <w:sz w:val="18"/>
        </w:rPr>
        <w:t>Dipartimento di Scienze Cardiovascolari, Respiratorie, Nefrologiche, Anestesiologiche e Geriatriche</w:t>
      </w:r>
    </w:p>
    <w:p w14:paraId="645B24CD"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Edificio I Clinica Medica, II Piano,  Policlinico </w:t>
      </w:r>
      <w:r w:rsidRPr="00607133">
        <w:rPr>
          <w:i/>
          <w:snapToGrid w:val="0"/>
          <w:sz w:val="18"/>
        </w:rPr>
        <w:t>Umberto I</w:t>
      </w:r>
    </w:p>
    <w:p w14:paraId="179FAD5C"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06.4453600 - </w:t>
      </w:r>
      <w:r w:rsidRPr="00607133">
        <w:rPr>
          <w:i/>
          <w:snapToGrid w:val="0"/>
          <w:sz w:val="18"/>
          <w:lang w:val="fr-FR"/>
        </w:rPr>
        <w:t>Fax</w:t>
      </w:r>
      <w:r w:rsidRPr="00607133">
        <w:rPr>
          <w:snapToGrid w:val="0"/>
          <w:sz w:val="18"/>
          <w:lang w:val="fr-FR"/>
        </w:rPr>
        <w:t xml:space="preserve">: 06.4456316; </w:t>
      </w:r>
      <w:r w:rsidRPr="00607133">
        <w:rPr>
          <w:i/>
          <w:snapToGrid w:val="0"/>
          <w:sz w:val="18"/>
          <w:lang w:val="fr-FR"/>
        </w:rPr>
        <w:t>E.mail</w:t>
      </w:r>
      <w:r w:rsidRPr="00607133">
        <w:rPr>
          <w:snapToGrid w:val="0"/>
          <w:sz w:val="18"/>
          <w:lang w:val="fr-FR"/>
        </w:rPr>
        <w:t>: evaristo.ettorre@uniroma1.it</w:t>
      </w:r>
    </w:p>
    <w:p w14:paraId="63CA5093"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Mercoledì ore 12:00-13:00</w:t>
      </w:r>
    </w:p>
    <w:p w14:paraId="63821368" w14:textId="77777777" w:rsidR="006B2FD7" w:rsidRPr="00966F18" w:rsidRDefault="006B2FD7" w:rsidP="006B2FD7">
      <w:pPr>
        <w:tabs>
          <w:tab w:val="center" w:pos="4819"/>
        </w:tabs>
        <w:jc w:val="both"/>
        <w:rPr>
          <w:snapToGrid w:val="0"/>
          <w:sz w:val="14"/>
          <w:szCs w:val="14"/>
        </w:rPr>
      </w:pPr>
    </w:p>
    <w:p w14:paraId="102F6E3A" w14:textId="77777777" w:rsidR="006B2FD7" w:rsidRPr="00607133" w:rsidRDefault="006B2FD7" w:rsidP="006B2FD7">
      <w:pPr>
        <w:jc w:val="both"/>
        <w:rPr>
          <w:i/>
          <w:snapToGrid w:val="0"/>
          <w:sz w:val="18"/>
          <w:szCs w:val="18"/>
        </w:rPr>
      </w:pPr>
      <w:r w:rsidRPr="00607133">
        <w:rPr>
          <w:b/>
          <w:smallCaps/>
          <w:snapToGrid w:val="0"/>
          <w:sz w:val="18"/>
          <w:szCs w:val="18"/>
        </w:rPr>
        <w:t xml:space="preserve">Evangelista Berta </w:t>
      </w:r>
      <w:r w:rsidRPr="00607133">
        <w:rPr>
          <w:i/>
          <w:snapToGrid w:val="0"/>
          <w:sz w:val="18"/>
          <w:szCs w:val="18"/>
        </w:rPr>
        <w:t>(RIC. MED/46 Scienze Tecniche di Medicina di Laboratorio)</w:t>
      </w:r>
    </w:p>
    <w:p w14:paraId="06A45AB3" w14:textId="77777777" w:rsidR="006B2FD7" w:rsidRPr="00607133" w:rsidRDefault="006B2FD7" w:rsidP="006B2FD7">
      <w:pPr>
        <w:jc w:val="both"/>
        <w:rPr>
          <w:i/>
          <w:snapToGrid w:val="0"/>
          <w:sz w:val="18"/>
        </w:rPr>
      </w:pPr>
      <w:r w:rsidRPr="00607133">
        <w:rPr>
          <w:sz w:val="18"/>
          <w:szCs w:val="18"/>
        </w:rPr>
        <w:t xml:space="preserve">Dipartimento di Chirurgia Generale </w:t>
      </w:r>
      <w:r w:rsidRPr="00607133">
        <w:rPr>
          <w:i/>
          <w:snapToGrid w:val="0"/>
          <w:sz w:val="18"/>
        </w:rPr>
        <w:t>P. Stefanini</w:t>
      </w:r>
    </w:p>
    <w:p w14:paraId="6A383E45"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Edificio della II Clinica Chirurgica, Laboratorio di analisi, IV Piano, Policlinico </w:t>
      </w:r>
      <w:r w:rsidRPr="00607133">
        <w:rPr>
          <w:i/>
          <w:snapToGrid w:val="0"/>
          <w:sz w:val="18"/>
        </w:rPr>
        <w:t>Umberto I</w:t>
      </w:r>
    </w:p>
    <w:p w14:paraId="0AB9D495"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06.49970131 - </w:t>
      </w:r>
      <w:r w:rsidRPr="00607133">
        <w:rPr>
          <w:i/>
          <w:snapToGrid w:val="0"/>
          <w:sz w:val="18"/>
          <w:lang w:val="fr-FR"/>
        </w:rPr>
        <w:t>Fax</w:t>
      </w:r>
      <w:r w:rsidRPr="00607133">
        <w:rPr>
          <w:snapToGrid w:val="0"/>
          <w:sz w:val="18"/>
          <w:lang w:val="fr-FR"/>
        </w:rPr>
        <w:t xml:space="preserve">: 06.49970443; </w:t>
      </w:r>
      <w:r w:rsidRPr="00607133">
        <w:rPr>
          <w:i/>
          <w:snapToGrid w:val="0"/>
          <w:sz w:val="18"/>
          <w:lang w:val="fr-FR"/>
        </w:rPr>
        <w:t>E.mail</w:t>
      </w:r>
      <w:r w:rsidRPr="00607133">
        <w:rPr>
          <w:snapToGrid w:val="0"/>
          <w:sz w:val="18"/>
          <w:lang w:val="fr-FR"/>
        </w:rPr>
        <w:t>: berta.evangelista@uniroma1.it</w:t>
      </w:r>
    </w:p>
    <w:p w14:paraId="161D00BE" w14:textId="77777777" w:rsidR="006B2FD7" w:rsidRPr="00607133" w:rsidRDefault="006B2FD7" w:rsidP="006B2FD7">
      <w:pPr>
        <w:jc w:val="both"/>
        <w:rPr>
          <w:smallCaps/>
          <w:snapToGrid w:val="0"/>
          <w:sz w:val="18"/>
          <w:szCs w:val="18"/>
        </w:rPr>
      </w:pPr>
      <w:r w:rsidRPr="00607133">
        <w:rPr>
          <w:i/>
          <w:snapToGrid w:val="0"/>
          <w:sz w:val="18"/>
        </w:rPr>
        <w:t>Giorno ed ora di ricevimento</w:t>
      </w:r>
      <w:r w:rsidRPr="00607133">
        <w:rPr>
          <w:snapToGrid w:val="0"/>
          <w:sz w:val="18"/>
        </w:rPr>
        <w:t>: Tutti i giorni ore 12:00-13:00</w:t>
      </w:r>
    </w:p>
    <w:p w14:paraId="71B23DBB" w14:textId="77777777" w:rsidR="006B2FD7" w:rsidRPr="00966F18" w:rsidRDefault="006B2FD7" w:rsidP="006B2FD7">
      <w:pPr>
        <w:jc w:val="both"/>
        <w:rPr>
          <w:smallCaps/>
          <w:snapToGrid w:val="0"/>
          <w:sz w:val="14"/>
          <w:szCs w:val="14"/>
        </w:rPr>
      </w:pPr>
    </w:p>
    <w:p w14:paraId="5DF71E6D" w14:textId="77777777" w:rsidR="006B2FD7" w:rsidRPr="00607133" w:rsidRDefault="006B2FD7" w:rsidP="006B2FD7">
      <w:pPr>
        <w:jc w:val="both"/>
        <w:rPr>
          <w:i/>
          <w:snapToGrid w:val="0"/>
          <w:sz w:val="18"/>
          <w:szCs w:val="18"/>
        </w:rPr>
      </w:pPr>
      <w:r w:rsidRPr="00607133">
        <w:rPr>
          <w:b/>
          <w:smallCaps/>
          <w:snapToGrid w:val="0"/>
          <w:sz w:val="18"/>
          <w:szCs w:val="18"/>
        </w:rPr>
        <w:t xml:space="preserve">Fabbrini Giovanni </w:t>
      </w:r>
      <w:r w:rsidRPr="00607133">
        <w:rPr>
          <w:i/>
          <w:snapToGrid w:val="0"/>
          <w:sz w:val="18"/>
          <w:szCs w:val="18"/>
        </w:rPr>
        <w:t>(RIC. MED/26 Neurologia)</w:t>
      </w:r>
    </w:p>
    <w:p w14:paraId="6C572039" w14:textId="77777777" w:rsidR="006B2FD7" w:rsidRPr="00607133" w:rsidRDefault="006B2FD7" w:rsidP="006B2FD7">
      <w:pPr>
        <w:jc w:val="both"/>
        <w:rPr>
          <w:i/>
          <w:snapToGrid w:val="0"/>
          <w:sz w:val="18"/>
        </w:rPr>
      </w:pPr>
      <w:r w:rsidRPr="00607133">
        <w:rPr>
          <w:sz w:val="18"/>
          <w:szCs w:val="18"/>
        </w:rPr>
        <w:t>Dipartimento di Neurologia e Psichiatria</w:t>
      </w:r>
    </w:p>
    <w:p w14:paraId="657C28BC"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Edificio della Clinica delle Malattie Nervose e Mentali, II piano, </w:t>
      </w:r>
      <w:r w:rsidRPr="00607133">
        <w:rPr>
          <w:i/>
          <w:snapToGrid w:val="0"/>
          <w:sz w:val="18"/>
        </w:rPr>
        <w:t>Sapienza</w:t>
      </w:r>
      <w:r w:rsidRPr="00607133">
        <w:rPr>
          <w:snapToGrid w:val="0"/>
          <w:sz w:val="18"/>
        </w:rPr>
        <w:t xml:space="preserve"> Università di Roma</w:t>
      </w:r>
    </w:p>
    <w:p w14:paraId="6733A237" w14:textId="77777777" w:rsidR="006B2FD7" w:rsidRPr="00607133" w:rsidRDefault="006B2FD7" w:rsidP="006B2FD7">
      <w:pPr>
        <w:jc w:val="both"/>
        <w:rPr>
          <w:sz w:val="18"/>
          <w:lang w:val="fr-FR"/>
        </w:rPr>
      </w:pPr>
      <w:r w:rsidRPr="00607133">
        <w:rPr>
          <w:snapToGrid w:val="0"/>
          <w:sz w:val="18"/>
        </w:rPr>
        <w:sym w:font="Wingdings" w:char="F028"/>
      </w:r>
      <w:r w:rsidRPr="00607133">
        <w:rPr>
          <w:snapToGrid w:val="0"/>
          <w:sz w:val="18"/>
          <w:lang w:val="fr-FR"/>
        </w:rPr>
        <w:t>:</w:t>
      </w:r>
      <w:r w:rsidRPr="00607133">
        <w:rPr>
          <w:sz w:val="18"/>
          <w:lang w:val="fr-FR"/>
        </w:rPr>
        <w:t xml:space="preserve"> 06.49914725 - Fax: 06.49914700; </w:t>
      </w:r>
      <w:r w:rsidRPr="00607133">
        <w:rPr>
          <w:i/>
          <w:sz w:val="18"/>
          <w:lang w:val="fr-FR"/>
        </w:rPr>
        <w:t>E.mail</w:t>
      </w:r>
      <w:r w:rsidRPr="00607133">
        <w:rPr>
          <w:sz w:val="18"/>
          <w:lang w:val="fr-FR"/>
        </w:rPr>
        <w:t>: giovanni.fabbrini@uniroma1.it</w:t>
      </w:r>
    </w:p>
    <w:p w14:paraId="42E303BA" w14:textId="77777777" w:rsidR="006B2FD7" w:rsidRPr="00607133" w:rsidRDefault="006B2FD7" w:rsidP="006B2FD7">
      <w:pPr>
        <w:jc w:val="both"/>
        <w:rPr>
          <w:sz w:val="18"/>
        </w:rPr>
      </w:pPr>
      <w:r w:rsidRPr="00607133">
        <w:rPr>
          <w:i/>
          <w:sz w:val="18"/>
        </w:rPr>
        <w:t>Giorno e ora di ricevimento</w:t>
      </w:r>
      <w:r w:rsidRPr="00607133">
        <w:rPr>
          <w:sz w:val="18"/>
        </w:rPr>
        <w:t>: Lunedì ore 12:00-13:00</w:t>
      </w:r>
    </w:p>
    <w:p w14:paraId="1A12D80E" w14:textId="77777777" w:rsidR="006B2FD7" w:rsidRPr="00966F18" w:rsidRDefault="006B2FD7" w:rsidP="006B2FD7">
      <w:pPr>
        <w:jc w:val="both"/>
        <w:rPr>
          <w:sz w:val="14"/>
          <w:szCs w:val="14"/>
        </w:rPr>
      </w:pPr>
    </w:p>
    <w:p w14:paraId="5FF750A0" w14:textId="77777777" w:rsidR="006B2FD7" w:rsidRPr="00607133" w:rsidRDefault="006B2FD7" w:rsidP="006B2FD7">
      <w:pPr>
        <w:jc w:val="both"/>
        <w:rPr>
          <w:i/>
          <w:snapToGrid w:val="0"/>
          <w:sz w:val="18"/>
          <w:szCs w:val="18"/>
        </w:rPr>
      </w:pPr>
      <w:r w:rsidRPr="00607133">
        <w:rPr>
          <w:b/>
          <w:smallCaps/>
          <w:snapToGrid w:val="0"/>
          <w:sz w:val="18"/>
          <w:szCs w:val="18"/>
        </w:rPr>
        <w:t xml:space="preserve">Falconieri Paola </w:t>
      </w:r>
      <w:r w:rsidRPr="00607133">
        <w:rPr>
          <w:i/>
          <w:snapToGrid w:val="0"/>
          <w:sz w:val="18"/>
          <w:szCs w:val="18"/>
        </w:rPr>
        <w:t>(RIC. MED/38 Pediatria Generale e Specialistica)</w:t>
      </w:r>
    </w:p>
    <w:p w14:paraId="2DDCE52A" w14:textId="77777777" w:rsidR="006B2FD7" w:rsidRPr="00607133" w:rsidRDefault="006B2FD7" w:rsidP="006B2FD7">
      <w:pPr>
        <w:jc w:val="both"/>
        <w:rPr>
          <w:b/>
          <w:smallCaps/>
          <w:snapToGrid w:val="0"/>
          <w:sz w:val="18"/>
          <w:szCs w:val="18"/>
        </w:rPr>
      </w:pPr>
      <w:r w:rsidRPr="00607133">
        <w:rPr>
          <w:sz w:val="18"/>
        </w:rPr>
        <w:t xml:space="preserve">Dipartimento </w:t>
      </w:r>
      <w:r w:rsidRPr="00607133">
        <w:rPr>
          <w:sz w:val="18"/>
          <w:szCs w:val="18"/>
        </w:rPr>
        <w:t xml:space="preserve">di </w:t>
      </w:r>
      <w:r w:rsidRPr="00607133">
        <w:rPr>
          <w:sz w:val="18"/>
        </w:rPr>
        <w:t>Pediatria e Neuropsichiatria Infantile</w:t>
      </w:r>
    </w:p>
    <w:p w14:paraId="0E504A56" w14:textId="77777777" w:rsidR="006B2FD7" w:rsidRPr="00607133" w:rsidRDefault="006B2FD7" w:rsidP="006B2FD7">
      <w:pPr>
        <w:jc w:val="both"/>
        <w:rPr>
          <w:sz w:val="18"/>
        </w:rPr>
      </w:pPr>
      <w:r w:rsidRPr="00607133">
        <w:rPr>
          <w:i/>
          <w:sz w:val="18"/>
        </w:rPr>
        <w:t>Sede di ricevimento</w:t>
      </w:r>
      <w:r w:rsidRPr="00607133">
        <w:rPr>
          <w:sz w:val="18"/>
        </w:rPr>
        <w:t xml:space="preserve">: Edificio Clinica Pediatrica, II Piano, Policlinico </w:t>
      </w:r>
      <w:r w:rsidRPr="00607133">
        <w:rPr>
          <w:i/>
          <w:sz w:val="18"/>
        </w:rPr>
        <w:t>Umberto I</w:t>
      </w:r>
    </w:p>
    <w:p w14:paraId="3940830F" w14:textId="77777777" w:rsidR="006B2FD7" w:rsidRPr="00607133" w:rsidRDefault="006B2FD7" w:rsidP="006B2FD7">
      <w:pPr>
        <w:jc w:val="both"/>
        <w:rPr>
          <w:sz w:val="18"/>
          <w:lang w:val="fr-FR"/>
        </w:rPr>
      </w:pPr>
      <w:r w:rsidRPr="00607133">
        <w:rPr>
          <w:snapToGrid w:val="0"/>
          <w:sz w:val="18"/>
        </w:rPr>
        <w:sym w:font="Wingdings" w:char="F028"/>
      </w:r>
      <w:r w:rsidRPr="00607133">
        <w:rPr>
          <w:snapToGrid w:val="0"/>
          <w:sz w:val="18"/>
          <w:lang w:val="fr-FR"/>
        </w:rPr>
        <w:t>:</w:t>
      </w:r>
      <w:r w:rsidRPr="00607133">
        <w:rPr>
          <w:sz w:val="18"/>
          <w:lang w:val="fr-FR"/>
        </w:rPr>
        <w:t xml:space="preserve"> 06.49979244 - Fax: 06.49979325; </w:t>
      </w:r>
      <w:r w:rsidRPr="00607133">
        <w:rPr>
          <w:i/>
          <w:sz w:val="18"/>
          <w:lang w:val="fr-FR"/>
        </w:rPr>
        <w:t>E.mail</w:t>
      </w:r>
      <w:r w:rsidRPr="00607133">
        <w:rPr>
          <w:sz w:val="18"/>
          <w:lang w:val="fr-FR"/>
        </w:rPr>
        <w:t>: paola.falconieri@uniroma1.it</w:t>
      </w:r>
    </w:p>
    <w:p w14:paraId="7AF0AAAA" w14:textId="77777777" w:rsidR="006B2FD7" w:rsidRPr="00607133" w:rsidRDefault="006B2FD7" w:rsidP="006B2FD7">
      <w:pPr>
        <w:jc w:val="both"/>
        <w:rPr>
          <w:sz w:val="18"/>
        </w:rPr>
      </w:pPr>
      <w:r w:rsidRPr="00607133">
        <w:rPr>
          <w:i/>
          <w:sz w:val="18"/>
        </w:rPr>
        <w:t>Giorno e ora di ricevimento</w:t>
      </w:r>
      <w:r w:rsidRPr="00607133">
        <w:rPr>
          <w:sz w:val="18"/>
        </w:rPr>
        <w:t>: previo appuntamento telefonico o via e-mail</w:t>
      </w:r>
    </w:p>
    <w:p w14:paraId="7DD04240" w14:textId="77777777" w:rsidR="006B2FD7" w:rsidRPr="00966F18" w:rsidRDefault="006B2FD7" w:rsidP="006B2FD7">
      <w:pPr>
        <w:jc w:val="both"/>
        <w:rPr>
          <w:snapToGrid w:val="0"/>
          <w:sz w:val="14"/>
          <w:szCs w:val="14"/>
        </w:rPr>
      </w:pPr>
    </w:p>
    <w:p w14:paraId="398A9340" w14:textId="77777777" w:rsidR="006B2FD7" w:rsidRPr="00607133" w:rsidRDefault="006B2FD7" w:rsidP="006B2FD7">
      <w:pPr>
        <w:jc w:val="both"/>
        <w:rPr>
          <w:i/>
          <w:snapToGrid w:val="0"/>
          <w:sz w:val="18"/>
          <w:szCs w:val="18"/>
        </w:rPr>
      </w:pPr>
      <w:r w:rsidRPr="00607133">
        <w:rPr>
          <w:b/>
          <w:smallCaps/>
          <w:snapToGrid w:val="0"/>
          <w:sz w:val="18"/>
          <w:szCs w:val="18"/>
        </w:rPr>
        <w:t xml:space="preserve">Fattapposta Francesco </w:t>
      </w:r>
      <w:r w:rsidRPr="00607133">
        <w:rPr>
          <w:i/>
          <w:snapToGrid w:val="0"/>
          <w:sz w:val="18"/>
          <w:szCs w:val="18"/>
        </w:rPr>
        <w:t>(P.A. MED/26 Neurologia)</w:t>
      </w:r>
    </w:p>
    <w:p w14:paraId="143FDDC9" w14:textId="77777777" w:rsidR="006B2FD7" w:rsidRPr="00607133" w:rsidRDefault="006B2FD7" w:rsidP="006B2FD7">
      <w:pPr>
        <w:jc w:val="both"/>
        <w:rPr>
          <w:b/>
          <w:smallCaps/>
          <w:snapToGrid w:val="0"/>
          <w:sz w:val="18"/>
          <w:szCs w:val="18"/>
        </w:rPr>
      </w:pPr>
      <w:r w:rsidRPr="00607133">
        <w:rPr>
          <w:sz w:val="18"/>
        </w:rPr>
        <w:t xml:space="preserve">Dipartimento </w:t>
      </w:r>
      <w:r w:rsidRPr="00607133">
        <w:rPr>
          <w:sz w:val="18"/>
          <w:szCs w:val="18"/>
        </w:rPr>
        <w:t>di Neurologia e Psichiatria</w:t>
      </w:r>
    </w:p>
    <w:p w14:paraId="712C3232" w14:textId="77777777" w:rsidR="006B2FD7" w:rsidRPr="00607133" w:rsidRDefault="006B2FD7" w:rsidP="006B2FD7">
      <w:pPr>
        <w:jc w:val="both"/>
        <w:rPr>
          <w:snapToGrid w:val="0"/>
          <w:sz w:val="18"/>
        </w:rPr>
      </w:pPr>
      <w:r w:rsidRPr="00607133">
        <w:rPr>
          <w:i/>
          <w:sz w:val="18"/>
        </w:rPr>
        <w:t>Sede di ricevimento</w:t>
      </w:r>
      <w:r w:rsidRPr="00607133">
        <w:rPr>
          <w:sz w:val="18"/>
        </w:rPr>
        <w:t xml:space="preserve">: </w:t>
      </w:r>
      <w:r w:rsidRPr="00607133">
        <w:rPr>
          <w:snapToGrid w:val="0"/>
          <w:sz w:val="18"/>
        </w:rPr>
        <w:t>Ed. Clinica delle Malattie Nervose e Mentali,</w:t>
      </w:r>
      <w:r w:rsidRPr="00607133">
        <w:rPr>
          <w:sz w:val="18"/>
        </w:rPr>
        <w:t xml:space="preserve"> </w:t>
      </w:r>
      <w:r w:rsidRPr="00607133">
        <w:rPr>
          <w:sz w:val="18"/>
          <w:szCs w:val="18"/>
        </w:rPr>
        <w:t>(piano terra lab. psicofisiol.),</w:t>
      </w:r>
      <w:r w:rsidRPr="00607133">
        <w:rPr>
          <w:i/>
          <w:snapToGrid w:val="0"/>
          <w:sz w:val="18"/>
        </w:rPr>
        <w:t xml:space="preserve"> Sapienza</w:t>
      </w:r>
      <w:r w:rsidRPr="00607133">
        <w:rPr>
          <w:snapToGrid w:val="0"/>
          <w:sz w:val="18"/>
        </w:rPr>
        <w:t xml:space="preserve"> Università di Roma</w:t>
      </w:r>
    </w:p>
    <w:p w14:paraId="478EA19F" w14:textId="77777777" w:rsidR="006B2FD7" w:rsidRPr="00607133" w:rsidRDefault="006B2FD7" w:rsidP="006B2FD7">
      <w:pPr>
        <w:jc w:val="both"/>
        <w:rPr>
          <w:sz w:val="18"/>
          <w:lang w:val="fr-FR"/>
        </w:rPr>
      </w:pPr>
      <w:r w:rsidRPr="00607133">
        <w:rPr>
          <w:snapToGrid w:val="0"/>
          <w:sz w:val="18"/>
        </w:rPr>
        <w:sym w:font="Wingdings" w:char="F028"/>
      </w:r>
      <w:r w:rsidRPr="00607133">
        <w:rPr>
          <w:snapToGrid w:val="0"/>
          <w:sz w:val="18"/>
          <w:lang w:val="fr-FR"/>
        </w:rPr>
        <w:t>:</w:t>
      </w:r>
      <w:r w:rsidRPr="00607133">
        <w:rPr>
          <w:sz w:val="18"/>
          <w:lang w:val="fr-FR"/>
        </w:rPr>
        <w:t xml:space="preserve"> 06.49914471/4443; </w:t>
      </w:r>
      <w:r w:rsidRPr="00607133">
        <w:rPr>
          <w:i/>
          <w:sz w:val="18"/>
          <w:lang w:val="fr-FR"/>
        </w:rPr>
        <w:t>E.mail</w:t>
      </w:r>
      <w:r w:rsidRPr="00607133">
        <w:rPr>
          <w:sz w:val="18"/>
          <w:lang w:val="fr-FR"/>
        </w:rPr>
        <w:t>: francesco.fattapposta@uniroma1.it</w:t>
      </w:r>
    </w:p>
    <w:p w14:paraId="45DB3B89" w14:textId="77777777" w:rsidR="006B2FD7" w:rsidRDefault="006B2FD7" w:rsidP="006B2FD7">
      <w:pPr>
        <w:jc w:val="both"/>
        <w:rPr>
          <w:sz w:val="18"/>
        </w:rPr>
      </w:pPr>
      <w:r w:rsidRPr="00607133">
        <w:rPr>
          <w:i/>
          <w:sz w:val="18"/>
        </w:rPr>
        <w:t>Giorno e ora di ricevimento</w:t>
      </w:r>
      <w:r w:rsidRPr="00607133">
        <w:rPr>
          <w:sz w:val="18"/>
        </w:rPr>
        <w:t>: Martedì ore 12:00-13:00</w:t>
      </w:r>
    </w:p>
    <w:p w14:paraId="0687CA65" w14:textId="77777777" w:rsidR="006B2FD7" w:rsidRPr="006B2FD7" w:rsidRDefault="006B2FD7" w:rsidP="006B2FD7">
      <w:pPr>
        <w:jc w:val="both"/>
        <w:rPr>
          <w:snapToGrid w:val="0"/>
          <w:sz w:val="14"/>
          <w:szCs w:val="14"/>
        </w:rPr>
      </w:pPr>
    </w:p>
    <w:p w14:paraId="226C2D14" w14:textId="77777777" w:rsidR="00533BB1" w:rsidRPr="00607133" w:rsidRDefault="00533BB1" w:rsidP="00533BB1">
      <w:pPr>
        <w:jc w:val="both"/>
        <w:rPr>
          <w:i/>
          <w:snapToGrid w:val="0"/>
          <w:sz w:val="18"/>
          <w:szCs w:val="18"/>
        </w:rPr>
      </w:pPr>
      <w:r w:rsidRPr="00607133">
        <w:rPr>
          <w:b/>
          <w:smallCaps/>
          <w:snapToGrid w:val="0"/>
          <w:sz w:val="18"/>
          <w:szCs w:val="18"/>
        </w:rPr>
        <w:t xml:space="preserve">Fedele Francesco </w:t>
      </w:r>
      <w:r w:rsidRPr="00607133">
        <w:rPr>
          <w:i/>
          <w:snapToGrid w:val="0"/>
          <w:sz w:val="18"/>
          <w:szCs w:val="18"/>
        </w:rPr>
        <w:t>(P.O. MED/11 Malattie dell’Apparato Cardiovascolare)</w:t>
      </w:r>
    </w:p>
    <w:p w14:paraId="2B0A2E6F" w14:textId="77777777" w:rsidR="00533BB1" w:rsidRPr="00607133" w:rsidRDefault="00533BB1" w:rsidP="00533BB1">
      <w:pPr>
        <w:jc w:val="both"/>
        <w:rPr>
          <w:sz w:val="18"/>
          <w:szCs w:val="18"/>
        </w:rPr>
      </w:pPr>
      <w:r w:rsidRPr="00607133">
        <w:rPr>
          <w:sz w:val="18"/>
          <w:szCs w:val="18"/>
        </w:rPr>
        <w:t>Dipartimento di Scienze Cardiovascolari, Respiratorie, Nefrologiche Anestesiologiche e Geriatriche</w:t>
      </w:r>
    </w:p>
    <w:p w14:paraId="40A42DD1" w14:textId="77777777" w:rsidR="00533BB1" w:rsidRPr="00607133" w:rsidRDefault="00533BB1" w:rsidP="00533BB1">
      <w:pPr>
        <w:jc w:val="both"/>
        <w:rPr>
          <w:snapToGrid w:val="0"/>
          <w:sz w:val="18"/>
        </w:rPr>
      </w:pPr>
      <w:r w:rsidRPr="00607133">
        <w:rPr>
          <w:i/>
          <w:snapToGrid w:val="0"/>
          <w:sz w:val="18"/>
        </w:rPr>
        <w:t>Sede di ricevimento</w:t>
      </w:r>
      <w:r w:rsidRPr="00607133">
        <w:rPr>
          <w:snapToGrid w:val="0"/>
          <w:sz w:val="18"/>
        </w:rPr>
        <w:t xml:space="preserve">: Edificio VIII Padiglione, Policlinico </w:t>
      </w:r>
      <w:r w:rsidRPr="00607133">
        <w:rPr>
          <w:i/>
          <w:snapToGrid w:val="0"/>
          <w:sz w:val="18"/>
        </w:rPr>
        <w:t>Umberto I</w:t>
      </w:r>
    </w:p>
    <w:p w14:paraId="757E8E6D" w14:textId="77777777" w:rsidR="00533BB1" w:rsidRPr="00607133" w:rsidRDefault="00533BB1" w:rsidP="00533BB1">
      <w:pPr>
        <w:jc w:val="both"/>
        <w:rPr>
          <w:snapToGrid w:val="0"/>
          <w:sz w:val="18"/>
          <w:lang w:val="fr-FR"/>
        </w:rPr>
      </w:pPr>
      <w:r w:rsidRPr="00607133">
        <w:rPr>
          <w:snapToGrid w:val="0"/>
          <w:sz w:val="18"/>
        </w:rPr>
        <w:sym w:font="Wingdings" w:char="F028"/>
      </w:r>
      <w:r w:rsidRPr="00607133">
        <w:rPr>
          <w:snapToGrid w:val="0"/>
          <w:sz w:val="18"/>
          <w:lang w:val="fr-FR"/>
        </w:rPr>
        <w:t xml:space="preserve">: 06.49979021 - </w:t>
      </w:r>
      <w:r w:rsidRPr="00607133">
        <w:rPr>
          <w:i/>
          <w:snapToGrid w:val="0"/>
          <w:sz w:val="18"/>
          <w:lang w:val="fr-FR"/>
        </w:rPr>
        <w:t>Fax</w:t>
      </w:r>
      <w:r w:rsidRPr="00607133">
        <w:rPr>
          <w:snapToGrid w:val="0"/>
          <w:sz w:val="18"/>
          <w:lang w:val="fr-FR"/>
        </w:rPr>
        <w:t xml:space="preserve">: 06.49979060; </w:t>
      </w:r>
      <w:r w:rsidRPr="00607133">
        <w:rPr>
          <w:i/>
          <w:snapToGrid w:val="0"/>
          <w:sz w:val="18"/>
          <w:lang w:val="fr-FR"/>
        </w:rPr>
        <w:t>E.mail</w:t>
      </w:r>
      <w:r w:rsidRPr="00607133">
        <w:rPr>
          <w:snapToGrid w:val="0"/>
          <w:sz w:val="18"/>
          <w:lang w:val="fr-FR"/>
        </w:rPr>
        <w:t>: francesco.fedele@uniroma1.it</w:t>
      </w:r>
    </w:p>
    <w:p w14:paraId="132AF432" w14:textId="77777777" w:rsidR="00533BB1" w:rsidRPr="00607133" w:rsidRDefault="00533BB1" w:rsidP="00533BB1">
      <w:pPr>
        <w:jc w:val="both"/>
        <w:rPr>
          <w:snapToGrid w:val="0"/>
          <w:sz w:val="18"/>
        </w:rPr>
      </w:pPr>
      <w:r w:rsidRPr="00607133">
        <w:rPr>
          <w:i/>
          <w:snapToGrid w:val="0"/>
          <w:sz w:val="18"/>
        </w:rPr>
        <w:t>Giorno ed ora di ricevimento</w:t>
      </w:r>
      <w:r w:rsidRPr="00607133">
        <w:rPr>
          <w:snapToGrid w:val="0"/>
          <w:sz w:val="18"/>
        </w:rPr>
        <w:t>: Martedì ore 12:00 - 14:00</w:t>
      </w:r>
    </w:p>
    <w:p w14:paraId="71E6DABB" w14:textId="77777777" w:rsidR="00533BB1" w:rsidRPr="00966F18" w:rsidRDefault="00533BB1" w:rsidP="00533BB1">
      <w:pPr>
        <w:jc w:val="both"/>
        <w:rPr>
          <w:smallCaps/>
          <w:snapToGrid w:val="0"/>
          <w:sz w:val="14"/>
          <w:szCs w:val="14"/>
        </w:rPr>
      </w:pPr>
    </w:p>
    <w:p w14:paraId="40623D75" w14:textId="77777777" w:rsidR="00533BB1" w:rsidRPr="00607133" w:rsidRDefault="00533BB1" w:rsidP="00533BB1">
      <w:pPr>
        <w:jc w:val="both"/>
        <w:rPr>
          <w:i/>
          <w:snapToGrid w:val="0"/>
          <w:sz w:val="18"/>
          <w:szCs w:val="18"/>
        </w:rPr>
      </w:pPr>
      <w:r w:rsidRPr="00607133">
        <w:rPr>
          <w:b/>
          <w:smallCaps/>
          <w:snapToGrid w:val="0"/>
          <w:sz w:val="18"/>
          <w:szCs w:val="18"/>
        </w:rPr>
        <w:t xml:space="preserve">Ferraina Stefano </w:t>
      </w:r>
      <w:r w:rsidRPr="00607133">
        <w:rPr>
          <w:i/>
          <w:snapToGrid w:val="0"/>
          <w:sz w:val="18"/>
          <w:szCs w:val="18"/>
        </w:rPr>
        <w:t>(P.O. BIO/09 Fisiologia)</w:t>
      </w:r>
    </w:p>
    <w:p w14:paraId="13DC7F5C" w14:textId="77777777" w:rsidR="00533BB1" w:rsidRPr="00607133" w:rsidRDefault="00533BB1" w:rsidP="00533BB1">
      <w:pPr>
        <w:jc w:val="both"/>
        <w:rPr>
          <w:b/>
          <w:smallCaps/>
          <w:snapToGrid w:val="0"/>
          <w:sz w:val="18"/>
          <w:szCs w:val="18"/>
        </w:rPr>
      </w:pPr>
      <w:r w:rsidRPr="00607133">
        <w:rPr>
          <w:snapToGrid w:val="0"/>
          <w:sz w:val="18"/>
        </w:rPr>
        <w:t>Dipartimento di Fisiologia e Farmacologia</w:t>
      </w:r>
    </w:p>
    <w:p w14:paraId="0D0E9556" w14:textId="77777777" w:rsidR="00533BB1" w:rsidRPr="00607133" w:rsidRDefault="00533BB1" w:rsidP="00533BB1">
      <w:pPr>
        <w:jc w:val="both"/>
        <w:rPr>
          <w:snapToGrid w:val="0"/>
          <w:sz w:val="18"/>
        </w:rPr>
      </w:pPr>
      <w:r w:rsidRPr="00607133">
        <w:rPr>
          <w:i/>
          <w:snapToGrid w:val="0"/>
          <w:sz w:val="18"/>
        </w:rPr>
        <w:t>Sede di ricevimento</w:t>
      </w:r>
      <w:r w:rsidRPr="00607133">
        <w:rPr>
          <w:snapToGrid w:val="0"/>
          <w:sz w:val="18"/>
        </w:rPr>
        <w:t xml:space="preserve">: Dipartimento di Fisiologia e Farmacologia, </w:t>
      </w:r>
      <w:r w:rsidR="00CA45C5" w:rsidRPr="00607133">
        <w:rPr>
          <w:i/>
          <w:snapToGrid w:val="0"/>
          <w:sz w:val="18"/>
        </w:rPr>
        <w:t>Sapienza</w:t>
      </w:r>
      <w:r w:rsidR="00CA45C5" w:rsidRPr="00607133">
        <w:rPr>
          <w:snapToGrid w:val="0"/>
          <w:sz w:val="18"/>
        </w:rPr>
        <w:t xml:space="preserve"> Università di Roma</w:t>
      </w:r>
    </w:p>
    <w:p w14:paraId="0383BE77" w14:textId="77777777" w:rsidR="00533BB1" w:rsidRPr="00607133" w:rsidRDefault="00533BB1" w:rsidP="00533BB1">
      <w:pPr>
        <w:jc w:val="both"/>
        <w:rPr>
          <w:snapToGrid w:val="0"/>
          <w:sz w:val="18"/>
          <w:lang w:val="fr-FR"/>
        </w:rPr>
      </w:pPr>
      <w:r w:rsidRPr="00607133">
        <w:rPr>
          <w:snapToGrid w:val="0"/>
          <w:sz w:val="18"/>
        </w:rPr>
        <w:sym w:font="Wingdings" w:char="F028"/>
      </w:r>
      <w:r w:rsidRPr="00607133">
        <w:rPr>
          <w:snapToGrid w:val="0"/>
          <w:sz w:val="18"/>
          <w:lang w:val="fr-FR"/>
        </w:rPr>
        <w:t xml:space="preserve">: 06.49910306 - </w:t>
      </w:r>
      <w:r w:rsidRPr="00607133">
        <w:rPr>
          <w:i/>
          <w:snapToGrid w:val="0"/>
          <w:sz w:val="18"/>
          <w:lang w:val="fr-FR"/>
        </w:rPr>
        <w:t>Fax</w:t>
      </w:r>
      <w:r w:rsidRPr="00607133">
        <w:rPr>
          <w:snapToGrid w:val="0"/>
          <w:sz w:val="18"/>
          <w:lang w:val="fr-FR"/>
        </w:rPr>
        <w:t xml:space="preserve">: 06.233238221; </w:t>
      </w:r>
      <w:r w:rsidRPr="00607133">
        <w:rPr>
          <w:i/>
          <w:snapToGrid w:val="0"/>
          <w:sz w:val="18"/>
          <w:lang w:val="fr-FR"/>
        </w:rPr>
        <w:t>E.mail</w:t>
      </w:r>
      <w:r w:rsidRPr="00607133">
        <w:rPr>
          <w:snapToGrid w:val="0"/>
          <w:sz w:val="18"/>
          <w:lang w:val="fr-FR"/>
        </w:rPr>
        <w:t>: stefano.ferraina@uniroma1.it</w:t>
      </w:r>
    </w:p>
    <w:p w14:paraId="702E93E0" w14:textId="77777777" w:rsidR="00533BB1" w:rsidRPr="00607133" w:rsidRDefault="00533BB1" w:rsidP="00533BB1">
      <w:pPr>
        <w:jc w:val="both"/>
        <w:rPr>
          <w:snapToGrid w:val="0"/>
          <w:sz w:val="18"/>
        </w:rPr>
      </w:pPr>
      <w:r w:rsidRPr="00607133">
        <w:rPr>
          <w:i/>
          <w:snapToGrid w:val="0"/>
          <w:sz w:val="18"/>
        </w:rPr>
        <w:t>Giorno ed ora di ricevimento</w:t>
      </w:r>
      <w:r w:rsidRPr="00607133">
        <w:rPr>
          <w:snapToGrid w:val="0"/>
          <w:sz w:val="18"/>
        </w:rPr>
        <w:t>: Giovedì ore 11:00-13:00</w:t>
      </w:r>
    </w:p>
    <w:p w14:paraId="45EBDE81" w14:textId="77777777" w:rsidR="00533BB1" w:rsidRPr="00966F18" w:rsidRDefault="00533BB1" w:rsidP="00533BB1">
      <w:pPr>
        <w:jc w:val="both"/>
        <w:rPr>
          <w:smallCaps/>
          <w:snapToGrid w:val="0"/>
          <w:sz w:val="14"/>
          <w:szCs w:val="14"/>
        </w:rPr>
      </w:pPr>
    </w:p>
    <w:p w14:paraId="04C3C486" w14:textId="77777777" w:rsidR="00533BB1" w:rsidRPr="000A1755" w:rsidRDefault="00533BB1" w:rsidP="00533BB1">
      <w:pPr>
        <w:jc w:val="both"/>
        <w:rPr>
          <w:b/>
          <w:smallCaps/>
          <w:snapToGrid w:val="0"/>
          <w:sz w:val="18"/>
          <w:szCs w:val="18"/>
        </w:rPr>
      </w:pPr>
      <w:r w:rsidRPr="000A1755">
        <w:rPr>
          <w:b/>
          <w:smallCaps/>
          <w:snapToGrid w:val="0"/>
          <w:sz w:val="18"/>
          <w:szCs w:val="18"/>
        </w:rPr>
        <w:t xml:space="preserve">Ferretti Elisabetta </w:t>
      </w:r>
      <w:r w:rsidRPr="000A1755">
        <w:rPr>
          <w:i/>
          <w:snapToGrid w:val="0"/>
          <w:sz w:val="18"/>
          <w:szCs w:val="18"/>
        </w:rPr>
        <w:t>(P.A. MED/04 Patologia Generale)</w:t>
      </w:r>
    </w:p>
    <w:p w14:paraId="6556EAFF" w14:textId="77777777" w:rsidR="00533BB1" w:rsidRPr="000A1755" w:rsidRDefault="00533BB1" w:rsidP="00533BB1">
      <w:pPr>
        <w:jc w:val="both"/>
        <w:rPr>
          <w:i/>
          <w:snapToGrid w:val="0"/>
          <w:sz w:val="18"/>
        </w:rPr>
      </w:pPr>
      <w:r w:rsidRPr="000A1755">
        <w:rPr>
          <w:snapToGrid w:val="0"/>
          <w:sz w:val="18"/>
        </w:rPr>
        <w:t>Dipartimento di Medicina Sperimentale</w:t>
      </w:r>
    </w:p>
    <w:p w14:paraId="528219D1" w14:textId="77777777" w:rsidR="00533BB1" w:rsidRPr="000A1755" w:rsidRDefault="00533BB1" w:rsidP="00533BB1">
      <w:pPr>
        <w:jc w:val="both"/>
        <w:rPr>
          <w:snapToGrid w:val="0"/>
          <w:sz w:val="18"/>
        </w:rPr>
      </w:pPr>
      <w:r w:rsidRPr="000A1755">
        <w:rPr>
          <w:i/>
          <w:snapToGrid w:val="0"/>
          <w:sz w:val="18"/>
        </w:rPr>
        <w:t>Sede di ricevimento</w:t>
      </w:r>
      <w:r w:rsidRPr="000A1755">
        <w:rPr>
          <w:snapToGrid w:val="0"/>
          <w:sz w:val="18"/>
        </w:rPr>
        <w:t xml:space="preserve">: Edificio 30, Policlinico </w:t>
      </w:r>
      <w:r w:rsidRPr="000A1755">
        <w:rPr>
          <w:i/>
          <w:snapToGrid w:val="0"/>
          <w:sz w:val="18"/>
        </w:rPr>
        <w:t>Umberto I</w:t>
      </w:r>
      <w:r w:rsidRPr="000A1755">
        <w:rPr>
          <w:snapToGrid w:val="0"/>
          <w:sz w:val="18"/>
        </w:rPr>
        <w:t xml:space="preserve"> </w:t>
      </w:r>
    </w:p>
    <w:p w14:paraId="64255751" w14:textId="77777777" w:rsidR="00533BB1" w:rsidRPr="000A1755" w:rsidRDefault="00533BB1" w:rsidP="00533BB1">
      <w:pPr>
        <w:jc w:val="both"/>
        <w:rPr>
          <w:snapToGrid w:val="0"/>
          <w:sz w:val="18"/>
          <w:lang w:val="fr-FR"/>
        </w:rPr>
      </w:pPr>
      <w:r w:rsidRPr="000A1755">
        <w:rPr>
          <w:snapToGrid w:val="0"/>
          <w:sz w:val="18"/>
        </w:rPr>
        <w:sym w:font="Wingdings" w:char="F028"/>
      </w:r>
      <w:r w:rsidRPr="000A1755">
        <w:rPr>
          <w:snapToGrid w:val="0"/>
          <w:sz w:val="18"/>
          <w:lang w:val="fr-FR"/>
        </w:rPr>
        <w:t>: 06.49</w:t>
      </w:r>
      <w:r w:rsidR="00010615" w:rsidRPr="000A1755">
        <w:rPr>
          <w:snapToGrid w:val="0"/>
          <w:sz w:val="18"/>
          <w:lang w:val="fr-FR"/>
        </w:rPr>
        <w:t>255135</w:t>
      </w:r>
      <w:r w:rsidRPr="000A1755">
        <w:rPr>
          <w:snapToGrid w:val="0"/>
          <w:sz w:val="18"/>
          <w:lang w:val="fr-FR"/>
        </w:rPr>
        <w:t xml:space="preserve"> - </w:t>
      </w:r>
      <w:r w:rsidRPr="000A1755">
        <w:rPr>
          <w:i/>
          <w:snapToGrid w:val="0"/>
          <w:sz w:val="18"/>
          <w:lang w:val="fr-FR"/>
        </w:rPr>
        <w:t>Fax</w:t>
      </w:r>
      <w:r w:rsidRPr="000A1755">
        <w:rPr>
          <w:snapToGrid w:val="0"/>
          <w:sz w:val="18"/>
          <w:lang w:val="fr-FR"/>
        </w:rPr>
        <w:t>: 06.</w:t>
      </w:r>
      <w:r w:rsidR="00010615" w:rsidRPr="000A1755">
        <w:rPr>
          <w:snapToGrid w:val="0"/>
          <w:sz w:val="18"/>
          <w:lang w:val="fr-FR"/>
        </w:rPr>
        <w:t>49255660</w:t>
      </w:r>
      <w:r w:rsidRPr="000A1755">
        <w:rPr>
          <w:snapToGrid w:val="0"/>
          <w:sz w:val="18"/>
          <w:lang w:val="fr-FR"/>
        </w:rPr>
        <w:t xml:space="preserve">; </w:t>
      </w:r>
      <w:r w:rsidRPr="000A1755">
        <w:rPr>
          <w:i/>
          <w:snapToGrid w:val="0"/>
          <w:sz w:val="18"/>
          <w:lang w:val="fr-FR"/>
        </w:rPr>
        <w:t>E.mail</w:t>
      </w:r>
      <w:r w:rsidRPr="000A1755">
        <w:rPr>
          <w:snapToGrid w:val="0"/>
          <w:sz w:val="18"/>
          <w:lang w:val="fr-FR"/>
        </w:rPr>
        <w:t>: elisabetta.ferretti@uniroma1.it</w:t>
      </w:r>
    </w:p>
    <w:p w14:paraId="0793A9F4" w14:textId="77777777" w:rsidR="00533BB1" w:rsidRPr="000A1755" w:rsidRDefault="00533BB1" w:rsidP="00533BB1">
      <w:pPr>
        <w:jc w:val="both"/>
        <w:rPr>
          <w:snapToGrid w:val="0"/>
          <w:sz w:val="18"/>
        </w:rPr>
      </w:pPr>
      <w:r w:rsidRPr="000A1755">
        <w:rPr>
          <w:i/>
          <w:snapToGrid w:val="0"/>
          <w:sz w:val="18"/>
        </w:rPr>
        <w:t>Giorno ed ora di ricevimento</w:t>
      </w:r>
      <w:r w:rsidRPr="000A1755">
        <w:rPr>
          <w:snapToGrid w:val="0"/>
          <w:sz w:val="18"/>
        </w:rPr>
        <w:t>: Martedì ore 10:00-12:00</w:t>
      </w:r>
    </w:p>
    <w:p w14:paraId="46EB9BDB" w14:textId="77777777" w:rsidR="00165F6A" w:rsidRPr="000A1755" w:rsidRDefault="00165F6A" w:rsidP="00533BB1">
      <w:pPr>
        <w:jc w:val="both"/>
        <w:rPr>
          <w:smallCaps/>
          <w:snapToGrid w:val="0"/>
          <w:sz w:val="14"/>
          <w:szCs w:val="14"/>
        </w:rPr>
      </w:pPr>
    </w:p>
    <w:p w14:paraId="57C6EC76" w14:textId="77777777" w:rsidR="00165F6A" w:rsidRPr="00607133" w:rsidRDefault="00165F6A" w:rsidP="00165F6A">
      <w:pPr>
        <w:jc w:val="both"/>
        <w:rPr>
          <w:i/>
          <w:snapToGrid w:val="0"/>
          <w:sz w:val="18"/>
          <w:szCs w:val="18"/>
        </w:rPr>
      </w:pPr>
      <w:r w:rsidRPr="000A1755">
        <w:rPr>
          <w:b/>
          <w:smallCaps/>
          <w:snapToGrid w:val="0"/>
          <w:sz w:val="18"/>
          <w:szCs w:val="18"/>
        </w:rPr>
        <w:t xml:space="preserve">Ferro Rosalia </w:t>
      </w:r>
      <w:r w:rsidRPr="000A1755">
        <w:rPr>
          <w:i/>
          <w:snapToGrid w:val="0"/>
          <w:sz w:val="18"/>
          <w:szCs w:val="18"/>
        </w:rPr>
        <w:t>(RIC. MED/38 Pediatria Generale e Specialistica)</w:t>
      </w:r>
    </w:p>
    <w:p w14:paraId="056A44C9" w14:textId="77777777" w:rsidR="00165F6A" w:rsidRPr="00607133" w:rsidRDefault="00165F6A" w:rsidP="00165F6A">
      <w:pPr>
        <w:jc w:val="both"/>
        <w:rPr>
          <w:sz w:val="18"/>
          <w:szCs w:val="18"/>
        </w:rPr>
      </w:pPr>
      <w:r w:rsidRPr="00607133">
        <w:rPr>
          <w:sz w:val="18"/>
          <w:szCs w:val="18"/>
        </w:rPr>
        <w:t>Dipartimento di Pediatria E Neuropsichiatria Infantile</w:t>
      </w:r>
    </w:p>
    <w:p w14:paraId="58DD854C" w14:textId="77777777" w:rsidR="00165F6A" w:rsidRPr="00607133" w:rsidRDefault="00165F6A" w:rsidP="00165F6A">
      <w:pPr>
        <w:jc w:val="both"/>
        <w:rPr>
          <w:snapToGrid w:val="0"/>
          <w:sz w:val="18"/>
        </w:rPr>
      </w:pPr>
      <w:r w:rsidRPr="00607133">
        <w:rPr>
          <w:i/>
          <w:snapToGrid w:val="0"/>
          <w:sz w:val="18"/>
        </w:rPr>
        <w:t>Sede di ricevimento</w:t>
      </w:r>
      <w:r w:rsidRPr="00607133">
        <w:rPr>
          <w:snapToGrid w:val="0"/>
          <w:sz w:val="18"/>
        </w:rPr>
        <w:t xml:space="preserve">: Edificio della Clinica Pediatrica, Policlinico </w:t>
      </w:r>
      <w:r w:rsidRPr="00607133">
        <w:rPr>
          <w:i/>
          <w:snapToGrid w:val="0"/>
          <w:sz w:val="18"/>
        </w:rPr>
        <w:t>Umberto I</w:t>
      </w:r>
    </w:p>
    <w:p w14:paraId="454F89E1" w14:textId="77777777" w:rsidR="00165F6A" w:rsidRPr="00607133" w:rsidRDefault="00165F6A" w:rsidP="00165F6A">
      <w:pPr>
        <w:jc w:val="both"/>
        <w:rPr>
          <w:snapToGrid w:val="0"/>
          <w:sz w:val="18"/>
        </w:rPr>
      </w:pPr>
      <w:r w:rsidRPr="00607133">
        <w:rPr>
          <w:snapToGrid w:val="0"/>
          <w:sz w:val="18"/>
        </w:rPr>
        <w:sym w:font="Wingdings" w:char="F028"/>
      </w:r>
      <w:r w:rsidRPr="00607133">
        <w:rPr>
          <w:snapToGrid w:val="0"/>
          <w:sz w:val="18"/>
        </w:rPr>
        <w:t>: 06.4461987</w:t>
      </w:r>
    </w:p>
    <w:p w14:paraId="17694B57" w14:textId="77777777" w:rsidR="00165F6A" w:rsidRPr="00607133" w:rsidRDefault="00165F6A" w:rsidP="00165F6A">
      <w:pPr>
        <w:jc w:val="both"/>
        <w:rPr>
          <w:snapToGrid w:val="0"/>
          <w:sz w:val="18"/>
        </w:rPr>
      </w:pPr>
      <w:r w:rsidRPr="00607133">
        <w:rPr>
          <w:i/>
          <w:snapToGrid w:val="0"/>
          <w:sz w:val="18"/>
        </w:rPr>
        <w:t>Giorno ed ora di ricevimento</w:t>
      </w:r>
      <w:r w:rsidRPr="00607133">
        <w:rPr>
          <w:snapToGrid w:val="0"/>
          <w:sz w:val="18"/>
        </w:rPr>
        <w:t>: Previo appuntamento telefonico</w:t>
      </w:r>
    </w:p>
    <w:p w14:paraId="3D7C10D6" w14:textId="77777777" w:rsidR="00165F6A" w:rsidRPr="00966F18" w:rsidRDefault="00165F6A" w:rsidP="00165F6A">
      <w:pPr>
        <w:jc w:val="both"/>
        <w:rPr>
          <w:snapToGrid w:val="0"/>
          <w:sz w:val="14"/>
          <w:szCs w:val="14"/>
        </w:rPr>
      </w:pPr>
    </w:p>
    <w:p w14:paraId="5B9EBF7A" w14:textId="77777777" w:rsidR="00165F6A" w:rsidRPr="00607133" w:rsidRDefault="00165F6A" w:rsidP="00165F6A">
      <w:pPr>
        <w:jc w:val="both"/>
        <w:rPr>
          <w:i/>
          <w:snapToGrid w:val="0"/>
          <w:sz w:val="18"/>
          <w:szCs w:val="18"/>
        </w:rPr>
      </w:pPr>
      <w:r w:rsidRPr="00607133">
        <w:rPr>
          <w:b/>
          <w:smallCaps/>
          <w:snapToGrid w:val="0"/>
          <w:sz w:val="18"/>
          <w:szCs w:val="18"/>
        </w:rPr>
        <w:t xml:space="preserve">Filetti Sebastiano </w:t>
      </w:r>
      <w:r w:rsidRPr="00607133">
        <w:rPr>
          <w:i/>
          <w:snapToGrid w:val="0"/>
          <w:sz w:val="18"/>
          <w:szCs w:val="18"/>
        </w:rPr>
        <w:t>(P.O. MED/09 Medicina Interna)</w:t>
      </w:r>
    </w:p>
    <w:p w14:paraId="74248E13" w14:textId="77777777" w:rsidR="00165F6A" w:rsidRPr="00607133" w:rsidRDefault="00165F6A" w:rsidP="00165F6A">
      <w:pPr>
        <w:jc w:val="both"/>
        <w:rPr>
          <w:b/>
          <w:smallCaps/>
          <w:snapToGrid w:val="0"/>
          <w:sz w:val="18"/>
          <w:szCs w:val="18"/>
        </w:rPr>
      </w:pPr>
      <w:r w:rsidRPr="00607133">
        <w:rPr>
          <w:snapToGrid w:val="0"/>
          <w:sz w:val="18"/>
          <w:szCs w:val="18"/>
        </w:rPr>
        <w:t>Dipartimento di Medicina Interna e Specialità Mediche</w:t>
      </w:r>
    </w:p>
    <w:p w14:paraId="396B582D" w14:textId="77777777" w:rsidR="00165F6A" w:rsidRPr="00607133" w:rsidRDefault="00165F6A" w:rsidP="00165F6A">
      <w:pPr>
        <w:jc w:val="both"/>
        <w:rPr>
          <w:sz w:val="18"/>
        </w:rPr>
      </w:pPr>
      <w:r w:rsidRPr="00607133">
        <w:rPr>
          <w:i/>
          <w:snapToGrid w:val="0"/>
          <w:sz w:val="18"/>
        </w:rPr>
        <w:t>Sede di ricevimento</w:t>
      </w:r>
      <w:r w:rsidRPr="00607133">
        <w:rPr>
          <w:snapToGrid w:val="0"/>
          <w:sz w:val="18"/>
        </w:rPr>
        <w:t xml:space="preserve">: </w:t>
      </w:r>
      <w:r w:rsidRPr="00607133">
        <w:rPr>
          <w:sz w:val="18"/>
        </w:rPr>
        <w:t xml:space="preserve">Edificio della II Clinica Medica, I Piano, Policlinico </w:t>
      </w:r>
      <w:r w:rsidRPr="00607133">
        <w:rPr>
          <w:i/>
          <w:sz w:val="18"/>
        </w:rPr>
        <w:t>Umberto I</w:t>
      </w:r>
    </w:p>
    <w:p w14:paraId="66229821" w14:textId="77777777" w:rsidR="00165F6A" w:rsidRPr="00607133" w:rsidRDefault="00165F6A" w:rsidP="00165F6A">
      <w:pPr>
        <w:jc w:val="both"/>
        <w:rPr>
          <w:snapToGrid w:val="0"/>
          <w:sz w:val="18"/>
          <w:lang w:val="fr-FR"/>
        </w:rPr>
      </w:pPr>
      <w:r w:rsidRPr="00607133">
        <w:rPr>
          <w:snapToGrid w:val="0"/>
          <w:sz w:val="18"/>
        </w:rPr>
        <w:sym w:font="Wingdings" w:char="F028"/>
      </w:r>
      <w:r w:rsidRPr="00607133">
        <w:rPr>
          <w:snapToGrid w:val="0"/>
          <w:sz w:val="18"/>
          <w:lang w:val="fr-FR"/>
        </w:rPr>
        <w:t xml:space="preserve">: 06.49975130 - </w:t>
      </w:r>
      <w:r w:rsidRPr="00607133">
        <w:rPr>
          <w:i/>
          <w:snapToGrid w:val="0"/>
          <w:sz w:val="18"/>
          <w:lang w:val="fr-FR"/>
        </w:rPr>
        <w:t>Fax</w:t>
      </w:r>
      <w:r w:rsidRPr="00607133">
        <w:rPr>
          <w:snapToGrid w:val="0"/>
          <w:sz w:val="18"/>
          <w:lang w:val="fr-FR"/>
        </w:rPr>
        <w:t xml:space="preserve">: 06.4463783; </w:t>
      </w:r>
      <w:r w:rsidRPr="00607133">
        <w:rPr>
          <w:i/>
          <w:snapToGrid w:val="0"/>
          <w:sz w:val="18"/>
          <w:lang w:val="fr-FR"/>
        </w:rPr>
        <w:t>E.mail</w:t>
      </w:r>
      <w:r w:rsidRPr="00607133">
        <w:rPr>
          <w:snapToGrid w:val="0"/>
          <w:sz w:val="18"/>
          <w:lang w:val="fr-FR"/>
        </w:rPr>
        <w:t>: sebastiano.filetti@uniroma1.it</w:t>
      </w:r>
    </w:p>
    <w:p w14:paraId="58330566" w14:textId="77777777" w:rsidR="00165F6A" w:rsidRPr="00607133" w:rsidRDefault="00165F6A" w:rsidP="00165F6A">
      <w:pPr>
        <w:jc w:val="both"/>
        <w:rPr>
          <w:snapToGrid w:val="0"/>
          <w:sz w:val="18"/>
        </w:rPr>
      </w:pPr>
      <w:r w:rsidRPr="00607133">
        <w:rPr>
          <w:i/>
          <w:snapToGrid w:val="0"/>
          <w:sz w:val="18"/>
        </w:rPr>
        <w:t>Giorno ed ora di ricevimento</w:t>
      </w:r>
      <w:r w:rsidRPr="00607133">
        <w:rPr>
          <w:snapToGrid w:val="0"/>
          <w:sz w:val="18"/>
        </w:rPr>
        <w:t>: Lunedì ore 08:30-10:30</w:t>
      </w:r>
    </w:p>
    <w:p w14:paraId="38630AF9" w14:textId="77777777" w:rsidR="00165F6A" w:rsidRPr="00966F18" w:rsidRDefault="00165F6A" w:rsidP="00165F6A">
      <w:pPr>
        <w:jc w:val="both"/>
        <w:rPr>
          <w:noProof/>
          <w:sz w:val="14"/>
          <w:szCs w:val="14"/>
          <w:lang w:eastAsia="it-IT"/>
        </w:rPr>
      </w:pPr>
    </w:p>
    <w:p w14:paraId="4AA8C208" w14:textId="77777777" w:rsidR="00624608" w:rsidRPr="00607133" w:rsidRDefault="00624608" w:rsidP="00624608">
      <w:pPr>
        <w:jc w:val="both"/>
        <w:rPr>
          <w:sz w:val="18"/>
          <w:szCs w:val="18"/>
        </w:rPr>
      </w:pPr>
      <w:r w:rsidRPr="00607133">
        <w:rPr>
          <w:snapToGrid w:val="0"/>
          <w:sz w:val="18"/>
        </w:rPr>
        <w:br w:type="page"/>
      </w:r>
      <w:r w:rsidRPr="00607133">
        <w:rPr>
          <w:i/>
          <w:sz w:val="18"/>
          <w:szCs w:val="18"/>
        </w:rPr>
        <w:lastRenderedPageBreak/>
        <w:t>Didattica: Ordinamento ed Organizzazione dei Corsi</w:t>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t xml:space="preserve">       45</w:t>
      </w:r>
    </w:p>
    <w:p w14:paraId="47288300" w14:textId="77777777" w:rsidR="00624608" w:rsidRPr="00607133" w:rsidRDefault="009C79ED" w:rsidP="00624608">
      <w:pPr>
        <w:jc w:val="both"/>
        <w:rPr>
          <w:sz w:val="18"/>
          <w:szCs w:val="18"/>
        </w:rPr>
      </w:pPr>
      <w:r>
        <w:rPr>
          <w:noProof/>
          <w:sz w:val="18"/>
          <w:szCs w:val="18"/>
          <w:lang w:eastAsia="it-IT"/>
        </w:rPr>
        <w:pict w14:anchorId="0CC2BCF0">
          <v:line id="_x0000_s2923" style="position:absolute;left:0;text-align:left;z-index:144" from="1.35pt,-.05pt" to="478.35pt,-.05pt"/>
        </w:pict>
      </w:r>
    </w:p>
    <w:p w14:paraId="78366586" w14:textId="77777777" w:rsidR="00624608" w:rsidRDefault="00624608" w:rsidP="00624608">
      <w:pPr>
        <w:jc w:val="both"/>
        <w:rPr>
          <w:noProof/>
          <w:sz w:val="18"/>
          <w:szCs w:val="18"/>
          <w:lang w:eastAsia="it-IT"/>
        </w:rPr>
      </w:pPr>
    </w:p>
    <w:p w14:paraId="59E1AD4E" w14:textId="77777777" w:rsidR="006B2FD7" w:rsidRPr="00607133" w:rsidRDefault="006B2FD7" w:rsidP="00624608">
      <w:pPr>
        <w:jc w:val="both"/>
        <w:rPr>
          <w:noProof/>
          <w:sz w:val="18"/>
          <w:szCs w:val="18"/>
          <w:lang w:eastAsia="it-IT"/>
        </w:rPr>
      </w:pPr>
    </w:p>
    <w:p w14:paraId="41C26B44" w14:textId="77777777" w:rsidR="006B2FD7" w:rsidRPr="00607133" w:rsidRDefault="006B2FD7" w:rsidP="006B2FD7">
      <w:pPr>
        <w:jc w:val="both"/>
        <w:rPr>
          <w:i/>
          <w:snapToGrid w:val="0"/>
          <w:sz w:val="18"/>
          <w:szCs w:val="18"/>
        </w:rPr>
      </w:pPr>
      <w:r w:rsidRPr="00607133">
        <w:rPr>
          <w:b/>
          <w:smallCaps/>
          <w:snapToGrid w:val="0"/>
          <w:sz w:val="18"/>
          <w:szCs w:val="18"/>
        </w:rPr>
        <w:t xml:space="preserve">Fiocca Fausto </w:t>
      </w:r>
      <w:r w:rsidRPr="00607133">
        <w:rPr>
          <w:i/>
          <w:snapToGrid w:val="0"/>
          <w:sz w:val="18"/>
          <w:szCs w:val="18"/>
        </w:rPr>
        <w:t>(P.A. MED/18 Chirurgia Generale)</w:t>
      </w:r>
    </w:p>
    <w:p w14:paraId="5A99F90D" w14:textId="77777777" w:rsidR="006B2FD7" w:rsidRPr="00607133" w:rsidRDefault="006B2FD7" w:rsidP="006B2FD7">
      <w:pPr>
        <w:jc w:val="both"/>
        <w:rPr>
          <w:sz w:val="18"/>
          <w:szCs w:val="18"/>
        </w:rPr>
      </w:pPr>
      <w:r w:rsidRPr="00607133">
        <w:rPr>
          <w:sz w:val="18"/>
          <w:szCs w:val="18"/>
        </w:rPr>
        <w:t xml:space="preserve">Dipartimento di Chirurgia Generale e Specialistica </w:t>
      </w:r>
      <w:r w:rsidRPr="00607133">
        <w:rPr>
          <w:i/>
          <w:sz w:val="18"/>
        </w:rPr>
        <w:t>P. Stefanini</w:t>
      </w:r>
    </w:p>
    <w:p w14:paraId="5FF45065" w14:textId="77777777" w:rsidR="006B2FD7" w:rsidRPr="00607133" w:rsidRDefault="006B2FD7" w:rsidP="006B2FD7">
      <w:pPr>
        <w:jc w:val="both"/>
        <w:rPr>
          <w:sz w:val="18"/>
        </w:rPr>
      </w:pPr>
      <w:r w:rsidRPr="00607133">
        <w:rPr>
          <w:i/>
          <w:sz w:val="18"/>
        </w:rPr>
        <w:t>Sede di ricevimento</w:t>
      </w:r>
      <w:r w:rsidRPr="00607133">
        <w:rPr>
          <w:sz w:val="18"/>
        </w:rPr>
        <w:t xml:space="preserve">: Edificio della II Clinica Chirurgica, Policlinico </w:t>
      </w:r>
      <w:r w:rsidRPr="00607133">
        <w:rPr>
          <w:i/>
          <w:sz w:val="18"/>
        </w:rPr>
        <w:t>Umberto I</w:t>
      </w:r>
    </w:p>
    <w:p w14:paraId="3ABD2961" w14:textId="77777777" w:rsidR="006B2FD7" w:rsidRPr="00607133" w:rsidRDefault="006B2FD7" w:rsidP="006B2FD7">
      <w:pPr>
        <w:jc w:val="both"/>
        <w:rPr>
          <w:sz w:val="18"/>
          <w:lang w:val="fr-FR"/>
        </w:rPr>
      </w:pPr>
      <w:r w:rsidRPr="00607133">
        <w:rPr>
          <w:snapToGrid w:val="0"/>
          <w:sz w:val="18"/>
        </w:rPr>
        <w:sym w:font="Wingdings" w:char="F028"/>
      </w:r>
      <w:r w:rsidRPr="00607133">
        <w:rPr>
          <w:snapToGrid w:val="0"/>
          <w:sz w:val="18"/>
          <w:lang w:val="fr-FR"/>
        </w:rPr>
        <w:t>:</w:t>
      </w:r>
      <w:r w:rsidRPr="00607133">
        <w:rPr>
          <w:sz w:val="18"/>
          <w:lang w:val="fr-FR"/>
        </w:rPr>
        <w:t xml:space="preserve"> 06.4451300 - Fax: 06.4451300; </w:t>
      </w:r>
      <w:r w:rsidRPr="00607133">
        <w:rPr>
          <w:i/>
          <w:sz w:val="18"/>
          <w:lang w:val="fr-FR"/>
        </w:rPr>
        <w:t>E.mail</w:t>
      </w:r>
      <w:r w:rsidRPr="00607133">
        <w:rPr>
          <w:sz w:val="18"/>
          <w:lang w:val="fr-FR"/>
        </w:rPr>
        <w:t>: fausto.fiocca@uniroma1.it</w:t>
      </w:r>
    </w:p>
    <w:p w14:paraId="05E93D4B" w14:textId="77777777" w:rsidR="006B2FD7" w:rsidRPr="00607133" w:rsidRDefault="006B2FD7" w:rsidP="006B2FD7">
      <w:pPr>
        <w:jc w:val="both"/>
        <w:rPr>
          <w:sz w:val="18"/>
        </w:rPr>
      </w:pPr>
      <w:r w:rsidRPr="00607133">
        <w:rPr>
          <w:i/>
          <w:sz w:val="18"/>
        </w:rPr>
        <w:t>Giorno e ora di ricevimento</w:t>
      </w:r>
      <w:r w:rsidRPr="00607133">
        <w:rPr>
          <w:sz w:val="18"/>
        </w:rPr>
        <w:t>: Mercoledì ore 12:00</w:t>
      </w:r>
    </w:p>
    <w:p w14:paraId="5FE10B8F" w14:textId="77777777" w:rsidR="006B2FD7" w:rsidRPr="00966F18" w:rsidRDefault="006B2FD7" w:rsidP="006B2FD7">
      <w:pPr>
        <w:jc w:val="both"/>
        <w:rPr>
          <w:snapToGrid w:val="0"/>
          <w:sz w:val="14"/>
          <w:szCs w:val="14"/>
        </w:rPr>
      </w:pPr>
    </w:p>
    <w:p w14:paraId="57855852" w14:textId="77777777" w:rsidR="006B2FD7" w:rsidRPr="00607133" w:rsidRDefault="006B2FD7" w:rsidP="006B2FD7">
      <w:pPr>
        <w:jc w:val="both"/>
        <w:rPr>
          <w:b/>
          <w:smallCaps/>
          <w:snapToGrid w:val="0"/>
          <w:sz w:val="18"/>
          <w:szCs w:val="18"/>
        </w:rPr>
      </w:pPr>
      <w:r w:rsidRPr="00607133">
        <w:rPr>
          <w:b/>
          <w:smallCaps/>
          <w:snapToGrid w:val="0"/>
          <w:sz w:val="18"/>
          <w:szCs w:val="18"/>
        </w:rPr>
        <w:t xml:space="preserve">Fioravanti Mario </w:t>
      </w:r>
      <w:r w:rsidRPr="00607133">
        <w:rPr>
          <w:i/>
          <w:snapToGrid w:val="0"/>
          <w:sz w:val="18"/>
          <w:szCs w:val="18"/>
        </w:rPr>
        <w:t>(P.O. M-PSI/08 Psicologia Clinica)</w:t>
      </w:r>
    </w:p>
    <w:p w14:paraId="319A26CB" w14:textId="77777777" w:rsidR="006B2FD7" w:rsidRPr="00607133" w:rsidRDefault="006B2FD7" w:rsidP="006B2FD7">
      <w:pPr>
        <w:jc w:val="both"/>
        <w:rPr>
          <w:bCs/>
          <w:sz w:val="18"/>
          <w:szCs w:val="18"/>
        </w:rPr>
      </w:pPr>
      <w:r w:rsidRPr="00607133">
        <w:rPr>
          <w:snapToGrid w:val="0"/>
          <w:sz w:val="18"/>
          <w:szCs w:val="18"/>
        </w:rPr>
        <w:t xml:space="preserve">Dipartimento </w:t>
      </w:r>
      <w:r w:rsidRPr="00607133">
        <w:rPr>
          <w:sz w:val="18"/>
          <w:szCs w:val="18"/>
        </w:rPr>
        <w:t xml:space="preserve">di </w:t>
      </w:r>
      <w:r w:rsidRPr="00607133">
        <w:rPr>
          <w:bCs/>
          <w:iCs/>
          <w:snapToGrid w:val="0"/>
          <w:sz w:val="18"/>
          <w:szCs w:val="18"/>
        </w:rPr>
        <w:t>Neurologia e Psichiatria</w:t>
      </w:r>
    </w:p>
    <w:p w14:paraId="01CF0DE5" w14:textId="77777777" w:rsidR="006B2FD7" w:rsidRPr="00607133" w:rsidRDefault="006B2FD7" w:rsidP="006B2FD7">
      <w:pPr>
        <w:jc w:val="both"/>
        <w:rPr>
          <w:snapToGrid w:val="0"/>
          <w:spacing w:val="-7"/>
          <w:sz w:val="18"/>
        </w:rPr>
      </w:pPr>
      <w:r w:rsidRPr="00607133">
        <w:rPr>
          <w:i/>
          <w:snapToGrid w:val="0"/>
          <w:sz w:val="18"/>
        </w:rPr>
        <w:t>Sede di ricevimento</w:t>
      </w:r>
      <w:r w:rsidRPr="00607133">
        <w:rPr>
          <w:snapToGrid w:val="0"/>
          <w:sz w:val="18"/>
        </w:rPr>
        <w:t xml:space="preserve">: </w:t>
      </w:r>
      <w:r w:rsidRPr="00607133">
        <w:rPr>
          <w:bCs/>
          <w:snapToGrid w:val="0"/>
          <w:sz w:val="18"/>
        </w:rPr>
        <w:t>Edificio di Psicologia e Antropologia</w:t>
      </w:r>
      <w:r w:rsidRPr="00607133">
        <w:rPr>
          <w:bCs/>
          <w:snapToGrid w:val="0"/>
          <w:spacing w:val="-7"/>
          <w:sz w:val="18"/>
        </w:rPr>
        <w:t>, I Piano, Città Un. (v.le R. Elena 334),</w:t>
      </w:r>
      <w:r w:rsidRPr="00607133">
        <w:rPr>
          <w:snapToGrid w:val="0"/>
          <w:spacing w:val="-7"/>
          <w:sz w:val="18"/>
        </w:rPr>
        <w:t xml:space="preserve"> </w:t>
      </w:r>
      <w:r w:rsidRPr="00607133">
        <w:rPr>
          <w:i/>
          <w:snapToGrid w:val="0"/>
          <w:sz w:val="18"/>
        </w:rPr>
        <w:t>Sapienza</w:t>
      </w:r>
      <w:r w:rsidRPr="00607133">
        <w:rPr>
          <w:snapToGrid w:val="0"/>
          <w:sz w:val="18"/>
        </w:rPr>
        <w:t xml:space="preserve"> Università di Roma</w:t>
      </w:r>
    </w:p>
    <w:p w14:paraId="7F54BCFD"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06.49912287 - </w:t>
      </w:r>
      <w:r w:rsidRPr="00607133">
        <w:rPr>
          <w:i/>
          <w:snapToGrid w:val="0"/>
          <w:sz w:val="18"/>
          <w:lang w:val="fr-FR"/>
        </w:rPr>
        <w:t>Fax</w:t>
      </w:r>
      <w:r w:rsidRPr="00607133">
        <w:rPr>
          <w:snapToGrid w:val="0"/>
          <w:sz w:val="18"/>
          <w:lang w:val="fr-FR"/>
        </w:rPr>
        <w:t xml:space="preserve">: 06. 49912287; </w:t>
      </w:r>
      <w:r w:rsidRPr="00607133">
        <w:rPr>
          <w:i/>
          <w:snapToGrid w:val="0"/>
          <w:sz w:val="18"/>
          <w:lang w:val="fr-FR"/>
        </w:rPr>
        <w:t>E.mail</w:t>
      </w:r>
      <w:r w:rsidRPr="00607133">
        <w:rPr>
          <w:snapToGrid w:val="0"/>
          <w:sz w:val="18"/>
          <w:lang w:val="fr-FR"/>
        </w:rPr>
        <w:t>: mario.fioravanti@uniroma1.it</w:t>
      </w:r>
    </w:p>
    <w:p w14:paraId="70E33BF5"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Giovedì ore 10:30-12:30</w:t>
      </w:r>
    </w:p>
    <w:p w14:paraId="5880151F" w14:textId="77777777" w:rsidR="006B2FD7" w:rsidRPr="00966F18" w:rsidRDefault="006B2FD7" w:rsidP="006B2FD7">
      <w:pPr>
        <w:jc w:val="both"/>
        <w:rPr>
          <w:snapToGrid w:val="0"/>
          <w:sz w:val="14"/>
          <w:szCs w:val="14"/>
        </w:rPr>
      </w:pPr>
    </w:p>
    <w:p w14:paraId="44B72E7D" w14:textId="77777777" w:rsidR="006B2FD7" w:rsidRPr="00607133" w:rsidRDefault="006B2FD7" w:rsidP="006B2FD7">
      <w:pPr>
        <w:jc w:val="both"/>
        <w:rPr>
          <w:i/>
          <w:snapToGrid w:val="0"/>
          <w:sz w:val="18"/>
          <w:szCs w:val="18"/>
        </w:rPr>
      </w:pPr>
      <w:r w:rsidRPr="00607133">
        <w:rPr>
          <w:b/>
          <w:smallCaps/>
          <w:snapToGrid w:val="0"/>
          <w:sz w:val="18"/>
          <w:szCs w:val="18"/>
        </w:rPr>
        <w:t xml:space="preserve">Fiorilli Massimo </w:t>
      </w:r>
      <w:r w:rsidRPr="00607133">
        <w:rPr>
          <w:i/>
          <w:snapToGrid w:val="0"/>
          <w:sz w:val="18"/>
          <w:szCs w:val="18"/>
        </w:rPr>
        <w:t>(P.O. MED/09 Medicina Interna)</w:t>
      </w:r>
    </w:p>
    <w:p w14:paraId="427F3E49" w14:textId="77777777" w:rsidR="006B2FD7" w:rsidRPr="00607133" w:rsidRDefault="006B2FD7" w:rsidP="006B2FD7">
      <w:pPr>
        <w:jc w:val="both"/>
        <w:rPr>
          <w:b/>
          <w:smallCaps/>
          <w:snapToGrid w:val="0"/>
          <w:sz w:val="18"/>
          <w:szCs w:val="18"/>
        </w:rPr>
      </w:pPr>
      <w:r w:rsidRPr="00607133">
        <w:rPr>
          <w:snapToGrid w:val="0"/>
          <w:sz w:val="18"/>
          <w:szCs w:val="18"/>
        </w:rPr>
        <w:t>Dipartimento di Medicina Clinica</w:t>
      </w:r>
    </w:p>
    <w:p w14:paraId="26855E4C"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Dipartimento di Medicina Clinica, Policlinico </w:t>
      </w:r>
      <w:r w:rsidRPr="00607133">
        <w:rPr>
          <w:i/>
          <w:snapToGrid w:val="0"/>
          <w:sz w:val="18"/>
        </w:rPr>
        <w:t>Umberto I</w:t>
      </w:r>
    </w:p>
    <w:p w14:paraId="657F530A"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06.49972018 - </w:t>
      </w:r>
      <w:r w:rsidRPr="00607133">
        <w:rPr>
          <w:i/>
          <w:snapToGrid w:val="0"/>
          <w:sz w:val="18"/>
          <w:lang w:val="fr-FR"/>
        </w:rPr>
        <w:t>Fax</w:t>
      </w:r>
      <w:r w:rsidRPr="00607133">
        <w:rPr>
          <w:snapToGrid w:val="0"/>
          <w:sz w:val="18"/>
          <w:lang w:val="fr-FR"/>
        </w:rPr>
        <w:t xml:space="preserve">: 06.4463877; </w:t>
      </w:r>
      <w:r w:rsidRPr="00607133">
        <w:rPr>
          <w:i/>
          <w:snapToGrid w:val="0"/>
          <w:sz w:val="18"/>
          <w:lang w:val="fr-FR"/>
        </w:rPr>
        <w:t>E.mail</w:t>
      </w:r>
      <w:r w:rsidRPr="00607133">
        <w:rPr>
          <w:snapToGrid w:val="0"/>
          <w:sz w:val="18"/>
          <w:lang w:val="fr-FR"/>
        </w:rPr>
        <w:t>: massimo.fiorilli@uniroma1.it</w:t>
      </w:r>
    </w:p>
    <w:p w14:paraId="60A180C5"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Martedì-Venerdì ore 12:00-13:00 (previo appuntamento)</w:t>
      </w:r>
    </w:p>
    <w:p w14:paraId="2ED5F31D" w14:textId="77777777" w:rsidR="006B2FD7" w:rsidRPr="00966F18" w:rsidRDefault="006B2FD7" w:rsidP="006B2FD7">
      <w:pPr>
        <w:jc w:val="both"/>
        <w:rPr>
          <w:snapToGrid w:val="0"/>
          <w:sz w:val="14"/>
          <w:szCs w:val="14"/>
        </w:rPr>
      </w:pPr>
    </w:p>
    <w:p w14:paraId="60DC6870" w14:textId="77777777" w:rsidR="006B2FD7" w:rsidRPr="00607133" w:rsidRDefault="006B2FD7" w:rsidP="006B2FD7">
      <w:pPr>
        <w:jc w:val="both"/>
        <w:rPr>
          <w:rFonts w:ascii="TimesNewRomanPS-ItalicMT" w:hAnsi="TimesNewRomanPS-ItalicMT" w:cs="TimesNewRomanPS-ItalicMT"/>
          <w:i/>
          <w:iCs/>
          <w:sz w:val="18"/>
          <w:szCs w:val="18"/>
          <w:lang w:eastAsia="it-IT"/>
        </w:rPr>
      </w:pPr>
      <w:r w:rsidRPr="00607133">
        <w:rPr>
          <w:rFonts w:ascii="TimesNewRomanPS-BoldMT" w:hAnsi="TimesNewRomanPS-BoldMT" w:cs="TimesNewRomanPS-BoldMT"/>
          <w:b/>
          <w:bCs/>
          <w:smallCaps/>
          <w:sz w:val="18"/>
          <w:szCs w:val="18"/>
          <w:lang w:eastAsia="it-IT"/>
        </w:rPr>
        <w:t>Foa’ Roberto</w:t>
      </w:r>
      <w:r w:rsidRPr="00607133">
        <w:rPr>
          <w:b/>
          <w:bCs/>
          <w:smallCaps/>
          <w:snapToGrid w:val="0"/>
          <w:sz w:val="12"/>
          <w:szCs w:val="12"/>
        </w:rPr>
        <w:t xml:space="preserve"> </w:t>
      </w:r>
      <w:r w:rsidRPr="00607133">
        <w:rPr>
          <w:rFonts w:ascii="TimesNewRomanPS-ItalicMT" w:hAnsi="TimesNewRomanPS-ItalicMT" w:cs="TimesNewRomanPS-ItalicMT"/>
          <w:i/>
          <w:iCs/>
          <w:sz w:val="18"/>
          <w:szCs w:val="18"/>
          <w:lang w:eastAsia="it-IT"/>
        </w:rPr>
        <w:t>(P.O. MED/15 Malattie del Sangue)</w:t>
      </w:r>
    </w:p>
    <w:p w14:paraId="029F86C7" w14:textId="77777777" w:rsidR="006B2FD7" w:rsidRPr="00607133" w:rsidRDefault="006B2FD7" w:rsidP="006B2FD7">
      <w:pPr>
        <w:jc w:val="both"/>
        <w:rPr>
          <w:snapToGrid w:val="0"/>
          <w:sz w:val="18"/>
        </w:rPr>
      </w:pPr>
      <w:r w:rsidRPr="00607133">
        <w:rPr>
          <w:snapToGrid w:val="0"/>
          <w:sz w:val="18"/>
        </w:rPr>
        <w:t xml:space="preserve">Dipartimento di Biotecnologie Cellulari ed Ematologia – Sezione di Ematologia </w:t>
      </w:r>
    </w:p>
    <w:p w14:paraId="3D023DF6" w14:textId="77777777" w:rsidR="006B2FD7" w:rsidRPr="00607133" w:rsidRDefault="006B2FD7" w:rsidP="006B2FD7">
      <w:pPr>
        <w:jc w:val="both"/>
        <w:rPr>
          <w:smallCaps/>
          <w:snapToGrid w:val="0"/>
          <w:sz w:val="18"/>
          <w:szCs w:val="18"/>
        </w:rPr>
      </w:pPr>
      <w:r w:rsidRPr="00607133">
        <w:rPr>
          <w:rFonts w:ascii="TimesNewRomanPS-ItalicMT" w:hAnsi="TimesNewRomanPS-ItalicMT" w:cs="TimesNewRomanPS-ItalicMT"/>
          <w:i/>
          <w:iCs/>
          <w:sz w:val="18"/>
          <w:szCs w:val="18"/>
          <w:lang w:eastAsia="it-IT"/>
        </w:rPr>
        <w:t>Sede di ricevimento</w:t>
      </w:r>
      <w:r w:rsidRPr="00607133">
        <w:rPr>
          <w:smallCaps/>
          <w:snapToGrid w:val="0"/>
          <w:sz w:val="18"/>
          <w:szCs w:val="18"/>
        </w:rPr>
        <w:t xml:space="preserve">: </w:t>
      </w:r>
      <w:r w:rsidRPr="00607133">
        <w:rPr>
          <w:snapToGrid w:val="0"/>
          <w:sz w:val="18"/>
          <w:szCs w:val="18"/>
        </w:rPr>
        <w:t>Divisione di Ematologia - Via Benevento 6, 00161 Roma</w:t>
      </w:r>
    </w:p>
    <w:p w14:paraId="1A0FCCA8" w14:textId="77777777" w:rsidR="006B2FD7" w:rsidRPr="00607133" w:rsidRDefault="006B2FD7" w:rsidP="006B2FD7">
      <w:pPr>
        <w:jc w:val="both"/>
        <w:rPr>
          <w:snapToGrid w:val="0"/>
          <w:sz w:val="18"/>
          <w:szCs w:val="18"/>
          <w:lang w:val="fr-FR"/>
        </w:rPr>
      </w:pPr>
      <w:r w:rsidRPr="00607133">
        <w:rPr>
          <w:snapToGrid w:val="0"/>
          <w:sz w:val="18"/>
          <w:szCs w:val="18"/>
        </w:rPr>
        <w:sym w:font="Wingdings" w:char="F028"/>
      </w:r>
      <w:r w:rsidRPr="00607133">
        <w:rPr>
          <w:snapToGrid w:val="0"/>
          <w:sz w:val="18"/>
          <w:szCs w:val="18"/>
          <w:lang w:val="fr-FR"/>
        </w:rPr>
        <w:t xml:space="preserve">: </w:t>
      </w:r>
      <w:r w:rsidRPr="00607133">
        <w:rPr>
          <w:smallCaps/>
          <w:snapToGrid w:val="0"/>
          <w:sz w:val="18"/>
          <w:szCs w:val="18"/>
          <w:lang w:val="fr-FR"/>
        </w:rPr>
        <w:t xml:space="preserve">06.85795753 - </w:t>
      </w:r>
      <w:r w:rsidRPr="00607133">
        <w:rPr>
          <w:rFonts w:ascii="TimesNewRomanPS-ItalicMT" w:hAnsi="TimesNewRomanPS-ItalicMT" w:cs="TimesNewRomanPS-ItalicMT"/>
          <w:i/>
          <w:iCs/>
          <w:sz w:val="18"/>
          <w:szCs w:val="18"/>
          <w:lang w:val="fr-FR" w:eastAsia="it-IT"/>
        </w:rPr>
        <w:t>Fax</w:t>
      </w:r>
      <w:r w:rsidRPr="00607133">
        <w:rPr>
          <w:smallCaps/>
          <w:snapToGrid w:val="0"/>
          <w:sz w:val="18"/>
          <w:szCs w:val="18"/>
          <w:lang w:val="fr-FR"/>
        </w:rPr>
        <w:t xml:space="preserve">: 06.85795792 ; </w:t>
      </w:r>
      <w:r w:rsidRPr="00607133">
        <w:rPr>
          <w:rFonts w:ascii="TimesNewRomanPS-ItalicMT" w:hAnsi="TimesNewRomanPS-ItalicMT" w:cs="TimesNewRomanPS-ItalicMT"/>
          <w:i/>
          <w:iCs/>
          <w:sz w:val="18"/>
          <w:szCs w:val="18"/>
          <w:lang w:val="fr-FR" w:eastAsia="it-IT"/>
        </w:rPr>
        <w:t>E.mail</w:t>
      </w:r>
      <w:r w:rsidRPr="00607133">
        <w:rPr>
          <w:smallCaps/>
          <w:snapToGrid w:val="0"/>
          <w:sz w:val="18"/>
          <w:szCs w:val="18"/>
          <w:lang w:val="fr-FR"/>
        </w:rPr>
        <w:t xml:space="preserve">: </w:t>
      </w:r>
      <w:r w:rsidRPr="00607133">
        <w:rPr>
          <w:snapToGrid w:val="0"/>
          <w:sz w:val="18"/>
          <w:szCs w:val="18"/>
          <w:lang w:val="fr-FR"/>
        </w:rPr>
        <w:t xml:space="preserve">rfoa@bce.uniroma1.it </w:t>
      </w:r>
    </w:p>
    <w:p w14:paraId="6B2AFBAE" w14:textId="77777777" w:rsidR="006B2FD7" w:rsidRPr="00607133" w:rsidRDefault="006B2FD7" w:rsidP="006B2FD7">
      <w:pPr>
        <w:autoSpaceDE w:val="0"/>
        <w:autoSpaceDN w:val="0"/>
        <w:adjustRightInd w:val="0"/>
        <w:rPr>
          <w:smallCaps/>
          <w:snapToGrid w:val="0"/>
          <w:sz w:val="18"/>
          <w:szCs w:val="18"/>
        </w:rPr>
      </w:pPr>
      <w:r w:rsidRPr="00607133">
        <w:rPr>
          <w:rFonts w:ascii="TimesNewRomanPS-ItalicMT" w:hAnsi="TimesNewRomanPS-ItalicMT" w:cs="TimesNewRomanPS-ItalicMT"/>
          <w:i/>
          <w:iCs/>
          <w:sz w:val="18"/>
          <w:szCs w:val="18"/>
          <w:lang w:eastAsia="it-IT"/>
        </w:rPr>
        <w:t xml:space="preserve">Giorno ed ora di ricevimento: </w:t>
      </w:r>
      <w:r w:rsidRPr="00607133">
        <w:rPr>
          <w:rFonts w:ascii="TimesNewRomanPS-ItalicMT" w:hAnsi="TimesNewRomanPS-ItalicMT" w:cs="TimesNewRomanPS-ItalicMT"/>
          <w:iCs/>
          <w:sz w:val="18"/>
          <w:szCs w:val="18"/>
          <w:lang w:eastAsia="it-IT"/>
        </w:rPr>
        <w:t xml:space="preserve">Martedì ore 14:00-16:00 </w:t>
      </w:r>
    </w:p>
    <w:p w14:paraId="6B063A52" w14:textId="77777777" w:rsidR="006B2FD7" w:rsidRPr="00966F18" w:rsidRDefault="006B2FD7" w:rsidP="006B2FD7">
      <w:pPr>
        <w:jc w:val="both"/>
        <w:rPr>
          <w:noProof/>
          <w:sz w:val="14"/>
          <w:szCs w:val="14"/>
          <w:lang w:eastAsia="it-IT"/>
        </w:rPr>
      </w:pPr>
    </w:p>
    <w:p w14:paraId="68F83C38" w14:textId="77777777" w:rsidR="006B2FD7" w:rsidRPr="00607133" w:rsidRDefault="006B2FD7" w:rsidP="006B2FD7">
      <w:pPr>
        <w:autoSpaceDE w:val="0"/>
        <w:autoSpaceDN w:val="0"/>
        <w:adjustRightInd w:val="0"/>
        <w:rPr>
          <w:rFonts w:ascii="TimesNewRomanPS-ItalicMT" w:hAnsi="TimesNewRomanPS-ItalicMT" w:cs="TimesNewRomanPS-ItalicMT"/>
          <w:i/>
          <w:iCs/>
          <w:sz w:val="18"/>
          <w:szCs w:val="18"/>
          <w:lang w:eastAsia="it-IT"/>
        </w:rPr>
      </w:pPr>
      <w:r w:rsidRPr="00607133">
        <w:rPr>
          <w:rFonts w:ascii="TimesNewRomanPS-BoldMT" w:hAnsi="TimesNewRomanPS-BoldMT" w:cs="TimesNewRomanPS-BoldMT"/>
          <w:b/>
          <w:bCs/>
          <w:sz w:val="18"/>
          <w:szCs w:val="18"/>
          <w:lang w:eastAsia="it-IT"/>
        </w:rPr>
        <w:t>F</w:t>
      </w:r>
      <w:r w:rsidRPr="00607133">
        <w:rPr>
          <w:rFonts w:ascii="TimesNewRomanPS-BoldMT" w:hAnsi="TimesNewRomanPS-BoldMT" w:cs="TimesNewRomanPS-BoldMT"/>
          <w:b/>
          <w:bCs/>
          <w:sz w:val="14"/>
          <w:szCs w:val="14"/>
          <w:lang w:eastAsia="it-IT"/>
        </w:rPr>
        <w:t xml:space="preserve">ONTANA </w:t>
      </w:r>
      <w:r w:rsidRPr="00607133">
        <w:rPr>
          <w:rFonts w:ascii="TimesNewRomanPS-BoldMT" w:hAnsi="TimesNewRomanPS-BoldMT" w:cs="TimesNewRomanPS-BoldMT"/>
          <w:b/>
          <w:bCs/>
          <w:sz w:val="18"/>
          <w:szCs w:val="18"/>
          <w:lang w:eastAsia="it-IT"/>
        </w:rPr>
        <w:t>M</w:t>
      </w:r>
      <w:r w:rsidRPr="00607133">
        <w:rPr>
          <w:rFonts w:ascii="TimesNewRomanPS-BoldMT" w:hAnsi="TimesNewRomanPS-BoldMT" w:cs="TimesNewRomanPS-BoldMT"/>
          <w:b/>
          <w:bCs/>
          <w:sz w:val="14"/>
          <w:szCs w:val="14"/>
          <w:lang w:eastAsia="it-IT"/>
        </w:rPr>
        <w:t xml:space="preserve">ARIO </w:t>
      </w:r>
      <w:r w:rsidRPr="00607133">
        <w:rPr>
          <w:rFonts w:ascii="TimesNewRomanPS-ItalicMT" w:hAnsi="TimesNewRomanPS-ItalicMT" w:cs="TimesNewRomanPS-ItalicMT"/>
          <w:i/>
          <w:iCs/>
          <w:sz w:val="18"/>
          <w:szCs w:val="18"/>
          <w:lang w:eastAsia="it-IT"/>
        </w:rPr>
        <w:t>(P.A. BIO/10 Biochimica)</w:t>
      </w:r>
    </w:p>
    <w:p w14:paraId="162B27DB" w14:textId="77777777" w:rsidR="006B2FD7" w:rsidRPr="00607133" w:rsidRDefault="006B2FD7" w:rsidP="006B2FD7">
      <w:pPr>
        <w:autoSpaceDE w:val="0"/>
        <w:rPr>
          <w:sz w:val="18"/>
          <w:szCs w:val="18"/>
        </w:rPr>
      </w:pPr>
      <w:r w:rsidRPr="00607133">
        <w:rPr>
          <w:sz w:val="18"/>
          <w:szCs w:val="18"/>
        </w:rPr>
        <w:t>Dipartimento di Scienze Biochimiche</w:t>
      </w:r>
    </w:p>
    <w:p w14:paraId="10A4CB89" w14:textId="77777777" w:rsidR="006B2FD7" w:rsidRPr="00607133" w:rsidRDefault="006B2FD7" w:rsidP="006B2FD7">
      <w:pPr>
        <w:autoSpaceDE w:val="0"/>
        <w:autoSpaceDN w:val="0"/>
        <w:adjustRightInd w:val="0"/>
        <w:rPr>
          <w:rFonts w:ascii="TimesNewRomanPS-ItalicMT" w:hAnsi="TimesNewRomanPS-ItalicMT" w:cs="TimesNewRomanPS-ItalicMT"/>
          <w:i/>
          <w:iCs/>
          <w:sz w:val="18"/>
          <w:szCs w:val="18"/>
          <w:lang w:eastAsia="it-IT"/>
        </w:rPr>
      </w:pPr>
      <w:r w:rsidRPr="00607133">
        <w:rPr>
          <w:rFonts w:ascii="TimesNewRomanPS-ItalicMT" w:hAnsi="TimesNewRomanPS-ItalicMT" w:cs="TimesNewRomanPS-ItalicMT"/>
          <w:i/>
          <w:iCs/>
          <w:sz w:val="18"/>
          <w:szCs w:val="18"/>
          <w:lang w:eastAsia="it-IT"/>
        </w:rPr>
        <w:t>Sede di ricevimento</w:t>
      </w:r>
      <w:r w:rsidRPr="00607133">
        <w:rPr>
          <w:rFonts w:ascii="TimesNewRomanPSMT" w:hAnsi="TimesNewRomanPSMT" w:cs="TimesNewRomanPSMT"/>
          <w:sz w:val="18"/>
          <w:szCs w:val="18"/>
          <w:lang w:eastAsia="it-IT"/>
        </w:rPr>
        <w:t xml:space="preserve">: Dipartimento </w:t>
      </w:r>
      <w:r>
        <w:rPr>
          <w:rFonts w:ascii="TimesNewRomanPSMT" w:hAnsi="TimesNewRomanPSMT" w:cs="TimesNewRomanPSMT"/>
          <w:sz w:val="18"/>
          <w:szCs w:val="18"/>
          <w:lang w:eastAsia="it-IT"/>
        </w:rPr>
        <w:t xml:space="preserve">di </w:t>
      </w:r>
      <w:r w:rsidRPr="00607133">
        <w:rPr>
          <w:rFonts w:ascii="TimesNewRomanPSMT" w:hAnsi="TimesNewRomanPSMT" w:cs="TimesNewRomanPSMT"/>
          <w:sz w:val="18"/>
          <w:szCs w:val="18"/>
          <w:lang w:eastAsia="it-IT"/>
        </w:rPr>
        <w:t xml:space="preserve">Scienze Biochimiche, </w:t>
      </w:r>
      <w:r w:rsidRPr="00607133">
        <w:rPr>
          <w:i/>
          <w:snapToGrid w:val="0"/>
          <w:sz w:val="18"/>
        </w:rPr>
        <w:t>Sapienza</w:t>
      </w:r>
      <w:r w:rsidRPr="00607133">
        <w:rPr>
          <w:snapToGrid w:val="0"/>
          <w:sz w:val="18"/>
        </w:rPr>
        <w:t xml:space="preserve"> Università di Roma</w:t>
      </w:r>
    </w:p>
    <w:p w14:paraId="1D210B7B" w14:textId="77777777" w:rsidR="006B2FD7" w:rsidRPr="00607133" w:rsidRDefault="006B2FD7" w:rsidP="006B2FD7">
      <w:pPr>
        <w:autoSpaceDE w:val="0"/>
        <w:autoSpaceDN w:val="0"/>
        <w:adjustRightInd w:val="0"/>
        <w:rPr>
          <w:rFonts w:ascii="TimesNewRomanPSMT" w:hAnsi="TimesNewRomanPSMT" w:cs="TimesNewRomanPSMT"/>
          <w:sz w:val="18"/>
          <w:szCs w:val="18"/>
          <w:lang w:val="fr-FR" w:eastAsia="it-IT"/>
        </w:rPr>
      </w:pPr>
      <w:r w:rsidRPr="00607133">
        <w:rPr>
          <w:snapToGrid w:val="0"/>
          <w:sz w:val="18"/>
        </w:rPr>
        <w:sym w:font="Wingdings" w:char="F028"/>
      </w:r>
      <w:r w:rsidRPr="00607133">
        <w:rPr>
          <w:snapToGrid w:val="0"/>
          <w:sz w:val="18"/>
          <w:lang w:val="fr-FR"/>
        </w:rPr>
        <w:t xml:space="preserve">: </w:t>
      </w:r>
      <w:r w:rsidRPr="00607133">
        <w:rPr>
          <w:rFonts w:ascii="TimesNewRomanPSMT" w:hAnsi="TimesNewRomanPSMT" w:cs="TimesNewRomanPSMT"/>
          <w:sz w:val="18"/>
          <w:szCs w:val="18"/>
          <w:lang w:val="fr-FR" w:eastAsia="it-IT"/>
        </w:rPr>
        <w:t xml:space="preserve">06.49974948 - </w:t>
      </w:r>
      <w:r w:rsidRPr="00607133">
        <w:rPr>
          <w:rFonts w:ascii="TimesNewRomanPS-ItalicMT" w:hAnsi="TimesNewRomanPS-ItalicMT" w:cs="TimesNewRomanPS-ItalicMT"/>
          <w:i/>
          <w:iCs/>
          <w:sz w:val="18"/>
          <w:szCs w:val="18"/>
          <w:lang w:val="fr-FR" w:eastAsia="it-IT"/>
        </w:rPr>
        <w:t>Fax</w:t>
      </w:r>
      <w:r w:rsidRPr="00607133">
        <w:rPr>
          <w:rFonts w:ascii="TimesNewRomanPSMT" w:hAnsi="TimesNewRomanPSMT" w:cs="TimesNewRomanPSMT"/>
          <w:sz w:val="18"/>
          <w:szCs w:val="18"/>
          <w:lang w:val="fr-FR" w:eastAsia="it-IT"/>
        </w:rPr>
        <w:t xml:space="preserve">: 06.4440062; </w:t>
      </w:r>
      <w:r w:rsidRPr="00607133">
        <w:rPr>
          <w:rFonts w:ascii="TimesNewRomanPS-ItalicMT" w:hAnsi="TimesNewRomanPS-ItalicMT" w:cs="TimesNewRomanPS-ItalicMT"/>
          <w:i/>
          <w:iCs/>
          <w:sz w:val="18"/>
          <w:szCs w:val="18"/>
          <w:lang w:val="fr-FR" w:eastAsia="it-IT"/>
        </w:rPr>
        <w:t>E.mail</w:t>
      </w:r>
      <w:r w:rsidRPr="00607133">
        <w:rPr>
          <w:rFonts w:ascii="TimesNewRomanPSMT" w:hAnsi="TimesNewRomanPSMT" w:cs="TimesNewRomanPSMT"/>
          <w:sz w:val="18"/>
          <w:szCs w:val="18"/>
          <w:lang w:val="fr-FR" w:eastAsia="it-IT"/>
        </w:rPr>
        <w:t>: mario.fontana@uniroma1.it</w:t>
      </w:r>
    </w:p>
    <w:p w14:paraId="17C236D1" w14:textId="77777777" w:rsidR="006B2FD7" w:rsidRPr="00607133" w:rsidRDefault="006B2FD7" w:rsidP="006B2FD7">
      <w:pPr>
        <w:autoSpaceDE w:val="0"/>
        <w:autoSpaceDN w:val="0"/>
        <w:adjustRightInd w:val="0"/>
        <w:rPr>
          <w:rFonts w:ascii="TimesNewRomanPS-BoldMT" w:hAnsi="TimesNewRomanPS-BoldMT" w:cs="TimesNewRomanPS-BoldMT"/>
          <w:lang w:eastAsia="it-IT"/>
        </w:rPr>
      </w:pPr>
      <w:r w:rsidRPr="00607133">
        <w:rPr>
          <w:rFonts w:ascii="TimesNewRomanPS-ItalicMT" w:hAnsi="TimesNewRomanPS-ItalicMT" w:cs="TimesNewRomanPS-ItalicMT"/>
          <w:i/>
          <w:iCs/>
          <w:sz w:val="18"/>
          <w:szCs w:val="18"/>
          <w:lang w:eastAsia="it-IT"/>
        </w:rPr>
        <w:t>Giorno ed ora di ricevimento</w:t>
      </w:r>
      <w:r w:rsidRPr="00607133">
        <w:rPr>
          <w:rFonts w:ascii="TimesNewRomanPSMT" w:hAnsi="TimesNewRomanPSMT" w:cs="TimesNewRomanPSMT"/>
          <w:sz w:val="18"/>
          <w:szCs w:val="18"/>
          <w:lang w:eastAsia="it-IT"/>
        </w:rPr>
        <w:t>: Martedì ore 16:00-17:00</w:t>
      </w:r>
      <w:r w:rsidRPr="00607133">
        <w:rPr>
          <w:snapToGrid w:val="0"/>
          <w:sz w:val="18"/>
        </w:rPr>
        <w:t xml:space="preserve"> </w:t>
      </w:r>
    </w:p>
    <w:p w14:paraId="10BDAE32" w14:textId="77777777" w:rsidR="006B2FD7" w:rsidRPr="00966F18" w:rsidRDefault="006B2FD7" w:rsidP="006B2FD7">
      <w:pPr>
        <w:jc w:val="both"/>
        <w:rPr>
          <w:smallCaps/>
          <w:snapToGrid w:val="0"/>
          <w:sz w:val="14"/>
          <w:szCs w:val="14"/>
        </w:rPr>
      </w:pPr>
    </w:p>
    <w:p w14:paraId="57D06577" w14:textId="77777777" w:rsidR="006B2FD7" w:rsidRPr="00607133" w:rsidRDefault="006B2FD7" w:rsidP="006B2FD7">
      <w:pPr>
        <w:jc w:val="both"/>
        <w:rPr>
          <w:i/>
          <w:snapToGrid w:val="0"/>
          <w:sz w:val="18"/>
          <w:szCs w:val="18"/>
        </w:rPr>
      </w:pPr>
      <w:r w:rsidRPr="00607133">
        <w:rPr>
          <w:b/>
          <w:smallCaps/>
          <w:snapToGrid w:val="0"/>
          <w:sz w:val="18"/>
          <w:szCs w:val="18"/>
        </w:rPr>
        <w:t xml:space="preserve">Fraioli Antonio </w:t>
      </w:r>
      <w:r w:rsidRPr="00607133">
        <w:rPr>
          <w:i/>
          <w:snapToGrid w:val="0"/>
          <w:sz w:val="18"/>
          <w:szCs w:val="18"/>
        </w:rPr>
        <w:t>(P.A. MED/09 Medicina Interna)</w:t>
      </w:r>
    </w:p>
    <w:p w14:paraId="70D173FF" w14:textId="77777777" w:rsidR="006B2FD7" w:rsidRPr="00607133" w:rsidRDefault="006B2FD7" w:rsidP="006B2FD7">
      <w:pPr>
        <w:jc w:val="both"/>
        <w:rPr>
          <w:b/>
          <w:smallCaps/>
          <w:snapToGrid w:val="0"/>
          <w:sz w:val="18"/>
          <w:szCs w:val="18"/>
        </w:rPr>
      </w:pPr>
      <w:r w:rsidRPr="00607133">
        <w:rPr>
          <w:snapToGrid w:val="0"/>
          <w:sz w:val="18"/>
        </w:rPr>
        <w:t>Dipartimento di Medicina Interna e Specialità Mediche</w:t>
      </w:r>
    </w:p>
    <w:p w14:paraId="2E5C01D0"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Dipartimento di Medicina Interna e Specialità Mediche, II piano, VII Padiglione, Policlinico </w:t>
      </w:r>
      <w:r w:rsidRPr="00607133">
        <w:rPr>
          <w:i/>
          <w:snapToGrid w:val="0"/>
          <w:sz w:val="18"/>
        </w:rPr>
        <w:t>Umberto I</w:t>
      </w:r>
    </w:p>
    <w:p w14:paraId="1ABE4BED"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06.49974650 - </w:t>
      </w:r>
      <w:r w:rsidRPr="00607133">
        <w:rPr>
          <w:i/>
          <w:snapToGrid w:val="0"/>
          <w:sz w:val="18"/>
          <w:lang w:val="fr-FR"/>
        </w:rPr>
        <w:t>Fax</w:t>
      </w:r>
      <w:r w:rsidRPr="00607133">
        <w:rPr>
          <w:snapToGrid w:val="0"/>
          <w:sz w:val="18"/>
          <w:lang w:val="fr-FR"/>
        </w:rPr>
        <w:t xml:space="preserve">: 06.49974651; </w:t>
      </w:r>
      <w:r w:rsidRPr="00607133">
        <w:rPr>
          <w:i/>
          <w:snapToGrid w:val="0"/>
          <w:sz w:val="18"/>
          <w:lang w:val="fr-FR"/>
        </w:rPr>
        <w:t>E.mail</w:t>
      </w:r>
      <w:r w:rsidRPr="00607133">
        <w:rPr>
          <w:snapToGrid w:val="0"/>
          <w:sz w:val="18"/>
          <w:lang w:val="fr-FR"/>
        </w:rPr>
        <w:t>: antonio.fraioli@uniroma1.it</w:t>
      </w:r>
    </w:p>
    <w:p w14:paraId="117381E4"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Martedì e Giovedì ore 10:00-11:00</w:t>
      </w:r>
    </w:p>
    <w:p w14:paraId="174AC38C" w14:textId="77777777" w:rsidR="006B2FD7" w:rsidRPr="00966F18" w:rsidRDefault="006B2FD7" w:rsidP="006B2FD7">
      <w:pPr>
        <w:jc w:val="both"/>
        <w:rPr>
          <w:smallCaps/>
          <w:snapToGrid w:val="0"/>
          <w:sz w:val="14"/>
          <w:szCs w:val="14"/>
        </w:rPr>
      </w:pPr>
    </w:p>
    <w:p w14:paraId="2A3CA2C9" w14:textId="77777777" w:rsidR="006B2FD7" w:rsidRPr="00607133" w:rsidRDefault="006B2FD7" w:rsidP="006B2FD7">
      <w:pPr>
        <w:jc w:val="both"/>
        <w:rPr>
          <w:i/>
          <w:snapToGrid w:val="0"/>
          <w:sz w:val="18"/>
          <w:szCs w:val="18"/>
        </w:rPr>
      </w:pPr>
      <w:r w:rsidRPr="00607133">
        <w:rPr>
          <w:b/>
          <w:smallCaps/>
          <w:snapToGrid w:val="0"/>
          <w:sz w:val="18"/>
          <w:szCs w:val="18"/>
        </w:rPr>
        <w:t xml:space="preserve">Franchitto Antonio </w:t>
      </w:r>
      <w:r w:rsidRPr="00607133">
        <w:rPr>
          <w:i/>
          <w:snapToGrid w:val="0"/>
          <w:sz w:val="18"/>
          <w:szCs w:val="18"/>
        </w:rPr>
        <w:t>(P.A. BIO/16 Anatomia Umana)</w:t>
      </w:r>
    </w:p>
    <w:p w14:paraId="733DB316" w14:textId="77777777" w:rsidR="006B2FD7" w:rsidRPr="00607133" w:rsidRDefault="006B2FD7" w:rsidP="006B2FD7">
      <w:pPr>
        <w:jc w:val="both"/>
        <w:rPr>
          <w:b/>
          <w:smallCaps/>
          <w:snapToGrid w:val="0"/>
          <w:sz w:val="18"/>
          <w:szCs w:val="18"/>
        </w:rPr>
      </w:pPr>
      <w:r w:rsidRPr="00607133">
        <w:rPr>
          <w:snapToGrid w:val="0"/>
          <w:sz w:val="18"/>
        </w:rPr>
        <w:t>Dipartimento di Scienze Anatomiche, Istologiche, Medico-Legali e dell’Apparato Locomotore</w:t>
      </w:r>
    </w:p>
    <w:p w14:paraId="210C4A6E"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Sezione di Anatomia Umana, II Piano, Via Alfonso Borelli 50, </w:t>
      </w:r>
      <w:r w:rsidRPr="00607133">
        <w:rPr>
          <w:i/>
          <w:snapToGrid w:val="0"/>
          <w:sz w:val="18"/>
        </w:rPr>
        <w:t>Sapienza</w:t>
      </w:r>
      <w:r w:rsidRPr="00607133">
        <w:rPr>
          <w:snapToGrid w:val="0"/>
          <w:sz w:val="18"/>
        </w:rPr>
        <w:t xml:space="preserve"> Università di Roma</w:t>
      </w:r>
    </w:p>
    <w:p w14:paraId="6F90261D"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06.49918062 - </w:t>
      </w:r>
      <w:r w:rsidRPr="00607133">
        <w:rPr>
          <w:i/>
          <w:snapToGrid w:val="0"/>
          <w:sz w:val="18"/>
          <w:lang w:val="fr-FR"/>
        </w:rPr>
        <w:t>Fax</w:t>
      </w:r>
      <w:r w:rsidRPr="00607133">
        <w:rPr>
          <w:snapToGrid w:val="0"/>
          <w:sz w:val="18"/>
          <w:lang w:val="fr-FR"/>
        </w:rPr>
        <w:t xml:space="preserve">: 06.49918062; </w:t>
      </w:r>
      <w:r w:rsidRPr="00607133">
        <w:rPr>
          <w:i/>
          <w:snapToGrid w:val="0"/>
          <w:sz w:val="18"/>
          <w:lang w:val="fr-FR"/>
        </w:rPr>
        <w:t>E.mail</w:t>
      </w:r>
      <w:r w:rsidRPr="00607133">
        <w:rPr>
          <w:snapToGrid w:val="0"/>
          <w:sz w:val="18"/>
          <w:lang w:val="fr-FR"/>
        </w:rPr>
        <w:t>: antonio.franchitto@uniroma1.it</w:t>
      </w:r>
    </w:p>
    <w:p w14:paraId="081323AB" w14:textId="77777777" w:rsidR="006B2FD7" w:rsidRDefault="006B2FD7" w:rsidP="006B2FD7">
      <w:pPr>
        <w:jc w:val="both"/>
        <w:rPr>
          <w:snapToGrid w:val="0"/>
          <w:sz w:val="18"/>
        </w:rPr>
      </w:pPr>
      <w:r w:rsidRPr="00607133">
        <w:rPr>
          <w:i/>
          <w:snapToGrid w:val="0"/>
          <w:sz w:val="18"/>
        </w:rPr>
        <w:t>Giorno ed ora di ricevimento</w:t>
      </w:r>
      <w:r w:rsidRPr="00607133">
        <w:rPr>
          <w:snapToGrid w:val="0"/>
          <w:sz w:val="18"/>
        </w:rPr>
        <w:t>: Lunedì ore 13:00-14:00 - Giovedì ore 10:30-11:30</w:t>
      </w:r>
    </w:p>
    <w:p w14:paraId="614C17C8" w14:textId="77777777" w:rsidR="006B2FD7" w:rsidRPr="006B2FD7" w:rsidRDefault="006B2FD7" w:rsidP="006B2FD7">
      <w:pPr>
        <w:jc w:val="both"/>
        <w:rPr>
          <w:snapToGrid w:val="0"/>
          <w:sz w:val="14"/>
          <w:szCs w:val="14"/>
        </w:rPr>
      </w:pPr>
    </w:p>
    <w:p w14:paraId="3F394A7E" w14:textId="77777777" w:rsidR="00533BB1" w:rsidRPr="00607133" w:rsidRDefault="00533BB1" w:rsidP="00533BB1">
      <w:pPr>
        <w:jc w:val="both"/>
        <w:rPr>
          <w:i/>
          <w:snapToGrid w:val="0"/>
          <w:sz w:val="18"/>
          <w:szCs w:val="18"/>
        </w:rPr>
      </w:pPr>
      <w:r w:rsidRPr="00607133">
        <w:rPr>
          <w:b/>
          <w:smallCaps/>
          <w:snapToGrid w:val="0"/>
          <w:sz w:val="18"/>
          <w:szCs w:val="18"/>
        </w:rPr>
        <w:t xml:space="preserve">Franco Giorgio </w:t>
      </w:r>
      <w:r w:rsidRPr="00607133">
        <w:rPr>
          <w:i/>
          <w:snapToGrid w:val="0"/>
          <w:sz w:val="18"/>
          <w:szCs w:val="18"/>
        </w:rPr>
        <w:t>(P.A. MED/24 Urologia)</w:t>
      </w:r>
    </w:p>
    <w:p w14:paraId="13EBA0C3" w14:textId="77777777" w:rsidR="00533BB1" w:rsidRPr="00607133" w:rsidRDefault="00533BB1" w:rsidP="00533BB1">
      <w:pPr>
        <w:jc w:val="both"/>
        <w:rPr>
          <w:sz w:val="18"/>
          <w:szCs w:val="18"/>
        </w:rPr>
      </w:pPr>
      <w:r w:rsidRPr="00607133">
        <w:rPr>
          <w:sz w:val="18"/>
          <w:szCs w:val="18"/>
        </w:rPr>
        <w:t>Dipartimento di Scienze Ginecologico-Ostetriche e Scienze Urologiche</w:t>
      </w:r>
    </w:p>
    <w:p w14:paraId="51831C46" w14:textId="77777777" w:rsidR="00533BB1" w:rsidRPr="00607133" w:rsidRDefault="00533BB1" w:rsidP="00533BB1">
      <w:pPr>
        <w:jc w:val="both"/>
        <w:rPr>
          <w:snapToGrid w:val="0"/>
          <w:sz w:val="18"/>
          <w:szCs w:val="18"/>
        </w:rPr>
      </w:pPr>
      <w:r w:rsidRPr="00607133">
        <w:rPr>
          <w:i/>
          <w:snapToGrid w:val="0"/>
          <w:sz w:val="18"/>
          <w:szCs w:val="18"/>
        </w:rPr>
        <w:t>Sede di ricevimento:</w:t>
      </w:r>
      <w:r w:rsidRPr="00607133">
        <w:rPr>
          <w:snapToGrid w:val="0"/>
          <w:sz w:val="18"/>
          <w:szCs w:val="18"/>
        </w:rPr>
        <w:t xml:space="preserve"> Edificio Istituto di Urologia </w:t>
      </w:r>
      <w:r w:rsidRPr="00607133">
        <w:rPr>
          <w:i/>
          <w:snapToGrid w:val="0"/>
          <w:sz w:val="18"/>
          <w:szCs w:val="18"/>
        </w:rPr>
        <w:t xml:space="preserve">U. Bracci, </w:t>
      </w:r>
      <w:r w:rsidRPr="00607133">
        <w:rPr>
          <w:snapToGrid w:val="0"/>
          <w:sz w:val="18"/>
          <w:szCs w:val="18"/>
        </w:rPr>
        <w:t xml:space="preserve">Policlinico </w:t>
      </w:r>
      <w:r w:rsidRPr="00607133">
        <w:rPr>
          <w:i/>
          <w:snapToGrid w:val="0"/>
          <w:sz w:val="18"/>
          <w:szCs w:val="18"/>
        </w:rPr>
        <w:t>Umberto I</w:t>
      </w:r>
    </w:p>
    <w:p w14:paraId="2DE0958D" w14:textId="77777777" w:rsidR="00533BB1" w:rsidRPr="00607133" w:rsidRDefault="00533BB1" w:rsidP="00533BB1">
      <w:pPr>
        <w:jc w:val="both"/>
        <w:rPr>
          <w:snapToGrid w:val="0"/>
          <w:sz w:val="18"/>
          <w:lang w:val="fr-FR"/>
        </w:rPr>
      </w:pPr>
      <w:r w:rsidRPr="00607133">
        <w:rPr>
          <w:snapToGrid w:val="0"/>
          <w:sz w:val="18"/>
        </w:rPr>
        <w:sym w:font="Wingdings" w:char="F028"/>
      </w:r>
      <w:r w:rsidRPr="00607133">
        <w:rPr>
          <w:snapToGrid w:val="0"/>
          <w:sz w:val="18"/>
          <w:lang w:val="fr-FR"/>
        </w:rPr>
        <w:t xml:space="preserve">: 06.49974260; </w:t>
      </w:r>
      <w:r w:rsidRPr="00607133">
        <w:rPr>
          <w:i/>
          <w:snapToGrid w:val="0"/>
          <w:sz w:val="18"/>
          <w:lang w:val="fr-FR"/>
        </w:rPr>
        <w:t>E.mail</w:t>
      </w:r>
      <w:r w:rsidRPr="00607133">
        <w:rPr>
          <w:snapToGrid w:val="0"/>
          <w:sz w:val="18"/>
          <w:lang w:val="fr-FR"/>
        </w:rPr>
        <w:t>: giorgio.franco@uniromal.it</w:t>
      </w:r>
    </w:p>
    <w:p w14:paraId="1BD6202F" w14:textId="77777777" w:rsidR="00533BB1" w:rsidRPr="00607133" w:rsidRDefault="00533BB1" w:rsidP="00533BB1">
      <w:pPr>
        <w:jc w:val="both"/>
        <w:rPr>
          <w:snapToGrid w:val="0"/>
          <w:sz w:val="18"/>
        </w:rPr>
      </w:pPr>
      <w:r w:rsidRPr="00607133">
        <w:rPr>
          <w:i/>
          <w:snapToGrid w:val="0"/>
          <w:sz w:val="18"/>
        </w:rPr>
        <w:t>Giorno ed ora di ricevimento</w:t>
      </w:r>
      <w:r w:rsidRPr="00607133">
        <w:rPr>
          <w:snapToGrid w:val="0"/>
          <w:sz w:val="18"/>
        </w:rPr>
        <w:t>: Previo appuntamento via e-mail o telefonico</w:t>
      </w:r>
    </w:p>
    <w:p w14:paraId="009D7C60" w14:textId="77777777" w:rsidR="00533BB1" w:rsidRPr="00D30DA3" w:rsidRDefault="00533BB1" w:rsidP="00533BB1">
      <w:pPr>
        <w:jc w:val="both"/>
        <w:rPr>
          <w:snapToGrid w:val="0"/>
          <w:sz w:val="14"/>
          <w:szCs w:val="14"/>
        </w:rPr>
      </w:pPr>
    </w:p>
    <w:p w14:paraId="34B9256C" w14:textId="77777777" w:rsidR="00056C56" w:rsidRPr="00607133" w:rsidRDefault="00056C56" w:rsidP="00916D45">
      <w:pPr>
        <w:jc w:val="both"/>
        <w:rPr>
          <w:b/>
          <w:smallCaps/>
          <w:snapToGrid w:val="0"/>
          <w:sz w:val="18"/>
          <w:szCs w:val="18"/>
        </w:rPr>
      </w:pPr>
      <w:r w:rsidRPr="000A1755">
        <w:rPr>
          <w:b/>
          <w:smallCaps/>
          <w:snapToGrid w:val="0"/>
          <w:sz w:val="18"/>
          <w:szCs w:val="18"/>
        </w:rPr>
        <w:t xml:space="preserve">Francone Marco </w:t>
      </w:r>
      <w:r w:rsidR="00955BA9" w:rsidRPr="000A1755">
        <w:rPr>
          <w:i/>
          <w:snapToGrid w:val="0"/>
          <w:sz w:val="18"/>
          <w:szCs w:val="18"/>
        </w:rPr>
        <w:t>(Assegnista di Ricerca</w:t>
      </w:r>
      <w:r w:rsidRPr="000A1755">
        <w:rPr>
          <w:i/>
          <w:snapToGrid w:val="0"/>
          <w:sz w:val="18"/>
          <w:szCs w:val="18"/>
        </w:rPr>
        <w:t xml:space="preserve"> MED/36 Diagnostica per Immagini e Radioterapia)</w:t>
      </w:r>
    </w:p>
    <w:p w14:paraId="3DDD8311" w14:textId="77777777" w:rsidR="00056C56" w:rsidRPr="00607133" w:rsidRDefault="00056C56" w:rsidP="00916D45">
      <w:pPr>
        <w:jc w:val="both"/>
        <w:rPr>
          <w:snapToGrid w:val="0"/>
          <w:sz w:val="18"/>
        </w:rPr>
      </w:pPr>
      <w:r w:rsidRPr="00607133">
        <w:rPr>
          <w:snapToGrid w:val="0"/>
          <w:sz w:val="18"/>
        </w:rPr>
        <w:t>Dipartimento di Scienze Radiologiche, Oncologiche e Anatomo Patologiche</w:t>
      </w:r>
    </w:p>
    <w:p w14:paraId="75F9F88E" w14:textId="77777777" w:rsidR="00056C56" w:rsidRPr="00607133" w:rsidRDefault="00056C56" w:rsidP="00916D45">
      <w:pPr>
        <w:jc w:val="both"/>
        <w:rPr>
          <w:snapToGrid w:val="0"/>
          <w:sz w:val="18"/>
        </w:rPr>
      </w:pPr>
      <w:r w:rsidRPr="00607133">
        <w:rPr>
          <w:i/>
          <w:snapToGrid w:val="0"/>
          <w:sz w:val="18"/>
        </w:rPr>
        <w:t>Sede di ricevimento</w:t>
      </w:r>
      <w:r w:rsidRPr="00607133">
        <w:rPr>
          <w:snapToGrid w:val="0"/>
          <w:sz w:val="18"/>
        </w:rPr>
        <w:t xml:space="preserve">: Edificio di Radiologia Centrale, II Piano, Policlinico </w:t>
      </w:r>
      <w:r w:rsidRPr="00607133">
        <w:rPr>
          <w:i/>
          <w:snapToGrid w:val="0"/>
          <w:sz w:val="18"/>
        </w:rPr>
        <w:t>Umberto I</w:t>
      </w:r>
    </w:p>
    <w:p w14:paraId="11C14BC9" w14:textId="77777777" w:rsidR="00056C56" w:rsidRPr="00607133" w:rsidRDefault="00056C56" w:rsidP="00916D45">
      <w:pPr>
        <w:jc w:val="both"/>
        <w:rPr>
          <w:snapToGrid w:val="0"/>
          <w:sz w:val="18"/>
          <w:lang w:val="fr-FR"/>
        </w:rPr>
      </w:pPr>
      <w:r w:rsidRPr="00607133">
        <w:rPr>
          <w:snapToGrid w:val="0"/>
          <w:sz w:val="18"/>
        </w:rPr>
        <w:sym w:font="Wingdings" w:char="F028"/>
      </w:r>
      <w:r w:rsidRPr="00607133">
        <w:rPr>
          <w:snapToGrid w:val="0"/>
          <w:sz w:val="18"/>
          <w:lang w:val="fr-FR"/>
        </w:rPr>
        <w:t xml:space="preserve">: 06.4455602 - </w:t>
      </w:r>
      <w:r w:rsidRPr="00607133">
        <w:rPr>
          <w:i/>
          <w:snapToGrid w:val="0"/>
          <w:sz w:val="18"/>
          <w:lang w:val="fr-FR"/>
        </w:rPr>
        <w:t>Fax</w:t>
      </w:r>
      <w:r w:rsidRPr="00607133">
        <w:rPr>
          <w:snapToGrid w:val="0"/>
          <w:sz w:val="18"/>
          <w:lang w:val="fr-FR"/>
        </w:rPr>
        <w:t>: 06.</w:t>
      </w:r>
      <w:r w:rsidRPr="00607133">
        <w:rPr>
          <w:b/>
          <w:sz w:val="18"/>
          <w:szCs w:val="18"/>
          <w:lang w:val="en-US"/>
        </w:rPr>
        <w:t xml:space="preserve"> </w:t>
      </w:r>
      <w:r w:rsidRPr="00607133">
        <w:rPr>
          <w:sz w:val="18"/>
          <w:szCs w:val="18"/>
          <w:lang w:val="en-US"/>
        </w:rPr>
        <w:t>06.490243</w:t>
      </w:r>
      <w:r w:rsidRPr="00607133">
        <w:rPr>
          <w:snapToGrid w:val="0"/>
          <w:sz w:val="18"/>
          <w:lang w:val="fr-FR"/>
        </w:rPr>
        <w:t xml:space="preserve">; </w:t>
      </w:r>
      <w:r w:rsidRPr="00607133">
        <w:rPr>
          <w:i/>
          <w:snapToGrid w:val="0"/>
          <w:sz w:val="18"/>
          <w:lang w:val="fr-FR"/>
        </w:rPr>
        <w:t>E.mail</w:t>
      </w:r>
      <w:r w:rsidRPr="00607133">
        <w:rPr>
          <w:snapToGrid w:val="0"/>
          <w:sz w:val="18"/>
          <w:lang w:val="fr-FR"/>
        </w:rPr>
        <w:t xml:space="preserve">: </w:t>
      </w:r>
      <w:r w:rsidR="00286FB2" w:rsidRPr="00607133">
        <w:rPr>
          <w:snapToGrid w:val="0"/>
          <w:sz w:val="18"/>
          <w:lang w:val="fr-FR"/>
        </w:rPr>
        <w:t>marco.francone</w:t>
      </w:r>
      <w:r w:rsidRPr="00607133">
        <w:rPr>
          <w:snapToGrid w:val="0"/>
          <w:sz w:val="18"/>
          <w:lang w:val="fr-FR"/>
        </w:rPr>
        <w:t>@uniroma1.it</w:t>
      </w:r>
    </w:p>
    <w:p w14:paraId="3F851C96" w14:textId="77777777" w:rsidR="00056C56" w:rsidRPr="00607133" w:rsidRDefault="00056C56" w:rsidP="00916D45">
      <w:pPr>
        <w:jc w:val="both"/>
        <w:rPr>
          <w:snapToGrid w:val="0"/>
          <w:sz w:val="12"/>
          <w:szCs w:val="12"/>
        </w:rPr>
      </w:pPr>
      <w:r w:rsidRPr="00607133">
        <w:rPr>
          <w:i/>
          <w:snapToGrid w:val="0"/>
          <w:sz w:val="18"/>
        </w:rPr>
        <w:t>Giorno ed ora di ricevimento</w:t>
      </w:r>
      <w:r w:rsidRPr="00607133">
        <w:rPr>
          <w:snapToGrid w:val="0"/>
          <w:sz w:val="18"/>
        </w:rPr>
        <w:t>: Giovedì ore 11:00-13:00</w:t>
      </w:r>
    </w:p>
    <w:p w14:paraId="70A673AA" w14:textId="77777777" w:rsidR="00056C56" w:rsidRPr="00D30DA3" w:rsidRDefault="00056C56" w:rsidP="00533BB1">
      <w:pPr>
        <w:jc w:val="both"/>
        <w:rPr>
          <w:b/>
          <w:smallCaps/>
          <w:snapToGrid w:val="0"/>
          <w:sz w:val="14"/>
          <w:szCs w:val="14"/>
        </w:rPr>
      </w:pPr>
    </w:p>
    <w:p w14:paraId="3CB04468" w14:textId="77777777" w:rsidR="00533BB1" w:rsidRPr="00607133" w:rsidRDefault="00533BB1" w:rsidP="00533BB1">
      <w:pPr>
        <w:jc w:val="both"/>
        <w:rPr>
          <w:i/>
          <w:snapToGrid w:val="0"/>
          <w:sz w:val="18"/>
          <w:szCs w:val="18"/>
        </w:rPr>
      </w:pPr>
      <w:r w:rsidRPr="00607133">
        <w:rPr>
          <w:b/>
          <w:smallCaps/>
          <w:snapToGrid w:val="0"/>
          <w:sz w:val="18"/>
          <w:szCs w:val="18"/>
        </w:rPr>
        <w:t xml:space="preserve">Frattaroli Fabrizio M. </w:t>
      </w:r>
      <w:r w:rsidRPr="00607133">
        <w:rPr>
          <w:i/>
          <w:snapToGrid w:val="0"/>
          <w:sz w:val="18"/>
          <w:szCs w:val="18"/>
        </w:rPr>
        <w:t>(P.A. MED/18 Chirurgia Generale)</w:t>
      </w:r>
    </w:p>
    <w:p w14:paraId="513D292A" w14:textId="77777777" w:rsidR="00533BB1" w:rsidRPr="00607133" w:rsidRDefault="00533BB1" w:rsidP="00533BB1">
      <w:pPr>
        <w:jc w:val="both"/>
        <w:rPr>
          <w:sz w:val="18"/>
          <w:szCs w:val="18"/>
        </w:rPr>
      </w:pPr>
      <w:r w:rsidRPr="00607133">
        <w:rPr>
          <w:sz w:val="18"/>
          <w:szCs w:val="18"/>
        </w:rPr>
        <w:t xml:space="preserve">Dipartimento di Chirurgia Generale </w:t>
      </w:r>
      <w:r w:rsidRPr="00607133">
        <w:rPr>
          <w:i/>
          <w:sz w:val="18"/>
        </w:rPr>
        <w:t>P. Stefanini</w:t>
      </w:r>
    </w:p>
    <w:p w14:paraId="326112DD" w14:textId="77777777" w:rsidR="00533BB1" w:rsidRPr="00607133" w:rsidRDefault="00533BB1" w:rsidP="00533BB1">
      <w:pPr>
        <w:jc w:val="both"/>
        <w:rPr>
          <w:sz w:val="18"/>
        </w:rPr>
      </w:pPr>
      <w:r w:rsidRPr="00607133">
        <w:rPr>
          <w:i/>
          <w:snapToGrid w:val="0"/>
          <w:sz w:val="18"/>
        </w:rPr>
        <w:t>Sede di ricevimento</w:t>
      </w:r>
      <w:r w:rsidRPr="00607133">
        <w:rPr>
          <w:snapToGrid w:val="0"/>
          <w:sz w:val="18"/>
        </w:rPr>
        <w:t>:</w:t>
      </w:r>
      <w:r w:rsidRPr="00607133">
        <w:rPr>
          <w:sz w:val="18"/>
        </w:rPr>
        <w:t xml:space="preserve"> Edificio II Clinica Chirurgica, Policlinico </w:t>
      </w:r>
      <w:r w:rsidRPr="00607133">
        <w:rPr>
          <w:i/>
          <w:sz w:val="18"/>
        </w:rPr>
        <w:t>Umberto I</w:t>
      </w:r>
    </w:p>
    <w:p w14:paraId="511D839F" w14:textId="77777777" w:rsidR="00533BB1" w:rsidRPr="00607133" w:rsidRDefault="00533BB1" w:rsidP="00533BB1">
      <w:pPr>
        <w:jc w:val="both"/>
        <w:rPr>
          <w:snapToGrid w:val="0"/>
          <w:sz w:val="18"/>
          <w:lang w:val="fr-FR"/>
        </w:rPr>
      </w:pPr>
      <w:r w:rsidRPr="00607133">
        <w:rPr>
          <w:snapToGrid w:val="0"/>
          <w:sz w:val="18"/>
        </w:rPr>
        <w:sym w:font="Wingdings" w:char="F028"/>
      </w:r>
      <w:r w:rsidRPr="00607133">
        <w:rPr>
          <w:snapToGrid w:val="0"/>
          <w:sz w:val="18"/>
          <w:lang w:val="fr-FR"/>
        </w:rPr>
        <w:t xml:space="preserve">: 06.49970257 - </w:t>
      </w:r>
      <w:r w:rsidRPr="00607133">
        <w:rPr>
          <w:i/>
          <w:snapToGrid w:val="0"/>
          <w:sz w:val="18"/>
          <w:lang w:val="fr-FR"/>
        </w:rPr>
        <w:t>Fax</w:t>
      </w:r>
      <w:r w:rsidRPr="00607133">
        <w:rPr>
          <w:snapToGrid w:val="0"/>
          <w:sz w:val="18"/>
          <w:lang w:val="fr-FR"/>
        </w:rPr>
        <w:t xml:space="preserve">: 06.491211; </w:t>
      </w:r>
      <w:r w:rsidRPr="00607133">
        <w:rPr>
          <w:i/>
          <w:snapToGrid w:val="0"/>
          <w:sz w:val="18"/>
          <w:lang w:val="fr-FR"/>
        </w:rPr>
        <w:t>E.mail</w:t>
      </w:r>
      <w:r w:rsidRPr="00607133">
        <w:rPr>
          <w:snapToGrid w:val="0"/>
          <w:sz w:val="18"/>
          <w:lang w:val="fr-FR"/>
        </w:rPr>
        <w:t>: fabrizio.frattaroli@uniroma1.it</w:t>
      </w:r>
    </w:p>
    <w:p w14:paraId="744F54B5" w14:textId="77777777" w:rsidR="00533BB1" w:rsidRDefault="00533BB1" w:rsidP="00533BB1">
      <w:pPr>
        <w:jc w:val="both"/>
        <w:rPr>
          <w:snapToGrid w:val="0"/>
          <w:sz w:val="18"/>
        </w:rPr>
      </w:pPr>
      <w:r w:rsidRPr="00607133">
        <w:rPr>
          <w:i/>
          <w:snapToGrid w:val="0"/>
          <w:sz w:val="18"/>
        </w:rPr>
        <w:t>Giorno ed ora di ricevimento</w:t>
      </w:r>
      <w:r w:rsidRPr="00607133">
        <w:rPr>
          <w:snapToGrid w:val="0"/>
          <w:sz w:val="18"/>
        </w:rPr>
        <w:t xml:space="preserve">: Previo appuntamento via e-mail o telefonico </w:t>
      </w:r>
    </w:p>
    <w:p w14:paraId="22719DD0" w14:textId="77777777" w:rsidR="00165F6A" w:rsidRPr="00D30DA3" w:rsidRDefault="00165F6A" w:rsidP="00533BB1">
      <w:pPr>
        <w:jc w:val="both"/>
        <w:rPr>
          <w:snapToGrid w:val="0"/>
          <w:sz w:val="14"/>
          <w:szCs w:val="14"/>
        </w:rPr>
      </w:pPr>
    </w:p>
    <w:p w14:paraId="7BC00A5A" w14:textId="77777777" w:rsidR="00165F6A" w:rsidRPr="00607133" w:rsidRDefault="00165F6A" w:rsidP="00165F6A">
      <w:pPr>
        <w:jc w:val="both"/>
        <w:rPr>
          <w:i/>
          <w:snapToGrid w:val="0"/>
          <w:sz w:val="18"/>
          <w:szCs w:val="18"/>
        </w:rPr>
      </w:pPr>
      <w:r w:rsidRPr="00607133">
        <w:rPr>
          <w:b/>
          <w:smallCaps/>
          <w:snapToGrid w:val="0"/>
          <w:sz w:val="18"/>
          <w:szCs w:val="18"/>
        </w:rPr>
        <w:t xml:space="preserve">Gaj Fabio </w:t>
      </w:r>
      <w:r w:rsidRPr="00607133">
        <w:rPr>
          <w:i/>
          <w:snapToGrid w:val="0"/>
          <w:sz w:val="18"/>
          <w:szCs w:val="18"/>
        </w:rPr>
        <w:t>(RIC. MED/18 Chirurgia Generale)</w:t>
      </w:r>
    </w:p>
    <w:p w14:paraId="115A1E14" w14:textId="77777777" w:rsidR="00165F6A" w:rsidRPr="00607133" w:rsidRDefault="00165F6A" w:rsidP="00165F6A">
      <w:pPr>
        <w:jc w:val="both"/>
        <w:rPr>
          <w:snapToGrid w:val="0"/>
          <w:sz w:val="18"/>
          <w:szCs w:val="18"/>
        </w:rPr>
      </w:pPr>
      <w:r w:rsidRPr="00607133">
        <w:rPr>
          <w:snapToGrid w:val="0"/>
          <w:sz w:val="18"/>
        </w:rPr>
        <w:t xml:space="preserve">Dipartimento </w:t>
      </w:r>
      <w:r w:rsidRPr="00607133">
        <w:rPr>
          <w:sz w:val="18"/>
          <w:szCs w:val="18"/>
        </w:rPr>
        <w:t xml:space="preserve">di </w:t>
      </w:r>
      <w:hyperlink r:id="rId25" w:history="1">
        <w:r w:rsidRPr="00607133">
          <w:rPr>
            <w:snapToGrid w:val="0"/>
            <w:sz w:val="18"/>
            <w:szCs w:val="18"/>
          </w:rPr>
          <w:t xml:space="preserve">Chirurgia Generale e Specialistica </w:t>
        </w:r>
        <w:r w:rsidRPr="00607133">
          <w:rPr>
            <w:i/>
            <w:snapToGrid w:val="0"/>
            <w:sz w:val="18"/>
            <w:szCs w:val="18"/>
          </w:rPr>
          <w:t>P. Stefanini</w:t>
        </w:r>
        <w:r w:rsidRPr="00607133">
          <w:rPr>
            <w:snapToGrid w:val="0"/>
            <w:sz w:val="18"/>
            <w:szCs w:val="18"/>
          </w:rPr>
          <w:t xml:space="preserve"> </w:t>
        </w:r>
      </w:hyperlink>
    </w:p>
    <w:p w14:paraId="494090A6" w14:textId="77777777" w:rsidR="00165F6A" w:rsidRPr="00607133" w:rsidRDefault="00165F6A" w:rsidP="00165F6A">
      <w:pPr>
        <w:jc w:val="both"/>
        <w:rPr>
          <w:snapToGrid w:val="0"/>
          <w:sz w:val="18"/>
        </w:rPr>
      </w:pPr>
      <w:r w:rsidRPr="00607133">
        <w:rPr>
          <w:i/>
          <w:snapToGrid w:val="0"/>
          <w:sz w:val="18"/>
        </w:rPr>
        <w:t>Sede di ricevimento</w:t>
      </w:r>
      <w:r w:rsidRPr="00607133">
        <w:rPr>
          <w:snapToGrid w:val="0"/>
          <w:sz w:val="18"/>
        </w:rPr>
        <w:t xml:space="preserve">: Edificio della II Clinica Chirurgica, Ambulatori, Policlinico </w:t>
      </w:r>
      <w:r w:rsidRPr="00607133">
        <w:rPr>
          <w:i/>
          <w:snapToGrid w:val="0"/>
          <w:sz w:val="18"/>
        </w:rPr>
        <w:t>Umberto I</w:t>
      </w:r>
      <w:r w:rsidRPr="00607133">
        <w:rPr>
          <w:snapToGrid w:val="0"/>
          <w:sz w:val="18"/>
        </w:rPr>
        <w:t xml:space="preserve"> </w:t>
      </w:r>
    </w:p>
    <w:p w14:paraId="4CFA10A9" w14:textId="77777777" w:rsidR="00165F6A" w:rsidRPr="00607133" w:rsidRDefault="00165F6A" w:rsidP="00165F6A">
      <w:pPr>
        <w:jc w:val="both"/>
        <w:rPr>
          <w:snapToGrid w:val="0"/>
          <w:sz w:val="18"/>
        </w:rPr>
      </w:pPr>
      <w:r w:rsidRPr="00607133">
        <w:rPr>
          <w:snapToGrid w:val="0"/>
          <w:sz w:val="18"/>
        </w:rPr>
        <w:sym w:font="Wingdings" w:char="F028"/>
      </w:r>
      <w:r w:rsidRPr="00607133">
        <w:rPr>
          <w:snapToGrid w:val="0"/>
          <w:sz w:val="18"/>
        </w:rPr>
        <w:t xml:space="preserve">: 06.4462858; </w:t>
      </w:r>
      <w:r w:rsidRPr="00607133">
        <w:rPr>
          <w:i/>
          <w:snapToGrid w:val="0"/>
          <w:sz w:val="18"/>
        </w:rPr>
        <w:t>E.mail</w:t>
      </w:r>
      <w:r w:rsidRPr="00607133">
        <w:rPr>
          <w:snapToGrid w:val="0"/>
          <w:sz w:val="18"/>
        </w:rPr>
        <w:t>: fagaj@tin.it</w:t>
      </w:r>
    </w:p>
    <w:p w14:paraId="305E13DD" w14:textId="77777777" w:rsidR="00165F6A" w:rsidRPr="00607133" w:rsidRDefault="00165F6A" w:rsidP="00165F6A">
      <w:pPr>
        <w:jc w:val="both"/>
        <w:rPr>
          <w:snapToGrid w:val="0"/>
          <w:sz w:val="18"/>
        </w:rPr>
      </w:pPr>
      <w:r w:rsidRPr="00607133">
        <w:rPr>
          <w:i/>
          <w:snapToGrid w:val="0"/>
          <w:sz w:val="18"/>
        </w:rPr>
        <w:t>Giorno ed ora di ricevimento</w:t>
      </w:r>
      <w:r w:rsidRPr="00607133">
        <w:rPr>
          <w:snapToGrid w:val="0"/>
          <w:sz w:val="18"/>
        </w:rPr>
        <w:t>: Martedì e Giovedì ore 08:00-11:30</w:t>
      </w:r>
    </w:p>
    <w:p w14:paraId="242CD16A" w14:textId="77777777" w:rsidR="00165F6A" w:rsidRPr="00D30DA3" w:rsidRDefault="00165F6A" w:rsidP="00165F6A">
      <w:pPr>
        <w:jc w:val="both"/>
        <w:rPr>
          <w:snapToGrid w:val="0"/>
          <w:sz w:val="14"/>
          <w:szCs w:val="14"/>
        </w:rPr>
      </w:pPr>
    </w:p>
    <w:p w14:paraId="666A97F6" w14:textId="77777777" w:rsidR="00624608" w:rsidRPr="00607133" w:rsidRDefault="00624608" w:rsidP="00624608">
      <w:pPr>
        <w:jc w:val="both"/>
        <w:rPr>
          <w:sz w:val="18"/>
          <w:szCs w:val="18"/>
        </w:rPr>
      </w:pPr>
      <w:r w:rsidRPr="00607133">
        <w:rPr>
          <w:snapToGrid w:val="0"/>
          <w:sz w:val="18"/>
        </w:rPr>
        <w:br w:type="page"/>
      </w:r>
      <w:r w:rsidRPr="00607133">
        <w:rPr>
          <w:sz w:val="18"/>
        </w:rPr>
        <w:lastRenderedPageBreak/>
        <w:t>46</w:t>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t xml:space="preserve">        </w:t>
      </w:r>
      <w:r w:rsidRPr="00607133">
        <w:rPr>
          <w:i/>
          <w:sz w:val="18"/>
        </w:rPr>
        <w:t>Guida per lo Studente del CLMMC “A”</w:t>
      </w:r>
    </w:p>
    <w:p w14:paraId="2254AB02" w14:textId="77777777" w:rsidR="006C188F" w:rsidRPr="00607133" w:rsidRDefault="009C79ED" w:rsidP="00624608">
      <w:pPr>
        <w:jc w:val="both"/>
        <w:rPr>
          <w:snapToGrid w:val="0"/>
          <w:sz w:val="18"/>
          <w:szCs w:val="18"/>
        </w:rPr>
      </w:pPr>
      <w:r>
        <w:rPr>
          <w:noProof/>
          <w:sz w:val="18"/>
          <w:szCs w:val="18"/>
          <w:lang w:eastAsia="it-IT"/>
        </w:rPr>
        <w:pict w14:anchorId="25D6F34C">
          <v:line id="_x0000_s2924" style="position:absolute;left:0;text-align:left;z-index:-7" from="1.35pt,.45pt" to="478.35pt,.45pt" wrapcoords="1 1 637 1 637 1 1 1 1 1">
            <w10:wrap type="tight"/>
          </v:line>
        </w:pict>
      </w:r>
    </w:p>
    <w:p w14:paraId="2531421F" w14:textId="77777777" w:rsidR="00624608" w:rsidRDefault="00624608" w:rsidP="00624608">
      <w:pPr>
        <w:jc w:val="both"/>
        <w:rPr>
          <w:snapToGrid w:val="0"/>
          <w:sz w:val="18"/>
          <w:szCs w:val="18"/>
        </w:rPr>
      </w:pPr>
    </w:p>
    <w:p w14:paraId="6DC2634B" w14:textId="77777777" w:rsidR="006B2FD7" w:rsidRPr="00607133" w:rsidRDefault="006B2FD7" w:rsidP="00624608">
      <w:pPr>
        <w:jc w:val="both"/>
        <w:rPr>
          <w:snapToGrid w:val="0"/>
          <w:sz w:val="18"/>
          <w:szCs w:val="18"/>
        </w:rPr>
      </w:pPr>
    </w:p>
    <w:p w14:paraId="556831C0" w14:textId="77777777" w:rsidR="006B2FD7" w:rsidRPr="00607133" w:rsidRDefault="006B2FD7" w:rsidP="006B2FD7">
      <w:pPr>
        <w:jc w:val="both"/>
        <w:rPr>
          <w:i/>
          <w:snapToGrid w:val="0"/>
          <w:sz w:val="18"/>
          <w:szCs w:val="18"/>
        </w:rPr>
      </w:pPr>
      <w:r w:rsidRPr="00607133">
        <w:rPr>
          <w:b/>
          <w:smallCaps/>
          <w:snapToGrid w:val="0"/>
          <w:sz w:val="18"/>
          <w:szCs w:val="18"/>
        </w:rPr>
        <w:t xml:space="preserve">Galandrini Ricciarda </w:t>
      </w:r>
      <w:r w:rsidRPr="00607133">
        <w:rPr>
          <w:i/>
          <w:snapToGrid w:val="0"/>
          <w:sz w:val="18"/>
          <w:szCs w:val="18"/>
        </w:rPr>
        <w:t>(P.O. MED/04 Patologia Generale)</w:t>
      </w:r>
    </w:p>
    <w:p w14:paraId="1949762F" w14:textId="77777777" w:rsidR="006B2FD7" w:rsidRPr="00607133" w:rsidRDefault="006B2FD7" w:rsidP="006B2FD7">
      <w:pPr>
        <w:jc w:val="both"/>
        <w:rPr>
          <w:sz w:val="18"/>
          <w:szCs w:val="18"/>
        </w:rPr>
      </w:pPr>
      <w:r w:rsidRPr="00607133">
        <w:rPr>
          <w:sz w:val="18"/>
          <w:szCs w:val="18"/>
        </w:rPr>
        <w:t>Dipartimento di Medicina Sperimentale</w:t>
      </w:r>
    </w:p>
    <w:p w14:paraId="32479DFA"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w:t>
      </w:r>
      <w:r w:rsidRPr="00607133">
        <w:rPr>
          <w:bCs/>
          <w:snapToGrid w:val="0"/>
          <w:sz w:val="18"/>
        </w:rPr>
        <w:t>Edificio Istituto di Patologia Generale, Piano Rialzato, Policlinico</w:t>
      </w:r>
      <w:r w:rsidRPr="00607133">
        <w:rPr>
          <w:bCs/>
          <w:i/>
          <w:iCs/>
          <w:snapToGrid w:val="0"/>
          <w:sz w:val="18"/>
        </w:rPr>
        <w:t xml:space="preserve"> Umberto I</w:t>
      </w:r>
    </w:p>
    <w:p w14:paraId="00843C71"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06.49973023 - </w:t>
      </w:r>
      <w:r w:rsidRPr="00607133">
        <w:rPr>
          <w:i/>
          <w:snapToGrid w:val="0"/>
          <w:sz w:val="18"/>
          <w:lang w:val="fr-FR"/>
        </w:rPr>
        <w:t>Fax</w:t>
      </w:r>
      <w:r w:rsidRPr="00607133">
        <w:rPr>
          <w:snapToGrid w:val="0"/>
          <w:sz w:val="18"/>
          <w:lang w:val="fr-FR"/>
        </w:rPr>
        <w:t xml:space="preserve">: 06.4468448; </w:t>
      </w:r>
      <w:r w:rsidRPr="00607133">
        <w:rPr>
          <w:i/>
          <w:snapToGrid w:val="0"/>
          <w:sz w:val="18"/>
          <w:lang w:val="fr-FR"/>
        </w:rPr>
        <w:t>E.mail</w:t>
      </w:r>
      <w:r w:rsidRPr="00607133">
        <w:rPr>
          <w:snapToGrid w:val="0"/>
          <w:sz w:val="18"/>
          <w:lang w:val="fr-FR"/>
        </w:rPr>
        <w:t>: ricciarda.galandrini@uniroma1.it</w:t>
      </w:r>
    </w:p>
    <w:p w14:paraId="6C0F6C80"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Lunedì -Venerdì ore 15:00-18:00 previo appuntamento telefonico</w:t>
      </w:r>
    </w:p>
    <w:p w14:paraId="26C26636" w14:textId="77777777" w:rsidR="006B2FD7" w:rsidRPr="00D30DA3" w:rsidRDefault="006B2FD7" w:rsidP="006B2FD7">
      <w:pPr>
        <w:jc w:val="both"/>
        <w:rPr>
          <w:snapToGrid w:val="0"/>
          <w:sz w:val="14"/>
          <w:szCs w:val="14"/>
        </w:rPr>
      </w:pPr>
    </w:p>
    <w:p w14:paraId="0AD7E071" w14:textId="77777777" w:rsidR="006B2FD7" w:rsidRPr="00607133" w:rsidRDefault="006B2FD7" w:rsidP="006B2FD7">
      <w:pPr>
        <w:jc w:val="both"/>
        <w:rPr>
          <w:b/>
          <w:smallCaps/>
          <w:snapToGrid w:val="0"/>
          <w:sz w:val="18"/>
          <w:szCs w:val="18"/>
        </w:rPr>
      </w:pPr>
      <w:r w:rsidRPr="00607133">
        <w:rPr>
          <w:b/>
          <w:smallCaps/>
          <w:snapToGrid w:val="0"/>
          <w:sz w:val="18"/>
          <w:szCs w:val="18"/>
        </w:rPr>
        <w:t xml:space="preserve">Gargiulo Patrizia </w:t>
      </w:r>
      <w:r w:rsidRPr="00607133">
        <w:rPr>
          <w:i/>
          <w:snapToGrid w:val="0"/>
          <w:sz w:val="18"/>
          <w:szCs w:val="18"/>
        </w:rPr>
        <w:t>(RIC. MED/13 Endocrinologia)</w:t>
      </w:r>
    </w:p>
    <w:p w14:paraId="16C9F2B8" w14:textId="77777777" w:rsidR="006B2FD7" w:rsidRPr="00607133" w:rsidRDefault="006B2FD7" w:rsidP="006B2FD7">
      <w:pPr>
        <w:jc w:val="both"/>
        <w:rPr>
          <w:i/>
          <w:snapToGrid w:val="0"/>
          <w:sz w:val="18"/>
        </w:rPr>
      </w:pPr>
      <w:r w:rsidRPr="00607133">
        <w:rPr>
          <w:snapToGrid w:val="0"/>
          <w:sz w:val="18"/>
        </w:rPr>
        <w:t>Dipartimento di Medicina Sperimentale</w:t>
      </w:r>
    </w:p>
    <w:p w14:paraId="5C714200"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Edificio V della Clinica Medica, Piano Terra, stanza D, Policlinico </w:t>
      </w:r>
      <w:r w:rsidRPr="00607133">
        <w:rPr>
          <w:i/>
          <w:snapToGrid w:val="0"/>
          <w:sz w:val="18"/>
        </w:rPr>
        <w:t>Umberto I</w:t>
      </w:r>
    </w:p>
    <w:p w14:paraId="7FFDECF0"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06.49972629 - </w:t>
      </w:r>
      <w:r w:rsidRPr="00607133">
        <w:rPr>
          <w:i/>
          <w:snapToGrid w:val="0"/>
          <w:sz w:val="18"/>
          <w:lang w:val="fr-FR"/>
        </w:rPr>
        <w:t>Fax</w:t>
      </w:r>
      <w:r w:rsidRPr="00607133">
        <w:rPr>
          <w:snapToGrid w:val="0"/>
          <w:sz w:val="18"/>
          <w:lang w:val="fr-FR"/>
        </w:rPr>
        <w:t xml:space="preserve">: 06.49972586; </w:t>
      </w:r>
      <w:r w:rsidRPr="00607133">
        <w:rPr>
          <w:i/>
          <w:snapToGrid w:val="0"/>
          <w:sz w:val="18"/>
          <w:lang w:val="fr-FR"/>
        </w:rPr>
        <w:t>E.mail</w:t>
      </w:r>
      <w:r w:rsidRPr="00607133">
        <w:rPr>
          <w:snapToGrid w:val="0"/>
          <w:sz w:val="18"/>
          <w:lang w:val="fr-FR"/>
        </w:rPr>
        <w:t>: patrizia.gargiulo@uniroma1.it</w:t>
      </w:r>
    </w:p>
    <w:p w14:paraId="4B77A574"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Venerdì ore 09:00-10:30 previo appuntamento via e.mail</w:t>
      </w:r>
    </w:p>
    <w:p w14:paraId="48132D21" w14:textId="77777777" w:rsidR="006B2FD7" w:rsidRPr="00D30DA3" w:rsidRDefault="006B2FD7" w:rsidP="006B2FD7">
      <w:pPr>
        <w:jc w:val="both"/>
        <w:rPr>
          <w:snapToGrid w:val="0"/>
          <w:sz w:val="14"/>
          <w:szCs w:val="14"/>
        </w:rPr>
      </w:pPr>
    </w:p>
    <w:p w14:paraId="22B72A99" w14:textId="77777777" w:rsidR="006B2FD7" w:rsidRPr="00607133" w:rsidRDefault="006B2FD7" w:rsidP="006B2FD7">
      <w:pPr>
        <w:jc w:val="both"/>
        <w:rPr>
          <w:i/>
          <w:snapToGrid w:val="0"/>
          <w:sz w:val="18"/>
          <w:szCs w:val="18"/>
        </w:rPr>
      </w:pPr>
      <w:r w:rsidRPr="00607133">
        <w:rPr>
          <w:b/>
          <w:smallCaps/>
          <w:snapToGrid w:val="0"/>
          <w:sz w:val="18"/>
          <w:szCs w:val="18"/>
        </w:rPr>
        <w:t xml:space="preserve">Gatto Antonio </w:t>
      </w:r>
      <w:r w:rsidRPr="00607133">
        <w:rPr>
          <w:i/>
          <w:snapToGrid w:val="0"/>
          <w:sz w:val="18"/>
          <w:szCs w:val="18"/>
        </w:rPr>
        <w:t>(RIC. MED/24 Urologia)</w:t>
      </w:r>
    </w:p>
    <w:p w14:paraId="67EA00BA" w14:textId="77777777" w:rsidR="006B2FD7" w:rsidRPr="00607133" w:rsidRDefault="006B2FD7" w:rsidP="006B2FD7">
      <w:pPr>
        <w:jc w:val="both"/>
        <w:rPr>
          <w:sz w:val="18"/>
          <w:szCs w:val="18"/>
        </w:rPr>
      </w:pPr>
      <w:r w:rsidRPr="00607133">
        <w:rPr>
          <w:snapToGrid w:val="0"/>
          <w:sz w:val="18"/>
        </w:rPr>
        <w:t>Dipartimento di Scienze Ginecologico-Ostetriche e Scienze Urologiche</w:t>
      </w:r>
    </w:p>
    <w:p w14:paraId="172AD4E9" w14:textId="77777777" w:rsidR="006B2FD7" w:rsidRPr="00607133" w:rsidRDefault="006B2FD7" w:rsidP="006B2FD7">
      <w:pPr>
        <w:jc w:val="both"/>
        <w:rPr>
          <w:snapToGrid w:val="0"/>
          <w:sz w:val="18"/>
          <w:szCs w:val="18"/>
        </w:rPr>
      </w:pPr>
      <w:r w:rsidRPr="00607133">
        <w:rPr>
          <w:i/>
          <w:snapToGrid w:val="0"/>
          <w:sz w:val="18"/>
          <w:szCs w:val="18"/>
        </w:rPr>
        <w:t>Sede di ricevimento:</w:t>
      </w:r>
      <w:r w:rsidRPr="00607133">
        <w:rPr>
          <w:snapToGrid w:val="0"/>
          <w:sz w:val="18"/>
          <w:szCs w:val="18"/>
        </w:rPr>
        <w:t xml:space="preserve"> Edificio Istituto di Urologia</w:t>
      </w:r>
      <w:r w:rsidRPr="00607133">
        <w:rPr>
          <w:i/>
          <w:snapToGrid w:val="0"/>
          <w:sz w:val="18"/>
          <w:szCs w:val="18"/>
        </w:rPr>
        <w:t xml:space="preserve"> U.Bracci, </w:t>
      </w:r>
      <w:r w:rsidRPr="00607133">
        <w:rPr>
          <w:snapToGrid w:val="0"/>
          <w:sz w:val="18"/>
          <w:szCs w:val="18"/>
        </w:rPr>
        <w:t>III Piano,</w:t>
      </w:r>
      <w:r w:rsidRPr="00607133">
        <w:rPr>
          <w:i/>
          <w:snapToGrid w:val="0"/>
          <w:sz w:val="18"/>
          <w:szCs w:val="18"/>
        </w:rPr>
        <w:t xml:space="preserve"> </w:t>
      </w:r>
      <w:r w:rsidRPr="00607133">
        <w:rPr>
          <w:snapToGrid w:val="0"/>
          <w:sz w:val="18"/>
          <w:szCs w:val="18"/>
        </w:rPr>
        <w:t>Policlinico</w:t>
      </w:r>
      <w:r w:rsidRPr="00607133">
        <w:rPr>
          <w:i/>
          <w:snapToGrid w:val="0"/>
          <w:sz w:val="18"/>
          <w:szCs w:val="18"/>
        </w:rPr>
        <w:t xml:space="preserve"> Umberto I</w:t>
      </w:r>
      <w:r w:rsidRPr="00607133">
        <w:rPr>
          <w:snapToGrid w:val="0"/>
          <w:sz w:val="18"/>
          <w:szCs w:val="18"/>
        </w:rPr>
        <w:t xml:space="preserve"> </w:t>
      </w:r>
    </w:p>
    <w:p w14:paraId="6136B35A"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06.49974261; </w:t>
      </w:r>
      <w:r w:rsidRPr="00607133">
        <w:rPr>
          <w:i/>
          <w:snapToGrid w:val="0"/>
          <w:sz w:val="18"/>
          <w:lang w:val="fr-FR"/>
        </w:rPr>
        <w:t>E.mail</w:t>
      </w:r>
      <w:r w:rsidRPr="00607133">
        <w:rPr>
          <w:snapToGrid w:val="0"/>
          <w:sz w:val="18"/>
          <w:lang w:val="fr-FR"/>
        </w:rPr>
        <w:t>: antonio.gatto@uniroma1.it</w:t>
      </w:r>
    </w:p>
    <w:p w14:paraId="0A8B7331"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Lunedì ore 09:00-10:00</w:t>
      </w:r>
    </w:p>
    <w:p w14:paraId="22CEDD11" w14:textId="77777777" w:rsidR="006B2FD7" w:rsidRPr="00D30DA3" w:rsidRDefault="006B2FD7" w:rsidP="006B2FD7">
      <w:pPr>
        <w:jc w:val="both"/>
        <w:rPr>
          <w:snapToGrid w:val="0"/>
          <w:sz w:val="14"/>
          <w:szCs w:val="14"/>
        </w:rPr>
      </w:pPr>
    </w:p>
    <w:p w14:paraId="7503ACD7" w14:textId="77777777" w:rsidR="006B2FD7" w:rsidRPr="00883235" w:rsidRDefault="006B2FD7" w:rsidP="006B2FD7">
      <w:pPr>
        <w:jc w:val="both"/>
        <w:rPr>
          <w:i/>
          <w:snapToGrid w:val="0"/>
          <w:sz w:val="18"/>
          <w:szCs w:val="18"/>
        </w:rPr>
      </w:pPr>
      <w:r w:rsidRPr="00883235">
        <w:rPr>
          <w:b/>
          <w:smallCaps/>
          <w:snapToGrid w:val="0"/>
          <w:sz w:val="18"/>
          <w:szCs w:val="18"/>
        </w:rPr>
        <w:t xml:space="preserve">Gaudio Eugenio </w:t>
      </w:r>
      <w:r w:rsidRPr="00883235">
        <w:rPr>
          <w:i/>
          <w:snapToGrid w:val="0"/>
          <w:sz w:val="18"/>
          <w:szCs w:val="18"/>
        </w:rPr>
        <w:t>(P.O. BIO/16 Anatomia Umana)</w:t>
      </w:r>
    </w:p>
    <w:p w14:paraId="290AA1E1" w14:textId="77777777" w:rsidR="006B2FD7" w:rsidRPr="00883235" w:rsidRDefault="006B2FD7" w:rsidP="006B2FD7">
      <w:pPr>
        <w:jc w:val="both"/>
        <w:rPr>
          <w:b/>
          <w:smallCaps/>
          <w:snapToGrid w:val="0"/>
          <w:sz w:val="18"/>
          <w:szCs w:val="18"/>
        </w:rPr>
      </w:pPr>
      <w:r w:rsidRPr="00883235">
        <w:rPr>
          <w:snapToGrid w:val="0"/>
          <w:sz w:val="18"/>
        </w:rPr>
        <w:t>Dipartimento di Scienze Anatomiche, Istologiche, Medico-Legali e dell’Apparato Locomotore</w:t>
      </w:r>
    </w:p>
    <w:p w14:paraId="17F0EC43" w14:textId="77777777" w:rsidR="006B2FD7" w:rsidRPr="00883235" w:rsidRDefault="006B2FD7" w:rsidP="006B2FD7">
      <w:pPr>
        <w:jc w:val="both"/>
        <w:rPr>
          <w:snapToGrid w:val="0"/>
          <w:sz w:val="18"/>
        </w:rPr>
      </w:pPr>
      <w:r w:rsidRPr="00883235">
        <w:rPr>
          <w:i/>
          <w:snapToGrid w:val="0"/>
          <w:sz w:val="18"/>
        </w:rPr>
        <w:t>Sede di ricevimento</w:t>
      </w:r>
      <w:r w:rsidRPr="00883235">
        <w:rPr>
          <w:snapToGrid w:val="0"/>
          <w:sz w:val="18"/>
        </w:rPr>
        <w:t xml:space="preserve">: </w:t>
      </w:r>
      <w:r w:rsidR="00883235">
        <w:rPr>
          <w:snapToGrid w:val="0"/>
          <w:sz w:val="18"/>
        </w:rPr>
        <w:t>Rettorato, I Piano, Piazzale Aldo Moro 5,</w:t>
      </w:r>
      <w:r w:rsidRPr="00883235">
        <w:rPr>
          <w:snapToGrid w:val="0"/>
          <w:sz w:val="18"/>
        </w:rPr>
        <w:t xml:space="preserve"> </w:t>
      </w:r>
      <w:r w:rsidRPr="00883235">
        <w:rPr>
          <w:i/>
          <w:snapToGrid w:val="0"/>
          <w:sz w:val="18"/>
        </w:rPr>
        <w:t>Sapienza</w:t>
      </w:r>
      <w:r w:rsidRPr="00883235">
        <w:rPr>
          <w:snapToGrid w:val="0"/>
          <w:sz w:val="18"/>
        </w:rPr>
        <w:t xml:space="preserve"> Università di Roma</w:t>
      </w:r>
    </w:p>
    <w:p w14:paraId="10A490AC" w14:textId="77777777" w:rsidR="006B2FD7" w:rsidRPr="00883235" w:rsidRDefault="006B2FD7" w:rsidP="006B2FD7">
      <w:pPr>
        <w:jc w:val="both"/>
        <w:rPr>
          <w:snapToGrid w:val="0"/>
          <w:sz w:val="18"/>
          <w:lang w:val="fr-FR"/>
        </w:rPr>
      </w:pPr>
      <w:r w:rsidRPr="00883235">
        <w:rPr>
          <w:snapToGrid w:val="0"/>
          <w:sz w:val="18"/>
        </w:rPr>
        <w:sym w:font="Wingdings" w:char="F028"/>
      </w:r>
      <w:r w:rsidRPr="00883235">
        <w:rPr>
          <w:snapToGrid w:val="0"/>
          <w:sz w:val="18"/>
          <w:lang w:val="fr-FR"/>
        </w:rPr>
        <w:t>: 06.4991</w:t>
      </w:r>
      <w:r w:rsidR="00883235">
        <w:rPr>
          <w:snapToGrid w:val="0"/>
          <w:sz w:val="18"/>
          <w:lang w:val="fr-FR"/>
        </w:rPr>
        <w:t>0020/0292</w:t>
      </w:r>
      <w:r w:rsidRPr="00883235">
        <w:rPr>
          <w:snapToGrid w:val="0"/>
          <w:sz w:val="18"/>
          <w:lang w:val="fr-FR"/>
        </w:rPr>
        <w:t xml:space="preserve"> - </w:t>
      </w:r>
      <w:r w:rsidRPr="00883235">
        <w:rPr>
          <w:i/>
          <w:snapToGrid w:val="0"/>
          <w:sz w:val="18"/>
          <w:lang w:val="fr-FR"/>
        </w:rPr>
        <w:t>Fax</w:t>
      </w:r>
      <w:r w:rsidRPr="00883235">
        <w:rPr>
          <w:snapToGrid w:val="0"/>
          <w:sz w:val="18"/>
          <w:lang w:val="fr-FR"/>
        </w:rPr>
        <w:t>: 06.4991</w:t>
      </w:r>
      <w:r w:rsidR="00AE3246">
        <w:rPr>
          <w:snapToGrid w:val="0"/>
          <w:sz w:val="18"/>
          <w:lang w:val="fr-FR"/>
        </w:rPr>
        <w:t>0382</w:t>
      </w:r>
      <w:r w:rsidRPr="00883235">
        <w:rPr>
          <w:snapToGrid w:val="0"/>
          <w:sz w:val="18"/>
          <w:lang w:val="fr-FR"/>
        </w:rPr>
        <w:t xml:space="preserve">; </w:t>
      </w:r>
      <w:r w:rsidRPr="00883235">
        <w:rPr>
          <w:i/>
          <w:snapToGrid w:val="0"/>
          <w:sz w:val="18"/>
          <w:lang w:val="fr-FR"/>
        </w:rPr>
        <w:t>E.mail</w:t>
      </w:r>
      <w:r w:rsidRPr="00883235">
        <w:rPr>
          <w:snapToGrid w:val="0"/>
          <w:sz w:val="18"/>
          <w:lang w:val="fr-FR"/>
        </w:rPr>
        <w:t>: eugenio.gaudio@uniroma1.it</w:t>
      </w:r>
    </w:p>
    <w:p w14:paraId="144ED128" w14:textId="77777777" w:rsidR="006B2FD7" w:rsidRPr="00607133" w:rsidRDefault="006B2FD7" w:rsidP="006B2FD7">
      <w:pPr>
        <w:jc w:val="both"/>
        <w:rPr>
          <w:snapToGrid w:val="0"/>
          <w:sz w:val="18"/>
        </w:rPr>
      </w:pPr>
      <w:r w:rsidRPr="00883235">
        <w:rPr>
          <w:i/>
          <w:snapToGrid w:val="0"/>
          <w:sz w:val="18"/>
        </w:rPr>
        <w:t>Giorno ed ora di ricevimento</w:t>
      </w:r>
      <w:r w:rsidRPr="00883235">
        <w:rPr>
          <w:snapToGrid w:val="0"/>
          <w:sz w:val="18"/>
        </w:rPr>
        <w:t xml:space="preserve">: </w:t>
      </w:r>
      <w:r w:rsidR="00AE3246">
        <w:rPr>
          <w:snapToGrid w:val="0"/>
          <w:sz w:val="18"/>
        </w:rPr>
        <w:t>Venerdì</w:t>
      </w:r>
      <w:r w:rsidRPr="00883235">
        <w:rPr>
          <w:snapToGrid w:val="0"/>
          <w:sz w:val="18"/>
        </w:rPr>
        <w:t xml:space="preserve"> ore 1</w:t>
      </w:r>
      <w:r w:rsidR="00AE3246">
        <w:rPr>
          <w:snapToGrid w:val="0"/>
          <w:sz w:val="18"/>
        </w:rPr>
        <w:t>2:30</w:t>
      </w:r>
      <w:r w:rsidRPr="00883235">
        <w:rPr>
          <w:snapToGrid w:val="0"/>
          <w:sz w:val="18"/>
        </w:rPr>
        <w:t>-1</w:t>
      </w:r>
      <w:r w:rsidR="00AE3246">
        <w:rPr>
          <w:snapToGrid w:val="0"/>
          <w:sz w:val="18"/>
        </w:rPr>
        <w:t>3:30 Previo appuntamento</w:t>
      </w:r>
    </w:p>
    <w:p w14:paraId="2EBAA7A0" w14:textId="77777777" w:rsidR="006B2FD7" w:rsidRPr="00D30DA3" w:rsidRDefault="006B2FD7" w:rsidP="006B2FD7">
      <w:pPr>
        <w:jc w:val="both"/>
        <w:rPr>
          <w:snapToGrid w:val="0"/>
          <w:sz w:val="14"/>
          <w:szCs w:val="14"/>
        </w:rPr>
      </w:pPr>
    </w:p>
    <w:p w14:paraId="49BD7287" w14:textId="77777777" w:rsidR="006B2FD7" w:rsidRPr="00607133" w:rsidRDefault="006B2FD7" w:rsidP="006B2FD7">
      <w:pPr>
        <w:jc w:val="both"/>
        <w:rPr>
          <w:b/>
          <w:smallCaps/>
          <w:snapToGrid w:val="0"/>
          <w:sz w:val="18"/>
          <w:szCs w:val="18"/>
        </w:rPr>
      </w:pPr>
      <w:r w:rsidRPr="00607133">
        <w:rPr>
          <w:b/>
          <w:smallCaps/>
          <w:snapToGrid w:val="0"/>
          <w:sz w:val="18"/>
          <w:szCs w:val="18"/>
        </w:rPr>
        <w:t xml:space="preserve">Gazzaniga Valentina </w:t>
      </w:r>
      <w:r w:rsidRPr="00607133">
        <w:rPr>
          <w:i/>
          <w:snapToGrid w:val="0"/>
          <w:sz w:val="18"/>
          <w:szCs w:val="18"/>
        </w:rPr>
        <w:t>(P.A. MED/02 Storia della Medicina)</w:t>
      </w:r>
    </w:p>
    <w:p w14:paraId="03DF70E0" w14:textId="77777777" w:rsidR="006B2FD7" w:rsidRPr="00607133" w:rsidRDefault="006B2FD7" w:rsidP="006B2FD7">
      <w:pPr>
        <w:jc w:val="both"/>
        <w:rPr>
          <w:i/>
          <w:snapToGrid w:val="0"/>
          <w:sz w:val="18"/>
        </w:rPr>
      </w:pPr>
      <w:r w:rsidRPr="00607133">
        <w:rPr>
          <w:snapToGrid w:val="0"/>
          <w:sz w:val="18"/>
        </w:rPr>
        <w:t>Dipartimento di Medicina Molecolare</w:t>
      </w:r>
    </w:p>
    <w:p w14:paraId="2DF9EDF5"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Sezione di Storia della Medicina, Viale dell'Università 34a, </w:t>
      </w:r>
      <w:r w:rsidRPr="00607133">
        <w:rPr>
          <w:i/>
          <w:snapToGrid w:val="0"/>
          <w:sz w:val="18"/>
        </w:rPr>
        <w:t>Sapienza</w:t>
      </w:r>
      <w:r w:rsidRPr="00607133">
        <w:rPr>
          <w:snapToGrid w:val="0"/>
          <w:sz w:val="18"/>
        </w:rPr>
        <w:t xml:space="preserve"> Università di Roma</w:t>
      </w:r>
    </w:p>
    <w:p w14:paraId="682AACC3"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06.4451721 - </w:t>
      </w:r>
      <w:r w:rsidRPr="00607133">
        <w:rPr>
          <w:i/>
          <w:snapToGrid w:val="0"/>
          <w:sz w:val="18"/>
          <w:lang w:val="fr-FR"/>
        </w:rPr>
        <w:t>Fax</w:t>
      </w:r>
      <w:r w:rsidRPr="00607133">
        <w:rPr>
          <w:snapToGrid w:val="0"/>
          <w:sz w:val="18"/>
          <w:lang w:val="fr-FR"/>
        </w:rPr>
        <w:t xml:space="preserve">: 06. 4451721; </w:t>
      </w:r>
      <w:r w:rsidRPr="00607133">
        <w:rPr>
          <w:i/>
          <w:snapToGrid w:val="0"/>
          <w:sz w:val="18"/>
          <w:lang w:val="fr-FR"/>
        </w:rPr>
        <w:t>E.mail</w:t>
      </w:r>
      <w:r w:rsidRPr="00607133">
        <w:rPr>
          <w:snapToGrid w:val="0"/>
          <w:sz w:val="18"/>
          <w:lang w:val="fr-FR"/>
        </w:rPr>
        <w:t>: valentina.gazzaniga@uniroma1.it</w:t>
      </w:r>
    </w:p>
    <w:p w14:paraId="4832B019"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Martedì ore 10:30-13:00</w:t>
      </w:r>
    </w:p>
    <w:p w14:paraId="5B9A8134" w14:textId="77777777" w:rsidR="006B2FD7" w:rsidRPr="00D30DA3" w:rsidRDefault="006B2FD7" w:rsidP="006B2FD7">
      <w:pPr>
        <w:jc w:val="both"/>
        <w:rPr>
          <w:snapToGrid w:val="0"/>
          <w:sz w:val="14"/>
          <w:szCs w:val="14"/>
        </w:rPr>
      </w:pPr>
    </w:p>
    <w:p w14:paraId="515B84BA" w14:textId="77777777" w:rsidR="006B2FD7" w:rsidRPr="00A3483A" w:rsidRDefault="006B2FD7" w:rsidP="006B2FD7">
      <w:pPr>
        <w:spacing w:line="200" w:lineRule="exact"/>
        <w:jc w:val="both"/>
        <w:rPr>
          <w:i/>
          <w:snapToGrid w:val="0"/>
          <w:sz w:val="18"/>
          <w:szCs w:val="18"/>
        </w:rPr>
      </w:pPr>
      <w:r w:rsidRPr="00A3483A">
        <w:rPr>
          <w:b/>
          <w:smallCaps/>
          <w:snapToGrid w:val="0"/>
          <w:sz w:val="18"/>
          <w:szCs w:val="18"/>
        </w:rPr>
        <w:t xml:space="preserve">Genco Alfredo </w:t>
      </w:r>
      <w:r w:rsidRPr="00A3483A">
        <w:rPr>
          <w:i/>
          <w:snapToGrid w:val="0"/>
          <w:sz w:val="18"/>
          <w:szCs w:val="18"/>
        </w:rPr>
        <w:t>(RIC. MED/18 Chirurgia Generale)</w:t>
      </w:r>
    </w:p>
    <w:p w14:paraId="3EFFAF6F" w14:textId="77777777" w:rsidR="006B2FD7" w:rsidRPr="00A3483A" w:rsidRDefault="006B2FD7" w:rsidP="006B2FD7">
      <w:pPr>
        <w:spacing w:line="200" w:lineRule="exact"/>
        <w:jc w:val="both"/>
        <w:rPr>
          <w:snapToGrid w:val="0"/>
          <w:sz w:val="18"/>
          <w:szCs w:val="18"/>
        </w:rPr>
      </w:pPr>
      <w:r w:rsidRPr="00A3483A">
        <w:rPr>
          <w:snapToGrid w:val="0"/>
          <w:sz w:val="18"/>
          <w:szCs w:val="18"/>
        </w:rPr>
        <w:t>Dipartimento di Chirurgia Generale e Specialistica</w:t>
      </w:r>
      <w:r w:rsidRPr="00A3483A">
        <w:rPr>
          <w:i/>
          <w:snapToGrid w:val="0"/>
          <w:sz w:val="18"/>
        </w:rPr>
        <w:t xml:space="preserve"> P. Stefanini</w:t>
      </w:r>
    </w:p>
    <w:p w14:paraId="71FA0352" w14:textId="77777777" w:rsidR="006B2FD7" w:rsidRPr="00A3483A" w:rsidRDefault="006B2FD7" w:rsidP="006B2FD7">
      <w:pPr>
        <w:spacing w:line="200" w:lineRule="exact"/>
        <w:jc w:val="both"/>
        <w:rPr>
          <w:snapToGrid w:val="0"/>
          <w:sz w:val="18"/>
        </w:rPr>
      </w:pPr>
      <w:r w:rsidRPr="00A3483A">
        <w:rPr>
          <w:i/>
          <w:snapToGrid w:val="0"/>
          <w:sz w:val="18"/>
        </w:rPr>
        <w:t>Sede di ricevimento</w:t>
      </w:r>
      <w:r w:rsidRPr="00A3483A">
        <w:rPr>
          <w:snapToGrid w:val="0"/>
          <w:sz w:val="18"/>
        </w:rPr>
        <w:t xml:space="preserve">: II Padiglione –Chirurgia– I Piano, Policlinico </w:t>
      </w:r>
      <w:r w:rsidRPr="00A3483A">
        <w:rPr>
          <w:i/>
          <w:snapToGrid w:val="0"/>
          <w:sz w:val="18"/>
        </w:rPr>
        <w:t>Umberto I</w:t>
      </w:r>
    </w:p>
    <w:p w14:paraId="1F5E645E" w14:textId="77777777" w:rsidR="006B2FD7" w:rsidRPr="00A3483A" w:rsidRDefault="006B2FD7" w:rsidP="006B2FD7">
      <w:pPr>
        <w:spacing w:line="200" w:lineRule="exact"/>
        <w:jc w:val="both"/>
        <w:rPr>
          <w:snapToGrid w:val="0"/>
          <w:sz w:val="18"/>
          <w:lang w:val="fr-FR"/>
        </w:rPr>
      </w:pPr>
      <w:r w:rsidRPr="00A3483A">
        <w:rPr>
          <w:snapToGrid w:val="0"/>
          <w:sz w:val="18"/>
        </w:rPr>
        <w:sym w:font="Wingdings" w:char="F028"/>
      </w:r>
      <w:r w:rsidRPr="00A3483A">
        <w:rPr>
          <w:snapToGrid w:val="0"/>
          <w:sz w:val="18"/>
          <w:lang w:val="fr-FR"/>
        </w:rPr>
        <w:t xml:space="preserve">: 06.49970204 - 06.49978774; </w:t>
      </w:r>
      <w:r w:rsidRPr="00A3483A">
        <w:rPr>
          <w:i/>
          <w:snapToGrid w:val="0"/>
          <w:sz w:val="18"/>
          <w:lang w:val="fr-FR"/>
        </w:rPr>
        <w:t>E.mail</w:t>
      </w:r>
      <w:r w:rsidRPr="00A3483A">
        <w:rPr>
          <w:snapToGrid w:val="0"/>
          <w:sz w:val="18"/>
          <w:lang w:val="fr-FR"/>
        </w:rPr>
        <w:t>: alfredo.genco@uniroma1.it</w:t>
      </w:r>
    </w:p>
    <w:p w14:paraId="033D1C21" w14:textId="77777777" w:rsidR="006B2FD7" w:rsidRDefault="006B2FD7" w:rsidP="006B2FD7">
      <w:pPr>
        <w:spacing w:line="200" w:lineRule="exact"/>
        <w:jc w:val="both"/>
        <w:rPr>
          <w:snapToGrid w:val="0"/>
          <w:sz w:val="18"/>
        </w:rPr>
      </w:pPr>
      <w:r w:rsidRPr="00A3483A">
        <w:rPr>
          <w:i/>
          <w:snapToGrid w:val="0"/>
          <w:sz w:val="18"/>
        </w:rPr>
        <w:t>Giorno ed ora di ricevimento</w:t>
      </w:r>
      <w:r w:rsidRPr="00A3483A">
        <w:rPr>
          <w:snapToGrid w:val="0"/>
          <w:sz w:val="18"/>
        </w:rPr>
        <w:t>: Lunedì e Mercoledì ore 11:00-12:00</w:t>
      </w:r>
    </w:p>
    <w:p w14:paraId="5A6CD762" w14:textId="77777777" w:rsidR="006B2FD7" w:rsidRPr="00D30DA3" w:rsidRDefault="006B2FD7" w:rsidP="006B2FD7">
      <w:pPr>
        <w:jc w:val="both"/>
        <w:rPr>
          <w:snapToGrid w:val="0"/>
          <w:sz w:val="14"/>
          <w:szCs w:val="14"/>
        </w:rPr>
      </w:pPr>
    </w:p>
    <w:p w14:paraId="1C8FA9B1" w14:textId="77777777" w:rsidR="006B2FD7" w:rsidRPr="00607133" w:rsidRDefault="006B2FD7" w:rsidP="006B2FD7">
      <w:pPr>
        <w:jc w:val="both"/>
        <w:rPr>
          <w:i/>
          <w:snapToGrid w:val="0"/>
          <w:sz w:val="18"/>
          <w:szCs w:val="18"/>
        </w:rPr>
      </w:pPr>
      <w:r w:rsidRPr="00607133">
        <w:rPr>
          <w:b/>
          <w:smallCaps/>
          <w:snapToGrid w:val="0"/>
          <w:sz w:val="18"/>
          <w:szCs w:val="18"/>
        </w:rPr>
        <w:t xml:space="preserve">Genuini Igino </w:t>
      </w:r>
      <w:r w:rsidRPr="00607133">
        <w:rPr>
          <w:i/>
          <w:snapToGrid w:val="0"/>
          <w:sz w:val="18"/>
          <w:szCs w:val="18"/>
        </w:rPr>
        <w:t>(RIC. MED/09 Medicina Interna)</w:t>
      </w:r>
    </w:p>
    <w:p w14:paraId="4E6DA2AC" w14:textId="77777777" w:rsidR="006B2FD7" w:rsidRPr="00607133" w:rsidRDefault="006B2FD7" w:rsidP="006B2FD7">
      <w:pPr>
        <w:jc w:val="both"/>
        <w:rPr>
          <w:b/>
          <w:smallCaps/>
          <w:snapToGrid w:val="0"/>
          <w:sz w:val="18"/>
          <w:szCs w:val="18"/>
        </w:rPr>
      </w:pPr>
      <w:r w:rsidRPr="00607133">
        <w:rPr>
          <w:sz w:val="18"/>
        </w:rPr>
        <w:t>Dipartimento di Scienze Cardiovascolari, Respiratorie, Nefrologiche, Anestesiologiche e Geriatriche</w:t>
      </w:r>
    </w:p>
    <w:p w14:paraId="5F06833D"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Dipartimento </w:t>
      </w:r>
      <w:r>
        <w:rPr>
          <w:snapToGrid w:val="0"/>
          <w:sz w:val="18"/>
        </w:rPr>
        <w:t xml:space="preserve">di </w:t>
      </w:r>
      <w:r w:rsidRPr="00607133">
        <w:rPr>
          <w:snapToGrid w:val="0"/>
          <w:sz w:val="18"/>
        </w:rPr>
        <w:t xml:space="preserve">Scienze Cardiovascolari e Respiratorie, Policlinico </w:t>
      </w:r>
      <w:r w:rsidRPr="00607133">
        <w:rPr>
          <w:i/>
          <w:snapToGrid w:val="0"/>
          <w:sz w:val="18"/>
        </w:rPr>
        <w:t>Umberto I</w:t>
      </w:r>
    </w:p>
    <w:p w14:paraId="17E5A470"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06.49979037 - </w:t>
      </w:r>
      <w:r w:rsidRPr="00607133">
        <w:rPr>
          <w:i/>
          <w:snapToGrid w:val="0"/>
          <w:sz w:val="18"/>
          <w:lang w:val="fr-FR"/>
        </w:rPr>
        <w:t>E.mail</w:t>
      </w:r>
      <w:r w:rsidRPr="00607133">
        <w:rPr>
          <w:snapToGrid w:val="0"/>
          <w:sz w:val="18"/>
          <w:lang w:val="fr-FR"/>
        </w:rPr>
        <w:t>: igino.genuini@uniroma1.it</w:t>
      </w:r>
    </w:p>
    <w:p w14:paraId="5FE21807"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xml:space="preserve">: Previo appuntamento via e-mail o telefonico </w:t>
      </w:r>
    </w:p>
    <w:p w14:paraId="7FC0BF59" w14:textId="77777777" w:rsidR="006B2FD7" w:rsidRPr="00D30DA3" w:rsidRDefault="006B2FD7" w:rsidP="006B2FD7">
      <w:pPr>
        <w:jc w:val="both"/>
        <w:rPr>
          <w:noProof/>
          <w:sz w:val="14"/>
          <w:szCs w:val="14"/>
          <w:lang w:eastAsia="it-IT"/>
        </w:rPr>
      </w:pPr>
    </w:p>
    <w:p w14:paraId="2079AE5F" w14:textId="77777777" w:rsidR="006B2FD7" w:rsidRPr="00607133" w:rsidRDefault="006B2FD7" w:rsidP="006B2FD7">
      <w:pPr>
        <w:spacing w:line="200" w:lineRule="exact"/>
        <w:jc w:val="both"/>
        <w:rPr>
          <w:i/>
          <w:snapToGrid w:val="0"/>
          <w:sz w:val="18"/>
          <w:szCs w:val="18"/>
        </w:rPr>
      </w:pPr>
      <w:r w:rsidRPr="00607133">
        <w:rPr>
          <w:b/>
          <w:smallCaps/>
          <w:snapToGrid w:val="0"/>
          <w:sz w:val="18"/>
          <w:szCs w:val="18"/>
        </w:rPr>
        <w:t xml:space="preserve">Giallonardo Anna Teresa </w:t>
      </w:r>
      <w:r w:rsidRPr="00607133">
        <w:rPr>
          <w:i/>
          <w:snapToGrid w:val="0"/>
          <w:sz w:val="18"/>
          <w:szCs w:val="18"/>
        </w:rPr>
        <w:t>(RIC. MED/26 Neurologia)</w:t>
      </w:r>
    </w:p>
    <w:p w14:paraId="772341DC" w14:textId="77777777" w:rsidR="006B2FD7" w:rsidRPr="00607133" w:rsidRDefault="006B2FD7" w:rsidP="006B2FD7">
      <w:pPr>
        <w:spacing w:line="200" w:lineRule="exact"/>
        <w:jc w:val="both"/>
        <w:rPr>
          <w:sz w:val="18"/>
          <w:szCs w:val="18"/>
        </w:rPr>
      </w:pPr>
      <w:r w:rsidRPr="00607133">
        <w:rPr>
          <w:sz w:val="18"/>
          <w:szCs w:val="18"/>
        </w:rPr>
        <w:t>Dipartimento di Neurologia e Psichiatria</w:t>
      </w:r>
    </w:p>
    <w:p w14:paraId="1EA27C7A" w14:textId="77777777" w:rsidR="006B2FD7" w:rsidRPr="00607133" w:rsidRDefault="006B2FD7" w:rsidP="006B2FD7">
      <w:pPr>
        <w:spacing w:line="200" w:lineRule="exact"/>
        <w:jc w:val="both"/>
        <w:rPr>
          <w:snapToGrid w:val="0"/>
          <w:sz w:val="18"/>
        </w:rPr>
      </w:pPr>
      <w:r w:rsidRPr="00607133">
        <w:rPr>
          <w:i/>
          <w:snapToGrid w:val="0"/>
          <w:sz w:val="18"/>
        </w:rPr>
        <w:t>Sede di ricevimento</w:t>
      </w:r>
      <w:r w:rsidRPr="00607133">
        <w:rPr>
          <w:snapToGrid w:val="0"/>
          <w:sz w:val="18"/>
        </w:rPr>
        <w:t xml:space="preserve">: Edificio Scienze Neurologiche -Viale del Policlinico 30-, </w:t>
      </w:r>
      <w:r w:rsidRPr="00607133">
        <w:rPr>
          <w:i/>
          <w:snapToGrid w:val="0"/>
          <w:sz w:val="18"/>
        </w:rPr>
        <w:t>Sapienza</w:t>
      </w:r>
      <w:r w:rsidRPr="00607133">
        <w:rPr>
          <w:snapToGrid w:val="0"/>
          <w:sz w:val="18"/>
        </w:rPr>
        <w:t xml:space="preserve"> Università di Roma</w:t>
      </w:r>
    </w:p>
    <w:p w14:paraId="5A8E08FE" w14:textId="77777777" w:rsidR="006B2FD7" w:rsidRPr="00607133" w:rsidRDefault="006B2FD7" w:rsidP="006B2FD7">
      <w:pPr>
        <w:spacing w:line="200" w:lineRule="exact"/>
        <w:jc w:val="both"/>
        <w:rPr>
          <w:snapToGrid w:val="0"/>
          <w:sz w:val="18"/>
          <w:lang w:val="fr-FR"/>
        </w:rPr>
      </w:pPr>
      <w:r w:rsidRPr="00607133">
        <w:rPr>
          <w:snapToGrid w:val="0"/>
          <w:sz w:val="18"/>
        </w:rPr>
        <w:sym w:font="Wingdings" w:char="F028"/>
      </w:r>
      <w:r w:rsidRPr="00607133">
        <w:rPr>
          <w:snapToGrid w:val="0"/>
          <w:sz w:val="18"/>
          <w:lang w:val="fr-FR"/>
        </w:rPr>
        <w:t xml:space="preserve">: 06.49914473; </w:t>
      </w:r>
      <w:r w:rsidRPr="00607133">
        <w:rPr>
          <w:i/>
          <w:snapToGrid w:val="0"/>
          <w:sz w:val="18"/>
          <w:lang w:val="fr-FR"/>
        </w:rPr>
        <w:t>E.mail</w:t>
      </w:r>
      <w:r w:rsidRPr="00607133">
        <w:rPr>
          <w:snapToGrid w:val="0"/>
          <w:sz w:val="18"/>
          <w:lang w:val="fr-FR"/>
        </w:rPr>
        <w:t>: annateresa.giallonardo@uniroma1.it</w:t>
      </w:r>
    </w:p>
    <w:p w14:paraId="15FBECB7" w14:textId="77777777" w:rsidR="006B2FD7" w:rsidRDefault="006B2FD7" w:rsidP="006B2FD7">
      <w:pPr>
        <w:spacing w:line="200" w:lineRule="exact"/>
        <w:jc w:val="both"/>
        <w:rPr>
          <w:snapToGrid w:val="0"/>
          <w:sz w:val="18"/>
        </w:rPr>
      </w:pPr>
      <w:r w:rsidRPr="00607133">
        <w:rPr>
          <w:i/>
          <w:snapToGrid w:val="0"/>
          <w:sz w:val="18"/>
        </w:rPr>
        <w:t>Giorno ed ora di ricevimento</w:t>
      </w:r>
      <w:r w:rsidRPr="00607133">
        <w:rPr>
          <w:snapToGrid w:val="0"/>
          <w:sz w:val="18"/>
        </w:rPr>
        <w:t xml:space="preserve">: Previo appuntamento via e-mail o telefonico </w:t>
      </w:r>
    </w:p>
    <w:p w14:paraId="7CB4E64B" w14:textId="77777777" w:rsidR="006B2FD7" w:rsidRPr="006B2FD7" w:rsidRDefault="006B2FD7" w:rsidP="006B2FD7">
      <w:pPr>
        <w:spacing w:line="200" w:lineRule="exact"/>
        <w:jc w:val="both"/>
        <w:rPr>
          <w:snapToGrid w:val="0"/>
          <w:sz w:val="14"/>
          <w:szCs w:val="14"/>
        </w:rPr>
      </w:pPr>
    </w:p>
    <w:p w14:paraId="42F3C5D4" w14:textId="77777777" w:rsidR="00D5032C" w:rsidRPr="00607133" w:rsidRDefault="00D5032C" w:rsidP="00D5032C">
      <w:pPr>
        <w:jc w:val="both"/>
        <w:rPr>
          <w:b/>
          <w:sz w:val="18"/>
          <w:szCs w:val="18"/>
          <w:lang w:eastAsia="en-US"/>
        </w:rPr>
      </w:pPr>
      <w:r w:rsidRPr="00607133">
        <w:rPr>
          <w:b/>
          <w:smallCaps/>
          <w:snapToGrid w:val="0"/>
          <w:sz w:val="18"/>
          <w:szCs w:val="18"/>
        </w:rPr>
        <w:t>Gianfrilli Daniele</w:t>
      </w:r>
      <w:r w:rsidRPr="00607133">
        <w:rPr>
          <w:bCs/>
          <w:smallCaps/>
          <w:snapToGrid w:val="0"/>
          <w:color w:val="FF0000"/>
          <w:sz w:val="18"/>
          <w:szCs w:val="18"/>
          <w:lang w:eastAsia="en-US"/>
        </w:rPr>
        <w:t xml:space="preserve"> </w:t>
      </w:r>
      <w:r w:rsidRPr="00607133">
        <w:rPr>
          <w:i/>
          <w:snapToGrid w:val="0"/>
          <w:sz w:val="18"/>
          <w:szCs w:val="18"/>
        </w:rPr>
        <w:t>(RIC. MED/13 Endocrinologia)</w:t>
      </w:r>
      <w:r w:rsidRPr="00607133">
        <w:rPr>
          <w:b/>
          <w:i/>
          <w:iCs/>
          <w:snapToGrid w:val="0"/>
          <w:sz w:val="18"/>
          <w:szCs w:val="18"/>
          <w:lang w:eastAsia="en-US"/>
        </w:rPr>
        <w:t xml:space="preserve"> </w:t>
      </w:r>
    </w:p>
    <w:p w14:paraId="1CF93627" w14:textId="77777777" w:rsidR="00D5032C" w:rsidRPr="00607133" w:rsidRDefault="00D5032C" w:rsidP="00D5032C">
      <w:pPr>
        <w:jc w:val="both"/>
        <w:rPr>
          <w:bCs/>
          <w:iCs/>
          <w:snapToGrid w:val="0"/>
          <w:sz w:val="18"/>
          <w:szCs w:val="18"/>
          <w:lang w:eastAsia="en-US"/>
        </w:rPr>
      </w:pPr>
      <w:r w:rsidRPr="00607133">
        <w:rPr>
          <w:bCs/>
          <w:iCs/>
          <w:snapToGrid w:val="0"/>
          <w:sz w:val="18"/>
          <w:szCs w:val="18"/>
          <w:lang w:eastAsia="en-US"/>
        </w:rPr>
        <w:t xml:space="preserve">Dipartimento di Medicina Sperimentale - Sez. Fisiopatologia Medica ed Endocrinologia </w:t>
      </w:r>
    </w:p>
    <w:p w14:paraId="1F9F2B5F" w14:textId="77777777" w:rsidR="00D5032C" w:rsidRPr="00607133" w:rsidRDefault="00D5032C" w:rsidP="00D5032C">
      <w:pPr>
        <w:jc w:val="both"/>
        <w:rPr>
          <w:bCs/>
          <w:i/>
          <w:iCs/>
          <w:sz w:val="18"/>
          <w:szCs w:val="18"/>
          <w:lang w:eastAsia="en-US"/>
        </w:rPr>
      </w:pPr>
      <w:r w:rsidRPr="00607133">
        <w:rPr>
          <w:bCs/>
          <w:i/>
          <w:iCs/>
          <w:snapToGrid w:val="0"/>
          <w:sz w:val="18"/>
          <w:szCs w:val="18"/>
          <w:lang w:eastAsia="en-US"/>
        </w:rPr>
        <w:t>Sede di ricevimento</w:t>
      </w:r>
      <w:r w:rsidRPr="00607133">
        <w:rPr>
          <w:snapToGrid w:val="0"/>
          <w:sz w:val="18"/>
          <w:szCs w:val="18"/>
          <w:lang w:eastAsia="en-US"/>
        </w:rPr>
        <w:t xml:space="preserve">: </w:t>
      </w:r>
      <w:r w:rsidRPr="00607133">
        <w:rPr>
          <w:sz w:val="18"/>
          <w:szCs w:val="18"/>
          <w:lang w:eastAsia="en-US"/>
        </w:rPr>
        <w:t xml:space="preserve">Edificio Clinica Medica V - piano seminterrato-, stanza n. 61/63, </w:t>
      </w:r>
      <w:r w:rsidRPr="00607133">
        <w:rPr>
          <w:bCs/>
          <w:sz w:val="18"/>
          <w:szCs w:val="18"/>
          <w:lang w:eastAsia="en-US"/>
        </w:rPr>
        <w:t xml:space="preserve">Policlinico </w:t>
      </w:r>
      <w:r w:rsidRPr="00607133">
        <w:rPr>
          <w:bCs/>
          <w:i/>
          <w:iCs/>
          <w:sz w:val="18"/>
          <w:szCs w:val="18"/>
          <w:lang w:eastAsia="en-US"/>
        </w:rPr>
        <w:t>Umberto I</w:t>
      </w:r>
    </w:p>
    <w:p w14:paraId="384F8DA4" w14:textId="77777777" w:rsidR="00D5032C" w:rsidRPr="00607133" w:rsidRDefault="00D5032C" w:rsidP="00D5032C">
      <w:pPr>
        <w:jc w:val="both"/>
        <w:rPr>
          <w:snapToGrid w:val="0"/>
          <w:sz w:val="18"/>
          <w:szCs w:val="18"/>
          <w:lang w:val="en-US" w:eastAsia="en-US"/>
        </w:rPr>
      </w:pPr>
      <w:r w:rsidRPr="00607133">
        <w:rPr>
          <w:snapToGrid w:val="0"/>
          <w:sz w:val="18"/>
        </w:rPr>
        <w:sym w:font="Wingdings" w:char="F028"/>
      </w:r>
      <w:r w:rsidRPr="00607133">
        <w:rPr>
          <w:snapToGrid w:val="0"/>
          <w:sz w:val="18"/>
          <w:szCs w:val="18"/>
          <w:lang w:val="en-US" w:eastAsia="en-US"/>
        </w:rPr>
        <w:t xml:space="preserve">: 0649970711 - </w:t>
      </w:r>
      <w:r w:rsidRPr="00607133">
        <w:rPr>
          <w:i/>
          <w:iCs/>
          <w:snapToGrid w:val="0"/>
          <w:sz w:val="18"/>
          <w:szCs w:val="18"/>
          <w:lang w:val="en-US" w:eastAsia="en-US"/>
        </w:rPr>
        <w:t>Fax</w:t>
      </w:r>
      <w:r w:rsidRPr="00607133">
        <w:rPr>
          <w:snapToGrid w:val="0"/>
          <w:sz w:val="18"/>
          <w:szCs w:val="18"/>
          <w:lang w:val="en-US" w:eastAsia="en-US"/>
        </w:rPr>
        <w:t>: 0649970598</w:t>
      </w:r>
      <w:r w:rsidRPr="00607133">
        <w:rPr>
          <w:bCs/>
          <w:snapToGrid w:val="0"/>
          <w:sz w:val="18"/>
          <w:szCs w:val="18"/>
          <w:lang w:val="en-US" w:eastAsia="en-US"/>
        </w:rPr>
        <w:t>;</w:t>
      </w:r>
      <w:r w:rsidRPr="00607133">
        <w:rPr>
          <w:snapToGrid w:val="0"/>
          <w:sz w:val="18"/>
          <w:szCs w:val="18"/>
          <w:lang w:val="en-US" w:eastAsia="en-US"/>
        </w:rPr>
        <w:t xml:space="preserve"> </w:t>
      </w:r>
      <w:r w:rsidRPr="00607133">
        <w:rPr>
          <w:i/>
          <w:iCs/>
          <w:snapToGrid w:val="0"/>
          <w:sz w:val="18"/>
          <w:szCs w:val="18"/>
          <w:lang w:val="en-US" w:eastAsia="en-US"/>
        </w:rPr>
        <w:t>E.mail</w:t>
      </w:r>
      <w:r w:rsidRPr="00607133">
        <w:rPr>
          <w:snapToGrid w:val="0"/>
          <w:sz w:val="18"/>
          <w:szCs w:val="18"/>
          <w:lang w:val="en-US" w:eastAsia="en-US"/>
        </w:rPr>
        <w:t xml:space="preserve">: </w:t>
      </w:r>
      <w:hyperlink r:id="rId26" w:history="1">
        <w:r w:rsidRPr="00607133">
          <w:rPr>
            <w:snapToGrid w:val="0"/>
            <w:sz w:val="18"/>
            <w:szCs w:val="18"/>
            <w:lang w:val="en-US" w:eastAsia="en-US"/>
          </w:rPr>
          <w:t>daniele.gianfrilli@uniroma1.it</w:t>
        </w:r>
      </w:hyperlink>
    </w:p>
    <w:p w14:paraId="5EF993E9" w14:textId="77777777" w:rsidR="00D5032C" w:rsidRPr="00607133" w:rsidRDefault="00D5032C" w:rsidP="00D5032C">
      <w:pPr>
        <w:jc w:val="both"/>
        <w:rPr>
          <w:snapToGrid w:val="0"/>
          <w:sz w:val="18"/>
          <w:szCs w:val="18"/>
          <w:lang w:eastAsia="en-US"/>
        </w:rPr>
      </w:pPr>
      <w:r w:rsidRPr="00607133">
        <w:rPr>
          <w:i/>
          <w:iCs/>
          <w:snapToGrid w:val="0"/>
          <w:sz w:val="18"/>
          <w:szCs w:val="18"/>
          <w:lang w:eastAsia="en-US"/>
        </w:rPr>
        <w:t>Giorno ed ora di ricevimento</w:t>
      </w:r>
      <w:r w:rsidRPr="00607133">
        <w:rPr>
          <w:snapToGrid w:val="0"/>
          <w:sz w:val="18"/>
          <w:szCs w:val="18"/>
          <w:lang w:eastAsia="en-US"/>
        </w:rPr>
        <w:t>: mercoledì ore 13:30 - 14:30 o previo appuntamento via mail o telefonico</w:t>
      </w:r>
    </w:p>
    <w:p w14:paraId="27AC287D" w14:textId="77777777" w:rsidR="00D5032C" w:rsidRPr="00D30DA3" w:rsidRDefault="00D5032C" w:rsidP="00D5032C">
      <w:pPr>
        <w:jc w:val="both"/>
        <w:rPr>
          <w:snapToGrid w:val="0"/>
          <w:sz w:val="14"/>
          <w:szCs w:val="14"/>
        </w:rPr>
      </w:pPr>
    </w:p>
    <w:p w14:paraId="129A0AE5" w14:textId="77777777" w:rsidR="00D5032C" w:rsidRPr="00607133" w:rsidRDefault="00D5032C" w:rsidP="00D5032C">
      <w:pPr>
        <w:jc w:val="both"/>
        <w:rPr>
          <w:i/>
          <w:snapToGrid w:val="0"/>
          <w:sz w:val="18"/>
          <w:szCs w:val="18"/>
        </w:rPr>
      </w:pPr>
      <w:r w:rsidRPr="00607133">
        <w:rPr>
          <w:b/>
          <w:smallCaps/>
          <w:snapToGrid w:val="0"/>
          <w:sz w:val="18"/>
          <w:szCs w:val="18"/>
        </w:rPr>
        <w:t xml:space="preserve">Giancotti Antonella </w:t>
      </w:r>
      <w:r w:rsidRPr="00607133">
        <w:rPr>
          <w:i/>
          <w:snapToGrid w:val="0"/>
          <w:sz w:val="18"/>
          <w:szCs w:val="18"/>
        </w:rPr>
        <w:t>(RIC. MED/40 Ginecologia e Ostetricia)</w:t>
      </w:r>
    </w:p>
    <w:p w14:paraId="3AA0B19B" w14:textId="77777777" w:rsidR="00D5032C" w:rsidRPr="00607133" w:rsidRDefault="00D5032C" w:rsidP="00D5032C">
      <w:pPr>
        <w:jc w:val="both"/>
        <w:rPr>
          <w:sz w:val="18"/>
          <w:szCs w:val="18"/>
        </w:rPr>
      </w:pPr>
      <w:r w:rsidRPr="00607133">
        <w:rPr>
          <w:sz w:val="18"/>
          <w:szCs w:val="18"/>
        </w:rPr>
        <w:t>Dipartimento di Scienze Ginecologico-Ostetriche e Scienze Urologiche</w:t>
      </w:r>
    </w:p>
    <w:p w14:paraId="41CA6CE9" w14:textId="77777777" w:rsidR="00D5032C" w:rsidRPr="00607133" w:rsidRDefault="00D5032C" w:rsidP="00D5032C">
      <w:pPr>
        <w:jc w:val="both"/>
        <w:rPr>
          <w:snapToGrid w:val="0"/>
          <w:sz w:val="18"/>
        </w:rPr>
      </w:pPr>
      <w:r w:rsidRPr="00607133">
        <w:rPr>
          <w:i/>
          <w:snapToGrid w:val="0"/>
          <w:sz w:val="18"/>
        </w:rPr>
        <w:t>Sede di ricevimento</w:t>
      </w:r>
      <w:r w:rsidRPr="00607133">
        <w:rPr>
          <w:snapToGrid w:val="0"/>
          <w:sz w:val="18"/>
        </w:rPr>
        <w:t xml:space="preserve">: Edificio della Clinica Ostetrica, Policlinico </w:t>
      </w:r>
      <w:r w:rsidRPr="00607133">
        <w:rPr>
          <w:i/>
          <w:snapToGrid w:val="0"/>
          <w:sz w:val="18"/>
        </w:rPr>
        <w:t>Umberto I</w:t>
      </w:r>
    </w:p>
    <w:p w14:paraId="0DC10C2D" w14:textId="77777777" w:rsidR="00D5032C" w:rsidRPr="00607133" w:rsidRDefault="00D5032C" w:rsidP="00D5032C">
      <w:pPr>
        <w:jc w:val="both"/>
        <w:rPr>
          <w:snapToGrid w:val="0"/>
          <w:sz w:val="18"/>
          <w:lang w:val="fr-FR"/>
        </w:rPr>
      </w:pPr>
      <w:r w:rsidRPr="00607133">
        <w:rPr>
          <w:snapToGrid w:val="0"/>
          <w:sz w:val="18"/>
        </w:rPr>
        <w:sym w:font="Wingdings" w:char="F028"/>
      </w:r>
      <w:r w:rsidRPr="00607133">
        <w:rPr>
          <w:snapToGrid w:val="0"/>
          <w:sz w:val="18"/>
          <w:lang w:val="fr-FR"/>
        </w:rPr>
        <w:t xml:space="preserve">: 06.4463069; </w:t>
      </w:r>
      <w:r w:rsidRPr="00607133">
        <w:rPr>
          <w:i/>
          <w:snapToGrid w:val="0"/>
          <w:sz w:val="18"/>
          <w:lang w:val="fr-FR"/>
        </w:rPr>
        <w:t>E.mail</w:t>
      </w:r>
      <w:r w:rsidRPr="00607133">
        <w:rPr>
          <w:snapToGrid w:val="0"/>
          <w:sz w:val="18"/>
          <w:lang w:val="fr-FR"/>
        </w:rPr>
        <w:t>: a.giancotti@hotmail.com</w:t>
      </w:r>
    </w:p>
    <w:p w14:paraId="41FCD28B" w14:textId="77777777" w:rsidR="00D5032C" w:rsidRPr="00607133" w:rsidRDefault="00D5032C" w:rsidP="00D5032C">
      <w:pPr>
        <w:jc w:val="both"/>
        <w:rPr>
          <w:snapToGrid w:val="0"/>
          <w:sz w:val="18"/>
        </w:rPr>
      </w:pPr>
      <w:r w:rsidRPr="00607133">
        <w:rPr>
          <w:i/>
          <w:snapToGrid w:val="0"/>
          <w:sz w:val="18"/>
        </w:rPr>
        <w:t>Giorno ed ora di ricevimento</w:t>
      </w:r>
      <w:r w:rsidRPr="00607133">
        <w:rPr>
          <w:snapToGrid w:val="0"/>
          <w:sz w:val="18"/>
        </w:rPr>
        <w:t>: Previo appuntamento via e-mail o telefonico</w:t>
      </w:r>
    </w:p>
    <w:p w14:paraId="1B26012E" w14:textId="77777777" w:rsidR="00D5032C" w:rsidRPr="00D30DA3" w:rsidRDefault="00D5032C" w:rsidP="00D5032C">
      <w:pPr>
        <w:jc w:val="both"/>
        <w:rPr>
          <w:snapToGrid w:val="0"/>
          <w:sz w:val="14"/>
          <w:szCs w:val="14"/>
        </w:rPr>
      </w:pPr>
    </w:p>
    <w:p w14:paraId="1C07FDA8" w14:textId="77777777" w:rsidR="00D5032C" w:rsidRPr="00A3483A" w:rsidRDefault="00D5032C" w:rsidP="00D5032C">
      <w:pPr>
        <w:jc w:val="both"/>
        <w:rPr>
          <w:i/>
          <w:snapToGrid w:val="0"/>
          <w:sz w:val="18"/>
          <w:szCs w:val="18"/>
        </w:rPr>
      </w:pPr>
      <w:r w:rsidRPr="00A3483A">
        <w:rPr>
          <w:b/>
          <w:smallCaps/>
          <w:snapToGrid w:val="0"/>
          <w:sz w:val="18"/>
          <w:szCs w:val="18"/>
        </w:rPr>
        <w:t xml:space="preserve">Giannini Giuseppe </w:t>
      </w:r>
      <w:r w:rsidRPr="00A3483A">
        <w:rPr>
          <w:i/>
          <w:snapToGrid w:val="0"/>
          <w:sz w:val="18"/>
          <w:szCs w:val="18"/>
        </w:rPr>
        <w:t>(P.O. MED/04 Patologia Generale)</w:t>
      </w:r>
    </w:p>
    <w:p w14:paraId="799AD57E" w14:textId="77777777" w:rsidR="00D5032C" w:rsidRPr="00A3483A" w:rsidRDefault="00D5032C" w:rsidP="00D5032C">
      <w:pPr>
        <w:jc w:val="both"/>
        <w:rPr>
          <w:sz w:val="18"/>
          <w:szCs w:val="18"/>
        </w:rPr>
      </w:pPr>
      <w:r w:rsidRPr="00A3483A">
        <w:rPr>
          <w:sz w:val="18"/>
          <w:szCs w:val="18"/>
        </w:rPr>
        <w:t>Dipartimento di Medicina Sperimentale</w:t>
      </w:r>
    </w:p>
    <w:p w14:paraId="43FD3D35" w14:textId="77777777" w:rsidR="00D5032C" w:rsidRPr="00A3483A" w:rsidRDefault="00D5032C" w:rsidP="00D5032C">
      <w:pPr>
        <w:jc w:val="both"/>
        <w:rPr>
          <w:snapToGrid w:val="0"/>
          <w:sz w:val="18"/>
        </w:rPr>
      </w:pPr>
      <w:r w:rsidRPr="00A3483A">
        <w:rPr>
          <w:i/>
          <w:snapToGrid w:val="0"/>
          <w:sz w:val="18"/>
        </w:rPr>
        <w:t>Sede di ricevimento</w:t>
      </w:r>
      <w:r w:rsidRPr="00A3483A">
        <w:rPr>
          <w:snapToGrid w:val="0"/>
          <w:sz w:val="18"/>
        </w:rPr>
        <w:t xml:space="preserve">: </w:t>
      </w:r>
      <w:r w:rsidRPr="00A3483A">
        <w:rPr>
          <w:bCs/>
          <w:snapToGrid w:val="0"/>
          <w:sz w:val="18"/>
        </w:rPr>
        <w:t>Edificio Banca di Roma, Laboratorio di Oncologia Molecolare, II Piano, Policlinico</w:t>
      </w:r>
      <w:r w:rsidRPr="00A3483A">
        <w:rPr>
          <w:bCs/>
          <w:i/>
          <w:iCs/>
          <w:snapToGrid w:val="0"/>
          <w:sz w:val="18"/>
        </w:rPr>
        <w:t xml:space="preserve"> Umberto I</w:t>
      </w:r>
    </w:p>
    <w:p w14:paraId="6521EC99" w14:textId="77777777" w:rsidR="00D5032C" w:rsidRPr="00A3483A" w:rsidRDefault="00D5032C" w:rsidP="00D5032C">
      <w:pPr>
        <w:jc w:val="both"/>
        <w:rPr>
          <w:snapToGrid w:val="0"/>
          <w:sz w:val="18"/>
          <w:lang w:val="en-GB"/>
        </w:rPr>
      </w:pPr>
      <w:r w:rsidRPr="00A3483A">
        <w:rPr>
          <w:snapToGrid w:val="0"/>
          <w:sz w:val="18"/>
        </w:rPr>
        <w:sym w:font="Wingdings" w:char="F028"/>
      </w:r>
      <w:r w:rsidRPr="00A3483A">
        <w:rPr>
          <w:snapToGrid w:val="0"/>
          <w:sz w:val="18"/>
          <w:lang w:val="en-GB"/>
        </w:rPr>
        <w:t xml:space="preserve">: 06.4958637 - </w:t>
      </w:r>
      <w:r w:rsidRPr="00A3483A">
        <w:rPr>
          <w:i/>
          <w:snapToGrid w:val="0"/>
          <w:sz w:val="18"/>
          <w:lang w:val="en-GB"/>
        </w:rPr>
        <w:t>Fax</w:t>
      </w:r>
      <w:r w:rsidRPr="00A3483A">
        <w:rPr>
          <w:snapToGrid w:val="0"/>
          <w:sz w:val="18"/>
          <w:lang w:val="en-GB"/>
        </w:rPr>
        <w:t xml:space="preserve">: 06.49255662; </w:t>
      </w:r>
      <w:r w:rsidRPr="00A3483A">
        <w:rPr>
          <w:i/>
          <w:snapToGrid w:val="0"/>
          <w:sz w:val="18"/>
          <w:lang w:val="en-GB"/>
        </w:rPr>
        <w:t>E.mail</w:t>
      </w:r>
      <w:r w:rsidRPr="00A3483A">
        <w:rPr>
          <w:snapToGrid w:val="0"/>
          <w:sz w:val="18"/>
          <w:lang w:val="en-GB"/>
        </w:rPr>
        <w:t>: giuseppe.giannini@ uniroma1.it</w:t>
      </w:r>
    </w:p>
    <w:p w14:paraId="617E9B52" w14:textId="77777777" w:rsidR="00D5032C" w:rsidRPr="00607133" w:rsidRDefault="00D5032C" w:rsidP="00D5032C">
      <w:pPr>
        <w:jc w:val="both"/>
        <w:rPr>
          <w:snapToGrid w:val="0"/>
          <w:sz w:val="18"/>
        </w:rPr>
      </w:pPr>
      <w:r w:rsidRPr="00A3483A">
        <w:rPr>
          <w:i/>
          <w:snapToGrid w:val="0"/>
          <w:sz w:val="18"/>
        </w:rPr>
        <w:t>Giorno ed ora di ricevimento</w:t>
      </w:r>
      <w:r w:rsidRPr="00A3483A">
        <w:rPr>
          <w:snapToGrid w:val="0"/>
          <w:sz w:val="18"/>
        </w:rPr>
        <w:t>: dal Lunedì al Venerdì (salvo lezioni)</w:t>
      </w:r>
    </w:p>
    <w:p w14:paraId="51198EA7" w14:textId="77777777" w:rsidR="00D5032C" w:rsidRPr="00D30DA3" w:rsidRDefault="00D5032C" w:rsidP="00D5032C">
      <w:pPr>
        <w:jc w:val="both"/>
        <w:rPr>
          <w:noProof/>
          <w:sz w:val="14"/>
          <w:szCs w:val="14"/>
          <w:lang w:eastAsia="it-IT"/>
        </w:rPr>
      </w:pPr>
    </w:p>
    <w:p w14:paraId="5C826BCA" w14:textId="77777777" w:rsidR="006363E4" w:rsidRPr="00607133" w:rsidRDefault="00624608" w:rsidP="006363E4">
      <w:pPr>
        <w:jc w:val="both"/>
        <w:rPr>
          <w:sz w:val="18"/>
          <w:szCs w:val="18"/>
        </w:rPr>
      </w:pPr>
      <w:r w:rsidRPr="00607133">
        <w:rPr>
          <w:snapToGrid w:val="0"/>
          <w:sz w:val="18"/>
        </w:rPr>
        <w:br w:type="page"/>
      </w:r>
      <w:r w:rsidR="006363E4" w:rsidRPr="00607133">
        <w:rPr>
          <w:i/>
          <w:sz w:val="18"/>
          <w:szCs w:val="18"/>
        </w:rPr>
        <w:lastRenderedPageBreak/>
        <w:t>Didattica: Ordinamento ed Organizzazione dei Corsi</w:t>
      </w:r>
      <w:r w:rsidR="006363E4" w:rsidRPr="00607133">
        <w:rPr>
          <w:sz w:val="18"/>
          <w:szCs w:val="18"/>
        </w:rPr>
        <w:tab/>
      </w:r>
      <w:r w:rsidR="006363E4" w:rsidRPr="00607133">
        <w:rPr>
          <w:sz w:val="18"/>
          <w:szCs w:val="18"/>
        </w:rPr>
        <w:tab/>
      </w:r>
      <w:r w:rsidR="006363E4" w:rsidRPr="00607133">
        <w:rPr>
          <w:sz w:val="18"/>
          <w:szCs w:val="18"/>
        </w:rPr>
        <w:tab/>
      </w:r>
      <w:r w:rsidR="006363E4" w:rsidRPr="00607133">
        <w:rPr>
          <w:sz w:val="18"/>
          <w:szCs w:val="18"/>
        </w:rPr>
        <w:tab/>
      </w:r>
      <w:r w:rsidR="006363E4" w:rsidRPr="00607133">
        <w:rPr>
          <w:sz w:val="18"/>
          <w:szCs w:val="18"/>
        </w:rPr>
        <w:tab/>
      </w:r>
      <w:r w:rsidR="006363E4" w:rsidRPr="00607133">
        <w:rPr>
          <w:sz w:val="18"/>
          <w:szCs w:val="18"/>
        </w:rPr>
        <w:tab/>
      </w:r>
      <w:r w:rsidR="006363E4" w:rsidRPr="00607133">
        <w:rPr>
          <w:sz w:val="18"/>
          <w:szCs w:val="18"/>
        </w:rPr>
        <w:tab/>
      </w:r>
      <w:r w:rsidR="006363E4" w:rsidRPr="00607133">
        <w:rPr>
          <w:sz w:val="18"/>
          <w:szCs w:val="18"/>
        </w:rPr>
        <w:tab/>
      </w:r>
      <w:r w:rsidR="006363E4" w:rsidRPr="00607133">
        <w:rPr>
          <w:sz w:val="18"/>
          <w:szCs w:val="18"/>
        </w:rPr>
        <w:tab/>
      </w:r>
      <w:r w:rsidR="006363E4" w:rsidRPr="00607133">
        <w:rPr>
          <w:sz w:val="18"/>
          <w:szCs w:val="18"/>
        </w:rPr>
        <w:tab/>
      </w:r>
      <w:r w:rsidR="006363E4" w:rsidRPr="00607133">
        <w:rPr>
          <w:sz w:val="18"/>
          <w:szCs w:val="18"/>
        </w:rPr>
        <w:tab/>
      </w:r>
      <w:r w:rsidR="006363E4" w:rsidRPr="00607133">
        <w:rPr>
          <w:sz w:val="18"/>
          <w:szCs w:val="18"/>
        </w:rPr>
        <w:tab/>
        <w:t xml:space="preserve">       47</w:t>
      </w:r>
    </w:p>
    <w:p w14:paraId="126E1D65" w14:textId="77777777" w:rsidR="006363E4" w:rsidRPr="00607133" w:rsidRDefault="009C79ED" w:rsidP="006363E4">
      <w:pPr>
        <w:jc w:val="both"/>
        <w:rPr>
          <w:sz w:val="18"/>
          <w:szCs w:val="18"/>
        </w:rPr>
      </w:pPr>
      <w:r>
        <w:rPr>
          <w:noProof/>
          <w:sz w:val="18"/>
          <w:szCs w:val="18"/>
          <w:lang w:eastAsia="it-IT"/>
        </w:rPr>
        <w:pict w14:anchorId="4240663E">
          <v:line id="_x0000_s2983" style="position:absolute;left:0;text-align:left;z-index:155" from="1.35pt,-.05pt" to="478.35pt,-.05pt"/>
        </w:pict>
      </w:r>
    </w:p>
    <w:p w14:paraId="256A6C95" w14:textId="77777777" w:rsidR="006C188F" w:rsidRDefault="006C188F" w:rsidP="006C188F">
      <w:pPr>
        <w:jc w:val="both"/>
        <w:rPr>
          <w:noProof/>
          <w:sz w:val="18"/>
          <w:szCs w:val="18"/>
          <w:lang w:eastAsia="it-IT"/>
        </w:rPr>
      </w:pPr>
    </w:p>
    <w:p w14:paraId="7ED44F24" w14:textId="77777777" w:rsidR="006B2FD7" w:rsidRPr="00607133" w:rsidRDefault="006B2FD7" w:rsidP="006C188F">
      <w:pPr>
        <w:jc w:val="both"/>
        <w:rPr>
          <w:noProof/>
          <w:sz w:val="18"/>
          <w:szCs w:val="18"/>
          <w:lang w:eastAsia="it-IT"/>
        </w:rPr>
      </w:pPr>
    </w:p>
    <w:p w14:paraId="31ED0F11" w14:textId="77777777" w:rsidR="006B2FD7" w:rsidRPr="00607133" w:rsidRDefault="006B2FD7" w:rsidP="006B2FD7">
      <w:pPr>
        <w:jc w:val="both"/>
        <w:rPr>
          <w:i/>
          <w:snapToGrid w:val="0"/>
          <w:sz w:val="18"/>
          <w:szCs w:val="18"/>
        </w:rPr>
      </w:pPr>
      <w:r w:rsidRPr="00607133">
        <w:rPr>
          <w:b/>
          <w:smallCaps/>
          <w:snapToGrid w:val="0"/>
          <w:sz w:val="18"/>
          <w:szCs w:val="18"/>
        </w:rPr>
        <w:t xml:space="preserve">Giannini Luigi </w:t>
      </w:r>
      <w:r w:rsidRPr="00607133">
        <w:rPr>
          <w:i/>
          <w:snapToGrid w:val="0"/>
          <w:sz w:val="18"/>
          <w:szCs w:val="18"/>
        </w:rPr>
        <w:t>(RIC. MED/38 Pediatria Generale e Specialistica )</w:t>
      </w:r>
    </w:p>
    <w:p w14:paraId="6E67C3BC" w14:textId="77777777" w:rsidR="006B2FD7" w:rsidRPr="00607133" w:rsidRDefault="006B2FD7" w:rsidP="006B2FD7">
      <w:pPr>
        <w:jc w:val="both"/>
        <w:rPr>
          <w:sz w:val="18"/>
          <w:szCs w:val="18"/>
        </w:rPr>
      </w:pPr>
      <w:r w:rsidRPr="00607133">
        <w:rPr>
          <w:sz w:val="18"/>
          <w:szCs w:val="18"/>
        </w:rPr>
        <w:t>Dipartimento di Pediatria e Neuropsichiatria Infantile</w:t>
      </w:r>
    </w:p>
    <w:p w14:paraId="1DCCE4DB"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Edificio della Clinica Pediatrica, Policlinico </w:t>
      </w:r>
      <w:r w:rsidRPr="00607133">
        <w:rPr>
          <w:i/>
          <w:snapToGrid w:val="0"/>
          <w:sz w:val="18"/>
        </w:rPr>
        <w:t>Umberto I</w:t>
      </w:r>
    </w:p>
    <w:p w14:paraId="58746C37"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06.49979338; </w:t>
      </w:r>
      <w:r w:rsidRPr="00607133">
        <w:rPr>
          <w:i/>
          <w:snapToGrid w:val="0"/>
          <w:sz w:val="18"/>
          <w:lang w:val="fr-FR"/>
        </w:rPr>
        <w:t>E.mail</w:t>
      </w:r>
      <w:r w:rsidRPr="00607133">
        <w:rPr>
          <w:snapToGrid w:val="0"/>
          <w:sz w:val="18"/>
          <w:lang w:val="fr-FR"/>
        </w:rPr>
        <w:t>: luigi.giannini14@libero.it</w:t>
      </w:r>
    </w:p>
    <w:p w14:paraId="05685ED6"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Mercoledì ore 12:00-13:00</w:t>
      </w:r>
    </w:p>
    <w:p w14:paraId="100AFDF4" w14:textId="77777777" w:rsidR="006B2FD7" w:rsidRPr="00D30DA3" w:rsidRDefault="006B2FD7" w:rsidP="006B2FD7">
      <w:pPr>
        <w:jc w:val="both"/>
        <w:rPr>
          <w:snapToGrid w:val="0"/>
          <w:sz w:val="14"/>
          <w:szCs w:val="14"/>
        </w:rPr>
      </w:pPr>
    </w:p>
    <w:p w14:paraId="10BD34B0" w14:textId="77777777" w:rsidR="006B2FD7" w:rsidRPr="00607133" w:rsidRDefault="006B2FD7" w:rsidP="006B2FD7">
      <w:pPr>
        <w:jc w:val="both"/>
        <w:rPr>
          <w:i/>
          <w:snapToGrid w:val="0"/>
          <w:sz w:val="18"/>
          <w:szCs w:val="18"/>
        </w:rPr>
      </w:pPr>
      <w:r w:rsidRPr="00607133">
        <w:rPr>
          <w:b/>
          <w:smallCaps/>
          <w:snapToGrid w:val="0"/>
          <w:sz w:val="18"/>
          <w:szCs w:val="18"/>
        </w:rPr>
        <w:t xml:space="preserve">Giannoni M. Fabrizia </w:t>
      </w:r>
      <w:r w:rsidRPr="00607133">
        <w:rPr>
          <w:i/>
          <w:snapToGrid w:val="0"/>
          <w:sz w:val="18"/>
          <w:szCs w:val="18"/>
        </w:rPr>
        <w:t>(P.A. MED/22 Chirurgia Vascolare)</w:t>
      </w:r>
    </w:p>
    <w:p w14:paraId="459AFC82" w14:textId="77777777" w:rsidR="006B2FD7" w:rsidRPr="00607133" w:rsidRDefault="006B2FD7" w:rsidP="006B2FD7">
      <w:pPr>
        <w:jc w:val="both"/>
        <w:rPr>
          <w:sz w:val="18"/>
          <w:szCs w:val="18"/>
        </w:rPr>
      </w:pPr>
      <w:r w:rsidRPr="00607133">
        <w:rPr>
          <w:sz w:val="18"/>
          <w:szCs w:val="18"/>
        </w:rPr>
        <w:t xml:space="preserve">Dipartimento di Chirurgia Generale </w:t>
      </w:r>
      <w:r w:rsidRPr="00607133">
        <w:rPr>
          <w:i/>
          <w:sz w:val="18"/>
        </w:rPr>
        <w:t>P. Stefanini</w:t>
      </w:r>
    </w:p>
    <w:p w14:paraId="65D5E662"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Edificio della II Clinica</w:t>
      </w:r>
      <w:r w:rsidRPr="00607133">
        <w:rPr>
          <w:sz w:val="18"/>
        </w:rPr>
        <w:t xml:space="preserve"> Chirurgia, Chirurgia Vascolare, Policlinico </w:t>
      </w:r>
      <w:r w:rsidRPr="00607133">
        <w:rPr>
          <w:i/>
          <w:sz w:val="18"/>
        </w:rPr>
        <w:t>Umberto I</w:t>
      </w:r>
      <w:r w:rsidRPr="00607133">
        <w:rPr>
          <w:snapToGrid w:val="0"/>
          <w:sz w:val="18"/>
        </w:rPr>
        <w:t xml:space="preserve"> </w:t>
      </w:r>
    </w:p>
    <w:p w14:paraId="59F431AA"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06.49970660; </w:t>
      </w:r>
      <w:r w:rsidRPr="00607133">
        <w:rPr>
          <w:i/>
          <w:snapToGrid w:val="0"/>
          <w:sz w:val="18"/>
          <w:lang w:val="fr-FR"/>
        </w:rPr>
        <w:t>E.mail</w:t>
      </w:r>
      <w:r w:rsidRPr="00607133">
        <w:rPr>
          <w:snapToGrid w:val="0"/>
          <w:sz w:val="18"/>
          <w:lang w:val="fr-FR"/>
        </w:rPr>
        <w:t>: mariafabrizia.giannoni@uniroma1.it</w:t>
      </w:r>
    </w:p>
    <w:p w14:paraId="08222E76"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Lunedì-Venerdì ore 09:00-10:00</w:t>
      </w:r>
    </w:p>
    <w:p w14:paraId="225D2755" w14:textId="77777777" w:rsidR="006B2FD7" w:rsidRPr="00D30DA3" w:rsidRDefault="006B2FD7" w:rsidP="006B2FD7">
      <w:pPr>
        <w:jc w:val="both"/>
        <w:rPr>
          <w:snapToGrid w:val="0"/>
          <w:sz w:val="14"/>
          <w:szCs w:val="14"/>
        </w:rPr>
      </w:pPr>
    </w:p>
    <w:p w14:paraId="6ABA9FC6" w14:textId="77777777" w:rsidR="006B2FD7" w:rsidRPr="00607133" w:rsidRDefault="006B2FD7" w:rsidP="006B2FD7">
      <w:pPr>
        <w:jc w:val="both"/>
        <w:rPr>
          <w:i/>
          <w:snapToGrid w:val="0"/>
          <w:sz w:val="18"/>
          <w:szCs w:val="18"/>
        </w:rPr>
      </w:pPr>
      <w:r w:rsidRPr="00607133">
        <w:rPr>
          <w:b/>
          <w:smallCaps/>
          <w:snapToGrid w:val="0"/>
          <w:sz w:val="18"/>
          <w:szCs w:val="18"/>
        </w:rPr>
        <w:t xml:space="preserve">Gossetti Francesco </w:t>
      </w:r>
      <w:r w:rsidRPr="00607133">
        <w:rPr>
          <w:i/>
          <w:snapToGrid w:val="0"/>
          <w:sz w:val="18"/>
          <w:szCs w:val="18"/>
        </w:rPr>
        <w:t>(P.A. MED/18 Chirurgia Generale)</w:t>
      </w:r>
    </w:p>
    <w:p w14:paraId="14905C1A" w14:textId="77777777" w:rsidR="006B2FD7" w:rsidRPr="00607133" w:rsidRDefault="006B2FD7" w:rsidP="006B2FD7">
      <w:pPr>
        <w:jc w:val="both"/>
        <w:rPr>
          <w:snapToGrid w:val="0"/>
          <w:sz w:val="18"/>
          <w:szCs w:val="18"/>
        </w:rPr>
      </w:pPr>
      <w:r w:rsidRPr="00607133">
        <w:rPr>
          <w:snapToGrid w:val="0"/>
          <w:sz w:val="18"/>
        </w:rPr>
        <w:t xml:space="preserve">Dipartimento </w:t>
      </w:r>
      <w:r w:rsidRPr="00607133">
        <w:rPr>
          <w:sz w:val="18"/>
          <w:szCs w:val="18"/>
        </w:rPr>
        <w:t xml:space="preserve">di </w:t>
      </w:r>
      <w:hyperlink r:id="rId27" w:history="1">
        <w:r w:rsidRPr="00607133">
          <w:rPr>
            <w:snapToGrid w:val="0"/>
            <w:sz w:val="18"/>
            <w:szCs w:val="18"/>
          </w:rPr>
          <w:t xml:space="preserve">Chirurgia Generale e Specialistica </w:t>
        </w:r>
        <w:r w:rsidRPr="00607133">
          <w:rPr>
            <w:i/>
            <w:snapToGrid w:val="0"/>
            <w:sz w:val="18"/>
            <w:szCs w:val="18"/>
          </w:rPr>
          <w:t>P. Stefanini</w:t>
        </w:r>
        <w:r w:rsidRPr="00607133">
          <w:rPr>
            <w:snapToGrid w:val="0"/>
            <w:sz w:val="18"/>
            <w:szCs w:val="18"/>
          </w:rPr>
          <w:t xml:space="preserve"> </w:t>
        </w:r>
      </w:hyperlink>
    </w:p>
    <w:p w14:paraId="012A1DE0"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Edificio della II Clinica Chirurgica, III Piano - Stanza 20, Policlinico </w:t>
      </w:r>
      <w:r w:rsidRPr="00607133">
        <w:rPr>
          <w:i/>
          <w:snapToGrid w:val="0"/>
          <w:sz w:val="18"/>
        </w:rPr>
        <w:t>Umberto I</w:t>
      </w:r>
      <w:r w:rsidRPr="00607133">
        <w:rPr>
          <w:snapToGrid w:val="0"/>
          <w:sz w:val="18"/>
        </w:rPr>
        <w:t xml:space="preserve"> </w:t>
      </w:r>
    </w:p>
    <w:p w14:paraId="47C8D857"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06.49970405 - </w:t>
      </w:r>
      <w:r w:rsidRPr="00607133">
        <w:rPr>
          <w:i/>
          <w:snapToGrid w:val="0"/>
          <w:sz w:val="18"/>
          <w:lang w:val="fr-FR"/>
        </w:rPr>
        <w:t>Fax</w:t>
      </w:r>
      <w:r w:rsidRPr="00607133">
        <w:rPr>
          <w:snapToGrid w:val="0"/>
          <w:sz w:val="18"/>
          <w:lang w:val="fr-FR"/>
        </w:rPr>
        <w:t xml:space="preserve">: 06.49972403; </w:t>
      </w:r>
      <w:r w:rsidRPr="00607133">
        <w:rPr>
          <w:i/>
          <w:snapToGrid w:val="0"/>
          <w:sz w:val="18"/>
          <w:lang w:val="fr-FR"/>
        </w:rPr>
        <w:t>E.mail</w:t>
      </w:r>
      <w:r w:rsidRPr="00607133">
        <w:rPr>
          <w:snapToGrid w:val="0"/>
          <w:sz w:val="18"/>
          <w:lang w:val="fr-FR"/>
        </w:rPr>
        <w:t>: gossetti@tiscalinet.it</w:t>
      </w:r>
    </w:p>
    <w:p w14:paraId="7F2063C2"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Lunedì ore 10:00-11:00</w:t>
      </w:r>
    </w:p>
    <w:p w14:paraId="18A01333" w14:textId="77777777" w:rsidR="006B2FD7" w:rsidRPr="00D30DA3" w:rsidRDefault="006B2FD7" w:rsidP="006B2FD7">
      <w:pPr>
        <w:jc w:val="both"/>
        <w:rPr>
          <w:snapToGrid w:val="0"/>
          <w:sz w:val="14"/>
          <w:szCs w:val="14"/>
        </w:rPr>
      </w:pPr>
    </w:p>
    <w:p w14:paraId="500D399C" w14:textId="77777777" w:rsidR="006B2FD7" w:rsidRPr="00607133" w:rsidRDefault="006B2FD7" w:rsidP="006B2FD7">
      <w:pPr>
        <w:jc w:val="both"/>
        <w:rPr>
          <w:i/>
          <w:snapToGrid w:val="0"/>
          <w:sz w:val="18"/>
          <w:szCs w:val="18"/>
        </w:rPr>
      </w:pPr>
      <w:r w:rsidRPr="00607133">
        <w:rPr>
          <w:b/>
          <w:smallCaps/>
          <w:snapToGrid w:val="0"/>
          <w:sz w:val="18"/>
          <w:szCs w:val="18"/>
        </w:rPr>
        <w:t xml:space="preserve">Gozzo Paolo </w:t>
      </w:r>
      <w:r w:rsidRPr="00607133">
        <w:rPr>
          <w:i/>
          <w:snapToGrid w:val="0"/>
          <w:sz w:val="18"/>
          <w:szCs w:val="18"/>
        </w:rPr>
        <w:t>(P.A. MED/18 Chirurgia Generale)</w:t>
      </w:r>
    </w:p>
    <w:p w14:paraId="2667E459" w14:textId="77777777" w:rsidR="006B2FD7" w:rsidRPr="00607133" w:rsidRDefault="006B2FD7" w:rsidP="006B2FD7">
      <w:pPr>
        <w:jc w:val="both"/>
        <w:rPr>
          <w:sz w:val="18"/>
          <w:szCs w:val="18"/>
        </w:rPr>
      </w:pPr>
      <w:r w:rsidRPr="00607133">
        <w:rPr>
          <w:sz w:val="18"/>
          <w:szCs w:val="18"/>
        </w:rPr>
        <w:t xml:space="preserve">Dipartimento di Chirurgia </w:t>
      </w:r>
      <w:r w:rsidRPr="00607133">
        <w:rPr>
          <w:i/>
          <w:snapToGrid w:val="0"/>
          <w:sz w:val="18"/>
        </w:rPr>
        <w:t>P. Valdoni</w:t>
      </w:r>
    </w:p>
    <w:p w14:paraId="7AAFF987"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Dipartimento di Chirurgia </w:t>
      </w:r>
      <w:r w:rsidRPr="00607133">
        <w:rPr>
          <w:i/>
          <w:snapToGrid w:val="0"/>
          <w:sz w:val="18"/>
        </w:rPr>
        <w:t>P. Valdoni</w:t>
      </w:r>
      <w:r w:rsidRPr="00607133">
        <w:rPr>
          <w:snapToGrid w:val="0"/>
          <w:sz w:val="18"/>
        </w:rPr>
        <w:t xml:space="preserve">, V Piano, Policlinico </w:t>
      </w:r>
      <w:r w:rsidRPr="00607133">
        <w:rPr>
          <w:i/>
          <w:snapToGrid w:val="0"/>
          <w:sz w:val="18"/>
        </w:rPr>
        <w:t>Umberto I</w:t>
      </w:r>
    </w:p>
    <w:p w14:paraId="4C04B005"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06.49972200 - </w:t>
      </w:r>
      <w:r w:rsidRPr="00607133">
        <w:rPr>
          <w:i/>
          <w:snapToGrid w:val="0"/>
          <w:sz w:val="18"/>
          <w:lang w:val="fr-FR"/>
        </w:rPr>
        <w:t>Fax</w:t>
      </w:r>
      <w:r w:rsidRPr="00607133">
        <w:rPr>
          <w:snapToGrid w:val="0"/>
          <w:sz w:val="18"/>
          <w:lang w:val="fr-FR"/>
        </w:rPr>
        <w:t xml:space="preserve">: 06.49972200; </w:t>
      </w:r>
      <w:r w:rsidRPr="00607133">
        <w:rPr>
          <w:i/>
          <w:snapToGrid w:val="0"/>
          <w:sz w:val="18"/>
          <w:lang w:val="fr-FR"/>
        </w:rPr>
        <w:t>E.mail</w:t>
      </w:r>
      <w:r w:rsidRPr="00607133">
        <w:rPr>
          <w:snapToGrid w:val="0"/>
          <w:sz w:val="18"/>
          <w:lang w:val="fr-FR"/>
        </w:rPr>
        <w:t>: paolo.gozzo@uniroma1.it</w:t>
      </w:r>
    </w:p>
    <w:p w14:paraId="6AE192F2" w14:textId="77777777" w:rsidR="006B2FD7" w:rsidRPr="00607133" w:rsidRDefault="006B2FD7" w:rsidP="006B2FD7">
      <w:pPr>
        <w:jc w:val="both"/>
        <w:rPr>
          <w:snapToGrid w:val="0"/>
          <w:sz w:val="18"/>
          <w:szCs w:val="18"/>
        </w:rPr>
      </w:pPr>
      <w:r w:rsidRPr="00607133">
        <w:rPr>
          <w:i/>
          <w:snapToGrid w:val="0"/>
          <w:sz w:val="18"/>
        </w:rPr>
        <w:t>Giorno ed ora di ricevimento</w:t>
      </w:r>
      <w:r w:rsidRPr="00607133">
        <w:rPr>
          <w:snapToGrid w:val="0"/>
          <w:sz w:val="18"/>
        </w:rPr>
        <w:t>: Lunedì-Venerdì ore 08:00-09:00</w:t>
      </w:r>
    </w:p>
    <w:p w14:paraId="6ACF33AA" w14:textId="77777777" w:rsidR="006B2FD7" w:rsidRPr="00D30DA3" w:rsidRDefault="006B2FD7" w:rsidP="006B2FD7">
      <w:pPr>
        <w:jc w:val="both"/>
        <w:rPr>
          <w:noProof/>
          <w:sz w:val="14"/>
          <w:szCs w:val="14"/>
          <w:lang w:eastAsia="it-IT"/>
        </w:rPr>
      </w:pPr>
    </w:p>
    <w:p w14:paraId="29FDF460" w14:textId="77777777" w:rsidR="006B2FD7" w:rsidRPr="00607133" w:rsidRDefault="006B2FD7" w:rsidP="006B2FD7">
      <w:pPr>
        <w:jc w:val="both"/>
        <w:rPr>
          <w:b/>
          <w:sz w:val="18"/>
          <w:szCs w:val="18"/>
          <w:lang w:eastAsia="en-US"/>
        </w:rPr>
      </w:pPr>
      <w:r w:rsidRPr="00607133">
        <w:rPr>
          <w:b/>
          <w:smallCaps/>
          <w:snapToGrid w:val="0"/>
          <w:sz w:val="18"/>
          <w:szCs w:val="18"/>
        </w:rPr>
        <w:t xml:space="preserve">Grassi Maria Caterina </w:t>
      </w:r>
      <w:r w:rsidRPr="00607133">
        <w:rPr>
          <w:i/>
          <w:iCs/>
          <w:sz w:val="18"/>
          <w:szCs w:val="18"/>
          <w:lang w:eastAsia="en-US"/>
        </w:rPr>
        <w:t>(P.A. BIO14 Farmacologia)</w:t>
      </w:r>
    </w:p>
    <w:p w14:paraId="0E94C4D8" w14:textId="77777777" w:rsidR="006B2FD7" w:rsidRPr="00607133" w:rsidRDefault="006B2FD7" w:rsidP="006B2FD7">
      <w:pPr>
        <w:jc w:val="both"/>
        <w:rPr>
          <w:b/>
          <w:sz w:val="18"/>
          <w:szCs w:val="18"/>
          <w:lang w:eastAsia="en-US"/>
        </w:rPr>
      </w:pPr>
      <w:r w:rsidRPr="00512F50">
        <w:rPr>
          <w:bCs/>
          <w:iCs/>
          <w:sz w:val="18"/>
          <w:szCs w:val="18"/>
          <w:lang w:eastAsia="en-US"/>
        </w:rPr>
        <w:t>Dipartimento di Fisiologia e Farmacologia</w:t>
      </w:r>
      <w:r w:rsidRPr="00607133">
        <w:rPr>
          <w:bCs/>
          <w:i/>
          <w:iCs/>
          <w:sz w:val="18"/>
          <w:szCs w:val="18"/>
          <w:lang w:eastAsia="en-US"/>
        </w:rPr>
        <w:t xml:space="preserve"> "V. Erspamer"</w:t>
      </w:r>
    </w:p>
    <w:p w14:paraId="7C504E42" w14:textId="77777777" w:rsidR="006B2FD7" w:rsidRPr="00607133" w:rsidRDefault="006B2FD7" w:rsidP="006B2FD7">
      <w:pPr>
        <w:jc w:val="both"/>
        <w:rPr>
          <w:bCs/>
          <w:i/>
          <w:iCs/>
          <w:sz w:val="18"/>
          <w:szCs w:val="18"/>
          <w:lang w:eastAsia="en-US"/>
        </w:rPr>
      </w:pPr>
      <w:r w:rsidRPr="00607133">
        <w:rPr>
          <w:bCs/>
          <w:i/>
          <w:iCs/>
          <w:sz w:val="18"/>
          <w:szCs w:val="18"/>
          <w:lang w:eastAsia="en-US"/>
        </w:rPr>
        <w:t>Sede di ricevimento</w:t>
      </w:r>
      <w:r w:rsidRPr="00607133">
        <w:rPr>
          <w:sz w:val="18"/>
          <w:szCs w:val="18"/>
          <w:lang w:eastAsia="en-US"/>
        </w:rPr>
        <w:t xml:space="preserve">: </w:t>
      </w:r>
      <w:r w:rsidRPr="00607133">
        <w:rPr>
          <w:sz w:val="18"/>
          <w:szCs w:val="18"/>
        </w:rPr>
        <w:t xml:space="preserve">Dipartimento di Fisiologia e Farmacologia </w:t>
      </w:r>
      <w:r w:rsidRPr="00607133">
        <w:rPr>
          <w:bCs/>
          <w:i/>
          <w:iCs/>
          <w:sz w:val="18"/>
          <w:szCs w:val="18"/>
          <w:lang w:eastAsia="en-US"/>
        </w:rPr>
        <w:t>"V. Erspamer"</w:t>
      </w:r>
      <w:r w:rsidRPr="00607133">
        <w:rPr>
          <w:snapToGrid w:val="0"/>
          <w:sz w:val="18"/>
        </w:rPr>
        <w:t xml:space="preserve">, </w:t>
      </w:r>
      <w:r w:rsidRPr="00607133">
        <w:rPr>
          <w:i/>
          <w:snapToGrid w:val="0"/>
          <w:sz w:val="18"/>
        </w:rPr>
        <w:t>Sapienza</w:t>
      </w:r>
      <w:r w:rsidRPr="00607133">
        <w:rPr>
          <w:snapToGrid w:val="0"/>
          <w:sz w:val="18"/>
        </w:rPr>
        <w:t xml:space="preserve"> Università di Roma</w:t>
      </w:r>
    </w:p>
    <w:p w14:paraId="2FD7383B" w14:textId="77777777" w:rsidR="006B2FD7" w:rsidRPr="00607133" w:rsidRDefault="006B2FD7" w:rsidP="006B2FD7">
      <w:pPr>
        <w:jc w:val="both"/>
        <w:rPr>
          <w:sz w:val="18"/>
          <w:szCs w:val="18"/>
          <w:lang w:val="en-US" w:eastAsia="en-US"/>
        </w:rPr>
      </w:pPr>
      <w:r w:rsidRPr="00607133">
        <w:rPr>
          <w:snapToGrid w:val="0"/>
          <w:sz w:val="18"/>
        </w:rPr>
        <w:sym w:font="Wingdings" w:char="F028"/>
      </w:r>
      <w:r w:rsidRPr="00607133">
        <w:rPr>
          <w:snapToGrid w:val="0"/>
          <w:sz w:val="18"/>
          <w:lang w:val="fr-FR"/>
        </w:rPr>
        <w:t xml:space="preserve">: </w:t>
      </w:r>
      <w:r w:rsidRPr="00607133">
        <w:rPr>
          <w:sz w:val="18"/>
          <w:szCs w:val="18"/>
          <w:lang w:val="en-US" w:eastAsia="en-US"/>
        </w:rPr>
        <w:t xml:space="preserve">0649912496 - </w:t>
      </w:r>
      <w:r w:rsidRPr="00607133">
        <w:rPr>
          <w:i/>
          <w:iCs/>
          <w:sz w:val="18"/>
          <w:szCs w:val="18"/>
          <w:lang w:val="en-US" w:eastAsia="en-US"/>
        </w:rPr>
        <w:t>Fax</w:t>
      </w:r>
      <w:r w:rsidRPr="00607133">
        <w:rPr>
          <w:sz w:val="18"/>
          <w:szCs w:val="18"/>
          <w:lang w:val="en-US" w:eastAsia="en-US"/>
        </w:rPr>
        <w:t>: 064450618</w:t>
      </w:r>
      <w:r w:rsidRPr="00607133">
        <w:rPr>
          <w:bCs/>
          <w:sz w:val="18"/>
          <w:szCs w:val="18"/>
          <w:lang w:val="en-US" w:eastAsia="en-US"/>
        </w:rPr>
        <w:t xml:space="preserve">; </w:t>
      </w:r>
      <w:r w:rsidRPr="00607133">
        <w:rPr>
          <w:i/>
          <w:iCs/>
          <w:sz w:val="18"/>
          <w:szCs w:val="18"/>
          <w:lang w:val="en-US" w:eastAsia="en-US"/>
        </w:rPr>
        <w:t>E.mail</w:t>
      </w:r>
      <w:r w:rsidRPr="00607133">
        <w:rPr>
          <w:sz w:val="18"/>
          <w:szCs w:val="18"/>
          <w:lang w:val="en-US" w:eastAsia="en-US"/>
        </w:rPr>
        <w:t>: caterina.grassi@uniroma1.it</w:t>
      </w:r>
      <w:r w:rsidRPr="00607133">
        <w:rPr>
          <w:sz w:val="18"/>
          <w:szCs w:val="18"/>
          <w:u w:val="single"/>
          <w:lang w:val="en-US" w:eastAsia="en-US"/>
        </w:rPr>
        <w:t xml:space="preserve"> </w:t>
      </w:r>
    </w:p>
    <w:p w14:paraId="6E950BD1" w14:textId="77777777" w:rsidR="006B2FD7" w:rsidRPr="00607133" w:rsidRDefault="006B2FD7" w:rsidP="006B2FD7">
      <w:pPr>
        <w:jc w:val="both"/>
        <w:rPr>
          <w:sz w:val="18"/>
          <w:szCs w:val="18"/>
          <w:lang w:eastAsia="en-US"/>
        </w:rPr>
      </w:pPr>
      <w:r w:rsidRPr="00607133">
        <w:rPr>
          <w:i/>
          <w:iCs/>
          <w:sz w:val="18"/>
          <w:szCs w:val="18"/>
          <w:lang w:eastAsia="en-US"/>
        </w:rPr>
        <w:t>Giorno ed ora di ricevimento</w:t>
      </w:r>
      <w:r w:rsidRPr="00607133">
        <w:rPr>
          <w:sz w:val="18"/>
          <w:szCs w:val="18"/>
          <w:lang w:eastAsia="en-US"/>
        </w:rPr>
        <w:t>: martedi e giovedi ore 11:00-13:00</w:t>
      </w:r>
    </w:p>
    <w:p w14:paraId="66F34FB4" w14:textId="77777777" w:rsidR="006B2FD7" w:rsidRPr="00D30DA3" w:rsidRDefault="006B2FD7" w:rsidP="006B2FD7">
      <w:pPr>
        <w:jc w:val="both"/>
        <w:rPr>
          <w:sz w:val="14"/>
          <w:szCs w:val="14"/>
          <w:lang w:eastAsia="en-US"/>
        </w:rPr>
      </w:pPr>
    </w:p>
    <w:p w14:paraId="1F45931F" w14:textId="77777777" w:rsidR="006B2FD7" w:rsidRPr="00607133" w:rsidRDefault="006B2FD7" w:rsidP="006B2FD7">
      <w:pPr>
        <w:jc w:val="both"/>
        <w:rPr>
          <w:b/>
          <w:snapToGrid w:val="0"/>
          <w:sz w:val="18"/>
        </w:rPr>
      </w:pPr>
      <w:r w:rsidRPr="00607133">
        <w:rPr>
          <w:b/>
          <w:smallCaps/>
          <w:snapToGrid w:val="0"/>
          <w:sz w:val="18"/>
          <w:szCs w:val="18"/>
        </w:rPr>
        <w:t>Greco Antonio</w:t>
      </w:r>
      <w:r w:rsidRPr="00607133">
        <w:rPr>
          <w:snapToGrid w:val="0"/>
          <w:sz w:val="18"/>
        </w:rPr>
        <w:t xml:space="preserve"> </w:t>
      </w:r>
      <w:r w:rsidRPr="00607133">
        <w:rPr>
          <w:i/>
          <w:snapToGrid w:val="0"/>
          <w:sz w:val="18"/>
        </w:rPr>
        <w:t>(</w:t>
      </w:r>
      <w:r w:rsidRPr="00607133">
        <w:rPr>
          <w:i/>
          <w:snapToGrid w:val="0"/>
          <w:sz w:val="18"/>
          <w:szCs w:val="18"/>
        </w:rPr>
        <w:t xml:space="preserve">RIC. </w:t>
      </w:r>
      <w:r w:rsidRPr="00607133">
        <w:rPr>
          <w:i/>
          <w:snapToGrid w:val="0"/>
          <w:sz w:val="18"/>
        </w:rPr>
        <w:t>MED/31 Otorinolaringoiatria)</w:t>
      </w:r>
    </w:p>
    <w:p w14:paraId="4B29C0DC" w14:textId="77777777" w:rsidR="006B2FD7" w:rsidRPr="00607133" w:rsidRDefault="006B2FD7" w:rsidP="006B2FD7">
      <w:pPr>
        <w:jc w:val="both"/>
        <w:rPr>
          <w:i/>
          <w:snapToGrid w:val="0"/>
          <w:sz w:val="18"/>
        </w:rPr>
      </w:pPr>
      <w:r w:rsidRPr="00607133">
        <w:rPr>
          <w:snapToGrid w:val="0"/>
          <w:sz w:val="18"/>
        </w:rPr>
        <w:t>Dipartimento Organi di Senso</w:t>
      </w:r>
    </w:p>
    <w:p w14:paraId="1BD8A565"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Edifico della Clinica Otorinolaringoiatrica, III piano stanza 34, Policlinico </w:t>
      </w:r>
      <w:r w:rsidRPr="00607133">
        <w:rPr>
          <w:i/>
          <w:snapToGrid w:val="0"/>
          <w:sz w:val="18"/>
        </w:rPr>
        <w:t>Umberto I</w:t>
      </w:r>
    </w:p>
    <w:p w14:paraId="614DD5A0"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06.49976821; </w:t>
      </w:r>
      <w:r w:rsidRPr="00607133">
        <w:rPr>
          <w:i/>
          <w:snapToGrid w:val="0"/>
          <w:sz w:val="18"/>
          <w:lang w:val="fr-FR"/>
        </w:rPr>
        <w:t>E.mail</w:t>
      </w:r>
      <w:r w:rsidRPr="00607133">
        <w:rPr>
          <w:snapToGrid w:val="0"/>
          <w:sz w:val="18"/>
          <w:lang w:val="fr-FR"/>
        </w:rPr>
        <w:t>: antonio.greco@uniroma1.it</w:t>
      </w:r>
    </w:p>
    <w:p w14:paraId="02095556"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Lunedì ore 11:00-12:00</w:t>
      </w:r>
    </w:p>
    <w:p w14:paraId="3B1B8189" w14:textId="77777777" w:rsidR="006B2FD7" w:rsidRPr="00D30DA3" w:rsidRDefault="006B2FD7" w:rsidP="006B2FD7">
      <w:pPr>
        <w:jc w:val="both"/>
        <w:rPr>
          <w:snapToGrid w:val="0"/>
          <w:sz w:val="14"/>
          <w:szCs w:val="14"/>
        </w:rPr>
      </w:pPr>
    </w:p>
    <w:p w14:paraId="29452E94" w14:textId="77777777" w:rsidR="006B2FD7" w:rsidRPr="00607133" w:rsidRDefault="006B2FD7" w:rsidP="006B2FD7">
      <w:pPr>
        <w:jc w:val="both"/>
        <w:rPr>
          <w:i/>
          <w:snapToGrid w:val="0"/>
          <w:sz w:val="18"/>
          <w:szCs w:val="18"/>
        </w:rPr>
      </w:pPr>
      <w:r w:rsidRPr="00607133">
        <w:rPr>
          <w:b/>
          <w:smallCaps/>
          <w:snapToGrid w:val="0"/>
          <w:sz w:val="18"/>
          <w:szCs w:val="18"/>
        </w:rPr>
        <w:t xml:space="preserve">Iannucci Gino </w:t>
      </w:r>
      <w:r w:rsidRPr="00607133">
        <w:rPr>
          <w:i/>
          <w:snapToGrid w:val="0"/>
          <w:sz w:val="18"/>
          <w:szCs w:val="18"/>
        </w:rPr>
        <w:t>(P.A. MED/09 Medicina Interna)</w:t>
      </w:r>
    </w:p>
    <w:p w14:paraId="5E18AB05" w14:textId="77777777" w:rsidR="006B2FD7" w:rsidRPr="00607133" w:rsidRDefault="006B2FD7" w:rsidP="006B2FD7">
      <w:pPr>
        <w:jc w:val="both"/>
        <w:rPr>
          <w:b/>
          <w:smallCaps/>
          <w:snapToGrid w:val="0"/>
          <w:sz w:val="18"/>
          <w:szCs w:val="18"/>
        </w:rPr>
      </w:pPr>
      <w:r w:rsidRPr="00607133">
        <w:rPr>
          <w:snapToGrid w:val="0"/>
          <w:sz w:val="18"/>
        </w:rPr>
        <w:t>Dipartimento di Medicina Interna e Specialità Mediche</w:t>
      </w:r>
    </w:p>
    <w:p w14:paraId="7365D50D"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Edificio della I Clinica Medica, II Piano, Policlinico </w:t>
      </w:r>
      <w:r w:rsidRPr="00607133">
        <w:rPr>
          <w:i/>
          <w:snapToGrid w:val="0"/>
          <w:sz w:val="18"/>
        </w:rPr>
        <w:t>Umberto I</w:t>
      </w:r>
    </w:p>
    <w:p w14:paraId="24AB45B1"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06.49972244 - </w:t>
      </w:r>
      <w:r w:rsidRPr="00607133">
        <w:rPr>
          <w:i/>
          <w:snapToGrid w:val="0"/>
          <w:sz w:val="18"/>
          <w:lang w:val="fr-FR"/>
        </w:rPr>
        <w:t>Fax</w:t>
      </w:r>
      <w:r w:rsidRPr="00607133">
        <w:rPr>
          <w:snapToGrid w:val="0"/>
          <w:sz w:val="18"/>
          <w:lang w:val="fr-FR"/>
        </w:rPr>
        <w:t xml:space="preserve">: 06.49972244; </w:t>
      </w:r>
      <w:r w:rsidRPr="00607133">
        <w:rPr>
          <w:i/>
          <w:snapToGrid w:val="0"/>
          <w:sz w:val="18"/>
          <w:lang w:val="fr-FR"/>
        </w:rPr>
        <w:t>E.mail</w:t>
      </w:r>
      <w:r w:rsidRPr="00607133">
        <w:rPr>
          <w:snapToGrid w:val="0"/>
          <w:sz w:val="18"/>
          <w:lang w:val="fr-FR"/>
        </w:rPr>
        <w:t>: gino.iannucci@uniroma1.it</w:t>
      </w:r>
    </w:p>
    <w:p w14:paraId="599D556A"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Martedì ore 10:30-12:00</w:t>
      </w:r>
    </w:p>
    <w:p w14:paraId="03E2B39B" w14:textId="77777777" w:rsidR="006B2FD7" w:rsidRPr="00D30DA3" w:rsidRDefault="006B2FD7" w:rsidP="006B2FD7">
      <w:pPr>
        <w:jc w:val="both"/>
        <w:rPr>
          <w:snapToGrid w:val="0"/>
          <w:sz w:val="14"/>
          <w:szCs w:val="14"/>
        </w:rPr>
      </w:pPr>
    </w:p>
    <w:p w14:paraId="2B10EA98" w14:textId="77777777" w:rsidR="006B2FD7" w:rsidRPr="00607133" w:rsidRDefault="006B2FD7" w:rsidP="006B2FD7">
      <w:pPr>
        <w:spacing w:line="228" w:lineRule="auto"/>
        <w:jc w:val="both"/>
        <w:rPr>
          <w:i/>
          <w:snapToGrid w:val="0"/>
          <w:sz w:val="18"/>
          <w:szCs w:val="18"/>
        </w:rPr>
      </w:pPr>
      <w:r w:rsidRPr="00607133">
        <w:rPr>
          <w:b/>
          <w:smallCaps/>
          <w:snapToGrid w:val="0"/>
          <w:sz w:val="18"/>
          <w:szCs w:val="18"/>
        </w:rPr>
        <w:t xml:space="preserve">Izzo Luciano </w:t>
      </w:r>
      <w:r w:rsidRPr="00607133">
        <w:rPr>
          <w:i/>
          <w:snapToGrid w:val="0"/>
          <w:sz w:val="18"/>
          <w:szCs w:val="18"/>
        </w:rPr>
        <w:t>(P.A. MED/18 Chirurgia Generale)</w:t>
      </w:r>
    </w:p>
    <w:p w14:paraId="4304A648" w14:textId="77777777" w:rsidR="006B2FD7" w:rsidRPr="00607133" w:rsidRDefault="006B2FD7" w:rsidP="006B2FD7">
      <w:pPr>
        <w:spacing w:line="228" w:lineRule="auto"/>
        <w:jc w:val="both"/>
        <w:rPr>
          <w:b/>
          <w:smallCaps/>
          <w:snapToGrid w:val="0"/>
          <w:sz w:val="18"/>
          <w:szCs w:val="18"/>
        </w:rPr>
      </w:pPr>
      <w:r w:rsidRPr="00607133">
        <w:rPr>
          <w:snapToGrid w:val="0"/>
          <w:sz w:val="18"/>
        </w:rPr>
        <w:t xml:space="preserve">Dipartimento di Chirurgia </w:t>
      </w:r>
      <w:r w:rsidRPr="00607133">
        <w:rPr>
          <w:i/>
          <w:snapToGrid w:val="0"/>
          <w:sz w:val="18"/>
        </w:rPr>
        <w:t>P. Valdoni</w:t>
      </w:r>
    </w:p>
    <w:p w14:paraId="246BE290" w14:textId="77777777" w:rsidR="006B2FD7" w:rsidRPr="00607133" w:rsidRDefault="006B2FD7" w:rsidP="006B2FD7">
      <w:pPr>
        <w:spacing w:line="228" w:lineRule="auto"/>
        <w:jc w:val="both"/>
        <w:rPr>
          <w:snapToGrid w:val="0"/>
          <w:sz w:val="18"/>
        </w:rPr>
      </w:pPr>
      <w:r w:rsidRPr="00607133">
        <w:rPr>
          <w:i/>
          <w:snapToGrid w:val="0"/>
          <w:sz w:val="18"/>
        </w:rPr>
        <w:t>Sede di ricevimento</w:t>
      </w:r>
      <w:r w:rsidRPr="00607133">
        <w:rPr>
          <w:snapToGrid w:val="0"/>
          <w:sz w:val="18"/>
        </w:rPr>
        <w:t xml:space="preserve">: Dipartimento di Chirurgia </w:t>
      </w:r>
      <w:r w:rsidRPr="00607133">
        <w:rPr>
          <w:i/>
          <w:snapToGrid w:val="0"/>
          <w:sz w:val="18"/>
        </w:rPr>
        <w:t>P. Valdoni</w:t>
      </w:r>
      <w:r w:rsidRPr="00607133">
        <w:rPr>
          <w:snapToGrid w:val="0"/>
          <w:sz w:val="18"/>
        </w:rPr>
        <w:t xml:space="preserve">, Policlinico </w:t>
      </w:r>
      <w:r w:rsidRPr="00607133">
        <w:rPr>
          <w:i/>
          <w:snapToGrid w:val="0"/>
          <w:sz w:val="18"/>
        </w:rPr>
        <w:t>Umberto I</w:t>
      </w:r>
    </w:p>
    <w:p w14:paraId="59DF6FF3" w14:textId="77777777" w:rsidR="006B2FD7" w:rsidRPr="00607133" w:rsidRDefault="006B2FD7" w:rsidP="006B2FD7">
      <w:pPr>
        <w:spacing w:line="228" w:lineRule="auto"/>
        <w:jc w:val="both"/>
        <w:rPr>
          <w:snapToGrid w:val="0"/>
          <w:sz w:val="18"/>
          <w:lang w:val="fr-FR"/>
        </w:rPr>
      </w:pPr>
      <w:r w:rsidRPr="00607133">
        <w:rPr>
          <w:snapToGrid w:val="0"/>
          <w:sz w:val="18"/>
        </w:rPr>
        <w:sym w:font="Wingdings" w:char="F028"/>
      </w:r>
      <w:r w:rsidRPr="00607133">
        <w:rPr>
          <w:snapToGrid w:val="0"/>
          <w:sz w:val="18"/>
          <w:lang w:val="fr-FR"/>
        </w:rPr>
        <w:t xml:space="preserve">: 06.49972165; </w:t>
      </w:r>
      <w:r w:rsidRPr="00607133">
        <w:rPr>
          <w:i/>
          <w:snapToGrid w:val="0"/>
          <w:sz w:val="18"/>
          <w:lang w:val="fr-FR"/>
        </w:rPr>
        <w:t>E.mail</w:t>
      </w:r>
      <w:r w:rsidRPr="00607133">
        <w:rPr>
          <w:snapToGrid w:val="0"/>
          <w:sz w:val="18"/>
          <w:lang w:val="fr-FR"/>
        </w:rPr>
        <w:t>: luciano.izzo@uniroma1.it</w:t>
      </w:r>
    </w:p>
    <w:p w14:paraId="6BD69B9C" w14:textId="77777777" w:rsidR="006B2FD7" w:rsidRPr="00607133" w:rsidRDefault="006B2FD7" w:rsidP="006B2FD7">
      <w:pPr>
        <w:spacing w:line="228" w:lineRule="auto"/>
        <w:jc w:val="both"/>
        <w:rPr>
          <w:snapToGrid w:val="0"/>
          <w:sz w:val="18"/>
        </w:rPr>
      </w:pPr>
      <w:r w:rsidRPr="00607133">
        <w:rPr>
          <w:i/>
          <w:snapToGrid w:val="0"/>
          <w:sz w:val="18"/>
        </w:rPr>
        <w:t>Giorno ed ora di ricevimento</w:t>
      </w:r>
      <w:r w:rsidRPr="00607133">
        <w:rPr>
          <w:snapToGrid w:val="0"/>
          <w:sz w:val="18"/>
        </w:rPr>
        <w:t>: Previo appuntamento via e-mail o telefonico</w:t>
      </w:r>
    </w:p>
    <w:p w14:paraId="231CA3D0" w14:textId="77777777" w:rsidR="006B2FD7" w:rsidRPr="00D30DA3" w:rsidRDefault="006B2FD7" w:rsidP="006B2FD7">
      <w:pPr>
        <w:jc w:val="both"/>
        <w:rPr>
          <w:smallCaps/>
          <w:snapToGrid w:val="0"/>
          <w:sz w:val="14"/>
          <w:szCs w:val="14"/>
        </w:rPr>
      </w:pPr>
    </w:p>
    <w:p w14:paraId="1CC52B05" w14:textId="77777777" w:rsidR="006B2FD7" w:rsidRPr="00A3483A" w:rsidRDefault="006B2FD7" w:rsidP="006B2FD7">
      <w:pPr>
        <w:rPr>
          <w:lang w:eastAsia="it-IT"/>
        </w:rPr>
      </w:pPr>
      <w:r w:rsidRPr="00A3483A">
        <w:rPr>
          <w:b/>
          <w:smallCaps/>
          <w:snapToGrid w:val="0"/>
          <w:sz w:val="18"/>
          <w:szCs w:val="18"/>
        </w:rPr>
        <w:t>Lai Silvia</w:t>
      </w:r>
      <w:r w:rsidRPr="00A3483A">
        <w:rPr>
          <w:i/>
          <w:snapToGrid w:val="0"/>
          <w:sz w:val="18"/>
          <w:szCs w:val="18"/>
        </w:rPr>
        <w:t xml:space="preserve"> (RIC. MED/14 Nefrologia)</w:t>
      </w:r>
    </w:p>
    <w:p w14:paraId="53102B18" w14:textId="77777777" w:rsidR="006B2FD7" w:rsidRPr="00A3483A" w:rsidRDefault="006B2FD7" w:rsidP="006B2FD7">
      <w:pPr>
        <w:jc w:val="both"/>
        <w:rPr>
          <w:snapToGrid w:val="0"/>
          <w:sz w:val="18"/>
        </w:rPr>
      </w:pPr>
      <w:r w:rsidRPr="00A3483A">
        <w:rPr>
          <w:snapToGrid w:val="0"/>
          <w:sz w:val="18"/>
        </w:rPr>
        <w:t>Dipartimento di Medicina Clinica</w:t>
      </w:r>
    </w:p>
    <w:p w14:paraId="2E520E1D" w14:textId="77777777" w:rsidR="006B2FD7" w:rsidRPr="00A3483A" w:rsidRDefault="006B2FD7" w:rsidP="006B2FD7">
      <w:r w:rsidRPr="00A3483A">
        <w:rPr>
          <w:i/>
          <w:sz w:val="18"/>
          <w:szCs w:val="18"/>
        </w:rPr>
        <w:t xml:space="preserve">Sede di Ricevimento: </w:t>
      </w:r>
      <w:r w:rsidRPr="00A3483A">
        <w:rPr>
          <w:i/>
          <w:color w:val="000000"/>
          <w:sz w:val="18"/>
          <w:szCs w:val="18"/>
        </w:rPr>
        <w:t>Dipartimento di Scienze Ginecologico Ostetriche e Scienze Urologiche, IV piano</w:t>
      </w:r>
    </w:p>
    <w:p w14:paraId="1CF43293" w14:textId="77777777" w:rsidR="006B2FD7" w:rsidRPr="00A3483A" w:rsidRDefault="006B2FD7" w:rsidP="006B2FD7">
      <w:r w:rsidRPr="00A3483A">
        <w:rPr>
          <w:snapToGrid w:val="0"/>
          <w:sz w:val="18"/>
        </w:rPr>
        <w:sym w:font="Wingdings" w:char="F028"/>
      </w:r>
      <w:r w:rsidRPr="00A3483A">
        <w:rPr>
          <w:snapToGrid w:val="0"/>
          <w:sz w:val="18"/>
          <w:lang w:val="fr-FR"/>
        </w:rPr>
        <w:t xml:space="preserve">: </w:t>
      </w:r>
      <w:r w:rsidRPr="00A3483A">
        <w:t xml:space="preserve">06.49972602-606 - </w:t>
      </w:r>
      <w:r w:rsidRPr="00A3483A">
        <w:rPr>
          <w:i/>
          <w:snapToGrid w:val="0"/>
          <w:sz w:val="18"/>
          <w:lang w:val="fr-FR"/>
        </w:rPr>
        <w:t>Fax</w:t>
      </w:r>
      <w:r w:rsidRPr="00A3483A">
        <w:rPr>
          <w:snapToGrid w:val="0"/>
          <w:sz w:val="18"/>
          <w:szCs w:val="18"/>
          <w:lang w:val="fr-FR"/>
        </w:rPr>
        <w:t xml:space="preserve">: </w:t>
      </w:r>
      <w:r w:rsidRPr="00A3483A">
        <w:rPr>
          <w:sz w:val="18"/>
          <w:szCs w:val="18"/>
        </w:rPr>
        <w:t xml:space="preserve">06.49974280; </w:t>
      </w:r>
      <w:r w:rsidRPr="00A3483A">
        <w:rPr>
          <w:i/>
          <w:snapToGrid w:val="0"/>
          <w:sz w:val="18"/>
          <w:lang w:val="fr-FR"/>
        </w:rPr>
        <w:t>E.mail</w:t>
      </w:r>
      <w:r w:rsidRPr="00A3483A">
        <w:rPr>
          <w:snapToGrid w:val="0"/>
          <w:sz w:val="18"/>
          <w:lang w:val="fr-FR"/>
        </w:rPr>
        <w:t xml:space="preserve">: </w:t>
      </w:r>
      <w:hyperlink r:id="rId28" w:tgtFrame="_blank" w:history="1">
        <w:r w:rsidRPr="00A3483A">
          <w:rPr>
            <w:sz w:val="18"/>
            <w:szCs w:val="18"/>
          </w:rPr>
          <w:t>silvia.lai@uniroma1.it</w:t>
        </w:r>
      </w:hyperlink>
    </w:p>
    <w:p w14:paraId="5F44E22E" w14:textId="77777777" w:rsidR="006B2FD7" w:rsidRPr="00A3483A" w:rsidRDefault="006B2FD7" w:rsidP="006B2FD7">
      <w:pPr>
        <w:rPr>
          <w:snapToGrid w:val="0"/>
          <w:sz w:val="18"/>
        </w:rPr>
      </w:pPr>
      <w:r w:rsidRPr="00A3483A">
        <w:rPr>
          <w:i/>
          <w:snapToGrid w:val="0"/>
          <w:sz w:val="18"/>
        </w:rPr>
        <w:t>Giorno ed ora di ricevimento</w:t>
      </w:r>
      <w:r w:rsidRPr="00A3483A">
        <w:rPr>
          <w:snapToGrid w:val="0"/>
          <w:sz w:val="18"/>
        </w:rPr>
        <w:t>:</w:t>
      </w:r>
      <w:r w:rsidRPr="00A3483A">
        <w:t xml:space="preserve"> </w:t>
      </w:r>
      <w:r w:rsidRPr="00A3483A">
        <w:rPr>
          <w:snapToGrid w:val="0"/>
          <w:sz w:val="18"/>
        </w:rPr>
        <w:t>Martedì ore 13:00-14:00</w:t>
      </w:r>
    </w:p>
    <w:p w14:paraId="70A5E210" w14:textId="77777777" w:rsidR="006B2FD7" w:rsidRPr="00A3483A" w:rsidRDefault="006B2FD7" w:rsidP="006B2FD7">
      <w:pPr>
        <w:rPr>
          <w:snapToGrid w:val="0"/>
          <w:sz w:val="14"/>
          <w:szCs w:val="14"/>
        </w:rPr>
      </w:pPr>
    </w:p>
    <w:p w14:paraId="26DE7A79" w14:textId="77777777" w:rsidR="00D5032C" w:rsidRPr="00A3483A" w:rsidRDefault="00D5032C" w:rsidP="00D5032C">
      <w:pPr>
        <w:jc w:val="both"/>
        <w:rPr>
          <w:i/>
          <w:snapToGrid w:val="0"/>
          <w:sz w:val="18"/>
          <w:szCs w:val="18"/>
        </w:rPr>
      </w:pPr>
      <w:r w:rsidRPr="00A3483A">
        <w:rPr>
          <w:b/>
          <w:smallCaps/>
          <w:snapToGrid w:val="0"/>
          <w:sz w:val="18"/>
          <w:szCs w:val="18"/>
        </w:rPr>
        <w:t xml:space="preserve">Lamazza Antonietta </w:t>
      </w:r>
      <w:r w:rsidRPr="00A3483A">
        <w:rPr>
          <w:i/>
          <w:snapToGrid w:val="0"/>
          <w:sz w:val="18"/>
          <w:szCs w:val="18"/>
        </w:rPr>
        <w:t>(RIC. MED/18 Chirurgia Generale)</w:t>
      </w:r>
    </w:p>
    <w:p w14:paraId="400D34C5" w14:textId="77777777" w:rsidR="00D5032C" w:rsidRPr="00A3483A" w:rsidRDefault="00D5032C" w:rsidP="00D5032C">
      <w:pPr>
        <w:jc w:val="both"/>
        <w:rPr>
          <w:b/>
          <w:smallCaps/>
          <w:snapToGrid w:val="0"/>
          <w:sz w:val="18"/>
          <w:szCs w:val="18"/>
        </w:rPr>
      </w:pPr>
      <w:r w:rsidRPr="00A3483A">
        <w:rPr>
          <w:snapToGrid w:val="0"/>
          <w:sz w:val="18"/>
        </w:rPr>
        <w:t xml:space="preserve">Dipartimento di Chirurgia </w:t>
      </w:r>
      <w:r w:rsidRPr="00A3483A">
        <w:rPr>
          <w:i/>
          <w:snapToGrid w:val="0"/>
          <w:sz w:val="18"/>
        </w:rPr>
        <w:t>P. Valdoni</w:t>
      </w:r>
    </w:p>
    <w:p w14:paraId="55AE47FA" w14:textId="77777777" w:rsidR="00D5032C" w:rsidRPr="00A3483A" w:rsidRDefault="00D5032C" w:rsidP="00D5032C">
      <w:pPr>
        <w:jc w:val="both"/>
        <w:rPr>
          <w:snapToGrid w:val="0"/>
          <w:sz w:val="18"/>
        </w:rPr>
      </w:pPr>
      <w:r w:rsidRPr="00A3483A">
        <w:rPr>
          <w:i/>
          <w:snapToGrid w:val="0"/>
          <w:sz w:val="18"/>
        </w:rPr>
        <w:t>Sede di ricevimento</w:t>
      </w:r>
      <w:r w:rsidRPr="00A3483A">
        <w:rPr>
          <w:snapToGrid w:val="0"/>
          <w:sz w:val="18"/>
        </w:rPr>
        <w:t xml:space="preserve">: Dipartimento di Chirurgia </w:t>
      </w:r>
      <w:r w:rsidRPr="00A3483A">
        <w:rPr>
          <w:i/>
          <w:snapToGrid w:val="0"/>
          <w:sz w:val="18"/>
        </w:rPr>
        <w:t>P. Valdoni</w:t>
      </w:r>
      <w:r w:rsidRPr="00A3483A">
        <w:rPr>
          <w:snapToGrid w:val="0"/>
          <w:sz w:val="18"/>
        </w:rPr>
        <w:t xml:space="preserve">, Policlinico </w:t>
      </w:r>
      <w:r w:rsidRPr="00A3483A">
        <w:rPr>
          <w:i/>
          <w:snapToGrid w:val="0"/>
          <w:sz w:val="18"/>
        </w:rPr>
        <w:t>Umberto I</w:t>
      </w:r>
    </w:p>
    <w:p w14:paraId="1A0C1691" w14:textId="77777777" w:rsidR="00D5032C" w:rsidRPr="00A3483A" w:rsidRDefault="00D5032C" w:rsidP="00D5032C">
      <w:pPr>
        <w:jc w:val="both"/>
        <w:rPr>
          <w:snapToGrid w:val="0"/>
          <w:sz w:val="18"/>
          <w:lang w:val="fr-FR"/>
        </w:rPr>
      </w:pPr>
      <w:r w:rsidRPr="00A3483A">
        <w:rPr>
          <w:snapToGrid w:val="0"/>
          <w:sz w:val="18"/>
        </w:rPr>
        <w:sym w:font="Wingdings" w:char="F028"/>
      </w:r>
      <w:r w:rsidRPr="00A3483A">
        <w:rPr>
          <w:snapToGrid w:val="0"/>
          <w:sz w:val="18"/>
          <w:lang w:val="fr-FR"/>
        </w:rPr>
        <w:t xml:space="preserve">: 06.49972226 - </w:t>
      </w:r>
      <w:r w:rsidRPr="00A3483A">
        <w:rPr>
          <w:i/>
          <w:snapToGrid w:val="0"/>
          <w:sz w:val="18"/>
          <w:lang w:val="fr-FR"/>
        </w:rPr>
        <w:t>Fax</w:t>
      </w:r>
      <w:r w:rsidRPr="00A3483A">
        <w:rPr>
          <w:snapToGrid w:val="0"/>
          <w:sz w:val="18"/>
          <w:lang w:val="fr-FR"/>
        </w:rPr>
        <w:t xml:space="preserve">: 06.49972218; </w:t>
      </w:r>
      <w:r w:rsidRPr="00A3483A">
        <w:rPr>
          <w:i/>
          <w:snapToGrid w:val="0"/>
          <w:sz w:val="18"/>
          <w:lang w:val="fr-FR"/>
        </w:rPr>
        <w:t>E.mail</w:t>
      </w:r>
      <w:r w:rsidRPr="00A3483A">
        <w:rPr>
          <w:snapToGrid w:val="0"/>
          <w:sz w:val="18"/>
          <w:lang w:val="fr-FR"/>
        </w:rPr>
        <w:t>: antonietta.lamazza@unroma1.it</w:t>
      </w:r>
    </w:p>
    <w:p w14:paraId="5CCA7CDC" w14:textId="77777777" w:rsidR="00D5032C" w:rsidRPr="00607133" w:rsidRDefault="00D5032C" w:rsidP="00D5032C">
      <w:pPr>
        <w:spacing w:line="228" w:lineRule="auto"/>
        <w:jc w:val="both"/>
        <w:rPr>
          <w:snapToGrid w:val="0"/>
          <w:sz w:val="18"/>
        </w:rPr>
      </w:pPr>
      <w:r w:rsidRPr="00A3483A">
        <w:rPr>
          <w:i/>
          <w:snapToGrid w:val="0"/>
          <w:sz w:val="18"/>
        </w:rPr>
        <w:t>Giorno ed ora di ricevimento</w:t>
      </w:r>
      <w:r w:rsidRPr="00A3483A">
        <w:rPr>
          <w:snapToGrid w:val="0"/>
          <w:sz w:val="18"/>
        </w:rPr>
        <w:t>: Previo appuntamento via e-mail</w:t>
      </w:r>
    </w:p>
    <w:p w14:paraId="5F24E900" w14:textId="77777777" w:rsidR="00D5032C" w:rsidRPr="00D30DA3" w:rsidRDefault="00D5032C" w:rsidP="00D5032C">
      <w:pPr>
        <w:jc w:val="both"/>
        <w:rPr>
          <w:smallCaps/>
          <w:snapToGrid w:val="0"/>
          <w:sz w:val="14"/>
          <w:szCs w:val="14"/>
        </w:rPr>
      </w:pPr>
    </w:p>
    <w:p w14:paraId="260B801D" w14:textId="77777777" w:rsidR="00D5032C" w:rsidRPr="00607133" w:rsidRDefault="00D5032C" w:rsidP="00D5032C">
      <w:pPr>
        <w:jc w:val="both"/>
        <w:rPr>
          <w:i/>
          <w:snapToGrid w:val="0"/>
          <w:sz w:val="18"/>
          <w:szCs w:val="18"/>
        </w:rPr>
      </w:pPr>
      <w:r w:rsidRPr="00607133">
        <w:rPr>
          <w:b/>
          <w:smallCaps/>
          <w:snapToGrid w:val="0"/>
          <w:sz w:val="18"/>
          <w:szCs w:val="18"/>
        </w:rPr>
        <w:t xml:space="preserve">Leonardo Costantino </w:t>
      </w:r>
      <w:r w:rsidRPr="00607133">
        <w:rPr>
          <w:i/>
          <w:smallCaps/>
          <w:snapToGrid w:val="0"/>
          <w:sz w:val="18"/>
          <w:szCs w:val="18"/>
        </w:rPr>
        <w:t>(</w:t>
      </w:r>
      <w:r w:rsidRPr="00607133">
        <w:rPr>
          <w:i/>
          <w:snapToGrid w:val="0"/>
          <w:sz w:val="18"/>
          <w:szCs w:val="18"/>
        </w:rPr>
        <w:t>RIC. MED/24 Urologia)</w:t>
      </w:r>
    </w:p>
    <w:p w14:paraId="223EAD95" w14:textId="77777777" w:rsidR="00D5032C" w:rsidRPr="00607133" w:rsidRDefault="00D5032C" w:rsidP="00D5032C">
      <w:pPr>
        <w:jc w:val="both"/>
        <w:rPr>
          <w:snapToGrid w:val="0"/>
          <w:sz w:val="18"/>
        </w:rPr>
      </w:pPr>
      <w:r w:rsidRPr="00607133">
        <w:rPr>
          <w:snapToGrid w:val="0"/>
          <w:sz w:val="18"/>
        </w:rPr>
        <w:t xml:space="preserve">Dipartimento </w:t>
      </w:r>
      <w:r w:rsidRPr="00607133">
        <w:rPr>
          <w:sz w:val="18"/>
          <w:szCs w:val="18"/>
        </w:rPr>
        <w:t xml:space="preserve">di </w:t>
      </w:r>
      <w:r w:rsidRPr="00607133">
        <w:rPr>
          <w:snapToGrid w:val="0"/>
          <w:sz w:val="18"/>
        </w:rPr>
        <w:t>Scienze Ginecologico-Ostetriche e Scienze Urologiche</w:t>
      </w:r>
    </w:p>
    <w:p w14:paraId="5995E6D3" w14:textId="77777777" w:rsidR="00D5032C" w:rsidRPr="00607133" w:rsidRDefault="00D5032C" w:rsidP="00D5032C">
      <w:pPr>
        <w:jc w:val="both"/>
        <w:rPr>
          <w:snapToGrid w:val="0"/>
          <w:sz w:val="18"/>
          <w:szCs w:val="18"/>
        </w:rPr>
      </w:pPr>
      <w:r w:rsidRPr="00607133">
        <w:rPr>
          <w:i/>
          <w:snapToGrid w:val="0"/>
          <w:sz w:val="18"/>
          <w:szCs w:val="18"/>
        </w:rPr>
        <w:t>Sede di ricevimento:</w:t>
      </w:r>
      <w:r w:rsidRPr="00607133">
        <w:rPr>
          <w:snapToGrid w:val="0"/>
          <w:sz w:val="18"/>
          <w:szCs w:val="18"/>
        </w:rPr>
        <w:t xml:space="preserve"> Edificio Istituto di Urologia </w:t>
      </w:r>
      <w:r w:rsidRPr="00607133">
        <w:rPr>
          <w:i/>
          <w:snapToGrid w:val="0"/>
          <w:sz w:val="18"/>
          <w:szCs w:val="18"/>
        </w:rPr>
        <w:t xml:space="preserve">U. Bracci, </w:t>
      </w:r>
      <w:r w:rsidRPr="00607133">
        <w:rPr>
          <w:snapToGrid w:val="0"/>
          <w:sz w:val="18"/>
          <w:szCs w:val="18"/>
        </w:rPr>
        <w:t xml:space="preserve">Policlinico </w:t>
      </w:r>
      <w:r w:rsidRPr="00607133">
        <w:rPr>
          <w:i/>
          <w:snapToGrid w:val="0"/>
          <w:sz w:val="18"/>
          <w:szCs w:val="18"/>
        </w:rPr>
        <w:t>Umberto I</w:t>
      </w:r>
    </w:p>
    <w:p w14:paraId="66C5013F" w14:textId="77777777" w:rsidR="00D5032C" w:rsidRPr="00607133" w:rsidRDefault="00D5032C" w:rsidP="00D5032C">
      <w:pPr>
        <w:jc w:val="both"/>
        <w:rPr>
          <w:snapToGrid w:val="0"/>
          <w:sz w:val="18"/>
          <w:lang w:val="fr-FR"/>
        </w:rPr>
      </w:pPr>
      <w:r w:rsidRPr="00607133">
        <w:rPr>
          <w:snapToGrid w:val="0"/>
          <w:sz w:val="18"/>
        </w:rPr>
        <w:sym w:font="Wingdings" w:char="F028"/>
      </w:r>
      <w:r w:rsidRPr="00607133">
        <w:rPr>
          <w:snapToGrid w:val="0"/>
          <w:sz w:val="18"/>
          <w:lang w:val="fr-FR"/>
        </w:rPr>
        <w:t xml:space="preserve">: 06.49974220 - </w:t>
      </w:r>
      <w:r w:rsidRPr="00607133">
        <w:rPr>
          <w:i/>
          <w:snapToGrid w:val="0"/>
          <w:sz w:val="18"/>
          <w:lang w:val="fr-FR"/>
        </w:rPr>
        <w:t>Fax</w:t>
      </w:r>
      <w:r w:rsidRPr="00607133">
        <w:rPr>
          <w:snapToGrid w:val="0"/>
          <w:sz w:val="18"/>
          <w:lang w:val="fr-FR"/>
        </w:rPr>
        <w:t xml:space="preserve">: 06.49974278; </w:t>
      </w:r>
      <w:r w:rsidRPr="00607133">
        <w:rPr>
          <w:i/>
          <w:snapToGrid w:val="0"/>
          <w:sz w:val="18"/>
          <w:lang w:val="fr-FR"/>
        </w:rPr>
        <w:t>E.mail</w:t>
      </w:r>
      <w:r w:rsidRPr="00607133">
        <w:rPr>
          <w:snapToGrid w:val="0"/>
          <w:sz w:val="18"/>
          <w:lang w:val="fr-FR"/>
        </w:rPr>
        <w:t>: costantino.leonardo@gmail.com</w:t>
      </w:r>
    </w:p>
    <w:p w14:paraId="2ECDAA80" w14:textId="77777777" w:rsidR="00D5032C" w:rsidRPr="00607133" w:rsidRDefault="00D5032C" w:rsidP="00D5032C">
      <w:pPr>
        <w:jc w:val="both"/>
        <w:rPr>
          <w:snapToGrid w:val="0"/>
          <w:sz w:val="18"/>
        </w:rPr>
      </w:pPr>
      <w:r w:rsidRPr="00607133">
        <w:rPr>
          <w:i/>
          <w:snapToGrid w:val="0"/>
          <w:sz w:val="18"/>
        </w:rPr>
        <w:t>Giorno ed ora di ricevimento</w:t>
      </w:r>
      <w:r w:rsidRPr="00607133">
        <w:rPr>
          <w:snapToGrid w:val="0"/>
          <w:sz w:val="18"/>
        </w:rPr>
        <w:t>: Lunedì ore 12:00-14:00</w:t>
      </w:r>
    </w:p>
    <w:p w14:paraId="2312B776" w14:textId="77777777" w:rsidR="00D5032C" w:rsidRPr="00D30DA3" w:rsidRDefault="00D5032C" w:rsidP="00D5032C">
      <w:pPr>
        <w:jc w:val="both"/>
        <w:rPr>
          <w:smallCaps/>
          <w:snapToGrid w:val="0"/>
          <w:sz w:val="14"/>
          <w:szCs w:val="14"/>
        </w:rPr>
      </w:pPr>
    </w:p>
    <w:p w14:paraId="2014DDDF" w14:textId="77777777" w:rsidR="006363E4" w:rsidRPr="00607133" w:rsidRDefault="007273F1" w:rsidP="006363E4">
      <w:pPr>
        <w:jc w:val="both"/>
        <w:rPr>
          <w:sz w:val="18"/>
          <w:szCs w:val="18"/>
        </w:rPr>
      </w:pPr>
      <w:r w:rsidRPr="00607133">
        <w:rPr>
          <w:smallCaps/>
          <w:snapToGrid w:val="0"/>
          <w:sz w:val="12"/>
          <w:szCs w:val="12"/>
        </w:rPr>
        <w:br w:type="page"/>
      </w:r>
      <w:r w:rsidR="006363E4" w:rsidRPr="00607133">
        <w:rPr>
          <w:sz w:val="18"/>
        </w:rPr>
        <w:lastRenderedPageBreak/>
        <w:t>48</w:t>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t xml:space="preserve">        </w:t>
      </w:r>
      <w:r w:rsidR="006363E4" w:rsidRPr="00607133">
        <w:rPr>
          <w:i/>
          <w:sz w:val="18"/>
        </w:rPr>
        <w:t>Guida per lo Studente del CLMMC “A”</w:t>
      </w:r>
    </w:p>
    <w:p w14:paraId="5B9069BC" w14:textId="77777777" w:rsidR="006363E4" w:rsidRPr="00607133" w:rsidRDefault="009C79ED" w:rsidP="006363E4">
      <w:pPr>
        <w:jc w:val="both"/>
        <w:rPr>
          <w:snapToGrid w:val="0"/>
          <w:sz w:val="18"/>
          <w:szCs w:val="18"/>
        </w:rPr>
      </w:pPr>
      <w:r>
        <w:rPr>
          <w:noProof/>
          <w:sz w:val="18"/>
          <w:szCs w:val="18"/>
          <w:lang w:eastAsia="it-IT"/>
        </w:rPr>
        <w:pict w14:anchorId="3B9F3998">
          <v:line id="_x0000_s2984" style="position:absolute;left:0;text-align:left;z-index:-6" from="1.35pt,0" to="478.35pt,0" wrapcoords="1 1 637 1 637 1 1 1 1 1">
            <w10:wrap type="tight"/>
          </v:line>
        </w:pict>
      </w:r>
    </w:p>
    <w:p w14:paraId="4E353434" w14:textId="77777777" w:rsidR="006C188F" w:rsidRDefault="006C188F" w:rsidP="006C188F">
      <w:pPr>
        <w:jc w:val="both"/>
        <w:rPr>
          <w:smallCaps/>
          <w:snapToGrid w:val="0"/>
          <w:sz w:val="18"/>
          <w:szCs w:val="18"/>
        </w:rPr>
      </w:pPr>
    </w:p>
    <w:p w14:paraId="6A207FBC" w14:textId="77777777" w:rsidR="006B2FD7" w:rsidRPr="00607133" w:rsidRDefault="006B2FD7" w:rsidP="006C188F">
      <w:pPr>
        <w:jc w:val="both"/>
        <w:rPr>
          <w:smallCaps/>
          <w:snapToGrid w:val="0"/>
          <w:sz w:val="18"/>
          <w:szCs w:val="18"/>
        </w:rPr>
      </w:pPr>
    </w:p>
    <w:p w14:paraId="7BD14F1F" w14:textId="77777777" w:rsidR="006B2FD7" w:rsidRPr="00607133" w:rsidRDefault="006B2FD7" w:rsidP="006B2FD7">
      <w:pPr>
        <w:jc w:val="both"/>
        <w:rPr>
          <w:b/>
          <w:smallCaps/>
          <w:snapToGrid w:val="0"/>
          <w:sz w:val="18"/>
          <w:szCs w:val="18"/>
        </w:rPr>
      </w:pPr>
      <w:r w:rsidRPr="00607133">
        <w:rPr>
          <w:b/>
          <w:smallCaps/>
          <w:snapToGrid w:val="0"/>
          <w:sz w:val="18"/>
          <w:szCs w:val="18"/>
        </w:rPr>
        <w:t xml:space="preserve">Leonetti Frida </w:t>
      </w:r>
      <w:r w:rsidRPr="00607133">
        <w:rPr>
          <w:i/>
          <w:snapToGrid w:val="0"/>
          <w:sz w:val="18"/>
          <w:szCs w:val="18"/>
        </w:rPr>
        <w:t>(P.A. MED/13 Endocrinologia)</w:t>
      </w:r>
    </w:p>
    <w:p w14:paraId="27D553D2" w14:textId="77777777" w:rsidR="006B2FD7" w:rsidRPr="00607133" w:rsidRDefault="006B2FD7" w:rsidP="006B2FD7">
      <w:pPr>
        <w:jc w:val="both"/>
        <w:rPr>
          <w:snapToGrid w:val="0"/>
          <w:sz w:val="18"/>
        </w:rPr>
      </w:pPr>
      <w:r w:rsidRPr="00607133">
        <w:rPr>
          <w:snapToGrid w:val="0"/>
          <w:sz w:val="18"/>
        </w:rPr>
        <w:t>Dipartimento di Medicina Interna e Specialità Mediche</w:t>
      </w:r>
    </w:p>
    <w:p w14:paraId="3DFD66FF"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Edificio II Clinica Medica</w:t>
      </w:r>
      <w:r w:rsidRPr="00607133">
        <w:rPr>
          <w:snapToGrid w:val="0"/>
          <w:sz w:val="18"/>
          <w:szCs w:val="18"/>
        </w:rPr>
        <w:t>,</w:t>
      </w:r>
      <w:r w:rsidRPr="00607133">
        <w:rPr>
          <w:sz w:val="18"/>
          <w:szCs w:val="18"/>
        </w:rPr>
        <w:t xml:space="preserve"> I Piano, c/o </w:t>
      </w:r>
      <w:r w:rsidRPr="00607133">
        <w:rPr>
          <w:i/>
          <w:sz w:val="18"/>
          <w:szCs w:val="18"/>
        </w:rPr>
        <w:t>Day Hospital</w:t>
      </w:r>
      <w:r w:rsidRPr="00607133">
        <w:rPr>
          <w:sz w:val="18"/>
          <w:szCs w:val="18"/>
        </w:rPr>
        <w:t xml:space="preserve"> di Endocrinologia,</w:t>
      </w:r>
      <w:r w:rsidRPr="00607133">
        <w:rPr>
          <w:szCs w:val="24"/>
        </w:rPr>
        <w:t xml:space="preserve"> </w:t>
      </w:r>
      <w:r w:rsidRPr="00607133">
        <w:rPr>
          <w:snapToGrid w:val="0"/>
          <w:sz w:val="18"/>
        </w:rPr>
        <w:t xml:space="preserve">Policlinico </w:t>
      </w:r>
      <w:r w:rsidRPr="00607133">
        <w:rPr>
          <w:i/>
          <w:snapToGrid w:val="0"/>
          <w:sz w:val="18"/>
        </w:rPr>
        <w:t>Umberto I</w:t>
      </w:r>
    </w:p>
    <w:p w14:paraId="3D6517F5" w14:textId="77777777" w:rsidR="006B2FD7" w:rsidRPr="00607133" w:rsidRDefault="006B2FD7" w:rsidP="006B2FD7">
      <w:pPr>
        <w:jc w:val="both"/>
        <w:rPr>
          <w:snapToGrid w:val="0"/>
          <w:sz w:val="18"/>
          <w:lang w:val="en-US"/>
        </w:rPr>
      </w:pPr>
      <w:r w:rsidRPr="00607133">
        <w:rPr>
          <w:snapToGrid w:val="0"/>
          <w:sz w:val="18"/>
        </w:rPr>
        <w:sym w:font="Wingdings" w:char="F028"/>
      </w:r>
      <w:r w:rsidRPr="00607133">
        <w:rPr>
          <w:snapToGrid w:val="0"/>
          <w:sz w:val="18"/>
          <w:lang w:val="en-US"/>
        </w:rPr>
        <w:t xml:space="preserve">: 06.49970952-06.49978378. - </w:t>
      </w:r>
      <w:r w:rsidRPr="00607133">
        <w:rPr>
          <w:i/>
          <w:snapToGrid w:val="0"/>
          <w:sz w:val="18"/>
          <w:lang w:val="en-US"/>
        </w:rPr>
        <w:t>Fax</w:t>
      </w:r>
      <w:r w:rsidRPr="00607133">
        <w:rPr>
          <w:snapToGrid w:val="0"/>
          <w:sz w:val="18"/>
          <w:lang w:val="en-US"/>
        </w:rPr>
        <w:t xml:space="preserve">: 06.49970524; </w:t>
      </w:r>
      <w:r w:rsidRPr="00607133">
        <w:rPr>
          <w:i/>
          <w:snapToGrid w:val="0"/>
          <w:sz w:val="18"/>
          <w:lang w:val="en-US"/>
        </w:rPr>
        <w:t>E.mail</w:t>
      </w:r>
      <w:r w:rsidRPr="00607133">
        <w:rPr>
          <w:snapToGrid w:val="0"/>
          <w:sz w:val="18"/>
          <w:lang w:val="en-US"/>
        </w:rPr>
        <w:t>: frida.leonetti@uniroma1.it</w:t>
      </w:r>
    </w:p>
    <w:p w14:paraId="6A54EB3E"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Lunedì ore 10:00-11:00</w:t>
      </w:r>
    </w:p>
    <w:p w14:paraId="56D1902D" w14:textId="77777777" w:rsidR="006B2FD7" w:rsidRPr="00D30DA3" w:rsidRDefault="006B2FD7" w:rsidP="006B2FD7">
      <w:pPr>
        <w:jc w:val="both"/>
        <w:rPr>
          <w:snapToGrid w:val="0"/>
          <w:sz w:val="14"/>
          <w:szCs w:val="14"/>
        </w:rPr>
      </w:pPr>
    </w:p>
    <w:p w14:paraId="4094E258" w14:textId="77777777" w:rsidR="006B2FD7" w:rsidRPr="00607133" w:rsidRDefault="006B2FD7" w:rsidP="006B2FD7">
      <w:pPr>
        <w:jc w:val="both"/>
        <w:rPr>
          <w:b/>
          <w:smallCaps/>
          <w:snapToGrid w:val="0"/>
          <w:sz w:val="18"/>
          <w:szCs w:val="18"/>
        </w:rPr>
      </w:pPr>
      <w:r w:rsidRPr="00607133">
        <w:rPr>
          <w:b/>
          <w:smallCaps/>
          <w:snapToGrid w:val="0"/>
          <w:sz w:val="18"/>
          <w:szCs w:val="18"/>
        </w:rPr>
        <w:t xml:space="preserve">Letizia Claudio </w:t>
      </w:r>
      <w:r w:rsidRPr="00607133">
        <w:rPr>
          <w:i/>
          <w:snapToGrid w:val="0"/>
          <w:sz w:val="18"/>
          <w:szCs w:val="18"/>
        </w:rPr>
        <w:t>(P.A. MED/09 Medicina Interna)</w:t>
      </w:r>
    </w:p>
    <w:p w14:paraId="2ABC1533" w14:textId="77777777" w:rsidR="006B2FD7" w:rsidRPr="00607133" w:rsidRDefault="006B2FD7" w:rsidP="006B2FD7">
      <w:pPr>
        <w:jc w:val="both"/>
        <w:rPr>
          <w:snapToGrid w:val="0"/>
          <w:sz w:val="18"/>
        </w:rPr>
      </w:pPr>
      <w:r w:rsidRPr="00607133">
        <w:rPr>
          <w:snapToGrid w:val="0"/>
          <w:sz w:val="18"/>
        </w:rPr>
        <w:t>Dipartimento di Medicina Interna e Specialità Mediche</w:t>
      </w:r>
    </w:p>
    <w:p w14:paraId="0C860718"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Edificio II Clinica Medica, I Piano, Policlinico </w:t>
      </w:r>
      <w:r w:rsidRPr="00607133">
        <w:rPr>
          <w:i/>
          <w:snapToGrid w:val="0"/>
          <w:sz w:val="18"/>
        </w:rPr>
        <w:t>Umberto I</w:t>
      </w:r>
    </w:p>
    <w:p w14:paraId="0CCAD4BA"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06.49970944; </w:t>
      </w:r>
      <w:r w:rsidRPr="00607133">
        <w:rPr>
          <w:i/>
          <w:snapToGrid w:val="0"/>
          <w:sz w:val="18"/>
          <w:lang w:val="fr-FR"/>
        </w:rPr>
        <w:t>E.mail</w:t>
      </w:r>
      <w:r w:rsidRPr="00607133">
        <w:rPr>
          <w:snapToGrid w:val="0"/>
          <w:sz w:val="18"/>
          <w:lang w:val="fr-FR"/>
        </w:rPr>
        <w:t>: claudio.letizia@uniroma1.it</w:t>
      </w:r>
    </w:p>
    <w:p w14:paraId="5C4F8F1A"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Martedì ore 12:00-13:00</w:t>
      </w:r>
    </w:p>
    <w:p w14:paraId="7331C6BD" w14:textId="77777777" w:rsidR="006B2FD7" w:rsidRPr="00D30DA3" w:rsidRDefault="006B2FD7" w:rsidP="006B2FD7">
      <w:pPr>
        <w:jc w:val="both"/>
        <w:rPr>
          <w:snapToGrid w:val="0"/>
          <w:sz w:val="14"/>
          <w:szCs w:val="14"/>
        </w:rPr>
      </w:pPr>
    </w:p>
    <w:p w14:paraId="57A228E2" w14:textId="77777777" w:rsidR="006B2FD7" w:rsidRPr="00607133" w:rsidRDefault="006B2FD7" w:rsidP="006B2FD7">
      <w:pPr>
        <w:jc w:val="both"/>
        <w:rPr>
          <w:i/>
          <w:snapToGrid w:val="0"/>
          <w:sz w:val="18"/>
          <w:szCs w:val="18"/>
        </w:rPr>
      </w:pPr>
      <w:r w:rsidRPr="00607133">
        <w:rPr>
          <w:b/>
          <w:smallCaps/>
          <w:snapToGrid w:val="0"/>
          <w:sz w:val="18"/>
          <w:szCs w:val="18"/>
        </w:rPr>
        <w:t xml:space="preserve">Leuzzi Vincenzo </w:t>
      </w:r>
      <w:r w:rsidRPr="00607133">
        <w:rPr>
          <w:i/>
          <w:snapToGrid w:val="0"/>
          <w:sz w:val="18"/>
          <w:szCs w:val="18"/>
        </w:rPr>
        <w:t>(P.A. MED/39 Neuropsichiatria Infantile)</w:t>
      </w:r>
    </w:p>
    <w:p w14:paraId="0307596C" w14:textId="77777777" w:rsidR="006B2FD7" w:rsidRPr="00607133" w:rsidRDefault="006B2FD7" w:rsidP="006B2FD7">
      <w:pPr>
        <w:jc w:val="both"/>
        <w:rPr>
          <w:sz w:val="18"/>
          <w:szCs w:val="18"/>
        </w:rPr>
      </w:pPr>
      <w:r w:rsidRPr="00607133">
        <w:rPr>
          <w:sz w:val="18"/>
          <w:szCs w:val="18"/>
        </w:rPr>
        <w:t>Dipartimento di Pediatria e Neuropsichiatria Infantile</w:t>
      </w:r>
    </w:p>
    <w:p w14:paraId="4BFE2640" w14:textId="77777777" w:rsidR="006B2FD7" w:rsidRPr="00607133" w:rsidRDefault="006B2FD7" w:rsidP="006B2FD7">
      <w:pPr>
        <w:jc w:val="both"/>
        <w:rPr>
          <w:snapToGrid w:val="0"/>
          <w:spacing w:val="-7"/>
          <w:sz w:val="18"/>
        </w:rPr>
      </w:pPr>
      <w:r w:rsidRPr="00607133">
        <w:rPr>
          <w:i/>
          <w:snapToGrid w:val="0"/>
          <w:sz w:val="18"/>
        </w:rPr>
        <w:t>Sede di ricevimento</w:t>
      </w:r>
      <w:r w:rsidRPr="00607133">
        <w:rPr>
          <w:snapToGrid w:val="0"/>
          <w:sz w:val="18"/>
        </w:rPr>
        <w:t>: Dipartimento di Scienze Neurologiche e Psicologiche dell'Età Evolutiva</w:t>
      </w:r>
      <w:r w:rsidRPr="00607133">
        <w:rPr>
          <w:snapToGrid w:val="0"/>
          <w:spacing w:val="-7"/>
          <w:sz w:val="18"/>
        </w:rPr>
        <w:t xml:space="preserve">, </w:t>
      </w:r>
      <w:r w:rsidRPr="00607133">
        <w:rPr>
          <w:i/>
          <w:snapToGrid w:val="0"/>
          <w:sz w:val="18"/>
        </w:rPr>
        <w:t>Sapienza</w:t>
      </w:r>
      <w:r w:rsidRPr="00607133">
        <w:rPr>
          <w:snapToGrid w:val="0"/>
          <w:sz w:val="18"/>
        </w:rPr>
        <w:t xml:space="preserve"> Università di Roma</w:t>
      </w:r>
    </w:p>
    <w:p w14:paraId="700E50EC"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06.44712282 - </w:t>
      </w:r>
      <w:r w:rsidRPr="00607133">
        <w:rPr>
          <w:i/>
          <w:snapToGrid w:val="0"/>
          <w:sz w:val="18"/>
          <w:lang w:val="fr-FR"/>
        </w:rPr>
        <w:t>Fax</w:t>
      </w:r>
      <w:r w:rsidRPr="00607133">
        <w:rPr>
          <w:snapToGrid w:val="0"/>
          <w:sz w:val="18"/>
          <w:lang w:val="fr-FR"/>
        </w:rPr>
        <w:t xml:space="preserve">: 06.4957857; </w:t>
      </w:r>
      <w:r w:rsidRPr="00607133">
        <w:rPr>
          <w:i/>
          <w:snapToGrid w:val="0"/>
          <w:sz w:val="18"/>
          <w:lang w:val="fr-FR"/>
        </w:rPr>
        <w:t>E.mail</w:t>
      </w:r>
      <w:r w:rsidRPr="00607133">
        <w:rPr>
          <w:snapToGrid w:val="0"/>
          <w:sz w:val="18"/>
          <w:lang w:val="fr-FR"/>
        </w:rPr>
        <w:t>: vincenzo.leuzzi@uniroma1.it</w:t>
      </w:r>
    </w:p>
    <w:p w14:paraId="70435F40"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Martedì-Venerdì ore 13:00-14:00</w:t>
      </w:r>
    </w:p>
    <w:p w14:paraId="63A9FB48" w14:textId="77777777" w:rsidR="006B2FD7" w:rsidRPr="00D30DA3" w:rsidRDefault="006B2FD7" w:rsidP="006B2FD7">
      <w:pPr>
        <w:jc w:val="both"/>
        <w:rPr>
          <w:snapToGrid w:val="0"/>
          <w:sz w:val="14"/>
          <w:szCs w:val="14"/>
        </w:rPr>
      </w:pPr>
    </w:p>
    <w:p w14:paraId="0B19DBB1" w14:textId="77777777" w:rsidR="006B2FD7" w:rsidRPr="00607133" w:rsidRDefault="006B2FD7" w:rsidP="006B2FD7">
      <w:pPr>
        <w:jc w:val="both"/>
        <w:rPr>
          <w:i/>
          <w:snapToGrid w:val="0"/>
          <w:sz w:val="18"/>
          <w:szCs w:val="18"/>
        </w:rPr>
      </w:pPr>
      <w:r w:rsidRPr="00607133">
        <w:rPr>
          <w:b/>
          <w:smallCaps/>
          <w:snapToGrid w:val="0"/>
          <w:sz w:val="18"/>
          <w:szCs w:val="18"/>
        </w:rPr>
        <w:t xml:space="preserve">Lezoche Emanuele </w:t>
      </w:r>
      <w:r w:rsidRPr="00607133">
        <w:rPr>
          <w:i/>
          <w:snapToGrid w:val="0"/>
          <w:sz w:val="18"/>
          <w:szCs w:val="18"/>
        </w:rPr>
        <w:t>(P.O. MED/18 Chirurgia Generale)</w:t>
      </w:r>
    </w:p>
    <w:p w14:paraId="7A0DC34E" w14:textId="77777777" w:rsidR="006B2FD7" w:rsidRPr="00607133" w:rsidRDefault="006B2FD7" w:rsidP="006B2FD7">
      <w:pPr>
        <w:jc w:val="both"/>
        <w:rPr>
          <w:sz w:val="18"/>
          <w:szCs w:val="18"/>
        </w:rPr>
      </w:pPr>
      <w:r w:rsidRPr="00607133">
        <w:rPr>
          <w:sz w:val="18"/>
          <w:szCs w:val="18"/>
        </w:rPr>
        <w:t xml:space="preserve">Dipartimento di Chirurgia Generale </w:t>
      </w:r>
      <w:r w:rsidRPr="00607133">
        <w:rPr>
          <w:i/>
          <w:snapToGrid w:val="0"/>
          <w:sz w:val="18"/>
        </w:rPr>
        <w:t>P. Valdoni</w:t>
      </w:r>
    </w:p>
    <w:p w14:paraId="7D0A7567" w14:textId="77777777" w:rsidR="006B2FD7" w:rsidRPr="00607133" w:rsidRDefault="006B2FD7" w:rsidP="006B2FD7">
      <w:pPr>
        <w:jc w:val="both"/>
        <w:rPr>
          <w:sz w:val="18"/>
        </w:rPr>
      </w:pPr>
      <w:r w:rsidRPr="00607133">
        <w:rPr>
          <w:i/>
          <w:sz w:val="18"/>
        </w:rPr>
        <w:t>Sede di ricevimento</w:t>
      </w:r>
      <w:r w:rsidRPr="00607133">
        <w:rPr>
          <w:sz w:val="18"/>
        </w:rPr>
        <w:t xml:space="preserve">: Edificio cosiddetto Bassotto tra I e II Padiglione, Policlinico </w:t>
      </w:r>
      <w:r w:rsidRPr="00607133">
        <w:rPr>
          <w:i/>
          <w:sz w:val="18"/>
        </w:rPr>
        <w:t>Umberto I</w:t>
      </w:r>
    </w:p>
    <w:p w14:paraId="1546EA2E" w14:textId="77777777" w:rsidR="006B2FD7" w:rsidRPr="00607133" w:rsidRDefault="006B2FD7" w:rsidP="006B2FD7">
      <w:pPr>
        <w:jc w:val="both"/>
        <w:rPr>
          <w:sz w:val="18"/>
        </w:rPr>
      </w:pPr>
      <w:r w:rsidRPr="00607133">
        <w:rPr>
          <w:snapToGrid w:val="0"/>
          <w:sz w:val="18"/>
        </w:rPr>
        <w:sym w:font="Wingdings" w:char="F028"/>
      </w:r>
      <w:r w:rsidRPr="00607133">
        <w:rPr>
          <w:snapToGrid w:val="0"/>
          <w:sz w:val="18"/>
        </w:rPr>
        <w:t>:</w:t>
      </w:r>
      <w:r w:rsidRPr="00607133">
        <w:rPr>
          <w:sz w:val="18"/>
        </w:rPr>
        <w:t xml:space="preserve"> 06.49978852 (diretto) - 06.49978851 (segreteria) Fax: 06.49978849; </w:t>
      </w:r>
      <w:r w:rsidRPr="00607133">
        <w:rPr>
          <w:i/>
          <w:sz w:val="18"/>
        </w:rPr>
        <w:t>E.mail</w:t>
      </w:r>
      <w:r w:rsidRPr="00607133">
        <w:rPr>
          <w:sz w:val="18"/>
        </w:rPr>
        <w:t>: emanuele.lezoche@uniroma1.it</w:t>
      </w:r>
    </w:p>
    <w:p w14:paraId="5C92A0A1" w14:textId="77777777" w:rsidR="006B2FD7" w:rsidRPr="00607133" w:rsidRDefault="006B2FD7" w:rsidP="006B2FD7">
      <w:pPr>
        <w:jc w:val="both"/>
        <w:rPr>
          <w:sz w:val="18"/>
        </w:rPr>
      </w:pPr>
      <w:r w:rsidRPr="00607133">
        <w:rPr>
          <w:i/>
          <w:sz w:val="18"/>
        </w:rPr>
        <w:t>Giorno ed ora di ricevimento</w:t>
      </w:r>
      <w:r w:rsidRPr="00607133">
        <w:rPr>
          <w:sz w:val="18"/>
        </w:rPr>
        <w:t>: Lunedì ore 12:00 previo appuntamento</w:t>
      </w:r>
    </w:p>
    <w:p w14:paraId="002929FE" w14:textId="77777777" w:rsidR="006B2FD7" w:rsidRPr="00D30DA3" w:rsidRDefault="006B2FD7" w:rsidP="006B2FD7">
      <w:pPr>
        <w:jc w:val="both"/>
        <w:rPr>
          <w:smallCaps/>
          <w:snapToGrid w:val="0"/>
          <w:sz w:val="14"/>
          <w:szCs w:val="14"/>
        </w:rPr>
      </w:pPr>
    </w:p>
    <w:p w14:paraId="463C9F29" w14:textId="77777777" w:rsidR="006B2FD7" w:rsidRPr="00607133" w:rsidRDefault="006B2FD7" w:rsidP="006B2FD7">
      <w:pPr>
        <w:spacing w:line="228" w:lineRule="auto"/>
        <w:jc w:val="both"/>
        <w:rPr>
          <w:i/>
          <w:smallCaps/>
          <w:snapToGrid w:val="0"/>
          <w:sz w:val="18"/>
          <w:szCs w:val="18"/>
        </w:rPr>
      </w:pPr>
      <w:r w:rsidRPr="00607133">
        <w:rPr>
          <w:b/>
          <w:smallCaps/>
          <w:snapToGrid w:val="0"/>
          <w:sz w:val="18"/>
          <w:szCs w:val="18"/>
        </w:rPr>
        <w:t>Lichtner Miriam</w:t>
      </w:r>
      <w:r w:rsidRPr="00607133">
        <w:rPr>
          <w:smallCaps/>
          <w:snapToGrid w:val="0"/>
          <w:sz w:val="18"/>
          <w:szCs w:val="18"/>
        </w:rPr>
        <w:t xml:space="preserve"> </w:t>
      </w:r>
      <w:r w:rsidRPr="00607133">
        <w:rPr>
          <w:i/>
          <w:snapToGrid w:val="0"/>
          <w:sz w:val="18"/>
          <w:szCs w:val="18"/>
        </w:rPr>
        <w:t>(RIC. MED/17 Malattie Infettive)</w:t>
      </w:r>
      <w:r w:rsidRPr="00607133">
        <w:rPr>
          <w:i/>
          <w:smallCaps/>
          <w:snapToGrid w:val="0"/>
          <w:sz w:val="18"/>
          <w:szCs w:val="18"/>
        </w:rPr>
        <w:t xml:space="preserve"> </w:t>
      </w:r>
    </w:p>
    <w:p w14:paraId="1EB2AFFB" w14:textId="77777777" w:rsidR="006B2FD7" w:rsidRPr="00607133" w:rsidRDefault="006B2FD7" w:rsidP="006B2FD7">
      <w:pPr>
        <w:spacing w:line="228" w:lineRule="auto"/>
        <w:jc w:val="both"/>
        <w:rPr>
          <w:b/>
          <w:smallCaps/>
          <w:snapToGrid w:val="0"/>
          <w:sz w:val="18"/>
          <w:szCs w:val="18"/>
        </w:rPr>
      </w:pPr>
      <w:r w:rsidRPr="00607133">
        <w:rPr>
          <w:snapToGrid w:val="0"/>
          <w:sz w:val="18"/>
        </w:rPr>
        <w:t xml:space="preserve">Dipartimento di Sanita' Pubblica e Malattie Infettive </w:t>
      </w:r>
    </w:p>
    <w:p w14:paraId="4815E801" w14:textId="77777777" w:rsidR="006B2FD7" w:rsidRPr="00607133" w:rsidRDefault="006B2FD7" w:rsidP="006B2FD7">
      <w:pPr>
        <w:spacing w:line="228" w:lineRule="auto"/>
        <w:jc w:val="both"/>
        <w:rPr>
          <w:snapToGrid w:val="0"/>
          <w:sz w:val="18"/>
        </w:rPr>
      </w:pPr>
      <w:r w:rsidRPr="00607133">
        <w:rPr>
          <w:i/>
          <w:snapToGrid w:val="0"/>
          <w:sz w:val="18"/>
        </w:rPr>
        <w:t>Sede di ricevimento</w:t>
      </w:r>
      <w:r w:rsidRPr="00607133">
        <w:rPr>
          <w:snapToGrid w:val="0"/>
          <w:sz w:val="18"/>
        </w:rPr>
        <w:t xml:space="preserve">: Edificio di Malattie Infettive, Policlinico </w:t>
      </w:r>
      <w:r w:rsidRPr="00607133">
        <w:rPr>
          <w:i/>
          <w:snapToGrid w:val="0"/>
          <w:sz w:val="18"/>
        </w:rPr>
        <w:t>Umberto I</w:t>
      </w:r>
    </w:p>
    <w:p w14:paraId="0B725492" w14:textId="77777777" w:rsidR="006B2FD7" w:rsidRPr="00607133" w:rsidRDefault="006B2FD7" w:rsidP="006B2FD7">
      <w:pPr>
        <w:spacing w:line="228" w:lineRule="auto"/>
        <w:jc w:val="both"/>
        <w:rPr>
          <w:snapToGrid w:val="0"/>
          <w:sz w:val="18"/>
          <w:lang w:val="fr-FR"/>
        </w:rPr>
      </w:pPr>
      <w:r w:rsidRPr="00607133">
        <w:rPr>
          <w:snapToGrid w:val="0"/>
          <w:sz w:val="18"/>
        </w:rPr>
        <w:sym w:font="Wingdings" w:char="F028"/>
      </w:r>
      <w:r w:rsidRPr="00607133">
        <w:rPr>
          <w:snapToGrid w:val="0"/>
          <w:sz w:val="18"/>
          <w:lang w:val="fr-FR"/>
        </w:rPr>
        <w:t xml:space="preserve">: 06.49970313 - </w:t>
      </w:r>
      <w:r w:rsidRPr="00607133">
        <w:rPr>
          <w:i/>
          <w:snapToGrid w:val="0"/>
          <w:sz w:val="18"/>
          <w:lang w:val="fr-FR"/>
        </w:rPr>
        <w:t>Fax</w:t>
      </w:r>
      <w:r w:rsidRPr="00607133">
        <w:rPr>
          <w:snapToGrid w:val="0"/>
          <w:sz w:val="18"/>
          <w:lang w:val="fr-FR"/>
        </w:rPr>
        <w:t xml:space="preserve">: 06.49972627; </w:t>
      </w:r>
      <w:r w:rsidRPr="00607133">
        <w:rPr>
          <w:i/>
          <w:snapToGrid w:val="0"/>
          <w:sz w:val="18"/>
          <w:lang w:val="fr-FR"/>
        </w:rPr>
        <w:t>E.mail</w:t>
      </w:r>
      <w:r w:rsidRPr="00607133">
        <w:rPr>
          <w:snapToGrid w:val="0"/>
          <w:sz w:val="18"/>
          <w:lang w:val="fr-FR"/>
        </w:rPr>
        <w:t>: miriam.lichtner@uniroma1.it</w:t>
      </w:r>
    </w:p>
    <w:p w14:paraId="3C230F39" w14:textId="77777777" w:rsidR="006B2FD7" w:rsidRPr="00607133" w:rsidRDefault="006B2FD7" w:rsidP="006B2FD7">
      <w:pPr>
        <w:spacing w:line="228" w:lineRule="auto"/>
        <w:jc w:val="both"/>
        <w:rPr>
          <w:snapToGrid w:val="0"/>
          <w:sz w:val="18"/>
        </w:rPr>
      </w:pPr>
      <w:r w:rsidRPr="00607133">
        <w:rPr>
          <w:i/>
          <w:snapToGrid w:val="0"/>
          <w:sz w:val="18"/>
        </w:rPr>
        <w:t>Giorno ed ora di ricevimento</w:t>
      </w:r>
      <w:r w:rsidRPr="00607133">
        <w:rPr>
          <w:snapToGrid w:val="0"/>
          <w:sz w:val="18"/>
        </w:rPr>
        <w:t>: Mercoledì, previo appuntamento via e.mail</w:t>
      </w:r>
    </w:p>
    <w:p w14:paraId="280BE1AA" w14:textId="77777777" w:rsidR="006B2FD7" w:rsidRPr="00D30DA3" w:rsidRDefault="006B2FD7" w:rsidP="006B2FD7">
      <w:pPr>
        <w:jc w:val="both"/>
        <w:rPr>
          <w:smallCaps/>
          <w:snapToGrid w:val="0"/>
          <w:sz w:val="14"/>
          <w:szCs w:val="14"/>
        </w:rPr>
      </w:pPr>
    </w:p>
    <w:p w14:paraId="6ADCF612" w14:textId="77777777" w:rsidR="006B2FD7" w:rsidRPr="00607133" w:rsidRDefault="006B2FD7" w:rsidP="006B2FD7">
      <w:pPr>
        <w:jc w:val="both"/>
        <w:rPr>
          <w:i/>
          <w:snapToGrid w:val="0"/>
          <w:sz w:val="18"/>
          <w:szCs w:val="18"/>
        </w:rPr>
      </w:pPr>
      <w:r w:rsidRPr="00607133">
        <w:rPr>
          <w:b/>
          <w:smallCaps/>
          <w:snapToGrid w:val="0"/>
          <w:sz w:val="18"/>
          <w:szCs w:val="18"/>
        </w:rPr>
        <w:t xml:space="preserve">Lucchini Renato </w:t>
      </w:r>
      <w:r w:rsidRPr="00607133">
        <w:rPr>
          <w:i/>
          <w:snapToGrid w:val="0"/>
          <w:sz w:val="18"/>
          <w:szCs w:val="18"/>
        </w:rPr>
        <w:t>(RIC. MED/38 Pediatria Generale e Specialistica)</w:t>
      </w:r>
    </w:p>
    <w:p w14:paraId="39D8FD09" w14:textId="77777777" w:rsidR="006B2FD7" w:rsidRPr="00607133" w:rsidRDefault="006B2FD7" w:rsidP="006B2FD7">
      <w:pPr>
        <w:jc w:val="both"/>
        <w:rPr>
          <w:sz w:val="18"/>
          <w:szCs w:val="18"/>
        </w:rPr>
      </w:pPr>
      <w:r w:rsidRPr="00607133">
        <w:rPr>
          <w:sz w:val="18"/>
          <w:szCs w:val="18"/>
        </w:rPr>
        <w:t>Dipartimento di Pediatria e Neuropsichiatria Infantile</w:t>
      </w:r>
    </w:p>
    <w:p w14:paraId="54701CB5"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Edificio Clinica Ostetrica, Reparto di Neonatologia, Policlinico </w:t>
      </w:r>
      <w:r w:rsidRPr="00607133">
        <w:rPr>
          <w:i/>
          <w:snapToGrid w:val="0"/>
          <w:sz w:val="18"/>
        </w:rPr>
        <w:t>Umberto I</w:t>
      </w:r>
    </w:p>
    <w:p w14:paraId="6C0A2ECF"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06.4959341; </w:t>
      </w:r>
      <w:r w:rsidRPr="00607133">
        <w:rPr>
          <w:i/>
          <w:snapToGrid w:val="0"/>
          <w:sz w:val="18"/>
          <w:lang w:val="fr-FR"/>
        </w:rPr>
        <w:t>E.mail</w:t>
      </w:r>
      <w:r w:rsidRPr="00607133">
        <w:rPr>
          <w:snapToGrid w:val="0"/>
          <w:sz w:val="18"/>
          <w:lang w:val="fr-FR"/>
        </w:rPr>
        <w:t xml:space="preserve">: </w:t>
      </w:r>
      <w:hyperlink r:id="rId29" w:history="1">
        <w:r w:rsidRPr="00607133">
          <w:rPr>
            <w:rStyle w:val="Collegamentoipertestuale"/>
            <w:snapToGrid w:val="0"/>
            <w:color w:val="auto"/>
            <w:sz w:val="18"/>
            <w:u w:val="none"/>
            <w:lang w:val="fr-FR"/>
          </w:rPr>
          <w:t>renato.lucchini@uniroma1.it</w:t>
        </w:r>
      </w:hyperlink>
    </w:p>
    <w:p w14:paraId="5DB299FB"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Previo appuntamento via e-mail o telefonico</w:t>
      </w:r>
    </w:p>
    <w:p w14:paraId="27CA29D9" w14:textId="77777777" w:rsidR="006B2FD7" w:rsidRPr="00D30DA3" w:rsidRDefault="006B2FD7" w:rsidP="006B2FD7">
      <w:pPr>
        <w:jc w:val="both"/>
        <w:rPr>
          <w:smallCaps/>
          <w:snapToGrid w:val="0"/>
          <w:sz w:val="14"/>
          <w:szCs w:val="14"/>
        </w:rPr>
      </w:pPr>
    </w:p>
    <w:p w14:paraId="11B42062" w14:textId="77777777" w:rsidR="006B2FD7" w:rsidRPr="00607133" w:rsidRDefault="006B2FD7" w:rsidP="006B2FD7">
      <w:pPr>
        <w:jc w:val="both"/>
        <w:rPr>
          <w:sz w:val="18"/>
          <w:szCs w:val="18"/>
          <w:lang w:eastAsia="en-US"/>
        </w:rPr>
      </w:pPr>
      <w:r w:rsidRPr="00607133">
        <w:rPr>
          <w:b/>
          <w:bCs/>
          <w:smallCaps/>
          <w:sz w:val="18"/>
          <w:szCs w:val="18"/>
          <w:lang w:eastAsia="en-US"/>
        </w:rPr>
        <w:t xml:space="preserve">Lubrano Riccardo </w:t>
      </w:r>
      <w:r w:rsidRPr="00607133">
        <w:rPr>
          <w:i/>
          <w:iCs/>
          <w:sz w:val="18"/>
          <w:szCs w:val="18"/>
          <w:lang w:eastAsia="en-US"/>
        </w:rPr>
        <w:t xml:space="preserve">(RIC. MED/38 </w:t>
      </w:r>
      <w:r w:rsidRPr="00607133">
        <w:rPr>
          <w:i/>
          <w:snapToGrid w:val="0"/>
          <w:sz w:val="18"/>
          <w:szCs w:val="18"/>
        </w:rPr>
        <w:t>Pediatria Generale e Specialistica</w:t>
      </w:r>
      <w:r w:rsidRPr="00607133">
        <w:rPr>
          <w:i/>
          <w:iCs/>
          <w:sz w:val="18"/>
          <w:szCs w:val="18"/>
          <w:lang w:eastAsia="en-US"/>
        </w:rPr>
        <w:t>)</w:t>
      </w:r>
    </w:p>
    <w:p w14:paraId="464B0C12" w14:textId="77777777" w:rsidR="006B2FD7" w:rsidRPr="00607133" w:rsidRDefault="006B2FD7" w:rsidP="006B2FD7">
      <w:pPr>
        <w:jc w:val="both"/>
        <w:rPr>
          <w:sz w:val="18"/>
          <w:szCs w:val="18"/>
        </w:rPr>
      </w:pPr>
      <w:r w:rsidRPr="00607133">
        <w:rPr>
          <w:sz w:val="18"/>
          <w:szCs w:val="18"/>
        </w:rPr>
        <w:t>Dipartimento di Pediatria e Neuropsichiatria Infantile</w:t>
      </w:r>
    </w:p>
    <w:p w14:paraId="481AD86B" w14:textId="77777777" w:rsidR="006B2FD7" w:rsidRPr="00607133" w:rsidRDefault="006B2FD7" w:rsidP="006B2FD7">
      <w:pPr>
        <w:jc w:val="both"/>
        <w:rPr>
          <w:sz w:val="18"/>
          <w:szCs w:val="18"/>
          <w:lang w:eastAsia="en-US"/>
        </w:rPr>
      </w:pPr>
      <w:r w:rsidRPr="00607133">
        <w:rPr>
          <w:bCs/>
          <w:i/>
          <w:iCs/>
          <w:sz w:val="18"/>
          <w:szCs w:val="18"/>
          <w:lang w:eastAsia="en-US"/>
        </w:rPr>
        <w:t>Sede di ricevimento</w:t>
      </w:r>
      <w:r w:rsidRPr="00607133">
        <w:rPr>
          <w:i/>
          <w:sz w:val="18"/>
          <w:szCs w:val="18"/>
          <w:lang w:eastAsia="en-US"/>
        </w:rPr>
        <w:t>:</w:t>
      </w:r>
      <w:r w:rsidRPr="00607133">
        <w:rPr>
          <w:sz w:val="18"/>
          <w:szCs w:val="18"/>
          <w:lang w:eastAsia="en-US"/>
        </w:rPr>
        <w:t xml:space="preserve"> </w:t>
      </w:r>
      <w:r w:rsidRPr="00607133">
        <w:rPr>
          <w:snapToGrid w:val="0"/>
          <w:sz w:val="18"/>
        </w:rPr>
        <w:t>Edificio della Clinica Pediatrica</w:t>
      </w:r>
      <w:r w:rsidRPr="00607133">
        <w:rPr>
          <w:sz w:val="18"/>
          <w:szCs w:val="18"/>
          <w:lang w:eastAsia="en-US"/>
        </w:rPr>
        <w:t xml:space="preserve">, </w:t>
      </w:r>
      <w:r w:rsidRPr="00607133">
        <w:rPr>
          <w:bCs/>
          <w:sz w:val="18"/>
          <w:szCs w:val="18"/>
          <w:lang w:eastAsia="en-US"/>
        </w:rPr>
        <w:t xml:space="preserve">Policlinico </w:t>
      </w:r>
      <w:r w:rsidRPr="00607133">
        <w:rPr>
          <w:bCs/>
          <w:iCs/>
          <w:sz w:val="18"/>
          <w:szCs w:val="18"/>
          <w:lang w:eastAsia="en-US"/>
        </w:rPr>
        <w:t>Umberto I</w:t>
      </w:r>
    </w:p>
    <w:p w14:paraId="48ED5E75" w14:textId="77777777" w:rsidR="006B2FD7" w:rsidRPr="00607133" w:rsidRDefault="006B2FD7" w:rsidP="006B2FD7">
      <w:pPr>
        <w:jc w:val="both"/>
        <w:rPr>
          <w:sz w:val="18"/>
          <w:szCs w:val="18"/>
          <w:lang w:val="en-US" w:eastAsia="en-US"/>
        </w:rPr>
      </w:pPr>
      <w:r w:rsidRPr="00607133">
        <w:rPr>
          <w:snapToGrid w:val="0"/>
          <w:sz w:val="18"/>
        </w:rPr>
        <w:sym w:font="Wingdings" w:char="F028"/>
      </w:r>
      <w:r w:rsidRPr="00607133">
        <w:rPr>
          <w:snapToGrid w:val="0"/>
          <w:sz w:val="18"/>
          <w:lang w:val="fr-FR"/>
        </w:rPr>
        <w:t xml:space="preserve">: </w:t>
      </w:r>
      <w:r w:rsidRPr="00607133">
        <w:rPr>
          <w:sz w:val="18"/>
          <w:szCs w:val="18"/>
          <w:lang w:val="en-US" w:eastAsia="en-US"/>
        </w:rPr>
        <w:t>06.49979328</w:t>
      </w:r>
      <w:r w:rsidRPr="00607133">
        <w:rPr>
          <w:bCs/>
          <w:sz w:val="18"/>
          <w:szCs w:val="18"/>
          <w:lang w:val="en-US" w:eastAsia="en-US"/>
        </w:rPr>
        <w:t xml:space="preserve">; </w:t>
      </w:r>
      <w:r w:rsidRPr="00607133">
        <w:rPr>
          <w:i/>
          <w:iCs/>
          <w:sz w:val="18"/>
          <w:szCs w:val="18"/>
          <w:lang w:val="en-US" w:eastAsia="en-US"/>
        </w:rPr>
        <w:t>E.mail</w:t>
      </w:r>
      <w:r w:rsidRPr="00607133">
        <w:rPr>
          <w:i/>
          <w:sz w:val="18"/>
          <w:szCs w:val="18"/>
          <w:lang w:val="en-US" w:eastAsia="en-US"/>
        </w:rPr>
        <w:t>:</w:t>
      </w:r>
      <w:r w:rsidRPr="00607133">
        <w:rPr>
          <w:sz w:val="18"/>
          <w:szCs w:val="18"/>
          <w:lang w:val="en-US" w:eastAsia="en-US"/>
        </w:rPr>
        <w:t xml:space="preserve"> </w:t>
      </w:r>
      <w:hyperlink r:id="rId30" w:history="1">
        <w:r w:rsidRPr="00607133">
          <w:rPr>
            <w:sz w:val="18"/>
            <w:szCs w:val="18"/>
            <w:lang w:val="en-US" w:eastAsia="en-US"/>
          </w:rPr>
          <w:t>riccardo.lubrano@uniroma1.it</w:t>
        </w:r>
      </w:hyperlink>
    </w:p>
    <w:p w14:paraId="554D8352" w14:textId="77777777" w:rsidR="006B2FD7" w:rsidRPr="00607133" w:rsidRDefault="006B2FD7" w:rsidP="006B2FD7">
      <w:pPr>
        <w:jc w:val="both"/>
        <w:rPr>
          <w:sz w:val="18"/>
          <w:szCs w:val="18"/>
          <w:lang w:eastAsia="en-US"/>
        </w:rPr>
      </w:pPr>
      <w:r w:rsidRPr="00607133">
        <w:rPr>
          <w:i/>
          <w:iCs/>
          <w:sz w:val="18"/>
          <w:szCs w:val="18"/>
          <w:lang w:eastAsia="en-US"/>
        </w:rPr>
        <w:t>Giorno ed ora di ricevimento</w:t>
      </w:r>
      <w:r w:rsidRPr="00607133">
        <w:rPr>
          <w:i/>
          <w:sz w:val="18"/>
          <w:szCs w:val="18"/>
          <w:lang w:eastAsia="en-US"/>
        </w:rPr>
        <w:t>:</w:t>
      </w:r>
      <w:r w:rsidRPr="00607133">
        <w:rPr>
          <w:sz w:val="18"/>
          <w:szCs w:val="18"/>
          <w:lang w:eastAsia="en-US"/>
        </w:rPr>
        <w:t xml:space="preserve"> Giovedì ore 15:00-16:00</w:t>
      </w:r>
    </w:p>
    <w:p w14:paraId="19B3D24F" w14:textId="77777777" w:rsidR="006B2FD7" w:rsidRPr="00D30DA3" w:rsidRDefault="006B2FD7" w:rsidP="006B2FD7">
      <w:pPr>
        <w:jc w:val="both"/>
        <w:rPr>
          <w:smallCaps/>
          <w:snapToGrid w:val="0"/>
          <w:sz w:val="14"/>
          <w:szCs w:val="14"/>
        </w:rPr>
      </w:pPr>
    </w:p>
    <w:p w14:paraId="2297DB4C" w14:textId="77777777" w:rsidR="006B2FD7" w:rsidRPr="00607133" w:rsidRDefault="006B2FD7" w:rsidP="006B2FD7">
      <w:pPr>
        <w:jc w:val="both"/>
        <w:rPr>
          <w:b/>
          <w:smallCaps/>
          <w:snapToGrid w:val="0"/>
          <w:sz w:val="18"/>
          <w:szCs w:val="18"/>
        </w:rPr>
      </w:pPr>
      <w:r w:rsidRPr="00607133">
        <w:rPr>
          <w:b/>
          <w:smallCaps/>
          <w:snapToGrid w:val="0"/>
          <w:sz w:val="18"/>
          <w:szCs w:val="18"/>
        </w:rPr>
        <w:t xml:space="preserve">Lucia Piernatale </w:t>
      </w:r>
      <w:r w:rsidRPr="00607133">
        <w:rPr>
          <w:i/>
          <w:snapToGrid w:val="0"/>
          <w:sz w:val="18"/>
          <w:szCs w:val="18"/>
        </w:rPr>
        <w:t>(P.A. MED/09 Medicina Interna)</w:t>
      </w:r>
    </w:p>
    <w:p w14:paraId="36C4A7BC" w14:textId="77777777" w:rsidR="006B2FD7" w:rsidRPr="00607133" w:rsidRDefault="006B2FD7" w:rsidP="006B2FD7">
      <w:pPr>
        <w:jc w:val="both"/>
        <w:rPr>
          <w:i/>
          <w:snapToGrid w:val="0"/>
          <w:sz w:val="18"/>
        </w:rPr>
      </w:pPr>
      <w:r w:rsidRPr="00607133">
        <w:rPr>
          <w:snapToGrid w:val="0"/>
          <w:sz w:val="18"/>
        </w:rPr>
        <w:t>Dipartimento di Medicina Interna e Specialità Mediche</w:t>
      </w:r>
    </w:p>
    <w:p w14:paraId="3163A8D2"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Edificio II Clinica Medica, IV Piano, Policlinico </w:t>
      </w:r>
      <w:r w:rsidRPr="00607133">
        <w:rPr>
          <w:i/>
          <w:snapToGrid w:val="0"/>
          <w:sz w:val="18"/>
        </w:rPr>
        <w:t>Umberto I</w:t>
      </w:r>
    </w:p>
    <w:p w14:paraId="57504BBE"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06.49970928 - </w:t>
      </w:r>
      <w:r w:rsidRPr="00607133">
        <w:rPr>
          <w:i/>
          <w:snapToGrid w:val="0"/>
          <w:sz w:val="18"/>
          <w:lang w:val="fr-FR"/>
        </w:rPr>
        <w:t>Fax</w:t>
      </w:r>
      <w:r w:rsidRPr="00607133">
        <w:rPr>
          <w:snapToGrid w:val="0"/>
          <w:sz w:val="18"/>
          <w:lang w:val="fr-FR"/>
        </w:rPr>
        <w:t xml:space="preserve">: 06.49970524; </w:t>
      </w:r>
      <w:r w:rsidRPr="00607133">
        <w:rPr>
          <w:i/>
          <w:snapToGrid w:val="0"/>
          <w:sz w:val="18"/>
          <w:lang w:val="fr-FR"/>
        </w:rPr>
        <w:t>E.mail</w:t>
      </w:r>
      <w:r w:rsidRPr="00607133">
        <w:rPr>
          <w:snapToGrid w:val="0"/>
          <w:sz w:val="18"/>
          <w:lang w:val="fr-FR"/>
        </w:rPr>
        <w:t>: piernatale.lucia@uniroma1.it</w:t>
      </w:r>
    </w:p>
    <w:p w14:paraId="3E768E7E" w14:textId="77777777" w:rsidR="006B2FD7" w:rsidRDefault="006B2FD7" w:rsidP="006B2FD7">
      <w:pPr>
        <w:jc w:val="both"/>
        <w:rPr>
          <w:snapToGrid w:val="0"/>
          <w:sz w:val="18"/>
        </w:rPr>
      </w:pPr>
      <w:r w:rsidRPr="00607133">
        <w:rPr>
          <w:i/>
          <w:snapToGrid w:val="0"/>
          <w:sz w:val="18"/>
        </w:rPr>
        <w:t>Giorno ed ora di ricevimento</w:t>
      </w:r>
      <w:r w:rsidRPr="00607133">
        <w:rPr>
          <w:snapToGrid w:val="0"/>
          <w:sz w:val="18"/>
        </w:rPr>
        <w:t>: Martedì ore 08:30-09:30</w:t>
      </w:r>
    </w:p>
    <w:p w14:paraId="654542C6" w14:textId="77777777" w:rsidR="006B2FD7" w:rsidRPr="00D30DA3" w:rsidRDefault="006B2FD7" w:rsidP="006B2FD7">
      <w:pPr>
        <w:jc w:val="both"/>
        <w:rPr>
          <w:smallCaps/>
          <w:snapToGrid w:val="0"/>
          <w:sz w:val="14"/>
          <w:szCs w:val="14"/>
        </w:rPr>
      </w:pPr>
    </w:p>
    <w:p w14:paraId="2D1F9F51" w14:textId="77777777" w:rsidR="006B2FD7" w:rsidRPr="00607133" w:rsidRDefault="006B2FD7" w:rsidP="006B2FD7">
      <w:pPr>
        <w:jc w:val="both"/>
        <w:rPr>
          <w:b/>
          <w:smallCaps/>
          <w:snapToGrid w:val="0"/>
          <w:sz w:val="18"/>
          <w:szCs w:val="18"/>
        </w:rPr>
      </w:pPr>
      <w:r w:rsidRPr="00607133">
        <w:rPr>
          <w:b/>
          <w:smallCaps/>
          <w:snapToGrid w:val="0"/>
          <w:sz w:val="18"/>
          <w:szCs w:val="18"/>
        </w:rPr>
        <w:t xml:space="preserve">Maccioni Francesca </w:t>
      </w:r>
      <w:r w:rsidRPr="00607133">
        <w:rPr>
          <w:i/>
          <w:snapToGrid w:val="0"/>
          <w:sz w:val="18"/>
          <w:szCs w:val="18"/>
        </w:rPr>
        <w:t>(RIC. MED/36 Diagnostica per Immagini e Radioterapia)</w:t>
      </w:r>
    </w:p>
    <w:p w14:paraId="312FA3CB" w14:textId="77777777" w:rsidR="006B2FD7" w:rsidRPr="00607133" w:rsidRDefault="006B2FD7" w:rsidP="006B2FD7">
      <w:pPr>
        <w:jc w:val="both"/>
        <w:rPr>
          <w:snapToGrid w:val="0"/>
          <w:sz w:val="18"/>
        </w:rPr>
      </w:pPr>
      <w:r w:rsidRPr="00607133">
        <w:rPr>
          <w:snapToGrid w:val="0"/>
          <w:sz w:val="18"/>
        </w:rPr>
        <w:t>Dipartimento di Scienze Radiologiche, Oncologiche e Anatomo Patologiche</w:t>
      </w:r>
    </w:p>
    <w:p w14:paraId="0BAB7386"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Edificio di Radiologia Centrale, III Piano, Policlinico </w:t>
      </w:r>
      <w:r w:rsidRPr="00607133">
        <w:rPr>
          <w:i/>
          <w:snapToGrid w:val="0"/>
          <w:sz w:val="18"/>
        </w:rPr>
        <w:t>Umberto I</w:t>
      </w:r>
    </w:p>
    <w:p w14:paraId="4B7B87D0"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06.4456695; </w:t>
      </w:r>
      <w:r w:rsidRPr="00607133">
        <w:rPr>
          <w:i/>
          <w:snapToGrid w:val="0"/>
          <w:sz w:val="18"/>
          <w:lang w:val="fr-FR"/>
        </w:rPr>
        <w:t>E.mail</w:t>
      </w:r>
      <w:r w:rsidRPr="00607133">
        <w:rPr>
          <w:snapToGrid w:val="0"/>
          <w:sz w:val="18"/>
          <w:lang w:val="fr-FR"/>
        </w:rPr>
        <w:t>: francesca.maccioni@uniroma1.it</w:t>
      </w:r>
    </w:p>
    <w:p w14:paraId="5D160FE0"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Mercoledì ore 09:00-11:00</w:t>
      </w:r>
    </w:p>
    <w:p w14:paraId="326BF1FF" w14:textId="77777777" w:rsidR="006B2FD7" w:rsidRPr="00D30DA3" w:rsidRDefault="006B2FD7" w:rsidP="006B2FD7">
      <w:pPr>
        <w:jc w:val="both"/>
        <w:rPr>
          <w:b/>
          <w:smallCaps/>
          <w:snapToGrid w:val="0"/>
          <w:sz w:val="14"/>
          <w:szCs w:val="14"/>
        </w:rPr>
      </w:pPr>
    </w:p>
    <w:p w14:paraId="722F9382" w14:textId="77777777" w:rsidR="006B2FD7" w:rsidRPr="00607133" w:rsidRDefault="006B2FD7" w:rsidP="006B2FD7">
      <w:pPr>
        <w:jc w:val="both"/>
        <w:rPr>
          <w:i/>
          <w:snapToGrid w:val="0"/>
          <w:sz w:val="18"/>
          <w:szCs w:val="18"/>
        </w:rPr>
      </w:pPr>
      <w:r w:rsidRPr="00607133">
        <w:rPr>
          <w:b/>
          <w:smallCaps/>
          <w:snapToGrid w:val="0"/>
          <w:sz w:val="18"/>
          <w:szCs w:val="18"/>
        </w:rPr>
        <w:t xml:space="preserve">Mainiero Fabrizio </w:t>
      </w:r>
      <w:r w:rsidRPr="00607133">
        <w:rPr>
          <w:i/>
          <w:snapToGrid w:val="0"/>
          <w:sz w:val="18"/>
          <w:szCs w:val="18"/>
        </w:rPr>
        <w:t>(P.O. MED/04 Patologia Generale)</w:t>
      </w:r>
    </w:p>
    <w:p w14:paraId="263AD432" w14:textId="77777777" w:rsidR="006B2FD7" w:rsidRPr="00607133" w:rsidRDefault="006B2FD7" w:rsidP="006B2FD7">
      <w:pPr>
        <w:jc w:val="both"/>
        <w:rPr>
          <w:sz w:val="18"/>
          <w:szCs w:val="18"/>
        </w:rPr>
      </w:pPr>
      <w:r w:rsidRPr="00607133">
        <w:rPr>
          <w:sz w:val="18"/>
          <w:szCs w:val="18"/>
        </w:rPr>
        <w:t>Dipartimento di Medicina Sperimentale</w:t>
      </w:r>
    </w:p>
    <w:p w14:paraId="39EB4048"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w:t>
      </w:r>
      <w:r w:rsidRPr="00607133">
        <w:rPr>
          <w:bCs/>
          <w:snapToGrid w:val="0"/>
          <w:sz w:val="18"/>
        </w:rPr>
        <w:t>Edificio Istituto di Patologia Generale, Piano Rialzato, Policlinico</w:t>
      </w:r>
      <w:r w:rsidRPr="00607133">
        <w:rPr>
          <w:bCs/>
          <w:i/>
          <w:iCs/>
          <w:snapToGrid w:val="0"/>
          <w:sz w:val="18"/>
        </w:rPr>
        <w:t xml:space="preserve"> Umberto I</w:t>
      </w:r>
    </w:p>
    <w:p w14:paraId="110DD3E4"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06.49970966 - </w:t>
      </w:r>
      <w:r w:rsidRPr="00607133">
        <w:rPr>
          <w:i/>
          <w:snapToGrid w:val="0"/>
          <w:sz w:val="18"/>
          <w:lang w:val="fr-FR"/>
        </w:rPr>
        <w:t>Fax</w:t>
      </w:r>
      <w:r w:rsidRPr="00607133">
        <w:rPr>
          <w:snapToGrid w:val="0"/>
          <w:sz w:val="18"/>
          <w:lang w:val="fr-FR"/>
        </w:rPr>
        <w:t xml:space="preserve">: 06.4453244 - 06.4456229; </w:t>
      </w:r>
      <w:r w:rsidRPr="00607133">
        <w:rPr>
          <w:i/>
          <w:snapToGrid w:val="0"/>
          <w:sz w:val="18"/>
          <w:lang w:val="fr-FR"/>
        </w:rPr>
        <w:t>E.mail</w:t>
      </w:r>
      <w:r w:rsidRPr="00607133">
        <w:rPr>
          <w:snapToGrid w:val="0"/>
          <w:sz w:val="18"/>
          <w:lang w:val="fr-FR"/>
        </w:rPr>
        <w:t>: fabrizio.mainiero@uniroma1.it</w:t>
      </w:r>
    </w:p>
    <w:p w14:paraId="5A867B1D" w14:textId="77777777" w:rsidR="006B2FD7" w:rsidRDefault="006B2FD7" w:rsidP="006B2FD7">
      <w:pPr>
        <w:jc w:val="both"/>
        <w:rPr>
          <w:snapToGrid w:val="0"/>
          <w:sz w:val="18"/>
        </w:rPr>
      </w:pPr>
      <w:r w:rsidRPr="00607133">
        <w:rPr>
          <w:i/>
          <w:snapToGrid w:val="0"/>
          <w:sz w:val="18"/>
        </w:rPr>
        <w:t>Giorno ed ora di ricevimento</w:t>
      </w:r>
      <w:r w:rsidRPr="00607133">
        <w:rPr>
          <w:snapToGrid w:val="0"/>
          <w:sz w:val="18"/>
        </w:rPr>
        <w:t>: dal Lunedì al Venerdì, previo appuntamento via e.mail o telefonico</w:t>
      </w:r>
    </w:p>
    <w:p w14:paraId="742DE498" w14:textId="77777777" w:rsidR="006B2FD7" w:rsidRPr="006B2FD7" w:rsidRDefault="006B2FD7" w:rsidP="006B2FD7">
      <w:pPr>
        <w:jc w:val="both"/>
        <w:rPr>
          <w:smallCaps/>
          <w:snapToGrid w:val="0"/>
          <w:sz w:val="14"/>
          <w:szCs w:val="14"/>
        </w:rPr>
      </w:pPr>
    </w:p>
    <w:p w14:paraId="1FA78BFD" w14:textId="77777777" w:rsidR="00D5032C" w:rsidRPr="00607133" w:rsidRDefault="00D5032C" w:rsidP="00D5032C">
      <w:pPr>
        <w:jc w:val="both"/>
        <w:rPr>
          <w:i/>
          <w:snapToGrid w:val="0"/>
          <w:sz w:val="18"/>
          <w:szCs w:val="18"/>
        </w:rPr>
      </w:pPr>
      <w:r w:rsidRPr="00607133">
        <w:rPr>
          <w:b/>
          <w:smallCaps/>
          <w:snapToGrid w:val="0"/>
          <w:sz w:val="18"/>
          <w:szCs w:val="18"/>
        </w:rPr>
        <w:t xml:space="preserve">Malagola Romualdo </w:t>
      </w:r>
      <w:r w:rsidRPr="00607133">
        <w:rPr>
          <w:i/>
          <w:snapToGrid w:val="0"/>
          <w:sz w:val="18"/>
          <w:szCs w:val="18"/>
        </w:rPr>
        <w:t>(RIC. MED/30 Malattie Apparato Visivo)</w:t>
      </w:r>
    </w:p>
    <w:p w14:paraId="79B22A9E" w14:textId="77777777" w:rsidR="00D5032C" w:rsidRPr="00607133" w:rsidRDefault="00D5032C" w:rsidP="00D5032C">
      <w:pPr>
        <w:jc w:val="both"/>
        <w:rPr>
          <w:sz w:val="18"/>
          <w:szCs w:val="18"/>
        </w:rPr>
      </w:pPr>
      <w:r w:rsidRPr="00607133">
        <w:rPr>
          <w:sz w:val="18"/>
          <w:szCs w:val="18"/>
        </w:rPr>
        <w:t>Dipartimento Organi di Senso</w:t>
      </w:r>
    </w:p>
    <w:p w14:paraId="4319FB11" w14:textId="77777777" w:rsidR="00D5032C" w:rsidRPr="00607133" w:rsidRDefault="00D5032C" w:rsidP="00D5032C">
      <w:pPr>
        <w:jc w:val="both"/>
        <w:rPr>
          <w:snapToGrid w:val="0"/>
          <w:sz w:val="18"/>
        </w:rPr>
      </w:pPr>
      <w:r w:rsidRPr="00607133">
        <w:rPr>
          <w:i/>
          <w:snapToGrid w:val="0"/>
          <w:sz w:val="18"/>
        </w:rPr>
        <w:t>Sede di ricevimento</w:t>
      </w:r>
      <w:r w:rsidRPr="00607133">
        <w:rPr>
          <w:snapToGrid w:val="0"/>
          <w:sz w:val="18"/>
        </w:rPr>
        <w:t xml:space="preserve">: Edificio della Clinica Oculistica, Policlinico </w:t>
      </w:r>
      <w:r w:rsidRPr="00607133">
        <w:rPr>
          <w:i/>
          <w:snapToGrid w:val="0"/>
          <w:sz w:val="18"/>
        </w:rPr>
        <w:t>Umberto I</w:t>
      </w:r>
    </w:p>
    <w:p w14:paraId="56C184D4" w14:textId="77777777" w:rsidR="00D5032C" w:rsidRPr="00607133" w:rsidRDefault="00D5032C" w:rsidP="00D5032C">
      <w:pPr>
        <w:jc w:val="both"/>
        <w:rPr>
          <w:snapToGrid w:val="0"/>
          <w:sz w:val="18"/>
        </w:rPr>
      </w:pPr>
      <w:r w:rsidRPr="00607133">
        <w:rPr>
          <w:snapToGrid w:val="0"/>
          <w:sz w:val="18"/>
        </w:rPr>
        <w:sym w:font="Wingdings" w:char="F028"/>
      </w:r>
      <w:r w:rsidRPr="00607133">
        <w:rPr>
          <w:snapToGrid w:val="0"/>
          <w:sz w:val="18"/>
        </w:rPr>
        <w:t>: 06.49975387; romualdo.malagola@uniroma1.it</w:t>
      </w:r>
    </w:p>
    <w:p w14:paraId="5911A80F" w14:textId="77777777" w:rsidR="00D5032C" w:rsidRPr="00607133" w:rsidRDefault="00D5032C" w:rsidP="00D5032C">
      <w:pPr>
        <w:jc w:val="both"/>
        <w:rPr>
          <w:snapToGrid w:val="0"/>
          <w:sz w:val="18"/>
        </w:rPr>
      </w:pPr>
      <w:r w:rsidRPr="00607133">
        <w:rPr>
          <w:i/>
          <w:snapToGrid w:val="0"/>
          <w:sz w:val="18"/>
        </w:rPr>
        <w:t>Giorno ed ora di ricevimento</w:t>
      </w:r>
      <w:r w:rsidRPr="00607133">
        <w:rPr>
          <w:snapToGrid w:val="0"/>
          <w:sz w:val="18"/>
        </w:rPr>
        <w:t xml:space="preserve">: Previo appuntamento telefonico </w:t>
      </w:r>
    </w:p>
    <w:p w14:paraId="156928A2" w14:textId="77777777" w:rsidR="00D5032C" w:rsidRPr="00D30DA3" w:rsidRDefault="00D5032C" w:rsidP="00D5032C">
      <w:pPr>
        <w:jc w:val="both"/>
        <w:rPr>
          <w:noProof/>
          <w:sz w:val="14"/>
          <w:szCs w:val="14"/>
          <w:lang w:eastAsia="it-IT"/>
        </w:rPr>
      </w:pPr>
    </w:p>
    <w:p w14:paraId="7E4898E1" w14:textId="77777777" w:rsidR="0027455D" w:rsidRPr="00607133" w:rsidRDefault="00624608" w:rsidP="0027455D">
      <w:pPr>
        <w:jc w:val="both"/>
        <w:rPr>
          <w:sz w:val="18"/>
          <w:szCs w:val="18"/>
        </w:rPr>
      </w:pPr>
      <w:r w:rsidRPr="00607133">
        <w:rPr>
          <w:snapToGrid w:val="0"/>
          <w:sz w:val="12"/>
          <w:szCs w:val="12"/>
        </w:rPr>
        <w:br w:type="page"/>
      </w:r>
      <w:r w:rsidR="0027455D" w:rsidRPr="00607133">
        <w:rPr>
          <w:i/>
          <w:sz w:val="18"/>
          <w:szCs w:val="18"/>
        </w:rPr>
        <w:lastRenderedPageBreak/>
        <w:t>Didattica: Ordinamento ed Organizzazione dei Corsi</w:t>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t xml:space="preserve">       49</w:t>
      </w:r>
    </w:p>
    <w:p w14:paraId="421DDB43" w14:textId="77777777" w:rsidR="0027455D" w:rsidRPr="00607133" w:rsidRDefault="009C79ED" w:rsidP="0027455D">
      <w:pPr>
        <w:jc w:val="both"/>
        <w:rPr>
          <w:sz w:val="18"/>
          <w:szCs w:val="18"/>
        </w:rPr>
      </w:pPr>
      <w:r>
        <w:rPr>
          <w:noProof/>
          <w:sz w:val="18"/>
          <w:szCs w:val="18"/>
          <w:lang w:eastAsia="it-IT"/>
        </w:rPr>
        <w:pict w14:anchorId="66714EF0">
          <v:line id="_x0000_s2990" style="position:absolute;left:0;text-align:left;z-index:156" from="1.35pt,-.05pt" to="478.35pt,-.05pt"/>
        </w:pict>
      </w:r>
    </w:p>
    <w:p w14:paraId="0E7165FF" w14:textId="77777777" w:rsidR="0027455D" w:rsidRDefault="0027455D" w:rsidP="0027455D">
      <w:pPr>
        <w:jc w:val="both"/>
        <w:rPr>
          <w:noProof/>
          <w:sz w:val="18"/>
          <w:szCs w:val="18"/>
          <w:lang w:eastAsia="it-IT"/>
        </w:rPr>
      </w:pPr>
    </w:p>
    <w:p w14:paraId="2F629425" w14:textId="77777777" w:rsidR="006B2FD7" w:rsidRPr="00607133" w:rsidRDefault="006B2FD7" w:rsidP="0027455D">
      <w:pPr>
        <w:jc w:val="both"/>
        <w:rPr>
          <w:noProof/>
          <w:sz w:val="18"/>
          <w:szCs w:val="18"/>
          <w:lang w:eastAsia="it-IT"/>
        </w:rPr>
      </w:pPr>
    </w:p>
    <w:p w14:paraId="73DA253B" w14:textId="77777777" w:rsidR="006B2FD7" w:rsidRPr="00607133" w:rsidRDefault="006B2FD7" w:rsidP="006B2FD7">
      <w:pPr>
        <w:jc w:val="both"/>
        <w:rPr>
          <w:b/>
          <w:smallCaps/>
          <w:snapToGrid w:val="0"/>
          <w:sz w:val="18"/>
          <w:szCs w:val="18"/>
        </w:rPr>
      </w:pPr>
      <w:r w:rsidRPr="00607133">
        <w:rPr>
          <w:b/>
          <w:smallCaps/>
          <w:snapToGrid w:val="0"/>
          <w:sz w:val="18"/>
          <w:szCs w:val="18"/>
        </w:rPr>
        <w:t xml:space="preserve">Mammola Caterina L. </w:t>
      </w:r>
      <w:r w:rsidRPr="00607133">
        <w:rPr>
          <w:i/>
          <w:snapToGrid w:val="0"/>
          <w:sz w:val="18"/>
          <w:szCs w:val="18"/>
        </w:rPr>
        <w:t>(P.A. VET/01 Anatomia degli Animali Domestici)</w:t>
      </w:r>
    </w:p>
    <w:p w14:paraId="12D347D1" w14:textId="77777777" w:rsidR="006B2FD7" w:rsidRPr="00607133" w:rsidRDefault="006B2FD7" w:rsidP="006B2FD7">
      <w:pPr>
        <w:jc w:val="both"/>
        <w:rPr>
          <w:b/>
          <w:smallCaps/>
          <w:snapToGrid w:val="0"/>
          <w:sz w:val="18"/>
          <w:szCs w:val="18"/>
        </w:rPr>
      </w:pPr>
      <w:r w:rsidRPr="00607133">
        <w:rPr>
          <w:snapToGrid w:val="0"/>
          <w:sz w:val="18"/>
        </w:rPr>
        <w:t>Dipartimento di Scienze Anatomiche, Istologiche, Medico-Legali e dell’Apparato Locomotore</w:t>
      </w:r>
    </w:p>
    <w:p w14:paraId="4E76C84F"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Sezione di Anatomia Umana, II Piano, Via Alfonso Borelli 50, </w:t>
      </w:r>
      <w:r w:rsidRPr="00607133">
        <w:rPr>
          <w:i/>
          <w:snapToGrid w:val="0"/>
          <w:sz w:val="18"/>
        </w:rPr>
        <w:t>Sapienza</w:t>
      </w:r>
      <w:r w:rsidRPr="00607133">
        <w:rPr>
          <w:snapToGrid w:val="0"/>
          <w:sz w:val="18"/>
        </w:rPr>
        <w:t xml:space="preserve"> Università di Roma</w:t>
      </w:r>
    </w:p>
    <w:p w14:paraId="3DEF5F0F"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06.49918062 - </w:t>
      </w:r>
      <w:r w:rsidRPr="00607133">
        <w:rPr>
          <w:i/>
          <w:snapToGrid w:val="0"/>
          <w:sz w:val="18"/>
          <w:lang w:val="fr-FR"/>
        </w:rPr>
        <w:t>Fax</w:t>
      </w:r>
      <w:r w:rsidRPr="00607133">
        <w:rPr>
          <w:snapToGrid w:val="0"/>
          <w:sz w:val="18"/>
          <w:lang w:val="fr-FR"/>
        </w:rPr>
        <w:t xml:space="preserve">: 06.49918062; </w:t>
      </w:r>
      <w:r w:rsidRPr="00607133">
        <w:rPr>
          <w:i/>
          <w:snapToGrid w:val="0"/>
          <w:sz w:val="18"/>
          <w:lang w:val="fr-FR"/>
        </w:rPr>
        <w:t>E.mail</w:t>
      </w:r>
      <w:r w:rsidRPr="00607133">
        <w:rPr>
          <w:snapToGrid w:val="0"/>
          <w:sz w:val="18"/>
          <w:lang w:val="fr-FR"/>
        </w:rPr>
        <w:t>: caterinaloredana.mammola@uniroma1.it</w:t>
      </w:r>
    </w:p>
    <w:p w14:paraId="231E8C8E"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xml:space="preserve">: Lunedì ore 13:00-14:00 </w:t>
      </w:r>
    </w:p>
    <w:p w14:paraId="6602EFB6" w14:textId="77777777" w:rsidR="006B2FD7" w:rsidRPr="00D30DA3" w:rsidRDefault="006B2FD7" w:rsidP="006B2FD7">
      <w:pPr>
        <w:jc w:val="both"/>
        <w:rPr>
          <w:noProof/>
          <w:sz w:val="14"/>
          <w:szCs w:val="14"/>
          <w:lang w:eastAsia="it-IT"/>
        </w:rPr>
      </w:pPr>
    </w:p>
    <w:p w14:paraId="19B307F0" w14:textId="77777777" w:rsidR="006B2FD7" w:rsidRPr="00607133" w:rsidRDefault="006B2FD7" w:rsidP="006B2FD7">
      <w:pPr>
        <w:jc w:val="both"/>
        <w:rPr>
          <w:b/>
          <w:smallCaps/>
          <w:snapToGrid w:val="0"/>
          <w:sz w:val="18"/>
          <w:szCs w:val="18"/>
        </w:rPr>
      </w:pPr>
      <w:r w:rsidRPr="00607133">
        <w:rPr>
          <w:b/>
          <w:smallCaps/>
          <w:snapToGrid w:val="0"/>
          <w:sz w:val="18"/>
          <w:szCs w:val="18"/>
        </w:rPr>
        <w:t xml:space="preserve">Mancinelli Romina </w:t>
      </w:r>
      <w:r w:rsidRPr="00607133">
        <w:rPr>
          <w:i/>
          <w:snapToGrid w:val="0"/>
          <w:sz w:val="18"/>
          <w:szCs w:val="18"/>
        </w:rPr>
        <w:t>(RIC. BIO/16 Anatomia Umana)</w:t>
      </w:r>
    </w:p>
    <w:p w14:paraId="04444E78" w14:textId="77777777" w:rsidR="006B2FD7" w:rsidRPr="00607133" w:rsidRDefault="006B2FD7" w:rsidP="006B2FD7">
      <w:pPr>
        <w:jc w:val="both"/>
        <w:rPr>
          <w:b/>
          <w:smallCaps/>
          <w:snapToGrid w:val="0"/>
          <w:sz w:val="18"/>
          <w:szCs w:val="18"/>
        </w:rPr>
      </w:pPr>
      <w:r w:rsidRPr="00607133">
        <w:rPr>
          <w:snapToGrid w:val="0"/>
          <w:sz w:val="18"/>
        </w:rPr>
        <w:t>Dipartimento di Scienze Anatomiche, Istologiche, Medico-Legali e dell’Apparato Locomotore</w:t>
      </w:r>
    </w:p>
    <w:p w14:paraId="4B83019F"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Sezione di Anatomia Umana, II Piano, Via Alfonso Borelli 50, </w:t>
      </w:r>
      <w:r w:rsidRPr="00607133">
        <w:rPr>
          <w:i/>
          <w:snapToGrid w:val="0"/>
          <w:sz w:val="18"/>
        </w:rPr>
        <w:t>Sapienza</w:t>
      </w:r>
      <w:r w:rsidRPr="00607133">
        <w:rPr>
          <w:snapToGrid w:val="0"/>
          <w:sz w:val="18"/>
        </w:rPr>
        <w:t xml:space="preserve"> Università di Roma</w:t>
      </w:r>
    </w:p>
    <w:p w14:paraId="7BE21B28"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06.49918063 - </w:t>
      </w:r>
      <w:r w:rsidRPr="00607133">
        <w:rPr>
          <w:i/>
          <w:snapToGrid w:val="0"/>
          <w:sz w:val="18"/>
          <w:lang w:val="fr-FR"/>
        </w:rPr>
        <w:t>Fax</w:t>
      </w:r>
      <w:r w:rsidRPr="00607133">
        <w:rPr>
          <w:snapToGrid w:val="0"/>
          <w:sz w:val="18"/>
          <w:lang w:val="fr-FR"/>
        </w:rPr>
        <w:t xml:space="preserve">: 06.49918062; </w:t>
      </w:r>
      <w:r w:rsidRPr="00607133">
        <w:rPr>
          <w:i/>
          <w:snapToGrid w:val="0"/>
          <w:sz w:val="18"/>
          <w:lang w:val="fr-FR"/>
        </w:rPr>
        <w:t>E.mail</w:t>
      </w:r>
      <w:r w:rsidRPr="00607133">
        <w:rPr>
          <w:snapToGrid w:val="0"/>
          <w:sz w:val="18"/>
          <w:lang w:val="fr-FR"/>
        </w:rPr>
        <w:t>: romina.mancinelli@uniroma1.it</w:t>
      </w:r>
    </w:p>
    <w:p w14:paraId="2C38CB0A"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Lunedì ore 13:00-14:00 - Giovedì ore 10:30-11:30</w:t>
      </w:r>
    </w:p>
    <w:p w14:paraId="19D1FBB4" w14:textId="77777777" w:rsidR="006B2FD7" w:rsidRPr="00D30DA3" w:rsidRDefault="006B2FD7" w:rsidP="006B2FD7">
      <w:pPr>
        <w:jc w:val="both"/>
        <w:rPr>
          <w:snapToGrid w:val="0"/>
          <w:sz w:val="14"/>
          <w:szCs w:val="14"/>
        </w:rPr>
      </w:pPr>
    </w:p>
    <w:p w14:paraId="27B1DD4B" w14:textId="77777777" w:rsidR="006B2FD7" w:rsidRPr="00607133" w:rsidRDefault="006B2FD7" w:rsidP="006B2FD7">
      <w:pPr>
        <w:jc w:val="both"/>
        <w:rPr>
          <w:rFonts w:eastAsia="Calibri"/>
          <w:b/>
          <w:sz w:val="18"/>
          <w:szCs w:val="18"/>
          <w:lang w:eastAsia="en-US"/>
        </w:rPr>
      </w:pPr>
      <w:r w:rsidRPr="00607133">
        <w:rPr>
          <w:b/>
          <w:smallCaps/>
          <w:snapToGrid w:val="0"/>
          <w:sz w:val="18"/>
          <w:szCs w:val="18"/>
        </w:rPr>
        <w:t>Maranghi Marianna</w:t>
      </w:r>
      <w:r w:rsidRPr="00607133">
        <w:rPr>
          <w:rFonts w:eastAsia="Calibri"/>
          <w:bCs/>
          <w:smallCaps/>
          <w:color w:val="FF0000"/>
          <w:sz w:val="18"/>
          <w:szCs w:val="18"/>
          <w:lang w:eastAsia="en-US"/>
        </w:rPr>
        <w:t xml:space="preserve"> </w:t>
      </w:r>
      <w:r w:rsidRPr="00607133">
        <w:rPr>
          <w:i/>
          <w:snapToGrid w:val="0"/>
          <w:sz w:val="18"/>
          <w:szCs w:val="18"/>
        </w:rPr>
        <w:t>(RIC. MED/09 Medicina Interna)</w:t>
      </w:r>
    </w:p>
    <w:p w14:paraId="6D8342DC" w14:textId="77777777" w:rsidR="006B2FD7" w:rsidRPr="00607133" w:rsidRDefault="006B2FD7" w:rsidP="006B2FD7">
      <w:pPr>
        <w:jc w:val="both"/>
        <w:rPr>
          <w:rFonts w:eastAsia="Calibri"/>
          <w:bCs/>
          <w:i/>
          <w:iCs/>
          <w:sz w:val="18"/>
          <w:szCs w:val="18"/>
          <w:lang w:eastAsia="en-US"/>
        </w:rPr>
      </w:pPr>
      <w:r w:rsidRPr="00607133">
        <w:rPr>
          <w:rFonts w:eastAsia="Calibri"/>
          <w:bCs/>
          <w:iCs/>
          <w:sz w:val="18"/>
          <w:szCs w:val="18"/>
          <w:lang w:eastAsia="en-US"/>
        </w:rPr>
        <w:t>Dipartimento</w:t>
      </w:r>
      <w:r>
        <w:rPr>
          <w:rFonts w:eastAsia="Calibri"/>
          <w:bCs/>
          <w:iCs/>
          <w:sz w:val="18"/>
          <w:szCs w:val="18"/>
          <w:lang w:eastAsia="en-US"/>
        </w:rPr>
        <w:t xml:space="preserve"> </w:t>
      </w:r>
      <w:r w:rsidRPr="00512F50">
        <w:rPr>
          <w:rFonts w:eastAsia="Calibri"/>
          <w:bCs/>
          <w:iCs/>
          <w:sz w:val="18"/>
          <w:szCs w:val="18"/>
          <w:lang w:eastAsia="en-US"/>
        </w:rPr>
        <w:t>di Medicina Interna e Specialità Mediche</w:t>
      </w:r>
    </w:p>
    <w:p w14:paraId="5FA8F019" w14:textId="77777777" w:rsidR="006B2FD7" w:rsidRPr="00607133" w:rsidRDefault="006B2FD7" w:rsidP="006B2FD7">
      <w:pPr>
        <w:jc w:val="both"/>
        <w:rPr>
          <w:sz w:val="18"/>
        </w:rPr>
      </w:pPr>
      <w:r w:rsidRPr="00607133">
        <w:rPr>
          <w:i/>
          <w:snapToGrid w:val="0"/>
          <w:sz w:val="18"/>
        </w:rPr>
        <w:t>Sede di ricevimento</w:t>
      </w:r>
      <w:r w:rsidRPr="00607133">
        <w:rPr>
          <w:snapToGrid w:val="0"/>
          <w:sz w:val="18"/>
        </w:rPr>
        <w:t xml:space="preserve">: </w:t>
      </w:r>
      <w:r w:rsidRPr="00607133">
        <w:rPr>
          <w:sz w:val="18"/>
        </w:rPr>
        <w:t xml:space="preserve">Edificio della II Clinica Medica, IV piano - stanza 433, Policlinico </w:t>
      </w:r>
      <w:r w:rsidRPr="00607133">
        <w:rPr>
          <w:i/>
          <w:sz w:val="18"/>
        </w:rPr>
        <w:t>Umberto I</w:t>
      </w:r>
    </w:p>
    <w:p w14:paraId="6F0FEAC9" w14:textId="77777777" w:rsidR="006B2FD7" w:rsidRPr="00607133" w:rsidRDefault="006B2FD7" w:rsidP="006B2FD7">
      <w:pPr>
        <w:jc w:val="both"/>
        <w:rPr>
          <w:rFonts w:eastAsia="Calibri"/>
          <w:sz w:val="18"/>
          <w:szCs w:val="18"/>
          <w:lang w:val="en-US" w:eastAsia="en-US"/>
        </w:rPr>
      </w:pPr>
      <w:r w:rsidRPr="00607133">
        <w:rPr>
          <w:snapToGrid w:val="0"/>
          <w:sz w:val="18"/>
        </w:rPr>
        <w:sym w:font="Wingdings" w:char="F028"/>
      </w:r>
      <w:r w:rsidRPr="00607133">
        <w:rPr>
          <w:snapToGrid w:val="0"/>
          <w:sz w:val="18"/>
          <w:lang w:val="fr-FR"/>
        </w:rPr>
        <w:t xml:space="preserve">: </w:t>
      </w:r>
      <w:r w:rsidRPr="00607133">
        <w:rPr>
          <w:rFonts w:eastAsia="Calibri"/>
          <w:sz w:val="18"/>
          <w:szCs w:val="18"/>
          <w:lang w:val="en-US" w:eastAsia="en-US"/>
        </w:rPr>
        <w:t xml:space="preserve">0649978391 - </w:t>
      </w:r>
      <w:r w:rsidRPr="00607133">
        <w:rPr>
          <w:rFonts w:eastAsia="Calibri"/>
          <w:i/>
          <w:iCs/>
          <w:sz w:val="18"/>
          <w:szCs w:val="18"/>
          <w:lang w:val="en-US" w:eastAsia="en-US"/>
        </w:rPr>
        <w:t>Fax</w:t>
      </w:r>
      <w:r w:rsidRPr="00607133">
        <w:rPr>
          <w:rFonts w:eastAsia="Calibri"/>
          <w:sz w:val="18"/>
          <w:szCs w:val="18"/>
          <w:lang w:val="en-US" w:eastAsia="en-US"/>
        </w:rPr>
        <w:t>: 064463783</w:t>
      </w:r>
      <w:r w:rsidRPr="00607133">
        <w:rPr>
          <w:rFonts w:eastAsia="Calibri"/>
          <w:bCs/>
          <w:sz w:val="18"/>
          <w:szCs w:val="18"/>
          <w:lang w:val="en-US" w:eastAsia="en-US"/>
        </w:rPr>
        <w:t>;</w:t>
      </w:r>
      <w:r w:rsidRPr="00607133">
        <w:rPr>
          <w:rFonts w:eastAsia="Calibri"/>
          <w:sz w:val="18"/>
          <w:szCs w:val="18"/>
          <w:lang w:val="en-US" w:eastAsia="en-US"/>
        </w:rPr>
        <w:t xml:space="preserve"> </w:t>
      </w:r>
      <w:r w:rsidRPr="00607133">
        <w:rPr>
          <w:rFonts w:eastAsia="Calibri"/>
          <w:i/>
          <w:iCs/>
          <w:sz w:val="18"/>
          <w:szCs w:val="18"/>
          <w:lang w:val="en-US" w:eastAsia="en-US"/>
        </w:rPr>
        <w:t>E.mail</w:t>
      </w:r>
      <w:r w:rsidRPr="00607133">
        <w:rPr>
          <w:rFonts w:eastAsia="Calibri"/>
          <w:sz w:val="18"/>
          <w:szCs w:val="18"/>
          <w:lang w:val="en-US" w:eastAsia="en-US"/>
        </w:rPr>
        <w:t>: marianna.maranghi@uniroma1.it</w:t>
      </w:r>
    </w:p>
    <w:p w14:paraId="50AF1CF3" w14:textId="77777777" w:rsidR="006B2FD7" w:rsidRPr="00607133" w:rsidRDefault="006B2FD7" w:rsidP="006B2FD7">
      <w:pPr>
        <w:jc w:val="both"/>
        <w:rPr>
          <w:rFonts w:eastAsia="Calibri"/>
          <w:sz w:val="18"/>
          <w:szCs w:val="18"/>
          <w:lang w:eastAsia="en-US"/>
        </w:rPr>
      </w:pPr>
      <w:r w:rsidRPr="00607133">
        <w:rPr>
          <w:rFonts w:eastAsia="Calibri"/>
          <w:i/>
          <w:iCs/>
          <w:sz w:val="18"/>
          <w:szCs w:val="18"/>
          <w:lang w:eastAsia="en-US"/>
        </w:rPr>
        <w:t>Giorno ed ora di ricevimento</w:t>
      </w:r>
      <w:r w:rsidRPr="00607133">
        <w:rPr>
          <w:rFonts w:eastAsia="Calibri"/>
          <w:sz w:val="18"/>
          <w:szCs w:val="18"/>
          <w:lang w:eastAsia="en-US"/>
        </w:rPr>
        <w:t>: Venerdì ore 09:30-10:30</w:t>
      </w:r>
    </w:p>
    <w:p w14:paraId="68F680E6" w14:textId="77777777" w:rsidR="006B2FD7" w:rsidRPr="00D30DA3" w:rsidRDefault="006B2FD7" w:rsidP="006B2FD7">
      <w:pPr>
        <w:jc w:val="both"/>
        <w:rPr>
          <w:snapToGrid w:val="0"/>
          <w:sz w:val="14"/>
          <w:szCs w:val="14"/>
        </w:rPr>
      </w:pPr>
    </w:p>
    <w:p w14:paraId="53BBE39A" w14:textId="77777777" w:rsidR="006B2FD7" w:rsidRPr="00607133" w:rsidRDefault="006B2FD7" w:rsidP="006B2FD7">
      <w:pPr>
        <w:jc w:val="both"/>
        <w:rPr>
          <w:i/>
          <w:snapToGrid w:val="0"/>
          <w:sz w:val="18"/>
          <w:szCs w:val="18"/>
        </w:rPr>
      </w:pPr>
      <w:r w:rsidRPr="00607133">
        <w:rPr>
          <w:b/>
          <w:smallCaps/>
          <w:snapToGrid w:val="0"/>
          <w:sz w:val="18"/>
          <w:szCs w:val="18"/>
        </w:rPr>
        <w:t xml:space="preserve">Mariani Paola </w:t>
      </w:r>
      <w:r w:rsidRPr="00607133">
        <w:rPr>
          <w:i/>
          <w:snapToGrid w:val="0"/>
          <w:sz w:val="18"/>
          <w:szCs w:val="18"/>
        </w:rPr>
        <w:t>(RIC. MED/46 Scienze Tecniche di Medicina di Laboratorio)</w:t>
      </w:r>
    </w:p>
    <w:p w14:paraId="6A1761EF" w14:textId="77777777" w:rsidR="006B2FD7" w:rsidRPr="00607133" w:rsidRDefault="006B2FD7" w:rsidP="006B2FD7">
      <w:pPr>
        <w:jc w:val="both"/>
        <w:rPr>
          <w:sz w:val="18"/>
          <w:szCs w:val="18"/>
        </w:rPr>
      </w:pPr>
      <w:r w:rsidRPr="00607133">
        <w:rPr>
          <w:sz w:val="18"/>
          <w:szCs w:val="18"/>
        </w:rPr>
        <w:t xml:space="preserve">Dipartimento di Chirurgia </w:t>
      </w:r>
      <w:r w:rsidRPr="00607133">
        <w:rPr>
          <w:i/>
          <w:snapToGrid w:val="0"/>
          <w:sz w:val="18"/>
        </w:rPr>
        <w:t>P. Stefanini</w:t>
      </w:r>
    </w:p>
    <w:p w14:paraId="1E15099C"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Edificio della II Clinica Chirurgica, IV Piano, Policlinico </w:t>
      </w:r>
      <w:r w:rsidRPr="00607133">
        <w:rPr>
          <w:i/>
          <w:snapToGrid w:val="0"/>
          <w:sz w:val="18"/>
        </w:rPr>
        <w:t>Umberto I</w:t>
      </w:r>
    </w:p>
    <w:p w14:paraId="281E5BD9" w14:textId="77777777" w:rsidR="006B2FD7" w:rsidRPr="00607133" w:rsidRDefault="006B2FD7" w:rsidP="006B2FD7">
      <w:pPr>
        <w:jc w:val="both"/>
        <w:rPr>
          <w:snapToGrid w:val="0"/>
          <w:sz w:val="18"/>
          <w:lang w:val="en-US"/>
        </w:rPr>
      </w:pPr>
      <w:r w:rsidRPr="00607133">
        <w:rPr>
          <w:snapToGrid w:val="0"/>
          <w:sz w:val="18"/>
        </w:rPr>
        <w:sym w:font="Wingdings" w:char="F028"/>
      </w:r>
      <w:r w:rsidRPr="00607133">
        <w:rPr>
          <w:snapToGrid w:val="0"/>
          <w:sz w:val="18"/>
          <w:lang w:val="en-US"/>
        </w:rPr>
        <w:t xml:space="preserve">: 06.49970480 - </w:t>
      </w:r>
      <w:r w:rsidRPr="00607133">
        <w:rPr>
          <w:i/>
          <w:snapToGrid w:val="0"/>
          <w:sz w:val="18"/>
          <w:lang w:val="en-US"/>
        </w:rPr>
        <w:t>Fax</w:t>
      </w:r>
      <w:r w:rsidRPr="00607133">
        <w:rPr>
          <w:snapToGrid w:val="0"/>
          <w:sz w:val="18"/>
          <w:lang w:val="en-US"/>
        </w:rPr>
        <w:t xml:space="preserve">: 06.49970443; </w:t>
      </w:r>
      <w:r w:rsidRPr="00607133">
        <w:rPr>
          <w:i/>
          <w:snapToGrid w:val="0"/>
          <w:sz w:val="18"/>
          <w:lang w:val="en-US"/>
        </w:rPr>
        <w:t>E.mail</w:t>
      </w:r>
      <w:r w:rsidRPr="00607133">
        <w:rPr>
          <w:snapToGrid w:val="0"/>
          <w:sz w:val="18"/>
          <w:lang w:val="en-US"/>
        </w:rPr>
        <w:t>: paola.mariani@uniroma1.it</w:t>
      </w:r>
    </w:p>
    <w:p w14:paraId="2FB653D2"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Martedì ore 14:00-15:00</w:t>
      </w:r>
    </w:p>
    <w:p w14:paraId="00BA7DC7" w14:textId="77777777" w:rsidR="006B2FD7" w:rsidRPr="00D30DA3" w:rsidRDefault="006B2FD7" w:rsidP="006B2FD7">
      <w:pPr>
        <w:jc w:val="both"/>
        <w:rPr>
          <w:snapToGrid w:val="0"/>
          <w:sz w:val="14"/>
          <w:szCs w:val="14"/>
        </w:rPr>
      </w:pPr>
    </w:p>
    <w:p w14:paraId="0D77F0A5" w14:textId="77777777" w:rsidR="006B2FD7" w:rsidRPr="00607133" w:rsidRDefault="006B2FD7" w:rsidP="006B2FD7">
      <w:pPr>
        <w:jc w:val="both"/>
        <w:rPr>
          <w:i/>
          <w:snapToGrid w:val="0"/>
          <w:sz w:val="18"/>
          <w:szCs w:val="18"/>
        </w:rPr>
      </w:pPr>
      <w:r w:rsidRPr="00607133">
        <w:rPr>
          <w:b/>
          <w:smallCaps/>
          <w:snapToGrid w:val="0"/>
          <w:sz w:val="18"/>
          <w:szCs w:val="18"/>
        </w:rPr>
        <w:t xml:space="preserve">Marino Bruno </w:t>
      </w:r>
      <w:r w:rsidRPr="00607133">
        <w:rPr>
          <w:i/>
          <w:snapToGrid w:val="0"/>
          <w:sz w:val="18"/>
          <w:szCs w:val="18"/>
        </w:rPr>
        <w:t>(P.O. MED/38 Pediatria Generale e Specialistica)</w:t>
      </w:r>
    </w:p>
    <w:p w14:paraId="4D57AA01" w14:textId="77777777" w:rsidR="006B2FD7" w:rsidRPr="00607133" w:rsidRDefault="006B2FD7" w:rsidP="006B2FD7">
      <w:pPr>
        <w:jc w:val="both"/>
        <w:rPr>
          <w:i/>
          <w:snapToGrid w:val="0"/>
          <w:sz w:val="18"/>
          <w:szCs w:val="18"/>
        </w:rPr>
      </w:pPr>
      <w:r w:rsidRPr="00607133">
        <w:rPr>
          <w:snapToGrid w:val="0"/>
          <w:sz w:val="18"/>
          <w:szCs w:val="18"/>
        </w:rPr>
        <w:t xml:space="preserve">Dipartimento </w:t>
      </w:r>
      <w:r w:rsidRPr="00607133">
        <w:rPr>
          <w:sz w:val="18"/>
          <w:szCs w:val="18"/>
        </w:rPr>
        <w:t>di Pediatria e Neuropsichiatria Infantile</w:t>
      </w:r>
    </w:p>
    <w:p w14:paraId="3721D952"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Edificio Clinica Pediatrica, Cardiologia Pediatrica, Policlinico </w:t>
      </w:r>
      <w:r w:rsidRPr="00607133">
        <w:rPr>
          <w:i/>
          <w:snapToGrid w:val="0"/>
          <w:sz w:val="18"/>
        </w:rPr>
        <w:t>Umberto I</w:t>
      </w:r>
    </w:p>
    <w:p w14:paraId="289ADEA1"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06.49979210 - </w:t>
      </w:r>
      <w:r w:rsidRPr="00607133">
        <w:rPr>
          <w:i/>
          <w:snapToGrid w:val="0"/>
          <w:sz w:val="18"/>
          <w:lang w:val="fr-FR"/>
        </w:rPr>
        <w:t>Fax</w:t>
      </w:r>
      <w:r w:rsidRPr="00607133">
        <w:rPr>
          <w:snapToGrid w:val="0"/>
          <w:sz w:val="18"/>
          <w:lang w:val="fr-FR"/>
        </w:rPr>
        <w:t xml:space="preserve">: 06.49970356; </w:t>
      </w:r>
      <w:r w:rsidRPr="00607133">
        <w:rPr>
          <w:i/>
          <w:snapToGrid w:val="0"/>
          <w:sz w:val="18"/>
          <w:lang w:val="fr-FR"/>
        </w:rPr>
        <w:t>E.mail</w:t>
      </w:r>
      <w:r w:rsidRPr="00607133">
        <w:rPr>
          <w:snapToGrid w:val="0"/>
          <w:sz w:val="18"/>
          <w:lang w:val="fr-FR"/>
        </w:rPr>
        <w:t>: bruno.marino@uniroma1.it</w:t>
      </w:r>
    </w:p>
    <w:p w14:paraId="585B9709"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Lunedì ore 13:00-15:00</w:t>
      </w:r>
    </w:p>
    <w:p w14:paraId="4CBE1839" w14:textId="77777777" w:rsidR="006B2FD7" w:rsidRDefault="006B2FD7" w:rsidP="006B2FD7">
      <w:pPr>
        <w:jc w:val="both"/>
        <w:rPr>
          <w:smallCaps/>
          <w:snapToGrid w:val="0"/>
          <w:sz w:val="12"/>
          <w:szCs w:val="12"/>
        </w:rPr>
      </w:pPr>
    </w:p>
    <w:p w14:paraId="33B42863" w14:textId="77777777" w:rsidR="006B2FD7" w:rsidRPr="004E2338" w:rsidRDefault="006B2FD7" w:rsidP="006B2FD7">
      <w:pPr>
        <w:jc w:val="both"/>
        <w:rPr>
          <w:i/>
          <w:snapToGrid w:val="0"/>
          <w:sz w:val="18"/>
          <w:szCs w:val="18"/>
        </w:rPr>
      </w:pPr>
      <w:r w:rsidRPr="004E2338">
        <w:rPr>
          <w:b/>
          <w:smallCaps/>
          <w:snapToGrid w:val="0"/>
          <w:sz w:val="18"/>
          <w:szCs w:val="18"/>
        </w:rPr>
        <w:t xml:space="preserve">Marino Gianfilippo </w:t>
      </w:r>
      <w:r w:rsidRPr="004E2338">
        <w:rPr>
          <w:i/>
          <w:snapToGrid w:val="0"/>
          <w:sz w:val="18"/>
          <w:szCs w:val="18"/>
        </w:rPr>
        <w:t>(RIC. MED/43 Medicina Legale)</w:t>
      </w:r>
    </w:p>
    <w:p w14:paraId="217E241A" w14:textId="77777777" w:rsidR="006B2FD7" w:rsidRPr="004E2338" w:rsidRDefault="006B2FD7" w:rsidP="006B2FD7">
      <w:pPr>
        <w:jc w:val="both"/>
        <w:rPr>
          <w:i/>
          <w:snapToGrid w:val="0"/>
          <w:sz w:val="18"/>
        </w:rPr>
      </w:pPr>
      <w:r w:rsidRPr="004E2338">
        <w:rPr>
          <w:sz w:val="18"/>
        </w:rPr>
        <w:t>Dipartimento di Scienze Anatomiche, Istologiche, Medico Legale e Dell’Apparato Locomotore</w:t>
      </w:r>
    </w:p>
    <w:p w14:paraId="7F3BAD84" w14:textId="77777777" w:rsidR="006B2FD7" w:rsidRPr="004E2338" w:rsidRDefault="006B2FD7" w:rsidP="006B2FD7">
      <w:pPr>
        <w:jc w:val="both"/>
        <w:rPr>
          <w:snapToGrid w:val="0"/>
          <w:sz w:val="18"/>
        </w:rPr>
      </w:pPr>
      <w:r w:rsidRPr="004E2338">
        <w:rPr>
          <w:i/>
          <w:snapToGrid w:val="0"/>
          <w:sz w:val="18"/>
        </w:rPr>
        <w:t>Sede di ricevimento</w:t>
      </w:r>
      <w:r w:rsidRPr="004E2338">
        <w:rPr>
          <w:snapToGrid w:val="0"/>
          <w:sz w:val="18"/>
        </w:rPr>
        <w:t xml:space="preserve">: Sezione di Medicina Legale, Viale R. Elena 366, </w:t>
      </w:r>
      <w:r w:rsidRPr="004E2338">
        <w:rPr>
          <w:i/>
          <w:snapToGrid w:val="0"/>
          <w:sz w:val="18"/>
        </w:rPr>
        <w:t>Sapienza</w:t>
      </w:r>
      <w:r w:rsidRPr="004E2338">
        <w:rPr>
          <w:snapToGrid w:val="0"/>
          <w:sz w:val="18"/>
        </w:rPr>
        <w:t xml:space="preserve"> Università di Roma</w:t>
      </w:r>
    </w:p>
    <w:p w14:paraId="2F7CAA5F" w14:textId="77777777" w:rsidR="006B2FD7" w:rsidRPr="004E2338" w:rsidRDefault="006B2FD7" w:rsidP="006B2FD7">
      <w:pPr>
        <w:jc w:val="both"/>
        <w:rPr>
          <w:snapToGrid w:val="0"/>
          <w:sz w:val="18"/>
          <w:lang w:val="fr-FR"/>
        </w:rPr>
      </w:pPr>
      <w:r w:rsidRPr="004E2338">
        <w:rPr>
          <w:snapToGrid w:val="0"/>
          <w:sz w:val="18"/>
        </w:rPr>
        <w:sym w:font="Wingdings" w:char="F028"/>
      </w:r>
      <w:r w:rsidRPr="004E2338">
        <w:rPr>
          <w:snapToGrid w:val="0"/>
          <w:sz w:val="18"/>
          <w:lang w:val="fr-FR"/>
        </w:rPr>
        <w:t xml:space="preserve">: 06.49912560 - </w:t>
      </w:r>
      <w:r w:rsidRPr="004E2338">
        <w:rPr>
          <w:i/>
          <w:snapToGrid w:val="0"/>
          <w:sz w:val="18"/>
          <w:lang w:val="fr-FR"/>
        </w:rPr>
        <w:t>Fax</w:t>
      </w:r>
      <w:r w:rsidRPr="004E2338">
        <w:rPr>
          <w:snapToGrid w:val="0"/>
          <w:sz w:val="18"/>
          <w:lang w:val="fr-FR"/>
        </w:rPr>
        <w:t xml:space="preserve">: 06.49912560; </w:t>
      </w:r>
      <w:r w:rsidRPr="004E2338">
        <w:rPr>
          <w:i/>
          <w:snapToGrid w:val="0"/>
          <w:sz w:val="18"/>
          <w:lang w:val="fr-FR"/>
        </w:rPr>
        <w:t>E.mail</w:t>
      </w:r>
      <w:r w:rsidRPr="004E2338">
        <w:rPr>
          <w:snapToGrid w:val="0"/>
          <w:sz w:val="18"/>
          <w:lang w:val="fr-FR"/>
        </w:rPr>
        <w:t>: marinogfm@tiscalinet.it</w:t>
      </w:r>
    </w:p>
    <w:p w14:paraId="5CA0DD72" w14:textId="77777777" w:rsidR="006B2FD7" w:rsidRDefault="006B2FD7" w:rsidP="006B2FD7">
      <w:pPr>
        <w:jc w:val="both"/>
        <w:rPr>
          <w:snapToGrid w:val="0"/>
          <w:sz w:val="18"/>
        </w:rPr>
      </w:pPr>
      <w:r w:rsidRPr="004E2338">
        <w:rPr>
          <w:i/>
          <w:snapToGrid w:val="0"/>
          <w:sz w:val="18"/>
        </w:rPr>
        <w:t>Giorno ed ora di ricevimento</w:t>
      </w:r>
      <w:r w:rsidRPr="004E2338">
        <w:rPr>
          <w:snapToGrid w:val="0"/>
          <w:sz w:val="18"/>
        </w:rPr>
        <w:t>: Lunedì ore 09:00-11:00</w:t>
      </w:r>
    </w:p>
    <w:p w14:paraId="225C3D93" w14:textId="77777777" w:rsidR="006B2FD7" w:rsidRPr="00D30DA3" w:rsidRDefault="006B2FD7" w:rsidP="006B2FD7">
      <w:pPr>
        <w:jc w:val="both"/>
        <w:rPr>
          <w:snapToGrid w:val="0"/>
          <w:sz w:val="14"/>
          <w:szCs w:val="14"/>
        </w:rPr>
      </w:pPr>
    </w:p>
    <w:p w14:paraId="47B2FE1A" w14:textId="77777777" w:rsidR="006B2FD7" w:rsidRPr="00A3483A" w:rsidRDefault="006B2FD7" w:rsidP="006B2FD7">
      <w:pPr>
        <w:jc w:val="both"/>
        <w:rPr>
          <w:lang w:eastAsia="it-IT"/>
        </w:rPr>
      </w:pPr>
      <w:r w:rsidRPr="00A3483A">
        <w:rPr>
          <w:b/>
          <w:smallCaps/>
          <w:snapToGrid w:val="0"/>
          <w:sz w:val="18"/>
          <w:szCs w:val="18"/>
        </w:rPr>
        <w:t xml:space="preserve">Maroder Marella </w:t>
      </w:r>
      <w:r w:rsidRPr="00A3483A">
        <w:rPr>
          <w:i/>
          <w:snapToGrid w:val="0"/>
          <w:sz w:val="18"/>
          <w:szCs w:val="18"/>
        </w:rPr>
        <w:t>(PO MED/04 Patologia Generale)</w:t>
      </w:r>
    </w:p>
    <w:p w14:paraId="38CB1326" w14:textId="77777777" w:rsidR="006B2FD7" w:rsidRPr="00A3483A" w:rsidRDefault="006B2FD7" w:rsidP="006B2FD7">
      <w:pPr>
        <w:jc w:val="both"/>
        <w:rPr>
          <w:sz w:val="18"/>
          <w:szCs w:val="18"/>
        </w:rPr>
      </w:pPr>
      <w:r w:rsidRPr="00A3483A">
        <w:rPr>
          <w:snapToGrid w:val="0"/>
          <w:sz w:val="18"/>
          <w:szCs w:val="18"/>
        </w:rPr>
        <w:t xml:space="preserve">Dipartimento: </w:t>
      </w:r>
      <w:r w:rsidRPr="00A3483A">
        <w:rPr>
          <w:sz w:val="18"/>
          <w:szCs w:val="18"/>
        </w:rPr>
        <w:t>Scienze e Biotecnologie Medico-Chirurgiche</w:t>
      </w:r>
    </w:p>
    <w:p w14:paraId="61AA5B44" w14:textId="77777777" w:rsidR="006B2FD7" w:rsidRPr="00A3483A" w:rsidRDefault="006B2FD7" w:rsidP="006B2FD7">
      <w:pPr>
        <w:jc w:val="both"/>
        <w:rPr>
          <w:snapToGrid w:val="0"/>
          <w:sz w:val="18"/>
          <w:szCs w:val="18"/>
        </w:rPr>
      </w:pPr>
      <w:r w:rsidRPr="00A3483A">
        <w:rPr>
          <w:i/>
          <w:snapToGrid w:val="0"/>
          <w:sz w:val="18"/>
          <w:szCs w:val="18"/>
        </w:rPr>
        <w:t>Sede di ricevimento</w:t>
      </w:r>
      <w:r w:rsidRPr="00A3483A">
        <w:rPr>
          <w:snapToGrid w:val="0"/>
          <w:sz w:val="18"/>
          <w:szCs w:val="18"/>
        </w:rPr>
        <w:t>: Dipartimento di Medicina Molecolare, Viale Regina Elena 291</w:t>
      </w:r>
    </w:p>
    <w:p w14:paraId="5F7C1DF6" w14:textId="77777777" w:rsidR="006B2FD7" w:rsidRPr="00A3483A" w:rsidRDefault="006B2FD7" w:rsidP="006B2FD7">
      <w:pPr>
        <w:jc w:val="both"/>
        <w:rPr>
          <w:snapToGrid w:val="0"/>
          <w:sz w:val="18"/>
          <w:szCs w:val="18"/>
        </w:rPr>
      </w:pPr>
      <w:r w:rsidRPr="00A3483A">
        <w:rPr>
          <w:snapToGrid w:val="0"/>
          <w:sz w:val="18"/>
        </w:rPr>
        <w:sym w:font="Wingdings" w:char="F028"/>
      </w:r>
      <w:r w:rsidRPr="00A3483A">
        <w:rPr>
          <w:snapToGrid w:val="0"/>
          <w:sz w:val="18"/>
          <w:lang w:val="fr-FR"/>
        </w:rPr>
        <w:t>:</w:t>
      </w:r>
      <w:r w:rsidRPr="00A3483A">
        <w:rPr>
          <w:snapToGrid w:val="0"/>
          <w:sz w:val="18"/>
          <w:szCs w:val="18"/>
        </w:rPr>
        <w:t xml:space="preserve"> 06 49255662 - Fax: 06 49255660; </w:t>
      </w:r>
      <w:r w:rsidRPr="00A3483A">
        <w:rPr>
          <w:i/>
          <w:snapToGrid w:val="0"/>
          <w:sz w:val="18"/>
          <w:lang w:val="fr-FR"/>
        </w:rPr>
        <w:t>E.mail</w:t>
      </w:r>
      <w:r w:rsidRPr="00A3483A">
        <w:rPr>
          <w:snapToGrid w:val="0"/>
          <w:sz w:val="18"/>
          <w:szCs w:val="18"/>
        </w:rPr>
        <w:t xml:space="preserve">: </w:t>
      </w:r>
      <w:hyperlink r:id="rId31" w:history="1">
        <w:r w:rsidRPr="00A3483A">
          <w:rPr>
            <w:snapToGrid w:val="0"/>
            <w:sz w:val="18"/>
            <w:szCs w:val="18"/>
          </w:rPr>
          <w:t>marella.maroder@uniroma1.it</w:t>
        </w:r>
      </w:hyperlink>
    </w:p>
    <w:p w14:paraId="3796538A" w14:textId="77777777" w:rsidR="006B2FD7" w:rsidRPr="007E31FE" w:rsidRDefault="006B2FD7" w:rsidP="006B2FD7">
      <w:pPr>
        <w:jc w:val="both"/>
        <w:rPr>
          <w:snapToGrid w:val="0"/>
          <w:sz w:val="18"/>
          <w:szCs w:val="18"/>
        </w:rPr>
      </w:pPr>
      <w:r w:rsidRPr="00A3483A">
        <w:rPr>
          <w:i/>
          <w:snapToGrid w:val="0"/>
          <w:sz w:val="18"/>
          <w:szCs w:val="18"/>
        </w:rPr>
        <w:t>Giorno ed ora di ricevimento</w:t>
      </w:r>
      <w:r w:rsidRPr="00A3483A">
        <w:rPr>
          <w:snapToGrid w:val="0"/>
          <w:sz w:val="18"/>
          <w:szCs w:val="18"/>
        </w:rPr>
        <w:t xml:space="preserve">: </w:t>
      </w:r>
      <w:r w:rsidRPr="00A3483A">
        <w:rPr>
          <w:snapToGrid w:val="0"/>
          <w:sz w:val="18"/>
        </w:rPr>
        <w:t>Previo appuntamento concordato tramite e-mail</w:t>
      </w:r>
    </w:p>
    <w:p w14:paraId="1D0FA190" w14:textId="77777777" w:rsidR="006B2FD7" w:rsidRPr="00D30DA3" w:rsidRDefault="006B2FD7" w:rsidP="006B2FD7">
      <w:pPr>
        <w:jc w:val="both"/>
        <w:rPr>
          <w:sz w:val="14"/>
          <w:szCs w:val="14"/>
        </w:rPr>
      </w:pPr>
    </w:p>
    <w:p w14:paraId="7BB5CF46" w14:textId="77777777" w:rsidR="006B2FD7" w:rsidRPr="00607133" w:rsidRDefault="006B2FD7" w:rsidP="006B2FD7">
      <w:pPr>
        <w:jc w:val="both"/>
        <w:rPr>
          <w:b/>
          <w:smallCaps/>
          <w:snapToGrid w:val="0"/>
          <w:sz w:val="18"/>
          <w:szCs w:val="18"/>
        </w:rPr>
      </w:pPr>
      <w:r w:rsidRPr="00607133">
        <w:rPr>
          <w:b/>
          <w:smallCaps/>
          <w:snapToGrid w:val="0"/>
          <w:sz w:val="18"/>
          <w:szCs w:val="18"/>
        </w:rPr>
        <w:t xml:space="preserve">Marzuillo Carolina </w:t>
      </w:r>
      <w:r w:rsidRPr="00607133">
        <w:rPr>
          <w:i/>
          <w:snapToGrid w:val="0"/>
          <w:sz w:val="18"/>
          <w:szCs w:val="18"/>
        </w:rPr>
        <w:t>(RIC. MED/42 Igiene Generale e Applicata)</w:t>
      </w:r>
    </w:p>
    <w:p w14:paraId="08DDB8F4" w14:textId="77777777" w:rsidR="006B2FD7" w:rsidRPr="00607133" w:rsidRDefault="006B2FD7" w:rsidP="006B2FD7">
      <w:pPr>
        <w:jc w:val="both"/>
        <w:rPr>
          <w:snapToGrid w:val="0"/>
          <w:sz w:val="18"/>
        </w:rPr>
      </w:pPr>
      <w:r w:rsidRPr="00607133">
        <w:rPr>
          <w:snapToGrid w:val="0"/>
          <w:sz w:val="18"/>
        </w:rPr>
        <w:t>Dipartimento</w:t>
      </w:r>
      <w:r w:rsidRPr="00607133">
        <w:rPr>
          <w:bCs/>
          <w:sz w:val="18"/>
        </w:rPr>
        <w:t xml:space="preserve"> </w:t>
      </w:r>
      <w:r w:rsidRPr="00607133">
        <w:rPr>
          <w:sz w:val="18"/>
          <w:szCs w:val="18"/>
        </w:rPr>
        <w:t xml:space="preserve">di </w:t>
      </w:r>
      <w:r w:rsidRPr="00607133">
        <w:rPr>
          <w:bCs/>
          <w:sz w:val="18"/>
        </w:rPr>
        <w:t>Sanità Pubblica e Malattie Infettive</w:t>
      </w:r>
    </w:p>
    <w:p w14:paraId="3D0D1A52"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Dip.</w:t>
      </w:r>
      <w:r w:rsidRPr="00607133">
        <w:rPr>
          <w:bCs/>
          <w:sz w:val="18"/>
        </w:rPr>
        <w:t xml:space="preserve"> </w:t>
      </w:r>
      <w:r w:rsidRPr="00607133">
        <w:rPr>
          <w:sz w:val="18"/>
          <w:szCs w:val="18"/>
        </w:rPr>
        <w:t xml:space="preserve">di </w:t>
      </w:r>
      <w:r w:rsidRPr="00607133">
        <w:rPr>
          <w:bCs/>
          <w:sz w:val="18"/>
        </w:rPr>
        <w:t xml:space="preserve">Sanità Pubblica e Malattie Infettive, Sez. di Igiene - </w:t>
      </w:r>
      <w:r w:rsidRPr="00607133">
        <w:rPr>
          <w:bCs/>
          <w:spacing w:val="-18"/>
          <w:sz w:val="18"/>
        </w:rPr>
        <w:t>III</w:t>
      </w:r>
      <w:r w:rsidRPr="00607133">
        <w:rPr>
          <w:bCs/>
          <w:sz w:val="18"/>
        </w:rPr>
        <w:t xml:space="preserve"> </w:t>
      </w:r>
      <w:r w:rsidRPr="00607133">
        <w:rPr>
          <w:bCs/>
          <w:spacing w:val="-18"/>
          <w:sz w:val="18"/>
        </w:rPr>
        <w:t>piano</w:t>
      </w:r>
      <w:r w:rsidRPr="00607133">
        <w:rPr>
          <w:bCs/>
          <w:sz w:val="18"/>
        </w:rPr>
        <w:t xml:space="preserve"> stanza P1-25 -, </w:t>
      </w:r>
      <w:r w:rsidRPr="00607133">
        <w:rPr>
          <w:i/>
          <w:snapToGrid w:val="0"/>
          <w:sz w:val="18"/>
        </w:rPr>
        <w:t>Sapienza</w:t>
      </w:r>
      <w:r w:rsidRPr="00607133">
        <w:rPr>
          <w:snapToGrid w:val="0"/>
          <w:sz w:val="18"/>
        </w:rPr>
        <w:t xml:space="preserve"> Università di Roma</w:t>
      </w:r>
    </w:p>
    <w:p w14:paraId="3AB77FAD" w14:textId="77777777" w:rsidR="006B2FD7" w:rsidRPr="00607133" w:rsidRDefault="006B2FD7" w:rsidP="006B2FD7">
      <w:pPr>
        <w:jc w:val="both"/>
        <w:rPr>
          <w:snapToGrid w:val="0"/>
          <w:sz w:val="18"/>
          <w:lang w:val="fr-FR"/>
        </w:rPr>
      </w:pPr>
      <w:r w:rsidRPr="00607133">
        <w:rPr>
          <w:snapToGrid w:val="0"/>
          <w:sz w:val="18"/>
          <w:lang w:val="en-GB"/>
        </w:rPr>
        <w:sym w:font="Wingdings" w:char="F028"/>
      </w:r>
      <w:r w:rsidRPr="00607133">
        <w:rPr>
          <w:snapToGrid w:val="0"/>
          <w:sz w:val="18"/>
          <w:lang w:val="fr-FR"/>
        </w:rPr>
        <w:t xml:space="preserve">: 06.49914669 - </w:t>
      </w:r>
      <w:r w:rsidRPr="00607133">
        <w:rPr>
          <w:i/>
          <w:iCs/>
          <w:snapToGrid w:val="0"/>
          <w:sz w:val="18"/>
          <w:lang w:val="fr-FR"/>
        </w:rPr>
        <w:t>Fax</w:t>
      </w:r>
      <w:r w:rsidRPr="00607133">
        <w:rPr>
          <w:snapToGrid w:val="0"/>
          <w:sz w:val="18"/>
          <w:lang w:val="fr-FR"/>
        </w:rPr>
        <w:t xml:space="preserve">: 06.49914449; </w:t>
      </w:r>
      <w:r w:rsidRPr="00607133">
        <w:rPr>
          <w:i/>
          <w:iCs/>
          <w:snapToGrid w:val="0"/>
          <w:sz w:val="18"/>
          <w:lang w:val="fr-FR"/>
        </w:rPr>
        <w:t>E.mail</w:t>
      </w:r>
      <w:r w:rsidRPr="00607133">
        <w:rPr>
          <w:snapToGrid w:val="0"/>
          <w:sz w:val="18"/>
          <w:lang w:val="fr-FR"/>
        </w:rPr>
        <w:t>: carolina.marzuillo@uniroma1.it</w:t>
      </w:r>
    </w:p>
    <w:p w14:paraId="2CA9D90E" w14:textId="77777777" w:rsidR="006B2FD7" w:rsidRPr="00607133" w:rsidRDefault="006B2FD7" w:rsidP="006B2FD7">
      <w:pPr>
        <w:jc w:val="both"/>
        <w:rPr>
          <w:snapToGrid w:val="0"/>
          <w:sz w:val="12"/>
          <w:szCs w:val="12"/>
        </w:rPr>
      </w:pPr>
      <w:r w:rsidRPr="00607133">
        <w:rPr>
          <w:i/>
          <w:iCs/>
          <w:snapToGrid w:val="0"/>
          <w:sz w:val="18"/>
        </w:rPr>
        <w:t>Giorno ed ora di ricevimento</w:t>
      </w:r>
      <w:r w:rsidRPr="00607133">
        <w:rPr>
          <w:snapToGrid w:val="0"/>
          <w:sz w:val="18"/>
        </w:rPr>
        <w:t>: Previo appuntamento concordato tramite e-mail</w:t>
      </w:r>
    </w:p>
    <w:p w14:paraId="0AF8B353" w14:textId="77777777" w:rsidR="006B2FD7" w:rsidRPr="00D30DA3" w:rsidRDefault="006B2FD7" w:rsidP="006B2FD7">
      <w:pPr>
        <w:jc w:val="both"/>
        <w:rPr>
          <w:sz w:val="14"/>
          <w:szCs w:val="14"/>
        </w:rPr>
      </w:pPr>
    </w:p>
    <w:p w14:paraId="02042457" w14:textId="77777777" w:rsidR="006B2FD7" w:rsidRPr="00607133" w:rsidRDefault="006B2FD7" w:rsidP="006B2FD7">
      <w:pPr>
        <w:jc w:val="both"/>
        <w:rPr>
          <w:i/>
          <w:snapToGrid w:val="0"/>
          <w:sz w:val="18"/>
          <w:szCs w:val="18"/>
        </w:rPr>
      </w:pPr>
      <w:r w:rsidRPr="00607133">
        <w:rPr>
          <w:b/>
          <w:smallCaps/>
          <w:snapToGrid w:val="0"/>
          <w:sz w:val="18"/>
          <w:szCs w:val="18"/>
        </w:rPr>
        <w:t xml:space="preserve">Massetti Anna Paola </w:t>
      </w:r>
      <w:r w:rsidRPr="00607133">
        <w:rPr>
          <w:i/>
          <w:snapToGrid w:val="0"/>
          <w:sz w:val="18"/>
          <w:szCs w:val="18"/>
        </w:rPr>
        <w:t>(RIC. MED/17 Malattie Infettive)</w:t>
      </w:r>
    </w:p>
    <w:p w14:paraId="73F2BF05" w14:textId="77777777" w:rsidR="006B2FD7" w:rsidRPr="00607133" w:rsidRDefault="006B2FD7" w:rsidP="006B2FD7">
      <w:pPr>
        <w:jc w:val="both"/>
        <w:rPr>
          <w:b/>
          <w:smallCaps/>
          <w:snapToGrid w:val="0"/>
          <w:sz w:val="18"/>
          <w:szCs w:val="18"/>
        </w:rPr>
      </w:pPr>
      <w:r w:rsidRPr="00607133">
        <w:rPr>
          <w:snapToGrid w:val="0"/>
          <w:sz w:val="18"/>
        </w:rPr>
        <w:t xml:space="preserve">Dipartimento di Sanita' Pubblica e Malattie Infettive </w:t>
      </w:r>
    </w:p>
    <w:p w14:paraId="42972379"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Edificio di Malattie Infettive, Policlinico </w:t>
      </w:r>
      <w:r w:rsidRPr="00607133">
        <w:rPr>
          <w:i/>
          <w:snapToGrid w:val="0"/>
          <w:sz w:val="18"/>
        </w:rPr>
        <w:t>Umberto I</w:t>
      </w:r>
    </w:p>
    <w:p w14:paraId="3B389EB7"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06.49970136 - </w:t>
      </w:r>
      <w:r w:rsidRPr="00607133">
        <w:rPr>
          <w:i/>
          <w:snapToGrid w:val="0"/>
          <w:sz w:val="18"/>
          <w:lang w:val="fr-FR"/>
        </w:rPr>
        <w:t>Fax</w:t>
      </w:r>
      <w:r w:rsidRPr="00607133">
        <w:rPr>
          <w:snapToGrid w:val="0"/>
          <w:sz w:val="18"/>
          <w:lang w:val="fr-FR"/>
        </w:rPr>
        <w:t xml:space="preserve">: 06.49972625; </w:t>
      </w:r>
      <w:r w:rsidRPr="00607133">
        <w:rPr>
          <w:i/>
          <w:snapToGrid w:val="0"/>
          <w:sz w:val="18"/>
          <w:lang w:val="fr-FR"/>
        </w:rPr>
        <w:t>E.mail</w:t>
      </w:r>
      <w:r w:rsidRPr="00607133">
        <w:rPr>
          <w:snapToGrid w:val="0"/>
          <w:sz w:val="18"/>
          <w:lang w:val="fr-FR"/>
        </w:rPr>
        <w:t>: paola.massetti@uniroma1.it</w:t>
      </w:r>
    </w:p>
    <w:p w14:paraId="062DB072"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Lunedì-Venerdì ore 12:00-13:00</w:t>
      </w:r>
    </w:p>
    <w:p w14:paraId="21D6B05A" w14:textId="77777777" w:rsidR="006B2FD7" w:rsidRPr="00D30DA3" w:rsidRDefault="006B2FD7" w:rsidP="006B2FD7">
      <w:pPr>
        <w:jc w:val="both"/>
        <w:rPr>
          <w:smallCaps/>
          <w:snapToGrid w:val="0"/>
          <w:sz w:val="14"/>
          <w:szCs w:val="14"/>
        </w:rPr>
      </w:pPr>
    </w:p>
    <w:p w14:paraId="4438233E" w14:textId="77777777" w:rsidR="006B2FD7" w:rsidRPr="00A3483A" w:rsidRDefault="006B2FD7" w:rsidP="006B2FD7">
      <w:pPr>
        <w:jc w:val="both"/>
        <w:rPr>
          <w:b/>
          <w:smallCaps/>
          <w:snapToGrid w:val="0"/>
          <w:sz w:val="18"/>
          <w:szCs w:val="18"/>
        </w:rPr>
      </w:pPr>
      <w:r w:rsidRPr="00A3483A">
        <w:rPr>
          <w:b/>
          <w:smallCaps/>
          <w:snapToGrid w:val="0"/>
          <w:sz w:val="18"/>
          <w:szCs w:val="18"/>
        </w:rPr>
        <w:t xml:space="preserve">Massobrio Marco </w:t>
      </w:r>
      <w:r w:rsidRPr="00A3483A">
        <w:rPr>
          <w:i/>
          <w:snapToGrid w:val="0"/>
          <w:sz w:val="18"/>
          <w:szCs w:val="18"/>
        </w:rPr>
        <w:t>(RIC. MED/33 Malattie Apparato Locomotore)</w:t>
      </w:r>
    </w:p>
    <w:p w14:paraId="38ACE45B" w14:textId="77777777" w:rsidR="006B2FD7" w:rsidRPr="00A3483A" w:rsidRDefault="006B2FD7" w:rsidP="006B2FD7">
      <w:pPr>
        <w:jc w:val="both"/>
        <w:rPr>
          <w:i/>
          <w:snapToGrid w:val="0"/>
          <w:sz w:val="18"/>
        </w:rPr>
      </w:pPr>
      <w:r w:rsidRPr="00A3483A">
        <w:rPr>
          <w:snapToGrid w:val="0"/>
          <w:sz w:val="18"/>
        </w:rPr>
        <w:t xml:space="preserve">Dipartimento </w:t>
      </w:r>
      <w:r w:rsidRPr="00A3483A">
        <w:rPr>
          <w:sz w:val="18"/>
          <w:szCs w:val="18"/>
        </w:rPr>
        <w:t xml:space="preserve">di </w:t>
      </w:r>
      <w:r w:rsidRPr="00A3483A">
        <w:rPr>
          <w:snapToGrid w:val="0"/>
          <w:sz w:val="18"/>
        </w:rPr>
        <w:t>Scienze Anatomiche, Istologiche, Medicina Legale e dell’Apparato Locomotore</w:t>
      </w:r>
    </w:p>
    <w:p w14:paraId="5BC140F0" w14:textId="77777777" w:rsidR="006B2FD7" w:rsidRPr="00A3483A" w:rsidRDefault="006B2FD7" w:rsidP="006B2FD7">
      <w:pPr>
        <w:jc w:val="both"/>
        <w:rPr>
          <w:snapToGrid w:val="0"/>
          <w:sz w:val="18"/>
        </w:rPr>
      </w:pPr>
      <w:r w:rsidRPr="00A3483A">
        <w:rPr>
          <w:i/>
          <w:snapToGrid w:val="0"/>
          <w:sz w:val="18"/>
        </w:rPr>
        <w:t>Sede di ricevimento</w:t>
      </w:r>
      <w:r w:rsidRPr="00A3483A">
        <w:rPr>
          <w:snapToGrid w:val="0"/>
          <w:sz w:val="18"/>
        </w:rPr>
        <w:t xml:space="preserve">: Edificio Clinica Ortopedica, I Piano Ponente, P.le Aldo Moro, </w:t>
      </w:r>
      <w:r w:rsidRPr="00A3483A">
        <w:rPr>
          <w:i/>
          <w:snapToGrid w:val="0"/>
          <w:sz w:val="18"/>
        </w:rPr>
        <w:t>Sapienza</w:t>
      </w:r>
      <w:r w:rsidRPr="00A3483A">
        <w:rPr>
          <w:snapToGrid w:val="0"/>
          <w:sz w:val="18"/>
        </w:rPr>
        <w:t xml:space="preserve"> Università di Roma</w:t>
      </w:r>
    </w:p>
    <w:p w14:paraId="1FE514C6" w14:textId="77777777" w:rsidR="006B2FD7" w:rsidRPr="00A3483A" w:rsidRDefault="006B2FD7" w:rsidP="006B2FD7">
      <w:pPr>
        <w:jc w:val="both"/>
        <w:rPr>
          <w:snapToGrid w:val="0"/>
          <w:sz w:val="18"/>
          <w:lang w:val="fr-FR"/>
        </w:rPr>
      </w:pPr>
      <w:r w:rsidRPr="00A3483A">
        <w:rPr>
          <w:snapToGrid w:val="0"/>
          <w:sz w:val="18"/>
        </w:rPr>
        <w:sym w:font="Wingdings" w:char="F028"/>
      </w:r>
      <w:r w:rsidRPr="00A3483A">
        <w:rPr>
          <w:snapToGrid w:val="0"/>
          <w:sz w:val="18"/>
          <w:lang w:val="fr-FR"/>
        </w:rPr>
        <w:t xml:space="preserve">: 06.49975926 - 06. 49975973; </w:t>
      </w:r>
      <w:r w:rsidRPr="00A3483A">
        <w:rPr>
          <w:i/>
          <w:snapToGrid w:val="0"/>
          <w:sz w:val="18"/>
          <w:lang w:val="fr-FR"/>
        </w:rPr>
        <w:t>E.mail</w:t>
      </w:r>
      <w:r w:rsidRPr="00A3483A">
        <w:rPr>
          <w:snapToGrid w:val="0"/>
          <w:sz w:val="18"/>
          <w:lang w:val="fr-FR"/>
        </w:rPr>
        <w:t xml:space="preserve">: </w:t>
      </w:r>
      <w:hyperlink r:id="rId32" w:history="1">
        <w:r w:rsidRPr="00A3483A">
          <w:rPr>
            <w:snapToGrid w:val="0"/>
            <w:sz w:val="18"/>
            <w:lang w:val="fr-FR"/>
          </w:rPr>
          <w:t>marco.massobrio@uniroma1.it</w:t>
        </w:r>
      </w:hyperlink>
      <w:r w:rsidRPr="00A3483A">
        <w:rPr>
          <w:snapToGrid w:val="0"/>
          <w:sz w:val="18"/>
          <w:lang w:val="fr-FR"/>
        </w:rPr>
        <w:t xml:space="preserve"> - massobrio.marco@uniroma1.it</w:t>
      </w:r>
    </w:p>
    <w:p w14:paraId="325AC4C0" w14:textId="77777777" w:rsidR="006B2FD7" w:rsidRPr="00607133" w:rsidRDefault="006B2FD7" w:rsidP="006B2FD7">
      <w:pPr>
        <w:jc w:val="both"/>
        <w:rPr>
          <w:snapToGrid w:val="0"/>
          <w:sz w:val="18"/>
        </w:rPr>
      </w:pPr>
      <w:r w:rsidRPr="00A3483A">
        <w:rPr>
          <w:i/>
          <w:snapToGrid w:val="0"/>
          <w:sz w:val="18"/>
        </w:rPr>
        <w:t>Giorno ed ora di ricevimento</w:t>
      </w:r>
      <w:r w:rsidRPr="00A3483A">
        <w:rPr>
          <w:snapToGrid w:val="0"/>
          <w:sz w:val="18"/>
        </w:rPr>
        <w:t>: Lunedì e Mercoledì ore 10:00-16:00</w:t>
      </w:r>
    </w:p>
    <w:p w14:paraId="5F3AC4E7" w14:textId="77777777" w:rsidR="006B2FD7" w:rsidRPr="00D30DA3" w:rsidRDefault="006B2FD7" w:rsidP="006B2FD7">
      <w:pPr>
        <w:jc w:val="both"/>
        <w:rPr>
          <w:smallCaps/>
          <w:snapToGrid w:val="0"/>
          <w:sz w:val="14"/>
          <w:szCs w:val="14"/>
        </w:rPr>
      </w:pPr>
    </w:p>
    <w:p w14:paraId="6CA0B2DF" w14:textId="77777777" w:rsidR="006B2FD7" w:rsidRPr="00607133" w:rsidRDefault="006B2FD7" w:rsidP="006B2FD7">
      <w:pPr>
        <w:jc w:val="both"/>
        <w:rPr>
          <w:b/>
          <w:smallCaps/>
          <w:snapToGrid w:val="0"/>
          <w:sz w:val="18"/>
          <w:szCs w:val="18"/>
        </w:rPr>
      </w:pPr>
      <w:r w:rsidRPr="00607133">
        <w:rPr>
          <w:b/>
          <w:smallCaps/>
          <w:snapToGrid w:val="0"/>
          <w:sz w:val="18"/>
          <w:szCs w:val="18"/>
        </w:rPr>
        <w:t xml:space="preserve">Mastroianni Claudio </w:t>
      </w:r>
      <w:r>
        <w:rPr>
          <w:i/>
          <w:snapToGrid w:val="0"/>
          <w:sz w:val="18"/>
          <w:szCs w:val="18"/>
        </w:rPr>
        <w:t>(P.O. MED/</w:t>
      </w:r>
      <w:r w:rsidRPr="00607133">
        <w:rPr>
          <w:i/>
          <w:snapToGrid w:val="0"/>
          <w:sz w:val="18"/>
          <w:szCs w:val="18"/>
        </w:rPr>
        <w:t>17 Malattie Infettive)</w:t>
      </w:r>
    </w:p>
    <w:p w14:paraId="6BFB16DC" w14:textId="77777777" w:rsidR="006B2FD7" w:rsidRPr="00607133" w:rsidRDefault="006B2FD7" w:rsidP="006B2FD7">
      <w:pPr>
        <w:rPr>
          <w:snapToGrid w:val="0"/>
          <w:sz w:val="18"/>
        </w:rPr>
      </w:pPr>
      <w:r w:rsidRPr="00607133">
        <w:rPr>
          <w:snapToGrid w:val="0"/>
          <w:sz w:val="18"/>
        </w:rPr>
        <w:t>Dipartimento di Sanità Pubblica e Malattie Infettive</w:t>
      </w:r>
    </w:p>
    <w:p w14:paraId="1AA8EDE2"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Edificio di Malattie Infettive, Policlinico Umberto I</w:t>
      </w:r>
    </w:p>
    <w:p w14:paraId="5DBAC999"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06.401749- Fax: 06.49972625; </w:t>
      </w:r>
      <w:r w:rsidRPr="00607133">
        <w:rPr>
          <w:i/>
          <w:snapToGrid w:val="0"/>
          <w:sz w:val="18"/>
          <w:lang w:val="fr-FR"/>
        </w:rPr>
        <w:t>E.mail:</w:t>
      </w:r>
      <w:r w:rsidRPr="00607133">
        <w:rPr>
          <w:snapToGrid w:val="0"/>
          <w:sz w:val="18"/>
          <w:lang w:val="fr-FR"/>
        </w:rPr>
        <w:t xml:space="preserve"> </w:t>
      </w:r>
      <w:hyperlink r:id="rId33" w:tooltip="blocked::mailto:claudio.mastroianni@uniroma1.it" w:history="1">
        <w:r w:rsidRPr="00607133">
          <w:rPr>
            <w:sz w:val="18"/>
            <w:lang w:val="fr-FR"/>
          </w:rPr>
          <w:t>claudio.mastroianni@uniroma1.it</w:t>
        </w:r>
      </w:hyperlink>
    </w:p>
    <w:p w14:paraId="61D4CBE5" w14:textId="77777777" w:rsidR="006B2FD7" w:rsidRDefault="006B2FD7" w:rsidP="006B2FD7">
      <w:pPr>
        <w:jc w:val="both"/>
        <w:rPr>
          <w:snapToGrid w:val="0"/>
          <w:sz w:val="18"/>
        </w:rPr>
      </w:pPr>
      <w:r w:rsidRPr="00607133">
        <w:rPr>
          <w:i/>
          <w:snapToGrid w:val="0"/>
          <w:sz w:val="18"/>
        </w:rPr>
        <w:t xml:space="preserve">Giorno ed ora di ricevimento: </w:t>
      </w:r>
      <w:r w:rsidRPr="00607133">
        <w:rPr>
          <w:snapToGrid w:val="0"/>
          <w:sz w:val="18"/>
        </w:rPr>
        <w:t>Mercoledi 16:00-18:00</w:t>
      </w:r>
    </w:p>
    <w:p w14:paraId="3B9EFDD0" w14:textId="77777777" w:rsidR="006B2FD7" w:rsidRPr="006B2FD7" w:rsidRDefault="006B2FD7" w:rsidP="006B2FD7">
      <w:pPr>
        <w:jc w:val="both"/>
        <w:rPr>
          <w:smallCaps/>
          <w:snapToGrid w:val="0"/>
          <w:sz w:val="14"/>
          <w:szCs w:val="14"/>
        </w:rPr>
      </w:pPr>
    </w:p>
    <w:p w14:paraId="5D7BE46F" w14:textId="77777777" w:rsidR="006363E4" w:rsidRPr="00607133" w:rsidRDefault="0075639B" w:rsidP="006363E4">
      <w:pPr>
        <w:jc w:val="both"/>
        <w:rPr>
          <w:sz w:val="18"/>
          <w:szCs w:val="18"/>
        </w:rPr>
      </w:pPr>
      <w:r w:rsidRPr="00607133">
        <w:rPr>
          <w:snapToGrid w:val="0"/>
          <w:sz w:val="18"/>
        </w:rPr>
        <w:br w:type="page"/>
      </w:r>
      <w:r w:rsidR="006363E4" w:rsidRPr="00607133">
        <w:rPr>
          <w:sz w:val="18"/>
        </w:rPr>
        <w:lastRenderedPageBreak/>
        <w:t>50</w:t>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t xml:space="preserve">        </w:t>
      </w:r>
      <w:r w:rsidR="006363E4" w:rsidRPr="00607133">
        <w:rPr>
          <w:i/>
          <w:sz w:val="18"/>
        </w:rPr>
        <w:t>Guida per lo Studente del CLMMC “A”</w:t>
      </w:r>
    </w:p>
    <w:p w14:paraId="74F7684A" w14:textId="77777777" w:rsidR="006363E4" w:rsidRPr="00607133" w:rsidRDefault="009C79ED" w:rsidP="006363E4">
      <w:pPr>
        <w:jc w:val="both"/>
        <w:rPr>
          <w:snapToGrid w:val="0"/>
          <w:sz w:val="18"/>
          <w:szCs w:val="18"/>
        </w:rPr>
      </w:pPr>
      <w:r>
        <w:rPr>
          <w:noProof/>
          <w:sz w:val="18"/>
          <w:szCs w:val="18"/>
          <w:lang w:eastAsia="it-IT"/>
        </w:rPr>
        <w:pict w14:anchorId="23EE3B69">
          <v:line id="_x0000_s2985" style="position:absolute;left:0;text-align:left;z-index:-5" from="1.35pt,0" to="478.35pt,0" wrapcoords="1 1 637 1 637 1 1 1 1 1">
            <w10:wrap type="tight"/>
          </v:line>
        </w:pict>
      </w:r>
    </w:p>
    <w:p w14:paraId="5268C349" w14:textId="77777777" w:rsidR="006363E4" w:rsidRDefault="006363E4" w:rsidP="006363E4">
      <w:pPr>
        <w:jc w:val="both"/>
        <w:rPr>
          <w:snapToGrid w:val="0"/>
          <w:sz w:val="18"/>
          <w:szCs w:val="18"/>
        </w:rPr>
      </w:pPr>
    </w:p>
    <w:p w14:paraId="1818B0A6" w14:textId="77777777" w:rsidR="006B2FD7" w:rsidRPr="00607133" w:rsidRDefault="006B2FD7" w:rsidP="006363E4">
      <w:pPr>
        <w:jc w:val="both"/>
        <w:rPr>
          <w:snapToGrid w:val="0"/>
          <w:sz w:val="18"/>
          <w:szCs w:val="18"/>
        </w:rPr>
      </w:pPr>
    </w:p>
    <w:p w14:paraId="063D7DB7" w14:textId="77777777" w:rsidR="006B2FD7" w:rsidRPr="00A3483A" w:rsidRDefault="006B2FD7" w:rsidP="006B2FD7">
      <w:pPr>
        <w:jc w:val="both"/>
        <w:rPr>
          <w:i/>
          <w:snapToGrid w:val="0"/>
          <w:sz w:val="18"/>
          <w:szCs w:val="18"/>
        </w:rPr>
      </w:pPr>
      <w:r w:rsidRPr="00A3483A">
        <w:rPr>
          <w:b/>
          <w:smallCaps/>
          <w:snapToGrid w:val="0"/>
          <w:sz w:val="18"/>
          <w:szCs w:val="18"/>
        </w:rPr>
        <w:t xml:space="preserve">Masuelli Laura </w:t>
      </w:r>
      <w:r w:rsidRPr="00A3483A">
        <w:rPr>
          <w:i/>
          <w:snapToGrid w:val="0"/>
          <w:sz w:val="18"/>
          <w:szCs w:val="18"/>
        </w:rPr>
        <w:t>(RIC. MED/04 Patologia Generale)</w:t>
      </w:r>
    </w:p>
    <w:p w14:paraId="000C8BCF" w14:textId="77777777" w:rsidR="006B2FD7" w:rsidRPr="00A3483A" w:rsidRDefault="006B2FD7" w:rsidP="006B2FD7">
      <w:pPr>
        <w:jc w:val="both"/>
        <w:rPr>
          <w:b/>
          <w:smallCaps/>
          <w:snapToGrid w:val="0"/>
          <w:sz w:val="18"/>
          <w:szCs w:val="18"/>
        </w:rPr>
      </w:pPr>
      <w:r w:rsidRPr="00A3483A">
        <w:rPr>
          <w:sz w:val="18"/>
        </w:rPr>
        <w:t>Dipartimento di Medicina Sperimentale</w:t>
      </w:r>
    </w:p>
    <w:p w14:paraId="7C5C2BC2" w14:textId="77777777" w:rsidR="006B2FD7" w:rsidRPr="00A3483A" w:rsidRDefault="006B2FD7" w:rsidP="006B2FD7">
      <w:pPr>
        <w:jc w:val="both"/>
        <w:rPr>
          <w:snapToGrid w:val="0"/>
          <w:sz w:val="18"/>
        </w:rPr>
      </w:pPr>
      <w:r w:rsidRPr="00A3483A">
        <w:rPr>
          <w:i/>
          <w:snapToGrid w:val="0"/>
          <w:sz w:val="18"/>
        </w:rPr>
        <w:t>Sede di ricevimento</w:t>
      </w:r>
      <w:r w:rsidRPr="00A3483A">
        <w:rPr>
          <w:snapToGrid w:val="0"/>
          <w:sz w:val="18"/>
        </w:rPr>
        <w:t xml:space="preserve">: </w:t>
      </w:r>
      <w:r w:rsidRPr="00A3483A">
        <w:rPr>
          <w:bCs/>
          <w:snapToGrid w:val="0"/>
          <w:sz w:val="18"/>
        </w:rPr>
        <w:t>Edificio Istituto di Patologia Generale, Policlinico</w:t>
      </w:r>
      <w:r w:rsidRPr="00A3483A">
        <w:rPr>
          <w:bCs/>
          <w:i/>
          <w:iCs/>
          <w:snapToGrid w:val="0"/>
          <w:sz w:val="18"/>
        </w:rPr>
        <w:t xml:space="preserve"> Umberto I</w:t>
      </w:r>
    </w:p>
    <w:p w14:paraId="7707AE15" w14:textId="77777777" w:rsidR="006B2FD7" w:rsidRPr="00A3483A" w:rsidRDefault="006B2FD7" w:rsidP="006B2FD7">
      <w:pPr>
        <w:jc w:val="both"/>
        <w:rPr>
          <w:snapToGrid w:val="0"/>
          <w:sz w:val="18"/>
          <w:lang w:val="fr-FR"/>
        </w:rPr>
      </w:pPr>
      <w:r w:rsidRPr="00A3483A">
        <w:rPr>
          <w:snapToGrid w:val="0"/>
          <w:sz w:val="18"/>
        </w:rPr>
        <w:sym w:font="Wingdings" w:char="F028"/>
      </w:r>
      <w:r w:rsidRPr="00A3483A">
        <w:rPr>
          <w:snapToGrid w:val="0"/>
          <w:sz w:val="18"/>
          <w:lang w:val="fr-FR"/>
        </w:rPr>
        <w:t xml:space="preserve">: 06.49973017 - </w:t>
      </w:r>
      <w:r w:rsidRPr="00A3483A">
        <w:rPr>
          <w:i/>
          <w:snapToGrid w:val="0"/>
          <w:sz w:val="18"/>
          <w:lang w:val="fr-FR"/>
        </w:rPr>
        <w:t>Fax</w:t>
      </w:r>
      <w:r w:rsidRPr="00A3483A">
        <w:rPr>
          <w:snapToGrid w:val="0"/>
          <w:sz w:val="18"/>
          <w:lang w:val="fr-FR"/>
        </w:rPr>
        <w:t xml:space="preserve">: 06.4454820; </w:t>
      </w:r>
      <w:r w:rsidRPr="00A3483A">
        <w:rPr>
          <w:i/>
          <w:snapToGrid w:val="0"/>
          <w:sz w:val="18"/>
          <w:lang w:val="fr-FR"/>
        </w:rPr>
        <w:t>E.mail</w:t>
      </w:r>
      <w:r w:rsidRPr="00A3483A">
        <w:rPr>
          <w:snapToGrid w:val="0"/>
          <w:sz w:val="18"/>
          <w:lang w:val="fr-FR"/>
        </w:rPr>
        <w:t>: laura.masuelli@uniroma1.it</w:t>
      </w:r>
    </w:p>
    <w:p w14:paraId="7CAE45CD" w14:textId="77777777" w:rsidR="006B2FD7" w:rsidRPr="00A3483A" w:rsidRDefault="006B2FD7" w:rsidP="006B2FD7">
      <w:pPr>
        <w:jc w:val="both"/>
        <w:rPr>
          <w:snapToGrid w:val="0"/>
          <w:sz w:val="18"/>
        </w:rPr>
      </w:pPr>
      <w:r w:rsidRPr="00A3483A">
        <w:rPr>
          <w:i/>
          <w:snapToGrid w:val="0"/>
          <w:sz w:val="18"/>
        </w:rPr>
        <w:t>Giorno ed ora di ricevimento</w:t>
      </w:r>
      <w:r w:rsidRPr="00A3483A">
        <w:rPr>
          <w:snapToGrid w:val="0"/>
          <w:sz w:val="18"/>
        </w:rPr>
        <w:t xml:space="preserve">: </w:t>
      </w:r>
      <w:r w:rsidRPr="00A3483A">
        <w:rPr>
          <w:snapToGrid w:val="0"/>
          <w:sz w:val="18"/>
          <w:lang w:val="fr-FR"/>
        </w:rPr>
        <w:t>previo appuntamento via e-mail</w:t>
      </w:r>
    </w:p>
    <w:p w14:paraId="44B8B226" w14:textId="77777777" w:rsidR="006B2FD7" w:rsidRPr="00A3483A" w:rsidRDefault="006B2FD7" w:rsidP="006B2FD7">
      <w:pPr>
        <w:jc w:val="both"/>
        <w:rPr>
          <w:noProof/>
          <w:sz w:val="14"/>
          <w:szCs w:val="14"/>
          <w:lang w:eastAsia="it-IT"/>
        </w:rPr>
      </w:pPr>
    </w:p>
    <w:p w14:paraId="7C972C33" w14:textId="77777777" w:rsidR="006B2FD7" w:rsidRPr="00607133" w:rsidRDefault="006B2FD7" w:rsidP="006B2FD7">
      <w:pPr>
        <w:jc w:val="both"/>
        <w:rPr>
          <w:i/>
          <w:snapToGrid w:val="0"/>
          <w:sz w:val="18"/>
          <w:szCs w:val="18"/>
        </w:rPr>
      </w:pPr>
      <w:r w:rsidRPr="00A3483A">
        <w:rPr>
          <w:b/>
          <w:smallCaps/>
          <w:snapToGrid w:val="0"/>
          <w:sz w:val="18"/>
          <w:szCs w:val="18"/>
        </w:rPr>
        <w:t xml:space="preserve">Mazzesi Giuseppe </w:t>
      </w:r>
      <w:r w:rsidRPr="00A3483A">
        <w:rPr>
          <w:i/>
          <w:snapToGrid w:val="0"/>
          <w:sz w:val="18"/>
          <w:szCs w:val="18"/>
        </w:rPr>
        <w:t>(P.A. MED/23 Chirurgia Cardiaca)</w:t>
      </w:r>
    </w:p>
    <w:p w14:paraId="4E879CE8" w14:textId="77777777" w:rsidR="006B2FD7" w:rsidRPr="00607133" w:rsidRDefault="006B2FD7" w:rsidP="006B2FD7">
      <w:pPr>
        <w:jc w:val="both"/>
        <w:rPr>
          <w:b/>
          <w:smallCaps/>
          <w:snapToGrid w:val="0"/>
          <w:sz w:val="18"/>
          <w:szCs w:val="18"/>
        </w:rPr>
      </w:pPr>
      <w:r w:rsidRPr="00607133">
        <w:rPr>
          <w:snapToGrid w:val="0"/>
          <w:sz w:val="18"/>
        </w:rPr>
        <w:t>Dipartimento di Chirurgia Generale e Specialistica</w:t>
      </w:r>
      <w:r w:rsidRPr="00607133">
        <w:rPr>
          <w:i/>
          <w:snapToGrid w:val="0"/>
          <w:sz w:val="18"/>
        </w:rPr>
        <w:t xml:space="preserve"> P. Stefanini</w:t>
      </w:r>
    </w:p>
    <w:p w14:paraId="439B5E33"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Edificio Istit. del Cuore e Grossi Vasi “A. Reale”, Policlinico </w:t>
      </w:r>
      <w:r w:rsidRPr="00607133">
        <w:rPr>
          <w:i/>
          <w:snapToGrid w:val="0"/>
          <w:sz w:val="18"/>
        </w:rPr>
        <w:t>Umberto I</w:t>
      </w:r>
      <w:r w:rsidRPr="00607133">
        <w:rPr>
          <w:snapToGrid w:val="0"/>
          <w:sz w:val="18"/>
        </w:rPr>
        <w:t xml:space="preserve"> </w:t>
      </w:r>
    </w:p>
    <w:p w14:paraId="3A79B646" w14:textId="77777777" w:rsidR="006B2FD7" w:rsidRPr="00607133" w:rsidRDefault="006B2FD7" w:rsidP="006B2FD7">
      <w:pPr>
        <w:rPr>
          <w:snapToGrid w:val="0"/>
          <w:sz w:val="18"/>
          <w:lang w:val="fr-FR"/>
        </w:rPr>
      </w:pPr>
      <w:r w:rsidRPr="00607133">
        <w:rPr>
          <w:snapToGrid w:val="0"/>
          <w:sz w:val="18"/>
        </w:rPr>
        <w:sym w:font="Wingdings" w:char="F028"/>
      </w:r>
      <w:r w:rsidRPr="00607133">
        <w:rPr>
          <w:snapToGrid w:val="0"/>
          <w:sz w:val="18"/>
          <w:lang w:val="fr-FR"/>
        </w:rPr>
        <w:t xml:space="preserve">: 06.4456353 - 06.49972668 (segreteria) - </w:t>
      </w:r>
      <w:r w:rsidRPr="00607133">
        <w:rPr>
          <w:i/>
          <w:snapToGrid w:val="0"/>
          <w:sz w:val="18"/>
          <w:lang w:val="fr-FR"/>
        </w:rPr>
        <w:t>Fax</w:t>
      </w:r>
      <w:r w:rsidRPr="00607133">
        <w:rPr>
          <w:snapToGrid w:val="0"/>
          <w:sz w:val="18"/>
          <w:lang w:val="fr-FR"/>
        </w:rPr>
        <w:t xml:space="preserve">: 06.4456353; </w:t>
      </w:r>
      <w:r w:rsidRPr="00607133">
        <w:rPr>
          <w:i/>
          <w:snapToGrid w:val="0"/>
          <w:sz w:val="18"/>
          <w:lang w:val="fr-FR"/>
        </w:rPr>
        <w:t>E.mail</w:t>
      </w:r>
      <w:r w:rsidRPr="00607133">
        <w:rPr>
          <w:snapToGrid w:val="0"/>
          <w:sz w:val="18"/>
          <w:lang w:val="fr-FR"/>
        </w:rPr>
        <w:t>: giuseppe.mazzesi@uniroma1.it</w:t>
      </w:r>
    </w:p>
    <w:p w14:paraId="6A527CE9"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Mercoledì ore 10:00-12:30</w:t>
      </w:r>
    </w:p>
    <w:p w14:paraId="798EDC8B" w14:textId="77777777" w:rsidR="006B2FD7" w:rsidRPr="00D30DA3" w:rsidRDefault="006B2FD7" w:rsidP="006B2FD7">
      <w:pPr>
        <w:jc w:val="both"/>
        <w:rPr>
          <w:noProof/>
          <w:sz w:val="14"/>
          <w:szCs w:val="14"/>
          <w:lang w:eastAsia="it-IT"/>
        </w:rPr>
      </w:pPr>
    </w:p>
    <w:p w14:paraId="78AFC1E5" w14:textId="77777777" w:rsidR="006B2FD7" w:rsidRPr="00607133" w:rsidRDefault="006B2FD7" w:rsidP="006B2FD7">
      <w:pPr>
        <w:jc w:val="both"/>
        <w:rPr>
          <w:b/>
          <w:smallCaps/>
          <w:snapToGrid w:val="0"/>
          <w:sz w:val="18"/>
          <w:szCs w:val="18"/>
        </w:rPr>
      </w:pPr>
      <w:r w:rsidRPr="00607133">
        <w:rPr>
          <w:b/>
          <w:smallCaps/>
          <w:snapToGrid w:val="0"/>
          <w:sz w:val="18"/>
          <w:szCs w:val="18"/>
        </w:rPr>
        <w:t xml:space="preserve">Michetti Paolo Maria </w:t>
      </w:r>
      <w:r w:rsidRPr="00607133">
        <w:rPr>
          <w:i/>
          <w:snapToGrid w:val="0"/>
          <w:sz w:val="18"/>
          <w:szCs w:val="18"/>
        </w:rPr>
        <w:t>(RIC.</w:t>
      </w:r>
      <w:r w:rsidRPr="00607133">
        <w:rPr>
          <w:i/>
          <w:iCs/>
          <w:snapToGrid w:val="0"/>
          <w:sz w:val="18"/>
          <w:szCs w:val="18"/>
        </w:rPr>
        <w:t xml:space="preserve"> MED/24 Urologia)</w:t>
      </w:r>
    </w:p>
    <w:p w14:paraId="09AE62B5" w14:textId="77777777" w:rsidR="006B2FD7" w:rsidRPr="00607133" w:rsidRDefault="006B2FD7" w:rsidP="006B2FD7">
      <w:pPr>
        <w:jc w:val="both"/>
        <w:rPr>
          <w:i/>
          <w:snapToGrid w:val="0"/>
          <w:sz w:val="18"/>
          <w:szCs w:val="18"/>
        </w:rPr>
      </w:pPr>
      <w:r w:rsidRPr="00607133">
        <w:rPr>
          <w:snapToGrid w:val="0"/>
          <w:sz w:val="18"/>
          <w:szCs w:val="18"/>
        </w:rPr>
        <w:t xml:space="preserve">Dipartimento di </w:t>
      </w:r>
      <w:hyperlink r:id="rId34" w:history="1">
        <w:r w:rsidRPr="00607133">
          <w:rPr>
            <w:rStyle w:val="Collegamentoipertestuale"/>
            <w:snapToGrid w:val="0"/>
            <w:color w:val="auto"/>
            <w:sz w:val="18"/>
            <w:szCs w:val="18"/>
            <w:u w:val="none"/>
          </w:rPr>
          <w:t>Scienze Ginecologico-Ostetriche e Scienze Urologiche</w:t>
        </w:r>
      </w:hyperlink>
    </w:p>
    <w:p w14:paraId="020D7E9E" w14:textId="77777777" w:rsidR="006B2FD7" w:rsidRPr="00607133" w:rsidRDefault="006B2FD7" w:rsidP="006B2FD7">
      <w:pPr>
        <w:jc w:val="both"/>
        <w:rPr>
          <w:snapToGrid w:val="0"/>
          <w:sz w:val="18"/>
          <w:szCs w:val="18"/>
        </w:rPr>
      </w:pPr>
      <w:r w:rsidRPr="00607133">
        <w:rPr>
          <w:i/>
          <w:snapToGrid w:val="0"/>
          <w:sz w:val="18"/>
          <w:szCs w:val="18"/>
        </w:rPr>
        <w:t>Sede di ricevimento:</w:t>
      </w:r>
      <w:r w:rsidRPr="00607133">
        <w:rPr>
          <w:snapToGrid w:val="0"/>
          <w:sz w:val="18"/>
          <w:szCs w:val="18"/>
        </w:rPr>
        <w:t xml:space="preserve"> Edificio di Urologia </w:t>
      </w:r>
      <w:r w:rsidRPr="00607133">
        <w:rPr>
          <w:i/>
          <w:snapToGrid w:val="0"/>
          <w:sz w:val="18"/>
          <w:szCs w:val="18"/>
        </w:rPr>
        <w:t xml:space="preserve">U. Bracci, </w:t>
      </w:r>
      <w:r w:rsidRPr="00607133">
        <w:rPr>
          <w:snapToGrid w:val="0"/>
          <w:sz w:val="18"/>
          <w:szCs w:val="18"/>
        </w:rPr>
        <w:t xml:space="preserve">Policlinico </w:t>
      </w:r>
      <w:r w:rsidRPr="00607133">
        <w:rPr>
          <w:i/>
          <w:snapToGrid w:val="0"/>
          <w:sz w:val="18"/>
          <w:szCs w:val="18"/>
        </w:rPr>
        <w:t>Umberto I</w:t>
      </w:r>
    </w:p>
    <w:p w14:paraId="5ABF241A" w14:textId="77777777" w:rsidR="006B2FD7" w:rsidRPr="00607133" w:rsidRDefault="006B2FD7" w:rsidP="006B2FD7">
      <w:pPr>
        <w:jc w:val="both"/>
        <w:rPr>
          <w:snapToGrid w:val="0"/>
          <w:sz w:val="18"/>
          <w:szCs w:val="18"/>
          <w:lang w:val="fr-FR"/>
        </w:rPr>
      </w:pPr>
      <w:r w:rsidRPr="00607133">
        <w:rPr>
          <w:snapToGrid w:val="0"/>
          <w:sz w:val="18"/>
          <w:szCs w:val="18"/>
        </w:rPr>
        <w:sym w:font="Wingdings" w:char="F028"/>
      </w:r>
      <w:r w:rsidRPr="00607133">
        <w:rPr>
          <w:snapToGrid w:val="0"/>
          <w:sz w:val="18"/>
          <w:szCs w:val="18"/>
          <w:lang w:val="fr-FR"/>
        </w:rPr>
        <w:t xml:space="preserve">: 06.49974219 - Fax: 06.49974274; </w:t>
      </w:r>
      <w:r w:rsidRPr="00607133">
        <w:rPr>
          <w:i/>
          <w:snapToGrid w:val="0"/>
          <w:sz w:val="18"/>
          <w:szCs w:val="18"/>
          <w:lang w:val="fr-FR"/>
        </w:rPr>
        <w:t>E.mail:</w:t>
      </w:r>
      <w:r w:rsidRPr="00607133">
        <w:rPr>
          <w:snapToGrid w:val="0"/>
          <w:sz w:val="18"/>
          <w:szCs w:val="18"/>
          <w:lang w:val="fr-FR"/>
        </w:rPr>
        <w:t xml:space="preserve"> </w:t>
      </w:r>
      <w:hyperlink r:id="rId35" w:tooltip="blocked::mailto:.carlo.dedominicis@uniroma1.it" w:history="1">
        <w:r w:rsidRPr="00607133">
          <w:rPr>
            <w:snapToGrid w:val="0"/>
            <w:sz w:val="18"/>
            <w:szCs w:val="18"/>
            <w:lang w:val="fr-FR"/>
          </w:rPr>
          <w:t>paolomaria.michetti@uniroma1.it</w:t>
        </w:r>
      </w:hyperlink>
    </w:p>
    <w:p w14:paraId="71D8D5D5" w14:textId="77777777" w:rsidR="006B2FD7" w:rsidRPr="00607133" w:rsidRDefault="006B2FD7" w:rsidP="006B2FD7">
      <w:pPr>
        <w:jc w:val="both"/>
        <w:rPr>
          <w:noProof/>
          <w:sz w:val="12"/>
          <w:szCs w:val="12"/>
          <w:lang w:eastAsia="it-IT"/>
        </w:rPr>
      </w:pPr>
      <w:r w:rsidRPr="00607133">
        <w:rPr>
          <w:i/>
          <w:snapToGrid w:val="0"/>
          <w:sz w:val="18"/>
          <w:szCs w:val="18"/>
        </w:rPr>
        <w:t>Giorno ed ora di ricevimento:</w:t>
      </w:r>
      <w:r w:rsidRPr="00607133">
        <w:rPr>
          <w:snapToGrid w:val="0"/>
          <w:sz w:val="18"/>
          <w:szCs w:val="18"/>
        </w:rPr>
        <w:t>Lunedi' ore 09:30-11:30</w:t>
      </w:r>
    </w:p>
    <w:p w14:paraId="26903BCD" w14:textId="77777777" w:rsidR="006B2FD7" w:rsidRPr="00D30DA3" w:rsidRDefault="006B2FD7" w:rsidP="006B2FD7">
      <w:pPr>
        <w:jc w:val="both"/>
        <w:rPr>
          <w:snapToGrid w:val="0"/>
          <w:sz w:val="14"/>
          <w:szCs w:val="14"/>
        </w:rPr>
      </w:pPr>
    </w:p>
    <w:p w14:paraId="0652DED9" w14:textId="77777777" w:rsidR="006B2FD7" w:rsidRPr="00607133" w:rsidRDefault="006B2FD7" w:rsidP="006B2FD7">
      <w:pPr>
        <w:jc w:val="both"/>
        <w:rPr>
          <w:b/>
          <w:smallCaps/>
          <w:snapToGrid w:val="0"/>
          <w:sz w:val="18"/>
          <w:szCs w:val="18"/>
        </w:rPr>
      </w:pPr>
      <w:r w:rsidRPr="00607133">
        <w:rPr>
          <w:b/>
          <w:smallCaps/>
          <w:snapToGrid w:val="0"/>
          <w:sz w:val="18"/>
          <w:szCs w:val="18"/>
        </w:rPr>
        <w:t xml:space="preserve">Miele Adriana </w:t>
      </w:r>
      <w:r w:rsidRPr="00607133">
        <w:rPr>
          <w:i/>
          <w:snapToGrid w:val="0"/>
          <w:sz w:val="18"/>
          <w:szCs w:val="18"/>
        </w:rPr>
        <w:t>(P.A. BIO/10 Biochimica)</w:t>
      </w:r>
    </w:p>
    <w:p w14:paraId="343BE73A" w14:textId="77777777" w:rsidR="006B2FD7" w:rsidRPr="00607133" w:rsidRDefault="006B2FD7" w:rsidP="006B2FD7">
      <w:pPr>
        <w:jc w:val="both"/>
        <w:rPr>
          <w:b/>
          <w:smallCaps/>
          <w:snapToGrid w:val="0"/>
          <w:sz w:val="18"/>
          <w:szCs w:val="18"/>
        </w:rPr>
      </w:pPr>
      <w:r w:rsidRPr="00607133">
        <w:rPr>
          <w:snapToGrid w:val="0"/>
          <w:sz w:val="18"/>
        </w:rPr>
        <w:t xml:space="preserve">Dipartimento di Scienze Biochimiche </w:t>
      </w:r>
      <w:r w:rsidRPr="00607133">
        <w:rPr>
          <w:i/>
          <w:snapToGrid w:val="0"/>
          <w:sz w:val="18"/>
        </w:rPr>
        <w:t>A. Rossi Fanelli</w:t>
      </w:r>
    </w:p>
    <w:p w14:paraId="79225EFA"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Dipartimento di Scienze Biochimiche</w:t>
      </w:r>
      <w:r w:rsidRPr="00607133">
        <w:rPr>
          <w:i/>
          <w:snapToGrid w:val="0"/>
          <w:sz w:val="18"/>
        </w:rPr>
        <w:t xml:space="preserve"> A. Rossi Fanelli</w:t>
      </w:r>
      <w:r w:rsidRPr="00607133">
        <w:rPr>
          <w:snapToGrid w:val="0"/>
          <w:sz w:val="18"/>
        </w:rPr>
        <w:t xml:space="preserve">, edificio CU027 stanza 24, </w:t>
      </w:r>
      <w:r w:rsidRPr="00607133">
        <w:rPr>
          <w:i/>
          <w:snapToGrid w:val="0"/>
          <w:sz w:val="18"/>
        </w:rPr>
        <w:t>Sapienza</w:t>
      </w:r>
      <w:r w:rsidRPr="00607133">
        <w:rPr>
          <w:snapToGrid w:val="0"/>
          <w:sz w:val="18"/>
        </w:rPr>
        <w:t xml:space="preserve"> Università di Roma</w:t>
      </w:r>
      <w:r w:rsidRPr="00607133">
        <w:rPr>
          <w:i/>
          <w:snapToGrid w:val="0"/>
          <w:sz w:val="18"/>
        </w:rPr>
        <w:t xml:space="preserve"> </w:t>
      </w:r>
    </w:p>
    <w:p w14:paraId="36A2A4E4"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06.49910556 - </w:t>
      </w:r>
      <w:r w:rsidRPr="00607133">
        <w:rPr>
          <w:snapToGrid w:val="0"/>
          <w:sz w:val="18"/>
          <w:lang w:val="en-US"/>
        </w:rPr>
        <w:t>Fax: 06.4440062</w:t>
      </w:r>
      <w:r w:rsidRPr="00607133">
        <w:rPr>
          <w:snapToGrid w:val="0"/>
          <w:sz w:val="18"/>
          <w:lang w:val="fr-FR"/>
        </w:rPr>
        <w:t xml:space="preserve">; </w:t>
      </w:r>
      <w:r w:rsidRPr="00607133">
        <w:rPr>
          <w:i/>
          <w:snapToGrid w:val="0"/>
          <w:sz w:val="18"/>
          <w:lang w:val="fr-FR"/>
        </w:rPr>
        <w:t>E.mail</w:t>
      </w:r>
      <w:r w:rsidRPr="00607133">
        <w:rPr>
          <w:snapToGrid w:val="0"/>
          <w:sz w:val="18"/>
          <w:lang w:val="fr-FR"/>
        </w:rPr>
        <w:t>: adriana.miele@uniroma1.it</w:t>
      </w:r>
    </w:p>
    <w:p w14:paraId="189C9346"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Mart. ore 14:00-16:00 o previo appuntamento telefonico o via e.mail</w:t>
      </w:r>
    </w:p>
    <w:p w14:paraId="49CAB31B" w14:textId="77777777" w:rsidR="006B2FD7" w:rsidRPr="00D30DA3" w:rsidRDefault="006B2FD7" w:rsidP="006B2FD7">
      <w:pPr>
        <w:jc w:val="both"/>
        <w:rPr>
          <w:snapToGrid w:val="0"/>
          <w:sz w:val="14"/>
          <w:szCs w:val="14"/>
        </w:rPr>
      </w:pPr>
    </w:p>
    <w:p w14:paraId="0045E203" w14:textId="77777777" w:rsidR="006B2FD7" w:rsidRPr="00607133" w:rsidRDefault="006B2FD7" w:rsidP="006B2FD7">
      <w:pPr>
        <w:jc w:val="both"/>
        <w:rPr>
          <w:b/>
          <w:smallCaps/>
          <w:snapToGrid w:val="0"/>
          <w:sz w:val="18"/>
          <w:szCs w:val="18"/>
        </w:rPr>
      </w:pPr>
      <w:r w:rsidRPr="00607133">
        <w:rPr>
          <w:b/>
          <w:smallCaps/>
          <w:snapToGrid w:val="0"/>
          <w:sz w:val="18"/>
          <w:szCs w:val="18"/>
        </w:rPr>
        <w:t xml:space="preserve">Migliorini Raffaele </w:t>
      </w:r>
      <w:r w:rsidRPr="00607133">
        <w:rPr>
          <w:i/>
          <w:smallCaps/>
          <w:snapToGrid w:val="0"/>
          <w:sz w:val="18"/>
          <w:szCs w:val="18"/>
        </w:rPr>
        <w:t>(</w:t>
      </w:r>
      <w:r w:rsidRPr="00607133">
        <w:rPr>
          <w:i/>
          <w:snapToGrid w:val="0"/>
          <w:sz w:val="18"/>
          <w:szCs w:val="18"/>
        </w:rPr>
        <w:t>RIC. MED/30 Malattie Apparato Visivo)</w:t>
      </w:r>
    </w:p>
    <w:p w14:paraId="13FC4058" w14:textId="77777777" w:rsidR="006B2FD7" w:rsidRPr="00607133" w:rsidRDefault="006B2FD7" w:rsidP="006B2FD7">
      <w:pPr>
        <w:jc w:val="both"/>
        <w:rPr>
          <w:i/>
          <w:snapToGrid w:val="0"/>
          <w:sz w:val="18"/>
        </w:rPr>
      </w:pPr>
      <w:r w:rsidRPr="00607133">
        <w:rPr>
          <w:snapToGrid w:val="0"/>
          <w:sz w:val="18"/>
        </w:rPr>
        <w:t>Dipartimento Organi di Senso</w:t>
      </w:r>
    </w:p>
    <w:p w14:paraId="4F3D2CBD"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Edificio della Clinica Oculistica, Policlinico </w:t>
      </w:r>
      <w:r w:rsidRPr="00607133">
        <w:rPr>
          <w:i/>
          <w:snapToGrid w:val="0"/>
          <w:sz w:val="18"/>
        </w:rPr>
        <w:t>Umberto I</w:t>
      </w:r>
    </w:p>
    <w:p w14:paraId="78EA1C6A"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06.49975341; </w:t>
      </w:r>
      <w:r w:rsidRPr="00607133">
        <w:rPr>
          <w:i/>
          <w:snapToGrid w:val="0"/>
          <w:sz w:val="18"/>
          <w:lang w:val="fr-FR"/>
        </w:rPr>
        <w:t>E.mail</w:t>
      </w:r>
      <w:r w:rsidRPr="00607133">
        <w:rPr>
          <w:snapToGrid w:val="0"/>
          <w:sz w:val="18"/>
          <w:lang w:val="fr-FR"/>
        </w:rPr>
        <w:t>: raffaele.migliorini@uniroma1.it</w:t>
      </w:r>
    </w:p>
    <w:p w14:paraId="4851050B"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Previo appuntamento telefonico o via e.mail</w:t>
      </w:r>
    </w:p>
    <w:p w14:paraId="673B5E9F" w14:textId="77777777" w:rsidR="006B2FD7" w:rsidRPr="00D30DA3" w:rsidRDefault="006B2FD7" w:rsidP="006B2FD7">
      <w:pPr>
        <w:jc w:val="both"/>
        <w:rPr>
          <w:snapToGrid w:val="0"/>
          <w:sz w:val="14"/>
          <w:szCs w:val="14"/>
        </w:rPr>
      </w:pPr>
    </w:p>
    <w:p w14:paraId="6BA9DB9E" w14:textId="77777777" w:rsidR="006B2FD7" w:rsidRPr="00607133" w:rsidRDefault="006B2FD7" w:rsidP="006B2FD7">
      <w:pPr>
        <w:jc w:val="both"/>
        <w:rPr>
          <w:i/>
          <w:snapToGrid w:val="0"/>
          <w:sz w:val="18"/>
          <w:szCs w:val="18"/>
        </w:rPr>
      </w:pPr>
      <w:r w:rsidRPr="00607133">
        <w:rPr>
          <w:b/>
          <w:smallCaps/>
          <w:snapToGrid w:val="0"/>
          <w:sz w:val="18"/>
          <w:szCs w:val="18"/>
        </w:rPr>
        <w:t xml:space="preserve">Millefiorini Enrico </w:t>
      </w:r>
      <w:r w:rsidRPr="00607133">
        <w:rPr>
          <w:i/>
          <w:snapToGrid w:val="0"/>
          <w:sz w:val="18"/>
          <w:szCs w:val="18"/>
        </w:rPr>
        <w:t>(RIC. MED/26 Neurologia)</w:t>
      </w:r>
    </w:p>
    <w:p w14:paraId="6E5B1EC7" w14:textId="77777777" w:rsidR="006B2FD7" w:rsidRPr="00607133" w:rsidRDefault="006B2FD7" w:rsidP="006B2FD7">
      <w:pPr>
        <w:jc w:val="both"/>
        <w:rPr>
          <w:b/>
          <w:smallCaps/>
          <w:snapToGrid w:val="0"/>
          <w:sz w:val="18"/>
          <w:szCs w:val="18"/>
        </w:rPr>
      </w:pPr>
      <w:r w:rsidRPr="00607133">
        <w:rPr>
          <w:sz w:val="18"/>
        </w:rPr>
        <w:t>Dipartimento di Neurologia e Psichiatria</w:t>
      </w:r>
    </w:p>
    <w:p w14:paraId="38B8A52A" w14:textId="77777777" w:rsidR="006B2FD7" w:rsidRPr="00607133" w:rsidRDefault="006B2FD7" w:rsidP="006B2FD7">
      <w:pPr>
        <w:jc w:val="both"/>
        <w:rPr>
          <w:sz w:val="18"/>
        </w:rPr>
      </w:pPr>
      <w:r w:rsidRPr="00607133">
        <w:rPr>
          <w:i/>
          <w:snapToGrid w:val="0"/>
          <w:sz w:val="18"/>
        </w:rPr>
        <w:t>Sede di ricevimento</w:t>
      </w:r>
      <w:r w:rsidRPr="00607133">
        <w:rPr>
          <w:snapToGrid w:val="0"/>
          <w:sz w:val="18"/>
        </w:rPr>
        <w:t xml:space="preserve">: ex Neuroradiologia, I piano, </w:t>
      </w:r>
      <w:r w:rsidRPr="00607133">
        <w:rPr>
          <w:i/>
          <w:snapToGrid w:val="0"/>
          <w:sz w:val="18"/>
        </w:rPr>
        <w:t>Sapienza</w:t>
      </w:r>
      <w:r w:rsidRPr="00607133">
        <w:rPr>
          <w:snapToGrid w:val="0"/>
          <w:sz w:val="18"/>
        </w:rPr>
        <w:t xml:space="preserve"> Università di Roma</w:t>
      </w:r>
    </w:p>
    <w:p w14:paraId="1EA51340"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06.4457711; </w:t>
      </w:r>
      <w:r w:rsidRPr="00607133">
        <w:rPr>
          <w:i/>
          <w:snapToGrid w:val="0"/>
          <w:sz w:val="18"/>
          <w:lang w:val="fr-FR"/>
        </w:rPr>
        <w:t>E.mail</w:t>
      </w:r>
      <w:r w:rsidRPr="00607133">
        <w:rPr>
          <w:snapToGrid w:val="0"/>
          <w:sz w:val="18"/>
          <w:lang w:val="fr-FR"/>
        </w:rPr>
        <w:t>: enrico.millefiorini@uniroma1.it</w:t>
      </w:r>
    </w:p>
    <w:p w14:paraId="3DE053AB"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Mart. Merc. e Giov. ore 10:00-12:00</w:t>
      </w:r>
    </w:p>
    <w:p w14:paraId="61F6A3A8" w14:textId="77777777" w:rsidR="006B2FD7" w:rsidRPr="00D30DA3" w:rsidRDefault="006B2FD7" w:rsidP="006B2FD7">
      <w:pPr>
        <w:jc w:val="both"/>
        <w:rPr>
          <w:snapToGrid w:val="0"/>
          <w:sz w:val="14"/>
          <w:szCs w:val="14"/>
        </w:rPr>
      </w:pPr>
    </w:p>
    <w:p w14:paraId="4DF14A62" w14:textId="77777777" w:rsidR="006B2FD7" w:rsidRPr="00607133" w:rsidRDefault="006B2FD7" w:rsidP="006B2FD7">
      <w:pPr>
        <w:jc w:val="both"/>
        <w:rPr>
          <w:i/>
          <w:snapToGrid w:val="0"/>
          <w:sz w:val="18"/>
          <w:szCs w:val="18"/>
        </w:rPr>
      </w:pPr>
      <w:r w:rsidRPr="00607133">
        <w:rPr>
          <w:b/>
          <w:smallCaps/>
          <w:snapToGrid w:val="0"/>
          <w:sz w:val="18"/>
          <w:szCs w:val="18"/>
        </w:rPr>
        <w:t xml:space="preserve">Minisola Salvatore </w:t>
      </w:r>
      <w:r w:rsidRPr="00607133">
        <w:rPr>
          <w:i/>
          <w:snapToGrid w:val="0"/>
          <w:sz w:val="18"/>
          <w:szCs w:val="18"/>
        </w:rPr>
        <w:t>(P.O. MED/09 Medicina Interna)</w:t>
      </w:r>
    </w:p>
    <w:p w14:paraId="3CBF7016" w14:textId="77777777" w:rsidR="006B2FD7" w:rsidRPr="00607133" w:rsidRDefault="006B2FD7" w:rsidP="006B2FD7">
      <w:pPr>
        <w:jc w:val="both"/>
        <w:rPr>
          <w:i/>
          <w:snapToGrid w:val="0"/>
          <w:sz w:val="18"/>
        </w:rPr>
      </w:pPr>
      <w:r w:rsidRPr="00607133">
        <w:rPr>
          <w:sz w:val="18"/>
        </w:rPr>
        <w:t>Dipartimento di Medicina Interna e Specialità Mediche</w:t>
      </w:r>
    </w:p>
    <w:p w14:paraId="173BD7B5"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Edificio Clinica Medica 2, I piano,</w:t>
      </w:r>
      <w:r w:rsidRPr="00607133">
        <w:rPr>
          <w:sz w:val="18"/>
        </w:rPr>
        <w:t xml:space="preserve"> Policlinico </w:t>
      </w:r>
      <w:r w:rsidRPr="00607133">
        <w:rPr>
          <w:i/>
          <w:sz w:val="18"/>
        </w:rPr>
        <w:t>Umberto I</w:t>
      </w:r>
      <w:r w:rsidRPr="00607133">
        <w:rPr>
          <w:snapToGrid w:val="0"/>
          <w:sz w:val="18"/>
        </w:rPr>
        <w:t xml:space="preserve"> </w:t>
      </w:r>
    </w:p>
    <w:p w14:paraId="6DCEFAD1"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06.49978388 - </w:t>
      </w:r>
      <w:r w:rsidRPr="00607133">
        <w:rPr>
          <w:i/>
          <w:snapToGrid w:val="0"/>
          <w:sz w:val="18"/>
          <w:lang w:val="fr-FR"/>
        </w:rPr>
        <w:t>Fax</w:t>
      </w:r>
      <w:r w:rsidRPr="00607133">
        <w:rPr>
          <w:snapToGrid w:val="0"/>
          <w:sz w:val="18"/>
          <w:lang w:val="fr-FR"/>
        </w:rPr>
        <w:t xml:space="preserve">: 06.49970525; </w:t>
      </w:r>
      <w:r w:rsidRPr="00607133">
        <w:rPr>
          <w:i/>
          <w:snapToGrid w:val="0"/>
          <w:sz w:val="18"/>
          <w:lang w:val="fr-FR"/>
        </w:rPr>
        <w:t>E.mail</w:t>
      </w:r>
      <w:r w:rsidRPr="00607133">
        <w:rPr>
          <w:snapToGrid w:val="0"/>
          <w:sz w:val="18"/>
          <w:lang w:val="fr-FR"/>
        </w:rPr>
        <w:t>: salvatore.minisola@uniroma1.it</w:t>
      </w:r>
    </w:p>
    <w:p w14:paraId="38790961"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Lunedì ore 08:00-10:00</w:t>
      </w:r>
    </w:p>
    <w:p w14:paraId="1669A5FB" w14:textId="77777777" w:rsidR="006B2FD7" w:rsidRPr="00D30DA3" w:rsidRDefault="006B2FD7" w:rsidP="006B2FD7">
      <w:pPr>
        <w:jc w:val="both"/>
        <w:rPr>
          <w:snapToGrid w:val="0"/>
          <w:sz w:val="14"/>
          <w:szCs w:val="14"/>
        </w:rPr>
      </w:pPr>
    </w:p>
    <w:p w14:paraId="6E115C8E" w14:textId="77777777" w:rsidR="006B2FD7" w:rsidRPr="00607133" w:rsidRDefault="006B2FD7" w:rsidP="006B2FD7">
      <w:pPr>
        <w:jc w:val="both"/>
        <w:rPr>
          <w:i/>
          <w:snapToGrid w:val="0"/>
          <w:sz w:val="18"/>
          <w:szCs w:val="18"/>
        </w:rPr>
      </w:pPr>
      <w:r w:rsidRPr="00607133">
        <w:rPr>
          <w:b/>
          <w:smallCaps/>
          <w:snapToGrid w:val="0"/>
          <w:sz w:val="18"/>
          <w:szCs w:val="18"/>
        </w:rPr>
        <w:t xml:space="preserve">Montesani Chiara </w:t>
      </w:r>
      <w:r w:rsidRPr="00607133">
        <w:rPr>
          <w:i/>
          <w:snapToGrid w:val="0"/>
          <w:sz w:val="18"/>
          <w:szCs w:val="18"/>
        </w:rPr>
        <w:t>(P.O. MED/18 Chirurgia Generale)</w:t>
      </w:r>
    </w:p>
    <w:p w14:paraId="2B18B3A4" w14:textId="77777777" w:rsidR="006B2FD7" w:rsidRPr="00607133" w:rsidRDefault="006B2FD7" w:rsidP="006B2FD7">
      <w:pPr>
        <w:jc w:val="both"/>
        <w:rPr>
          <w:b/>
          <w:smallCaps/>
          <w:snapToGrid w:val="0"/>
          <w:sz w:val="18"/>
          <w:szCs w:val="18"/>
        </w:rPr>
      </w:pPr>
      <w:r w:rsidRPr="00607133">
        <w:rPr>
          <w:snapToGrid w:val="0"/>
          <w:sz w:val="18"/>
        </w:rPr>
        <w:t>Dipartimento di Chirurgia Generale e Specialistica</w:t>
      </w:r>
      <w:r w:rsidRPr="00607133">
        <w:rPr>
          <w:i/>
          <w:snapToGrid w:val="0"/>
          <w:sz w:val="18"/>
        </w:rPr>
        <w:t xml:space="preserve"> P. Stefanini</w:t>
      </w:r>
    </w:p>
    <w:p w14:paraId="6DB05E63"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Edificio VI Clinica Chirurgica, Policlinico </w:t>
      </w:r>
      <w:r w:rsidRPr="00607133">
        <w:rPr>
          <w:i/>
          <w:snapToGrid w:val="0"/>
          <w:sz w:val="18"/>
        </w:rPr>
        <w:t>Umberto I</w:t>
      </w:r>
    </w:p>
    <w:p w14:paraId="2221E491"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06.49970217 - 06.4453912; </w:t>
      </w:r>
      <w:r w:rsidRPr="00607133">
        <w:rPr>
          <w:i/>
          <w:snapToGrid w:val="0"/>
          <w:sz w:val="18"/>
          <w:lang w:val="fr-FR"/>
        </w:rPr>
        <w:t>E.mail</w:t>
      </w:r>
      <w:r w:rsidRPr="00607133">
        <w:rPr>
          <w:snapToGrid w:val="0"/>
          <w:sz w:val="18"/>
          <w:lang w:val="fr-FR"/>
        </w:rPr>
        <w:t>: chiara.montesani@uniroma1.it</w:t>
      </w:r>
    </w:p>
    <w:p w14:paraId="094A5809"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Martedì ore 09:00</w:t>
      </w:r>
    </w:p>
    <w:p w14:paraId="041FFE15" w14:textId="77777777" w:rsidR="006B2FD7" w:rsidRPr="00D30DA3" w:rsidRDefault="006B2FD7" w:rsidP="006B2FD7">
      <w:pPr>
        <w:jc w:val="both"/>
        <w:rPr>
          <w:snapToGrid w:val="0"/>
          <w:sz w:val="14"/>
          <w:szCs w:val="14"/>
        </w:rPr>
      </w:pPr>
    </w:p>
    <w:p w14:paraId="5A631091" w14:textId="77777777" w:rsidR="006B2FD7" w:rsidRPr="00607133" w:rsidRDefault="006B2FD7" w:rsidP="006B2FD7">
      <w:pPr>
        <w:jc w:val="both"/>
        <w:rPr>
          <w:rFonts w:eastAsia="Calibri"/>
          <w:sz w:val="18"/>
          <w:szCs w:val="18"/>
          <w:lang w:eastAsia="en-US"/>
        </w:rPr>
      </w:pPr>
      <w:r w:rsidRPr="00607133">
        <w:rPr>
          <w:b/>
          <w:smallCaps/>
          <w:snapToGrid w:val="0"/>
          <w:sz w:val="18"/>
          <w:szCs w:val="18"/>
        </w:rPr>
        <w:t xml:space="preserve">Morelli Andrea </w:t>
      </w:r>
      <w:r w:rsidRPr="00607133">
        <w:rPr>
          <w:rFonts w:eastAsia="Calibri"/>
          <w:i/>
          <w:iCs/>
          <w:sz w:val="18"/>
          <w:szCs w:val="18"/>
          <w:lang w:eastAsia="en-US"/>
        </w:rPr>
        <w:t>(P.A. MED/41 Anestesiologia)</w:t>
      </w:r>
    </w:p>
    <w:p w14:paraId="257F7992" w14:textId="77777777" w:rsidR="006B2FD7" w:rsidRPr="00607133" w:rsidRDefault="006B2FD7" w:rsidP="006B2FD7">
      <w:pPr>
        <w:rPr>
          <w:sz w:val="18"/>
          <w:szCs w:val="18"/>
        </w:rPr>
      </w:pPr>
      <w:r>
        <w:rPr>
          <w:sz w:val="18"/>
          <w:szCs w:val="18"/>
        </w:rPr>
        <w:t xml:space="preserve">Dipartimento di </w:t>
      </w:r>
      <w:r w:rsidRPr="00607133">
        <w:rPr>
          <w:sz w:val="18"/>
          <w:szCs w:val="18"/>
        </w:rPr>
        <w:t>Scienze Cardiovascolari, Respiratorie, Nefrologiche, Anestesiologiche e Geriatriche</w:t>
      </w:r>
    </w:p>
    <w:p w14:paraId="2667A949" w14:textId="77777777" w:rsidR="006B2FD7" w:rsidRPr="00607133" w:rsidRDefault="006B2FD7" w:rsidP="006B2FD7">
      <w:pPr>
        <w:rPr>
          <w:sz w:val="18"/>
          <w:szCs w:val="18"/>
        </w:rPr>
      </w:pPr>
      <w:r w:rsidRPr="00607133">
        <w:rPr>
          <w:i/>
          <w:snapToGrid w:val="0"/>
          <w:sz w:val="18"/>
        </w:rPr>
        <w:t>Sede di ricevimento:</w:t>
      </w:r>
      <w:r w:rsidRPr="00607133">
        <w:rPr>
          <w:sz w:val="18"/>
          <w:szCs w:val="18"/>
        </w:rPr>
        <w:t xml:space="preserve"> Centro di Rianimazione, Policlinico Umberto I</w:t>
      </w:r>
    </w:p>
    <w:p w14:paraId="71D627CA" w14:textId="77777777" w:rsidR="006B2FD7" w:rsidRPr="00607133" w:rsidRDefault="006B2FD7" w:rsidP="006B2FD7">
      <w:pPr>
        <w:rPr>
          <w:sz w:val="18"/>
          <w:szCs w:val="18"/>
          <w:lang w:val="en-US"/>
        </w:rPr>
      </w:pPr>
      <w:r w:rsidRPr="00607133">
        <w:rPr>
          <w:snapToGrid w:val="0"/>
          <w:sz w:val="18"/>
        </w:rPr>
        <w:sym w:font="Wingdings" w:char="F028"/>
      </w:r>
      <w:r w:rsidRPr="00607133">
        <w:rPr>
          <w:snapToGrid w:val="0"/>
          <w:sz w:val="18"/>
          <w:lang w:val="fr-FR"/>
        </w:rPr>
        <w:t xml:space="preserve">: </w:t>
      </w:r>
      <w:r w:rsidRPr="00607133">
        <w:rPr>
          <w:sz w:val="18"/>
          <w:szCs w:val="18"/>
          <w:lang w:val="en-US"/>
        </w:rPr>
        <w:t xml:space="preserve">06.49978007 </w:t>
      </w:r>
      <w:r w:rsidRPr="00607133">
        <w:rPr>
          <w:i/>
          <w:sz w:val="18"/>
          <w:szCs w:val="18"/>
          <w:lang w:val="en-US"/>
        </w:rPr>
        <w:t>- Fax:</w:t>
      </w:r>
      <w:r w:rsidRPr="00607133">
        <w:rPr>
          <w:sz w:val="18"/>
          <w:szCs w:val="18"/>
          <w:lang w:val="en-US"/>
        </w:rPr>
        <w:t xml:space="preserve"> 06.4461967; </w:t>
      </w:r>
      <w:r w:rsidRPr="00607133">
        <w:rPr>
          <w:i/>
          <w:sz w:val="18"/>
          <w:szCs w:val="18"/>
          <w:lang w:val="en-US"/>
        </w:rPr>
        <w:t>E.mail:</w:t>
      </w:r>
      <w:r w:rsidRPr="00607133">
        <w:rPr>
          <w:sz w:val="18"/>
          <w:szCs w:val="18"/>
          <w:lang w:val="en-US"/>
        </w:rPr>
        <w:t xml:space="preserve"> andrea.morelli@uniroma1.it</w:t>
      </w:r>
    </w:p>
    <w:p w14:paraId="3FC15B28" w14:textId="77777777" w:rsidR="006B2FD7" w:rsidRPr="00607133" w:rsidRDefault="006B2FD7" w:rsidP="006B2FD7">
      <w:pPr>
        <w:rPr>
          <w:sz w:val="18"/>
          <w:szCs w:val="18"/>
        </w:rPr>
      </w:pPr>
      <w:r w:rsidRPr="00607133">
        <w:rPr>
          <w:i/>
          <w:sz w:val="18"/>
          <w:szCs w:val="18"/>
        </w:rPr>
        <w:t>Giorno ed ora di ricevimento:</w:t>
      </w:r>
      <w:r w:rsidRPr="00607133">
        <w:rPr>
          <w:sz w:val="18"/>
          <w:szCs w:val="18"/>
        </w:rPr>
        <w:t xml:space="preserve"> Martedì ore 09:00-10:00</w:t>
      </w:r>
    </w:p>
    <w:p w14:paraId="77D2E139" w14:textId="77777777" w:rsidR="006B2FD7" w:rsidRPr="00D30DA3" w:rsidRDefault="006B2FD7" w:rsidP="006B2FD7">
      <w:pPr>
        <w:jc w:val="both"/>
        <w:rPr>
          <w:snapToGrid w:val="0"/>
          <w:sz w:val="14"/>
          <w:szCs w:val="14"/>
        </w:rPr>
      </w:pPr>
    </w:p>
    <w:p w14:paraId="701743C9" w14:textId="77777777" w:rsidR="006B2FD7" w:rsidRPr="00607133" w:rsidRDefault="006B2FD7" w:rsidP="006B2FD7">
      <w:pPr>
        <w:jc w:val="both"/>
        <w:rPr>
          <w:i/>
          <w:snapToGrid w:val="0"/>
          <w:sz w:val="18"/>
          <w:szCs w:val="18"/>
        </w:rPr>
      </w:pPr>
      <w:r w:rsidRPr="00607133">
        <w:rPr>
          <w:b/>
          <w:smallCaps/>
          <w:snapToGrid w:val="0"/>
          <w:sz w:val="18"/>
          <w:szCs w:val="18"/>
        </w:rPr>
        <w:t xml:space="preserve">Morelli Sergio </w:t>
      </w:r>
      <w:r w:rsidRPr="00607133">
        <w:rPr>
          <w:i/>
          <w:smallCaps/>
          <w:snapToGrid w:val="0"/>
          <w:sz w:val="18"/>
          <w:szCs w:val="18"/>
        </w:rPr>
        <w:t>(</w:t>
      </w:r>
      <w:r w:rsidRPr="00607133">
        <w:rPr>
          <w:i/>
          <w:snapToGrid w:val="0"/>
          <w:sz w:val="18"/>
          <w:szCs w:val="18"/>
        </w:rPr>
        <w:t>RIC. MED/09 Medicina Interna)</w:t>
      </w:r>
    </w:p>
    <w:p w14:paraId="47906E6E" w14:textId="77777777" w:rsidR="006B2FD7" w:rsidRPr="00607133" w:rsidRDefault="006B2FD7" w:rsidP="006B2FD7">
      <w:pPr>
        <w:jc w:val="both"/>
        <w:rPr>
          <w:b/>
          <w:snapToGrid w:val="0"/>
          <w:sz w:val="18"/>
        </w:rPr>
      </w:pPr>
      <w:r w:rsidRPr="00607133">
        <w:rPr>
          <w:snapToGrid w:val="0"/>
          <w:sz w:val="18"/>
        </w:rPr>
        <w:t xml:space="preserve">Dipartimento di Medicina Interna e Specialità Mediche </w:t>
      </w:r>
    </w:p>
    <w:p w14:paraId="0AE947E8"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Dipartimento </w:t>
      </w:r>
      <w:r>
        <w:rPr>
          <w:snapToGrid w:val="0"/>
          <w:sz w:val="18"/>
        </w:rPr>
        <w:t xml:space="preserve">di </w:t>
      </w:r>
      <w:r w:rsidRPr="00607133">
        <w:rPr>
          <w:snapToGrid w:val="0"/>
          <w:sz w:val="18"/>
        </w:rPr>
        <w:t xml:space="preserve">Medicina Interna, Policlinico </w:t>
      </w:r>
      <w:r w:rsidRPr="00607133">
        <w:rPr>
          <w:i/>
          <w:snapToGrid w:val="0"/>
          <w:sz w:val="18"/>
        </w:rPr>
        <w:t>Umberto I</w:t>
      </w:r>
    </w:p>
    <w:p w14:paraId="32784FDF"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06.49972246; </w:t>
      </w:r>
      <w:r w:rsidRPr="00607133">
        <w:rPr>
          <w:i/>
          <w:snapToGrid w:val="0"/>
          <w:sz w:val="18"/>
          <w:lang w:val="fr-FR"/>
        </w:rPr>
        <w:t>E.mail</w:t>
      </w:r>
      <w:r w:rsidRPr="00607133">
        <w:rPr>
          <w:snapToGrid w:val="0"/>
          <w:sz w:val="18"/>
          <w:lang w:val="fr-FR"/>
        </w:rPr>
        <w:t>: sergio.morelli@uniroma1.it</w:t>
      </w:r>
    </w:p>
    <w:p w14:paraId="4C9CE784"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Mercoledì ore 12:30</w:t>
      </w:r>
    </w:p>
    <w:p w14:paraId="3A6A9410" w14:textId="77777777" w:rsidR="006B2FD7" w:rsidRPr="00D30DA3" w:rsidRDefault="006B2FD7" w:rsidP="006B2FD7">
      <w:pPr>
        <w:jc w:val="both"/>
        <w:rPr>
          <w:smallCaps/>
          <w:snapToGrid w:val="0"/>
          <w:sz w:val="14"/>
          <w:szCs w:val="14"/>
        </w:rPr>
      </w:pPr>
    </w:p>
    <w:p w14:paraId="25BEECE0" w14:textId="77777777" w:rsidR="006B2FD7" w:rsidRPr="00A3483A" w:rsidRDefault="006B2FD7" w:rsidP="006B2FD7">
      <w:pPr>
        <w:jc w:val="both"/>
        <w:rPr>
          <w:i/>
          <w:snapToGrid w:val="0"/>
          <w:sz w:val="18"/>
          <w:szCs w:val="18"/>
        </w:rPr>
      </w:pPr>
      <w:r w:rsidRPr="00A3483A">
        <w:rPr>
          <w:b/>
          <w:smallCaps/>
          <w:snapToGrid w:val="0"/>
          <w:sz w:val="18"/>
          <w:szCs w:val="18"/>
        </w:rPr>
        <w:t xml:space="preserve">Morrone Stefania </w:t>
      </w:r>
      <w:r w:rsidRPr="00A3483A">
        <w:rPr>
          <w:i/>
          <w:smallCaps/>
          <w:snapToGrid w:val="0"/>
          <w:sz w:val="18"/>
          <w:szCs w:val="18"/>
        </w:rPr>
        <w:t>(</w:t>
      </w:r>
      <w:r w:rsidRPr="00A3483A">
        <w:rPr>
          <w:i/>
          <w:snapToGrid w:val="0"/>
          <w:sz w:val="18"/>
          <w:szCs w:val="18"/>
        </w:rPr>
        <w:t>P.O. MED/05 Patologia Clinica)</w:t>
      </w:r>
    </w:p>
    <w:p w14:paraId="289216A8" w14:textId="77777777" w:rsidR="006B2FD7" w:rsidRPr="00A3483A" w:rsidRDefault="006B2FD7" w:rsidP="006B2FD7">
      <w:pPr>
        <w:jc w:val="both"/>
        <w:rPr>
          <w:snapToGrid w:val="0"/>
          <w:sz w:val="18"/>
        </w:rPr>
      </w:pPr>
      <w:r w:rsidRPr="00A3483A">
        <w:rPr>
          <w:snapToGrid w:val="0"/>
          <w:sz w:val="18"/>
        </w:rPr>
        <w:t>Dipartimento di Medicina Sperimentale</w:t>
      </w:r>
    </w:p>
    <w:p w14:paraId="077BF73D" w14:textId="77777777" w:rsidR="006B2FD7" w:rsidRPr="00A3483A" w:rsidRDefault="006B2FD7" w:rsidP="006B2FD7">
      <w:pPr>
        <w:jc w:val="both"/>
        <w:rPr>
          <w:snapToGrid w:val="0"/>
          <w:sz w:val="18"/>
        </w:rPr>
      </w:pPr>
      <w:r w:rsidRPr="00A3483A">
        <w:rPr>
          <w:i/>
          <w:snapToGrid w:val="0"/>
          <w:sz w:val="18"/>
        </w:rPr>
        <w:t>Sede di ricevimento</w:t>
      </w:r>
      <w:r w:rsidRPr="00A3483A">
        <w:rPr>
          <w:snapToGrid w:val="0"/>
          <w:sz w:val="18"/>
        </w:rPr>
        <w:t xml:space="preserve">: Istituto di Patologia Generale, Laboratorio Immunopatologia (Piano Seminterrato), Policlinico </w:t>
      </w:r>
      <w:r w:rsidRPr="00A3483A">
        <w:rPr>
          <w:i/>
          <w:snapToGrid w:val="0"/>
          <w:sz w:val="18"/>
        </w:rPr>
        <w:t>Umberto I</w:t>
      </w:r>
    </w:p>
    <w:p w14:paraId="39C88839" w14:textId="77777777" w:rsidR="006B2FD7" w:rsidRPr="00A3483A" w:rsidRDefault="006B2FD7" w:rsidP="006B2FD7">
      <w:pPr>
        <w:jc w:val="both"/>
        <w:rPr>
          <w:snapToGrid w:val="0"/>
          <w:sz w:val="18"/>
          <w:lang w:val="fr-FR"/>
        </w:rPr>
      </w:pPr>
      <w:r w:rsidRPr="00A3483A">
        <w:rPr>
          <w:snapToGrid w:val="0"/>
          <w:sz w:val="18"/>
        </w:rPr>
        <w:sym w:font="Wingdings" w:char="F028"/>
      </w:r>
      <w:r w:rsidRPr="00A3483A">
        <w:rPr>
          <w:snapToGrid w:val="0"/>
          <w:sz w:val="18"/>
          <w:lang w:val="fr-FR"/>
        </w:rPr>
        <w:t xml:space="preserve">: 06.49973000 - </w:t>
      </w:r>
      <w:r w:rsidRPr="00A3483A">
        <w:rPr>
          <w:i/>
          <w:snapToGrid w:val="0"/>
          <w:sz w:val="18"/>
          <w:lang w:val="fr-FR"/>
        </w:rPr>
        <w:t>Fax</w:t>
      </w:r>
      <w:r w:rsidRPr="00A3483A">
        <w:rPr>
          <w:snapToGrid w:val="0"/>
          <w:sz w:val="18"/>
          <w:lang w:val="fr-FR"/>
        </w:rPr>
        <w:t xml:space="preserve">: 06.4468448; </w:t>
      </w:r>
      <w:r w:rsidRPr="00A3483A">
        <w:rPr>
          <w:i/>
          <w:snapToGrid w:val="0"/>
          <w:sz w:val="18"/>
          <w:lang w:val="fr-FR"/>
        </w:rPr>
        <w:t>E.mail</w:t>
      </w:r>
      <w:r w:rsidRPr="00A3483A">
        <w:rPr>
          <w:snapToGrid w:val="0"/>
          <w:sz w:val="18"/>
          <w:lang w:val="fr-FR"/>
        </w:rPr>
        <w:t>: stefania.morrone@uniroma1.it</w:t>
      </w:r>
    </w:p>
    <w:p w14:paraId="5D1EBADD" w14:textId="77777777" w:rsidR="006B2FD7" w:rsidRPr="00607133" w:rsidRDefault="006B2FD7" w:rsidP="006B2FD7">
      <w:pPr>
        <w:jc w:val="both"/>
        <w:rPr>
          <w:snapToGrid w:val="0"/>
          <w:sz w:val="18"/>
        </w:rPr>
      </w:pPr>
      <w:r w:rsidRPr="00A3483A">
        <w:rPr>
          <w:i/>
          <w:snapToGrid w:val="0"/>
          <w:sz w:val="18"/>
        </w:rPr>
        <w:t>Giorno ed ora di ricevimento</w:t>
      </w:r>
      <w:r w:rsidRPr="00A3483A">
        <w:rPr>
          <w:snapToGrid w:val="0"/>
          <w:sz w:val="18"/>
        </w:rPr>
        <w:t>: Previo appuntamento via e-mail</w:t>
      </w:r>
    </w:p>
    <w:p w14:paraId="7EF3870C" w14:textId="77777777" w:rsidR="006B2FD7" w:rsidRPr="00D30DA3" w:rsidRDefault="006B2FD7" w:rsidP="006B2FD7">
      <w:pPr>
        <w:jc w:val="both"/>
        <w:rPr>
          <w:snapToGrid w:val="0"/>
          <w:sz w:val="14"/>
          <w:szCs w:val="14"/>
        </w:rPr>
      </w:pPr>
    </w:p>
    <w:p w14:paraId="5F90E499" w14:textId="77777777" w:rsidR="0027455D" w:rsidRPr="00607133" w:rsidRDefault="0075639B" w:rsidP="00916D45">
      <w:pPr>
        <w:jc w:val="both"/>
        <w:rPr>
          <w:sz w:val="18"/>
          <w:szCs w:val="18"/>
        </w:rPr>
      </w:pPr>
      <w:r w:rsidRPr="00607133">
        <w:rPr>
          <w:snapToGrid w:val="0"/>
          <w:sz w:val="18"/>
        </w:rPr>
        <w:br w:type="page"/>
      </w:r>
      <w:r w:rsidR="0027455D" w:rsidRPr="00607133">
        <w:rPr>
          <w:i/>
          <w:sz w:val="18"/>
          <w:szCs w:val="18"/>
        </w:rPr>
        <w:lastRenderedPageBreak/>
        <w:t>Didattica: Ordinamento ed Organizzazione dei Corsi</w:t>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t xml:space="preserve">       51</w:t>
      </w:r>
    </w:p>
    <w:p w14:paraId="549EAA8E" w14:textId="77777777" w:rsidR="0027455D" w:rsidRPr="00607133" w:rsidRDefault="009C79ED" w:rsidP="0027455D">
      <w:pPr>
        <w:jc w:val="both"/>
        <w:rPr>
          <w:sz w:val="18"/>
          <w:szCs w:val="18"/>
        </w:rPr>
      </w:pPr>
      <w:r>
        <w:rPr>
          <w:noProof/>
          <w:sz w:val="18"/>
          <w:szCs w:val="18"/>
          <w:lang w:eastAsia="it-IT"/>
        </w:rPr>
        <w:pict w14:anchorId="0569E60B">
          <v:line id="_x0000_s2991" style="position:absolute;left:0;text-align:left;z-index:157" from="1.35pt,-.05pt" to="478.35pt,-.05pt"/>
        </w:pict>
      </w:r>
    </w:p>
    <w:p w14:paraId="6601F5C8" w14:textId="77777777" w:rsidR="0027455D" w:rsidRPr="00607133" w:rsidRDefault="0027455D" w:rsidP="00916D45">
      <w:pPr>
        <w:jc w:val="both"/>
        <w:rPr>
          <w:noProof/>
          <w:sz w:val="18"/>
          <w:szCs w:val="18"/>
          <w:lang w:eastAsia="it-IT"/>
        </w:rPr>
      </w:pPr>
    </w:p>
    <w:p w14:paraId="743EDE95" w14:textId="77777777" w:rsidR="006B2FD7" w:rsidRPr="006B2FD7" w:rsidRDefault="006B2FD7" w:rsidP="006B2FD7">
      <w:pPr>
        <w:jc w:val="both"/>
        <w:rPr>
          <w:rFonts w:eastAsia="Calibri"/>
          <w:bCs/>
          <w:smallCaps/>
          <w:sz w:val="18"/>
          <w:szCs w:val="18"/>
          <w:lang w:eastAsia="en-US"/>
        </w:rPr>
      </w:pPr>
    </w:p>
    <w:p w14:paraId="2AEDEDAC" w14:textId="77777777" w:rsidR="006B2FD7" w:rsidRPr="00607133" w:rsidRDefault="006B2FD7" w:rsidP="006B2FD7">
      <w:pPr>
        <w:jc w:val="both"/>
        <w:rPr>
          <w:rFonts w:eastAsia="Calibri"/>
          <w:sz w:val="18"/>
          <w:szCs w:val="18"/>
          <w:lang w:eastAsia="en-US"/>
        </w:rPr>
      </w:pPr>
      <w:r w:rsidRPr="00607133">
        <w:rPr>
          <w:rFonts w:eastAsia="Calibri"/>
          <w:b/>
          <w:bCs/>
          <w:smallCaps/>
          <w:sz w:val="18"/>
          <w:szCs w:val="18"/>
          <w:lang w:eastAsia="en-US"/>
        </w:rPr>
        <w:t>Muzii Ludovico</w:t>
      </w:r>
      <w:r w:rsidRPr="00607133">
        <w:rPr>
          <w:rFonts w:eastAsia="Calibri"/>
          <w:bCs/>
          <w:smallCaps/>
          <w:sz w:val="18"/>
          <w:szCs w:val="18"/>
          <w:lang w:eastAsia="en-US"/>
        </w:rPr>
        <w:t xml:space="preserve"> </w:t>
      </w:r>
      <w:r w:rsidRPr="00607133">
        <w:rPr>
          <w:rFonts w:eastAsia="Calibri"/>
          <w:i/>
          <w:iCs/>
          <w:sz w:val="18"/>
          <w:szCs w:val="18"/>
          <w:lang w:eastAsia="en-US"/>
        </w:rPr>
        <w:t>(P.A. MED/40</w:t>
      </w:r>
      <w:r w:rsidRPr="00607133">
        <w:rPr>
          <w:i/>
          <w:snapToGrid w:val="0"/>
          <w:sz w:val="18"/>
          <w:szCs w:val="18"/>
        </w:rPr>
        <w:t xml:space="preserve"> Ginecologia e Ostetricia</w:t>
      </w:r>
      <w:r w:rsidRPr="00607133">
        <w:rPr>
          <w:rFonts w:eastAsia="Calibri"/>
          <w:i/>
          <w:iCs/>
          <w:sz w:val="18"/>
          <w:szCs w:val="18"/>
          <w:lang w:eastAsia="en-US"/>
        </w:rPr>
        <w:t>)</w:t>
      </w:r>
    </w:p>
    <w:p w14:paraId="04C39690" w14:textId="77777777" w:rsidR="006B2FD7" w:rsidRPr="00607133" w:rsidRDefault="006B2FD7" w:rsidP="006B2FD7">
      <w:pPr>
        <w:jc w:val="both"/>
        <w:rPr>
          <w:rFonts w:eastAsia="Calibri"/>
          <w:sz w:val="18"/>
          <w:szCs w:val="18"/>
          <w:lang w:eastAsia="en-US"/>
        </w:rPr>
      </w:pPr>
      <w:r w:rsidRPr="00607133">
        <w:rPr>
          <w:rFonts w:eastAsia="Calibri"/>
          <w:bCs/>
          <w:iCs/>
          <w:sz w:val="18"/>
          <w:szCs w:val="18"/>
          <w:lang w:eastAsia="en-US"/>
        </w:rPr>
        <w:t xml:space="preserve">Dipartimento di </w:t>
      </w:r>
      <w:r w:rsidRPr="00607133">
        <w:rPr>
          <w:rFonts w:eastAsia="Calibri"/>
          <w:bCs/>
          <w:i/>
          <w:iCs/>
          <w:sz w:val="18"/>
          <w:szCs w:val="18"/>
          <w:lang w:eastAsia="en-US"/>
        </w:rPr>
        <w:t>Scienze Ginecologico-Ostetriche e Scienze Urologiche</w:t>
      </w:r>
    </w:p>
    <w:p w14:paraId="5E73B2D4" w14:textId="77777777" w:rsidR="006B2FD7" w:rsidRPr="00607133" w:rsidRDefault="006B2FD7" w:rsidP="006B2FD7">
      <w:pPr>
        <w:jc w:val="both"/>
        <w:rPr>
          <w:snapToGrid w:val="0"/>
          <w:sz w:val="18"/>
        </w:rPr>
      </w:pPr>
      <w:r w:rsidRPr="00607133">
        <w:rPr>
          <w:rFonts w:eastAsia="Calibri"/>
          <w:bCs/>
          <w:i/>
          <w:iCs/>
          <w:sz w:val="18"/>
          <w:szCs w:val="18"/>
          <w:lang w:eastAsia="en-US"/>
        </w:rPr>
        <w:t>Sede di ricevimento</w:t>
      </w:r>
      <w:r w:rsidRPr="00607133">
        <w:rPr>
          <w:rFonts w:eastAsia="Calibri"/>
          <w:sz w:val="18"/>
          <w:szCs w:val="18"/>
          <w:lang w:eastAsia="en-US"/>
        </w:rPr>
        <w:t xml:space="preserve">: </w:t>
      </w:r>
      <w:r w:rsidRPr="00607133">
        <w:rPr>
          <w:snapToGrid w:val="0"/>
          <w:sz w:val="18"/>
        </w:rPr>
        <w:t xml:space="preserve">Edificio della Clinica Ostetrica, Policlinico </w:t>
      </w:r>
      <w:r w:rsidRPr="00607133">
        <w:rPr>
          <w:i/>
          <w:snapToGrid w:val="0"/>
          <w:sz w:val="18"/>
        </w:rPr>
        <w:t>Umberto I</w:t>
      </w:r>
    </w:p>
    <w:p w14:paraId="17A068C7" w14:textId="77777777" w:rsidR="006B2FD7" w:rsidRPr="00607133" w:rsidRDefault="006B2FD7" w:rsidP="006B2FD7">
      <w:pPr>
        <w:jc w:val="both"/>
        <w:rPr>
          <w:rFonts w:eastAsia="Calibri"/>
          <w:sz w:val="18"/>
          <w:szCs w:val="18"/>
          <w:lang w:val="en-US" w:eastAsia="en-US"/>
        </w:rPr>
      </w:pPr>
      <w:r w:rsidRPr="00607133">
        <w:rPr>
          <w:snapToGrid w:val="0"/>
          <w:sz w:val="18"/>
        </w:rPr>
        <w:sym w:font="Wingdings" w:char="F028"/>
      </w:r>
      <w:r w:rsidRPr="00607133">
        <w:rPr>
          <w:snapToGrid w:val="0"/>
          <w:sz w:val="18"/>
          <w:lang w:val="fr-FR"/>
        </w:rPr>
        <w:t xml:space="preserve">: </w:t>
      </w:r>
      <w:r w:rsidRPr="00607133">
        <w:rPr>
          <w:rFonts w:eastAsia="Calibri"/>
          <w:sz w:val="18"/>
          <w:szCs w:val="18"/>
          <w:lang w:val="en-US" w:eastAsia="en-US"/>
        </w:rPr>
        <w:t xml:space="preserve">06.4940550 - </w:t>
      </w:r>
      <w:r w:rsidRPr="00607133">
        <w:rPr>
          <w:rFonts w:eastAsia="Calibri"/>
          <w:i/>
          <w:iCs/>
          <w:sz w:val="18"/>
          <w:szCs w:val="18"/>
          <w:lang w:val="en-US" w:eastAsia="en-US"/>
        </w:rPr>
        <w:t>Fax</w:t>
      </w:r>
      <w:r w:rsidRPr="00607133">
        <w:rPr>
          <w:rFonts w:eastAsia="Calibri"/>
          <w:sz w:val="18"/>
          <w:szCs w:val="18"/>
          <w:lang w:val="en-US" w:eastAsia="en-US"/>
        </w:rPr>
        <w:t>: 06.49973128</w:t>
      </w:r>
      <w:r w:rsidRPr="00607133">
        <w:rPr>
          <w:rFonts w:eastAsia="Calibri"/>
          <w:bCs/>
          <w:sz w:val="18"/>
          <w:szCs w:val="18"/>
          <w:lang w:val="en-US" w:eastAsia="en-US"/>
        </w:rPr>
        <w:t xml:space="preserve">; </w:t>
      </w:r>
      <w:r w:rsidRPr="00607133">
        <w:rPr>
          <w:rFonts w:eastAsia="Calibri"/>
          <w:i/>
          <w:iCs/>
          <w:sz w:val="18"/>
          <w:szCs w:val="18"/>
          <w:lang w:val="en-US" w:eastAsia="en-US"/>
        </w:rPr>
        <w:t>E.mail</w:t>
      </w:r>
      <w:r w:rsidRPr="00607133">
        <w:rPr>
          <w:rFonts w:eastAsia="Calibri"/>
          <w:sz w:val="18"/>
          <w:szCs w:val="18"/>
          <w:lang w:val="en-US" w:eastAsia="en-US"/>
        </w:rPr>
        <w:t>: ludovico.muzii@uniroma1.it</w:t>
      </w:r>
    </w:p>
    <w:p w14:paraId="7FE05422" w14:textId="77777777" w:rsidR="006B2FD7" w:rsidRPr="00607133" w:rsidRDefault="006B2FD7" w:rsidP="006B2FD7">
      <w:pPr>
        <w:jc w:val="both"/>
        <w:rPr>
          <w:smallCaps/>
          <w:snapToGrid w:val="0"/>
          <w:sz w:val="12"/>
          <w:szCs w:val="12"/>
        </w:rPr>
      </w:pPr>
      <w:r w:rsidRPr="00607133">
        <w:rPr>
          <w:rFonts w:eastAsia="Calibri"/>
          <w:i/>
          <w:iCs/>
          <w:sz w:val="18"/>
          <w:szCs w:val="18"/>
          <w:lang w:eastAsia="en-US"/>
        </w:rPr>
        <w:t>Giorno ed ora di ricevimento</w:t>
      </w:r>
      <w:r w:rsidRPr="00607133">
        <w:rPr>
          <w:rFonts w:eastAsia="Calibri"/>
          <w:sz w:val="18"/>
          <w:szCs w:val="18"/>
          <w:lang w:eastAsia="en-US"/>
        </w:rPr>
        <w:t>: Lun, Mar e Mer ore15:30-16:30</w:t>
      </w:r>
    </w:p>
    <w:p w14:paraId="5C08A53F" w14:textId="77777777" w:rsidR="006B2FD7" w:rsidRPr="006B2FD7" w:rsidRDefault="006B2FD7" w:rsidP="006B2FD7">
      <w:pPr>
        <w:jc w:val="both"/>
        <w:rPr>
          <w:smallCaps/>
          <w:snapToGrid w:val="0"/>
          <w:sz w:val="14"/>
          <w:szCs w:val="14"/>
          <w:highlight w:val="yellow"/>
        </w:rPr>
      </w:pPr>
    </w:p>
    <w:p w14:paraId="52B83655" w14:textId="77777777" w:rsidR="006B2FD7" w:rsidRPr="00607133" w:rsidRDefault="006B2FD7" w:rsidP="006B2FD7">
      <w:pPr>
        <w:jc w:val="both"/>
        <w:rPr>
          <w:b/>
          <w:smallCaps/>
          <w:snapToGrid w:val="0"/>
          <w:sz w:val="18"/>
          <w:szCs w:val="18"/>
        </w:rPr>
      </w:pPr>
      <w:r w:rsidRPr="00A3483A">
        <w:rPr>
          <w:b/>
          <w:smallCaps/>
          <w:snapToGrid w:val="0"/>
          <w:sz w:val="18"/>
          <w:szCs w:val="18"/>
        </w:rPr>
        <w:t xml:space="preserve">Napoli Alessandro </w:t>
      </w:r>
      <w:r w:rsidRPr="00A3483A">
        <w:rPr>
          <w:i/>
          <w:snapToGrid w:val="0"/>
          <w:sz w:val="18"/>
          <w:szCs w:val="18"/>
        </w:rPr>
        <w:t>(Assegnista di Ricerca MED/36 Diagnostica per Immagini e Radioterapia)</w:t>
      </w:r>
      <w:r>
        <w:rPr>
          <w:i/>
          <w:snapToGrid w:val="0"/>
          <w:sz w:val="18"/>
          <w:szCs w:val="18"/>
        </w:rPr>
        <w:tab/>
      </w:r>
    </w:p>
    <w:p w14:paraId="0009298F" w14:textId="77777777" w:rsidR="006B2FD7" w:rsidRPr="00607133" w:rsidRDefault="006B2FD7" w:rsidP="006B2FD7">
      <w:pPr>
        <w:jc w:val="both"/>
        <w:rPr>
          <w:snapToGrid w:val="0"/>
          <w:sz w:val="18"/>
        </w:rPr>
      </w:pPr>
      <w:r w:rsidRPr="00607133">
        <w:rPr>
          <w:snapToGrid w:val="0"/>
          <w:sz w:val="18"/>
        </w:rPr>
        <w:t>Dipartimento di Scienze Radiologiche, Oncologiche e Anatomo Patologiche</w:t>
      </w:r>
    </w:p>
    <w:p w14:paraId="7A8BFBC8"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Edificio di Radiologia Centrale, II Piano, Policlinico </w:t>
      </w:r>
      <w:r w:rsidRPr="00607133">
        <w:rPr>
          <w:i/>
          <w:snapToGrid w:val="0"/>
          <w:sz w:val="18"/>
        </w:rPr>
        <w:t>Umberto I</w:t>
      </w:r>
    </w:p>
    <w:p w14:paraId="674727A2"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06.49974540 - </w:t>
      </w:r>
      <w:r w:rsidRPr="00607133">
        <w:rPr>
          <w:i/>
          <w:snapToGrid w:val="0"/>
          <w:sz w:val="18"/>
          <w:lang w:val="fr-FR"/>
        </w:rPr>
        <w:t>Fax</w:t>
      </w:r>
      <w:r w:rsidRPr="00607133">
        <w:rPr>
          <w:snapToGrid w:val="0"/>
          <w:sz w:val="18"/>
          <w:lang w:val="fr-FR"/>
        </w:rPr>
        <w:t>: 06.</w:t>
      </w:r>
      <w:r w:rsidRPr="00607133">
        <w:rPr>
          <w:b/>
          <w:sz w:val="18"/>
          <w:szCs w:val="18"/>
          <w:lang w:val="en-US"/>
        </w:rPr>
        <w:t xml:space="preserve"> </w:t>
      </w:r>
      <w:r w:rsidRPr="00607133">
        <w:rPr>
          <w:sz w:val="18"/>
          <w:szCs w:val="18"/>
          <w:lang w:val="en-US"/>
        </w:rPr>
        <w:t>06.49974540</w:t>
      </w:r>
      <w:r w:rsidRPr="00607133">
        <w:rPr>
          <w:snapToGrid w:val="0"/>
          <w:sz w:val="18"/>
          <w:lang w:val="fr-FR"/>
        </w:rPr>
        <w:t xml:space="preserve">; </w:t>
      </w:r>
      <w:r w:rsidRPr="00607133">
        <w:rPr>
          <w:i/>
          <w:snapToGrid w:val="0"/>
          <w:sz w:val="18"/>
          <w:lang w:val="fr-FR"/>
        </w:rPr>
        <w:t>E.mail</w:t>
      </w:r>
      <w:r w:rsidRPr="00607133">
        <w:rPr>
          <w:snapToGrid w:val="0"/>
          <w:sz w:val="18"/>
          <w:lang w:val="fr-FR"/>
        </w:rPr>
        <w:t>: alessandro.napoli@uniroma1.it</w:t>
      </w:r>
    </w:p>
    <w:p w14:paraId="2FC862C5" w14:textId="77777777" w:rsidR="006B2FD7" w:rsidRPr="00607133" w:rsidRDefault="006B2FD7" w:rsidP="006B2FD7">
      <w:pPr>
        <w:jc w:val="both"/>
        <w:rPr>
          <w:snapToGrid w:val="0"/>
          <w:sz w:val="12"/>
          <w:szCs w:val="12"/>
        </w:rPr>
      </w:pPr>
      <w:r w:rsidRPr="00607133">
        <w:rPr>
          <w:i/>
          <w:snapToGrid w:val="0"/>
          <w:sz w:val="18"/>
        </w:rPr>
        <w:t>Giorno ed ora di ricevimento</w:t>
      </w:r>
      <w:r w:rsidRPr="00607133">
        <w:rPr>
          <w:snapToGrid w:val="0"/>
          <w:sz w:val="18"/>
        </w:rPr>
        <w:t>: Martedì ore 15:00-17:00</w:t>
      </w:r>
    </w:p>
    <w:p w14:paraId="3581EF24" w14:textId="77777777" w:rsidR="006B2FD7" w:rsidRPr="00D30DA3" w:rsidRDefault="006B2FD7" w:rsidP="006B2FD7">
      <w:pPr>
        <w:jc w:val="both"/>
        <w:rPr>
          <w:noProof/>
          <w:sz w:val="14"/>
          <w:szCs w:val="14"/>
          <w:lang w:eastAsia="it-IT"/>
        </w:rPr>
      </w:pPr>
    </w:p>
    <w:p w14:paraId="54C00E2B" w14:textId="77777777" w:rsidR="006B2FD7" w:rsidRPr="00607133" w:rsidRDefault="006B2FD7" w:rsidP="006B2FD7">
      <w:pPr>
        <w:jc w:val="both"/>
        <w:rPr>
          <w:i/>
          <w:snapToGrid w:val="0"/>
          <w:sz w:val="18"/>
          <w:szCs w:val="18"/>
        </w:rPr>
      </w:pPr>
      <w:r w:rsidRPr="00607133">
        <w:rPr>
          <w:b/>
          <w:smallCaps/>
          <w:snapToGrid w:val="0"/>
          <w:sz w:val="18"/>
          <w:szCs w:val="18"/>
        </w:rPr>
        <w:t xml:space="preserve">Napolitano Maddalena </w:t>
      </w:r>
      <w:r w:rsidRPr="00607133">
        <w:rPr>
          <w:i/>
          <w:smallCaps/>
          <w:snapToGrid w:val="0"/>
          <w:sz w:val="18"/>
          <w:szCs w:val="18"/>
        </w:rPr>
        <w:t>(</w:t>
      </w:r>
      <w:r w:rsidRPr="00607133">
        <w:rPr>
          <w:i/>
          <w:snapToGrid w:val="0"/>
          <w:sz w:val="18"/>
          <w:szCs w:val="18"/>
        </w:rPr>
        <w:t>RIC. BIO/09 Fisiologia)</w:t>
      </w:r>
    </w:p>
    <w:p w14:paraId="66EC7C82" w14:textId="77777777" w:rsidR="006B2FD7" w:rsidRPr="00607133" w:rsidRDefault="006B2FD7" w:rsidP="006B2FD7">
      <w:pPr>
        <w:jc w:val="both"/>
        <w:rPr>
          <w:snapToGrid w:val="0"/>
          <w:sz w:val="18"/>
        </w:rPr>
      </w:pPr>
      <w:r w:rsidRPr="00607133">
        <w:rPr>
          <w:snapToGrid w:val="0"/>
          <w:sz w:val="18"/>
        </w:rPr>
        <w:t>Dipartimento di Medicina Molecolare</w:t>
      </w:r>
    </w:p>
    <w:p w14:paraId="19716EDB"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w:t>
      </w:r>
      <w:r w:rsidRPr="00607133">
        <w:rPr>
          <w:bCs/>
          <w:snapToGrid w:val="0"/>
          <w:sz w:val="18"/>
        </w:rPr>
        <w:t>Edificio Istituto di Patologia Generale, Laboratorio Oncologia Molecolare, Policlinico</w:t>
      </w:r>
      <w:r w:rsidRPr="00607133">
        <w:rPr>
          <w:bCs/>
          <w:i/>
          <w:iCs/>
          <w:snapToGrid w:val="0"/>
          <w:sz w:val="18"/>
        </w:rPr>
        <w:t xml:space="preserve"> Umberto I</w:t>
      </w:r>
    </w:p>
    <w:p w14:paraId="2FB6830E"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06.4958637 - </w:t>
      </w:r>
      <w:r w:rsidRPr="00607133">
        <w:rPr>
          <w:i/>
          <w:snapToGrid w:val="0"/>
          <w:sz w:val="18"/>
          <w:lang w:val="fr-FR"/>
        </w:rPr>
        <w:t>Fax</w:t>
      </w:r>
      <w:r w:rsidRPr="00607133">
        <w:rPr>
          <w:snapToGrid w:val="0"/>
          <w:sz w:val="18"/>
          <w:lang w:val="fr-FR"/>
        </w:rPr>
        <w:t xml:space="preserve">: 06.4461974; </w:t>
      </w:r>
      <w:r w:rsidRPr="00607133">
        <w:rPr>
          <w:i/>
          <w:snapToGrid w:val="0"/>
          <w:sz w:val="18"/>
          <w:lang w:val="fr-FR"/>
        </w:rPr>
        <w:t>E.mail</w:t>
      </w:r>
      <w:r w:rsidRPr="00607133">
        <w:rPr>
          <w:snapToGrid w:val="0"/>
          <w:sz w:val="18"/>
          <w:lang w:val="fr-FR"/>
        </w:rPr>
        <w:t>: maddalena.napolitano@uniroma.it</w:t>
      </w:r>
    </w:p>
    <w:p w14:paraId="07CE6C1B"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Martedì ore 10:00</w:t>
      </w:r>
    </w:p>
    <w:p w14:paraId="15160E3E" w14:textId="77777777" w:rsidR="006B2FD7" w:rsidRPr="00D30DA3" w:rsidRDefault="006B2FD7" w:rsidP="006B2FD7">
      <w:pPr>
        <w:jc w:val="both"/>
        <w:rPr>
          <w:snapToGrid w:val="0"/>
          <w:sz w:val="14"/>
          <w:szCs w:val="14"/>
        </w:rPr>
      </w:pPr>
    </w:p>
    <w:p w14:paraId="0A2D307A" w14:textId="77777777" w:rsidR="006B2FD7" w:rsidRPr="00607133" w:rsidRDefault="006B2FD7" w:rsidP="006B2FD7">
      <w:pPr>
        <w:jc w:val="both"/>
        <w:rPr>
          <w:i/>
          <w:snapToGrid w:val="0"/>
          <w:sz w:val="18"/>
          <w:szCs w:val="18"/>
        </w:rPr>
      </w:pPr>
      <w:r w:rsidRPr="00607133">
        <w:rPr>
          <w:b/>
          <w:smallCaps/>
          <w:snapToGrid w:val="0"/>
          <w:sz w:val="18"/>
          <w:szCs w:val="18"/>
        </w:rPr>
        <w:t xml:space="preserve">Naso Giuseppe </w:t>
      </w:r>
      <w:r w:rsidRPr="00607133">
        <w:rPr>
          <w:i/>
          <w:smallCaps/>
          <w:snapToGrid w:val="0"/>
          <w:sz w:val="18"/>
          <w:szCs w:val="18"/>
        </w:rPr>
        <w:t>(</w:t>
      </w:r>
      <w:r w:rsidRPr="00607133">
        <w:rPr>
          <w:i/>
          <w:snapToGrid w:val="0"/>
          <w:sz w:val="18"/>
          <w:szCs w:val="18"/>
        </w:rPr>
        <w:t>P.A. MED/06 Oncologia Medica)</w:t>
      </w:r>
    </w:p>
    <w:p w14:paraId="02A96488" w14:textId="77777777" w:rsidR="006B2FD7" w:rsidRPr="00607133" w:rsidRDefault="006B2FD7" w:rsidP="006B2FD7">
      <w:pPr>
        <w:jc w:val="both"/>
        <w:rPr>
          <w:b/>
          <w:snapToGrid w:val="0"/>
          <w:sz w:val="18"/>
        </w:rPr>
      </w:pPr>
      <w:r w:rsidRPr="00607133">
        <w:rPr>
          <w:snapToGrid w:val="0"/>
          <w:sz w:val="18"/>
        </w:rPr>
        <w:t>Dipartimento di Scienze Radiologiche, Oncologiche e Anatomo-patologiche</w:t>
      </w:r>
    </w:p>
    <w:p w14:paraId="37826F54"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Day Hospital Oncologico, Piano terra, Policlinico </w:t>
      </w:r>
      <w:r w:rsidRPr="00607133">
        <w:rPr>
          <w:i/>
          <w:snapToGrid w:val="0"/>
          <w:sz w:val="18"/>
        </w:rPr>
        <w:t>Umberto I</w:t>
      </w:r>
    </w:p>
    <w:p w14:paraId="21F5ACA8"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06.4462982 - </w:t>
      </w:r>
      <w:r w:rsidRPr="00607133">
        <w:rPr>
          <w:i/>
          <w:snapToGrid w:val="0"/>
          <w:sz w:val="18"/>
          <w:lang w:val="fr-FR"/>
        </w:rPr>
        <w:t>Fax</w:t>
      </w:r>
      <w:r w:rsidRPr="00607133">
        <w:rPr>
          <w:snapToGrid w:val="0"/>
          <w:sz w:val="18"/>
          <w:lang w:val="fr-FR"/>
        </w:rPr>
        <w:t xml:space="preserve">: 06.4463686; </w:t>
      </w:r>
      <w:r w:rsidRPr="00607133">
        <w:rPr>
          <w:i/>
          <w:snapToGrid w:val="0"/>
          <w:sz w:val="18"/>
          <w:lang w:val="fr-FR"/>
        </w:rPr>
        <w:t>E.mail</w:t>
      </w:r>
      <w:r w:rsidRPr="00607133">
        <w:rPr>
          <w:snapToGrid w:val="0"/>
          <w:sz w:val="18"/>
          <w:lang w:val="fr-FR"/>
        </w:rPr>
        <w:t>: giuseppe.naso@uniroma1.it</w:t>
      </w:r>
    </w:p>
    <w:p w14:paraId="68ED69EB"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Aula ex-SCRE Giovedì ore 15:00-16:00</w:t>
      </w:r>
    </w:p>
    <w:p w14:paraId="770541BF" w14:textId="77777777" w:rsidR="006B2FD7" w:rsidRPr="00D30DA3" w:rsidRDefault="006B2FD7" w:rsidP="006B2FD7">
      <w:pPr>
        <w:jc w:val="both"/>
        <w:rPr>
          <w:snapToGrid w:val="0"/>
          <w:sz w:val="14"/>
          <w:szCs w:val="14"/>
        </w:rPr>
      </w:pPr>
    </w:p>
    <w:p w14:paraId="1FB83360" w14:textId="77777777" w:rsidR="006B2FD7" w:rsidRPr="00607133" w:rsidRDefault="006B2FD7" w:rsidP="006B2FD7">
      <w:pPr>
        <w:jc w:val="both"/>
        <w:rPr>
          <w:i/>
          <w:snapToGrid w:val="0"/>
          <w:sz w:val="18"/>
          <w:szCs w:val="18"/>
        </w:rPr>
      </w:pPr>
      <w:r w:rsidRPr="00607133">
        <w:rPr>
          <w:b/>
          <w:smallCaps/>
          <w:snapToGrid w:val="0"/>
          <w:sz w:val="18"/>
          <w:szCs w:val="18"/>
        </w:rPr>
        <w:t xml:space="preserve">Naticchioni Enzo </w:t>
      </w:r>
      <w:r w:rsidRPr="00607133">
        <w:rPr>
          <w:i/>
          <w:smallCaps/>
          <w:snapToGrid w:val="0"/>
          <w:sz w:val="18"/>
          <w:szCs w:val="18"/>
        </w:rPr>
        <w:t>(</w:t>
      </w:r>
      <w:r w:rsidRPr="00607133">
        <w:rPr>
          <w:i/>
          <w:snapToGrid w:val="0"/>
          <w:sz w:val="18"/>
          <w:szCs w:val="18"/>
        </w:rPr>
        <w:t>RIC. MED/18 Chirurgia Generale)</w:t>
      </w:r>
    </w:p>
    <w:p w14:paraId="7897AE6E" w14:textId="77777777" w:rsidR="006B2FD7" w:rsidRPr="00607133" w:rsidRDefault="006B2FD7" w:rsidP="006B2FD7">
      <w:pPr>
        <w:jc w:val="both"/>
        <w:rPr>
          <w:b/>
          <w:smallCaps/>
          <w:snapToGrid w:val="0"/>
          <w:sz w:val="18"/>
          <w:szCs w:val="18"/>
        </w:rPr>
      </w:pPr>
      <w:r w:rsidRPr="00607133">
        <w:rPr>
          <w:snapToGrid w:val="0"/>
          <w:sz w:val="18"/>
        </w:rPr>
        <w:t xml:space="preserve">Dipartimento di Chirurgia </w:t>
      </w:r>
      <w:r w:rsidRPr="00607133">
        <w:rPr>
          <w:i/>
          <w:snapToGrid w:val="0"/>
          <w:sz w:val="18"/>
        </w:rPr>
        <w:t>P. Valdoni</w:t>
      </w:r>
    </w:p>
    <w:p w14:paraId="6E0BB9E1"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Dipartimento di Chirurgia </w:t>
      </w:r>
      <w:r w:rsidRPr="00607133">
        <w:rPr>
          <w:i/>
          <w:snapToGrid w:val="0"/>
          <w:sz w:val="18"/>
        </w:rPr>
        <w:t>P. Valdoni</w:t>
      </w:r>
      <w:r w:rsidRPr="00607133">
        <w:rPr>
          <w:snapToGrid w:val="0"/>
          <w:sz w:val="18"/>
        </w:rPr>
        <w:t xml:space="preserve">, Policlinico </w:t>
      </w:r>
      <w:r w:rsidRPr="00607133">
        <w:rPr>
          <w:i/>
          <w:snapToGrid w:val="0"/>
          <w:sz w:val="18"/>
        </w:rPr>
        <w:t>Umberto I</w:t>
      </w:r>
    </w:p>
    <w:p w14:paraId="52E6D9C2"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06.49972206;</w:t>
      </w:r>
      <w:r w:rsidRPr="00607133">
        <w:rPr>
          <w:i/>
          <w:snapToGrid w:val="0"/>
          <w:sz w:val="18"/>
          <w:lang w:val="fr-FR"/>
        </w:rPr>
        <w:t xml:space="preserve"> E.mail</w:t>
      </w:r>
      <w:r w:rsidRPr="00607133">
        <w:rPr>
          <w:snapToGrid w:val="0"/>
          <w:sz w:val="18"/>
          <w:lang w:val="fr-FR"/>
        </w:rPr>
        <w:t>: enzo.naticchioni@uniroma1.it</w:t>
      </w:r>
    </w:p>
    <w:p w14:paraId="7D3CCC67" w14:textId="77777777" w:rsidR="006B2FD7" w:rsidRPr="00607133" w:rsidRDefault="006B2FD7" w:rsidP="006B2FD7">
      <w:pPr>
        <w:jc w:val="both"/>
        <w:rPr>
          <w:snapToGrid w:val="0"/>
          <w:sz w:val="12"/>
          <w:szCs w:val="12"/>
        </w:rPr>
      </w:pPr>
      <w:r w:rsidRPr="00607133">
        <w:rPr>
          <w:i/>
          <w:snapToGrid w:val="0"/>
          <w:sz w:val="18"/>
        </w:rPr>
        <w:t>Giorno ed ora di ricevimento</w:t>
      </w:r>
      <w:r w:rsidRPr="00607133">
        <w:rPr>
          <w:snapToGrid w:val="0"/>
          <w:sz w:val="18"/>
        </w:rPr>
        <w:t>: Previo appuntamento telefonico</w:t>
      </w:r>
    </w:p>
    <w:p w14:paraId="207A7EF6" w14:textId="77777777" w:rsidR="006B2FD7" w:rsidRPr="00D30DA3" w:rsidRDefault="006B2FD7" w:rsidP="006B2FD7">
      <w:pPr>
        <w:jc w:val="both"/>
        <w:rPr>
          <w:noProof/>
          <w:sz w:val="14"/>
          <w:szCs w:val="14"/>
          <w:lang w:eastAsia="it-IT"/>
        </w:rPr>
      </w:pPr>
    </w:p>
    <w:p w14:paraId="16655A71" w14:textId="77777777" w:rsidR="006B2FD7" w:rsidRPr="00607133" w:rsidRDefault="006B2FD7" w:rsidP="006B2FD7">
      <w:pPr>
        <w:spacing w:line="228" w:lineRule="auto"/>
        <w:jc w:val="both"/>
        <w:rPr>
          <w:i/>
          <w:snapToGrid w:val="0"/>
          <w:sz w:val="18"/>
          <w:szCs w:val="18"/>
        </w:rPr>
      </w:pPr>
      <w:r w:rsidRPr="00607133">
        <w:rPr>
          <w:b/>
          <w:smallCaps/>
          <w:snapToGrid w:val="0"/>
          <w:sz w:val="18"/>
          <w:szCs w:val="18"/>
        </w:rPr>
        <w:t xml:space="preserve">Negro Paolo </w:t>
      </w:r>
      <w:r w:rsidRPr="00607133">
        <w:rPr>
          <w:i/>
          <w:snapToGrid w:val="0"/>
          <w:sz w:val="18"/>
          <w:szCs w:val="18"/>
        </w:rPr>
        <w:t>(P.O. MED/18 Chirurgia Generale)</w:t>
      </w:r>
    </w:p>
    <w:p w14:paraId="494B67EF" w14:textId="77777777" w:rsidR="006B2FD7" w:rsidRPr="00607133" w:rsidRDefault="006B2FD7" w:rsidP="006B2FD7">
      <w:pPr>
        <w:spacing w:line="228" w:lineRule="auto"/>
        <w:jc w:val="both"/>
        <w:rPr>
          <w:snapToGrid w:val="0"/>
          <w:sz w:val="18"/>
        </w:rPr>
      </w:pPr>
      <w:r w:rsidRPr="00607133">
        <w:rPr>
          <w:snapToGrid w:val="0"/>
          <w:sz w:val="18"/>
        </w:rPr>
        <w:t xml:space="preserve">Dipartimento </w:t>
      </w:r>
      <w:r w:rsidRPr="00607133">
        <w:rPr>
          <w:sz w:val="18"/>
          <w:szCs w:val="18"/>
        </w:rPr>
        <w:t xml:space="preserve">di </w:t>
      </w:r>
      <w:r w:rsidRPr="00607133">
        <w:rPr>
          <w:snapToGrid w:val="0"/>
          <w:sz w:val="18"/>
        </w:rPr>
        <w:t xml:space="preserve">Chirurgia Generale e Specialistica </w:t>
      </w:r>
      <w:r w:rsidRPr="00607133">
        <w:rPr>
          <w:i/>
          <w:snapToGrid w:val="0"/>
          <w:sz w:val="18"/>
        </w:rPr>
        <w:t>P. Stefanini</w:t>
      </w:r>
    </w:p>
    <w:p w14:paraId="6CDF0F38" w14:textId="77777777" w:rsidR="006B2FD7" w:rsidRPr="00607133" w:rsidRDefault="006B2FD7" w:rsidP="006B2FD7">
      <w:pPr>
        <w:spacing w:line="228" w:lineRule="auto"/>
        <w:jc w:val="both"/>
        <w:rPr>
          <w:snapToGrid w:val="0"/>
          <w:sz w:val="18"/>
        </w:rPr>
      </w:pPr>
      <w:r w:rsidRPr="00607133">
        <w:rPr>
          <w:i/>
          <w:snapToGrid w:val="0"/>
          <w:sz w:val="18"/>
        </w:rPr>
        <w:t>Sede di ricevimento</w:t>
      </w:r>
      <w:r w:rsidRPr="00607133">
        <w:rPr>
          <w:snapToGrid w:val="0"/>
          <w:sz w:val="18"/>
        </w:rPr>
        <w:t xml:space="preserve">: Edificio II Clinica Chirurgica, Policlinico </w:t>
      </w:r>
      <w:r w:rsidRPr="00607133">
        <w:rPr>
          <w:i/>
          <w:snapToGrid w:val="0"/>
          <w:sz w:val="18"/>
        </w:rPr>
        <w:t>Umberto I</w:t>
      </w:r>
    </w:p>
    <w:p w14:paraId="4457B78D" w14:textId="77777777" w:rsidR="006B2FD7" w:rsidRPr="00607133" w:rsidRDefault="006B2FD7" w:rsidP="006B2FD7">
      <w:pPr>
        <w:spacing w:line="228" w:lineRule="auto"/>
        <w:jc w:val="both"/>
        <w:rPr>
          <w:snapToGrid w:val="0"/>
          <w:sz w:val="18"/>
          <w:lang w:val="fr-FR"/>
        </w:rPr>
      </w:pPr>
      <w:r w:rsidRPr="00607133">
        <w:rPr>
          <w:snapToGrid w:val="0"/>
          <w:sz w:val="18"/>
        </w:rPr>
        <w:sym w:font="Wingdings" w:char="F028"/>
      </w:r>
      <w:r w:rsidRPr="00607133">
        <w:rPr>
          <w:snapToGrid w:val="0"/>
          <w:sz w:val="18"/>
          <w:lang w:val="fr-FR"/>
        </w:rPr>
        <w:t xml:space="preserve">: 06.49972403; </w:t>
      </w:r>
      <w:r w:rsidRPr="00607133">
        <w:rPr>
          <w:i/>
          <w:snapToGrid w:val="0"/>
          <w:sz w:val="18"/>
          <w:lang w:val="fr-FR"/>
        </w:rPr>
        <w:t>E.mail</w:t>
      </w:r>
      <w:r w:rsidRPr="00607133">
        <w:rPr>
          <w:snapToGrid w:val="0"/>
          <w:sz w:val="18"/>
          <w:lang w:val="fr-FR"/>
        </w:rPr>
        <w:t>: pal.negro@libero.it</w:t>
      </w:r>
    </w:p>
    <w:p w14:paraId="74297EC0" w14:textId="77777777" w:rsidR="006B2FD7" w:rsidRPr="00607133" w:rsidRDefault="006B2FD7" w:rsidP="006B2FD7">
      <w:pPr>
        <w:spacing w:line="228" w:lineRule="auto"/>
        <w:jc w:val="both"/>
        <w:rPr>
          <w:snapToGrid w:val="0"/>
          <w:sz w:val="18"/>
        </w:rPr>
      </w:pPr>
      <w:r w:rsidRPr="00607133">
        <w:rPr>
          <w:i/>
          <w:snapToGrid w:val="0"/>
          <w:sz w:val="18"/>
        </w:rPr>
        <w:t>Giorno ed ora di ricevimento</w:t>
      </w:r>
      <w:r w:rsidRPr="00607133">
        <w:rPr>
          <w:snapToGrid w:val="0"/>
          <w:sz w:val="18"/>
        </w:rPr>
        <w:t>: Lunedì ore 08:30-09:30</w:t>
      </w:r>
    </w:p>
    <w:p w14:paraId="76F0867B" w14:textId="77777777" w:rsidR="006B2FD7" w:rsidRPr="00D30DA3" w:rsidRDefault="006B2FD7" w:rsidP="006B2FD7">
      <w:pPr>
        <w:spacing w:line="228" w:lineRule="auto"/>
        <w:jc w:val="both"/>
        <w:rPr>
          <w:snapToGrid w:val="0"/>
          <w:sz w:val="14"/>
          <w:szCs w:val="14"/>
        </w:rPr>
      </w:pPr>
    </w:p>
    <w:p w14:paraId="04640AE8" w14:textId="77777777" w:rsidR="006B2FD7" w:rsidRPr="00A3483A" w:rsidRDefault="006B2FD7" w:rsidP="006B2FD7">
      <w:pPr>
        <w:spacing w:line="228" w:lineRule="auto"/>
        <w:jc w:val="both"/>
        <w:rPr>
          <w:b/>
          <w:snapToGrid w:val="0"/>
          <w:sz w:val="18"/>
          <w:szCs w:val="18"/>
        </w:rPr>
      </w:pPr>
      <w:r w:rsidRPr="00A3483A">
        <w:rPr>
          <w:b/>
          <w:smallCaps/>
          <w:snapToGrid w:val="0"/>
          <w:sz w:val="18"/>
          <w:szCs w:val="18"/>
        </w:rPr>
        <w:t xml:space="preserve">Nisticò Robert </w:t>
      </w:r>
      <w:r w:rsidRPr="00A3483A">
        <w:rPr>
          <w:i/>
          <w:snapToGrid w:val="0"/>
          <w:sz w:val="18"/>
          <w:szCs w:val="18"/>
        </w:rPr>
        <w:t>(P.O. BIO/14 Farmacologia)</w:t>
      </w:r>
    </w:p>
    <w:p w14:paraId="0D032141" w14:textId="77777777" w:rsidR="006B2FD7" w:rsidRPr="00A3483A" w:rsidRDefault="006B2FD7" w:rsidP="006B2FD7">
      <w:pPr>
        <w:jc w:val="both"/>
        <w:rPr>
          <w:b/>
          <w:sz w:val="18"/>
          <w:szCs w:val="18"/>
          <w:lang w:eastAsia="en-US"/>
        </w:rPr>
      </w:pPr>
      <w:r w:rsidRPr="00A3483A">
        <w:rPr>
          <w:bCs/>
          <w:iCs/>
          <w:sz w:val="18"/>
          <w:szCs w:val="18"/>
          <w:lang w:eastAsia="en-US"/>
        </w:rPr>
        <w:t>Dipartimento di Fisiologia e Farmacologia</w:t>
      </w:r>
      <w:r w:rsidRPr="00A3483A">
        <w:rPr>
          <w:bCs/>
          <w:i/>
          <w:iCs/>
          <w:sz w:val="18"/>
          <w:szCs w:val="18"/>
          <w:lang w:eastAsia="en-US"/>
        </w:rPr>
        <w:t xml:space="preserve"> "V. Erspamer"</w:t>
      </w:r>
    </w:p>
    <w:p w14:paraId="4C1F6C37" w14:textId="77777777" w:rsidR="006B2FD7" w:rsidRPr="00A3483A" w:rsidRDefault="006B2FD7" w:rsidP="006B2FD7">
      <w:pPr>
        <w:jc w:val="both"/>
        <w:rPr>
          <w:bCs/>
          <w:i/>
          <w:iCs/>
          <w:sz w:val="18"/>
          <w:szCs w:val="18"/>
          <w:lang w:eastAsia="en-US"/>
        </w:rPr>
      </w:pPr>
      <w:r w:rsidRPr="00A3483A">
        <w:rPr>
          <w:bCs/>
          <w:i/>
          <w:iCs/>
          <w:sz w:val="18"/>
          <w:szCs w:val="18"/>
          <w:lang w:eastAsia="en-US"/>
        </w:rPr>
        <w:t>Sede di ricevimento</w:t>
      </w:r>
      <w:r w:rsidRPr="00A3483A">
        <w:rPr>
          <w:sz w:val="18"/>
          <w:szCs w:val="18"/>
          <w:lang w:eastAsia="en-US"/>
        </w:rPr>
        <w:t xml:space="preserve">: </w:t>
      </w:r>
      <w:r w:rsidRPr="00A3483A">
        <w:rPr>
          <w:sz w:val="18"/>
          <w:szCs w:val="18"/>
        </w:rPr>
        <w:t xml:space="preserve">Dipartimento di Fisiologia e Farmacologia </w:t>
      </w:r>
      <w:r w:rsidRPr="00A3483A">
        <w:rPr>
          <w:bCs/>
          <w:i/>
          <w:iCs/>
          <w:sz w:val="18"/>
          <w:szCs w:val="18"/>
          <w:lang w:eastAsia="en-US"/>
        </w:rPr>
        <w:t>"V. Erspamer"</w:t>
      </w:r>
      <w:r w:rsidRPr="00A3483A">
        <w:rPr>
          <w:snapToGrid w:val="0"/>
          <w:sz w:val="18"/>
        </w:rPr>
        <w:t xml:space="preserve">, </w:t>
      </w:r>
      <w:r w:rsidRPr="00A3483A">
        <w:rPr>
          <w:i/>
          <w:snapToGrid w:val="0"/>
          <w:sz w:val="18"/>
        </w:rPr>
        <w:t>Sapienza</w:t>
      </w:r>
      <w:r w:rsidRPr="00A3483A">
        <w:rPr>
          <w:snapToGrid w:val="0"/>
          <w:sz w:val="18"/>
        </w:rPr>
        <w:t xml:space="preserve"> Università di Roma</w:t>
      </w:r>
    </w:p>
    <w:p w14:paraId="6C875D42" w14:textId="77777777" w:rsidR="006B2FD7" w:rsidRPr="00A3483A" w:rsidRDefault="006B2FD7" w:rsidP="006B2FD7">
      <w:pPr>
        <w:jc w:val="both"/>
        <w:rPr>
          <w:sz w:val="18"/>
          <w:szCs w:val="18"/>
          <w:lang w:val="en-US" w:eastAsia="en-US"/>
        </w:rPr>
      </w:pPr>
      <w:r w:rsidRPr="00A3483A">
        <w:rPr>
          <w:snapToGrid w:val="0"/>
          <w:sz w:val="18"/>
        </w:rPr>
        <w:sym w:font="Wingdings" w:char="F028"/>
      </w:r>
      <w:r w:rsidRPr="00A3483A">
        <w:rPr>
          <w:snapToGrid w:val="0"/>
          <w:sz w:val="18"/>
          <w:lang w:val="fr-FR"/>
        </w:rPr>
        <w:t xml:space="preserve">: </w:t>
      </w:r>
      <w:r w:rsidRPr="00A3483A">
        <w:rPr>
          <w:sz w:val="18"/>
          <w:szCs w:val="18"/>
          <w:lang w:val="en-US" w:eastAsia="en-US"/>
        </w:rPr>
        <w:t xml:space="preserve">0649912982 - </w:t>
      </w:r>
      <w:r w:rsidRPr="00A3483A">
        <w:rPr>
          <w:i/>
          <w:iCs/>
          <w:sz w:val="18"/>
          <w:szCs w:val="18"/>
          <w:lang w:val="en-US" w:eastAsia="en-US"/>
        </w:rPr>
        <w:t>Fax</w:t>
      </w:r>
      <w:r w:rsidRPr="00A3483A">
        <w:rPr>
          <w:sz w:val="18"/>
          <w:szCs w:val="18"/>
          <w:lang w:val="en-US" w:eastAsia="en-US"/>
        </w:rPr>
        <w:t>: 0660513244</w:t>
      </w:r>
      <w:r w:rsidRPr="00A3483A">
        <w:rPr>
          <w:bCs/>
          <w:sz w:val="18"/>
          <w:szCs w:val="18"/>
          <w:lang w:val="en-US" w:eastAsia="en-US"/>
        </w:rPr>
        <w:t xml:space="preserve">; </w:t>
      </w:r>
      <w:r w:rsidRPr="00A3483A">
        <w:rPr>
          <w:i/>
          <w:iCs/>
          <w:sz w:val="18"/>
          <w:szCs w:val="18"/>
          <w:lang w:val="en-US" w:eastAsia="en-US"/>
        </w:rPr>
        <w:t>E.mail</w:t>
      </w:r>
      <w:r w:rsidRPr="00A3483A">
        <w:rPr>
          <w:sz w:val="18"/>
          <w:szCs w:val="18"/>
          <w:lang w:val="en-US" w:eastAsia="en-US"/>
        </w:rPr>
        <w:t>: robert.nistico@uniroma1.it</w:t>
      </w:r>
      <w:r w:rsidRPr="00A3483A">
        <w:rPr>
          <w:sz w:val="18"/>
          <w:szCs w:val="18"/>
          <w:u w:val="single"/>
          <w:lang w:val="en-US" w:eastAsia="en-US"/>
        </w:rPr>
        <w:t xml:space="preserve"> </w:t>
      </w:r>
    </w:p>
    <w:p w14:paraId="2011A0AB" w14:textId="77777777" w:rsidR="006B2FD7" w:rsidRPr="00A3483A" w:rsidRDefault="006B2FD7" w:rsidP="006B2FD7">
      <w:pPr>
        <w:jc w:val="both"/>
        <w:rPr>
          <w:sz w:val="18"/>
          <w:szCs w:val="18"/>
          <w:lang w:eastAsia="en-US"/>
        </w:rPr>
      </w:pPr>
      <w:r w:rsidRPr="00A3483A">
        <w:rPr>
          <w:i/>
          <w:iCs/>
          <w:sz w:val="18"/>
          <w:szCs w:val="18"/>
          <w:lang w:eastAsia="en-US"/>
        </w:rPr>
        <w:t>Giorno ed ora di ricevimento</w:t>
      </w:r>
      <w:r w:rsidRPr="00A3483A">
        <w:rPr>
          <w:sz w:val="18"/>
          <w:szCs w:val="18"/>
          <w:lang w:eastAsia="en-US"/>
        </w:rPr>
        <w:t>: lunedì ore 16:00-18:00</w:t>
      </w:r>
    </w:p>
    <w:p w14:paraId="5F4D84FB" w14:textId="77777777" w:rsidR="006B2FD7" w:rsidRPr="00A3483A" w:rsidRDefault="006B2FD7" w:rsidP="006B2FD7">
      <w:pPr>
        <w:spacing w:line="228" w:lineRule="auto"/>
        <w:jc w:val="both"/>
        <w:rPr>
          <w:snapToGrid w:val="0"/>
          <w:sz w:val="14"/>
          <w:szCs w:val="14"/>
        </w:rPr>
      </w:pPr>
    </w:p>
    <w:p w14:paraId="3BF36840" w14:textId="77777777" w:rsidR="006B2FD7" w:rsidRPr="00607133" w:rsidRDefault="006B2FD7" w:rsidP="006B2FD7">
      <w:pPr>
        <w:jc w:val="both"/>
        <w:rPr>
          <w:i/>
          <w:snapToGrid w:val="0"/>
          <w:sz w:val="18"/>
          <w:szCs w:val="18"/>
        </w:rPr>
      </w:pPr>
      <w:r w:rsidRPr="00A3483A">
        <w:rPr>
          <w:b/>
          <w:smallCaps/>
          <w:snapToGrid w:val="0"/>
          <w:sz w:val="18"/>
          <w:szCs w:val="18"/>
        </w:rPr>
        <w:t xml:space="preserve">Nocchi Silvia </w:t>
      </w:r>
      <w:r w:rsidRPr="00A3483A">
        <w:rPr>
          <w:i/>
          <w:smallCaps/>
          <w:snapToGrid w:val="0"/>
          <w:sz w:val="18"/>
          <w:szCs w:val="18"/>
        </w:rPr>
        <w:t>(</w:t>
      </w:r>
      <w:r w:rsidRPr="00A3483A">
        <w:rPr>
          <w:i/>
          <w:snapToGrid w:val="0"/>
          <w:sz w:val="18"/>
          <w:szCs w:val="18"/>
        </w:rPr>
        <w:t>RIC. MED/09 Medicina Interna)</w:t>
      </w:r>
    </w:p>
    <w:p w14:paraId="03F33BA4" w14:textId="77777777" w:rsidR="006B2FD7" w:rsidRPr="00607133" w:rsidRDefault="006B2FD7" w:rsidP="006B2FD7">
      <w:pPr>
        <w:jc w:val="both"/>
        <w:rPr>
          <w:i/>
          <w:snapToGrid w:val="0"/>
          <w:sz w:val="18"/>
        </w:rPr>
      </w:pPr>
      <w:r w:rsidRPr="00607133">
        <w:rPr>
          <w:snapToGrid w:val="0"/>
          <w:sz w:val="18"/>
        </w:rPr>
        <w:t>Dipartimento di Medicina Interna e Specialità Mediche</w:t>
      </w:r>
    </w:p>
    <w:p w14:paraId="2543B4A2"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Dipartimento di Clinica e Terapia Medica Applicata, Policlinico </w:t>
      </w:r>
      <w:r w:rsidRPr="00607133">
        <w:rPr>
          <w:i/>
          <w:snapToGrid w:val="0"/>
          <w:sz w:val="18"/>
        </w:rPr>
        <w:t>Umberto I</w:t>
      </w:r>
    </w:p>
    <w:p w14:paraId="31756B37"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06.49974648 - </w:t>
      </w:r>
      <w:r w:rsidRPr="00607133">
        <w:rPr>
          <w:i/>
          <w:snapToGrid w:val="0"/>
          <w:sz w:val="18"/>
          <w:lang w:val="fr-FR"/>
        </w:rPr>
        <w:t>Fax</w:t>
      </w:r>
      <w:r w:rsidRPr="00607133">
        <w:rPr>
          <w:snapToGrid w:val="0"/>
          <w:sz w:val="18"/>
          <w:lang w:val="fr-FR"/>
        </w:rPr>
        <w:t xml:space="preserve">: 06.49974651; </w:t>
      </w:r>
      <w:r w:rsidRPr="00607133">
        <w:rPr>
          <w:i/>
          <w:snapToGrid w:val="0"/>
          <w:sz w:val="18"/>
          <w:lang w:val="fr-FR"/>
        </w:rPr>
        <w:t>E.mail</w:t>
      </w:r>
      <w:r w:rsidRPr="00607133">
        <w:rPr>
          <w:snapToGrid w:val="0"/>
          <w:sz w:val="18"/>
          <w:lang w:val="fr-FR"/>
        </w:rPr>
        <w:t>: silvia.nocchi@uniroma1.it</w:t>
      </w:r>
    </w:p>
    <w:p w14:paraId="009EF7F3"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Lunedì 13:00-14:00</w:t>
      </w:r>
    </w:p>
    <w:p w14:paraId="6D9AC605" w14:textId="77777777" w:rsidR="006B2FD7" w:rsidRPr="00D30DA3" w:rsidRDefault="006B2FD7" w:rsidP="006B2FD7">
      <w:pPr>
        <w:jc w:val="both"/>
        <w:rPr>
          <w:snapToGrid w:val="0"/>
          <w:sz w:val="14"/>
          <w:szCs w:val="14"/>
        </w:rPr>
      </w:pPr>
    </w:p>
    <w:p w14:paraId="65AB961E" w14:textId="77777777" w:rsidR="006B2FD7" w:rsidRPr="00607133" w:rsidRDefault="006B2FD7" w:rsidP="006B2FD7">
      <w:pPr>
        <w:jc w:val="both"/>
        <w:rPr>
          <w:b/>
          <w:smallCaps/>
          <w:snapToGrid w:val="0"/>
          <w:sz w:val="18"/>
          <w:szCs w:val="18"/>
        </w:rPr>
      </w:pPr>
      <w:r w:rsidRPr="00607133">
        <w:rPr>
          <w:b/>
          <w:smallCaps/>
          <w:snapToGrid w:val="0"/>
          <w:sz w:val="18"/>
          <w:szCs w:val="18"/>
        </w:rPr>
        <w:t xml:space="preserve">Nottola Stefania </w:t>
      </w:r>
      <w:r w:rsidRPr="00607133">
        <w:rPr>
          <w:i/>
          <w:smallCaps/>
          <w:snapToGrid w:val="0"/>
          <w:sz w:val="18"/>
          <w:szCs w:val="18"/>
        </w:rPr>
        <w:t>(</w:t>
      </w:r>
      <w:r w:rsidRPr="00607133">
        <w:rPr>
          <w:i/>
          <w:snapToGrid w:val="0"/>
          <w:sz w:val="18"/>
          <w:szCs w:val="18"/>
        </w:rPr>
        <w:t>P.A. BIO/16 Anatomia Umana)</w:t>
      </w:r>
    </w:p>
    <w:p w14:paraId="02AADC49" w14:textId="77777777" w:rsidR="006B2FD7" w:rsidRPr="00607133" w:rsidRDefault="006B2FD7" w:rsidP="006B2FD7">
      <w:pPr>
        <w:jc w:val="both"/>
        <w:rPr>
          <w:snapToGrid w:val="0"/>
          <w:sz w:val="18"/>
        </w:rPr>
      </w:pPr>
      <w:r w:rsidRPr="00607133">
        <w:rPr>
          <w:snapToGrid w:val="0"/>
          <w:sz w:val="18"/>
        </w:rPr>
        <w:t>Dipartimento di Scienze Anatomiche, Istologiche, Medico-Legali e dell’Apparato Locomotore</w:t>
      </w:r>
    </w:p>
    <w:p w14:paraId="6FD198C2" w14:textId="77777777" w:rsidR="006B2FD7" w:rsidRPr="00607133" w:rsidRDefault="006B2FD7" w:rsidP="006B2FD7">
      <w:pPr>
        <w:jc w:val="both"/>
        <w:rPr>
          <w:snapToGrid w:val="0"/>
          <w:spacing w:val="-7"/>
          <w:sz w:val="18"/>
        </w:rPr>
      </w:pPr>
      <w:r w:rsidRPr="00607133">
        <w:rPr>
          <w:i/>
          <w:snapToGrid w:val="0"/>
          <w:sz w:val="18"/>
        </w:rPr>
        <w:t>Sede di ricevimento</w:t>
      </w:r>
      <w:r w:rsidRPr="00607133">
        <w:rPr>
          <w:snapToGrid w:val="0"/>
          <w:sz w:val="18"/>
        </w:rPr>
        <w:t xml:space="preserve">: </w:t>
      </w:r>
      <w:r w:rsidRPr="00607133">
        <w:rPr>
          <w:snapToGrid w:val="0"/>
          <w:spacing w:val="-7"/>
          <w:sz w:val="18"/>
        </w:rPr>
        <w:t xml:space="preserve">Sezione di Anatomia Umana - U.O. di Micros. Elettr. - Via A. Borelli 50, </w:t>
      </w:r>
      <w:r w:rsidRPr="00607133">
        <w:rPr>
          <w:i/>
          <w:snapToGrid w:val="0"/>
          <w:sz w:val="18"/>
        </w:rPr>
        <w:t>Sapienza</w:t>
      </w:r>
      <w:r w:rsidRPr="00607133">
        <w:rPr>
          <w:snapToGrid w:val="0"/>
          <w:sz w:val="18"/>
        </w:rPr>
        <w:t xml:space="preserve"> Università di Roma</w:t>
      </w:r>
    </w:p>
    <w:p w14:paraId="56DE4C2E"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06.49918072 - </w:t>
      </w:r>
      <w:r w:rsidRPr="00607133">
        <w:rPr>
          <w:i/>
          <w:snapToGrid w:val="0"/>
          <w:sz w:val="18"/>
          <w:lang w:val="fr-FR"/>
        </w:rPr>
        <w:t>Fax</w:t>
      </w:r>
      <w:r w:rsidRPr="00607133">
        <w:rPr>
          <w:snapToGrid w:val="0"/>
          <w:sz w:val="18"/>
          <w:lang w:val="fr-FR"/>
        </w:rPr>
        <w:t xml:space="preserve">: 06.49918081; </w:t>
      </w:r>
      <w:r w:rsidRPr="00607133">
        <w:rPr>
          <w:i/>
          <w:snapToGrid w:val="0"/>
          <w:sz w:val="18"/>
          <w:lang w:val="fr-FR"/>
        </w:rPr>
        <w:t>E.mail</w:t>
      </w:r>
      <w:r w:rsidRPr="00607133">
        <w:rPr>
          <w:snapToGrid w:val="0"/>
          <w:sz w:val="18"/>
          <w:lang w:val="fr-FR"/>
        </w:rPr>
        <w:t>: stefania.nottola@uniroma1.it</w:t>
      </w:r>
    </w:p>
    <w:p w14:paraId="291D5B4D"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Martedì e Giovedì ore 10:00-11:00, previo appuntamento</w:t>
      </w:r>
    </w:p>
    <w:p w14:paraId="66446399" w14:textId="77777777" w:rsidR="006B2FD7" w:rsidRPr="00D30DA3" w:rsidRDefault="006B2FD7" w:rsidP="006B2FD7">
      <w:pPr>
        <w:jc w:val="both"/>
        <w:rPr>
          <w:snapToGrid w:val="0"/>
          <w:sz w:val="14"/>
          <w:szCs w:val="14"/>
        </w:rPr>
      </w:pPr>
    </w:p>
    <w:p w14:paraId="68ADE17C" w14:textId="77777777" w:rsidR="006B2FD7" w:rsidRPr="00607133" w:rsidRDefault="006B2FD7" w:rsidP="006B2FD7">
      <w:pPr>
        <w:jc w:val="both"/>
        <w:rPr>
          <w:rFonts w:eastAsia="Calibri"/>
          <w:bCs/>
          <w:smallCaps/>
          <w:snapToGrid w:val="0"/>
          <w:sz w:val="18"/>
          <w:szCs w:val="18"/>
          <w:lang w:eastAsia="en-US"/>
        </w:rPr>
      </w:pPr>
      <w:r w:rsidRPr="00607133">
        <w:rPr>
          <w:b/>
          <w:smallCaps/>
          <w:snapToGrid w:val="0"/>
          <w:sz w:val="18"/>
          <w:szCs w:val="18"/>
        </w:rPr>
        <w:t>Onori Paolo</w:t>
      </w:r>
      <w:r w:rsidRPr="00607133">
        <w:rPr>
          <w:rFonts w:eastAsia="Calibri"/>
          <w:bCs/>
          <w:i/>
          <w:smallCaps/>
          <w:snapToGrid w:val="0"/>
          <w:sz w:val="18"/>
          <w:szCs w:val="18"/>
          <w:lang w:eastAsia="en-US"/>
        </w:rPr>
        <w:t xml:space="preserve"> </w:t>
      </w:r>
      <w:r w:rsidRPr="00607133">
        <w:rPr>
          <w:rFonts w:eastAsia="Calibri"/>
          <w:i/>
          <w:iCs/>
          <w:snapToGrid w:val="0"/>
          <w:sz w:val="18"/>
          <w:szCs w:val="18"/>
          <w:lang w:eastAsia="en-US"/>
        </w:rPr>
        <w:t xml:space="preserve">(P.A. BIO/16 </w:t>
      </w:r>
      <w:r w:rsidRPr="00607133">
        <w:rPr>
          <w:i/>
          <w:snapToGrid w:val="0"/>
          <w:sz w:val="18"/>
          <w:szCs w:val="18"/>
        </w:rPr>
        <w:t>Anatomia Umana</w:t>
      </w:r>
      <w:r w:rsidRPr="00607133">
        <w:rPr>
          <w:rFonts w:eastAsia="Calibri"/>
          <w:i/>
          <w:iCs/>
          <w:snapToGrid w:val="0"/>
          <w:sz w:val="18"/>
          <w:szCs w:val="18"/>
          <w:lang w:eastAsia="en-US"/>
        </w:rPr>
        <w:t xml:space="preserve">) </w:t>
      </w:r>
    </w:p>
    <w:p w14:paraId="71B04A61" w14:textId="77777777" w:rsidR="006B2FD7" w:rsidRPr="00607133" w:rsidRDefault="006B2FD7" w:rsidP="006B2FD7">
      <w:pPr>
        <w:jc w:val="both"/>
        <w:rPr>
          <w:snapToGrid w:val="0"/>
          <w:sz w:val="18"/>
        </w:rPr>
      </w:pPr>
      <w:r w:rsidRPr="00607133">
        <w:rPr>
          <w:snapToGrid w:val="0"/>
          <w:sz w:val="18"/>
        </w:rPr>
        <w:t>Dipartimento di Scienze Anatomiche, Istologiche, Medico-Legali e dell’Apparato Locomotore</w:t>
      </w:r>
    </w:p>
    <w:p w14:paraId="13226081" w14:textId="77777777" w:rsidR="006B2FD7" w:rsidRPr="00607133" w:rsidRDefault="006B2FD7" w:rsidP="006B2FD7">
      <w:pPr>
        <w:jc w:val="both"/>
        <w:rPr>
          <w:rFonts w:eastAsia="Calibri"/>
          <w:sz w:val="18"/>
          <w:szCs w:val="18"/>
          <w:lang w:eastAsia="en-US"/>
        </w:rPr>
      </w:pPr>
      <w:r w:rsidRPr="00607133">
        <w:rPr>
          <w:rFonts w:eastAsia="Calibri"/>
          <w:bCs/>
          <w:i/>
          <w:iCs/>
          <w:snapToGrid w:val="0"/>
          <w:sz w:val="18"/>
          <w:szCs w:val="18"/>
          <w:lang w:eastAsia="en-US"/>
        </w:rPr>
        <w:t>Sede di ricevimento</w:t>
      </w:r>
      <w:r w:rsidRPr="00607133">
        <w:rPr>
          <w:rFonts w:eastAsia="Calibri"/>
          <w:snapToGrid w:val="0"/>
          <w:sz w:val="18"/>
          <w:szCs w:val="18"/>
          <w:lang w:eastAsia="en-US"/>
        </w:rPr>
        <w:t xml:space="preserve">: </w:t>
      </w:r>
      <w:r w:rsidRPr="00607133">
        <w:rPr>
          <w:rFonts w:eastAsia="Calibri"/>
          <w:sz w:val="18"/>
          <w:szCs w:val="18"/>
          <w:lang w:eastAsia="en-US"/>
        </w:rPr>
        <w:t xml:space="preserve">Sezione di Anatomia Umana, II piano, Via Alfonso Borelli, 50, </w:t>
      </w:r>
      <w:r w:rsidRPr="00607133">
        <w:rPr>
          <w:i/>
          <w:snapToGrid w:val="0"/>
          <w:sz w:val="18"/>
        </w:rPr>
        <w:t>Sapienza</w:t>
      </w:r>
      <w:r w:rsidRPr="00607133">
        <w:rPr>
          <w:snapToGrid w:val="0"/>
          <w:sz w:val="18"/>
        </w:rPr>
        <w:t xml:space="preserve"> Università di Roma</w:t>
      </w:r>
    </w:p>
    <w:p w14:paraId="28DCF2AE" w14:textId="77777777" w:rsidR="006B2FD7" w:rsidRPr="00607133" w:rsidRDefault="006B2FD7" w:rsidP="006B2FD7">
      <w:pPr>
        <w:jc w:val="both"/>
        <w:rPr>
          <w:snapToGrid w:val="0"/>
          <w:sz w:val="18"/>
        </w:rPr>
      </w:pPr>
      <w:r w:rsidRPr="00607133">
        <w:rPr>
          <w:snapToGrid w:val="0"/>
          <w:sz w:val="18"/>
        </w:rPr>
        <w:sym w:font="Wingdings" w:char="F028"/>
      </w:r>
      <w:r w:rsidRPr="00607133">
        <w:rPr>
          <w:snapToGrid w:val="0"/>
          <w:sz w:val="18"/>
        </w:rPr>
        <w:t xml:space="preserve">: 06.49918055 - </w:t>
      </w:r>
      <w:r w:rsidRPr="00607133">
        <w:rPr>
          <w:i/>
          <w:snapToGrid w:val="0"/>
          <w:sz w:val="18"/>
        </w:rPr>
        <w:t>Fax:</w:t>
      </w:r>
      <w:r w:rsidRPr="00607133">
        <w:rPr>
          <w:snapToGrid w:val="0"/>
          <w:sz w:val="18"/>
        </w:rPr>
        <w:t xml:space="preserve"> 06.49918062; </w:t>
      </w:r>
      <w:r w:rsidRPr="00607133">
        <w:rPr>
          <w:i/>
          <w:snapToGrid w:val="0"/>
          <w:sz w:val="18"/>
        </w:rPr>
        <w:t>E.mail:</w:t>
      </w:r>
      <w:r w:rsidRPr="00607133">
        <w:rPr>
          <w:snapToGrid w:val="0"/>
          <w:sz w:val="18"/>
        </w:rPr>
        <w:t xml:space="preserve"> </w:t>
      </w:r>
      <w:hyperlink r:id="rId36" w:history="1">
        <w:r w:rsidRPr="00607133">
          <w:rPr>
            <w:snapToGrid w:val="0"/>
            <w:sz w:val="18"/>
          </w:rPr>
          <w:t>paolo.onori@uniroma1.it</w:t>
        </w:r>
      </w:hyperlink>
    </w:p>
    <w:p w14:paraId="3F56D16E" w14:textId="77777777" w:rsidR="006B2FD7" w:rsidRPr="00607133" w:rsidRDefault="006B2FD7" w:rsidP="006B2FD7">
      <w:pPr>
        <w:jc w:val="both"/>
        <w:rPr>
          <w:rFonts w:eastAsia="Calibri"/>
          <w:i/>
          <w:snapToGrid w:val="0"/>
          <w:color w:val="1F497D"/>
          <w:sz w:val="18"/>
          <w:szCs w:val="18"/>
          <w:lang w:eastAsia="en-US"/>
        </w:rPr>
      </w:pPr>
      <w:r w:rsidRPr="00607133">
        <w:rPr>
          <w:rFonts w:eastAsia="Calibri"/>
          <w:i/>
          <w:iCs/>
          <w:snapToGrid w:val="0"/>
          <w:sz w:val="18"/>
          <w:szCs w:val="18"/>
          <w:lang w:eastAsia="en-US"/>
        </w:rPr>
        <w:t>Giorno ed ora di ricevimento</w:t>
      </w:r>
      <w:r w:rsidRPr="00607133">
        <w:rPr>
          <w:rFonts w:eastAsia="Calibri"/>
          <w:snapToGrid w:val="0"/>
          <w:sz w:val="18"/>
          <w:szCs w:val="18"/>
          <w:lang w:eastAsia="en-US"/>
        </w:rPr>
        <w:t>: Lunedì ore 13:00-14:00 - Giovedì ore 10:30-11:30</w:t>
      </w:r>
    </w:p>
    <w:p w14:paraId="00AD4919" w14:textId="77777777" w:rsidR="006B2FD7" w:rsidRPr="00D30DA3" w:rsidRDefault="006B2FD7" w:rsidP="006B2FD7">
      <w:pPr>
        <w:jc w:val="both"/>
        <w:rPr>
          <w:snapToGrid w:val="0"/>
          <w:sz w:val="14"/>
          <w:szCs w:val="14"/>
        </w:rPr>
      </w:pPr>
    </w:p>
    <w:p w14:paraId="12D9F949" w14:textId="77777777" w:rsidR="006B2FD7" w:rsidRPr="00607133" w:rsidRDefault="006B2FD7" w:rsidP="006B2FD7">
      <w:pPr>
        <w:jc w:val="both"/>
        <w:rPr>
          <w:i/>
          <w:snapToGrid w:val="0"/>
          <w:sz w:val="18"/>
          <w:szCs w:val="18"/>
        </w:rPr>
      </w:pPr>
      <w:r w:rsidRPr="00607133">
        <w:rPr>
          <w:b/>
          <w:smallCaps/>
          <w:snapToGrid w:val="0"/>
          <w:sz w:val="18"/>
          <w:szCs w:val="18"/>
        </w:rPr>
        <w:t>Orsi Giovanni Battista</w:t>
      </w:r>
      <w:r w:rsidRPr="00607133">
        <w:rPr>
          <w:b/>
          <w:snapToGrid w:val="0"/>
          <w:sz w:val="18"/>
        </w:rPr>
        <w:t xml:space="preserve"> </w:t>
      </w:r>
      <w:r w:rsidRPr="00607133">
        <w:rPr>
          <w:i/>
          <w:smallCaps/>
          <w:snapToGrid w:val="0"/>
          <w:sz w:val="18"/>
          <w:szCs w:val="18"/>
        </w:rPr>
        <w:t>(P.</w:t>
      </w:r>
      <w:r w:rsidRPr="00607133">
        <w:rPr>
          <w:i/>
          <w:snapToGrid w:val="0"/>
          <w:sz w:val="18"/>
          <w:szCs w:val="18"/>
        </w:rPr>
        <w:t>A. MED/42 Igiene Generale e Applicata)</w:t>
      </w:r>
    </w:p>
    <w:p w14:paraId="4F3D17A6" w14:textId="77777777" w:rsidR="006B2FD7" w:rsidRPr="00607133" w:rsidRDefault="006B2FD7" w:rsidP="006B2FD7">
      <w:pPr>
        <w:jc w:val="both"/>
        <w:rPr>
          <w:i/>
          <w:snapToGrid w:val="0"/>
          <w:sz w:val="18"/>
        </w:rPr>
      </w:pPr>
      <w:r w:rsidRPr="00607133">
        <w:rPr>
          <w:snapToGrid w:val="0"/>
          <w:sz w:val="18"/>
        </w:rPr>
        <w:t>Dipartimento di Sanità Pubblica e Malattie Infettive</w:t>
      </w:r>
    </w:p>
    <w:p w14:paraId="75C10E23"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w:t>
      </w:r>
      <w:r w:rsidRPr="00607133">
        <w:rPr>
          <w:bCs/>
          <w:snapToGrid w:val="0"/>
          <w:sz w:val="18"/>
        </w:rPr>
        <w:t xml:space="preserve">Istituto </w:t>
      </w:r>
      <w:r w:rsidRPr="00607133">
        <w:rPr>
          <w:bCs/>
          <w:i/>
          <w:snapToGrid w:val="0"/>
          <w:sz w:val="18"/>
        </w:rPr>
        <w:t>G. Sanarelli</w:t>
      </w:r>
      <w:r w:rsidRPr="00607133">
        <w:rPr>
          <w:bCs/>
          <w:snapToGrid w:val="0"/>
          <w:sz w:val="18"/>
        </w:rPr>
        <w:t xml:space="preserve">, I Piano, Piazzale Aldo Moro 5, </w:t>
      </w:r>
      <w:r w:rsidRPr="00607133">
        <w:rPr>
          <w:i/>
          <w:snapToGrid w:val="0"/>
          <w:sz w:val="18"/>
        </w:rPr>
        <w:t>Sapienza</w:t>
      </w:r>
      <w:r w:rsidRPr="00607133">
        <w:rPr>
          <w:snapToGrid w:val="0"/>
          <w:sz w:val="18"/>
        </w:rPr>
        <w:t xml:space="preserve"> Università di Roma</w:t>
      </w:r>
    </w:p>
    <w:p w14:paraId="0A483A2C"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06.49914553 - </w:t>
      </w:r>
      <w:r w:rsidRPr="00607133">
        <w:rPr>
          <w:i/>
          <w:snapToGrid w:val="0"/>
          <w:sz w:val="18"/>
          <w:lang w:val="fr-FR"/>
        </w:rPr>
        <w:t>Fax</w:t>
      </w:r>
      <w:r w:rsidRPr="00607133">
        <w:rPr>
          <w:snapToGrid w:val="0"/>
          <w:sz w:val="18"/>
          <w:lang w:val="fr-FR"/>
        </w:rPr>
        <w:t xml:space="preserve">: 06.4454845; </w:t>
      </w:r>
      <w:r w:rsidRPr="00607133">
        <w:rPr>
          <w:i/>
          <w:snapToGrid w:val="0"/>
          <w:sz w:val="18"/>
          <w:lang w:val="fr-FR"/>
        </w:rPr>
        <w:t>E.mail</w:t>
      </w:r>
      <w:r w:rsidRPr="00607133">
        <w:rPr>
          <w:snapToGrid w:val="0"/>
          <w:sz w:val="18"/>
          <w:lang w:val="fr-FR"/>
        </w:rPr>
        <w:t>: giovanni.orsi@uniroma1.it</w:t>
      </w:r>
    </w:p>
    <w:p w14:paraId="0FEC5B5E"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xml:space="preserve">: Previo appuntamento via e.mail </w:t>
      </w:r>
    </w:p>
    <w:p w14:paraId="7979CD28" w14:textId="77777777" w:rsidR="006B2FD7" w:rsidRPr="00D30DA3" w:rsidRDefault="006B2FD7" w:rsidP="006B2FD7">
      <w:pPr>
        <w:jc w:val="both"/>
        <w:rPr>
          <w:snapToGrid w:val="0"/>
          <w:sz w:val="14"/>
          <w:szCs w:val="14"/>
        </w:rPr>
      </w:pPr>
    </w:p>
    <w:p w14:paraId="50C07795" w14:textId="77777777" w:rsidR="006363E4" w:rsidRPr="00607133" w:rsidRDefault="0075639B" w:rsidP="006363E4">
      <w:pPr>
        <w:jc w:val="both"/>
        <w:rPr>
          <w:sz w:val="18"/>
          <w:szCs w:val="18"/>
        </w:rPr>
      </w:pPr>
      <w:r w:rsidRPr="00607133">
        <w:rPr>
          <w:snapToGrid w:val="0"/>
          <w:sz w:val="18"/>
        </w:rPr>
        <w:br w:type="page"/>
      </w:r>
      <w:r w:rsidR="006363E4" w:rsidRPr="00607133">
        <w:rPr>
          <w:sz w:val="18"/>
        </w:rPr>
        <w:lastRenderedPageBreak/>
        <w:t>52</w:t>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t xml:space="preserve">        </w:t>
      </w:r>
      <w:r w:rsidR="006363E4" w:rsidRPr="00607133">
        <w:rPr>
          <w:i/>
          <w:sz w:val="18"/>
        </w:rPr>
        <w:t>Guida per lo Studente del CLMMC “A”</w:t>
      </w:r>
    </w:p>
    <w:p w14:paraId="02B8794E" w14:textId="77777777" w:rsidR="006363E4" w:rsidRPr="00607133" w:rsidRDefault="009C79ED" w:rsidP="006363E4">
      <w:pPr>
        <w:jc w:val="both"/>
        <w:rPr>
          <w:snapToGrid w:val="0"/>
          <w:sz w:val="18"/>
          <w:szCs w:val="18"/>
        </w:rPr>
      </w:pPr>
      <w:r>
        <w:rPr>
          <w:noProof/>
          <w:sz w:val="18"/>
          <w:szCs w:val="18"/>
          <w:lang w:eastAsia="it-IT"/>
        </w:rPr>
        <w:pict w14:anchorId="4AAADEA1">
          <v:line id="_x0000_s2986" style="position:absolute;left:0;text-align:left;z-index:-4" from="1.35pt,0" to="478.35pt,0" wrapcoords="1 1 637 1 637 1 1 1 1 1">
            <w10:wrap type="tight"/>
          </v:line>
        </w:pict>
      </w:r>
    </w:p>
    <w:p w14:paraId="7A126792" w14:textId="77777777" w:rsidR="006363E4" w:rsidRDefault="006363E4" w:rsidP="006363E4">
      <w:pPr>
        <w:jc w:val="both"/>
        <w:rPr>
          <w:snapToGrid w:val="0"/>
          <w:sz w:val="18"/>
          <w:szCs w:val="18"/>
        </w:rPr>
      </w:pPr>
    </w:p>
    <w:p w14:paraId="2F1C3BC3" w14:textId="77777777" w:rsidR="006B2FD7" w:rsidRPr="00607133" w:rsidRDefault="006B2FD7" w:rsidP="006363E4">
      <w:pPr>
        <w:jc w:val="both"/>
        <w:rPr>
          <w:snapToGrid w:val="0"/>
          <w:sz w:val="18"/>
          <w:szCs w:val="18"/>
        </w:rPr>
      </w:pPr>
    </w:p>
    <w:p w14:paraId="692D6BA6" w14:textId="77777777" w:rsidR="006B2FD7" w:rsidRPr="00607133" w:rsidRDefault="006B2FD7" w:rsidP="006B2FD7">
      <w:pPr>
        <w:jc w:val="both"/>
        <w:rPr>
          <w:i/>
          <w:snapToGrid w:val="0"/>
          <w:sz w:val="18"/>
          <w:szCs w:val="18"/>
        </w:rPr>
      </w:pPr>
      <w:r w:rsidRPr="00607133">
        <w:rPr>
          <w:b/>
          <w:smallCaps/>
          <w:snapToGrid w:val="0"/>
          <w:sz w:val="18"/>
          <w:szCs w:val="18"/>
        </w:rPr>
        <w:t>Pacella Elena</w:t>
      </w:r>
      <w:r w:rsidRPr="00607133">
        <w:rPr>
          <w:b/>
          <w:snapToGrid w:val="0"/>
          <w:sz w:val="18"/>
        </w:rPr>
        <w:t xml:space="preserve"> </w:t>
      </w:r>
      <w:r w:rsidRPr="00607133">
        <w:rPr>
          <w:i/>
          <w:smallCaps/>
          <w:snapToGrid w:val="0"/>
          <w:sz w:val="18"/>
          <w:szCs w:val="18"/>
        </w:rPr>
        <w:t>(</w:t>
      </w:r>
      <w:r w:rsidRPr="00607133">
        <w:rPr>
          <w:i/>
          <w:snapToGrid w:val="0"/>
          <w:sz w:val="18"/>
          <w:szCs w:val="18"/>
        </w:rPr>
        <w:t>P.A. MED/30 Malattie Apparato Visivo)</w:t>
      </w:r>
    </w:p>
    <w:p w14:paraId="0E87A7E8" w14:textId="77777777" w:rsidR="006B2FD7" w:rsidRPr="00607133" w:rsidRDefault="006B2FD7" w:rsidP="006B2FD7">
      <w:pPr>
        <w:jc w:val="both"/>
        <w:rPr>
          <w:b/>
          <w:snapToGrid w:val="0"/>
          <w:sz w:val="18"/>
        </w:rPr>
      </w:pPr>
      <w:r w:rsidRPr="00607133">
        <w:rPr>
          <w:snapToGrid w:val="0"/>
          <w:sz w:val="18"/>
        </w:rPr>
        <w:t>Dipartimento Organi di Senso</w:t>
      </w:r>
    </w:p>
    <w:p w14:paraId="054138A4"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Edificio Clinica Oculistica, Policlinico </w:t>
      </w:r>
      <w:r w:rsidRPr="00607133">
        <w:rPr>
          <w:i/>
          <w:snapToGrid w:val="0"/>
          <w:sz w:val="18"/>
        </w:rPr>
        <w:t>Umberto I</w:t>
      </w:r>
    </w:p>
    <w:p w14:paraId="32269863"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06.49975302; </w:t>
      </w:r>
      <w:r w:rsidRPr="00607133">
        <w:rPr>
          <w:i/>
          <w:snapToGrid w:val="0"/>
          <w:sz w:val="18"/>
          <w:lang w:val="fr-FR"/>
        </w:rPr>
        <w:t>E.mail</w:t>
      </w:r>
      <w:r w:rsidRPr="00607133">
        <w:rPr>
          <w:snapToGrid w:val="0"/>
          <w:sz w:val="18"/>
          <w:lang w:val="fr-FR"/>
        </w:rPr>
        <w:t>: elena.pacella@uniroma1.it</w:t>
      </w:r>
    </w:p>
    <w:p w14:paraId="0DB0D945"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xml:space="preserve">: Previo appuntamento telefonico </w:t>
      </w:r>
    </w:p>
    <w:p w14:paraId="548BF499" w14:textId="77777777" w:rsidR="006B2FD7" w:rsidRPr="00D30DA3" w:rsidRDefault="006B2FD7" w:rsidP="006B2FD7">
      <w:pPr>
        <w:jc w:val="both"/>
        <w:rPr>
          <w:b/>
          <w:smallCaps/>
          <w:snapToGrid w:val="0"/>
          <w:sz w:val="14"/>
          <w:szCs w:val="14"/>
        </w:rPr>
      </w:pPr>
    </w:p>
    <w:p w14:paraId="183364D5" w14:textId="77777777" w:rsidR="006B2FD7" w:rsidRPr="00607133" w:rsidRDefault="006B2FD7" w:rsidP="006B2FD7">
      <w:pPr>
        <w:jc w:val="both"/>
        <w:rPr>
          <w:i/>
          <w:snapToGrid w:val="0"/>
          <w:sz w:val="18"/>
          <w:szCs w:val="18"/>
        </w:rPr>
      </w:pPr>
      <w:r w:rsidRPr="00607133">
        <w:rPr>
          <w:b/>
          <w:smallCaps/>
          <w:snapToGrid w:val="0"/>
          <w:sz w:val="18"/>
          <w:szCs w:val="18"/>
        </w:rPr>
        <w:t>Pacifici Luciano</w:t>
      </w:r>
      <w:r w:rsidRPr="00607133">
        <w:rPr>
          <w:b/>
          <w:snapToGrid w:val="0"/>
          <w:sz w:val="18"/>
        </w:rPr>
        <w:t xml:space="preserve"> </w:t>
      </w:r>
      <w:r w:rsidRPr="00607133">
        <w:rPr>
          <w:i/>
          <w:smallCaps/>
          <w:snapToGrid w:val="0"/>
          <w:sz w:val="18"/>
          <w:szCs w:val="18"/>
        </w:rPr>
        <w:t>(</w:t>
      </w:r>
      <w:r w:rsidRPr="00607133">
        <w:rPr>
          <w:i/>
          <w:snapToGrid w:val="0"/>
          <w:sz w:val="18"/>
          <w:szCs w:val="18"/>
        </w:rPr>
        <w:t xml:space="preserve">P.A. MED/28 </w:t>
      </w:r>
      <w:r w:rsidRPr="00607133">
        <w:rPr>
          <w:i/>
          <w:snapToGrid w:val="0"/>
          <w:sz w:val="18"/>
        </w:rPr>
        <w:t>Malattie Odontostomatologiche</w:t>
      </w:r>
      <w:r w:rsidRPr="00607133">
        <w:rPr>
          <w:i/>
          <w:snapToGrid w:val="0"/>
          <w:sz w:val="18"/>
          <w:szCs w:val="18"/>
        </w:rPr>
        <w:t>)</w:t>
      </w:r>
    </w:p>
    <w:p w14:paraId="06AFEB4A" w14:textId="77777777" w:rsidR="006B2FD7" w:rsidRPr="00607133" w:rsidRDefault="006B2FD7" w:rsidP="006B2FD7">
      <w:pPr>
        <w:jc w:val="both"/>
        <w:rPr>
          <w:b/>
          <w:snapToGrid w:val="0"/>
          <w:sz w:val="18"/>
        </w:rPr>
      </w:pPr>
      <w:r w:rsidRPr="00607133">
        <w:rPr>
          <w:snapToGrid w:val="0"/>
          <w:sz w:val="18"/>
        </w:rPr>
        <w:t>Dipartimento di Scienze Odontostomatologiche e Maxillo-facciali</w:t>
      </w:r>
    </w:p>
    <w:p w14:paraId="25E23A4B"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Nuovo Edificio, Via Caserta 6, </w:t>
      </w:r>
      <w:r w:rsidRPr="00607133">
        <w:rPr>
          <w:i/>
          <w:snapToGrid w:val="0"/>
          <w:sz w:val="18"/>
        </w:rPr>
        <w:t>Sapienza</w:t>
      </w:r>
      <w:r w:rsidRPr="00607133">
        <w:rPr>
          <w:snapToGrid w:val="0"/>
          <w:sz w:val="18"/>
        </w:rPr>
        <w:t xml:space="preserve"> Università di Roma</w:t>
      </w:r>
    </w:p>
    <w:p w14:paraId="72E322DD"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06.49976620 - </w:t>
      </w:r>
      <w:r w:rsidRPr="00607133">
        <w:rPr>
          <w:i/>
          <w:snapToGrid w:val="0"/>
          <w:sz w:val="18"/>
          <w:lang w:val="fr-FR"/>
        </w:rPr>
        <w:t>Fax</w:t>
      </w:r>
      <w:r w:rsidRPr="00607133">
        <w:rPr>
          <w:snapToGrid w:val="0"/>
          <w:sz w:val="18"/>
          <w:lang w:val="fr-FR"/>
        </w:rPr>
        <w:t xml:space="preserve">: 06.44230811; </w:t>
      </w:r>
      <w:r w:rsidRPr="00607133">
        <w:rPr>
          <w:i/>
          <w:snapToGrid w:val="0"/>
          <w:sz w:val="18"/>
          <w:lang w:val="fr-FR"/>
        </w:rPr>
        <w:t>E.mail</w:t>
      </w:r>
      <w:r w:rsidRPr="00607133">
        <w:rPr>
          <w:snapToGrid w:val="0"/>
          <w:sz w:val="18"/>
          <w:lang w:val="fr-FR"/>
        </w:rPr>
        <w:t>: luciano.pacifici@uniroma1.it</w:t>
      </w:r>
    </w:p>
    <w:p w14:paraId="0EBD6D67" w14:textId="77777777" w:rsidR="006B2FD7" w:rsidRPr="00607133" w:rsidRDefault="006B2FD7" w:rsidP="006B2FD7">
      <w:pPr>
        <w:jc w:val="both"/>
        <w:rPr>
          <w:snapToGrid w:val="0"/>
          <w:sz w:val="12"/>
          <w:szCs w:val="12"/>
        </w:rPr>
      </w:pPr>
      <w:r w:rsidRPr="00607133">
        <w:rPr>
          <w:i/>
          <w:snapToGrid w:val="0"/>
          <w:sz w:val="18"/>
        </w:rPr>
        <w:t>Giorno ed ora di ricevimento</w:t>
      </w:r>
      <w:r w:rsidRPr="00607133">
        <w:rPr>
          <w:snapToGrid w:val="0"/>
          <w:sz w:val="18"/>
        </w:rPr>
        <w:t>: Mercoledì ore 10:00-11:00 previo appuntamento via e-mail</w:t>
      </w:r>
    </w:p>
    <w:p w14:paraId="141AB84D" w14:textId="77777777" w:rsidR="006B2FD7" w:rsidRPr="006B2FD7" w:rsidRDefault="006B2FD7" w:rsidP="006B2FD7">
      <w:pPr>
        <w:jc w:val="both"/>
        <w:rPr>
          <w:b/>
          <w:smallCaps/>
          <w:snapToGrid w:val="0"/>
          <w:sz w:val="14"/>
          <w:szCs w:val="14"/>
        </w:rPr>
      </w:pPr>
    </w:p>
    <w:p w14:paraId="601D1812" w14:textId="77777777" w:rsidR="006B2FD7" w:rsidRPr="00607133" w:rsidRDefault="006B2FD7" w:rsidP="006B2FD7">
      <w:pPr>
        <w:jc w:val="both"/>
        <w:rPr>
          <w:i/>
          <w:snapToGrid w:val="0"/>
          <w:sz w:val="18"/>
          <w:szCs w:val="18"/>
        </w:rPr>
      </w:pPr>
      <w:r w:rsidRPr="00607133">
        <w:rPr>
          <w:b/>
          <w:smallCaps/>
          <w:snapToGrid w:val="0"/>
          <w:sz w:val="18"/>
          <w:szCs w:val="18"/>
        </w:rPr>
        <w:t>Pacifico Lucia</w:t>
      </w:r>
      <w:r w:rsidRPr="00607133">
        <w:rPr>
          <w:b/>
          <w:snapToGrid w:val="0"/>
          <w:sz w:val="18"/>
        </w:rPr>
        <w:t xml:space="preserve"> </w:t>
      </w:r>
      <w:r w:rsidRPr="00607133">
        <w:rPr>
          <w:i/>
          <w:smallCaps/>
          <w:snapToGrid w:val="0"/>
          <w:sz w:val="18"/>
          <w:szCs w:val="18"/>
        </w:rPr>
        <w:t>(</w:t>
      </w:r>
      <w:r w:rsidRPr="00607133">
        <w:rPr>
          <w:i/>
          <w:snapToGrid w:val="0"/>
          <w:sz w:val="18"/>
          <w:szCs w:val="18"/>
        </w:rPr>
        <w:t>RIC. MED/38 Pediatria Generale e Specialistica)</w:t>
      </w:r>
    </w:p>
    <w:p w14:paraId="573149EC" w14:textId="77777777" w:rsidR="006B2FD7" w:rsidRPr="00607133" w:rsidRDefault="006B2FD7" w:rsidP="006B2FD7">
      <w:pPr>
        <w:jc w:val="both"/>
        <w:rPr>
          <w:b/>
          <w:snapToGrid w:val="0"/>
          <w:sz w:val="18"/>
        </w:rPr>
      </w:pPr>
      <w:r w:rsidRPr="00607133">
        <w:rPr>
          <w:snapToGrid w:val="0"/>
          <w:sz w:val="18"/>
        </w:rPr>
        <w:t>Dipartimento di Pediatria e Neuropsichiatria Infantile</w:t>
      </w:r>
    </w:p>
    <w:p w14:paraId="18EDC558"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Edificio della Clinica Pediatrica, Policlinico </w:t>
      </w:r>
      <w:r w:rsidRPr="00607133">
        <w:rPr>
          <w:i/>
          <w:snapToGrid w:val="0"/>
          <w:sz w:val="18"/>
        </w:rPr>
        <w:t>Umberto I</w:t>
      </w:r>
    </w:p>
    <w:p w14:paraId="74B875F1"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06.49979215 - </w:t>
      </w:r>
      <w:r w:rsidRPr="00607133">
        <w:rPr>
          <w:i/>
          <w:snapToGrid w:val="0"/>
          <w:sz w:val="18"/>
          <w:lang w:val="fr-FR"/>
        </w:rPr>
        <w:t>Fax</w:t>
      </w:r>
      <w:r w:rsidRPr="00607133">
        <w:rPr>
          <w:snapToGrid w:val="0"/>
          <w:sz w:val="18"/>
          <w:lang w:val="fr-FR"/>
        </w:rPr>
        <w:t xml:space="preserve">: 06.49979216; </w:t>
      </w:r>
      <w:r w:rsidRPr="00607133">
        <w:rPr>
          <w:i/>
          <w:snapToGrid w:val="0"/>
          <w:sz w:val="18"/>
          <w:lang w:val="fr-FR"/>
        </w:rPr>
        <w:t>E.mail</w:t>
      </w:r>
      <w:r w:rsidRPr="00607133">
        <w:rPr>
          <w:snapToGrid w:val="0"/>
          <w:sz w:val="18"/>
          <w:lang w:val="fr-FR"/>
        </w:rPr>
        <w:t>: lucia.pacifico@uniroma1.it</w:t>
      </w:r>
    </w:p>
    <w:p w14:paraId="6391887F"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Mercoledì ore 13:00-14:00 previo appuntamento telefonico o via e-mail</w:t>
      </w:r>
    </w:p>
    <w:p w14:paraId="612E6A58" w14:textId="77777777" w:rsidR="006B2FD7" w:rsidRPr="00D30DA3" w:rsidRDefault="006B2FD7" w:rsidP="006B2FD7">
      <w:pPr>
        <w:jc w:val="both"/>
        <w:rPr>
          <w:snapToGrid w:val="0"/>
          <w:sz w:val="14"/>
          <w:szCs w:val="14"/>
        </w:rPr>
      </w:pPr>
    </w:p>
    <w:p w14:paraId="4CB2959F" w14:textId="77777777" w:rsidR="006B2FD7" w:rsidRPr="00607133" w:rsidRDefault="006B2FD7" w:rsidP="006B2FD7">
      <w:pPr>
        <w:jc w:val="both"/>
        <w:rPr>
          <w:b/>
          <w:snapToGrid w:val="0"/>
          <w:sz w:val="18"/>
        </w:rPr>
      </w:pPr>
      <w:r w:rsidRPr="00607133">
        <w:rPr>
          <w:b/>
          <w:smallCaps/>
          <w:snapToGrid w:val="0"/>
          <w:sz w:val="18"/>
          <w:szCs w:val="18"/>
        </w:rPr>
        <w:t xml:space="preserve">Palange Paolo </w:t>
      </w:r>
      <w:r w:rsidRPr="00607133">
        <w:rPr>
          <w:i/>
          <w:smallCaps/>
          <w:snapToGrid w:val="0"/>
          <w:sz w:val="18"/>
          <w:szCs w:val="18"/>
        </w:rPr>
        <w:t>(</w:t>
      </w:r>
      <w:r w:rsidRPr="00607133">
        <w:rPr>
          <w:i/>
          <w:snapToGrid w:val="0"/>
          <w:sz w:val="18"/>
          <w:szCs w:val="18"/>
        </w:rPr>
        <w:t>P.O. MED/10 Malattie dell’Apparato respiratorio)</w:t>
      </w:r>
    </w:p>
    <w:p w14:paraId="7A22E4ED" w14:textId="77777777" w:rsidR="006B2FD7" w:rsidRPr="00607133" w:rsidRDefault="006B2FD7" w:rsidP="006B2FD7">
      <w:pPr>
        <w:jc w:val="both"/>
        <w:rPr>
          <w:snapToGrid w:val="0"/>
          <w:sz w:val="18"/>
        </w:rPr>
      </w:pPr>
      <w:r w:rsidRPr="00607133">
        <w:rPr>
          <w:snapToGrid w:val="0"/>
          <w:sz w:val="18"/>
        </w:rPr>
        <w:t>Dipartimento di Sanità Pubblica e Malattie Infettive</w:t>
      </w:r>
    </w:p>
    <w:p w14:paraId="27B55514"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Edificio ex VI Clinica Medica, Policlinico </w:t>
      </w:r>
      <w:r w:rsidRPr="00607133">
        <w:rPr>
          <w:i/>
          <w:snapToGrid w:val="0"/>
          <w:sz w:val="18"/>
        </w:rPr>
        <w:t>Umberto I</w:t>
      </w:r>
    </w:p>
    <w:p w14:paraId="728DB934"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06.4940421; </w:t>
      </w:r>
      <w:r w:rsidRPr="00607133">
        <w:rPr>
          <w:i/>
          <w:snapToGrid w:val="0"/>
          <w:sz w:val="18"/>
          <w:lang w:val="fr-FR"/>
        </w:rPr>
        <w:t>Fax</w:t>
      </w:r>
      <w:r w:rsidRPr="00607133">
        <w:rPr>
          <w:snapToGrid w:val="0"/>
          <w:sz w:val="18"/>
          <w:lang w:val="fr-FR"/>
        </w:rPr>
        <w:t>:</w:t>
      </w:r>
      <w:r w:rsidRPr="00607133">
        <w:rPr>
          <w:i/>
          <w:snapToGrid w:val="0"/>
          <w:sz w:val="18"/>
          <w:lang w:val="fr-FR"/>
        </w:rPr>
        <w:t xml:space="preserve"> </w:t>
      </w:r>
      <w:r w:rsidRPr="00607133">
        <w:rPr>
          <w:snapToGrid w:val="0"/>
          <w:sz w:val="18"/>
          <w:lang w:val="fr-FR"/>
        </w:rPr>
        <w:t xml:space="preserve">06.4940421; </w:t>
      </w:r>
      <w:r w:rsidRPr="00607133">
        <w:rPr>
          <w:i/>
          <w:snapToGrid w:val="0"/>
          <w:sz w:val="18"/>
          <w:lang w:val="fr-FR"/>
        </w:rPr>
        <w:t>E.mail</w:t>
      </w:r>
      <w:r w:rsidRPr="00607133">
        <w:rPr>
          <w:snapToGrid w:val="0"/>
          <w:sz w:val="18"/>
          <w:lang w:val="fr-FR"/>
        </w:rPr>
        <w:t>: paolo.palange@uniroma1.it</w:t>
      </w:r>
    </w:p>
    <w:p w14:paraId="4206F108"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Martedì ore 12:00</w:t>
      </w:r>
    </w:p>
    <w:p w14:paraId="1F59A48A" w14:textId="77777777" w:rsidR="006B2FD7" w:rsidRPr="00D30DA3" w:rsidRDefault="006B2FD7" w:rsidP="006B2FD7">
      <w:pPr>
        <w:jc w:val="both"/>
        <w:rPr>
          <w:snapToGrid w:val="0"/>
          <w:sz w:val="14"/>
          <w:szCs w:val="14"/>
        </w:rPr>
      </w:pPr>
    </w:p>
    <w:p w14:paraId="4D09F36F" w14:textId="77777777" w:rsidR="006B2FD7" w:rsidRPr="00607133" w:rsidRDefault="006B2FD7" w:rsidP="006B2FD7">
      <w:pPr>
        <w:jc w:val="both"/>
        <w:rPr>
          <w:i/>
          <w:snapToGrid w:val="0"/>
          <w:sz w:val="18"/>
          <w:szCs w:val="18"/>
        </w:rPr>
      </w:pPr>
      <w:r w:rsidRPr="00607133">
        <w:rPr>
          <w:b/>
          <w:smallCaps/>
          <w:snapToGrid w:val="0"/>
          <w:sz w:val="18"/>
          <w:szCs w:val="18"/>
        </w:rPr>
        <w:t>Pallotta Nadia</w:t>
      </w:r>
      <w:r w:rsidRPr="00607133">
        <w:rPr>
          <w:b/>
          <w:snapToGrid w:val="0"/>
          <w:sz w:val="18"/>
        </w:rPr>
        <w:t xml:space="preserve"> </w:t>
      </w:r>
      <w:r w:rsidRPr="00607133">
        <w:rPr>
          <w:i/>
          <w:smallCaps/>
          <w:snapToGrid w:val="0"/>
          <w:sz w:val="18"/>
          <w:szCs w:val="18"/>
        </w:rPr>
        <w:t>(</w:t>
      </w:r>
      <w:r w:rsidRPr="00607133">
        <w:rPr>
          <w:i/>
          <w:snapToGrid w:val="0"/>
          <w:sz w:val="18"/>
          <w:szCs w:val="18"/>
        </w:rPr>
        <w:t>RIC. MED/12 Gastroenterologia)</w:t>
      </w:r>
    </w:p>
    <w:p w14:paraId="11CCD719" w14:textId="77777777" w:rsidR="006B2FD7" w:rsidRPr="00607133" w:rsidRDefault="006B2FD7" w:rsidP="006B2FD7">
      <w:pPr>
        <w:jc w:val="both"/>
        <w:rPr>
          <w:b/>
          <w:snapToGrid w:val="0"/>
          <w:sz w:val="18"/>
        </w:rPr>
      </w:pPr>
      <w:r w:rsidRPr="00607133">
        <w:rPr>
          <w:snapToGrid w:val="0"/>
          <w:sz w:val="18"/>
        </w:rPr>
        <w:t>Dipartimento di Medicina Interna e Specialità Mediche</w:t>
      </w:r>
    </w:p>
    <w:p w14:paraId="7A649187"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Edificio II Clinica Medica, Policlinico </w:t>
      </w:r>
      <w:r w:rsidRPr="00607133">
        <w:rPr>
          <w:i/>
          <w:snapToGrid w:val="0"/>
          <w:sz w:val="18"/>
        </w:rPr>
        <w:t>Umberto I</w:t>
      </w:r>
    </w:p>
    <w:p w14:paraId="7F2FD1C3"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06.49972308; </w:t>
      </w:r>
      <w:r w:rsidRPr="00607133">
        <w:rPr>
          <w:i/>
          <w:snapToGrid w:val="0"/>
          <w:sz w:val="18"/>
          <w:lang w:val="fr-FR"/>
        </w:rPr>
        <w:t>E.mail</w:t>
      </w:r>
      <w:r w:rsidRPr="00607133">
        <w:rPr>
          <w:snapToGrid w:val="0"/>
          <w:sz w:val="18"/>
          <w:lang w:val="fr-FR"/>
        </w:rPr>
        <w:t>: nadia.pallotta@uniroma1.it</w:t>
      </w:r>
    </w:p>
    <w:p w14:paraId="688F316E" w14:textId="77777777" w:rsidR="006B2FD7" w:rsidRPr="00607133" w:rsidRDefault="006B2FD7" w:rsidP="006B2FD7">
      <w:pPr>
        <w:jc w:val="both"/>
        <w:rPr>
          <w:snapToGrid w:val="0"/>
          <w:sz w:val="12"/>
          <w:szCs w:val="12"/>
        </w:rPr>
      </w:pPr>
      <w:r w:rsidRPr="00607133">
        <w:rPr>
          <w:i/>
          <w:snapToGrid w:val="0"/>
          <w:sz w:val="18"/>
        </w:rPr>
        <w:t>Giorno ed ora di ricevimento</w:t>
      </w:r>
      <w:r w:rsidRPr="00607133">
        <w:rPr>
          <w:snapToGrid w:val="0"/>
          <w:sz w:val="18"/>
        </w:rPr>
        <w:t>: Previo appuntamento via e.mail o telefonico</w:t>
      </w:r>
    </w:p>
    <w:p w14:paraId="58683216" w14:textId="77777777" w:rsidR="006B2FD7" w:rsidRPr="00D30DA3" w:rsidRDefault="006B2FD7" w:rsidP="006B2FD7">
      <w:pPr>
        <w:jc w:val="both"/>
        <w:rPr>
          <w:snapToGrid w:val="0"/>
          <w:sz w:val="14"/>
          <w:szCs w:val="14"/>
        </w:rPr>
      </w:pPr>
    </w:p>
    <w:p w14:paraId="305649C3" w14:textId="77777777" w:rsidR="006B2FD7" w:rsidRPr="00607133" w:rsidRDefault="006B2FD7" w:rsidP="006B2FD7">
      <w:pPr>
        <w:jc w:val="both"/>
        <w:rPr>
          <w:i/>
          <w:snapToGrid w:val="0"/>
          <w:sz w:val="18"/>
          <w:szCs w:val="18"/>
        </w:rPr>
      </w:pPr>
      <w:r w:rsidRPr="00607133">
        <w:rPr>
          <w:b/>
          <w:smallCaps/>
          <w:snapToGrid w:val="0"/>
          <w:sz w:val="18"/>
          <w:szCs w:val="18"/>
        </w:rPr>
        <w:t>Pannarale Giuseppe</w:t>
      </w:r>
      <w:r w:rsidRPr="00607133">
        <w:rPr>
          <w:b/>
          <w:snapToGrid w:val="0"/>
          <w:sz w:val="18"/>
        </w:rPr>
        <w:t xml:space="preserve"> </w:t>
      </w:r>
      <w:r w:rsidRPr="00607133">
        <w:rPr>
          <w:i/>
          <w:smallCaps/>
          <w:snapToGrid w:val="0"/>
          <w:sz w:val="18"/>
          <w:szCs w:val="18"/>
        </w:rPr>
        <w:t>(</w:t>
      </w:r>
      <w:r w:rsidRPr="00607133">
        <w:rPr>
          <w:i/>
          <w:snapToGrid w:val="0"/>
          <w:sz w:val="18"/>
          <w:szCs w:val="18"/>
        </w:rPr>
        <w:t>P.A. MED/11 Malattie dell’Apparato Cardiovascolare)</w:t>
      </w:r>
    </w:p>
    <w:p w14:paraId="79589A86" w14:textId="77777777" w:rsidR="006B2FD7" w:rsidRPr="00607133" w:rsidRDefault="006B2FD7" w:rsidP="006B2FD7">
      <w:pPr>
        <w:jc w:val="both"/>
        <w:rPr>
          <w:b/>
          <w:smallCaps/>
          <w:snapToGrid w:val="0"/>
          <w:sz w:val="18"/>
          <w:szCs w:val="18"/>
        </w:rPr>
      </w:pPr>
      <w:r w:rsidRPr="00607133">
        <w:rPr>
          <w:sz w:val="18"/>
        </w:rPr>
        <w:t>Dipartimento di Scienze Cardiovascolari, Respiratorie, Nefrologiche, Anestesiologiche e Geriatriche</w:t>
      </w:r>
    </w:p>
    <w:p w14:paraId="572CFAF8"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Edificio Istit. del Cuore e Grossi Vasi “A. Reale” Piano Mezzanino, Biblioteca/Auletta , Policlinico </w:t>
      </w:r>
      <w:r w:rsidRPr="00607133">
        <w:rPr>
          <w:i/>
          <w:snapToGrid w:val="0"/>
          <w:sz w:val="18"/>
        </w:rPr>
        <w:t>Umberto I</w:t>
      </w:r>
    </w:p>
    <w:p w14:paraId="73A4D255" w14:textId="77777777" w:rsidR="006B2FD7" w:rsidRPr="00607133" w:rsidRDefault="006B2FD7" w:rsidP="006B2FD7">
      <w:pPr>
        <w:jc w:val="both"/>
        <w:rPr>
          <w:snapToGrid w:val="0"/>
          <w:sz w:val="18"/>
        </w:rPr>
      </w:pPr>
      <w:r w:rsidRPr="00607133">
        <w:rPr>
          <w:snapToGrid w:val="0"/>
          <w:sz w:val="18"/>
        </w:rPr>
        <w:sym w:font="Wingdings" w:char="F028"/>
      </w:r>
      <w:r w:rsidRPr="00607133">
        <w:rPr>
          <w:snapToGrid w:val="0"/>
          <w:sz w:val="18"/>
        </w:rPr>
        <w:t xml:space="preserve">: 06.49977803; </w:t>
      </w:r>
      <w:r w:rsidRPr="00607133">
        <w:rPr>
          <w:i/>
          <w:snapToGrid w:val="0"/>
          <w:sz w:val="18"/>
        </w:rPr>
        <w:t>E.mail</w:t>
      </w:r>
      <w:r w:rsidRPr="00607133">
        <w:rPr>
          <w:snapToGrid w:val="0"/>
          <w:sz w:val="18"/>
        </w:rPr>
        <w:t>: gpann@libero.it</w:t>
      </w:r>
    </w:p>
    <w:p w14:paraId="152609B5" w14:textId="77777777" w:rsidR="006B2FD7" w:rsidRPr="00607133" w:rsidRDefault="006B2FD7" w:rsidP="006B2FD7">
      <w:pPr>
        <w:jc w:val="both"/>
        <w:rPr>
          <w:noProof/>
          <w:sz w:val="18"/>
          <w:szCs w:val="18"/>
          <w:lang w:eastAsia="it-IT"/>
        </w:rPr>
      </w:pPr>
      <w:r w:rsidRPr="00607133">
        <w:rPr>
          <w:i/>
          <w:snapToGrid w:val="0"/>
          <w:sz w:val="18"/>
        </w:rPr>
        <w:t>Giorno ed ora di ricevimento</w:t>
      </w:r>
      <w:r w:rsidRPr="00607133">
        <w:rPr>
          <w:snapToGrid w:val="0"/>
          <w:sz w:val="18"/>
        </w:rPr>
        <w:t>: Martedì ore 10:30-12:30 previa prenotazione via e.mail</w:t>
      </w:r>
    </w:p>
    <w:p w14:paraId="6F4F1DEC" w14:textId="77777777" w:rsidR="006B2FD7" w:rsidRPr="00D30DA3" w:rsidRDefault="006B2FD7" w:rsidP="006B2FD7">
      <w:pPr>
        <w:jc w:val="both"/>
        <w:rPr>
          <w:snapToGrid w:val="0"/>
          <w:sz w:val="14"/>
          <w:szCs w:val="14"/>
        </w:rPr>
      </w:pPr>
    </w:p>
    <w:p w14:paraId="493BD747" w14:textId="77777777" w:rsidR="006B2FD7" w:rsidRPr="00607133" w:rsidRDefault="006B2FD7" w:rsidP="006B2FD7">
      <w:pPr>
        <w:jc w:val="both"/>
        <w:rPr>
          <w:i/>
          <w:snapToGrid w:val="0"/>
          <w:sz w:val="18"/>
          <w:szCs w:val="18"/>
        </w:rPr>
      </w:pPr>
      <w:r w:rsidRPr="00607133">
        <w:rPr>
          <w:b/>
          <w:smallCaps/>
          <w:snapToGrid w:val="0"/>
          <w:sz w:val="18"/>
          <w:szCs w:val="18"/>
        </w:rPr>
        <w:t>Pannarale Luigi</w:t>
      </w:r>
      <w:r w:rsidRPr="00607133">
        <w:rPr>
          <w:b/>
          <w:snapToGrid w:val="0"/>
          <w:sz w:val="18"/>
        </w:rPr>
        <w:t xml:space="preserve"> </w:t>
      </w:r>
      <w:r w:rsidRPr="00607133">
        <w:rPr>
          <w:i/>
          <w:smallCaps/>
          <w:snapToGrid w:val="0"/>
          <w:sz w:val="18"/>
          <w:szCs w:val="18"/>
        </w:rPr>
        <w:t>(</w:t>
      </w:r>
      <w:r w:rsidRPr="00607133">
        <w:rPr>
          <w:i/>
          <w:snapToGrid w:val="0"/>
          <w:sz w:val="18"/>
          <w:szCs w:val="18"/>
        </w:rPr>
        <w:t>P.A. BIO/16 Anatomia Umana)</w:t>
      </w:r>
    </w:p>
    <w:p w14:paraId="17BE920B" w14:textId="77777777" w:rsidR="006B2FD7" w:rsidRPr="00607133" w:rsidRDefault="006B2FD7" w:rsidP="006B2FD7">
      <w:pPr>
        <w:jc w:val="both"/>
        <w:rPr>
          <w:i/>
          <w:snapToGrid w:val="0"/>
          <w:sz w:val="18"/>
          <w:szCs w:val="18"/>
        </w:rPr>
      </w:pPr>
      <w:r w:rsidRPr="00607133">
        <w:rPr>
          <w:snapToGrid w:val="0"/>
          <w:sz w:val="18"/>
        </w:rPr>
        <w:t>Dipartimento di Scienze Anatomiche, Istologiche, Medico-Legali e dell’Apparato Locomotore</w:t>
      </w:r>
    </w:p>
    <w:p w14:paraId="04F55BE8"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Sezione di Anatomia Umana, II Piano, Via Alfonso Borelli 50, </w:t>
      </w:r>
      <w:r w:rsidRPr="00607133">
        <w:rPr>
          <w:i/>
          <w:snapToGrid w:val="0"/>
          <w:sz w:val="18"/>
        </w:rPr>
        <w:t>Sapienza</w:t>
      </w:r>
      <w:r w:rsidRPr="00607133">
        <w:rPr>
          <w:snapToGrid w:val="0"/>
          <w:sz w:val="18"/>
        </w:rPr>
        <w:t xml:space="preserve"> Università di Roma</w:t>
      </w:r>
    </w:p>
    <w:p w14:paraId="53D397B1"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06.49918062 - </w:t>
      </w:r>
      <w:r w:rsidRPr="00607133">
        <w:rPr>
          <w:i/>
          <w:snapToGrid w:val="0"/>
          <w:sz w:val="18"/>
          <w:lang w:val="fr-FR"/>
        </w:rPr>
        <w:t>Fax</w:t>
      </w:r>
      <w:r w:rsidRPr="00607133">
        <w:rPr>
          <w:snapToGrid w:val="0"/>
          <w:sz w:val="18"/>
          <w:lang w:val="fr-FR"/>
        </w:rPr>
        <w:t xml:space="preserve">: 06.49918062; </w:t>
      </w:r>
      <w:r w:rsidRPr="00607133">
        <w:rPr>
          <w:i/>
          <w:snapToGrid w:val="0"/>
          <w:sz w:val="18"/>
          <w:lang w:val="fr-FR"/>
        </w:rPr>
        <w:t>E.mail</w:t>
      </w:r>
      <w:r w:rsidRPr="00607133">
        <w:rPr>
          <w:snapToGrid w:val="0"/>
          <w:sz w:val="18"/>
          <w:lang w:val="fr-FR"/>
        </w:rPr>
        <w:t>: luigi.pannarale@tiscali.it</w:t>
      </w:r>
    </w:p>
    <w:p w14:paraId="776F34EB"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Martedì ore 10:30-12:30</w:t>
      </w:r>
    </w:p>
    <w:p w14:paraId="004E107D" w14:textId="77777777" w:rsidR="006B2FD7" w:rsidRPr="00D30DA3" w:rsidRDefault="006B2FD7" w:rsidP="006B2FD7">
      <w:pPr>
        <w:jc w:val="both"/>
        <w:rPr>
          <w:snapToGrid w:val="0"/>
          <w:sz w:val="14"/>
          <w:szCs w:val="14"/>
        </w:rPr>
      </w:pPr>
    </w:p>
    <w:p w14:paraId="4DDB3B4A" w14:textId="77777777" w:rsidR="006B2FD7" w:rsidRPr="00607133" w:rsidRDefault="006B2FD7" w:rsidP="006B2FD7">
      <w:pPr>
        <w:spacing w:line="228" w:lineRule="auto"/>
        <w:jc w:val="both"/>
        <w:rPr>
          <w:i/>
          <w:snapToGrid w:val="0"/>
          <w:sz w:val="18"/>
          <w:szCs w:val="18"/>
        </w:rPr>
      </w:pPr>
      <w:r w:rsidRPr="00607133">
        <w:rPr>
          <w:b/>
          <w:smallCaps/>
          <w:snapToGrid w:val="0"/>
          <w:sz w:val="18"/>
          <w:szCs w:val="18"/>
        </w:rPr>
        <w:t>Pappalardo Giuseppe</w:t>
      </w:r>
      <w:r w:rsidRPr="00607133">
        <w:rPr>
          <w:b/>
          <w:snapToGrid w:val="0"/>
          <w:sz w:val="18"/>
        </w:rPr>
        <w:t xml:space="preserve"> </w:t>
      </w:r>
      <w:r w:rsidRPr="00607133">
        <w:rPr>
          <w:i/>
          <w:snapToGrid w:val="0"/>
          <w:sz w:val="18"/>
          <w:szCs w:val="18"/>
        </w:rPr>
        <w:t>(P.O. MED/18 Chirurgia Generale)</w:t>
      </w:r>
    </w:p>
    <w:p w14:paraId="6E7E6258" w14:textId="77777777" w:rsidR="006B2FD7" w:rsidRPr="00607133" w:rsidRDefault="006B2FD7" w:rsidP="006B2FD7">
      <w:pPr>
        <w:spacing w:line="228" w:lineRule="auto"/>
        <w:jc w:val="both"/>
        <w:rPr>
          <w:b/>
          <w:snapToGrid w:val="0"/>
          <w:sz w:val="18"/>
        </w:rPr>
      </w:pPr>
      <w:r w:rsidRPr="00607133">
        <w:rPr>
          <w:snapToGrid w:val="0"/>
          <w:sz w:val="18"/>
        </w:rPr>
        <w:t xml:space="preserve">Dipartimento di Chirurgia Generale e Specialistica </w:t>
      </w:r>
      <w:r w:rsidRPr="00607133">
        <w:rPr>
          <w:i/>
          <w:snapToGrid w:val="0"/>
          <w:sz w:val="18"/>
        </w:rPr>
        <w:t>P. Stefanini</w:t>
      </w:r>
    </w:p>
    <w:p w14:paraId="018FB7BE" w14:textId="77777777" w:rsidR="006B2FD7" w:rsidRPr="00607133" w:rsidRDefault="006B2FD7" w:rsidP="006B2FD7">
      <w:pPr>
        <w:spacing w:line="228" w:lineRule="auto"/>
        <w:jc w:val="both"/>
        <w:rPr>
          <w:snapToGrid w:val="0"/>
          <w:sz w:val="18"/>
        </w:rPr>
      </w:pPr>
      <w:r w:rsidRPr="00607133">
        <w:rPr>
          <w:i/>
          <w:snapToGrid w:val="0"/>
          <w:sz w:val="18"/>
        </w:rPr>
        <w:t>Sede di ricevimento</w:t>
      </w:r>
      <w:r w:rsidRPr="00607133">
        <w:rPr>
          <w:snapToGrid w:val="0"/>
          <w:sz w:val="18"/>
        </w:rPr>
        <w:t xml:space="preserve">: Edificio della II Clinica Chirurgica, II Piano, Policlinico </w:t>
      </w:r>
      <w:r w:rsidRPr="00607133">
        <w:rPr>
          <w:i/>
          <w:snapToGrid w:val="0"/>
          <w:sz w:val="18"/>
        </w:rPr>
        <w:t>Umberto I</w:t>
      </w:r>
    </w:p>
    <w:p w14:paraId="0188AB8D" w14:textId="77777777" w:rsidR="006B2FD7" w:rsidRPr="00607133" w:rsidRDefault="006B2FD7" w:rsidP="006B2FD7">
      <w:pPr>
        <w:spacing w:line="228" w:lineRule="auto"/>
        <w:jc w:val="both"/>
        <w:rPr>
          <w:snapToGrid w:val="0"/>
          <w:sz w:val="18"/>
          <w:lang w:val="fr-FR"/>
        </w:rPr>
      </w:pPr>
      <w:r w:rsidRPr="00607133">
        <w:rPr>
          <w:snapToGrid w:val="0"/>
          <w:sz w:val="18"/>
        </w:rPr>
        <w:sym w:font="Wingdings" w:char="F028"/>
      </w:r>
      <w:r w:rsidRPr="00607133">
        <w:rPr>
          <w:snapToGrid w:val="0"/>
          <w:sz w:val="18"/>
          <w:lang w:val="fr-FR"/>
        </w:rPr>
        <w:t xml:space="preserve">: 06.4957950; </w:t>
      </w:r>
      <w:r w:rsidRPr="00607133">
        <w:rPr>
          <w:i/>
          <w:snapToGrid w:val="0"/>
          <w:sz w:val="18"/>
          <w:lang w:val="fr-FR"/>
        </w:rPr>
        <w:t>E.mail</w:t>
      </w:r>
      <w:r w:rsidRPr="00607133">
        <w:rPr>
          <w:snapToGrid w:val="0"/>
          <w:sz w:val="18"/>
          <w:lang w:val="fr-FR"/>
        </w:rPr>
        <w:t>: giuseppe.pappalardo@uniroma1.it</w:t>
      </w:r>
    </w:p>
    <w:p w14:paraId="7329E430" w14:textId="77777777" w:rsidR="006B2FD7" w:rsidRPr="00607133" w:rsidRDefault="006B2FD7" w:rsidP="006B2FD7">
      <w:pPr>
        <w:spacing w:line="228" w:lineRule="auto"/>
        <w:jc w:val="both"/>
        <w:rPr>
          <w:snapToGrid w:val="0"/>
          <w:sz w:val="18"/>
        </w:rPr>
      </w:pPr>
      <w:r w:rsidRPr="00607133">
        <w:rPr>
          <w:i/>
          <w:snapToGrid w:val="0"/>
          <w:sz w:val="18"/>
        </w:rPr>
        <w:t>Giorno ed ora di ricevimento</w:t>
      </w:r>
      <w:r w:rsidRPr="00607133">
        <w:rPr>
          <w:snapToGrid w:val="0"/>
          <w:sz w:val="18"/>
        </w:rPr>
        <w:t>: Sabato ore 08:30-09:30</w:t>
      </w:r>
    </w:p>
    <w:p w14:paraId="2923F1F8" w14:textId="77777777" w:rsidR="006B2FD7" w:rsidRPr="00D30DA3" w:rsidRDefault="006B2FD7" w:rsidP="006B2FD7">
      <w:pPr>
        <w:jc w:val="both"/>
        <w:rPr>
          <w:snapToGrid w:val="0"/>
          <w:sz w:val="14"/>
          <w:szCs w:val="14"/>
        </w:rPr>
      </w:pPr>
    </w:p>
    <w:p w14:paraId="6306913B" w14:textId="77777777" w:rsidR="006B2FD7" w:rsidRPr="00607133" w:rsidRDefault="006B2FD7" w:rsidP="006B2FD7">
      <w:pPr>
        <w:jc w:val="both"/>
        <w:rPr>
          <w:i/>
          <w:snapToGrid w:val="0"/>
          <w:sz w:val="18"/>
          <w:szCs w:val="18"/>
        </w:rPr>
      </w:pPr>
      <w:r w:rsidRPr="00607133">
        <w:rPr>
          <w:b/>
          <w:smallCaps/>
          <w:snapToGrid w:val="0"/>
          <w:sz w:val="18"/>
          <w:szCs w:val="18"/>
        </w:rPr>
        <w:t xml:space="preserve">Paravati Vincenzo </w:t>
      </w:r>
      <w:r w:rsidRPr="00607133">
        <w:rPr>
          <w:i/>
          <w:snapToGrid w:val="0"/>
          <w:sz w:val="18"/>
          <w:szCs w:val="18"/>
        </w:rPr>
        <w:t>(RIC. MED/09 Medicina Interna)</w:t>
      </w:r>
    </w:p>
    <w:p w14:paraId="0DFE71FB" w14:textId="77777777" w:rsidR="006B2FD7" w:rsidRPr="00607133" w:rsidRDefault="006B2FD7" w:rsidP="006B2FD7">
      <w:pPr>
        <w:jc w:val="both"/>
        <w:rPr>
          <w:b/>
          <w:smallCaps/>
          <w:snapToGrid w:val="0"/>
          <w:sz w:val="18"/>
          <w:szCs w:val="18"/>
        </w:rPr>
      </w:pPr>
      <w:r w:rsidRPr="00607133">
        <w:rPr>
          <w:sz w:val="18"/>
        </w:rPr>
        <w:t>Dipartimento di Scienze Cardiovascolari, Respiratorie, Nefrologiche, Anestesiologiche e Geriatriche</w:t>
      </w:r>
    </w:p>
    <w:p w14:paraId="75677316"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Edificio IV Clinica Chirurgica -Cardiologia Angiologia-, Policlinico </w:t>
      </w:r>
      <w:r w:rsidRPr="00607133">
        <w:rPr>
          <w:i/>
          <w:snapToGrid w:val="0"/>
          <w:sz w:val="18"/>
        </w:rPr>
        <w:t>Umberto I</w:t>
      </w:r>
    </w:p>
    <w:p w14:paraId="1CB70915"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06.49972598; </w:t>
      </w:r>
      <w:r w:rsidRPr="00607133">
        <w:rPr>
          <w:i/>
          <w:snapToGrid w:val="0"/>
          <w:sz w:val="18"/>
          <w:lang w:val="fr-FR"/>
        </w:rPr>
        <w:t>E.mail</w:t>
      </w:r>
      <w:r w:rsidRPr="00607133">
        <w:rPr>
          <w:snapToGrid w:val="0"/>
          <w:sz w:val="18"/>
          <w:lang w:val="fr-FR"/>
        </w:rPr>
        <w:t>: vincenzo.paravati@uniroma1.it</w:t>
      </w:r>
    </w:p>
    <w:p w14:paraId="34E4284C"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Martedì ore 12:00-13:00</w:t>
      </w:r>
    </w:p>
    <w:p w14:paraId="2FEAB1E5" w14:textId="77777777" w:rsidR="006B2FD7" w:rsidRPr="00D30DA3" w:rsidRDefault="006B2FD7" w:rsidP="006B2FD7">
      <w:pPr>
        <w:jc w:val="both"/>
        <w:rPr>
          <w:snapToGrid w:val="0"/>
          <w:sz w:val="14"/>
          <w:szCs w:val="14"/>
        </w:rPr>
      </w:pPr>
    </w:p>
    <w:p w14:paraId="59B76034" w14:textId="77777777" w:rsidR="006B2FD7" w:rsidRPr="00607133" w:rsidRDefault="006B2FD7" w:rsidP="006B2FD7">
      <w:pPr>
        <w:jc w:val="both"/>
        <w:rPr>
          <w:b/>
          <w:snapToGrid w:val="0"/>
          <w:sz w:val="18"/>
        </w:rPr>
      </w:pPr>
      <w:r w:rsidRPr="00607133">
        <w:rPr>
          <w:b/>
          <w:smallCaps/>
          <w:snapToGrid w:val="0"/>
          <w:sz w:val="18"/>
          <w:szCs w:val="18"/>
        </w:rPr>
        <w:t xml:space="preserve">Parisi Valerio </w:t>
      </w:r>
      <w:r w:rsidRPr="00607133">
        <w:rPr>
          <w:i/>
          <w:smallCaps/>
          <w:snapToGrid w:val="0"/>
          <w:sz w:val="18"/>
          <w:szCs w:val="18"/>
        </w:rPr>
        <w:t>(</w:t>
      </w:r>
      <w:r w:rsidRPr="00607133">
        <w:rPr>
          <w:i/>
          <w:snapToGrid w:val="0"/>
          <w:sz w:val="18"/>
          <w:szCs w:val="18"/>
        </w:rPr>
        <w:t>P.O. FIS/07 Fisica Applicata – a beni culturali, ambientali, biologia e medicina)</w:t>
      </w:r>
    </w:p>
    <w:p w14:paraId="6AF285B4" w14:textId="77777777" w:rsidR="006B2FD7" w:rsidRPr="00607133" w:rsidRDefault="006B2FD7" w:rsidP="006B2FD7">
      <w:pPr>
        <w:jc w:val="both"/>
        <w:rPr>
          <w:snapToGrid w:val="0"/>
          <w:sz w:val="18"/>
        </w:rPr>
      </w:pPr>
      <w:r w:rsidRPr="00607133">
        <w:rPr>
          <w:snapToGrid w:val="0"/>
          <w:sz w:val="18"/>
        </w:rPr>
        <w:t>Dipartimento di Fisica</w:t>
      </w:r>
    </w:p>
    <w:p w14:paraId="750029EC"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Edificio G. Marconi, II Piano (Stanza 208), </w:t>
      </w:r>
      <w:r w:rsidRPr="00607133">
        <w:rPr>
          <w:i/>
          <w:snapToGrid w:val="0"/>
          <w:sz w:val="18"/>
        </w:rPr>
        <w:t>Sapienza</w:t>
      </w:r>
      <w:r w:rsidRPr="00607133">
        <w:rPr>
          <w:snapToGrid w:val="0"/>
          <w:sz w:val="18"/>
        </w:rPr>
        <w:t xml:space="preserve"> Università di Roma</w:t>
      </w:r>
    </w:p>
    <w:p w14:paraId="2255335B"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06.49914362; </w:t>
      </w:r>
      <w:r w:rsidRPr="00607133">
        <w:rPr>
          <w:i/>
          <w:snapToGrid w:val="0"/>
          <w:sz w:val="18"/>
          <w:lang w:val="fr-FR"/>
        </w:rPr>
        <w:t>E.mail</w:t>
      </w:r>
      <w:r w:rsidRPr="00607133">
        <w:rPr>
          <w:snapToGrid w:val="0"/>
          <w:sz w:val="18"/>
          <w:lang w:val="fr-FR"/>
        </w:rPr>
        <w:t>: valerio.parisi@uniroma1.it</w:t>
      </w:r>
    </w:p>
    <w:p w14:paraId="399FDDD6"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xml:space="preserve">: Previo appuntamento via e.mail </w:t>
      </w:r>
    </w:p>
    <w:p w14:paraId="450E21ED" w14:textId="77777777" w:rsidR="006B2FD7" w:rsidRPr="00D30DA3" w:rsidRDefault="006B2FD7" w:rsidP="006B2FD7">
      <w:pPr>
        <w:jc w:val="both"/>
        <w:rPr>
          <w:smallCaps/>
          <w:snapToGrid w:val="0"/>
          <w:sz w:val="14"/>
          <w:szCs w:val="14"/>
        </w:rPr>
      </w:pPr>
    </w:p>
    <w:p w14:paraId="4A384A01" w14:textId="77777777" w:rsidR="006B2FD7" w:rsidRPr="00607133" w:rsidRDefault="006B2FD7" w:rsidP="006B2FD7">
      <w:pPr>
        <w:jc w:val="both"/>
        <w:rPr>
          <w:b/>
          <w:smallCaps/>
          <w:snapToGrid w:val="0"/>
          <w:sz w:val="18"/>
          <w:szCs w:val="18"/>
        </w:rPr>
      </w:pPr>
      <w:r w:rsidRPr="00607133">
        <w:rPr>
          <w:b/>
          <w:smallCaps/>
          <w:snapToGrid w:val="0"/>
          <w:sz w:val="18"/>
          <w:szCs w:val="18"/>
        </w:rPr>
        <w:t xml:space="preserve">Pediconi Federica </w:t>
      </w:r>
      <w:r w:rsidRPr="00607133">
        <w:rPr>
          <w:i/>
          <w:snapToGrid w:val="0"/>
          <w:sz w:val="18"/>
          <w:szCs w:val="18"/>
        </w:rPr>
        <w:t>(RIC. MED/36 Diagnostica per Immagini e Radioterapia)</w:t>
      </w:r>
    </w:p>
    <w:p w14:paraId="6C7BD816" w14:textId="77777777" w:rsidR="006B2FD7" w:rsidRPr="00607133" w:rsidRDefault="006B2FD7" w:rsidP="006B2FD7">
      <w:pPr>
        <w:jc w:val="both"/>
        <w:rPr>
          <w:snapToGrid w:val="0"/>
          <w:sz w:val="18"/>
        </w:rPr>
      </w:pPr>
      <w:r w:rsidRPr="00607133">
        <w:rPr>
          <w:snapToGrid w:val="0"/>
          <w:sz w:val="18"/>
        </w:rPr>
        <w:t>Dipartimento di Scienze Radiologiche, Oncologiche e Anatomo Patologiche</w:t>
      </w:r>
    </w:p>
    <w:p w14:paraId="661DA805"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Edificio di Radiologia Centrale, II Piano, Policlinico </w:t>
      </w:r>
      <w:r w:rsidRPr="00607133">
        <w:rPr>
          <w:i/>
          <w:snapToGrid w:val="0"/>
          <w:sz w:val="18"/>
        </w:rPr>
        <w:t>Umberto I</w:t>
      </w:r>
    </w:p>
    <w:p w14:paraId="1AC3B48A"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06.4455602 - </w:t>
      </w:r>
      <w:r w:rsidRPr="00607133">
        <w:rPr>
          <w:i/>
          <w:snapToGrid w:val="0"/>
          <w:sz w:val="18"/>
          <w:lang w:val="fr-FR"/>
        </w:rPr>
        <w:t>Fax</w:t>
      </w:r>
      <w:r w:rsidRPr="00607133">
        <w:rPr>
          <w:snapToGrid w:val="0"/>
          <w:sz w:val="18"/>
          <w:lang w:val="fr-FR"/>
        </w:rPr>
        <w:t>: 06.</w:t>
      </w:r>
      <w:r w:rsidRPr="00607133">
        <w:rPr>
          <w:b/>
          <w:sz w:val="18"/>
          <w:szCs w:val="18"/>
          <w:lang w:val="en-US"/>
        </w:rPr>
        <w:t xml:space="preserve"> </w:t>
      </w:r>
      <w:r w:rsidRPr="00607133">
        <w:rPr>
          <w:sz w:val="18"/>
          <w:szCs w:val="18"/>
          <w:lang w:val="en-US"/>
        </w:rPr>
        <w:t>490243</w:t>
      </w:r>
      <w:r w:rsidRPr="00607133">
        <w:rPr>
          <w:snapToGrid w:val="0"/>
          <w:sz w:val="18"/>
          <w:lang w:val="fr-FR"/>
        </w:rPr>
        <w:t xml:space="preserve">; </w:t>
      </w:r>
      <w:r w:rsidRPr="00607133">
        <w:rPr>
          <w:i/>
          <w:snapToGrid w:val="0"/>
          <w:sz w:val="18"/>
          <w:lang w:val="fr-FR"/>
        </w:rPr>
        <w:t>E.mail</w:t>
      </w:r>
      <w:r w:rsidRPr="00607133">
        <w:rPr>
          <w:snapToGrid w:val="0"/>
          <w:sz w:val="18"/>
          <w:lang w:val="fr-FR"/>
        </w:rPr>
        <w:t>: federica.pediconi@uniroma1.it</w:t>
      </w:r>
    </w:p>
    <w:p w14:paraId="60F1DB1C"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Giovedì ore 10:00-12:00</w:t>
      </w:r>
    </w:p>
    <w:p w14:paraId="396FBE3A" w14:textId="77777777" w:rsidR="006B2FD7" w:rsidRPr="00D30DA3" w:rsidRDefault="006B2FD7" w:rsidP="006B2FD7">
      <w:pPr>
        <w:jc w:val="both"/>
        <w:rPr>
          <w:snapToGrid w:val="0"/>
          <w:sz w:val="14"/>
          <w:szCs w:val="14"/>
        </w:rPr>
      </w:pPr>
    </w:p>
    <w:p w14:paraId="0EE196FB" w14:textId="77777777" w:rsidR="0027455D" w:rsidRPr="00607133" w:rsidRDefault="0075639B" w:rsidP="0027455D">
      <w:pPr>
        <w:jc w:val="both"/>
        <w:rPr>
          <w:sz w:val="18"/>
          <w:szCs w:val="18"/>
        </w:rPr>
      </w:pPr>
      <w:r w:rsidRPr="00607133">
        <w:rPr>
          <w:snapToGrid w:val="0"/>
          <w:sz w:val="18"/>
        </w:rPr>
        <w:br w:type="page"/>
      </w:r>
      <w:r w:rsidR="0027455D" w:rsidRPr="00607133">
        <w:rPr>
          <w:i/>
          <w:sz w:val="18"/>
          <w:szCs w:val="18"/>
        </w:rPr>
        <w:lastRenderedPageBreak/>
        <w:t>Didattica: Ordinamento ed Organizzazione dei Corsi</w:t>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t xml:space="preserve">       53</w:t>
      </w:r>
    </w:p>
    <w:p w14:paraId="7F69E1D6" w14:textId="77777777" w:rsidR="0027455D" w:rsidRPr="00607133" w:rsidRDefault="009C79ED" w:rsidP="0027455D">
      <w:pPr>
        <w:jc w:val="both"/>
        <w:rPr>
          <w:sz w:val="18"/>
          <w:szCs w:val="18"/>
        </w:rPr>
      </w:pPr>
      <w:r>
        <w:rPr>
          <w:noProof/>
          <w:sz w:val="18"/>
          <w:szCs w:val="18"/>
          <w:lang w:eastAsia="it-IT"/>
        </w:rPr>
        <w:pict w14:anchorId="182BADE4">
          <v:line id="_x0000_s2992" style="position:absolute;left:0;text-align:left;z-index:158" from="1.35pt,-.05pt" to="478.35pt,-.05pt"/>
        </w:pict>
      </w:r>
    </w:p>
    <w:p w14:paraId="1C09D9F6" w14:textId="77777777" w:rsidR="0027455D" w:rsidRDefault="0027455D" w:rsidP="0027455D">
      <w:pPr>
        <w:jc w:val="both"/>
        <w:rPr>
          <w:noProof/>
          <w:sz w:val="18"/>
          <w:szCs w:val="18"/>
          <w:lang w:eastAsia="it-IT"/>
        </w:rPr>
      </w:pPr>
    </w:p>
    <w:p w14:paraId="40FB78BA" w14:textId="77777777" w:rsidR="006B2FD7" w:rsidRPr="00607133" w:rsidRDefault="006B2FD7" w:rsidP="0027455D">
      <w:pPr>
        <w:jc w:val="both"/>
        <w:rPr>
          <w:noProof/>
          <w:sz w:val="18"/>
          <w:szCs w:val="18"/>
          <w:lang w:eastAsia="it-IT"/>
        </w:rPr>
      </w:pPr>
    </w:p>
    <w:p w14:paraId="0A53408E" w14:textId="77777777" w:rsidR="006B2FD7" w:rsidRPr="00607133" w:rsidRDefault="006B2FD7" w:rsidP="006B2FD7">
      <w:pPr>
        <w:jc w:val="both"/>
        <w:rPr>
          <w:b/>
          <w:smallCaps/>
          <w:snapToGrid w:val="0"/>
          <w:sz w:val="18"/>
          <w:szCs w:val="18"/>
        </w:rPr>
      </w:pPr>
      <w:r w:rsidRPr="00607133">
        <w:rPr>
          <w:b/>
          <w:smallCaps/>
          <w:snapToGrid w:val="0"/>
          <w:sz w:val="18"/>
          <w:szCs w:val="18"/>
        </w:rPr>
        <w:t xml:space="preserve">Pelliccia Francesco </w:t>
      </w:r>
      <w:r w:rsidRPr="00607133">
        <w:rPr>
          <w:i/>
          <w:snapToGrid w:val="0"/>
          <w:sz w:val="18"/>
          <w:szCs w:val="18"/>
        </w:rPr>
        <w:t>(RIC. MED/11 Malattie dell’Apparato Cardiovascolare)</w:t>
      </w:r>
    </w:p>
    <w:p w14:paraId="36E037EA" w14:textId="77777777" w:rsidR="006B2FD7" w:rsidRPr="00607133" w:rsidRDefault="006B2FD7" w:rsidP="006B2FD7">
      <w:pPr>
        <w:jc w:val="both"/>
        <w:rPr>
          <w:snapToGrid w:val="0"/>
          <w:sz w:val="18"/>
        </w:rPr>
      </w:pPr>
      <w:r w:rsidRPr="00607133">
        <w:rPr>
          <w:snapToGrid w:val="0"/>
          <w:sz w:val="18"/>
        </w:rPr>
        <w:t>Dipartimento di Scienze Cardiovascolari, Respiratorie, Nefrologiche, Anestesiologiche e Geriatriche</w:t>
      </w:r>
    </w:p>
    <w:p w14:paraId="52CDEBEA"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Edificio Istit. del Cuore e Grossi Vasi “A. Reale” Piano Mezzanino, Biblioteca/Auletta , Policlinico </w:t>
      </w:r>
      <w:r w:rsidRPr="00607133">
        <w:rPr>
          <w:i/>
          <w:snapToGrid w:val="0"/>
          <w:sz w:val="18"/>
        </w:rPr>
        <w:t>Umberto I</w:t>
      </w:r>
    </w:p>
    <w:p w14:paraId="40E05D07"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06.49970184; </w:t>
      </w:r>
      <w:r w:rsidRPr="00607133">
        <w:rPr>
          <w:i/>
          <w:snapToGrid w:val="0"/>
          <w:sz w:val="18"/>
          <w:lang w:val="fr-FR"/>
        </w:rPr>
        <w:t>E.mail</w:t>
      </w:r>
      <w:r w:rsidRPr="00607133">
        <w:rPr>
          <w:snapToGrid w:val="0"/>
          <w:sz w:val="18"/>
          <w:lang w:val="fr-FR"/>
        </w:rPr>
        <w:t>: f.pelliccia@mclink.it</w:t>
      </w:r>
    </w:p>
    <w:p w14:paraId="7A5DBA65"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Mercoledì ore 12:00-13:00 previo appuntamento via e.mail</w:t>
      </w:r>
    </w:p>
    <w:p w14:paraId="78C4A142" w14:textId="77777777" w:rsidR="006B2FD7" w:rsidRPr="00D30DA3" w:rsidRDefault="006B2FD7" w:rsidP="006B2FD7">
      <w:pPr>
        <w:jc w:val="both"/>
        <w:rPr>
          <w:snapToGrid w:val="0"/>
          <w:sz w:val="14"/>
          <w:szCs w:val="14"/>
        </w:rPr>
      </w:pPr>
    </w:p>
    <w:p w14:paraId="2A6B68D3" w14:textId="77777777" w:rsidR="006B2FD7" w:rsidRPr="00A3483A" w:rsidRDefault="006B2FD7" w:rsidP="006B2FD7">
      <w:pPr>
        <w:spacing w:line="228" w:lineRule="auto"/>
        <w:jc w:val="both"/>
        <w:rPr>
          <w:b/>
          <w:smallCaps/>
          <w:snapToGrid w:val="0"/>
          <w:sz w:val="18"/>
          <w:szCs w:val="18"/>
        </w:rPr>
      </w:pPr>
      <w:r w:rsidRPr="00A3483A">
        <w:rPr>
          <w:b/>
          <w:smallCaps/>
          <w:snapToGrid w:val="0"/>
          <w:sz w:val="18"/>
          <w:szCs w:val="18"/>
        </w:rPr>
        <w:t xml:space="preserve">Pepe Mario </w:t>
      </w:r>
      <w:r w:rsidRPr="00A3483A">
        <w:rPr>
          <w:i/>
          <w:snapToGrid w:val="0"/>
          <w:sz w:val="18"/>
        </w:rPr>
        <w:t>(RIC: MED/13 P.A. MED/13 Endocrinologia)</w:t>
      </w:r>
    </w:p>
    <w:p w14:paraId="75A12643" w14:textId="77777777" w:rsidR="006B2FD7" w:rsidRPr="00A3483A" w:rsidRDefault="006B2FD7" w:rsidP="006B2FD7">
      <w:pPr>
        <w:spacing w:line="228" w:lineRule="auto"/>
        <w:jc w:val="both"/>
        <w:rPr>
          <w:i/>
          <w:snapToGrid w:val="0"/>
          <w:sz w:val="18"/>
        </w:rPr>
      </w:pPr>
      <w:r w:rsidRPr="00A3483A">
        <w:rPr>
          <w:snapToGrid w:val="0"/>
          <w:sz w:val="18"/>
        </w:rPr>
        <w:t>Dipartimento Medicina Sperimentale</w:t>
      </w:r>
    </w:p>
    <w:p w14:paraId="4245E0B6" w14:textId="77777777" w:rsidR="006B2FD7" w:rsidRPr="00A3483A" w:rsidRDefault="006B2FD7" w:rsidP="006B2FD7">
      <w:pPr>
        <w:spacing w:line="228" w:lineRule="auto"/>
        <w:jc w:val="both"/>
        <w:rPr>
          <w:snapToGrid w:val="0"/>
          <w:sz w:val="18"/>
        </w:rPr>
      </w:pPr>
      <w:r w:rsidRPr="00A3483A">
        <w:rPr>
          <w:i/>
          <w:snapToGrid w:val="0"/>
          <w:sz w:val="18"/>
        </w:rPr>
        <w:t>Sede di ricevimento</w:t>
      </w:r>
      <w:r w:rsidRPr="00A3483A">
        <w:rPr>
          <w:snapToGrid w:val="0"/>
          <w:sz w:val="18"/>
        </w:rPr>
        <w:t xml:space="preserve">: Edificio V Clinica Medica, piano seminterrato, Policlinico </w:t>
      </w:r>
      <w:r w:rsidRPr="00A3483A">
        <w:rPr>
          <w:i/>
          <w:snapToGrid w:val="0"/>
          <w:sz w:val="18"/>
        </w:rPr>
        <w:t>Umberto I</w:t>
      </w:r>
    </w:p>
    <w:p w14:paraId="0DCA7013" w14:textId="77777777" w:rsidR="006B2FD7" w:rsidRPr="00A3483A" w:rsidRDefault="006B2FD7" w:rsidP="006B2FD7">
      <w:pPr>
        <w:spacing w:line="228" w:lineRule="auto"/>
        <w:jc w:val="both"/>
        <w:rPr>
          <w:snapToGrid w:val="0"/>
          <w:sz w:val="18"/>
          <w:lang w:val="fr-FR"/>
        </w:rPr>
      </w:pPr>
      <w:r w:rsidRPr="00A3483A">
        <w:rPr>
          <w:snapToGrid w:val="0"/>
          <w:sz w:val="18"/>
        </w:rPr>
        <w:sym w:font="Wingdings" w:char="F028"/>
      </w:r>
      <w:r w:rsidRPr="00A3483A">
        <w:rPr>
          <w:snapToGrid w:val="0"/>
          <w:sz w:val="18"/>
          <w:lang w:val="fr-FR"/>
        </w:rPr>
        <w:t xml:space="preserve">: </w:t>
      </w:r>
      <w:r w:rsidRPr="00A3483A">
        <w:rPr>
          <w:sz w:val="18"/>
          <w:szCs w:val="18"/>
          <w:lang w:val="en-US"/>
        </w:rPr>
        <w:t>335.8265600</w:t>
      </w:r>
      <w:r w:rsidRPr="00A3483A">
        <w:rPr>
          <w:color w:val="0000FF"/>
          <w:lang w:val="en-US"/>
        </w:rPr>
        <w:t xml:space="preserve"> </w:t>
      </w:r>
      <w:r w:rsidRPr="00A3483A">
        <w:rPr>
          <w:snapToGrid w:val="0"/>
          <w:sz w:val="18"/>
          <w:lang w:val="fr-FR"/>
        </w:rPr>
        <w:t xml:space="preserve">; </w:t>
      </w:r>
      <w:r w:rsidRPr="00A3483A">
        <w:rPr>
          <w:i/>
          <w:snapToGrid w:val="0"/>
          <w:sz w:val="18"/>
          <w:lang w:val="fr-FR"/>
        </w:rPr>
        <w:t>E.mail</w:t>
      </w:r>
      <w:r w:rsidRPr="00A3483A">
        <w:rPr>
          <w:snapToGrid w:val="0"/>
          <w:sz w:val="18"/>
          <w:lang w:val="fr-FR"/>
        </w:rPr>
        <w:t>: mario.pepe@uniroma1.it</w:t>
      </w:r>
    </w:p>
    <w:p w14:paraId="2A3A4718" w14:textId="77777777" w:rsidR="006B2FD7" w:rsidRDefault="006B2FD7" w:rsidP="006B2FD7">
      <w:pPr>
        <w:spacing w:line="228" w:lineRule="auto"/>
        <w:jc w:val="both"/>
        <w:rPr>
          <w:snapToGrid w:val="0"/>
          <w:sz w:val="18"/>
        </w:rPr>
      </w:pPr>
      <w:r w:rsidRPr="00A3483A">
        <w:rPr>
          <w:i/>
          <w:snapToGrid w:val="0"/>
          <w:sz w:val="18"/>
        </w:rPr>
        <w:t>Giorno ed ora di ricevimento</w:t>
      </w:r>
      <w:r w:rsidRPr="00A3483A">
        <w:rPr>
          <w:snapToGrid w:val="0"/>
          <w:sz w:val="18"/>
        </w:rPr>
        <w:t>: Previo appuntamento via e.mail o telefonico</w:t>
      </w:r>
    </w:p>
    <w:p w14:paraId="18C6346B" w14:textId="77777777" w:rsidR="006B2FD7" w:rsidRPr="00D30DA3" w:rsidRDefault="006B2FD7" w:rsidP="006B2FD7">
      <w:pPr>
        <w:jc w:val="both"/>
        <w:rPr>
          <w:smallCaps/>
          <w:snapToGrid w:val="0"/>
          <w:sz w:val="14"/>
          <w:szCs w:val="14"/>
        </w:rPr>
      </w:pPr>
    </w:p>
    <w:p w14:paraId="06D5B867" w14:textId="77777777" w:rsidR="006B2FD7" w:rsidRPr="005D0DD6" w:rsidRDefault="006B2FD7" w:rsidP="006B2FD7">
      <w:pPr>
        <w:spacing w:line="228" w:lineRule="auto"/>
        <w:jc w:val="both"/>
        <w:rPr>
          <w:b/>
          <w:smallCaps/>
          <w:snapToGrid w:val="0"/>
          <w:sz w:val="18"/>
          <w:szCs w:val="18"/>
        </w:rPr>
      </w:pPr>
      <w:r w:rsidRPr="005D0DD6">
        <w:rPr>
          <w:b/>
          <w:smallCaps/>
          <w:snapToGrid w:val="0"/>
          <w:sz w:val="18"/>
          <w:szCs w:val="18"/>
        </w:rPr>
        <w:t xml:space="preserve">Pierucci Alessandro </w:t>
      </w:r>
      <w:r w:rsidRPr="005D0DD6">
        <w:rPr>
          <w:i/>
          <w:snapToGrid w:val="0"/>
          <w:sz w:val="18"/>
        </w:rPr>
        <w:t>(P.A. MED/14 Nefrologia)</w:t>
      </w:r>
    </w:p>
    <w:p w14:paraId="500FFE7D" w14:textId="77777777" w:rsidR="006B2FD7" w:rsidRPr="005D0DD6" w:rsidRDefault="006B2FD7" w:rsidP="006B2FD7">
      <w:pPr>
        <w:spacing w:line="228" w:lineRule="auto"/>
        <w:jc w:val="both"/>
        <w:rPr>
          <w:i/>
          <w:snapToGrid w:val="0"/>
          <w:sz w:val="18"/>
        </w:rPr>
      </w:pPr>
      <w:r w:rsidRPr="005D0DD6">
        <w:rPr>
          <w:snapToGrid w:val="0"/>
          <w:sz w:val="18"/>
        </w:rPr>
        <w:t>Dipartimento di Medicina Interna e Specialità Mediche</w:t>
      </w:r>
    </w:p>
    <w:p w14:paraId="10A2EEA9" w14:textId="77777777" w:rsidR="006B2FD7" w:rsidRPr="005D0DD6" w:rsidRDefault="006B2FD7" w:rsidP="006B2FD7">
      <w:pPr>
        <w:spacing w:line="228" w:lineRule="auto"/>
        <w:jc w:val="both"/>
        <w:rPr>
          <w:snapToGrid w:val="0"/>
          <w:sz w:val="18"/>
        </w:rPr>
      </w:pPr>
      <w:r w:rsidRPr="005D0DD6">
        <w:rPr>
          <w:i/>
          <w:snapToGrid w:val="0"/>
          <w:sz w:val="18"/>
        </w:rPr>
        <w:t>Sede di ricevimento</w:t>
      </w:r>
      <w:r w:rsidRPr="005D0DD6">
        <w:rPr>
          <w:snapToGrid w:val="0"/>
          <w:sz w:val="18"/>
        </w:rPr>
        <w:t xml:space="preserve">: Edificio II Clinica Medica, Ambulatorio di Nefrologia, Piano Terra, Policlinico </w:t>
      </w:r>
      <w:r w:rsidRPr="005D0DD6">
        <w:rPr>
          <w:i/>
          <w:snapToGrid w:val="0"/>
          <w:sz w:val="18"/>
        </w:rPr>
        <w:t>Umberto I</w:t>
      </w:r>
    </w:p>
    <w:p w14:paraId="55AA766D" w14:textId="77777777" w:rsidR="006B2FD7" w:rsidRPr="005D0DD6" w:rsidRDefault="006B2FD7" w:rsidP="006B2FD7">
      <w:pPr>
        <w:spacing w:line="228" w:lineRule="auto"/>
        <w:jc w:val="both"/>
        <w:rPr>
          <w:snapToGrid w:val="0"/>
          <w:sz w:val="18"/>
          <w:lang w:val="fr-FR"/>
        </w:rPr>
      </w:pPr>
      <w:r w:rsidRPr="005D0DD6">
        <w:rPr>
          <w:snapToGrid w:val="0"/>
          <w:sz w:val="18"/>
        </w:rPr>
        <w:sym w:font="Wingdings" w:char="F028"/>
      </w:r>
      <w:r w:rsidRPr="005D0DD6">
        <w:rPr>
          <w:snapToGrid w:val="0"/>
          <w:sz w:val="18"/>
          <w:lang w:val="fr-FR"/>
        </w:rPr>
        <w:t xml:space="preserve">: 06.49970523 - </w:t>
      </w:r>
      <w:r w:rsidRPr="005D0DD6">
        <w:rPr>
          <w:i/>
          <w:snapToGrid w:val="0"/>
          <w:sz w:val="18"/>
          <w:lang w:val="fr-FR"/>
        </w:rPr>
        <w:t>Fax</w:t>
      </w:r>
      <w:r w:rsidRPr="005D0DD6">
        <w:rPr>
          <w:snapToGrid w:val="0"/>
          <w:sz w:val="18"/>
          <w:lang w:val="fr-FR"/>
        </w:rPr>
        <w:t xml:space="preserve">: 06.49970873; </w:t>
      </w:r>
      <w:r w:rsidRPr="005D0DD6">
        <w:rPr>
          <w:i/>
          <w:snapToGrid w:val="0"/>
          <w:sz w:val="18"/>
          <w:lang w:val="fr-FR"/>
        </w:rPr>
        <w:t>E.mail</w:t>
      </w:r>
      <w:r w:rsidRPr="005D0DD6">
        <w:rPr>
          <w:snapToGrid w:val="0"/>
          <w:sz w:val="18"/>
          <w:lang w:val="fr-FR"/>
        </w:rPr>
        <w:t>: alessandro.pierucci@uniroma1.it</w:t>
      </w:r>
    </w:p>
    <w:p w14:paraId="078E13CF" w14:textId="77777777" w:rsidR="006B2FD7" w:rsidRPr="005D0DD6" w:rsidRDefault="006B2FD7" w:rsidP="006B2FD7">
      <w:pPr>
        <w:spacing w:line="228" w:lineRule="auto"/>
        <w:jc w:val="both"/>
        <w:rPr>
          <w:snapToGrid w:val="0"/>
          <w:sz w:val="18"/>
        </w:rPr>
      </w:pPr>
      <w:r w:rsidRPr="005D0DD6">
        <w:rPr>
          <w:i/>
          <w:snapToGrid w:val="0"/>
          <w:sz w:val="18"/>
        </w:rPr>
        <w:t>Giorno ed ora di ricevimento</w:t>
      </w:r>
      <w:r w:rsidRPr="005D0DD6">
        <w:rPr>
          <w:snapToGrid w:val="0"/>
          <w:sz w:val="18"/>
        </w:rPr>
        <w:t>: Martedì e Venerdì ore 10:00-12:00</w:t>
      </w:r>
    </w:p>
    <w:p w14:paraId="709AA85D" w14:textId="77777777" w:rsidR="006B2FD7" w:rsidRPr="006B2FD7" w:rsidRDefault="006B2FD7" w:rsidP="006B2FD7">
      <w:pPr>
        <w:tabs>
          <w:tab w:val="left" w:pos="284"/>
        </w:tabs>
        <w:jc w:val="both"/>
        <w:rPr>
          <w:smallCaps/>
          <w:snapToGrid w:val="0"/>
          <w:sz w:val="14"/>
          <w:szCs w:val="14"/>
        </w:rPr>
      </w:pPr>
    </w:p>
    <w:p w14:paraId="7839F284" w14:textId="77777777" w:rsidR="006B2FD7" w:rsidRPr="00607133" w:rsidRDefault="006B2FD7" w:rsidP="006B2FD7">
      <w:pPr>
        <w:tabs>
          <w:tab w:val="left" w:pos="284"/>
        </w:tabs>
        <w:jc w:val="both"/>
        <w:rPr>
          <w:b/>
          <w:snapToGrid w:val="0"/>
          <w:sz w:val="18"/>
        </w:rPr>
      </w:pPr>
      <w:r w:rsidRPr="00607133">
        <w:rPr>
          <w:b/>
          <w:smallCaps/>
          <w:snapToGrid w:val="0"/>
          <w:sz w:val="18"/>
          <w:szCs w:val="18"/>
        </w:rPr>
        <w:t>Pitasi Franca</w:t>
      </w:r>
      <w:r w:rsidRPr="00607133">
        <w:rPr>
          <w:b/>
          <w:snapToGrid w:val="0"/>
          <w:sz w:val="18"/>
        </w:rPr>
        <w:t xml:space="preserve"> </w:t>
      </w:r>
      <w:r w:rsidRPr="00607133">
        <w:rPr>
          <w:i/>
          <w:snapToGrid w:val="0"/>
          <w:sz w:val="18"/>
        </w:rPr>
        <w:t>(P.A. MED/18 Chirurgia Generale)</w:t>
      </w:r>
    </w:p>
    <w:p w14:paraId="6219A02C" w14:textId="77777777" w:rsidR="006B2FD7" w:rsidRPr="00607133" w:rsidRDefault="006B2FD7" w:rsidP="006B2FD7">
      <w:pPr>
        <w:jc w:val="both"/>
        <w:rPr>
          <w:i/>
          <w:snapToGrid w:val="0"/>
          <w:sz w:val="18"/>
        </w:rPr>
      </w:pPr>
      <w:r w:rsidRPr="00607133">
        <w:rPr>
          <w:snapToGrid w:val="0"/>
          <w:sz w:val="18"/>
        </w:rPr>
        <w:t xml:space="preserve">Dipartimento di Chirurgia Generale e Specialistica </w:t>
      </w:r>
      <w:r w:rsidRPr="00607133">
        <w:rPr>
          <w:i/>
          <w:snapToGrid w:val="0"/>
          <w:sz w:val="18"/>
        </w:rPr>
        <w:t>P. Stefanini</w:t>
      </w:r>
    </w:p>
    <w:p w14:paraId="0C229952"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Edificio della II Clinica Chirurgica</w:t>
      </w:r>
      <w:r w:rsidRPr="00607133">
        <w:rPr>
          <w:i/>
          <w:snapToGrid w:val="0"/>
          <w:sz w:val="18"/>
        </w:rPr>
        <w:t>,</w:t>
      </w:r>
      <w:r w:rsidRPr="00607133">
        <w:rPr>
          <w:snapToGrid w:val="0"/>
          <w:sz w:val="18"/>
        </w:rPr>
        <w:t xml:space="preserve"> Policlinico </w:t>
      </w:r>
      <w:r w:rsidRPr="00607133">
        <w:rPr>
          <w:i/>
          <w:snapToGrid w:val="0"/>
          <w:sz w:val="18"/>
        </w:rPr>
        <w:t>Umberto I</w:t>
      </w:r>
    </w:p>
    <w:p w14:paraId="26609065"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06.49970218; </w:t>
      </w:r>
      <w:r w:rsidRPr="00607133">
        <w:rPr>
          <w:i/>
          <w:snapToGrid w:val="0"/>
          <w:sz w:val="18"/>
          <w:lang w:val="fr-FR"/>
        </w:rPr>
        <w:t>E.mail</w:t>
      </w:r>
      <w:r w:rsidRPr="00607133">
        <w:rPr>
          <w:snapToGrid w:val="0"/>
          <w:sz w:val="18"/>
          <w:lang w:val="fr-FR"/>
        </w:rPr>
        <w:t>: francapitasi@tiscali.it</w:t>
      </w:r>
    </w:p>
    <w:p w14:paraId="61902F9B"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Previo appuntamento via e.mail o telefonico</w:t>
      </w:r>
    </w:p>
    <w:p w14:paraId="737F40FF" w14:textId="77777777" w:rsidR="006B2FD7" w:rsidRPr="00D30DA3" w:rsidRDefault="006B2FD7" w:rsidP="006B2FD7">
      <w:pPr>
        <w:jc w:val="both"/>
        <w:rPr>
          <w:smallCaps/>
          <w:snapToGrid w:val="0"/>
          <w:sz w:val="14"/>
          <w:szCs w:val="14"/>
        </w:rPr>
      </w:pPr>
    </w:p>
    <w:p w14:paraId="73ED61DB" w14:textId="77777777" w:rsidR="006B2FD7" w:rsidRPr="00607133" w:rsidRDefault="006B2FD7" w:rsidP="006B2FD7">
      <w:pPr>
        <w:jc w:val="both"/>
        <w:rPr>
          <w:b/>
          <w:snapToGrid w:val="0"/>
          <w:sz w:val="18"/>
        </w:rPr>
      </w:pPr>
      <w:r w:rsidRPr="00607133">
        <w:rPr>
          <w:b/>
          <w:smallCaps/>
          <w:snapToGrid w:val="0"/>
          <w:sz w:val="18"/>
          <w:szCs w:val="18"/>
        </w:rPr>
        <w:t>Polimeni Antonella</w:t>
      </w:r>
      <w:r w:rsidRPr="00607133">
        <w:rPr>
          <w:b/>
          <w:snapToGrid w:val="0"/>
          <w:sz w:val="18"/>
        </w:rPr>
        <w:t xml:space="preserve"> </w:t>
      </w:r>
      <w:r w:rsidRPr="00607133">
        <w:rPr>
          <w:i/>
          <w:snapToGrid w:val="0"/>
          <w:sz w:val="18"/>
        </w:rPr>
        <w:t>(P.O. MED/28 Malattie Odontostomatologiche)</w:t>
      </w:r>
    </w:p>
    <w:p w14:paraId="74D00C10" w14:textId="77777777" w:rsidR="006B2FD7" w:rsidRPr="00607133" w:rsidRDefault="006B2FD7" w:rsidP="006B2FD7">
      <w:pPr>
        <w:rPr>
          <w:i/>
          <w:snapToGrid w:val="0"/>
          <w:sz w:val="18"/>
        </w:rPr>
      </w:pPr>
      <w:bookmarkStart w:id="10" w:name="OLE_LINK5"/>
      <w:r w:rsidRPr="00607133">
        <w:rPr>
          <w:snapToGrid w:val="0"/>
          <w:sz w:val="18"/>
        </w:rPr>
        <w:t>Dipartimento di Scienze Odontostomatologiche e Maxillo-Facciali</w:t>
      </w:r>
    </w:p>
    <w:p w14:paraId="6C6BA53D"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Nuovo Edificio, Via Caserta 6 - Secondo piano - </w:t>
      </w:r>
      <w:r w:rsidRPr="00607133">
        <w:rPr>
          <w:i/>
          <w:snapToGrid w:val="0"/>
          <w:sz w:val="18"/>
        </w:rPr>
        <w:t>Sapienza</w:t>
      </w:r>
      <w:r w:rsidRPr="00607133">
        <w:rPr>
          <w:snapToGrid w:val="0"/>
          <w:sz w:val="18"/>
        </w:rPr>
        <w:t xml:space="preserve"> Università di Roma</w:t>
      </w:r>
    </w:p>
    <w:bookmarkEnd w:id="10"/>
    <w:p w14:paraId="78AF16DC"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06.49976613 - </w:t>
      </w:r>
      <w:r w:rsidRPr="00607133">
        <w:rPr>
          <w:i/>
          <w:snapToGrid w:val="0"/>
          <w:sz w:val="18"/>
          <w:lang w:val="fr-FR"/>
        </w:rPr>
        <w:t>Fax</w:t>
      </w:r>
      <w:r w:rsidRPr="00607133">
        <w:rPr>
          <w:snapToGrid w:val="0"/>
          <w:sz w:val="18"/>
          <w:lang w:val="fr-FR"/>
        </w:rPr>
        <w:t xml:space="preserve">: 06.44230811; </w:t>
      </w:r>
      <w:r w:rsidRPr="00607133">
        <w:rPr>
          <w:i/>
          <w:snapToGrid w:val="0"/>
          <w:sz w:val="18"/>
          <w:lang w:val="fr-FR"/>
        </w:rPr>
        <w:t>E.mail</w:t>
      </w:r>
      <w:r w:rsidRPr="00607133">
        <w:rPr>
          <w:snapToGrid w:val="0"/>
          <w:sz w:val="18"/>
          <w:lang w:val="fr-FR"/>
        </w:rPr>
        <w:t>: antonella.polimeni@uniroma1.it</w:t>
      </w:r>
    </w:p>
    <w:p w14:paraId="700CDFF1"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Mercoledì ore 10:30-12:30 previo appuntamento via e.mail</w:t>
      </w:r>
    </w:p>
    <w:p w14:paraId="38F821A7" w14:textId="77777777" w:rsidR="006B2FD7" w:rsidRPr="00D30DA3" w:rsidRDefault="006B2FD7" w:rsidP="006B2FD7">
      <w:pPr>
        <w:tabs>
          <w:tab w:val="left" w:pos="795"/>
        </w:tabs>
        <w:jc w:val="both"/>
        <w:rPr>
          <w:snapToGrid w:val="0"/>
          <w:sz w:val="14"/>
          <w:szCs w:val="14"/>
        </w:rPr>
      </w:pPr>
    </w:p>
    <w:p w14:paraId="222FDC4F" w14:textId="77777777" w:rsidR="006B2FD7" w:rsidRPr="00607133" w:rsidRDefault="006B2FD7" w:rsidP="006B2FD7">
      <w:pPr>
        <w:jc w:val="both"/>
        <w:rPr>
          <w:b/>
          <w:snapToGrid w:val="0"/>
          <w:sz w:val="18"/>
        </w:rPr>
      </w:pPr>
      <w:r w:rsidRPr="00607133">
        <w:rPr>
          <w:b/>
          <w:smallCaps/>
          <w:snapToGrid w:val="0"/>
          <w:sz w:val="18"/>
          <w:szCs w:val="18"/>
        </w:rPr>
        <w:t xml:space="preserve">Politi Laura </w:t>
      </w:r>
      <w:r w:rsidRPr="00607133">
        <w:rPr>
          <w:i/>
          <w:smallCaps/>
          <w:snapToGrid w:val="0"/>
          <w:sz w:val="18"/>
          <w:szCs w:val="18"/>
        </w:rPr>
        <w:t>(</w:t>
      </w:r>
      <w:r w:rsidRPr="00607133">
        <w:rPr>
          <w:i/>
          <w:snapToGrid w:val="0"/>
          <w:sz w:val="18"/>
        </w:rPr>
        <w:t>P.A. BIO/11 Biologia Molecolare)</w:t>
      </w:r>
    </w:p>
    <w:p w14:paraId="212397F8" w14:textId="77777777" w:rsidR="006B2FD7" w:rsidRPr="00607133" w:rsidRDefault="006B2FD7" w:rsidP="006B2FD7">
      <w:pPr>
        <w:jc w:val="both"/>
        <w:rPr>
          <w:b/>
          <w:smallCaps/>
          <w:snapToGrid w:val="0"/>
          <w:sz w:val="18"/>
          <w:szCs w:val="18"/>
        </w:rPr>
      </w:pPr>
      <w:r w:rsidRPr="00607133">
        <w:rPr>
          <w:snapToGrid w:val="0"/>
          <w:sz w:val="18"/>
        </w:rPr>
        <w:t xml:space="preserve">Dipartimento di Scienze Biochimiche </w:t>
      </w:r>
      <w:r w:rsidRPr="00607133">
        <w:rPr>
          <w:i/>
          <w:snapToGrid w:val="0"/>
          <w:sz w:val="18"/>
        </w:rPr>
        <w:t>A. Rossi Fanelli</w:t>
      </w:r>
    </w:p>
    <w:p w14:paraId="6D89D3B1" w14:textId="77777777" w:rsidR="006B2FD7" w:rsidRPr="00607133" w:rsidRDefault="006B2FD7" w:rsidP="006B2FD7">
      <w:pPr>
        <w:jc w:val="both"/>
        <w:rPr>
          <w:snapToGrid w:val="0"/>
          <w:spacing w:val="-7"/>
          <w:sz w:val="18"/>
        </w:rPr>
      </w:pPr>
      <w:r w:rsidRPr="00607133">
        <w:rPr>
          <w:i/>
          <w:snapToGrid w:val="0"/>
          <w:sz w:val="18"/>
        </w:rPr>
        <w:t>Sede di ricevimento</w:t>
      </w:r>
      <w:r w:rsidRPr="00607133">
        <w:rPr>
          <w:snapToGrid w:val="0"/>
          <w:sz w:val="18"/>
        </w:rPr>
        <w:t>:</w:t>
      </w:r>
      <w:r w:rsidRPr="00607133">
        <w:rPr>
          <w:snapToGrid w:val="0"/>
          <w:sz w:val="16"/>
          <w:szCs w:val="16"/>
        </w:rPr>
        <w:t xml:space="preserve"> </w:t>
      </w:r>
      <w:r w:rsidRPr="00BF6B51">
        <w:rPr>
          <w:snapToGrid w:val="0"/>
          <w:spacing w:val="4"/>
          <w:sz w:val="18"/>
        </w:rPr>
        <w:t>Dipartimento</w:t>
      </w:r>
      <w:r w:rsidRPr="00BF6B51">
        <w:rPr>
          <w:snapToGrid w:val="0"/>
          <w:spacing w:val="4"/>
          <w:sz w:val="16"/>
          <w:szCs w:val="16"/>
        </w:rPr>
        <w:t xml:space="preserve"> di</w:t>
      </w:r>
      <w:r w:rsidRPr="00BF6B51">
        <w:rPr>
          <w:snapToGrid w:val="0"/>
          <w:spacing w:val="4"/>
          <w:sz w:val="18"/>
        </w:rPr>
        <w:t xml:space="preserve"> Scienze Biochimiche</w:t>
      </w:r>
      <w:r w:rsidRPr="00BF6B51">
        <w:rPr>
          <w:i/>
          <w:snapToGrid w:val="0"/>
          <w:spacing w:val="4"/>
          <w:sz w:val="16"/>
          <w:szCs w:val="16"/>
        </w:rPr>
        <w:t xml:space="preserve"> </w:t>
      </w:r>
      <w:r w:rsidRPr="00BF6B51">
        <w:rPr>
          <w:i/>
          <w:snapToGrid w:val="0"/>
          <w:spacing w:val="4"/>
          <w:sz w:val="18"/>
        </w:rPr>
        <w:t>A. Rossi Fanelli</w:t>
      </w:r>
      <w:r w:rsidRPr="00607133">
        <w:rPr>
          <w:snapToGrid w:val="0"/>
          <w:sz w:val="16"/>
          <w:szCs w:val="16"/>
        </w:rPr>
        <w:t xml:space="preserve">, </w:t>
      </w:r>
      <w:r w:rsidRPr="00607133">
        <w:rPr>
          <w:snapToGrid w:val="0"/>
          <w:spacing w:val="-7"/>
          <w:sz w:val="18"/>
        </w:rPr>
        <w:t xml:space="preserve">P.no Sott. </w:t>
      </w:r>
      <w:r w:rsidRPr="00607133">
        <w:rPr>
          <w:snapToGrid w:val="0"/>
          <w:sz w:val="18"/>
          <w:szCs w:val="18"/>
        </w:rPr>
        <w:t>(Stanza S 5),</w:t>
      </w:r>
      <w:r w:rsidRPr="00607133">
        <w:rPr>
          <w:snapToGrid w:val="0"/>
          <w:sz w:val="18"/>
        </w:rPr>
        <w:t xml:space="preserve"> </w:t>
      </w:r>
      <w:r w:rsidRPr="00607133">
        <w:rPr>
          <w:i/>
          <w:snapToGrid w:val="0"/>
          <w:sz w:val="18"/>
        </w:rPr>
        <w:t>Sapienza</w:t>
      </w:r>
      <w:r w:rsidRPr="00607133">
        <w:rPr>
          <w:snapToGrid w:val="0"/>
          <w:sz w:val="18"/>
        </w:rPr>
        <w:t xml:space="preserve"> Università di Roma</w:t>
      </w:r>
    </w:p>
    <w:p w14:paraId="5B8B1BE5"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06.49910947 - </w:t>
      </w:r>
      <w:r w:rsidRPr="00607133">
        <w:rPr>
          <w:i/>
          <w:snapToGrid w:val="0"/>
          <w:sz w:val="18"/>
          <w:lang w:val="fr-FR"/>
        </w:rPr>
        <w:t>Fax</w:t>
      </w:r>
      <w:r w:rsidRPr="00607133">
        <w:rPr>
          <w:snapToGrid w:val="0"/>
          <w:sz w:val="18"/>
          <w:lang w:val="fr-FR"/>
        </w:rPr>
        <w:t xml:space="preserve">: 06.4440062; </w:t>
      </w:r>
      <w:r w:rsidRPr="00607133">
        <w:rPr>
          <w:i/>
          <w:snapToGrid w:val="0"/>
          <w:sz w:val="18"/>
          <w:lang w:val="fr-FR"/>
        </w:rPr>
        <w:t>E.mail</w:t>
      </w:r>
      <w:r w:rsidRPr="00607133">
        <w:rPr>
          <w:snapToGrid w:val="0"/>
          <w:sz w:val="18"/>
          <w:lang w:val="fr-FR"/>
        </w:rPr>
        <w:t>: laura.politi@uniroma1.it</w:t>
      </w:r>
    </w:p>
    <w:p w14:paraId="02B9FDEE"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Martedì ore 15:00-17:00, Giovedì ore 15:00-17:00, Venerdì ore 12:00-14:00</w:t>
      </w:r>
    </w:p>
    <w:p w14:paraId="344F4FDB" w14:textId="77777777" w:rsidR="006B2FD7" w:rsidRPr="00D30DA3" w:rsidRDefault="006B2FD7" w:rsidP="006B2FD7">
      <w:pPr>
        <w:jc w:val="both"/>
        <w:rPr>
          <w:noProof/>
          <w:sz w:val="14"/>
          <w:szCs w:val="14"/>
          <w:lang w:eastAsia="it-IT"/>
        </w:rPr>
      </w:pPr>
    </w:p>
    <w:p w14:paraId="61B74778" w14:textId="77777777" w:rsidR="006B2FD7" w:rsidRPr="005D0DD6" w:rsidRDefault="006B2FD7" w:rsidP="006B2FD7">
      <w:pPr>
        <w:jc w:val="both"/>
        <w:rPr>
          <w:i/>
          <w:snapToGrid w:val="0"/>
          <w:sz w:val="18"/>
          <w:szCs w:val="18"/>
        </w:rPr>
      </w:pPr>
      <w:r w:rsidRPr="005D0DD6">
        <w:rPr>
          <w:b/>
          <w:smallCaps/>
          <w:snapToGrid w:val="0"/>
          <w:sz w:val="18"/>
          <w:szCs w:val="18"/>
        </w:rPr>
        <w:t>Procacciante Fabio</w:t>
      </w:r>
      <w:r w:rsidRPr="005D0DD6">
        <w:rPr>
          <w:b/>
          <w:snapToGrid w:val="0"/>
          <w:sz w:val="18"/>
        </w:rPr>
        <w:t xml:space="preserve"> </w:t>
      </w:r>
      <w:r w:rsidRPr="005D0DD6">
        <w:rPr>
          <w:i/>
          <w:snapToGrid w:val="0"/>
          <w:sz w:val="18"/>
          <w:szCs w:val="18"/>
        </w:rPr>
        <w:t>(P.O. MED/18 Chirurgia Generale)</w:t>
      </w:r>
    </w:p>
    <w:p w14:paraId="4F3DBF4D" w14:textId="77777777" w:rsidR="006B2FD7" w:rsidRPr="005D0DD6" w:rsidRDefault="006B2FD7" w:rsidP="006B2FD7">
      <w:pPr>
        <w:jc w:val="both"/>
        <w:rPr>
          <w:b/>
          <w:snapToGrid w:val="0"/>
          <w:sz w:val="18"/>
        </w:rPr>
      </w:pPr>
      <w:r w:rsidRPr="005D0DD6">
        <w:rPr>
          <w:snapToGrid w:val="0"/>
          <w:sz w:val="18"/>
        </w:rPr>
        <w:t xml:space="preserve">Dipartimento di Chirurgia Generale e Specialistica </w:t>
      </w:r>
      <w:r w:rsidRPr="005D0DD6">
        <w:rPr>
          <w:i/>
          <w:snapToGrid w:val="0"/>
          <w:sz w:val="18"/>
        </w:rPr>
        <w:t>P. Stefanini</w:t>
      </w:r>
    </w:p>
    <w:p w14:paraId="0EE0DEB8" w14:textId="77777777" w:rsidR="006B2FD7" w:rsidRPr="005D0DD6" w:rsidRDefault="006B2FD7" w:rsidP="006B2FD7">
      <w:pPr>
        <w:jc w:val="both"/>
        <w:rPr>
          <w:snapToGrid w:val="0"/>
          <w:sz w:val="18"/>
        </w:rPr>
      </w:pPr>
      <w:r w:rsidRPr="005D0DD6">
        <w:rPr>
          <w:i/>
          <w:snapToGrid w:val="0"/>
          <w:sz w:val="18"/>
        </w:rPr>
        <w:t>Sede di ricevimento</w:t>
      </w:r>
      <w:r w:rsidRPr="005D0DD6">
        <w:rPr>
          <w:snapToGrid w:val="0"/>
          <w:sz w:val="18"/>
        </w:rPr>
        <w:t xml:space="preserve">: Edificio della II Clinica Chirurgica, Policlinico </w:t>
      </w:r>
      <w:r w:rsidRPr="005D0DD6">
        <w:rPr>
          <w:i/>
          <w:snapToGrid w:val="0"/>
          <w:sz w:val="18"/>
        </w:rPr>
        <w:t>Umberto I</w:t>
      </w:r>
    </w:p>
    <w:p w14:paraId="63CCE1FA" w14:textId="77777777" w:rsidR="006B2FD7" w:rsidRPr="005D0DD6" w:rsidRDefault="006B2FD7" w:rsidP="006B2FD7">
      <w:pPr>
        <w:jc w:val="both"/>
        <w:rPr>
          <w:snapToGrid w:val="0"/>
          <w:sz w:val="18"/>
          <w:lang w:val="fr-FR"/>
        </w:rPr>
      </w:pPr>
      <w:r w:rsidRPr="005D0DD6">
        <w:rPr>
          <w:snapToGrid w:val="0"/>
          <w:sz w:val="18"/>
        </w:rPr>
        <w:sym w:font="Wingdings" w:char="F028"/>
      </w:r>
      <w:r w:rsidRPr="005D0DD6">
        <w:rPr>
          <w:snapToGrid w:val="0"/>
          <w:sz w:val="18"/>
          <w:lang w:val="fr-FR"/>
        </w:rPr>
        <w:t xml:space="preserve">: 06.49972311 - </w:t>
      </w:r>
      <w:r w:rsidRPr="005D0DD6">
        <w:rPr>
          <w:i/>
          <w:snapToGrid w:val="0"/>
          <w:sz w:val="18"/>
          <w:lang w:val="fr-FR"/>
        </w:rPr>
        <w:t>Fax</w:t>
      </w:r>
      <w:r w:rsidRPr="005D0DD6">
        <w:rPr>
          <w:snapToGrid w:val="0"/>
          <w:sz w:val="18"/>
          <w:lang w:val="fr-FR"/>
        </w:rPr>
        <w:t xml:space="preserve">: 06.49972311; </w:t>
      </w:r>
      <w:r w:rsidRPr="005D0DD6">
        <w:rPr>
          <w:i/>
          <w:snapToGrid w:val="0"/>
          <w:sz w:val="18"/>
          <w:lang w:val="fr-FR"/>
        </w:rPr>
        <w:t>E.mail</w:t>
      </w:r>
      <w:r w:rsidRPr="005D0DD6">
        <w:rPr>
          <w:snapToGrid w:val="0"/>
          <w:sz w:val="18"/>
          <w:lang w:val="fr-FR"/>
        </w:rPr>
        <w:t>: fabio.procacciante@uniroma1.it</w:t>
      </w:r>
    </w:p>
    <w:p w14:paraId="4606294F" w14:textId="77777777" w:rsidR="006B2FD7" w:rsidRPr="005D0DD6" w:rsidRDefault="006B2FD7" w:rsidP="006B2FD7">
      <w:pPr>
        <w:jc w:val="both"/>
        <w:rPr>
          <w:snapToGrid w:val="0"/>
          <w:sz w:val="18"/>
        </w:rPr>
      </w:pPr>
      <w:r w:rsidRPr="005D0DD6">
        <w:rPr>
          <w:i/>
          <w:snapToGrid w:val="0"/>
          <w:sz w:val="18"/>
        </w:rPr>
        <w:t>Giorno ed ora di ricevimento</w:t>
      </w:r>
      <w:r w:rsidRPr="005D0DD6">
        <w:rPr>
          <w:snapToGrid w:val="0"/>
          <w:sz w:val="18"/>
        </w:rPr>
        <w:t>: Tutti i giorni ore 10:30-12:00 previo appuntamento</w:t>
      </w:r>
    </w:p>
    <w:p w14:paraId="756B8E58" w14:textId="77777777" w:rsidR="006B2FD7" w:rsidRPr="00D30DA3" w:rsidRDefault="006B2FD7" w:rsidP="006B2FD7">
      <w:pPr>
        <w:jc w:val="both"/>
        <w:rPr>
          <w:snapToGrid w:val="0"/>
          <w:sz w:val="14"/>
          <w:szCs w:val="14"/>
        </w:rPr>
      </w:pPr>
    </w:p>
    <w:p w14:paraId="3A40AD38" w14:textId="77777777" w:rsidR="006B2FD7" w:rsidRPr="00607133" w:rsidRDefault="006B2FD7" w:rsidP="006B2FD7">
      <w:pPr>
        <w:spacing w:line="228" w:lineRule="auto"/>
        <w:jc w:val="both"/>
        <w:rPr>
          <w:i/>
          <w:snapToGrid w:val="0"/>
          <w:sz w:val="18"/>
        </w:rPr>
      </w:pPr>
      <w:r w:rsidRPr="00607133">
        <w:rPr>
          <w:b/>
          <w:smallCaps/>
          <w:snapToGrid w:val="0"/>
          <w:sz w:val="18"/>
          <w:szCs w:val="18"/>
        </w:rPr>
        <w:t>Pronio Annamaria</w:t>
      </w:r>
      <w:r w:rsidRPr="00607133">
        <w:rPr>
          <w:b/>
          <w:snapToGrid w:val="0"/>
          <w:sz w:val="18"/>
        </w:rPr>
        <w:t xml:space="preserve"> </w:t>
      </w:r>
      <w:r w:rsidRPr="00607133">
        <w:rPr>
          <w:i/>
          <w:snapToGrid w:val="0"/>
          <w:sz w:val="18"/>
        </w:rPr>
        <w:t>(RIC. MED/18 Chirurgia Generale)</w:t>
      </w:r>
    </w:p>
    <w:p w14:paraId="5E4222DF" w14:textId="77777777" w:rsidR="006B2FD7" w:rsidRPr="00607133" w:rsidRDefault="006B2FD7" w:rsidP="006B2FD7">
      <w:pPr>
        <w:spacing w:line="228" w:lineRule="auto"/>
        <w:jc w:val="both"/>
        <w:rPr>
          <w:b/>
          <w:snapToGrid w:val="0"/>
          <w:sz w:val="18"/>
        </w:rPr>
      </w:pPr>
      <w:r w:rsidRPr="00607133">
        <w:rPr>
          <w:snapToGrid w:val="0"/>
          <w:sz w:val="18"/>
        </w:rPr>
        <w:t xml:space="preserve">Dipartimento di Chirurgia Generale e Specialistica </w:t>
      </w:r>
      <w:r w:rsidRPr="00607133">
        <w:rPr>
          <w:i/>
          <w:snapToGrid w:val="0"/>
          <w:sz w:val="18"/>
        </w:rPr>
        <w:t>P. Stefanini</w:t>
      </w:r>
    </w:p>
    <w:p w14:paraId="2A40A393" w14:textId="77777777" w:rsidR="006B2FD7" w:rsidRPr="00607133" w:rsidRDefault="006B2FD7" w:rsidP="006B2FD7">
      <w:pPr>
        <w:spacing w:line="228" w:lineRule="auto"/>
        <w:jc w:val="both"/>
        <w:rPr>
          <w:snapToGrid w:val="0"/>
          <w:sz w:val="18"/>
        </w:rPr>
      </w:pPr>
      <w:r w:rsidRPr="00607133">
        <w:rPr>
          <w:i/>
          <w:snapToGrid w:val="0"/>
          <w:sz w:val="18"/>
        </w:rPr>
        <w:t>Sede di ricevimento</w:t>
      </w:r>
      <w:r w:rsidRPr="00607133">
        <w:rPr>
          <w:snapToGrid w:val="0"/>
          <w:sz w:val="18"/>
        </w:rPr>
        <w:t xml:space="preserve">: Edificio VI Clinica Chirurgica, Policlinico </w:t>
      </w:r>
      <w:r w:rsidRPr="00607133">
        <w:rPr>
          <w:i/>
          <w:snapToGrid w:val="0"/>
          <w:sz w:val="18"/>
        </w:rPr>
        <w:t>Umberto I</w:t>
      </w:r>
    </w:p>
    <w:p w14:paraId="0CCFFAB9" w14:textId="77777777" w:rsidR="006B2FD7" w:rsidRPr="00607133" w:rsidRDefault="006B2FD7" w:rsidP="006B2FD7">
      <w:pPr>
        <w:spacing w:line="228" w:lineRule="auto"/>
        <w:jc w:val="both"/>
        <w:rPr>
          <w:snapToGrid w:val="0"/>
          <w:sz w:val="18"/>
          <w:lang w:val="fr-FR"/>
        </w:rPr>
      </w:pPr>
      <w:r w:rsidRPr="00607133">
        <w:rPr>
          <w:snapToGrid w:val="0"/>
          <w:sz w:val="18"/>
        </w:rPr>
        <w:sym w:font="Wingdings" w:char="F028"/>
      </w:r>
      <w:r w:rsidRPr="00607133">
        <w:rPr>
          <w:snapToGrid w:val="0"/>
          <w:sz w:val="18"/>
          <w:lang w:val="fr-FR"/>
        </w:rPr>
        <w:t xml:space="preserve">: 06.49970217 - 06.4453912; </w:t>
      </w:r>
      <w:r w:rsidRPr="00607133">
        <w:rPr>
          <w:i/>
          <w:snapToGrid w:val="0"/>
          <w:sz w:val="18"/>
          <w:lang w:val="fr-FR"/>
        </w:rPr>
        <w:t>E.mail</w:t>
      </w:r>
      <w:r w:rsidRPr="00607133">
        <w:rPr>
          <w:snapToGrid w:val="0"/>
          <w:sz w:val="18"/>
          <w:lang w:val="fr-FR"/>
        </w:rPr>
        <w:t>: annamaria.pronio@uniroma1.it</w:t>
      </w:r>
    </w:p>
    <w:p w14:paraId="21D24727" w14:textId="77777777" w:rsidR="006B2FD7" w:rsidRPr="00607133" w:rsidRDefault="006B2FD7" w:rsidP="006B2FD7">
      <w:pPr>
        <w:spacing w:line="228" w:lineRule="auto"/>
        <w:jc w:val="both"/>
        <w:rPr>
          <w:snapToGrid w:val="0"/>
          <w:sz w:val="18"/>
        </w:rPr>
      </w:pPr>
      <w:r w:rsidRPr="00607133">
        <w:rPr>
          <w:i/>
          <w:snapToGrid w:val="0"/>
          <w:sz w:val="18"/>
        </w:rPr>
        <w:t>Giorno ed ora di ricevimento</w:t>
      </w:r>
      <w:r w:rsidRPr="00607133">
        <w:rPr>
          <w:snapToGrid w:val="0"/>
          <w:sz w:val="18"/>
        </w:rPr>
        <w:t>: Giovedì ore 9:00</w:t>
      </w:r>
    </w:p>
    <w:p w14:paraId="1B0062A3" w14:textId="77777777" w:rsidR="006B2FD7" w:rsidRPr="00D30DA3" w:rsidRDefault="006B2FD7" w:rsidP="006B2FD7">
      <w:pPr>
        <w:jc w:val="both"/>
        <w:rPr>
          <w:snapToGrid w:val="0"/>
          <w:sz w:val="14"/>
          <w:szCs w:val="14"/>
        </w:rPr>
      </w:pPr>
    </w:p>
    <w:p w14:paraId="78D4B4EB" w14:textId="77777777" w:rsidR="006B2FD7" w:rsidRPr="00607133" w:rsidRDefault="006B2FD7" w:rsidP="006B2FD7">
      <w:pPr>
        <w:jc w:val="both"/>
        <w:rPr>
          <w:i/>
          <w:snapToGrid w:val="0"/>
          <w:sz w:val="18"/>
        </w:rPr>
      </w:pPr>
      <w:r w:rsidRPr="00607133">
        <w:rPr>
          <w:b/>
          <w:smallCaps/>
          <w:snapToGrid w:val="0"/>
          <w:sz w:val="18"/>
          <w:szCs w:val="18"/>
        </w:rPr>
        <w:t>Proposito Delia</w:t>
      </w:r>
      <w:r w:rsidRPr="00607133">
        <w:rPr>
          <w:b/>
          <w:snapToGrid w:val="0"/>
          <w:sz w:val="18"/>
        </w:rPr>
        <w:t xml:space="preserve"> </w:t>
      </w:r>
      <w:r w:rsidRPr="00607133">
        <w:rPr>
          <w:i/>
          <w:snapToGrid w:val="0"/>
          <w:sz w:val="18"/>
        </w:rPr>
        <w:t>(RIC. MED/18 Chirurgia Generale)</w:t>
      </w:r>
    </w:p>
    <w:p w14:paraId="132D93EF" w14:textId="77777777" w:rsidR="006B2FD7" w:rsidRPr="00607133" w:rsidRDefault="006B2FD7" w:rsidP="006B2FD7">
      <w:pPr>
        <w:jc w:val="both"/>
        <w:rPr>
          <w:sz w:val="18"/>
          <w:szCs w:val="18"/>
        </w:rPr>
      </w:pPr>
      <w:r w:rsidRPr="00607133">
        <w:rPr>
          <w:snapToGrid w:val="0"/>
          <w:sz w:val="18"/>
        </w:rPr>
        <w:t xml:space="preserve">Dipartimento di </w:t>
      </w:r>
      <w:r w:rsidRPr="00607133">
        <w:rPr>
          <w:sz w:val="18"/>
          <w:szCs w:val="18"/>
        </w:rPr>
        <w:t xml:space="preserve">Chirurgia Generale e Specialistica </w:t>
      </w:r>
      <w:r w:rsidRPr="00607133">
        <w:rPr>
          <w:i/>
          <w:sz w:val="18"/>
          <w:szCs w:val="18"/>
        </w:rPr>
        <w:t>P. Stefanini</w:t>
      </w:r>
    </w:p>
    <w:p w14:paraId="5690F557"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Edificio della II Clinica Chirurgica, I Piano, Policlinico </w:t>
      </w:r>
      <w:r w:rsidRPr="00607133">
        <w:rPr>
          <w:i/>
          <w:snapToGrid w:val="0"/>
          <w:sz w:val="18"/>
        </w:rPr>
        <w:t>Umberto I</w:t>
      </w:r>
    </w:p>
    <w:p w14:paraId="1220E951"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06.49970828 - </w:t>
      </w:r>
      <w:r w:rsidRPr="00607133">
        <w:rPr>
          <w:i/>
          <w:snapToGrid w:val="0"/>
          <w:sz w:val="18"/>
          <w:lang w:val="fr-FR"/>
        </w:rPr>
        <w:t>Fax</w:t>
      </w:r>
      <w:r w:rsidRPr="00607133">
        <w:rPr>
          <w:snapToGrid w:val="0"/>
          <w:sz w:val="18"/>
          <w:lang w:val="fr-FR"/>
        </w:rPr>
        <w:t xml:space="preserve">: 06.49972403; </w:t>
      </w:r>
      <w:r w:rsidRPr="00607133">
        <w:rPr>
          <w:i/>
          <w:snapToGrid w:val="0"/>
          <w:sz w:val="18"/>
          <w:lang w:val="fr-FR"/>
        </w:rPr>
        <w:t>E.mail</w:t>
      </w:r>
      <w:r w:rsidRPr="00607133">
        <w:rPr>
          <w:snapToGrid w:val="0"/>
          <w:sz w:val="18"/>
          <w:lang w:val="fr-FR"/>
        </w:rPr>
        <w:t>: delia.proposito@uniroma1.it.it</w:t>
      </w:r>
    </w:p>
    <w:p w14:paraId="13A392AF"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Martedì ore 11:30-13:00</w:t>
      </w:r>
    </w:p>
    <w:p w14:paraId="053EF747" w14:textId="77777777" w:rsidR="006B2FD7" w:rsidRPr="00D30DA3" w:rsidRDefault="006B2FD7" w:rsidP="006B2FD7">
      <w:pPr>
        <w:jc w:val="both"/>
        <w:rPr>
          <w:snapToGrid w:val="0"/>
          <w:sz w:val="14"/>
          <w:szCs w:val="14"/>
        </w:rPr>
      </w:pPr>
    </w:p>
    <w:p w14:paraId="5BA11F01" w14:textId="77777777" w:rsidR="006B2FD7" w:rsidRPr="00607133" w:rsidRDefault="006B2FD7" w:rsidP="006B2FD7">
      <w:pPr>
        <w:jc w:val="both"/>
        <w:rPr>
          <w:i/>
          <w:snapToGrid w:val="0"/>
          <w:sz w:val="18"/>
        </w:rPr>
      </w:pPr>
      <w:r w:rsidRPr="00607133">
        <w:rPr>
          <w:b/>
          <w:smallCaps/>
          <w:snapToGrid w:val="0"/>
          <w:sz w:val="18"/>
          <w:szCs w:val="18"/>
        </w:rPr>
        <w:t>Raco Antonino</w:t>
      </w:r>
      <w:r w:rsidRPr="00607133">
        <w:rPr>
          <w:b/>
          <w:snapToGrid w:val="0"/>
          <w:sz w:val="18"/>
        </w:rPr>
        <w:t xml:space="preserve"> </w:t>
      </w:r>
      <w:r w:rsidRPr="00607133">
        <w:rPr>
          <w:i/>
          <w:snapToGrid w:val="0"/>
          <w:sz w:val="18"/>
        </w:rPr>
        <w:t>(P.O. MED/27 Neurochirurgia)</w:t>
      </w:r>
    </w:p>
    <w:p w14:paraId="4F2F5CC1" w14:textId="77777777" w:rsidR="006B2FD7" w:rsidRPr="00607133" w:rsidRDefault="006B2FD7" w:rsidP="006B2FD7">
      <w:pPr>
        <w:jc w:val="both"/>
        <w:rPr>
          <w:sz w:val="18"/>
          <w:szCs w:val="18"/>
        </w:rPr>
      </w:pPr>
      <w:r w:rsidRPr="00607133">
        <w:rPr>
          <w:sz w:val="18"/>
          <w:szCs w:val="18"/>
        </w:rPr>
        <w:t xml:space="preserve">Dipartimento di Neuroscienze, Salute Mentale e Organi di Senso </w:t>
      </w:r>
    </w:p>
    <w:p w14:paraId="67062776" w14:textId="77777777" w:rsidR="006B2FD7" w:rsidRPr="00607133" w:rsidRDefault="006B2FD7" w:rsidP="006B2FD7">
      <w:pPr>
        <w:jc w:val="both"/>
        <w:rPr>
          <w:sz w:val="18"/>
          <w:szCs w:val="18"/>
        </w:rPr>
      </w:pPr>
      <w:r w:rsidRPr="00607133">
        <w:rPr>
          <w:i/>
          <w:snapToGrid w:val="0"/>
          <w:sz w:val="18"/>
          <w:szCs w:val="18"/>
        </w:rPr>
        <w:t>Sede di ricevimento</w:t>
      </w:r>
      <w:r w:rsidRPr="00607133">
        <w:rPr>
          <w:snapToGrid w:val="0"/>
          <w:sz w:val="18"/>
          <w:szCs w:val="18"/>
        </w:rPr>
        <w:t xml:space="preserve">: </w:t>
      </w:r>
      <w:r w:rsidRPr="00607133">
        <w:rPr>
          <w:sz w:val="18"/>
          <w:szCs w:val="18"/>
        </w:rPr>
        <w:t>U.O.C. Neurochirurgia,</w:t>
      </w:r>
      <w:r w:rsidRPr="00607133">
        <w:rPr>
          <w:snapToGrid w:val="0"/>
          <w:sz w:val="18"/>
          <w:szCs w:val="18"/>
        </w:rPr>
        <w:t xml:space="preserve"> </w:t>
      </w:r>
      <w:r w:rsidRPr="00607133">
        <w:rPr>
          <w:i/>
          <w:sz w:val="18"/>
          <w:szCs w:val="18"/>
        </w:rPr>
        <w:t>Azienda Ospedaliera Sant'Andrea</w:t>
      </w:r>
    </w:p>
    <w:p w14:paraId="7224C16A"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06.33775936 - </w:t>
      </w:r>
      <w:r w:rsidRPr="00607133">
        <w:rPr>
          <w:i/>
          <w:snapToGrid w:val="0"/>
          <w:sz w:val="18"/>
          <w:lang w:val="fr-FR"/>
        </w:rPr>
        <w:t>Fax</w:t>
      </w:r>
      <w:r w:rsidRPr="00607133">
        <w:rPr>
          <w:snapToGrid w:val="0"/>
          <w:sz w:val="18"/>
          <w:lang w:val="fr-FR"/>
        </w:rPr>
        <w:t xml:space="preserve">: 06.33776697; </w:t>
      </w:r>
      <w:r w:rsidRPr="00607133">
        <w:rPr>
          <w:i/>
          <w:snapToGrid w:val="0"/>
          <w:sz w:val="18"/>
          <w:lang w:val="fr-FR"/>
        </w:rPr>
        <w:t>E.mail</w:t>
      </w:r>
      <w:r w:rsidRPr="00607133">
        <w:rPr>
          <w:snapToGrid w:val="0"/>
          <w:sz w:val="18"/>
          <w:lang w:val="fr-FR"/>
        </w:rPr>
        <w:t>: antonino.raco@uniroma1.it</w:t>
      </w:r>
    </w:p>
    <w:p w14:paraId="071D00C3"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Previo appuntamento via e.mail o telefonico</w:t>
      </w:r>
    </w:p>
    <w:p w14:paraId="7EB2F90D" w14:textId="77777777" w:rsidR="006B2FD7" w:rsidRPr="00D30DA3" w:rsidRDefault="006B2FD7" w:rsidP="006B2FD7">
      <w:pPr>
        <w:jc w:val="both"/>
        <w:rPr>
          <w:smallCaps/>
          <w:snapToGrid w:val="0"/>
          <w:sz w:val="14"/>
          <w:szCs w:val="14"/>
        </w:rPr>
      </w:pPr>
    </w:p>
    <w:p w14:paraId="33095B1D" w14:textId="77777777" w:rsidR="006B2FD7" w:rsidRPr="00607133" w:rsidRDefault="006B2FD7" w:rsidP="006B2FD7">
      <w:pPr>
        <w:jc w:val="both"/>
        <w:rPr>
          <w:b/>
          <w:snapToGrid w:val="0"/>
          <w:sz w:val="18"/>
        </w:rPr>
      </w:pPr>
      <w:r w:rsidRPr="00607133">
        <w:rPr>
          <w:b/>
          <w:smallCaps/>
          <w:snapToGrid w:val="0"/>
          <w:sz w:val="18"/>
          <w:szCs w:val="18"/>
        </w:rPr>
        <w:t>Ralli Giovanni</w:t>
      </w:r>
      <w:r w:rsidRPr="00607133">
        <w:rPr>
          <w:b/>
          <w:snapToGrid w:val="0"/>
          <w:sz w:val="18"/>
        </w:rPr>
        <w:t xml:space="preserve"> </w:t>
      </w:r>
      <w:r w:rsidRPr="00607133">
        <w:rPr>
          <w:i/>
          <w:snapToGrid w:val="0"/>
          <w:sz w:val="18"/>
        </w:rPr>
        <w:t>(P.A. MED/32 Audiologia)</w:t>
      </w:r>
    </w:p>
    <w:p w14:paraId="08F936E3" w14:textId="77777777" w:rsidR="006B2FD7" w:rsidRPr="00607133" w:rsidRDefault="006B2FD7" w:rsidP="006B2FD7">
      <w:pPr>
        <w:jc w:val="both"/>
        <w:rPr>
          <w:i/>
          <w:snapToGrid w:val="0"/>
          <w:sz w:val="18"/>
        </w:rPr>
      </w:pPr>
      <w:r w:rsidRPr="00607133">
        <w:rPr>
          <w:snapToGrid w:val="0"/>
          <w:sz w:val="18"/>
        </w:rPr>
        <w:t>Dipartimento Organi di Senso</w:t>
      </w:r>
    </w:p>
    <w:p w14:paraId="5BBB63A7"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Istituto Clinica Otorinolaringoiatrica, III Piano, Policlinico </w:t>
      </w:r>
      <w:r w:rsidRPr="00607133">
        <w:rPr>
          <w:i/>
          <w:snapToGrid w:val="0"/>
          <w:sz w:val="18"/>
        </w:rPr>
        <w:t>Umberto I</w:t>
      </w:r>
    </w:p>
    <w:p w14:paraId="3EEAD88E"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06.49976822; </w:t>
      </w:r>
      <w:r w:rsidRPr="00607133">
        <w:rPr>
          <w:i/>
          <w:snapToGrid w:val="0"/>
          <w:sz w:val="18"/>
          <w:lang w:val="fr-FR"/>
        </w:rPr>
        <w:t>E.mail</w:t>
      </w:r>
      <w:r w:rsidRPr="00607133">
        <w:rPr>
          <w:snapToGrid w:val="0"/>
          <w:sz w:val="18"/>
          <w:lang w:val="fr-FR"/>
        </w:rPr>
        <w:t>: gralli@libero.it</w:t>
      </w:r>
    </w:p>
    <w:p w14:paraId="5282A616"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Mercoledì ore 12:00-13:00</w:t>
      </w:r>
    </w:p>
    <w:p w14:paraId="792A8669" w14:textId="77777777" w:rsidR="006B2FD7" w:rsidRPr="00D30DA3" w:rsidRDefault="006B2FD7" w:rsidP="006B2FD7">
      <w:pPr>
        <w:jc w:val="both"/>
        <w:rPr>
          <w:snapToGrid w:val="0"/>
          <w:sz w:val="14"/>
          <w:szCs w:val="14"/>
        </w:rPr>
      </w:pPr>
    </w:p>
    <w:p w14:paraId="6F7363FA" w14:textId="77777777" w:rsidR="006363E4" w:rsidRPr="00607133" w:rsidRDefault="002827C2" w:rsidP="006363E4">
      <w:pPr>
        <w:jc w:val="both"/>
        <w:rPr>
          <w:sz w:val="18"/>
          <w:szCs w:val="18"/>
        </w:rPr>
      </w:pPr>
      <w:r w:rsidRPr="00607133">
        <w:rPr>
          <w:snapToGrid w:val="0"/>
          <w:sz w:val="12"/>
          <w:szCs w:val="12"/>
        </w:rPr>
        <w:br w:type="page"/>
      </w:r>
      <w:r w:rsidR="006363E4" w:rsidRPr="00607133">
        <w:rPr>
          <w:sz w:val="18"/>
        </w:rPr>
        <w:lastRenderedPageBreak/>
        <w:t>54</w:t>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t xml:space="preserve">        </w:t>
      </w:r>
      <w:r w:rsidR="006363E4" w:rsidRPr="00607133">
        <w:rPr>
          <w:i/>
          <w:sz w:val="18"/>
        </w:rPr>
        <w:t>Guida per lo Studente del CLMMC “A”</w:t>
      </w:r>
    </w:p>
    <w:p w14:paraId="38CF5526" w14:textId="77777777" w:rsidR="006363E4" w:rsidRPr="00607133" w:rsidRDefault="009C79ED" w:rsidP="006363E4">
      <w:pPr>
        <w:jc w:val="both"/>
        <w:rPr>
          <w:snapToGrid w:val="0"/>
          <w:sz w:val="18"/>
          <w:szCs w:val="18"/>
        </w:rPr>
      </w:pPr>
      <w:r>
        <w:rPr>
          <w:noProof/>
          <w:sz w:val="18"/>
          <w:szCs w:val="18"/>
          <w:lang w:eastAsia="it-IT"/>
        </w:rPr>
        <w:pict w14:anchorId="5EBAD0C7">
          <v:line id="_x0000_s2987" style="position:absolute;left:0;text-align:left;z-index:-3" from="1.35pt,0" to="478.35pt,0" wrapcoords="1 1 637 1 637 1 1 1 1 1">
            <w10:wrap type="tight"/>
          </v:line>
        </w:pict>
      </w:r>
    </w:p>
    <w:p w14:paraId="050258DE" w14:textId="77777777" w:rsidR="006363E4" w:rsidRPr="00A3483A" w:rsidRDefault="006363E4" w:rsidP="006363E4">
      <w:pPr>
        <w:jc w:val="both"/>
        <w:rPr>
          <w:snapToGrid w:val="0"/>
          <w:sz w:val="18"/>
          <w:szCs w:val="18"/>
        </w:rPr>
      </w:pPr>
    </w:p>
    <w:p w14:paraId="4617E9C1" w14:textId="77777777" w:rsidR="006B2FD7" w:rsidRPr="00A3483A" w:rsidRDefault="006B2FD7" w:rsidP="006363E4">
      <w:pPr>
        <w:jc w:val="both"/>
        <w:rPr>
          <w:snapToGrid w:val="0"/>
          <w:sz w:val="18"/>
          <w:szCs w:val="18"/>
        </w:rPr>
      </w:pPr>
    </w:p>
    <w:p w14:paraId="1E6F784B" w14:textId="77777777" w:rsidR="006B2FD7" w:rsidRPr="00A3483A" w:rsidRDefault="006B2FD7" w:rsidP="006B2FD7">
      <w:pPr>
        <w:jc w:val="both"/>
        <w:rPr>
          <w:sz w:val="18"/>
          <w:szCs w:val="18"/>
          <w:lang w:eastAsia="en-US"/>
        </w:rPr>
      </w:pPr>
      <w:r w:rsidRPr="00A3483A">
        <w:rPr>
          <w:b/>
          <w:bCs/>
          <w:smallCaps/>
          <w:snapToGrid w:val="0"/>
          <w:sz w:val="18"/>
          <w:szCs w:val="18"/>
          <w:lang w:eastAsia="it-IT"/>
        </w:rPr>
        <w:t xml:space="preserve">Ranieri V. Marco </w:t>
      </w:r>
      <w:r w:rsidRPr="00A3483A">
        <w:rPr>
          <w:bCs/>
          <w:i/>
          <w:smallCaps/>
          <w:snapToGrid w:val="0"/>
          <w:sz w:val="18"/>
          <w:szCs w:val="18"/>
          <w:lang w:eastAsia="it-IT"/>
        </w:rPr>
        <w:t>(</w:t>
      </w:r>
      <w:r w:rsidRPr="00A3483A">
        <w:rPr>
          <w:i/>
          <w:iCs/>
          <w:sz w:val="18"/>
          <w:szCs w:val="18"/>
        </w:rPr>
        <w:t xml:space="preserve">P.O. MED/41 Anestesiologia.) </w:t>
      </w:r>
    </w:p>
    <w:p w14:paraId="35668D4B" w14:textId="77777777" w:rsidR="006B2FD7" w:rsidRPr="00A3483A" w:rsidRDefault="006B2FD7" w:rsidP="006B2FD7">
      <w:pPr>
        <w:jc w:val="both"/>
        <w:rPr>
          <w:b/>
          <w:smallCaps/>
          <w:snapToGrid w:val="0"/>
          <w:sz w:val="18"/>
          <w:szCs w:val="18"/>
        </w:rPr>
      </w:pPr>
      <w:r w:rsidRPr="00A3483A">
        <w:rPr>
          <w:sz w:val="18"/>
        </w:rPr>
        <w:t>Dipartimento di Scienze Cardiovascolari, Respiratorie, Nefrologiche, Anestesiologiche e Geriatriche</w:t>
      </w:r>
    </w:p>
    <w:p w14:paraId="3A474AFE" w14:textId="77777777" w:rsidR="006B2FD7" w:rsidRPr="00A3483A" w:rsidRDefault="006B2FD7" w:rsidP="006B2FD7">
      <w:pPr>
        <w:jc w:val="both"/>
        <w:rPr>
          <w:sz w:val="18"/>
          <w:szCs w:val="18"/>
        </w:rPr>
      </w:pPr>
      <w:r w:rsidRPr="00A3483A">
        <w:rPr>
          <w:bCs/>
          <w:i/>
          <w:iCs/>
          <w:sz w:val="18"/>
          <w:szCs w:val="18"/>
        </w:rPr>
        <w:t>Sede di ricevimento</w:t>
      </w:r>
      <w:r w:rsidRPr="00A3483A">
        <w:rPr>
          <w:snapToGrid w:val="0"/>
          <w:sz w:val="18"/>
          <w:szCs w:val="18"/>
          <w:lang w:eastAsia="it-IT"/>
        </w:rPr>
        <w:t xml:space="preserve">: </w:t>
      </w:r>
      <w:r w:rsidRPr="00A3483A">
        <w:rPr>
          <w:sz w:val="18"/>
          <w:szCs w:val="18"/>
          <w:lang w:eastAsia="it-IT"/>
        </w:rPr>
        <w:t xml:space="preserve">DAI Anestesia e Rianimazione, </w:t>
      </w:r>
      <w:r w:rsidRPr="00A3483A">
        <w:rPr>
          <w:bCs/>
          <w:sz w:val="18"/>
          <w:szCs w:val="18"/>
          <w:lang w:eastAsia="it-IT"/>
        </w:rPr>
        <w:t xml:space="preserve">Policlinico </w:t>
      </w:r>
      <w:r w:rsidRPr="00A3483A">
        <w:rPr>
          <w:bCs/>
          <w:i/>
          <w:iCs/>
          <w:sz w:val="18"/>
          <w:szCs w:val="18"/>
          <w:lang w:eastAsia="it-IT"/>
        </w:rPr>
        <w:t>Umberto I</w:t>
      </w:r>
    </w:p>
    <w:p w14:paraId="5C14B675" w14:textId="77777777" w:rsidR="006B2FD7" w:rsidRPr="00A3483A" w:rsidRDefault="006B2FD7" w:rsidP="006B2FD7">
      <w:pPr>
        <w:jc w:val="both"/>
        <w:rPr>
          <w:sz w:val="18"/>
          <w:szCs w:val="18"/>
        </w:rPr>
      </w:pPr>
      <w:r w:rsidRPr="00A3483A">
        <w:rPr>
          <w:snapToGrid w:val="0"/>
          <w:sz w:val="18"/>
        </w:rPr>
        <w:sym w:font="Wingdings" w:char="F028"/>
      </w:r>
      <w:r w:rsidRPr="00A3483A">
        <w:rPr>
          <w:i/>
          <w:iCs/>
          <w:sz w:val="18"/>
          <w:szCs w:val="18"/>
        </w:rPr>
        <w:t>:</w:t>
      </w:r>
      <w:r w:rsidRPr="00A3483A">
        <w:rPr>
          <w:snapToGrid w:val="0"/>
          <w:sz w:val="18"/>
          <w:szCs w:val="18"/>
          <w:lang w:eastAsia="it-IT"/>
        </w:rPr>
        <w:t xml:space="preserve"> </w:t>
      </w:r>
      <w:r w:rsidRPr="00A3483A">
        <w:rPr>
          <w:sz w:val="18"/>
          <w:szCs w:val="18"/>
        </w:rPr>
        <w:t>06.49918238 - Fax: 06.49978008</w:t>
      </w:r>
      <w:r w:rsidRPr="00A3483A">
        <w:rPr>
          <w:bCs/>
          <w:sz w:val="18"/>
          <w:szCs w:val="18"/>
        </w:rPr>
        <w:t>;</w:t>
      </w:r>
      <w:r w:rsidRPr="00A3483A">
        <w:rPr>
          <w:sz w:val="18"/>
          <w:szCs w:val="18"/>
        </w:rPr>
        <w:t xml:space="preserve"> </w:t>
      </w:r>
      <w:r w:rsidRPr="00A3483A">
        <w:rPr>
          <w:i/>
          <w:iCs/>
          <w:sz w:val="18"/>
          <w:szCs w:val="18"/>
        </w:rPr>
        <w:t xml:space="preserve">E.mail: </w:t>
      </w:r>
      <w:r w:rsidRPr="00A3483A">
        <w:rPr>
          <w:iCs/>
          <w:sz w:val="18"/>
          <w:szCs w:val="18"/>
        </w:rPr>
        <w:t>marco.ranieri@uniroma1.it</w:t>
      </w:r>
    </w:p>
    <w:p w14:paraId="21A88B96" w14:textId="77777777" w:rsidR="006B2FD7" w:rsidRPr="004E2338" w:rsidRDefault="006B2FD7" w:rsidP="006B2FD7">
      <w:pPr>
        <w:jc w:val="both"/>
        <w:rPr>
          <w:sz w:val="18"/>
          <w:szCs w:val="18"/>
        </w:rPr>
      </w:pPr>
      <w:r w:rsidRPr="00A3483A">
        <w:rPr>
          <w:i/>
          <w:iCs/>
          <w:sz w:val="18"/>
          <w:szCs w:val="18"/>
        </w:rPr>
        <w:t>Giorno ed ora di ricevimento</w:t>
      </w:r>
      <w:r w:rsidRPr="00A3483A">
        <w:rPr>
          <w:snapToGrid w:val="0"/>
          <w:sz w:val="18"/>
          <w:szCs w:val="18"/>
          <w:lang w:eastAsia="it-IT"/>
        </w:rPr>
        <w:t>: Martedi ore 11:00-12:00</w:t>
      </w:r>
    </w:p>
    <w:p w14:paraId="59FFAE3E" w14:textId="77777777" w:rsidR="006B2FD7" w:rsidRPr="00D30DA3" w:rsidRDefault="006B2FD7" w:rsidP="006B2FD7">
      <w:pPr>
        <w:jc w:val="both"/>
        <w:rPr>
          <w:snapToGrid w:val="0"/>
          <w:sz w:val="14"/>
          <w:szCs w:val="14"/>
        </w:rPr>
      </w:pPr>
    </w:p>
    <w:p w14:paraId="40CC5591" w14:textId="77777777" w:rsidR="006B2FD7" w:rsidRPr="00607133" w:rsidRDefault="006B2FD7" w:rsidP="006B2FD7">
      <w:pPr>
        <w:jc w:val="both"/>
        <w:rPr>
          <w:b/>
          <w:smallCaps/>
          <w:snapToGrid w:val="0"/>
          <w:sz w:val="18"/>
          <w:szCs w:val="18"/>
        </w:rPr>
      </w:pPr>
      <w:r w:rsidRPr="00607133">
        <w:rPr>
          <w:b/>
          <w:smallCaps/>
          <w:snapToGrid w:val="0"/>
          <w:sz w:val="18"/>
          <w:szCs w:val="18"/>
        </w:rPr>
        <w:t xml:space="preserve">Renzi Anastasia </w:t>
      </w:r>
      <w:r w:rsidRPr="00607133">
        <w:rPr>
          <w:i/>
          <w:snapToGrid w:val="0"/>
          <w:sz w:val="18"/>
          <w:szCs w:val="18"/>
        </w:rPr>
        <w:t>(RIC. a tempo determinato, BIO/16 Anatomia Umana)</w:t>
      </w:r>
    </w:p>
    <w:p w14:paraId="79FB7BBB" w14:textId="77777777" w:rsidR="006B2FD7" w:rsidRPr="00607133" w:rsidRDefault="006B2FD7" w:rsidP="006B2FD7">
      <w:pPr>
        <w:jc w:val="both"/>
        <w:rPr>
          <w:b/>
          <w:smallCaps/>
          <w:snapToGrid w:val="0"/>
          <w:sz w:val="18"/>
          <w:szCs w:val="18"/>
        </w:rPr>
      </w:pPr>
      <w:r w:rsidRPr="00607133">
        <w:rPr>
          <w:snapToGrid w:val="0"/>
          <w:sz w:val="18"/>
        </w:rPr>
        <w:t>Dipartimento di Scienze Anatomiche, Istologiche, Medico-Legali e dell’Apparato Locomotore</w:t>
      </w:r>
    </w:p>
    <w:p w14:paraId="3FC6AFE4"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Sezione di Anatomia Umana, II Piano, Via Alfonso Borelli 50, </w:t>
      </w:r>
      <w:r w:rsidRPr="00607133">
        <w:rPr>
          <w:i/>
          <w:snapToGrid w:val="0"/>
          <w:sz w:val="18"/>
        </w:rPr>
        <w:t>Sapienza</w:t>
      </w:r>
      <w:r w:rsidRPr="00607133">
        <w:rPr>
          <w:snapToGrid w:val="0"/>
          <w:sz w:val="18"/>
        </w:rPr>
        <w:t xml:space="preserve"> Università di Roma</w:t>
      </w:r>
    </w:p>
    <w:p w14:paraId="44569A84"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06.49918063 - </w:t>
      </w:r>
      <w:r w:rsidRPr="00607133">
        <w:rPr>
          <w:i/>
          <w:snapToGrid w:val="0"/>
          <w:sz w:val="18"/>
          <w:lang w:val="fr-FR"/>
        </w:rPr>
        <w:t>Fax</w:t>
      </w:r>
      <w:r w:rsidRPr="00607133">
        <w:rPr>
          <w:snapToGrid w:val="0"/>
          <w:sz w:val="18"/>
          <w:lang w:val="fr-FR"/>
        </w:rPr>
        <w:t xml:space="preserve">: 06.49918062; </w:t>
      </w:r>
      <w:r w:rsidRPr="00607133">
        <w:rPr>
          <w:i/>
          <w:snapToGrid w:val="0"/>
          <w:sz w:val="18"/>
          <w:lang w:val="fr-FR"/>
        </w:rPr>
        <w:t>E.mail</w:t>
      </w:r>
      <w:r w:rsidRPr="00607133">
        <w:rPr>
          <w:snapToGrid w:val="0"/>
          <w:sz w:val="18"/>
          <w:lang w:val="fr-FR"/>
        </w:rPr>
        <w:t>: anastasia.renzi@uniroma1.it</w:t>
      </w:r>
    </w:p>
    <w:p w14:paraId="497287E1"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Lunedì ore 13:00-14:00 - Giovedì ore 10:30-11:30</w:t>
      </w:r>
    </w:p>
    <w:p w14:paraId="49D398FB" w14:textId="77777777" w:rsidR="006B2FD7" w:rsidRPr="00D30DA3" w:rsidRDefault="006B2FD7" w:rsidP="006B2FD7">
      <w:pPr>
        <w:jc w:val="both"/>
        <w:rPr>
          <w:snapToGrid w:val="0"/>
          <w:sz w:val="14"/>
          <w:szCs w:val="14"/>
        </w:rPr>
      </w:pPr>
    </w:p>
    <w:p w14:paraId="55A0B1A5" w14:textId="77777777" w:rsidR="006B2FD7" w:rsidRPr="00607133" w:rsidRDefault="006B2FD7" w:rsidP="006B2FD7">
      <w:pPr>
        <w:jc w:val="both"/>
        <w:rPr>
          <w:i/>
          <w:snapToGrid w:val="0"/>
          <w:sz w:val="18"/>
          <w:szCs w:val="18"/>
        </w:rPr>
      </w:pPr>
      <w:r w:rsidRPr="00607133">
        <w:rPr>
          <w:b/>
          <w:smallCaps/>
          <w:snapToGrid w:val="0"/>
          <w:sz w:val="18"/>
          <w:szCs w:val="18"/>
        </w:rPr>
        <w:t>Ricci Serafino</w:t>
      </w:r>
      <w:r w:rsidRPr="00607133">
        <w:rPr>
          <w:b/>
          <w:snapToGrid w:val="0"/>
          <w:sz w:val="18"/>
        </w:rPr>
        <w:t xml:space="preserve"> </w:t>
      </w:r>
      <w:r w:rsidRPr="00607133">
        <w:rPr>
          <w:i/>
          <w:snapToGrid w:val="0"/>
          <w:sz w:val="18"/>
          <w:szCs w:val="18"/>
        </w:rPr>
        <w:t>(P.A. MED/43 Medicina Legale)</w:t>
      </w:r>
    </w:p>
    <w:p w14:paraId="10CBE654" w14:textId="77777777" w:rsidR="006B2FD7" w:rsidRPr="00607133" w:rsidRDefault="006B2FD7" w:rsidP="006B2FD7">
      <w:pPr>
        <w:jc w:val="both"/>
        <w:rPr>
          <w:snapToGrid w:val="0"/>
          <w:sz w:val="18"/>
          <w:szCs w:val="18"/>
        </w:rPr>
      </w:pPr>
      <w:r w:rsidRPr="00607133">
        <w:rPr>
          <w:snapToGrid w:val="0"/>
          <w:sz w:val="18"/>
        </w:rPr>
        <w:t xml:space="preserve">Dipartimento </w:t>
      </w:r>
      <w:r w:rsidRPr="00607133">
        <w:rPr>
          <w:sz w:val="18"/>
          <w:szCs w:val="18"/>
        </w:rPr>
        <w:t>di Scienze Anatomiche, Istologiche, Medico-Legali e dell'Apparato Locomotore</w:t>
      </w:r>
    </w:p>
    <w:p w14:paraId="794FE0C1"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Sezione di Medicina Legale, III Piano, Viale R. Elena 366, </w:t>
      </w:r>
      <w:r w:rsidRPr="00607133">
        <w:rPr>
          <w:i/>
          <w:snapToGrid w:val="0"/>
          <w:sz w:val="18"/>
        </w:rPr>
        <w:t>Sapienza</w:t>
      </w:r>
      <w:r w:rsidRPr="00607133">
        <w:rPr>
          <w:snapToGrid w:val="0"/>
          <w:sz w:val="18"/>
        </w:rPr>
        <w:t xml:space="preserve"> Università di Roma</w:t>
      </w:r>
    </w:p>
    <w:p w14:paraId="086E4DD1"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06.49912547 - </w:t>
      </w:r>
      <w:r w:rsidRPr="00607133">
        <w:rPr>
          <w:i/>
          <w:snapToGrid w:val="0"/>
          <w:sz w:val="18"/>
          <w:lang w:val="fr-FR"/>
        </w:rPr>
        <w:t>Fax</w:t>
      </w:r>
      <w:r w:rsidRPr="00607133">
        <w:rPr>
          <w:snapToGrid w:val="0"/>
          <w:sz w:val="18"/>
          <w:lang w:val="fr-FR"/>
        </w:rPr>
        <w:t xml:space="preserve">: 06.49912704; </w:t>
      </w:r>
      <w:r w:rsidRPr="00607133">
        <w:rPr>
          <w:i/>
          <w:snapToGrid w:val="0"/>
          <w:sz w:val="18"/>
          <w:lang w:val="fr-FR"/>
        </w:rPr>
        <w:t>E.mail</w:t>
      </w:r>
      <w:r w:rsidRPr="00607133">
        <w:rPr>
          <w:snapToGrid w:val="0"/>
          <w:sz w:val="18"/>
          <w:lang w:val="fr-FR"/>
        </w:rPr>
        <w:t>: serafino.ricci@uniroma1.it</w:t>
      </w:r>
    </w:p>
    <w:p w14:paraId="0AAC0E97" w14:textId="77777777" w:rsidR="006B2FD7" w:rsidRPr="00607133" w:rsidRDefault="006B2FD7" w:rsidP="006B2FD7">
      <w:pPr>
        <w:jc w:val="both"/>
        <w:rPr>
          <w:noProof/>
          <w:sz w:val="18"/>
          <w:szCs w:val="18"/>
          <w:lang w:eastAsia="it-IT"/>
        </w:rPr>
      </w:pPr>
      <w:r w:rsidRPr="00607133">
        <w:rPr>
          <w:i/>
          <w:snapToGrid w:val="0"/>
          <w:sz w:val="18"/>
        </w:rPr>
        <w:t>Giorno ed ora di ricevimento</w:t>
      </w:r>
      <w:r w:rsidRPr="00607133">
        <w:rPr>
          <w:snapToGrid w:val="0"/>
          <w:sz w:val="18"/>
        </w:rPr>
        <w:t>: Mercoledì ore 08:30-09:30</w:t>
      </w:r>
    </w:p>
    <w:p w14:paraId="05B86B29" w14:textId="77777777" w:rsidR="006B2FD7" w:rsidRPr="00D30DA3" w:rsidRDefault="006B2FD7" w:rsidP="006B2FD7">
      <w:pPr>
        <w:jc w:val="both"/>
        <w:rPr>
          <w:snapToGrid w:val="0"/>
          <w:sz w:val="14"/>
          <w:szCs w:val="14"/>
        </w:rPr>
      </w:pPr>
    </w:p>
    <w:p w14:paraId="0EF3AF22" w14:textId="77777777" w:rsidR="006B2FD7" w:rsidRPr="00607133" w:rsidRDefault="006B2FD7" w:rsidP="006B2FD7">
      <w:pPr>
        <w:jc w:val="both"/>
        <w:rPr>
          <w:i/>
          <w:snapToGrid w:val="0"/>
          <w:sz w:val="18"/>
          <w:szCs w:val="18"/>
        </w:rPr>
      </w:pPr>
      <w:r w:rsidRPr="00607133">
        <w:rPr>
          <w:b/>
          <w:smallCaps/>
          <w:snapToGrid w:val="0"/>
          <w:sz w:val="18"/>
          <w:szCs w:val="18"/>
        </w:rPr>
        <w:t>Richetta Antonio G.</w:t>
      </w:r>
      <w:r w:rsidRPr="00607133">
        <w:rPr>
          <w:b/>
          <w:snapToGrid w:val="0"/>
          <w:sz w:val="18"/>
        </w:rPr>
        <w:t xml:space="preserve"> </w:t>
      </w:r>
      <w:r w:rsidRPr="00607133">
        <w:rPr>
          <w:i/>
          <w:snapToGrid w:val="0"/>
          <w:sz w:val="18"/>
          <w:szCs w:val="18"/>
        </w:rPr>
        <w:t>(RIC. MED/35 Malattie Cutanee e Veneree)</w:t>
      </w:r>
    </w:p>
    <w:p w14:paraId="35925769" w14:textId="77777777" w:rsidR="006B2FD7" w:rsidRPr="00607133" w:rsidRDefault="006B2FD7" w:rsidP="006B2FD7">
      <w:pPr>
        <w:jc w:val="both"/>
        <w:rPr>
          <w:snapToGrid w:val="0"/>
          <w:sz w:val="18"/>
        </w:rPr>
      </w:pPr>
      <w:r w:rsidRPr="00607133">
        <w:rPr>
          <w:snapToGrid w:val="0"/>
          <w:sz w:val="18"/>
        </w:rPr>
        <w:t>Dipartimento di Medicina Interna e Specialità Mediche</w:t>
      </w:r>
    </w:p>
    <w:p w14:paraId="4A30297E"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Edificio Clinica Dermatologica, Piano Terra, Policlinico </w:t>
      </w:r>
      <w:r w:rsidRPr="00607133">
        <w:rPr>
          <w:i/>
          <w:snapToGrid w:val="0"/>
          <w:sz w:val="18"/>
        </w:rPr>
        <w:t>Umberto I</w:t>
      </w:r>
      <w:r w:rsidRPr="00607133">
        <w:rPr>
          <w:snapToGrid w:val="0"/>
          <w:sz w:val="18"/>
        </w:rPr>
        <w:t xml:space="preserve"> </w:t>
      </w:r>
    </w:p>
    <w:p w14:paraId="34B49227"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06.49976966 - Fax: 06.4462104; </w:t>
      </w:r>
      <w:r w:rsidRPr="00607133">
        <w:rPr>
          <w:i/>
          <w:snapToGrid w:val="0"/>
          <w:sz w:val="18"/>
          <w:lang w:val="fr-FR"/>
        </w:rPr>
        <w:t>E.mail</w:t>
      </w:r>
      <w:r w:rsidRPr="00607133">
        <w:rPr>
          <w:snapToGrid w:val="0"/>
          <w:sz w:val="18"/>
          <w:lang w:val="fr-FR"/>
        </w:rPr>
        <w:t>: antoniorichetta@hotmail.com</w:t>
      </w:r>
    </w:p>
    <w:p w14:paraId="0E57B1AC" w14:textId="77777777" w:rsidR="006B2FD7" w:rsidRDefault="006B2FD7" w:rsidP="006B2FD7">
      <w:pPr>
        <w:jc w:val="both"/>
        <w:rPr>
          <w:snapToGrid w:val="0"/>
          <w:sz w:val="18"/>
        </w:rPr>
      </w:pPr>
      <w:r w:rsidRPr="00607133">
        <w:rPr>
          <w:i/>
          <w:snapToGrid w:val="0"/>
          <w:sz w:val="18"/>
        </w:rPr>
        <w:t>Giorno ed ora di ricevimento</w:t>
      </w:r>
      <w:r w:rsidRPr="00607133">
        <w:rPr>
          <w:snapToGrid w:val="0"/>
          <w:sz w:val="18"/>
        </w:rPr>
        <w:t>: Martedì ore 14:30-16:30</w:t>
      </w:r>
    </w:p>
    <w:p w14:paraId="5547BC3F" w14:textId="77777777" w:rsidR="006B2FD7" w:rsidRPr="006B2FD7" w:rsidRDefault="006B2FD7" w:rsidP="006B2FD7">
      <w:pPr>
        <w:jc w:val="both"/>
        <w:rPr>
          <w:smallCaps/>
          <w:snapToGrid w:val="0"/>
          <w:sz w:val="14"/>
          <w:szCs w:val="14"/>
        </w:rPr>
      </w:pPr>
    </w:p>
    <w:p w14:paraId="3C0D8F88" w14:textId="77777777" w:rsidR="006B2FD7" w:rsidRPr="00607133" w:rsidRDefault="006B2FD7" w:rsidP="006B2FD7">
      <w:pPr>
        <w:jc w:val="both"/>
        <w:rPr>
          <w:i/>
          <w:snapToGrid w:val="0"/>
          <w:sz w:val="18"/>
          <w:szCs w:val="18"/>
        </w:rPr>
      </w:pPr>
      <w:r w:rsidRPr="00607133">
        <w:rPr>
          <w:b/>
          <w:smallCaps/>
          <w:snapToGrid w:val="0"/>
          <w:sz w:val="18"/>
          <w:szCs w:val="18"/>
        </w:rPr>
        <w:t>Riminucci Mara</w:t>
      </w:r>
      <w:r w:rsidRPr="00607133">
        <w:rPr>
          <w:b/>
          <w:snapToGrid w:val="0"/>
          <w:sz w:val="18"/>
        </w:rPr>
        <w:t xml:space="preserve"> </w:t>
      </w:r>
      <w:r w:rsidRPr="00607133">
        <w:rPr>
          <w:i/>
          <w:snapToGrid w:val="0"/>
          <w:sz w:val="18"/>
          <w:szCs w:val="18"/>
        </w:rPr>
        <w:t>(P.A. MED/08 Anatomia Patologica)</w:t>
      </w:r>
    </w:p>
    <w:p w14:paraId="6F483BA8" w14:textId="77777777" w:rsidR="006B2FD7" w:rsidRPr="00607133" w:rsidRDefault="006B2FD7" w:rsidP="006B2FD7">
      <w:pPr>
        <w:jc w:val="both"/>
        <w:rPr>
          <w:snapToGrid w:val="0"/>
          <w:sz w:val="18"/>
        </w:rPr>
      </w:pPr>
      <w:r w:rsidRPr="00607133">
        <w:rPr>
          <w:snapToGrid w:val="0"/>
          <w:sz w:val="18"/>
        </w:rPr>
        <w:t>Dipartimento di Medicina Molecolare</w:t>
      </w:r>
    </w:p>
    <w:p w14:paraId="41258169"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Edificio Patologia Generale/Anatomia Patologica, sez. Anat. Patol., II piano, Policlinico </w:t>
      </w:r>
      <w:r w:rsidRPr="00607133">
        <w:rPr>
          <w:i/>
          <w:snapToGrid w:val="0"/>
          <w:sz w:val="18"/>
        </w:rPr>
        <w:t>Umberto I</w:t>
      </w:r>
    </w:p>
    <w:p w14:paraId="56E269D7" w14:textId="77777777" w:rsidR="006B2FD7" w:rsidRPr="00607133" w:rsidRDefault="006B2FD7" w:rsidP="006B2FD7">
      <w:pPr>
        <w:jc w:val="both"/>
        <w:rPr>
          <w:snapToGrid w:val="0"/>
          <w:sz w:val="18"/>
        </w:rPr>
      </w:pPr>
      <w:r w:rsidRPr="00607133">
        <w:rPr>
          <w:snapToGrid w:val="0"/>
          <w:sz w:val="18"/>
        </w:rPr>
        <w:sym w:font="Wingdings" w:char="F028"/>
      </w:r>
      <w:r w:rsidRPr="00607133">
        <w:rPr>
          <w:snapToGrid w:val="0"/>
          <w:sz w:val="18"/>
        </w:rPr>
        <w:t xml:space="preserve">: 06.4457069 - </w:t>
      </w:r>
      <w:r w:rsidRPr="00607133">
        <w:rPr>
          <w:i/>
          <w:snapToGrid w:val="0"/>
          <w:sz w:val="18"/>
        </w:rPr>
        <w:t>Fax</w:t>
      </w:r>
      <w:r w:rsidRPr="00607133">
        <w:rPr>
          <w:snapToGrid w:val="0"/>
          <w:sz w:val="18"/>
        </w:rPr>
        <w:t xml:space="preserve">: 06.4940896; </w:t>
      </w:r>
      <w:r w:rsidRPr="00607133">
        <w:rPr>
          <w:i/>
          <w:snapToGrid w:val="0"/>
          <w:sz w:val="18"/>
        </w:rPr>
        <w:t>E.mail</w:t>
      </w:r>
      <w:r w:rsidRPr="00607133">
        <w:rPr>
          <w:snapToGrid w:val="0"/>
          <w:sz w:val="18"/>
        </w:rPr>
        <w:t>: mara.riminucci@uniroma1.it</w:t>
      </w:r>
    </w:p>
    <w:p w14:paraId="47034EFF"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Mercoledì ore 14:00-16:00</w:t>
      </w:r>
    </w:p>
    <w:p w14:paraId="64FA6A12" w14:textId="77777777" w:rsidR="006B2FD7" w:rsidRPr="0092467B" w:rsidRDefault="006B2FD7" w:rsidP="006B2FD7">
      <w:pPr>
        <w:jc w:val="both"/>
        <w:rPr>
          <w:smallCaps/>
          <w:snapToGrid w:val="0"/>
          <w:sz w:val="14"/>
          <w:szCs w:val="14"/>
        </w:rPr>
      </w:pPr>
    </w:p>
    <w:p w14:paraId="75C421C8" w14:textId="77777777" w:rsidR="006B2FD7" w:rsidRPr="00607133" w:rsidRDefault="006B2FD7" w:rsidP="006B2FD7">
      <w:pPr>
        <w:jc w:val="both"/>
        <w:rPr>
          <w:i/>
          <w:snapToGrid w:val="0"/>
          <w:sz w:val="18"/>
          <w:szCs w:val="18"/>
        </w:rPr>
      </w:pPr>
      <w:r w:rsidRPr="00607133">
        <w:rPr>
          <w:b/>
          <w:smallCaps/>
          <w:snapToGrid w:val="0"/>
          <w:sz w:val="18"/>
          <w:szCs w:val="18"/>
        </w:rPr>
        <w:t>Rinaldi Cristina</w:t>
      </w:r>
      <w:r w:rsidRPr="00607133">
        <w:rPr>
          <w:b/>
          <w:snapToGrid w:val="0"/>
          <w:sz w:val="18"/>
        </w:rPr>
        <w:t xml:space="preserve"> </w:t>
      </w:r>
      <w:r w:rsidRPr="00607133">
        <w:rPr>
          <w:i/>
          <w:snapToGrid w:val="0"/>
          <w:sz w:val="18"/>
          <w:szCs w:val="18"/>
        </w:rPr>
        <w:t>(P.A. MED/04 Patologia Generale)</w:t>
      </w:r>
    </w:p>
    <w:p w14:paraId="0050EF6B" w14:textId="77777777" w:rsidR="006B2FD7" w:rsidRPr="00607133" w:rsidRDefault="006B2FD7" w:rsidP="006B2FD7">
      <w:pPr>
        <w:jc w:val="both"/>
        <w:rPr>
          <w:i/>
          <w:snapToGrid w:val="0"/>
          <w:sz w:val="18"/>
          <w:szCs w:val="18"/>
        </w:rPr>
      </w:pPr>
      <w:r w:rsidRPr="00607133">
        <w:rPr>
          <w:snapToGrid w:val="0"/>
          <w:sz w:val="18"/>
        </w:rPr>
        <w:t>Dipartimento di Medicina Molecolare</w:t>
      </w:r>
    </w:p>
    <w:p w14:paraId="3BFD95CB"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Palazzina ex SCRE (Cortile della Presidenza), II Piano, Policlinico </w:t>
      </w:r>
      <w:r w:rsidRPr="00607133">
        <w:rPr>
          <w:i/>
          <w:snapToGrid w:val="0"/>
          <w:sz w:val="18"/>
        </w:rPr>
        <w:t>Umberto I</w:t>
      </w:r>
    </w:p>
    <w:p w14:paraId="0A684FE3"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06.4454751; </w:t>
      </w:r>
      <w:r w:rsidRPr="00607133">
        <w:rPr>
          <w:i/>
          <w:snapToGrid w:val="0"/>
          <w:sz w:val="18"/>
          <w:lang w:val="fr-FR"/>
        </w:rPr>
        <w:t>E.mail</w:t>
      </w:r>
      <w:r w:rsidRPr="00607133">
        <w:rPr>
          <w:snapToGrid w:val="0"/>
          <w:sz w:val="18"/>
          <w:lang w:val="fr-FR"/>
        </w:rPr>
        <w:t>: cristina.rinaldi@uniroma1.it</w:t>
      </w:r>
    </w:p>
    <w:p w14:paraId="5ECD6FBC"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previo appuntamento via e.mail</w:t>
      </w:r>
    </w:p>
    <w:p w14:paraId="0A4468F3" w14:textId="77777777" w:rsidR="006B2FD7" w:rsidRPr="0092467B" w:rsidRDefault="006B2FD7" w:rsidP="006B2FD7">
      <w:pPr>
        <w:jc w:val="both"/>
        <w:rPr>
          <w:snapToGrid w:val="0"/>
          <w:sz w:val="14"/>
          <w:szCs w:val="14"/>
        </w:rPr>
      </w:pPr>
    </w:p>
    <w:p w14:paraId="7D7AEA18" w14:textId="77777777" w:rsidR="006B2FD7" w:rsidRPr="00607133" w:rsidRDefault="006B2FD7" w:rsidP="006B2FD7">
      <w:pPr>
        <w:jc w:val="both"/>
        <w:rPr>
          <w:b/>
          <w:smallCaps/>
          <w:snapToGrid w:val="0"/>
          <w:sz w:val="18"/>
          <w:szCs w:val="18"/>
        </w:rPr>
      </w:pPr>
      <w:r w:rsidRPr="00607133">
        <w:rPr>
          <w:b/>
          <w:smallCaps/>
          <w:snapToGrid w:val="0"/>
          <w:sz w:val="18"/>
          <w:szCs w:val="18"/>
        </w:rPr>
        <w:t xml:space="preserve">Rosati M. Valeria </w:t>
      </w:r>
      <w:r w:rsidRPr="00607133">
        <w:rPr>
          <w:i/>
          <w:snapToGrid w:val="0"/>
          <w:sz w:val="18"/>
          <w:szCs w:val="18"/>
        </w:rPr>
        <w:t>(RIC. MED/44 Medicina del Lavoro)</w:t>
      </w:r>
    </w:p>
    <w:p w14:paraId="6F73A748" w14:textId="77777777" w:rsidR="006B2FD7" w:rsidRPr="00607133" w:rsidRDefault="006B2FD7" w:rsidP="006B2FD7">
      <w:pPr>
        <w:jc w:val="both"/>
        <w:rPr>
          <w:i/>
          <w:snapToGrid w:val="0"/>
          <w:sz w:val="18"/>
        </w:rPr>
      </w:pPr>
      <w:r w:rsidRPr="00607133">
        <w:rPr>
          <w:snapToGrid w:val="0"/>
          <w:sz w:val="18"/>
        </w:rPr>
        <w:t>Dipartimento di Scienze Anatomiche, Istologiche, Medico-Legali e dell'Apparato Locomotore</w:t>
      </w:r>
    </w:p>
    <w:p w14:paraId="42E56C11"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Sezione di Medicina Legale, Viale R. Elena 336, </w:t>
      </w:r>
      <w:r w:rsidRPr="00607133">
        <w:rPr>
          <w:i/>
          <w:snapToGrid w:val="0"/>
          <w:sz w:val="18"/>
        </w:rPr>
        <w:t>Sapienza</w:t>
      </w:r>
      <w:r w:rsidRPr="00607133">
        <w:rPr>
          <w:snapToGrid w:val="0"/>
          <w:sz w:val="18"/>
        </w:rPr>
        <w:t xml:space="preserve"> Università di Roma</w:t>
      </w:r>
    </w:p>
    <w:p w14:paraId="766FAC34"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06.49912540/41 - </w:t>
      </w:r>
      <w:r w:rsidRPr="00607133">
        <w:rPr>
          <w:i/>
          <w:snapToGrid w:val="0"/>
          <w:sz w:val="18"/>
          <w:lang w:val="fr-FR"/>
        </w:rPr>
        <w:t>Fax</w:t>
      </w:r>
      <w:r w:rsidRPr="00607133">
        <w:rPr>
          <w:snapToGrid w:val="0"/>
          <w:sz w:val="18"/>
          <w:lang w:val="fr-FR"/>
        </w:rPr>
        <w:t xml:space="preserve">: 06.49912530; </w:t>
      </w:r>
      <w:r w:rsidRPr="00607133">
        <w:rPr>
          <w:i/>
          <w:snapToGrid w:val="0"/>
          <w:sz w:val="18"/>
          <w:lang w:val="fr-FR"/>
        </w:rPr>
        <w:t>E.mail</w:t>
      </w:r>
      <w:r w:rsidRPr="00607133">
        <w:rPr>
          <w:snapToGrid w:val="0"/>
          <w:sz w:val="18"/>
          <w:lang w:val="fr-FR"/>
        </w:rPr>
        <w:t>: mariavaleria.rosati@uniroma1.it</w:t>
      </w:r>
    </w:p>
    <w:p w14:paraId="352E338A"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Lunedì 12:00-13:00 previa conferma via e-mail</w:t>
      </w:r>
    </w:p>
    <w:p w14:paraId="487BF74B" w14:textId="77777777" w:rsidR="006B2FD7" w:rsidRPr="0092467B" w:rsidRDefault="006B2FD7" w:rsidP="006B2FD7">
      <w:pPr>
        <w:jc w:val="both"/>
        <w:rPr>
          <w:snapToGrid w:val="0"/>
          <w:sz w:val="14"/>
          <w:szCs w:val="14"/>
        </w:rPr>
      </w:pPr>
    </w:p>
    <w:p w14:paraId="56CAE0FF" w14:textId="77777777" w:rsidR="006B2FD7" w:rsidRPr="00A3483A" w:rsidRDefault="006B2FD7" w:rsidP="006B2FD7">
      <w:pPr>
        <w:jc w:val="both"/>
        <w:rPr>
          <w:i/>
          <w:snapToGrid w:val="0"/>
          <w:sz w:val="18"/>
          <w:szCs w:val="18"/>
        </w:rPr>
      </w:pPr>
      <w:r w:rsidRPr="00A3483A">
        <w:rPr>
          <w:b/>
          <w:smallCaps/>
          <w:snapToGrid w:val="0"/>
          <w:sz w:val="18"/>
          <w:szCs w:val="18"/>
        </w:rPr>
        <w:t>Rossi Alfredo</w:t>
      </w:r>
      <w:r w:rsidRPr="00A3483A">
        <w:rPr>
          <w:smallCaps/>
          <w:snapToGrid w:val="0"/>
          <w:sz w:val="18"/>
          <w:szCs w:val="18"/>
        </w:rPr>
        <w:t xml:space="preserve"> </w:t>
      </w:r>
      <w:r w:rsidRPr="00A3483A">
        <w:rPr>
          <w:i/>
          <w:snapToGrid w:val="0"/>
          <w:sz w:val="18"/>
          <w:szCs w:val="18"/>
        </w:rPr>
        <w:t>(P.A. MED/35 Malattie Cutanee e Veneree)</w:t>
      </w:r>
    </w:p>
    <w:p w14:paraId="40266DEE" w14:textId="77777777" w:rsidR="006B2FD7" w:rsidRPr="00A3483A" w:rsidRDefault="006B2FD7" w:rsidP="006B2FD7">
      <w:pPr>
        <w:jc w:val="both"/>
        <w:rPr>
          <w:snapToGrid w:val="0"/>
          <w:sz w:val="18"/>
          <w:szCs w:val="18"/>
        </w:rPr>
      </w:pPr>
      <w:r w:rsidRPr="00A3483A">
        <w:rPr>
          <w:snapToGrid w:val="0"/>
          <w:sz w:val="18"/>
          <w:szCs w:val="18"/>
        </w:rPr>
        <w:t xml:space="preserve">Dipartimento: Medicina Interna e specialità Mediche </w:t>
      </w:r>
    </w:p>
    <w:p w14:paraId="1D540E64" w14:textId="77777777" w:rsidR="006B2FD7" w:rsidRPr="00A3483A" w:rsidRDefault="006B2FD7" w:rsidP="006B2FD7">
      <w:pPr>
        <w:jc w:val="both"/>
        <w:rPr>
          <w:snapToGrid w:val="0"/>
          <w:sz w:val="18"/>
          <w:szCs w:val="18"/>
        </w:rPr>
      </w:pPr>
      <w:r w:rsidRPr="00A3483A">
        <w:rPr>
          <w:i/>
          <w:snapToGrid w:val="0"/>
          <w:sz w:val="18"/>
          <w:szCs w:val="18"/>
        </w:rPr>
        <w:t xml:space="preserve">Sede di ricevimento: </w:t>
      </w:r>
      <w:r w:rsidRPr="00A3483A">
        <w:rPr>
          <w:snapToGrid w:val="0"/>
          <w:sz w:val="18"/>
          <w:szCs w:val="18"/>
        </w:rPr>
        <w:t xml:space="preserve">Clinica Dermatologica Policlinico Umberto I </w:t>
      </w:r>
    </w:p>
    <w:p w14:paraId="3CB8DE62" w14:textId="77777777" w:rsidR="006B2FD7" w:rsidRPr="00A3483A" w:rsidRDefault="006B2FD7" w:rsidP="006B2FD7">
      <w:pPr>
        <w:jc w:val="both"/>
        <w:rPr>
          <w:i/>
          <w:snapToGrid w:val="0"/>
          <w:sz w:val="18"/>
          <w:szCs w:val="18"/>
        </w:rPr>
      </w:pPr>
      <w:r w:rsidRPr="00A3483A">
        <w:rPr>
          <w:snapToGrid w:val="0"/>
          <w:sz w:val="18"/>
        </w:rPr>
        <w:sym w:font="Wingdings" w:char="F028"/>
      </w:r>
      <w:r w:rsidRPr="00A3483A">
        <w:rPr>
          <w:snapToGrid w:val="0"/>
          <w:sz w:val="18"/>
        </w:rPr>
        <w:t xml:space="preserve">: </w:t>
      </w:r>
      <w:r w:rsidRPr="00A3483A">
        <w:rPr>
          <w:i/>
          <w:snapToGrid w:val="0"/>
          <w:sz w:val="18"/>
          <w:szCs w:val="18"/>
        </w:rPr>
        <w:t xml:space="preserve">06.49976963 - Fax: 06.49976963; E.mail: </w:t>
      </w:r>
      <w:hyperlink r:id="rId37" w:history="1">
        <w:r w:rsidRPr="00A3483A">
          <w:rPr>
            <w:snapToGrid w:val="0"/>
            <w:sz w:val="18"/>
            <w:szCs w:val="18"/>
          </w:rPr>
          <w:t>alfredo.rossi@uniroma1.it</w:t>
        </w:r>
      </w:hyperlink>
    </w:p>
    <w:p w14:paraId="1B381717" w14:textId="77777777" w:rsidR="006B2FD7" w:rsidRPr="004E2338" w:rsidRDefault="006B2FD7" w:rsidP="006B2FD7">
      <w:pPr>
        <w:jc w:val="both"/>
        <w:rPr>
          <w:snapToGrid w:val="0"/>
          <w:sz w:val="18"/>
          <w:szCs w:val="18"/>
        </w:rPr>
      </w:pPr>
      <w:r w:rsidRPr="00A3483A">
        <w:rPr>
          <w:i/>
          <w:snapToGrid w:val="0"/>
          <w:sz w:val="18"/>
          <w:szCs w:val="18"/>
        </w:rPr>
        <w:t>Giorno ed ora di ricevimento:</w:t>
      </w:r>
      <w:r w:rsidRPr="00A3483A">
        <w:rPr>
          <w:snapToGrid w:val="0"/>
          <w:sz w:val="18"/>
          <w:szCs w:val="18"/>
        </w:rPr>
        <w:t>Giovedì ore 15.00-16.00</w:t>
      </w:r>
    </w:p>
    <w:p w14:paraId="51DA9DC1" w14:textId="77777777" w:rsidR="006B2FD7" w:rsidRPr="0092467B" w:rsidRDefault="006B2FD7" w:rsidP="006B2FD7">
      <w:pPr>
        <w:jc w:val="both"/>
        <w:rPr>
          <w:snapToGrid w:val="0"/>
          <w:sz w:val="14"/>
          <w:szCs w:val="14"/>
        </w:rPr>
      </w:pPr>
    </w:p>
    <w:p w14:paraId="4AE2CB21" w14:textId="77777777" w:rsidR="006B2FD7" w:rsidRPr="00607133" w:rsidRDefault="006B2FD7" w:rsidP="006B2FD7">
      <w:pPr>
        <w:jc w:val="both"/>
        <w:rPr>
          <w:i/>
          <w:snapToGrid w:val="0"/>
          <w:sz w:val="18"/>
          <w:szCs w:val="18"/>
        </w:rPr>
      </w:pPr>
      <w:r w:rsidRPr="00607133">
        <w:rPr>
          <w:b/>
          <w:smallCaps/>
          <w:snapToGrid w:val="0"/>
          <w:sz w:val="18"/>
          <w:szCs w:val="18"/>
        </w:rPr>
        <w:t xml:space="preserve">Rossi Massimo </w:t>
      </w:r>
      <w:r w:rsidRPr="00607133">
        <w:rPr>
          <w:i/>
          <w:snapToGrid w:val="0"/>
          <w:sz w:val="18"/>
          <w:szCs w:val="18"/>
        </w:rPr>
        <w:t>(P.A. MED/18 Chirurgia Generale)</w:t>
      </w:r>
    </w:p>
    <w:p w14:paraId="79979EE8" w14:textId="77777777" w:rsidR="006B2FD7" w:rsidRPr="00607133" w:rsidRDefault="006B2FD7" w:rsidP="006B2FD7">
      <w:pPr>
        <w:jc w:val="both"/>
        <w:rPr>
          <w:snapToGrid w:val="0"/>
          <w:sz w:val="18"/>
        </w:rPr>
      </w:pPr>
      <w:r w:rsidRPr="00607133">
        <w:rPr>
          <w:snapToGrid w:val="0"/>
          <w:sz w:val="18"/>
        </w:rPr>
        <w:t xml:space="preserve">Dipartimento di Chirurgia Generale e Specialistica </w:t>
      </w:r>
      <w:r w:rsidRPr="00607133">
        <w:rPr>
          <w:i/>
          <w:snapToGrid w:val="0"/>
          <w:sz w:val="18"/>
        </w:rPr>
        <w:t>P. Stefanini</w:t>
      </w:r>
    </w:p>
    <w:p w14:paraId="48B81607" w14:textId="77777777" w:rsidR="006B2FD7" w:rsidRPr="00607133" w:rsidRDefault="006B2FD7" w:rsidP="006B2FD7">
      <w:pPr>
        <w:jc w:val="both"/>
        <w:rPr>
          <w:snapToGrid w:val="0"/>
          <w:sz w:val="18"/>
        </w:rPr>
      </w:pPr>
      <w:r w:rsidRPr="00607133">
        <w:rPr>
          <w:i/>
          <w:snapToGrid w:val="0"/>
          <w:sz w:val="18"/>
        </w:rPr>
        <w:t xml:space="preserve"> Sede di ricevimento</w:t>
      </w:r>
      <w:r w:rsidRPr="00607133">
        <w:rPr>
          <w:snapToGrid w:val="0"/>
          <w:sz w:val="18"/>
        </w:rPr>
        <w:t xml:space="preserve">: Edificio della II Clinica Chirurgica, Policlinico </w:t>
      </w:r>
      <w:r w:rsidRPr="00607133">
        <w:rPr>
          <w:i/>
          <w:snapToGrid w:val="0"/>
          <w:sz w:val="18"/>
        </w:rPr>
        <w:t>Umberto I</w:t>
      </w:r>
      <w:r w:rsidRPr="00607133">
        <w:rPr>
          <w:snapToGrid w:val="0"/>
          <w:sz w:val="18"/>
        </w:rPr>
        <w:t xml:space="preserve"> </w:t>
      </w:r>
    </w:p>
    <w:p w14:paraId="5931EC2C"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06.4450297 - 06.49970502 - </w:t>
      </w:r>
      <w:r w:rsidRPr="00607133">
        <w:rPr>
          <w:i/>
          <w:snapToGrid w:val="0"/>
          <w:sz w:val="18"/>
          <w:lang w:val="fr-FR"/>
        </w:rPr>
        <w:t>Fax</w:t>
      </w:r>
      <w:r w:rsidRPr="00607133">
        <w:rPr>
          <w:snapToGrid w:val="0"/>
          <w:sz w:val="18"/>
          <w:lang w:val="fr-FR"/>
        </w:rPr>
        <w:t xml:space="preserve">: 06.4463667; </w:t>
      </w:r>
      <w:r w:rsidRPr="00607133">
        <w:rPr>
          <w:i/>
          <w:snapToGrid w:val="0"/>
          <w:sz w:val="18"/>
          <w:lang w:val="fr-FR"/>
        </w:rPr>
        <w:t>E.mail</w:t>
      </w:r>
      <w:r w:rsidRPr="00607133">
        <w:rPr>
          <w:snapToGrid w:val="0"/>
          <w:sz w:val="18"/>
          <w:lang w:val="fr-FR"/>
        </w:rPr>
        <w:t>: massimo.rossi@uniroma1.it</w:t>
      </w:r>
    </w:p>
    <w:p w14:paraId="6B3E47D2"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previo appuntamento via e-mail o telefonico</w:t>
      </w:r>
    </w:p>
    <w:p w14:paraId="4F563C73" w14:textId="77777777" w:rsidR="006B2FD7" w:rsidRPr="0092467B" w:rsidRDefault="006B2FD7" w:rsidP="006B2FD7">
      <w:pPr>
        <w:jc w:val="both"/>
        <w:rPr>
          <w:b/>
          <w:smallCaps/>
          <w:snapToGrid w:val="0"/>
          <w:sz w:val="14"/>
          <w:szCs w:val="14"/>
        </w:rPr>
      </w:pPr>
    </w:p>
    <w:p w14:paraId="3A59D6AD" w14:textId="77777777" w:rsidR="006B2FD7" w:rsidRPr="00607133" w:rsidRDefault="006B2FD7" w:rsidP="006B2FD7">
      <w:pPr>
        <w:jc w:val="both"/>
        <w:rPr>
          <w:b/>
          <w:smallCaps/>
          <w:snapToGrid w:val="0"/>
          <w:sz w:val="18"/>
          <w:szCs w:val="18"/>
        </w:rPr>
      </w:pPr>
      <w:r w:rsidRPr="00607133">
        <w:rPr>
          <w:b/>
          <w:smallCaps/>
          <w:snapToGrid w:val="0"/>
          <w:sz w:val="18"/>
          <w:szCs w:val="18"/>
        </w:rPr>
        <w:t xml:space="preserve">Ruoppolo Giovanni </w:t>
      </w:r>
      <w:r w:rsidRPr="00607133">
        <w:rPr>
          <w:i/>
          <w:snapToGrid w:val="0"/>
          <w:sz w:val="18"/>
          <w:szCs w:val="18"/>
        </w:rPr>
        <w:t>(P.A. MED/32 Audiologia)</w:t>
      </w:r>
    </w:p>
    <w:p w14:paraId="238D8EF4" w14:textId="77777777" w:rsidR="006B2FD7" w:rsidRPr="00607133" w:rsidRDefault="006B2FD7" w:rsidP="006B2FD7">
      <w:pPr>
        <w:jc w:val="both"/>
        <w:rPr>
          <w:i/>
          <w:snapToGrid w:val="0"/>
          <w:sz w:val="18"/>
        </w:rPr>
      </w:pPr>
      <w:r w:rsidRPr="00607133">
        <w:rPr>
          <w:snapToGrid w:val="0"/>
          <w:sz w:val="18"/>
        </w:rPr>
        <w:t>Dipartimento Organi di Senso</w:t>
      </w:r>
    </w:p>
    <w:p w14:paraId="08B1F3E5"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Istituto Clinica Otorinolaringoiatrica, Piano Terra, Policlinico </w:t>
      </w:r>
      <w:r w:rsidRPr="00607133">
        <w:rPr>
          <w:i/>
          <w:snapToGrid w:val="0"/>
          <w:sz w:val="18"/>
        </w:rPr>
        <w:t>Umberto I</w:t>
      </w:r>
    </w:p>
    <w:p w14:paraId="2DE65615"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06.49976840; </w:t>
      </w:r>
      <w:r w:rsidRPr="00607133">
        <w:rPr>
          <w:i/>
          <w:snapToGrid w:val="0"/>
          <w:sz w:val="18"/>
          <w:lang w:val="fr-FR"/>
        </w:rPr>
        <w:t>E.mail</w:t>
      </w:r>
      <w:r w:rsidRPr="00607133">
        <w:rPr>
          <w:snapToGrid w:val="0"/>
          <w:sz w:val="18"/>
          <w:lang w:val="fr-FR"/>
        </w:rPr>
        <w:t>: giovanni.ruoppolo@uniroma1.it</w:t>
      </w:r>
    </w:p>
    <w:p w14:paraId="78813ED0"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Mercoledì ore 12:00-13:00</w:t>
      </w:r>
    </w:p>
    <w:p w14:paraId="1153B3F1" w14:textId="77777777" w:rsidR="006B2FD7" w:rsidRPr="0092467B" w:rsidRDefault="006B2FD7" w:rsidP="006B2FD7">
      <w:pPr>
        <w:jc w:val="both"/>
        <w:rPr>
          <w:snapToGrid w:val="0"/>
          <w:sz w:val="14"/>
          <w:szCs w:val="14"/>
        </w:rPr>
      </w:pPr>
    </w:p>
    <w:p w14:paraId="532ADA20" w14:textId="77777777" w:rsidR="006B2FD7" w:rsidRPr="00607133" w:rsidRDefault="006B2FD7" w:rsidP="006B2FD7">
      <w:pPr>
        <w:jc w:val="both"/>
        <w:rPr>
          <w:b/>
          <w:smallCaps/>
          <w:snapToGrid w:val="0"/>
          <w:sz w:val="18"/>
          <w:szCs w:val="18"/>
        </w:rPr>
      </w:pPr>
      <w:r w:rsidRPr="00607133">
        <w:rPr>
          <w:b/>
          <w:smallCaps/>
          <w:snapToGrid w:val="0"/>
          <w:sz w:val="18"/>
          <w:szCs w:val="18"/>
        </w:rPr>
        <w:t xml:space="preserve">Sabatini Massimo </w:t>
      </w:r>
      <w:r w:rsidRPr="00607133">
        <w:rPr>
          <w:i/>
          <w:snapToGrid w:val="0"/>
          <w:sz w:val="18"/>
          <w:szCs w:val="18"/>
        </w:rPr>
        <w:t>(MMG)</w:t>
      </w:r>
    </w:p>
    <w:p w14:paraId="2DFED298"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Studio Medico, Via Lanciani, 69, Roma</w:t>
      </w:r>
    </w:p>
    <w:p w14:paraId="23E1EA4F"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06.86380476 - </w:t>
      </w:r>
      <w:r w:rsidRPr="00607133">
        <w:rPr>
          <w:i/>
          <w:snapToGrid w:val="0"/>
          <w:sz w:val="18"/>
          <w:lang w:val="fr-FR"/>
        </w:rPr>
        <w:t>Fax</w:t>
      </w:r>
      <w:r w:rsidRPr="00607133">
        <w:rPr>
          <w:snapToGrid w:val="0"/>
          <w:sz w:val="18"/>
          <w:lang w:val="fr-FR"/>
        </w:rPr>
        <w:t xml:space="preserve">: 06.86380476; </w:t>
      </w:r>
      <w:r w:rsidRPr="00607133">
        <w:rPr>
          <w:i/>
          <w:snapToGrid w:val="0"/>
          <w:sz w:val="18"/>
          <w:lang w:val="fr-FR"/>
        </w:rPr>
        <w:t>E.mail</w:t>
      </w:r>
      <w:r w:rsidRPr="00607133">
        <w:rPr>
          <w:snapToGrid w:val="0"/>
          <w:sz w:val="18"/>
          <w:lang w:val="fr-FR"/>
        </w:rPr>
        <w:t xml:space="preserve">: </w:t>
      </w:r>
      <w:hyperlink r:id="rId38" w:history="1">
        <w:r w:rsidRPr="00607133">
          <w:rPr>
            <w:snapToGrid w:val="0"/>
            <w:sz w:val="18"/>
            <w:lang w:val="fr-FR"/>
          </w:rPr>
          <w:t>massimosabatini@fastwebnet.it</w:t>
        </w:r>
      </w:hyperlink>
      <w:r w:rsidRPr="00607133">
        <w:rPr>
          <w:snapToGrid w:val="0"/>
          <w:sz w:val="18"/>
          <w:lang w:val="fr-FR"/>
        </w:rPr>
        <w:t>; massimo.sabatini@uniroma1.it</w:t>
      </w:r>
    </w:p>
    <w:p w14:paraId="2CE6B16A"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dal Lunedì al Venerdì previo appuntamento via e.mail o telefonico</w:t>
      </w:r>
    </w:p>
    <w:p w14:paraId="29310BBF" w14:textId="77777777" w:rsidR="006B2FD7" w:rsidRPr="0092467B" w:rsidRDefault="006B2FD7" w:rsidP="006B2FD7">
      <w:pPr>
        <w:jc w:val="both"/>
        <w:rPr>
          <w:snapToGrid w:val="0"/>
          <w:sz w:val="14"/>
          <w:szCs w:val="14"/>
        </w:rPr>
      </w:pPr>
    </w:p>
    <w:p w14:paraId="599C68DD" w14:textId="77777777" w:rsidR="0027455D" w:rsidRPr="00607133" w:rsidRDefault="00C34F0D" w:rsidP="0027455D">
      <w:pPr>
        <w:jc w:val="both"/>
        <w:rPr>
          <w:sz w:val="18"/>
          <w:szCs w:val="18"/>
        </w:rPr>
      </w:pPr>
      <w:r w:rsidRPr="00607133">
        <w:rPr>
          <w:snapToGrid w:val="0"/>
          <w:sz w:val="12"/>
          <w:szCs w:val="12"/>
        </w:rPr>
        <w:br w:type="page"/>
      </w:r>
      <w:r w:rsidR="0027455D" w:rsidRPr="00607133">
        <w:rPr>
          <w:i/>
          <w:sz w:val="18"/>
          <w:szCs w:val="18"/>
        </w:rPr>
        <w:lastRenderedPageBreak/>
        <w:t>Didattica: Ordinamento ed Organizzazione dei Corsi</w:t>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t xml:space="preserve">       55</w:t>
      </w:r>
    </w:p>
    <w:p w14:paraId="606FD541" w14:textId="77777777" w:rsidR="0027455D" w:rsidRPr="00607133" w:rsidRDefault="009C79ED" w:rsidP="0027455D">
      <w:pPr>
        <w:jc w:val="both"/>
        <w:rPr>
          <w:sz w:val="18"/>
          <w:szCs w:val="18"/>
        </w:rPr>
      </w:pPr>
      <w:r>
        <w:rPr>
          <w:noProof/>
          <w:sz w:val="18"/>
          <w:szCs w:val="18"/>
          <w:lang w:eastAsia="it-IT"/>
        </w:rPr>
        <w:pict w14:anchorId="3FE8510A">
          <v:line id="_x0000_s2993" style="position:absolute;left:0;text-align:left;z-index:159" from="1.35pt,-.05pt" to="478.35pt,-.05pt"/>
        </w:pict>
      </w:r>
    </w:p>
    <w:p w14:paraId="3D54F8D4" w14:textId="77777777" w:rsidR="0027455D" w:rsidRDefault="0027455D" w:rsidP="0027455D">
      <w:pPr>
        <w:jc w:val="both"/>
        <w:rPr>
          <w:noProof/>
          <w:sz w:val="18"/>
          <w:szCs w:val="18"/>
          <w:lang w:eastAsia="it-IT"/>
        </w:rPr>
      </w:pPr>
    </w:p>
    <w:p w14:paraId="7FDAAB2A" w14:textId="77777777" w:rsidR="006B2FD7" w:rsidRDefault="006B2FD7" w:rsidP="0027455D">
      <w:pPr>
        <w:jc w:val="both"/>
        <w:rPr>
          <w:noProof/>
          <w:sz w:val="18"/>
          <w:szCs w:val="18"/>
          <w:lang w:eastAsia="it-IT"/>
        </w:rPr>
      </w:pPr>
    </w:p>
    <w:p w14:paraId="02E55569" w14:textId="77777777" w:rsidR="006B2FD7" w:rsidRPr="00607133" w:rsidRDefault="006B2FD7" w:rsidP="006B2FD7">
      <w:pPr>
        <w:jc w:val="both"/>
        <w:rPr>
          <w:i/>
          <w:snapToGrid w:val="0"/>
          <w:sz w:val="18"/>
          <w:szCs w:val="18"/>
        </w:rPr>
      </w:pPr>
      <w:r w:rsidRPr="00607133">
        <w:rPr>
          <w:b/>
          <w:smallCaps/>
          <w:snapToGrid w:val="0"/>
          <w:sz w:val="18"/>
          <w:szCs w:val="18"/>
        </w:rPr>
        <w:t xml:space="preserve">Salerno Costantino </w:t>
      </w:r>
      <w:r w:rsidRPr="00607133">
        <w:rPr>
          <w:i/>
          <w:snapToGrid w:val="0"/>
          <w:sz w:val="18"/>
          <w:szCs w:val="18"/>
        </w:rPr>
        <w:t>(P.O. BIO/12 Biochimica Clinica e Biologia Molecolare Clinica)</w:t>
      </w:r>
    </w:p>
    <w:p w14:paraId="330A4708" w14:textId="77777777" w:rsidR="006B2FD7" w:rsidRPr="00607133" w:rsidRDefault="006B2FD7" w:rsidP="006B2FD7">
      <w:pPr>
        <w:jc w:val="both"/>
        <w:rPr>
          <w:b/>
          <w:smallCaps/>
          <w:snapToGrid w:val="0"/>
          <w:sz w:val="18"/>
          <w:szCs w:val="18"/>
        </w:rPr>
      </w:pPr>
      <w:r w:rsidRPr="00607133">
        <w:rPr>
          <w:snapToGrid w:val="0"/>
          <w:sz w:val="18"/>
        </w:rPr>
        <w:t>Dipartimento di Scienze Biochimiche</w:t>
      </w:r>
    </w:p>
    <w:p w14:paraId="2C53C5FE"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Dipartimento di Scienze Biochimiche, </w:t>
      </w:r>
      <w:r w:rsidRPr="00607133">
        <w:rPr>
          <w:i/>
          <w:snapToGrid w:val="0"/>
          <w:sz w:val="18"/>
        </w:rPr>
        <w:t>Sapienza</w:t>
      </w:r>
      <w:r w:rsidRPr="00607133">
        <w:rPr>
          <w:snapToGrid w:val="0"/>
          <w:sz w:val="18"/>
        </w:rPr>
        <w:t xml:space="preserve"> Università di Roma</w:t>
      </w:r>
    </w:p>
    <w:p w14:paraId="24DF61B7"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06.49910963 - </w:t>
      </w:r>
      <w:r w:rsidRPr="00607133">
        <w:rPr>
          <w:i/>
          <w:snapToGrid w:val="0"/>
          <w:sz w:val="18"/>
          <w:lang w:val="fr-FR"/>
        </w:rPr>
        <w:t>Fax</w:t>
      </w:r>
      <w:r w:rsidRPr="00607133">
        <w:rPr>
          <w:snapToGrid w:val="0"/>
          <w:sz w:val="18"/>
          <w:lang w:val="fr-FR"/>
        </w:rPr>
        <w:t xml:space="preserve">: 06.49910963; </w:t>
      </w:r>
      <w:r w:rsidRPr="00607133">
        <w:rPr>
          <w:i/>
          <w:snapToGrid w:val="0"/>
          <w:sz w:val="18"/>
          <w:lang w:val="fr-FR"/>
        </w:rPr>
        <w:t>E.mail</w:t>
      </w:r>
      <w:r w:rsidRPr="00607133">
        <w:rPr>
          <w:snapToGrid w:val="0"/>
          <w:sz w:val="18"/>
          <w:lang w:val="fr-FR"/>
        </w:rPr>
        <w:t>: costantino.salerno@uniroma1.it</w:t>
      </w:r>
    </w:p>
    <w:p w14:paraId="28B4650D"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Tutti i giorni ore 09:00-10:00</w:t>
      </w:r>
    </w:p>
    <w:p w14:paraId="2B9566B6" w14:textId="77777777" w:rsidR="006B2FD7" w:rsidRPr="0092467B" w:rsidRDefault="006B2FD7" w:rsidP="006B2FD7">
      <w:pPr>
        <w:jc w:val="both"/>
        <w:rPr>
          <w:noProof/>
          <w:sz w:val="14"/>
          <w:szCs w:val="14"/>
          <w:lang w:eastAsia="it-IT"/>
        </w:rPr>
      </w:pPr>
    </w:p>
    <w:p w14:paraId="1D92166E" w14:textId="77777777" w:rsidR="006B2FD7" w:rsidRPr="00607133" w:rsidRDefault="006B2FD7" w:rsidP="006B2FD7">
      <w:pPr>
        <w:jc w:val="both"/>
        <w:rPr>
          <w:i/>
          <w:snapToGrid w:val="0"/>
          <w:sz w:val="18"/>
          <w:szCs w:val="18"/>
        </w:rPr>
      </w:pPr>
      <w:r w:rsidRPr="00607133">
        <w:rPr>
          <w:b/>
          <w:smallCaps/>
          <w:snapToGrid w:val="0"/>
          <w:sz w:val="18"/>
          <w:szCs w:val="18"/>
        </w:rPr>
        <w:t xml:space="preserve">Sammartino Paolo </w:t>
      </w:r>
      <w:r w:rsidRPr="00607133">
        <w:rPr>
          <w:i/>
          <w:snapToGrid w:val="0"/>
          <w:sz w:val="18"/>
          <w:szCs w:val="18"/>
        </w:rPr>
        <w:t>(RIC. MED/18 Chirurgia Generale)</w:t>
      </w:r>
    </w:p>
    <w:p w14:paraId="08734A4A" w14:textId="77777777" w:rsidR="006B2FD7" w:rsidRPr="00607133" w:rsidRDefault="006B2FD7" w:rsidP="006B2FD7">
      <w:pPr>
        <w:jc w:val="both"/>
        <w:rPr>
          <w:b/>
          <w:smallCaps/>
          <w:snapToGrid w:val="0"/>
          <w:sz w:val="18"/>
          <w:szCs w:val="18"/>
        </w:rPr>
      </w:pPr>
      <w:r w:rsidRPr="00607133">
        <w:rPr>
          <w:snapToGrid w:val="0"/>
          <w:sz w:val="18"/>
        </w:rPr>
        <w:t xml:space="preserve">Dipartimento di Chirurgia </w:t>
      </w:r>
      <w:r w:rsidRPr="00607133">
        <w:rPr>
          <w:i/>
          <w:snapToGrid w:val="0"/>
          <w:sz w:val="18"/>
        </w:rPr>
        <w:t>P. Valdoni</w:t>
      </w:r>
    </w:p>
    <w:p w14:paraId="49F5A192"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Dipartimento di Chirurgia </w:t>
      </w:r>
      <w:r w:rsidRPr="00607133">
        <w:rPr>
          <w:i/>
          <w:snapToGrid w:val="0"/>
          <w:sz w:val="18"/>
        </w:rPr>
        <w:t>P. Valdoni</w:t>
      </w:r>
      <w:r w:rsidRPr="00607133">
        <w:rPr>
          <w:snapToGrid w:val="0"/>
          <w:sz w:val="18"/>
        </w:rPr>
        <w:t xml:space="preserve">, Piano Terra, Policlinico </w:t>
      </w:r>
      <w:r w:rsidRPr="00607133">
        <w:rPr>
          <w:i/>
          <w:snapToGrid w:val="0"/>
          <w:sz w:val="18"/>
        </w:rPr>
        <w:t>Umberto I</w:t>
      </w:r>
    </w:p>
    <w:p w14:paraId="6F4429B7"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06.49972210 - </w:t>
      </w:r>
      <w:r w:rsidRPr="00607133">
        <w:rPr>
          <w:i/>
          <w:snapToGrid w:val="0"/>
          <w:sz w:val="18"/>
          <w:lang w:val="fr-FR"/>
        </w:rPr>
        <w:t>Fax</w:t>
      </w:r>
      <w:r w:rsidRPr="00607133">
        <w:rPr>
          <w:snapToGrid w:val="0"/>
          <w:sz w:val="18"/>
          <w:lang w:val="fr-FR"/>
        </w:rPr>
        <w:t xml:space="preserve">: 06.49972210; </w:t>
      </w:r>
      <w:r w:rsidRPr="00607133">
        <w:rPr>
          <w:i/>
          <w:snapToGrid w:val="0"/>
          <w:sz w:val="18"/>
          <w:lang w:val="fr-FR"/>
        </w:rPr>
        <w:t>E.mail</w:t>
      </w:r>
      <w:r w:rsidRPr="00607133">
        <w:rPr>
          <w:snapToGrid w:val="0"/>
          <w:sz w:val="18"/>
          <w:lang w:val="fr-FR"/>
        </w:rPr>
        <w:t>: paolo.sammartino@uniroma1.it</w:t>
      </w:r>
    </w:p>
    <w:p w14:paraId="25013CDB"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Lunedì ore 08:30-09:00</w:t>
      </w:r>
    </w:p>
    <w:p w14:paraId="3B885C46" w14:textId="77777777" w:rsidR="006B2FD7" w:rsidRPr="0092467B" w:rsidRDefault="006B2FD7" w:rsidP="006B2FD7">
      <w:pPr>
        <w:jc w:val="both"/>
        <w:rPr>
          <w:b/>
          <w:smallCaps/>
          <w:snapToGrid w:val="0"/>
          <w:sz w:val="14"/>
          <w:szCs w:val="14"/>
        </w:rPr>
      </w:pPr>
    </w:p>
    <w:p w14:paraId="7948C48A" w14:textId="77777777" w:rsidR="006B2FD7" w:rsidRPr="00607133" w:rsidRDefault="006B2FD7" w:rsidP="006B2FD7">
      <w:pPr>
        <w:jc w:val="both"/>
        <w:rPr>
          <w:i/>
          <w:snapToGrid w:val="0"/>
          <w:sz w:val="18"/>
          <w:szCs w:val="18"/>
        </w:rPr>
      </w:pPr>
      <w:r w:rsidRPr="00607133">
        <w:rPr>
          <w:b/>
          <w:smallCaps/>
          <w:snapToGrid w:val="0"/>
          <w:sz w:val="18"/>
          <w:szCs w:val="18"/>
        </w:rPr>
        <w:t xml:space="preserve">Sbarigia Enrico </w:t>
      </w:r>
      <w:r w:rsidRPr="00607133">
        <w:rPr>
          <w:i/>
          <w:snapToGrid w:val="0"/>
          <w:sz w:val="18"/>
          <w:szCs w:val="18"/>
        </w:rPr>
        <w:t>(P.A. MED/22 Chirurgia Vascolare)</w:t>
      </w:r>
    </w:p>
    <w:p w14:paraId="77A8DD89" w14:textId="77777777" w:rsidR="006B2FD7" w:rsidRPr="00607133" w:rsidRDefault="006B2FD7" w:rsidP="006B2FD7">
      <w:pPr>
        <w:jc w:val="both"/>
        <w:rPr>
          <w:b/>
          <w:smallCaps/>
          <w:snapToGrid w:val="0"/>
          <w:sz w:val="18"/>
          <w:szCs w:val="18"/>
        </w:rPr>
      </w:pPr>
      <w:r w:rsidRPr="00607133">
        <w:rPr>
          <w:sz w:val="18"/>
        </w:rPr>
        <w:t xml:space="preserve">Dipartimento di Chirurgia Generale e Specialistica </w:t>
      </w:r>
      <w:r w:rsidRPr="00607133">
        <w:rPr>
          <w:i/>
          <w:sz w:val="18"/>
        </w:rPr>
        <w:t>P. Stefanini</w:t>
      </w:r>
    </w:p>
    <w:p w14:paraId="2447D745"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w:t>
      </w:r>
      <w:r w:rsidRPr="00607133">
        <w:rPr>
          <w:sz w:val="18"/>
        </w:rPr>
        <w:t xml:space="preserve">Edificio della II Clinica Chirurgica, Policlinico </w:t>
      </w:r>
      <w:r w:rsidRPr="00607133">
        <w:rPr>
          <w:i/>
          <w:sz w:val="18"/>
        </w:rPr>
        <w:t>Umberto I</w:t>
      </w:r>
    </w:p>
    <w:p w14:paraId="731A2756"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06.4940532 - </w:t>
      </w:r>
      <w:r w:rsidRPr="00607133">
        <w:rPr>
          <w:i/>
          <w:snapToGrid w:val="0"/>
          <w:sz w:val="18"/>
          <w:lang w:val="fr-FR"/>
        </w:rPr>
        <w:t>Fax</w:t>
      </w:r>
      <w:r w:rsidRPr="00607133">
        <w:rPr>
          <w:snapToGrid w:val="0"/>
          <w:sz w:val="18"/>
          <w:lang w:val="fr-FR"/>
        </w:rPr>
        <w:t xml:space="preserve">: 06.4440062; </w:t>
      </w:r>
      <w:r w:rsidRPr="00607133">
        <w:rPr>
          <w:i/>
          <w:snapToGrid w:val="0"/>
          <w:sz w:val="18"/>
          <w:lang w:val="fr-FR"/>
        </w:rPr>
        <w:t>E.mail</w:t>
      </w:r>
      <w:r w:rsidRPr="00607133">
        <w:rPr>
          <w:snapToGrid w:val="0"/>
          <w:sz w:val="18"/>
          <w:lang w:val="fr-FR"/>
        </w:rPr>
        <w:t>: enrico.sbarigia@uniroma1.it</w:t>
      </w:r>
    </w:p>
    <w:p w14:paraId="4D641410"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Lunedì ore 09:30-11:00</w:t>
      </w:r>
    </w:p>
    <w:p w14:paraId="1362938A" w14:textId="77777777" w:rsidR="006B2FD7" w:rsidRPr="0092467B" w:rsidRDefault="006B2FD7" w:rsidP="006B2FD7">
      <w:pPr>
        <w:jc w:val="both"/>
        <w:rPr>
          <w:snapToGrid w:val="0"/>
          <w:sz w:val="14"/>
          <w:szCs w:val="14"/>
        </w:rPr>
      </w:pPr>
    </w:p>
    <w:p w14:paraId="47C2D3EC" w14:textId="77777777" w:rsidR="006B2FD7" w:rsidRPr="00607133" w:rsidRDefault="006B2FD7" w:rsidP="006B2FD7">
      <w:pPr>
        <w:jc w:val="both"/>
        <w:rPr>
          <w:i/>
          <w:snapToGrid w:val="0"/>
          <w:sz w:val="18"/>
          <w:szCs w:val="18"/>
        </w:rPr>
      </w:pPr>
      <w:r w:rsidRPr="00607133">
        <w:rPr>
          <w:b/>
          <w:smallCaps/>
          <w:snapToGrid w:val="0"/>
          <w:sz w:val="18"/>
          <w:szCs w:val="18"/>
        </w:rPr>
        <w:t xml:space="preserve">Scaccianoce Sergio </w:t>
      </w:r>
      <w:r w:rsidRPr="00607133">
        <w:rPr>
          <w:i/>
          <w:snapToGrid w:val="0"/>
          <w:sz w:val="18"/>
          <w:szCs w:val="18"/>
        </w:rPr>
        <w:t>(RIC. BIO/14 Farmacologia)</w:t>
      </w:r>
    </w:p>
    <w:p w14:paraId="1848E6D1" w14:textId="77777777" w:rsidR="006B2FD7" w:rsidRPr="00607133" w:rsidRDefault="006B2FD7" w:rsidP="006B2FD7">
      <w:pPr>
        <w:jc w:val="both"/>
        <w:rPr>
          <w:b/>
          <w:smallCaps/>
          <w:snapToGrid w:val="0"/>
          <w:sz w:val="18"/>
          <w:szCs w:val="18"/>
        </w:rPr>
      </w:pPr>
      <w:r w:rsidRPr="00607133">
        <w:rPr>
          <w:sz w:val="18"/>
        </w:rPr>
        <w:t>Dipartimento di Fisiologia e Farmacologia</w:t>
      </w:r>
    </w:p>
    <w:p w14:paraId="3FCBB0D9"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Edificio di Farmacologia Medica, Piano Terra, </w:t>
      </w:r>
      <w:r w:rsidRPr="00607133">
        <w:rPr>
          <w:i/>
          <w:snapToGrid w:val="0"/>
          <w:sz w:val="18"/>
        </w:rPr>
        <w:t>Sapienza</w:t>
      </w:r>
      <w:r w:rsidRPr="00607133">
        <w:rPr>
          <w:snapToGrid w:val="0"/>
          <w:sz w:val="18"/>
        </w:rPr>
        <w:t xml:space="preserve"> Università di Roma</w:t>
      </w:r>
    </w:p>
    <w:p w14:paraId="044C5545"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06.49912511 - </w:t>
      </w:r>
      <w:r w:rsidRPr="00607133">
        <w:rPr>
          <w:i/>
          <w:snapToGrid w:val="0"/>
          <w:sz w:val="18"/>
          <w:lang w:val="fr-FR"/>
        </w:rPr>
        <w:t>Fax</w:t>
      </w:r>
      <w:r w:rsidRPr="00607133">
        <w:rPr>
          <w:snapToGrid w:val="0"/>
          <w:sz w:val="18"/>
          <w:lang w:val="fr-FR"/>
        </w:rPr>
        <w:t xml:space="preserve">: 06.49912511; </w:t>
      </w:r>
      <w:r w:rsidRPr="00607133">
        <w:rPr>
          <w:i/>
          <w:snapToGrid w:val="0"/>
          <w:sz w:val="18"/>
          <w:lang w:val="fr-FR"/>
        </w:rPr>
        <w:t>E.mail</w:t>
      </w:r>
      <w:r w:rsidRPr="00607133">
        <w:rPr>
          <w:snapToGrid w:val="0"/>
          <w:sz w:val="18"/>
          <w:lang w:val="fr-FR"/>
        </w:rPr>
        <w:t>: sergio.scaccianoce@uniroma1.it</w:t>
      </w:r>
    </w:p>
    <w:p w14:paraId="7F6FE2C6"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previo appuntamento via e-mail o telefonico</w:t>
      </w:r>
    </w:p>
    <w:p w14:paraId="025BB44E" w14:textId="77777777" w:rsidR="006B2FD7" w:rsidRPr="0092467B" w:rsidRDefault="006B2FD7" w:rsidP="006B2FD7">
      <w:pPr>
        <w:jc w:val="both"/>
        <w:rPr>
          <w:smallCaps/>
          <w:snapToGrid w:val="0"/>
          <w:sz w:val="14"/>
          <w:szCs w:val="14"/>
        </w:rPr>
      </w:pPr>
    </w:p>
    <w:p w14:paraId="1320B6E2" w14:textId="77777777" w:rsidR="006B2FD7" w:rsidRPr="00607133" w:rsidRDefault="006B2FD7" w:rsidP="006B2FD7">
      <w:pPr>
        <w:jc w:val="both"/>
        <w:rPr>
          <w:i/>
          <w:snapToGrid w:val="0"/>
          <w:sz w:val="18"/>
          <w:szCs w:val="18"/>
        </w:rPr>
      </w:pPr>
      <w:r w:rsidRPr="00607133">
        <w:rPr>
          <w:b/>
          <w:smallCaps/>
          <w:snapToGrid w:val="0"/>
          <w:sz w:val="18"/>
          <w:szCs w:val="18"/>
        </w:rPr>
        <w:t>Scarpini Massimo</w:t>
      </w:r>
      <w:r w:rsidRPr="00607133">
        <w:rPr>
          <w:b/>
          <w:snapToGrid w:val="0"/>
          <w:sz w:val="18"/>
        </w:rPr>
        <w:t xml:space="preserve"> </w:t>
      </w:r>
      <w:r w:rsidRPr="00607133">
        <w:rPr>
          <w:i/>
          <w:snapToGrid w:val="0"/>
          <w:sz w:val="18"/>
          <w:szCs w:val="18"/>
        </w:rPr>
        <w:t>(RIC. MED/18 Chirurgia Generale)</w:t>
      </w:r>
    </w:p>
    <w:p w14:paraId="6914A576" w14:textId="77777777" w:rsidR="006B2FD7" w:rsidRPr="00607133" w:rsidRDefault="006B2FD7" w:rsidP="006B2FD7">
      <w:pPr>
        <w:jc w:val="both"/>
        <w:rPr>
          <w:b/>
          <w:snapToGrid w:val="0"/>
          <w:sz w:val="18"/>
        </w:rPr>
      </w:pPr>
      <w:r w:rsidRPr="00607133">
        <w:rPr>
          <w:sz w:val="18"/>
        </w:rPr>
        <w:t xml:space="preserve">Dipartimento di Chirurgia </w:t>
      </w:r>
      <w:r w:rsidRPr="00607133">
        <w:rPr>
          <w:i/>
          <w:sz w:val="18"/>
        </w:rPr>
        <w:t>P. Valdoni</w:t>
      </w:r>
    </w:p>
    <w:p w14:paraId="581C9AE6" w14:textId="77777777" w:rsidR="006B2FD7" w:rsidRPr="00607133" w:rsidRDefault="006B2FD7" w:rsidP="006B2FD7">
      <w:pPr>
        <w:jc w:val="both"/>
        <w:rPr>
          <w:sz w:val="18"/>
        </w:rPr>
      </w:pPr>
      <w:r w:rsidRPr="00607133">
        <w:rPr>
          <w:i/>
          <w:snapToGrid w:val="0"/>
          <w:sz w:val="18"/>
        </w:rPr>
        <w:t>Sede di ricevimento</w:t>
      </w:r>
      <w:r w:rsidRPr="00607133">
        <w:rPr>
          <w:snapToGrid w:val="0"/>
          <w:sz w:val="18"/>
        </w:rPr>
        <w:t xml:space="preserve">: </w:t>
      </w:r>
      <w:r w:rsidRPr="00607133">
        <w:rPr>
          <w:sz w:val="18"/>
        </w:rPr>
        <w:t xml:space="preserve">Dipartimento di Chirurgia </w:t>
      </w:r>
      <w:r w:rsidRPr="00607133">
        <w:rPr>
          <w:i/>
          <w:sz w:val="18"/>
        </w:rPr>
        <w:t>P. Valdoni</w:t>
      </w:r>
      <w:r w:rsidRPr="00607133">
        <w:rPr>
          <w:sz w:val="18"/>
        </w:rPr>
        <w:t xml:space="preserve">, III Padiglione, I Piano, Policlinico </w:t>
      </w:r>
      <w:r w:rsidRPr="00607133">
        <w:rPr>
          <w:i/>
          <w:sz w:val="18"/>
        </w:rPr>
        <w:t>Umberto I</w:t>
      </w:r>
    </w:p>
    <w:p w14:paraId="5C6F4D22"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06.49970742 - </w:t>
      </w:r>
      <w:r w:rsidRPr="00607133">
        <w:rPr>
          <w:i/>
          <w:snapToGrid w:val="0"/>
          <w:sz w:val="18"/>
          <w:lang w:val="fr-FR"/>
        </w:rPr>
        <w:t>Fax</w:t>
      </w:r>
      <w:r w:rsidRPr="00607133">
        <w:rPr>
          <w:snapToGrid w:val="0"/>
          <w:sz w:val="18"/>
          <w:lang w:val="fr-FR"/>
        </w:rPr>
        <w:t xml:space="preserve">: 06.49972138; </w:t>
      </w:r>
      <w:r w:rsidRPr="00607133">
        <w:rPr>
          <w:i/>
          <w:snapToGrid w:val="0"/>
          <w:sz w:val="18"/>
          <w:lang w:val="fr-FR"/>
        </w:rPr>
        <w:t>E.mail</w:t>
      </w:r>
      <w:r w:rsidRPr="00607133">
        <w:rPr>
          <w:snapToGrid w:val="0"/>
          <w:sz w:val="18"/>
          <w:lang w:val="fr-FR"/>
        </w:rPr>
        <w:t>: massimo.scarpini@uniroma1.it</w:t>
      </w:r>
    </w:p>
    <w:p w14:paraId="34EEFA8D"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Martedì e Giovedì ore 11:00-13:00</w:t>
      </w:r>
    </w:p>
    <w:p w14:paraId="4F0ECDF6" w14:textId="77777777" w:rsidR="006B2FD7" w:rsidRPr="006B2FD7" w:rsidRDefault="006B2FD7" w:rsidP="006B2FD7">
      <w:pPr>
        <w:jc w:val="both"/>
        <w:rPr>
          <w:smallCaps/>
          <w:snapToGrid w:val="0"/>
          <w:sz w:val="14"/>
          <w:szCs w:val="14"/>
        </w:rPr>
      </w:pPr>
    </w:p>
    <w:p w14:paraId="06002EF0" w14:textId="77777777" w:rsidR="006B2FD7" w:rsidRPr="00607133" w:rsidRDefault="006B2FD7" w:rsidP="006B2FD7">
      <w:pPr>
        <w:jc w:val="both"/>
        <w:rPr>
          <w:b/>
          <w:smallCaps/>
          <w:snapToGrid w:val="0"/>
          <w:sz w:val="18"/>
          <w:szCs w:val="18"/>
        </w:rPr>
      </w:pPr>
      <w:r w:rsidRPr="00607133">
        <w:rPr>
          <w:b/>
          <w:smallCaps/>
          <w:snapToGrid w:val="0"/>
          <w:sz w:val="18"/>
          <w:szCs w:val="18"/>
        </w:rPr>
        <w:t xml:space="preserve">Schillaci Alberto </w:t>
      </w:r>
      <w:r w:rsidRPr="00607133">
        <w:rPr>
          <w:i/>
          <w:snapToGrid w:val="0"/>
          <w:sz w:val="18"/>
          <w:szCs w:val="18"/>
        </w:rPr>
        <w:t>(P.A. MED/18 Chirurgia Generale)</w:t>
      </w:r>
    </w:p>
    <w:p w14:paraId="50155520" w14:textId="77777777" w:rsidR="006B2FD7" w:rsidRPr="00607133" w:rsidRDefault="006B2FD7" w:rsidP="006B2FD7">
      <w:pPr>
        <w:jc w:val="both"/>
        <w:rPr>
          <w:snapToGrid w:val="0"/>
          <w:sz w:val="18"/>
        </w:rPr>
      </w:pPr>
      <w:r w:rsidRPr="00607133">
        <w:rPr>
          <w:snapToGrid w:val="0"/>
          <w:sz w:val="18"/>
        </w:rPr>
        <w:t xml:space="preserve">Dipartimento di Chirurgia </w:t>
      </w:r>
      <w:r w:rsidRPr="00607133">
        <w:rPr>
          <w:i/>
          <w:snapToGrid w:val="0"/>
          <w:sz w:val="18"/>
        </w:rPr>
        <w:t>P. Valdoni</w:t>
      </w:r>
    </w:p>
    <w:p w14:paraId="5D6F7F58"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Dipartimento di Chirurgia </w:t>
      </w:r>
      <w:r w:rsidRPr="00607133">
        <w:rPr>
          <w:i/>
          <w:snapToGrid w:val="0"/>
          <w:sz w:val="18"/>
        </w:rPr>
        <w:t>P. Valdoni</w:t>
      </w:r>
      <w:r w:rsidRPr="00607133">
        <w:rPr>
          <w:snapToGrid w:val="0"/>
          <w:sz w:val="18"/>
        </w:rPr>
        <w:t xml:space="preserve">, Piano Attico, Policlinico </w:t>
      </w:r>
      <w:r w:rsidRPr="00607133">
        <w:rPr>
          <w:i/>
          <w:snapToGrid w:val="0"/>
          <w:sz w:val="18"/>
        </w:rPr>
        <w:t>Umberto I</w:t>
      </w:r>
    </w:p>
    <w:p w14:paraId="19754131"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06.49972226; </w:t>
      </w:r>
      <w:r w:rsidRPr="00607133">
        <w:rPr>
          <w:i/>
          <w:snapToGrid w:val="0"/>
          <w:sz w:val="18"/>
          <w:lang w:val="fr-FR"/>
        </w:rPr>
        <w:t>E.mail</w:t>
      </w:r>
      <w:r w:rsidRPr="00607133">
        <w:rPr>
          <w:snapToGrid w:val="0"/>
          <w:sz w:val="18"/>
          <w:lang w:val="fr-FR"/>
        </w:rPr>
        <w:t>: alberto.schillaci@uniroma1.it</w:t>
      </w:r>
    </w:p>
    <w:p w14:paraId="4252AFB2"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Martedì ore 08:30-10:30</w:t>
      </w:r>
    </w:p>
    <w:p w14:paraId="792B10A9" w14:textId="77777777" w:rsidR="006B2FD7" w:rsidRPr="0092467B" w:rsidRDefault="006B2FD7" w:rsidP="006B2FD7">
      <w:pPr>
        <w:jc w:val="both"/>
        <w:rPr>
          <w:snapToGrid w:val="0"/>
          <w:sz w:val="14"/>
          <w:szCs w:val="14"/>
        </w:rPr>
      </w:pPr>
    </w:p>
    <w:p w14:paraId="042B0ACD" w14:textId="77777777" w:rsidR="006B2FD7" w:rsidRPr="005D0DD6" w:rsidRDefault="006B2FD7" w:rsidP="006B2FD7">
      <w:pPr>
        <w:jc w:val="both"/>
        <w:rPr>
          <w:i/>
          <w:snapToGrid w:val="0"/>
          <w:sz w:val="18"/>
          <w:szCs w:val="18"/>
        </w:rPr>
      </w:pPr>
      <w:r w:rsidRPr="005D0DD6">
        <w:rPr>
          <w:b/>
          <w:smallCaps/>
          <w:snapToGrid w:val="0"/>
          <w:sz w:val="18"/>
          <w:szCs w:val="18"/>
        </w:rPr>
        <w:t xml:space="preserve">Schillaci Francesco </w:t>
      </w:r>
      <w:r w:rsidRPr="005D0DD6">
        <w:rPr>
          <w:i/>
          <w:snapToGrid w:val="0"/>
          <w:sz w:val="18"/>
          <w:szCs w:val="18"/>
        </w:rPr>
        <w:t>(RIC. MED/18 Chirurgia Generale)</w:t>
      </w:r>
    </w:p>
    <w:p w14:paraId="024A0111" w14:textId="77777777" w:rsidR="006B2FD7" w:rsidRPr="005D0DD6" w:rsidRDefault="006B2FD7" w:rsidP="006B2FD7">
      <w:pPr>
        <w:jc w:val="both"/>
        <w:rPr>
          <w:b/>
          <w:smallCaps/>
          <w:snapToGrid w:val="0"/>
          <w:sz w:val="18"/>
          <w:szCs w:val="18"/>
        </w:rPr>
      </w:pPr>
      <w:r w:rsidRPr="005D0DD6">
        <w:rPr>
          <w:sz w:val="18"/>
        </w:rPr>
        <w:t>Dipartimento di Chirurgia</w:t>
      </w:r>
      <w:r w:rsidRPr="005D0DD6">
        <w:rPr>
          <w:i/>
          <w:snapToGrid w:val="0"/>
          <w:sz w:val="18"/>
        </w:rPr>
        <w:t xml:space="preserve"> P. Valdoni</w:t>
      </w:r>
    </w:p>
    <w:p w14:paraId="6C178B31" w14:textId="77777777" w:rsidR="006B2FD7" w:rsidRPr="005D0DD6" w:rsidRDefault="006B2FD7" w:rsidP="006B2FD7">
      <w:pPr>
        <w:jc w:val="both"/>
        <w:rPr>
          <w:snapToGrid w:val="0"/>
          <w:sz w:val="18"/>
        </w:rPr>
      </w:pPr>
      <w:r w:rsidRPr="005D0DD6">
        <w:rPr>
          <w:i/>
          <w:snapToGrid w:val="0"/>
          <w:sz w:val="18"/>
        </w:rPr>
        <w:t>Sede di ricevimento</w:t>
      </w:r>
      <w:r w:rsidRPr="005D0DD6">
        <w:rPr>
          <w:snapToGrid w:val="0"/>
          <w:sz w:val="18"/>
        </w:rPr>
        <w:t xml:space="preserve">: Edificio di Chirurgia d'Urgenza e Pronto Soccorso, Policlinico </w:t>
      </w:r>
      <w:r w:rsidRPr="005D0DD6">
        <w:rPr>
          <w:i/>
          <w:snapToGrid w:val="0"/>
          <w:sz w:val="18"/>
        </w:rPr>
        <w:t>Umberto I</w:t>
      </w:r>
    </w:p>
    <w:p w14:paraId="5E43C279" w14:textId="77777777" w:rsidR="006B2FD7" w:rsidRPr="005D0DD6" w:rsidRDefault="006B2FD7" w:rsidP="006B2FD7">
      <w:pPr>
        <w:jc w:val="both"/>
        <w:rPr>
          <w:snapToGrid w:val="0"/>
          <w:sz w:val="18"/>
          <w:lang w:val="fr-FR"/>
        </w:rPr>
      </w:pPr>
      <w:r w:rsidRPr="005D0DD6">
        <w:rPr>
          <w:snapToGrid w:val="0"/>
          <w:sz w:val="18"/>
        </w:rPr>
        <w:sym w:font="Wingdings" w:char="F028"/>
      </w:r>
      <w:r w:rsidRPr="005D0DD6">
        <w:rPr>
          <w:snapToGrid w:val="0"/>
          <w:sz w:val="18"/>
          <w:lang w:val="fr-FR"/>
        </w:rPr>
        <w:t xml:space="preserve">: 06.4462341/2/3; </w:t>
      </w:r>
      <w:r w:rsidRPr="005D0DD6">
        <w:rPr>
          <w:i/>
          <w:snapToGrid w:val="0"/>
          <w:sz w:val="18"/>
          <w:lang w:val="fr-FR"/>
        </w:rPr>
        <w:t>E.mail</w:t>
      </w:r>
      <w:r w:rsidRPr="005D0DD6">
        <w:rPr>
          <w:snapToGrid w:val="0"/>
          <w:sz w:val="18"/>
          <w:lang w:val="fr-FR"/>
        </w:rPr>
        <w:t>: francesco.schillaci@uniroma1.it</w:t>
      </w:r>
    </w:p>
    <w:p w14:paraId="68888D79" w14:textId="77777777" w:rsidR="006B2FD7" w:rsidRPr="005D0DD6" w:rsidRDefault="006B2FD7" w:rsidP="006B2FD7">
      <w:pPr>
        <w:jc w:val="both"/>
        <w:rPr>
          <w:snapToGrid w:val="0"/>
          <w:sz w:val="18"/>
        </w:rPr>
      </w:pPr>
      <w:r w:rsidRPr="005D0DD6">
        <w:rPr>
          <w:i/>
          <w:snapToGrid w:val="0"/>
          <w:sz w:val="18"/>
        </w:rPr>
        <w:t>Giorno ed ora di ricevimento</w:t>
      </w:r>
      <w:r w:rsidRPr="005D0DD6">
        <w:rPr>
          <w:snapToGrid w:val="0"/>
          <w:sz w:val="18"/>
        </w:rPr>
        <w:t xml:space="preserve">: Previo appuntamento via e.mail </w:t>
      </w:r>
    </w:p>
    <w:p w14:paraId="59A83BEA" w14:textId="77777777" w:rsidR="006B2FD7" w:rsidRPr="0092467B" w:rsidRDefault="006B2FD7" w:rsidP="006B2FD7">
      <w:pPr>
        <w:jc w:val="both"/>
        <w:rPr>
          <w:snapToGrid w:val="0"/>
          <w:sz w:val="14"/>
          <w:szCs w:val="14"/>
        </w:rPr>
      </w:pPr>
    </w:p>
    <w:p w14:paraId="260F5B7F" w14:textId="77777777" w:rsidR="006B2FD7" w:rsidRPr="00607133" w:rsidRDefault="006B2FD7" w:rsidP="006B2FD7">
      <w:pPr>
        <w:jc w:val="both"/>
        <w:rPr>
          <w:i/>
          <w:snapToGrid w:val="0"/>
          <w:sz w:val="18"/>
          <w:szCs w:val="18"/>
        </w:rPr>
      </w:pPr>
      <w:r w:rsidRPr="00607133">
        <w:rPr>
          <w:b/>
          <w:smallCaps/>
          <w:snapToGrid w:val="0"/>
          <w:sz w:val="18"/>
          <w:szCs w:val="18"/>
        </w:rPr>
        <w:t xml:space="preserve">Scuderi Nicolò </w:t>
      </w:r>
      <w:r w:rsidRPr="00607133">
        <w:rPr>
          <w:i/>
          <w:snapToGrid w:val="0"/>
          <w:sz w:val="18"/>
          <w:szCs w:val="18"/>
        </w:rPr>
        <w:t>(P.O. MED/19 Chirurgia Plastica)</w:t>
      </w:r>
    </w:p>
    <w:p w14:paraId="3635E8A9" w14:textId="77777777" w:rsidR="006B2FD7" w:rsidRPr="00607133" w:rsidRDefault="006B2FD7" w:rsidP="006B2FD7">
      <w:pPr>
        <w:jc w:val="both"/>
        <w:rPr>
          <w:b/>
          <w:smallCaps/>
          <w:snapToGrid w:val="0"/>
          <w:sz w:val="18"/>
          <w:szCs w:val="18"/>
        </w:rPr>
      </w:pPr>
      <w:r w:rsidRPr="00607133">
        <w:rPr>
          <w:sz w:val="18"/>
        </w:rPr>
        <w:t>Dipartimento di Chirurgia</w:t>
      </w:r>
      <w:r w:rsidRPr="00607133">
        <w:rPr>
          <w:i/>
          <w:snapToGrid w:val="0"/>
          <w:sz w:val="18"/>
        </w:rPr>
        <w:t xml:space="preserve"> P. Valdoni</w:t>
      </w:r>
    </w:p>
    <w:p w14:paraId="4D2B66D9"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Segreteria Didattica Chirurgia Plastica, Policlinico </w:t>
      </w:r>
      <w:r w:rsidRPr="00607133">
        <w:rPr>
          <w:i/>
          <w:snapToGrid w:val="0"/>
          <w:sz w:val="18"/>
        </w:rPr>
        <w:t>Umberto I</w:t>
      </w:r>
    </w:p>
    <w:p w14:paraId="1515694D"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06.491525 - </w:t>
      </w:r>
      <w:r w:rsidRPr="00607133">
        <w:rPr>
          <w:i/>
          <w:snapToGrid w:val="0"/>
          <w:sz w:val="18"/>
          <w:lang w:val="fr-FR"/>
        </w:rPr>
        <w:t>Fax</w:t>
      </w:r>
      <w:r w:rsidRPr="00607133">
        <w:rPr>
          <w:snapToGrid w:val="0"/>
          <w:sz w:val="18"/>
          <w:lang w:val="fr-FR"/>
        </w:rPr>
        <w:t xml:space="preserve">: 06.491525; </w:t>
      </w:r>
      <w:r w:rsidRPr="00607133">
        <w:rPr>
          <w:i/>
          <w:snapToGrid w:val="0"/>
          <w:sz w:val="18"/>
          <w:lang w:val="fr-FR"/>
        </w:rPr>
        <w:t>E.mail</w:t>
      </w:r>
      <w:r w:rsidRPr="00607133">
        <w:rPr>
          <w:snapToGrid w:val="0"/>
          <w:sz w:val="18"/>
          <w:lang w:val="fr-FR"/>
        </w:rPr>
        <w:t>: nicolo.scuderi@uniroma1.it</w:t>
      </w:r>
    </w:p>
    <w:p w14:paraId="717579F9"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Giovedì ore 10:30-12:30</w:t>
      </w:r>
    </w:p>
    <w:p w14:paraId="42D53ED7" w14:textId="77777777" w:rsidR="006B2FD7" w:rsidRPr="0092467B" w:rsidRDefault="006B2FD7" w:rsidP="006B2FD7">
      <w:pPr>
        <w:jc w:val="both"/>
        <w:rPr>
          <w:snapToGrid w:val="0"/>
          <w:sz w:val="14"/>
          <w:szCs w:val="14"/>
        </w:rPr>
      </w:pPr>
    </w:p>
    <w:p w14:paraId="09D8A1D7" w14:textId="77777777" w:rsidR="006B2FD7" w:rsidRPr="00607133" w:rsidRDefault="006B2FD7" w:rsidP="006B2FD7">
      <w:pPr>
        <w:jc w:val="both"/>
        <w:rPr>
          <w:i/>
          <w:snapToGrid w:val="0"/>
          <w:sz w:val="18"/>
          <w:szCs w:val="18"/>
        </w:rPr>
      </w:pPr>
      <w:r w:rsidRPr="00607133">
        <w:rPr>
          <w:b/>
          <w:smallCaps/>
          <w:snapToGrid w:val="0"/>
          <w:sz w:val="18"/>
          <w:szCs w:val="18"/>
        </w:rPr>
        <w:t xml:space="preserve">Segni Maria </w:t>
      </w:r>
      <w:r w:rsidRPr="00607133">
        <w:rPr>
          <w:i/>
          <w:snapToGrid w:val="0"/>
          <w:sz w:val="18"/>
          <w:szCs w:val="18"/>
        </w:rPr>
        <w:t>(RIC. MED/38 Pediatria Generale e Specialistica)</w:t>
      </w:r>
    </w:p>
    <w:p w14:paraId="56C55F84" w14:textId="77777777" w:rsidR="006B2FD7" w:rsidRPr="00607133" w:rsidRDefault="006B2FD7" w:rsidP="006B2FD7">
      <w:pPr>
        <w:jc w:val="both"/>
        <w:rPr>
          <w:b/>
          <w:smallCaps/>
          <w:snapToGrid w:val="0"/>
          <w:sz w:val="18"/>
          <w:szCs w:val="18"/>
        </w:rPr>
      </w:pPr>
      <w:r w:rsidRPr="00607133">
        <w:rPr>
          <w:sz w:val="18"/>
        </w:rPr>
        <w:t>Dipartimento di Pediatria e Neuropsichiatria Infantile</w:t>
      </w:r>
    </w:p>
    <w:p w14:paraId="6CEE1D72"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Edificio della Clinica Pediatrica, II piano -Endocrinologia Pediatrica- ,Policlinico </w:t>
      </w:r>
      <w:r w:rsidRPr="00607133">
        <w:rPr>
          <w:i/>
          <w:snapToGrid w:val="0"/>
          <w:sz w:val="18"/>
        </w:rPr>
        <w:t>Umberto I</w:t>
      </w:r>
    </w:p>
    <w:p w14:paraId="05EC9E19" w14:textId="77777777" w:rsidR="006B2FD7" w:rsidRPr="00607133" w:rsidRDefault="006B2FD7" w:rsidP="006B2FD7">
      <w:pPr>
        <w:jc w:val="both"/>
        <w:rPr>
          <w:snapToGrid w:val="0"/>
          <w:sz w:val="18"/>
          <w:lang w:val="fr-FR"/>
        </w:rPr>
      </w:pPr>
      <w:r w:rsidRPr="00607133">
        <w:rPr>
          <w:snapToGrid w:val="0"/>
          <w:sz w:val="18"/>
          <w:lang w:val="en-GB"/>
        </w:rPr>
        <w:sym w:font="Wingdings" w:char="F028"/>
      </w:r>
      <w:r w:rsidRPr="00607133">
        <w:rPr>
          <w:snapToGrid w:val="0"/>
          <w:sz w:val="18"/>
          <w:lang w:val="fr-FR"/>
        </w:rPr>
        <w:t xml:space="preserve">: 06.49979299 - </w:t>
      </w:r>
      <w:r w:rsidRPr="00607133">
        <w:rPr>
          <w:i/>
          <w:snapToGrid w:val="0"/>
          <w:sz w:val="18"/>
          <w:lang w:val="fr-FR"/>
        </w:rPr>
        <w:t>Fax</w:t>
      </w:r>
      <w:r w:rsidRPr="00607133">
        <w:rPr>
          <w:snapToGrid w:val="0"/>
          <w:sz w:val="18"/>
          <w:lang w:val="fr-FR"/>
        </w:rPr>
        <w:t xml:space="preserve">: 06.49979300; </w:t>
      </w:r>
      <w:r w:rsidRPr="00607133">
        <w:rPr>
          <w:i/>
          <w:snapToGrid w:val="0"/>
          <w:sz w:val="18"/>
          <w:lang w:val="fr-FR"/>
        </w:rPr>
        <w:t>E.mail</w:t>
      </w:r>
      <w:r w:rsidRPr="00607133">
        <w:rPr>
          <w:snapToGrid w:val="0"/>
          <w:sz w:val="18"/>
          <w:lang w:val="fr-FR"/>
        </w:rPr>
        <w:t>: m.segni@mclink.it</w:t>
      </w:r>
    </w:p>
    <w:p w14:paraId="6179C5F9"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Lunedì ore 13:00-14:00</w:t>
      </w:r>
    </w:p>
    <w:p w14:paraId="17ACD7B2" w14:textId="77777777" w:rsidR="006B2FD7" w:rsidRPr="0092467B" w:rsidRDefault="006B2FD7" w:rsidP="006B2FD7">
      <w:pPr>
        <w:jc w:val="both"/>
        <w:rPr>
          <w:snapToGrid w:val="0"/>
          <w:sz w:val="14"/>
          <w:szCs w:val="14"/>
        </w:rPr>
      </w:pPr>
    </w:p>
    <w:p w14:paraId="5CDB9344" w14:textId="77777777" w:rsidR="006B2FD7" w:rsidRPr="00607133" w:rsidRDefault="006B2FD7" w:rsidP="006B2FD7">
      <w:pPr>
        <w:jc w:val="both"/>
        <w:rPr>
          <w:i/>
          <w:snapToGrid w:val="0"/>
          <w:sz w:val="18"/>
          <w:szCs w:val="18"/>
        </w:rPr>
      </w:pPr>
      <w:r w:rsidRPr="00607133">
        <w:rPr>
          <w:b/>
          <w:smallCaps/>
          <w:snapToGrid w:val="0"/>
          <w:sz w:val="18"/>
          <w:szCs w:val="18"/>
        </w:rPr>
        <w:t xml:space="preserve">Sessa Rosa </w:t>
      </w:r>
      <w:r w:rsidRPr="00607133">
        <w:rPr>
          <w:i/>
          <w:snapToGrid w:val="0"/>
          <w:sz w:val="18"/>
          <w:szCs w:val="18"/>
        </w:rPr>
        <w:t>(P.A. MED/07 Microbiologia e Microbiologia Clinica)</w:t>
      </w:r>
    </w:p>
    <w:p w14:paraId="6EAD7C1B" w14:textId="77777777" w:rsidR="006B2FD7" w:rsidRPr="00607133" w:rsidRDefault="006B2FD7" w:rsidP="006B2FD7">
      <w:pPr>
        <w:jc w:val="both"/>
        <w:rPr>
          <w:b/>
          <w:smallCaps/>
          <w:snapToGrid w:val="0"/>
          <w:sz w:val="18"/>
          <w:szCs w:val="18"/>
        </w:rPr>
      </w:pPr>
      <w:r w:rsidRPr="00607133">
        <w:rPr>
          <w:snapToGrid w:val="0"/>
          <w:sz w:val="18"/>
        </w:rPr>
        <w:t>Dipartimento di Sanità Pubblica e Malattie Infettive</w:t>
      </w:r>
    </w:p>
    <w:p w14:paraId="107F00F0"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Dipartimento di Sanità Pubblica e Malattie Infettive, II Piano, </w:t>
      </w:r>
      <w:r w:rsidRPr="00607133">
        <w:rPr>
          <w:i/>
          <w:snapToGrid w:val="0"/>
          <w:sz w:val="18"/>
        </w:rPr>
        <w:t>Sapienza</w:t>
      </w:r>
      <w:r w:rsidRPr="00607133">
        <w:rPr>
          <w:snapToGrid w:val="0"/>
          <w:sz w:val="18"/>
        </w:rPr>
        <w:t xml:space="preserve"> Università di Roma</w:t>
      </w:r>
    </w:p>
    <w:p w14:paraId="7353A4AB"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06.49914102 - </w:t>
      </w:r>
      <w:r w:rsidRPr="00607133">
        <w:rPr>
          <w:i/>
          <w:snapToGrid w:val="0"/>
          <w:sz w:val="18"/>
          <w:lang w:val="fr-FR"/>
        </w:rPr>
        <w:t>Fax</w:t>
      </w:r>
      <w:r w:rsidRPr="00607133">
        <w:rPr>
          <w:snapToGrid w:val="0"/>
          <w:sz w:val="18"/>
          <w:lang w:val="fr-FR"/>
        </w:rPr>
        <w:t xml:space="preserve">: 06.49914634; </w:t>
      </w:r>
      <w:r w:rsidRPr="00607133">
        <w:rPr>
          <w:i/>
          <w:snapToGrid w:val="0"/>
          <w:sz w:val="18"/>
          <w:lang w:val="fr-FR"/>
        </w:rPr>
        <w:t>E.mail</w:t>
      </w:r>
      <w:r w:rsidRPr="00607133">
        <w:rPr>
          <w:snapToGrid w:val="0"/>
          <w:sz w:val="18"/>
          <w:lang w:val="fr-FR"/>
        </w:rPr>
        <w:t>: rosa.sessa@uniroma1.it</w:t>
      </w:r>
    </w:p>
    <w:p w14:paraId="6AE117C6" w14:textId="77777777" w:rsidR="006B2FD7" w:rsidRPr="00607133" w:rsidRDefault="006B2FD7" w:rsidP="006B2FD7">
      <w:pPr>
        <w:jc w:val="both"/>
        <w:rPr>
          <w:noProof/>
          <w:sz w:val="18"/>
          <w:szCs w:val="18"/>
          <w:lang w:eastAsia="it-IT"/>
        </w:rPr>
      </w:pPr>
      <w:r w:rsidRPr="00607133">
        <w:rPr>
          <w:i/>
          <w:snapToGrid w:val="0"/>
          <w:sz w:val="18"/>
        </w:rPr>
        <w:t>Giorno ed ora di ricevimento</w:t>
      </w:r>
      <w:r w:rsidRPr="00607133">
        <w:rPr>
          <w:snapToGrid w:val="0"/>
          <w:sz w:val="18"/>
        </w:rPr>
        <w:t>: Martedì ore 12:00-14:00</w:t>
      </w:r>
    </w:p>
    <w:p w14:paraId="5859F73F" w14:textId="77777777" w:rsidR="006B2FD7" w:rsidRPr="0092467B" w:rsidRDefault="006B2FD7" w:rsidP="006B2FD7">
      <w:pPr>
        <w:jc w:val="both"/>
        <w:rPr>
          <w:snapToGrid w:val="0"/>
          <w:sz w:val="14"/>
          <w:szCs w:val="14"/>
        </w:rPr>
      </w:pPr>
    </w:p>
    <w:p w14:paraId="0E6F1085" w14:textId="77777777" w:rsidR="006B2FD7" w:rsidRPr="00607133" w:rsidRDefault="006B2FD7" w:rsidP="006B2FD7">
      <w:pPr>
        <w:jc w:val="both"/>
        <w:rPr>
          <w:snapToGrid w:val="0"/>
          <w:sz w:val="18"/>
          <w:szCs w:val="18"/>
        </w:rPr>
      </w:pPr>
      <w:r w:rsidRPr="00607133">
        <w:rPr>
          <w:b/>
          <w:smallCaps/>
          <w:snapToGrid w:val="0"/>
          <w:sz w:val="18"/>
          <w:szCs w:val="18"/>
        </w:rPr>
        <w:t>Speziale Francesco</w:t>
      </w:r>
      <w:r w:rsidRPr="00607133">
        <w:rPr>
          <w:i/>
          <w:snapToGrid w:val="0"/>
          <w:sz w:val="18"/>
          <w:szCs w:val="18"/>
        </w:rPr>
        <w:t xml:space="preserve"> (P.O. MED/22 Chirurgia Vascolare)</w:t>
      </w:r>
      <w:r w:rsidRPr="00607133">
        <w:rPr>
          <w:snapToGrid w:val="0"/>
          <w:sz w:val="18"/>
          <w:szCs w:val="18"/>
        </w:rPr>
        <w:t xml:space="preserve"> </w:t>
      </w:r>
    </w:p>
    <w:p w14:paraId="55D96F9E" w14:textId="77777777" w:rsidR="006B2FD7" w:rsidRPr="00607133" w:rsidRDefault="006B2FD7" w:rsidP="006B2FD7">
      <w:pPr>
        <w:jc w:val="both"/>
        <w:rPr>
          <w:sz w:val="18"/>
        </w:rPr>
      </w:pPr>
      <w:r w:rsidRPr="00607133">
        <w:rPr>
          <w:sz w:val="18"/>
        </w:rPr>
        <w:t xml:space="preserve">Dipartimento </w:t>
      </w:r>
      <w:r w:rsidRPr="00607133">
        <w:rPr>
          <w:sz w:val="18"/>
          <w:szCs w:val="18"/>
        </w:rPr>
        <w:t xml:space="preserve">di </w:t>
      </w:r>
      <w:r w:rsidRPr="00607133">
        <w:rPr>
          <w:sz w:val="18"/>
        </w:rPr>
        <w:t xml:space="preserve">Chirurgia Generale e Specialistica </w:t>
      </w:r>
      <w:r w:rsidRPr="00607133">
        <w:rPr>
          <w:i/>
          <w:snapToGrid w:val="0"/>
          <w:sz w:val="18"/>
        </w:rPr>
        <w:t>P. Stefanini</w:t>
      </w:r>
    </w:p>
    <w:p w14:paraId="119BEE2C" w14:textId="77777777" w:rsidR="006B2FD7" w:rsidRPr="00607133" w:rsidRDefault="006B2FD7" w:rsidP="006B2FD7">
      <w:pPr>
        <w:jc w:val="both"/>
        <w:rPr>
          <w:i/>
          <w:sz w:val="18"/>
        </w:rPr>
      </w:pPr>
      <w:r w:rsidRPr="00607133">
        <w:rPr>
          <w:i/>
          <w:sz w:val="18"/>
        </w:rPr>
        <w:t>Sede di ricevimento</w:t>
      </w:r>
      <w:r w:rsidRPr="00607133">
        <w:rPr>
          <w:sz w:val="18"/>
        </w:rPr>
        <w:t xml:space="preserve">: Edificio II Clinica </w:t>
      </w:r>
      <w:r w:rsidRPr="00607133">
        <w:rPr>
          <w:sz w:val="18"/>
          <w:szCs w:val="18"/>
        </w:rPr>
        <w:t>Chirurgica, III piano,</w:t>
      </w:r>
      <w:r w:rsidRPr="00607133">
        <w:rPr>
          <w:sz w:val="18"/>
        </w:rPr>
        <w:t xml:space="preserve"> Policlinico </w:t>
      </w:r>
      <w:r w:rsidRPr="00607133">
        <w:rPr>
          <w:i/>
          <w:sz w:val="18"/>
        </w:rPr>
        <w:t>Umberto I</w:t>
      </w:r>
    </w:p>
    <w:p w14:paraId="260CC56F"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w:t>
      </w:r>
      <w:r w:rsidRPr="00607133">
        <w:rPr>
          <w:sz w:val="18"/>
          <w:lang w:val="fr-FR"/>
        </w:rPr>
        <w:t xml:space="preserve"> 06.4940532; </w:t>
      </w:r>
      <w:r w:rsidRPr="00607133">
        <w:rPr>
          <w:i/>
          <w:snapToGrid w:val="0"/>
          <w:sz w:val="18"/>
          <w:lang w:val="fr-FR"/>
        </w:rPr>
        <w:t>E.mail</w:t>
      </w:r>
      <w:r w:rsidRPr="00607133">
        <w:rPr>
          <w:snapToGrid w:val="0"/>
          <w:sz w:val="18"/>
          <w:lang w:val="fr-FR"/>
        </w:rPr>
        <w:t>: francesco.speziale@uniroma1.it</w:t>
      </w:r>
    </w:p>
    <w:p w14:paraId="52FEF6AF"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Lunedì ore 08:30-10:30</w:t>
      </w:r>
    </w:p>
    <w:p w14:paraId="1A4A7CBB" w14:textId="77777777" w:rsidR="006B2FD7" w:rsidRPr="0092467B" w:rsidRDefault="006B2FD7" w:rsidP="006B2FD7">
      <w:pPr>
        <w:jc w:val="both"/>
        <w:rPr>
          <w:snapToGrid w:val="0"/>
          <w:sz w:val="14"/>
          <w:szCs w:val="14"/>
        </w:rPr>
      </w:pPr>
    </w:p>
    <w:p w14:paraId="369FCDA7" w14:textId="77777777" w:rsidR="006363E4" w:rsidRPr="00607133" w:rsidRDefault="00C34F0D" w:rsidP="006363E4">
      <w:pPr>
        <w:jc w:val="both"/>
        <w:rPr>
          <w:sz w:val="18"/>
          <w:szCs w:val="18"/>
        </w:rPr>
      </w:pPr>
      <w:r w:rsidRPr="00607133">
        <w:rPr>
          <w:sz w:val="18"/>
        </w:rPr>
        <w:br w:type="page"/>
      </w:r>
      <w:r w:rsidR="006363E4" w:rsidRPr="00607133">
        <w:rPr>
          <w:sz w:val="18"/>
        </w:rPr>
        <w:lastRenderedPageBreak/>
        <w:t>56</w:t>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t xml:space="preserve">        </w:t>
      </w:r>
      <w:r w:rsidR="006363E4" w:rsidRPr="00607133">
        <w:rPr>
          <w:i/>
          <w:sz w:val="18"/>
        </w:rPr>
        <w:t>Guida per lo Studente del CLMMC “A”</w:t>
      </w:r>
    </w:p>
    <w:p w14:paraId="2BA15098" w14:textId="77777777" w:rsidR="00FD2698" w:rsidRPr="00607133" w:rsidRDefault="009C79ED" w:rsidP="006363E4">
      <w:pPr>
        <w:jc w:val="both"/>
        <w:rPr>
          <w:snapToGrid w:val="0"/>
          <w:sz w:val="18"/>
          <w:szCs w:val="18"/>
        </w:rPr>
      </w:pPr>
      <w:r>
        <w:rPr>
          <w:noProof/>
          <w:sz w:val="18"/>
          <w:szCs w:val="18"/>
          <w:lang w:eastAsia="it-IT"/>
        </w:rPr>
        <w:pict w14:anchorId="4E79B1F1">
          <v:line id="_x0000_s2988" style="position:absolute;left:0;text-align:left;z-index:-2" from="1.35pt,.45pt" to="478.35pt,.45pt" wrapcoords="1 1 637 1 637 1 1 1 1 1">
            <w10:wrap type="tight"/>
          </v:line>
        </w:pict>
      </w:r>
    </w:p>
    <w:p w14:paraId="669D9149" w14:textId="77777777" w:rsidR="006363E4" w:rsidRDefault="006363E4" w:rsidP="006363E4">
      <w:pPr>
        <w:jc w:val="both"/>
        <w:rPr>
          <w:snapToGrid w:val="0"/>
          <w:sz w:val="18"/>
          <w:szCs w:val="18"/>
        </w:rPr>
      </w:pPr>
    </w:p>
    <w:p w14:paraId="45DB94F5" w14:textId="77777777" w:rsidR="006B2FD7" w:rsidRPr="00607133" w:rsidRDefault="006B2FD7" w:rsidP="006363E4">
      <w:pPr>
        <w:jc w:val="both"/>
        <w:rPr>
          <w:snapToGrid w:val="0"/>
          <w:sz w:val="18"/>
          <w:szCs w:val="18"/>
        </w:rPr>
      </w:pPr>
    </w:p>
    <w:p w14:paraId="13EE4303" w14:textId="77777777" w:rsidR="006B2FD7" w:rsidRPr="00607133" w:rsidRDefault="006B2FD7" w:rsidP="006B2FD7">
      <w:pPr>
        <w:jc w:val="both"/>
        <w:rPr>
          <w:b/>
          <w:smallCaps/>
          <w:snapToGrid w:val="0"/>
          <w:sz w:val="18"/>
          <w:szCs w:val="18"/>
        </w:rPr>
      </w:pPr>
      <w:r w:rsidRPr="00607133">
        <w:rPr>
          <w:b/>
          <w:smallCaps/>
          <w:snapToGrid w:val="0"/>
          <w:sz w:val="18"/>
          <w:szCs w:val="18"/>
        </w:rPr>
        <w:t xml:space="preserve">Sportelli Giuseppe </w:t>
      </w:r>
      <w:r w:rsidRPr="00607133">
        <w:rPr>
          <w:i/>
          <w:snapToGrid w:val="0"/>
          <w:sz w:val="18"/>
          <w:szCs w:val="18"/>
        </w:rPr>
        <w:t>(RIC. MED/18 Chirurgia Generale)</w:t>
      </w:r>
    </w:p>
    <w:p w14:paraId="368D92EC" w14:textId="77777777" w:rsidR="006B2FD7" w:rsidRPr="00607133" w:rsidRDefault="006B2FD7" w:rsidP="006B2FD7">
      <w:pPr>
        <w:jc w:val="both"/>
        <w:rPr>
          <w:i/>
          <w:sz w:val="18"/>
        </w:rPr>
      </w:pPr>
      <w:r w:rsidRPr="00607133">
        <w:rPr>
          <w:sz w:val="18"/>
        </w:rPr>
        <w:t xml:space="preserve">Dipartimento di Chirurgia Generale e Specialistica </w:t>
      </w:r>
      <w:r w:rsidRPr="00607133">
        <w:rPr>
          <w:i/>
          <w:sz w:val="18"/>
        </w:rPr>
        <w:t>P. Stefanini</w:t>
      </w:r>
    </w:p>
    <w:p w14:paraId="704A307D" w14:textId="77777777" w:rsidR="006B2FD7" w:rsidRPr="0092467B" w:rsidRDefault="006B2FD7" w:rsidP="006B2FD7">
      <w:pPr>
        <w:jc w:val="both"/>
        <w:rPr>
          <w:sz w:val="14"/>
          <w:szCs w:val="14"/>
        </w:rPr>
      </w:pPr>
      <w:r w:rsidRPr="0092467B">
        <w:rPr>
          <w:i/>
          <w:sz w:val="14"/>
          <w:szCs w:val="14"/>
        </w:rPr>
        <w:t>Sede di ricevimento</w:t>
      </w:r>
      <w:r w:rsidRPr="0092467B">
        <w:rPr>
          <w:sz w:val="14"/>
          <w:szCs w:val="14"/>
        </w:rPr>
        <w:t xml:space="preserve">: Edificio della II Clinica Chirurgica, I piano, Policlinico </w:t>
      </w:r>
      <w:r w:rsidRPr="0092467B">
        <w:rPr>
          <w:i/>
          <w:sz w:val="14"/>
          <w:szCs w:val="14"/>
        </w:rPr>
        <w:t>Umberto I</w:t>
      </w:r>
    </w:p>
    <w:p w14:paraId="6933138F" w14:textId="77777777" w:rsidR="006B2FD7" w:rsidRPr="00607133" w:rsidRDefault="006B2FD7" w:rsidP="006B2FD7">
      <w:pPr>
        <w:jc w:val="both"/>
        <w:rPr>
          <w:sz w:val="18"/>
          <w:lang w:val="fr-FR"/>
        </w:rPr>
      </w:pPr>
      <w:r w:rsidRPr="00607133">
        <w:rPr>
          <w:snapToGrid w:val="0"/>
          <w:sz w:val="18"/>
        </w:rPr>
        <w:sym w:font="Wingdings" w:char="F028"/>
      </w:r>
      <w:r w:rsidRPr="00607133">
        <w:rPr>
          <w:snapToGrid w:val="0"/>
          <w:sz w:val="18"/>
          <w:lang w:val="fr-FR"/>
        </w:rPr>
        <w:t>:</w:t>
      </w:r>
      <w:r w:rsidRPr="00607133">
        <w:rPr>
          <w:sz w:val="18"/>
          <w:lang w:val="fr-FR"/>
        </w:rPr>
        <w:t xml:space="preserve"> 06.49970447; </w:t>
      </w:r>
      <w:r w:rsidRPr="00607133">
        <w:rPr>
          <w:i/>
          <w:sz w:val="18"/>
          <w:lang w:val="fr-FR"/>
        </w:rPr>
        <w:t>E.mail</w:t>
      </w:r>
      <w:r w:rsidRPr="00607133">
        <w:rPr>
          <w:sz w:val="18"/>
          <w:lang w:val="fr-FR"/>
        </w:rPr>
        <w:t>: giuseppe.sportelli1@tin.it</w:t>
      </w:r>
    </w:p>
    <w:p w14:paraId="6782415E" w14:textId="77777777" w:rsidR="006B2FD7" w:rsidRPr="00607133" w:rsidRDefault="006B2FD7" w:rsidP="006B2FD7">
      <w:pPr>
        <w:jc w:val="both"/>
        <w:rPr>
          <w:snapToGrid w:val="0"/>
          <w:sz w:val="18"/>
        </w:rPr>
      </w:pPr>
      <w:r w:rsidRPr="00607133">
        <w:rPr>
          <w:i/>
          <w:sz w:val="18"/>
        </w:rPr>
        <w:t>Giorno e ora di ricevimento</w:t>
      </w:r>
      <w:r w:rsidRPr="00607133">
        <w:rPr>
          <w:sz w:val="18"/>
        </w:rPr>
        <w:t>: Lunedì ore 08:30-10:30</w:t>
      </w:r>
    </w:p>
    <w:p w14:paraId="0B12ACFC" w14:textId="77777777" w:rsidR="006B2FD7" w:rsidRPr="0092467B" w:rsidRDefault="006B2FD7" w:rsidP="006B2FD7">
      <w:pPr>
        <w:jc w:val="both"/>
        <w:rPr>
          <w:snapToGrid w:val="0"/>
          <w:sz w:val="14"/>
          <w:szCs w:val="14"/>
        </w:rPr>
      </w:pPr>
    </w:p>
    <w:p w14:paraId="6683005C" w14:textId="77777777" w:rsidR="006B2FD7" w:rsidRPr="00607133" w:rsidRDefault="006B2FD7" w:rsidP="006B2FD7">
      <w:pPr>
        <w:jc w:val="both"/>
        <w:rPr>
          <w:i/>
          <w:snapToGrid w:val="0"/>
          <w:sz w:val="18"/>
          <w:szCs w:val="18"/>
        </w:rPr>
      </w:pPr>
      <w:r w:rsidRPr="00607133">
        <w:rPr>
          <w:b/>
          <w:smallCaps/>
          <w:snapToGrid w:val="0"/>
          <w:sz w:val="18"/>
          <w:szCs w:val="18"/>
        </w:rPr>
        <w:t xml:space="preserve">Stentella Patrizia </w:t>
      </w:r>
      <w:r w:rsidRPr="00607133">
        <w:rPr>
          <w:i/>
          <w:snapToGrid w:val="0"/>
          <w:sz w:val="18"/>
          <w:szCs w:val="18"/>
        </w:rPr>
        <w:t>(RIC. MED/40 Ginecologia e Ostetricia)</w:t>
      </w:r>
    </w:p>
    <w:p w14:paraId="4AB1A7D5" w14:textId="77777777" w:rsidR="006B2FD7" w:rsidRPr="00607133" w:rsidRDefault="006B2FD7" w:rsidP="006B2FD7">
      <w:pPr>
        <w:jc w:val="both"/>
        <w:rPr>
          <w:b/>
          <w:smallCaps/>
          <w:snapToGrid w:val="0"/>
          <w:sz w:val="18"/>
          <w:szCs w:val="18"/>
        </w:rPr>
      </w:pPr>
      <w:r w:rsidRPr="00607133">
        <w:rPr>
          <w:sz w:val="18"/>
        </w:rPr>
        <w:t>Dipartimento di Scienze Ginecologico-Ostetriche e Scienze Urologiche</w:t>
      </w:r>
    </w:p>
    <w:p w14:paraId="1C806B20"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Edificio della Clinica Ostetrica, Policlinico </w:t>
      </w:r>
      <w:r w:rsidRPr="00607133">
        <w:rPr>
          <w:i/>
          <w:snapToGrid w:val="0"/>
          <w:sz w:val="18"/>
        </w:rPr>
        <w:t>Umberto I</w:t>
      </w:r>
    </w:p>
    <w:p w14:paraId="059A6ED0" w14:textId="77777777" w:rsidR="006B2FD7" w:rsidRPr="00607133" w:rsidRDefault="006B2FD7" w:rsidP="006B2FD7">
      <w:pPr>
        <w:jc w:val="both"/>
        <w:rPr>
          <w:snapToGrid w:val="0"/>
          <w:sz w:val="18"/>
        </w:rPr>
      </w:pPr>
      <w:r w:rsidRPr="00607133">
        <w:rPr>
          <w:snapToGrid w:val="0"/>
          <w:sz w:val="18"/>
        </w:rPr>
        <w:sym w:font="Wingdings" w:char="F028"/>
      </w:r>
      <w:r w:rsidRPr="00607133">
        <w:rPr>
          <w:snapToGrid w:val="0"/>
          <w:sz w:val="18"/>
        </w:rPr>
        <w:t xml:space="preserve">: 06.49972573; </w:t>
      </w:r>
      <w:r w:rsidRPr="00607133">
        <w:rPr>
          <w:i/>
          <w:snapToGrid w:val="0"/>
          <w:sz w:val="18"/>
        </w:rPr>
        <w:t>E.mail</w:t>
      </w:r>
      <w:r w:rsidRPr="00607133">
        <w:rPr>
          <w:snapToGrid w:val="0"/>
          <w:sz w:val="18"/>
        </w:rPr>
        <w:t>: patriziastentella@fastwebnet.it</w:t>
      </w:r>
    </w:p>
    <w:p w14:paraId="1099E048"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Mercoledì e Giovedì ore 11:00-12:00</w:t>
      </w:r>
    </w:p>
    <w:p w14:paraId="7A3DDEE7" w14:textId="77777777" w:rsidR="006B2FD7" w:rsidRPr="0092467B" w:rsidRDefault="006B2FD7" w:rsidP="006B2FD7">
      <w:pPr>
        <w:jc w:val="both"/>
        <w:rPr>
          <w:snapToGrid w:val="0"/>
          <w:sz w:val="14"/>
          <w:szCs w:val="14"/>
        </w:rPr>
      </w:pPr>
    </w:p>
    <w:p w14:paraId="329D3F53" w14:textId="77777777" w:rsidR="006B2FD7" w:rsidRPr="00607133" w:rsidRDefault="006B2FD7" w:rsidP="006B2FD7">
      <w:pPr>
        <w:jc w:val="both"/>
        <w:rPr>
          <w:i/>
          <w:snapToGrid w:val="0"/>
          <w:sz w:val="18"/>
          <w:szCs w:val="18"/>
        </w:rPr>
      </w:pPr>
      <w:r w:rsidRPr="00607133">
        <w:rPr>
          <w:b/>
          <w:smallCaps/>
          <w:snapToGrid w:val="0"/>
          <w:sz w:val="18"/>
          <w:szCs w:val="18"/>
        </w:rPr>
        <w:t>Strano Stefano</w:t>
      </w:r>
      <w:r w:rsidRPr="00607133">
        <w:rPr>
          <w:b/>
          <w:snapToGrid w:val="0"/>
          <w:sz w:val="18"/>
        </w:rPr>
        <w:t xml:space="preserve"> </w:t>
      </w:r>
      <w:r w:rsidRPr="00607133">
        <w:rPr>
          <w:i/>
          <w:snapToGrid w:val="0"/>
          <w:sz w:val="18"/>
          <w:szCs w:val="18"/>
        </w:rPr>
        <w:t>(RIC. MED/09 Medicina Interna)</w:t>
      </w:r>
    </w:p>
    <w:p w14:paraId="55933349" w14:textId="77777777" w:rsidR="006B2FD7" w:rsidRPr="00607133" w:rsidRDefault="006B2FD7" w:rsidP="006B2FD7">
      <w:pPr>
        <w:jc w:val="both"/>
        <w:rPr>
          <w:b/>
          <w:smallCaps/>
          <w:snapToGrid w:val="0"/>
          <w:sz w:val="18"/>
          <w:szCs w:val="18"/>
        </w:rPr>
      </w:pPr>
      <w:r w:rsidRPr="00607133">
        <w:rPr>
          <w:sz w:val="18"/>
        </w:rPr>
        <w:t>Dipartimento di Scienze Cardiovascolari, Respiratorie, Nefrologiche, Anestesiologiche e Geriatriche</w:t>
      </w:r>
    </w:p>
    <w:p w14:paraId="0B235316"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Edificio Malattie Infettive e Tropicali, II Piano -servizio di cardilogia-, Policlinico </w:t>
      </w:r>
      <w:r w:rsidRPr="00607133">
        <w:rPr>
          <w:i/>
          <w:snapToGrid w:val="0"/>
          <w:sz w:val="18"/>
        </w:rPr>
        <w:t>Umberto I</w:t>
      </w:r>
    </w:p>
    <w:p w14:paraId="6537251E"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06.49970203 - </w:t>
      </w:r>
      <w:r w:rsidRPr="00607133">
        <w:rPr>
          <w:i/>
          <w:snapToGrid w:val="0"/>
          <w:sz w:val="18"/>
          <w:lang w:val="fr-FR"/>
        </w:rPr>
        <w:t>Fax</w:t>
      </w:r>
      <w:r w:rsidRPr="00607133">
        <w:rPr>
          <w:snapToGrid w:val="0"/>
          <w:sz w:val="18"/>
          <w:lang w:val="fr-FR"/>
        </w:rPr>
        <w:t xml:space="preserve">: 06.491410; </w:t>
      </w:r>
      <w:r w:rsidRPr="00607133">
        <w:rPr>
          <w:i/>
          <w:snapToGrid w:val="0"/>
          <w:sz w:val="18"/>
          <w:lang w:val="fr-FR"/>
        </w:rPr>
        <w:t>E.mail</w:t>
      </w:r>
      <w:r w:rsidRPr="00607133">
        <w:rPr>
          <w:snapToGrid w:val="0"/>
          <w:sz w:val="18"/>
          <w:lang w:val="fr-FR"/>
        </w:rPr>
        <w:t>: stefano.strano@uniroma1.it</w:t>
      </w:r>
    </w:p>
    <w:p w14:paraId="0F97DD99"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Lunedì ore 14:00-15:00</w:t>
      </w:r>
    </w:p>
    <w:p w14:paraId="501CE70F" w14:textId="77777777" w:rsidR="006B2FD7" w:rsidRPr="0092467B" w:rsidRDefault="006B2FD7" w:rsidP="006B2FD7">
      <w:pPr>
        <w:jc w:val="both"/>
        <w:rPr>
          <w:snapToGrid w:val="0"/>
          <w:sz w:val="14"/>
          <w:szCs w:val="14"/>
        </w:rPr>
      </w:pPr>
    </w:p>
    <w:p w14:paraId="7FD9184A" w14:textId="77777777" w:rsidR="006B2FD7" w:rsidRPr="00607133" w:rsidRDefault="006B2FD7" w:rsidP="006B2FD7">
      <w:pPr>
        <w:jc w:val="both"/>
        <w:rPr>
          <w:i/>
          <w:snapToGrid w:val="0"/>
          <w:sz w:val="18"/>
          <w:szCs w:val="18"/>
        </w:rPr>
      </w:pPr>
      <w:r w:rsidRPr="00607133">
        <w:rPr>
          <w:b/>
          <w:smallCaps/>
          <w:snapToGrid w:val="0"/>
          <w:sz w:val="18"/>
          <w:szCs w:val="18"/>
        </w:rPr>
        <w:t xml:space="preserve">Terzano Claudio </w:t>
      </w:r>
      <w:r w:rsidRPr="00607133">
        <w:rPr>
          <w:i/>
          <w:snapToGrid w:val="0"/>
          <w:sz w:val="18"/>
          <w:szCs w:val="18"/>
        </w:rPr>
        <w:t>(P.A. MED/10 Malattie dell’Apparato Respiratorio)</w:t>
      </w:r>
    </w:p>
    <w:p w14:paraId="4685DA06" w14:textId="77777777" w:rsidR="006B2FD7" w:rsidRPr="00607133" w:rsidRDefault="006B2FD7" w:rsidP="006B2FD7">
      <w:pPr>
        <w:jc w:val="both"/>
        <w:rPr>
          <w:b/>
          <w:smallCaps/>
          <w:snapToGrid w:val="0"/>
          <w:sz w:val="18"/>
          <w:szCs w:val="18"/>
        </w:rPr>
      </w:pPr>
      <w:r w:rsidRPr="00607133">
        <w:rPr>
          <w:sz w:val="18"/>
        </w:rPr>
        <w:t>Dipartimento di Scienze Cardiovascolari, Respiratorie, Nefrologiche, Anestesiologiche e Geriatriche</w:t>
      </w:r>
    </w:p>
    <w:p w14:paraId="1809FDDC"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Clinica Malattie dell'Apparato Respiratorio, VIII Padiglione, Policlinico </w:t>
      </w:r>
      <w:r w:rsidRPr="00607133">
        <w:rPr>
          <w:i/>
          <w:snapToGrid w:val="0"/>
          <w:sz w:val="18"/>
        </w:rPr>
        <w:t>Umberto I</w:t>
      </w:r>
    </w:p>
    <w:p w14:paraId="525CA70E"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06.49979075 - </w:t>
      </w:r>
      <w:r w:rsidRPr="00607133">
        <w:rPr>
          <w:i/>
          <w:snapToGrid w:val="0"/>
          <w:sz w:val="18"/>
          <w:lang w:val="fr-FR"/>
        </w:rPr>
        <w:t>Fax</w:t>
      </w:r>
      <w:r w:rsidRPr="00607133">
        <w:rPr>
          <w:snapToGrid w:val="0"/>
          <w:sz w:val="18"/>
          <w:lang w:val="fr-FR"/>
        </w:rPr>
        <w:t xml:space="preserve">: 06.49979075; </w:t>
      </w:r>
      <w:r w:rsidRPr="00607133">
        <w:rPr>
          <w:i/>
          <w:snapToGrid w:val="0"/>
          <w:sz w:val="18"/>
          <w:lang w:val="fr-FR"/>
        </w:rPr>
        <w:t>E.mail</w:t>
      </w:r>
      <w:r w:rsidRPr="00607133">
        <w:rPr>
          <w:snapToGrid w:val="0"/>
          <w:sz w:val="18"/>
          <w:lang w:val="fr-FR"/>
        </w:rPr>
        <w:t>: claudio.terzano@uniroma1.it</w:t>
      </w:r>
    </w:p>
    <w:p w14:paraId="47819E86"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dal Lunedì al Venerdì ore 12:00-14:00</w:t>
      </w:r>
    </w:p>
    <w:p w14:paraId="52AB5DBC" w14:textId="77777777" w:rsidR="006B2FD7" w:rsidRPr="0092467B" w:rsidRDefault="006B2FD7" w:rsidP="006B2FD7">
      <w:pPr>
        <w:jc w:val="both"/>
        <w:rPr>
          <w:snapToGrid w:val="0"/>
          <w:sz w:val="14"/>
          <w:szCs w:val="14"/>
        </w:rPr>
      </w:pPr>
    </w:p>
    <w:p w14:paraId="1337D416" w14:textId="77777777" w:rsidR="006B2FD7" w:rsidRDefault="006B2FD7" w:rsidP="006B2FD7">
      <w:pPr>
        <w:jc w:val="both"/>
        <w:rPr>
          <w:i/>
          <w:snapToGrid w:val="0"/>
          <w:sz w:val="18"/>
          <w:szCs w:val="18"/>
        </w:rPr>
      </w:pPr>
      <w:r w:rsidRPr="00A3483A">
        <w:rPr>
          <w:b/>
          <w:smallCaps/>
          <w:snapToGrid w:val="0"/>
          <w:sz w:val="18"/>
          <w:szCs w:val="18"/>
        </w:rPr>
        <w:t xml:space="preserve">Tombolini Vincenzo </w:t>
      </w:r>
      <w:r w:rsidR="0010431E" w:rsidRPr="00A3483A">
        <w:rPr>
          <w:i/>
          <w:snapToGrid w:val="0"/>
          <w:sz w:val="18"/>
          <w:szCs w:val="18"/>
        </w:rPr>
        <w:t>(P.O. MED/36</w:t>
      </w:r>
      <w:r w:rsidRPr="00A3483A">
        <w:rPr>
          <w:i/>
          <w:snapToGrid w:val="0"/>
          <w:sz w:val="18"/>
          <w:szCs w:val="18"/>
        </w:rPr>
        <w:t xml:space="preserve"> Diagnostica per Immagini e Radioterapia)</w:t>
      </w:r>
    </w:p>
    <w:p w14:paraId="5FCFFAD9" w14:textId="77777777" w:rsidR="006B2FD7" w:rsidRPr="00607133" w:rsidRDefault="006B2FD7" w:rsidP="006B2FD7">
      <w:pPr>
        <w:jc w:val="both"/>
        <w:rPr>
          <w:sz w:val="18"/>
        </w:rPr>
      </w:pPr>
      <w:r w:rsidRPr="00607133">
        <w:rPr>
          <w:sz w:val="18"/>
        </w:rPr>
        <w:t>Dipartimento di Scienze Radiologiche, Oncologiche e Anatomo-Patologiche</w:t>
      </w:r>
    </w:p>
    <w:p w14:paraId="48D75323" w14:textId="77777777" w:rsidR="006B2FD7" w:rsidRPr="00607133" w:rsidRDefault="006B2FD7" w:rsidP="006B2FD7">
      <w:pPr>
        <w:jc w:val="both"/>
        <w:rPr>
          <w:sz w:val="18"/>
        </w:rPr>
      </w:pPr>
      <w:r w:rsidRPr="00607133">
        <w:rPr>
          <w:i/>
          <w:snapToGrid w:val="0"/>
          <w:sz w:val="18"/>
        </w:rPr>
        <w:t>Sede di ricevimento</w:t>
      </w:r>
      <w:r w:rsidRPr="00607133">
        <w:rPr>
          <w:snapToGrid w:val="0"/>
          <w:sz w:val="18"/>
        </w:rPr>
        <w:t xml:space="preserve">: Edificio di Radiologia Centrale, piano Terra, </w:t>
      </w:r>
      <w:r w:rsidRPr="00607133">
        <w:rPr>
          <w:sz w:val="18"/>
        </w:rPr>
        <w:t xml:space="preserve">Policlinico </w:t>
      </w:r>
      <w:r w:rsidRPr="00607133">
        <w:rPr>
          <w:i/>
          <w:sz w:val="18"/>
        </w:rPr>
        <w:t>Umberto I</w:t>
      </w:r>
    </w:p>
    <w:p w14:paraId="079D4CAC" w14:textId="77777777" w:rsidR="006B2FD7" w:rsidRPr="00607133" w:rsidRDefault="006B2FD7" w:rsidP="006B2FD7">
      <w:pPr>
        <w:jc w:val="both"/>
        <w:rPr>
          <w:snapToGrid w:val="0"/>
          <w:sz w:val="18"/>
        </w:rPr>
      </w:pPr>
      <w:r w:rsidRPr="00607133">
        <w:rPr>
          <w:snapToGrid w:val="0"/>
          <w:sz w:val="18"/>
        </w:rPr>
        <w:sym w:font="Wingdings" w:char="F028"/>
      </w:r>
      <w:r w:rsidRPr="00607133">
        <w:rPr>
          <w:snapToGrid w:val="0"/>
          <w:sz w:val="18"/>
        </w:rPr>
        <w:t xml:space="preserve">: 06.491774 - 06.49973039;  e-mail </w:t>
      </w:r>
      <w:hyperlink r:id="rId39" w:tooltip="blocked::mailto:vincenzo.tombolini@uniroma1.it" w:history="1">
        <w:r w:rsidRPr="00607133">
          <w:rPr>
            <w:snapToGrid w:val="0"/>
            <w:sz w:val="18"/>
          </w:rPr>
          <w:t>vincenzo.tombolini@uniroma1.it</w:t>
        </w:r>
      </w:hyperlink>
      <w:r w:rsidRPr="00607133">
        <w:rPr>
          <w:snapToGrid w:val="0"/>
          <w:sz w:val="18"/>
        </w:rPr>
        <w:t xml:space="preserve"> </w:t>
      </w:r>
    </w:p>
    <w:p w14:paraId="389305A0" w14:textId="77777777" w:rsidR="006B2FD7" w:rsidRPr="00607133" w:rsidRDefault="006B2FD7" w:rsidP="006B2FD7">
      <w:pPr>
        <w:jc w:val="both"/>
        <w:rPr>
          <w:b/>
          <w:smallCaps/>
          <w:snapToGrid w:val="0"/>
          <w:sz w:val="18"/>
          <w:szCs w:val="18"/>
        </w:rPr>
      </w:pPr>
      <w:r w:rsidRPr="00607133">
        <w:rPr>
          <w:i/>
          <w:snapToGrid w:val="0"/>
          <w:sz w:val="18"/>
        </w:rPr>
        <w:t>Giorno ed ora di ricevimento</w:t>
      </w:r>
      <w:r w:rsidRPr="00607133">
        <w:rPr>
          <w:snapToGrid w:val="0"/>
          <w:sz w:val="18"/>
        </w:rPr>
        <w:t>: Martedì e Giovedì ore 13:00-15:00</w:t>
      </w:r>
      <w:r w:rsidRPr="00607133">
        <w:rPr>
          <w:b/>
          <w:smallCaps/>
          <w:snapToGrid w:val="0"/>
          <w:sz w:val="18"/>
          <w:szCs w:val="18"/>
        </w:rPr>
        <w:t xml:space="preserve"> </w:t>
      </w:r>
    </w:p>
    <w:p w14:paraId="7B4BAC3B" w14:textId="77777777" w:rsidR="006B2FD7" w:rsidRPr="0092467B" w:rsidRDefault="006B2FD7" w:rsidP="006B2FD7">
      <w:pPr>
        <w:jc w:val="both"/>
        <w:rPr>
          <w:snapToGrid w:val="0"/>
          <w:sz w:val="14"/>
          <w:szCs w:val="14"/>
        </w:rPr>
      </w:pPr>
    </w:p>
    <w:p w14:paraId="211B3CDC" w14:textId="77777777" w:rsidR="006B2FD7" w:rsidRPr="00607133" w:rsidRDefault="006B2FD7" w:rsidP="006B2FD7">
      <w:pPr>
        <w:jc w:val="both"/>
        <w:rPr>
          <w:rFonts w:eastAsia="Calibri"/>
          <w:b/>
          <w:sz w:val="18"/>
          <w:szCs w:val="18"/>
          <w:lang w:eastAsia="en-US"/>
        </w:rPr>
      </w:pPr>
      <w:r w:rsidRPr="00607133">
        <w:rPr>
          <w:rFonts w:eastAsia="Calibri"/>
          <w:b/>
          <w:bCs/>
          <w:smallCaps/>
          <w:snapToGrid w:val="0"/>
          <w:sz w:val="18"/>
          <w:szCs w:val="18"/>
          <w:lang w:eastAsia="en-US"/>
        </w:rPr>
        <w:t>Toni Danilo</w:t>
      </w:r>
      <w:r w:rsidRPr="00607133">
        <w:rPr>
          <w:rFonts w:eastAsia="Calibri"/>
          <w:bCs/>
          <w:i/>
          <w:smallCaps/>
          <w:snapToGrid w:val="0"/>
          <w:sz w:val="18"/>
          <w:szCs w:val="18"/>
          <w:lang w:eastAsia="en-US"/>
        </w:rPr>
        <w:t xml:space="preserve"> </w:t>
      </w:r>
      <w:r w:rsidRPr="00607133">
        <w:rPr>
          <w:rFonts w:eastAsia="Calibri"/>
          <w:i/>
          <w:iCs/>
          <w:snapToGrid w:val="0"/>
          <w:sz w:val="18"/>
          <w:szCs w:val="18"/>
          <w:lang w:eastAsia="en-US"/>
        </w:rPr>
        <w:t>(P.A. MED26/Neurologia)</w:t>
      </w:r>
    </w:p>
    <w:p w14:paraId="2CFA8D47" w14:textId="77777777" w:rsidR="006B2FD7" w:rsidRPr="00607133" w:rsidRDefault="006B2FD7" w:rsidP="006B2FD7">
      <w:pPr>
        <w:jc w:val="both"/>
        <w:rPr>
          <w:rFonts w:eastAsia="Calibri"/>
          <w:sz w:val="18"/>
          <w:szCs w:val="18"/>
          <w:lang w:eastAsia="en-US"/>
        </w:rPr>
      </w:pPr>
      <w:r w:rsidRPr="00607133">
        <w:rPr>
          <w:rFonts w:eastAsia="Calibri"/>
          <w:bCs/>
          <w:iCs/>
          <w:snapToGrid w:val="0"/>
          <w:sz w:val="18"/>
          <w:szCs w:val="18"/>
          <w:lang w:eastAsia="en-US"/>
        </w:rPr>
        <w:t>Dipartimento</w:t>
      </w:r>
      <w:r>
        <w:rPr>
          <w:rFonts w:eastAsia="Calibri"/>
          <w:bCs/>
          <w:iCs/>
          <w:snapToGrid w:val="0"/>
          <w:sz w:val="18"/>
          <w:szCs w:val="18"/>
          <w:lang w:eastAsia="en-US"/>
        </w:rPr>
        <w:t xml:space="preserve"> di </w:t>
      </w:r>
      <w:r w:rsidRPr="00607133">
        <w:rPr>
          <w:rFonts w:eastAsia="Calibri"/>
          <w:bCs/>
          <w:iCs/>
          <w:snapToGrid w:val="0"/>
          <w:sz w:val="18"/>
          <w:szCs w:val="18"/>
          <w:lang w:eastAsia="en-US"/>
        </w:rPr>
        <w:t>Neurologia e Psichiatria</w:t>
      </w:r>
    </w:p>
    <w:p w14:paraId="230AAFF7" w14:textId="77777777" w:rsidR="006B2FD7" w:rsidRPr="00607133" w:rsidRDefault="006B2FD7" w:rsidP="006B2FD7">
      <w:pPr>
        <w:jc w:val="both"/>
        <w:rPr>
          <w:rFonts w:eastAsia="Calibri"/>
          <w:sz w:val="18"/>
          <w:szCs w:val="18"/>
          <w:lang w:eastAsia="en-US"/>
        </w:rPr>
      </w:pPr>
      <w:r w:rsidRPr="00607133">
        <w:rPr>
          <w:rFonts w:eastAsia="Calibri"/>
          <w:bCs/>
          <w:i/>
          <w:iCs/>
          <w:snapToGrid w:val="0"/>
          <w:sz w:val="18"/>
          <w:szCs w:val="18"/>
          <w:lang w:eastAsia="en-US"/>
        </w:rPr>
        <w:t>Sede di ricevimento</w:t>
      </w:r>
      <w:r w:rsidRPr="00607133">
        <w:rPr>
          <w:rFonts w:eastAsia="Calibri"/>
          <w:snapToGrid w:val="0"/>
          <w:sz w:val="18"/>
          <w:szCs w:val="18"/>
          <w:lang w:eastAsia="en-US"/>
        </w:rPr>
        <w:t xml:space="preserve">: </w:t>
      </w:r>
      <w:r w:rsidRPr="00607133">
        <w:rPr>
          <w:rFonts w:eastAsia="Calibri"/>
          <w:sz w:val="18"/>
          <w:szCs w:val="18"/>
          <w:lang w:eastAsia="en-US"/>
        </w:rPr>
        <w:t>UTN DEA,</w:t>
      </w:r>
      <w:r w:rsidRPr="00607133">
        <w:rPr>
          <w:rFonts w:eastAsia="Calibri"/>
          <w:color w:val="FF0000"/>
          <w:sz w:val="18"/>
          <w:szCs w:val="18"/>
          <w:lang w:eastAsia="en-US"/>
        </w:rPr>
        <w:t xml:space="preserve"> </w:t>
      </w:r>
      <w:r w:rsidRPr="00607133">
        <w:rPr>
          <w:rFonts w:eastAsia="Calibri"/>
          <w:bCs/>
          <w:sz w:val="18"/>
          <w:szCs w:val="18"/>
          <w:lang w:eastAsia="en-US"/>
        </w:rPr>
        <w:t xml:space="preserve">Policlinico </w:t>
      </w:r>
      <w:r w:rsidRPr="00607133">
        <w:rPr>
          <w:rFonts w:eastAsia="Calibri"/>
          <w:bCs/>
          <w:i/>
          <w:iCs/>
          <w:sz w:val="18"/>
          <w:szCs w:val="18"/>
          <w:lang w:eastAsia="en-US"/>
        </w:rPr>
        <w:t>Umberto I</w:t>
      </w:r>
    </w:p>
    <w:p w14:paraId="6C0D6208" w14:textId="77777777" w:rsidR="006B2FD7" w:rsidRPr="00607133" w:rsidRDefault="006B2FD7" w:rsidP="006B2FD7">
      <w:pPr>
        <w:jc w:val="both"/>
        <w:rPr>
          <w:rFonts w:eastAsia="Calibri"/>
          <w:sz w:val="18"/>
          <w:szCs w:val="18"/>
          <w:lang w:val="en-US" w:eastAsia="en-US"/>
        </w:rPr>
      </w:pPr>
      <w:r w:rsidRPr="00607133">
        <w:rPr>
          <w:snapToGrid w:val="0"/>
          <w:sz w:val="18"/>
        </w:rPr>
        <w:sym w:font="Wingdings" w:char="F028"/>
      </w:r>
      <w:r w:rsidRPr="00607133">
        <w:rPr>
          <w:snapToGrid w:val="0"/>
          <w:sz w:val="18"/>
          <w:lang w:val="fr-FR"/>
        </w:rPr>
        <w:t>:</w:t>
      </w:r>
      <w:r w:rsidRPr="00607133">
        <w:rPr>
          <w:rFonts w:eastAsia="Calibri"/>
          <w:snapToGrid w:val="0"/>
          <w:sz w:val="18"/>
          <w:szCs w:val="18"/>
          <w:lang w:val="en-US" w:eastAsia="en-US"/>
        </w:rPr>
        <w:t xml:space="preserve"> 06.49979595 - </w:t>
      </w:r>
      <w:r w:rsidRPr="00607133">
        <w:rPr>
          <w:rFonts w:eastAsia="Calibri"/>
          <w:i/>
          <w:iCs/>
          <w:snapToGrid w:val="0"/>
          <w:sz w:val="18"/>
          <w:szCs w:val="18"/>
          <w:lang w:val="en-US" w:eastAsia="en-US"/>
        </w:rPr>
        <w:t>Fax</w:t>
      </w:r>
      <w:r w:rsidRPr="00607133">
        <w:rPr>
          <w:rFonts w:eastAsia="Calibri"/>
          <w:snapToGrid w:val="0"/>
          <w:sz w:val="18"/>
          <w:szCs w:val="18"/>
          <w:lang w:val="en-US" w:eastAsia="en-US"/>
        </w:rPr>
        <w:t>: 06.49979526</w:t>
      </w:r>
      <w:r w:rsidRPr="00607133">
        <w:rPr>
          <w:rFonts w:eastAsia="Calibri"/>
          <w:bCs/>
          <w:snapToGrid w:val="0"/>
          <w:sz w:val="18"/>
          <w:szCs w:val="18"/>
          <w:lang w:val="en-US" w:eastAsia="en-US"/>
        </w:rPr>
        <w:t>;</w:t>
      </w:r>
      <w:r w:rsidRPr="00607133">
        <w:rPr>
          <w:rFonts w:eastAsia="Calibri"/>
          <w:snapToGrid w:val="0"/>
          <w:sz w:val="18"/>
          <w:szCs w:val="18"/>
          <w:lang w:val="en-US" w:eastAsia="en-US"/>
        </w:rPr>
        <w:t xml:space="preserve"> </w:t>
      </w:r>
      <w:r w:rsidRPr="00607133">
        <w:rPr>
          <w:rFonts w:eastAsia="Calibri"/>
          <w:i/>
          <w:iCs/>
          <w:snapToGrid w:val="0"/>
          <w:sz w:val="18"/>
          <w:szCs w:val="18"/>
          <w:lang w:val="en-US" w:eastAsia="en-US"/>
        </w:rPr>
        <w:t>E.mail</w:t>
      </w:r>
      <w:r w:rsidRPr="00607133">
        <w:rPr>
          <w:rFonts w:eastAsia="Calibri"/>
          <w:snapToGrid w:val="0"/>
          <w:sz w:val="18"/>
          <w:szCs w:val="18"/>
          <w:lang w:val="en-US" w:eastAsia="en-US"/>
        </w:rPr>
        <w:t>: danilo.toni@uniroma1.it</w:t>
      </w:r>
    </w:p>
    <w:p w14:paraId="5876BBCD" w14:textId="77777777" w:rsidR="006B2FD7" w:rsidRDefault="006B2FD7" w:rsidP="006B2FD7">
      <w:pPr>
        <w:jc w:val="both"/>
        <w:rPr>
          <w:rFonts w:eastAsia="Calibri"/>
          <w:snapToGrid w:val="0"/>
          <w:sz w:val="18"/>
          <w:szCs w:val="18"/>
          <w:lang w:eastAsia="en-US"/>
        </w:rPr>
      </w:pPr>
      <w:r w:rsidRPr="00607133">
        <w:rPr>
          <w:rFonts w:eastAsia="Calibri"/>
          <w:i/>
          <w:iCs/>
          <w:snapToGrid w:val="0"/>
          <w:sz w:val="18"/>
          <w:szCs w:val="18"/>
          <w:lang w:eastAsia="en-US"/>
        </w:rPr>
        <w:t>Giorno ed ora di ricevimento</w:t>
      </w:r>
      <w:r w:rsidRPr="00607133">
        <w:rPr>
          <w:rFonts w:eastAsia="Calibri"/>
          <w:snapToGrid w:val="0"/>
          <w:sz w:val="18"/>
          <w:szCs w:val="18"/>
          <w:lang w:eastAsia="en-US"/>
        </w:rPr>
        <w:t>: Giovedì ore 14:00-15:00</w:t>
      </w:r>
    </w:p>
    <w:p w14:paraId="5E0F7AB7" w14:textId="77777777" w:rsidR="006B2FD7" w:rsidRPr="00607133" w:rsidRDefault="006B2FD7" w:rsidP="006B2FD7">
      <w:pPr>
        <w:jc w:val="both"/>
        <w:rPr>
          <w:snapToGrid w:val="0"/>
          <w:sz w:val="12"/>
          <w:szCs w:val="12"/>
        </w:rPr>
      </w:pPr>
    </w:p>
    <w:p w14:paraId="12E3B71E" w14:textId="77777777" w:rsidR="006B2FD7" w:rsidRPr="00607133" w:rsidRDefault="006B2FD7" w:rsidP="006B2FD7">
      <w:pPr>
        <w:jc w:val="both"/>
        <w:rPr>
          <w:i/>
          <w:snapToGrid w:val="0"/>
          <w:sz w:val="18"/>
          <w:szCs w:val="18"/>
        </w:rPr>
      </w:pPr>
      <w:r w:rsidRPr="00607133">
        <w:rPr>
          <w:b/>
          <w:smallCaps/>
          <w:snapToGrid w:val="0"/>
          <w:sz w:val="18"/>
          <w:szCs w:val="18"/>
        </w:rPr>
        <w:t>Tonnarini Gianfranco</w:t>
      </w:r>
      <w:r w:rsidRPr="00607133">
        <w:rPr>
          <w:b/>
          <w:snapToGrid w:val="0"/>
          <w:sz w:val="18"/>
        </w:rPr>
        <w:t xml:space="preserve"> </w:t>
      </w:r>
      <w:r w:rsidRPr="00607133">
        <w:rPr>
          <w:i/>
          <w:snapToGrid w:val="0"/>
          <w:sz w:val="18"/>
          <w:szCs w:val="18"/>
        </w:rPr>
        <w:t>(RIC. MED/09 Medicina Interna)</w:t>
      </w:r>
    </w:p>
    <w:p w14:paraId="44F4BE4F" w14:textId="77777777" w:rsidR="006B2FD7" w:rsidRPr="00607133" w:rsidRDefault="006B2FD7" w:rsidP="006B2FD7">
      <w:pPr>
        <w:jc w:val="both"/>
        <w:rPr>
          <w:snapToGrid w:val="0"/>
          <w:sz w:val="18"/>
        </w:rPr>
      </w:pPr>
      <w:r w:rsidRPr="00607133">
        <w:rPr>
          <w:snapToGrid w:val="0"/>
          <w:sz w:val="18"/>
        </w:rPr>
        <w:t>Dipartimento di Medicina Interna e Specialità Mediche</w:t>
      </w:r>
    </w:p>
    <w:p w14:paraId="7C35B051"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Edificio II Clinica Medica, Policlinico </w:t>
      </w:r>
      <w:r w:rsidRPr="00607133">
        <w:rPr>
          <w:i/>
          <w:snapToGrid w:val="0"/>
          <w:sz w:val="18"/>
        </w:rPr>
        <w:t>Umberto I</w:t>
      </w:r>
    </w:p>
    <w:p w14:paraId="32BA088A"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06.49978373 - </w:t>
      </w:r>
      <w:r w:rsidRPr="00607133">
        <w:rPr>
          <w:i/>
          <w:snapToGrid w:val="0"/>
          <w:sz w:val="18"/>
          <w:lang w:val="fr-FR"/>
        </w:rPr>
        <w:t>Fax</w:t>
      </w:r>
      <w:r w:rsidRPr="00607133">
        <w:rPr>
          <w:snapToGrid w:val="0"/>
          <w:sz w:val="18"/>
          <w:lang w:val="fr-FR"/>
        </w:rPr>
        <w:t xml:space="preserve">: 06.49970524; </w:t>
      </w:r>
      <w:r w:rsidRPr="00607133">
        <w:rPr>
          <w:i/>
          <w:snapToGrid w:val="0"/>
          <w:sz w:val="18"/>
          <w:lang w:val="fr-FR"/>
        </w:rPr>
        <w:t>E.mail</w:t>
      </w:r>
      <w:r w:rsidRPr="00607133">
        <w:rPr>
          <w:snapToGrid w:val="0"/>
          <w:sz w:val="18"/>
          <w:lang w:val="fr-FR"/>
        </w:rPr>
        <w:t>: gianfranco.tonnarini@uniroma1.it</w:t>
      </w:r>
    </w:p>
    <w:p w14:paraId="25E66C61"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Giovedì ore 11:00-13:00</w:t>
      </w:r>
    </w:p>
    <w:p w14:paraId="13D87B57" w14:textId="77777777" w:rsidR="006B2FD7" w:rsidRPr="0092467B" w:rsidRDefault="006B2FD7" w:rsidP="006B2FD7">
      <w:pPr>
        <w:jc w:val="both"/>
        <w:rPr>
          <w:snapToGrid w:val="0"/>
          <w:sz w:val="14"/>
          <w:szCs w:val="14"/>
        </w:rPr>
      </w:pPr>
    </w:p>
    <w:p w14:paraId="730071A0" w14:textId="77777777" w:rsidR="006B2FD7" w:rsidRPr="00607133" w:rsidRDefault="006B2FD7" w:rsidP="006B2FD7">
      <w:pPr>
        <w:jc w:val="both"/>
        <w:rPr>
          <w:i/>
          <w:snapToGrid w:val="0"/>
          <w:sz w:val="18"/>
          <w:szCs w:val="18"/>
        </w:rPr>
      </w:pPr>
      <w:r w:rsidRPr="00607133">
        <w:rPr>
          <w:b/>
          <w:smallCaps/>
          <w:snapToGrid w:val="0"/>
          <w:sz w:val="18"/>
          <w:szCs w:val="18"/>
        </w:rPr>
        <w:t xml:space="preserve">Tramontano Anna </w:t>
      </w:r>
      <w:r w:rsidRPr="00607133">
        <w:rPr>
          <w:i/>
          <w:snapToGrid w:val="0"/>
          <w:sz w:val="18"/>
          <w:szCs w:val="18"/>
        </w:rPr>
        <w:t>(P.O. BIO/10 Biochimica)</w:t>
      </w:r>
    </w:p>
    <w:p w14:paraId="7313E9BA" w14:textId="77777777" w:rsidR="006B2FD7" w:rsidRPr="00607133" w:rsidRDefault="006B2FD7" w:rsidP="006B2FD7">
      <w:pPr>
        <w:jc w:val="both"/>
        <w:rPr>
          <w:b/>
          <w:smallCaps/>
          <w:snapToGrid w:val="0"/>
          <w:sz w:val="18"/>
          <w:szCs w:val="18"/>
        </w:rPr>
      </w:pPr>
      <w:r w:rsidRPr="00607133">
        <w:rPr>
          <w:snapToGrid w:val="0"/>
          <w:sz w:val="18"/>
        </w:rPr>
        <w:t>Dipartimento di Fisica</w:t>
      </w:r>
    </w:p>
    <w:p w14:paraId="5DFA8645"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Dipartimento di Fisica Edificio Marconi, III Piano stanza 332, </w:t>
      </w:r>
      <w:r w:rsidRPr="00607133">
        <w:rPr>
          <w:i/>
          <w:snapToGrid w:val="0"/>
          <w:sz w:val="18"/>
        </w:rPr>
        <w:t>Sapienza</w:t>
      </w:r>
      <w:r w:rsidRPr="00607133">
        <w:rPr>
          <w:snapToGrid w:val="0"/>
          <w:sz w:val="18"/>
        </w:rPr>
        <w:t xml:space="preserve"> Università di Roma</w:t>
      </w:r>
    </w:p>
    <w:p w14:paraId="6EFDEF16"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06.4463158; </w:t>
      </w:r>
      <w:r w:rsidRPr="00607133">
        <w:rPr>
          <w:i/>
          <w:snapToGrid w:val="0"/>
          <w:sz w:val="18"/>
          <w:lang w:val="fr-FR"/>
        </w:rPr>
        <w:t>E.mail</w:t>
      </w:r>
      <w:r w:rsidRPr="00607133">
        <w:rPr>
          <w:snapToGrid w:val="0"/>
          <w:sz w:val="18"/>
          <w:lang w:val="fr-FR"/>
        </w:rPr>
        <w:t>: anna.tramontano@uniroma1.it</w:t>
      </w:r>
    </w:p>
    <w:p w14:paraId="1ECA2005"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Lunedì ore 14:00-16:00 previo appuntamento via e.mail o telefonico</w:t>
      </w:r>
    </w:p>
    <w:p w14:paraId="4B3B3190" w14:textId="77777777" w:rsidR="006B2FD7" w:rsidRPr="0092467B" w:rsidRDefault="006B2FD7" w:rsidP="006B2FD7">
      <w:pPr>
        <w:jc w:val="both"/>
        <w:rPr>
          <w:smallCaps/>
          <w:snapToGrid w:val="0"/>
          <w:sz w:val="14"/>
          <w:szCs w:val="14"/>
        </w:rPr>
      </w:pPr>
    </w:p>
    <w:p w14:paraId="38E941AC" w14:textId="77777777" w:rsidR="006B2FD7" w:rsidRPr="00607133" w:rsidRDefault="006B2FD7" w:rsidP="006B2FD7">
      <w:pPr>
        <w:rPr>
          <w:rFonts w:eastAsia="Calibri"/>
          <w:sz w:val="18"/>
          <w:szCs w:val="18"/>
          <w:lang w:eastAsia="en-US"/>
        </w:rPr>
      </w:pPr>
      <w:r w:rsidRPr="00607133">
        <w:rPr>
          <w:b/>
          <w:smallCaps/>
          <w:snapToGrid w:val="0"/>
          <w:sz w:val="18"/>
          <w:szCs w:val="18"/>
        </w:rPr>
        <w:t>Tripodi Marco</w:t>
      </w:r>
      <w:r w:rsidRPr="00607133">
        <w:rPr>
          <w:rFonts w:eastAsia="Calibri"/>
          <w:i/>
          <w:sz w:val="18"/>
          <w:szCs w:val="18"/>
          <w:lang w:eastAsia="en-US"/>
        </w:rPr>
        <w:t xml:space="preserve"> (P.O. </w:t>
      </w:r>
      <w:r w:rsidRPr="00607133">
        <w:rPr>
          <w:i/>
          <w:snapToGrid w:val="0"/>
          <w:sz w:val="18"/>
          <w:szCs w:val="18"/>
        </w:rPr>
        <w:t>BIO/13 Biologia Applicata)</w:t>
      </w:r>
      <w:r w:rsidRPr="00607133">
        <w:rPr>
          <w:rFonts w:eastAsia="Calibri"/>
          <w:sz w:val="18"/>
          <w:szCs w:val="18"/>
          <w:lang w:eastAsia="en-US"/>
        </w:rPr>
        <w:t xml:space="preserve"> </w:t>
      </w:r>
    </w:p>
    <w:p w14:paraId="67892D96" w14:textId="77777777" w:rsidR="006B2FD7" w:rsidRPr="00607133" w:rsidRDefault="006B2FD7" w:rsidP="006B2FD7">
      <w:pPr>
        <w:rPr>
          <w:rFonts w:eastAsia="Calibri"/>
          <w:sz w:val="18"/>
          <w:szCs w:val="18"/>
          <w:lang w:eastAsia="en-US"/>
        </w:rPr>
      </w:pPr>
      <w:r w:rsidRPr="00607133">
        <w:rPr>
          <w:rFonts w:eastAsia="Calibri"/>
          <w:sz w:val="18"/>
          <w:szCs w:val="18"/>
          <w:lang w:eastAsia="en-US"/>
        </w:rPr>
        <w:t>Dipartimento di Biotecnologie Cellulari ed Ematologia</w:t>
      </w:r>
    </w:p>
    <w:p w14:paraId="14A6C5FC" w14:textId="77777777" w:rsidR="006B2FD7" w:rsidRPr="00607133" w:rsidRDefault="006B2FD7" w:rsidP="006B2FD7">
      <w:pPr>
        <w:rPr>
          <w:rFonts w:eastAsia="Calibri"/>
          <w:sz w:val="18"/>
          <w:szCs w:val="18"/>
          <w:lang w:eastAsia="en-US"/>
        </w:rPr>
      </w:pPr>
      <w:r w:rsidRPr="00607133">
        <w:rPr>
          <w:rFonts w:eastAsia="Calibri"/>
          <w:i/>
          <w:sz w:val="18"/>
          <w:szCs w:val="18"/>
          <w:lang w:eastAsia="en-US"/>
        </w:rPr>
        <w:t>Sede di ricevimento</w:t>
      </w:r>
      <w:r w:rsidRPr="00607133">
        <w:rPr>
          <w:rFonts w:eastAsia="Calibri"/>
          <w:sz w:val="18"/>
          <w:szCs w:val="18"/>
          <w:lang w:eastAsia="en-US"/>
        </w:rPr>
        <w:t xml:space="preserve">: Auletta di Genetica Edificio ex V Clinica Medica, II piano, Policlinico </w:t>
      </w:r>
      <w:r w:rsidRPr="00607133">
        <w:rPr>
          <w:rFonts w:eastAsia="Calibri"/>
          <w:i/>
          <w:sz w:val="18"/>
          <w:szCs w:val="18"/>
          <w:lang w:eastAsia="en-US"/>
        </w:rPr>
        <w:t>Umberto I</w:t>
      </w:r>
    </w:p>
    <w:p w14:paraId="5D061D00" w14:textId="77777777" w:rsidR="006B2FD7" w:rsidRPr="00607133" w:rsidRDefault="006B2FD7" w:rsidP="006B2FD7">
      <w:pPr>
        <w:rPr>
          <w:rFonts w:eastAsia="Calibri"/>
          <w:sz w:val="18"/>
          <w:szCs w:val="18"/>
          <w:lang w:val="en-US" w:eastAsia="en-US"/>
        </w:rPr>
      </w:pPr>
      <w:r w:rsidRPr="00607133">
        <w:rPr>
          <w:snapToGrid w:val="0"/>
          <w:sz w:val="18"/>
        </w:rPr>
        <w:sym w:font="Wingdings" w:char="F028"/>
      </w:r>
      <w:r w:rsidRPr="00607133">
        <w:rPr>
          <w:snapToGrid w:val="0"/>
          <w:sz w:val="18"/>
          <w:lang w:val="fr-FR"/>
        </w:rPr>
        <w:t>:</w:t>
      </w:r>
      <w:r w:rsidRPr="00607133">
        <w:rPr>
          <w:rFonts w:eastAsia="Calibri"/>
          <w:sz w:val="18"/>
          <w:szCs w:val="18"/>
          <w:lang w:val="en-US" w:eastAsia="en-US"/>
        </w:rPr>
        <w:t xml:space="preserve"> 06.49918244; </w:t>
      </w:r>
      <w:r w:rsidRPr="00607133">
        <w:rPr>
          <w:rFonts w:eastAsia="Calibri"/>
          <w:i/>
          <w:sz w:val="18"/>
          <w:szCs w:val="18"/>
          <w:lang w:val="en-US" w:eastAsia="en-US"/>
        </w:rPr>
        <w:t>E.mail</w:t>
      </w:r>
      <w:r w:rsidRPr="00607133">
        <w:rPr>
          <w:rFonts w:eastAsia="Calibri"/>
          <w:sz w:val="18"/>
          <w:szCs w:val="18"/>
          <w:lang w:val="en-US" w:eastAsia="en-US"/>
        </w:rPr>
        <w:t>: tripodi@bce.uniroma1.it</w:t>
      </w:r>
    </w:p>
    <w:p w14:paraId="4E937BA4" w14:textId="77777777" w:rsidR="006B2FD7" w:rsidRPr="00607133" w:rsidRDefault="006B2FD7" w:rsidP="006B2FD7">
      <w:pPr>
        <w:rPr>
          <w:rFonts w:eastAsia="Calibri"/>
          <w:sz w:val="18"/>
          <w:szCs w:val="18"/>
          <w:lang w:eastAsia="en-US"/>
        </w:rPr>
      </w:pPr>
      <w:r w:rsidRPr="00607133">
        <w:rPr>
          <w:rFonts w:eastAsia="Calibri"/>
          <w:sz w:val="18"/>
          <w:szCs w:val="18"/>
          <w:lang w:eastAsia="en-US"/>
        </w:rPr>
        <w:t>Giorno ed ora di ricevimento: tutti i giorni dalle ore 10:00 alle 12:00 previo appuntamento</w:t>
      </w:r>
    </w:p>
    <w:p w14:paraId="0AFB18F9" w14:textId="77777777" w:rsidR="006B2FD7" w:rsidRPr="0092467B" w:rsidRDefault="006B2FD7" w:rsidP="006B2FD7">
      <w:pPr>
        <w:jc w:val="both"/>
        <w:rPr>
          <w:smallCaps/>
          <w:snapToGrid w:val="0"/>
          <w:sz w:val="14"/>
          <w:szCs w:val="14"/>
        </w:rPr>
      </w:pPr>
    </w:p>
    <w:p w14:paraId="5DF9CC7E" w14:textId="77777777" w:rsidR="006B2FD7" w:rsidRPr="00607133" w:rsidRDefault="006B2FD7" w:rsidP="006B2FD7">
      <w:pPr>
        <w:jc w:val="both"/>
        <w:rPr>
          <w:i/>
          <w:snapToGrid w:val="0"/>
          <w:sz w:val="18"/>
          <w:szCs w:val="18"/>
        </w:rPr>
      </w:pPr>
      <w:r w:rsidRPr="00607133">
        <w:rPr>
          <w:b/>
          <w:smallCaps/>
          <w:snapToGrid w:val="0"/>
          <w:sz w:val="18"/>
          <w:szCs w:val="18"/>
        </w:rPr>
        <w:t xml:space="preserve">Tritapepe Luigi </w:t>
      </w:r>
      <w:r w:rsidRPr="00607133">
        <w:rPr>
          <w:i/>
          <w:snapToGrid w:val="0"/>
          <w:sz w:val="18"/>
          <w:szCs w:val="18"/>
        </w:rPr>
        <w:t>(P.A. MED/41 Anestesiologia)</w:t>
      </w:r>
    </w:p>
    <w:p w14:paraId="5326D4EA" w14:textId="77777777" w:rsidR="006B2FD7" w:rsidRPr="00607133" w:rsidRDefault="006B2FD7" w:rsidP="006B2FD7">
      <w:pPr>
        <w:jc w:val="both"/>
        <w:rPr>
          <w:b/>
          <w:smallCaps/>
          <w:snapToGrid w:val="0"/>
          <w:sz w:val="18"/>
          <w:szCs w:val="18"/>
        </w:rPr>
      </w:pPr>
      <w:r w:rsidRPr="00607133">
        <w:rPr>
          <w:sz w:val="18"/>
        </w:rPr>
        <w:t>Dipartimento di Scienze Cardiovascolari, Respiratorie, Nefrologiche, Anestesiologiche e Geriatriche</w:t>
      </w:r>
    </w:p>
    <w:p w14:paraId="13C2F85E" w14:textId="77777777" w:rsidR="006B2FD7" w:rsidRPr="00607133" w:rsidRDefault="006B2FD7" w:rsidP="006B2FD7">
      <w:pPr>
        <w:jc w:val="both"/>
        <w:rPr>
          <w:snapToGrid w:val="0"/>
          <w:sz w:val="18"/>
          <w:szCs w:val="18"/>
        </w:rPr>
      </w:pPr>
      <w:r w:rsidRPr="00607133">
        <w:rPr>
          <w:i/>
          <w:snapToGrid w:val="0"/>
          <w:sz w:val="18"/>
          <w:szCs w:val="18"/>
        </w:rPr>
        <w:t>Sede di ricevimento</w:t>
      </w:r>
      <w:r w:rsidRPr="00607133">
        <w:rPr>
          <w:snapToGrid w:val="0"/>
          <w:sz w:val="18"/>
          <w:szCs w:val="18"/>
        </w:rPr>
        <w:t xml:space="preserve">: Unità Terapia Intensiva Post Operatoria, Piano Terra, Cardiochirurgia, Policlinico </w:t>
      </w:r>
      <w:r w:rsidRPr="00607133">
        <w:rPr>
          <w:i/>
          <w:snapToGrid w:val="0"/>
          <w:sz w:val="18"/>
          <w:szCs w:val="18"/>
        </w:rPr>
        <w:t>Umberto I</w:t>
      </w:r>
    </w:p>
    <w:p w14:paraId="39BEDC15" w14:textId="77777777" w:rsidR="006B2FD7" w:rsidRPr="00607133" w:rsidRDefault="006B2FD7" w:rsidP="006B2FD7">
      <w:pPr>
        <w:jc w:val="both"/>
        <w:rPr>
          <w:snapToGrid w:val="0"/>
          <w:sz w:val="18"/>
          <w:szCs w:val="18"/>
          <w:lang w:val="fr-FR"/>
        </w:rPr>
      </w:pPr>
      <w:r w:rsidRPr="00607133">
        <w:rPr>
          <w:snapToGrid w:val="0"/>
          <w:sz w:val="18"/>
          <w:szCs w:val="18"/>
        </w:rPr>
        <w:sym w:font="Wingdings" w:char="F028"/>
      </w:r>
      <w:r w:rsidRPr="00607133">
        <w:rPr>
          <w:snapToGrid w:val="0"/>
          <w:sz w:val="18"/>
          <w:szCs w:val="18"/>
          <w:lang w:val="fr-FR"/>
        </w:rPr>
        <w:t xml:space="preserve">: 06.49972692 - </w:t>
      </w:r>
      <w:r w:rsidRPr="00607133">
        <w:rPr>
          <w:i/>
          <w:snapToGrid w:val="0"/>
          <w:sz w:val="18"/>
          <w:szCs w:val="18"/>
          <w:lang w:val="fr-FR"/>
        </w:rPr>
        <w:t>Fax:</w:t>
      </w:r>
      <w:r w:rsidRPr="00607133">
        <w:rPr>
          <w:snapToGrid w:val="0"/>
          <w:sz w:val="18"/>
          <w:szCs w:val="18"/>
          <w:lang w:val="fr-FR"/>
        </w:rPr>
        <w:t xml:space="preserve"> 06.49972595; </w:t>
      </w:r>
      <w:r w:rsidRPr="00607133">
        <w:rPr>
          <w:i/>
          <w:snapToGrid w:val="0"/>
          <w:sz w:val="18"/>
          <w:szCs w:val="18"/>
          <w:lang w:val="fr-FR"/>
        </w:rPr>
        <w:t>E.mail</w:t>
      </w:r>
      <w:r w:rsidRPr="00607133">
        <w:rPr>
          <w:snapToGrid w:val="0"/>
          <w:sz w:val="18"/>
          <w:szCs w:val="18"/>
          <w:lang w:val="fr-FR"/>
        </w:rPr>
        <w:t>: luigi.tritapepe@uniroma1.it</w:t>
      </w:r>
    </w:p>
    <w:p w14:paraId="6A0DD25D" w14:textId="77777777" w:rsidR="006B2FD7" w:rsidRPr="00607133" w:rsidRDefault="006B2FD7" w:rsidP="006B2FD7">
      <w:pPr>
        <w:jc w:val="both"/>
        <w:rPr>
          <w:snapToGrid w:val="0"/>
          <w:sz w:val="18"/>
          <w:szCs w:val="18"/>
        </w:rPr>
      </w:pPr>
      <w:r w:rsidRPr="00607133">
        <w:rPr>
          <w:i/>
          <w:snapToGrid w:val="0"/>
          <w:sz w:val="18"/>
          <w:szCs w:val="18"/>
        </w:rPr>
        <w:t>Giorno ed ora di ricevimento</w:t>
      </w:r>
      <w:r w:rsidRPr="00607133">
        <w:rPr>
          <w:snapToGrid w:val="0"/>
          <w:sz w:val="18"/>
          <w:szCs w:val="18"/>
        </w:rPr>
        <w:t>: Lunedì ore 10:30-12:30</w:t>
      </w:r>
    </w:p>
    <w:p w14:paraId="2F4C3797" w14:textId="77777777" w:rsidR="006B2FD7" w:rsidRPr="0092467B" w:rsidRDefault="006B2FD7" w:rsidP="006B2FD7">
      <w:pPr>
        <w:jc w:val="both"/>
        <w:rPr>
          <w:snapToGrid w:val="0"/>
          <w:sz w:val="14"/>
          <w:szCs w:val="14"/>
        </w:rPr>
      </w:pPr>
    </w:p>
    <w:p w14:paraId="19FD74B9" w14:textId="77777777" w:rsidR="00A3483A" w:rsidRPr="00607133" w:rsidRDefault="00A3483A" w:rsidP="00A3483A">
      <w:pPr>
        <w:jc w:val="both"/>
        <w:rPr>
          <w:i/>
          <w:snapToGrid w:val="0"/>
          <w:sz w:val="18"/>
          <w:szCs w:val="18"/>
        </w:rPr>
      </w:pPr>
      <w:r w:rsidRPr="00607133">
        <w:rPr>
          <w:b/>
          <w:smallCaps/>
          <w:snapToGrid w:val="0"/>
          <w:sz w:val="18"/>
          <w:szCs w:val="18"/>
        </w:rPr>
        <w:t xml:space="preserve">Tufi Daniela </w:t>
      </w:r>
      <w:r w:rsidRPr="00607133">
        <w:rPr>
          <w:i/>
          <w:snapToGrid w:val="0"/>
          <w:sz w:val="18"/>
          <w:szCs w:val="18"/>
        </w:rPr>
        <w:t>(RIC. MED/42 Igiene Generale e Applicata)</w:t>
      </w:r>
    </w:p>
    <w:p w14:paraId="2B73A105" w14:textId="77777777" w:rsidR="00A3483A" w:rsidRPr="00607133" w:rsidRDefault="00A3483A" w:rsidP="00A3483A">
      <w:pPr>
        <w:jc w:val="both"/>
        <w:rPr>
          <w:b/>
          <w:smallCaps/>
          <w:snapToGrid w:val="0"/>
          <w:sz w:val="18"/>
          <w:szCs w:val="18"/>
        </w:rPr>
      </w:pPr>
      <w:r w:rsidRPr="00607133">
        <w:rPr>
          <w:snapToGrid w:val="0"/>
          <w:sz w:val="18"/>
          <w:szCs w:val="18"/>
        </w:rPr>
        <w:t>Dipartimento di Sanità Pubblica e Malattie Infettive</w:t>
      </w:r>
    </w:p>
    <w:p w14:paraId="0DF4FF0E" w14:textId="77777777" w:rsidR="00A3483A" w:rsidRPr="00607133" w:rsidRDefault="00A3483A" w:rsidP="00A3483A">
      <w:pPr>
        <w:jc w:val="both"/>
        <w:rPr>
          <w:snapToGrid w:val="0"/>
          <w:sz w:val="18"/>
          <w:szCs w:val="18"/>
        </w:rPr>
      </w:pPr>
      <w:r w:rsidRPr="00607133">
        <w:rPr>
          <w:i/>
          <w:snapToGrid w:val="0"/>
          <w:sz w:val="18"/>
          <w:szCs w:val="18"/>
        </w:rPr>
        <w:t>Sede di ricevimento</w:t>
      </w:r>
      <w:r w:rsidRPr="00607133">
        <w:rPr>
          <w:snapToGrid w:val="0"/>
          <w:sz w:val="18"/>
          <w:szCs w:val="18"/>
        </w:rPr>
        <w:t xml:space="preserve">: Sezione di Igiene, Istituto di Radiologia - III piano -, Policlinico </w:t>
      </w:r>
      <w:r w:rsidRPr="00607133">
        <w:rPr>
          <w:i/>
          <w:snapToGrid w:val="0"/>
          <w:sz w:val="18"/>
          <w:szCs w:val="18"/>
        </w:rPr>
        <w:t>Umberto I</w:t>
      </w:r>
    </w:p>
    <w:p w14:paraId="0AE98572" w14:textId="77777777" w:rsidR="00A3483A" w:rsidRPr="00607133" w:rsidRDefault="00A3483A" w:rsidP="00A3483A">
      <w:pPr>
        <w:jc w:val="both"/>
        <w:rPr>
          <w:snapToGrid w:val="0"/>
          <w:sz w:val="18"/>
          <w:szCs w:val="18"/>
          <w:lang w:val="fr-FR"/>
        </w:rPr>
      </w:pPr>
      <w:r w:rsidRPr="00607133">
        <w:rPr>
          <w:snapToGrid w:val="0"/>
          <w:sz w:val="18"/>
          <w:szCs w:val="18"/>
        </w:rPr>
        <w:sym w:font="Wingdings" w:char="F028"/>
      </w:r>
      <w:r w:rsidRPr="00607133">
        <w:rPr>
          <w:snapToGrid w:val="0"/>
          <w:sz w:val="18"/>
          <w:szCs w:val="18"/>
          <w:lang w:val="fr-FR"/>
        </w:rPr>
        <w:t xml:space="preserve">: 06.49972440 - </w:t>
      </w:r>
      <w:r w:rsidRPr="00607133">
        <w:rPr>
          <w:i/>
          <w:snapToGrid w:val="0"/>
          <w:sz w:val="18"/>
          <w:szCs w:val="18"/>
          <w:lang w:val="fr-FR"/>
        </w:rPr>
        <w:t>Fax</w:t>
      </w:r>
      <w:r w:rsidRPr="00607133">
        <w:rPr>
          <w:snapToGrid w:val="0"/>
          <w:sz w:val="18"/>
          <w:szCs w:val="18"/>
          <w:lang w:val="fr-FR"/>
        </w:rPr>
        <w:t>: 06.49972473;</w:t>
      </w:r>
      <w:r w:rsidRPr="00607133">
        <w:rPr>
          <w:i/>
          <w:snapToGrid w:val="0"/>
          <w:sz w:val="18"/>
          <w:szCs w:val="18"/>
          <w:lang w:val="fr-FR"/>
        </w:rPr>
        <w:t xml:space="preserve"> E.mail</w:t>
      </w:r>
      <w:r w:rsidRPr="00607133">
        <w:rPr>
          <w:snapToGrid w:val="0"/>
          <w:sz w:val="18"/>
          <w:szCs w:val="18"/>
          <w:lang w:val="fr-FR"/>
        </w:rPr>
        <w:t>: daniela.tufi@uniroma1.it</w:t>
      </w:r>
    </w:p>
    <w:p w14:paraId="3BB11339" w14:textId="77777777" w:rsidR="00A3483A" w:rsidRPr="00607133" w:rsidRDefault="00A3483A" w:rsidP="00A3483A">
      <w:pPr>
        <w:jc w:val="both"/>
        <w:rPr>
          <w:snapToGrid w:val="0"/>
          <w:sz w:val="12"/>
          <w:szCs w:val="12"/>
        </w:rPr>
      </w:pPr>
      <w:r w:rsidRPr="00607133">
        <w:rPr>
          <w:i/>
          <w:snapToGrid w:val="0"/>
          <w:sz w:val="18"/>
          <w:szCs w:val="18"/>
        </w:rPr>
        <w:t>Giorno ed ora di ricevimento</w:t>
      </w:r>
      <w:r w:rsidRPr="00607133">
        <w:rPr>
          <w:snapToGrid w:val="0"/>
          <w:sz w:val="18"/>
          <w:szCs w:val="18"/>
        </w:rPr>
        <w:t>: Previo appuntamento telefonico o via e-mail</w:t>
      </w:r>
    </w:p>
    <w:p w14:paraId="133B3D03" w14:textId="77777777" w:rsidR="004C0390" w:rsidRPr="0092467B" w:rsidRDefault="004C0390" w:rsidP="004C0390">
      <w:pPr>
        <w:jc w:val="both"/>
        <w:rPr>
          <w:snapToGrid w:val="0"/>
          <w:sz w:val="14"/>
          <w:szCs w:val="14"/>
        </w:rPr>
      </w:pPr>
    </w:p>
    <w:p w14:paraId="62A0649E" w14:textId="77777777" w:rsidR="004C0390" w:rsidRPr="0092467B" w:rsidRDefault="004C0390" w:rsidP="004C0390">
      <w:pPr>
        <w:jc w:val="both"/>
        <w:rPr>
          <w:snapToGrid w:val="0"/>
          <w:sz w:val="14"/>
          <w:szCs w:val="14"/>
        </w:rPr>
      </w:pPr>
    </w:p>
    <w:p w14:paraId="3E40FB02" w14:textId="77777777" w:rsidR="004C0390" w:rsidRPr="0092467B" w:rsidRDefault="004C0390" w:rsidP="004C0390">
      <w:pPr>
        <w:jc w:val="both"/>
        <w:rPr>
          <w:snapToGrid w:val="0"/>
          <w:sz w:val="14"/>
          <w:szCs w:val="14"/>
        </w:rPr>
      </w:pPr>
    </w:p>
    <w:p w14:paraId="5DEA4DFF" w14:textId="77777777" w:rsidR="0027455D" w:rsidRPr="00607133" w:rsidRDefault="00C34F0D" w:rsidP="0027455D">
      <w:pPr>
        <w:jc w:val="both"/>
        <w:rPr>
          <w:sz w:val="18"/>
          <w:szCs w:val="18"/>
        </w:rPr>
      </w:pPr>
      <w:r w:rsidRPr="00607133">
        <w:rPr>
          <w:snapToGrid w:val="0"/>
          <w:sz w:val="18"/>
        </w:rPr>
        <w:br w:type="page"/>
      </w:r>
      <w:r w:rsidR="0027455D" w:rsidRPr="00607133">
        <w:rPr>
          <w:i/>
          <w:sz w:val="18"/>
          <w:szCs w:val="18"/>
        </w:rPr>
        <w:lastRenderedPageBreak/>
        <w:t>Didattica: Ordinamento ed Organizzazione dei Corsi</w:t>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t xml:space="preserve">       57</w:t>
      </w:r>
    </w:p>
    <w:p w14:paraId="00BF1A6A" w14:textId="77777777" w:rsidR="0027455D" w:rsidRPr="00607133" w:rsidRDefault="009C79ED" w:rsidP="0027455D">
      <w:pPr>
        <w:jc w:val="both"/>
        <w:rPr>
          <w:sz w:val="18"/>
          <w:szCs w:val="18"/>
        </w:rPr>
      </w:pPr>
      <w:r>
        <w:rPr>
          <w:noProof/>
          <w:sz w:val="18"/>
          <w:szCs w:val="18"/>
          <w:lang w:eastAsia="it-IT"/>
        </w:rPr>
        <w:pict w14:anchorId="2DAC4511">
          <v:line id="_x0000_s2994" style="position:absolute;left:0;text-align:left;z-index:160" from="1.35pt,-.05pt" to="478.35pt,-.05pt"/>
        </w:pict>
      </w:r>
    </w:p>
    <w:p w14:paraId="3E6501C4" w14:textId="77777777" w:rsidR="0027455D" w:rsidRDefault="0027455D" w:rsidP="0027455D">
      <w:pPr>
        <w:jc w:val="both"/>
        <w:rPr>
          <w:noProof/>
          <w:sz w:val="18"/>
          <w:szCs w:val="18"/>
          <w:lang w:eastAsia="it-IT"/>
        </w:rPr>
      </w:pPr>
    </w:p>
    <w:p w14:paraId="44018AF4" w14:textId="77777777" w:rsidR="006B2FD7" w:rsidRPr="00607133" w:rsidRDefault="006B2FD7" w:rsidP="0027455D">
      <w:pPr>
        <w:jc w:val="both"/>
        <w:rPr>
          <w:noProof/>
          <w:sz w:val="18"/>
          <w:szCs w:val="18"/>
          <w:lang w:eastAsia="it-IT"/>
        </w:rPr>
      </w:pPr>
    </w:p>
    <w:p w14:paraId="0A3C9447" w14:textId="77777777" w:rsidR="006B2FD7" w:rsidRPr="00292F11" w:rsidRDefault="006B2FD7" w:rsidP="006B2FD7">
      <w:pPr>
        <w:jc w:val="both"/>
        <w:rPr>
          <w:b/>
          <w:smallCaps/>
          <w:snapToGrid w:val="0"/>
          <w:sz w:val="18"/>
          <w:szCs w:val="18"/>
        </w:rPr>
      </w:pPr>
      <w:r w:rsidRPr="00292F11">
        <w:rPr>
          <w:b/>
          <w:smallCaps/>
          <w:snapToGrid w:val="0"/>
          <w:sz w:val="18"/>
          <w:szCs w:val="18"/>
        </w:rPr>
        <w:t xml:space="preserve">Vacca Alessandra </w:t>
      </w:r>
      <w:r w:rsidRPr="00292F11">
        <w:rPr>
          <w:i/>
          <w:snapToGrid w:val="0"/>
          <w:sz w:val="18"/>
          <w:szCs w:val="18"/>
        </w:rPr>
        <w:t>(P.O. MED/46 Scienze Tecniche di Medicina di Laboratorio)</w:t>
      </w:r>
    </w:p>
    <w:p w14:paraId="51110EE8" w14:textId="77777777" w:rsidR="006B2FD7" w:rsidRPr="00292F11" w:rsidRDefault="006B2FD7" w:rsidP="006B2FD7">
      <w:pPr>
        <w:jc w:val="both"/>
        <w:rPr>
          <w:i/>
          <w:snapToGrid w:val="0"/>
          <w:sz w:val="18"/>
          <w:szCs w:val="18"/>
        </w:rPr>
      </w:pPr>
      <w:r w:rsidRPr="00292F11">
        <w:rPr>
          <w:snapToGrid w:val="0"/>
          <w:sz w:val="18"/>
          <w:szCs w:val="18"/>
        </w:rPr>
        <w:t>Dipartimento di Medicina Sperimentale</w:t>
      </w:r>
    </w:p>
    <w:p w14:paraId="1675AD14" w14:textId="77777777" w:rsidR="006B2FD7" w:rsidRPr="00292F11" w:rsidRDefault="006B2FD7" w:rsidP="006B2FD7">
      <w:pPr>
        <w:jc w:val="both"/>
        <w:rPr>
          <w:snapToGrid w:val="0"/>
          <w:sz w:val="18"/>
          <w:szCs w:val="18"/>
        </w:rPr>
      </w:pPr>
      <w:r w:rsidRPr="00292F11">
        <w:rPr>
          <w:i/>
          <w:snapToGrid w:val="0"/>
          <w:sz w:val="18"/>
          <w:szCs w:val="18"/>
        </w:rPr>
        <w:t>Sede di ricevimento</w:t>
      </w:r>
      <w:r w:rsidRPr="00292F11">
        <w:rPr>
          <w:snapToGrid w:val="0"/>
          <w:sz w:val="18"/>
          <w:szCs w:val="18"/>
        </w:rPr>
        <w:t xml:space="preserve">: Edificio 30, Policlinico </w:t>
      </w:r>
      <w:r w:rsidRPr="00292F11">
        <w:rPr>
          <w:i/>
          <w:snapToGrid w:val="0"/>
          <w:sz w:val="18"/>
          <w:szCs w:val="18"/>
        </w:rPr>
        <w:t>Umberto I</w:t>
      </w:r>
    </w:p>
    <w:p w14:paraId="3B7DA717" w14:textId="77777777" w:rsidR="006B2FD7" w:rsidRPr="00292F11" w:rsidRDefault="006B2FD7" w:rsidP="006B2FD7">
      <w:pPr>
        <w:jc w:val="both"/>
        <w:rPr>
          <w:snapToGrid w:val="0"/>
          <w:sz w:val="18"/>
          <w:szCs w:val="18"/>
          <w:lang w:val="fr-FR"/>
        </w:rPr>
      </w:pPr>
      <w:r w:rsidRPr="00292F11">
        <w:rPr>
          <w:snapToGrid w:val="0"/>
          <w:sz w:val="18"/>
          <w:szCs w:val="18"/>
        </w:rPr>
        <w:sym w:font="Wingdings" w:char="F028"/>
      </w:r>
      <w:r w:rsidRPr="00292F11">
        <w:rPr>
          <w:snapToGrid w:val="0"/>
          <w:sz w:val="18"/>
          <w:szCs w:val="18"/>
          <w:lang w:val="fr-FR"/>
        </w:rPr>
        <w:t xml:space="preserve">: 06.49255663 - </w:t>
      </w:r>
      <w:r w:rsidRPr="00292F11">
        <w:rPr>
          <w:i/>
          <w:snapToGrid w:val="0"/>
          <w:sz w:val="18"/>
          <w:szCs w:val="18"/>
          <w:lang w:val="fr-FR"/>
        </w:rPr>
        <w:t>Fax</w:t>
      </w:r>
      <w:r w:rsidRPr="00292F11">
        <w:rPr>
          <w:snapToGrid w:val="0"/>
          <w:sz w:val="18"/>
          <w:szCs w:val="18"/>
          <w:lang w:val="fr-FR"/>
        </w:rPr>
        <w:t xml:space="preserve">: 06.49255660; </w:t>
      </w:r>
      <w:r w:rsidRPr="00292F11">
        <w:rPr>
          <w:i/>
          <w:snapToGrid w:val="0"/>
          <w:sz w:val="18"/>
          <w:szCs w:val="18"/>
          <w:lang w:val="fr-FR"/>
        </w:rPr>
        <w:t>E.mail</w:t>
      </w:r>
      <w:r w:rsidRPr="00292F11">
        <w:rPr>
          <w:snapToGrid w:val="0"/>
          <w:sz w:val="18"/>
          <w:szCs w:val="18"/>
          <w:lang w:val="fr-FR"/>
        </w:rPr>
        <w:t>: alessandra.vacca@uniroma1.it</w:t>
      </w:r>
    </w:p>
    <w:p w14:paraId="5E7FFA7D" w14:textId="77777777" w:rsidR="006B2FD7" w:rsidRPr="00292F11" w:rsidRDefault="006B2FD7" w:rsidP="006B2FD7">
      <w:pPr>
        <w:jc w:val="both"/>
        <w:rPr>
          <w:snapToGrid w:val="0"/>
          <w:sz w:val="18"/>
          <w:szCs w:val="18"/>
        </w:rPr>
      </w:pPr>
      <w:r w:rsidRPr="00292F11">
        <w:rPr>
          <w:i/>
          <w:snapToGrid w:val="0"/>
          <w:sz w:val="18"/>
          <w:szCs w:val="18"/>
        </w:rPr>
        <w:t>Giorno ed ora di ricevimento</w:t>
      </w:r>
      <w:r w:rsidRPr="00292F11">
        <w:rPr>
          <w:snapToGrid w:val="0"/>
          <w:sz w:val="18"/>
          <w:szCs w:val="18"/>
        </w:rPr>
        <w:t>: Previo appuntamento telefonico o via e-mail</w:t>
      </w:r>
    </w:p>
    <w:p w14:paraId="6EB98525" w14:textId="77777777" w:rsidR="006B2FD7" w:rsidRPr="00292F11" w:rsidRDefault="006B2FD7" w:rsidP="006B2FD7">
      <w:pPr>
        <w:jc w:val="both"/>
        <w:rPr>
          <w:snapToGrid w:val="0"/>
          <w:sz w:val="14"/>
          <w:szCs w:val="14"/>
        </w:rPr>
      </w:pPr>
    </w:p>
    <w:p w14:paraId="5E35C052" w14:textId="77777777" w:rsidR="006B2FD7" w:rsidRPr="00292F11" w:rsidRDefault="006B2FD7" w:rsidP="006B2FD7">
      <w:pPr>
        <w:rPr>
          <w:rFonts w:eastAsia="Calibri"/>
          <w:b/>
          <w:sz w:val="18"/>
          <w:szCs w:val="18"/>
          <w:lang w:eastAsia="en-US"/>
        </w:rPr>
      </w:pPr>
      <w:r w:rsidRPr="00292F11">
        <w:rPr>
          <w:b/>
          <w:smallCaps/>
          <w:snapToGrid w:val="0"/>
          <w:sz w:val="18"/>
          <w:szCs w:val="18"/>
        </w:rPr>
        <w:t xml:space="preserve">Valentini Valentino </w:t>
      </w:r>
      <w:r w:rsidRPr="00292F11">
        <w:rPr>
          <w:rFonts w:eastAsia="Calibri"/>
          <w:i/>
          <w:sz w:val="18"/>
          <w:szCs w:val="18"/>
          <w:lang w:eastAsia="en-US"/>
        </w:rPr>
        <w:t>(P.A. MED/29 Chirurgia Maxillofacciale)</w:t>
      </w:r>
    </w:p>
    <w:p w14:paraId="4F1FE893" w14:textId="77777777" w:rsidR="006B2FD7" w:rsidRPr="00607133" w:rsidRDefault="006B2FD7" w:rsidP="006B2FD7">
      <w:pPr>
        <w:rPr>
          <w:i/>
          <w:snapToGrid w:val="0"/>
          <w:sz w:val="18"/>
        </w:rPr>
      </w:pPr>
      <w:r w:rsidRPr="00292F11">
        <w:rPr>
          <w:snapToGrid w:val="0"/>
          <w:sz w:val="18"/>
        </w:rPr>
        <w:t>Dipartimento di Scienze Odontostomatologiche e Maxillo-Facciali</w:t>
      </w:r>
    </w:p>
    <w:p w14:paraId="162A20A1" w14:textId="77777777" w:rsidR="006B2FD7" w:rsidRPr="00607133" w:rsidRDefault="006B2FD7" w:rsidP="006B2FD7">
      <w:pPr>
        <w:rPr>
          <w:rFonts w:eastAsia="Calibri"/>
          <w:sz w:val="18"/>
          <w:szCs w:val="18"/>
          <w:lang w:eastAsia="en-US"/>
        </w:rPr>
      </w:pPr>
      <w:r w:rsidRPr="00607133">
        <w:rPr>
          <w:rFonts w:eastAsia="Calibri"/>
          <w:i/>
          <w:sz w:val="18"/>
          <w:szCs w:val="18"/>
          <w:lang w:eastAsia="en-US"/>
        </w:rPr>
        <w:t xml:space="preserve">Sede di ricevimento: </w:t>
      </w:r>
      <w:r w:rsidRPr="00607133">
        <w:rPr>
          <w:rFonts w:eastAsia="Calibri"/>
          <w:sz w:val="18"/>
          <w:szCs w:val="18"/>
          <w:lang w:eastAsia="en-US"/>
        </w:rPr>
        <w:t xml:space="preserve">Edificio Chirurgia Maxillo-Facciale, Policlinico </w:t>
      </w:r>
      <w:r w:rsidRPr="00607133">
        <w:rPr>
          <w:rFonts w:eastAsia="Calibri"/>
          <w:i/>
          <w:sz w:val="18"/>
          <w:szCs w:val="18"/>
          <w:lang w:eastAsia="en-US"/>
        </w:rPr>
        <w:t>Umberto I</w:t>
      </w:r>
    </w:p>
    <w:p w14:paraId="69327011" w14:textId="77777777" w:rsidR="006B2FD7" w:rsidRPr="00607133" w:rsidRDefault="006B2FD7" w:rsidP="006B2FD7">
      <w:pPr>
        <w:rPr>
          <w:rFonts w:eastAsia="Calibri"/>
          <w:sz w:val="18"/>
          <w:szCs w:val="18"/>
          <w:lang w:val="en-US" w:eastAsia="en-US"/>
        </w:rPr>
      </w:pPr>
      <w:r w:rsidRPr="00607133">
        <w:rPr>
          <w:snapToGrid w:val="0"/>
          <w:sz w:val="18"/>
          <w:szCs w:val="18"/>
        </w:rPr>
        <w:sym w:font="Wingdings" w:char="F028"/>
      </w:r>
      <w:r w:rsidRPr="00607133">
        <w:rPr>
          <w:snapToGrid w:val="0"/>
          <w:sz w:val="18"/>
          <w:szCs w:val="18"/>
          <w:lang w:val="fr-FR"/>
        </w:rPr>
        <w:t xml:space="preserve">: </w:t>
      </w:r>
      <w:hyperlink r:id="rId40" w:history="1">
        <w:r w:rsidRPr="00607133">
          <w:rPr>
            <w:rFonts w:eastAsia="Calibri"/>
            <w:sz w:val="18"/>
            <w:szCs w:val="18"/>
            <w:lang w:val="en-US" w:eastAsia="en-US"/>
          </w:rPr>
          <w:t>06.49979107</w:t>
        </w:r>
      </w:hyperlink>
      <w:r w:rsidRPr="00607133">
        <w:rPr>
          <w:rFonts w:eastAsia="Calibri"/>
          <w:sz w:val="18"/>
          <w:szCs w:val="18"/>
          <w:lang w:val="en-US" w:eastAsia="en-US"/>
        </w:rPr>
        <w:t xml:space="preserve"> - Fax: 06.49979146; E.mail: valentino.valentini@uniroma1.it </w:t>
      </w:r>
    </w:p>
    <w:p w14:paraId="4F022320" w14:textId="77777777" w:rsidR="006B2FD7" w:rsidRPr="00607133" w:rsidRDefault="006B2FD7" w:rsidP="006B2FD7">
      <w:pPr>
        <w:rPr>
          <w:rFonts w:eastAsia="Calibri"/>
          <w:sz w:val="18"/>
          <w:szCs w:val="18"/>
          <w:lang w:eastAsia="en-US"/>
        </w:rPr>
      </w:pPr>
      <w:r w:rsidRPr="00607133">
        <w:rPr>
          <w:rFonts w:eastAsia="Calibri"/>
          <w:i/>
          <w:sz w:val="18"/>
          <w:szCs w:val="18"/>
          <w:lang w:eastAsia="en-US"/>
        </w:rPr>
        <w:t>Giorno ed ora di ricevimento</w:t>
      </w:r>
      <w:r w:rsidRPr="00607133">
        <w:rPr>
          <w:rFonts w:eastAsia="Calibri"/>
          <w:sz w:val="18"/>
          <w:szCs w:val="18"/>
          <w:lang w:eastAsia="en-US"/>
        </w:rPr>
        <w:t>: Mercoledi ore 12:00-13:00</w:t>
      </w:r>
    </w:p>
    <w:p w14:paraId="200A727F" w14:textId="77777777" w:rsidR="006B2FD7" w:rsidRPr="0092467B" w:rsidRDefault="006B2FD7" w:rsidP="006B2FD7">
      <w:pPr>
        <w:jc w:val="both"/>
        <w:rPr>
          <w:snapToGrid w:val="0"/>
          <w:sz w:val="14"/>
          <w:szCs w:val="14"/>
        </w:rPr>
      </w:pPr>
    </w:p>
    <w:p w14:paraId="4BD72CE1" w14:textId="77777777" w:rsidR="006B2FD7" w:rsidRPr="00607133" w:rsidRDefault="006B2FD7" w:rsidP="006B2FD7">
      <w:pPr>
        <w:jc w:val="both"/>
        <w:rPr>
          <w:i/>
          <w:snapToGrid w:val="0"/>
          <w:sz w:val="18"/>
          <w:szCs w:val="18"/>
        </w:rPr>
      </w:pPr>
      <w:r w:rsidRPr="00607133">
        <w:rPr>
          <w:b/>
          <w:smallCaps/>
          <w:snapToGrid w:val="0"/>
          <w:sz w:val="18"/>
          <w:szCs w:val="18"/>
        </w:rPr>
        <w:t xml:space="preserve">Valesini Guido </w:t>
      </w:r>
      <w:r w:rsidRPr="00607133">
        <w:rPr>
          <w:i/>
          <w:snapToGrid w:val="0"/>
          <w:sz w:val="18"/>
          <w:szCs w:val="18"/>
        </w:rPr>
        <w:t>(P.O. MED/16 Reumatologia)</w:t>
      </w:r>
    </w:p>
    <w:p w14:paraId="18E19D2A" w14:textId="77777777" w:rsidR="006B2FD7" w:rsidRPr="00607133" w:rsidRDefault="006B2FD7" w:rsidP="006B2FD7">
      <w:pPr>
        <w:jc w:val="both"/>
        <w:rPr>
          <w:b/>
          <w:smallCaps/>
          <w:snapToGrid w:val="0"/>
          <w:sz w:val="18"/>
          <w:szCs w:val="18"/>
        </w:rPr>
      </w:pPr>
      <w:r w:rsidRPr="00607133">
        <w:rPr>
          <w:snapToGrid w:val="0"/>
          <w:sz w:val="18"/>
          <w:szCs w:val="18"/>
        </w:rPr>
        <w:t>Dipartimento di Medicina Interna e Specialità Mediche</w:t>
      </w:r>
    </w:p>
    <w:p w14:paraId="22571D8A" w14:textId="77777777" w:rsidR="006B2FD7" w:rsidRPr="00607133" w:rsidRDefault="006B2FD7" w:rsidP="006B2FD7">
      <w:pPr>
        <w:jc w:val="both"/>
        <w:rPr>
          <w:snapToGrid w:val="0"/>
          <w:sz w:val="18"/>
          <w:szCs w:val="18"/>
        </w:rPr>
      </w:pPr>
      <w:r w:rsidRPr="00607133">
        <w:rPr>
          <w:i/>
          <w:snapToGrid w:val="0"/>
          <w:sz w:val="18"/>
          <w:szCs w:val="18"/>
        </w:rPr>
        <w:t>Sede di ricevimento</w:t>
      </w:r>
      <w:r w:rsidRPr="00607133">
        <w:rPr>
          <w:snapToGrid w:val="0"/>
          <w:sz w:val="18"/>
          <w:szCs w:val="18"/>
        </w:rPr>
        <w:t xml:space="preserve">: VII Padiglione, III Piano, Direzione, Policlinico </w:t>
      </w:r>
      <w:r w:rsidRPr="00607133">
        <w:rPr>
          <w:i/>
          <w:snapToGrid w:val="0"/>
          <w:sz w:val="18"/>
          <w:szCs w:val="18"/>
        </w:rPr>
        <w:t>Umberto I</w:t>
      </w:r>
    </w:p>
    <w:p w14:paraId="03150357" w14:textId="77777777" w:rsidR="006B2FD7" w:rsidRPr="00607133" w:rsidRDefault="006B2FD7" w:rsidP="006B2FD7">
      <w:pPr>
        <w:jc w:val="both"/>
        <w:rPr>
          <w:snapToGrid w:val="0"/>
          <w:sz w:val="18"/>
          <w:szCs w:val="18"/>
          <w:lang w:val="fr-FR"/>
        </w:rPr>
      </w:pPr>
      <w:r w:rsidRPr="00607133">
        <w:rPr>
          <w:snapToGrid w:val="0"/>
          <w:sz w:val="18"/>
          <w:szCs w:val="18"/>
        </w:rPr>
        <w:sym w:font="Wingdings" w:char="F028"/>
      </w:r>
      <w:r w:rsidRPr="00607133">
        <w:rPr>
          <w:snapToGrid w:val="0"/>
          <w:sz w:val="18"/>
          <w:szCs w:val="18"/>
          <w:lang w:val="fr-FR"/>
        </w:rPr>
        <w:t xml:space="preserve">: 06.49974631 - </w:t>
      </w:r>
      <w:r w:rsidRPr="00607133">
        <w:rPr>
          <w:i/>
          <w:snapToGrid w:val="0"/>
          <w:sz w:val="18"/>
          <w:szCs w:val="18"/>
          <w:lang w:val="fr-FR"/>
        </w:rPr>
        <w:t>Fax</w:t>
      </w:r>
      <w:r w:rsidRPr="00607133">
        <w:rPr>
          <w:snapToGrid w:val="0"/>
          <w:sz w:val="18"/>
          <w:szCs w:val="18"/>
          <w:lang w:val="fr-FR"/>
        </w:rPr>
        <w:t xml:space="preserve">: 06.49974670; </w:t>
      </w:r>
      <w:r w:rsidRPr="00607133">
        <w:rPr>
          <w:i/>
          <w:snapToGrid w:val="0"/>
          <w:sz w:val="18"/>
          <w:szCs w:val="18"/>
          <w:lang w:val="fr-FR"/>
        </w:rPr>
        <w:t>E.mail</w:t>
      </w:r>
      <w:r w:rsidRPr="00607133">
        <w:rPr>
          <w:snapToGrid w:val="0"/>
          <w:sz w:val="18"/>
          <w:szCs w:val="18"/>
          <w:lang w:val="fr-FR"/>
        </w:rPr>
        <w:t>: guido.valesini@uniroma1.it</w:t>
      </w:r>
    </w:p>
    <w:p w14:paraId="582DC9AA" w14:textId="77777777" w:rsidR="006B2FD7" w:rsidRPr="00607133" w:rsidRDefault="006B2FD7" w:rsidP="006B2FD7">
      <w:pPr>
        <w:jc w:val="both"/>
        <w:rPr>
          <w:snapToGrid w:val="0"/>
          <w:sz w:val="18"/>
        </w:rPr>
      </w:pPr>
      <w:r w:rsidRPr="00607133">
        <w:rPr>
          <w:i/>
          <w:snapToGrid w:val="0"/>
          <w:sz w:val="18"/>
          <w:szCs w:val="18"/>
        </w:rPr>
        <w:t>Giorno ed ora di ricevimento</w:t>
      </w:r>
      <w:r w:rsidRPr="00607133">
        <w:rPr>
          <w:snapToGrid w:val="0"/>
          <w:sz w:val="18"/>
          <w:szCs w:val="18"/>
        </w:rPr>
        <w:t>: Mercoledì ore 12:30-13:30</w:t>
      </w:r>
    </w:p>
    <w:p w14:paraId="6F9E6D47" w14:textId="77777777" w:rsidR="006B2FD7" w:rsidRPr="0092467B" w:rsidRDefault="006B2FD7" w:rsidP="006B2FD7">
      <w:pPr>
        <w:jc w:val="both"/>
        <w:rPr>
          <w:snapToGrid w:val="0"/>
          <w:sz w:val="14"/>
          <w:szCs w:val="14"/>
        </w:rPr>
      </w:pPr>
    </w:p>
    <w:p w14:paraId="2BD32A91" w14:textId="77777777" w:rsidR="006B2FD7" w:rsidRPr="00607133" w:rsidRDefault="006B2FD7" w:rsidP="006B2FD7">
      <w:pPr>
        <w:jc w:val="both"/>
        <w:rPr>
          <w:b/>
          <w:snapToGrid w:val="0"/>
          <w:sz w:val="18"/>
        </w:rPr>
      </w:pPr>
      <w:r w:rsidRPr="00607133">
        <w:rPr>
          <w:b/>
          <w:smallCaps/>
          <w:snapToGrid w:val="0"/>
          <w:sz w:val="18"/>
          <w:szCs w:val="18"/>
        </w:rPr>
        <w:t>Villani Ciro</w:t>
      </w:r>
      <w:r w:rsidRPr="00607133">
        <w:rPr>
          <w:b/>
          <w:snapToGrid w:val="0"/>
          <w:sz w:val="18"/>
        </w:rPr>
        <w:t xml:space="preserve"> </w:t>
      </w:r>
      <w:r w:rsidRPr="00607133">
        <w:rPr>
          <w:i/>
          <w:snapToGrid w:val="0"/>
          <w:sz w:val="18"/>
        </w:rPr>
        <w:t>(P.O. MED/33 Malattie Apparato Locomotore)</w:t>
      </w:r>
    </w:p>
    <w:p w14:paraId="5F14B432" w14:textId="77777777" w:rsidR="006B2FD7" w:rsidRPr="00607133" w:rsidRDefault="006B2FD7" w:rsidP="006B2FD7">
      <w:pPr>
        <w:jc w:val="both"/>
        <w:rPr>
          <w:i/>
          <w:snapToGrid w:val="0"/>
          <w:sz w:val="18"/>
        </w:rPr>
      </w:pPr>
      <w:r w:rsidRPr="00607133">
        <w:rPr>
          <w:snapToGrid w:val="0"/>
          <w:sz w:val="18"/>
        </w:rPr>
        <w:t xml:space="preserve">Dipartimento </w:t>
      </w:r>
      <w:r w:rsidRPr="00607133">
        <w:rPr>
          <w:sz w:val="18"/>
          <w:szCs w:val="18"/>
        </w:rPr>
        <w:t xml:space="preserve">di </w:t>
      </w:r>
      <w:r w:rsidRPr="00607133">
        <w:rPr>
          <w:snapToGrid w:val="0"/>
          <w:sz w:val="18"/>
        </w:rPr>
        <w:t>Scienze Anatomiche, Istologiche, Medico-Legali e dell’Apparato Locomotore</w:t>
      </w:r>
    </w:p>
    <w:p w14:paraId="3851D2DB"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Edificio Clinica Ortopedica, sezione Malattie Apparato Loc., P.le Aldo Moro, </w:t>
      </w:r>
      <w:r w:rsidRPr="00607133">
        <w:rPr>
          <w:i/>
          <w:snapToGrid w:val="0"/>
          <w:sz w:val="18"/>
        </w:rPr>
        <w:t>Sapienza</w:t>
      </w:r>
      <w:r w:rsidRPr="00607133">
        <w:rPr>
          <w:snapToGrid w:val="0"/>
          <w:sz w:val="18"/>
        </w:rPr>
        <w:t xml:space="preserve"> Università di Roma</w:t>
      </w:r>
    </w:p>
    <w:p w14:paraId="3612FC97"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06.49975996 - </w:t>
      </w:r>
      <w:r w:rsidRPr="00607133">
        <w:rPr>
          <w:i/>
          <w:snapToGrid w:val="0"/>
          <w:sz w:val="18"/>
          <w:lang w:val="fr-FR"/>
        </w:rPr>
        <w:t>Fax</w:t>
      </w:r>
      <w:r w:rsidRPr="00607133">
        <w:rPr>
          <w:snapToGrid w:val="0"/>
          <w:sz w:val="18"/>
          <w:lang w:val="fr-FR"/>
        </w:rPr>
        <w:t xml:space="preserve">: 06.49914861; </w:t>
      </w:r>
      <w:r w:rsidRPr="00607133">
        <w:rPr>
          <w:i/>
          <w:snapToGrid w:val="0"/>
          <w:sz w:val="18"/>
          <w:lang w:val="fr-FR"/>
        </w:rPr>
        <w:t>E.mail</w:t>
      </w:r>
      <w:r w:rsidRPr="00607133">
        <w:rPr>
          <w:snapToGrid w:val="0"/>
          <w:sz w:val="18"/>
          <w:lang w:val="fr-FR"/>
        </w:rPr>
        <w:t>: ciro.villani@uniroma1.it</w:t>
      </w:r>
    </w:p>
    <w:p w14:paraId="11710F50"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Giovedì ore 12:00-14:00</w:t>
      </w:r>
    </w:p>
    <w:p w14:paraId="39653D77" w14:textId="77777777" w:rsidR="006B2FD7" w:rsidRPr="0092467B" w:rsidRDefault="006B2FD7" w:rsidP="006B2FD7">
      <w:pPr>
        <w:jc w:val="both"/>
        <w:rPr>
          <w:snapToGrid w:val="0"/>
          <w:sz w:val="14"/>
          <w:szCs w:val="14"/>
        </w:rPr>
      </w:pPr>
    </w:p>
    <w:p w14:paraId="7BF3CA0E" w14:textId="77777777" w:rsidR="006B2FD7" w:rsidRPr="00607133" w:rsidRDefault="006B2FD7" w:rsidP="006B2FD7">
      <w:pPr>
        <w:jc w:val="both"/>
        <w:rPr>
          <w:i/>
          <w:snapToGrid w:val="0"/>
          <w:sz w:val="18"/>
          <w:szCs w:val="18"/>
        </w:rPr>
      </w:pPr>
      <w:r w:rsidRPr="00607133">
        <w:rPr>
          <w:b/>
          <w:smallCaps/>
          <w:snapToGrid w:val="0"/>
          <w:sz w:val="18"/>
          <w:szCs w:val="18"/>
        </w:rPr>
        <w:t xml:space="preserve">Vallone Beatrice </w:t>
      </w:r>
      <w:r w:rsidRPr="00607133">
        <w:rPr>
          <w:i/>
          <w:snapToGrid w:val="0"/>
          <w:sz w:val="18"/>
          <w:szCs w:val="18"/>
        </w:rPr>
        <w:t>(P.O. BIO/10 Biochimica)</w:t>
      </w:r>
    </w:p>
    <w:p w14:paraId="529B7465" w14:textId="77777777" w:rsidR="006B2FD7" w:rsidRPr="00607133" w:rsidRDefault="006B2FD7" w:rsidP="006B2FD7">
      <w:pPr>
        <w:jc w:val="both"/>
        <w:rPr>
          <w:b/>
          <w:smallCaps/>
          <w:snapToGrid w:val="0"/>
          <w:sz w:val="18"/>
          <w:szCs w:val="18"/>
        </w:rPr>
      </w:pPr>
      <w:r w:rsidRPr="00607133">
        <w:rPr>
          <w:snapToGrid w:val="0"/>
          <w:sz w:val="18"/>
        </w:rPr>
        <w:t xml:space="preserve">Dipartimento di Scienze Biochimiche </w:t>
      </w:r>
      <w:r w:rsidRPr="00607133">
        <w:rPr>
          <w:i/>
          <w:snapToGrid w:val="0"/>
          <w:sz w:val="18"/>
        </w:rPr>
        <w:t>A. Rossi Fanelli</w:t>
      </w:r>
    </w:p>
    <w:p w14:paraId="30CD2387"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Dipartimento di Scienze Biochimiche </w:t>
      </w:r>
      <w:r w:rsidRPr="00607133">
        <w:rPr>
          <w:i/>
          <w:snapToGrid w:val="0"/>
          <w:sz w:val="18"/>
        </w:rPr>
        <w:t>A. Rossi Fanelli</w:t>
      </w:r>
      <w:r w:rsidRPr="00607133">
        <w:rPr>
          <w:snapToGrid w:val="0"/>
          <w:sz w:val="18"/>
        </w:rPr>
        <w:t xml:space="preserve">, </w:t>
      </w:r>
      <w:r w:rsidRPr="00607133">
        <w:rPr>
          <w:i/>
          <w:snapToGrid w:val="0"/>
          <w:sz w:val="18"/>
        </w:rPr>
        <w:t>Sapienza</w:t>
      </w:r>
      <w:r w:rsidRPr="00607133">
        <w:rPr>
          <w:snapToGrid w:val="0"/>
          <w:sz w:val="18"/>
        </w:rPr>
        <w:t xml:space="preserve"> Università di Roma</w:t>
      </w:r>
    </w:p>
    <w:p w14:paraId="48D8CDE8"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06.49690276- </w:t>
      </w:r>
      <w:r w:rsidRPr="00607133">
        <w:rPr>
          <w:i/>
          <w:snapToGrid w:val="0"/>
          <w:sz w:val="18"/>
          <w:lang w:val="fr-FR"/>
        </w:rPr>
        <w:t>Fax</w:t>
      </w:r>
      <w:r w:rsidRPr="00607133">
        <w:rPr>
          <w:snapToGrid w:val="0"/>
          <w:sz w:val="18"/>
          <w:lang w:val="fr-FR"/>
        </w:rPr>
        <w:t xml:space="preserve">: 06.4440062; </w:t>
      </w:r>
      <w:r w:rsidRPr="00607133">
        <w:rPr>
          <w:i/>
          <w:snapToGrid w:val="0"/>
          <w:sz w:val="18"/>
          <w:lang w:val="fr-FR"/>
        </w:rPr>
        <w:t>E.mail</w:t>
      </w:r>
      <w:r w:rsidRPr="00607133">
        <w:rPr>
          <w:snapToGrid w:val="0"/>
          <w:sz w:val="18"/>
          <w:lang w:val="fr-FR"/>
        </w:rPr>
        <w:t>: beatrice.vallone@uniroma1.it</w:t>
      </w:r>
    </w:p>
    <w:p w14:paraId="40600B48"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Lunedì ore 13:00-16:00</w:t>
      </w:r>
    </w:p>
    <w:p w14:paraId="3F9DA65E" w14:textId="77777777" w:rsidR="006B2FD7" w:rsidRPr="0092467B" w:rsidRDefault="006B2FD7" w:rsidP="006B2FD7">
      <w:pPr>
        <w:jc w:val="both"/>
        <w:rPr>
          <w:smallCaps/>
          <w:snapToGrid w:val="0"/>
          <w:sz w:val="14"/>
          <w:szCs w:val="14"/>
        </w:rPr>
      </w:pPr>
    </w:p>
    <w:p w14:paraId="1E043C7E" w14:textId="77777777" w:rsidR="006B2FD7" w:rsidRPr="00607133" w:rsidRDefault="006B2FD7" w:rsidP="006B2FD7">
      <w:pPr>
        <w:jc w:val="both"/>
        <w:rPr>
          <w:i/>
          <w:snapToGrid w:val="0"/>
          <w:sz w:val="18"/>
          <w:szCs w:val="18"/>
        </w:rPr>
      </w:pPr>
      <w:r w:rsidRPr="00607133">
        <w:rPr>
          <w:b/>
          <w:smallCaps/>
          <w:snapToGrid w:val="0"/>
          <w:sz w:val="18"/>
          <w:szCs w:val="18"/>
        </w:rPr>
        <w:t xml:space="preserve">Ventriglia Flavia </w:t>
      </w:r>
      <w:r w:rsidRPr="00607133">
        <w:rPr>
          <w:i/>
          <w:snapToGrid w:val="0"/>
          <w:sz w:val="18"/>
          <w:szCs w:val="18"/>
        </w:rPr>
        <w:t>(RIC. MED/38 Pediatria Generale e Specialistica)</w:t>
      </w:r>
    </w:p>
    <w:p w14:paraId="2391672C" w14:textId="77777777" w:rsidR="006B2FD7" w:rsidRPr="00607133" w:rsidRDefault="006B2FD7" w:rsidP="006B2FD7">
      <w:pPr>
        <w:jc w:val="both"/>
        <w:rPr>
          <w:b/>
          <w:smallCaps/>
          <w:snapToGrid w:val="0"/>
          <w:sz w:val="18"/>
          <w:szCs w:val="18"/>
        </w:rPr>
      </w:pPr>
      <w:r w:rsidRPr="00607133">
        <w:rPr>
          <w:snapToGrid w:val="0"/>
          <w:sz w:val="18"/>
        </w:rPr>
        <w:t>Dipartimento di Pediatria e Neuropsichiatria Infantile</w:t>
      </w:r>
    </w:p>
    <w:p w14:paraId="1C2FBBB5"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Edificio Clinica Pediatrica, Policlinico </w:t>
      </w:r>
      <w:r w:rsidRPr="00607133">
        <w:rPr>
          <w:i/>
          <w:snapToGrid w:val="0"/>
          <w:sz w:val="18"/>
        </w:rPr>
        <w:t>Umberto I</w:t>
      </w:r>
    </w:p>
    <w:p w14:paraId="6E40D57C"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06.49970356; </w:t>
      </w:r>
      <w:r w:rsidRPr="00607133">
        <w:rPr>
          <w:i/>
          <w:snapToGrid w:val="0"/>
          <w:sz w:val="18"/>
          <w:lang w:val="fr-FR"/>
        </w:rPr>
        <w:t>E.mail</w:t>
      </w:r>
      <w:r w:rsidRPr="00607133">
        <w:rPr>
          <w:snapToGrid w:val="0"/>
          <w:sz w:val="18"/>
          <w:lang w:val="fr-FR"/>
        </w:rPr>
        <w:t>: flavia.ventriglia@uniroma1.it</w:t>
      </w:r>
    </w:p>
    <w:p w14:paraId="484AE1DE" w14:textId="77777777" w:rsidR="006B2FD7" w:rsidRDefault="006B2FD7" w:rsidP="006B2FD7">
      <w:pPr>
        <w:jc w:val="both"/>
        <w:rPr>
          <w:snapToGrid w:val="0"/>
          <w:sz w:val="18"/>
        </w:rPr>
      </w:pPr>
      <w:r w:rsidRPr="00607133">
        <w:rPr>
          <w:i/>
          <w:snapToGrid w:val="0"/>
          <w:sz w:val="18"/>
        </w:rPr>
        <w:t>Giorno ed ora di ricevimento</w:t>
      </w:r>
      <w:r w:rsidRPr="00607133">
        <w:rPr>
          <w:snapToGrid w:val="0"/>
          <w:sz w:val="18"/>
        </w:rPr>
        <w:t>: Martedì ore 14:00-15:00</w:t>
      </w:r>
    </w:p>
    <w:p w14:paraId="7BC7EA2C" w14:textId="77777777" w:rsidR="006B2FD7" w:rsidRPr="006B2FD7" w:rsidRDefault="006B2FD7" w:rsidP="006B2FD7">
      <w:pPr>
        <w:jc w:val="both"/>
        <w:rPr>
          <w:snapToGrid w:val="0"/>
          <w:sz w:val="14"/>
          <w:szCs w:val="14"/>
        </w:rPr>
      </w:pPr>
    </w:p>
    <w:p w14:paraId="3F6F82BC" w14:textId="77777777" w:rsidR="006B2FD7" w:rsidRPr="00607133" w:rsidRDefault="006B2FD7" w:rsidP="006B2FD7">
      <w:pPr>
        <w:jc w:val="both"/>
        <w:rPr>
          <w:b/>
          <w:smallCaps/>
          <w:snapToGrid w:val="0"/>
          <w:sz w:val="18"/>
          <w:szCs w:val="18"/>
        </w:rPr>
      </w:pPr>
      <w:r w:rsidRPr="00607133">
        <w:rPr>
          <w:b/>
          <w:smallCaps/>
          <w:snapToGrid w:val="0"/>
          <w:sz w:val="18"/>
          <w:szCs w:val="18"/>
        </w:rPr>
        <w:t xml:space="preserve">Vernia Piero </w:t>
      </w:r>
      <w:r w:rsidRPr="00607133">
        <w:rPr>
          <w:i/>
          <w:snapToGrid w:val="0"/>
          <w:sz w:val="18"/>
          <w:szCs w:val="18"/>
        </w:rPr>
        <w:t>(P.A. MED/12 Gastroenterologia)</w:t>
      </w:r>
    </w:p>
    <w:p w14:paraId="33F73DBD" w14:textId="77777777" w:rsidR="006B2FD7" w:rsidRPr="00607133" w:rsidRDefault="006B2FD7" w:rsidP="006B2FD7">
      <w:pPr>
        <w:jc w:val="both"/>
        <w:rPr>
          <w:i/>
          <w:snapToGrid w:val="0"/>
          <w:sz w:val="18"/>
        </w:rPr>
      </w:pPr>
      <w:r w:rsidRPr="00607133">
        <w:rPr>
          <w:snapToGrid w:val="0"/>
          <w:sz w:val="18"/>
        </w:rPr>
        <w:t>Dipartimento di Medicina Interna e Specialità Mediche</w:t>
      </w:r>
    </w:p>
    <w:p w14:paraId="2F085487"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Edificio II Clinica Medica, IV Piano, Policlinico </w:t>
      </w:r>
      <w:r w:rsidRPr="00607133">
        <w:rPr>
          <w:i/>
          <w:snapToGrid w:val="0"/>
          <w:sz w:val="18"/>
        </w:rPr>
        <w:t>Umberto I</w:t>
      </w:r>
    </w:p>
    <w:p w14:paraId="6D9F82DA"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06.49972360 - </w:t>
      </w:r>
      <w:r w:rsidRPr="00607133">
        <w:rPr>
          <w:i/>
          <w:snapToGrid w:val="0"/>
          <w:sz w:val="18"/>
          <w:lang w:val="fr-FR"/>
        </w:rPr>
        <w:t>Fax</w:t>
      </w:r>
      <w:r w:rsidRPr="00607133">
        <w:rPr>
          <w:snapToGrid w:val="0"/>
          <w:sz w:val="18"/>
          <w:lang w:val="fr-FR"/>
        </w:rPr>
        <w:t xml:space="preserve">: 06.4463737; </w:t>
      </w:r>
      <w:r w:rsidRPr="00607133">
        <w:rPr>
          <w:i/>
          <w:snapToGrid w:val="0"/>
          <w:sz w:val="18"/>
          <w:lang w:val="fr-FR"/>
        </w:rPr>
        <w:t>E.mail</w:t>
      </w:r>
      <w:r w:rsidRPr="00607133">
        <w:rPr>
          <w:snapToGrid w:val="0"/>
          <w:sz w:val="18"/>
          <w:lang w:val="fr-FR"/>
        </w:rPr>
        <w:t>: piero.vernia@uniroma1.it</w:t>
      </w:r>
    </w:p>
    <w:p w14:paraId="1B6BCDCC"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Lunedì e Giovedì ore 08:00-09:00</w:t>
      </w:r>
    </w:p>
    <w:p w14:paraId="11C2D478" w14:textId="77777777" w:rsidR="006B2FD7" w:rsidRPr="0092467B" w:rsidRDefault="006B2FD7" w:rsidP="006B2FD7">
      <w:pPr>
        <w:jc w:val="both"/>
        <w:rPr>
          <w:snapToGrid w:val="0"/>
          <w:sz w:val="14"/>
          <w:szCs w:val="14"/>
        </w:rPr>
      </w:pPr>
    </w:p>
    <w:p w14:paraId="7A5DAC66" w14:textId="77777777" w:rsidR="006B2FD7" w:rsidRPr="00607133" w:rsidRDefault="006B2FD7" w:rsidP="006B2FD7">
      <w:pPr>
        <w:jc w:val="both"/>
        <w:rPr>
          <w:b/>
          <w:smallCaps/>
          <w:snapToGrid w:val="0"/>
          <w:sz w:val="18"/>
          <w:szCs w:val="18"/>
        </w:rPr>
      </w:pPr>
      <w:r w:rsidRPr="00607133">
        <w:rPr>
          <w:b/>
          <w:smallCaps/>
          <w:snapToGrid w:val="0"/>
          <w:sz w:val="18"/>
          <w:szCs w:val="18"/>
        </w:rPr>
        <w:t xml:space="preserve">Vestri Anna Rita </w:t>
      </w:r>
      <w:r w:rsidRPr="00607133">
        <w:rPr>
          <w:i/>
          <w:snapToGrid w:val="0"/>
          <w:sz w:val="18"/>
          <w:szCs w:val="18"/>
        </w:rPr>
        <w:t>(P.O. MED/01 Statistica Medica)</w:t>
      </w:r>
    </w:p>
    <w:p w14:paraId="76ABB6B8" w14:textId="77777777" w:rsidR="006B2FD7" w:rsidRPr="00607133" w:rsidRDefault="006B2FD7" w:rsidP="006B2FD7">
      <w:pPr>
        <w:jc w:val="both"/>
        <w:rPr>
          <w:snapToGrid w:val="0"/>
          <w:sz w:val="18"/>
        </w:rPr>
      </w:pPr>
      <w:r w:rsidRPr="00607133">
        <w:rPr>
          <w:snapToGrid w:val="0"/>
          <w:sz w:val="18"/>
        </w:rPr>
        <w:t xml:space="preserve">Dipartimento </w:t>
      </w:r>
      <w:r w:rsidRPr="00607133">
        <w:rPr>
          <w:sz w:val="18"/>
          <w:szCs w:val="18"/>
        </w:rPr>
        <w:t xml:space="preserve">di </w:t>
      </w:r>
      <w:r w:rsidRPr="00607133">
        <w:rPr>
          <w:snapToGrid w:val="0"/>
          <w:sz w:val="18"/>
        </w:rPr>
        <w:t>Sanita' Pubblica e Malattie Infettive</w:t>
      </w:r>
    </w:p>
    <w:p w14:paraId="348D9FD0"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Scuola di Specializzazione in Statistica Sanitaria, </w:t>
      </w:r>
      <w:r w:rsidRPr="00607133">
        <w:rPr>
          <w:i/>
          <w:snapToGrid w:val="0"/>
          <w:sz w:val="18"/>
        </w:rPr>
        <w:t>Sapienza</w:t>
      </w:r>
      <w:r w:rsidRPr="00607133">
        <w:rPr>
          <w:snapToGrid w:val="0"/>
          <w:sz w:val="18"/>
        </w:rPr>
        <w:t xml:space="preserve"> Università di Roma</w:t>
      </w:r>
    </w:p>
    <w:p w14:paraId="3838C8DA"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06.</w:t>
      </w:r>
      <w:r w:rsidRPr="00607133">
        <w:rPr>
          <w:lang w:val="fr-FR"/>
        </w:rPr>
        <w:t xml:space="preserve"> </w:t>
      </w:r>
      <w:r w:rsidRPr="00607133">
        <w:rPr>
          <w:snapToGrid w:val="0"/>
          <w:sz w:val="18"/>
          <w:lang w:val="fr-FR"/>
        </w:rPr>
        <w:t xml:space="preserve">49694265 - 06.49914654; </w:t>
      </w:r>
      <w:r w:rsidRPr="00607133">
        <w:rPr>
          <w:i/>
          <w:snapToGrid w:val="0"/>
          <w:sz w:val="18"/>
          <w:lang w:val="fr-FR"/>
        </w:rPr>
        <w:t>E.mail</w:t>
      </w:r>
      <w:r w:rsidRPr="00607133">
        <w:rPr>
          <w:snapToGrid w:val="0"/>
          <w:sz w:val="18"/>
          <w:lang w:val="fr-FR"/>
        </w:rPr>
        <w:t xml:space="preserve">: </w:t>
      </w:r>
      <w:hyperlink r:id="rId41" w:history="1">
        <w:r w:rsidRPr="00607133">
          <w:rPr>
            <w:sz w:val="18"/>
            <w:szCs w:val="18"/>
            <w:lang w:val="fr-FR"/>
          </w:rPr>
          <w:t>annarita.vestri@uniroma1.it</w:t>
        </w:r>
      </w:hyperlink>
    </w:p>
    <w:p w14:paraId="757E2850" w14:textId="77777777" w:rsidR="006B2FD7" w:rsidRPr="00607133" w:rsidRDefault="006B2FD7" w:rsidP="006B2FD7">
      <w:pPr>
        <w:jc w:val="both"/>
        <w:rPr>
          <w:snapToGrid w:val="0"/>
          <w:sz w:val="12"/>
          <w:szCs w:val="12"/>
        </w:rPr>
      </w:pPr>
      <w:r w:rsidRPr="00607133">
        <w:rPr>
          <w:i/>
          <w:snapToGrid w:val="0"/>
          <w:sz w:val="18"/>
        </w:rPr>
        <w:t>Giorno ed ora di ricevimento</w:t>
      </w:r>
      <w:r w:rsidRPr="00607133">
        <w:rPr>
          <w:snapToGrid w:val="0"/>
          <w:sz w:val="18"/>
        </w:rPr>
        <w:t>: Tutti i giorni previo appuntamento via e.mail</w:t>
      </w:r>
    </w:p>
    <w:p w14:paraId="03DD6C18" w14:textId="77777777" w:rsidR="006B2FD7" w:rsidRPr="0092467B" w:rsidRDefault="006B2FD7" w:rsidP="006B2FD7">
      <w:pPr>
        <w:jc w:val="both"/>
        <w:rPr>
          <w:snapToGrid w:val="0"/>
          <w:sz w:val="14"/>
          <w:szCs w:val="14"/>
        </w:rPr>
      </w:pPr>
    </w:p>
    <w:p w14:paraId="60887EE7" w14:textId="77777777" w:rsidR="006B2FD7" w:rsidRDefault="006B2FD7" w:rsidP="006B2FD7">
      <w:pPr>
        <w:jc w:val="both"/>
        <w:rPr>
          <w:b/>
          <w:snapToGrid w:val="0"/>
          <w:sz w:val="18"/>
          <w:szCs w:val="18"/>
        </w:rPr>
      </w:pPr>
      <w:r w:rsidRPr="00607133">
        <w:rPr>
          <w:b/>
          <w:smallCaps/>
          <w:snapToGrid w:val="0"/>
          <w:sz w:val="18"/>
          <w:szCs w:val="18"/>
        </w:rPr>
        <w:t xml:space="preserve">Vicini Elena </w:t>
      </w:r>
      <w:r w:rsidRPr="00607133">
        <w:rPr>
          <w:i/>
          <w:snapToGrid w:val="0"/>
          <w:sz w:val="18"/>
          <w:szCs w:val="18"/>
        </w:rPr>
        <w:t>(</w:t>
      </w:r>
      <w:r>
        <w:rPr>
          <w:i/>
          <w:snapToGrid w:val="0"/>
          <w:sz w:val="18"/>
          <w:szCs w:val="18"/>
        </w:rPr>
        <w:t>P.A</w:t>
      </w:r>
      <w:r w:rsidRPr="00607133">
        <w:rPr>
          <w:i/>
          <w:snapToGrid w:val="0"/>
          <w:sz w:val="18"/>
          <w:szCs w:val="18"/>
        </w:rPr>
        <w:t>. BIO/17 Istologia)</w:t>
      </w:r>
    </w:p>
    <w:p w14:paraId="6F7947DF" w14:textId="77777777" w:rsidR="006B2FD7" w:rsidRPr="00607133" w:rsidRDefault="006B2FD7" w:rsidP="006B2FD7">
      <w:pPr>
        <w:jc w:val="both"/>
        <w:rPr>
          <w:i/>
          <w:snapToGrid w:val="0"/>
          <w:sz w:val="18"/>
        </w:rPr>
      </w:pPr>
      <w:r w:rsidRPr="00607133">
        <w:rPr>
          <w:snapToGrid w:val="0"/>
          <w:sz w:val="18"/>
        </w:rPr>
        <w:t>Dipartimento di Scienze Anatomiche, Istologiche, Medico-Legali e dell’Apparato Locomotore</w:t>
      </w:r>
    </w:p>
    <w:p w14:paraId="1AC71BB1"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Sezione di Istologia ed Embriologia Medica, Via A Scarpa 14, </w:t>
      </w:r>
      <w:r w:rsidRPr="00607133">
        <w:rPr>
          <w:i/>
          <w:snapToGrid w:val="0"/>
          <w:sz w:val="18"/>
        </w:rPr>
        <w:t>Sapienza</w:t>
      </w:r>
      <w:r w:rsidRPr="00607133">
        <w:rPr>
          <w:snapToGrid w:val="0"/>
          <w:sz w:val="18"/>
        </w:rPr>
        <w:t xml:space="preserve"> Università di Roma</w:t>
      </w:r>
    </w:p>
    <w:p w14:paraId="637E1B82"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06.49766803 - </w:t>
      </w:r>
      <w:r w:rsidRPr="00607133">
        <w:rPr>
          <w:i/>
          <w:snapToGrid w:val="0"/>
          <w:sz w:val="18"/>
          <w:lang w:val="fr-FR"/>
        </w:rPr>
        <w:t>Fax</w:t>
      </w:r>
      <w:r w:rsidRPr="00607133">
        <w:rPr>
          <w:snapToGrid w:val="0"/>
          <w:sz w:val="18"/>
          <w:lang w:val="fr-FR"/>
        </w:rPr>
        <w:t xml:space="preserve">: 06.4462854; </w:t>
      </w:r>
      <w:r w:rsidRPr="00607133">
        <w:rPr>
          <w:i/>
          <w:snapToGrid w:val="0"/>
          <w:sz w:val="18"/>
          <w:lang w:val="fr-FR"/>
        </w:rPr>
        <w:t>E.mail</w:t>
      </w:r>
      <w:r w:rsidRPr="00607133">
        <w:rPr>
          <w:snapToGrid w:val="0"/>
          <w:sz w:val="18"/>
          <w:lang w:val="fr-FR"/>
        </w:rPr>
        <w:t>: elena.vicini@uniroma1.it</w:t>
      </w:r>
    </w:p>
    <w:p w14:paraId="77F22BA1"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Lunedì ore 09:00-11:00</w:t>
      </w:r>
    </w:p>
    <w:p w14:paraId="2080C4CA" w14:textId="77777777" w:rsidR="006B2FD7" w:rsidRPr="0092467B" w:rsidRDefault="006B2FD7" w:rsidP="006B2FD7">
      <w:pPr>
        <w:jc w:val="both"/>
        <w:rPr>
          <w:smallCaps/>
          <w:snapToGrid w:val="0"/>
          <w:sz w:val="14"/>
          <w:szCs w:val="14"/>
        </w:rPr>
      </w:pPr>
    </w:p>
    <w:p w14:paraId="070A3242" w14:textId="77777777" w:rsidR="006B2FD7" w:rsidRPr="00607133" w:rsidRDefault="006B2FD7" w:rsidP="006B2FD7">
      <w:pPr>
        <w:jc w:val="both"/>
        <w:rPr>
          <w:b/>
          <w:smallCaps/>
          <w:snapToGrid w:val="0"/>
          <w:sz w:val="18"/>
          <w:szCs w:val="18"/>
        </w:rPr>
      </w:pPr>
      <w:r w:rsidRPr="00607133">
        <w:rPr>
          <w:b/>
          <w:smallCaps/>
          <w:snapToGrid w:val="0"/>
          <w:sz w:val="18"/>
          <w:szCs w:val="18"/>
        </w:rPr>
        <w:t xml:space="preserve">Villari Paolo </w:t>
      </w:r>
      <w:r w:rsidRPr="00607133">
        <w:rPr>
          <w:i/>
          <w:snapToGrid w:val="0"/>
          <w:sz w:val="18"/>
          <w:szCs w:val="18"/>
        </w:rPr>
        <w:t>(P.O. MED/42 Igiene Generale e Applicata)</w:t>
      </w:r>
    </w:p>
    <w:p w14:paraId="2D36BC49" w14:textId="77777777" w:rsidR="006B2FD7" w:rsidRPr="00607133" w:rsidRDefault="006B2FD7" w:rsidP="006B2FD7">
      <w:pPr>
        <w:jc w:val="both"/>
        <w:rPr>
          <w:snapToGrid w:val="0"/>
          <w:sz w:val="18"/>
        </w:rPr>
      </w:pPr>
      <w:r w:rsidRPr="00607133">
        <w:rPr>
          <w:snapToGrid w:val="0"/>
          <w:sz w:val="18"/>
        </w:rPr>
        <w:t>Dipartimento</w:t>
      </w:r>
      <w:r w:rsidRPr="00607133">
        <w:rPr>
          <w:bCs/>
          <w:sz w:val="18"/>
        </w:rPr>
        <w:t xml:space="preserve"> </w:t>
      </w:r>
      <w:r w:rsidRPr="00607133">
        <w:rPr>
          <w:sz w:val="18"/>
          <w:szCs w:val="18"/>
        </w:rPr>
        <w:t xml:space="preserve">di </w:t>
      </w:r>
      <w:r w:rsidRPr="00607133">
        <w:rPr>
          <w:bCs/>
          <w:sz w:val="18"/>
        </w:rPr>
        <w:t>Sanità Pubblica e Malattie Infettive</w:t>
      </w:r>
    </w:p>
    <w:p w14:paraId="27E1F9BD"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Dip.</w:t>
      </w:r>
      <w:r w:rsidRPr="00607133">
        <w:rPr>
          <w:bCs/>
          <w:sz w:val="18"/>
        </w:rPr>
        <w:t xml:space="preserve"> </w:t>
      </w:r>
      <w:r w:rsidRPr="00607133">
        <w:rPr>
          <w:sz w:val="18"/>
          <w:szCs w:val="18"/>
        </w:rPr>
        <w:t xml:space="preserve">di </w:t>
      </w:r>
      <w:r w:rsidRPr="00607133">
        <w:rPr>
          <w:bCs/>
          <w:sz w:val="18"/>
        </w:rPr>
        <w:t xml:space="preserve">Sanità Pubblica e Malattie Infettive, Sez. di Igiene - I piano stanza P1-25 -, </w:t>
      </w:r>
      <w:r w:rsidRPr="00607133">
        <w:rPr>
          <w:i/>
          <w:snapToGrid w:val="0"/>
          <w:sz w:val="18"/>
        </w:rPr>
        <w:t>Sapienza</w:t>
      </w:r>
      <w:r w:rsidRPr="00607133">
        <w:rPr>
          <w:snapToGrid w:val="0"/>
          <w:sz w:val="18"/>
        </w:rPr>
        <w:t xml:space="preserve"> Università di Roma</w:t>
      </w:r>
    </w:p>
    <w:p w14:paraId="23368A80" w14:textId="77777777" w:rsidR="006B2FD7" w:rsidRPr="00607133" w:rsidRDefault="006B2FD7" w:rsidP="006B2FD7">
      <w:pPr>
        <w:jc w:val="both"/>
        <w:rPr>
          <w:snapToGrid w:val="0"/>
          <w:sz w:val="18"/>
          <w:lang w:val="fr-FR"/>
        </w:rPr>
      </w:pPr>
      <w:r w:rsidRPr="00607133">
        <w:rPr>
          <w:snapToGrid w:val="0"/>
          <w:sz w:val="18"/>
          <w:lang w:val="en-GB"/>
        </w:rPr>
        <w:sym w:font="Wingdings" w:char="F028"/>
      </w:r>
      <w:r w:rsidRPr="00607133">
        <w:rPr>
          <w:snapToGrid w:val="0"/>
          <w:sz w:val="18"/>
          <w:lang w:val="fr-FR"/>
        </w:rPr>
        <w:t xml:space="preserve">: 06.49914886 - </w:t>
      </w:r>
      <w:r w:rsidRPr="00607133">
        <w:rPr>
          <w:i/>
          <w:iCs/>
          <w:snapToGrid w:val="0"/>
          <w:sz w:val="18"/>
          <w:lang w:val="fr-FR"/>
        </w:rPr>
        <w:t>Fax</w:t>
      </w:r>
      <w:r w:rsidRPr="00607133">
        <w:rPr>
          <w:snapToGrid w:val="0"/>
          <w:sz w:val="18"/>
          <w:lang w:val="fr-FR"/>
        </w:rPr>
        <w:t xml:space="preserve">: 06.49914449; </w:t>
      </w:r>
      <w:r w:rsidRPr="00607133">
        <w:rPr>
          <w:i/>
          <w:iCs/>
          <w:snapToGrid w:val="0"/>
          <w:sz w:val="18"/>
          <w:lang w:val="fr-FR"/>
        </w:rPr>
        <w:t>E.mail</w:t>
      </w:r>
      <w:r w:rsidRPr="00607133">
        <w:rPr>
          <w:snapToGrid w:val="0"/>
          <w:sz w:val="18"/>
          <w:lang w:val="fr-FR"/>
        </w:rPr>
        <w:t xml:space="preserve">: </w:t>
      </w:r>
      <w:hyperlink r:id="rId42" w:history="1">
        <w:r w:rsidRPr="00607133">
          <w:rPr>
            <w:sz w:val="18"/>
            <w:szCs w:val="18"/>
            <w:lang w:val="fr-FR"/>
          </w:rPr>
          <w:t>paolo.villari@uniroma1.it</w:t>
        </w:r>
      </w:hyperlink>
    </w:p>
    <w:p w14:paraId="7E6C04DF" w14:textId="77777777" w:rsidR="006B2FD7" w:rsidRPr="00607133" w:rsidRDefault="006B2FD7" w:rsidP="006B2FD7">
      <w:pPr>
        <w:jc w:val="both"/>
        <w:rPr>
          <w:snapToGrid w:val="0"/>
          <w:sz w:val="12"/>
          <w:szCs w:val="12"/>
        </w:rPr>
      </w:pPr>
      <w:r w:rsidRPr="00607133">
        <w:rPr>
          <w:i/>
          <w:iCs/>
          <w:snapToGrid w:val="0"/>
          <w:sz w:val="18"/>
        </w:rPr>
        <w:t>Giorno ed ora di ricevimento</w:t>
      </w:r>
      <w:r w:rsidRPr="00607133">
        <w:rPr>
          <w:snapToGrid w:val="0"/>
          <w:sz w:val="18"/>
        </w:rPr>
        <w:t>: Previo appuntamento concordato tramite e-mail</w:t>
      </w:r>
    </w:p>
    <w:p w14:paraId="1103DDF2" w14:textId="77777777" w:rsidR="006B2FD7" w:rsidRPr="0092467B" w:rsidRDefault="006B2FD7" w:rsidP="006B2FD7">
      <w:pPr>
        <w:jc w:val="both"/>
        <w:rPr>
          <w:snapToGrid w:val="0"/>
          <w:sz w:val="14"/>
          <w:szCs w:val="14"/>
        </w:rPr>
      </w:pPr>
    </w:p>
    <w:p w14:paraId="5C663500" w14:textId="77777777" w:rsidR="00A3483A" w:rsidRPr="00607133" w:rsidRDefault="00A3483A" w:rsidP="00A3483A">
      <w:pPr>
        <w:jc w:val="both"/>
        <w:rPr>
          <w:rFonts w:eastAsia="Calibri"/>
          <w:sz w:val="18"/>
          <w:szCs w:val="18"/>
          <w:lang w:eastAsia="en-US"/>
        </w:rPr>
      </w:pPr>
      <w:r w:rsidRPr="00607133">
        <w:rPr>
          <w:rFonts w:eastAsia="Calibri"/>
          <w:b/>
          <w:bCs/>
          <w:smallCaps/>
          <w:sz w:val="18"/>
          <w:szCs w:val="18"/>
          <w:lang w:eastAsia="en-US"/>
        </w:rPr>
        <w:t>Vizza Carmine Dario</w:t>
      </w:r>
      <w:r w:rsidRPr="00607133">
        <w:rPr>
          <w:rFonts w:eastAsia="Calibri"/>
          <w:bCs/>
          <w:smallCaps/>
          <w:sz w:val="18"/>
          <w:szCs w:val="18"/>
          <w:lang w:eastAsia="en-US"/>
        </w:rPr>
        <w:t xml:space="preserve"> </w:t>
      </w:r>
      <w:r w:rsidRPr="00607133">
        <w:rPr>
          <w:rFonts w:eastAsia="Calibri"/>
          <w:i/>
          <w:iCs/>
          <w:sz w:val="18"/>
          <w:szCs w:val="18"/>
          <w:lang w:eastAsia="en-US"/>
        </w:rPr>
        <w:t xml:space="preserve">(P.A. MED/11 </w:t>
      </w:r>
      <w:r w:rsidRPr="00607133">
        <w:rPr>
          <w:i/>
          <w:snapToGrid w:val="0"/>
          <w:sz w:val="18"/>
          <w:szCs w:val="18"/>
        </w:rPr>
        <w:t>Malattie dell’Apparato Cardiovascolare)</w:t>
      </w:r>
    </w:p>
    <w:p w14:paraId="580C21A8" w14:textId="77777777" w:rsidR="00A3483A" w:rsidRPr="00607133" w:rsidRDefault="00A3483A" w:rsidP="00A3483A">
      <w:pPr>
        <w:jc w:val="both"/>
        <w:rPr>
          <w:b/>
          <w:smallCaps/>
          <w:snapToGrid w:val="0"/>
          <w:sz w:val="18"/>
          <w:szCs w:val="18"/>
        </w:rPr>
      </w:pPr>
      <w:r w:rsidRPr="00607133">
        <w:rPr>
          <w:sz w:val="18"/>
        </w:rPr>
        <w:t>Dipartimento di Scienze Cardiovascolari, Respiratorie, Nefrologiche, Anestesiologiche e Geriatriche</w:t>
      </w:r>
    </w:p>
    <w:p w14:paraId="64741002" w14:textId="77777777" w:rsidR="00A3483A" w:rsidRPr="00607133" w:rsidRDefault="00A3483A" w:rsidP="00A3483A">
      <w:pPr>
        <w:jc w:val="both"/>
        <w:rPr>
          <w:snapToGrid w:val="0"/>
          <w:sz w:val="18"/>
        </w:rPr>
      </w:pPr>
      <w:r w:rsidRPr="00607133">
        <w:rPr>
          <w:rFonts w:eastAsia="Calibri"/>
          <w:bCs/>
          <w:i/>
          <w:iCs/>
          <w:sz w:val="18"/>
          <w:szCs w:val="18"/>
          <w:lang w:eastAsia="en-US"/>
        </w:rPr>
        <w:t>Sede di ricevimento</w:t>
      </w:r>
      <w:r w:rsidRPr="00607133">
        <w:rPr>
          <w:rFonts w:eastAsia="Calibri"/>
          <w:sz w:val="18"/>
          <w:szCs w:val="18"/>
          <w:lang w:eastAsia="en-US"/>
        </w:rPr>
        <w:t xml:space="preserve">: </w:t>
      </w:r>
      <w:r w:rsidRPr="00607133">
        <w:rPr>
          <w:snapToGrid w:val="0"/>
          <w:sz w:val="18"/>
        </w:rPr>
        <w:t xml:space="preserve">Edificio VIII Padiglione, III piano, Policlinico </w:t>
      </w:r>
      <w:r w:rsidRPr="00607133">
        <w:rPr>
          <w:i/>
          <w:snapToGrid w:val="0"/>
          <w:sz w:val="18"/>
        </w:rPr>
        <w:t>Umberto</w:t>
      </w:r>
      <w:r w:rsidRPr="00607133">
        <w:rPr>
          <w:snapToGrid w:val="0"/>
          <w:sz w:val="18"/>
        </w:rPr>
        <w:t xml:space="preserve"> </w:t>
      </w:r>
      <w:r w:rsidRPr="00607133">
        <w:rPr>
          <w:i/>
          <w:snapToGrid w:val="0"/>
          <w:sz w:val="18"/>
        </w:rPr>
        <w:t>I</w:t>
      </w:r>
    </w:p>
    <w:p w14:paraId="5396FEBB" w14:textId="77777777" w:rsidR="00A3483A" w:rsidRPr="00607133" w:rsidRDefault="00A3483A" w:rsidP="00A3483A">
      <w:pPr>
        <w:jc w:val="both"/>
        <w:rPr>
          <w:rFonts w:eastAsia="Calibri"/>
          <w:sz w:val="18"/>
          <w:szCs w:val="18"/>
          <w:lang w:val="en-US" w:eastAsia="en-US"/>
        </w:rPr>
      </w:pPr>
      <w:r w:rsidRPr="00607133">
        <w:rPr>
          <w:snapToGrid w:val="0"/>
          <w:sz w:val="18"/>
          <w:lang w:val="en-GB"/>
        </w:rPr>
        <w:sym w:font="Wingdings" w:char="F028"/>
      </w:r>
      <w:r w:rsidRPr="00607133">
        <w:rPr>
          <w:snapToGrid w:val="0"/>
          <w:sz w:val="18"/>
          <w:lang w:val="fr-FR"/>
        </w:rPr>
        <w:t xml:space="preserve">: </w:t>
      </w:r>
      <w:r w:rsidRPr="00607133">
        <w:rPr>
          <w:rFonts w:eastAsia="Calibri"/>
          <w:sz w:val="18"/>
          <w:szCs w:val="18"/>
          <w:lang w:val="en-US" w:eastAsia="en-US"/>
        </w:rPr>
        <w:t xml:space="preserve">06.49979051 - </w:t>
      </w:r>
      <w:r w:rsidRPr="00607133">
        <w:rPr>
          <w:rFonts w:eastAsia="Calibri"/>
          <w:i/>
          <w:iCs/>
          <w:sz w:val="18"/>
          <w:szCs w:val="18"/>
          <w:lang w:val="en-US" w:eastAsia="en-US"/>
        </w:rPr>
        <w:t>Fax</w:t>
      </w:r>
      <w:r w:rsidRPr="00607133">
        <w:rPr>
          <w:rFonts w:eastAsia="Calibri"/>
          <w:sz w:val="18"/>
          <w:szCs w:val="18"/>
          <w:lang w:val="en-US" w:eastAsia="en-US"/>
        </w:rPr>
        <w:t>: 06.49979060</w:t>
      </w:r>
      <w:r w:rsidRPr="00607133">
        <w:rPr>
          <w:rFonts w:eastAsia="Calibri"/>
          <w:bCs/>
          <w:sz w:val="18"/>
          <w:szCs w:val="18"/>
          <w:lang w:val="en-US" w:eastAsia="en-US"/>
        </w:rPr>
        <w:t>;</w:t>
      </w:r>
      <w:r w:rsidRPr="00607133">
        <w:rPr>
          <w:rFonts w:eastAsia="Calibri"/>
          <w:sz w:val="18"/>
          <w:szCs w:val="18"/>
          <w:lang w:val="en-US" w:eastAsia="en-US"/>
        </w:rPr>
        <w:t xml:space="preserve"> </w:t>
      </w:r>
      <w:r w:rsidRPr="00607133">
        <w:rPr>
          <w:rFonts w:eastAsia="Calibri"/>
          <w:i/>
          <w:iCs/>
          <w:sz w:val="18"/>
          <w:szCs w:val="18"/>
          <w:lang w:val="en-US" w:eastAsia="en-US"/>
        </w:rPr>
        <w:t>E.mail</w:t>
      </w:r>
      <w:r w:rsidRPr="00607133">
        <w:rPr>
          <w:rFonts w:eastAsia="Calibri"/>
          <w:sz w:val="18"/>
          <w:szCs w:val="18"/>
          <w:lang w:val="en-US" w:eastAsia="en-US"/>
        </w:rPr>
        <w:t>: dario.vizza@uniroma1.it</w:t>
      </w:r>
    </w:p>
    <w:p w14:paraId="62B73C40" w14:textId="77777777" w:rsidR="00A3483A" w:rsidRPr="00607133" w:rsidRDefault="00A3483A" w:rsidP="00A3483A">
      <w:pPr>
        <w:jc w:val="both"/>
        <w:rPr>
          <w:rFonts w:eastAsia="Calibri"/>
          <w:sz w:val="18"/>
          <w:szCs w:val="18"/>
          <w:lang w:eastAsia="en-US"/>
        </w:rPr>
      </w:pPr>
      <w:r w:rsidRPr="00607133">
        <w:rPr>
          <w:rFonts w:eastAsia="Calibri"/>
          <w:i/>
          <w:iCs/>
          <w:sz w:val="18"/>
          <w:szCs w:val="18"/>
          <w:lang w:eastAsia="en-US"/>
        </w:rPr>
        <w:t>Giorno ed ora di ricevimento</w:t>
      </w:r>
      <w:r w:rsidRPr="00607133">
        <w:rPr>
          <w:rFonts w:eastAsia="Calibri"/>
          <w:sz w:val="18"/>
          <w:szCs w:val="18"/>
          <w:lang w:eastAsia="en-US"/>
        </w:rPr>
        <w:t>: Mercoledì ore 14:00-15:00 (disponibilità altri giorni previo contatto e-mail)</w:t>
      </w:r>
    </w:p>
    <w:p w14:paraId="2A8F47CE" w14:textId="77777777" w:rsidR="00E66AB5" w:rsidRDefault="00E66AB5" w:rsidP="00E66AB5">
      <w:pPr>
        <w:jc w:val="both"/>
        <w:rPr>
          <w:snapToGrid w:val="0"/>
          <w:sz w:val="12"/>
          <w:szCs w:val="12"/>
        </w:rPr>
      </w:pPr>
    </w:p>
    <w:p w14:paraId="55C27A88" w14:textId="77777777" w:rsidR="00A3483A" w:rsidRPr="00607133" w:rsidRDefault="00A3483A" w:rsidP="00E66AB5">
      <w:pPr>
        <w:jc w:val="both"/>
        <w:rPr>
          <w:snapToGrid w:val="0"/>
          <w:sz w:val="12"/>
          <w:szCs w:val="12"/>
        </w:rPr>
      </w:pPr>
    </w:p>
    <w:p w14:paraId="20E3A54D" w14:textId="77777777" w:rsidR="006363E4" w:rsidRPr="00607133" w:rsidRDefault="002D6771" w:rsidP="006363E4">
      <w:pPr>
        <w:jc w:val="both"/>
        <w:rPr>
          <w:sz w:val="18"/>
          <w:szCs w:val="18"/>
        </w:rPr>
      </w:pPr>
      <w:r w:rsidRPr="00607133">
        <w:rPr>
          <w:snapToGrid w:val="0"/>
          <w:sz w:val="12"/>
          <w:szCs w:val="12"/>
        </w:rPr>
        <w:br w:type="page"/>
      </w:r>
      <w:r w:rsidR="006363E4" w:rsidRPr="00607133">
        <w:rPr>
          <w:sz w:val="18"/>
        </w:rPr>
        <w:lastRenderedPageBreak/>
        <w:t>58</w:t>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r>
      <w:r w:rsidR="006363E4" w:rsidRPr="00607133">
        <w:rPr>
          <w:sz w:val="18"/>
        </w:rPr>
        <w:tab/>
        <w:t xml:space="preserve">        </w:t>
      </w:r>
      <w:r w:rsidR="006363E4" w:rsidRPr="00607133">
        <w:rPr>
          <w:i/>
          <w:sz w:val="18"/>
        </w:rPr>
        <w:t>Guida per lo Studente del CLMMC “A”</w:t>
      </w:r>
    </w:p>
    <w:p w14:paraId="5849320B" w14:textId="77777777" w:rsidR="006363E4" w:rsidRPr="00607133" w:rsidRDefault="009C79ED" w:rsidP="006363E4">
      <w:pPr>
        <w:jc w:val="both"/>
        <w:rPr>
          <w:snapToGrid w:val="0"/>
          <w:sz w:val="18"/>
          <w:szCs w:val="18"/>
        </w:rPr>
      </w:pPr>
      <w:r>
        <w:rPr>
          <w:noProof/>
          <w:sz w:val="18"/>
          <w:szCs w:val="18"/>
          <w:lang w:eastAsia="it-IT"/>
        </w:rPr>
        <w:pict w14:anchorId="44E260D6">
          <v:line id="_x0000_s2989" style="position:absolute;left:0;text-align:left;z-index:-1" from="1.35pt,0" to="478.35pt,0" wrapcoords="1 1 637 1 637 1 1 1 1 1">
            <w10:wrap type="tight"/>
          </v:line>
        </w:pict>
      </w:r>
    </w:p>
    <w:p w14:paraId="0B11BD3F" w14:textId="77777777" w:rsidR="006363E4" w:rsidRDefault="006363E4" w:rsidP="006363E4">
      <w:pPr>
        <w:jc w:val="both"/>
        <w:rPr>
          <w:snapToGrid w:val="0"/>
          <w:sz w:val="18"/>
          <w:szCs w:val="18"/>
        </w:rPr>
      </w:pPr>
    </w:p>
    <w:p w14:paraId="4295C6EB" w14:textId="77777777" w:rsidR="006B2FD7" w:rsidRPr="00607133" w:rsidRDefault="006B2FD7" w:rsidP="006363E4">
      <w:pPr>
        <w:jc w:val="both"/>
        <w:rPr>
          <w:snapToGrid w:val="0"/>
          <w:sz w:val="18"/>
          <w:szCs w:val="18"/>
        </w:rPr>
      </w:pPr>
    </w:p>
    <w:p w14:paraId="06FD0595" w14:textId="77777777" w:rsidR="006B2FD7" w:rsidRPr="00607133" w:rsidRDefault="006B2FD7" w:rsidP="006B2FD7">
      <w:pPr>
        <w:jc w:val="both"/>
        <w:rPr>
          <w:i/>
          <w:snapToGrid w:val="0"/>
          <w:sz w:val="18"/>
          <w:szCs w:val="18"/>
        </w:rPr>
      </w:pPr>
      <w:r w:rsidRPr="00607133">
        <w:rPr>
          <w:b/>
          <w:smallCaps/>
          <w:snapToGrid w:val="0"/>
          <w:sz w:val="18"/>
          <w:szCs w:val="18"/>
        </w:rPr>
        <w:t xml:space="preserve">Vullo Vincenzo </w:t>
      </w:r>
      <w:r w:rsidRPr="00607133">
        <w:rPr>
          <w:i/>
          <w:snapToGrid w:val="0"/>
          <w:sz w:val="18"/>
          <w:szCs w:val="18"/>
        </w:rPr>
        <w:t>(P.O. MED/17 Malattie Infettive)</w:t>
      </w:r>
    </w:p>
    <w:p w14:paraId="33CBE14C" w14:textId="77777777" w:rsidR="006B2FD7" w:rsidRPr="00607133" w:rsidRDefault="006B2FD7" w:rsidP="006B2FD7">
      <w:pPr>
        <w:jc w:val="both"/>
        <w:rPr>
          <w:b/>
          <w:smallCaps/>
          <w:snapToGrid w:val="0"/>
          <w:sz w:val="18"/>
          <w:szCs w:val="18"/>
        </w:rPr>
      </w:pPr>
      <w:r w:rsidRPr="00607133">
        <w:rPr>
          <w:snapToGrid w:val="0"/>
          <w:sz w:val="18"/>
        </w:rPr>
        <w:t xml:space="preserve">Dipartimento </w:t>
      </w:r>
      <w:r w:rsidRPr="00607133">
        <w:rPr>
          <w:sz w:val="18"/>
          <w:szCs w:val="18"/>
        </w:rPr>
        <w:t xml:space="preserve">di </w:t>
      </w:r>
      <w:r w:rsidRPr="00607133">
        <w:rPr>
          <w:snapToGrid w:val="0"/>
          <w:sz w:val="18"/>
        </w:rPr>
        <w:t xml:space="preserve">Sanita' Pubblica e Malattie Infettive </w:t>
      </w:r>
    </w:p>
    <w:p w14:paraId="2F8EF4FB"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Edificio di Malattie Infettive, Policlinico </w:t>
      </w:r>
      <w:r w:rsidRPr="00607133">
        <w:rPr>
          <w:i/>
          <w:snapToGrid w:val="0"/>
          <w:sz w:val="18"/>
        </w:rPr>
        <w:t>Umberto I</w:t>
      </w:r>
    </w:p>
    <w:p w14:paraId="1A5908E5"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06.49970313 - </w:t>
      </w:r>
      <w:r w:rsidRPr="00607133">
        <w:rPr>
          <w:i/>
          <w:snapToGrid w:val="0"/>
          <w:sz w:val="18"/>
          <w:lang w:val="fr-FR"/>
        </w:rPr>
        <w:t>Fax</w:t>
      </w:r>
      <w:r w:rsidRPr="00607133">
        <w:rPr>
          <w:snapToGrid w:val="0"/>
          <w:sz w:val="18"/>
          <w:lang w:val="fr-FR"/>
        </w:rPr>
        <w:t xml:space="preserve">: 06.49972625; </w:t>
      </w:r>
      <w:r w:rsidRPr="00607133">
        <w:rPr>
          <w:i/>
          <w:snapToGrid w:val="0"/>
          <w:sz w:val="18"/>
          <w:lang w:val="fr-FR"/>
        </w:rPr>
        <w:t>E.mail</w:t>
      </w:r>
      <w:r w:rsidRPr="00607133">
        <w:rPr>
          <w:snapToGrid w:val="0"/>
          <w:sz w:val="18"/>
          <w:lang w:val="fr-FR"/>
        </w:rPr>
        <w:t>: vincenzo.vullo@uniroma1.it</w:t>
      </w:r>
    </w:p>
    <w:p w14:paraId="64B6E625" w14:textId="77777777" w:rsidR="006B2FD7" w:rsidRPr="00607133" w:rsidRDefault="006B2FD7" w:rsidP="006B2FD7">
      <w:pPr>
        <w:jc w:val="both"/>
        <w:rPr>
          <w:snapToGrid w:val="0"/>
          <w:sz w:val="12"/>
          <w:szCs w:val="12"/>
        </w:rPr>
      </w:pPr>
      <w:r w:rsidRPr="00607133">
        <w:rPr>
          <w:i/>
          <w:snapToGrid w:val="0"/>
          <w:sz w:val="18"/>
        </w:rPr>
        <w:t>Giorno ed ora di ricevimento</w:t>
      </w:r>
      <w:r w:rsidRPr="00607133">
        <w:rPr>
          <w:snapToGrid w:val="0"/>
          <w:sz w:val="18"/>
        </w:rPr>
        <w:t>: Lunedì e Venerdì ore 12:00-13:00</w:t>
      </w:r>
    </w:p>
    <w:p w14:paraId="57A8190B" w14:textId="77777777" w:rsidR="006B2FD7" w:rsidRPr="0092467B" w:rsidRDefault="006B2FD7" w:rsidP="006B2FD7">
      <w:pPr>
        <w:jc w:val="both"/>
        <w:rPr>
          <w:smallCaps/>
          <w:snapToGrid w:val="0"/>
          <w:sz w:val="14"/>
          <w:szCs w:val="14"/>
        </w:rPr>
      </w:pPr>
    </w:p>
    <w:p w14:paraId="66D5A1A5" w14:textId="77777777" w:rsidR="006B2FD7" w:rsidRPr="00607133" w:rsidRDefault="006B2FD7" w:rsidP="006B2FD7">
      <w:pPr>
        <w:jc w:val="both"/>
        <w:rPr>
          <w:i/>
          <w:snapToGrid w:val="0"/>
          <w:sz w:val="18"/>
        </w:rPr>
      </w:pPr>
      <w:r w:rsidRPr="00607133">
        <w:rPr>
          <w:b/>
          <w:smallCaps/>
          <w:snapToGrid w:val="0"/>
          <w:sz w:val="18"/>
          <w:szCs w:val="18"/>
        </w:rPr>
        <w:t>Zagaglia Carlo</w:t>
      </w:r>
      <w:r w:rsidRPr="00607133">
        <w:rPr>
          <w:snapToGrid w:val="0"/>
          <w:sz w:val="18"/>
        </w:rPr>
        <w:t xml:space="preserve"> </w:t>
      </w:r>
      <w:r w:rsidRPr="00607133">
        <w:rPr>
          <w:i/>
          <w:snapToGrid w:val="0"/>
          <w:sz w:val="18"/>
        </w:rPr>
        <w:t>(RIC. MED/07 Microbiologia e Microbiologia Clinica)</w:t>
      </w:r>
    </w:p>
    <w:p w14:paraId="2CA7314D" w14:textId="77777777" w:rsidR="006B2FD7" w:rsidRPr="00607133" w:rsidRDefault="006B2FD7" w:rsidP="006B2FD7">
      <w:pPr>
        <w:jc w:val="both"/>
        <w:rPr>
          <w:i/>
          <w:snapToGrid w:val="0"/>
          <w:sz w:val="18"/>
        </w:rPr>
      </w:pPr>
      <w:r w:rsidRPr="00607133">
        <w:rPr>
          <w:snapToGrid w:val="0"/>
          <w:sz w:val="18"/>
        </w:rPr>
        <w:t xml:space="preserve">Dipartimento di Sanità Pubblica e Malattie Infettive </w:t>
      </w:r>
    </w:p>
    <w:p w14:paraId="251B2234"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c/o Edificio di Igiene</w:t>
      </w:r>
      <w:r w:rsidRPr="00607133">
        <w:rPr>
          <w:i/>
          <w:snapToGrid w:val="0"/>
          <w:sz w:val="18"/>
        </w:rPr>
        <w:t xml:space="preserve"> G. Sanarelli</w:t>
      </w:r>
      <w:r w:rsidRPr="00607133">
        <w:rPr>
          <w:snapToGrid w:val="0"/>
          <w:sz w:val="18"/>
        </w:rPr>
        <w:t xml:space="preserve"> , Sessione di Microbiologia</w:t>
      </w:r>
      <w:r w:rsidRPr="00607133">
        <w:rPr>
          <w:i/>
          <w:snapToGrid w:val="0"/>
          <w:sz w:val="18"/>
        </w:rPr>
        <w:t>, Sapienza</w:t>
      </w:r>
      <w:r w:rsidRPr="00607133">
        <w:rPr>
          <w:snapToGrid w:val="0"/>
          <w:sz w:val="18"/>
        </w:rPr>
        <w:t xml:space="preserve"> Università di Roma</w:t>
      </w:r>
    </w:p>
    <w:p w14:paraId="1CFBE675"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06.49914617 - 06.49914617; </w:t>
      </w:r>
      <w:r w:rsidRPr="00607133">
        <w:rPr>
          <w:i/>
          <w:snapToGrid w:val="0"/>
          <w:sz w:val="18"/>
          <w:lang w:val="fr-FR"/>
        </w:rPr>
        <w:t>E.mail</w:t>
      </w:r>
      <w:r w:rsidRPr="00607133">
        <w:rPr>
          <w:snapToGrid w:val="0"/>
          <w:sz w:val="18"/>
          <w:lang w:val="fr-FR"/>
        </w:rPr>
        <w:t>: carlo.zagaglia@uniroma1.it</w:t>
      </w:r>
    </w:p>
    <w:p w14:paraId="06C4C783"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Lunedì ore 09:30-11:30</w:t>
      </w:r>
    </w:p>
    <w:p w14:paraId="46269820" w14:textId="77777777" w:rsidR="006B2FD7" w:rsidRPr="0092467B" w:rsidRDefault="006B2FD7" w:rsidP="006B2FD7">
      <w:pPr>
        <w:jc w:val="both"/>
        <w:rPr>
          <w:snapToGrid w:val="0"/>
          <w:sz w:val="14"/>
          <w:szCs w:val="14"/>
        </w:rPr>
      </w:pPr>
    </w:p>
    <w:p w14:paraId="51A6CB8E" w14:textId="77777777" w:rsidR="006B2FD7" w:rsidRPr="00607133" w:rsidRDefault="006B2FD7" w:rsidP="006B2FD7">
      <w:pPr>
        <w:jc w:val="both"/>
        <w:rPr>
          <w:i/>
          <w:snapToGrid w:val="0"/>
          <w:sz w:val="18"/>
          <w:szCs w:val="18"/>
        </w:rPr>
      </w:pPr>
      <w:r w:rsidRPr="00607133">
        <w:rPr>
          <w:b/>
          <w:smallCaps/>
          <w:snapToGrid w:val="0"/>
          <w:sz w:val="18"/>
          <w:szCs w:val="18"/>
        </w:rPr>
        <w:t xml:space="preserve">Zicari A. Maria </w:t>
      </w:r>
      <w:r w:rsidRPr="00607133">
        <w:rPr>
          <w:i/>
          <w:snapToGrid w:val="0"/>
          <w:sz w:val="18"/>
          <w:szCs w:val="18"/>
        </w:rPr>
        <w:t>(</w:t>
      </w:r>
      <w:r w:rsidRPr="00607133">
        <w:rPr>
          <w:i/>
          <w:iCs/>
          <w:snapToGrid w:val="0"/>
          <w:sz w:val="18"/>
          <w:szCs w:val="18"/>
        </w:rPr>
        <w:t>RIC. MED/38</w:t>
      </w:r>
      <w:r w:rsidRPr="00607133">
        <w:rPr>
          <w:iCs/>
          <w:snapToGrid w:val="0"/>
          <w:sz w:val="18"/>
          <w:szCs w:val="18"/>
        </w:rPr>
        <w:t xml:space="preserve"> </w:t>
      </w:r>
      <w:r w:rsidRPr="00607133">
        <w:rPr>
          <w:i/>
          <w:iCs/>
          <w:snapToGrid w:val="0"/>
          <w:sz w:val="18"/>
          <w:szCs w:val="18"/>
        </w:rPr>
        <w:t>Pediatria Generale e Specialistica</w:t>
      </w:r>
      <w:r w:rsidRPr="00607133">
        <w:rPr>
          <w:i/>
          <w:snapToGrid w:val="0"/>
          <w:sz w:val="18"/>
          <w:szCs w:val="18"/>
        </w:rPr>
        <w:t>)</w:t>
      </w:r>
    </w:p>
    <w:p w14:paraId="06DBEED1" w14:textId="77777777" w:rsidR="006B2FD7" w:rsidRPr="00607133" w:rsidRDefault="006B2FD7" w:rsidP="006B2FD7">
      <w:pPr>
        <w:jc w:val="both"/>
        <w:rPr>
          <w:b/>
          <w:smallCaps/>
          <w:snapToGrid w:val="0"/>
          <w:sz w:val="18"/>
          <w:szCs w:val="18"/>
        </w:rPr>
      </w:pPr>
      <w:r w:rsidRPr="00607133">
        <w:rPr>
          <w:snapToGrid w:val="0"/>
          <w:sz w:val="18"/>
        </w:rPr>
        <w:t>Dipartimento di Pediatria e Neuropsichiatria Infantile</w:t>
      </w:r>
    </w:p>
    <w:p w14:paraId="3E656E70" w14:textId="77777777" w:rsidR="006B2FD7" w:rsidRPr="00607133" w:rsidRDefault="006B2FD7" w:rsidP="006B2FD7">
      <w:pPr>
        <w:jc w:val="both"/>
        <w:rPr>
          <w:snapToGrid w:val="0"/>
          <w:sz w:val="18"/>
        </w:rPr>
      </w:pPr>
      <w:r w:rsidRPr="00607133">
        <w:rPr>
          <w:i/>
          <w:snapToGrid w:val="0"/>
          <w:sz w:val="18"/>
        </w:rPr>
        <w:t>Sede di ricevimento</w:t>
      </w:r>
      <w:r w:rsidRPr="00607133">
        <w:rPr>
          <w:snapToGrid w:val="0"/>
          <w:sz w:val="18"/>
        </w:rPr>
        <w:t xml:space="preserve">: Edificio della Clinica Pediatrica, Policlinico </w:t>
      </w:r>
      <w:r w:rsidRPr="00607133">
        <w:rPr>
          <w:i/>
          <w:snapToGrid w:val="0"/>
          <w:sz w:val="18"/>
        </w:rPr>
        <w:t>Umberto I</w:t>
      </w:r>
    </w:p>
    <w:p w14:paraId="544AA676" w14:textId="77777777" w:rsidR="006B2FD7" w:rsidRPr="00607133" w:rsidRDefault="006B2FD7" w:rsidP="006B2FD7">
      <w:pPr>
        <w:jc w:val="both"/>
        <w:rPr>
          <w:snapToGrid w:val="0"/>
          <w:sz w:val="18"/>
          <w:lang w:val="fr-FR"/>
        </w:rPr>
      </w:pPr>
      <w:r w:rsidRPr="00607133">
        <w:rPr>
          <w:snapToGrid w:val="0"/>
          <w:sz w:val="18"/>
        </w:rPr>
        <w:sym w:font="Wingdings" w:char="F028"/>
      </w:r>
      <w:r w:rsidRPr="00607133">
        <w:rPr>
          <w:snapToGrid w:val="0"/>
          <w:sz w:val="18"/>
          <w:lang w:val="fr-FR"/>
        </w:rPr>
        <w:t xml:space="preserve">: 06.49979333-308; </w:t>
      </w:r>
      <w:r w:rsidRPr="00607133">
        <w:rPr>
          <w:i/>
          <w:snapToGrid w:val="0"/>
          <w:sz w:val="18"/>
          <w:lang w:val="fr-FR"/>
        </w:rPr>
        <w:t>E.mail</w:t>
      </w:r>
      <w:r w:rsidRPr="00607133">
        <w:rPr>
          <w:snapToGrid w:val="0"/>
          <w:sz w:val="18"/>
          <w:lang w:val="fr-FR"/>
        </w:rPr>
        <w:t>: annamaria.zicari@uniroma1.it</w:t>
      </w:r>
    </w:p>
    <w:p w14:paraId="4EE0ECA9" w14:textId="77777777" w:rsidR="006B2FD7" w:rsidRPr="00607133" w:rsidRDefault="006B2FD7" w:rsidP="006B2FD7">
      <w:pPr>
        <w:jc w:val="both"/>
        <w:rPr>
          <w:snapToGrid w:val="0"/>
          <w:sz w:val="18"/>
        </w:rPr>
      </w:pPr>
      <w:r w:rsidRPr="00607133">
        <w:rPr>
          <w:i/>
          <w:snapToGrid w:val="0"/>
          <w:sz w:val="18"/>
        </w:rPr>
        <w:t>Giorno ed ora di ricevimento</w:t>
      </w:r>
      <w:r w:rsidRPr="00607133">
        <w:rPr>
          <w:snapToGrid w:val="0"/>
          <w:sz w:val="18"/>
        </w:rPr>
        <w:t>: Mercoledì ore 12:00-13:00</w:t>
      </w:r>
    </w:p>
    <w:p w14:paraId="25E3E989" w14:textId="77777777" w:rsidR="00696E80" w:rsidRPr="00607133" w:rsidRDefault="00696E80" w:rsidP="00653887">
      <w:pPr>
        <w:jc w:val="both"/>
        <w:rPr>
          <w:snapToGrid w:val="0"/>
          <w:sz w:val="12"/>
          <w:szCs w:val="12"/>
        </w:rPr>
      </w:pPr>
    </w:p>
    <w:p w14:paraId="3382F3F4" w14:textId="77777777" w:rsidR="00653887" w:rsidRPr="00607133" w:rsidRDefault="00653887" w:rsidP="00653887">
      <w:pPr>
        <w:jc w:val="both"/>
        <w:rPr>
          <w:snapToGrid w:val="0"/>
          <w:sz w:val="12"/>
          <w:szCs w:val="12"/>
        </w:rPr>
      </w:pPr>
    </w:p>
    <w:p w14:paraId="41D5A08C" w14:textId="77777777" w:rsidR="00653887" w:rsidRPr="00607133" w:rsidRDefault="00653887" w:rsidP="00653887">
      <w:pPr>
        <w:jc w:val="both"/>
        <w:rPr>
          <w:snapToGrid w:val="0"/>
          <w:sz w:val="12"/>
          <w:szCs w:val="12"/>
        </w:rPr>
      </w:pPr>
    </w:p>
    <w:p w14:paraId="3B7CEA95" w14:textId="77777777" w:rsidR="004C1767" w:rsidRPr="00607133" w:rsidRDefault="004C1767">
      <w:pPr>
        <w:jc w:val="both"/>
        <w:rPr>
          <w:snapToGrid w:val="0"/>
          <w:sz w:val="12"/>
          <w:szCs w:val="12"/>
        </w:rPr>
      </w:pPr>
    </w:p>
    <w:p w14:paraId="42403A29" w14:textId="77777777" w:rsidR="004C1767" w:rsidRPr="00607133" w:rsidRDefault="004C1767">
      <w:pPr>
        <w:jc w:val="both"/>
        <w:rPr>
          <w:snapToGrid w:val="0"/>
          <w:sz w:val="12"/>
          <w:szCs w:val="12"/>
        </w:rPr>
      </w:pPr>
    </w:p>
    <w:p w14:paraId="3503FD2E" w14:textId="77777777" w:rsidR="004C1767" w:rsidRPr="00607133" w:rsidRDefault="004C1767">
      <w:pPr>
        <w:jc w:val="both"/>
        <w:rPr>
          <w:snapToGrid w:val="0"/>
          <w:sz w:val="12"/>
          <w:szCs w:val="12"/>
        </w:rPr>
      </w:pPr>
    </w:p>
    <w:p w14:paraId="75148FB8" w14:textId="77777777" w:rsidR="004C1767" w:rsidRPr="00607133" w:rsidRDefault="004C1767">
      <w:pPr>
        <w:jc w:val="both"/>
        <w:rPr>
          <w:snapToGrid w:val="0"/>
          <w:sz w:val="12"/>
          <w:szCs w:val="12"/>
        </w:rPr>
      </w:pPr>
    </w:p>
    <w:p w14:paraId="30DA8705" w14:textId="77777777" w:rsidR="004C1767" w:rsidRPr="00607133" w:rsidRDefault="004C1767">
      <w:pPr>
        <w:jc w:val="both"/>
        <w:rPr>
          <w:snapToGrid w:val="0"/>
          <w:sz w:val="12"/>
          <w:szCs w:val="12"/>
        </w:rPr>
      </w:pPr>
    </w:p>
    <w:p w14:paraId="4A7AAA5A" w14:textId="77777777" w:rsidR="004C1767" w:rsidRPr="00607133" w:rsidRDefault="004C1767">
      <w:pPr>
        <w:jc w:val="both"/>
        <w:rPr>
          <w:snapToGrid w:val="0"/>
          <w:sz w:val="12"/>
          <w:szCs w:val="12"/>
        </w:rPr>
      </w:pPr>
    </w:p>
    <w:p w14:paraId="5EE608DF" w14:textId="77777777" w:rsidR="004C1767" w:rsidRPr="00607133" w:rsidRDefault="004C1767">
      <w:pPr>
        <w:jc w:val="both"/>
        <w:rPr>
          <w:snapToGrid w:val="0"/>
          <w:sz w:val="12"/>
          <w:szCs w:val="12"/>
        </w:rPr>
      </w:pPr>
    </w:p>
    <w:p w14:paraId="39EF4C79" w14:textId="77777777" w:rsidR="004C1767" w:rsidRPr="00607133" w:rsidRDefault="004C1767">
      <w:pPr>
        <w:jc w:val="both"/>
        <w:rPr>
          <w:snapToGrid w:val="0"/>
          <w:sz w:val="12"/>
          <w:szCs w:val="12"/>
        </w:rPr>
      </w:pPr>
    </w:p>
    <w:p w14:paraId="2C55824B" w14:textId="77777777" w:rsidR="00D073AB" w:rsidRPr="00607133" w:rsidRDefault="00545836" w:rsidP="00D073AB">
      <w:pPr>
        <w:jc w:val="both"/>
        <w:rPr>
          <w:sz w:val="18"/>
          <w:szCs w:val="18"/>
        </w:rPr>
      </w:pPr>
      <w:r w:rsidRPr="00607133">
        <w:rPr>
          <w:snapToGrid w:val="0"/>
          <w:sz w:val="12"/>
          <w:szCs w:val="12"/>
        </w:rPr>
        <w:br w:type="page"/>
      </w:r>
      <w:r w:rsidR="00D073AB" w:rsidRPr="00607133">
        <w:rPr>
          <w:i/>
          <w:sz w:val="18"/>
          <w:szCs w:val="18"/>
        </w:rPr>
        <w:lastRenderedPageBreak/>
        <w:t>Didattica: Ordinamento ed Organizzazione dei Corsi</w:t>
      </w:r>
      <w:r w:rsidR="00D073AB" w:rsidRPr="00607133">
        <w:rPr>
          <w:sz w:val="18"/>
          <w:szCs w:val="18"/>
        </w:rPr>
        <w:tab/>
      </w:r>
      <w:r w:rsidR="00D073AB" w:rsidRPr="00607133">
        <w:rPr>
          <w:sz w:val="18"/>
          <w:szCs w:val="18"/>
        </w:rPr>
        <w:tab/>
      </w:r>
      <w:r w:rsidR="00D073AB" w:rsidRPr="00607133">
        <w:rPr>
          <w:sz w:val="18"/>
          <w:szCs w:val="18"/>
        </w:rPr>
        <w:tab/>
      </w:r>
      <w:r w:rsidR="00D073AB" w:rsidRPr="00607133">
        <w:rPr>
          <w:sz w:val="18"/>
          <w:szCs w:val="18"/>
        </w:rPr>
        <w:tab/>
      </w:r>
      <w:r w:rsidR="00D073AB" w:rsidRPr="00607133">
        <w:rPr>
          <w:sz w:val="18"/>
          <w:szCs w:val="18"/>
        </w:rPr>
        <w:tab/>
      </w:r>
      <w:r w:rsidR="00D073AB" w:rsidRPr="00607133">
        <w:rPr>
          <w:sz w:val="18"/>
          <w:szCs w:val="18"/>
        </w:rPr>
        <w:tab/>
      </w:r>
      <w:r w:rsidR="00D073AB" w:rsidRPr="00607133">
        <w:rPr>
          <w:sz w:val="18"/>
          <w:szCs w:val="18"/>
        </w:rPr>
        <w:tab/>
      </w:r>
      <w:r w:rsidR="00D073AB" w:rsidRPr="00607133">
        <w:rPr>
          <w:sz w:val="18"/>
          <w:szCs w:val="18"/>
        </w:rPr>
        <w:tab/>
      </w:r>
      <w:r w:rsidR="00D073AB" w:rsidRPr="00607133">
        <w:rPr>
          <w:sz w:val="18"/>
          <w:szCs w:val="18"/>
        </w:rPr>
        <w:tab/>
      </w:r>
      <w:r w:rsidR="00D073AB" w:rsidRPr="00607133">
        <w:rPr>
          <w:sz w:val="18"/>
          <w:szCs w:val="18"/>
        </w:rPr>
        <w:tab/>
      </w:r>
      <w:r w:rsidR="00D073AB" w:rsidRPr="00607133">
        <w:rPr>
          <w:sz w:val="18"/>
          <w:szCs w:val="18"/>
        </w:rPr>
        <w:tab/>
      </w:r>
      <w:r w:rsidR="00D073AB" w:rsidRPr="00607133">
        <w:rPr>
          <w:sz w:val="18"/>
          <w:szCs w:val="18"/>
        </w:rPr>
        <w:tab/>
        <w:t xml:space="preserve">       5</w:t>
      </w:r>
      <w:r w:rsidR="0027455D" w:rsidRPr="00607133">
        <w:rPr>
          <w:sz w:val="18"/>
          <w:szCs w:val="18"/>
        </w:rPr>
        <w:t>9</w:t>
      </w:r>
    </w:p>
    <w:p w14:paraId="677443E5" w14:textId="77777777" w:rsidR="00D073AB" w:rsidRPr="00607133" w:rsidRDefault="009C79ED" w:rsidP="00D073AB">
      <w:pPr>
        <w:jc w:val="both"/>
        <w:rPr>
          <w:sz w:val="18"/>
        </w:rPr>
      </w:pPr>
      <w:r>
        <w:rPr>
          <w:noProof/>
          <w:sz w:val="16"/>
          <w:szCs w:val="16"/>
          <w:lang w:eastAsia="it-IT"/>
        </w:rPr>
        <w:pict w14:anchorId="3BA9CC68">
          <v:line id="_x0000_s2692" style="position:absolute;left:0;text-align:left;z-index:113" from="1.35pt,-.05pt" to="478.35pt,-.05pt"/>
        </w:pict>
      </w:r>
    </w:p>
    <w:p w14:paraId="725DA16C" w14:textId="77777777" w:rsidR="00D073AB" w:rsidRPr="00607133" w:rsidRDefault="00D073AB" w:rsidP="00D073AB">
      <w:pPr>
        <w:jc w:val="both"/>
        <w:rPr>
          <w:sz w:val="18"/>
        </w:rPr>
      </w:pPr>
    </w:p>
    <w:p w14:paraId="0D06A865" w14:textId="77777777" w:rsidR="00D073AB" w:rsidRPr="00607133" w:rsidRDefault="0071444D" w:rsidP="00D073AB">
      <w:pPr>
        <w:jc w:val="both"/>
      </w:pPr>
      <w:r w:rsidRPr="00607133">
        <w:rPr>
          <w:b/>
          <w:sz w:val="22"/>
          <w:szCs w:val="22"/>
        </w:rPr>
        <w:t>2.</w:t>
      </w:r>
      <w:r w:rsidR="0094573F" w:rsidRPr="00607133">
        <w:rPr>
          <w:b/>
          <w:sz w:val="22"/>
          <w:szCs w:val="22"/>
        </w:rPr>
        <w:t>7</w:t>
      </w:r>
      <w:r w:rsidR="00D073AB" w:rsidRPr="00607133">
        <w:rPr>
          <w:b/>
          <w:sz w:val="22"/>
          <w:szCs w:val="22"/>
        </w:rPr>
        <w:tab/>
      </w:r>
      <w:r w:rsidR="00D073AB" w:rsidRPr="00607133">
        <w:rPr>
          <w:b/>
          <w:sz w:val="22"/>
        </w:rPr>
        <w:t>Programmi dei Corsi Integrati</w:t>
      </w:r>
    </w:p>
    <w:p w14:paraId="5376DD6B" w14:textId="77777777" w:rsidR="00D073AB" w:rsidRPr="00607133" w:rsidRDefault="00D073AB" w:rsidP="00D073AB">
      <w:pPr>
        <w:ind w:left="397" w:hanging="397"/>
        <w:jc w:val="both"/>
        <w:rPr>
          <w:i/>
        </w:rPr>
      </w:pPr>
    </w:p>
    <w:p w14:paraId="12192A97" w14:textId="77777777" w:rsidR="00D073AB" w:rsidRPr="00607133" w:rsidRDefault="00D073AB" w:rsidP="00D073AB">
      <w:pPr>
        <w:ind w:left="397" w:hanging="397"/>
        <w:jc w:val="both"/>
      </w:pPr>
    </w:p>
    <w:p w14:paraId="6A8398BA" w14:textId="77777777" w:rsidR="00227439" w:rsidRPr="00607133" w:rsidRDefault="00227439" w:rsidP="00D073AB">
      <w:pPr>
        <w:ind w:left="397" w:hanging="397"/>
        <w:jc w:val="both"/>
      </w:pPr>
    </w:p>
    <w:p w14:paraId="55870869" w14:textId="77777777" w:rsidR="00D073AB" w:rsidRPr="00607133" w:rsidRDefault="00D073AB" w:rsidP="00916D45">
      <w:pPr>
        <w:jc w:val="both"/>
        <w:rPr>
          <w:b/>
          <w:sz w:val="24"/>
          <w:u w:val="single"/>
        </w:rPr>
      </w:pPr>
      <w:r w:rsidRPr="00607133">
        <w:rPr>
          <w:b/>
          <w:sz w:val="24"/>
        </w:rPr>
        <w:t xml:space="preserve">1 - </w:t>
      </w:r>
      <w:r w:rsidRPr="00607133">
        <w:rPr>
          <w:b/>
          <w:sz w:val="24"/>
          <w:u w:val="single"/>
        </w:rPr>
        <w:t>Corso Integrato di CHIMICA e PROPEDEUTICA BIOCHIMICA</w:t>
      </w:r>
    </w:p>
    <w:p w14:paraId="385A931D" w14:textId="77777777" w:rsidR="00D073AB" w:rsidRPr="00607133" w:rsidRDefault="00D073AB" w:rsidP="00916D45">
      <w:pPr>
        <w:jc w:val="both"/>
        <w:rPr>
          <w:sz w:val="6"/>
          <w:szCs w:val="6"/>
        </w:rPr>
      </w:pPr>
    </w:p>
    <w:p w14:paraId="05CA99C1" w14:textId="77777777" w:rsidR="00D073AB" w:rsidRPr="00607133" w:rsidRDefault="00D073AB" w:rsidP="00916D45">
      <w:pPr>
        <w:jc w:val="center"/>
        <w:rPr>
          <w:b/>
          <w:i/>
          <w:sz w:val="22"/>
        </w:rPr>
      </w:pPr>
      <w:r w:rsidRPr="00607133">
        <w:rPr>
          <w:b/>
          <w:i/>
          <w:sz w:val="22"/>
        </w:rPr>
        <w:t>Core Curriculum</w:t>
      </w:r>
    </w:p>
    <w:p w14:paraId="487928E6" w14:textId="77777777" w:rsidR="00D073AB" w:rsidRPr="00607133" w:rsidRDefault="00D073AB" w:rsidP="00916D45">
      <w:pPr>
        <w:jc w:val="both"/>
        <w:rPr>
          <w:sz w:val="10"/>
          <w:szCs w:val="10"/>
        </w:rPr>
      </w:pPr>
    </w:p>
    <w:p w14:paraId="6B22EAB3" w14:textId="77777777" w:rsidR="00D073AB" w:rsidRPr="00607133" w:rsidRDefault="00D073AB" w:rsidP="00916D45">
      <w:pPr>
        <w:jc w:val="both"/>
        <w:rPr>
          <w:sz w:val="18"/>
        </w:rPr>
      </w:pPr>
      <w:r w:rsidRPr="00607133">
        <w:rPr>
          <w:b/>
          <w:i/>
          <w:sz w:val="18"/>
          <w:szCs w:val="18"/>
        </w:rPr>
        <w:t>Obiettivi didattici generali</w:t>
      </w:r>
      <w:r w:rsidRPr="00607133">
        <w:tab/>
      </w:r>
      <w:r w:rsidRPr="00607133">
        <w:rPr>
          <w:sz w:val="18"/>
        </w:rPr>
        <w:t>Alla fine del corso lo studente deve:</w:t>
      </w:r>
    </w:p>
    <w:p w14:paraId="3592CB7D" w14:textId="77777777" w:rsidR="00D073AB" w:rsidRPr="00607133" w:rsidRDefault="00D073AB" w:rsidP="00742603">
      <w:pPr>
        <w:numPr>
          <w:ilvl w:val="0"/>
          <w:numId w:val="8"/>
        </w:numPr>
        <w:jc w:val="both"/>
        <w:rPr>
          <w:sz w:val="18"/>
        </w:rPr>
      </w:pPr>
      <w:r w:rsidRPr="00607133">
        <w:rPr>
          <w:i/>
          <w:sz w:val="18"/>
        </w:rPr>
        <w:t>Saper</w:t>
      </w:r>
      <w:r w:rsidRPr="00607133">
        <w:rPr>
          <w:sz w:val="18"/>
        </w:rPr>
        <w:t xml:space="preserve"> conoscere le basi chimiche dei processi fisiopatologici.</w:t>
      </w:r>
    </w:p>
    <w:p w14:paraId="5B955AFE" w14:textId="77777777" w:rsidR="00D073AB" w:rsidRPr="00607133" w:rsidRDefault="00D073AB" w:rsidP="00742603">
      <w:pPr>
        <w:numPr>
          <w:ilvl w:val="0"/>
          <w:numId w:val="8"/>
        </w:numPr>
        <w:jc w:val="both"/>
        <w:rPr>
          <w:sz w:val="18"/>
        </w:rPr>
      </w:pPr>
      <w:r w:rsidRPr="00607133">
        <w:rPr>
          <w:i/>
          <w:sz w:val="18"/>
        </w:rPr>
        <w:t>Saper fare</w:t>
      </w:r>
      <w:r w:rsidRPr="00607133">
        <w:rPr>
          <w:sz w:val="18"/>
        </w:rPr>
        <w:t xml:space="preserve"> impostare, in termini molecolari, semplici tematiche di biomedicina.</w:t>
      </w:r>
    </w:p>
    <w:p w14:paraId="0BD0A149" w14:textId="77777777" w:rsidR="00D073AB" w:rsidRPr="00607133" w:rsidRDefault="00D073AB" w:rsidP="00742603">
      <w:pPr>
        <w:numPr>
          <w:ilvl w:val="0"/>
          <w:numId w:val="8"/>
        </w:numPr>
        <w:jc w:val="both"/>
        <w:rPr>
          <w:sz w:val="18"/>
        </w:rPr>
      </w:pPr>
      <w:r w:rsidRPr="00607133">
        <w:rPr>
          <w:i/>
          <w:sz w:val="18"/>
        </w:rPr>
        <w:t>Essere consapevole</w:t>
      </w:r>
      <w:r w:rsidRPr="00607133">
        <w:rPr>
          <w:sz w:val="18"/>
        </w:rPr>
        <w:t xml:space="preserve"> dell’importanza degli strumenti concettuali della chimica nella formazione culturale del medico.</w:t>
      </w:r>
    </w:p>
    <w:p w14:paraId="5DC82D48" w14:textId="77777777" w:rsidR="00D073AB" w:rsidRPr="00607133" w:rsidRDefault="00D073AB" w:rsidP="00916D45">
      <w:pPr>
        <w:jc w:val="both"/>
        <w:rPr>
          <w:sz w:val="10"/>
          <w:szCs w:val="10"/>
        </w:rPr>
      </w:pPr>
    </w:p>
    <w:p w14:paraId="637E1319" w14:textId="77777777" w:rsidR="00D073AB" w:rsidRPr="00607133" w:rsidRDefault="00D073AB" w:rsidP="00916D45">
      <w:pPr>
        <w:jc w:val="both"/>
        <w:rPr>
          <w:sz w:val="18"/>
        </w:rPr>
      </w:pPr>
      <w:r w:rsidRPr="00607133">
        <w:rPr>
          <w:b/>
          <w:i/>
          <w:sz w:val="18"/>
        </w:rPr>
        <w:t>Interazioni forti e deboli nella materia</w:t>
      </w:r>
      <w:r w:rsidRPr="00607133">
        <w:rPr>
          <w:sz w:val="18"/>
        </w:rPr>
        <w:tab/>
        <w:t>Struttura dell’atomo; isotopi. Proprietà generali degli elementi; tavola periodica degli elementi. Natura del legame chimico; ibridazione degli orbitali atomici. Concetto di molecola. Nomenclatura e struttura dei principali composti inorganici di interesse biomedico.</w:t>
      </w:r>
    </w:p>
    <w:p w14:paraId="76AF8E28" w14:textId="77777777" w:rsidR="00870FC9" w:rsidRPr="00607133" w:rsidRDefault="00870FC9" w:rsidP="00916D45">
      <w:pPr>
        <w:jc w:val="both"/>
        <w:rPr>
          <w:sz w:val="10"/>
          <w:szCs w:val="10"/>
        </w:rPr>
      </w:pPr>
    </w:p>
    <w:p w14:paraId="47ED79D6" w14:textId="77777777" w:rsidR="00D073AB" w:rsidRPr="00607133" w:rsidRDefault="00D073AB" w:rsidP="00916D45">
      <w:pPr>
        <w:jc w:val="both"/>
        <w:rPr>
          <w:sz w:val="18"/>
        </w:rPr>
      </w:pPr>
      <w:r w:rsidRPr="00607133">
        <w:rPr>
          <w:b/>
          <w:i/>
          <w:sz w:val="18"/>
        </w:rPr>
        <w:t>Concentrazione e proprietà delle soluzioni</w:t>
      </w:r>
      <w:r w:rsidRPr="00607133">
        <w:rPr>
          <w:b/>
          <w:i/>
          <w:sz w:val="18"/>
        </w:rPr>
        <w:tab/>
      </w:r>
      <w:r w:rsidRPr="00607133">
        <w:rPr>
          <w:sz w:val="18"/>
        </w:rPr>
        <w:t>Sistemi omogenei: i gas; relazioni tra volume, pressione, temperatura e quantità di materia; concetto di mole e numero di Avogadro. Stati condensati della materia: i liquidi (e loro equilibrio con la fase gassosa). Transizioni di fase. Proprietà dell’acqua. Miscugli e soluzioni; unità di misura della concentrazione del soluto nelle soluzioni. Le interazioni intermolecolari; legame a idrogeno, interazioni idrofobiche e forze di Van der Waals; loro ruolo nei sistemi d’importanza biomedica. Proprietà delle soluzioni; osmosi e pressione osmotica; sua importanza in medicina. Solubilità dei gas nei liquidi e sua importanza ai fini degli scambi respiratori. Trattamento quantitativo dei principali aspetti dei gas e delle soluzioni.</w:t>
      </w:r>
    </w:p>
    <w:p w14:paraId="7C67D065" w14:textId="77777777" w:rsidR="00870FC9" w:rsidRPr="00607133" w:rsidRDefault="00870FC9" w:rsidP="00916D45">
      <w:pPr>
        <w:jc w:val="both"/>
        <w:rPr>
          <w:sz w:val="10"/>
          <w:szCs w:val="10"/>
        </w:rPr>
      </w:pPr>
    </w:p>
    <w:p w14:paraId="35B2A1BC" w14:textId="77777777" w:rsidR="00D073AB" w:rsidRPr="00607133" w:rsidRDefault="00D073AB" w:rsidP="00916D45">
      <w:pPr>
        <w:jc w:val="both"/>
        <w:rPr>
          <w:sz w:val="18"/>
        </w:rPr>
      </w:pPr>
      <w:r w:rsidRPr="00607133">
        <w:rPr>
          <w:b/>
          <w:i/>
          <w:sz w:val="18"/>
        </w:rPr>
        <w:t>Processi chimici visti all’equilibrio e nella loro dinamica</w:t>
      </w:r>
      <w:r w:rsidRPr="00607133">
        <w:rPr>
          <w:b/>
          <w:i/>
          <w:sz w:val="18"/>
        </w:rPr>
        <w:tab/>
      </w:r>
      <w:r w:rsidRPr="00607133">
        <w:rPr>
          <w:sz w:val="18"/>
        </w:rPr>
        <w:t>Reazioni chimiche: definizione. Conservazione di massa, energia e carica elettrica. Reversibilità. Concetti di entalpia, entropia ed energia libera. Equilibrio chimico omogeneo ed eterogeneo; costante di equilibrio e legge d’azione delle masse; principio dell’equilibrio mobile. Equilibrio chimico in processi biomedici. La velocità delle reazioni chimiche; costante di velocità; effetto della temperatura sulla costante di velocità. Catalisi. Implicazioni biomediche della catalisi: enzimi e modello di Michaelis e Menten per la catalisi enzimatica. Trattamento quantitativo degli aspetti più rilevanti dello stato di equilibrio.</w:t>
      </w:r>
    </w:p>
    <w:p w14:paraId="20F38AA2" w14:textId="77777777" w:rsidR="00870FC9" w:rsidRPr="00607133" w:rsidRDefault="00870FC9" w:rsidP="00916D45">
      <w:pPr>
        <w:jc w:val="both"/>
        <w:rPr>
          <w:sz w:val="10"/>
          <w:szCs w:val="10"/>
        </w:rPr>
      </w:pPr>
    </w:p>
    <w:p w14:paraId="3A1A1A74" w14:textId="77777777" w:rsidR="00D073AB" w:rsidRPr="00607133" w:rsidRDefault="00D073AB" w:rsidP="00916D45">
      <w:pPr>
        <w:jc w:val="both"/>
        <w:rPr>
          <w:sz w:val="18"/>
        </w:rPr>
      </w:pPr>
      <w:r w:rsidRPr="00607133">
        <w:rPr>
          <w:b/>
          <w:i/>
          <w:sz w:val="18"/>
        </w:rPr>
        <w:t>Acidi, basi, sali e tamponi</w:t>
      </w:r>
      <w:r w:rsidRPr="00607133">
        <w:rPr>
          <w:b/>
          <w:i/>
          <w:sz w:val="18"/>
        </w:rPr>
        <w:tab/>
      </w:r>
      <w:r w:rsidRPr="00607133">
        <w:rPr>
          <w:sz w:val="18"/>
        </w:rPr>
        <w:t>La reazione di autoprotolisi dell’acqua; il concetto di pH. Acidi e basi; forza degli acidi e delle basi; idrolisi salina. Le soluzioni tampone. Indicatori di pH; tamponi biologici; titolazioni acido-base. Trattamento quantitativo degli equilibri ionici.</w:t>
      </w:r>
    </w:p>
    <w:p w14:paraId="1675B76C" w14:textId="77777777" w:rsidR="00870FC9" w:rsidRPr="00607133" w:rsidRDefault="00870FC9" w:rsidP="00916D45">
      <w:pPr>
        <w:jc w:val="both"/>
        <w:rPr>
          <w:sz w:val="10"/>
          <w:szCs w:val="10"/>
        </w:rPr>
      </w:pPr>
    </w:p>
    <w:p w14:paraId="3D0A7790" w14:textId="77777777" w:rsidR="00D073AB" w:rsidRPr="00607133" w:rsidRDefault="00D073AB" w:rsidP="00916D45">
      <w:pPr>
        <w:jc w:val="both"/>
        <w:rPr>
          <w:sz w:val="18"/>
        </w:rPr>
      </w:pPr>
      <w:r w:rsidRPr="00607133">
        <w:rPr>
          <w:b/>
          <w:i/>
          <w:sz w:val="18"/>
        </w:rPr>
        <w:t>Trasferimento di elettroni e bioenergetica</w:t>
      </w:r>
      <w:r w:rsidRPr="00607133">
        <w:rPr>
          <w:b/>
          <w:i/>
          <w:sz w:val="18"/>
        </w:rPr>
        <w:tab/>
      </w:r>
      <w:r w:rsidRPr="00607133">
        <w:rPr>
          <w:sz w:val="18"/>
        </w:rPr>
        <w:t>Potenziali di ossidoriduzione; cenni sul funzionamento delle pile elettrochimiche; equazione di Nernst; misura potenziometrica del pH; altre misure potenziometriche di interesse biomedico. Importanza delle reazioni di ossidoriduzione nella biologia e nella medicina. Aspetti chimici della respirazione; le reazioni dell’ossigeno.</w:t>
      </w:r>
    </w:p>
    <w:p w14:paraId="5599942C" w14:textId="77777777" w:rsidR="00870FC9" w:rsidRPr="00607133" w:rsidRDefault="00870FC9" w:rsidP="00916D45">
      <w:pPr>
        <w:jc w:val="both"/>
        <w:rPr>
          <w:sz w:val="10"/>
          <w:szCs w:val="10"/>
        </w:rPr>
      </w:pPr>
    </w:p>
    <w:p w14:paraId="7FD6330C" w14:textId="77777777" w:rsidR="00D073AB" w:rsidRPr="00607133" w:rsidRDefault="00D073AB" w:rsidP="00916D45">
      <w:pPr>
        <w:jc w:val="both"/>
        <w:rPr>
          <w:sz w:val="18"/>
        </w:rPr>
      </w:pPr>
      <w:r w:rsidRPr="00607133">
        <w:rPr>
          <w:b/>
          <w:i/>
          <w:sz w:val="18"/>
        </w:rPr>
        <w:t>Nomenclatura, forma e simmetria delle molecole organiche</w:t>
      </w:r>
      <w:r w:rsidRPr="00607133">
        <w:rPr>
          <w:b/>
          <w:i/>
          <w:sz w:val="18"/>
        </w:rPr>
        <w:tab/>
      </w:r>
      <w:r w:rsidRPr="00607133">
        <w:rPr>
          <w:sz w:val="18"/>
        </w:rPr>
        <w:t>Idrocarburi: alifatici (saturi ed insaturi), lineari e ciclici; aromatici. Composti eterociclici. Geometria e forma delle molecole organiche. Isomeria. Gruppi funzionali e cenni sulle loro reazioni caratteristiche. Nomenclatura IUPAC delle molecole organiche.</w:t>
      </w:r>
    </w:p>
    <w:p w14:paraId="5771561C" w14:textId="77777777" w:rsidR="00870FC9" w:rsidRPr="00607133" w:rsidRDefault="00870FC9" w:rsidP="00916D45">
      <w:pPr>
        <w:jc w:val="both"/>
        <w:rPr>
          <w:sz w:val="10"/>
          <w:szCs w:val="10"/>
        </w:rPr>
      </w:pPr>
    </w:p>
    <w:p w14:paraId="320148AA" w14:textId="77777777" w:rsidR="00D073AB" w:rsidRPr="00607133" w:rsidRDefault="00D073AB" w:rsidP="00916D45">
      <w:pPr>
        <w:jc w:val="both"/>
        <w:rPr>
          <w:sz w:val="18"/>
        </w:rPr>
      </w:pPr>
      <w:r w:rsidRPr="00607133">
        <w:rPr>
          <w:b/>
          <w:i/>
          <w:sz w:val="18"/>
        </w:rPr>
        <w:t>Amminoacidi e proteine</w:t>
      </w:r>
      <w:r w:rsidRPr="00607133">
        <w:rPr>
          <w:b/>
          <w:i/>
          <w:sz w:val="18"/>
        </w:rPr>
        <w:tab/>
      </w:r>
      <w:r w:rsidRPr="00607133">
        <w:rPr>
          <w:sz w:val="18"/>
        </w:rPr>
        <w:t>Proprietà stereochimiche ed acido-base degli amminoacidi. Legame peptidico e catene polipeptidiche. Legame disolfuro. Le proteine: strutture primaria, secondaria, terziaria e quaternaria. Meccanismi del ripiegamento tridimensionale delle proteine; denaturazione e rinaturazione delle proteine. Il sito attivo.</w:t>
      </w:r>
    </w:p>
    <w:p w14:paraId="764D6916" w14:textId="77777777" w:rsidR="00870FC9" w:rsidRPr="00607133" w:rsidRDefault="00870FC9" w:rsidP="00916D45">
      <w:pPr>
        <w:jc w:val="both"/>
        <w:rPr>
          <w:sz w:val="10"/>
          <w:szCs w:val="10"/>
        </w:rPr>
      </w:pPr>
    </w:p>
    <w:p w14:paraId="12C56E33" w14:textId="77777777" w:rsidR="00D073AB" w:rsidRPr="00607133" w:rsidRDefault="00D073AB" w:rsidP="00916D45">
      <w:pPr>
        <w:jc w:val="both"/>
        <w:rPr>
          <w:sz w:val="18"/>
        </w:rPr>
      </w:pPr>
      <w:r w:rsidRPr="00607133">
        <w:rPr>
          <w:b/>
          <w:i/>
          <w:sz w:val="18"/>
        </w:rPr>
        <w:t>Zuccheri</w:t>
      </w:r>
      <w:r w:rsidRPr="00607133">
        <w:rPr>
          <w:b/>
          <w:i/>
          <w:sz w:val="18"/>
        </w:rPr>
        <w:tab/>
      </w:r>
      <w:r w:rsidRPr="00607133">
        <w:rPr>
          <w:sz w:val="18"/>
        </w:rPr>
        <w:t>Natura chimica e stereoisomeria dei monosaccaridi; strutture cicliche e mutarotazione. Il legame glicosidico; disaccaridi; omopolisaccaridi; eteropolisaccaridi. Importanza biologica degli zuccheri.</w:t>
      </w:r>
    </w:p>
    <w:p w14:paraId="3B216216" w14:textId="77777777" w:rsidR="00870FC9" w:rsidRPr="00607133" w:rsidRDefault="00870FC9" w:rsidP="00916D45">
      <w:pPr>
        <w:jc w:val="both"/>
        <w:rPr>
          <w:sz w:val="10"/>
          <w:szCs w:val="10"/>
        </w:rPr>
      </w:pPr>
    </w:p>
    <w:p w14:paraId="0ABCAB61" w14:textId="77777777" w:rsidR="00D073AB" w:rsidRPr="00607133" w:rsidRDefault="00D073AB" w:rsidP="00916D45">
      <w:pPr>
        <w:jc w:val="both"/>
        <w:rPr>
          <w:sz w:val="18"/>
        </w:rPr>
      </w:pPr>
      <w:r w:rsidRPr="00607133">
        <w:rPr>
          <w:b/>
          <w:i/>
          <w:sz w:val="18"/>
        </w:rPr>
        <w:t>Lipidi</w:t>
      </w:r>
      <w:r w:rsidRPr="00607133">
        <w:rPr>
          <w:b/>
          <w:i/>
          <w:sz w:val="18"/>
        </w:rPr>
        <w:tab/>
      </w:r>
      <w:r w:rsidRPr="00607133">
        <w:rPr>
          <w:b/>
          <w:i/>
          <w:sz w:val="18"/>
        </w:rPr>
        <w:tab/>
      </w:r>
      <w:r w:rsidRPr="00607133">
        <w:rPr>
          <w:sz w:val="18"/>
        </w:rPr>
        <w:t>Acidi grassi; mono-, di- e trigliceridi; fosfogliceridi e sfingolipidi; cenni sulla struttura delle membrane cellulari. Il colesterolo, i suoi esteri ed i suoi derivati; cenni sulla loro importanza nella fisiologia dell’uomo.</w:t>
      </w:r>
    </w:p>
    <w:p w14:paraId="0307635C" w14:textId="77777777" w:rsidR="00D073AB" w:rsidRPr="00607133" w:rsidRDefault="00D073AB" w:rsidP="00916D45">
      <w:pPr>
        <w:jc w:val="both"/>
        <w:rPr>
          <w:sz w:val="10"/>
          <w:szCs w:val="10"/>
        </w:rPr>
      </w:pPr>
    </w:p>
    <w:p w14:paraId="4D7B7FF6" w14:textId="77777777" w:rsidR="00D073AB" w:rsidRPr="00607133" w:rsidRDefault="00D073AB" w:rsidP="00916D45">
      <w:pPr>
        <w:jc w:val="both"/>
        <w:rPr>
          <w:sz w:val="18"/>
        </w:rPr>
      </w:pPr>
      <w:r w:rsidRPr="00607133">
        <w:rPr>
          <w:b/>
          <w:i/>
          <w:sz w:val="18"/>
        </w:rPr>
        <w:t>Obiettivi dell’ADI e/o dell’ADT</w:t>
      </w:r>
    </w:p>
    <w:p w14:paraId="15E8DB69" w14:textId="77777777" w:rsidR="00D073AB" w:rsidRPr="00607133" w:rsidRDefault="00D073AB" w:rsidP="00414020">
      <w:pPr>
        <w:ind w:firstLine="454"/>
        <w:jc w:val="both"/>
        <w:rPr>
          <w:sz w:val="18"/>
        </w:rPr>
      </w:pPr>
      <w:r w:rsidRPr="00607133">
        <w:rPr>
          <w:sz w:val="18"/>
        </w:rPr>
        <w:t>Elaborazione di problemi di stechiometria inerenti al programma ADF:</w:t>
      </w:r>
    </w:p>
    <w:p w14:paraId="213609DD" w14:textId="77777777" w:rsidR="00D073AB" w:rsidRPr="00607133" w:rsidRDefault="00D073AB" w:rsidP="00742603">
      <w:pPr>
        <w:numPr>
          <w:ilvl w:val="0"/>
          <w:numId w:val="71"/>
        </w:numPr>
        <w:jc w:val="both"/>
        <w:rPr>
          <w:sz w:val="18"/>
        </w:rPr>
      </w:pPr>
      <w:r w:rsidRPr="00607133">
        <w:rPr>
          <w:sz w:val="18"/>
        </w:rPr>
        <w:t>Concentrazione di soluzioni (ADI).</w:t>
      </w:r>
    </w:p>
    <w:p w14:paraId="31251809" w14:textId="77777777" w:rsidR="00D073AB" w:rsidRPr="00607133" w:rsidRDefault="00D073AB" w:rsidP="00742603">
      <w:pPr>
        <w:numPr>
          <w:ilvl w:val="0"/>
          <w:numId w:val="71"/>
        </w:numPr>
        <w:jc w:val="both"/>
        <w:rPr>
          <w:sz w:val="18"/>
        </w:rPr>
      </w:pPr>
      <w:r w:rsidRPr="00607133">
        <w:rPr>
          <w:sz w:val="18"/>
        </w:rPr>
        <w:t>Equilibrio chimico e cinetica (ADI).</w:t>
      </w:r>
    </w:p>
    <w:p w14:paraId="7717E64F" w14:textId="77777777" w:rsidR="00D073AB" w:rsidRPr="00607133" w:rsidRDefault="00D073AB" w:rsidP="00742603">
      <w:pPr>
        <w:numPr>
          <w:ilvl w:val="0"/>
          <w:numId w:val="71"/>
        </w:numPr>
        <w:jc w:val="both"/>
        <w:rPr>
          <w:sz w:val="18"/>
        </w:rPr>
      </w:pPr>
      <w:r w:rsidRPr="00607133">
        <w:rPr>
          <w:sz w:val="18"/>
        </w:rPr>
        <w:t>Equilibri ionici in soluzione (ADI).</w:t>
      </w:r>
    </w:p>
    <w:p w14:paraId="6AEB6B1E" w14:textId="77777777" w:rsidR="00D073AB" w:rsidRPr="00607133" w:rsidRDefault="00D073AB" w:rsidP="00742603">
      <w:pPr>
        <w:numPr>
          <w:ilvl w:val="0"/>
          <w:numId w:val="71"/>
        </w:numPr>
        <w:jc w:val="both"/>
        <w:rPr>
          <w:sz w:val="18"/>
        </w:rPr>
      </w:pPr>
      <w:r w:rsidRPr="00607133">
        <w:rPr>
          <w:sz w:val="18"/>
        </w:rPr>
        <w:t>Proprietà colligative (ADI).</w:t>
      </w:r>
    </w:p>
    <w:p w14:paraId="64795901" w14:textId="77777777" w:rsidR="00D073AB" w:rsidRPr="00607133" w:rsidRDefault="00D073AB" w:rsidP="00742603">
      <w:pPr>
        <w:numPr>
          <w:ilvl w:val="0"/>
          <w:numId w:val="71"/>
        </w:numPr>
        <w:jc w:val="both"/>
        <w:rPr>
          <w:sz w:val="18"/>
        </w:rPr>
      </w:pPr>
      <w:r w:rsidRPr="00607133">
        <w:rPr>
          <w:sz w:val="18"/>
        </w:rPr>
        <w:t>Calcolo del pH e sistemi tampone (ADI).</w:t>
      </w:r>
    </w:p>
    <w:p w14:paraId="1E5865FD" w14:textId="77777777" w:rsidR="00D073AB" w:rsidRPr="00607133" w:rsidRDefault="00D073AB" w:rsidP="00742603">
      <w:pPr>
        <w:numPr>
          <w:ilvl w:val="0"/>
          <w:numId w:val="71"/>
        </w:numPr>
        <w:jc w:val="both"/>
        <w:rPr>
          <w:sz w:val="18"/>
        </w:rPr>
      </w:pPr>
      <w:r w:rsidRPr="00607133">
        <w:rPr>
          <w:sz w:val="18"/>
        </w:rPr>
        <w:t>Tamponi biologici e scambi gassosi (ADT).</w:t>
      </w:r>
    </w:p>
    <w:p w14:paraId="404D6098" w14:textId="77777777" w:rsidR="00D073AB" w:rsidRPr="00607133" w:rsidRDefault="00D073AB" w:rsidP="00742603">
      <w:pPr>
        <w:numPr>
          <w:ilvl w:val="0"/>
          <w:numId w:val="71"/>
        </w:numPr>
        <w:jc w:val="both"/>
        <w:rPr>
          <w:sz w:val="18"/>
        </w:rPr>
      </w:pPr>
      <w:r w:rsidRPr="00607133">
        <w:rPr>
          <w:sz w:val="18"/>
        </w:rPr>
        <w:t>Modelli molecolari (ADT).</w:t>
      </w:r>
    </w:p>
    <w:p w14:paraId="737F7E35" w14:textId="77777777" w:rsidR="00D073AB" w:rsidRPr="00607133" w:rsidRDefault="00D073AB" w:rsidP="00742603">
      <w:pPr>
        <w:numPr>
          <w:ilvl w:val="0"/>
          <w:numId w:val="71"/>
        </w:numPr>
        <w:jc w:val="both"/>
        <w:rPr>
          <w:sz w:val="18"/>
        </w:rPr>
      </w:pPr>
      <w:r w:rsidRPr="00607133">
        <w:rPr>
          <w:sz w:val="18"/>
        </w:rPr>
        <w:t>Traccianti radioattivi in biomedicina e biotecnologie (ADT).</w:t>
      </w:r>
    </w:p>
    <w:p w14:paraId="7D19B308" w14:textId="77777777" w:rsidR="00D073AB" w:rsidRPr="00607133" w:rsidRDefault="00D073AB" w:rsidP="00916D45">
      <w:pPr>
        <w:jc w:val="both"/>
        <w:rPr>
          <w:sz w:val="10"/>
          <w:szCs w:val="10"/>
        </w:rPr>
      </w:pPr>
    </w:p>
    <w:p w14:paraId="5DF63CCE" w14:textId="77777777" w:rsidR="00D073AB" w:rsidRPr="00607133" w:rsidRDefault="00D073AB" w:rsidP="00916D45">
      <w:pPr>
        <w:jc w:val="both"/>
        <w:rPr>
          <w:b/>
          <w:sz w:val="18"/>
        </w:rPr>
      </w:pPr>
      <w:r w:rsidRPr="00607133">
        <w:rPr>
          <w:b/>
          <w:i/>
          <w:sz w:val="18"/>
        </w:rPr>
        <w:t>Obiettivi dell’APP</w:t>
      </w:r>
    </w:p>
    <w:p w14:paraId="4A879143" w14:textId="77777777" w:rsidR="00D073AB" w:rsidRPr="00607133" w:rsidRDefault="00D073AB" w:rsidP="00742603">
      <w:pPr>
        <w:numPr>
          <w:ilvl w:val="1"/>
          <w:numId w:val="71"/>
        </w:numPr>
        <w:tabs>
          <w:tab w:val="clear" w:pos="1477"/>
        </w:tabs>
        <w:ind w:left="0" w:firstLine="0"/>
        <w:jc w:val="both"/>
        <w:rPr>
          <w:sz w:val="18"/>
        </w:rPr>
      </w:pPr>
      <w:r w:rsidRPr="00607133">
        <w:rPr>
          <w:sz w:val="18"/>
        </w:rPr>
        <w:t>Misurazione della resistenza osmotica delle cellule ematiche.</w:t>
      </w:r>
    </w:p>
    <w:p w14:paraId="4DDC9CCB" w14:textId="77777777" w:rsidR="00D073AB" w:rsidRPr="00607133" w:rsidRDefault="00D073AB" w:rsidP="00742603">
      <w:pPr>
        <w:numPr>
          <w:ilvl w:val="1"/>
          <w:numId w:val="71"/>
        </w:numPr>
        <w:tabs>
          <w:tab w:val="clear" w:pos="1477"/>
        </w:tabs>
        <w:ind w:left="0" w:firstLine="0"/>
        <w:jc w:val="both"/>
        <w:rPr>
          <w:sz w:val="18"/>
        </w:rPr>
      </w:pPr>
      <w:r w:rsidRPr="00607133">
        <w:rPr>
          <w:sz w:val="18"/>
        </w:rPr>
        <w:t>Determinazione del potere tamponante di soluzioni fisiologiche.</w:t>
      </w:r>
    </w:p>
    <w:p w14:paraId="2377EF57" w14:textId="77777777" w:rsidR="00D073AB" w:rsidRPr="00607133" w:rsidRDefault="00D073AB" w:rsidP="00D073AB">
      <w:pPr>
        <w:jc w:val="both"/>
      </w:pPr>
    </w:p>
    <w:p w14:paraId="4B259D0B" w14:textId="77777777" w:rsidR="000F4FDF" w:rsidRPr="00607133" w:rsidRDefault="00AE3325" w:rsidP="000F4FDF">
      <w:pPr>
        <w:jc w:val="both"/>
        <w:rPr>
          <w:sz w:val="18"/>
          <w:szCs w:val="18"/>
        </w:rPr>
      </w:pPr>
      <w:r>
        <w:br w:type="page"/>
      </w:r>
      <w:r w:rsidR="0027455D" w:rsidRPr="00607133">
        <w:rPr>
          <w:sz w:val="18"/>
        </w:rPr>
        <w:lastRenderedPageBreak/>
        <w:t>60</w:t>
      </w:r>
      <w:r w:rsidR="000F4FDF" w:rsidRPr="00607133">
        <w:rPr>
          <w:sz w:val="18"/>
        </w:rPr>
        <w:tab/>
      </w:r>
      <w:r w:rsidR="000F4FDF" w:rsidRPr="00607133">
        <w:rPr>
          <w:sz w:val="18"/>
        </w:rPr>
        <w:tab/>
      </w:r>
      <w:r w:rsidR="000F4FDF" w:rsidRPr="00607133">
        <w:rPr>
          <w:sz w:val="18"/>
        </w:rPr>
        <w:tab/>
      </w:r>
      <w:r w:rsidR="000F4FDF" w:rsidRPr="00607133">
        <w:rPr>
          <w:sz w:val="18"/>
        </w:rPr>
        <w:tab/>
      </w:r>
      <w:r w:rsidR="000F4FDF" w:rsidRPr="00607133">
        <w:rPr>
          <w:sz w:val="18"/>
        </w:rPr>
        <w:tab/>
      </w:r>
      <w:r w:rsidR="000F4FDF" w:rsidRPr="00607133">
        <w:rPr>
          <w:sz w:val="18"/>
        </w:rPr>
        <w:tab/>
      </w:r>
      <w:r w:rsidR="000F4FDF" w:rsidRPr="00607133">
        <w:rPr>
          <w:sz w:val="18"/>
        </w:rPr>
        <w:tab/>
      </w:r>
      <w:r w:rsidR="000F4FDF" w:rsidRPr="00607133">
        <w:rPr>
          <w:sz w:val="18"/>
        </w:rPr>
        <w:tab/>
      </w:r>
      <w:r w:rsidR="000F4FDF" w:rsidRPr="00607133">
        <w:rPr>
          <w:sz w:val="18"/>
        </w:rPr>
        <w:tab/>
      </w:r>
      <w:r w:rsidR="000F4FDF" w:rsidRPr="00607133">
        <w:rPr>
          <w:sz w:val="18"/>
        </w:rPr>
        <w:tab/>
      </w:r>
      <w:r w:rsidR="000F4FDF" w:rsidRPr="00607133">
        <w:rPr>
          <w:sz w:val="18"/>
        </w:rPr>
        <w:tab/>
      </w:r>
      <w:r w:rsidR="000F4FDF" w:rsidRPr="00607133">
        <w:rPr>
          <w:sz w:val="18"/>
        </w:rPr>
        <w:tab/>
      </w:r>
      <w:r w:rsidR="000F4FDF" w:rsidRPr="00607133">
        <w:rPr>
          <w:sz w:val="18"/>
        </w:rPr>
        <w:tab/>
      </w:r>
      <w:r w:rsidR="000F4FDF" w:rsidRPr="00607133">
        <w:rPr>
          <w:sz w:val="18"/>
        </w:rPr>
        <w:tab/>
        <w:t xml:space="preserve">        </w:t>
      </w:r>
      <w:r w:rsidR="000F4FDF" w:rsidRPr="00607133">
        <w:rPr>
          <w:i/>
          <w:sz w:val="18"/>
        </w:rPr>
        <w:t>Guida per lo Studente del CLMMC “A”</w:t>
      </w:r>
    </w:p>
    <w:p w14:paraId="7D0690ED" w14:textId="77777777" w:rsidR="000F4FDF" w:rsidRPr="00607133" w:rsidRDefault="009C79ED" w:rsidP="000F4FDF">
      <w:pPr>
        <w:jc w:val="both"/>
        <w:rPr>
          <w:snapToGrid w:val="0"/>
          <w:sz w:val="18"/>
          <w:szCs w:val="18"/>
        </w:rPr>
      </w:pPr>
      <w:r>
        <w:rPr>
          <w:noProof/>
          <w:sz w:val="18"/>
          <w:szCs w:val="18"/>
          <w:lang w:eastAsia="it-IT"/>
        </w:rPr>
        <w:pict w14:anchorId="7C138360">
          <v:line id="_x0000_s2830" style="position:absolute;left:0;text-align:left;z-index:129" from="1.35pt,1.4pt" to="478.35pt,1.4pt"/>
        </w:pict>
      </w:r>
    </w:p>
    <w:p w14:paraId="7FF2BD71" w14:textId="77777777" w:rsidR="000F4FDF" w:rsidRPr="00607133" w:rsidRDefault="000F4FDF" w:rsidP="000F4FDF">
      <w:pPr>
        <w:jc w:val="both"/>
        <w:rPr>
          <w:sz w:val="18"/>
        </w:rPr>
      </w:pPr>
    </w:p>
    <w:p w14:paraId="1E5AA73E" w14:textId="77777777" w:rsidR="00D073AB" w:rsidRPr="00292F11" w:rsidRDefault="00D073AB" w:rsidP="00916D45">
      <w:pPr>
        <w:jc w:val="both"/>
        <w:rPr>
          <w:b/>
          <w:sz w:val="24"/>
          <w:u w:val="single"/>
        </w:rPr>
      </w:pPr>
      <w:r w:rsidRPr="00292F11">
        <w:rPr>
          <w:b/>
          <w:sz w:val="24"/>
        </w:rPr>
        <w:t xml:space="preserve">2 - </w:t>
      </w:r>
      <w:r w:rsidRPr="00292F11">
        <w:rPr>
          <w:b/>
          <w:sz w:val="24"/>
          <w:u w:val="single"/>
        </w:rPr>
        <w:t>Corso Integrato di FISICA MEDICA</w:t>
      </w:r>
    </w:p>
    <w:p w14:paraId="16CEAD7F" w14:textId="77777777" w:rsidR="00D073AB" w:rsidRPr="00292F11" w:rsidRDefault="00D073AB" w:rsidP="00916D45">
      <w:pPr>
        <w:jc w:val="both"/>
        <w:rPr>
          <w:sz w:val="6"/>
          <w:szCs w:val="6"/>
        </w:rPr>
      </w:pPr>
    </w:p>
    <w:p w14:paraId="11E2AEEA" w14:textId="77777777" w:rsidR="00D073AB" w:rsidRPr="00292F11" w:rsidRDefault="00D073AB" w:rsidP="00916D45">
      <w:pPr>
        <w:jc w:val="center"/>
        <w:rPr>
          <w:b/>
          <w:i/>
          <w:sz w:val="22"/>
        </w:rPr>
      </w:pPr>
      <w:r w:rsidRPr="00292F11">
        <w:rPr>
          <w:b/>
          <w:i/>
          <w:sz w:val="22"/>
        </w:rPr>
        <w:t>Core Curriculum</w:t>
      </w:r>
    </w:p>
    <w:p w14:paraId="405D0F50" w14:textId="77777777" w:rsidR="00D073AB" w:rsidRPr="00292F11" w:rsidRDefault="00D073AB" w:rsidP="00916D45">
      <w:pPr>
        <w:jc w:val="both"/>
        <w:rPr>
          <w:sz w:val="10"/>
          <w:szCs w:val="10"/>
        </w:rPr>
      </w:pPr>
    </w:p>
    <w:p w14:paraId="4D2154C4" w14:textId="77777777" w:rsidR="00700079" w:rsidRPr="00292F11" w:rsidRDefault="00700079" w:rsidP="00916D45">
      <w:pPr>
        <w:jc w:val="both"/>
        <w:rPr>
          <w:b/>
          <w:i/>
          <w:sz w:val="18"/>
        </w:rPr>
      </w:pPr>
      <w:r w:rsidRPr="00292F11">
        <w:rPr>
          <w:b/>
          <w:i/>
          <w:sz w:val="18"/>
        </w:rPr>
        <w:t>Obiettivi didattici generali</w:t>
      </w:r>
    </w:p>
    <w:p w14:paraId="12BDC1D7" w14:textId="77777777" w:rsidR="00700079" w:rsidRPr="00292F11" w:rsidRDefault="00B627AC" w:rsidP="00742603">
      <w:pPr>
        <w:numPr>
          <w:ilvl w:val="1"/>
          <w:numId w:val="121"/>
        </w:numPr>
        <w:tabs>
          <w:tab w:val="clear" w:pos="1477"/>
        </w:tabs>
        <w:ind w:left="426" w:hanging="426"/>
        <w:jc w:val="both"/>
        <w:rPr>
          <w:b/>
          <w:sz w:val="18"/>
        </w:rPr>
      </w:pPr>
      <w:r w:rsidRPr="00292F11">
        <w:rPr>
          <w:i/>
          <w:sz w:val="18"/>
        </w:rPr>
        <w:t>S</w:t>
      </w:r>
      <w:r w:rsidR="00700079" w:rsidRPr="00292F11">
        <w:rPr>
          <w:i/>
          <w:sz w:val="18"/>
        </w:rPr>
        <w:t>apere</w:t>
      </w:r>
      <w:r w:rsidR="00700079" w:rsidRPr="00292F11">
        <w:rPr>
          <w:sz w:val="18"/>
        </w:rPr>
        <w:t>: far apprendere alcuni fondamenti di Fisica generale;</w:t>
      </w:r>
    </w:p>
    <w:p w14:paraId="14C21865" w14:textId="77777777" w:rsidR="00700079" w:rsidRPr="00292F11" w:rsidRDefault="00B627AC" w:rsidP="00742603">
      <w:pPr>
        <w:numPr>
          <w:ilvl w:val="1"/>
          <w:numId w:val="122"/>
        </w:numPr>
        <w:tabs>
          <w:tab w:val="clear" w:pos="1477"/>
        </w:tabs>
        <w:ind w:left="426" w:hanging="426"/>
        <w:jc w:val="both"/>
        <w:rPr>
          <w:sz w:val="18"/>
        </w:rPr>
      </w:pPr>
      <w:r w:rsidRPr="00292F11">
        <w:rPr>
          <w:i/>
          <w:sz w:val="18"/>
        </w:rPr>
        <w:t>S</w:t>
      </w:r>
      <w:r w:rsidR="00700079" w:rsidRPr="00292F11">
        <w:rPr>
          <w:i/>
          <w:sz w:val="18"/>
        </w:rPr>
        <w:t>saper fare</w:t>
      </w:r>
      <w:r w:rsidR="00700079" w:rsidRPr="00292F11">
        <w:rPr>
          <w:sz w:val="18"/>
        </w:rPr>
        <w:t>: rendere in grado lo studente di risolvere quantitativamente semplici problemi;</w:t>
      </w:r>
    </w:p>
    <w:p w14:paraId="752E9283" w14:textId="77777777" w:rsidR="00700079" w:rsidRPr="00292F11" w:rsidRDefault="00B627AC" w:rsidP="00742603">
      <w:pPr>
        <w:numPr>
          <w:ilvl w:val="1"/>
          <w:numId w:val="123"/>
        </w:numPr>
        <w:tabs>
          <w:tab w:val="clear" w:pos="1477"/>
        </w:tabs>
        <w:ind w:left="426" w:hanging="426"/>
        <w:jc w:val="both"/>
        <w:rPr>
          <w:sz w:val="18"/>
        </w:rPr>
      </w:pPr>
      <w:r w:rsidRPr="00292F11">
        <w:rPr>
          <w:i/>
          <w:sz w:val="18"/>
        </w:rPr>
        <w:t>C</w:t>
      </w:r>
      <w:r w:rsidR="00700079" w:rsidRPr="00292F11">
        <w:rPr>
          <w:i/>
          <w:sz w:val="18"/>
        </w:rPr>
        <w:t>onoscere</w:t>
      </w:r>
      <w:r w:rsidR="00700079" w:rsidRPr="00292F11">
        <w:rPr>
          <w:sz w:val="18"/>
        </w:rPr>
        <w:t>: far comprendere la Fisica sottesa ad alcune tematiche di Fisica medica.</w:t>
      </w:r>
    </w:p>
    <w:p w14:paraId="16B791CB" w14:textId="77777777" w:rsidR="00700079" w:rsidRPr="00292F11" w:rsidRDefault="00700079" w:rsidP="00916D45">
      <w:pPr>
        <w:jc w:val="both"/>
        <w:rPr>
          <w:sz w:val="18"/>
        </w:rPr>
      </w:pPr>
      <w:r w:rsidRPr="00292F11">
        <w:rPr>
          <w:b/>
          <w:sz w:val="18"/>
        </w:rPr>
        <w:t>NB</w:t>
      </w:r>
      <w:r w:rsidRPr="00292F11">
        <w:rPr>
          <w:sz w:val="18"/>
        </w:rPr>
        <w:t>: Per poter seguire questo corso è richiesta una conoscenza delle nozioni elementari di Fisica e Matematica.</w:t>
      </w:r>
    </w:p>
    <w:p w14:paraId="1B60E94C" w14:textId="77777777" w:rsidR="00700079" w:rsidRPr="00292F11" w:rsidRDefault="00700079" w:rsidP="00916D45">
      <w:pPr>
        <w:jc w:val="both"/>
        <w:rPr>
          <w:sz w:val="16"/>
          <w:szCs w:val="16"/>
        </w:rPr>
      </w:pPr>
    </w:p>
    <w:p w14:paraId="6FE2C633" w14:textId="77777777" w:rsidR="00F570D9" w:rsidRPr="00292F11" w:rsidRDefault="00F570D9" w:rsidP="00916D45">
      <w:pPr>
        <w:jc w:val="both"/>
        <w:rPr>
          <w:sz w:val="18"/>
        </w:rPr>
      </w:pPr>
      <w:r w:rsidRPr="00292F11">
        <w:rPr>
          <w:b/>
          <w:i/>
          <w:sz w:val="18"/>
        </w:rPr>
        <w:t>Obiettivi dell’ADF</w:t>
      </w:r>
      <w:r w:rsidRPr="00292F11">
        <w:rPr>
          <w:sz w:val="18"/>
        </w:rPr>
        <w:t xml:space="preserve">  </w:t>
      </w:r>
    </w:p>
    <w:p w14:paraId="69DA7834" w14:textId="77777777" w:rsidR="00870FC9" w:rsidRPr="00292F11" w:rsidRDefault="00870FC9" w:rsidP="00916D45">
      <w:pPr>
        <w:jc w:val="both"/>
        <w:rPr>
          <w:sz w:val="10"/>
          <w:szCs w:val="10"/>
        </w:rPr>
      </w:pPr>
    </w:p>
    <w:p w14:paraId="7D424F75" w14:textId="77777777" w:rsidR="00F570D9" w:rsidRPr="00292F11" w:rsidRDefault="00F570D9" w:rsidP="00916D45">
      <w:pPr>
        <w:jc w:val="both"/>
        <w:rPr>
          <w:b/>
          <w:sz w:val="18"/>
        </w:rPr>
      </w:pPr>
      <w:r w:rsidRPr="00292F11">
        <w:rPr>
          <w:b/>
          <w:sz w:val="18"/>
        </w:rPr>
        <w:t>Introduzione</w:t>
      </w:r>
    </w:p>
    <w:p w14:paraId="73EF4345" w14:textId="77777777" w:rsidR="00F570D9" w:rsidRPr="00292F11" w:rsidRDefault="00F570D9" w:rsidP="00742603">
      <w:pPr>
        <w:numPr>
          <w:ilvl w:val="0"/>
          <w:numId w:val="14"/>
        </w:numPr>
        <w:jc w:val="both"/>
        <w:rPr>
          <w:sz w:val="18"/>
        </w:rPr>
      </w:pPr>
      <w:r w:rsidRPr="00292F11">
        <w:rPr>
          <w:sz w:val="18"/>
        </w:rPr>
        <w:t>La fisica e le leggi della natura; unità di lunghezza, massa e tempo; analisi dimensionale.</w:t>
      </w:r>
    </w:p>
    <w:p w14:paraId="3CF4B35D" w14:textId="77777777" w:rsidR="00F570D9" w:rsidRPr="00292F11" w:rsidRDefault="00F570D9" w:rsidP="00742603">
      <w:pPr>
        <w:numPr>
          <w:ilvl w:val="0"/>
          <w:numId w:val="14"/>
        </w:numPr>
        <w:jc w:val="both"/>
        <w:rPr>
          <w:sz w:val="18"/>
        </w:rPr>
      </w:pPr>
      <w:r w:rsidRPr="00292F11">
        <w:rPr>
          <w:sz w:val="18"/>
        </w:rPr>
        <w:t>Cifre significative; conversione di unità di misura; calcoli con gli ordini di grandezza.</w:t>
      </w:r>
    </w:p>
    <w:p w14:paraId="1291D606" w14:textId="77777777" w:rsidR="00F570D9" w:rsidRPr="00292F11" w:rsidRDefault="00F570D9" w:rsidP="00742603">
      <w:pPr>
        <w:numPr>
          <w:ilvl w:val="0"/>
          <w:numId w:val="14"/>
        </w:numPr>
        <w:jc w:val="both"/>
        <w:rPr>
          <w:sz w:val="16"/>
        </w:rPr>
      </w:pPr>
      <w:r w:rsidRPr="00292F11">
        <w:rPr>
          <w:sz w:val="18"/>
        </w:rPr>
        <w:t>Errori di misura e operazioni di media</w:t>
      </w:r>
    </w:p>
    <w:p w14:paraId="7FCC527B" w14:textId="77777777" w:rsidR="00F570D9" w:rsidRPr="00292F11" w:rsidRDefault="00F570D9" w:rsidP="00916D45">
      <w:pPr>
        <w:jc w:val="both"/>
        <w:rPr>
          <w:sz w:val="14"/>
          <w:szCs w:val="14"/>
        </w:rPr>
      </w:pPr>
    </w:p>
    <w:p w14:paraId="5C8542A0" w14:textId="77777777" w:rsidR="00F570D9" w:rsidRPr="00292F11" w:rsidRDefault="00F570D9" w:rsidP="00916D45">
      <w:pPr>
        <w:jc w:val="both"/>
        <w:rPr>
          <w:b/>
          <w:sz w:val="18"/>
        </w:rPr>
      </w:pPr>
      <w:r w:rsidRPr="00292F11">
        <w:rPr>
          <w:b/>
          <w:sz w:val="18"/>
        </w:rPr>
        <w:t>Meccanica</w:t>
      </w:r>
    </w:p>
    <w:p w14:paraId="7F59DD65" w14:textId="77777777" w:rsidR="00870FC9" w:rsidRPr="00292F11" w:rsidRDefault="00870FC9" w:rsidP="00916D45">
      <w:pPr>
        <w:jc w:val="both"/>
        <w:rPr>
          <w:b/>
          <w:sz w:val="6"/>
          <w:szCs w:val="6"/>
        </w:rPr>
      </w:pPr>
    </w:p>
    <w:p w14:paraId="358F73C3" w14:textId="77777777" w:rsidR="00F570D9" w:rsidRPr="00292F11" w:rsidRDefault="00F570D9" w:rsidP="00742603">
      <w:pPr>
        <w:numPr>
          <w:ilvl w:val="0"/>
          <w:numId w:val="15"/>
        </w:numPr>
        <w:jc w:val="both"/>
        <w:rPr>
          <w:sz w:val="18"/>
        </w:rPr>
      </w:pPr>
      <w:r w:rsidRPr="00292F11">
        <w:rPr>
          <w:sz w:val="18"/>
        </w:rPr>
        <w:t>Posizione, distanza e spostamento; velocità scalare media e velocità media; velocità istantanea; accelerazione; moto uniformemente accelerato; applicazioni delle equazioni del moto.</w:t>
      </w:r>
    </w:p>
    <w:p w14:paraId="5B58D448" w14:textId="77777777" w:rsidR="00F570D9" w:rsidRPr="00292F11" w:rsidRDefault="00F570D9" w:rsidP="00742603">
      <w:pPr>
        <w:numPr>
          <w:ilvl w:val="0"/>
          <w:numId w:val="15"/>
        </w:numPr>
        <w:jc w:val="both"/>
        <w:rPr>
          <w:sz w:val="18"/>
        </w:rPr>
      </w:pPr>
      <w:r w:rsidRPr="00292F11">
        <w:rPr>
          <w:sz w:val="18"/>
        </w:rPr>
        <w:t>Posizione, velocità e accelerazione angolari; cinematica rotazionale; relazioni tra grandezze lineari e rotazionali.</w:t>
      </w:r>
    </w:p>
    <w:p w14:paraId="79D4C331" w14:textId="77777777" w:rsidR="00F570D9" w:rsidRPr="00292F11" w:rsidRDefault="00F570D9" w:rsidP="00742603">
      <w:pPr>
        <w:numPr>
          <w:ilvl w:val="0"/>
          <w:numId w:val="15"/>
        </w:numPr>
        <w:jc w:val="both"/>
        <w:rPr>
          <w:sz w:val="18"/>
        </w:rPr>
      </w:pPr>
      <w:r w:rsidRPr="00292F11">
        <w:rPr>
          <w:sz w:val="18"/>
        </w:rPr>
        <w:t>Scalari e vettori; le componenti di un vettore; somma e sottrazione di vettori; vettori unitari; posizione, spostamento, velocità e accelerazione come vettori; moto relativo.</w:t>
      </w:r>
    </w:p>
    <w:p w14:paraId="7251245C" w14:textId="77777777" w:rsidR="00F570D9" w:rsidRPr="00292F11" w:rsidRDefault="00F570D9" w:rsidP="00742603">
      <w:pPr>
        <w:numPr>
          <w:ilvl w:val="0"/>
          <w:numId w:val="15"/>
        </w:numPr>
        <w:jc w:val="both"/>
        <w:rPr>
          <w:sz w:val="18"/>
        </w:rPr>
      </w:pPr>
      <w:r w:rsidRPr="00292F11">
        <w:rPr>
          <w:sz w:val="18"/>
        </w:rPr>
        <w:t>Forza e massa; prima legge del moto di Newton; seconda legge del moto di Newton; terza legge del moto di Newton.</w:t>
      </w:r>
    </w:p>
    <w:p w14:paraId="2DECDD7A" w14:textId="77777777" w:rsidR="00F570D9" w:rsidRPr="00292F11" w:rsidRDefault="00F570D9" w:rsidP="00742603">
      <w:pPr>
        <w:numPr>
          <w:ilvl w:val="0"/>
          <w:numId w:val="15"/>
        </w:numPr>
        <w:jc w:val="both"/>
        <w:rPr>
          <w:sz w:val="18"/>
        </w:rPr>
      </w:pPr>
      <w:r w:rsidRPr="00292F11">
        <w:rPr>
          <w:sz w:val="18"/>
        </w:rPr>
        <w:t>Peso; forze di attrito; corde e molle; moto circolare.</w:t>
      </w:r>
    </w:p>
    <w:p w14:paraId="72F95521" w14:textId="77777777" w:rsidR="00F570D9" w:rsidRPr="00292F11" w:rsidRDefault="00F570D9" w:rsidP="00742603">
      <w:pPr>
        <w:numPr>
          <w:ilvl w:val="0"/>
          <w:numId w:val="15"/>
        </w:numPr>
        <w:jc w:val="both"/>
        <w:rPr>
          <w:sz w:val="18"/>
        </w:rPr>
      </w:pPr>
      <w:r w:rsidRPr="00292F11">
        <w:rPr>
          <w:sz w:val="18"/>
        </w:rPr>
        <w:t>Lavoro compiuto da una forza costante; energia cinetica e il teorema delle «forze vive»; lavoro compiuto da una forza variabile; potenza; energia potenziale e lavoro fatto da forze conservative.</w:t>
      </w:r>
    </w:p>
    <w:p w14:paraId="6243BB96" w14:textId="77777777" w:rsidR="00F570D9" w:rsidRPr="00292F11" w:rsidRDefault="00F570D9" w:rsidP="00742603">
      <w:pPr>
        <w:numPr>
          <w:ilvl w:val="0"/>
          <w:numId w:val="15"/>
        </w:numPr>
        <w:jc w:val="both"/>
        <w:rPr>
          <w:sz w:val="18"/>
        </w:rPr>
      </w:pPr>
      <w:r w:rsidRPr="00292F11">
        <w:rPr>
          <w:sz w:val="18"/>
        </w:rPr>
        <w:t>Quantità di moto; conservazione della quantità di moto; centro di massa.</w:t>
      </w:r>
    </w:p>
    <w:p w14:paraId="5B805935" w14:textId="77777777" w:rsidR="00F570D9" w:rsidRPr="00292F11" w:rsidRDefault="00F570D9" w:rsidP="00742603">
      <w:pPr>
        <w:numPr>
          <w:ilvl w:val="0"/>
          <w:numId w:val="15"/>
        </w:numPr>
        <w:jc w:val="both"/>
        <w:rPr>
          <w:sz w:val="18"/>
        </w:rPr>
      </w:pPr>
      <w:r w:rsidRPr="00292F11">
        <w:rPr>
          <w:sz w:val="18"/>
        </w:rPr>
        <w:t>Momento torcente; momento torcente e accelerazione angolare; momento torcente nullo ed equilibrio statico; centro di massa ed equilibrio; applicazioni dinamiche del momento torcente.</w:t>
      </w:r>
    </w:p>
    <w:p w14:paraId="65EB3FC9" w14:textId="77777777" w:rsidR="00F570D9" w:rsidRPr="00292F11" w:rsidRDefault="00F570D9" w:rsidP="00742603">
      <w:pPr>
        <w:numPr>
          <w:ilvl w:val="0"/>
          <w:numId w:val="15"/>
        </w:numPr>
        <w:jc w:val="both"/>
        <w:rPr>
          <w:sz w:val="18"/>
        </w:rPr>
      </w:pPr>
      <w:r w:rsidRPr="00292F11">
        <w:rPr>
          <w:sz w:val="18"/>
        </w:rPr>
        <w:t>Densità; pressione; equilibrio statico nei fluidi; principio di Archimede e galleggiamento; applicazioni del principio di Archimede; flusso di un fluido e continuità; equazione di Bernoulli; applicazioni dell’equazione di Bernoulli.</w:t>
      </w:r>
    </w:p>
    <w:p w14:paraId="0CFAF3B0" w14:textId="77777777" w:rsidR="00870FC9" w:rsidRPr="00292F11" w:rsidRDefault="00870FC9" w:rsidP="00916D45">
      <w:pPr>
        <w:jc w:val="both"/>
        <w:rPr>
          <w:b/>
          <w:sz w:val="14"/>
          <w:szCs w:val="14"/>
        </w:rPr>
      </w:pPr>
    </w:p>
    <w:p w14:paraId="12636F79" w14:textId="77777777" w:rsidR="00F570D9" w:rsidRPr="00292F11" w:rsidRDefault="00F570D9" w:rsidP="00916D45">
      <w:pPr>
        <w:jc w:val="both"/>
        <w:rPr>
          <w:b/>
          <w:sz w:val="18"/>
        </w:rPr>
      </w:pPr>
      <w:r w:rsidRPr="00292F11">
        <w:rPr>
          <w:b/>
          <w:sz w:val="18"/>
        </w:rPr>
        <w:t>Termodinamica e termologia</w:t>
      </w:r>
    </w:p>
    <w:p w14:paraId="0BB821D8" w14:textId="77777777" w:rsidR="00870FC9" w:rsidRPr="00292F11" w:rsidRDefault="00870FC9" w:rsidP="00F570D9">
      <w:pPr>
        <w:jc w:val="both"/>
        <w:rPr>
          <w:b/>
          <w:sz w:val="6"/>
          <w:szCs w:val="6"/>
        </w:rPr>
      </w:pPr>
    </w:p>
    <w:p w14:paraId="31F70761" w14:textId="77777777" w:rsidR="00F570D9" w:rsidRPr="00292F11" w:rsidRDefault="00F570D9" w:rsidP="00742603">
      <w:pPr>
        <w:numPr>
          <w:ilvl w:val="0"/>
          <w:numId w:val="16"/>
        </w:numPr>
        <w:jc w:val="both"/>
        <w:rPr>
          <w:sz w:val="18"/>
        </w:rPr>
      </w:pPr>
      <w:r w:rsidRPr="00292F11">
        <w:rPr>
          <w:sz w:val="18"/>
        </w:rPr>
        <w:t>Temperatura e principio zero della termodinamica; scale termometriche; dilatazione termica.</w:t>
      </w:r>
    </w:p>
    <w:p w14:paraId="6CE2D8A5" w14:textId="77777777" w:rsidR="00F570D9" w:rsidRPr="00292F11" w:rsidRDefault="00F570D9" w:rsidP="00742603">
      <w:pPr>
        <w:numPr>
          <w:ilvl w:val="0"/>
          <w:numId w:val="16"/>
        </w:numPr>
        <w:jc w:val="both"/>
        <w:rPr>
          <w:sz w:val="18"/>
        </w:rPr>
      </w:pPr>
      <w:r w:rsidRPr="00292F11">
        <w:rPr>
          <w:sz w:val="18"/>
        </w:rPr>
        <w:t>Calore e lavoro meccanico; calori specifici; conduzione, convezione e irraggiamento.</w:t>
      </w:r>
    </w:p>
    <w:p w14:paraId="559E2BEC" w14:textId="77777777" w:rsidR="00F570D9" w:rsidRPr="00292F11" w:rsidRDefault="00F570D9" w:rsidP="00742603">
      <w:pPr>
        <w:numPr>
          <w:ilvl w:val="0"/>
          <w:numId w:val="16"/>
        </w:numPr>
        <w:jc w:val="both"/>
        <w:rPr>
          <w:sz w:val="18"/>
        </w:rPr>
      </w:pPr>
      <w:r w:rsidRPr="00292F11">
        <w:rPr>
          <w:sz w:val="18"/>
        </w:rPr>
        <w:t>Gas ideali; i solidi e la deformazione elastica; equilibrio di fase ed evaporazione; calore latente; cambiamenti di fase.</w:t>
      </w:r>
    </w:p>
    <w:p w14:paraId="3007F1D9" w14:textId="77777777" w:rsidR="00F570D9" w:rsidRPr="00292F11" w:rsidRDefault="00F570D9" w:rsidP="00742603">
      <w:pPr>
        <w:numPr>
          <w:ilvl w:val="0"/>
          <w:numId w:val="16"/>
        </w:numPr>
        <w:jc w:val="both"/>
        <w:rPr>
          <w:sz w:val="18"/>
        </w:rPr>
      </w:pPr>
      <w:r w:rsidRPr="00292F11">
        <w:rPr>
          <w:sz w:val="18"/>
        </w:rPr>
        <w:t>Il primo principio della termodinamica; calori specifici di un gas ideale.</w:t>
      </w:r>
    </w:p>
    <w:p w14:paraId="3BD5E800" w14:textId="77777777" w:rsidR="00870FC9" w:rsidRPr="00292F11" w:rsidRDefault="00870FC9" w:rsidP="00F570D9">
      <w:pPr>
        <w:jc w:val="both"/>
        <w:rPr>
          <w:b/>
          <w:sz w:val="14"/>
          <w:szCs w:val="14"/>
        </w:rPr>
      </w:pPr>
    </w:p>
    <w:p w14:paraId="18321D7F" w14:textId="77777777" w:rsidR="00F570D9" w:rsidRPr="00292F11" w:rsidRDefault="00F570D9" w:rsidP="00F570D9">
      <w:pPr>
        <w:jc w:val="both"/>
        <w:rPr>
          <w:b/>
          <w:sz w:val="18"/>
        </w:rPr>
      </w:pPr>
      <w:r w:rsidRPr="00292F11">
        <w:rPr>
          <w:b/>
          <w:sz w:val="18"/>
        </w:rPr>
        <w:t>Elettricità e magnetismo</w:t>
      </w:r>
    </w:p>
    <w:p w14:paraId="55A24E47" w14:textId="77777777" w:rsidR="00870FC9" w:rsidRPr="00292F11" w:rsidRDefault="00870FC9" w:rsidP="00F570D9">
      <w:pPr>
        <w:jc w:val="both"/>
        <w:rPr>
          <w:b/>
          <w:sz w:val="6"/>
          <w:szCs w:val="6"/>
        </w:rPr>
      </w:pPr>
    </w:p>
    <w:p w14:paraId="4EA1DC06" w14:textId="77777777" w:rsidR="00F570D9" w:rsidRPr="00292F11" w:rsidRDefault="00F570D9" w:rsidP="00742603">
      <w:pPr>
        <w:numPr>
          <w:ilvl w:val="0"/>
          <w:numId w:val="17"/>
        </w:numPr>
        <w:jc w:val="both"/>
        <w:rPr>
          <w:sz w:val="18"/>
        </w:rPr>
      </w:pPr>
      <w:r w:rsidRPr="00292F11">
        <w:rPr>
          <w:sz w:val="18"/>
        </w:rPr>
        <w:t>La carica elettrica; isolanti e conduttori; la legge di Coulomb; il campo elettrico; energia potenziale elettrica e potenziale elettrico; il potenziale elettrico di una carica puntiforme; superfici equipotenziali e campo elettrico; condensatori e dielettrici; accumulo di energia elettrica.</w:t>
      </w:r>
    </w:p>
    <w:p w14:paraId="3282B10A" w14:textId="77777777" w:rsidR="00F570D9" w:rsidRPr="00292F11" w:rsidRDefault="00F570D9" w:rsidP="00742603">
      <w:pPr>
        <w:numPr>
          <w:ilvl w:val="0"/>
          <w:numId w:val="17"/>
        </w:numPr>
        <w:jc w:val="both"/>
        <w:rPr>
          <w:sz w:val="18"/>
        </w:rPr>
      </w:pPr>
      <w:r w:rsidRPr="00292F11">
        <w:rPr>
          <w:sz w:val="18"/>
        </w:rPr>
        <w:t>Corrente elettrica; resistenza e legge di Ohm; energia e potenza nei circuiti elettrici; resistenze in serie e in parallelo.</w:t>
      </w:r>
    </w:p>
    <w:p w14:paraId="5ACEA4D2" w14:textId="77777777" w:rsidR="00F570D9" w:rsidRPr="00292F11" w:rsidRDefault="00F570D9" w:rsidP="00742603">
      <w:pPr>
        <w:numPr>
          <w:ilvl w:val="0"/>
          <w:numId w:val="17"/>
        </w:numPr>
        <w:jc w:val="both"/>
        <w:rPr>
          <w:sz w:val="18"/>
        </w:rPr>
      </w:pPr>
      <w:r w:rsidRPr="00292F11">
        <w:rPr>
          <w:sz w:val="18"/>
        </w:rPr>
        <w:t>Il campo magnetico; la forza magnetica esercitata su un filo percorso da corrente; correnti elettriche, campi magnetici e legge di Ampère.</w:t>
      </w:r>
    </w:p>
    <w:p w14:paraId="44960479" w14:textId="77777777" w:rsidR="00870FC9" w:rsidRPr="00292F11" w:rsidRDefault="00870FC9" w:rsidP="00F570D9">
      <w:pPr>
        <w:rPr>
          <w:b/>
          <w:sz w:val="14"/>
          <w:szCs w:val="14"/>
        </w:rPr>
      </w:pPr>
    </w:p>
    <w:p w14:paraId="4A367D48" w14:textId="77777777" w:rsidR="00F570D9" w:rsidRPr="00292F11" w:rsidRDefault="00F570D9" w:rsidP="00F570D9">
      <w:pPr>
        <w:rPr>
          <w:b/>
          <w:sz w:val="18"/>
        </w:rPr>
      </w:pPr>
      <w:r w:rsidRPr="00292F11">
        <w:rPr>
          <w:b/>
          <w:sz w:val="18"/>
        </w:rPr>
        <w:t>Fenomeni ondulatori</w:t>
      </w:r>
    </w:p>
    <w:p w14:paraId="27711F81" w14:textId="77777777" w:rsidR="00870FC9" w:rsidRPr="00292F11" w:rsidRDefault="00870FC9" w:rsidP="00F570D9">
      <w:pPr>
        <w:rPr>
          <w:b/>
          <w:sz w:val="6"/>
          <w:szCs w:val="6"/>
        </w:rPr>
      </w:pPr>
    </w:p>
    <w:p w14:paraId="39D2645E" w14:textId="77777777" w:rsidR="00F570D9" w:rsidRPr="00292F11" w:rsidRDefault="00F570D9" w:rsidP="00742603">
      <w:pPr>
        <w:numPr>
          <w:ilvl w:val="0"/>
          <w:numId w:val="17"/>
        </w:numPr>
        <w:jc w:val="both"/>
        <w:rPr>
          <w:sz w:val="18"/>
        </w:rPr>
      </w:pPr>
      <w:r w:rsidRPr="00292F11">
        <w:rPr>
          <w:sz w:val="18"/>
        </w:rPr>
        <w:t>Tipi di onde; onde sonore; intensità del suono.</w:t>
      </w:r>
    </w:p>
    <w:p w14:paraId="57612F15" w14:textId="77777777" w:rsidR="00F570D9" w:rsidRPr="00292F11" w:rsidRDefault="00F570D9" w:rsidP="00742603">
      <w:pPr>
        <w:numPr>
          <w:ilvl w:val="0"/>
          <w:numId w:val="17"/>
        </w:numPr>
        <w:jc w:val="both"/>
        <w:rPr>
          <w:sz w:val="18"/>
        </w:rPr>
      </w:pPr>
      <w:r w:rsidRPr="00292F11">
        <w:rPr>
          <w:sz w:val="18"/>
        </w:rPr>
        <w:t>La riflessione della luce; specchi sferici; costruzione delle immagini ed equazione degli specchi.</w:t>
      </w:r>
    </w:p>
    <w:p w14:paraId="465816AA" w14:textId="77777777" w:rsidR="00F570D9" w:rsidRPr="00292F11" w:rsidRDefault="00F570D9" w:rsidP="00742603">
      <w:pPr>
        <w:numPr>
          <w:ilvl w:val="0"/>
          <w:numId w:val="17"/>
        </w:numPr>
        <w:jc w:val="both"/>
        <w:rPr>
          <w:sz w:val="18"/>
        </w:rPr>
      </w:pPr>
      <w:r w:rsidRPr="00292F11">
        <w:rPr>
          <w:sz w:val="18"/>
        </w:rPr>
        <w:t>La rifrazione della luce; combinazioni di lenti e ottiche correttive; la lente di ingrandimento.</w:t>
      </w:r>
    </w:p>
    <w:p w14:paraId="3C6A5006" w14:textId="77777777" w:rsidR="00870FC9" w:rsidRPr="00292F11" w:rsidRDefault="00870FC9" w:rsidP="00F570D9">
      <w:pPr>
        <w:rPr>
          <w:b/>
          <w:sz w:val="14"/>
          <w:szCs w:val="14"/>
        </w:rPr>
      </w:pPr>
    </w:p>
    <w:p w14:paraId="558CCEF8" w14:textId="77777777" w:rsidR="00700079" w:rsidRPr="00292F11" w:rsidRDefault="00700079" w:rsidP="00700079">
      <w:pPr>
        <w:jc w:val="both"/>
        <w:rPr>
          <w:b/>
          <w:sz w:val="18"/>
          <w:szCs w:val="18"/>
        </w:rPr>
      </w:pPr>
      <w:r w:rsidRPr="00292F11">
        <w:rPr>
          <w:b/>
          <w:sz w:val="18"/>
          <w:szCs w:val="18"/>
        </w:rPr>
        <w:t>Argomenti più orientati alla Fisica Medica</w:t>
      </w:r>
    </w:p>
    <w:p w14:paraId="15ECE34D" w14:textId="77777777" w:rsidR="00700079" w:rsidRPr="00292F11" w:rsidRDefault="00700079" w:rsidP="00742603">
      <w:pPr>
        <w:numPr>
          <w:ilvl w:val="0"/>
          <w:numId w:val="15"/>
        </w:numPr>
        <w:jc w:val="both"/>
        <w:rPr>
          <w:sz w:val="18"/>
          <w:szCs w:val="18"/>
        </w:rPr>
      </w:pPr>
      <w:r w:rsidRPr="00292F11">
        <w:rPr>
          <w:sz w:val="18"/>
          <w:szCs w:val="18"/>
        </w:rPr>
        <w:t>Reologia.</w:t>
      </w:r>
    </w:p>
    <w:p w14:paraId="3BD8C755" w14:textId="77777777" w:rsidR="00700079" w:rsidRPr="00292F11" w:rsidRDefault="00700079" w:rsidP="00742603">
      <w:pPr>
        <w:numPr>
          <w:ilvl w:val="0"/>
          <w:numId w:val="15"/>
        </w:numPr>
        <w:jc w:val="both"/>
        <w:rPr>
          <w:sz w:val="18"/>
          <w:szCs w:val="18"/>
        </w:rPr>
      </w:pPr>
      <w:r w:rsidRPr="00292F11">
        <w:rPr>
          <w:sz w:val="18"/>
          <w:szCs w:val="18"/>
        </w:rPr>
        <w:t>Fenomeni superficiali.</w:t>
      </w:r>
    </w:p>
    <w:p w14:paraId="0663D0DD" w14:textId="77777777" w:rsidR="00700079" w:rsidRPr="00292F11" w:rsidRDefault="00700079" w:rsidP="00742603">
      <w:pPr>
        <w:numPr>
          <w:ilvl w:val="0"/>
          <w:numId w:val="15"/>
        </w:numPr>
        <w:jc w:val="both"/>
        <w:rPr>
          <w:sz w:val="18"/>
          <w:szCs w:val="18"/>
        </w:rPr>
      </w:pPr>
      <w:r w:rsidRPr="00292F11">
        <w:rPr>
          <w:sz w:val="18"/>
          <w:szCs w:val="18"/>
        </w:rPr>
        <w:t>Diffusione e osmosi.</w:t>
      </w:r>
    </w:p>
    <w:p w14:paraId="3E505E9D" w14:textId="77777777" w:rsidR="00700079" w:rsidRPr="00292F11" w:rsidRDefault="00700079" w:rsidP="00742603">
      <w:pPr>
        <w:numPr>
          <w:ilvl w:val="0"/>
          <w:numId w:val="15"/>
        </w:numPr>
        <w:jc w:val="both"/>
        <w:rPr>
          <w:sz w:val="18"/>
          <w:szCs w:val="18"/>
        </w:rPr>
      </w:pPr>
      <w:r w:rsidRPr="00292F11">
        <w:rPr>
          <w:sz w:val="18"/>
          <w:szCs w:val="18"/>
        </w:rPr>
        <w:t>Radioattività.</w:t>
      </w:r>
    </w:p>
    <w:p w14:paraId="2C4A8CF2" w14:textId="77777777" w:rsidR="00700079" w:rsidRPr="00292F11" w:rsidRDefault="00700079" w:rsidP="00742603">
      <w:pPr>
        <w:numPr>
          <w:ilvl w:val="0"/>
          <w:numId w:val="15"/>
        </w:numPr>
        <w:jc w:val="both"/>
        <w:rPr>
          <w:sz w:val="18"/>
          <w:szCs w:val="18"/>
        </w:rPr>
      </w:pPr>
      <w:r w:rsidRPr="00292F11">
        <w:rPr>
          <w:sz w:val="18"/>
          <w:szCs w:val="18"/>
        </w:rPr>
        <w:t>Visione.</w:t>
      </w:r>
    </w:p>
    <w:p w14:paraId="430DE692" w14:textId="77777777" w:rsidR="00D073AB" w:rsidRPr="00607133" w:rsidRDefault="00D073AB" w:rsidP="00D073AB">
      <w:pPr>
        <w:jc w:val="both"/>
      </w:pPr>
    </w:p>
    <w:p w14:paraId="075353E5" w14:textId="77777777" w:rsidR="000F4FDF" w:rsidRPr="00607133" w:rsidRDefault="000F4FDF" w:rsidP="00D073AB">
      <w:pPr>
        <w:jc w:val="both"/>
      </w:pPr>
    </w:p>
    <w:p w14:paraId="22C63E67" w14:textId="77777777" w:rsidR="000F4FDF" w:rsidRPr="00607133" w:rsidRDefault="000F4FDF" w:rsidP="00D073AB">
      <w:pPr>
        <w:jc w:val="both"/>
      </w:pPr>
    </w:p>
    <w:p w14:paraId="2A54B077" w14:textId="77777777" w:rsidR="003213D3" w:rsidRPr="00607133" w:rsidRDefault="003213D3" w:rsidP="00D073AB">
      <w:pPr>
        <w:jc w:val="both"/>
      </w:pPr>
    </w:p>
    <w:p w14:paraId="0E027DCE" w14:textId="77777777" w:rsidR="003213D3" w:rsidRPr="00607133" w:rsidRDefault="003213D3" w:rsidP="00D073AB">
      <w:pPr>
        <w:jc w:val="both"/>
      </w:pPr>
    </w:p>
    <w:p w14:paraId="10A100A3" w14:textId="77777777" w:rsidR="003213D3" w:rsidRPr="00607133" w:rsidRDefault="003213D3" w:rsidP="00D073AB">
      <w:pPr>
        <w:jc w:val="both"/>
      </w:pPr>
    </w:p>
    <w:p w14:paraId="0BA2148E" w14:textId="77777777" w:rsidR="003213D3" w:rsidRPr="00607133" w:rsidRDefault="003213D3" w:rsidP="00D073AB">
      <w:pPr>
        <w:jc w:val="both"/>
      </w:pPr>
    </w:p>
    <w:p w14:paraId="63FB4CEC" w14:textId="77777777" w:rsidR="003213D3" w:rsidRPr="00607133" w:rsidRDefault="003213D3" w:rsidP="00D073AB">
      <w:pPr>
        <w:jc w:val="both"/>
      </w:pPr>
    </w:p>
    <w:p w14:paraId="3AC2E28F" w14:textId="77777777" w:rsidR="000F4FDF" w:rsidRPr="00607133" w:rsidRDefault="00AE3325" w:rsidP="000F4FDF">
      <w:pPr>
        <w:jc w:val="both"/>
        <w:rPr>
          <w:sz w:val="18"/>
          <w:szCs w:val="18"/>
        </w:rPr>
      </w:pPr>
      <w:r>
        <w:br w:type="page"/>
      </w:r>
      <w:r w:rsidR="000F4FDF" w:rsidRPr="00607133">
        <w:rPr>
          <w:i/>
          <w:sz w:val="18"/>
          <w:szCs w:val="18"/>
        </w:rPr>
        <w:lastRenderedPageBreak/>
        <w:t>Didattica: Ordinamento ed Organizzazione dei Corsi</w:t>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r>
      <w:r w:rsidR="0027455D" w:rsidRPr="00607133">
        <w:rPr>
          <w:sz w:val="18"/>
          <w:szCs w:val="18"/>
        </w:rPr>
        <w:tab/>
        <w:t xml:space="preserve">       61</w:t>
      </w:r>
    </w:p>
    <w:p w14:paraId="617A6635" w14:textId="77777777" w:rsidR="000F4FDF" w:rsidRPr="00607133" w:rsidRDefault="009C79ED" w:rsidP="000F4FDF">
      <w:pPr>
        <w:jc w:val="both"/>
        <w:rPr>
          <w:sz w:val="18"/>
        </w:rPr>
      </w:pPr>
      <w:r>
        <w:rPr>
          <w:noProof/>
          <w:sz w:val="16"/>
          <w:szCs w:val="16"/>
          <w:lang w:eastAsia="it-IT"/>
        </w:rPr>
        <w:pict w14:anchorId="13A3F2AA">
          <v:line id="_x0000_s2831" style="position:absolute;left:0;text-align:left;z-index:130" from="1.35pt,-.05pt" to="478.35pt,-.05pt"/>
        </w:pict>
      </w:r>
    </w:p>
    <w:p w14:paraId="2FAFEC6D" w14:textId="77777777" w:rsidR="000F4FDF" w:rsidRPr="00607133" w:rsidRDefault="000F4FDF" w:rsidP="000F4FDF">
      <w:pPr>
        <w:jc w:val="both"/>
        <w:rPr>
          <w:sz w:val="18"/>
        </w:rPr>
      </w:pPr>
    </w:p>
    <w:p w14:paraId="0B0DDE07" w14:textId="77777777" w:rsidR="00D073AB" w:rsidRPr="00292F11" w:rsidRDefault="00D073AB" w:rsidP="00916D45">
      <w:pPr>
        <w:jc w:val="both"/>
        <w:rPr>
          <w:b/>
          <w:sz w:val="24"/>
          <w:u w:val="single"/>
        </w:rPr>
      </w:pPr>
      <w:r w:rsidRPr="00292F11">
        <w:rPr>
          <w:b/>
          <w:sz w:val="24"/>
        </w:rPr>
        <w:t xml:space="preserve">3 - </w:t>
      </w:r>
      <w:r w:rsidRPr="00292F11">
        <w:rPr>
          <w:b/>
          <w:sz w:val="24"/>
          <w:u w:val="single"/>
        </w:rPr>
        <w:t xml:space="preserve">Corso Integrato di BIOLOGIA e GENETICA </w:t>
      </w:r>
      <w:r w:rsidRPr="00292F11">
        <w:rPr>
          <w:sz w:val="22"/>
          <w:szCs w:val="22"/>
          <w:u w:val="single"/>
        </w:rPr>
        <w:t>(I e II)</w:t>
      </w:r>
    </w:p>
    <w:p w14:paraId="2E0B7083" w14:textId="77777777" w:rsidR="00D073AB" w:rsidRPr="00292F11" w:rsidRDefault="00D073AB" w:rsidP="00916D45">
      <w:pPr>
        <w:jc w:val="both"/>
        <w:rPr>
          <w:sz w:val="6"/>
          <w:szCs w:val="6"/>
        </w:rPr>
      </w:pPr>
    </w:p>
    <w:p w14:paraId="07E80D63" w14:textId="77777777" w:rsidR="00D073AB" w:rsidRPr="00292F11" w:rsidRDefault="00D073AB" w:rsidP="00916D45">
      <w:pPr>
        <w:jc w:val="center"/>
        <w:rPr>
          <w:b/>
          <w:i/>
          <w:sz w:val="22"/>
        </w:rPr>
      </w:pPr>
      <w:r w:rsidRPr="00292F11">
        <w:rPr>
          <w:b/>
          <w:i/>
          <w:sz w:val="22"/>
        </w:rPr>
        <w:t>Core Curriculum</w:t>
      </w:r>
    </w:p>
    <w:p w14:paraId="6C56407D" w14:textId="77777777" w:rsidR="00D073AB" w:rsidRPr="00292F11" w:rsidRDefault="00D073AB" w:rsidP="00916D45">
      <w:pPr>
        <w:jc w:val="both"/>
        <w:rPr>
          <w:sz w:val="10"/>
          <w:szCs w:val="10"/>
        </w:rPr>
      </w:pPr>
    </w:p>
    <w:p w14:paraId="43F4FE16" w14:textId="77777777" w:rsidR="003923B2" w:rsidRPr="00292F11" w:rsidRDefault="003923B2" w:rsidP="003923B2">
      <w:pPr>
        <w:jc w:val="both"/>
        <w:rPr>
          <w:b/>
          <w:i/>
          <w:sz w:val="18"/>
        </w:rPr>
      </w:pPr>
      <w:r w:rsidRPr="00292F11">
        <w:rPr>
          <w:b/>
          <w:i/>
          <w:sz w:val="18"/>
        </w:rPr>
        <w:t>Obiettivi didattici generali</w:t>
      </w:r>
    </w:p>
    <w:p w14:paraId="28C46371" w14:textId="77777777" w:rsidR="003923B2" w:rsidRPr="00292F11" w:rsidRDefault="003923B2" w:rsidP="00742603">
      <w:pPr>
        <w:numPr>
          <w:ilvl w:val="0"/>
          <w:numId w:val="142"/>
        </w:numPr>
        <w:jc w:val="both"/>
        <w:rPr>
          <w:sz w:val="18"/>
        </w:rPr>
      </w:pPr>
      <w:r w:rsidRPr="00292F11">
        <w:rPr>
          <w:i/>
          <w:sz w:val="18"/>
        </w:rPr>
        <w:t>Sapere</w:t>
      </w:r>
      <w:r w:rsidRPr="00292F11">
        <w:rPr>
          <w:sz w:val="18"/>
        </w:rPr>
        <w:t xml:space="preserve"> i meccanismi biologici cellulari e molecolari di base degli organismi viventi, di trasmissione e di espressione dell’informazione genetica.</w:t>
      </w:r>
    </w:p>
    <w:p w14:paraId="1127AA8A" w14:textId="77777777" w:rsidR="003923B2" w:rsidRPr="00292F11" w:rsidRDefault="003923B2" w:rsidP="00742603">
      <w:pPr>
        <w:numPr>
          <w:ilvl w:val="0"/>
          <w:numId w:val="142"/>
        </w:numPr>
        <w:jc w:val="both"/>
        <w:rPr>
          <w:sz w:val="18"/>
        </w:rPr>
      </w:pPr>
      <w:r w:rsidRPr="00292F11">
        <w:rPr>
          <w:i/>
          <w:sz w:val="18"/>
        </w:rPr>
        <w:t xml:space="preserve">Saper fare </w:t>
      </w:r>
      <w:r w:rsidRPr="00292F11">
        <w:rPr>
          <w:sz w:val="18"/>
        </w:rPr>
        <w:t xml:space="preserve"> l’impostazione di un problema medico in termini biologici e genetici.</w:t>
      </w:r>
    </w:p>
    <w:p w14:paraId="39C6245C" w14:textId="77777777" w:rsidR="003923B2" w:rsidRPr="00292F11" w:rsidRDefault="003923B2" w:rsidP="003923B2">
      <w:pPr>
        <w:jc w:val="both"/>
        <w:rPr>
          <w:sz w:val="10"/>
          <w:szCs w:val="10"/>
        </w:rPr>
      </w:pPr>
    </w:p>
    <w:p w14:paraId="016DA80E" w14:textId="77777777" w:rsidR="003923B2" w:rsidRPr="00292F11" w:rsidRDefault="003923B2" w:rsidP="003923B2">
      <w:pPr>
        <w:tabs>
          <w:tab w:val="left" w:pos="6663"/>
        </w:tabs>
        <w:jc w:val="both"/>
        <w:rPr>
          <w:b/>
          <w:i/>
          <w:sz w:val="18"/>
        </w:rPr>
      </w:pPr>
      <w:r w:rsidRPr="00292F11">
        <w:rPr>
          <w:b/>
          <w:i/>
          <w:sz w:val="18"/>
        </w:rPr>
        <w:t>Obiettivi dell’ADF</w:t>
      </w:r>
    </w:p>
    <w:p w14:paraId="66D4D143" w14:textId="77777777" w:rsidR="003923B2" w:rsidRPr="00292F11" w:rsidRDefault="003923B2" w:rsidP="00742603">
      <w:pPr>
        <w:pStyle w:val="Sottotitolo"/>
        <w:numPr>
          <w:ilvl w:val="0"/>
          <w:numId w:val="143"/>
        </w:numPr>
        <w:rPr>
          <w:b w:val="0"/>
          <w:sz w:val="18"/>
          <w:szCs w:val="18"/>
        </w:rPr>
      </w:pPr>
      <w:r w:rsidRPr="00292F11">
        <w:rPr>
          <w:b w:val="0"/>
          <w:sz w:val="18"/>
          <w:szCs w:val="18"/>
        </w:rPr>
        <w:t>Significato biologico delle macromolecole.</w:t>
      </w:r>
    </w:p>
    <w:p w14:paraId="0D6CEFAE" w14:textId="77777777" w:rsidR="003923B2" w:rsidRPr="00292F11" w:rsidRDefault="003923B2" w:rsidP="00742603">
      <w:pPr>
        <w:pStyle w:val="Sottotitolo"/>
        <w:numPr>
          <w:ilvl w:val="0"/>
          <w:numId w:val="143"/>
        </w:numPr>
        <w:rPr>
          <w:b w:val="0"/>
          <w:sz w:val="18"/>
          <w:szCs w:val="18"/>
        </w:rPr>
      </w:pPr>
      <w:r w:rsidRPr="00292F11">
        <w:rPr>
          <w:b w:val="0"/>
          <w:sz w:val="18"/>
          <w:szCs w:val="18"/>
        </w:rPr>
        <w:t xml:space="preserve">Cellule procariotiche ed eucariotiche. </w:t>
      </w:r>
    </w:p>
    <w:p w14:paraId="27339A37" w14:textId="77777777" w:rsidR="003923B2" w:rsidRPr="00292F11" w:rsidRDefault="003923B2" w:rsidP="00742603">
      <w:pPr>
        <w:numPr>
          <w:ilvl w:val="0"/>
          <w:numId w:val="144"/>
        </w:numPr>
        <w:tabs>
          <w:tab w:val="left" w:pos="6663"/>
        </w:tabs>
        <w:jc w:val="both"/>
        <w:rPr>
          <w:sz w:val="18"/>
        </w:rPr>
      </w:pPr>
      <w:r w:rsidRPr="00292F11">
        <w:rPr>
          <w:sz w:val="18"/>
        </w:rPr>
        <w:t>I sistemi delle membrane biologiche e le modalità di trasporto attraverso le membrane.</w:t>
      </w:r>
    </w:p>
    <w:p w14:paraId="01AFE5B5" w14:textId="77777777" w:rsidR="003923B2" w:rsidRPr="00292F11" w:rsidRDefault="003923B2" w:rsidP="00742603">
      <w:pPr>
        <w:numPr>
          <w:ilvl w:val="0"/>
          <w:numId w:val="144"/>
        </w:numPr>
        <w:tabs>
          <w:tab w:val="left" w:pos="6663"/>
        </w:tabs>
        <w:jc w:val="both"/>
        <w:rPr>
          <w:sz w:val="18"/>
        </w:rPr>
      </w:pPr>
      <w:r w:rsidRPr="00292F11">
        <w:rPr>
          <w:sz w:val="18"/>
        </w:rPr>
        <w:t>Il citoplasma e gli organelli della cellula eucariote.</w:t>
      </w:r>
    </w:p>
    <w:p w14:paraId="540C0D4C" w14:textId="77777777" w:rsidR="003923B2" w:rsidRPr="00292F11" w:rsidRDefault="003923B2" w:rsidP="00742603">
      <w:pPr>
        <w:numPr>
          <w:ilvl w:val="0"/>
          <w:numId w:val="144"/>
        </w:numPr>
        <w:tabs>
          <w:tab w:val="left" w:pos="6663"/>
        </w:tabs>
        <w:jc w:val="both"/>
        <w:rPr>
          <w:sz w:val="18"/>
        </w:rPr>
      </w:pPr>
      <w:r w:rsidRPr="00292F11">
        <w:rPr>
          <w:sz w:val="18"/>
        </w:rPr>
        <w:t>Flusso di energia nei viventi.</w:t>
      </w:r>
    </w:p>
    <w:p w14:paraId="6D66ED75" w14:textId="77777777" w:rsidR="003923B2" w:rsidRPr="00292F11" w:rsidRDefault="003923B2" w:rsidP="00742603">
      <w:pPr>
        <w:numPr>
          <w:ilvl w:val="0"/>
          <w:numId w:val="144"/>
        </w:numPr>
        <w:tabs>
          <w:tab w:val="left" w:pos="6663"/>
        </w:tabs>
        <w:jc w:val="both"/>
        <w:rPr>
          <w:sz w:val="18"/>
        </w:rPr>
      </w:pPr>
      <w:r w:rsidRPr="00292F11">
        <w:rPr>
          <w:sz w:val="18"/>
        </w:rPr>
        <w:t>Organizzazione del genoma. Espressione del gene.. Trascrizione, maturazione del RNA, trasporto nucleare e controllo post-trascrizionale. Codice genetico e traduzione. Destino post-sintetico dei prodotti genici. Regolazione dell’espressione genica in procarioti ed eucarioti.</w:t>
      </w:r>
    </w:p>
    <w:p w14:paraId="20B091F9" w14:textId="77777777" w:rsidR="003923B2" w:rsidRPr="00292F11" w:rsidRDefault="003923B2" w:rsidP="00742603">
      <w:pPr>
        <w:numPr>
          <w:ilvl w:val="0"/>
          <w:numId w:val="144"/>
        </w:numPr>
        <w:tabs>
          <w:tab w:val="left" w:pos="6663"/>
        </w:tabs>
        <w:jc w:val="both"/>
        <w:rPr>
          <w:sz w:val="18"/>
        </w:rPr>
      </w:pPr>
      <w:r w:rsidRPr="00292F11">
        <w:rPr>
          <w:sz w:val="18"/>
        </w:rPr>
        <w:t>Riproduzione delle cellule procariotiche ed eucariotiche. Duplicazione del DNA. Divisione cellulare. Ciclo cellulare e sua regolazione. Apoptosi.</w:t>
      </w:r>
    </w:p>
    <w:p w14:paraId="30DCC9A9" w14:textId="77777777" w:rsidR="003923B2" w:rsidRPr="00292F11" w:rsidRDefault="003923B2" w:rsidP="00742603">
      <w:pPr>
        <w:numPr>
          <w:ilvl w:val="0"/>
          <w:numId w:val="144"/>
        </w:numPr>
        <w:tabs>
          <w:tab w:val="left" w:pos="6663"/>
        </w:tabs>
        <w:jc w:val="both"/>
        <w:rPr>
          <w:sz w:val="18"/>
        </w:rPr>
      </w:pPr>
      <w:r w:rsidRPr="00292F11">
        <w:rPr>
          <w:sz w:val="18"/>
        </w:rPr>
        <w:t>Comunicazione cellulare e Trasduzione del segnale.</w:t>
      </w:r>
    </w:p>
    <w:p w14:paraId="213127D2" w14:textId="77777777" w:rsidR="003923B2" w:rsidRPr="00292F11" w:rsidRDefault="003923B2" w:rsidP="00742603">
      <w:pPr>
        <w:numPr>
          <w:ilvl w:val="0"/>
          <w:numId w:val="144"/>
        </w:numPr>
        <w:tabs>
          <w:tab w:val="left" w:pos="6663"/>
        </w:tabs>
        <w:jc w:val="both"/>
        <w:rPr>
          <w:sz w:val="18"/>
        </w:rPr>
      </w:pPr>
      <w:r w:rsidRPr="00292F11">
        <w:rPr>
          <w:sz w:val="18"/>
        </w:rPr>
        <w:t>Teoria evolutiva ed evoluzione cellulare e molecolare.</w:t>
      </w:r>
    </w:p>
    <w:p w14:paraId="75D16B71" w14:textId="77777777" w:rsidR="003923B2" w:rsidRPr="00292F11" w:rsidRDefault="003923B2" w:rsidP="00742603">
      <w:pPr>
        <w:numPr>
          <w:ilvl w:val="0"/>
          <w:numId w:val="144"/>
        </w:numPr>
        <w:tabs>
          <w:tab w:val="left" w:pos="6663"/>
        </w:tabs>
        <w:jc w:val="both"/>
        <w:rPr>
          <w:sz w:val="18"/>
        </w:rPr>
      </w:pPr>
      <w:r w:rsidRPr="00292F11">
        <w:rPr>
          <w:sz w:val="18"/>
        </w:rPr>
        <w:t>Meccanismi generali dell’eredità. Meiosi e variabilità genetica.</w:t>
      </w:r>
    </w:p>
    <w:p w14:paraId="7E13CB2D" w14:textId="77777777" w:rsidR="003923B2" w:rsidRPr="00292F11" w:rsidRDefault="003923B2" w:rsidP="00742603">
      <w:pPr>
        <w:numPr>
          <w:ilvl w:val="0"/>
          <w:numId w:val="144"/>
        </w:numPr>
        <w:tabs>
          <w:tab w:val="left" w:pos="6663"/>
        </w:tabs>
        <w:jc w:val="both"/>
        <w:rPr>
          <w:sz w:val="18"/>
        </w:rPr>
      </w:pPr>
      <w:r w:rsidRPr="00292F11">
        <w:rPr>
          <w:sz w:val="18"/>
        </w:rPr>
        <w:t>Eredità dei caratteri monogenici autosomici e legati al cromosoma X. Eredità di caratteri multifattoriali.</w:t>
      </w:r>
    </w:p>
    <w:p w14:paraId="58668ABC" w14:textId="77777777" w:rsidR="003923B2" w:rsidRPr="00292F11" w:rsidRDefault="003923B2" w:rsidP="00742603">
      <w:pPr>
        <w:numPr>
          <w:ilvl w:val="0"/>
          <w:numId w:val="144"/>
        </w:numPr>
        <w:tabs>
          <w:tab w:val="left" w:pos="6663"/>
        </w:tabs>
        <w:jc w:val="both"/>
        <w:rPr>
          <w:sz w:val="18"/>
        </w:rPr>
      </w:pPr>
      <w:r w:rsidRPr="00292F11">
        <w:rPr>
          <w:sz w:val="18"/>
        </w:rPr>
        <w:t>Segregazione di geni associati e mappatura genetica. Eredità a trasmissione non mendeliana. Interazioni tra geni., Epistasi</w:t>
      </w:r>
    </w:p>
    <w:p w14:paraId="70E54535" w14:textId="77777777" w:rsidR="003923B2" w:rsidRPr="00292F11" w:rsidRDefault="003923B2" w:rsidP="00742603">
      <w:pPr>
        <w:numPr>
          <w:ilvl w:val="0"/>
          <w:numId w:val="144"/>
        </w:numPr>
        <w:tabs>
          <w:tab w:val="left" w:pos="6663"/>
        </w:tabs>
        <w:jc w:val="both"/>
        <w:rPr>
          <w:sz w:val="18"/>
        </w:rPr>
      </w:pPr>
      <w:r w:rsidRPr="00292F11">
        <w:rPr>
          <w:sz w:val="18"/>
        </w:rPr>
        <w:t>Mutazioni geniche e loro effetti a livello molecolare. Riparazione del DNA.</w:t>
      </w:r>
    </w:p>
    <w:p w14:paraId="269CE636" w14:textId="77777777" w:rsidR="003923B2" w:rsidRPr="00292F11" w:rsidRDefault="003923B2" w:rsidP="00742603">
      <w:pPr>
        <w:numPr>
          <w:ilvl w:val="0"/>
          <w:numId w:val="144"/>
        </w:numPr>
        <w:tabs>
          <w:tab w:val="left" w:pos="6663"/>
        </w:tabs>
        <w:jc w:val="both"/>
        <w:rPr>
          <w:sz w:val="18"/>
        </w:rPr>
      </w:pPr>
      <w:r w:rsidRPr="00292F11">
        <w:rPr>
          <w:sz w:val="18"/>
        </w:rPr>
        <w:t>Cariotipo umano. Mutazioni cromosomiche di numero e di struttura.</w:t>
      </w:r>
    </w:p>
    <w:p w14:paraId="6C386514" w14:textId="77777777" w:rsidR="003923B2" w:rsidRPr="00292F11" w:rsidRDefault="003923B2" w:rsidP="00742603">
      <w:pPr>
        <w:numPr>
          <w:ilvl w:val="0"/>
          <w:numId w:val="144"/>
        </w:numPr>
        <w:tabs>
          <w:tab w:val="left" w:pos="6663"/>
        </w:tabs>
        <w:jc w:val="both"/>
        <w:rPr>
          <w:sz w:val="18"/>
        </w:rPr>
      </w:pPr>
      <w:r w:rsidRPr="00292F11">
        <w:rPr>
          <w:sz w:val="18"/>
        </w:rPr>
        <w:t>Mutazioni somatiche e basi genetiche della trasformazione tumorale.</w:t>
      </w:r>
    </w:p>
    <w:p w14:paraId="4A8AAAB3" w14:textId="77777777" w:rsidR="003923B2" w:rsidRPr="00292F11" w:rsidRDefault="003923B2" w:rsidP="00742603">
      <w:pPr>
        <w:numPr>
          <w:ilvl w:val="0"/>
          <w:numId w:val="144"/>
        </w:numPr>
        <w:tabs>
          <w:tab w:val="left" w:pos="6663"/>
        </w:tabs>
        <w:jc w:val="both"/>
        <w:rPr>
          <w:sz w:val="18"/>
        </w:rPr>
      </w:pPr>
      <w:r w:rsidRPr="00292F11">
        <w:rPr>
          <w:sz w:val="18"/>
        </w:rPr>
        <w:t>Ricombinazione in procarioti: coniugazione trasformazione e trasduzione</w:t>
      </w:r>
    </w:p>
    <w:p w14:paraId="44C36760" w14:textId="77777777" w:rsidR="003923B2" w:rsidRPr="00292F11" w:rsidRDefault="003923B2" w:rsidP="00742603">
      <w:pPr>
        <w:numPr>
          <w:ilvl w:val="0"/>
          <w:numId w:val="144"/>
        </w:numPr>
        <w:tabs>
          <w:tab w:val="left" w:pos="6663"/>
        </w:tabs>
        <w:jc w:val="both"/>
        <w:rPr>
          <w:sz w:val="18"/>
        </w:rPr>
      </w:pPr>
      <w:r w:rsidRPr="00292F11">
        <w:rPr>
          <w:sz w:val="18"/>
        </w:rPr>
        <w:t>DNA ricombinante: strumenti, metodologie e applicazioni. Mappatura del genoma umano.</w:t>
      </w:r>
    </w:p>
    <w:p w14:paraId="17619941" w14:textId="77777777" w:rsidR="003923B2" w:rsidRPr="00292F11" w:rsidRDefault="003923B2" w:rsidP="00742603">
      <w:pPr>
        <w:numPr>
          <w:ilvl w:val="0"/>
          <w:numId w:val="144"/>
        </w:numPr>
        <w:tabs>
          <w:tab w:val="left" w:pos="6663"/>
        </w:tabs>
        <w:jc w:val="both"/>
        <w:rPr>
          <w:sz w:val="18"/>
        </w:rPr>
      </w:pPr>
      <w:r w:rsidRPr="00292F11">
        <w:rPr>
          <w:sz w:val="18"/>
        </w:rPr>
        <w:t>Genetica di popolazioni.</w:t>
      </w:r>
    </w:p>
    <w:p w14:paraId="1641221D" w14:textId="77777777" w:rsidR="003923B2" w:rsidRPr="00292F11" w:rsidRDefault="003923B2" w:rsidP="003923B2">
      <w:pPr>
        <w:tabs>
          <w:tab w:val="left" w:pos="6663"/>
        </w:tabs>
        <w:jc w:val="both"/>
        <w:rPr>
          <w:sz w:val="10"/>
          <w:szCs w:val="10"/>
        </w:rPr>
      </w:pPr>
    </w:p>
    <w:p w14:paraId="5BC681A8" w14:textId="77777777" w:rsidR="003923B2" w:rsidRPr="00292F11" w:rsidRDefault="003923B2" w:rsidP="003923B2">
      <w:pPr>
        <w:tabs>
          <w:tab w:val="left" w:pos="6663"/>
        </w:tabs>
        <w:jc w:val="both"/>
        <w:rPr>
          <w:b/>
          <w:sz w:val="18"/>
        </w:rPr>
      </w:pPr>
      <w:r w:rsidRPr="00292F11">
        <w:rPr>
          <w:b/>
          <w:i/>
          <w:sz w:val="18"/>
        </w:rPr>
        <w:t>Obiettivi dell’ADI</w:t>
      </w:r>
    </w:p>
    <w:p w14:paraId="6969030A" w14:textId="77777777" w:rsidR="003923B2" w:rsidRPr="00292F11" w:rsidRDefault="003923B2" w:rsidP="00742603">
      <w:pPr>
        <w:numPr>
          <w:ilvl w:val="0"/>
          <w:numId w:val="145"/>
        </w:numPr>
        <w:tabs>
          <w:tab w:val="left" w:pos="6663"/>
        </w:tabs>
        <w:jc w:val="both"/>
        <w:rPr>
          <w:sz w:val="18"/>
        </w:rPr>
      </w:pPr>
      <w:r w:rsidRPr="00292F11">
        <w:rPr>
          <w:sz w:val="18"/>
        </w:rPr>
        <w:t>Soluzione di problemi di biologia cellulare e molecolare.</w:t>
      </w:r>
    </w:p>
    <w:p w14:paraId="7CA67DE1" w14:textId="77777777" w:rsidR="003923B2" w:rsidRPr="00292F11" w:rsidRDefault="003923B2" w:rsidP="00742603">
      <w:pPr>
        <w:numPr>
          <w:ilvl w:val="0"/>
          <w:numId w:val="146"/>
        </w:numPr>
        <w:tabs>
          <w:tab w:val="left" w:pos="6663"/>
        </w:tabs>
        <w:jc w:val="both"/>
        <w:rPr>
          <w:sz w:val="18"/>
        </w:rPr>
      </w:pPr>
      <w:r w:rsidRPr="00292F11">
        <w:rPr>
          <w:sz w:val="18"/>
        </w:rPr>
        <w:t>Calcolo di probabilità di trasmissione di caratteri monogenici. Analisi di alberi genealogici con uno o più marcatori.</w:t>
      </w:r>
    </w:p>
    <w:p w14:paraId="1A382C7B" w14:textId="77777777" w:rsidR="003923B2" w:rsidRPr="00292F11" w:rsidRDefault="003923B2" w:rsidP="00742603">
      <w:pPr>
        <w:numPr>
          <w:ilvl w:val="0"/>
          <w:numId w:val="146"/>
        </w:numPr>
        <w:tabs>
          <w:tab w:val="left" w:pos="6663"/>
        </w:tabs>
        <w:jc w:val="both"/>
        <w:rPr>
          <w:sz w:val="18"/>
        </w:rPr>
      </w:pPr>
      <w:r w:rsidRPr="00292F11">
        <w:rPr>
          <w:sz w:val="18"/>
        </w:rPr>
        <w:t xml:space="preserve">Costruzione di mappe genetiche. Utilizzazione dei polimorfismi del DNA nella mappatura e nella diagnosi di malattie ereditarie. </w:t>
      </w:r>
    </w:p>
    <w:p w14:paraId="780F3B61" w14:textId="77777777" w:rsidR="003923B2" w:rsidRPr="00292F11" w:rsidRDefault="003923B2" w:rsidP="00742603">
      <w:pPr>
        <w:numPr>
          <w:ilvl w:val="0"/>
          <w:numId w:val="146"/>
        </w:numPr>
        <w:rPr>
          <w:sz w:val="18"/>
        </w:rPr>
      </w:pPr>
      <w:r w:rsidRPr="00292F11">
        <w:rPr>
          <w:sz w:val="18"/>
        </w:rPr>
        <w:t>Soluzione di esercizi di genetica di popolazioni.</w:t>
      </w:r>
    </w:p>
    <w:p w14:paraId="7B65EA20" w14:textId="77777777" w:rsidR="003923B2" w:rsidRPr="00292F11" w:rsidRDefault="003923B2" w:rsidP="003923B2">
      <w:pPr>
        <w:ind w:left="397"/>
        <w:rPr>
          <w:sz w:val="10"/>
          <w:szCs w:val="10"/>
        </w:rPr>
      </w:pPr>
    </w:p>
    <w:p w14:paraId="0FD3D16D" w14:textId="77777777" w:rsidR="003923B2" w:rsidRPr="00292F11" w:rsidRDefault="003923B2" w:rsidP="003923B2">
      <w:pPr>
        <w:rPr>
          <w:b/>
          <w:i/>
          <w:sz w:val="18"/>
        </w:rPr>
      </w:pPr>
      <w:r w:rsidRPr="00292F11">
        <w:rPr>
          <w:b/>
          <w:i/>
          <w:sz w:val="18"/>
        </w:rPr>
        <w:t xml:space="preserve">Obiettivi dell’APP </w:t>
      </w:r>
    </w:p>
    <w:p w14:paraId="4C16098E" w14:textId="77777777" w:rsidR="003923B2" w:rsidRPr="00292F11" w:rsidRDefault="003923B2" w:rsidP="00742603">
      <w:pPr>
        <w:numPr>
          <w:ilvl w:val="0"/>
          <w:numId w:val="146"/>
        </w:numPr>
        <w:rPr>
          <w:sz w:val="18"/>
        </w:rPr>
      </w:pPr>
      <w:r w:rsidRPr="00292F11">
        <w:rPr>
          <w:sz w:val="18"/>
        </w:rPr>
        <w:t>Ricostruzione e interpretazione di alberi genealogici.</w:t>
      </w:r>
    </w:p>
    <w:p w14:paraId="047966F4" w14:textId="77777777" w:rsidR="00D073AB" w:rsidRPr="00292F11" w:rsidRDefault="00D073AB" w:rsidP="00916D45">
      <w:pPr>
        <w:ind w:left="397" w:hanging="397"/>
        <w:jc w:val="both"/>
      </w:pPr>
    </w:p>
    <w:p w14:paraId="406F545D" w14:textId="77777777" w:rsidR="00D073AB" w:rsidRPr="00292F11" w:rsidRDefault="00D073AB" w:rsidP="00916D45">
      <w:pPr>
        <w:jc w:val="both"/>
        <w:rPr>
          <w:b/>
          <w:sz w:val="24"/>
          <w:u w:val="single"/>
        </w:rPr>
      </w:pPr>
      <w:r w:rsidRPr="00292F11">
        <w:rPr>
          <w:b/>
          <w:sz w:val="24"/>
        </w:rPr>
        <w:t xml:space="preserve">4 - </w:t>
      </w:r>
      <w:r w:rsidRPr="00292F11">
        <w:rPr>
          <w:b/>
          <w:sz w:val="24"/>
          <w:u w:val="single"/>
        </w:rPr>
        <w:t>Corso Integrato di ISTOLOGIA ed EMBRIOLOGIA</w:t>
      </w:r>
    </w:p>
    <w:p w14:paraId="0A0456B2" w14:textId="77777777" w:rsidR="00D073AB" w:rsidRPr="00292F11" w:rsidRDefault="00D073AB" w:rsidP="00916D45">
      <w:pPr>
        <w:jc w:val="both"/>
        <w:rPr>
          <w:sz w:val="6"/>
          <w:szCs w:val="6"/>
        </w:rPr>
      </w:pPr>
    </w:p>
    <w:p w14:paraId="637E9526" w14:textId="77777777" w:rsidR="00D073AB" w:rsidRPr="00292F11" w:rsidRDefault="00D073AB" w:rsidP="00916D45">
      <w:pPr>
        <w:jc w:val="center"/>
        <w:rPr>
          <w:b/>
          <w:i/>
          <w:sz w:val="22"/>
        </w:rPr>
      </w:pPr>
      <w:r w:rsidRPr="00292F11">
        <w:rPr>
          <w:b/>
          <w:i/>
          <w:sz w:val="22"/>
        </w:rPr>
        <w:t>Core Curriculum</w:t>
      </w:r>
    </w:p>
    <w:p w14:paraId="0A2CAC46" w14:textId="77777777" w:rsidR="00D073AB" w:rsidRPr="00292F11" w:rsidRDefault="00D073AB" w:rsidP="00916D45">
      <w:pPr>
        <w:jc w:val="both"/>
        <w:rPr>
          <w:sz w:val="10"/>
          <w:szCs w:val="10"/>
        </w:rPr>
      </w:pPr>
    </w:p>
    <w:p w14:paraId="6ED9A842" w14:textId="77777777" w:rsidR="00D073AB" w:rsidRPr="00292F11" w:rsidRDefault="00D073AB" w:rsidP="00916D45">
      <w:pPr>
        <w:jc w:val="both"/>
        <w:rPr>
          <w:sz w:val="18"/>
        </w:rPr>
      </w:pPr>
      <w:r w:rsidRPr="00292F11">
        <w:rPr>
          <w:b/>
          <w:i/>
          <w:sz w:val="18"/>
        </w:rPr>
        <w:t>Obiettivi didattici generali</w:t>
      </w:r>
      <w:r w:rsidRPr="00292F11">
        <w:rPr>
          <w:sz w:val="18"/>
        </w:rPr>
        <w:tab/>
        <w:t>Alla fine del corso lo studente deve:</w:t>
      </w:r>
    </w:p>
    <w:p w14:paraId="2F18D9F9" w14:textId="77777777" w:rsidR="00D073AB" w:rsidRPr="00292F11" w:rsidRDefault="00D073AB" w:rsidP="00742603">
      <w:pPr>
        <w:numPr>
          <w:ilvl w:val="0"/>
          <w:numId w:val="61"/>
        </w:numPr>
        <w:jc w:val="both"/>
        <w:rPr>
          <w:sz w:val="18"/>
        </w:rPr>
      </w:pPr>
      <w:r w:rsidRPr="00292F11">
        <w:rPr>
          <w:i/>
          <w:sz w:val="18"/>
        </w:rPr>
        <w:t>Conoscere</w:t>
      </w:r>
      <w:r w:rsidRPr="00292F11">
        <w:rPr>
          <w:sz w:val="18"/>
        </w:rPr>
        <w:t xml:space="preserve"> il rapporto tra struttura e funzione nei tessuti e nell’organogenesi.</w:t>
      </w:r>
    </w:p>
    <w:p w14:paraId="676EF1CF" w14:textId="77777777" w:rsidR="00D178D0" w:rsidRPr="00292F11" w:rsidRDefault="00D178D0" w:rsidP="00742603">
      <w:pPr>
        <w:numPr>
          <w:ilvl w:val="0"/>
          <w:numId w:val="126"/>
        </w:numPr>
        <w:jc w:val="both"/>
        <w:rPr>
          <w:sz w:val="18"/>
        </w:rPr>
      </w:pPr>
      <w:r w:rsidRPr="00292F11">
        <w:rPr>
          <w:i/>
          <w:sz w:val="18"/>
        </w:rPr>
        <w:t xml:space="preserve">Saper riconoscere e descrivere la struttura  istologica di un </w:t>
      </w:r>
      <w:r w:rsidRPr="00292F11">
        <w:rPr>
          <w:sz w:val="18"/>
        </w:rPr>
        <w:t xml:space="preserve"> preparato microscopico. </w:t>
      </w:r>
    </w:p>
    <w:p w14:paraId="263F6F90" w14:textId="77777777" w:rsidR="00D073AB" w:rsidRPr="00292F11" w:rsidRDefault="00D073AB" w:rsidP="00742603">
      <w:pPr>
        <w:numPr>
          <w:ilvl w:val="0"/>
          <w:numId w:val="61"/>
        </w:numPr>
        <w:jc w:val="both"/>
        <w:rPr>
          <w:sz w:val="18"/>
        </w:rPr>
      </w:pPr>
      <w:r w:rsidRPr="00292F11">
        <w:rPr>
          <w:i/>
          <w:sz w:val="18"/>
        </w:rPr>
        <w:t>Essere consapevole</w:t>
      </w:r>
      <w:r w:rsidRPr="00292F11">
        <w:rPr>
          <w:sz w:val="18"/>
        </w:rPr>
        <w:t xml:space="preserve"> dei percorsi metodologici e sperimentali alla base dei contenuti della disciplina, nonché del loro valore attuale e prospettico nelle applicazioni biomediche e nella fisiopatologia.</w:t>
      </w:r>
    </w:p>
    <w:p w14:paraId="6AA7A739" w14:textId="77777777" w:rsidR="00D073AB" w:rsidRPr="00292F11" w:rsidRDefault="00D073AB" w:rsidP="00916D45">
      <w:pPr>
        <w:jc w:val="both"/>
        <w:rPr>
          <w:sz w:val="10"/>
          <w:szCs w:val="10"/>
        </w:rPr>
      </w:pPr>
    </w:p>
    <w:p w14:paraId="3CC73396" w14:textId="77777777" w:rsidR="00D073AB" w:rsidRPr="00292F11" w:rsidRDefault="00D073AB" w:rsidP="00916D45">
      <w:pPr>
        <w:jc w:val="both"/>
        <w:rPr>
          <w:b/>
          <w:i/>
          <w:sz w:val="18"/>
        </w:rPr>
      </w:pPr>
      <w:r w:rsidRPr="00292F11">
        <w:rPr>
          <w:b/>
          <w:i/>
          <w:sz w:val="18"/>
        </w:rPr>
        <w:t>Obiettivi dell’ADF</w:t>
      </w:r>
    </w:p>
    <w:p w14:paraId="4112E153" w14:textId="77777777" w:rsidR="00D073AB" w:rsidRPr="00292F11" w:rsidRDefault="00D073AB" w:rsidP="00916D45">
      <w:pPr>
        <w:jc w:val="both"/>
        <w:rPr>
          <w:b/>
          <w:i/>
          <w:sz w:val="6"/>
          <w:szCs w:val="6"/>
        </w:rPr>
      </w:pPr>
    </w:p>
    <w:p w14:paraId="0C5B1335" w14:textId="77777777" w:rsidR="00D073AB" w:rsidRPr="00292F11" w:rsidRDefault="00D073AB" w:rsidP="00916D45">
      <w:pPr>
        <w:jc w:val="both"/>
        <w:rPr>
          <w:sz w:val="18"/>
        </w:rPr>
      </w:pPr>
      <w:r w:rsidRPr="00292F11">
        <w:rPr>
          <w:b/>
          <w:sz w:val="18"/>
        </w:rPr>
        <w:t>Metodi di studio</w:t>
      </w:r>
      <w:r w:rsidRPr="00292F11">
        <w:rPr>
          <w:b/>
          <w:sz w:val="18"/>
        </w:rPr>
        <w:tab/>
      </w:r>
      <w:r w:rsidRPr="00292F11">
        <w:rPr>
          <w:sz w:val="18"/>
        </w:rPr>
        <w:t xml:space="preserve">Concetti di fissazione e colorazione. Nozioni di istochimica ed immunoistochimica. I vari tipi di microscopi e la loro utilizzazione. Principali metodologie per lo studio delle cellule e delle componenti cellulari. </w:t>
      </w:r>
    </w:p>
    <w:p w14:paraId="1CFC9ADE" w14:textId="77777777" w:rsidR="00D073AB" w:rsidRPr="00292F11" w:rsidRDefault="00D073AB" w:rsidP="00916D45">
      <w:pPr>
        <w:jc w:val="both"/>
        <w:rPr>
          <w:sz w:val="18"/>
        </w:rPr>
      </w:pPr>
      <w:r w:rsidRPr="00292F11">
        <w:rPr>
          <w:b/>
          <w:sz w:val="18"/>
        </w:rPr>
        <w:t>Aggregazione cellulare</w:t>
      </w:r>
      <w:r w:rsidRPr="00292F11">
        <w:rPr>
          <w:sz w:val="18"/>
        </w:rPr>
        <w:tab/>
        <w:t xml:space="preserve">Concetto di tessuto, organo ed apparato. Il rinnovamento dei tessuti; le cellule staminali e la cinetica delle popolazioni cellulari. </w:t>
      </w:r>
    </w:p>
    <w:p w14:paraId="21CDFC7C" w14:textId="77777777" w:rsidR="00D073AB" w:rsidRPr="00292F11" w:rsidRDefault="00D073AB" w:rsidP="00916D45">
      <w:pPr>
        <w:jc w:val="both"/>
        <w:rPr>
          <w:sz w:val="18"/>
        </w:rPr>
      </w:pPr>
      <w:r w:rsidRPr="00292F11">
        <w:rPr>
          <w:b/>
          <w:sz w:val="18"/>
        </w:rPr>
        <w:t>Tessuti epiteliali</w:t>
      </w:r>
      <w:r w:rsidRPr="00292F11">
        <w:rPr>
          <w:sz w:val="18"/>
        </w:rPr>
        <w:tab/>
        <w:t xml:space="preserve">Epiteli di rivestimento: polarità cellulare, citoscheletro, specializzazioni di membrana; istogenesi, organizzazione istologica, classificazione; riferimenti esemplificativi del rapporto struttura-funzione (epidermide, epitelio intestinale, epitelio ciliato, endoteli). Ghiandole esocrine ed endocrine: i meccanismi della secrezione cellulare; istogenesi, organizzazione istologica, classificazione; riferimenti alle principali ghiandole esocrine ed endocrine. </w:t>
      </w:r>
    </w:p>
    <w:p w14:paraId="765BDF9C" w14:textId="77777777" w:rsidR="00D073AB" w:rsidRPr="00292F11" w:rsidRDefault="00D073AB" w:rsidP="00916D45">
      <w:pPr>
        <w:jc w:val="both"/>
        <w:rPr>
          <w:sz w:val="18"/>
        </w:rPr>
      </w:pPr>
      <w:r w:rsidRPr="00292F11">
        <w:rPr>
          <w:b/>
          <w:sz w:val="18"/>
        </w:rPr>
        <w:t>Tessuti connettivi</w:t>
      </w:r>
      <w:r w:rsidRPr="00292F11">
        <w:rPr>
          <w:sz w:val="18"/>
        </w:rPr>
        <w:tab/>
      </w:r>
      <w:r w:rsidRPr="00292F11">
        <w:rPr>
          <w:sz w:val="18"/>
        </w:rPr>
        <w:tab/>
        <w:t xml:space="preserve">Istogenesi, mesenchima. Organizzazione istologica: le cellule, la matrice, le fibre. Rapporto struttura-funzione. I connettivi speciali: tessuto reticolare, tessuto adiposo, tessuto elastico, tessuto mucoso. Il sistema dei macrofagi, l’endocitosi e i lisosomi. </w:t>
      </w:r>
    </w:p>
    <w:p w14:paraId="3D9E5736" w14:textId="77777777" w:rsidR="00D073AB" w:rsidRPr="00292F11" w:rsidRDefault="00D073AB" w:rsidP="00916D45">
      <w:pPr>
        <w:jc w:val="both"/>
        <w:rPr>
          <w:sz w:val="18"/>
        </w:rPr>
      </w:pPr>
      <w:r w:rsidRPr="00292F11">
        <w:rPr>
          <w:b/>
          <w:sz w:val="18"/>
        </w:rPr>
        <w:t>Sangue e linfa</w:t>
      </w:r>
      <w:r w:rsidRPr="00292F11">
        <w:rPr>
          <w:sz w:val="18"/>
        </w:rPr>
        <w:tab/>
        <w:t xml:space="preserve">Cenni sulla composizione del plasma sanguigno. Morfologia e rapporti morfo-funzionali degli elementi corpuscolati. Determinazione dei principali valori ematici. Tessuto mieloide e tessuto linfoide. Emopoiesi ed emocateresi. </w:t>
      </w:r>
    </w:p>
    <w:p w14:paraId="7E84900D" w14:textId="77777777" w:rsidR="00D073AB" w:rsidRPr="00607133" w:rsidRDefault="00D073AB" w:rsidP="00916D45">
      <w:pPr>
        <w:jc w:val="both"/>
        <w:rPr>
          <w:sz w:val="18"/>
        </w:rPr>
      </w:pPr>
      <w:r w:rsidRPr="00292F11">
        <w:rPr>
          <w:b/>
          <w:sz w:val="18"/>
        </w:rPr>
        <w:t>Tessuto cartilagineo</w:t>
      </w:r>
      <w:r w:rsidRPr="00292F11">
        <w:rPr>
          <w:b/>
          <w:sz w:val="18"/>
        </w:rPr>
        <w:tab/>
      </w:r>
      <w:r w:rsidRPr="00292F11">
        <w:rPr>
          <w:sz w:val="18"/>
        </w:rPr>
        <w:t>Istogenesi, organizzazione istologica e rapporti morfo-funzionali. I vari tipi di cartilagine. Il pericondrio. Meccanismi di nutrizione e di accrescimento della cartilagine.</w:t>
      </w:r>
    </w:p>
    <w:p w14:paraId="3E972FF8" w14:textId="77777777" w:rsidR="000F4FDF" w:rsidRPr="00607133" w:rsidRDefault="00AE3325" w:rsidP="000F4FDF">
      <w:pPr>
        <w:jc w:val="both"/>
        <w:rPr>
          <w:sz w:val="18"/>
          <w:szCs w:val="18"/>
        </w:rPr>
      </w:pPr>
      <w:r>
        <w:rPr>
          <w:sz w:val="18"/>
        </w:rPr>
        <w:br w:type="page"/>
      </w:r>
      <w:r w:rsidR="000F4FDF" w:rsidRPr="00607133">
        <w:rPr>
          <w:sz w:val="18"/>
        </w:rPr>
        <w:lastRenderedPageBreak/>
        <w:t>6</w:t>
      </w:r>
      <w:r w:rsidR="0027455D" w:rsidRPr="00607133">
        <w:rPr>
          <w:sz w:val="18"/>
        </w:rPr>
        <w:t>2</w:t>
      </w:r>
      <w:r w:rsidR="000F4FDF" w:rsidRPr="00607133">
        <w:rPr>
          <w:sz w:val="18"/>
        </w:rPr>
        <w:tab/>
      </w:r>
      <w:r w:rsidR="000F4FDF" w:rsidRPr="00607133">
        <w:rPr>
          <w:sz w:val="18"/>
        </w:rPr>
        <w:tab/>
      </w:r>
      <w:r w:rsidR="000F4FDF" w:rsidRPr="00607133">
        <w:rPr>
          <w:sz w:val="18"/>
        </w:rPr>
        <w:tab/>
      </w:r>
      <w:r w:rsidR="000F4FDF" w:rsidRPr="00607133">
        <w:rPr>
          <w:sz w:val="18"/>
        </w:rPr>
        <w:tab/>
      </w:r>
      <w:r w:rsidR="000F4FDF" w:rsidRPr="00607133">
        <w:rPr>
          <w:sz w:val="18"/>
        </w:rPr>
        <w:tab/>
      </w:r>
      <w:r w:rsidR="000F4FDF" w:rsidRPr="00607133">
        <w:rPr>
          <w:sz w:val="18"/>
        </w:rPr>
        <w:tab/>
      </w:r>
      <w:r w:rsidR="000F4FDF" w:rsidRPr="00607133">
        <w:rPr>
          <w:sz w:val="18"/>
        </w:rPr>
        <w:tab/>
      </w:r>
      <w:r w:rsidR="000F4FDF" w:rsidRPr="00607133">
        <w:rPr>
          <w:sz w:val="18"/>
        </w:rPr>
        <w:tab/>
      </w:r>
      <w:r w:rsidR="000F4FDF" w:rsidRPr="00607133">
        <w:rPr>
          <w:sz w:val="18"/>
        </w:rPr>
        <w:tab/>
      </w:r>
      <w:r w:rsidR="000F4FDF" w:rsidRPr="00607133">
        <w:rPr>
          <w:sz w:val="18"/>
        </w:rPr>
        <w:tab/>
      </w:r>
      <w:r w:rsidR="000F4FDF" w:rsidRPr="00607133">
        <w:rPr>
          <w:sz w:val="18"/>
        </w:rPr>
        <w:tab/>
      </w:r>
      <w:r w:rsidR="000F4FDF" w:rsidRPr="00607133">
        <w:rPr>
          <w:sz w:val="18"/>
        </w:rPr>
        <w:tab/>
      </w:r>
      <w:r w:rsidR="000F4FDF" w:rsidRPr="00607133">
        <w:rPr>
          <w:sz w:val="18"/>
        </w:rPr>
        <w:tab/>
      </w:r>
      <w:r w:rsidR="000F4FDF" w:rsidRPr="00607133">
        <w:rPr>
          <w:sz w:val="18"/>
        </w:rPr>
        <w:tab/>
        <w:t xml:space="preserve">        </w:t>
      </w:r>
      <w:r w:rsidR="000F4FDF" w:rsidRPr="00607133">
        <w:rPr>
          <w:i/>
          <w:sz w:val="18"/>
        </w:rPr>
        <w:t>Guida per lo Studente del CLMMC “A”</w:t>
      </w:r>
    </w:p>
    <w:p w14:paraId="491810A3" w14:textId="77777777" w:rsidR="000F4FDF" w:rsidRPr="00607133" w:rsidRDefault="009C79ED" w:rsidP="000F4FDF">
      <w:pPr>
        <w:jc w:val="both"/>
        <w:rPr>
          <w:sz w:val="18"/>
          <w:szCs w:val="18"/>
        </w:rPr>
      </w:pPr>
      <w:r>
        <w:rPr>
          <w:sz w:val="18"/>
          <w:szCs w:val="18"/>
        </w:rPr>
        <w:pict w14:anchorId="13A10FBE">
          <v:line id="_x0000_s2832" style="position:absolute;left:0;text-align:left;z-index:131" from="1.35pt,-.05pt" to="478.35pt,-.05pt"/>
        </w:pict>
      </w:r>
    </w:p>
    <w:p w14:paraId="3B432B5C" w14:textId="77777777" w:rsidR="000F4FDF" w:rsidRPr="00607133" w:rsidRDefault="000F4FDF" w:rsidP="000F4FDF">
      <w:pPr>
        <w:jc w:val="both"/>
        <w:rPr>
          <w:sz w:val="18"/>
          <w:szCs w:val="18"/>
        </w:rPr>
      </w:pPr>
    </w:p>
    <w:p w14:paraId="1AE342B7" w14:textId="77777777" w:rsidR="009926EA" w:rsidRPr="00607133" w:rsidRDefault="009926EA" w:rsidP="009926EA">
      <w:pPr>
        <w:jc w:val="both"/>
        <w:rPr>
          <w:sz w:val="18"/>
        </w:rPr>
      </w:pPr>
      <w:r w:rsidRPr="00607133">
        <w:rPr>
          <w:b/>
          <w:sz w:val="18"/>
        </w:rPr>
        <w:t>Tessuto osseo</w:t>
      </w:r>
      <w:r w:rsidRPr="00607133">
        <w:rPr>
          <w:sz w:val="18"/>
        </w:rPr>
        <w:tab/>
        <w:t xml:space="preserve">Organizzazione istologica del tessuto osseo compatto e spugnoso. Il periostio. I vari tipi di ossificazione. Meccanismi di accrescimento e rimodellamento dell’osso. Funzioni del tessuto osseo. </w:t>
      </w:r>
    </w:p>
    <w:p w14:paraId="1B83153D" w14:textId="77777777" w:rsidR="009926EA" w:rsidRPr="00607133" w:rsidRDefault="009926EA" w:rsidP="009926EA">
      <w:pPr>
        <w:jc w:val="both"/>
        <w:rPr>
          <w:sz w:val="18"/>
        </w:rPr>
      </w:pPr>
      <w:r w:rsidRPr="00607133">
        <w:rPr>
          <w:b/>
          <w:sz w:val="18"/>
        </w:rPr>
        <w:t>Tessuti muscolari</w:t>
      </w:r>
      <w:r w:rsidRPr="00607133">
        <w:rPr>
          <w:sz w:val="18"/>
        </w:rPr>
        <w:tab/>
        <w:t>Istogenesi, organizzazione istologica e rapporti morfo-funzionali del tessuto muscolare striato scheletrico, striato cardiaco e liscio.</w:t>
      </w:r>
    </w:p>
    <w:p w14:paraId="0ED285D4" w14:textId="77777777" w:rsidR="00D073AB" w:rsidRPr="00607133" w:rsidRDefault="00D073AB" w:rsidP="00D073AB">
      <w:pPr>
        <w:jc w:val="both"/>
        <w:rPr>
          <w:sz w:val="18"/>
        </w:rPr>
      </w:pPr>
      <w:r w:rsidRPr="00607133">
        <w:rPr>
          <w:b/>
          <w:sz w:val="18"/>
        </w:rPr>
        <w:t>Tessuto nervoso</w:t>
      </w:r>
      <w:r w:rsidRPr="00607133">
        <w:rPr>
          <w:sz w:val="18"/>
        </w:rPr>
        <w:tab/>
        <w:t>Istogenesi ed organizzazione generale e rapporti morfo-funzionali. Tipi di neurone e loro morfologia. La nevroglia. La sinapsi. La fibra nervosa; struttura generale dei nervi.</w:t>
      </w:r>
    </w:p>
    <w:p w14:paraId="3D64C020" w14:textId="77777777" w:rsidR="00D073AB" w:rsidRPr="00607133" w:rsidRDefault="00D073AB" w:rsidP="00D073AB">
      <w:pPr>
        <w:jc w:val="both"/>
        <w:rPr>
          <w:sz w:val="6"/>
          <w:szCs w:val="6"/>
        </w:rPr>
      </w:pPr>
    </w:p>
    <w:p w14:paraId="5D2B689C" w14:textId="77777777" w:rsidR="00D073AB" w:rsidRPr="00607133" w:rsidRDefault="00D073AB" w:rsidP="00D073AB">
      <w:pPr>
        <w:jc w:val="both"/>
        <w:rPr>
          <w:sz w:val="18"/>
        </w:rPr>
      </w:pPr>
      <w:r w:rsidRPr="00607133">
        <w:rPr>
          <w:b/>
          <w:sz w:val="18"/>
        </w:rPr>
        <w:t>Embriologia: Lo Sviluppo Prenatale</w:t>
      </w:r>
      <w:r w:rsidRPr="00607133">
        <w:rPr>
          <w:sz w:val="18"/>
        </w:rPr>
        <w:t xml:space="preserve"> </w:t>
      </w:r>
    </w:p>
    <w:p w14:paraId="65591278" w14:textId="77777777" w:rsidR="00D073AB" w:rsidRPr="00607133" w:rsidRDefault="00D073AB" w:rsidP="00D073AB">
      <w:pPr>
        <w:jc w:val="both"/>
        <w:rPr>
          <w:sz w:val="18"/>
        </w:rPr>
      </w:pPr>
      <w:r w:rsidRPr="00607133">
        <w:rPr>
          <w:b/>
          <w:sz w:val="18"/>
        </w:rPr>
        <w:t>Gametogenesi</w:t>
      </w:r>
      <w:r w:rsidRPr="00607133">
        <w:rPr>
          <w:b/>
          <w:sz w:val="18"/>
        </w:rPr>
        <w:tab/>
      </w:r>
      <w:r w:rsidRPr="00607133">
        <w:rPr>
          <w:sz w:val="18"/>
        </w:rPr>
        <w:t xml:space="preserve">L’organizzazione strutturale delle gonadi. L’epitelio seminifero e la spermatogenesi. Ovogenesi e follicologenesi. Ovulazione. Ciclo ovarico e ciclo uterino. Cenni sulla regolazione ormonale della gametogenesi. </w:t>
      </w:r>
    </w:p>
    <w:p w14:paraId="252671B8" w14:textId="77777777" w:rsidR="00D073AB" w:rsidRPr="00607133" w:rsidRDefault="00D073AB" w:rsidP="00D073AB">
      <w:pPr>
        <w:jc w:val="both"/>
        <w:rPr>
          <w:sz w:val="18"/>
        </w:rPr>
      </w:pPr>
      <w:r w:rsidRPr="00607133">
        <w:rPr>
          <w:b/>
          <w:sz w:val="18"/>
        </w:rPr>
        <w:t>La fecondazione</w:t>
      </w:r>
      <w:r w:rsidRPr="00607133">
        <w:rPr>
          <w:sz w:val="18"/>
        </w:rPr>
        <w:tab/>
        <w:t xml:space="preserve">Aspetti strutturali e correlazioni morfo-funzionali. </w:t>
      </w:r>
    </w:p>
    <w:p w14:paraId="4EE55771" w14:textId="77777777" w:rsidR="00D073AB" w:rsidRPr="00607133" w:rsidRDefault="00D073AB" w:rsidP="00D073AB">
      <w:pPr>
        <w:jc w:val="both"/>
        <w:rPr>
          <w:sz w:val="18"/>
        </w:rPr>
      </w:pPr>
      <w:r w:rsidRPr="00607133">
        <w:rPr>
          <w:b/>
          <w:sz w:val="18"/>
        </w:rPr>
        <w:t>Lo sviluppo iniziale</w:t>
      </w:r>
      <w:r w:rsidRPr="00607133">
        <w:rPr>
          <w:sz w:val="18"/>
        </w:rPr>
        <w:tab/>
        <w:t xml:space="preserve">Segmentazione, formazione della blastocisti, impianto, formazione dell’embrione trilaminare, le suddivisioni del mesoderma. </w:t>
      </w:r>
    </w:p>
    <w:p w14:paraId="4F585B59" w14:textId="77777777" w:rsidR="00D073AB" w:rsidRPr="00607133" w:rsidRDefault="00D073AB" w:rsidP="00D073AB">
      <w:pPr>
        <w:jc w:val="both"/>
        <w:rPr>
          <w:sz w:val="18"/>
        </w:rPr>
      </w:pPr>
      <w:r w:rsidRPr="00607133">
        <w:rPr>
          <w:b/>
          <w:sz w:val="18"/>
        </w:rPr>
        <w:t>Formazione degli organi e degli apparati</w:t>
      </w:r>
      <w:r w:rsidRPr="00607133">
        <w:rPr>
          <w:sz w:val="18"/>
        </w:rPr>
        <w:tab/>
        <w:t xml:space="preserve">I ripiegamenti dell’embrione. Formazione dell’abbozzo neurale e dei suoi derivati; altri derivati ectodermici: l’epidermide. I somiti e i loro derivati. Formazione dell’intestino primitivo. Formazione e sviluppo della cavità celomatica e dei mèsi. Formazione del tubo cardiaco primitivo e dei vasi. Emopoiesi embrionale e fetale. Formazione degli abbozzi dell’apparato urinario. Formazione dell’abbozzo delle gonadi e delle vie genitali. Sviluppo dei derivati dell’intestino anteriore, medio e posteriore. Formazione e sviluppo dell’abbozzo respiratorio. Origine embrionale delle principali ghiandole a secrezione interna. Cenni sull’origine delle principali malformazioni. </w:t>
      </w:r>
    </w:p>
    <w:p w14:paraId="0BB5423F" w14:textId="77777777" w:rsidR="00D073AB" w:rsidRPr="00607133" w:rsidRDefault="00D073AB" w:rsidP="00D073AB">
      <w:pPr>
        <w:jc w:val="both"/>
        <w:rPr>
          <w:sz w:val="18"/>
        </w:rPr>
      </w:pPr>
      <w:r w:rsidRPr="00607133">
        <w:rPr>
          <w:b/>
          <w:sz w:val="18"/>
        </w:rPr>
        <w:t>Formazione degli annessi embrionali</w:t>
      </w:r>
      <w:r w:rsidRPr="00607133">
        <w:rPr>
          <w:sz w:val="18"/>
        </w:rPr>
        <w:t xml:space="preserve">. </w:t>
      </w:r>
      <w:r w:rsidR="00B143D5" w:rsidRPr="00607133">
        <w:rPr>
          <w:sz w:val="18"/>
        </w:rPr>
        <w:t>Placenta, cavità amniotica, allantoide, cordone ombelicale.</w:t>
      </w:r>
    </w:p>
    <w:p w14:paraId="43BB275B" w14:textId="77777777" w:rsidR="00D073AB" w:rsidRPr="00607133" w:rsidRDefault="00D073AB" w:rsidP="00D073AB">
      <w:pPr>
        <w:jc w:val="both"/>
        <w:rPr>
          <w:sz w:val="6"/>
          <w:szCs w:val="6"/>
        </w:rPr>
      </w:pPr>
    </w:p>
    <w:p w14:paraId="7DE197EF" w14:textId="77777777" w:rsidR="00D073AB" w:rsidRPr="00607133" w:rsidRDefault="00D073AB" w:rsidP="00D073AB">
      <w:pPr>
        <w:jc w:val="both"/>
        <w:rPr>
          <w:sz w:val="18"/>
        </w:rPr>
      </w:pPr>
      <w:r w:rsidRPr="00607133">
        <w:rPr>
          <w:b/>
          <w:i/>
          <w:sz w:val="18"/>
        </w:rPr>
        <w:t>Obiettivi dell’ADI</w:t>
      </w:r>
      <w:r w:rsidR="00D178D0" w:rsidRPr="00607133">
        <w:rPr>
          <w:b/>
          <w:i/>
          <w:sz w:val="18"/>
        </w:rPr>
        <w:tab/>
      </w:r>
      <w:r w:rsidRPr="00607133">
        <w:rPr>
          <w:sz w:val="18"/>
        </w:rPr>
        <w:tab/>
        <w:t xml:space="preserve">Lo studente deve </w:t>
      </w:r>
      <w:r w:rsidRPr="00607133">
        <w:rPr>
          <w:i/>
          <w:sz w:val="18"/>
        </w:rPr>
        <w:t xml:space="preserve">sapere </w:t>
      </w:r>
      <w:r w:rsidRPr="00607133">
        <w:rPr>
          <w:sz w:val="18"/>
        </w:rPr>
        <w:t>osservare e riconoscere al microscopio ottico preparati istologici dei tessuti dell’organismo ed avere la nozione delle più comuni tecniche di indagine istologica.</w:t>
      </w:r>
    </w:p>
    <w:p w14:paraId="528EAFC6" w14:textId="77777777" w:rsidR="00D073AB" w:rsidRPr="00607133" w:rsidRDefault="00D073AB" w:rsidP="00D073AB">
      <w:pPr>
        <w:ind w:left="397" w:hanging="397"/>
        <w:jc w:val="both"/>
        <w:rPr>
          <w:sz w:val="18"/>
          <w:szCs w:val="18"/>
        </w:rPr>
      </w:pPr>
    </w:p>
    <w:p w14:paraId="46FA13D3" w14:textId="77777777" w:rsidR="00D073AB" w:rsidRPr="00607133" w:rsidRDefault="005026CA" w:rsidP="00916D45">
      <w:pPr>
        <w:jc w:val="both"/>
        <w:rPr>
          <w:b/>
          <w:sz w:val="24"/>
          <w:u w:val="single"/>
        </w:rPr>
      </w:pPr>
      <w:r w:rsidRPr="00607133">
        <w:rPr>
          <w:b/>
          <w:sz w:val="24"/>
        </w:rPr>
        <w:t>5</w:t>
      </w:r>
      <w:r w:rsidR="00D073AB" w:rsidRPr="00607133">
        <w:rPr>
          <w:b/>
          <w:sz w:val="24"/>
        </w:rPr>
        <w:t xml:space="preserve"> - </w:t>
      </w:r>
      <w:r w:rsidR="00D073AB" w:rsidRPr="00607133">
        <w:rPr>
          <w:b/>
          <w:sz w:val="24"/>
          <w:u w:val="single"/>
        </w:rPr>
        <w:t xml:space="preserve">Corso Integrato di METODOLOGIA MEDICO SCIENTIFICA di BASE </w:t>
      </w:r>
      <w:r w:rsidR="00D073AB" w:rsidRPr="00607133">
        <w:rPr>
          <w:sz w:val="22"/>
          <w:szCs w:val="22"/>
          <w:u w:val="single"/>
        </w:rPr>
        <w:t>(I, II e III)</w:t>
      </w:r>
    </w:p>
    <w:p w14:paraId="02D757C7" w14:textId="77777777" w:rsidR="00D073AB" w:rsidRPr="00607133" w:rsidRDefault="00D073AB" w:rsidP="00916D45">
      <w:pPr>
        <w:jc w:val="both"/>
        <w:rPr>
          <w:sz w:val="14"/>
          <w:szCs w:val="14"/>
        </w:rPr>
      </w:pPr>
    </w:p>
    <w:p w14:paraId="1A4F23C5" w14:textId="77777777" w:rsidR="00291A14" w:rsidRPr="00607133" w:rsidRDefault="00291A14" w:rsidP="00916D45">
      <w:pPr>
        <w:jc w:val="both"/>
        <w:rPr>
          <w:b/>
          <w:sz w:val="18"/>
          <w:szCs w:val="18"/>
          <w:u w:val="single"/>
        </w:rPr>
      </w:pPr>
      <w:r w:rsidRPr="00292F11">
        <w:rPr>
          <w:b/>
          <w:sz w:val="22"/>
          <w:szCs w:val="22"/>
          <w:u w:val="single"/>
        </w:rPr>
        <w:t>Metodologia Medico Scientifica di Base</w:t>
      </w:r>
      <w:r w:rsidRPr="00292F11">
        <w:rPr>
          <w:b/>
          <w:sz w:val="18"/>
          <w:szCs w:val="18"/>
          <w:u w:val="single"/>
        </w:rPr>
        <w:t xml:space="preserve"> </w:t>
      </w:r>
      <w:r w:rsidRPr="00292F11">
        <w:rPr>
          <w:u w:val="single"/>
        </w:rPr>
        <w:t>(I)</w:t>
      </w:r>
    </w:p>
    <w:p w14:paraId="691BF211" w14:textId="77777777" w:rsidR="00291A14" w:rsidRPr="00607133" w:rsidRDefault="00291A14" w:rsidP="00916D45">
      <w:pPr>
        <w:jc w:val="both"/>
        <w:rPr>
          <w:sz w:val="6"/>
          <w:szCs w:val="6"/>
        </w:rPr>
      </w:pPr>
    </w:p>
    <w:p w14:paraId="70225B2D" w14:textId="77777777" w:rsidR="00291A14" w:rsidRPr="00607133" w:rsidRDefault="00291A14" w:rsidP="00916D45">
      <w:pPr>
        <w:jc w:val="center"/>
        <w:rPr>
          <w:b/>
          <w:i/>
          <w:sz w:val="22"/>
        </w:rPr>
      </w:pPr>
      <w:r w:rsidRPr="00607133">
        <w:rPr>
          <w:b/>
          <w:i/>
          <w:sz w:val="22"/>
        </w:rPr>
        <w:t>Core Curriculum</w:t>
      </w:r>
    </w:p>
    <w:p w14:paraId="7110C7DA" w14:textId="77777777" w:rsidR="00291A14" w:rsidRPr="00607133" w:rsidRDefault="00291A14" w:rsidP="00916D45">
      <w:pPr>
        <w:jc w:val="both"/>
        <w:rPr>
          <w:sz w:val="10"/>
          <w:szCs w:val="10"/>
        </w:rPr>
      </w:pPr>
    </w:p>
    <w:p w14:paraId="2BCFF5CD" w14:textId="77777777" w:rsidR="00CB0875" w:rsidRPr="00607133" w:rsidRDefault="00CB0875" w:rsidP="00916D45">
      <w:pPr>
        <w:jc w:val="both"/>
        <w:rPr>
          <w:sz w:val="18"/>
        </w:rPr>
      </w:pPr>
      <w:r w:rsidRPr="00607133">
        <w:rPr>
          <w:b/>
          <w:i/>
          <w:sz w:val="18"/>
        </w:rPr>
        <w:t>Obiettivi didattici generali</w:t>
      </w:r>
      <w:r w:rsidRPr="00607133">
        <w:rPr>
          <w:sz w:val="18"/>
        </w:rPr>
        <w:tab/>
        <w:t>Al termine del corso lo studente deve:</w:t>
      </w:r>
    </w:p>
    <w:p w14:paraId="641579D6" w14:textId="77777777" w:rsidR="00CB0875" w:rsidRPr="00607133" w:rsidRDefault="00CB0875" w:rsidP="00742603">
      <w:pPr>
        <w:numPr>
          <w:ilvl w:val="0"/>
          <w:numId w:val="78"/>
        </w:numPr>
        <w:tabs>
          <w:tab w:val="clear" w:pos="0"/>
        </w:tabs>
        <w:ind w:left="426" w:hanging="454"/>
        <w:jc w:val="both"/>
        <w:rPr>
          <w:sz w:val="18"/>
        </w:rPr>
      </w:pPr>
      <w:r w:rsidRPr="00607133">
        <w:rPr>
          <w:i/>
          <w:sz w:val="18"/>
          <w:szCs w:val="18"/>
        </w:rPr>
        <w:t>Sapere</w:t>
      </w:r>
      <w:r w:rsidRPr="00607133">
        <w:rPr>
          <w:i/>
        </w:rPr>
        <w:t xml:space="preserve"> </w:t>
      </w:r>
      <w:r w:rsidRPr="00607133">
        <w:rPr>
          <w:sz w:val="18"/>
        </w:rPr>
        <w:t xml:space="preserve">acquisire un metodo ed una cultura appropriata ad una formazione teorico-pratica basata su basi scientifiche e su un rapporto umano. Conoscere le principali tappe dell’evoluzione del pensiero medico anche in prospettiva di confronto multiculturale. Conoscere l’origine, l’evoluzione e l’uso corrente dei principali termini in uso in medicina e saperne spiegare le implicazioni concettuali.. Essere consapevoli della variabilità insita nei dati biologici, clinici e strumentali e dell’utilità della metodologia statistica per la sintesi e la comprensione dei fenomeni bio-medici </w:t>
      </w:r>
    </w:p>
    <w:p w14:paraId="26EFE1B5" w14:textId="77777777" w:rsidR="00CB0875" w:rsidRPr="00607133" w:rsidRDefault="00CB0875" w:rsidP="00742603">
      <w:pPr>
        <w:numPr>
          <w:ilvl w:val="0"/>
          <w:numId w:val="34"/>
        </w:numPr>
        <w:tabs>
          <w:tab w:val="clear" w:pos="397"/>
        </w:tabs>
        <w:ind w:left="426" w:hanging="454"/>
        <w:jc w:val="both"/>
        <w:rPr>
          <w:sz w:val="18"/>
        </w:rPr>
      </w:pPr>
      <w:r w:rsidRPr="00607133">
        <w:rPr>
          <w:i/>
          <w:sz w:val="18"/>
        </w:rPr>
        <w:t>Saper fare</w:t>
      </w:r>
      <w:r w:rsidRPr="00607133">
        <w:rPr>
          <w:sz w:val="18"/>
        </w:rPr>
        <w:t xml:space="preserve"> stabilire una collaborazione con le diverse figure professionali nel lavoro di gruppo nel rispetto delle varie autonomie. Utilizzare un linguaggio preciso e pertinente alla scienza medica per una migliore comprensione e trasmissione di dati. Applicare correttamente la metodica di raccolta e archiviazione delle informazioni: discutere sul metodo quantitativo in medicina e la misura dei fenomeni biologici, essere in grado di utilizzare gli strumenti statistici, probabilistici ed informatici per gestire l’incertezza legata alla natura aleatoria del processo medico </w:t>
      </w:r>
    </w:p>
    <w:p w14:paraId="5BB2A3DC" w14:textId="77777777" w:rsidR="00CB0875" w:rsidRPr="00607133" w:rsidRDefault="00CB0875" w:rsidP="00742603">
      <w:pPr>
        <w:numPr>
          <w:ilvl w:val="0"/>
          <w:numId w:val="34"/>
        </w:numPr>
        <w:tabs>
          <w:tab w:val="clear" w:pos="397"/>
        </w:tabs>
        <w:ind w:left="426" w:hanging="454"/>
        <w:jc w:val="both"/>
      </w:pPr>
      <w:r w:rsidRPr="00607133">
        <w:rPr>
          <w:sz w:val="18"/>
        </w:rPr>
        <w:t>Saper essere Instaurare un'alleanza terapeutica con il paziente e applicare il principio del "prendersi cura di". Instaurare una relazione con il paziente, i suoi familiari, il personale di assistenza e gli altri colleghi coinvolti nel programma diagnostico-terapeutico</w:t>
      </w:r>
      <w:r w:rsidRPr="00607133">
        <w:t>.</w:t>
      </w:r>
    </w:p>
    <w:p w14:paraId="6F451738" w14:textId="77777777" w:rsidR="00CB0875" w:rsidRPr="00607133" w:rsidRDefault="00CB0875" w:rsidP="00916D45">
      <w:pPr>
        <w:jc w:val="both"/>
        <w:rPr>
          <w:sz w:val="10"/>
          <w:szCs w:val="10"/>
        </w:rPr>
      </w:pPr>
    </w:p>
    <w:p w14:paraId="4898B98D" w14:textId="77777777" w:rsidR="00CB0875" w:rsidRPr="00607133" w:rsidRDefault="00CB0875" w:rsidP="00916D45">
      <w:pPr>
        <w:rPr>
          <w:b/>
          <w:i/>
          <w:sz w:val="18"/>
        </w:rPr>
      </w:pPr>
      <w:r w:rsidRPr="00607133">
        <w:rPr>
          <w:b/>
          <w:i/>
          <w:sz w:val="18"/>
        </w:rPr>
        <w:t>Obiettivi dell'ADF</w:t>
      </w:r>
    </w:p>
    <w:p w14:paraId="261339F4" w14:textId="77777777" w:rsidR="00CB0875" w:rsidRPr="00607133" w:rsidRDefault="00CB0875" w:rsidP="00916D45">
      <w:pPr>
        <w:jc w:val="both"/>
        <w:rPr>
          <w:b/>
          <w:sz w:val="18"/>
        </w:rPr>
      </w:pPr>
      <w:r w:rsidRPr="00607133">
        <w:rPr>
          <w:b/>
          <w:sz w:val="18"/>
        </w:rPr>
        <w:t xml:space="preserve">Storia della Medicina e Bioetica </w:t>
      </w:r>
    </w:p>
    <w:p w14:paraId="4AA3166A" w14:textId="77777777" w:rsidR="00CB0875" w:rsidRPr="00607133" w:rsidRDefault="00CB0875" w:rsidP="00742603">
      <w:pPr>
        <w:numPr>
          <w:ilvl w:val="0"/>
          <w:numId w:val="35"/>
        </w:numPr>
        <w:jc w:val="both"/>
        <w:rPr>
          <w:sz w:val="18"/>
        </w:rPr>
      </w:pPr>
      <w:r w:rsidRPr="00607133">
        <w:rPr>
          <w:sz w:val="18"/>
        </w:rPr>
        <w:t>Le origini della medicina; la rivoluzione ippocratica; la medicina ellenistica; le scuole mediche nell’antica Roma; Galeno; la medicina medievale; la Scuola Salernitana; la rivoluzione anatomica: Vesalio; la rivoluzione fisiologica: Harvey e la scoperta della circolazione del sangue; iatrofisica e iatrochimica; il microscopio e le origini dell’anatomia patologica; l’evoluzione della chirurgia dal Cinquecento al Settecento; Giovan Battista Morgagni; la nascita della medicina anatomo-clinica; la teoria cellulare e l’emergere della patologia cellulare; Rudolph Virchow; la nascita della fisiologia sperimentale in Francia e in Germania; Claude Bernard; la rivoluzione microbiologica: Louis Pasteur; la logica dei postulati di Koch; l'evoluzione nella chirurgia: l’antisepsi e l’anestesia; l’evoluzione qualitativa e quantitativa della diagnostica medica; dalla patologia cellulare alla medicina molecolare; dalla medicina molecolare alla medicina genomica.</w:t>
      </w:r>
    </w:p>
    <w:p w14:paraId="6D9FB300" w14:textId="77777777" w:rsidR="00CB0875" w:rsidRPr="00607133" w:rsidRDefault="00CB0875" w:rsidP="00916D45">
      <w:pPr>
        <w:jc w:val="both"/>
        <w:rPr>
          <w:b/>
          <w:sz w:val="18"/>
        </w:rPr>
      </w:pPr>
      <w:r w:rsidRPr="00607133">
        <w:rPr>
          <w:b/>
          <w:sz w:val="18"/>
        </w:rPr>
        <w:t>Statistica Medica</w:t>
      </w:r>
    </w:p>
    <w:p w14:paraId="22A306AE" w14:textId="77777777" w:rsidR="00CB0875" w:rsidRPr="00607133" w:rsidRDefault="00CB0875" w:rsidP="00742603">
      <w:pPr>
        <w:numPr>
          <w:ilvl w:val="0"/>
          <w:numId w:val="33"/>
        </w:numPr>
        <w:jc w:val="both"/>
        <w:rPr>
          <w:sz w:val="18"/>
        </w:rPr>
      </w:pPr>
      <w:r w:rsidRPr="00607133">
        <w:rPr>
          <w:sz w:val="18"/>
        </w:rPr>
        <w:t>Concetti statistici di base: La Statistica e la sua utilità in campo sanitario. Fenomeni, caratteri, variabili, modalità, frequenze. Distribuzioni, tabelle semplici e a doppia entrata. Popolazione, campione, unità statistiche. Le fasi della ricerca statistica. Rivelazioni e raccolta dati. Fonti statistiche ufficiali. Controllo e verifica della qualità del dato.</w:t>
      </w:r>
    </w:p>
    <w:p w14:paraId="63440877" w14:textId="77777777" w:rsidR="00CB0875" w:rsidRPr="00607133" w:rsidRDefault="00CB0875" w:rsidP="00916D45">
      <w:pPr>
        <w:ind w:left="426"/>
        <w:jc w:val="both"/>
        <w:rPr>
          <w:sz w:val="18"/>
        </w:rPr>
      </w:pPr>
      <w:r w:rsidRPr="00607133">
        <w:rPr>
          <w:sz w:val="18"/>
        </w:rPr>
        <w:t>Statistica descrittiva: Medie ferme e lasche. Indici di variabilità assoluti e relativi. Grafici per variabili qualitative e quantitative Rapporti statistici: composizione, coesistenza, derivazione, numeri indice. Statistiche demografiche. Indicatori dello stato di salute di una popolazione, trend nosografici. Il calcolo delle probabilità: Insiemi, eventi,</w:t>
      </w:r>
      <w:r w:rsidRPr="00607133">
        <w:t xml:space="preserve"> </w:t>
      </w:r>
      <w:r w:rsidRPr="00607133">
        <w:rPr>
          <w:sz w:val="18"/>
        </w:rPr>
        <w:t>probabilità. Le tre scuole probabilistiche. Principali teoremi sulla probabilità. Variabili causali notevoli: Binomiale, Poissoniana, Gaussiana.</w:t>
      </w:r>
    </w:p>
    <w:p w14:paraId="4405B378" w14:textId="77777777" w:rsidR="00CB0875" w:rsidRPr="00607133" w:rsidRDefault="00CB0875" w:rsidP="00916D45">
      <w:pPr>
        <w:ind w:left="426"/>
        <w:jc w:val="both"/>
        <w:rPr>
          <w:sz w:val="18"/>
        </w:rPr>
      </w:pPr>
      <w:r w:rsidRPr="00607133">
        <w:rPr>
          <w:sz w:val="18"/>
        </w:rPr>
        <w:t>Il Questionario: Costruzione ed uso del questionario. Metodi di valutazione dell’attendibilità del questionario. Valutazione della qualità della didattica percepita dallo studente</w:t>
      </w:r>
    </w:p>
    <w:p w14:paraId="29C2CE33" w14:textId="77777777" w:rsidR="00CB0875" w:rsidRPr="00607133" w:rsidRDefault="00CB0875" w:rsidP="00916D45">
      <w:pPr>
        <w:jc w:val="both"/>
        <w:rPr>
          <w:sz w:val="6"/>
          <w:szCs w:val="6"/>
        </w:rPr>
      </w:pPr>
    </w:p>
    <w:p w14:paraId="316D3892" w14:textId="77777777" w:rsidR="00CB0875" w:rsidRPr="00607133" w:rsidRDefault="00CB0875" w:rsidP="00916D45">
      <w:pPr>
        <w:jc w:val="both"/>
        <w:rPr>
          <w:b/>
          <w:i/>
          <w:sz w:val="18"/>
        </w:rPr>
      </w:pPr>
      <w:r w:rsidRPr="00607133">
        <w:rPr>
          <w:b/>
          <w:i/>
          <w:sz w:val="18"/>
        </w:rPr>
        <w:t>Testi consigliati</w:t>
      </w:r>
    </w:p>
    <w:p w14:paraId="461FFBCD" w14:textId="77777777" w:rsidR="00CB0875" w:rsidRPr="00607133" w:rsidRDefault="00CB0875" w:rsidP="00916D45">
      <w:pPr>
        <w:widowControl w:val="0"/>
        <w:autoSpaceDE w:val="0"/>
        <w:autoSpaceDN w:val="0"/>
        <w:adjustRightInd w:val="0"/>
        <w:spacing w:line="204" w:lineRule="auto"/>
        <w:ind w:left="520" w:hanging="520"/>
        <w:rPr>
          <w:bCs/>
          <w:iCs/>
          <w:sz w:val="16"/>
          <w:szCs w:val="16"/>
        </w:rPr>
      </w:pPr>
      <w:r w:rsidRPr="00607133">
        <w:rPr>
          <w:bCs/>
          <w:iCs/>
          <w:sz w:val="16"/>
          <w:szCs w:val="16"/>
        </w:rPr>
        <w:t>Angeletti LR, Gazzaniga V. Storia, filosofia, ed etica generale della medicina. Masson, Milano, 2004</w:t>
      </w:r>
    </w:p>
    <w:p w14:paraId="540BBB3E" w14:textId="77777777" w:rsidR="00CB0875" w:rsidRPr="00607133" w:rsidRDefault="00CB0875" w:rsidP="00916D45">
      <w:pPr>
        <w:widowControl w:val="0"/>
        <w:autoSpaceDE w:val="0"/>
        <w:autoSpaceDN w:val="0"/>
        <w:adjustRightInd w:val="0"/>
        <w:spacing w:line="204" w:lineRule="auto"/>
        <w:ind w:left="520" w:hanging="520"/>
        <w:rPr>
          <w:bCs/>
          <w:iCs/>
          <w:sz w:val="16"/>
          <w:szCs w:val="16"/>
        </w:rPr>
      </w:pPr>
      <w:r w:rsidRPr="00607133">
        <w:rPr>
          <w:bCs/>
          <w:iCs/>
          <w:sz w:val="16"/>
          <w:szCs w:val="16"/>
        </w:rPr>
        <w:t>Lantieri PB, Risso D, Ravera G. Statistica medica. Mc Graw Hill. 2004</w:t>
      </w:r>
    </w:p>
    <w:p w14:paraId="611B1635" w14:textId="77777777" w:rsidR="00CB0875" w:rsidRPr="00607133" w:rsidRDefault="009C79ED" w:rsidP="00916D45">
      <w:pPr>
        <w:widowControl w:val="0"/>
        <w:autoSpaceDE w:val="0"/>
        <w:autoSpaceDN w:val="0"/>
        <w:adjustRightInd w:val="0"/>
        <w:spacing w:line="204" w:lineRule="auto"/>
        <w:ind w:left="520" w:hanging="520"/>
        <w:rPr>
          <w:bCs/>
          <w:iCs/>
          <w:sz w:val="16"/>
          <w:szCs w:val="16"/>
        </w:rPr>
      </w:pPr>
      <w:hyperlink r:id="rId43" w:history="1">
        <w:r w:rsidR="00CB0875" w:rsidRPr="00607133">
          <w:rPr>
            <w:bCs/>
            <w:iCs/>
            <w:sz w:val="16"/>
            <w:szCs w:val="16"/>
          </w:rPr>
          <w:t>Bland M</w:t>
        </w:r>
      </w:hyperlink>
      <w:r w:rsidR="00CB0875" w:rsidRPr="00607133">
        <w:rPr>
          <w:bCs/>
          <w:iCs/>
          <w:sz w:val="16"/>
          <w:szCs w:val="16"/>
        </w:rPr>
        <w:t xml:space="preserve">. Statistica Medica </w:t>
      </w:r>
      <w:hyperlink r:id="rId44" w:tooltip="libri dell'editore APOGEO" w:history="1">
        <w:r w:rsidR="00CB0875" w:rsidRPr="00607133">
          <w:rPr>
            <w:bCs/>
            <w:iCs/>
            <w:sz w:val="16"/>
            <w:szCs w:val="16"/>
          </w:rPr>
          <w:t>APOGEO</w:t>
        </w:r>
      </w:hyperlink>
      <w:r w:rsidR="00CB0875" w:rsidRPr="00607133">
        <w:rPr>
          <w:bCs/>
          <w:iCs/>
          <w:sz w:val="16"/>
          <w:szCs w:val="16"/>
        </w:rPr>
        <w:t xml:space="preserve"> 2009</w:t>
      </w:r>
    </w:p>
    <w:p w14:paraId="672FE38A" w14:textId="77777777" w:rsidR="00AE3325" w:rsidRDefault="00CB0875" w:rsidP="00916D45">
      <w:pPr>
        <w:widowControl w:val="0"/>
        <w:autoSpaceDE w:val="0"/>
        <w:autoSpaceDN w:val="0"/>
        <w:adjustRightInd w:val="0"/>
        <w:spacing w:line="204" w:lineRule="auto"/>
        <w:ind w:left="520" w:hanging="520"/>
        <w:rPr>
          <w:bCs/>
          <w:iCs/>
          <w:sz w:val="16"/>
          <w:szCs w:val="16"/>
        </w:rPr>
      </w:pPr>
      <w:r w:rsidRPr="00607133">
        <w:rPr>
          <w:bCs/>
          <w:iCs/>
          <w:sz w:val="16"/>
          <w:szCs w:val="16"/>
        </w:rPr>
        <w:t>Slides delle lezioni disponibili sul sito</w:t>
      </w:r>
    </w:p>
    <w:p w14:paraId="333921BD" w14:textId="77777777" w:rsidR="000F4FDF" w:rsidRPr="00607133" w:rsidRDefault="00AE3325" w:rsidP="00AE3325">
      <w:pPr>
        <w:widowControl w:val="0"/>
        <w:autoSpaceDE w:val="0"/>
        <w:autoSpaceDN w:val="0"/>
        <w:adjustRightInd w:val="0"/>
        <w:spacing w:line="204" w:lineRule="auto"/>
        <w:ind w:left="520" w:hanging="520"/>
        <w:rPr>
          <w:sz w:val="18"/>
          <w:szCs w:val="18"/>
        </w:rPr>
      </w:pPr>
      <w:r>
        <w:rPr>
          <w:bCs/>
          <w:iCs/>
          <w:sz w:val="16"/>
          <w:szCs w:val="16"/>
        </w:rPr>
        <w:br w:type="page"/>
      </w:r>
      <w:r w:rsidR="000F4FDF" w:rsidRPr="00607133">
        <w:rPr>
          <w:i/>
          <w:sz w:val="18"/>
          <w:szCs w:val="18"/>
        </w:rPr>
        <w:lastRenderedPageBreak/>
        <w:t>Didattica: Ordinamento ed Organizzazione dei Corsi</w:t>
      </w:r>
      <w:r w:rsidR="000F4FDF" w:rsidRPr="00607133">
        <w:rPr>
          <w:sz w:val="18"/>
          <w:szCs w:val="18"/>
        </w:rPr>
        <w:tab/>
      </w:r>
      <w:r w:rsidR="000F4FDF" w:rsidRPr="00607133">
        <w:rPr>
          <w:sz w:val="18"/>
          <w:szCs w:val="18"/>
        </w:rPr>
        <w:tab/>
      </w:r>
      <w:r w:rsidR="000F4FDF" w:rsidRPr="00607133">
        <w:rPr>
          <w:sz w:val="18"/>
          <w:szCs w:val="18"/>
        </w:rPr>
        <w:tab/>
      </w:r>
      <w:r w:rsidR="000F4FDF" w:rsidRPr="00607133">
        <w:rPr>
          <w:sz w:val="18"/>
          <w:szCs w:val="18"/>
        </w:rPr>
        <w:tab/>
      </w:r>
      <w:r w:rsidR="000F4FDF" w:rsidRPr="00607133">
        <w:rPr>
          <w:sz w:val="18"/>
          <w:szCs w:val="18"/>
        </w:rPr>
        <w:tab/>
      </w:r>
      <w:r w:rsidR="000F4FDF" w:rsidRPr="00607133">
        <w:rPr>
          <w:sz w:val="18"/>
          <w:szCs w:val="18"/>
        </w:rPr>
        <w:tab/>
      </w:r>
      <w:r w:rsidR="000F4FDF" w:rsidRPr="00607133">
        <w:rPr>
          <w:sz w:val="18"/>
          <w:szCs w:val="18"/>
        </w:rPr>
        <w:tab/>
      </w:r>
      <w:r w:rsidR="000F4FDF" w:rsidRPr="00607133">
        <w:rPr>
          <w:sz w:val="18"/>
          <w:szCs w:val="18"/>
        </w:rPr>
        <w:tab/>
      </w:r>
      <w:r w:rsidR="000F4FDF" w:rsidRPr="00607133">
        <w:rPr>
          <w:sz w:val="18"/>
          <w:szCs w:val="18"/>
        </w:rPr>
        <w:tab/>
      </w:r>
      <w:r w:rsidR="000F4FDF" w:rsidRPr="00607133">
        <w:rPr>
          <w:sz w:val="18"/>
          <w:szCs w:val="18"/>
        </w:rPr>
        <w:tab/>
      </w:r>
      <w:r w:rsidR="000F4FDF" w:rsidRPr="00607133">
        <w:rPr>
          <w:sz w:val="18"/>
          <w:szCs w:val="18"/>
        </w:rPr>
        <w:tab/>
      </w:r>
      <w:r w:rsidR="000F4FDF" w:rsidRPr="00607133">
        <w:rPr>
          <w:sz w:val="18"/>
          <w:szCs w:val="18"/>
        </w:rPr>
        <w:tab/>
        <w:t xml:space="preserve">       6</w:t>
      </w:r>
      <w:r w:rsidR="0027455D" w:rsidRPr="00607133">
        <w:rPr>
          <w:sz w:val="18"/>
          <w:szCs w:val="18"/>
        </w:rPr>
        <w:t>3</w:t>
      </w:r>
    </w:p>
    <w:p w14:paraId="31D02C1F" w14:textId="77777777" w:rsidR="000F4FDF" w:rsidRPr="00607133" w:rsidRDefault="009C79ED" w:rsidP="000F4FDF">
      <w:pPr>
        <w:jc w:val="both"/>
        <w:rPr>
          <w:sz w:val="18"/>
          <w:szCs w:val="18"/>
        </w:rPr>
      </w:pPr>
      <w:r>
        <w:rPr>
          <w:noProof/>
          <w:sz w:val="18"/>
          <w:szCs w:val="18"/>
          <w:lang w:eastAsia="it-IT"/>
        </w:rPr>
        <w:pict w14:anchorId="24E5B767">
          <v:line id="_x0000_s2833" style="position:absolute;left:0;text-align:left;z-index:132" from="1.35pt,-.05pt" to="478.35pt,-.05pt"/>
        </w:pict>
      </w:r>
    </w:p>
    <w:p w14:paraId="1A3980A6" w14:textId="77777777" w:rsidR="000F4FDF" w:rsidRPr="00607133" w:rsidRDefault="000F4FDF" w:rsidP="000F4FDF">
      <w:pPr>
        <w:jc w:val="both"/>
        <w:rPr>
          <w:sz w:val="18"/>
          <w:szCs w:val="18"/>
        </w:rPr>
      </w:pPr>
    </w:p>
    <w:p w14:paraId="2B091C8C" w14:textId="77777777" w:rsidR="005026CA" w:rsidRPr="00292F11" w:rsidRDefault="005026CA" w:rsidP="00916D45">
      <w:pPr>
        <w:jc w:val="both"/>
        <w:rPr>
          <w:b/>
          <w:sz w:val="18"/>
          <w:szCs w:val="18"/>
          <w:u w:val="single"/>
        </w:rPr>
      </w:pPr>
      <w:r w:rsidRPr="00292F11">
        <w:rPr>
          <w:b/>
          <w:sz w:val="22"/>
          <w:szCs w:val="22"/>
          <w:u w:val="single"/>
        </w:rPr>
        <w:t>Metodologia Medico Scientifica di Base</w:t>
      </w:r>
      <w:r w:rsidRPr="00292F11">
        <w:rPr>
          <w:b/>
          <w:sz w:val="18"/>
          <w:szCs w:val="18"/>
          <w:u w:val="single"/>
        </w:rPr>
        <w:t xml:space="preserve"> </w:t>
      </w:r>
      <w:r w:rsidRPr="00292F11">
        <w:rPr>
          <w:u w:val="single"/>
        </w:rPr>
        <w:t>(II)</w:t>
      </w:r>
    </w:p>
    <w:p w14:paraId="17990233" w14:textId="77777777" w:rsidR="005026CA" w:rsidRPr="00292F11" w:rsidRDefault="005026CA" w:rsidP="00916D45">
      <w:pPr>
        <w:jc w:val="both"/>
        <w:rPr>
          <w:sz w:val="6"/>
          <w:szCs w:val="6"/>
        </w:rPr>
      </w:pPr>
    </w:p>
    <w:p w14:paraId="63F6221C" w14:textId="77777777" w:rsidR="005026CA" w:rsidRPr="00292F11" w:rsidRDefault="005026CA" w:rsidP="00916D45">
      <w:pPr>
        <w:jc w:val="center"/>
        <w:rPr>
          <w:sz w:val="22"/>
        </w:rPr>
      </w:pPr>
      <w:r w:rsidRPr="00292F11">
        <w:rPr>
          <w:b/>
          <w:i/>
          <w:sz w:val="22"/>
        </w:rPr>
        <w:t>Core Curriculum</w:t>
      </w:r>
    </w:p>
    <w:p w14:paraId="7487863A" w14:textId="77777777" w:rsidR="005026CA" w:rsidRPr="00292F11" w:rsidRDefault="005026CA" w:rsidP="00916D45">
      <w:pPr>
        <w:jc w:val="both"/>
        <w:rPr>
          <w:sz w:val="10"/>
          <w:szCs w:val="10"/>
        </w:rPr>
      </w:pPr>
    </w:p>
    <w:p w14:paraId="0E355B28" w14:textId="77777777" w:rsidR="00B72074" w:rsidRPr="00292F11" w:rsidRDefault="00B72074" w:rsidP="00B72074">
      <w:pPr>
        <w:jc w:val="both"/>
        <w:rPr>
          <w:sz w:val="18"/>
        </w:rPr>
      </w:pPr>
      <w:r w:rsidRPr="00292F11">
        <w:rPr>
          <w:b/>
          <w:i/>
          <w:sz w:val="18"/>
        </w:rPr>
        <w:t>Obiettivi didattici generali</w:t>
      </w:r>
      <w:r w:rsidRPr="00292F11">
        <w:rPr>
          <w:sz w:val="18"/>
        </w:rPr>
        <w:tab/>
        <w:t>Al termine del corso lo studente deve:</w:t>
      </w:r>
    </w:p>
    <w:p w14:paraId="2FF6B937" w14:textId="77777777" w:rsidR="00B72074" w:rsidRPr="00292F11" w:rsidRDefault="00B72074" w:rsidP="00742603">
      <w:pPr>
        <w:numPr>
          <w:ilvl w:val="0"/>
          <w:numId w:val="33"/>
        </w:numPr>
        <w:jc w:val="both"/>
        <w:rPr>
          <w:sz w:val="18"/>
        </w:rPr>
      </w:pPr>
      <w:r w:rsidRPr="00292F11">
        <w:rPr>
          <w:i/>
          <w:sz w:val="18"/>
        </w:rPr>
        <w:t>Sapere</w:t>
      </w:r>
      <w:r w:rsidRPr="00292F11">
        <w:rPr>
          <w:sz w:val="18"/>
        </w:rPr>
        <w:t xml:space="preserve"> le finalità e il ruolo del medico nell’ambito socio-culturale. Il concetto di stato di salute e di malattia del singolo cittadino in relazione all’ambiente in cui vive e la sua promozione e le basi per una corretta educazione sanitaria. Conoscere la storia</w:t>
      </w:r>
    </w:p>
    <w:p w14:paraId="272C48DA" w14:textId="77777777" w:rsidR="00B72074" w:rsidRPr="00292F11" w:rsidRDefault="00B72074" w:rsidP="00B72074">
      <w:pPr>
        <w:ind w:left="397"/>
        <w:jc w:val="both"/>
        <w:rPr>
          <w:sz w:val="18"/>
        </w:rPr>
      </w:pPr>
      <w:r w:rsidRPr="00292F11">
        <w:rPr>
          <w:sz w:val="18"/>
        </w:rPr>
        <w:t>naturale delle malattie ed i livelli possibili di intervento sanitario; le basi dell’organizzazione sanitaria in Italia. Apprendere i fondamenti essenziali della psicologia generale necessari per la conoscenza dei principi su cui si fonda l’analisi del comportamento della persona e della capacità di autovalutazione e di un'adeguata esperienza nel campo della relazione e della comunicazione.</w:t>
      </w:r>
    </w:p>
    <w:p w14:paraId="68F38CD0" w14:textId="77777777" w:rsidR="00B72074" w:rsidRPr="00292F11" w:rsidRDefault="00B72074" w:rsidP="00742603">
      <w:pPr>
        <w:numPr>
          <w:ilvl w:val="0"/>
          <w:numId w:val="38"/>
        </w:numPr>
        <w:jc w:val="both"/>
        <w:rPr>
          <w:sz w:val="18"/>
        </w:rPr>
      </w:pPr>
      <w:r w:rsidRPr="00292F11">
        <w:rPr>
          <w:i/>
          <w:sz w:val="18"/>
        </w:rPr>
        <w:t>Saper utilizzare</w:t>
      </w:r>
      <w:r w:rsidRPr="00292F11">
        <w:rPr>
          <w:sz w:val="18"/>
        </w:rPr>
        <w:t xml:space="preserve"> le metodologie orientate all’informazione, alla comunicazione e all’educazione sanitaria e saper riconoscere i principali fattori di rischio come causa di disagio sociale ed individuare le caratteristiche dei diversi gruppi umani.</w:t>
      </w:r>
    </w:p>
    <w:p w14:paraId="626DFB8D" w14:textId="77777777" w:rsidR="00B72074" w:rsidRPr="00292F11" w:rsidRDefault="00B72074" w:rsidP="00742603">
      <w:pPr>
        <w:numPr>
          <w:ilvl w:val="0"/>
          <w:numId w:val="38"/>
        </w:numPr>
        <w:jc w:val="both"/>
        <w:rPr>
          <w:sz w:val="18"/>
        </w:rPr>
      </w:pPr>
      <w:r w:rsidRPr="00292F11">
        <w:rPr>
          <w:i/>
          <w:sz w:val="18"/>
        </w:rPr>
        <w:t>Saper essere</w:t>
      </w:r>
      <w:r w:rsidRPr="00292F11">
        <w:rPr>
          <w:sz w:val="18"/>
        </w:rPr>
        <w:t xml:space="preserve"> studenti particolarmente attenti agli aspetti relazionali, educativi, sociali ed etici coinvolti nella prevenzione e futuri medici professionalmente coerenti con gli obiettivi di salute dell’OMS.</w:t>
      </w:r>
    </w:p>
    <w:p w14:paraId="305830F5" w14:textId="77777777" w:rsidR="00B72074" w:rsidRPr="00292F11" w:rsidRDefault="00B72074" w:rsidP="00B72074">
      <w:pPr>
        <w:jc w:val="both"/>
        <w:rPr>
          <w:sz w:val="10"/>
          <w:szCs w:val="10"/>
        </w:rPr>
      </w:pPr>
    </w:p>
    <w:p w14:paraId="425AED96" w14:textId="77777777" w:rsidR="00B72074" w:rsidRPr="00292F11" w:rsidRDefault="00B72074" w:rsidP="00B72074">
      <w:pPr>
        <w:jc w:val="both"/>
        <w:rPr>
          <w:sz w:val="18"/>
        </w:rPr>
      </w:pPr>
      <w:r w:rsidRPr="00292F11">
        <w:rPr>
          <w:b/>
          <w:i/>
          <w:sz w:val="18"/>
        </w:rPr>
        <w:t>Obiettivi dell’ADF</w:t>
      </w:r>
    </w:p>
    <w:p w14:paraId="35597161" w14:textId="77777777" w:rsidR="00B72074" w:rsidRPr="00292F11" w:rsidRDefault="00B72074" w:rsidP="00B72074">
      <w:pPr>
        <w:jc w:val="both"/>
        <w:rPr>
          <w:sz w:val="18"/>
        </w:rPr>
      </w:pPr>
      <w:r w:rsidRPr="00292F11">
        <w:rPr>
          <w:b/>
          <w:sz w:val="18"/>
        </w:rPr>
        <w:t>Psicologia Generale</w:t>
      </w:r>
      <w:r w:rsidRPr="00292F11">
        <w:rPr>
          <w:sz w:val="18"/>
        </w:rPr>
        <w:t xml:space="preserve"> </w:t>
      </w:r>
    </w:p>
    <w:p w14:paraId="435F6091" w14:textId="77777777" w:rsidR="00B72074" w:rsidRPr="00292F11" w:rsidRDefault="00B72074" w:rsidP="00742603">
      <w:pPr>
        <w:numPr>
          <w:ilvl w:val="0"/>
          <w:numId w:val="33"/>
        </w:numPr>
        <w:jc w:val="both"/>
        <w:rPr>
          <w:rFonts w:eastAsia="Arial Unicode MS"/>
          <w:sz w:val="18"/>
          <w:szCs w:val="18"/>
          <w:lang w:eastAsia="it-IT"/>
        </w:rPr>
      </w:pPr>
      <w:r w:rsidRPr="00292F11">
        <w:rPr>
          <w:sz w:val="18"/>
          <w:szCs w:val="18"/>
        </w:rPr>
        <w:t>Genesi e sviluppo del comportamento. L’adattamento psicologico.</w:t>
      </w:r>
    </w:p>
    <w:p w14:paraId="3D087BB5" w14:textId="77777777" w:rsidR="00B72074" w:rsidRPr="00292F11" w:rsidRDefault="00B72074" w:rsidP="00742603">
      <w:pPr>
        <w:numPr>
          <w:ilvl w:val="0"/>
          <w:numId w:val="33"/>
        </w:numPr>
        <w:jc w:val="both"/>
        <w:rPr>
          <w:sz w:val="18"/>
          <w:szCs w:val="18"/>
        </w:rPr>
      </w:pPr>
      <w:r w:rsidRPr="00292F11">
        <w:rPr>
          <w:sz w:val="18"/>
          <w:szCs w:val="18"/>
        </w:rPr>
        <w:t>I bisogni e le motivazioni.</w:t>
      </w:r>
    </w:p>
    <w:p w14:paraId="097EB137" w14:textId="77777777" w:rsidR="00B72074" w:rsidRPr="00292F11" w:rsidRDefault="00B72074" w:rsidP="00742603">
      <w:pPr>
        <w:numPr>
          <w:ilvl w:val="0"/>
          <w:numId w:val="33"/>
        </w:numPr>
        <w:jc w:val="both"/>
        <w:rPr>
          <w:sz w:val="18"/>
          <w:szCs w:val="18"/>
        </w:rPr>
      </w:pPr>
      <w:r w:rsidRPr="00292F11">
        <w:rPr>
          <w:sz w:val="18"/>
          <w:szCs w:val="18"/>
        </w:rPr>
        <w:t>Percezione, Rappresentazione, Memoria.</w:t>
      </w:r>
    </w:p>
    <w:p w14:paraId="5C613204" w14:textId="77777777" w:rsidR="00B72074" w:rsidRPr="00292F11" w:rsidRDefault="00B72074" w:rsidP="00742603">
      <w:pPr>
        <w:numPr>
          <w:ilvl w:val="0"/>
          <w:numId w:val="33"/>
        </w:numPr>
        <w:jc w:val="both"/>
        <w:rPr>
          <w:sz w:val="18"/>
          <w:szCs w:val="18"/>
        </w:rPr>
      </w:pPr>
      <w:r w:rsidRPr="00292F11">
        <w:rPr>
          <w:sz w:val="18"/>
          <w:szCs w:val="18"/>
        </w:rPr>
        <w:t>Linguaggio, Intelligenza, Stati di coscienza.</w:t>
      </w:r>
    </w:p>
    <w:p w14:paraId="17C8B5A6" w14:textId="77777777" w:rsidR="00B72074" w:rsidRPr="00292F11" w:rsidRDefault="00B72074" w:rsidP="00742603">
      <w:pPr>
        <w:numPr>
          <w:ilvl w:val="0"/>
          <w:numId w:val="33"/>
        </w:numPr>
        <w:jc w:val="both"/>
        <w:rPr>
          <w:sz w:val="18"/>
          <w:szCs w:val="18"/>
        </w:rPr>
      </w:pPr>
      <w:r w:rsidRPr="00292F11">
        <w:rPr>
          <w:sz w:val="18"/>
          <w:szCs w:val="18"/>
        </w:rPr>
        <w:t>L’apprendimento secondo i principali modelli psicologici.</w:t>
      </w:r>
    </w:p>
    <w:p w14:paraId="09ED4DE4" w14:textId="77777777" w:rsidR="00B72074" w:rsidRPr="00292F11" w:rsidRDefault="00B72074" w:rsidP="00742603">
      <w:pPr>
        <w:numPr>
          <w:ilvl w:val="0"/>
          <w:numId w:val="33"/>
        </w:numPr>
        <w:jc w:val="both"/>
        <w:rPr>
          <w:sz w:val="18"/>
          <w:szCs w:val="18"/>
        </w:rPr>
      </w:pPr>
      <w:r w:rsidRPr="00292F11">
        <w:rPr>
          <w:sz w:val="18"/>
          <w:szCs w:val="18"/>
        </w:rPr>
        <w:t>L’evoluzione dell’età.</w:t>
      </w:r>
    </w:p>
    <w:p w14:paraId="6FD1DA39" w14:textId="77777777" w:rsidR="00B72074" w:rsidRPr="00292F11" w:rsidRDefault="00B72074" w:rsidP="00742603">
      <w:pPr>
        <w:numPr>
          <w:ilvl w:val="0"/>
          <w:numId w:val="33"/>
        </w:numPr>
        <w:jc w:val="both"/>
        <w:rPr>
          <w:sz w:val="18"/>
          <w:szCs w:val="18"/>
        </w:rPr>
      </w:pPr>
      <w:r w:rsidRPr="00292F11">
        <w:rPr>
          <w:sz w:val="18"/>
          <w:szCs w:val="18"/>
        </w:rPr>
        <w:t>Le emozioni.</w:t>
      </w:r>
    </w:p>
    <w:p w14:paraId="60ADB7F6" w14:textId="77777777" w:rsidR="00B72074" w:rsidRPr="00292F11" w:rsidRDefault="00B72074" w:rsidP="00B72074">
      <w:pPr>
        <w:jc w:val="both"/>
        <w:rPr>
          <w:sz w:val="18"/>
        </w:rPr>
      </w:pPr>
      <w:r w:rsidRPr="00292F11">
        <w:rPr>
          <w:b/>
          <w:sz w:val="18"/>
        </w:rPr>
        <w:t>Igiene generale ed applicata</w:t>
      </w:r>
      <w:r w:rsidRPr="00292F11">
        <w:rPr>
          <w:sz w:val="18"/>
        </w:rPr>
        <w:t xml:space="preserve"> </w:t>
      </w:r>
    </w:p>
    <w:p w14:paraId="037750EE" w14:textId="77777777" w:rsidR="00B72074" w:rsidRPr="00292F11" w:rsidRDefault="00B72074" w:rsidP="00742603">
      <w:pPr>
        <w:numPr>
          <w:ilvl w:val="0"/>
          <w:numId w:val="36"/>
        </w:numPr>
        <w:spacing w:line="223" w:lineRule="auto"/>
        <w:jc w:val="both"/>
        <w:rPr>
          <w:sz w:val="18"/>
        </w:rPr>
      </w:pPr>
      <w:r w:rsidRPr="00292F11">
        <w:rPr>
          <w:sz w:val="18"/>
        </w:rPr>
        <w:t>Concetti di salute e malattia. La storia naturale delle malattie.</w:t>
      </w:r>
    </w:p>
    <w:p w14:paraId="136877E8" w14:textId="77777777" w:rsidR="00B72074" w:rsidRPr="00292F11" w:rsidRDefault="00B72074" w:rsidP="00742603">
      <w:pPr>
        <w:numPr>
          <w:ilvl w:val="0"/>
          <w:numId w:val="36"/>
        </w:numPr>
        <w:spacing w:line="223" w:lineRule="auto"/>
        <w:jc w:val="both"/>
        <w:rPr>
          <w:sz w:val="18"/>
        </w:rPr>
      </w:pPr>
      <w:r w:rsidRPr="00292F11">
        <w:rPr>
          <w:sz w:val="18"/>
        </w:rPr>
        <w:t>I livelli di intervento: prevenzione primaria, secondaria e terziaria.</w:t>
      </w:r>
    </w:p>
    <w:p w14:paraId="29CCB0A9" w14:textId="77777777" w:rsidR="00B72074" w:rsidRPr="00292F11" w:rsidRDefault="00B72074" w:rsidP="00742603">
      <w:pPr>
        <w:numPr>
          <w:ilvl w:val="0"/>
          <w:numId w:val="36"/>
        </w:numPr>
        <w:spacing w:line="223" w:lineRule="auto"/>
        <w:jc w:val="both"/>
        <w:rPr>
          <w:sz w:val="18"/>
        </w:rPr>
      </w:pPr>
      <w:r w:rsidRPr="00292F11">
        <w:rPr>
          <w:sz w:val="18"/>
        </w:rPr>
        <w:t>L’educazione sanitaria e la promozione della salute.</w:t>
      </w:r>
    </w:p>
    <w:p w14:paraId="2CA211C5" w14:textId="77777777" w:rsidR="00B72074" w:rsidRPr="00292F11" w:rsidRDefault="00B72074" w:rsidP="00742603">
      <w:pPr>
        <w:numPr>
          <w:ilvl w:val="0"/>
          <w:numId w:val="36"/>
        </w:numPr>
        <w:spacing w:line="223" w:lineRule="auto"/>
        <w:jc w:val="both"/>
        <w:rPr>
          <w:sz w:val="18"/>
        </w:rPr>
      </w:pPr>
      <w:r w:rsidRPr="00292F11">
        <w:rPr>
          <w:sz w:val="18"/>
        </w:rPr>
        <w:t>Principi di organizzazione sanitaria riferiti al contesto italiano.</w:t>
      </w:r>
    </w:p>
    <w:p w14:paraId="60908C41" w14:textId="77777777" w:rsidR="00B72074" w:rsidRPr="00292F11" w:rsidRDefault="00B72074" w:rsidP="00742603">
      <w:pPr>
        <w:numPr>
          <w:ilvl w:val="0"/>
          <w:numId w:val="36"/>
        </w:numPr>
        <w:spacing w:line="223" w:lineRule="auto"/>
        <w:jc w:val="both"/>
        <w:rPr>
          <w:sz w:val="18"/>
        </w:rPr>
      </w:pPr>
      <w:r w:rsidRPr="00292F11">
        <w:rPr>
          <w:sz w:val="18"/>
        </w:rPr>
        <w:t>I modelli fondamentali di sistemi sanitari.</w:t>
      </w:r>
    </w:p>
    <w:p w14:paraId="246183B7" w14:textId="77777777" w:rsidR="00B72074" w:rsidRPr="00292F11" w:rsidRDefault="00B72074" w:rsidP="00742603">
      <w:pPr>
        <w:numPr>
          <w:ilvl w:val="0"/>
          <w:numId w:val="36"/>
        </w:numPr>
        <w:spacing w:line="223" w:lineRule="auto"/>
        <w:jc w:val="both"/>
        <w:rPr>
          <w:sz w:val="18"/>
        </w:rPr>
      </w:pPr>
      <w:r w:rsidRPr="00292F11">
        <w:rPr>
          <w:sz w:val="18"/>
        </w:rPr>
        <w:t>Il sistema sanitario in Italia: organizzazione e funzionamento.</w:t>
      </w:r>
    </w:p>
    <w:p w14:paraId="4C06BEC0" w14:textId="77777777" w:rsidR="002E2EEC" w:rsidRPr="00292F11" w:rsidRDefault="002E2EEC" w:rsidP="00742603">
      <w:pPr>
        <w:numPr>
          <w:ilvl w:val="0"/>
          <w:numId w:val="139"/>
        </w:numPr>
        <w:spacing w:line="220" w:lineRule="auto"/>
        <w:jc w:val="both"/>
        <w:rPr>
          <w:sz w:val="18"/>
        </w:rPr>
      </w:pPr>
      <w:r w:rsidRPr="00292F11">
        <w:rPr>
          <w:sz w:val="18"/>
        </w:rPr>
        <w:t>Principi di igiene ambientale.</w:t>
      </w:r>
    </w:p>
    <w:p w14:paraId="39D0993A" w14:textId="77777777" w:rsidR="00B72074" w:rsidRPr="00292F11" w:rsidRDefault="00B72074" w:rsidP="00B72074">
      <w:pPr>
        <w:jc w:val="both"/>
        <w:rPr>
          <w:sz w:val="18"/>
        </w:rPr>
      </w:pPr>
      <w:r w:rsidRPr="00292F11">
        <w:rPr>
          <w:b/>
          <w:sz w:val="18"/>
        </w:rPr>
        <w:t>Medicina sociale</w:t>
      </w:r>
    </w:p>
    <w:p w14:paraId="129318DF" w14:textId="77777777" w:rsidR="00B72074" w:rsidRPr="00292F11" w:rsidRDefault="00B72074" w:rsidP="00742603">
      <w:pPr>
        <w:numPr>
          <w:ilvl w:val="0"/>
          <w:numId w:val="37"/>
        </w:numPr>
        <w:spacing w:line="223" w:lineRule="auto"/>
        <w:jc w:val="both"/>
        <w:rPr>
          <w:sz w:val="18"/>
        </w:rPr>
      </w:pPr>
      <w:r w:rsidRPr="00292F11">
        <w:rPr>
          <w:sz w:val="18"/>
        </w:rPr>
        <w:t>La tutela dei valori, dei principi e dei diritti inviolabili della persona.</w:t>
      </w:r>
    </w:p>
    <w:p w14:paraId="302DCB79" w14:textId="77777777" w:rsidR="00B72074" w:rsidRPr="00292F11" w:rsidRDefault="00B72074" w:rsidP="00742603">
      <w:pPr>
        <w:numPr>
          <w:ilvl w:val="0"/>
          <w:numId w:val="37"/>
        </w:numPr>
        <w:spacing w:line="223" w:lineRule="auto"/>
        <w:jc w:val="both"/>
        <w:rPr>
          <w:sz w:val="18"/>
        </w:rPr>
      </w:pPr>
      <w:r w:rsidRPr="00292F11">
        <w:rPr>
          <w:sz w:val="18"/>
        </w:rPr>
        <w:t>Definizione di malattia e disagio sociale.</w:t>
      </w:r>
    </w:p>
    <w:p w14:paraId="67E3BE17" w14:textId="77777777" w:rsidR="00B72074" w:rsidRPr="00292F11" w:rsidRDefault="00B72074" w:rsidP="00742603">
      <w:pPr>
        <w:numPr>
          <w:ilvl w:val="0"/>
          <w:numId w:val="37"/>
        </w:numPr>
        <w:spacing w:line="223" w:lineRule="auto"/>
        <w:jc w:val="both"/>
        <w:rPr>
          <w:sz w:val="18"/>
        </w:rPr>
      </w:pPr>
      <w:r w:rsidRPr="00292F11">
        <w:rPr>
          <w:sz w:val="18"/>
        </w:rPr>
        <w:t>Distinzione tra individuo, persona, gruppo, comunità, collettività, società.</w:t>
      </w:r>
    </w:p>
    <w:p w14:paraId="27007018" w14:textId="77777777" w:rsidR="00B72074" w:rsidRPr="00292F11" w:rsidRDefault="00B72074" w:rsidP="00742603">
      <w:pPr>
        <w:numPr>
          <w:ilvl w:val="0"/>
          <w:numId w:val="37"/>
        </w:numPr>
        <w:spacing w:line="223" w:lineRule="auto"/>
        <w:jc w:val="both"/>
        <w:rPr>
          <w:sz w:val="18"/>
        </w:rPr>
      </w:pPr>
      <w:r w:rsidRPr="00292F11">
        <w:rPr>
          <w:sz w:val="18"/>
        </w:rPr>
        <w:t xml:space="preserve">Individuazione dei diversi gruppi umani: famiglia, comunità scolastica, gruppo sportivo, comunità religiosa, comunità carceraria, portatori di </w:t>
      </w:r>
      <w:r w:rsidRPr="00292F11">
        <w:rPr>
          <w:i/>
          <w:sz w:val="18"/>
        </w:rPr>
        <w:t>handicap</w:t>
      </w:r>
      <w:r w:rsidRPr="00292F11">
        <w:rPr>
          <w:sz w:val="18"/>
        </w:rPr>
        <w:t>.</w:t>
      </w:r>
    </w:p>
    <w:p w14:paraId="56D9063C" w14:textId="77777777" w:rsidR="002E2EEC" w:rsidRPr="00292F11" w:rsidRDefault="002E2EEC" w:rsidP="00742603">
      <w:pPr>
        <w:numPr>
          <w:ilvl w:val="0"/>
          <w:numId w:val="140"/>
        </w:numPr>
        <w:spacing w:line="220" w:lineRule="auto"/>
        <w:rPr>
          <w:sz w:val="18"/>
        </w:rPr>
      </w:pPr>
      <w:r w:rsidRPr="00292F11">
        <w:rPr>
          <w:sz w:val="18"/>
        </w:rPr>
        <w:t>Finalità della Medicina Sociale e della Medicina del Territorio: dalla “assistenza”  alla “previdenza”, dalla “protezione e difesa dalle malattie”  alla “sicurezza socio sanitaria e promozione della salute” per arrivare alle problematiche connesse con la “</w:t>
      </w:r>
      <w:r w:rsidRPr="00292F11">
        <w:rPr>
          <w:i/>
          <w:sz w:val="18"/>
        </w:rPr>
        <w:t>human</w:t>
      </w:r>
      <w:r w:rsidRPr="00292F11">
        <w:rPr>
          <w:sz w:val="18"/>
        </w:rPr>
        <w:t xml:space="preserve"> </w:t>
      </w:r>
      <w:r w:rsidRPr="00292F11">
        <w:rPr>
          <w:i/>
          <w:sz w:val="18"/>
        </w:rPr>
        <w:t>enhancement</w:t>
      </w:r>
      <w:r w:rsidRPr="00292F11">
        <w:rPr>
          <w:sz w:val="18"/>
        </w:rPr>
        <w:t>”.</w:t>
      </w:r>
    </w:p>
    <w:p w14:paraId="5ED10A81" w14:textId="77777777" w:rsidR="005026CA" w:rsidRPr="00292F11" w:rsidRDefault="00B72074" w:rsidP="00742603">
      <w:pPr>
        <w:numPr>
          <w:ilvl w:val="0"/>
          <w:numId w:val="140"/>
        </w:numPr>
        <w:rPr>
          <w:sz w:val="18"/>
        </w:rPr>
      </w:pPr>
      <w:r w:rsidRPr="00292F11">
        <w:rPr>
          <w:sz w:val="18"/>
        </w:rPr>
        <w:t>Prevenzione I^, II^, III^ e IV^ (della sofferenza).</w:t>
      </w:r>
    </w:p>
    <w:p w14:paraId="148CE77C" w14:textId="77777777" w:rsidR="00B72074" w:rsidRPr="00292F11" w:rsidRDefault="00B72074" w:rsidP="00B72074">
      <w:pPr>
        <w:rPr>
          <w:sz w:val="12"/>
          <w:szCs w:val="12"/>
        </w:rPr>
      </w:pPr>
    </w:p>
    <w:p w14:paraId="7C9933BE" w14:textId="77777777" w:rsidR="005026CA" w:rsidRPr="00292F11" w:rsidRDefault="005026CA" w:rsidP="00916D45">
      <w:pPr>
        <w:jc w:val="both"/>
        <w:rPr>
          <w:b/>
          <w:sz w:val="18"/>
          <w:szCs w:val="18"/>
          <w:u w:val="single"/>
        </w:rPr>
      </w:pPr>
      <w:r w:rsidRPr="00292F11">
        <w:rPr>
          <w:b/>
          <w:sz w:val="22"/>
          <w:szCs w:val="22"/>
          <w:u w:val="single"/>
        </w:rPr>
        <w:t>Metodologia Medico Scientifica di Base</w:t>
      </w:r>
      <w:r w:rsidRPr="00292F11">
        <w:rPr>
          <w:b/>
          <w:sz w:val="18"/>
          <w:szCs w:val="18"/>
          <w:u w:val="single"/>
        </w:rPr>
        <w:t xml:space="preserve"> </w:t>
      </w:r>
      <w:r w:rsidRPr="00292F11">
        <w:rPr>
          <w:u w:val="single"/>
        </w:rPr>
        <w:t>(III)</w:t>
      </w:r>
    </w:p>
    <w:p w14:paraId="1C630CF7" w14:textId="77777777" w:rsidR="005026CA" w:rsidRPr="00292F11" w:rsidRDefault="005026CA" w:rsidP="00916D45">
      <w:pPr>
        <w:jc w:val="both"/>
        <w:rPr>
          <w:sz w:val="6"/>
          <w:szCs w:val="6"/>
        </w:rPr>
      </w:pPr>
    </w:p>
    <w:p w14:paraId="1EF52CD6" w14:textId="77777777" w:rsidR="005026CA" w:rsidRPr="00292F11" w:rsidRDefault="005026CA" w:rsidP="00916D45">
      <w:pPr>
        <w:jc w:val="center"/>
        <w:rPr>
          <w:sz w:val="22"/>
        </w:rPr>
      </w:pPr>
      <w:r w:rsidRPr="00292F11">
        <w:rPr>
          <w:b/>
          <w:i/>
          <w:sz w:val="22"/>
        </w:rPr>
        <w:t>Core Curriculum</w:t>
      </w:r>
    </w:p>
    <w:p w14:paraId="3EC5BDB2" w14:textId="77777777" w:rsidR="005026CA" w:rsidRPr="00292F11" w:rsidRDefault="005026CA" w:rsidP="00916D45">
      <w:pPr>
        <w:jc w:val="both"/>
        <w:rPr>
          <w:sz w:val="10"/>
          <w:szCs w:val="10"/>
        </w:rPr>
      </w:pPr>
    </w:p>
    <w:p w14:paraId="430B3918" w14:textId="77777777" w:rsidR="005026CA" w:rsidRPr="00292F11" w:rsidRDefault="005026CA" w:rsidP="00916D45">
      <w:pPr>
        <w:jc w:val="both"/>
        <w:rPr>
          <w:sz w:val="18"/>
        </w:rPr>
      </w:pPr>
      <w:r w:rsidRPr="00292F11">
        <w:rPr>
          <w:b/>
          <w:i/>
          <w:sz w:val="18"/>
        </w:rPr>
        <w:t>Obiettivi didattici generali</w:t>
      </w:r>
      <w:r w:rsidRPr="00292F11">
        <w:rPr>
          <w:sz w:val="18"/>
        </w:rPr>
        <w:tab/>
        <w:t>Al termine del corso lo studente deve:</w:t>
      </w:r>
    </w:p>
    <w:p w14:paraId="209A28FC" w14:textId="77777777" w:rsidR="005026CA" w:rsidRPr="00292F11" w:rsidRDefault="005026CA" w:rsidP="00742603">
      <w:pPr>
        <w:numPr>
          <w:ilvl w:val="0"/>
          <w:numId w:val="39"/>
        </w:numPr>
        <w:jc w:val="both"/>
        <w:rPr>
          <w:sz w:val="18"/>
        </w:rPr>
      </w:pPr>
      <w:r w:rsidRPr="00292F11">
        <w:rPr>
          <w:i/>
          <w:sz w:val="18"/>
        </w:rPr>
        <w:t>Sapere</w:t>
      </w:r>
      <w:r w:rsidRPr="00292F11">
        <w:rPr>
          <w:sz w:val="18"/>
        </w:rPr>
        <w:t xml:space="preserve"> lo sviluppo del pensiero scientifico, in relazione ad una medicina basata sul ragionamento e sul metodo clinico. L’epistemologia come fondamento della logica applicata ai casi clinici e connessa con la riflessione etica. L’importanza dell’anamnesi e dell’esame obiettivo nell’approccio clinico in medicina. </w:t>
      </w:r>
      <w:r w:rsidR="00EE304A" w:rsidRPr="00292F11">
        <w:rPr>
          <w:sz w:val="18"/>
        </w:rPr>
        <w:t>Epidemiologia delle malattie. La relazione medico-paziente. Medicina e Persona.</w:t>
      </w:r>
    </w:p>
    <w:p w14:paraId="5523082A" w14:textId="77777777" w:rsidR="005026CA" w:rsidRPr="00292F11" w:rsidRDefault="005026CA" w:rsidP="00742603">
      <w:pPr>
        <w:numPr>
          <w:ilvl w:val="0"/>
          <w:numId w:val="39"/>
        </w:numPr>
        <w:jc w:val="both"/>
        <w:rPr>
          <w:sz w:val="18"/>
        </w:rPr>
      </w:pPr>
      <w:r w:rsidRPr="00292F11">
        <w:rPr>
          <w:i/>
          <w:sz w:val="18"/>
        </w:rPr>
        <w:t>Saper</w:t>
      </w:r>
      <w:r w:rsidRPr="00292F11">
        <w:rPr>
          <w:sz w:val="18"/>
        </w:rPr>
        <w:t xml:space="preserve"> applicare, il metodo scientifico in ambito medico per definire le basi della formulazione del ragionamento clinico, alla luce dei fondamentali modelli etici di riferimento. Valutare lo stretto rapporto fra salute-persona-bioetica-patrimonio genetico-sintomi e esame obiettivo per una gestione appropriata del malato.</w:t>
      </w:r>
    </w:p>
    <w:p w14:paraId="3BFD0B13" w14:textId="77777777" w:rsidR="005026CA" w:rsidRPr="00292F11" w:rsidRDefault="005026CA" w:rsidP="00742603">
      <w:pPr>
        <w:numPr>
          <w:ilvl w:val="0"/>
          <w:numId w:val="39"/>
        </w:numPr>
        <w:jc w:val="both"/>
        <w:rPr>
          <w:sz w:val="18"/>
        </w:rPr>
      </w:pPr>
      <w:r w:rsidRPr="00292F11">
        <w:rPr>
          <w:i/>
          <w:sz w:val="18"/>
        </w:rPr>
        <w:t>Saper essere</w:t>
      </w:r>
      <w:r w:rsidRPr="00292F11">
        <w:rPr>
          <w:sz w:val="18"/>
        </w:rPr>
        <w:t xml:space="preserve"> studente in medicina, attento alle istanze etiche e professionali che la società richiede in fatto di salute come salvaguardia del bene singolo e del bene comune. </w:t>
      </w:r>
    </w:p>
    <w:p w14:paraId="759EAD3E" w14:textId="77777777" w:rsidR="005026CA" w:rsidRPr="00292F11" w:rsidRDefault="005026CA" w:rsidP="00916D45">
      <w:pPr>
        <w:jc w:val="both"/>
        <w:rPr>
          <w:sz w:val="10"/>
          <w:szCs w:val="10"/>
        </w:rPr>
      </w:pPr>
    </w:p>
    <w:p w14:paraId="63691F74" w14:textId="77777777" w:rsidR="005026CA" w:rsidRPr="00292F11" w:rsidRDefault="005026CA" w:rsidP="00916D45">
      <w:pPr>
        <w:jc w:val="both"/>
        <w:rPr>
          <w:b/>
          <w:bCs/>
          <w:i/>
          <w:iCs/>
          <w:sz w:val="18"/>
        </w:rPr>
      </w:pPr>
      <w:r w:rsidRPr="00292F11">
        <w:rPr>
          <w:b/>
          <w:bCs/>
          <w:i/>
          <w:iCs/>
          <w:sz w:val="18"/>
        </w:rPr>
        <w:t xml:space="preserve">Obiettivi dell’ADF </w:t>
      </w:r>
    </w:p>
    <w:p w14:paraId="52E88FC3" w14:textId="77777777" w:rsidR="00343E0C" w:rsidRPr="00292F11" w:rsidRDefault="00343E0C" w:rsidP="00742603">
      <w:pPr>
        <w:widowControl w:val="0"/>
        <w:numPr>
          <w:ilvl w:val="0"/>
          <w:numId w:val="39"/>
        </w:numPr>
        <w:autoSpaceDE w:val="0"/>
        <w:autoSpaceDN w:val="0"/>
        <w:adjustRightInd w:val="0"/>
        <w:jc w:val="both"/>
        <w:rPr>
          <w:bCs/>
          <w:iCs/>
          <w:sz w:val="18"/>
          <w:szCs w:val="18"/>
        </w:rPr>
      </w:pPr>
      <w:r w:rsidRPr="00292F11">
        <w:rPr>
          <w:bCs/>
          <w:iCs/>
          <w:sz w:val="18"/>
          <w:szCs w:val="18"/>
        </w:rPr>
        <w:t>La visita medica:  caratteristiche e modalità.</w:t>
      </w:r>
    </w:p>
    <w:p w14:paraId="3EE017E3" w14:textId="77777777" w:rsidR="00343E0C" w:rsidRPr="00292F11" w:rsidRDefault="00343E0C" w:rsidP="00742603">
      <w:pPr>
        <w:widowControl w:val="0"/>
        <w:numPr>
          <w:ilvl w:val="0"/>
          <w:numId w:val="39"/>
        </w:numPr>
        <w:autoSpaceDE w:val="0"/>
        <w:autoSpaceDN w:val="0"/>
        <w:adjustRightInd w:val="0"/>
        <w:jc w:val="both"/>
        <w:rPr>
          <w:bCs/>
          <w:iCs/>
          <w:sz w:val="18"/>
          <w:szCs w:val="18"/>
        </w:rPr>
      </w:pPr>
      <w:r w:rsidRPr="00292F11">
        <w:rPr>
          <w:bCs/>
          <w:iCs/>
          <w:sz w:val="18"/>
          <w:szCs w:val="18"/>
        </w:rPr>
        <w:t>La cartella clinica: descrizione e compilazione.</w:t>
      </w:r>
    </w:p>
    <w:p w14:paraId="36013675" w14:textId="77777777" w:rsidR="00343E0C" w:rsidRPr="00292F11" w:rsidRDefault="00343E0C" w:rsidP="00742603">
      <w:pPr>
        <w:widowControl w:val="0"/>
        <w:numPr>
          <w:ilvl w:val="0"/>
          <w:numId w:val="39"/>
        </w:numPr>
        <w:autoSpaceDE w:val="0"/>
        <w:autoSpaceDN w:val="0"/>
        <w:adjustRightInd w:val="0"/>
        <w:jc w:val="both"/>
        <w:rPr>
          <w:bCs/>
          <w:iCs/>
          <w:sz w:val="18"/>
          <w:szCs w:val="18"/>
        </w:rPr>
      </w:pPr>
      <w:r w:rsidRPr="00292F11">
        <w:rPr>
          <w:bCs/>
          <w:iCs/>
          <w:sz w:val="18"/>
          <w:szCs w:val="18"/>
        </w:rPr>
        <w:t>Anamnesi: fisiologica, familiare, patologica remota, patologica prossima.</w:t>
      </w:r>
    </w:p>
    <w:p w14:paraId="6792FBEC" w14:textId="77777777" w:rsidR="00343E0C" w:rsidRPr="00292F11" w:rsidRDefault="00343E0C" w:rsidP="00742603">
      <w:pPr>
        <w:widowControl w:val="0"/>
        <w:numPr>
          <w:ilvl w:val="0"/>
          <w:numId w:val="39"/>
        </w:numPr>
        <w:autoSpaceDE w:val="0"/>
        <w:autoSpaceDN w:val="0"/>
        <w:adjustRightInd w:val="0"/>
        <w:jc w:val="both"/>
        <w:rPr>
          <w:bCs/>
          <w:iCs/>
          <w:sz w:val="18"/>
          <w:szCs w:val="18"/>
        </w:rPr>
      </w:pPr>
      <w:r w:rsidRPr="00292F11">
        <w:rPr>
          <w:bCs/>
          <w:iCs/>
          <w:sz w:val="18"/>
          <w:szCs w:val="18"/>
        </w:rPr>
        <w:t>Valutazione e descrizione dei sintomi e segni  in medicina.</w:t>
      </w:r>
    </w:p>
    <w:p w14:paraId="0CD76946" w14:textId="77777777" w:rsidR="00343E0C" w:rsidRPr="00292F11" w:rsidRDefault="00343E0C" w:rsidP="00742603">
      <w:pPr>
        <w:widowControl w:val="0"/>
        <w:numPr>
          <w:ilvl w:val="0"/>
          <w:numId w:val="39"/>
        </w:numPr>
        <w:autoSpaceDE w:val="0"/>
        <w:autoSpaceDN w:val="0"/>
        <w:adjustRightInd w:val="0"/>
        <w:jc w:val="both"/>
        <w:rPr>
          <w:bCs/>
          <w:iCs/>
          <w:sz w:val="18"/>
          <w:szCs w:val="18"/>
        </w:rPr>
      </w:pPr>
      <w:r w:rsidRPr="00292F11">
        <w:rPr>
          <w:bCs/>
          <w:iCs/>
          <w:sz w:val="18"/>
          <w:szCs w:val="18"/>
        </w:rPr>
        <w:t>L’esame obiettivo: introduzione e metodo.</w:t>
      </w:r>
    </w:p>
    <w:p w14:paraId="3EEE626B" w14:textId="77777777" w:rsidR="00343E0C" w:rsidRPr="00292F11" w:rsidRDefault="00343E0C" w:rsidP="00742603">
      <w:pPr>
        <w:widowControl w:val="0"/>
        <w:numPr>
          <w:ilvl w:val="0"/>
          <w:numId w:val="39"/>
        </w:numPr>
        <w:autoSpaceDE w:val="0"/>
        <w:autoSpaceDN w:val="0"/>
        <w:adjustRightInd w:val="0"/>
        <w:jc w:val="both"/>
        <w:rPr>
          <w:bCs/>
          <w:iCs/>
          <w:sz w:val="18"/>
          <w:szCs w:val="18"/>
        </w:rPr>
      </w:pPr>
      <w:r w:rsidRPr="00292F11">
        <w:rPr>
          <w:bCs/>
          <w:iCs/>
          <w:sz w:val="18"/>
          <w:szCs w:val="18"/>
        </w:rPr>
        <w:t>La relazione medico-studente-paziente: medicina e persona.</w:t>
      </w:r>
    </w:p>
    <w:p w14:paraId="5A42815B" w14:textId="77777777" w:rsidR="00343E0C" w:rsidRPr="00292F11" w:rsidRDefault="00343E0C" w:rsidP="00742603">
      <w:pPr>
        <w:widowControl w:val="0"/>
        <w:numPr>
          <w:ilvl w:val="0"/>
          <w:numId w:val="39"/>
        </w:numPr>
        <w:autoSpaceDE w:val="0"/>
        <w:autoSpaceDN w:val="0"/>
        <w:adjustRightInd w:val="0"/>
        <w:jc w:val="both"/>
        <w:rPr>
          <w:bCs/>
          <w:iCs/>
          <w:sz w:val="18"/>
          <w:szCs w:val="18"/>
        </w:rPr>
      </w:pPr>
      <w:r w:rsidRPr="00292F11">
        <w:rPr>
          <w:bCs/>
          <w:iCs/>
          <w:sz w:val="18"/>
          <w:szCs w:val="18"/>
        </w:rPr>
        <w:t>Storia del metodo in medicina.</w:t>
      </w:r>
    </w:p>
    <w:p w14:paraId="44695BC5" w14:textId="77777777" w:rsidR="00343E0C" w:rsidRPr="00292F11" w:rsidRDefault="00343E0C" w:rsidP="00742603">
      <w:pPr>
        <w:widowControl w:val="0"/>
        <w:numPr>
          <w:ilvl w:val="0"/>
          <w:numId w:val="39"/>
        </w:numPr>
        <w:autoSpaceDE w:val="0"/>
        <w:autoSpaceDN w:val="0"/>
        <w:adjustRightInd w:val="0"/>
        <w:jc w:val="both"/>
        <w:rPr>
          <w:bCs/>
          <w:iCs/>
          <w:sz w:val="18"/>
          <w:szCs w:val="18"/>
        </w:rPr>
      </w:pPr>
      <w:r w:rsidRPr="00292F11">
        <w:rPr>
          <w:bCs/>
          <w:iCs/>
          <w:sz w:val="18"/>
          <w:szCs w:val="18"/>
        </w:rPr>
        <w:t>Consenso informato in medicina.</w:t>
      </w:r>
    </w:p>
    <w:p w14:paraId="18F27AFF" w14:textId="77777777" w:rsidR="00343E0C" w:rsidRPr="00292F11" w:rsidRDefault="00343E0C" w:rsidP="00742603">
      <w:pPr>
        <w:widowControl w:val="0"/>
        <w:numPr>
          <w:ilvl w:val="0"/>
          <w:numId w:val="39"/>
        </w:numPr>
        <w:autoSpaceDE w:val="0"/>
        <w:autoSpaceDN w:val="0"/>
        <w:adjustRightInd w:val="0"/>
        <w:jc w:val="both"/>
        <w:rPr>
          <w:bCs/>
          <w:iCs/>
          <w:sz w:val="18"/>
          <w:szCs w:val="18"/>
        </w:rPr>
      </w:pPr>
      <w:r w:rsidRPr="00292F11">
        <w:rPr>
          <w:bCs/>
          <w:iCs/>
          <w:sz w:val="18"/>
          <w:szCs w:val="18"/>
        </w:rPr>
        <w:t>Parlare con il paziente: le origini storiche di un dialogo.</w:t>
      </w:r>
    </w:p>
    <w:p w14:paraId="296547BA" w14:textId="77777777" w:rsidR="00343E0C" w:rsidRPr="00292F11" w:rsidRDefault="00343E0C" w:rsidP="00742603">
      <w:pPr>
        <w:widowControl w:val="0"/>
        <w:numPr>
          <w:ilvl w:val="0"/>
          <w:numId w:val="39"/>
        </w:numPr>
        <w:autoSpaceDE w:val="0"/>
        <w:autoSpaceDN w:val="0"/>
        <w:adjustRightInd w:val="0"/>
        <w:jc w:val="both"/>
        <w:rPr>
          <w:bCs/>
          <w:iCs/>
          <w:sz w:val="18"/>
          <w:szCs w:val="18"/>
        </w:rPr>
      </w:pPr>
      <w:r w:rsidRPr="00292F11">
        <w:rPr>
          <w:bCs/>
          <w:iCs/>
          <w:sz w:val="18"/>
          <w:szCs w:val="18"/>
        </w:rPr>
        <w:t>Medicina e società: i luoghi di cura, la medicina legale, la medicina del lavoro, aspetti storici ed etici.</w:t>
      </w:r>
    </w:p>
    <w:p w14:paraId="2D7D822A" w14:textId="77777777" w:rsidR="00343E0C" w:rsidRPr="00292F11" w:rsidRDefault="00371D86" w:rsidP="00371D86">
      <w:pPr>
        <w:widowControl w:val="0"/>
        <w:autoSpaceDE w:val="0"/>
        <w:autoSpaceDN w:val="0"/>
        <w:adjustRightInd w:val="0"/>
        <w:jc w:val="both"/>
        <w:rPr>
          <w:sz w:val="18"/>
          <w:szCs w:val="18"/>
        </w:rPr>
      </w:pPr>
      <w:r w:rsidRPr="00292F11">
        <w:rPr>
          <w:bCs/>
          <w:iCs/>
          <w:sz w:val="18"/>
          <w:szCs w:val="18"/>
        </w:rPr>
        <w:br w:type="page"/>
      </w:r>
      <w:r w:rsidR="00343E0C" w:rsidRPr="00292F11">
        <w:rPr>
          <w:sz w:val="18"/>
        </w:rPr>
        <w:lastRenderedPageBreak/>
        <w:t>64</w:t>
      </w:r>
      <w:r w:rsidR="00343E0C" w:rsidRPr="00292F11">
        <w:rPr>
          <w:sz w:val="18"/>
        </w:rPr>
        <w:tab/>
      </w:r>
      <w:r w:rsidR="00343E0C" w:rsidRPr="00292F11">
        <w:rPr>
          <w:sz w:val="18"/>
        </w:rPr>
        <w:tab/>
      </w:r>
      <w:r w:rsidR="00343E0C" w:rsidRPr="00292F11">
        <w:rPr>
          <w:sz w:val="18"/>
        </w:rPr>
        <w:tab/>
      </w:r>
      <w:r w:rsidR="00343E0C" w:rsidRPr="00292F11">
        <w:rPr>
          <w:sz w:val="18"/>
        </w:rPr>
        <w:tab/>
      </w:r>
      <w:r w:rsidR="00343E0C" w:rsidRPr="00292F11">
        <w:rPr>
          <w:sz w:val="18"/>
        </w:rPr>
        <w:tab/>
      </w:r>
      <w:r w:rsidR="00343E0C" w:rsidRPr="00292F11">
        <w:rPr>
          <w:sz w:val="18"/>
        </w:rPr>
        <w:tab/>
      </w:r>
      <w:r w:rsidR="00343E0C" w:rsidRPr="00292F11">
        <w:rPr>
          <w:sz w:val="18"/>
        </w:rPr>
        <w:tab/>
      </w:r>
      <w:r w:rsidR="00343E0C" w:rsidRPr="00292F11">
        <w:rPr>
          <w:sz w:val="18"/>
        </w:rPr>
        <w:tab/>
      </w:r>
      <w:r w:rsidR="00343E0C" w:rsidRPr="00292F11">
        <w:rPr>
          <w:sz w:val="18"/>
        </w:rPr>
        <w:tab/>
      </w:r>
      <w:r w:rsidR="00343E0C" w:rsidRPr="00292F11">
        <w:rPr>
          <w:sz w:val="18"/>
        </w:rPr>
        <w:tab/>
      </w:r>
      <w:r w:rsidR="00343E0C" w:rsidRPr="00292F11">
        <w:rPr>
          <w:sz w:val="18"/>
        </w:rPr>
        <w:tab/>
      </w:r>
      <w:r w:rsidR="00343E0C" w:rsidRPr="00292F11">
        <w:rPr>
          <w:sz w:val="18"/>
        </w:rPr>
        <w:tab/>
      </w:r>
      <w:r w:rsidR="00343E0C" w:rsidRPr="00292F11">
        <w:rPr>
          <w:sz w:val="18"/>
        </w:rPr>
        <w:tab/>
      </w:r>
      <w:r w:rsidR="00343E0C" w:rsidRPr="00292F11">
        <w:rPr>
          <w:sz w:val="18"/>
        </w:rPr>
        <w:tab/>
        <w:t xml:space="preserve">        </w:t>
      </w:r>
      <w:r w:rsidR="00343E0C" w:rsidRPr="00292F11">
        <w:rPr>
          <w:i/>
          <w:sz w:val="18"/>
        </w:rPr>
        <w:t>Guida per lo Studente del CLMMC “A”</w:t>
      </w:r>
    </w:p>
    <w:p w14:paraId="42F745B2" w14:textId="77777777" w:rsidR="00343E0C" w:rsidRPr="00292F11" w:rsidRDefault="009C79ED" w:rsidP="00343E0C">
      <w:pPr>
        <w:ind w:left="397"/>
        <w:jc w:val="both"/>
        <w:rPr>
          <w:sz w:val="18"/>
          <w:szCs w:val="18"/>
        </w:rPr>
      </w:pPr>
      <w:r>
        <w:rPr>
          <w:noProof/>
          <w:sz w:val="18"/>
          <w:szCs w:val="18"/>
          <w:lang w:eastAsia="it-IT"/>
        </w:rPr>
        <w:pict w14:anchorId="1BB9B9EB">
          <v:line id="_x0000_s2999" style="position:absolute;left:0;text-align:left;z-index:162" from="1.35pt,-.05pt" to="478.35pt,-.05pt"/>
        </w:pict>
      </w:r>
    </w:p>
    <w:p w14:paraId="23399F99" w14:textId="77777777" w:rsidR="005D49C6" w:rsidRPr="00292F11" w:rsidRDefault="005D49C6" w:rsidP="005D49C6">
      <w:pPr>
        <w:widowControl w:val="0"/>
        <w:autoSpaceDE w:val="0"/>
        <w:autoSpaceDN w:val="0"/>
        <w:adjustRightInd w:val="0"/>
        <w:ind w:left="397"/>
        <w:jc w:val="both"/>
        <w:rPr>
          <w:bCs/>
          <w:iCs/>
          <w:sz w:val="18"/>
          <w:szCs w:val="18"/>
        </w:rPr>
      </w:pPr>
    </w:p>
    <w:p w14:paraId="74AC7391" w14:textId="77777777" w:rsidR="005D49C6" w:rsidRPr="00292F11" w:rsidRDefault="005D49C6" w:rsidP="00742603">
      <w:pPr>
        <w:widowControl w:val="0"/>
        <w:numPr>
          <w:ilvl w:val="0"/>
          <w:numId w:val="39"/>
        </w:numPr>
        <w:autoSpaceDE w:val="0"/>
        <w:autoSpaceDN w:val="0"/>
        <w:adjustRightInd w:val="0"/>
        <w:jc w:val="both"/>
        <w:rPr>
          <w:bCs/>
          <w:iCs/>
          <w:sz w:val="18"/>
          <w:szCs w:val="18"/>
        </w:rPr>
      </w:pPr>
      <w:r w:rsidRPr="00292F11">
        <w:rPr>
          <w:bCs/>
          <w:iCs/>
          <w:sz w:val="18"/>
          <w:szCs w:val="18"/>
        </w:rPr>
        <w:t>Le origini storiche dell’epistemologia, Claude Bernard e Augusto Murri.</w:t>
      </w:r>
    </w:p>
    <w:p w14:paraId="16DA6A5A" w14:textId="77777777" w:rsidR="005D49C6" w:rsidRPr="00292F11" w:rsidRDefault="005D49C6" w:rsidP="00742603">
      <w:pPr>
        <w:widowControl w:val="0"/>
        <w:numPr>
          <w:ilvl w:val="0"/>
          <w:numId w:val="39"/>
        </w:numPr>
        <w:autoSpaceDE w:val="0"/>
        <w:autoSpaceDN w:val="0"/>
        <w:adjustRightInd w:val="0"/>
        <w:jc w:val="both"/>
        <w:rPr>
          <w:bCs/>
          <w:iCs/>
          <w:sz w:val="18"/>
          <w:szCs w:val="18"/>
        </w:rPr>
      </w:pPr>
      <w:r w:rsidRPr="00292F11">
        <w:rPr>
          <w:bCs/>
          <w:iCs/>
          <w:sz w:val="18"/>
          <w:szCs w:val="18"/>
        </w:rPr>
        <w:t>L’epistemologia medica e la logica applicata alla medicina.</w:t>
      </w:r>
    </w:p>
    <w:p w14:paraId="542ECF18" w14:textId="77777777" w:rsidR="005D49C6" w:rsidRPr="00292F11" w:rsidRDefault="005D49C6" w:rsidP="00742603">
      <w:pPr>
        <w:widowControl w:val="0"/>
        <w:numPr>
          <w:ilvl w:val="0"/>
          <w:numId w:val="39"/>
        </w:numPr>
        <w:autoSpaceDE w:val="0"/>
        <w:autoSpaceDN w:val="0"/>
        <w:adjustRightInd w:val="0"/>
        <w:jc w:val="both"/>
        <w:rPr>
          <w:bCs/>
          <w:iCs/>
          <w:sz w:val="18"/>
          <w:szCs w:val="18"/>
        </w:rPr>
      </w:pPr>
      <w:r w:rsidRPr="00292F11">
        <w:rPr>
          <w:bCs/>
          <w:iCs/>
          <w:sz w:val="18"/>
          <w:szCs w:val="18"/>
        </w:rPr>
        <w:t>Le origini storiche della bioetica.</w:t>
      </w:r>
    </w:p>
    <w:p w14:paraId="22CBA1BD" w14:textId="77777777" w:rsidR="00343E0C" w:rsidRPr="00292F11" w:rsidRDefault="00343E0C" w:rsidP="00742603">
      <w:pPr>
        <w:widowControl w:val="0"/>
        <w:numPr>
          <w:ilvl w:val="0"/>
          <w:numId w:val="39"/>
        </w:numPr>
        <w:autoSpaceDE w:val="0"/>
        <w:autoSpaceDN w:val="0"/>
        <w:adjustRightInd w:val="0"/>
        <w:jc w:val="both"/>
        <w:rPr>
          <w:bCs/>
          <w:iCs/>
          <w:sz w:val="18"/>
          <w:szCs w:val="18"/>
        </w:rPr>
      </w:pPr>
      <w:r w:rsidRPr="00292F11">
        <w:rPr>
          <w:bCs/>
          <w:iCs/>
          <w:sz w:val="18"/>
          <w:szCs w:val="18"/>
        </w:rPr>
        <w:t>Principi e modelli di bioetica.</w:t>
      </w:r>
    </w:p>
    <w:p w14:paraId="79089737" w14:textId="77777777" w:rsidR="00343E0C" w:rsidRPr="00292F11" w:rsidRDefault="00343E0C" w:rsidP="00742603">
      <w:pPr>
        <w:widowControl w:val="0"/>
        <w:numPr>
          <w:ilvl w:val="0"/>
          <w:numId w:val="39"/>
        </w:numPr>
        <w:autoSpaceDE w:val="0"/>
        <w:autoSpaceDN w:val="0"/>
        <w:adjustRightInd w:val="0"/>
        <w:jc w:val="both"/>
        <w:rPr>
          <w:bCs/>
          <w:iCs/>
          <w:sz w:val="18"/>
          <w:szCs w:val="18"/>
        </w:rPr>
      </w:pPr>
      <w:r w:rsidRPr="00292F11">
        <w:rPr>
          <w:bCs/>
          <w:iCs/>
          <w:sz w:val="18"/>
          <w:szCs w:val="18"/>
        </w:rPr>
        <w:t>L’etica della medicina dei trapianti.</w:t>
      </w:r>
    </w:p>
    <w:p w14:paraId="599E04BA" w14:textId="77777777" w:rsidR="00343E0C" w:rsidRPr="00292F11" w:rsidRDefault="00343E0C" w:rsidP="00742603">
      <w:pPr>
        <w:widowControl w:val="0"/>
        <w:numPr>
          <w:ilvl w:val="0"/>
          <w:numId w:val="39"/>
        </w:numPr>
        <w:autoSpaceDE w:val="0"/>
        <w:autoSpaceDN w:val="0"/>
        <w:adjustRightInd w:val="0"/>
        <w:jc w:val="both"/>
        <w:rPr>
          <w:bCs/>
          <w:iCs/>
          <w:sz w:val="18"/>
          <w:szCs w:val="18"/>
        </w:rPr>
      </w:pPr>
      <w:r w:rsidRPr="00292F11">
        <w:rPr>
          <w:bCs/>
          <w:iCs/>
          <w:sz w:val="18"/>
          <w:szCs w:val="18"/>
        </w:rPr>
        <w:t>Dalla medicina probabilistica alla medicina predittiva assoluta: aspetti etici.</w:t>
      </w:r>
    </w:p>
    <w:p w14:paraId="1E283534" w14:textId="77777777" w:rsidR="00343E0C" w:rsidRPr="00292F11" w:rsidRDefault="00343E0C" w:rsidP="00742603">
      <w:pPr>
        <w:widowControl w:val="0"/>
        <w:numPr>
          <w:ilvl w:val="0"/>
          <w:numId w:val="39"/>
        </w:numPr>
        <w:autoSpaceDE w:val="0"/>
        <w:autoSpaceDN w:val="0"/>
        <w:adjustRightInd w:val="0"/>
        <w:jc w:val="both"/>
        <w:rPr>
          <w:bCs/>
          <w:iCs/>
          <w:sz w:val="18"/>
          <w:szCs w:val="18"/>
        </w:rPr>
      </w:pPr>
      <w:r w:rsidRPr="00292F11">
        <w:rPr>
          <w:bCs/>
          <w:iCs/>
          <w:sz w:val="18"/>
          <w:szCs w:val="18"/>
        </w:rPr>
        <w:t>La medicina nel terzo millennio.</w:t>
      </w:r>
    </w:p>
    <w:p w14:paraId="078DD95F" w14:textId="77777777" w:rsidR="00343E0C" w:rsidRPr="00292F11" w:rsidRDefault="00343E0C" w:rsidP="00742603">
      <w:pPr>
        <w:widowControl w:val="0"/>
        <w:numPr>
          <w:ilvl w:val="0"/>
          <w:numId w:val="39"/>
        </w:numPr>
        <w:autoSpaceDE w:val="0"/>
        <w:autoSpaceDN w:val="0"/>
        <w:adjustRightInd w:val="0"/>
        <w:jc w:val="both"/>
        <w:rPr>
          <w:bCs/>
          <w:iCs/>
          <w:sz w:val="18"/>
          <w:szCs w:val="18"/>
        </w:rPr>
      </w:pPr>
      <w:r w:rsidRPr="00292F11">
        <w:rPr>
          <w:bCs/>
          <w:iCs/>
          <w:sz w:val="18"/>
          <w:szCs w:val="18"/>
        </w:rPr>
        <w:t>La ricerca scientifica e la comunicazione in Medicina.</w:t>
      </w:r>
    </w:p>
    <w:p w14:paraId="67D8BDF1" w14:textId="77777777" w:rsidR="00343E0C" w:rsidRPr="00292F11" w:rsidRDefault="00343E0C" w:rsidP="00742603">
      <w:pPr>
        <w:widowControl w:val="0"/>
        <w:numPr>
          <w:ilvl w:val="0"/>
          <w:numId w:val="39"/>
        </w:numPr>
        <w:autoSpaceDE w:val="0"/>
        <w:autoSpaceDN w:val="0"/>
        <w:adjustRightInd w:val="0"/>
        <w:jc w:val="both"/>
        <w:rPr>
          <w:bCs/>
          <w:iCs/>
          <w:sz w:val="18"/>
          <w:szCs w:val="18"/>
        </w:rPr>
      </w:pPr>
      <w:r w:rsidRPr="00292F11">
        <w:rPr>
          <w:bCs/>
          <w:iCs/>
          <w:sz w:val="18"/>
          <w:szCs w:val="18"/>
        </w:rPr>
        <w:t>Il medico e il cittadino: la salute come bene da difendere e il concetto di bene comune.</w:t>
      </w:r>
    </w:p>
    <w:p w14:paraId="00FBBBBE" w14:textId="77777777" w:rsidR="00343E0C" w:rsidRPr="00292F11" w:rsidRDefault="00343E0C" w:rsidP="00742603">
      <w:pPr>
        <w:widowControl w:val="0"/>
        <w:numPr>
          <w:ilvl w:val="0"/>
          <w:numId w:val="39"/>
        </w:numPr>
        <w:autoSpaceDE w:val="0"/>
        <w:autoSpaceDN w:val="0"/>
        <w:adjustRightInd w:val="0"/>
        <w:jc w:val="both"/>
        <w:rPr>
          <w:bCs/>
          <w:iCs/>
          <w:sz w:val="18"/>
          <w:szCs w:val="18"/>
        </w:rPr>
      </w:pPr>
      <w:r w:rsidRPr="00292F11">
        <w:rPr>
          <w:bCs/>
          <w:iCs/>
          <w:sz w:val="18"/>
          <w:szCs w:val="18"/>
        </w:rPr>
        <w:t>La riflessione sulla vita nascente e sul morire.</w:t>
      </w:r>
    </w:p>
    <w:p w14:paraId="545E1ECC" w14:textId="77777777" w:rsidR="00343E0C" w:rsidRPr="00292F11" w:rsidRDefault="00343E0C" w:rsidP="00742603">
      <w:pPr>
        <w:widowControl w:val="0"/>
        <w:numPr>
          <w:ilvl w:val="0"/>
          <w:numId w:val="39"/>
        </w:numPr>
        <w:autoSpaceDE w:val="0"/>
        <w:autoSpaceDN w:val="0"/>
        <w:adjustRightInd w:val="0"/>
        <w:jc w:val="both"/>
        <w:rPr>
          <w:bCs/>
          <w:iCs/>
          <w:sz w:val="18"/>
          <w:szCs w:val="18"/>
        </w:rPr>
      </w:pPr>
      <w:r w:rsidRPr="00292F11">
        <w:rPr>
          <w:bCs/>
          <w:iCs/>
          <w:sz w:val="18"/>
          <w:szCs w:val="18"/>
        </w:rPr>
        <w:t>Studi osservazionali e loro ruolo nella medicina basata sulle prove di efficacia.</w:t>
      </w:r>
    </w:p>
    <w:p w14:paraId="39D0497C" w14:textId="77777777" w:rsidR="00343E0C" w:rsidRPr="00292F11" w:rsidRDefault="00343E0C" w:rsidP="00742603">
      <w:pPr>
        <w:widowControl w:val="0"/>
        <w:numPr>
          <w:ilvl w:val="0"/>
          <w:numId w:val="39"/>
        </w:numPr>
        <w:autoSpaceDE w:val="0"/>
        <w:autoSpaceDN w:val="0"/>
        <w:adjustRightInd w:val="0"/>
        <w:jc w:val="both"/>
        <w:rPr>
          <w:bCs/>
          <w:iCs/>
          <w:sz w:val="18"/>
          <w:szCs w:val="18"/>
        </w:rPr>
      </w:pPr>
      <w:r w:rsidRPr="00292F11">
        <w:rPr>
          <w:bCs/>
          <w:iCs/>
          <w:sz w:val="18"/>
          <w:szCs w:val="18"/>
        </w:rPr>
        <w:t>Studi trasversali , retrospettivi o caso-controllo, longitudinali o di coorte.</w:t>
      </w:r>
    </w:p>
    <w:p w14:paraId="069FE308" w14:textId="77777777" w:rsidR="00343E0C" w:rsidRPr="00292F11" w:rsidRDefault="00343E0C" w:rsidP="00742603">
      <w:pPr>
        <w:widowControl w:val="0"/>
        <w:numPr>
          <w:ilvl w:val="0"/>
          <w:numId w:val="39"/>
        </w:numPr>
        <w:autoSpaceDE w:val="0"/>
        <w:autoSpaceDN w:val="0"/>
        <w:adjustRightInd w:val="0"/>
        <w:jc w:val="both"/>
        <w:rPr>
          <w:bCs/>
          <w:iCs/>
          <w:sz w:val="18"/>
          <w:szCs w:val="18"/>
        </w:rPr>
      </w:pPr>
      <w:r w:rsidRPr="00292F11">
        <w:rPr>
          <w:bCs/>
          <w:iCs/>
          <w:sz w:val="18"/>
          <w:szCs w:val="18"/>
        </w:rPr>
        <w:t>Misure di occorrenza in epidemiologia e in epidemiologia clinica: prevalenza, incidenza, incidenza cumulativa.</w:t>
      </w:r>
    </w:p>
    <w:p w14:paraId="3ED55A3C" w14:textId="77777777" w:rsidR="00343E0C" w:rsidRPr="00292F11" w:rsidRDefault="00343E0C" w:rsidP="00742603">
      <w:pPr>
        <w:widowControl w:val="0"/>
        <w:numPr>
          <w:ilvl w:val="0"/>
          <w:numId w:val="39"/>
        </w:numPr>
        <w:autoSpaceDE w:val="0"/>
        <w:autoSpaceDN w:val="0"/>
        <w:adjustRightInd w:val="0"/>
        <w:jc w:val="both"/>
        <w:rPr>
          <w:bCs/>
          <w:iCs/>
          <w:sz w:val="18"/>
          <w:szCs w:val="18"/>
        </w:rPr>
      </w:pPr>
      <w:r w:rsidRPr="00292F11">
        <w:rPr>
          <w:bCs/>
          <w:iCs/>
          <w:sz w:val="18"/>
          <w:szCs w:val="18"/>
        </w:rPr>
        <w:t>Misure di associazione tra fattore di rischio e malattia: rischio assoluto, rischio attribuibile, rischio relativo, odds ratio.</w:t>
      </w:r>
    </w:p>
    <w:p w14:paraId="19F38FB5" w14:textId="77777777" w:rsidR="00343E0C" w:rsidRPr="00292F11" w:rsidRDefault="00343E0C" w:rsidP="00742603">
      <w:pPr>
        <w:widowControl w:val="0"/>
        <w:numPr>
          <w:ilvl w:val="0"/>
          <w:numId w:val="39"/>
        </w:numPr>
        <w:autoSpaceDE w:val="0"/>
        <w:autoSpaceDN w:val="0"/>
        <w:adjustRightInd w:val="0"/>
        <w:jc w:val="both"/>
        <w:rPr>
          <w:bCs/>
          <w:iCs/>
          <w:sz w:val="18"/>
          <w:szCs w:val="18"/>
        </w:rPr>
      </w:pPr>
      <w:r w:rsidRPr="00292F11">
        <w:rPr>
          <w:bCs/>
          <w:iCs/>
          <w:sz w:val="18"/>
          <w:szCs w:val="18"/>
        </w:rPr>
        <w:t>Parametri, variabilità di campionamento e distribuzione delle stime.</w:t>
      </w:r>
    </w:p>
    <w:p w14:paraId="2FDCD96A" w14:textId="77777777" w:rsidR="00343E0C" w:rsidRPr="00292F11" w:rsidRDefault="00343E0C" w:rsidP="00742603">
      <w:pPr>
        <w:widowControl w:val="0"/>
        <w:numPr>
          <w:ilvl w:val="0"/>
          <w:numId w:val="39"/>
        </w:numPr>
        <w:autoSpaceDE w:val="0"/>
        <w:autoSpaceDN w:val="0"/>
        <w:adjustRightInd w:val="0"/>
        <w:jc w:val="both"/>
        <w:rPr>
          <w:bCs/>
          <w:iCs/>
          <w:sz w:val="18"/>
          <w:szCs w:val="18"/>
        </w:rPr>
      </w:pPr>
      <w:r w:rsidRPr="00292F11">
        <w:rPr>
          <w:bCs/>
          <w:iCs/>
          <w:sz w:val="18"/>
          <w:szCs w:val="18"/>
        </w:rPr>
        <w:t>Incertezza delle stime: l’errore standard della stima.</w:t>
      </w:r>
    </w:p>
    <w:p w14:paraId="468D75FF" w14:textId="77777777" w:rsidR="00343E0C" w:rsidRPr="00292F11" w:rsidRDefault="00343E0C" w:rsidP="00742603">
      <w:pPr>
        <w:widowControl w:val="0"/>
        <w:numPr>
          <w:ilvl w:val="0"/>
          <w:numId w:val="39"/>
        </w:numPr>
        <w:autoSpaceDE w:val="0"/>
        <w:autoSpaceDN w:val="0"/>
        <w:adjustRightInd w:val="0"/>
        <w:jc w:val="both"/>
        <w:rPr>
          <w:bCs/>
          <w:iCs/>
          <w:sz w:val="18"/>
          <w:szCs w:val="18"/>
        </w:rPr>
      </w:pPr>
      <w:r w:rsidRPr="00292F11">
        <w:rPr>
          <w:bCs/>
          <w:iCs/>
          <w:sz w:val="18"/>
          <w:szCs w:val="18"/>
        </w:rPr>
        <w:t>L’errore standard delle stime di prevalenza, incidenza, rischio relativo e odds ratio.</w:t>
      </w:r>
    </w:p>
    <w:p w14:paraId="3BF4A435" w14:textId="77777777" w:rsidR="00343E0C" w:rsidRPr="00292F11" w:rsidRDefault="00343E0C" w:rsidP="00742603">
      <w:pPr>
        <w:widowControl w:val="0"/>
        <w:numPr>
          <w:ilvl w:val="0"/>
          <w:numId w:val="39"/>
        </w:numPr>
        <w:autoSpaceDE w:val="0"/>
        <w:autoSpaceDN w:val="0"/>
        <w:adjustRightInd w:val="0"/>
        <w:jc w:val="both"/>
        <w:rPr>
          <w:bCs/>
          <w:iCs/>
          <w:sz w:val="18"/>
          <w:szCs w:val="18"/>
        </w:rPr>
      </w:pPr>
      <w:r w:rsidRPr="00292F11">
        <w:rPr>
          <w:bCs/>
          <w:iCs/>
          <w:sz w:val="18"/>
          <w:szCs w:val="18"/>
        </w:rPr>
        <w:t>Incertezza delle stime: intervallo di confidenza del parametro.</w:t>
      </w:r>
    </w:p>
    <w:p w14:paraId="334C66A9" w14:textId="77777777" w:rsidR="005026CA" w:rsidRPr="00292F11" w:rsidRDefault="005026CA" w:rsidP="006A6281">
      <w:pPr>
        <w:spacing w:line="204" w:lineRule="auto"/>
        <w:jc w:val="both"/>
        <w:rPr>
          <w:sz w:val="6"/>
          <w:szCs w:val="6"/>
        </w:rPr>
      </w:pPr>
    </w:p>
    <w:p w14:paraId="150B4055" w14:textId="77777777" w:rsidR="005026CA" w:rsidRPr="00292F11" w:rsidRDefault="005026CA" w:rsidP="005026CA">
      <w:pPr>
        <w:jc w:val="both"/>
        <w:rPr>
          <w:b/>
          <w:bCs/>
          <w:i/>
          <w:iCs/>
          <w:sz w:val="18"/>
          <w:szCs w:val="18"/>
        </w:rPr>
      </w:pPr>
      <w:r w:rsidRPr="00292F11">
        <w:rPr>
          <w:b/>
          <w:bCs/>
          <w:i/>
          <w:iCs/>
          <w:sz w:val="18"/>
          <w:szCs w:val="18"/>
        </w:rPr>
        <w:t>Testi consigliati</w:t>
      </w:r>
    </w:p>
    <w:p w14:paraId="6BAFB5AC" w14:textId="77777777" w:rsidR="006A6281" w:rsidRPr="00292F11" w:rsidRDefault="006A6281" w:rsidP="00501ADB">
      <w:pPr>
        <w:widowControl w:val="0"/>
        <w:autoSpaceDE w:val="0"/>
        <w:autoSpaceDN w:val="0"/>
        <w:adjustRightInd w:val="0"/>
        <w:spacing w:line="204" w:lineRule="auto"/>
        <w:ind w:left="520" w:hanging="520"/>
        <w:rPr>
          <w:bCs/>
          <w:iCs/>
          <w:sz w:val="18"/>
          <w:szCs w:val="18"/>
        </w:rPr>
      </w:pPr>
      <w:r w:rsidRPr="00292F11">
        <w:rPr>
          <w:bCs/>
          <w:iCs/>
          <w:sz w:val="18"/>
          <w:szCs w:val="18"/>
        </w:rPr>
        <w:t>Angeletti LR, Gazzaniga V. Storia, filosofia, ed etica generale della medicina. Masson, Milano, 2004;</w:t>
      </w:r>
    </w:p>
    <w:p w14:paraId="4ED97B8C" w14:textId="77777777" w:rsidR="006A6281" w:rsidRPr="00292F11" w:rsidRDefault="006A6281" w:rsidP="00AE3325">
      <w:pPr>
        <w:widowControl w:val="0"/>
        <w:autoSpaceDE w:val="0"/>
        <w:autoSpaceDN w:val="0"/>
        <w:adjustRightInd w:val="0"/>
        <w:spacing w:line="204" w:lineRule="auto"/>
        <w:jc w:val="both"/>
        <w:rPr>
          <w:bCs/>
          <w:iCs/>
          <w:sz w:val="18"/>
          <w:szCs w:val="18"/>
        </w:rPr>
      </w:pPr>
      <w:r w:rsidRPr="00292F11">
        <w:rPr>
          <w:bCs/>
          <w:iCs/>
          <w:sz w:val="18"/>
          <w:szCs w:val="18"/>
        </w:rPr>
        <w:t>Grmek MD (a cura di). Storia del pensiero medico Occidentale. I. L’Antichità ed il Medioevo. Laterza, Roma-Bari, 1993. II. Dal Rinascimento all’inizio dell’800. Laterza, Roma-Bari, 1996. III. Dall’età Romantica alla medicina moderna. Laterza, Roma-Bari, 1998;</w:t>
      </w:r>
    </w:p>
    <w:p w14:paraId="086591A4" w14:textId="77777777" w:rsidR="006A6281" w:rsidRPr="00292F11" w:rsidRDefault="006A6281" w:rsidP="00501ADB">
      <w:pPr>
        <w:widowControl w:val="0"/>
        <w:autoSpaceDE w:val="0"/>
        <w:autoSpaceDN w:val="0"/>
        <w:adjustRightInd w:val="0"/>
        <w:spacing w:line="204" w:lineRule="auto"/>
        <w:ind w:left="520" w:hanging="520"/>
        <w:jc w:val="both"/>
        <w:rPr>
          <w:bCs/>
          <w:iCs/>
          <w:sz w:val="18"/>
          <w:szCs w:val="18"/>
        </w:rPr>
      </w:pPr>
      <w:r w:rsidRPr="00292F11">
        <w:rPr>
          <w:bCs/>
          <w:iCs/>
          <w:sz w:val="18"/>
          <w:szCs w:val="18"/>
        </w:rPr>
        <w:t>Rasario. Semeiotica medica. Idelson, Napoli;</w:t>
      </w:r>
    </w:p>
    <w:p w14:paraId="3B90E3A5" w14:textId="77777777" w:rsidR="006A6281" w:rsidRPr="00292F11" w:rsidRDefault="006A6281" w:rsidP="00501ADB">
      <w:pPr>
        <w:widowControl w:val="0"/>
        <w:autoSpaceDE w:val="0"/>
        <w:autoSpaceDN w:val="0"/>
        <w:adjustRightInd w:val="0"/>
        <w:spacing w:line="204" w:lineRule="auto"/>
        <w:ind w:left="520" w:hanging="520"/>
        <w:jc w:val="both"/>
        <w:rPr>
          <w:bCs/>
          <w:iCs/>
          <w:sz w:val="18"/>
          <w:szCs w:val="18"/>
        </w:rPr>
      </w:pPr>
      <w:r w:rsidRPr="00292F11">
        <w:rPr>
          <w:bCs/>
          <w:iCs/>
          <w:sz w:val="18"/>
          <w:szCs w:val="18"/>
        </w:rPr>
        <w:t>Sacchetti-Ponassi. Metodologia diagnostica. Piccin;</w:t>
      </w:r>
    </w:p>
    <w:p w14:paraId="407A0B15" w14:textId="77777777" w:rsidR="006A6281" w:rsidRPr="00292F11" w:rsidRDefault="006A6281" w:rsidP="00501ADB">
      <w:pPr>
        <w:widowControl w:val="0"/>
        <w:autoSpaceDE w:val="0"/>
        <w:autoSpaceDN w:val="0"/>
        <w:adjustRightInd w:val="0"/>
        <w:spacing w:line="204" w:lineRule="auto"/>
        <w:ind w:left="520" w:hanging="520"/>
        <w:jc w:val="both"/>
        <w:rPr>
          <w:bCs/>
          <w:iCs/>
          <w:sz w:val="18"/>
          <w:szCs w:val="18"/>
          <w:lang w:val="en-US"/>
        </w:rPr>
      </w:pPr>
      <w:r w:rsidRPr="00292F11">
        <w:rPr>
          <w:bCs/>
          <w:iCs/>
          <w:sz w:val="18"/>
          <w:szCs w:val="18"/>
        </w:rPr>
        <w:t xml:space="preserve">Harrison’s. Principi di medicina interna. </w:t>
      </w:r>
      <w:r w:rsidRPr="00292F11">
        <w:rPr>
          <w:bCs/>
          <w:iCs/>
          <w:sz w:val="18"/>
          <w:szCs w:val="18"/>
          <w:lang w:val="en-US"/>
        </w:rPr>
        <w:t>Mc Graw Hill;</w:t>
      </w:r>
    </w:p>
    <w:p w14:paraId="2507EBD0" w14:textId="77777777" w:rsidR="006A6281" w:rsidRPr="00292F11" w:rsidRDefault="006A6281" w:rsidP="00501ADB">
      <w:pPr>
        <w:widowControl w:val="0"/>
        <w:autoSpaceDE w:val="0"/>
        <w:autoSpaceDN w:val="0"/>
        <w:adjustRightInd w:val="0"/>
        <w:spacing w:line="204" w:lineRule="auto"/>
        <w:ind w:left="520" w:hanging="520"/>
        <w:jc w:val="both"/>
        <w:rPr>
          <w:bCs/>
          <w:iCs/>
          <w:sz w:val="18"/>
          <w:szCs w:val="18"/>
        </w:rPr>
      </w:pPr>
      <w:r w:rsidRPr="00292F11">
        <w:rPr>
          <w:bCs/>
          <w:iCs/>
          <w:sz w:val="18"/>
          <w:szCs w:val="18"/>
          <w:lang w:val="en-US"/>
        </w:rPr>
        <w:t xml:space="preserve">Elmore J.G., </w:t>
      </w:r>
      <w:hyperlink r:id="rId45" w:history="1">
        <w:r w:rsidRPr="00292F11">
          <w:rPr>
            <w:bCs/>
            <w:iCs/>
            <w:sz w:val="18"/>
            <w:szCs w:val="18"/>
            <w:lang w:val="en-US"/>
          </w:rPr>
          <w:t>Jekel J.F.</w:t>
        </w:r>
      </w:hyperlink>
      <w:r w:rsidRPr="00292F11">
        <w:rPr>
          <w:bCs/>
          <w:iCs/>
          <w:sz w:val="18"/>
          <w:szCs w:val="18"/>
          <w:lang w:val="en-US"/>
        </w:rPr>
        <w:t xml:space="preserve">, </w:t>
      </w:r>
      <w:hyperlink r:id="rId46" w:history="1">
        <w:r w:rsidRPr="00292F11">
          <w:rPr>
            <w:bCs/>
            <w:iCs/>
            <w:sz w:val="18"/>
            <w:szCs w:val="18"/>
            <w:lang w:val="en-US"/>
          </w:rPr>
          <w:t>Katz D.L.</w:t>
        </w:r>
      </w:hyperlink>
      <w:r w:rsidRPr="00292F11">
        <w:rPr>
          <w:bCs/>
          <w:iCs/>
          <w:sz w:val="18"/>
          <w:szCs w:val="18"/>
          <w:lang w:val="en-US"/>
        </w:rPr>
        <w:t xml:space="preserve">, </w:t>
      </w:r>
      <w:hyperlink r:id="rId47" w:history="1">
        <w:r w:rsidRPr="00292F11">
          <w:rPr>
            <w:bCs/>
            <w:iCs/>
            <w:sz w:val="18"/>
            <w:szCs w:val="18"/>
            <w:lang w:val="en-US"/>
          </w:rPr>
          <w:t>Wild D.M.G.</w:t>
        </w:r>
      </w:hyperlink>
      <w:r w:rsidRPr="00292F11">
        <w:rPr>
          <w:bCs/>
          <w:iCs/>
          <w:sz w:val="18"/>
          <w:szCs w:val="18"/>
          <w:lang w:val="en-US"/>
        </w:rPr>
        <w:t xml:space="preserve"> </w:t>
      </w:r>
      <w:hyperlink r:id="rId48" w:history="1">
        <w:r w:rsidRPr="00292F11">
          <w:rPr>
            <w:bCs/>
            <w:iCs/>
            <w:sz w:val="18"/>
            <w:szCs w:val="18"/>
          </w:rPr>
          <w:t>Epidemiologia, biostatistica e medicina preventiva</w:t>
        </w:r>
      </w:hyperlink>
      <w:r w:rsidRPr="00292F11">
        <w:rPr>
          <w:bCs/>
          <w:iCs/>
          <w:sz w:val="18"/>
          <w:szCs w:val="18"/>
        </w:rPr>
        <w:t>, Masson 2009;</w:t>
      </w:r>
    </w:p>
    <w:p w14:paraId="3BEE5378" w14:textId="77777777" w:rsidR="006A6281" w:rsidRPr="00292F11" w:rsidRDefault="006A6281" w:rsidP="00501ADB">
      <w:pPr>
        <w:widowControl w:val="0"/>
        <w:autoSpaceDE w:val="0"/>
        <w:autoSpaceDN w:val="0"/>
        <w:adjustRightInd w:val="0"/>
        <w:spacing w:line="204" w:lineRule="auto"/>
        <w:ind w:left="520" w:hanging="520"/>
        <w:jc w:val="both"/>
        <w:rPr>
          <w:bCs/>
          <w:iCs/>
          <w:sz w:val="18"/>
          <w:szCs w:val="18"/>
        </w:rPr>
      </w:pPr>
      <w:r w:rsidRPr="00292F11">
        <w:rPr>
          <w:bCs/>
          <w:iCs/>
          <w:sz w:val="18"/>
          <w:szCs w:val="18"/>
        </w:rPr>
        <w:t>Bland M Statistica medica, Apogeo 2009;</w:t>
      </w:r>
    </w:p>
    <w:p w14:paraId="4104F251" w14:textId="77777777" w:rsidR="006A6281" w:rsidRPr="00292F11" w:rsidRDefault="006A6281" w:rsidP="00501ADB">
      <w:pPr>
        <w:widowControl w:val="0"/>
        <w:autoSpaceDE w:val="0"/>
        <w:autoSpaceDN w:val="0"/>
        <w:adjustRightInd w:val="0"/>
        <w:spacing w:line="204" w:lineRule="auto"/>
        <w:ind w:left="520" w:hanging="520"/>
        <w:jc w:val="both"/>
        <w:rPr>
          <w:bCs/>
          <w:iCs/>
          <w:sz w:val="18"/>
          <w:szCs w:val="18"/>
        </w:rPr>
      </w:pPr>
      <w:r w:rsidRPr="00292F11">
        <w:rPr>
          <w:bCs/>
          <w:iCs/>
          <w:sz w:val="18"/>
          <w:szCs w:val="18"/>
        </w:rPr>
        <w:t>Morabia A L’epidemiologia clinica pensiero scientifico editore, 1999;</w:t>
      </w:r>
    </w:p>
    <w:p w14:paraId="75D0F174" w14:textId="77777777" w:rsidR="006A6281" w:rsidRPr="00292F11" w:rsidRDefault="009C79ED" w:rsidP="00501ADB">
      <w:pPr>
        <w:widowControl w:val="0"/>
        <w:autoSpaceDE w:val="0"/>
        <w:autoSpaceDN w:val="0"/>
        <w:adjustRightInd w:val="0"/>
        <w:spacing w:line="204" w:lineRule="auto"/>
        <w:ind w:left="520" w:hanging="520"/>
        <w:jc w:val="both"/>
        <w:rPr>
          <w:bCs/>
          <w:iCs/>
          <w:sz w:val="18"/>
          <w:szCs w:val="18"/>
          <w:lang w:val="en-GB"/>
        </w:rPr>
      </w:pPr>
      <w:hyperlink r:id="rId49" w:history="1">
        <w:r w:rsidR="006A6281" w:rsidRPr="00292F11">
          <w:rPr>
            <w:bCs/>
            <w:iCs/>
            <w:sz w:val="18"/>
            <w:szCs w:val="18"/>
            <w:lang w:val="en-GB"/>
          </w:rPr>
          <w:t>Fletcher</w:t>
        </w:r>
      </w:hyperlink>
      <w:r w:rsidR="006A6281" w:rsidRPr="00292F11">
        <w:rPr>
          <w:bCs/>
          <w:iCs/>
          <w:sz w:val="18"/>
          <w:szCs w:val="18"/>
          <w:lang w:val="en-GB"/>
        </w:rPr>
        <w:t xml:space="preserve"> RH, </w:t>
      </w:r>
      <w:hyperlink r:id="rId50" w:history="1">
        <w:r w:rsidR="006A6281" w:rsidRPr="00292F11">
          <w:rPr>
            <w:bCs/>
            <w:iCs/>
            <w:sz w:val="18"/>
            <w:szCs w:val="18"/>
            <w:lang w:val="en-GB"/>
          </w:rPr>
          <w:t>Fletcher</w:t>
        </w:r>
      </w:hyperlink>
      <w:r w:rsidR="006A6281" w:rsidRPr="00292F11">
        <w:rPr>
          <w:bCs/>
          <w:iCs/>
          <w:sz w:val="18"/>
          <w:szCs w:val="18"/>
          <w:lang w:val="en-GB"/>
        </w:rPr>
        <w:t xml:space="preserve"> SW Clinical epidemiology the essential. Lippincott  Williams &amp; Wilkins, 2005;</w:t>
      </w:r>
    </w:p>
    <w:p w14:paraId="6BCBDBC9" w14:textId="77777777" w:rsidR="006A6281" w:rsidRPr="00292F11" w:rsidRDefault="006A6281" w:rsidP="00501ADB">
      <w:pPr>
        <w:widowControl w:val="0"/>
        <w:autoSpaceDE w:val="0"/>
        <w:autoSpaceDN w:val="0"/>
        <w:adjustRightInd w:val="0"/>
        <w:spacing w:line="204" w:lineRule="auto"/>
        <w:ind w:left="520" w:hanging="520"/>
        <w:rPr>
          <w:bCs/>
          <w:iCs/>
          <w:sz w:val="18"/>
          <w:szCs w:val="18"/>
          <w:lang w:val="en-GB"/>
        </w:rPr>
      </w:pPr>
      <w:r w:rsidRPr="00292F11">
        <w:rPr>
          <w:bCs/>
          <w:iCs/>
          <w:sz w:val="18"/>
          <w:szCs w:val="18"/>
          <w:lang w:val="en-GB"/>
        </w:rPr>
        <w:t>Haynes, R Clinical Epidemiology: How to Do Clinical Practice Research, Lippincott Williams &amp; Wilkins, 2006;</w:t>
      </w:r>
    </w:p>
    <w:p w14:paraId="06BB968C" w14:textId="77777777" w:rsidR="000F4FDF" w:rsidRPr="00292F11" w:rsidRDefault="000F4FDF" w:rsidP="007961D5">
      <w:pPr>
        <w:spacing w:line="194" w:lineRule="auto"/>
        <w:jc w:val="both"/>
        <w:rPr>
          <w:lang w:val="en-GB"/>
        </w:rPr>
      </w:pPr>
    </w:p>
    <w:p w14:paraId="658B3B52" w14:textId="77777777" w:rsidR="007961D5" w:rsidRPr="00292F11" w:rsidRDefault="007961D5" w:rsidP="007961D5">
      <w:pPr>
        <w:jc w:val="both"/>
        <w:rPr>
          <w:b/>
          <w:sz w:val="24"/>
          <w:u w:val="single"/>
        </w:rPr>
      </w:pPr>
      <w:r w:rsidRPr="00292F11">
        <w:rPr>
          <w:b/>
          <w:sz w:val="24"/>
        </w:rPr>
        <w:t xml:space="preserve">6 - </w:t>
      </w:r>
      <w:r w:rsidRPr="00292F11">
        <w:rPr>
          <w:b/>
          <w:sz w:val="24"/>
          <w:u w:val="single"/>
        </w:rPr>
        <w:t xml:space="preserve">Corso Integrato di BIOCHIMICA </w:t>
      </w:r>
      <w:r w:rsidRPr="00292F11">
        <w:rPr>
          <w:sz w:val="22"/>
          <w:szCs w:val="22"/>
          <w:u w:val="single"/>
        </w:rPr>
        <w:t>(I e II)</w:t>
      </w:r>
    </w:p>
    <w:p w14:paraId="296F970D" w14:textId="77777777" w:rsidR="007961D5" w:rsidRPr="00292F11" w:rsidRDefault="007961D5" w:rsidP="007961D5">
      <w:pPr>
        <w:jc w:val="both"/>
        <w:rPr>
          <w:sz w:val="6"/>
          <w:szCs w:val="6"/>
        </w:rPr>
      </w:pPr>
    </w:p>
    <w:p w14:paraId="39029488" w14:textId="77777777" w:rsidR="007961D5" w:rsidRPr="00292F11" w:rsidRDefault="007961D5" w:rsidP="007961D5">
      <w:pPr>
        <w:jc w:val="center"/>
        <w:rPr>
          <w:b/>
          <w:i/>
          <w:sz w:val="22"/>
        </w:rPr>
      </w:pPr>
      <w:r w:rsidRPr="00292F11">
        <w:rPr>
          <w:b/>
          <w:i/>
          <w:sz w:val="22"/>
        </w:rPr>
        <w:t>Core Curriculum</w:t>
      </w:r>
    </w:p>
    <w:p w14:paraId="3308F1D6" w14:textId="77777777" w:rsidR="007961D5" w:rsidRPr="00292F11" w:rsidRDefault="007961D5" w:rsidP="007961D5">
      <w:pPr>
        <w:jc w:val="both"/>
        <w:rPr>
          <w:sz w:val="10"/>
          <w:szCs w:val="10"/>
        </w:rPr>
      </w:pPr>
    </w:p>
    <w:p w14:paraId="79325CB4" w14:textId="77777777" w:rsidR="007961D5" w:rsidRPr="00292F11" w:rsidRDefault="007961D5" w:rsidP="007961D5">
      <w:pPr>
        <w:jc w:val="both"/>
        <w:rPr>
          <w:sz w:val="18"/>
        </w:rPr>
      </w:pPr>
      <w:r w:rsidRPr="00292F11">
        <w:rPr>
          <w:b/>
          <w:i/>
          <w:sz w:val="18"/>
        </w:rPr>
        <w:t>Obiettivi didattici generali</w:t>
      </w:r>
    </w:p>
    <w:p w14:paraId="1C1B6DEA" w14:textId="77777777" w:rsidR="007961D5" w:rsidRPr="00292F11" w:rsidRDefault="007961D5" w:rsidP="00742603">
      <w:pPr>
        <w:numPr>
          <w:ilvl w:val="0"/>
          <w:numId w:val="75"/>
        </w:numPr>
        <w:jc w:val="both"/>
        <w:rPr>
          <w:sz w:val="18"/>
        </w:rPr>
      </w:pPr>
      <w:r w:rsidRPr="00292F11">
        <w:rPr>
          <w:sz w:val="18"/>
        </w:rPr>
        <w:t>Far apprendere le basi biochimiche dei fenomeni vitali e fornire le conoscenze atte ad interpretare quelle patologie che hanno, come etiologia o patogenesi, alterazioni di processi biochimici.</w:t>
      </w:r>
    </w:p>
    <w:p w14:paraId="63545BAF" w14:textId="77777777" w:rsidR="007961D5" w:rsidRPr="00292F11" w:rsidRDefault="007961D5" w:rsidP="00742603">
      <w:pPr>
        <w:numPr>
          <w:ilvl w:val="0"/>
          <w:numId w:val="75"/>
        </w:numPr>
        <w:tabs>
          <w:tab w:val="clear" w:pos="397"/>
        </w:tabs>
        <w:jc w:val="both"/>
        <w:rPr>
          <w:sz w:val="18"/>
        </w:rPr>
      </w:pPr>
      <w:r w:rsidRPr="00292F11">
        <w:rPr>
          <w:sz w:val="18"/>
        </w:rPr>
        <w:t>Far acquisire conoscenze di Metodologia Biochimica relative ai principi su cui si basano le tecniche di uso comune nella ricerca biochimica e le metodiche sfruttate nel laboratorio di analisi clinica.</w:t>
      </w:r>
    </w:p>
    <w:p w14:paraId="364E32D3" w14:textId="77777777" w:rsidR="007961D5" w:rsidRPr="00292F11" w:rsidRDefault="007961D5" w:rsidP="007961D5">
      <w:pPr>
        <w:jc w:val="both"/>
        <w:rPr>
          <w:sz w:val="12"/>
          <w:szCs w:val="12"/>
        </w:rPr>
      </w:pPr>
    </w:p>
    <w:p w14:paraId="710091DB" w14:textId="77777777" w:rsidR="007961D5" w:rsidRPr="00292F11" w:rsidRDefault="007961D5" w:rsidP="007961D5">
      <w:pPr>
        <w:jc w:val="both"/>
        <w:rPr>
          <w:sz w:val="22"/>
          <w:szCs w:val="22"/>
          <w:u w:val="single"/>
        </w:rPr>
      </w:pPr>
      <w:r w:rsidRPr="00292F11">
        <w:rPr>
          <w:b/>
          <w:sz w:val="22"/>
          <w:szCs w:val="22"/>
          <w:u w:val="single"/>
        </w:rPr>
        <w:t xml:space="preserve">Biochimica </w:t>
      </w:r>
      <w:r w:rsidRPr="00292F11">
        <w:rPr>
          <w:u w:val="single"/>
        </w:rPr>
        <w:t>(I)</w:t>
      </w:r>
    </w:p>
    <w:p w14:paraId="3DE86A28" w14:textId="77777777" w:rsidR="007961D5" w:rsidRPr="00292F11" w:rsidRDefault="007961D5" w:rsidP="007961D5">
      <w:pPr>
        <w:jc w:val="both"/>
        <w:rPr>
          <w:sz w:val="10"/>
          <w:szCs w:val="10"/>
        </w:rPr>
      </w:pPr>
    </w:p>
    <w:p w14:paraId="183D5414" w14:textId="77777777" w:rsidR="007961D5" w:rsidRPr="00292F11" w:rsidRDefault="007961D5" w:rsidP="007961D5">
      <w:pPr>
        <w:spacing w:line="216" w:lineRule="auto"/>
        <w:jc w:val="both"/>
        <w:rPr>
          <w:sz w:val="18"/>
        </w:rPr>
      </w:pPr>
      <w:r w:rsidRPr="00292F11">
        <w:rPr>
          <w:b/>
          <w:i/>
          <w:sz w:val="18"/>
        </w:rPr>
        <w:t>Obiettivi dell’ADF</w:t>
      </w:r>
      <w:r w:rsidRPr="00292F11">
        <w:rPr>
          <w:b/>
          <w:i/>
          <w:sz w:val="18"/>
        </w:rPr>
        <w:tab/>
      </w:r>
      <w:r w:rsidRPr="00292F11">
        <w:rPr>
          <w:sz w:val="18"/>
        </w:rPr>
        <w:t>Proteine. Organizzazione strutturale e denaturazione. Rapporti struttura-funzione. Peptidi naturali. Emoproteine, emoglobina e mioglobina. Collageno. Proteine plasmatiche ed immunoglobuline. Proteine coinvolte nella contrazione muscolare e nella coagulazione del sangue. Elementi di biologia molecolare. Struttura degli acidi nucleici. Genoma e proteoma. Codice genetico e sintesi proteica: aspetti biochimici. Glucidi. Proprietà generali e classificazione. Glucidi di riserva e strutturali. Glicoproteine. Proteoglicani. Lipidi. Proprietà generali e classificazione. Fosfoglicerolipidi e sfingolipidi. Colesterolo e derivati. Acido arachidonico e derivati. Lipoproteine. Membrane biologiche. Canali ionici e pompe. Vitamine. Funzione e forme attive. Ipo- ed ipervitaminosi. Ruolo biologico degli oligoelementi. Enzimi. Aspetti termodinamici della catalisi enzimatica. Cinetica enzimatica. Meccanismi di catalisi e regolazione dell'attività enzimatica. Inibitori. Classificazione degli enzimi. Coenzimi. Isoenzimi. Principi di metodologia biochimica. Metodi di purificazione e caratterizzazione di macromolecole. Cromatografia. Elettroforesi. Spettrofotometria. Fluorimetria.</w:t>
      </w:r>
    </w:p>
    <w:p w14:paraId="03CF4B0D" w14:textId="77777777" w:rsidR="007961D5" w:rsidRPr="00292F11" w:rsidRDefault="007961D5" w:rsidP="007961D5">
      <w:pPr>
        <w:jc w:val="both"/>
        <w:rPr>
          <w:sz w:val="10"/>
          <w:szCs w:val="10"/>
        </w:rPr>
      </w:pPr>
    </w:p>
    <w:p w14:paraId="427EE5A6" w14:textId="77777777" w:rsidR="007961D5" w:rsidRPr="00292F11" w:rsidRDefault="007961D5" w:rsidP="007961D5">
      <w:pPr>
        <w:jc w:val="both"/>
        <w:rPr>
          <w:sz w:val="18"/>
        </w:rPr>
      </w:pPr>
      <w:r w:rsidRPr="00292F11">
        <w:rPr>
          <w:b/>
          <w:i/>
          <w:sz w:val="18"/>
        </w:rPr>
        <w:t>Obiettivi dell’ADI e/o dell’ADT</w:t>
      </w:r>
      <w:r w:rsidRPr="00292F11">
        <w:rPr>
          <w:sz w:val="18"/>
        </w:rPr>
        <w:tab/>
        <w:t>Estrazione del DNA. Determinazione quantitativa delle proteine. Separazione e caratterizzazione di miscele proteiche tramite gel cromatografia e spettrofotometria.</w:t>
      </w:r>
    </w:p>
    <w:p w14:paraId="193CE66D" w14:textId="77777777" w:rsidR="007961D5" w:rsidRPr="00292F11" w:rsidRDefault="007961D5" w:rsidP="007961D5">
      <w:pPr>
        <w:jc w:val="both"/>
        <w:rPr>
          <w:sz w:val="12"/>
          <w:szCs w:val="12"/>
        </w:rPr>
      </w:pPr>
    </w:p>
    <w:p w14:paraId="5060A443" w14:textId="77777777" w:rsidR="007961D5" w:rsidRPr="00292F11" w:rsidRDefault="007961D5" w:rsidP="007961D5">
      <w:pPr>
        <w:jc w:val="both"/>
        <w:rPr>
          <w:sz w:val="22"/>
          <w:szCs w:val="22"/>
          <w:u w:val="single"/>
        </w:rPr>
      </w:pPr>
      <w:r w:rsidRPr="00292F11">
        <w:rPr>
          <w:b/>
          <w:sz w:val="22"/>
          <w:szCs w:val="22"/>
          <w:u w:val="single"/>
        </w:rPr>
        <w:t xml:space="preserve">Biochimica </w:t>
      </w:r>
      <w:r w:rsidRPr="00292F11">
        <w:rPr>
          <w:u w:val="single"/>
        </w:rPr>
        <w:t>(II)</w:t>
      </w:r>
    </w:p>
    <w:p w14:paraId="268A6ED1" w14:textId="77777777" w:rsidR="007961D5" w:rsidRPr="00292F11" w:rsidRDefault="007961D5" w:rsidP="007961D5">
      <w:pPr>
        <w:jc w:val="both"/>
        <w:rPr>
          <w:sz w:val="10"/>
          <w:szCs w:val="10"/>
        </w:rPr>
      </w:pPr>
    </w:p>
    <w:p w14:paraId="27C9FE8D" w14:textId="77777777" w:rsidR="00B627AC" w:rsidRPr="00607133" w:rsidRDefault="007961D5" w:rsidP="007961D5">
      <w:pPr>
        <w:spacing w:line="216" w:lineRule="auto"/>
        <w:jc w:val="both"/>
        <w:rPr>
          <w:sz w:val="18"/>
          <w:szCs w:val="18"/>
        </w:rPr>
      </w:pPr>
      <w:r w:rsidRPr="00292F11">
        <w:rPr>
          <w:b/>
          <w:i/>
          <w:sz w:val="18"/>
          <w:szCs w:val="18"/>
        </w:rPr>
        <w:t>Obiettivi dell’ADF</w:t>
      </w:r>
      <w:r w:rsidRPr="00292F11">
        <w:rPr>
          <w:sz w:val="18"/>
          <w:szCs w:val="18"/>
        </w:rPr>
        <w:tab/>
        <w:t xml:space="preserve">Ossidoriduzioni biologiche. Trasportatori di elettroni. Catena respiratoria e fosforilazione ossidativa. Accoppiamento chemiosmotico. Inibitori e disaccoppianti. </w:t>
      </w:r>
      <w:r w:rsidR="008549EB" w:rsidRPr="00292F11">
        <w:rPr>
          <w:sz w:val="18"/>
          <w:szCs w:val="18"/>
        </w:rPr>
        <w:t xml:space="preserve">Formazione di specie reattive dell’ossigeno e sistemi di difesa cellulare dai radicali liberi. </w:t>
      </w:r>
      <w:r w:rsidRPr="00292F11">
        <w:rPr>
          <w:sz w:val="18"/>
          <w:szCs w:val="18"/>
        </w:rPr>
        <w:t>Struttura e funzione dell'ATP. Altri composti ad alta energia. Metabolismo dei glucidi: digestione ed assorbimento.</w:t>
      </w:r>
      <w:r w:rsidRPr="00607133">
        <w:rPr>
          <w:sz w:val="18"/>
          <w:szCs w:val="18"/>
        </w:rPr>
        <w:t xml:space="preserve"> Glicolisi aerobia ed anaerobia. Gluconeogenesi. Via dei pentosofosfati. Glicogenolisi e glicogenosintesi. Ciclo di Krebs. Reazioni anaplerotiche. Ormoni. Chimica, proprietà e meccanismo d'azione; elementi di biologia molecolare. Trasduzione del segnale: recettori e secondi messaggeri. Metabolismo dei lipidi. Digestione ed assorbimento. Sali biliari. Catabolismo degli acidi grassi. Corpi chetonici. Biosintesi degli acidi grassi. Biosintesi dei trigliceridi e dei fosfolipidi. Biosintesi e catabolismo del colesterolo. Metabolismo </w:t>
      </w:r>
    </w:p>
    <w:p w14:paraId="0B372AA9" w14:textId="77777777" w:rsidR="009926EA" w:rsidRPr="00607133" w:rsidRDefault="009926EA" w:rsidP="009926EA">
      <w:pPr>
        <w:spacing w:line="216" w:lineRule="auto"/>
        <w:jc w:val="both"/>
        <w:rPr>
          <w:sz w:val="18"/>
          <w:szCs w:val="18"/>
        </w:rPr>
      </w:pPr>
      <w:r w:rsidRPr="00607133">
        <w:rPr>
          <w:sz w:val="18"/>
          <w:szCs w:val="18"/>
        </w:rPr>
        <w:t xml:space="preserve">delle proteine. Digestione ed assorbimento, enzimi proteolitici. Metabolismo degli aminoacidi: transaminazione, deaminazione e decarbossilazione. Amine biogene. Ciclo dell’urea. Metabolismo di fenilalanina, tirosina, cisteina e metionina. Biosintesi e catabolismo dell’eme. Cenni sulla biosintesi e sul catabolismo delle basi puriniche e pirimidiniche, antimetaboliti. Reazioni di detossificazione. Interrelazioni metaboliche e argomenti di biochimica sistematica umana. </w:t>
      </w:r>
    </w:p>
    <w:p w14:paraId="5E6C5B27" w14:textId="77777777" w:rsidR="009926EA" w:rsidRPr="00607133" w:rsidRDefault="009926EA" w:rsidP="009926EA">
      <w:pPr>
        <w:spacing w:line="216" w:lineRule="auto"/>
        <w:jc w:val="both"/>
        <w:rPr>
          <w:sz w:val="10"/>
          <w:szCs w:val="10"/>
        </w:rPr>
      </w:pPr>
    </w:p>
    <w:p w14:paraId="7DF1C520" w14:textId="77777777" w:rsidR="009926EA" w:rsidRPr="00607133" w:rsidRDefault="009926EA" w:rsidP="009926EA">
      <w:pPr>
        <w:jc w:val="both"/>
        <w:rPr>
          <w:sz w:val="18"/>
        </w:rPr>
      </w:pPr>
      <w:r w:rsidRPr="00607133">
        <w:rPr>
          <w:b/>
          <w:i/>
          <w:sz w:val="18"/>
        </w:rPr>
        <w:t>Obiettivi dell’ADI e/o dell’ADT</w:t>
      </w:r>
      <w:r w:rsidRPr="00607133">
        <w:rPr>
          <w:sz w:val="18"/>
        </w:rPr>
        <w:tab/>
        <w:t>Purificazione di proteine simulata al computer. Cinetica enzimatica.</w:t>
      </w:r>
    </w:p>
    <w:p w14:paraId="3F245449" w14:textId="77777777" w:rsidR="00B627AC" w:rsidRPr="00607133" w:rsidRDefault="00AE3325" w:rsidP="00AE3325">
      <w:pPr>
        <w:spacing w:line="216" w:lineRule="auto"/>
        <w:jc w:val="both"/>
        <w:rPr>
          <w:sz w:val="18"/>
          <w:szCs w:val="18"/>
        </w:rPr>
      </w:pPr>
      <w:r>
        <w:rPr>
          <w:sz w:val="18"/>
          <w:szCs w:val="18"/>
        </w:rPr>
        <w:br w:type="page"/>
      </w:r>
      <w:r w:rsidR="00B627AC" w:rsidRPr="00607133">
        <w:rPr>
          <w:i/>
          <w:sz w:val="18"/>
          <w:szCs w:val="18"/>
        </w:rPr>
        <w:lastRenderedPageBreak/>
        <w:t>Didattica: Ordinamento ed Organizzazione dei Corsi</w:t>
      </w:r>
      <w:r w:rsidR="00B627AC" w:rsidRPr="00607133">
        <w:rPr>
          <w:sz w:val="18"/>
          <w:szCs w:val="18"/>
        </w:rPr>
        <w:tab/>
      </w:r>
      <w:r w:rsidR="00B627AC" w:rsidRPr="00607133">
        <w:rPr>
          <w:sz w:val="18"/>
          <w:szCs w:val="18"/>
        </w:rPr>
        <w:tab/>
      </w:r>
      <w:r w:rsidR="00B627AC" w:rsidRPr="00607133">
        <w:rPr>
          <w:sz w:val="18"/>
          <w:szCs w:val="18"/>
        </w:rPr>
        <w:tab/>
      </w:r>
      <w:r w:rsidR="00B627AC" w:rsidRPr="00607133">
        <w:rPr>
          <w:sz w:val="18"/>
          <w:szCs w:val="18"/>
        </w:rPr>
        <w:tab/>
      </w:r>
      <w:r w:rsidR="00B627AC" w:rsidRPr="00607133">
        <w:rPr>
          <w:sz w:val="18"/>
          <w:szCs w:val="18"/>
        </w:rPr>
        <w:tab/>
      </w:r>
      <w:r w:rsidR="00B627AC" w:rsidRPr="00607133">
        <w:rPr>
          <w:sz w:val="18"/>
          <w:szCs w:val="18"/>
        </w:rPr>
        <w:tab/>
      </w:r>
      <w:r w:rsidR="00B627AC" w:rsidRPr="00607133">
        <w:rPr>
          <w:sz w:val="18"/>
          <w:szCs w:val="18"/>
        </w:rPr>
        <w:tab/>
      </w:r>
      <w:r w:rsidR="00B627AC" w:rsidRPr="00607133">
        <w:rPr>
          <w:sz w:val="18"/>
          <w:szCs w:val="18"/>
        </w:rPr>
        <w:tab/>
      </w:r>
      <w:r w:rsidR="00B627AC" w:rsidRPr="00607133">
        <w:rPr>
          <w:sz w:val="18"/>
          <w:szCs w:val="18"/>
        </w:rPr>
        <w:tab/>
      </w:r>
      <w:r w:rsidR="00B627AC" w:rsidRPr="00607133">
        <w:rPr>
          <w:sz w:val="18"/>
          <w:szCs w:val="18"/>
        </w:rPr>
        <w:tab/>
      </w:r>
      <w:r w:rsidR="00B627AC" w:rsidRPr="00607133">
        <w:rPr>
          <w:sz w:val="18"/>
          <w:szCs w:val="18"/>
        </w:rPr>
        <w:tab/>
      </w:r>
      <w:r w:rsidR="00B627AC" w:rsidRPr="00607133">
        <w:rPr>
          <w:sz w:val="18"/>
          <w:szCs w:val="18"/>
        </w:rPr>
        <w:tab/>
        <w:t xml:space="preserve">       6</w:t>
      </w:r>
      <w:r w:rsidR="0027455D" w:rsidRPr="00607133">
        <w:rPr>
          <w:sz w:val="18"/>
          <w:szCs w:val="18"/>
        </w:rPr>
        <w:t>5</w:t>
      </w:r>
    </w:p>
    <w:p w14:paraId="6FC25181" w14:textId="77777777" w:rsidR="00B627AC" w:rsidRPr="00607133" w:rsidRDefault="009C79ED" w:rsidP="00B627AC">
      <w:pPr>
        <w:jc w:val="both"/>
        <w:rPr>
          <w:sz w:val="18"/>
        </w:rPr>
      </w:pPr>
      <w:r>
        <w:rPr>
          <w:noProof/>
          <w:sz w:val="16"/>
          <w:szCs w:val="16"/>
          <w:lang w:eastAsia="it-IT"/>
        </w:rPr>
        <w:pict w14:anchorId="3F1E3B7F">
          <v:line id="_x0000_s2978" style="position:absolute;left:0;text-align:left;z-index:153" from="1.35pt,-.05pt" to="478.35pt,-.05pt"/>
        </w:pict>
      </w:r>
    </w:p>
    <w:p w14:paraId="0CBDABAA" w14:textId="77777777" w:rsidR="00B627AC" w:rsidRPr="00607133" w:rsidRDefault="00B627AC" w:rsidP="00B627AC">
      <w:pPr>
        <w:jc w:val="both"/>
        <w:rPr>
          <w:sz w:val="18"/>
        </w:rPr>
      </w:pPr>
    </w:p>
    <w:p w14:paraId="636F5E84" w14:textId="77777777" w:rsidR="00D073AB" w:rsidRPr="00292F11" w:rsidRDefault="00D073AB" w:rsidP="00916D45">
      <w:pPr>
        <w:jc w:val="both"/>
        <w:rPr>
          <w:b/>
          <w:sz w:val="24"/>
          <w:u w:val="single"/>
        </w:rPr>
      </w:pPr>
      <w:r w:rsidRPr="00292F11">
        <w:rPr>
          <w:b/>
          <w:sz w:val="24"/>
        </w:rPr>
        <w:t xml:space="preserve">7 - </w:t>
      </w:r>
      <w:r w:rsidRPr="00292F11">
        <w:rPr>
          <w:b/>
          <w:sz w:val="24"/>
          <w:u w:val="single"/>
        </w:rPr>
        <w:t xml:space="preserve">Corso Integrato di ANATOMIA UMANA </w:t>
      </w:r>
      <w:r w:rsidRPr="00292F11">
        <w:rPr>
          <w:sz w:val="22"/>
          <w:szCs w:val="22"/>
          <w:u w:val="single"/>
        </w:rPr>
        <w:t>(I, II e III)</w:t>
      </w:r>
    </w:p>
    <w:p w14:paraId="4289CBEA" w14:textId="77777777" w:rsidR="00D073AB" w:rsidRPr="00292F11" w:rsidRDefault="00D073AB" w:rsidP="00916D45">
      <w:pPr>
        <w:jc w:val="both"/>
        <w:rPr>
          <w:sz w:val="6"/>
          <w:szCs w:val="6"/>
        </w:rPr>
      </w:pPr>
    </w:p>
    <w:p w14:paraId="3B60A14E" w14:textId="77777777" w:rsidR="00D073AB" w:rsidRPr="00292F11" w:rsidRDefault="00D073AB" w:rsidP="00916D45">
      <w:pPr>
        <w:jc w:val="center"/>
        <w:rPr>
          <w:b/>
          <w:i/>
          <w:sz w:val="22"/>
        </w:rPr>
      </w:pPr>
      <w:r w:rsidRPr="00292F11">
        <w:rPr>
          <w:b/>
          <w:i/>
          <w:sz w:val="22"/>
        </w:rPr>
        <w:t>Core Curriculum</w:t>
      </w:r>
    </w:p>
    <w:p w14:paraId="05190A40" w14:textId="77777777" w:rsidR="00D073AB" w:rsidRPr="00292F11" w:rsidRDefault="00D073AB" w:rsidP="00916D45">
      <w:pPr>
        <w:jc w:val="both"/>
        <w:rPr>
          <w:sz w:val="10"/>
          <w:szCs w:val="10"/>
        </w:rPr>
      </w:pPr>
    </w:p>
    <w:p w14:paraId="2CAAF5B8" w14:textId="77777777" w:rsidR="00D073AB" w:rsidRPr="00292F11" w:rsidRDefault="00D073AB" w:rsidP="00916D45">
      <w:pPr>
        <w:jc w:val="both"/>
        <w:rPr>
          <w:sz w:val="18"/>
        </w:rPr>
      </w:pPr>
      <w:r w:rsidRPr="00292F11">
        <w:rPr>
          <w:b/>
          <w:i/>
          <w:sz w:val="18"/>
        </w:rPr>
        <w:t>Obiettivi didattici generali</w:t>
      </w:r>
      <w:r w:rsidRPr="00292F11">
        <w:rPr>
          <w:sz w:val="18"/>
        </w:rPr>
        <w:tab/>
        <w:t>Alla fine del corso lo studente deve:</w:t>
      </w:r>
    </w:p>
    <w:p w14:paraId="35A15DB9" w14:textId="77777777" w:rsidR="00D073AB" w:rsidRPr="00292F11" w:rsidRDefault="00D073AB" w:rsidP="00742603">
      <w:pPr>
        <w:numPr>
          <w:ilvl w:val="0"/>
          <w:numId w:val="71"/>
        </w:numPr>
        <w:ind w:left="454" w:hanging="454"/>
        <w:jc w:val="both"/>
        <w:rPr>
          <w:sz w:val="18"/>
        </w:rPr>
      </w:pPr>
      <w:r w:rsidRPr="00292F11">
        <w:rPr>
          <w:i/>
          <w:sz w:val="18"/>
        </w:rPr>
        <w:t>Conoscere</w:t>
      </w:r>
      <w:r w:rsidRPr="00292F11">
        <w:rPr>
          <w:sz w:val="18"/>
        </w:rPr>
        <w:t xml:space="preserve"> l’organizzazione strutturale del corpo umano con le sue principali applicazioni di carattere anatomo-clinico, a livello macroscopico, microscopico e ultrastrutturale, collegando l’organizzazione strutturale e le funzioni corrispondenti, nella </w:t>
      </w:r>
    </w:p>
    <w:p w14:paraId="0A955FCC" w14:textId="77777777" w:rsidR="00D073AB" w:rsidRPr="00292F11" w:rsidRDefault="00D073AB" w:rsidP="00916D45">
      <w:pPr>
        <w:ind w:firstLine="454"/>
        <w:jc w:val="both"/>
        <w:rPr>
          <w:sz w:val="18"/>
        </w:rPr>
      </w:pPr>
      <w:r w:rsidRPr="00292F11">
        <w:rPr>
          <w:sz w:val="18"/>
        </w:rPr>
        <w:t>prospettiva della professione medica.</w:t>
      </w:r>
    </w:p>
    <w:p w14:paraId="1F88C391" w14:textId="77777777" w:rsidR="00D073AB" w:rsidRPr="00292F11" w:rsidRDefault="00D073AB" w:rsidP="00916D45">
      <w:pPr>
        <w:numPr>
          <w:ilvl w:val="0"/>
          <w:numId w:val="1"/>
        </w:numPr>
        <w:jc w:val="both"/>
        <w:rPr>
          <w:i/>
          <w:sz w:val="18"/>
        </w:rPr>
      </w:pPr>
      <w:r w:rsidRPr="00292F11">
        <w:rPr>
          <w:i/>
          <w:sz w:val="18"/>
        </w:rPr>
        <w:t xml:space="preserve">Essere in grado di effettuare </w:t>
      </w:r>
    </w:p>
    <w:p w14:paraId="5CC35CD4" w14:textId="77777777" w:rsidR="00D073AB" w:rsidRPr="00292F11" w:rsidRDefault="00D073AB" w:rsidP="00916D45">
      <w:pPr>
        <w:numPr>
          <w:ilvl w:val="0"/>
          <w:numId w:val="2"/>
        </w:numPr>
        <w:jc w:val="both"/>
        <w:rPr>
          <w:sz w:val="18"/>
        </w:rPr>
      </w:pPr>
      <w:r w:rsidRPr="00292F11">
        <w:rPr>
          <w:sz w:val="18"/>
        </w:rPr>
        <w:t>Il riconoscimento di preparazioni di anatomia umana macroscopica.</w:t>
      </w:r>
    </w:p>
    <w:p w14:paraId="4DCD11F9" w14:textId="77777777" w:rsidR="00D073AB" w:rsidRPr="00292F11" w:rsidRDefault="00D073AB" w:rsidP="00916D45">
      <w:pPr>
        <w:numPr>
          <w:ilvl w:val="0"/>
          <w:numId w:val="2"/>
        </w:numPr>
        <w:jc w:val="both"/>
        <w:rPr>
          <w:sz w:val="18"/>
        </w:rPr>
      </w:pPr>
      <w:r w:rsidRPr="00292F11">
        <w:rPr>
          <w:sz w:val="18"/>
        </w:rPr>
        <w:t>La diagnosi d’organo al microscopio.</w:t>
      </w:r>
    </w:p>
    <w:p w14:paraId="4F3758F2" w14:textId="77777777" w:rsidR="007961D5" w:rsidRPr="00292F11" w:rsidRDefault="007961D5" w:rsidP="00916D45">
      <w:pPr>
        <w:jc w:val="both"/>
        <w:rPr>
          <w:sz w:val="10"/>
          <w:szCs w:val="10"/>
        </w:rPr>
      </w:pPr>
    </w:p>
    <w:p w14:paraId="195C0D70" w14:textId="77777777" w:rsidR="00AB5218" w:rsidRPr="00292F11" w:rsidRDefault="00AB5218" w:rsidP="00916D45">
      <w:pPr>
        <w:jc w:val="both"/>
        <w:rPr>
          <w:sz w:val="10"/>
          <w:szCs w:val="10"/>
        </w:rPr>
      </w:pPr>
    </w:p>
    <w:p w14:paraId="7B7C4D23" w14:textId="77777777" w:rsidR="00D073AB" w:rsidRPr="00292F11" w:rsidRDefault="00D073AB" w:rsidP="00916D45">
      <w:pPr>
        <w:jc w:val="both"/>
        <w:rPr>
          <w:b/>
          <w:sz w:val="18"/>
          <w:u w:val="single"/>
        </w:rPr>
      </w:pPr>
      <w:r w:rsidRPr="00292F11">
        <w:rPr>
          <w:b/>
          <w:sz w:val="22"/>
          <w:szCs w:val="22"/>
          <w:u w:val="single"/>
        </w:rPr>
        <w:t>Anatomia Umana</w:t>
      </w:r>
      <w:r w:rsidRPr="00292F11">
        <w:rPr>
          <w:b/>
          <w:sz w:val="18"/>
          <w:u w:val="single"/>
        </w:rPr>
        <w:t xml:space="preserve"> </w:t>
      </w:r>
      <w:r w:rsidRPr="00292F11">
        <w:rPr>
          <w:u w:val="single"/>
        </w:rPr>
        <w:t>(I)</w:t>
      </w:r>
    </w:p>
    <w:p w14:paraId="6AA8348B" w14:textId="77777777" w:rsidR="00D073AB" w:rsidRPr="00292F11" w:rsidRDefault="00D073AB" w:rsidP="00916D45">
      <w:pPr>
        <w:jc w:val="both"/>
        <w:rPr>
          <w:sz w:val="10"/>
          <w:szCs w:val="10"/>
        </w:rPr>
      </w:pPr>
    </w:p>
    <w:p w14:paraId="51F4AA03" w14:textId="77777777" w:rsidR="00D073AB" w:rsidRPr="00292F11" w:rsidRDefault="00D073AB" w:rsidP="00916D45">
      <w:pPr>
        <w:jc w:val="both"/>
        <w:rPr>
          <w:sz w:val="18"/>
          <w:u w:val="single"/>
        </w:rPr>
      </w:pPr>
      <w:r w:rsidRPr="00292F11">
        <w:rPr>
          <w:i/>
          <w:sz w:val="18"/>
          <w:u w:val="single"/>
        </w:rPr>
        <w:t>Contenuti didattici del Corso</w:t>
      </w:r>
    </w:p>
    <w:p w14:paraId="322B160C" w14:textId="77777777" w:rsidR="00D073AB" w:rsidRPr="00292F11" w:rsidRDefault="00D073AB" w:rsidP="00916D45">
      <w:pPr>
        <w:numPr>
          <w:ilvl w:val="0"/>
          <w:numId w:val="3"/>
        </w:numPr>
        <w:jc w:val="both"/>
        <w:rPr>
          <w:sz w:val="18"/>
        </w:rPr>
      </w:pPr>
      <w:r w:rsidRPr="00292F11">
        <w:rPr>
          <w:i/>
          <w:sz w:val="18"/>
        </w:rPr>
        <w:t>Anatomia generale</w:t>
      </w:r>
      <w:r w:rsidRPr="00292F11">
        <w:rPr>
          <w:sz w:val="18"/>
        </w:rPr>
        <w:t>: Storia. Terminologia anatomica. Organizzazione generale del corpo umano.</w:t>
      </w:r>
    </w:p>
    <w:p w14:paraId="39F9A5D9" w14:textId="77777777" w:rsidR="00D073AB" w:rsidRPr="00292F11" w:rsidRDefault="00D073AB" w:rsidP="00916D45">
      <w:pPr>
        <w:numPr>
          <w:ilvl w:val="0"/>
          <w:numId w:val="3"/>
        </w:numPr>
        <w:jc w:val="both"/>
        <w:rPr>
          <w:sz w:val="18"/>
        </w:rPr>
      </w:pPr>
      <w:r w:rsidRPr="00292F11">
        <w:rPr>
          <w:i/>
          <w:sz w:val="18"/>
        </w:rPr>
        <w:t>Apparato locomotore</w:t>
      </w:r>
      <w:r w:rsidRPr="00292F11">
        <w:rPr>
          <w:sz w:val="18"/>
        </w:rPr>
        <w:t>: Generalità sulle ossa. Articolazioni e muscoli. Neurocranio. Splancnocranio. Colonna vertebrale. Collo. Parete toracica. Arto superiore. Parete addominale. Diaframma. Bacino. Arto inferiore. (Con elementi di Anatomia Topografica, Radiologica e Clinica).</w:t>
      </w:r>
    </w:p>
    <w:p w14:paraId="395C475B" w14:textId="77777777" w:rsidR="00D073AB" w:rsidRPr="00292F11" w:rsidRDefault="00D073AB" w:rsidP="00916D45">
      <w:pPr>
        <w:numPr>
          <w:ilvl w:val="0"/>
          <w:numId w:val="3"/>
        </w:numPr>
        <w:jc w:val="both"/>
        <w:rPr>
          <w:sz w:val="18"/>
        </w:rPr>
      </w:pPr>
      <w:r w:rsidRPr="00292F11">
        <w:rPr>
          <w:i/>
          <w:sz w:val="18"/>
        </w:rPr>
        <w:t>Apparato circolatorio</w:t>
      </w:r>
      <w:r w:rsidRPr="00292F11">
        <w:rPr>
          <w:sz w:val="18"/>
        </w:rPr>
        <w:t>: Apparato circolatorio sanguifero. Cuore. Pericardio. Arterie. Vasi Capillari. Vene.</w:t>
      </w:r>
    </w:p>
    <w:p w14:paraId="242A3983" w14:textId="77777777" w:rsidR="00D073AB" w:rsidRPr="00292F11" w:rsidRDefault="00D073AB" w:rsidP="00916D45">
      <w:pPr>
        <w:numPr>
          <w:ilvl w:val="0"/>
          <w:numId w:val="3"/>
        </w:numPr>
        <w:tabs>
          <w:tab w:val="clear" w:pos="397"/>
        </w:tabs>
        <w:jc w:val="both"/>
        <w:rPr>
          <w:sz w:val="18"/>
        </w:rPr>
      </w:pPr>
      <w:r w:rsidRPr="00292F11">
        <w:rPr>
          <w:i/>
          <w:sz w:val="18"/>
        </w:rPr>
        <w:t>Apparato circolatorio linfatico</w:t>
      </w:r>
      <w:r w:rsidRPr="00292F11">
        <w:rPr>
          <w:sz w:val="18"/>
        </w:rPr>
        <w:t>: Generalità.</w:t>
      </w:r>
    </w:p>
    <w:p w14:paraId="02ED2D10" w14:textId="77777777" w:rsidR="00D073AB" w:rsidRPr="00292F11" w:rsidRDefault="00D073AB" w:rsidP="00916D45">
      <w:pPr>
        <w:jc w:val="both"/>
        <w:rPr>
          <w:sz w:val="10"/>
          <w:szCs w:val="10"/>
        </w:rPr>
      </w:pPr>
    </w:p>
    <w:p w14:paraId="5FE66373" w14:textId="77777777" w:rsidR="00D073AB" w:rsidRPr="00292F11" w:rsidRDefault="00D073AB" w:rsidP="00916D45">
      <w:pPr>
        <w:jc w:val="both"/>
        <w:rPr>
          <w:sz w:val="18"/>
        </w:rPr>
      </w:pPr>
      <w:r w:rsidRPr="00292F11">
        <w:rPr>
          <w:i/>
          <w:sz w:val="18"/>
          <w:u w:val="single"/>
        </w:rPr>
        <w:t>Obiettivi formativi</w:t>
      </w:r>
    </w:p>
    <w:p w14:paraId="24822C2A" w14:textId="77777777" w:rsidR="00D073AB" w:rsidRPr="00292F11" w:rsidRDefault="00D073AB" w:rsidP="00916D45">
      <w:pPr>
        <w:numPr>
          <w:ilvl w:val="0"/>
          <w:numId w:val="4"/>
        </w:numPr>
        <w:jc w:val="both"/>
        <w:rPr>
          <w:sz w:val="18"/>
        </w:rPr>
      </w:pPr>
      <w:r w:rsidRPr="00292F11">
        <w:rPr>
          <w:sz w:val="18"/>
        </w:rPr>
        <w:t>Studio e riconoscimento dei segmenti scheletrici, dei modelli anatomici e delle regioni muscolari al tavolo autoptico.</w:t>
      </w:r>
    </w:p>
    <w:p w14:paraId="30E51BA1" w14:textId="77777777" w:rsidR="00D073AB" w:rsidRPr="00292F11" w:rsidRDefault="00D073AB" w:rsidP="00916D45">
      <w:pPr>
        <w:numPr>
          <w:ilvl w:val="0"/>
          <w:numId w:val="4"/>
        </w:numPr>
        <w:jc w:val="both"/>
        <w:rPr>
          <w:sz w:val="18"/>
        </w:rPr>
      </w:pPr>
      <w:r w:rsidRPr="00292F11">
        <w:rPr>
          <w:sz w:val="18"/>
        </w:rPr>
        <w:t>Studio e riconoscimento dell’architettura degli organi dell’apparato circolatorio sanguifero e linfatico</w:t>
      </w:r>
    </w:p>
    <w:p w14:paraId="6061B731" w14:textId="77777777" w:rsidR="00D073AB" w:rsidRPr="00292F11" w:rsidRDefault="00D073AB" w:rsidP="00916D45">
      <w:pPr>
        <w:numPr>
          <w:ilvl w:val="0"/>
          <w:numId w:val="4"/>
        </w:numPr>
        <w:jc w:val="both"/>
        <w:rPr>
          <w:sz w:val="18"/>
        </w:rPr>
      </w:pPr>
      <w:r w:rsidRPr="00292F11">
        <w:rPr>
          <w:sz w:val="18"/>
        </w:rPr>
        <w:t>Integrazione con l’Area Clinica nelle attività didattiche opzionali.</w:t>
      </w:r>
    </w:p>
    <w:p w14:paraId="1FBDCC7D" w14:textId="77777777" w:rsidR="00D073AB" w:rsidRPr="00292F11" w:rsidRDefault="00D073AB" w:rsidP="00916D45">
      <w:pPr>
        <w:jc w:val="both"/>
        <w:rPr>
          <w:sz w:val="10"/>
          <w:szCs w:val="10"/>
        </w:rPr>
      </w:pPr>
    </w:p>
    <w:p w14:paraId="4F5A8A49" w14:textId="77777777" w:rsidR="00AB5218" w:rsidRPr="00292F11" w:rsidRDefault="00AB5218" w:rsidP="00916D45">
      <w:pPr>
        <w:jc w:val="both"/>
        <w:rPr>
          <w:sz w:val="10"/>
          <w:szCs w:val="10"/>
        </w:rPr>
      </w:pPr>
    </w:p>
    <w:p w14:paraId="5F77F92B" w14:textId="77777777" w:rsidR="00D073AB" w:rsidRPr="00292F11" w:rsidRDefault="00D073AB" w:rsidP="00916D45">
      <w:pPr>
        <w:jc w:val="both"/>
        <w:rPr>
          <w:b/>
          <w:sz w:val="18"/>
          <w:u w:val="single"/>
        </w:rPr>
      </w:pPr>
      <w:r w:rsidRPr="00292F11">
        <w:rPr>
          <w:b/>
          <w:sz w:val="22"/>
          <w:szCs w:val="22"/>
          <w:u w:val="single"/>
        </w:rPr>
        <w:t>Anatomia Umana</w:t>
      </w:r>
      <w:r w:rsidRPr="00292F11">
        <w:rPr>
          <w:b/>
          <w:sz w:val="18"/>
          <w:u w:val="single"/>
        </w:rPr>
        <w:t xml:space="preserve"> </w:t>
      </w:r>
      <w:r w:rsidRPr="00292F11">
        <w:rPr>
          <w:u w:val="single"/>
        </w:rPr>
        <w:t>(II)</w:t>
      </w:r>
    </w:p>
    <w:p w14:paraId="189EE0FB" w14:textId="77777777" w:rsidR="00D073AB" w:rsidRPr="00292F11" w:rsidRDefault="00D073AB" w:rsidP="00916D45">
      <w:pPr>
        <w:jc w:val="both"/>
        <w:rPr>
          <w:sz w:val="10"/>
          <w:szCs w:val="10"/>
        </w:rPr>
      </w:pPr>
    </w:p>
    <w:p w14:paraId="2229C86A" w14:textId="77777777" w:rsidR="00D073AB" w:rsidRPr="00292F11" w:rsidRDefault="00D073AB" w:rsidP="00916D45">
      <w:pPr>
        <w:jc w:val="both"/>
        <w:rPr>
          <w:i/>
          <w:sz w:val="18"/>
          <w:u w:val="single"/>
        </w:rPr>
      </w:pPr>
      <w:r w:rsidRPr="00292F11">
        <w:rPr>
          <w:i/>
          <w:sz w:val="18"/>
          <w:u w:val="single"/>
        </w:rPr>
        <w:t>Contenuti didattici del Corso</w:t>
      </w:r>
    </w:p>
    <w:p w14:paraId="37FA4C12" w14:textId="77777777" w:rsidR="007961D5" w:rsidRPr="00292F11" w:rsidRDefault="007961D5" w:rsidP="00916D45">
      <w:pPr>
        <w:numPr>
          <w:ilvl w:val="0"/>
          <w:numId w:val="5"/>
        </w:numPr>
        <w:jc w:val="both"/>
        <w:rPr>
          <w:sz w:val="18"/>
        </w:rPr>
      </w:pPr>
      <w:r w:rsidRPr="00292F11">
        <w:rPr>
          <w:i/>
          <w:sz w:val="18"/>
        </w:rPr>
        <w:t>Organi linfoidi ed Emopoietici</w:t>
      </w:r>
      <w:r w:rsidRPr="00292F11">
        <w:rPr>
          <w:sz w:val="18"/>
        </w:rPr>
        <w:t>: Timo. Milza. Linfonodi. Midollo osseo.</w:t>
      </w:r>
    </w:p>
    <w:p w14:paraId="184525E8" w14:textId="77777777" w:rsidR="007961D5" w:rsidRPr="00292F11" w:rsidRDefault="007961D5" w:rsidP="00916D45">
      <w:pPr>
        <w:numPr>
          <w:ilvl w:val="0"/>
          <w:numId w:val="5"/>
        </w:numPr>
        <w:jc w:val="both"/>
        <w:rPr>
          <w:sz w:val="18"/>
        </w:rPr>
      </w:pPr>
      <w:r w:rsidRPr="00292F11">
        <w:rPr>
          <w:i/>
          <w:sz w:val="18"/>
        </w:rPr>
        <w:t>Apparato respiratorio</w:t>
      </w:r>
      <w:r w:rsidRPr="00292F11">
        <w:rPr>
          <w:sz w:val="18"/>
        </w:rPr>
        <w:t>: Naso esterno. Cavità nasali e paranasali. Laringe. Trachea e bronchi. Polmoni. Pleure.</w:t>
      </w:r>
    </w:p>
    <w:p w14:paraId="2FCC072E" w14:textId="77777777" w:rsidR="007961D5" w:rsidRPr="00292F11" w:rsidRDefault="007961D5" w:rsidP="00916D45">
      <w:pPr>
        <w:numPr>
          <w:ilvl w:val="0"/>
          <w:numId w:val="5"/>
        </w:numPr>
        <w:jc w:val="both"/>
        <w:rPr>
          <w:sz w:val="18"/>
        </w:rPr>
      </w:pPr>
      <w:r w:rsidRPr="00292F11">
        <w:rPr>
          <w:i/>
          <w:sz w:val="18"/>
        </w:rPr>
        <w:t>Apparato digerente</w:t>
      </w:r>
      <w:r w:rsidRPr="00292F11">
        <w:rPr>
          <w:sz w:val="18"/>
        </w:rPr>
        <w:t>: Bocca. Ghiandole salivari maggiori. Istmo delle fauci. Faringe. Esofago. Stomaco e duodeno. Intestino tenue e crasso. Fegato. Vie biliari extraepatiche. Pancreas. Peritoneo. Sviluppo dell’apparato digerente.</w:t>
      </w:r>
    </w:p>
    <w:p w14:paraId="413C37A4" w14:textId="77777777" w:rsidR="00D073AB" w:rsidRPr="00292F11" w:rsidRDefault="00D073AB" w:rsidP="00916D45">
      <w:pPr>
        <w:numPr>
          <w:ilvl w:val="0"/>
          <w:numId w:val="5"/>
        </w:numPr>
        <w:jc w:val="both"/>
        <w:rPr>
          <w:sz w:val="18"/>
        </w:rPr>
      </w:pPr>
      <w:r w:rsidRPr="00292F11">
        <w:rPr>
          <w:i/>
          <w:sz w:val="18"/>
        </w:rPr>
        <w:t>Apparato urinario</w:t>
      </w:r>
      <w:r w:rsidRPr="00292F11">
        <w:rPr>
          <w:sz w:val="18"/>
        </w:rPr>
        <w:t>: Reni. Vie urinarie. Sviluppo dell’apparato urinario.</w:t>
      </w:r>
    </w:p>
    <w:p w14:paraId="3E2F76CE" w14:textId="77777777" w:rsidR="00D073AB" w:rsidRPr="00292F11" w:rsidRDefault="00D073AB" w:rsidP="00916D45">
      <w:pPr>
        <w:numPr>
          <w:ilvl w:val="0"/>
          <w:numId w:val="5"/>
        </w:numPr>
        <w:jc w:val="both"/>
        <w:rPr>
          <w:sz w:val="18"/>
        </w:rPr>
      </w:pPr>
      <w:r w:rsidRPr="00292F11">
        <w:rPr>
          <w:i/>
          <w:sz w:val="18"/>
        </w:rPr>
        <w:t>Apparato genitale</w:t>
      </w:r>
      <w:r w:rsidRPr="00292F11">
        <w:rPr>
          <w:sz w:val="18"/>
        </w:rPr>
        <w:t xml:space="preserve">: </w:t>
      </w:r>
    </w:p>
    <w:p w14:paraId="3DED89B6" w14:textId="77777777" w:rsidR="00D073AB" w:rsidRPr="00292F11" w:rsidRDefault="00D073AB" w:rsidP="00916D45">
      <w:pPr>
        <w:numPr>
          <w:ilvl w:val="0"/>
          <w:numId w:val="6"/>
        </w:numPr>
        <w:ind w:left="794"/>
        <w:jc w:val="both"/>
        <w:rPr>
          <w:sz w:val="18"/>
        </w:rPr>
      </w:pPr>
      <w:r w:rsidRPr="00292F11">
        <w:rPr>
          <w:i/>
          <w:sz w:val="18"/>
        </w:rPr>
        <w:t>Maschile</w:t>
      </w:r>
      <w:r w:rsidRPr="00292F11">
        <w:rPr>
          <w:sz w:val="18"/>
        </w:rPr>
        <w:t>: Testicoli. Vie spermatiche. Ghiandole annesse alle vie spermatiche. Genitali esterni. Sviluppo dell’apparato genitale maschile.</w:t>
      </w:r>
    </w:p>
    <w:p w14:paraId="5CC8F2E4" w14:textId="77777777" w:rsidR="00D073AB" w:rsidRPr="00292F11" w:rsidRDefault="00D073AB" w:rsidP="00916D45">
      <w:pPr>
        <w:numPr>
          <w:ilvl w:val="0"/>
          <w:numId w:val="6"/>
        </w:numPr>
        <w:ind w:left="794"/>
        <w:jc w:val="both"/>
        <w:rPr>
          <w:sz w:val="18"/>
        </w:rPr>
      </w:pPr>
      <w:r w:rsidRPr="00292F11">
        <w:rPr>
          <w:i/>
          <w:sz w:val="18"/>
        </w:rPr>
        <w:t>Femminile</w:t>
      </w:r>
      <w:r w:rsidRPr="00292F11">
        <w:rPr>
          <w:sz w:val="18"/>
        </w:rPr>
        <w:t>: Ovaie. Vie genitali. Genitali esterni. Perineo. Sviluppo dell’apparato femminile.</w:t>
      </w:r>
    </w:p>
    <w:p w14:paraId="241B04A0" w14:textId="77777777" w:rsidR="00D073AB" w:rsidRPr="00292F11" w:rsidRDefault="00D073AB" w:rsidP="00916D45">
      <w:pPr>
        <w:jc w:val="both"/>
        <w:rPr>
          <w:sz w:val="10"/>
          <w:szCs w:val="10"/>
        </w:rPr>
      </w:pPr>
    </w:p>
    <w:p w14:paraId="3B8D21E7" w14:textId="77777777" w:rsidR="00D073AB" w:rsidRPr="00292F11" w:rsidRDefault="00D073AB" w:rsidP="00916D45">
      <w:pPr>
        <w:jc w:val="both"/>
        <w:rPr>
          <w:sz w:val="18"/>
        </w:rPr>
      </w:pPr>
      <w:r w:rsidRPr="00292F11">
        <w:rPr>
          <w:i/>
          <w:sz w:val="18"/>
          <w:u w:val="single"/>
        </w:rPr>
        <w:t>Obiettivi formativi</w:t>
      </w:r>
    </w:p>
    <w:p w14:paraId="305A621A" w14:textId="77777777" w:rsidR="00D073AB" w:rsidRPr="00292F11" w:rsidRDefault="00D073AB" w:rsidP="00916D45">
      <w:pPr>
        <w:numPr>
          <w:ilvl w:val="0"/>
          <w:numId w:val="7"/>
        </w:numPr>
        <w:jc w:val="both"/>
        <w:rPr>
          <w:sz w:val="18"/>
        </w:rPr>
      </w:pPr>
      <w:r w:rsidRPr="00292F11">
        <w:rPr>
          <w:sz w:val="18"/>
        </w:rPr>
        <w:t>Individuazione autoptica degli organi.</w:t>
      </w:r>
    </w:p>
    <w:p w14:paraId="1672485A" w14:textId="77777777" w:rsidR="00D073AB" w:rsidRPr="00292F11" w:rsidRDefault="00D073AB" w:rsidP="00916D45">
      <w:pPr>
        <w:numPr>
          <w:ilvl w:val="0"/>
          <w:numId w:val="7"/>
        </w:numPr>
        <w:jc w:val="both"/>
        <w:rPr>
          <w:sz w:val="18"/>
        </w:rPr>
      </w:pPr>
      <w:r w:rsidRPr="00292F11">
        <w:rPr>
          <w:sz w:val="18"/>
        </w:rPr>
        <w:t>Diagnosi microscopica dell’architettura degli organi.</w:t>
      </w:r>
    </w:p>
    <w:p w14:paraId="394E746B" w14:textId="77777777" w:rsidR="00D073AB" w:rsidRPr="00292F11" w:rsidRDefault="00D073AB" w:rsidP="00916D45">
      <w:pPr>
        <w:numPr>
          <w:ilvl w:val="0"/>
          <w:numId w:val="7"/>
        </w:numPr>
        <w:jc w:val="both"/>
        <w:rPr>
          <w:sz w:val="18"/>
        </w:rPr>
      </w:pPr>
      <w:r w:rsidRPr="00292F11">
        <w:rPr>
          <w:sz w:val="18"/>
        </w:rPr>
        <w:t>Integrazione con l’Area Clinica nelle attività didattiche opzionali.</w:t>
      </w:r>
    </w:p>
    <w:p w14:paraId="11D510E7" w14:textId="77777777" w:rsidR="00D073AB" w:rsidRPr="00292F11" w:rsidRDefault="00D073AB" w:rsidP="00916D45">
      <w:pPr>
        <w:jc w:val="both"/>
        <w:rPr>
          <w:sz w:val="10"/>
          <w:szCs w:val="10"/>
        </w:rPr>
      </w:pPr>
    </w:p>
    <w:p w14:paraId="35F63434" w14:textId="77777777" w:rsidR="00AB5218" w:rsidRPr="00292F11" w:rsidRDefault="00AB5218" w:rsidP="00916D45">
      <w:pPr>
        <w:jc w:val="both"/>
        <w:rPr>
          <w:sz w:val="10"/>
          <w:szCs w:val="10"/>
        </w:rPr>
      </w:pPr>
    </w:p>
    <w:p w14:paraId="413D70E7" w14:textId="77777777" w:rsidR="00D073AB" w:rsidRPr="00292F11" w:rsidRDefault="00D073AB" w:rsidP="00916D45">
      <w:pPr>
        <w:jc w:val="both"/>
        <w:rPr>
          <w:b/>
          <w:bCs/>
          <w:sz w:val="18"/>
          <w:szCs w:val="18"/>
          <w:u w:val="single"/>
        </w:rPr>
      </w:pPr>
      <w:r w:rsidRPr="00292F11">
        <w:rPr>
          <w:b/>
          <w:bCs/>
          <w:sz w:val="22"/>
          <w:szCs w:val="22"/>
          <w:u w:val="single"/>
        </w:rPr>
        <w:t>Anatomia Umana</w:t>
      </w:r>
      <w:r w:rsidRPr="00292F11">
        <w:rPr>
          <w:b/>
          <w:bCs/>
          <w:sz w:val="18"/>
          <w:szCs w:val="18"/>
          <w:u w:val="single"/>
        </w:rPr>
        <w:t xml:space="preserve"> </w:t>
      </w:r>
      <w:r w:rsidRPr="00292F11">
        <w:rPr>
          <w:bCs/>
          <w:u w:val="single"/>
        </w:rPr>
        <w:t>(III)</w:t>
      </w:r>
    </w:p>
    <w:p w14:paraId="6D2128BB" w14:textId="77777777" w:rsidR="00D073AB" w:rsidRPr="00292F11" w:rsidRDefault="00D073AB" w:rsidP="00916D45">
      <w:pPr>
        <w:jc w:val="both"/>
        <w:rPr>
          <w:sz w:val="10"/>
          <w:szCs w:val="10"/>
        </w:rPr>
      </w:pPr>
    </w:p>
    <w:p w14:paraId="2C246D78" w14:textId="77777777" w:rsidR="00D073AB" w:rsidRPr="00292F11" w:rsidRDefault="00D073AB" w:rsidP="00916D45">
      <w:pPr>
        <w:jc w:val="both"/>
        <w:rPr>
          <w:i/>
          <w:iCs/>
          <w:sz w:val="18"/>
          <w:szCs w:val="18"/>
          <w:u w:val="single"/>
        </w:rPr>
      </w:pPr>
      <w:r w:rsidRPr="00292F11">
        <w:rPr>
          <w:i/>
          <w:iCs/>
          <w:sz w:val="18"/>
          <w:szCs w:val="18"/>
          <w:u w:val="single"/>
        </w:rPr>
        <w:t>Contenuti didattici del Corso</w:t>
      </w:r>
    </w:p>
    <w:p w14:paraId="0C885EDA" w14:textId="77777777" w:rsidR="00D073AB" w:rsidRPr="00292F11" w:rsidRDefault="00D073AB" w:rsidP="00742603">
      <w:pPr>
        <w:numPr>
          <w:ilvl w:val="0"/>
          <w:numId w:val="75"/>
        </w:numPr>
        <w:jc w:val="both"/>
        <w:rPr>
          <w:sz w:val="18"/>
          <w:szCs w:val="18"/>
        </w:rPr>
      </w:pPr>
      <w:r w:rsidRPr="00292F11">
        <w:rPr>
          <w:i/>
          <w:iCs/>
          <w:sz w:val="18"/>
          <w:szCs w:val="18"/>
        </w:rPr>
        <w:t>Sistema nervoso centrale</w:t>
      </w:r>
      <w:r w:rsidRPr="00292F11">
        <w:rPr>
          <w:sz w:val="18"/>
          <w:szCs w:val="18"/>
        </w:rPr>
        <w:t>: Anatomia generale del sistema nervoso. Costituzione anatomica del nevrasse: morfologia esterna ed interna del  Midollo Spinale, del Tronco Encefalico, del Cervelletto, del Diencefalo, del Telencefalo. Organizzazione microscopica e neurochimica del sistema nervoso centrale. Irrorazione del nevrasse. Le meningi. Produzione e circolazione del liquor. Decorso e struttura delle principali vie motrici e della sensibilità generale e specifica.</w:t>
      </w:r>
    </w:p>
    <w:p w14:paraId="66AB84E5" w14:textId="77777777" w:rsidR="00D073AB" w:rsidRPr="00292F11" w:rsidRDefault="00D073AB" w:rsidP="00742603">
      <w:pPr>
        <w:numPr>
          <w:ilvl w:val="0"/>
          <w:numId w:val="75"/>
        </w:numPr>
        <w:jc w:val="both"/>
        <w:rPr>
          <w:sz w:val="18"/>
          <w:szCs w:val="18"/>
        </w:rPr>
      </w:pPr>
      <w:r w:rsidRPr="00292F11">
        <w:rPr>
          <w:i/>
          <w:iCs/>
          <w:sz w:val="18"/>
          <w:szCs w:val="18"/>
        </w:rPr>
        <w:t>Sistema nervoso periferico</w:t>
      </w:r>
      <w:r w:rsidRPr="00292F11">
        <w:rPr>
          <w:sz w:val="18"/>
          <w:szCs w:val="18"/>
        </w:rPr>
        <w:t>: Generalità sul sistema nervoso periferico. Nervi spinali. Plessi. Nervi encefalici. Organizzazione del sistema nervoso vegetativo.</w:t>
      </w:r>
    </w:p>
    <w:p w14:paraId="5D162BC4" w14:textId="77777777" w:rsidR="00D073AB" w:rsidRPr="00292F11" w:rsidRDefault="00D073AB" w:rsidP="00742603">
      <w:pPr>
        <w:numPr>
          <w:ilvl w:val="0"/>
          <w:numId w:val="75"/>
        </w:numPr>
        <w:jc w:val="both"/>
        <w:rPr>
          <w:sz w:val="18"/>
          <w:szCs w:val="18"/>
        </w:rPr>
      </w:pPr>
      <w:r w:rsidRPr="00292F11">
        <w:rPr>
          <w:i/>
          <w:iCs/>
          <w:sz w:val="18"/>
          <w:szCs w:val="18"/>
        </w:rPr>
        <w:t>Apparati della sensibilità specifica</w:t>
      </w:r>
      <w:r w:rsidRPr="00292F11">
        <w:rPr>
          <w:sz w:val="18"/>
          <w:szCs w:val="18"/>
        </w:rPr>
        <w:t xml:space="preserve">: </w:t>
      </w:r>
    </w:p>
    <w:p w14:paraId="3699F198" w14:textId="77777777" w:rsidR="00D073AB" w:rsidRPr="00292F11" w:rsidRDefault="00D073AB" w:rsidP="00742603">
      <w:pPr>
        <w:numPr>
          <w:ilvl w:val="0"/>
          <w:numId w:val="76"/>
        </w:numPr>
        <w:ind w:left="794"/>
        <w:jc w:val="both"/>
        <w:rPr>
          <w:sz w:val="18"/>
          <w:szCs w:val="18"/>
        </w:rPr>
      </w:pPr>
      <w:r w:rsidRPr="00292F11">
        <w:rPr>
          <w:i/>
          <w:sz w:val="18"/>
          <w:szCs w:val="18"/>
        </w:rPr>
        <w:t>Apparato della vista</w:t>
      </w:r>
      <w:r w:rsidRPr="00292F11">
        <w:rPr>
          <w:sz w:val="18"/>
          <w:szCs w:val="18"/>
        </w:rPr>
        <w:t xml:space="preserve">: Bulbo oculare. Organi accessori del bulbo oculare. </w:t>
      </w:r>
    </w:p>
    <w:p w14:paraId="4AD62391" w14:textId="77777777" w:rsidR="00D073AB" w:rsidRPr="00292F11" w:rsidRDefault="00D073AB" w:rsidP="00742603">
      <w:pPr>
        <w:numPr>
          <w:ilvl w:val="0"/>
          <w:numId w:val="76"/>
        </w:numPr>
        <w:ind w:left="794"/>
        <w:jc w:val="both"/>
        <w:rPr>
          <w:sz w:val="18"/>
          <w:szCs w:val="18"/>
        </w:rPr>
      </w:pPr>
      <w:r w:rsidRPr="00292F11">
        <w:rPr>
          <w:i/>
          <w:sz w:val="18"/>
          <w:szCs w:val="18"/>
        </w:rPr>
        <w:t>Apparato dell’udito</w:t>
      </w:r>
      <w:r w:rsidRPr="00292F11">
        <w:rPr>
          <w:sz w:val="18"/>
          <w:szCs w:val="18"/>
        </w:rPr>
        <w:t xml:space="preserve">: Orecchio esterno. Orecchio medio. Orecchio interno. </w:t>
      </w:r>
    </w:p>
    <w:p w14:paraId="141F593B" w14:textId="77777777" w:rsidR="00D073AB" w:rsidRPr="00292F11" w:rsidRDefault="00D073AB" w:rsidP="00742603">
      <w:pPr>
        <w:numPr>
          <w:ilvl w:val="0"/>
          <w:numId w:val="76"/>
        </w:numPr>
        <w:ind w:left="794"/>
        <w:jc w:val="both"/>
        <w:rPr>
          <w:sz w:val="18"/>
          <w:szCs w:val="18"/>
        </w:rPr>
      </w:pPr>
      <w:r w:rsidRPr="00292F11">
        <w:rPr>
          <w:i/>
          <w:sz w:val="18"/>
          <w:szCs w:val="18"/>
        </w:rPr>
        <w:t>Apparato tegumentario</w:t>
      </w:r>
      <w:r w:rsidRPr="00292F11">
        <w:rPr>
          <w:sz w:val="18"/>
          <w:szCs w:val="18"/>
        </w:rPr>
        <w:t>.</w:t>
      </w:r>
    </w:p>
    <w:p w14:paraId="11AEE0F6" w14:textId="77777777" w:rsidR="00D073AB" w:rsidRPr="00292F11" w:rsidRDefault="00D073AB" w:rsidP="00742603">
      <w:pPr>
        <w:numPr>
          <w:ilvl w:val="0"/>
          <w:numId w:val="75"/>
        </w:numPr>
        <w:jc w:val="both"/>
        <w:rPr>
          <w:sz w:val="18"/>
          <w:szCs w:val="18"/>
        </w:rPr>
      </w:pPr>
      <w:r w:rsidRPr="00292F11">
        <w:rPr>
          <w:i/>
          <w:iCs/>
          <w:sz w:val="18"/>
          <w:szCs w:val="18"/>
        </w:rPr>
        <w:t>Apparato endocrino</w:t>
      </w:r>
      <w:r w:rsidRPr="00292F11">
        <w:rPr>
          <w:sz w:val="18"/>
          <w:szCs w:val="18"/>
        </w:rPr>
        <w:t>: Generalità sul sistema endocrino. Ipotalamo e nuclei ipotalamici neurosecernenti. Ipofisi. Epifisi. Tiroide e paratiroidi. Ghiandole surrenali. Pancreas endocrino.</w:t>
      </w:r>
    </w:p>
    <w:p w14:paraId="7CF8FD81" w14:textId="77777777" w:rsidR="00D073AB" w:rsidRPr="00292F11" w:rsidRDefault="00D073AB" w:rsidP="00916D45">
      <w:pPr>
        <w:jc w:val="both"/>
        <w:rPr>
          <w:sz w:val="10"/>
          <w:szCs w:val="10"/>
        </w:rPr>
      </w:pPr>
    </w:p>
    <w:p w14:paraId="77222A48" w14:textId="77777777" w:rsidR="00AB5218" w:rsidRPr="00292F11" w:rsidRDefault="00AB5218" w:rsidP="00916D45">
      <w:pPr>
        <w:jc w:val="both"/>
        <w:rPr>
          <w:sz w:val="18"/>
          <w:szCs w:val="18"/>
        </w:rPr>
      </w:pPr>
      <w:r w:rsidRPr="00292F11">
        <w:rPr>
          <w:i/>
          <w:iCs/>
          <w:sz w:val="18"/>
          <w:szCs w:val="18"/>
          <w:u w:val="single"/>
        </w:rPr>
        <w:t>Obiettivi formativi</w:t>
      </w:r>
    </w:p>
    <w:p w14:paraId="74BD0610" w14:textId="77777777" w:rsidR="00AB5218" w:rsidRPr="00292F11" w:rsidRDefault="00AB5218" w:rsidP="00742603">
      <w:pPr>
        <w:numPr>
          <w:ilvl w:val="0"/>
          <w:numId w:val="77"/>
        </w:numPr>
        <w:jc w:val="both"/>
        <w:rPr>
          <w:sz w:val="18"/>
          <w:szCs w:val="18"/>
        </w:rPr>
      </w:pPr>
      <w:r w:rsidRPr="00292F11">
        <w:rPr>
          <w:sz w:val="18"/>
          <w:szCs w:val="18"/>
        </w:rPr>
        <w:t>Sistema nervoso centrale: dissezione e riconoscimento strutture macroscopiche  e microscopiche.</w:t>
      </w:r>
    </w:p>
    <w:p w14:paraId="129E8209" w14:textId="77777777" w:rsidR="00AB5218" w:rsidRPr="00292F11" w:rsidRDefault="00AB5218" w:rsidP="00742603">
      <w:pPr>
        <w:numPr>
          <w:ilvl w:val="0"/>
          <w:numId w:val="77"/>
        </w:numPr>
        <w:jc w:val="both"/>
        <w:rPr>
          <w:sz w:val="18"/>
          <w:szCs w:val="18"/>
        </w:rPr>
      </w:pPr>
      <w:r w:rsidRPr="00292F11">
        <w:rPr>
          <w:sz w:val="18"/>
          <w:szCs w:val="18"/>
        </w:rPr>
        <w:t>Sistema nervoso periferico, organi di senso e apparato tegumentario: dissezione e riconoscimento strutture macroscopiche e microscopiche..</w:t>
      </w:r>
    </w:p>
    <w:p w14:paraId="65EF4E3C" w14:textId="77777777" w:rsidR="00AB5218" w:rsidRPr="00292F11" w:rsidRDefault="00AB5218" w:rsidP="00742603">
      <w:pPr>
        <w:numPr>
          <w:ilvl w:val="0"/>
          <w:numId w:val="77"/>
        </w:numPr>
        <w:jc w:val="both"/>
        <w:rPr>
          <w:sz w:val="18"/>
          <w:szCs w:val="18"/>
        </w:rPr>
      </w:pPr>
      <w:r w:rsidRPr="00292F11">
        <w:rPr>
          <w:sz w:val="18"/>
          <w:szCs w:val="18"/>
        </w:rPr>
        <w:t>Sistema endocrino: riconoscimento strutture microscopiche.</w:t>
      </w:r>
    </w:p>
    <w:p w14:paraId="28995221" w14:textId="77777777" w:rsidR="00AB5218" w:rsidRPr="00292F11" w:rsidRDefault="00AB5218" w:rsidP="00742603">
      <w:pPr>
        <w:numPr>
          <w:ilvl w:val="0"/>
          <w:numId w:val="77"/>
        </w:numPr>
        <w:jc w:val="both"/>
      </w:pPr>
      <w:r w:rsidRPr="00292F11">
        <w:rPr>
          <w:sz w:val="18"/>
          <w:szCs w:val="18"/>
        </w:rPr>
        <w:t>Integrazione con l’Area Clinica</w:t>
      </w:r>
      <w:r w:rsidRPr="00292F11">
        <w:rPr>
          <w:sz w:val="22"/>
          <w:szCs w:val="22"/>
        </w:rPr>
        <w:t xml:space="preserve"> </w:t>
      </w:r>
      <w:r w:rsidRPr="00292F11">
        <w:rPr>
          <w:sz w:val="18"/>
          <w:szCs w:val="18"/>
        </w:rPr>
        <w:t>nelle attività didattiche opzionali.</w:t>
      </w:r>
    </w:p>
    <w:p w14:paraId="1CF078E8" w14:textId="77777777" w:rsidR="00B627AC" w:rsidRPr="00292F11" w:rsidRDefault="00B627AC" w:rsidP="00916D45">
      <w:pPr>
        <w:jc w:val="both"/>
        <w:rPr>
          <w:sz w:val="10"/>
          <w:szCs w:val="10"/>
        </w:rPr>
      </w:pPr>
    </w:p>
    <w:p w14:paraId="505B299B" w14:textId="77777777" w:rsidR="00AB5218" w:rsidRPr="00292F11" w:rsidRDefault="00AB5218" w:rsidP="00916D45">
      <w:pPr>
        <w:jc w:val="both"/>
        <w:rPr>
          <w:b/>
          <w:i/>
          <w:sz w:val="18"/>
        </w:rPr>
      </w:pPr>
      <w:r w:rsidRPr="00292F11">
        <w:rPr>
          <w:b/>
          <w:i/>
          <w:sz w:val="18"/>
        </w:rPr>
        <w:t>Testi consigliati e Atlanti consigliati alla pagina seguente</w:t>
      </w:r>
    </w:p>
    <w:p w14:paraId="54580A88" w14:textId="77777777" w:rsidR="00B627AC" w:rsidRPr="00292F11" w:rsidRDefault="00AB5218" w:rsidP="00916D45">
      <w:pPr>
        <w:jc w:val="both"/>
        <w:rPr>
          <w:sz w:val="18"/>
          <w:szCs w:val="18"/>
        </w:rPr>
      </w:pPr>
      <w:r w:rsidRPr="00292F11">
        <w:rPr>
          <w:sz w:val="10"/>
          <w:szCs w:val="10"/>
        </w:rPr>
        <w:br w:type="page"/>
      </w:r>
      <w:r w:rsidR="00B627AC" w:rsidRPr="00292F11">
        <w:rPr>
          <w:sz w:val="18"/>
        </w:rPr>
        <w:lastRenderedPageBreak/>
        <w:t>6</w:t>
      </w:r>
      <w:r w:rsidR="0027455D" w:rsidRPr="00292F11">
        <w:rPr>
          <w:sz w:val="18"/>
        </w:rPr>
        <w:t>6</w:t>
      </w:r>
      <w:r w:rsidR="00B627AC" w:rsidRPr="00292F11">
        <w:rPr>
          <w:sz w:val="18"/>
        </w:rPr>
        <w:tab/>
      </w:r>
      <w:r w:rsidR="00B627AC" w:rsidRPr="00292F11">
        <w:rPr>
          <w:sz w:val="18"/>
        </w:rPr>
        <w:tab/>
      </w:r>
      <w:r w:rsidR="00B627AC" w:rsidRPr="00292F11">
        <w:rPr>
          <w:sz w:val="18"/>
        </w:rPr>
        <w:tab/>
      </w:r>
      <w:r w:rsidR="00B627AC" w:rsidRPr="00292F11">
        <w:rPr>
          <w:sz w:val="18"/>
        </w:rPr>
        <w:tab/>
      </w:r>
      <w:r w:rsidR="00B627AC" w:rsidRPr="00292F11">
        <w:rPr>
          <w:sz w:val="18"/>
        </w:rPr>
        <w:tab/>
      </w:r>
      <w:r w:rsidR="00B627AC" w:rsidRPr="00292F11">
        <w:rPr>
          <w:sz w:val="18"/>
        </w:rPr>
        <w:tab/>
      </w:r>
      <w:r w:rsidR="00B627AC" w:rsidRPr="00292F11">
        <w:rPr>
          <w:sz w:val="18"/>
        </w:rPr>
        <w:tab/>
      </w:r>
      <w:r w:rsidR="00B627AC" w:rsidRPr="00292F11">
        <w:rPr>
          <w:sz w:val="18"/>
        </w:rPr>
        <w:tab/>
      </w:r>
      <w:r w:rsidR="00B627AC" w:rsidRPr="00292F11">
        <w:rPr>
          <w:sz w:val="18"/>
        </w:rPr>
        <w:tab/>
      </w:r>
      <w:r w:rsidR="00B627AC" w:rsidRPr="00292F11">
        <w:rPr>
          <w:sz w:val="18"/>
        </w:rPr>
        <w:tab/>
      </w:r>
      <w:r w:rsidR="00B627AC" w:rsidRPr="00292F11">
        <w:rPr>
          <w:sz w:val="18"/>
        </w:rPr>
        <w:tab/>
      </w:r>
      <w:r w:rsidR="00B627AC" w:rsidRPr="00292F11">
        <w:rPr>
          <w:sz w:val="18"/>
        </w:rPr>
        <w:tab/>
      </w:r>
      <w:r w:rsidR="00B627AC" w:rsidRPr="00292F11">
        <w:rPr>
          <w:sz w:val="18"/>
        </w:rPr>
        <w:tab/>
      </w:r>
      <w:r w:rsidR="00B627AC" w:rsidRPr="00292F11">
        <w:rPr>
          <w:sz w:val="18"/>
        </w:rPr>
        <w:tab/>
        <w:t xml:space="preserve">        </w:t>
      </w:r>
      <w:r w:rsidR="00B627AC" w:rsidRPr="00292F11">
        <w:rPr>
          <w:i/>
          <w:sz w:val="18"/>
        </w:rPr>
        <w:t>Guida per lo Studente del CLMMC “A”</w:t>
      </w:r>
    </w:p>
    <w:p w14:paraId="5098DA79" w14:textId="77777777" w:rsidR="00B627AC" w:rsidRPr="00292F11" w:rsidRDefault="009C79ED" w:rsidP="00916D45">
      <w:pPr>
        <w:jc w:val="both"/>
        <w:rPr>
          <w:snapToGrid w:val="0"/>
          <w:sz w:val="18"/>
          <w:szCs w:val="18"/>
        </w:rPr>
      </w:pPr>
      <w:r>
        <w:rPr>
          <w:noProof/>
          <w:sz w:val="18"/>
          <w:szCs w:val="18"/>
          <w:lang w:eastAsia="it-IT"/>
        </w:rPr>
        <w:pict w14:anchorId="05DD49C9">
          <v:line id="_x0000_s2979" style="position:absolute;left:0;text-align:left;z-index:154" from="1.35pt,-.05pt" to="478.35pt,-.05pt"/>
        </w:pict>
      </w:r>
    </w:p>
    <w:p w14:paraId="13023059" w14:textId="77777777" w:rsidR="00B627AC" w:rsidRPr="00292F11" w:rsidRDefault="00B627AC" w:rsidP="00916D45">
      <w:pPr>
        <w:jc w:val="both"/>
        <w:rPr>
          <w:sz w:val="18"/>
        </w:rPr>
      </w:pPr>
    </w:p>
    <w:p w14:paraId="56057862" w14:textId="77777777" w:rsidR="00645E4A" w:rsidRPr="00292F11" w:rsidRDefault="00645E4A" w:rsidP="00916D45">
      <w:pPr>
        <w:jc w:val="both"/>
        <w:rPr>
          <w:b/>
          <w:i/>
          <w:sz w:val="18"/>
        </w:rPr>
      </w:pPr>
      <w:r w:rsidRPr="00292F11">
        <w:rPr>
          <w:b/>
          <w:i/>
          <w:sz w:val="18"/>
        </w:rPr>
        <w:t>Testi consigliati:</w:t>
      </w:r>
    </w:p>
    <w:p w14:paraId="2AE82E54" w14:textId="77777777" w:rsidR="00645E4A" w:rsidRPr="00292F11" w:rsidRDefault="00645E4A" w:rsidP="00742603">
      <w:pPr>
        <w:pStyle w:val="Corpodeltesto"/>
        <w:numPr>
          <w:ilvl w:val="0"/>
          <w:numId w:val="132"/>
        </w:numPr>
        <w:tabs>
          <w:tab w:val="clear" w:pos="1080"/>
        </w:tabs>
        <w:overflowPunct w:val="0"/>
        <w:autoSpaceDE w:val="0"/>
        <w:autoSpaceDN w:val="0"/>
        <w:spacing w:line="216" w:lineRule="auto"/>
        <w:ind w:left="142" w:right="284" w:firstLine="0"/>
        <w:jc w:val="left"/>
        <w:rPr>
          <w:sz w:val="18"/>
          <w:szCs w:val="18"/>
          <w:lang w:eastAsia="zh-CN"/>
        </w:rPr>
      </w:pPr>
      <w:r w:rsidRPr="00292F11">
        <w:rPr>
          <w:sz w:val="18"/>
          <w:szCs w:val="18"/>
          <w:lang w:eastAsia="zh-CN"/>
        </w:rPr>
        <w:t>Anastasi, Gaudio et al.:</w:t>
      </w:r>
      <w:r w:rsidR="00366797" w:rsidRPr="00292F11">
        <w:rPr>
          <w:sz w:val="18"/>
          <w:szCs w:val="18"/>
          <w:lang w:eastAsia="zh-CN"/>
        </w:rPr>
        <w:t xml:space="preserve"> </w:t>
      </w:r>
      <w:r w:rsidRPr="00292F11">
        <w:rPr>
          <w:sz w:val="18"/>
          <w:szCs w:val="18"/>
          <w:lang w:eastAsia="zh-CN"/>
        </w:rPr>
        <w:t>“Trattato di Anatomia Umana” Edi. Ermes</w:t>
      </w:r>
    </w:p>
    <w:p w14:paraId="2846277B" w14:textId="77777777" w:rsidR="00645E4A" w:rsidRPr="00292F11" w:rsidRDefault="00645E4A" w:rsidP="00742603">
      <w:pPr>
        <w:pStyle w:val="Pidipagina"/>
        <w:widowControl w:val="0"/>
        <w:numPr>
          <w:ilvl w:val="0"/>
          <w:numId w:val="132"/>
        </w:numPr>
        <w:tabs>
          <w:tab w:val="clear" w:pos="1080"/>
          <w:tab w:val="clear" w:pos="4819"/>
          <w:tab w:val="clear" w:pos="9638"/>
        </w:tabs>
        <w:spacing w:line="216" w:lineRule="auto"/>
        <w:ind w:left="142" w:right="284" w:firstLine="0"/>
        <w:outlineLvl w:val="2"/>
        <w:rPr>
          <w:sz w:val="18"/>
          <w:szCs w:val="18"/>
        </w:rPr>
      </w:pPr>
      <w:r w:rsidRPr="00292F11">
        <w:rPr>
          <w:iCs/>
          <w:sz w:val="18"/>
          <w:szCs w:val="18"/>
        </w:rPr>
        <w:t>Marinozzi, Gaudio, Ripani: “Anatomia clinica” Delfino</w:t>
      </w:r>
    </w:p>
    <w:p w14:paraId="266560CB" w14:textId="77777777" w:rsidR="00645E4A" w:rsidRPr="00292F11" w:rsidRDefault="00645E4A" w:rsidP="00742603">
      <w:pPr>
        <w:pStyle w:val="Titolo3"/>
        <w:keepNext w:val="0"/>
        <w:widowControl w:val="0"/>
        <w:numPr>
          <w:ilvl w:val="0"/>
          <w:numId w:val="132"/>
        </w:numPr>
        <w:tabs>
          <w:tab w:val="clear" w:pos="1080"/>
        </w:tabs>
        <w:spacing w:line="216" w:lineRule="auto"/>
        <w:ind w:left="142" w:right="284" w:firstLine="0"/>
        <w:jc w:val="left"/>
        <w:rPr>
          <w:rFonts w:ascii="Times New Roman" w:hAnsi="Times New Roman" w:cs="Times New Roman"/>
          <w:i w:val="0"/>
          <w:iCs w:val="0"/>
          <w:sz w:val="18"/>
          <w:szCs w:val="18"/>
          <w:u w:val="none"/>
        </w:rPr>
      </w:pPr>
      <w:r w:rsidRPr="00292F11">
        <w:rPr>
          <w:rFonts w:ascii="Times New Roman" w:hAnsi="Times New Roman" w:cs="Times New Roman"/>
          <w:i w:val="0"/>
          <w:iCs w:val="0"/>
          <w:sz w:val="18"/>
          <w:szCs w:val="18"/>
          <w:u w:val="none"/>
        </w:rPr>
        <w:t>Barr’s- Kiernan:</w:t>
      </w:r>
      <w:r w:rsidR="00366797" w:rsidRPr="00292F11">
        <w:rPr>
          <w:rFonts w:ascii="Times New Roman" w:hAnsi="Times New Roman" w:cs="Times New Roman"/>
          <w:i w:val="0"/>
          <w:iCs w:val="0"/>
          <w:sz w:val="18"/>
          <w:szCs w:val="18"/>
          <w:u w:val="none"/>
        </w:rPr>
        <w:t xml:space="preserve"> “</w:t>
      </w:r>
      <w:r w:rsidRPr="00292F11">
        <w:rPr>
          <w:rFonts w:ascii="Times New Roman" w:hAnsi="Times New Roman" w:cs="Times New Roman"/>
          <w:i w:val="0"/>
          <w:iCs w:val="0"/>
          <w:sz w:val="18"/>
          <w:szCs w:val="18"/>
          <w:u w:val="none"/>
        </w:rPr>
        <w:t>Il Sistema nervoso-Basi di neuroanatomia” EDISES</w:t>
      </w:r>
    </w:p>
    <w:p w14:paraId="1A3F0DB0" w14:textId="77777777" w:rsidR="00645E4A" w:rsidRPr="00292F11" w:rsidRDefault="00600F99" w:rsidP="00742603">
      <w:pPr>
        <w:pStyle w:val="Corpodeltesto"/>
        <w:widowControl w:val="0"/>
        <w:numPr>
          <w:ilvl w:val="0"/>
          <w:numId w:val="132"/>
        </w:numPr>
        <w:tabs>
          <w:tab w:val="clear" w:pos="1080"/>
        </w:tabs>
        <w:spacing w:line="216" w:lineRule="auto"/>
        <w:ind w:left="142" w:right="284" w:firstLine="0"/>
        <w:jc w:val="left"/>
        <w:outlineLvl w:val="2"/>
        <w:rPr>
          <w:sz w:val="18"/>
          <w:szCs w:val="18"/>
          <w:lang w:eastAsia="zh-CN"/>
        </w:rPr>
      </w:pPr>
      <w:r w:rsidRPr="00292F11">
        <w:rPr>
          <w:iCs/>
          <w:sz w:val="18"/>
          <w:szCs w:val="18"/>
        </w:rPr>
        <w:t>Gaudio E. et al: “Sistema Nervoso Centrale</w:t>
      </w:r>
      <w:r w:rsidRPr="00292F11">
        <w:rPr>
          <w:sz w:val="18"/>
          <w:szCs w:val="18"/>
        </w:rPr>
        <w:t xml:space="preserve">” </w:t>
      </w:r>
      <w:r w:rsidRPr="00292F11">
        <w:rPr>
          <w:iCs/>
          <w:sz w:val="18"/>
          <w:szCs w:val="18"/>
        </w:rPr>
        <w:t>P</w:t>
      </w:r>
      <w:r w:rsidRPr="00292F11">
        <w:rPr>
          <w:sz w:val="18"/>
          <w:szCs w:val="18"/>
        </w:rPr>
        <w:t>iccin</w:t>
      </w:r>
    </w:p>
    <w:p w14:paraId="7FFCC66A" w14:textId="77777777" w:rsidR="00645E4A" w:rsidRPr="00292F11" w:rsidRDefault="00645E4A" w:rsidP="00916D45">
      <w:pPr>
        <w:pStyle w:val="Pidipagina"/>
        <w:tabs>
          <w:tab w:val="clear" w:pos="4819"/>
          <w:tab w:val="clear" w:pos="9638"/>
        </w:tabs>
        <w:jc w:val="both"/>
        <w:rPr>
          <w:b/>
          <w:i/>
          <w:sz w:val="18"/>
        </w:rPr>
      </w:pPr>
      <w:r w:rsidRPr="00292F11">
        <w:rPr>
          <w:b/>
          <w:i/>
          <w:sz w:val="18"/>
        </w:rPr>
        <w:t>Atlanti consigliati</w:t>
      </w:r>
    </w:p>
    <w:p w14:paraId="1F54DA87" w14:textId="77777777" w:rsidR="00645E4A" w:rsidRPr="00292F11" w:rsidRDefault="00645E4A" w:rsidP="00742603">
      <w:pPr>
        <w:pStyle w:val="Pidipagina"/>
        <w:numPr>
          <w:ilvl w:val="0"/>
          <w:numId w:val="132"/>
        </w:numPr>
        <w:tabs>
          <w:tab w:val="clear" w:pos="1080"/>
          <w:tab w:val="clear" w:pos="4819"/>
          <w:tab w:val="clear" w:pos="9638"/>
        </w:tabs>
        <w:overflowPunct w:val="0"/>
        <w:autoSpaceDE w:val="0"/>
        <w:autoSpaceDN w:val="0"/>
        <w:spacing w:line="216" w:lineRule="auto"/>
        <w:ind w:left="142" w:right="284" w:firstLine="0"/>
        <w:rPr>
          <w:sz w:val="18"/>
          <w:szCs w:val="18"/>
          <w:lang w:val="en-US"/>
        </w:rPr>
      </w:pPr>
      <w:r w:rsidRPr="00292F11">
        <w:rPr>
          <w:sz w:val="18"/>
          <w:szCs w:val="18"/>
          <w:lang w:val="en-US"/>
        </w:rPr>
        <w:t xml:space="preserve">Schunke, Schulte, Schumacher: “Prometheus” </w:t>
      </w:r>
      <w:r w:rsidR="003D3B67" w:rsidRPr="00292F11">
        <w:rPr>
          <w:sz w:val="18"/>
          <w:szCs w:val="18"/>
          <w:lang w:val="en-US"/>
        </w:rPr>
        <w:t>Edises</w:t>
      </w:r>
      <w:r w:rsidRPr="00292F11">
        <w:rPr>
          <w:sz w:val="18"/>
          <w:szCs w:val="18"/>
          <w:lang w:val="en-US"/>
        </w:rPr>
        <w:t xml:space="preserve"> </w:t>
      </w:r>
    </w:p>
    <w:p w14:paraId="15503700" w14:textId="77777777" w:rsidR="00645E4A" w:rsidRPr="00292F11" w:rsidRDefault="00645E4A" w:rsidP="00742603">
      <w:pPr>
        <w:pStyle w:val="Pidipagina"/>
        <w:numPr>
          <w:ilvl w:val="0"/>
          <w:numId w:val="132"/>
        </w:numPr>
        <w:tabs>
          <w:tab w:val="clear" w:pos="1080"/>
          <w:tab w:val="clear" w:pos="4819"/>
          <w:tab w:val="clear" w:pos="9638"/>
        </w:tabs>
        <w:overflowPunct w:val="0"/>
        <w:autoSpaceDE w:val="0"/>
        <w:autoSpaceDN w:val="0"/>
        <w:spacing w:line="216" w:lineRule="auto"/>
        <w:ind w:left="142" w:right="284" w:firstLine="0"/>
        <w:rPr>
          <w:sz w:val="18"/>
          <w:szCs w:val="18"/>
        </w:rPr>
      </w:pPr>
      <w:r w:rsidRPr="00292F11">
        <w:rPr>
          <w:sz w:val="18"/>
          <w:szCs w:val="18"/>
        </w:rPr>
        <w:t>Motta: “Atlante di anatomia microscopica” Piccin</w:t>
      </w:r>
    </w:p>
    <w:p w14:paraId="415AB931" w14:textId="77777777" w:rsidR="00645E4A" w:rsidRPr="00292F11" w:rsidRDefault="00645E4A" w:rsidP="00742603">
      <w:pPr>
        <w:pStyle w:val="Pidipagina"/>
        <w:numPr>
          <w:ilvl w:val="0"/>
          <w:numId w:val="132"/>
        </w:numPr>
        <w:tabs>
          <w:tab w:val="clear" w:pos="1080"/>
          <w:tab w:val="clear" w:pos="4819"/>
          <w:tab w:val="clear" w:pos="9638"/>
        </w:tabs>
        <w:overflowPunct w:val="0"/>
        <w:autoSpaceDE w:val="0"/>
        <w:autoSpaceDN w:val="0"/>
        <w:spacing w:line="216" w:lineRule="auto"/>
        <w:ind w:left="142" w:right="284" w:firstLine="0"/>
        <w:rPr>
          <w:sz w:val="18"/>
          <w:szCs w:val="18"/>
        </w:rPr>
      </w:pPr>
      <w:r w:rsidRPr="00292F11">
        <w:rPr>
          <w:sz w:val="18"/>
          <w:szCs w:val="18"/>
        </w:rPr>
        <w:t xml:space="preserve">Netter: “Atlante di anatomia umana” </w:t>
      </w:r>
      <w:r w:rsidR="003D3B67" w:rsidRPr="00292F11">
        <w:rPr>
          <w:sz w:val="18"/>
          <w:szCs w:val="18"/>
        </w:rPr>
        <w:t xml:space="preserve">Edra </w:t>
      </w:r>
      <w:r w:rsidRPr="00292F11">
        <w:rPr>
          <w:sz w:val="18"/>
          <w:szCs w:val="18"/>
        </w:rPr>
        <w:t>Masson</w:t>
      </w:r>
    </w:p>
    <w:p w14:paraId="507F5D7F" w14:textId="77777777" w:rsidR="000F4FDF" w:rsidRPr="00292F11" w:rsidRDefault="000F4FDF" w:rsidP="00916D45">
      <w:pPr>
        <w:jc w:val="both"/>
      </w:pPr>
    </w:p>
    <w:p w14:paraId="4132C307" w14:textId="77777777" w:rsidR="00D073AB" w:rsidRPr="00292F11" w:rsidRDefault="00D073AB" w:rsidP="00916D45">
      <w:pPr>
        <w:jc w:val="both"/>
        <w:rPr>
          <w:b/>
          <w:sz w:val="24"/>
          <w:u w:val="single"/>
        </w:rPr>
      </w:pPr>
      <w:r w:rsidRPr="00292F11">
        <w:rPr>
          <w:b/>
          <w:sz w:val="24"/>
        </w:rPr>
        <w:t xml:space="preserve">8 - </w:t>
      </w:r>
      <w:r w:rsidRPr="00292F11">
        <w:rPr>
          <w:b/>
          <w:sz w:val="24"/>
          <w:u w:val="single"/>
        </w:rPr>
        <w:t>Corso Integrato di MICROBIOLOGIA</w:t>
      </w:r>
    </w:p>
    <w:p w14:paraId="5370C0FA" w14:textId="77777777" w:rsidR="00D073AB" w:rsidRPr="00292F11" w:rsidRDefault="00D073AB" w:rsidP="00916D45">
      <w:pPr>
        <w:jc w:val="both"/>
        <w:rPr>
          <w:sz w:val="6"/>
          <w:szCs w:val="6"/>
        </w:rPr>
      </w:pPr>
    </w:p>
    <w:p w14:paraId="27A82411" w14:textId="77777777" w:rsidR="00D073AB" w:rsidRPr="00292F11" w:rsidRDefault="00D073AB" w:rsidP="00916D45">
      <w:pPr>
        <w:jc w:val="center"/>
        <w:rPr>
          <w:sz w:val="22"/>
        </w:rPr>
      </w:pPr>
      <w:r w:rsidRPr="00292F11">
        <w:rPr>
          <w:b/>
          <w:i/>
          <w:sz w:val="22"/>
        </w:rPr>
        <w:t>Core Curriculum</w:t>
      </w:r>
    </w:p>
    <w:p w14:paraId="787C7391" w14:textId="77777777" w:rsidR="00D073AB" w:rsidRPr="00292F11" w:rsidRDefault="00D073AB" w:rsidP="00916D45">
      <w:pPr>
        <w:jc w:val="both"/>
        <w:rPr>
          <w:sz w:val="10"/>
          <w:szCs w:val="10"/>
        </w:rPr>
      </w:pPr>
    </w:p>
    <w:p w14:paraId="596A883F" w14:textId="77777777" w:rsidR="00D073AB" w:rsidRPr="00292F11" w:rsidRDefault="00D073AB" w:rsidP="00916D45">
      <w:pPr>
        <w:jc w:val="both"/>
        <w:rPr>
          <w:b/>
          <w:i/>
          <w:sz w:val="18"/>
        </w:rPr>
      </w:pPr>
      <w:r w:rsidRPr="00292F11">
        <w:rPr>
          <w:b/>
          <w:i/>
          <w:sz w:val="18"/>
        </w:rPr>
        <w:t>Obiettivi didattici generali</w:t>
      </w:r>
    </w:p>
    <w:p w14:paraId="66F9BB6A" w14:textId="77777777" w:rsidR="00D073AB" w:rsidRPr="00292F11" w:rsidRDefault="00D073AB" w:rsidP="00742603">
      <w:pPr>
        <w:numPr>
          <w:ilvl w:val="0"/>
          <w:numId w:val="45"/>
        </w:numPr>
        <w:jc w:val="both"/>
        <w:rPr>
          <w:sz w:val="18"/>
        </w:rPr>
      </w:pPr>
      <w:r w:rsidRPr="00292F11">
        <w:rPr>
          <w:sz w:val="18"/>
        </w:rPr>
        <w:t>Conoscenza dei microrganismi patogeni per l'uomo e loro classificazione. Conoscenza delle differenze tra i vari microrganismi in termini di: struttura e morfologia, metabolismo, meccanismi patogenetici, riproduzione e replicazione, epidemiologia.</w:t>
      </w:r>
    </w:p>
    <w:p w14:paraId="1597CC3E" w14:textId="77777777" w:rsidR="00D073AB" w:rsidRPr="00292F11" w:rsidRDefault="00D073AB" w:rsidP="00742603">
      <w:pPr>
        <w:numPr>
          <w:ilvl w:val="0"/>
          <w:numId w:val="45"/>
        </w:numPr>
        <w:jc w:val="both"/>
        <w:rPr>
          <w:sz w:val="18"/>
        </w:rPr>
      </w:pPr>
      <w:r w:rsidRPr="00292F11">
        <w:rPr>
          <w:sz w:val="18"/>
        </w:rPr>
        <w:t>Conoscenza dei rapporti che si stabiliscono tra ospite e microrganismi patogeni nelle infezioni umane e delle possibilità di trattamento, controllo e diagnosi delle infezioni.</w:t>
      </w:r>
    </w:p>
    <w:p w14:paraId="7B832E3A" w14:textId="77777777" w:rsidR="00D073AB" w:rsidRPr="00292F11" w:rsidRDefault="00D073AB" w:rsidP="00742603">
      <w:pPr>
        <w:numPr>
          <w:ilvl w:val="0"/>
          <w:numId w:val="45"/>
        </w:numPr>
        <w:jc w:val="both"/>
        <w:rPr>
          <w:sz w:val="18"/>
          <w:szCs w:val="18"/>
        </w:rPr>
      </w:pPr>
      <w:r w:rsidRPr="00292F11">
        <w:rPr>
          <w:sz w:val="18"/>
        </w:rPr>
        <w:t xml:space="preserve">Dopo aver seguito il corso lo studente deve dimostrare di conoscere i vari microrganismi patogeni per l’uomo in relazione alle loro caratteristiche strutturali, replicative, patogenetiche ed epidemiologiche. Lo studente dev'essere inoltre consapevole </w:t>
      </w:r>
      <w:r w:rsidRPr="00292F11">
        <w:rPr>
          <w:sz w:val="18"/>
          <w:szCs w:val="18"/>
        </w:rPr>
        <w:t>dei mezzi a disposizione per il controllo ed il trattamento delle malattie infettive e per la loro diagnosi.</w:t>
      </w:r>
    </w:p>
    <w:p w14:paraId="729160C0" w14:textId="77777777" w:rsidR="00FB6CAD" w:rsidRPr="00292F11" w:rsidRDefault="00FB6CAD" w:rsidP="00916D45">
      <w:pPr>
        <w:jc w:val="both"/>
        <w:rPr>
          <w:sz w:val="10"/>
          <w:szCs w:val="10"/>
        </w:rPr>
      </w:pPr>
    </w:p>
    <w:p w14:paraId="4E39A55A" w14:textId="77777777" w:rsidR="00FB6CAD" w:rsidRPr="00292F11" w:rsidRDefault="00FB6CAD" w:rsidP="00916D45">
      <w:pPr>
        <w:jc w:val="both"/>
        <w:rPr>
          <w:sz w:val="18"/>
        </w:rPr>
      </w:pPr>
      <w:r w:rsidRPr="00292F11">
        <w:rPr>
          <w:b/>
          <w:i/>
          <w:sz w:val="18"/>
        </w:rPr>
        <w:t>Obiettivi dell’ADF</w:t>
      </w:r>
    </w:p>
    <w:p w14:paraId="1489546D" w14:textId="77777777" w:rsidR="00FB6CAD" w:rsidRPr="00292F11" w:rsidRDefault="00FB6CAD" w:rsidP="00742603">
      <w:pPr>
        <w:numPr>
          <w:ilvl w:val="0"/>
          <w:numId w:val="46"/>
        </w:numPr>
        <w:jc w:val="both"/>
        <w:rPr>
          <w:sz w:val="18"/>
        </w:rPr>
      </w:pPr>
      <w:r w:rsidRPr="00292F11">
        <w:rPr>
          <w:sz w:val="18"/>
        </w:rPr>
        <w:t xml:space="preserve">Proprietà generali e struttura degli agenti infettivi dell’uomo (virus, batteri, miceti e parassiti). </w:t>
      </w:r>
    </w:p>
    <w:p w14:paraId="73788E32" w14:textId="77777777" w:rsidR="00FB6CAD" w:rsidRPr="00292F11" w:rsidRDefault="00FB6CAD" w:rsidP="00742603">
      <w:pPr>
        <w:numPr>
          <w:ilvl w:val="0"/>
          <w:numId w:val="46"/>
        </w:numPr>
        <w:jc w:val="both"/>
        <w:rPr>
          <w:sz w:val="18"/>
        </w:rPr>
      </w:pPr>
      <w:r w:rsidRPr="00292F11">
        <w:rPr>
          <w:sz w:val="18"/>
        </w:rPr>
        <w:t>Meccanismi di riproduzione o replicazione.</w:t>
      </w:r>
    </w:p>
    <w:p w14:paraId="72F401A2" w14:textId="77777777" w:rsidR="00FB6CAD" w:rsidRPr="00292F11" w:rsidRDefault="00FB6CAD" w:rsidP="00742603">
      <w:pPr>
        <w:numPr>
          <w:ilvl w:val="0"/>
          <w:numId w:val="46"/>
        </w:numPr>
        <w:jc w:val="both"/>
        <w:rPr>
          <w:sz w:val="18"/>
        </w:rPr>
      </w:pPr>
      <w:r w:rsidRPr="00292F11">
        <w:rPr>
          <w:sz w:val="18"/>
        </w:rPr>
        <w:t>Generalità sui meccanismi di difesa dell’ospite contro le malattie da virus, batteri, funghi e parassiti.</w:t>
      </w:r>
    </w:p>
    <w:p w14:paraId="15EF8C3B" w14:textId="77777777" w:rsidR="00FB6CAD" w:rsidRPr="00292F11" w:rsidRDefault="00FB6CAD" w:rsidP="00742603">
      <w:pPr>
        <w:numPr>
          <w:ilvl w:val="0"/>
          <w:numId w:val="46"/>
        </w:numPr>
        <w:jc w:val="both"/>
        <w:rPr>
          <w:sz w:val="18"/>
        </w:rPr>
      </w:pPr>
      <w:r w:rsidRPr="00292F11">
        <w:rPr>
          <w:sz w:val="18"/>
        </w:rPr>
        <w:t>Meccanismi di patogenesi delle infezioni da virus, batteri, funghi e parassiti.</w:t>
      </w:r>
    </w:p>
    <w:p w14:paraId="21E367F6" w14:textId="77777777" w:rsidR="00FB6CAD" w:rsidRPr="00292F11" w:rsidRDefault="00FB6CAD" w:rsidP="00742603">
      <w:pPr>
        <w:numPr>
          <w:ilvl w:val="0"/>
          <w:numId w:val="46"/>
        </w:numPr>
        <w:jc w:val="both"/>
        <w:rPr>
          <w:sz w:val="18"/>
        </w:rPr>
      </w:pPr>
      <w:r w:rsidRPr="00292F11">
        <w:rPr>
          <w:sz w:val="18"/>
        </w:rPr>
        <w:t xml:space="preserve">Generalità sul controllo, trattamento, diagnosi ed epidemiologia delle infezioni da virus, batteri, funghi e parassiti. </w:t>
      </w:r>
    </w:p>
    <w:p w14:paraId="2C180882" w14:textId="77777777" w:rsidR="00FB6CAD" w:rsidRPr="00292F11" w:rsidRDefault="00FB6CAD" w:rsidP="00916D45">
      <w:pPr>
        <w:jc w:val="both"/>
        <w:rPr>
          <w:sz w:val="10"/>
          <w:szCs w:val="10"/>
        </w:rPr>
      </w:pPr>
    </w:p>
    <w:p w14:paraId="310B2949" w14:textId="77777777" w:rsidR="00FB6CAD" w:rsidRPr="00292F11" w:rsidRDefault="00FB6CAD" w:rsidP="00916D45">
      <w:pPr>
        <w:jc w:val="both"/>
        <w:rPr>
          <w:b/>
          <w:i/>
          <w:sz w:val="18"/>
        </w:rPr>
      </w:pPr>
      <w:r w:rsidRPr="00292F11">
        <w:rPr>
          <w:b/>
          <w:i/>
          <w:sz w:val="18"/>
        </w:rPr>
        <w:t>Obiettivi dell’ADI e/o dell’ADT</w:t>
      </w:r>
    </w:p>
    <w:p w14:paraId="143BA8FE" w14:textId="77777777" w:rsidR="00FB6CAD" w:rsidRPr="00292F11" w:rsidRDefault="00FB6CAD" w:rsidP="00742603">
      <w:pPr>
        <w:numPr>
          <w:ilvl w:val="0"/>
          <w:numId w:val="47"/>
        </w:numPr>
        <w:jc w:val="both"/>
        <w:rPr>
          <w:sz w:val="18"/>
        </w:rPr>
      </w:pPr>
      <w:r w:rsidRPr="00292F11">
        <w:rPr>
          <w:sz w:val="18"/>
        </w:rPr>
        <w:t>Metodi di studio dei batteri e dei miceti.</w:t>
      </w:r>
    </w:p>
    <w:p w14:paraId="4FCED916" w14:textId="77777777" w:rsidR="00FB6CAD" w:rsidRPr="00292F11" w:rsidRDefault="00FB6CAD" w:rsidP="00742603">
      <w:pPr>
        <w:numPr>
          <w:ilvl w:val="0"/>
          <w:numId w:val="47"/>
        </w:numPr>
        <w:jc w:val="both"/>
        <w:rPr>
          <w:sz w:val="18"/>
        </w:rPr>
      </w:pPr>
      <w:r w:rsidRPr="00292F11">
        <w:rPr>
          <w:sz w:val="18"/>
        </w:rPr>
        <w:t>Metodi di studio dei virus.</w:t>
      </w:r>
    </w:p>
    <w:p w14:paraId="4D6AFF67" w14:textId="77777777" w:rsidR="00FB6CAD" w:rsidRPr="00292F11" w:rsidRDefault="00FB6CAD" w:rsidP="00742603">
      <w:pPr>
        <w:numPr>
          <w:ilvl w:val="0"/>
          <w:numId w:val="47"/>
        </w:numPr>
        <w:jc w:val="both"/>
        <w:rPr>
          <w:sz w:val="18"/>
        </w:rPr>
      </w:pPr>
      <w:r w:rsidRPr="00292F11">
        <w:rPr>
          <w:sz w:val="18"/>
        </w:rPr>
        <w:t>Metodi di studio dei parassiti.</w:t>
      </w:r>
    </w:p>
    <w:p w14:paraId="1CD4E72A" w14:textId="77777777" w:rsidR="00D073AB" w:rsidRPr="00292F11" w:rsidRDefault="00D073AB" w:rsidP="00916D45">
      <w:pPr>
        <w:jc w:val="both"/>
      </w:pPr>
    </w:p>
    <w:p w14:paraId="2EB4FA72" w14:textId="77777777" w:rsidR="00D073AB" w:rsidRPr="00292F11" w:rsidRDefault="00D073AB" w:rsidP="00916D45">
      <w:pPr>
        <w:jc w:val="both"/>
        <w:rPr>
          <w:b/>
          <w:sz w:val="24"/>
          <w:u w:val="single"/>
        </w:rPr>
      </w:pPr>
      <w:r w:rsidRPr="00292F11">
        <w:rPr>
          <w:b/>
          <w:sz w:val="24"/>
        </w:rPr>
        <w:t xml:space="preserve">9 - </w:t>
      </w:r>
      <w:r w:rsidRPr="00292F11">
        <w:rPr>
          <w:b/>
          <w:sz w:val="24"/>
          <w:u w:val="single"/>
        </w:rPr>
        <w:t xml:space="preserve">Corso </w:t>
      </w:r>
      <w:r w:rsidR="00E15163" w:rsidRPr="00292F11">
        <w:rPr>
          <w:b/>
          <w:sz w:val="24"/>
          <w:u w:val="single"/>
        </w:rPr>
        <w:t xml:space="preserve">Integrato </w:t>
      </w:r>
      <w:r w:rsidRPr="00292F11">
        <w:rPr>
          <w:b/>
          <w:sz w:val="24"/>
          <w:u w:val="single"/>
        </w:rPr>
        <w:t xml:space="preserve">di FISIOLOGIA UMANA </w:t>
      </w:r>
      <w:r w:rsidRPr="00292F11">
        <w:rPr>
          <w:sz w:val="22"/>
          <w:szCs w:val="22"/>
          <w:u w:val="single"/>
        </w:rPr>
        <w:t>(I, II e III)</w:t>
      </w:r>
    </w:p>
    <w:p w14:paraId="6FF8A620" w14:textId="77777777" w:rsidR="00D073AB" w:rsidRPr="00292F11" w:rsidRDefault="00D073AB" w:rsidP="00916D45">
      <w:pPr>
        <w:jc w:val="both"/>
        <w:rPr>
          <w:sz w:val="6"/>
          <w:szCs w:val="6"/>
        </w:rPr>
      </w:pPr>
    </w:p>
    <w:p w14:paraId="310A1B1A" w14:textId="77777777" w:rsidR="00580C50" w:rsidRPr="00292F11" w:rsidRDefault="00580C50" w:rsidP="00580C50">
      <w:pPr>
        <w:jc w:val="center"/>
        <w:rPr>
          <w:b/>
          <w:i/>
          <w:sz w:val="22"/>
        </w:rPr>
      </w:pPr>
      <w:r w:rsidRPr="00292F11">
        <w:rPr>
          <w:b/>
          <w:i/>
          <w:sz w:val="22"/>
        </w:rPr>
        <w:t>Core Curriculum</w:t>
      </w:r>
    </w:p>
    <w:p w14:paraId="6BBE897D" w14:textId="77777777" w:rsidR="00580C50" w:rsidRPr="00292F11" w:rsidRDefault="00580C50" w:rsidP="00580C50">
      <w:pPr>
        <w:jc w:val="both"/>
        <w:rPr>
          <w:sz w:val="10"/>
          <w:szCs w:val="10"/>
        </w:rPr>
      </w:pPr>
    </w:p>
    <w:p w14:paraId="07AD6079" w14:textId="77777777" w:rsidR="00580C50" w:rsidRPr="00292F11" w:rsidRDefault="00580C50" w:rsidP="00580C50">
      <w:pPr>
        <w:rPr>
          <w:sz w:val="18"/>
          <w:szCs w:val="18"/>
        </w:rPr>
      </w:pPr>
      <w:r w:rsidRPr="00292F11">
        <w:rPr>
          <w:b/>
          <w:i/>
          <w:sz w:val="18"/>
        </w:rPr>
        <w:t>Obiettivi didattici generali</w:t>
      </w:r>
      <w:r w:rsidRPr="00292F11">
        <w:rPr>
          <w:sz w:val="18"/>
        </w:rPr>
        <w:tab/>
      </w:r>
      <w:r w:rsidRPr="00292F11">
        <w:rPr>
          <w:sz w:val="18"/>
          <w:szCs w:val="18"/>
        </w:rPr>
        <w:t>Lo studente deve conoscere le modalità di funzionamento dei diversi organi del corpo umano, la loro integrazione dinamica in apparati ed i meccanismi generali di controllo funzionale in condizioni fisiologiche. Il Corso di Fisiologia si propone di fornire allo studente le premesse necessarie alla comprensione della fisiopatologia e della patologia.</w:t>
      </w:r>
    </w:p>
    <w:p w14:paraId="215AB057" w14:textId="77777777" w:rsidR="00580C50" w:rsidRPr="00292F11" w:rsidRDefault="00580C50" w:rsidP="00580C50">
      <w:pPr>
        <w:jc w:val="both"/>
        <w:rPr>
          <w:sz w:val="12"/>
          <w:szCs w:val="12"/>
        </w:rPr>
      </w:pPr>
    </w:p>
    <w:p w14:paraId="2F2BBDCB" w14:textId="77777777" w:rsidR="00580C50" w:rsidRPr="00292F11" w:rsidRDefault="00580C50" w:rsidP="00580C50">
      <w:pPr>
        <w:jc w:val="both"/>
        <w:rPr>
          <w:b/>
          <w:sz w:val="18"/>
          <w:u w:val="single"/>
        </w:rPr>
      </w:pPr>
      <w:r w:rsidRPr="00292F11">
        <w:rPr>
          <w:b/>
          <w:sz w:val="22"/>
          <w:szCs w:val="22"/>
          <w:u w:val="single"/>
        </w:rPr>
        <w:t>Fisiologia Umana</w:t>
      </w:r>
      <w:r w:rsidRPr="00292F11">
        <w:rPr>
          <w:u w:val="single"/>
        </w:rPr>
        <w:t>(I)</w:t>
      </w:r>
    </w:p>
    <w:p w14:paraId="3C1CD376" w14:textId="77777777" w:rsidR="00580C50" w:rsidRPr="00292F11" w:rsidRDefault="00580C50" w:rsidP="00580C50">
      <w:pPr>
        <w:jc w:val="both"/>
        <w:rPr>
          <w:sz w:val="10"/>
          <w:szCs w:val="10"/>
        </w:rPr>
      </w:pPr>
    </w:p>
    <w:p w14:paraId="38E930FB" w14:textId="77777777" w:rsidR="00580C50" w:rsidRPr="00292F11" w:rsidRDefault="00580C50" w:rsidP="00580C50">
      <w:pPr>
        <w:jc w:val="both"/>
        <w:rPr>
          <w:b/>
          <w:i/>
          <w:sz w:val="18"/>
          <w:szCs w:val="18"/>
        </w:rPr>
      </w:pPr>
      <w:r w:rsidRPr="00292F11">
        <w:rPr>
          <w:b/>
          <w:i/>
          <w:sz w:val="18"/>
          <w:szCs w:val="18"/>
        </w:rPr>
        <w:t>Obiettivi dell’ADF</w:t>
      </w:r>
      <w:r w:rsidRPr="00292F11">
        <w:rPr>
          <w:b/>
          <w:i/>
          <w:sz w:val="18"/>
          <w:szCs w:val="18"/>
        </w:rPr>
        <w:tab/>
        <w:t>La fisiologia della vita vegetativa.</w:t>
      </w:r>
    </w:p>
    <w:p w14:paraId="6508E23A" w14:textId="77777777" w:rsidR="00580C50" w:rsidRPr="00292F11" w:rsidRDefault="00580C50" w:rsidP="00580C50">
      <w:pPr>
        <w:jc w:val="both"/>
        <w:rPr>
          <w:sz w:val="12"/>
          <w:szCs w:val="12"/>
        </w:rPr>
      </w:pPr>
    </w:p>
    <w:p w14:paraId="20DBAB21" w14:textId="77777777" w:rsidR="00580C50" w:rsidRPr="00292F11" w:rsidRDefault="00580C50" w:rsidP="00580C50">
      <w:pPr>
        <w:jc w:val="both"/>
        <w:rPr>
          <w:bCs/>
        </w:rPr>
      </w:pPr>
      <w:r w:rsidRPr="00292F11">
        <w:rPr>
          <w:b/>
          <w:bCs/>
        </w:rPr>
        <w:t>Fisiologia cellulare</w:t>
      </w:r>
      <w:r w:rsidRPr="00292F11">
        <w:rPr>
          <w:bCs/>
        </w:rPr>
        <w:tab/>
        <w:t>L’omeostasi cellulare ed i suoi principi. I compartimenti idrici dell’organismo, Volume e composizione dei liquidi corporei. Scambi transmembranari. Trasporto intracellulare.</w:t>
      </w:r>
    </w:p>
    <w:p w14:paraId="2640E596" w14:textId="77777777" w:rsidR="00580C50" w:rsidRPr="00292F11" w:rsidRDefault="00580C50" w:rsidP="00580C50">
      <w:pPr>
        <w:jc w:val="both"/>
        <w:rPr>
          <w:sz w:val="18"/>
          <w:szCs w:val="18"/>
        </w:rPr>
      </w:pPr>
      <w:r w:rsidRPr="00292F11">
        <w:rPr>
          <w:b/>
          <w:bCs/>
        </w:rPr>
        <w:t>Comunicazione intercellulare</w:t>
      </w:r>
      <w:r w:rsidRPr="00292F11">
        <w:rPr>
          <w:b/>
          <w:bCs/>
        </w:rPr>
        <w:tab/>
      </w:r>
      <w:r w:rsidRPr="00292F11">
        <w:rPr>
          <w:b/>
          <w:bCs/>
        </w:rPr>
        <w:tab/>
      </w:r>
      <w:r w:rsidRPr="00292F11">
        <w:rPr>
          <w:bCs/>
        </w:rPr>
        <w:t xml:space="preserve">Tessuti eccitabili ed eventi elettrici transmembranari. Origine e propagazione dell’impulso nervoso, </w:t>
      </w:r>
      <w:r w:rsidRPr="00292F11">
        <w:rPr>
          <w:sz w:val="18"/>
          <w:szCs w:val="18"/>
        </w:rPr>
        <w:t xml:space="preserve">La trasmissione sinaptica. La giunzione neuromuscolare. I neurotrasmettitori. I recettori di membrana. </w:t>
      </w:r>
    </w:p>
    <w:p w14:paraId="22B461BE" w14:textId="77777777" w:rsidR="00580C50" w:rsidRPr="00292F11" w:rsidRDefault="00580C50" w:rsidP="00580C50">
      <w:pPr>
        <w:jc w:val="both"/>
        <w:rPr>
          <w:sz w:val="18"/>
          <w:szCs w:val="18"/>
        </w:rPr>
      </w:pPr>
      <w:r w:rsidRPr="00292F11">
        <w:rPr>
          <w:b/>
          <w:sz w:val="18"/>
          <w:szCs w:val="18"/>
        </w:rPr>
        <w:t>Organizzazione funzionale del Sistema</w:t>
      </w:r>
      <w:r w:rsidRPr="00292F11">
        <w:rPr>
          <w:b/>
          <w:sz w:val="18"/>
          <w:szCs w:val="18"/>
        </w:rPr>
        <w:tab/>
        <w:t>Nervoso autonomo</w:t>
      </w:r>
      <w:r w:rsidRPr="00292F11">
        <w:rPr>
          <w:b/>
          <w:sz w:val="18"/>
          <w:szCs w:val="18"/>
        </w:rPr>
        <w:tab/>
      </w:r>
      <w:r w:rsidRPr="00292F11">
        <w:rPr>
          <w:sz w:val="18"/>
          <w:szCs w:val="18"/>
        </w:rPr>
        <w:t>Sistema simpatico. Sistema parasimpatico.</w:t>
      </w:r>
    </w:p>
    <w:p w14:paraId="7D167CFA" w14:textId="77777777" w:rsidR="00580C50" w:rsidRPr="00292F11" w:rsidRDefault="00580C50" w:rsidP="00580C50">
      <w:pPr>
        <w:jc w:val="both"/>
        <w:rPr>
          <w:b/>
          <w:sz w:val="18"/>
          <w:szCs w:val="18"/>
        </w:rPr>
      </w:pPr>
      <w:r w:rsidRPr="00292F11">
        <w:rPr>
          <w:b/>
          <w:sz w:val="18"/>
          <w:szCs w:val="18"/>
        </w:rPr>
        <w:t>Gli elementi contrattili</w:t>
      </w:r>
      <w:r w:rsidRPr="00292F11">
        <w:rPr>
          <w:b/>
          <w:sz w:val="18"/>
          <w:szCs w:val="18"/>
        </w:rPr>
        <w:tab/>
      </w:r>
      <w:r w:rsidRPr="00292F11">
        <w:rPr>
          <w:b/>
          <w:sz w:val="18"/>
          <w:szCs w:val="18"/>
        </w:rPr>
        <w:tab/>
      </w:r>
      <w:r w:rsidRPr="00292F11">
        <w:rPr>
          <w:sz w:val="18"/>
          <w:szCs w:val="18"/>
        </w:rPr>
        <w:t>Il muscolo striato.Basi molecolari della contrattilità</w:t>
      </w:r>
      <w:r w:rsidRPr="00292F11">
        <w:rPr>
          <w:b/>
          <w:sz w:val="18"/>
          <w:szCs w:val="18"/>
        </w:rPr>
        <w:t xml:space="preserve">. </w:t>
      </w:r>
      <w:r w:rsidRPr="00292F11">
        <w:rPr>
          <w:sz w:val="18"/>
          <w:szCs w:val="18"/>
        </w:rPr>
        <w:t>Accoppiamento eccitazione-contrazione.Meccanica ed energetica muscolare.La muscolatura liscia.Il muscolo cardiaco.</w:t>
      </w:r>
    </w:p>
    <w:p w14:paraId="62C5838C" w14:textId="77777777" w:rsidR="00580C50" w:rsidRPr="00292F11" w:rsidRDefault="00580C50" w:rsidP="00580C50">
      <w:pPr>
        <w:jc w:val="both"/>
        <w:rPr>
          <w:b/>
          <w:bCs/>
        </w:rPr>
      </w:pPr>
      <w:r w:rsidRPr="00292F11">
        <w:rPr>
          <w:b/>
          <w:bCs/>
        </w:rPr>
        <w:t>Sistema ematico e sistema linfatico</w:t>
      </w:r>
      <w:r w:rsidRPr="00292F11">
        <w:rPr>
          <w:b/>
          <w:bCs/>
        </w:rPr>
        <w:tab/>
      </w:r>
      <w:r w:rsidRPr="00292F11">
        <w:rPr>
          <w:b/>
          <w:bCs/>
        </w:rPr>
        <w:tab/>
      </w:r>
      <w:r w:rsidRPr="00292F11">
        <w:rPr>
          <w:sz w:val="18"/>
          <w:szCs w:val="18"/>
        </w:rPr>
        <w:t>Composizione e principali funzioni del sangue. Eritropoiesi ed eritrocateresi. Gruppi sanguigni. Coagulazione del sangue e processi emostatici. Linfa e sistema linfatico. Funzioni dei linfonodi. Milza.</w:t>
      </w:r>
    </w:p>
    <w:p w14:paraId="4E546E18" w14:textId="77777777" w:rsidR="00580C50" w:rsidRPr="00292F11" w:rsidRDefault="00580C50" w:rsidP="00580C50">
      <w:pPr>
        <w:jc w:val="both"/>
        <w:rPr>
          <w:sz w:val="18"/>
          <w:szCs w:val="18"/>
        </w:rPr>
      </w:pPr>
      <w:r w:rsidRPr="00292F11">
        <w:rPr>
          <w:b/>
          <w:bCs/>
        </w:rPr>
        <w:t>Sistema cardiocircolatorio</w:t>
      </w:r>
      <w:r w:rsidRPr="00292F11">
        <w:rPr>
          <w:b/>
          <w:bCs/>
        </w:rPr>
        <w:tab/>
      </w:r>
      <w:r w:rsidRPr="00292F11">
        <w:rPr>
          <w:sz w:val="18"/>
          <w:szCs w:val="18"/>
        </w:rPr>
        <w:t>Proprietà del miocardio. Insorgenza e propagazione dell'impulso. Vie di conduzione fisiologiche e vie anomale. Elettrocardiogramma. Ciclo cardiaco. Variazioni volumetriche e pressorie delle camere cardiache. Toni cardiaci. Innervazione del cuore. Frequenza cardiaca. Controllo umorale dell'attività del miocardio. Circolazione coronarica e sua regolazione. Principi della dinamica dei fluidi e modelli fisici della circolazione. Gittata cardiaca e suo controllo. Il flusso nelle arterie. Pressione arteriosa: polso arterioso ed onda sfigmica. Controllo nervoso della pressione. Riflessi cardiocircolatori. Controllo umorale della pressione. Il flusso nei capillari. Funzione di scambio dei capillari. Ritorno venoso e suo controllo. Effetti emodinamici del respiro.</w:t>
      </w:r>
    </w:p>
    <w:p w14:paraId="18107F90" w14:textId="77777777" w:rsidR="00580C50" w:rsidRPr="00292F11" w:rsidRDefault="00580C50" w:rsidP="00580C50">
      <w:pPr>
        <w:jc w:val="both"/>
        <w:rPr>
          <w:sz w:val="10"/>
          <w:szCs w:val="10"/>
        </w:rPr>
      </w:pPr>
    </w:p>
    <w:p w14:paraId="4BFA7FEB" w14:textId="77777777" w:rsidR="00580C50" w:rsidRPr="00292F11" w:rsidRDefault="00580C50" w:rsidP="00580C50">
      <w:pPr>
        <w:jc w:val="both"/>
        <w:rPr>
          <w:sz w:val="18"/>
          <w:szCs w:val="18"/>
        </w:rPr>
      </w:pPr>
      <w:r w:rsidRPr="00292F11">
        <w:rPr>
          <w:b/>
          <w:i/>
          <w:sz w:val="18"/>
        </w:rPr>
        <w:t>Obiettivi dell'ADI</w:t>
      </w:r>
      <w:r w:rsidRPr="00292F11">
        <w:rPr>
          <w:b/>
          <w:i/>
          <w:sz w:val="18"/>
        </w:rPr>
        <w:tab/>
      </w:r>
      <w:r w:rsidRPr="00292F11">
        <w:rPr>
          <w:b/>
          <w:i/>
          <w:sz w:val="18"/>
        </w:rPr>
        <w:tab/>
      </w:r>
      <w:r w:rsidRPr="00292F11">
        <w:rPr>
          <w:sz w:val="18"/>
          <w:szCs w:val="18"/>
        </w:rPr>
        <w:t>Valutazione ed interpretazione di principali reperti funzionali nell'uomo in condizioni fisiologiche: registrazione ed analisi dell'ECG.</w:t>
      </w:r>
    </w:p>
    <w:p w14:paraId="640A3495" w14:textId="77777777" w:rsidR="00580C50" w:rsidRPr="00292F11" w:rsidRDefault="00580C50" w:rsidP="00580C50">
      <w:pPr>
        <w:jc w:val="both"/>
        <w:rPr>
          <w:sz w:val="12"/>
          <w:szCs w:val="12"/>
        </w:rPr>
      </w:pPr>
    </w:p>
    <w:p w14:paraId="76902CA4" w14:textId="77777777" w:rsidR="005D49C6" w:rsidRPr="00292F11" w:rsidRDefault="005D49C6" w:rsidP="005D49C6">
      <w:pPr>
        <w:jc w:val="both"/>
        <w:rPr>
          <w:i/>
          <w:sz w:val="18"/>
          <w:szCs w:val="18"/>
        </w:rPr>
      </w:pPr>
    </w:p>
    <w:p w14:paraId="140D7ABB" w14:textId="77777777" w:rsidR="005D49C6" w:rsidRPr="00292F11" w:rsidRDefault="00AE3325" w:rsidP="005D49C6">
      <w:pPr>
        <w:jc w:val="both"/>
        <w:rPr>
          <w:sz w:val="18"/>
          <w:szCs w:val="18"/>
        </w:rPr>
      </w:pPr>
      <w:r w:rsidRPr="00292F11">
        <w:rPr>
          <w:i/>
          <w:sz w:val="18"/>
          <w:szCs w:val="18"/>
        </w:rPr>
        <w:br w:type="page"/>
      </w:r>
      <w:r w:rsidR="005D49C6" w:rsidRPr="00292F11">
        <w:rPr>
          <w:i/>
          <w:sz w:val="18"/>
          <w:szCs w:val="18"/>
        </w:rPr>
        <w:lastRenderedPageBreak/>
        <w:t>Didattica: Ordinamento ed Organizzazione dei Corsi</w:t>
      </w:r>
      <w:r w:rsidR="005D49C6" w:rsidRPr="00292F11">
        <w:rPr>
          <w:sz w:val="18"/>
          <w:szCs w:val="18"/>
        </w:rPr>
        <w:tab/>
      </w:r>
      <w:r w:rsidR="005D49C6" w:rsidRPr="00292F11">
        <w:rPr>
          <w:sz w:val="18"/>
          <w:szCs w:val="18"/>
        </w:rPr>
        <w:tab/>
      </w:r>
      <w:r w:rsidR="005D49C6" w:rsidRPr="00292F11">
        <w:rPr>
          <w:sz w:val="18"/>
          <w:szCs w:val="18"/>
        </w:rPr>
        <w:tab/>
      </w:r>
      <w:r w:rsidR="005D49C6" w:rsidRPr="00292F11">
        <w:rPr>
          <w:sz w:val="18"/>
          <w:szCs w:val="18"/>
        </w:rPr>
        <w:tab/>
      </w:r>
      <w:r w:rsidR="005D49C6" w:rsidRPr="00292F11">
        <w:rPr>
          <w:sz w:val="18"/>
          <w:szCs w:val="18"/>
        </w:rPr>
        <w:tab/>
      </w:r>
      <w:r w:rsidR="005D49C6" w:rsidRPr="00292F11">
        <w:rPr>
          <w:sz w:val="18"/>
          <w:szCs w:val="18"/>
        </w:rPr>
        <w:tab/>
      </w:r>
      <w:r w:rsidR="005D49C6" w:rsidRPr="00292F11">
        <w:rPr>
          <w:sz w:val="18"/>
          <w:szCs w:val="18"/>
        </w:rPr>
        <w:tab/>
      </w:r>
      <w:r w:rsidR="005D49C6" w:rsidRPr="00292F11">
        <w:rPr>
          <w:sz w:val="18"/>
          <w:szCs w:val="18"/>
        </w:rPr>
        <w:tab/>
      </w:r>
      <w:r w:rsidR="005D49C6" w:rsidRPr="00292F11">
        <w:rPr>
          <w:sz w:val="18"/>
          <w:szCs w:val="18"/>
        </w:rPr>
        <w:tab/>
      </w:r>
      <w:r w:rsidR="005D49C6" w:rsidRPr="00292F11">
        <w:rPr>
          <w:sz w:val="18"/>
          <w:szCs w:val="18"/>
        </w:rPr>
        <w:tab/>
      </w:r>
      <w:r w:rsidR="005D49C6" w:rsidRPr="00292F11">
        <w:rPr>
          <w:sz w:val="18"/>
          <w:szCs w:val="18"/>
        </w:rPr>
        <w:tab/>
      </w:r>
      <w:r w:rsidR="005D49C6" w:rsidRPr="00292F11">
        <w:rPr>
          <w:sz w:val="18"/>
          <w:szCs w:val="18"/>
        </w:rPr>
        <w:tab/>
        <w:t xml:space="preserve">       67</w:t>
      </w:r>
    </w:p>
    <w:p w14:paraId="642A01D1" w14:textId="77777777" w:rsidR="005D49C6" w:rsidRPr="00292F11" w:rsidRDefault="009C79ED" w:rsidP="005D49C6">
      <w:pPr>
        <w:jc w:val="both"/>
        <w:rPr>
          <w:sz w:val="18"/>
        </w:rPr>
      </w:pPr>
      <w:r>
        <w:rPr>
          <w:noProof/>
          <w:sz w:val="16"/>
          <w:szCs w:val="16"/>
          <w:lang w:eastAsia="it-IT"/>
        </w:rPr>
        <w:pict w14:anchorId="156464E9">
          <v:line id="_x0000_s3573" style="position:absolute;left:0;text-align:left;z-index:218" from="1.35pt,-.05pt" to="478.35pt,-.05pt"/>
        </w:pict>
      </w:r>
    </w:p>
    <w:p w14:paraId="3A949D5F" w14:textId="77777777" w:rsidR="005D49C6" w:rsidRPr="00292F11" w:rsidRDefault="005D49C6" w:rsidP="005D49C6">
      <w:pPr>
        <w:jc w:val="both"/>
        <w:rPr>
          <w:b/>
          <w:sz w:val="18"/>
          <w:u w:val="single"/>
        </w:rPr>
      </w:pPr>
      <w:r w:rsidRPr="00292F11">
        <w:rPr>
          <w:b/>
          <w:sz w:val="22"/>
          <w:szCs w:val="22"/>
          <w:u w:val="single"/>
        </w:rPr>
        <w:t>Fisiologia Umana</w:t>
      </w:r>
      <w:r w:rsidRPr="00292F11">
        <w:rPr>
          <w:u w:val="single"/>
        </w:rPr>
        <w:t>(II)</w:t>
      </w:r>
    </w:p>
    <w:p w14:paraId="7266154F" w14:textId="77777777" w:rsidR="005D49C6" w:rsidRPr="00292F11" w:rsidRDefault="005D49C6" w:rsidP="005D49C6">
      <w:pPr>
        <w:jc w:val="both"/>
        <w:rPr>
          <w:sz w:val="10"/>
          <w:szCs w:val="10"/>
        </w:rPr>
      </w:pPr>
    </w:p>
    <w:p w14:paraId="514C62B2" w14:textId="77777777" w:rsidR="005D49C6" w:rsidRPr="00292F11" w:rsidRDefault="005D49C6" w:rsidP="005D49C6">
      <w:pPr>
        <w:jc w:val="both"/>
        <w:rPr>
          <w:b/>
          <w:i/>
          <w:sz w:val="18"/>
          <w:szCs w:val="18"/>
        </w:rPr>
      </w:pPr>
      <w:r w:rsidRPr="00292F11">
        <w:rPr>
          <w:b/>
          <w:i/>
          <w:sz w:val="18"/>
        </w:rPr>
        <w:t>Obiettivi dell’ADF</w:t>
      </w:r>
      <w:r w:rsidRPr="00292F11">
        <w:rPr>
          <w:b/>
          <w:i/>
          <w:sz w:val="18"/>
        </w:rPr>
        <w:tab/>
      </w:r>
      <w:r w:rsidRPr="00292F11">
        <w:rPr>
          <w:b/>
          <w:i/>
          <w:sz w:val="18"/>
          <w:szCs w:val="18"/>
        </w:rPr>
        <w:t>La fisiologia della vita vegetativa.</w:t>
      </w:r>
    </w:p>
    <w:p w14:paraId="7A732F30" w14:textId="77777777" w:rsidR="005D49C6" w:rsidRPr="00292F11" w:rsidRDefault="005D49C6" w:rsidP="005D49C6">
      <w:pPr>
        <w:jc w:val="both"/>
        <w:rPr>
          <w:sz w:val="12"/>
          <w:szCs w:val="12"/>
        </w:rPr>
      </w:pPr>
    </w:p>
    <w:p w14:paraId="2FE62D30" w14:textId="77777777" w:rsidR="00580C50" w:rsidRPr="00292F11" w:rsidRDefault="00580C50" w:rsidP="00580C50">
      <w:pPr>
        <w:jc w:val="both"/>
        <w:rPr>
          <w:sz w:val="18"/>
          <w:szCs w:val="18"/>
        </w:rPr>
      </w:pPr>
      <w:r w:rsidRPr="00292F11">
        <w:rPr>
          <w:b/>
          <w:bCs/>
        </w:rPr>
        <w:t>Sistema respiratorio</w:t>
      </w:r>
      <w:r w:rsidRPr="00292F11">
        <w:rPr>
          <w:b/>
          <w:bCs/>
        </w:rPr>
        <w:tab/>
      </w:r>
      <w:r w:rsidRPr="00292F11">
        <w:rPr>
          <w:sz w:val="18"/>
          <w:szCs w:val="18"/>
        </w:rPr>
        <w:t>Meccanica respiratoria. Ventilazione polmonare ed efficienza ventilatoria. Scambi respiratori alveolo-capillare. Trasporto e scambi dei gas respiratori tra sangue e tessuti. Respirazione e regolazione dell'equilibrio acido-base del sangue. Circolazione polmonare e circolazione bronchiale. Rapporto ventilazione-perfusione. Regolazione nervosa ed umorale della respirazione. Riflessi respiratori. Dinamica del liquido interstiziale polmonare. Liquido pleurico.</w:t>
      </w:r>
    </w:p>
    <w:p w14:paraId="2C6061E1" w14:textId="77777777" w:rsidR="00580C50" w:rsidRPr="00292F11" w:rsidRDefault="00580C50" w:rsidP="00580C50">
      <w:pPr>
        <w:jc w:val="both"/>
        <w:rPr>
          <w:sz w:val="18"/>
          <w:szCs w:val="18"/>
        </w:rPr>
      </w:pPr>
      <w:r w:rsidRPr="00292F11">
        <w:rPr>
          <w:b/>
          <w:bCs/>
        </w:rPr>
        <w:t>Sistema renale</w:t>
      </w:r>
      <w:r w:rsidRPr="00292F11">
        <w:rPr>
          <w:b/>
          <w:bCs/>
        </w:rPr>
        <w:tab/>
      </w:r>
      <w:r w:rsidRPr="00292F11">
        <w:rPr>
          <w:b/>
          <w:bCs/>
        </w:rPr>
        <w:tab/>
      </w:r>
      <w:r w:rsidRPr="00292F11">
        <w:rPr>
          <w:sz w:val="18"/>
          <w:szCs w:val="18"/>
        </w:rPr>
        <w:t>La circolazione renale e sua regolazione. Le funzioni del nefrone: (a) processo di ultrafiltrazione e suo controllo; (b) processi riassorbitivi di sostanze organiche, elettroliti ed acqua lungo il sistema tubulare; (c) processi secretivi. Trasporto massimo. Funzione dell'ansa di Henle. I liquidi corporei. Controllo della osmolarità e del volume dei liquidi corporei. L'ormone antidiuretico e Il meccanismo della sete. Il sistema renina-angiotensina. Il peptide natriuretico atriale. Regolazione renale dell'equilibrio acido-base. Regolazione nervosa del rene e della vescica. La minzione ed il suo controllo. Valutazione delle funzioni renali.</w:t>
      </w:r>
    </w:p>
    <w:p w14:paraId="0897CD9B" w14:textId="77777777" w:rsidR="00580C50" w:rsidRPr="00292F11" w:rsidRDefault="00580C50" w:rsidP="00580C50">
      <w:pPr>
        <w:jc w:val="both"/>
        <w:rPr>
          <w:sz w:val="18"/>
          <w:szCs w:val="18"/>
        </w:rPr>
      </w:pPr>
      <w:r w:rsidRPr="00292F11">
        <w:rPr>
          <w:b/>
          <w:bCs/>
        </w:rPr>
        <w:t>Sistema digerente</w:t>
      </w:r>
      <w:r w:rsidRPr="00292F11">
        <w:rPr>
          <w:b/>
          <w:bCs/>
        </w:rPr>
        <w:tab/>
      </w:r>
      <w:r w:rsidRPr="00292F11">
        <w:rPr>
          <w:sz w:val="18"/>
          <w:szCs w:val="18"/>
        </w:rPr>
        <w:t>Funzioni motorie e secretorie del canale alimentare e loro controllo nervoso ed ormonale. Secrezione biliare e secrezione pancreatica esocrina e loro controllo. Funzioni del fegato. Circolo portale. Circolazione enteroepatica. Assorbimento dei nutrienti. Funzioni escretorie del canale alimentare. Flora microbica intestinale e suo ruolo fisiologico. Defecazione.</w:t>
      </w:r>
    </w:p>
    <w:p w14:paraId="42B7771E" w14:textId="77777777" w:rsidR="00580C50" w:rsidRPr="00292F11" w:rsidRDefault="00580C50" w:rsidP="00580C50">
      <w:pPr>
        <w:jc w:val="both"/>
        <w:rPr>
          <w:b/>
          <w:bCs/>
        </w:rPr>
      </w:pPr>
      <w:r w:rsidRPr="00292F11">
        <w:rPr>
          <w:b/>
          <w:sz w:val="18"/>
          <w:szCs w:val="18"/>
        </w:rPr>
        <w:t>Funzioni omeostatiche speciali</w:t>
      </w:r>
      <w:r w:rsidRPr="00292F11">
        <w:rPr>
          <w:b/>
          <w:sz w:val="18"/>
          <w:szCs w:val="18"/>
        </w:rPr>
        <w:tab/>
      </w:r>
      <w:r w:rsidRPr="00292F11">
        <w:rPr>
          <w:sz w:val="18"/>
          <w:szCs w:val="18"/>
        </w:rPr>
        <w:t>Equilibrio idrico, equilibrio acido-base, equilibrio termico.</w:t>
      </w:r>
    </w:p>
    <w:p w14:paraId="1361A280" w14:textId="77777777" w:rsidR="00580C50" w:rsidRPr="00292F11" w:rsidRDefault="00580C50" w:rsidP="00580C50">
      <w:pPr>
        <w:jc w:val="both"/>
        <w:rPr>
          <w:sz w:val="10"/>
          <w:szCs w:val="10"/>
        </w:rPr>
      </w:pPr>
    </w:p>
    <w:p w14:paraId="23A3D1DB" w14:textId="77777777" w:rsidR="00580C50" w:rsidRPr="00292F11" w:rsidRDefault="00580C50" w:rsidP="00580C50">
      <w:pPr>
        <w:jc w:val="both"/>
        <w:rPr>
          <w:sz w:val="18"/>
          <w:szCs w:val="18"/>
        </w:rPr>
      </w:pPr>
      <w:r w:rsidRPr="00292F11">
        <w:rPr>
          <w:b/>
          <w:i/>
          <w:sz w:val="18"/>
          <w:szCs w:val="18"/>
        </w:rPr>
        <w:t>Obiettivi dell'ADI</w:t>
      </w:r>
      <w:r w:rsidRPr="00292F11">
        <w:rPr>
          <w:b/>
          <w:i/>
          <w:sz w:val="18"/>
          <w:szCs w:val="18"/>
        </w:rPr>
        <w:tab/>
      </w:r>
      <w:r w:rsidRPr="00292F11">
        <w:rPr>
          <w:sz w:val="18"/>
          <w:szCs w:val="18"/>
        </w:rPr>
        <w:t>Valutazione ed interpretazione di principali reperti funzionali nell'uomo in condizioni fisiologiche: Prove di funzionalità polmonare.</w:t>
      </w:r>
    </w:p>
    <w:p w14:paraId="5EB691BA" w14:textId="77777777" w:rsidR="00580C50" w:rsidRPr="00292F11" w:rsidRDefault="00580C50" w:rsidP="00580C50">
      <w:pPr>
        <w:jc w:val="both"/>
        <w:rPr>
          <w:bCs/>
          <w:sz w:val="12"/>
          <w:szCs w:val="12"/>
        </w:rPr>
      </w:pPr>
    </w:p>
    <w:p w14:paraId="1D017E3D" w14:textId="77777777" w:rsidR="00580C50" w:rsidRPr="00292F11" w:rsidRDefault="00580C50" w:rsidP="00580C50">
      <w:pPr>
        <w:jc w:val="both"/>
        <w:rPr>
          <w:b/>
          <w:sz w:val="18"/>
          <w:u w:val="single"/>
        </w:rPr>
      </w:pPr>
      <w:r w:rsidRPr="00292F11">
        <w:rPr>
          <w:b/>
          <w:sz w:val="22"/>
          <w:szCs w:val="22"/>
          <w:u w:val="single"/>
        </w:rPr>
        <w:t>Fisiologia Umana</w:t>
      </w:r>
      <w:r w:rsidRPr="00292F11">
        <w:rPr>
          <w:u w:val="single"/>
        </w:rPr>
        <w:t>(III)</w:t>
      </w:r>
    </w:p>
    <w:p w14:paraId="5D54B2B0" w14:textId="77777777" w:rsidR="00580C50" w:rsidRPr="00292F11" w:rsidRDefault="00580C50" w:rsidP="00580C50">
      <w:pPr>
        <w:jc w:val="both"/>
        <w:rPr>
          <w:sz w:val="10"/>
          <w:szCs w:val="10"/>
        </w:rPr>
      </w:pPr>
    </w:p>
    <w:p w14:paraId="1558038D" w14:textId="77777777" w:rsidR="00580C50" w:rsidRPr="00292F11" w:rsidRDefault="00580C50" w:rsidP="00580C50">
      <w:pPr>
        <w:jc w:val="both"/>
        <w:rPr>
          <w:b/>
          <w:bCs/>
          <w:i/>
        </w:rPr>
      </w:pPr>
      <w:r w:rsidRPr="00292F11">
        <w:rPr>
          <w:b/>
          <w:i/>
          <w:sz w:val="18"/>
        </w:rPr>
        <w:t>Obiettivi dell’ADF</w:t>
      </w:r>
      <w:r w:rsidRPr="00292F11">
        <w:rPr>
          <w:b/>
          <w:i/>
          <w:sz w:val="18"/>
        </w:rPr>
        <w:tab/>
      </w:r>
      <w:r w:rsidRPr="00292F11">
        <w:rPr>
          <w:b/>
          <w:bCs/>
          <w:i/>
        </w:rPr>
        <w:t>La fisiologia della vita di relazione. Il sistema nervoso centrale.</w:t>
      </w:r>
    </w:p>
    <w:p w14:paraId="6C8CE421" w14:textId="77777777" w:rsidR="00580C50" w:rsidRPr="00292F11" w:rsidRDefault="00580C50" w:rsidP="00580C50">
      <w:pPr>
        <w:jc w:val="both"/>
        <w:rPr>
          <w:bCs/>
          <w:i/>
          <w:sz w:val="12"/>
          <w:szCs w:val="12"/>
        </w:rPr>
      </w:pPr>
    </w:p>
    <w:p w14:paraId="7418B0C2" w14:textId="77777777" w:rsidR="00580C50" w:rsidRPr="00292F11" w:rsidRDefault="00580C50" w:rsidP="00580C50">
      <w:pPr>
        <w:jc w:val="both"/>
        <w:rPr>
          <w:sz w:val="18"/>
          <w:szCs w:val="18"/>
        </w:rPr>
      </w:pPr>
      <w:r w:rsidRPr="00292F11">
        <w:rPr>
          <w:sz w:val="18"/>
          <w:szCs w:val="18"/>
        </w:rPr>
        <w:t xml:space="preserve">Organizzazione generale dei sistemi sensoriali. I recettori sensoriali e la traduzione recettoriale. La psicofisica sensoriale come strumento di indagine delle meccanismi nervosi centrali delle sensazioni. </w:t>
      </w:r>
    </w:p>
    <w:p w14:paraId="7241FC88" w14:textId="77777777" w:rsidR="00580C50" w:rsidRPr="00292F11" w:rsidRDefault="00580C50" w:rsidP="00580C50">
      <w:pPr>
        <w:jc w:val="both"/>
        <w:rPr>
          <w:sz w:val="18"/>
          <w:szCs w:val="18"/>
        </w:rPr>
      </w:pPr>
      <w:r w:rsidRPr="00292F11">
        <w:rPr>
          <w:b/>
          <w:sz w:val="18"/>
          <w:szCs w:val="18"/>
        </w:rPr>
        <w:t>Il sistema somatosensoriale</w:t>
      </w:r>
      <w:r w:rsidRPr="00292F11">
        <w:rPr>
          <w:b/>
          <w:sz w:val="18"/>
          <w:szCs w:val="18"/>
        </w:rPr>
        <w:tab/>
      </w:r>
      <w:r w:rsidRPr="00292F11">
        <w:rPr>
          <w:sz w:val="18"/>
          <w:szCs w:val="18"/>
        </w:rPr>
        <w:t>La sensibilità somatica. Recettori periferici. Sistemi somatici afferenti. Aree somestesiche della corteccia cerebrale. Il dolore. Psicofisica del dolore. Meccanismi nervosi periferici e centrali del dolore. L’analgesia.</w:t>
      </w:r>
    </w:p>
    <w:p w14:paraId="6881E98F" w14:textId="77777777" w:rsidR="00580C50" w:rsidRPr="00292F11" w:rsidRDefault="00580C50" w:rsidP="00580C50">
      <w:pPr>
        <w:jc w:val="both"/>
        <w:rPr>
          <w:sz w:val="18"/>
          <w:szCs w:val="18"/>
        </w:rPr>
      </w:pPr>
      <w:r w:rsidRPr="00292F11">
        <w:rPr>
          <w:b/>
          <w:sz w:val="18"/>
          <w:szCs w:val="18"/>
        </w:rPr>
        <w:t>Il sistema visivo</w:t>
      </w:r>
      <w:r w:rsidRPr="00292F11">
        <w:rPr>
          <w:b/>
          <w:sz w:val="18"/>
          <w:szCs w:val="18"/>
        </w:rPr>
        <w:tab/>
      </w:r>
      <w:r w:rsidRPr="00292F11">
        <w:rPr>
          <w:sz w:val="18"/>
          <w:szCs w:val="18"/>
        </w:rPr>
        <w:t xml:space="preserve">Retina.  Il campo visivo. Topografia delle vie visive. Vie visive magno e parvocellulari. La corteccia striata e le aree extrastriate. La stereopsi.  Le vie del “dove” e del “cosa”. Psicofisica visiva. Acuità visiva. Frequenza critica di fusione. Adattamento alla luce ed al buio.  </w:t>
      </w:r>
    </w:p>
    <w:p w14:paraId="5AEA1267" w14:textId="77777777" w:rsidR="00580C50" w:rsidRPr="00292F11" w:rsidRDefault="00580C50" w:rsidP="00580C50">
      <w:pPr>
        <w:jc w:val="both"/>
        <w:rPr>
          <w:sz w:val="18"/>
          <w:szCs w:val="18"/>
        </w:rPr>
      </w:pPr>
      <w:r w:rsidRPr="00292F11">
        <w:rPr>
          <w:b/>
          <w:sz w:val="18"/>
          <w:szCs w:val="18"/>
        </w:rPr>
        <w:t>Il sistema uditivo</w:t>
      </w:r>
      <w:r w:rsidRPr="00292F11">
        <w:rPr>
          <w:b/>
          <w:sz w:val="18"/>
          <w:szCs w:val="18"/>
        </w:rPr>
        <w:tab/>
      </w:r>
      <w:r w:rsidRPr="00292F11">
        <w:rPr>
          <w:sz w:val="18"/>
          <w:szCs w:val="18"/>
        </w:rPr>
        <w:t>Coclea. Vie acustiche centrali. Aree uditive della corteccia cerebrale. La percezione e la localizzazione dei suoni.</w:t>
      </w:r>
    </w:p>
    <w:p w14:paraId="60D0D222" w14:textId="77777777" w:rsidR="00580C50" w:rsidRPr="00292F11" w:rsidRDefault="00580C50" w:rsidP="00580C50">
      <w:pPr>
        <w:jc w:val="both"/>
        <w:rPr>
          <w:sz w:val="18"/>
          <w:szCs w:val="18"/>
        </w:rPr>
      </w:pPr>
      <w:r w:rsidRPr="00292F11">
        <w:rPr>
          <w:b/>
          <w:sz w:val="18"/>
          <w:szCs w:val="18"/>
        </w:rPr>
        <w:t>Il gusto</w:t>
      </w:r>
      <w:r w:rsidRPr="00292F11">
        <w:rPr>
          <w:b/>
          <w:sz w:val="18"/>
          <w:szCs w:val="18"/>
        </w:rPr>
        <w:tab/>
      </w:r>
      <w:r w:rsidRPr="00292F11">
        <w:rPr>
          <w:sz w:val="18"/>
          <w:szCs w:val="18"/>
        </w:rPr>
        <w:t xml:space="preserve">Recettori gustativi, strutture centrali. </w:t>
      </w:r>
    </w:p>
    <w:p w14:paraId="461A3E97" w14:textId="77777777" w:rsidR="00580C50" w:rsidRPr="00292F11" w:rsidRDefault="00580C50" w:rsidP="00580C50">
      <w:pPr>
        <w:jc w:val="both"/>
        <w:rPr>
          <w:sz w:val="18"/>
          <w:szCs w:val="18"/>
        </w:rPr>
      </w:pPr>
      <w:r w:rsidRPr="00292F11">
        <w:rPr>
          <w:b/>
          <w:sz w:val="18"/>
          <w:szCs w:val="18"/>
        </w:rPr>
        <w:t>L’olfatto</w:t>
      </w:r>
      <w:r w:rsidRPr="00292F11">
        <w:rPr>
          <w:b/>
          <w:sz w:val="18"/>
          <w:szCs w:val="18"/>
        </w:rPr>
        <w:tab/>
      </w:r>
      <w:r w:rsidRPr="00292F11">
        <w:rPr>
          <w:sz w:val="18"/>
          <w:szCs w:val="18"/>
        </w:rPr>
        <w:t xml:space="preserve">Recettori olfattivi, strutture centrali. </w:t>
      </w:r>
    </w:p>
    <w:p w14:paraId="77DFF155" w14:textId="77777777" w:rsidR="00580C50" w:rsidRPr="00292F11" w:rsidRDefault="00580C50" w:rsidP="00580C50">
      <w:pPr>
        <w:jc w:val="both"/>
        <w:rPr>
          <w:sz w:val="18"/>
          <w:szCs w:val="18"/>
        </w:rPr>
      </w:pPr>
      <w:r w:rsidRPr="00292F11">
        <w:rPr>
          <w:b/>
          <w:sz w:val="18"/>
          <w:szCs w:val="18"/>
        </w:rPr>
        <w:t>Organizzazione generale dei sistemi  motori</w:t>
      </w:r>
      <w:r w:rsidRPr="00292F11">
        <w:rPr>
          <w:b/>
          <w:sz w:val="18"/>
          <w:szCs w:val="18"/>
        </w:rPr>
        <w:tab/>
      </w:r>
      <w:r w:rsidRPr="00292F11">
        <w:rPr>
          <w:sz w:val="18"/>
          <w:szCs w:val="18"/>
        </w:rPr>
        <w:t>Muscoli ed unità motorie. Movimenti riflessi e volontari. Leggi del controllo motorio e modelli interni del movimento.</w:t>
      </w:r>
    </w:p>
    <w:p w14:paraId="653A38D9" w14:textId="77777777" w:rsidR="00580C50" w:rsidRPr="00292F11" w:rsidRDefault="00580C50" w:rsidP="00580C50">
      <w:pPr>
        <w:jc w:val="both"/>
        <w:rPr>
          <w:sz w:val="18"/>
          <w:szCs w:val="18"/>
        </w:rPr>
      </w:pPr>
      <w:r w:rsidRPr="00292F11">
        <w:rPr>
          <w:b/>
          <w:sz w:val="18"/>
          <w:szCs w:val="18"/>
        </w:rPr>
        <w:t>I riflessi spinali</w:t>
      </w:r>
      <w:r w:rsidRPr="00292F11">
        <w:rPr>
          <w:b/>
          <w:sz w:val="18"/>
          <w:szCs w:val="18"/>
        </w:rPr>
        <w:tab/>
      </w:r>
      <w:r w:rsidRPr="00292F11">
        <w:rPr>
          <w:sz w:val="18"/>
          <w:szCs w:val="18"/>
        </w:rPr>
        <w:t>Riflesso flessorio. Riflesso da stiramento. La basi fisiologiche del tono muscolare.</w:t>
      </w:r>
    </w:p>
    <w:p w14:paraId="05A3B720" w14:textId="77777777" w:rsidR="00580C50" w:rsidRPr="00292F11" w:rsidRDefault="00580C50" w:rsidP="00580C50">
      <w:pPr>
        <w:jc w:val="both"/>
        <w:rPr>
          <w:sz w:val="18"/>
          <w:szCs w:val="18"/>
        </w:rPr>
      </w:pPr>
      <w:r w:rsidRPr="00292F11">
        <w:rPr>
          <w:b/>
          <w:sz w:val="18"/>
          <w:szCs w:val="18"/>
        </w:rPr>
        <w:t>Il sistema vestibolare ed i suoi riflessi</w:t>
      </w:r>
      <w:r w:rsidRPr="00292F11">
        <w:rPr>
          <w:b/>
          <w:sz w:val="18"/>
          <w:szCs w:val="18"/>
        </w:rPr>
        <w:tab/>
      </w:r>
      <w:r w:rsidRPr="00292F11">
        <w:rPr>
          <w:sz w:val="18"/>
          <w:szCs w:val="18"/>
        </w:rPr>
        <w:t>Canali semicircolari. Organi otolitici, Riflesso-vestibolo-oculare. Riflessi vestibolo-spinali.</w:t>
      </w:r>
    </w:p>
    <w:p w14:paraId="74B4F561" w14:textId="77777777" w:rsidR="00580C50" w:rsidRPr="00292F11" w:rsidRDefault="00580C50" w:rsidP="00580C50">
      <w:pPr>
        <w:jc w:val="both"/>
        <w:rPr>
          <w:sz w:val="18"/>
          <w:szCs w:val="18"/>
        </w:rPr>
      </w:pPr>
      <w:r w:rsidRPr="00292F11">
        <w:rPr>
          <w:b/>
          <w:sz w:val="18"/>
          <w:szCs w:val="18"/>
        </w:rPr>
        <w:t>Il controllo della postura</w:t>
      </w:r>
      <w:r w:rsidRPr="00292F11">
        <w:rPr>
          <w:b/>
          <w:sz w:val="18"/>
          <w:szCs w:val="18"/>
        </w:rPr>
        <w:tab/>
      </w:r>
      <w:r w:rsidRPr="00292F11">
        <w:rPr>
          <w:sz w:val="18"/>
          <w:szCs w:val="18"/>
        </w:rPr>
        <w:t xml:space="preserve">Tono posturale. Controllo dell’orientamento del capo, del corpo e mantenimento dell’equilibrio. </w:t>
      </w:r>
    </w:p>
    <w:p w14:paraId="5D367143" w14:textId="77777777" w:rsidR="00580C50" w:rsidRPr="00292F11" w:rsidRDefault="00580C50" w:rsidP="00580C50">
      <w:pPr>
        <w:jc w:val="both"/>
        <w:rPr>
          <w:sz w:val="18"/>
          <w:szCs w:val="18"/>
        </w:rPr>
      </w:pPr>
      <w:r w:rsidRPr="00292F11">
        <w:rPr>
          <w:b/>
          <w:sz w:val="18"/>
          <w:szCs w:val="18"/>
        </w:rPr>
        <w:t>Il controllo corticale del movimento volontario</w:t>
      </w:r>
      <w:r w:rsidRPr="00292F11">
        <w:rPr>
          <w:b/>
          <w:sz w:val="18"/>
          <w:szCs w:val="18"/>
        </w:rPr>
        <w:tab/>
      </w:r>
      <w:r w:rsidRPr="00292F11">
        <w:rPr>
          <w:sz w:val="18"/>
          <w:szCs w:val="18"/>
        </w:rPr>
        <w:t>Le aree premotorie e motorie della corteccia cerebrale. Vie discendenti motorie. Il sistema parieto-frontale.</w:t>
      </w:r>
    </w:p>
    <w:p w14:paraId="0CA40E41" w14:textId="77777777" w:rsidR="00580C50" w:rsidRPr="00292F11" w:rsidRDefault="00580C50" w:rsidP="00580C50">
      <w:pPr>
        <w:jc w:val="both"/>
        <w:rPr>
          <w:sz w:val="18"/>
          <w:szCs w:val="18"/>
        </w:rPr>
      </w:pPr>
      <w:r w:rsidRPr="00292F11">
        <w:rPr>
          <w:b/>
          <w:sz w:val="18"/>
          <w:szCs w:val="18"/>
        </w:rPr>
        <w:t>I nuclei della base</w:t>
      </w:r>
      <w:r w:rsidRPr="00292F11">
        <w:rPr>
          <w:b/>
          <w:sz w:val="18"/>
          <w:szCs w:val="18"/>
        </w:rPr>
        <w:tab/>
      </w:r>
      <w:r w:rsidRPr="00292F11">
        <w:rPr>
          <w:sz w:val="18"/>
          <w:szCs w:val="18"/>
        </w:rPr>
        <w:t>Organizzazione anatomo-funzionale e rilevanza nella neuropatologia.</w:t>
      </w:r>
    </w:p>
    <w:p w14:paraId="0CC39135" w14:textId="77777777" w:rsidR="00580C50" w:rsidRPr="00292F11" w:rsidRDefault="00580C50" w:rsidP="00580C50">
      <w:pPr>
        <w:jc w:val="both"/>
        <w:rPr>
          <w:sz w:val="18"/>
          <w:szCs w:val="18"/>
        </w:rPr>
      </w:pPr>
      <w:r w:rsidRPr="00292F11">
        <w:rPr>
          <w:b/>
          <w:sz w:val="18"/>
          <w:szCs w:val="18"/>
        </w:rPr>
        <w:t>Il cervelletto</w:t>
      </w:r>
      <w:r w:rsidRPr="00292F11">
        <w:rPr>
          <w:sz w:val="18"/>
          <w:szCs w:val="18"/>
        </w:rPr>
        <w:tab/>
        <w:t xml:space="preserve">Organizzazione anatomo-funzionale del cervelletto e sua rilevanza per le sindromi cerebellari.  La corteccia cerebellare. I sistemi spino-cerebellari ed olivo-cerebellari. I nuclei cerebellari. I sistemi cortico-ponto-cerebellari. I sistemi cerebello-talamo-corticali. Il cervelletto e l’apprendimento motorio. </w:t>
      </w:r>
    </w:p>
    <w:p w14:paraId="45A65D91" w14:textId="77777777" w:rsidR="00580C50" w:rsidRPr="00292F11" w:rsidRDefault="00580C50" w:rsidP="00580C50">
      <w:pPr>
        <w:jc w:val="both"/>
        <w:rPr>
          <w:sz w:val="18"/>
          <w:szCs w:val="18"/>
        </w:rPr>
      </w:pPr>
      <w:r w:rsidRPr="00292F11">
        <w:rPr>
          <w:b/>
          <w:sz w:val="18"/>
          <w:szCs w:val="18"/>
        </w:rPr>
        <w:t>La locomozione</w:t>
      </w:r>
      <w:r w:rsidRPr="00292F11">
        <w:rPr>
          <w:b/>
          <w:sz w:val="18"/>
          <w:szCs w:val="18"/>
        </w:rPr>
        <w:tab/>
      </w:r>
      <w:r w:rsidRPr="00292F11">
        <w:rPr>
          <w:sz w:val="18"/>
          <w:szCs w:val="18"/>
        </w:rPr>
        <w:t>Biomeccanica del cammino. Controllo nervoso della locomozione.</w:t>
      </w:r>
    </w:p>
    <w:p w14:paraId="1A60702D" w14:textId="77777777" w:rsidR="00580C50" w:rsidRPr="00292F11" w:rsidRDefault="00580C50" w:rsidP="00580C50">
      <w:pPr>
        <w:jc w:val="both"/>
        <w:rPr>
          <w:sz w:val="18"/>
          <w:szCs w:val="18"/>
        </w:rPr>
      </w:pPr>
      <w:r w:rsidRPr="00292F11">
        <w:rPr>
          <w:b/>
          <w:sz w:val="18"/>
          <w:szCs w:val="18"/>
        </w:rPr>
        <w:t>I movimenti oculari</w:t>
      </w:r>
      <w:r w:rsidRPr="00292F11">
        <w:rPr>
          <w:b/>
          <w:sz w:val="18"/>
          <w:szCs w:val="18"/>
        </w:rPr>
        <w:tab/>
      </w:r>
      <w:r w:rsidRPr="00292F11">
        <w:rPr>
          <w:sz w:val="18"/>
          <w:szCs w:val="18"/>
        </w:rPr>
        <w:t xml:space="preserve">Movimenti saccadici, movimenti di vergenza, movimenti di inseguimento lento. Riflesso vestibolo-oculare, riflesso opto-cinetico, nistagmo. </w:t>
      </w:r>
    </w:p>
    <w:p w14:paraId="00BC226D" w14:textId="77777777" w:rsidR="00580C50" w:rsidRPr="00292F11" w:rsidRDefault="00580C50" w:rsidP="00580C50">
      <w:pPr>
        <w:jc w:val="both"/>
        <w:rPr>
          <w:sz w:val="18"/>
          <w:szCs w:val="18"/>
        </w:rPr>
      </w:pPr>
      <w:r w:rsidRPr="00292F11">
        <w:rPr>
          <w:b/>
          <w:sz w:val="18"/>
          <w:szCs w:val="18"/>
        </w:rPr>
        <w:t>Le aree associative della corteccia cerebrale</w:t>
      </w:r>
      <w:r w:rsidRPr="00292F11">
        <w:rPr>
          <w:b/>
          <w:sz w:val="18"/>
          <w:szCs w:val="18"/>
        </w:rPr>
        <w:tab/>
      </w:r>
      <w:r w:rsidRPr="00292F11">
        <w:rPr>
          <w:sz w:val="18"/>
          <w:szCs w:val="18"/>
        </w:rPr>
        <w:t>Aree prefrontali, temporali e parietali. Le aree della circonvoluzione del cingolo.</w:t>
      </w:r>
    </w:p>
    <w:p w14:paraId="4C816C4A" w14:textId="77777777" w:rsidR="00580C50" w:rsidRPr="00292F11" w:rsidRDefault="00580C50" w:rsidP="00580C50">
      <w:pPr>
        <w:jc w:val="both"/>
        <w:rPr>
          <w:sz w:val="18"/>
          <w:szCs w:val="18"/>
        </w:rPr>
      </w:pPr>
      <w:r w:rsidRPr="00292F11">
        <w:rPr>
          <w:b/>
          <w:sz w:val="18"/>
          <w:szCs w:val="18"/>
        </w:rPr>
        <w:t>Il sonno e la veglia</w:t>
      </w:r>
      <w:r w:rsidRPr="00292F11">
        <w:rPr>
          <w:b/>
          <w:sz w:val="18"/>
          <w:szCs w:val="18"/>
        </w:rPr>
        <w:tab/>
      </w:r>
      <w:r w:rsidRPr="00292F11">
        <w:rPr>
          <w:sz w:val="18"/>
          <w:szCs w:val="18"/>
        </w:rPr>
        <w:t>I meccanismi neurofisiologici e neurochimici sottostanti il ciclo sonno-veglia.L’elettroencefalogramma.  La coscienza ed i suoi stati.</w:t>
      </w:r>
    </w:p>
    <w:p w14:paraId="1C2431AC" w14:textId="77777777" w:rsidR="00580C50" w:rsidRPr="00292F11" w:rsidRDefault="00580C50" w:rsidP="00580C50">
      <w:pPr>
        <w:jc w:val="both"/>
        <w:rPr>
          <w:sz w:val="18"/>
          <w:szCs w:val="18"/>
        </w:rPr>
      </w:pPr>
      <w:r w:rsidRPr="00292F11">
        <w:rPr>
          <w:b/>
          <w:sz w:val="18"/>
          <w:szCs w:val="18"/>
        </w:rPr>
        <w:t>La dominanza emisferica</w:t>
      </w:r>
      <w:r w:rsidRPr="00292F11">
        <w:rPr>
          <w:b/>
          <w:sz w:val="18"/>
          <w:szCs w:val="18"/>
        </w:rPr>
        <w:tab/>
      </w:r>
      <w:r w:rsidRPr="00292F11">
        <w:rPr>
          <w:sz w:val="18"/>
          <w:szCs w:val="18"/>
        </w:rPr>
        <w:t>I fondamenti  biologici del linguaggio.</w:t>
      </w:r>
    </w:p>
    <w:p w14:paraId="339249CF" w14:textId="77777777" w:rsidR="00580C50" w:rsidRPr="00292F11" w:rsidRDefault="00580C50" w:rsidP="00580C50">
      <w:pPr>
        <w:jc w:val="both"/>
        <w:rPr>
          <w:sz w:val="18"/>
          <w:szCs w:val="18"/>
        </w:rPr>
      </w:pPr>
      <w:r w:rsidRPr="00292F11">
        <w:rPr>
          <w:b/>
          <w:sz w:val="18"/>
          <w:szCs w:val="18"/>
        </w:rPr>
        <w:t>Le funzioni nervose superiori</w:t>
      </w:r>
      <w:r w:rsidRPr="00292F11">
        <w:rPr>
          <w:b/>
          <w:sz w:val="18"/>
          <w:szCs w:val="18"/>
        </w:rPr>
        <w:tab/>
      </w:r>
      <w:r w:rsidRPr="00292F11">
        <w:rPr>
          <w:b/>
          <w:sz w:val="18"/>
          <w:szCs w:val="18"/>
        </w:rPr>
        <w:tab/>
      </w:r>
      <w:r w:rsidRPr="00292F11">
        <w:rPr>
          <w:sz w:val="18"/>
          <w:szCs w:val="18"/>
        </w:rPr>
        <w:t xml:space="preserve">I fondamenti  biologici della memoria e dell’apprendimento. </w:t>
      </w:r>
    </w:p>
    <w:p w14:paraId="0E265821" w14:textId="77777777" w:rsidR="00580C50" w:rsidRPr="00292F11" w:rsidRDefault="00580C50" w:rsidP="00580C50">
      <w:pPr>
        <w:jc w:val="both"/>
        <w:rPr>
          <w:b/>
          <w:sz w:val="18"/>
          <w:szCs w:val="18"/>
        </w:rPr>
      </w:pPr>
      <w:r w:rsidRPr="00292F11">
        <w:rPr>
          <w:b/>
          <w:sz w:val="18"/>
          <w:szCs w:val="18"/>
        </w:rPr>
        <w:t>Elementi di storia della neurofisiologia.</w:t>
      </w:r>
    </w:p>
    <w:p w14:paraId="700F99DD" w14:textId="77777777" w:rsidR="00580C50" w:rsidRPr="00292F11" w:rsidRDefault="00580C50" w:rsidP="00580C50">
      <w:pPr>
        <w:jc w:val="both"/>
        <w:rPr>
          <w:sz w:val="10"/>
          <w:szCs w:val="10"/>
        </w:rPr>
      </w:pPr>
    </w:p>
    <w:p w14:paraId="218EB61D" w14:textId="77777777" w:rsidR="00580C50" w:rsidRPr="00292F11" w:rsidRDefault="00580C50" w:rsidP="00580C50">
      <w:pPr>
        <w:jc w:val="both"/>
        <w:rPr>
          <w:sz w:val="18"/>
          <w:szCs w:val="18"/>
        </w:rPr>
      </w:pPr>
      <w:r w:rsidRPr="00292F11">
        <w:rPr>
          <w:b/>
          <w:i/>
          <w:sz w:val="18"/>
          <w:szCs w:val="18"/>
        </w:rPr>
        <w:t>Obiettivi dell'ADI</w:t>
      </w:r>
      <w:r w:rsidRPr="00292F11">
        <w:rPr>
          <w:b/>
          <w:i/>
          <w:sz w:val="18"/>
          <w:szCs w:val="18"/>
        </w:rPr>
        <w:tab/>
      </w:r>
      <w:r w:rsidRPr="00292F11">
        <w:rPr>
          <w:sz w:val="18"/>
          <w:szCs w:val="18"/>
        </w:rPr>
        <w:t>Valutazione ed interpretazione dei principali reperti funzionali nell’uomo in condizioni fisiologiche: Elettroencefalogramma. Registrazione e visualizzazione dell’attività nervosa corticale. Analisi delle correlazioni tra attività nervosa e comportamento.</w:t>
      </w:r>
    </w:p>
    <w:p w14:paraId="7AED2FB4" w14:textId="77777777" w:rsidR="00377FD2" w:rsidRPr="00292F11" w:rsidRDefault="00377FD2" w:rsidP="00916D45">
      <w:pPr>
        <w:jc w:val="both"/>
      </w:pPr>
    </w:p>
    <w:p w14:paraId="784BFCEE" w14:textId="77777777" w:rsidR="00D073AB" w:rsidRPr="00292F11" w:rsidRDefault="00D073AB" w:rsidP="00916D45">
      <w:pPr>
        <w:jc w:val="both"/>
        <w:rPr>
          <w:b/>
          <w:sz w:val="24"/>
          <w:u w:val="single"/>
        </w:rPr>
      </w:pPr>
      <w:r w:rsidRPr="00292F11">
        <w:rPr>
          <w:b/>
          <w:sz w:val="24"/>
        </w:rPr>
        <w:t xml:space="preserve">10 - </w:t>
      </w:r>
      <w:r w:rsidRPr="00292F11">
        <w:rPr>
          <w:b/>
          <w:sz w:val="24"/>
          <w:u w:val="single"/>
        </w:rPr>
        <w:t>Corso Integrato di IMMUNOL</w:t>
      </w:r>
      <w:r w:rsidR="003A2EA1" w:rsidRPr="00292F11">
        <w:rPr>
          <w:b/>
          <w:sz w:val="24"/>
          <w:u w:val="single"/>
        </w:rPr>
        <w:t>OGIA e</w:t>
      </w:r>
      <w:r w:rsidRPr="00292F11">
        <w:rPr>
          <w:b/>
          <w:sz w:val="24"/>
          <w:u w:val="single"/>
        </w:rPr>
        <w:t xml:space="preserve"> IMMUNOPATOLOGIA</w:t>
      </w:r>
    </w:p>
    <w:p w14:paraId="16333013" w14:textId="77777777" w:rsidR="00D073AB" w:rsidRPr="00292F11" w:rsidRDefault="00D073AB" w:rsidP="00916D45">
      <w:pPr>
        <w:rPr>
          <w:sz w:val="6"/>
          <w:szCs w:val="6"/>
        </w:rPr>
      </w:pPr>
    </w:p>
    <w:p w14:paraId="44C7F4E3" w14:textId="77777777" w:rsidR="00D073AB" w:rsidRPr="00292F11" w:rsidRDefault="00D073AB" w:rsidP="00916D45">
      <w:pPr>
        <w:jc w:val="center"/>
        <w:rPr>
          <w:b/>
          <w:i/>
          <w:sz w:val="22"/>
        </w:rPr>
      </w:pPr>
      <w:r w:rsidRPr="00292F11">
        <w:rPr>
          <w:b/>
          <w:i/>
          <w:sz w:val="22"/>
        </w:rPr>
        <w:t>Core Curriculum</w:t>
      </w:r>
    </w:p>
    <w:p w14:paraId="460A73D8" w14:textId="77777777" w:rsidR="00D073AB" w:rsidRPr="00292F11" w:rsidRDefault="00D073AB" w:rsidP="00916D45">
      <w:pPr>
        <w:rPr>
          <w:sz w:val="10"/>
          <w:szCs w:val="10"/>
        </w:rPr>
      </w:pPr>
    </w:p>
    <w:p w14:paraId="1A0AF4F8" w14:textId="77777777" w:rsidR="00BA1F06" w:rsidRPr="00292F11" w:rsidRDefault="00D073AB" w:rsidP="00916D45">
      <w:pPr>
        <w:jc w:val="both"/>
        <w:rPr>
          <w:sz w:val="18"/>
        </w:rPr>
      </w:pPr>
      <w:r w:rsidRPr="00292F11">
        <w:rPr>
          <w:b/>
          <w:i/>
          <w:sz w:val="18"/>
        </w:rPr>
        <w:t>Obiettivi didattici generali</w:t>
      </w:r>
      <w:r w:rsidRPr="00292F11">
        <w:rPr>
          <w:sz w:val="18"/>
        </w:rPr>
        <w:tab/>
        <w:t>Conoscere i meccanismi fondamentali della risposta immunitaria ed il loro ruolo nella difesa contro gli agenti infettivi</w:t>
      </w:r>
      <w:r w:rsidR="00BA1F06" w:rsidRPr="00292F11">
        <w:rPr>
          <w:sz w:val="18"/>
        </w:rPr>
        <w:t>,</w:t>
      </w:r>
      <w:r w:rsidRPr="00292F11">
        <w:rPr>
          <w:sz w:val="18"/>
        </w:rPr>
        <w:t xml:space="preserve"> </w:t>
      </w:r>
      <w:r w:rsidR="00BA1F06" w:rsidRPr="00292F11">
        <w:rPr>
          <w:sz w:val="18"/>
        </w:rPr>
        <w:t>i tessuti allogenici, le cellule trasformate e nelle reazioni immunopatogene.</w:t>
      </w:r>
    </w:p>
    <w:p w14:paraId="31649D38" w14:textId="77777777" w:rsidR="00AB5218" w:rsidRPr="00292F11" w:rsidRDefault="00AB5218" w:rsidP="00916D45">
      <w:pPr>
        <w:jc w:val="both"/>
        <w:rPr>
          <w:sz w:val="10"/>
          <w:szCs w:val="10"/>
        </w:rPr>
      </w:pPr>
    </w:p>
    <w:p w14:paraId="7BF03FFC" w14:textId="77777777" w:rsidR="00AB5218" w:rsidRPr="00292F11" w:rsidRDefault="00AB5218" w:rsidP="00742603">
      <w:pPr>
        <w:numPr>
          <w:ilvl w:val="0"/>
          <w:numId w:val="20"/>
        </w:numPr>
        <w:jc w:val="both"/>
        <w:rPr>
          <w:sz w:val="18"/>
        </w:rPr>
      </w:pPr>
      <w:r w:rsidRPr="00292F11">
        <w:rPr>
          <w:sz w:val="18"/>
        </w:rPr>
        <w:t xml:space="preserve">Proprietà generali del sistema immunitario: Immunità naturale ed acquisita. </w:t>
      </w:r>
    </w:p>
    <w:p w14:paraId="4AD3B429" w14:textId="77777777" w:rsidR="00AB5218" w:rsidRPr="00292F11" w:rsidRDefault="00AB5218" w:rsidP="00742603">
      <w:pPr>
        <w:numPr>
          <w:ilvl w:val="0"/>
          <w:numId w:val="20"/>
        </w:numPr>
        <w:jc w:val="both"/>
        <w:rPr>
          <w:sz w:val="18"/>
        </w:rPr>
      </w:pPr>
      <w:r w:rsidRPr="00292F11">
        <w:rPr>
          <w:sz w:val="18"/>
        </w:rPr>
        <w:t>Organi e cellule del sistema immunitario e traffico leucocitario.</w:t>
      </w:r>
    </w:p>
    <w:p w14:paraId="36B36E6C" w14:textId="77777777" w:rsidR="00377FD2" w:rsidRPr="00292F11" w:rsidRDefault="00AE3325" w:rsidP="00916D45">
      <w:pPr>
        <w:jc w:val="both"/>
        <w:rPr>
          <w:sz w:val="18"/>
          <w:szCs w:val="18"/>
        </w:rPr>
      </w:pPr>
      <w:r w:rsidRPr="00292F11">
        <w:rPr>
          <w:sz w:val="18"/>
        </w:rPr>
        <w:br w:type="page"/>
      </w:r>
      <w:r w:rsidR="00377FD2" w:rsidRPr="00292F11">
        <w:rPr>
          <w:sz w:val="18"/>
        </w:rPr>
        <w:lastRenderedPageBreak/>
        <w:t>68</w:t>
      </w:r>
      <w:r w:rsidR="00377FD2" w:rsidRPr="00292F11">
        <w:rPr>
          <w:sz w:val="18"/>
        </w:rPr>
        <w:tab/>
      </w:r>
      <w:r w:rsidR="00377FD2" w:rsidRPr="00292F11">
        <w:rPr>
          <w:sz w:val="18"/>
        </w:rPr>
        <w:tab/>
      </w:r>
      <w:r w:rsidR="00377FD2" w:rsidRPr="00292F11">
        <w:rPr>
          <w:sz w:val="18"/>
        </w:rPr>
        <w:tab/>
      </w:r>
      <w:r w:rsidR="00377FD2" w:rsidRPr="00292F11">
        <w:rPr>
          <w:sz w:val="18"/>
        </w:rPr>
        <w:tab/>
      </w:r>
      <w:r w:rsidR="00377FD2" w:rsidRPr="00292F11">
        <w:rPr>
          <w:sz w:val="18"/>
        </w:rPr>
        <w:tab/>
      </w:r>
      <w:r w:rsidR="00377FD2" w:rsidRPr="00292F11">
        <w:rPr>
          <w:sz w:val="18"/>
        </w:rPr>
        <w:tab/>
      </w:r>
      <w:r w:rsidR="00377FD2" w:rsidRPr="00292F11">
        <w:rPr>
          <w:sz w:val="18"/>
        </w:rPr>
        <w:tab/>
      </w:r>
      <w:r w:rsidR="00377FD2" w:rsidRPr="00292F11">
        <w:rPr>
          <w:sz w:val="18"/>
        </w:rPr>
        <w:tab/>
      </w:r>
      <w:r w:rsidR="00377FD2" w:rsidRPr="00292F11">
        <w:rPr>
          <w:sz w:val="18"/>
        </w:rPr>
        <w:tab/>
      </w:r>
      <w:r w:rsidR="00377FD2" w:rsidRPr="00292F11">
        <w:rPr>
          <w:sz w:val="18"/>
        </w:rPr>
        <w:tab/>
      </w:r>
      <w:r w:rsidR="00377FD2" w:rsidRPr="00292F11">
        <w:rPr>
          <w:sz w:val="18"/>
        </w:rPr>
        <w:tab/>
      </w:r>
      <w:r w:rsidR="00377FD2" w:rsidRPr="00292F11">
        <w:rPr>
          <w:sz w:val="18"/>
        </w:rPr>
        <w:tab/>
      </w:r>
      <w:r w:rsidR="00377FD2" w:rsidRPr="00292F11">
        <w:rPr>
          <w:sz w:val="18"/>
        </w:rPr>
        <w:tab/>
      </w:r>
      <w:r w:rsidR="00377FD2" w:rsidRPr="00292F11">
        <w:rPr>
          <w:sz w:val="18"/>
        </w:rPr>
        <w:tab/>
        <w:t xml:space="preserve">        </w:t>
      </w:r>
      <w:r w:rsidR="00377FD2" w:rsidRPr="00292F11">
        <w:rPr>
          <w:i/>
          <w:sz w:val="18"/>
        </w:rPr>
        <w:t>Guida per lo Studente del CLMMC “A”</w:t>
      </w:r>
    </w:p>
    <w:p w14:paraId="1CA003CC" w14:textId="77777777" w:rsidR="00AB5218" w:rsidRPr="00292F11" w:rsidRDefault="009C79ED" w:rsidP="00916D45">
      <w:pPr>
        <w:jc w:val="both"/>
        <w:rPr>
          <w:snapToGrid w:val="0"/>
          <w:sz w:val="18"/>
          <w:szCs w:val="18"/>
        </w:rPr>
      </w:pPr>
      <w:r>
        <w:rPr>
          <w:noProof/>
          <w:sz w:val="18"/>
          <w:szCs w:val="18"/>
          <w:lang w:eastAsia="it-IT"/>
        </w:rPr>
        <w:pict w14:anchorId="477FFDA9">
          <v:line id="_x0000_s3055" style="position:absolute;left:0;text-align:left;z-index:191" from="1.35pt,.1pt" to="478.35pt,.1pt"/>
        </w:pict>
      </w:r>
    </w:p>
    <w:p w14:paraId="41BE656D" w14:textId="77777777" w:rsidR="00377FD2" w:rsidRPr="00292F11" w:rsidRDefault="00377FD2" w:rsidP="00916D45">
      <w:pPr>
        <w:jc w:val="both"/>
        <w:rPr>
          <w:snapToGrid w:val="0"/>
          <w:sz w:val="18"/>
          <w:szCs w:val="18"/>
        </w:rPr>
      </w:pPr>
    </w:p>
    <w:p w14:paraId="4045E8E7" w14:textId="77777777" w:rsidR="00AB5218" w:rsidRPr="00292F11" w:rsidRDefault="00AB5218" w:rsidP="00742603">
      <w:pPr>
        <w:numPr>
          <w:ilvl w:val="0"/>
          <w:numId w:val="20"/>
        </w:numPr>
        <w:jc w:val="both"/>
        <w:rPr>
          <w:sz w:val="18"/>
        </w:rPr>
      </w:pPr>
      <w:r w:rsidRPr="00292F11">
        <w:rPr>
          <w:sz w:val="18"/>
        </w:rPr>
        <w:t xml:space="preserve">Gli antigeni. </w:t>
      </w:r>
    </w:p>
    <w:p w14:paraId="5504CBBF" w14:textId="77777777" w:rsidR="00D073AB" w:rsidRPr="00292F11" w:rsidRDefault="00D073AB" w:rsidP="00742603">
      <w:pPr>
        <w:numPr>
          <w:ilvl w:val="0"/>
          <w:numId w:val="20"/>
        </w:numPr>
        <w:jc w:val="both"/>
        <w:rPr>
          <w:sz w:val="18"/>
        </w:rPr>
      </w:pPr>
      <w:r w:rsidRPr="00292F11">
        <w:rPr>
          <w:sz w:val="18"/>
        </w:rPr>
        <w:t>I mediatori solubili, il complemento e le cellule dell'immunità naturale.</w:t>
      </w:r>
    </w:p>
    <w:p w14:paraId="34093275" w14:textId="77777777" w:rsidR="00D073AB" w:rsidRPr="00292F11" w:rsidRDefault="00D073AB" w:rsidP="00742603">
      <w:pPr>
        <w:numPr>
          <w:ilvl w:val="0"/>
          <w:numId w:val="20"/>
        </w:numPr>
        <w:jc w:val="both"/>
        <w:rPr>
          <w:sz w:val="18"/>
        </w:rPr>
      </w:pPr>
      <w:r w:rsidRPr="00292F11">
        <w:rPr>
          <w:sz w:val="18"/>
        </w:rPr>
        <w:t>Il complesso maggiore di istocompatibilità e la presentazione dell'antigene.</w:t>
      </w:r>
    </w:p>
    <w:p w14:paraId="5FE184B3" w14:textId="77777777" w:rsidR="00D073AB" w:rsidRPr="00292F11" w:rsidRDefault="00D073AB" w:rsidP="00742603">
      <w:pPr>
        <w:numPr>
          <w:ilvl w:val="0"/>
          <w:numId w:val="20"/>
        </w:numPr>
        <w:jc w:val="both"/>
        <w:rPr>
          <w:sz w:val="18"/>
        </w:rPr>
      </w:pPr>
      <w:r w:rsidRPr="00292F11">
        <w:rPr>
          <w:sz w:val="18"/>
        </w:rPr>
        <w:t>I recettori per l'antigene dei linfociti T e B e la generazione della diversità.</w:t>
      </w:r>
    </w:p>
    <w:p w14:paraId="69ACAAD4" w14:textId="77777777" w:rsidR="00D073AB" w:rsidRPr="00292F11" w:rsidRDefault="00D073AB" w:rsidP="00742603">
      <w:pPr>
        <w:numPr>
          <w:ilvl w:val="0"/>
          <w:numId w:val="20"/>
        </w:numPr>
        <w:jc w:val="both"/>
        <w:rPr>
          <w:sz w:val="18"/>
        </w:rPr>
      </w:pPr>
      <w:r w:rsidRPr="00292F11">
        <w:rPr>
          <w:sz w:val="18"/>
        </w:rPr>
        <w:t>I linfociti T: differenziazione, attivazione e funzioni.</w:t>
      </w:r>
    </w:p>
    <w:p w14:paraId="2022851F" w14:textId="77777777" w:rsidR="00D073AB" w:rsidRPr="00292F11" w:rsidRDefault="00D073AB" w:rsidP="00742603">
      <w:pPr>
        <w:numPr>
          <w:ilvl w:val="0"/>
          <w:numId w:val="20"/>
        </w:numPr>
        <w:jc w:val="both"/>
        <w:rPr>
          <w:sz w:val="18"/>
        </w:rPr>
      </w:pPr>
      <w:r w:rsidRPr="00292F11">
        <w:rPr>
          <w:sz w:val="18"/>
        </w:rPr>
        <w:t>I linfociti B: differenziazione, attivazione e funzioni.</w:t>
      </w:r>
    </w:p>
    <w:p w14:paraId="6759C4A2" w14:textId="77777777" w:rsidR="00D073AB" w:rsidRPr="00292F11" w:rsidRDefault="00D073AB" w:rsidP="00742603">
      <w:pPr>
        <w:numPr>
          <w:ilvl w:val="0"/>
          <w:numId w:val="20"/>
        </w:numPr>
        <w:jc w:val="both"/>
        <w:rPr>
          <w:sz w:val="18"/>
        </w:rPr>
      </w:pPr>
      <w:r w:rsidRPr="00292F11">
        <w:rPr>
          <w:sz w:val="18"/>
        </w:rPr>
        <w:t>Le immunoglobuline: struttura, funzioni, recettori e la reazione antigene-anticorpo.</w:t>
      </w:r>
    </w:p>
    <w:p w14:paraId="79D97AE7" w14:textId="77777777" w:rsidR="00D073AB" w:rsidRPr="00292F11" w:rsidRDefault="00D073AB" w:rsidP="00742603">
      <w:pPr>
        <w:numPr>
          <w:ilvl w:val="0"/>
          <w:numId w:val="20"/>
        </w:numPr>
        <w:jc w:val="both"/>
        <w:rPr>
          <w:sz w:val="18"/>
        </w:rPr>
      </w:pPr>
      <w:r w:rsidRPr="00292F11">
        <w:rPr>
          <w:sz w:val="18"/>
        </w:rPr>
        <w:t>Induzione e regolazione della risposta immunitaria.</w:t>
      </w:r>
    </w:p>
    <w:p w14:paraId="274CDA05" w14:textId="77777777" w:rsidR="00D073AB" w:rsidRPr="00292F11" w:rsidRDefault="00D073AB" w:rsidP="00742603">
      <w:pPr>
        <w:numPr>
          <w:ilvl w:val="0"/>
          <w:numId w:val="20"/>
        </w:numPr>
        <w:jc w:val="both"/>
        <w:rPr>
          <w:sz w:val="18"/>
        </w:rPr>
      </w:pPr>
      <w:r w:rsidRPr="00292F11">
        <w:rPr>
          <w:sz w:val="18"/>
        </w:rPr>
        <w:t>Le risposte immunitarie contro le infezioni.</w:t>
      </w:r>
    </w:p>
    <w:p w14:paraId="4A54AD16" w14:textId="77777777" w:rsidR="00663A82" w:rsidRPr="00292F11" w:rsidRDefault="00663A82" w:rsidP="00742603">
      <w:pPr>
        <w:numPr>
          <w:ilvl w:val="0"/>
          <w:numId w:val="20"/>
        </w:numPr>
        <w:jc w:val="both"/>
        <w:rPr>
          <w:sz w:val="18"/>
        </w:rPr>
      </w:pPr>
      <w:r w:rsidRPr="00292F11">
        <w:rPr>
          <w:sz w:val="18"/>
        </w:rPr>
        <w:t>Principi di vaccinazione.</w:t>
      </w:r>
    </w:p>
    <w:p w14:paraId="2D80F278" w14:textId="77777777" w:rsidR="00663A82" w:rsidRPr="00292F11" w:rsidRDefault="00663A82" w:rsidP="00742603">
      <w:pPr>
        <w:numPr>
          <w:ilvl w:val="0"/>
          <w:numId w:val="20"/>
        </w:numPr>
        <w:jc w:val="both"/>
        <w:rPr>
          <w:sz w:val="18"/>
        </w:rPr>
      </w:pPr>
      <w:r w:rsidRPr="00292F11">
        <w:rPr>
          <w:sz w:val="18"/>
        </w:rPr>
        <w:t>Le reazioni di ipersensibilità.</w:t>
      </w:r>
    </w:p>
    <w:p w14:paraId="46E2B864" w14:textId="77777777" w:rsidR="00663A82" w:rsidRPr="00292F11" w:rsidRDefault="00663A82" w:rsidP="00742603">
      <w:pPr>
        <w:numPr>
          <w:ilvl w:val="0"/>
          <w:numId w:val="20"/>
        </w:numPr>
        <w:jc w:val="both"/>
        <w:rPr>
          <w:sz w:val="18"/>
        </w:rPr>
      </w:pPr>
      <w:r w:rsidRPr="00292F11">
        <w:rPr>
          <w:sz w:val="18"/>
        </w:rPr>
        <w:t>Meccanismi di induzione, mantenimento e rottura della tolleranza; malattie autoimmuni.</w:t>
      </w:r>
    </w:p>
    <w:p w14:paraId="02C8A328" w14:textId="77777777" w:rsidR="00663A82" w:rsidRPr="00292F11" w:rsidRDefault="00663A82" w:rsidP="00742603">
      <w:pPr>
        <w:numPr>
          <w:ilvl w:val="0"/>
          <w:numId w:val="20"/>
        </w:numPr>
        <w:jc w:val="both"/>
        <w:rPr>
          <w:sz w:val="18"/>
        </w:rPr>
      </w:pPr>
      <w:r w:rsidRPr="00292F11">
        <w:rPr>
          <w:sz w:val="18"/>
        </w:rPr>
        <w:t>Immunologia dei trapianti.</w:t>
      </w:r>
    </w:p>
    <w:p w14:paraId="6627EC4D" w14:textId="77777777" w:rsidR="00D073AB" w:rsidRPr="00292F11" w:rsidRDefault="00D073AB" w:rsidP="00742603">
      <w:pPr>
        <w:numPr>
          <w:ilvl w:val="0"/>
          <w:numId w:val="20"/>
        </w:numPr>
        <w:jc w:val="both"/>
        <w:rPr>
          <w:sz w:val="18"/>
        </w:rPr>
      </w:pPr>
      <w:r w:rsidRPr="00292F11">
        <w:rPr>
          <w:sz w:val="18"/>
        </w:rPr>
        <w:t>Immunità e tumori.</w:t>
      </w:r>
    </w:p>
    <w:p w14:paraId="24A13DB6" w14:textId="77777777" w:rsidR="00D073AB" w:rsidRPr="00292F11" w:rsidRDefault="00D073AB" w:rsidP="00742603">
      <w:pPr>
        <w:numPr>
          <w:ilvl w:val="0"/>
          <w:numId w:val="20"/>
        </w:numPr>
        <w:jc w:val="both"/>
        <w:rPr>
          <w:sz w:val="18"/>
        </w:rPr>
      </w:pPr>
      <w:r w:rsidRPr="00292F11">
        <w:rPr>
          <w:sz w:val="18"/>
        </w:rPr>
        <w:t>Le immunodeficienze.</w:t>
      </w:r>
    </w:p>
    <w:p w14:paraId="58C943A3" w14:textId="77777777" w:rsidR="00D073AB" w:rsidRPr="00292F11" w:rsidRDefault="00D073AB" w:rsidP="00D073AB">
      <w:pPr>
        <w:jc w:val="both"/>
        <w:rPr>
          <w:sz w:val="10"/>
          <w:szCs w:val="10"/>
        </w:rPr>
      </w:pPr>
    </w:p>
    <w:p w14:paraId="3C3499DC" w14:textId="77777777" w:rsidR="00D073AB" w:rsidRPr="00292F11" w:rsidRDefault="00D073AB" w:rsidP="00916D45">
      <w:pPr>
        <w:jc w:val="both"/>
        <w:outlineLvl w:val="0"/>
        <w:rPr>
          <w:b/>
          <w:i/>
          <w:sz w:val="18"/>
        </w:rPr>
      </w:pPr>
      <w:r w:rsidRPr="00292F11">
        <w:rPr>
          <w:b/>
          <w:i/>
          <w:sz w:val="18"/>
        </w:rPr>
        <w:t>Testi consigliati</w:t>
      </w:r>
    </w:p>
    <w:p w14:paraId="48FF5800" w14:textId="77777777" w:rsidR="00A74D9A" w:rsidRPr="00292F11" w:rsidRDefault="00A74D9A" w:rsidP="00A74D9A">
      <w:pPr>
        <w:jc w:val="both"/>
        <w:outlineLvl w:val="0"/>
        <w:rPr>
          <w:sz w:val="18"/>
        </w:rPr>
      </w:pPr>
      <w:r w:rsidRPr="00292F11">
        <w:rPr>
          <w:sz w:val="18"/>
        </w:rPr>
        <w:t>K. Murphy.  Immunobiologia di Janeway. Piccin , ottava edizione - 2014</w:t>
      </w:r>
    </w:p>
    <w:p w14:paraId="06DFD1FE" w14:textId="77777777" w:rsidR="00A74D9A" w:rsidRPr="00292F11" w:rsidRDefault="00A74D9A" w:rsidP="00A74D9A">
      <w:pPr>
        <w:spacing w:line="216" w:lineRule="auto"/>
        <w:jc w:val="both"/>
        <w:rPr>
          <w:sz w:val="18"/>
        </w:rPr>
      </w:pPr>
      <w:r w:rsidRPr="00292F11">
        <w:rPr>
          <w:sz w:val="18"/>
          <w:lang w:val="en-US"/>
        </w:rPr>
        <w:t xml:space="preserve">A.K. Abbas, A.H. Lichtman, S. Pillai. </w:t>
      </w:r>
      <w:r w:rsidRPr="00292F11">
        <w:rPr>
          <w:sz w:val="18"/>
        </w:rPr>
        <w:t>Immunologia Cellulare e Molecolare. Elsevier, settima edizione – 2012</w:t>
      </w:r>
    </w:p>
    <w:p w14:paraId="5387B685" w14:textId="77777777" w:rsidR="00A74D9A" w:rsidRPr="00292F11" w:rsidRDefault="00A74D9A" w:rsidP="00A74D9A">
      <w:pPr>
        <w:spacing w:line="216" w:lineRule="auto"/>
        <w:jc w:val="both"/>
        <w:rPr>
          <w:sz w:val="18"/>
        </w:rPr>
      </w:pPr>
      <w:r w:rsidRPr="00292F11">
        <w:rPr>
          <w:sz w:val="18"/>
          <w:lang w:val="en-US"/>
        </w:rPr>
        <w:t xml:space="preserve">D. Male, J. Brostoff, D.B. Roth, I. Roitt. </w:t>
      </w:r>
      <w:r w:rsidRPr="00292F11">
        <w:rPr>
          <w:sz w:val="18"/>
        </w:rPr>
        <w:t>Immunologia. Masson, settima edizione 2008.</w:t>
      </w:r>
    </w:p>
    <w:p w14:paraId="1871DD77" w14:textId="77777777" w:rsidR="00BA1F06" w:rsidRPr="00292F11" w:rsidRDefault="00BA1F06" w:rsidP="00916D45">
      <w:pPr>
        <w:jc w:val="both"/>
        <w:rPr>
          <w:sz w:val="10"/>
          <w:szCs w:val="10"/>
        </w:rPr>
      </w:pPr>
    </w:p>
    <w:p w14:paraId="6349ED34" w14:textId="77777777" w:rsidR="00D073AB" w:rsidRPr="00292F11" w:rsidRDefault="00D073AB" w:rsidP="00916D45">
      <w:pPr>
        <w:jc w:val="both"/>
        <w:outlineLvl w:val="0"/>
        <w:rPr>
          <w:b/>
          <w:i/>
          <w:sz w:val="18"/>
        </w:rPr>
      </w:pPr>
      <w:r w:rsidRPr="00292F11">
        <w:rPr>
          <w:b/>
          <w:i/>
          <w:sz w:val="18"/>
        </w:rPr>
        <w:t>Siti Internet consigliati</w:t>
      </w:r>
    </w:p>
    <w:p w14:paraId="261DCEF7" w14:textId="77777777" w:rsidR="00D073AB" w:rsidRPr="00292F11" w:rsidRDefault="00D073AB" w:rsidP="00742603">
      <w:pPr>
        <w:numPr>
          <w:ilvl w:val="0"/>
          <w:numId w:val="21"/>
        </w:numPr>
        <w:jc w:val="both"/>
        <w:rPr>
          <w:sz w:val="18"/>
        </w:rPr>
      </w:pPr>
      <w:r w:rsidRPr="00292F11">
        <w:rPr>
          <w:sz w:val="18"/>
        </w:rPr>
        <w:t>http:/www.immunologylink.com/</w:t>
      </w:r>
    </w:p>
    <w:p w14:paraId="6099A2DC" w14:textId="77777777" w:rsidR="00D073AB" w:rsidRPr="00292F11" w:rsidRDefault="00D073AB" w:rsidP="00742603">
      <w:pPr>
        <w:numPr>
          <w:ilvl w:val="0"/>
          <w:numId w:val="21"/>
        </w:numPr>
        <w:jc w:val="both"/>
        <w:rPr>
          <w:sz w:val="18"/>
        </w:rPr>
      </w:pPr>
      <w:r w:rsidRPr="00292F11">
        <w:rPr>
          <w:sz w:val="18"/>
        </w:rPr>
        <w:t>http:/www.whfreeman.com/kuby/</w:t>
      </w:r>
    </w:p>
    <w:p w14:paraId="0109B68E" w14:textId="77777777" w:rsidR="00D073AB" w:rsidRPr="00292F11" w:rsidRDefault="00D073AB" w:rsidP="00742603">
      <w:pPr>
        <w:numPr>
          <w:ilvl w:val="0"/>
          <w:numId w:val="21"/>
        </w:numPr>
        <w:jc w:val="both"/>
        <w:rPr>
          <w:sz w:val="18"/>
        </w:rPr>
      </w:pPr>
      <w:r w:rsidRPr="00292F11">
        <w:rPr>
          <w:sz w:val="18"/>
        </w:rPr>
        <w:t>http:/www.siica.it/</w:t>
      </w:r>
    </w:p>
    <w:p w14:paraId="6CAD16E3" w14:textId="77777777" w:rsidR="00C84C41" w:rsidRPr="00292F11" w:rsidRDefault="00C84C41" w:rsidP="00916D45">
      <w:pPr>
        <w:jc w:val="both"/>
      </w:pPr>
    </w:p>
    <w:p w14:paraId="4753F03C" w14:textId="77777777" w:rsidR="00D073AB" w:rsidRPr="00292F11" w:rsidRDefault="00D073AB" w:rsidP="00916D45">
      <w:pPr>
        <w:jc w:val="both"/>
        <w:rPr>
          <w:b/>
          <w:caps/>
          <w:sz w:val="24"/>
          <w:u w:val="single"/>
        </w:rPr>
      </w:pPr>
      <w:r w:rsidRPr="00292F11">
        <w:rPr>
          <w:b/>
          <w:sz w:val="24"/>
        </w:rPr>
        <w:t xml:space="preserve">11 - </w:t>
      </w:r>
      <w:r w:rsidRPr="00292F11">
        <w:rPr>
          <w:b/>
          <w:sz w:val="24"/>
          <w:u w:val="single"/>
        </w:rPr>
        <w:t xml:space="preserve">Corso Integrato di </w:t>
      </w:r>
      <w:r w:rsidRPr="00292F11">
        <w:rPr>
          <w:b/>
          <w:caps/>
          <w:sz w:val="24"/>
          <w:u w:val="single"/>
        </w:rPr>
        <w:t xml:space="preserve">Metodologia </w:t>
      </w:r>
      <w:r w:rsidRPr="00292F11">
        <w:rPr>
          <w:b/>
          <w:sz w:val="24"/>
          <w:u w:val="single"/>
        </w:rPr>
        <w:t xml:space="preserve">MEDICO SCIENTIFICA CLINICA </w:t>
      </w:r>
      <w:r w:rsidRPr="00292F11">
        <w:rPr>
          <w:sz w:val="22"/>
          <w:szCs w:val="22"/>
          <w:u w:val="single"/>
        </w:rPr>
        <w:t>(</w:t>
      </w:r>
      <w:r w:rsidRPr="00292F11">
        <w:rPr>
          <w:caps/>
          <w:sz w:val="22"/>
          <w:szCs w:val="22"/>
          <w:u w:val="single"/>
        </w:rPr>
        <w:t xml:space="preserve">IV, V </w:t>
      </w:r>
      <w:r w:rsidRPr="00292F11">
        <w:rPr>
          <w:sz w:val="22"/>
          <w:szCs w:val="22"/>
          <w:u w:val="single"/>
        </w:rPr>
        <w:t>e</w:t>
      </w:r>
      <w:r w:rsidRPr="00292F11">
        <w:rPr>
          <w:caps/>
          <w:sz w:val="22"/>
          <w:szCs w:val="22"/>
          <w:u w:val="single"/>
        </w:rPr>
        <w:t xml:space="preserve"> VI)</w:t>
      </w:r>
    </w:p>
    <w:p w14:paraId="7A341738" w14:textId="77777777" w:rsidR="00D073AB" w:rsidRPr="00292F11" w:rsidRDefault="00D073AB" w:rsidP="00916D45">
      <w:pPr>
        <w:jc w:val="both"/>
        <w:rPr>
          <w:sz w:val="14"/>
          <w:szCs w:val="14"/>
        </w:rPr>
      </w:pPr>
    </w:p>
    <w:p w14:paraId="3B6BAEFD" w14:textId="77777777" w:rsidR="00D073AB" w:rsidRPr="00292F11" w:rsidRDefault="00D073AB" w:rsidP="00916D45">
      <w:pPr>
        <w:jc w:val="both"/>
        <w:rPr>
          <w:b/>
          <w:sz w:val="18"/>
          <w:szCs w:val="18"/>
          <w:u w:val="single"/>
        </w:rPr>
      </w:pPr>
      <w:r w:rsidRPr="00292F11">
        <w:rPr>
          <w:b/>
          <w:sz w:val="22"/>
          <w:szCs w:val="22"/>
          <w:u w:val="single"/>
        </w:rPr>
        <w:t>Metodologia Medico Scientifica Clinica</w:t>
      </w:r>
      <w:r w:rsidRPr="00292F11">
        <w:rPr>
          <w:b/>
          <w:sz w:val="18"/>
          <w:szCs w:val="18"/>
          <w:u w:val="single"/>
        </w:rPr>
        <w:t xml:space="preserve"> </w:t>
      </w:r>
      <w:r w:rsidRPr="00292F11">
        <w:rPr>
          <w:u w:val="single"/>
        </w:rPr>
        <w:t>(IV)</w:t>
      </w:r>
    </w:p>
    <w:p w14:paraId="2D24EC43" w14:textId="77777777" w:rsidR="00D073AB" w:rsidRPr="00292F11" w:rsidRDefault="00D073AB" w:rsidP="00916D45">
      <w:pPr>
        <w:jc w:val="both"/>
        <w:rPr>
          <w:sz w:val="6"/>
          <w:szCs w:val="6"/>
        </w:rPr>
      </w:pPr>
    </w:p>
    <w:p w14:paraId="7C88A3B2" w14:textId="77777777" w:rsidR="00D073AB" w:rsidRPr="00292F11" w:rsidRDefault="00D073AB" w:rsidP="00916D45">
      <w:pPr>
        <w:jc w:val="center"/>
        <w:rPr>
          <w:b/>
          <w:i/>
          <w:sz w:val="22"/>
        </w:rPr>
      </w:pPr>
      <w:r w:rsidRPr="00292F11">
        <w:rPr>
          <w:b/>
          <w:i/>
          <w:sz w:val="22"/>
        </w:rPr>
        <w:t>Core Curriculum</w:t>
      </w:r>
    </w:p>
    <w:p w14:paraId="20FCF04F" w14:textId="77777777" w:rsidR="00D073AB" w:rsidRPr="00292F11" w:rsidRDefault="00D073AB" w:rsidP="00916D45">
      <w:pPr>
        <w:rPr>
          <w:sz w:val="10"/>
          <w:szCs w:val="10"/>
        </w:rPr>
      </w:pPr>
    </w:p>
    <w:p w14:paraId="229BB7EE" w14:textId="77777777" w:rsidR="00D073AB" w:rsidRPr="00292F11" w:rsidRDefault="00D073AB" w:rsidP="00916D45">
      <w:pPr>
        <w:jc w:val="both"/>
        <w:rPr>
          <w:sz w:val="18"/>
          <w:szCs w:val="18"/>
        </w:rPr>
      </w:pPr>
      <w:r w:rsidRPr="00292F11">
        <w:rPr>
          <w:b/>
          <w:i/>
          <w:sz w:val="18"/>
          <w:szCs w:val="18"/>
        </w:rPr>
        <w:t>Obiettivi didattici generali</w:t>
      </w:r>
    </w:p>
    <w:p w14:paraId="4AEBE5E6" w14:textId="77777777" w:rsidR="00D073AB" w:rsidRPr="00292F11" w:rsidRDefault="00D073AB" w:rsidP="00742603">
      <w:pPr>
        <w:numPr>
          <w:ilvl w:val="0"/>
          <w:numId w:val="79"/>
        </w:numPr>
        <w:ind w:left="454" w:hanging="454"/>
        <w:jc w:val="both"/>
        <w:rPr>
          <w:sz w:val="18"/>
          <w:szCs w:val="18"/>
        </w:rPr>
      </w:pPr>
      <w:r w:rsidRPr="00292F11">
        <w:rPr>
          <w:b/>
          <w:sz w:val="18"/>
          <w:szCs w:val="18"/>
        </w:rPr>
        <w:t>Primo soccorso</w:t>
      </w:r>
      <w:r w:rsidRPr="00292F11">
        <w:rPr>
          <w:sz w:val="18"/>
          <w:szCs w:val="18"/>
        </w:rPr>
        <w:t>: sapere riconoscere i segni vitali.</w:t>
      </w:r>
    </w:p>
    <w:p w14:paraId="56DF8A7C" w14:textId="77777777" w:rsidR="00D073AB" w:rsidRPr="00292F11" w:rsidRDefault="00D073AB" w:rsidP="00742603">
      <w:pPr>
        <w:numPr>
          <w:ilvl w:val="0"/>
          <w:numId w:val="79"/>
        </w:numPr>
        <w:ind w:left="454" w:hanging="454"/>
        <w:jc w:val="both"/>
        <w:rPr>
          <w:sz w:val="18"/>
          <w:szCs w:val="18"/>
        </w:rPr>
      </w:pPr>
      <w:r w:rsidRPr="00292F11">
        <w:rPr>
          <w:sz w:val="18"/>
          <w:szCs w:val="18"/>
        </w:rPr>
        <w:t xml:space="preserve">Vedere fare e fare la </w:t>
      </w:r>
      <w:r w:rsidRPr="00292F11">
        <w:rPr>
          <w:b/>
          <w:sz w:val="18"/>
          <w:szCs w:val="18"/>
        </w:rPr>
        <w:t>rianimazione cardio-respiratoria</w:t>
      </w:r>
      <w:r w:rsidRPr="00292F11">
        <w:rPr>
          <w:sz w:val="18"/>
          <w:szCs w:val="18"/>
        </w:rPr>
        <w:t xml:space="preserve"> manuale.</w:t>
      </w:r>
    </w:p>
    <w:p w14:paraId="58D0A065" w14:textId="77777777" w:rsidR="00D073AB" w:rsidRPr="00292F11" w:rsidRDefault="00D073AB" w:rsidP="00742603">
      <w:pPr>
        <w:numPr>
          <w:ilvl w:val="0"/>
          <w:numId w:val="79"/>
        </w:numPr>
        <w:ind w:left="454" w:hanging="454"/>
        <w:jc w:val="both"/>
        <w:rPr>
          <w:sz w:val="18"/>
          <w:szCs w:val="18"/>
        </w:rPr>
      </w:pPr>
      <w:r w:rsidRPr="00292F11">
        <w:rPr>
          <w:b/>
          <w:sz w:val="18"/>
          <w:szCs w:val="18"/>
        </w:rPr>
        <w:t>Approccio all’esame obiettivo</w:t>
      </w:r>
      <w:r w:rsidRPr="00292F11">
        <w:rPr>
          <w:sz w:val="18"/>
          <w:szCs w:val="18"/>
        </w:rPr>
        <w:t>: vedere fare e fare le manovre più semplici dell’esame fisico del torace e dell’addome e la palpazione delle tumefazioni dei tegumenti.</w:t>
      </w:r>
    </w:p>
    <w:p w14:paraId="56A62B5D" w14:textId="77777777" w:rsidR="00D073AB" w:rsidRPr="00292F11" w:rsidRDefault="00D073AB" w:rsidP="00742603">
      <w:pPr>
        <w:numPr>
          <w:ilvl w:val="0"/>
          <w:numId w:val="79"/>
        </w:numPr>
        <w:ind w:left="454" w:hanging="454"/>
        <w:jc w:val="both"/>
        <w:rPr>
          <w:sz w:val="18"/>
          <w:szCs w:val="18"/>
        </w:rPr>
      </w:pPr>
      <w:r w:rsidRPr="00292F11">
        <w:rPr>
          <w:sz w:val="18"/>
          <w:szCs w:val="18"/>
        </w:rPr>
        <w:t xml:space="preserve">Vedere fare e fare la </w:t>
      </w:r>
      <w:r w:rsidRPr="00292F11">
        <w:rPr>
          <w:b/>
          <w:sz w:val="18"/>
          <w:szCs w:val="18"/>
        </w:rPr>
        <w:t>medicazione e la sutura di una ferita cutanea</w:t>
      </w:r>
      <w:r w:rsidRPr="00292F11">
        <w:rPr>
          <w:sz w:val="18"/>
          <w:szCs w:val="18"/>
        </w:rPr>
        <w:t>.</w:t>
      </w:r>
    </w:p>
    <w:p w14:paraId="3FDA8579" w14:textId="77777777" w:rsidR="00D073AB" w:rsidRPr="00292F11" w:rsidRDefault="00D073AB" w:rsidP="00916D45">
      <w:pPr>
        <w:jc w:val="both"/>
        <w:rPr>
          <w:sz w:val="10"/>
          <w:szCs w:val="10"/>
        </w:rPr>
      </w:pPr>
    </w:p>
    <w:p w14:paraId="3D3F4202" w14:textId="77777777" w:rsidR="00FB6CAD" w:rsidRPr="00292F11" w:rsidRDefault="00D073AB" w:rsidP="00916D45">
      <w:pPr>
        <w:jc w:val="both"/>
        <w:rPr>
          <w:sz w:val="18"/>
          <w:szCs w:val="18"/>
        </w:rPr>
      </w:pPr>
      <w:r w:rsidRPr="00292F11">
        <w:rPr>
          <w:b/>
          <w:sz w:val="18"/>
          <w:szCs w:val="18"/>
        </w:rPr>
        <w:t>Metodo</w:t>
      </w:r>
      <w:r w:rsidRPr="00292F11">
        <w:rPr>
          <w:b/>
          <w:sz w:val="18"/>
          <w:szCs w:val="18"/>
        </w:rPr>
        <w:tab/>
        <w:t>Fare osservazioni</w:t>
      </w:r>
      <w:r w:rsidRPr="00292F11">
        <w:rPr>
          <w:sz w:val="18"/>
          <w:szCs w:val="18"/>
        </w:rPr>
        <w:t xml:space="preserve"> ed esperienza </w:t>
      </w:r>
      <w:r w:rsidRPr="00292F11">
        <w:rPr>
          <w:b/>
          <w:sz w:val="18"/>
          <w:szCs w:val="18"/>
        </w:rPr>
        <w:t>pratica</w:t>
      </w:r>
      <w:r w:rsidRPr="00292F11">
        <w:rPr>
          <w:sz w:val="18"/>
          <w:szCs w:val="18"/>
        </w:rPr>
        <w:t xml:space="preserve"> nelle </w:t>
      </w:r>
      <w:r w:rsidRPr="00292F11">
        <w:rPr>
          <w:b/>
          <w:sz w:val="18"/>
          <w:szCs w:val="18"/>
        </w:rPr>
        <w:t>manovre</w:t>
      </w:r>
      <w:r w:rsidRPr="00292F11">
        <w:rPr>
          <w:sz w:val="18"/>
          <w:szCs w:val="18"/>
        </w:rPr>
        <w:t xml:space="preserve"> elementari di semeiotica fisica, di rianimazione cardio-polmonare e nel trattamento delle ferite cutanee. </w:t>
      </w:r>
      <w:r w:rsidRPr="00292F11">
        <w:rPr>
          <w:b/>
          <w:sz w:val="18"/>
          <w:szCs w:val="18"/>
        </w:rPr>
        <w:t>Riconoscere</w:t>
      </w:r>
      <w:r w:rsidRPr="00292F11">
        <w:rPr>
          <w:sz w:val="18"/>
          <w:szCs w:val="18"/>
        </w:rPr>
        <w:t xml:space="preserve"> e denotare i singoli sintomi e segni e conoscere la loro classificazione. Sapere </w:t>
      </w:r>
      <w:r w:rsidRPr="00292F11">
        <w:rPr>
          <w:b/>
          <w:sz w:val="18"/>
          <w:szCs w:val="18"/>
        </w:rPr>
        <w:t xml:space="preserve">descrivere </w:t>
      </w:r>
      <w:r w:rsidRPr="00292F11">
        <w:rPr>
          <w:sz w:val="18"/>
          <w:szCs w:val="18"/>
        </w:rPr>
        <w:t xml:space="preserve">la </w:t>
      </w:r>
      <w:r w:rsidRPr="00292F11">
        <w:rPr>
          <w:b/>
          <w:sz w:val="18"/>
          <w:szCs w:val="18"/>
        </w:rPr>
        <w:t>variabilità</w:t>
      </w:r>
      <w:r w:rsidRPr="00292F11">
        <w:rPr>
          <w:sz w:val="18"/>
          <w:szCs w:val="18"/>
        </w:rPr>
        <w:t xml:space="preserve"> </w:t>
      </w:r>
      <w:r w:rsidRPr="00292F11">
        <w:rPr>
          <w:b/>
          <w:sz w:val="18"/>
          <w:szCs w:val="18"/>
        </w:rPr>
        <w:t>biologica</w:t>
      </w:r>
      <w:r w:rsidRPr="00292F11">
        <w:rPr>
          <w:sz w:val="18"/>
          <w:szCs w:val="18"/>
        </w:rPr>
        <w:t xml:space="preserve"> dei principali sintomi e segni. Sapere la </w:t>
      </w:r>
      <w:r w:rsidRPr="00292F11">
        <w:rPr>
          <w:b/>
          <w:sz w:val="18"/>
          <w:szCs w:val="18"/>
        </w:rPr>
        <w:t>spiegazione</w:t>
      </w:r>
      <w:r w:rsidRPr="00292F11">
        <w:rPr>
          <w:sz w:val="18"/>
          <w:szCs w:val="18"/>
        </w:rPr>
        <w:t xml:space="preserve"> fisiologica e fisiopatologia del sintomo e del segno osservato e descritto. Possedere le basi metodologiche per la </w:t>
      </w:r>
      <w:r w:rsidRPr="00292F11">
        <w:rPr>
          <w:b/>
          <w:sz w:val="18"/>
          <w:szCs w:val="18"/>
        </w:rPr>
        <w:t>interpretazione</w:t>
      </w:r>
      <w:r w:rsidRPr="00292F11">
        <w:rPr>
          <w:sz w:val="18"/>
          <w:szCs w:val="18"/>
        </w:rPr>
        <w:t xml:space="preserve"> dei sintomi e segni clinici al fine di collocarli nella distribuzione di ciascun carattere nella popolazione generale ed imparare a distinguere la variabilità dei segni, che consente di separare i soggetti normali, quelli malati e quelli border-line. Imparare a conoscere la </w:t>
      </w:r>
      <w:r w:rsidRPr="00292F11">
        <w:rPr>
          <w:b/>
          <w:sz w:val="18"/>
          <w:szCs w:val="18"/>
        </w:rPr>
        <w:t>variabilità intra e interindividuale</w:t>
      </w:r>
      <w:r w:rsidRPr="00292F11">
        <w:rPr>
          <w:sz w:val="18"/>
          <w:szCs w:val="18"/>
        </w:rPr>
        <w:t xml:space="preserve"> di una osservazione e di una misura in modo da esercitarsi ad evitare l’</w:t>
      </w:r>
      <w:r w:rsidRPr="00292F11">
        <w:rPr>
          <w:b/>
          <w:sz w:val="18"/>
          <w:szCs w:val="18"/>
        </w:rPr>
        <w:t>errore</w:t>
      </w:r>
      <w:r w:rsidRPr="00292F11">
        <w:rPr>
          <w:sz w:val="18"/>
          <w:szCs w:val="18"/>
        </w:rPr>
        <w:t xml:space="preserve"> sia </w:t>
      </w:r>
      <w:r w:rsidRPr="00292F11">
        <w:rPr>
          <w:b/>
          <w:sz w:val="18"/>
          <w:szCs w:val="18"/>
        </w:rPr>
        <w:t>casuale</w:t>
      </w:r>
      <w:r w:rsidRPr="00292F11">
        <w:rPr>
          <w:sz w:val="18"/>
          <w:szCs w:val="18"/>
        </w:rPr>
        <w:t xml:space="preserve"> che </w:t>
      </w:r>
      <w:r w:rsidRPr="00292F11">
        <w:rPr>
          <w:b/>
          <w:sz w:val="18"/>
          <w:szCs w:val="18"/>
        </w:rPr>
        <w:t xml:space="preserve">sistematico, </w:t>
      </w:r>
      <w:r w:rsidRPr="00292F11">
        <w:rPr>
          <w:sz w:val="18"/>
          <w:szCs w:val="18"/>
        </w:rPr>
        <w:t xml:space="preserve">che riduce la precisione </w:t>
      </w:r>
    </w:p>
    <w:p w14:paraId="3ED41268" w14:textId="77777777" w:rsidR="00D073AB" w:rsidRPr="00292F11" w:rsidRDefault="00D073AB" w:rsidP="00916D45">
      <w:pPr>
        <w:jc w:val="both"/>
        <w:rPr>
          <w:sz w:val="18"/>
          <w:szCs w:val="18"/>
        </w:rPr>
      </w:pPr>
      <w:r w:rsidRPr="00292F11">
        <w:rPr>
          <w:sz w:val="18"/>
          <w:szCs w:val="18"/>
        </w:rPr>
        <w:t>e l’accuratezza durante la raccolta di una informazione; l’informazione deve essere precisa e vera perché deve essere usata dal medico mediante il ragionamento clinico nel corso del successivo processo decisionale diagnostico.</w:t>
      </w:r>
    </w:p>
    <w:p w14:paraId="68D2E4CA" w14:textId="77777777" w:rsidR="00D073AB" w:rsidRPr="00292F11" w:rsidRDefault="00D073AB" w:rsidP="00916D45">
      <w:pPr>
        <w:jc w:val="both"/>
        <w:rPr>
          <w:sz w:val="10"/>
          <w:szCs w:val="10"/>
        </w:rPr>
      </w:pPr>
    </w:p>
    <w:p w14:paraId="7D9FFE62" w14:textId="77777777" w:rsidR="00D073AB" w:rsidRPr="00292F11" w:rsidRDefault="00D073AB" w:rsidP="00916D45">
      <w:pPr>
        <w:jc w:val="both"/>
        <w:rPr>
          <w:sz w:val="18"/>
          <w:szCs w:val="18"/>
        </w:rPr>
      </w:pPr>
      <w:r w:rsidRPr="00292F11">
        <w:rPr>
          <w:b/>
          <w:i/>
          <w:sz w:val="18"/>
          <w:szCs w:val="18"/>
        </w:rPr>
        <w:t xml:space="preserve">Unità didattiche elementari </w:t>
      </w:r>
      <w:r w:rsidRPr="00292F11">
        <w:rPr>
          <w:sz w:val="18"/>
          <w:szCs w:val="18"/>
        </w:rPr>
        <w:t>componenti i 4 obiettivi generali</w:t>
      </w:r>
      <w:r w:rsidRPr="00292F11">
        <w:rPr>
          <w:i/>
          <w:sz w:val="18"/>
          <w:szCs w:val="18"/>
        </w:rPr>
        <w:t>.</w:t>
      </w:r>
    </w:p>
    <w:p w14:paraId="7DEEF01B" w14:textId="77777777" w:rsidR="00D073AB" w:rsidRPr="00292F11" w:rsidRDefault="00D073AB" w:rsidP="00742603">
      <w:pPr>
        <w:numPr>
          <w:ilvl w:val="0"/>
          <w:numId w:val="67"/>
        </w:numPr>
        <w:tabs>
          <w:tab w:val="clear" w:pos="720"/>
        </w:tabs>
        <w:ind w:left="0" w:firstLine="0"/>
        <w:jc w:val="both"/>
        <w:rPr>
          <w:sz w:val="18"/>
          <w:szCs w:val="18"/>
        </w:rPr>
      </w:pPr>
      <w:r w:rsidRPr="00292F11">
        <w:rPr>
          <w:sz w:val="18"/>
          <w:szCs w:val="18"/>
        </w:rPr>
        <w:t xml:space="preserve">L’ esame obiettivo in caso di </w:t>
      </w:r>
      <w:r w:rsidRPr="00292F11">
        <w:rPr>
          <w:b/>
          <w:sz w:val="18"/>
          <w:szCs w:val="18"/>
        </w:rPr>
        <w:t>primo soccorso: imparare a riconoscere i segni vitali.</w:t>
      </w:r>
    </w:p>
    <w:p w14:paraId="527E3B69" w14:textId="77777777" w:rsidR="00D073AB" w:rsidRPr="00292F11" w:rsidRDefault="00D073AB" w:rsidP="00742603">
      <w:pPr>
        <w:numPr>
          <w:ilvl w:val="0"/>
          <w:numId w:val="80"/>
        </w:numPr>
        <w:tabs>
          <w:tab w:val="clear" w:pos="1625"/>
        </w:tabs>
        <w:ind w:left="908" w:hanging="454"/>
        <w:jc w:val="both"/>
        <w:rPr>
          <w:sz w:val="18"/>
          <w:szCs w:val="18"/>
        </w:rPr>
      </w:pPr>
      <w:r w:rsidRPr="00292F11">
        <w:rPr>
          <w:sz w:val="18"/>
          <w:szCs w:val="18"/>
        </w:rPr>
        <w:t>Respiro: frequenza, profondità. Dispnea, apnea, polipnea, bradipnea, ipo e iperpnea.</w:t>
      </w:r>
    </w:p>
    <w:p w14:paraId="4FBA11DF" w14:textId="77777777" w:rsidR="00D073AB" w:rsidRPr="00292F11" w:rsidRDefault="00D073AB" w:rsidP="00742603">
      <w:pPr>
        <w:numPr>
          <w:ilvl w:val="0"/>
          <w:numId w:val="80"/>
        </w:numPr>
        <w:tabs>
          <w:tab w:val="clear" w:pos="1625"/>
        </w:tabs>
        <w:ind w:left="908" w:hanging="454"/>
        <w:jc w:val="both"/>
        <w:rPr>
          <w:sz w:val="18"/>
          <w:szCs w:val="18"/>
        </w:rPr>
      </w:pPr>
      <w:r w:rsidRPr="00292F11">
        <w:rPr>
          <w:sz w:val="18"/>
          <w:szCs w:val="18"/>
        </w:rPr>
        <w:t>Emodinamica sistemica: frequenza cardiaca e sua ritmicità, pressione arteriosa omerale, caratteri del polso arterioso periferico in una sede superficiale.</w:t>
      </w:r>
    </w:p>
    <w:p w14:paraId="304C72FA" w14:textId="77777777" w:rsidR="00D073AB" w:rsidRPr="00292F11" w:rsidRDefault="00D073AB" w:rsidP="00742603">
      <w:pPr>
        <w:numPr>
          <w:ilvl w:val="0"/>
          <w:numId w:val="80"/>
        </w:numPr>
        <w:tabs>
          <w:tab w:val="clear" w:pos="1625"/>
        </w:tabs>
        <w:ind w:left="908" w:hanging="454"/>
        <w:jc w:val="both"/>
        <w:rPr>
          <w:sz w:val="18"/>
          <w:szCs w:val="18"/>
        </w:rPr>
      </w:pPr>
      <w:r w:rsidRPr="00292F11">
        <w:rPr>
          <w:sz w:val="18"/>
          <w:szCs w:val="18"/>
        </w:rPr>
        <w:t>Emodinamica del piccolo circolo: edema alveolare, asma cardiaco.</w:t>
      </w:r>
    </w:p>
    <w:p w14:paraId="7FE3A7EC" w14:textId="77777777" w:rsidR="00D073AB" w:rsidRPr="00292F11" w:rsidRDefault="00D073AB" w:rsidP="00742603">
      <w:pPr>
        <w:numPr>
          <w:ilvl w:val="0"/>
          <w:numId w:val="80"/>
        </w:numPr>
        <w:tabs>
          <w:tab w:val="clear" w:pos="1625"/>
        </w:tabs>
        <w:ind w:left="908" w:hanging="454"/>
        <w:jc w:val="both"/>
        <w:rPr>
          <w:sz w:val="18"/>
          <w:szCs w:val="18"/>
        </w:rPr>
      </w:pPr>
      <w:r w:rsidRPr="00292F11">
        <w:rPr>
          <w:sz w:val="18"/>
          <w:szCs w:val="18"/>
        </w:rPr>
        <w:t>Stato del sensorio: integro, confuso, agitato, disorientato, torpido, saporoso, assente per coma.</w:t>
      </w:r>
    </w:p>
    <w:p w14:paraId="5BAE1765" w14:textId="77777777" w:rsidR="00D073AB" w:rsidRPr="00292F11" w:rsidRDefault="00D073AB" w:rsidP="00742603">
      <w:pPr>
        <w:numPr>
          <w:ilvl w:val="0"/>
          <w:numId w:val="80"/>
        </w:numPr>
        <w:tabs>
          <w:tab w:val="clear" w:pos="1625"/>
        </w:tabs>
        <w:ind w:left="908" w:hanging="454"/>
        <w:jc w:val="both"/>
        <w:rPr>
          <w:sz w:val="18"/>
          <w:szCs w:val="18"/>
        </w:rPr>
      </w:pPr>
      <w:r w:rsidRPr="00292F11">
        <w:rPr>
          <w:sz w:val="18"/>
          <w:szCs w:val="18"/>
        </w:rPr>
        <w:t>Segni di emorragia esterna e interna: soluzione di contiguità dei tegumenti, estese ecchimosi ed ematomi sottocutanei, ematemesi, melena, ematuria macroscopica, metrorragie, rottura di varici, sanguinamento occulto, encefalopatia porto-sistemica, Hb, Ht.</w:t>
      </w:r>
    </w:p>
    <w:p w14:paraId="40C477E6" w14:textId="77777777" w:rsidR="00D073AB" w:rsidRPr="00292F11" w:rsidRDefault="00D073AB" w:rsidP="00742603">
      <w:pPr>
        <w:numPr>
          <w:ilvl w:val="0"/>
          <w:numId w:val="80"/>
        </w:numPr>
        <w:tabs>
          <w:tab w:val="clear" w:pos="1625"/>
        </w:tabs>
        <w:ind w:left="908" w:hanging="454"/>
        <w:jc w:val="both"/>
        <w:rPr>
          <w:sz w:val="18"/>
          <w:szCs w:val="18"/>
        </w:rPr>
      </w:pPr>
      <w:r w:rsidRPr="00292F11">
        <w:rPr>
          <w:sz w:val="18"/>
          <w:szCs w:val="18"/>
        </w:rPr>
        <w:t>Stato di idratazione (extra ed intra cellulare): edema molle, pliche cutanee, poliuria, polidipsia, vomito, diarrea, diaforesi, ipotonia globi oculari alla palpazione, ipovolemia e ipotensione, umidità delle mucose visibili, Natriemia, Ht, concentrazione delle proteine plasmatiche.</w:t>
      </w:r>
    </w:p>
    <w:p w14:paraId="4C389635" w14:textId="77777777" w:rsidR="00377FD2" w:rsidRPr="00292F11" w:rsidRDefault="00D073AB" w:rsidP="00742603">
      <w:pPr>
        <w:numPr>
          <w:ilvl w:val="0"/>
          <w:numId w:val="80"/>
        </w:numPr>
        <w:tabs>
          <w:tab w:val="clear" w:pos="1625"/>
        </w:tabs>
        <w:ind w:left="908" w:hanging="454"/>
        <w:jc w:val="both"/>
        <w:rPr>
          <w:sz w:val="18"/>
          <w:szCs w:val="18"/>
        </w:rPr>
      </w:pPr>
      <w:r w:rsidRPr="00292F11">
        <w:rPr>
          <w:sz w:val="18"/>
          <w:szCs w:val="18"/>
        </w:rPr>
        <w:t>Stato di nutrizione: sovrappeso, obesità, BMI, dimagrimento, magrezza, cachessia, ipotonia e ipotrofia delle masse muscolari.</w:t>
      </w:r>
    </w:p>
    <w:p w14:paraId="31E75F6C" w14:textId="77777777" w:rsidR="00377FD2" w:rsidRPr="00292F11" w:rsidRDefault="00377FD2" w:rsidP="00916D45">
      <w:pPr>
        <w:jc w:val="both"/>
        <w:rPr>
          <w:sz w:val="18"/>
          <w:szCs w:val="18"/>
        </w:rPr>
      </w:pPr>
      <w:r w:rsidRPr="00292F11">
        <w:rPr>
          <w:sz w:val="18"/>
          <w:szCs w:val="18"/>
        </w:rPr>
        <w:br w:type="page"/>
      </w:r>
      <w:r w:rsidRPr="00292F11">
        <w:rPr>
          <w:i/>
          <w:sz w:val="18"/>
          <w:szCs w:val="18"/>
        </w:rPr>
        <w:lastRenderedPageBreak/>
        <w:t>Didattica: Ordinamento ed Organizzazione dei Corsi</w:t>
      </w:r>
      <w:r w:rsidRPr="00292F11">
        <w:rPr>
          <w:sz w:val="18"/>
          <w:szCs w:val="18"/>
        </w:rPr>
        <w:tab/>
      </w:r>
      <w:r w:rsidRPr="00292F11">
        <w:rPr>
          <w:sz w:val="18"/>
          <w:szCs w:val="18"/>
        </w:rPr>
        <w:tab/>
      </w:r>
      <w:r w:rsidRPr="00292F11">
        <w:rPr>
          <w:sz w:val="18"/>
          <w:szCs w:val="18"/>
        </w:rPr>
        <w:tab/>
      </w:r>
      <w:r w:rsidRPr="00292F11">
        <w:rPr>
          <w:sz w:val="18"/>
          <w:szCs w:val="18"/>
        </w:rPr>
        <w:tab/>
      </w:r>
      <w:r w:rsidRPr="00292F11">
        <w:rPr>
          <w:sz w:val="18"/>
          <w:szCs w:val="18"/>
        </w:rPr>
        <w:tab/>
      </w:r>
      <w:r w:rsidRPr="00292F11">
        <w:rPr>
          <w:sz w:val="18"/>
          <w:szCs w:val="18"/>
        </w:rPr>
        <w:tab/>
      </w:r>
      <w:r w:rsidRPr="00292F11">
        <w:rPr>
          <w:sz w:val="18"/>
          <w:szCs w:val="18"/>
        </w:rPr>
        <w:tab/>
      </w:r>
      <w:r w:rsidRPr="00292F11">
        <w:rPr>
          <w:sz w:val="18"/>
          <w:szCs w:val="18"/>
        </w:rPr>
        <w:tab/>
      </w:r>
      <w:r w:rsidRPr="00292F11">
        <w:rPr>
          <w:sz w:val="18"/>
          <w:szCs w:val="18"/>
        </w:rPr>
        <w:tab/>
      </w:r>
      <w:r w:rsidRPr="00292F11">
        <w:rPr>
          <w:sz w:val="18"/>
          <w:szCs w:val="18"/>
        </w:rPr>
        <w:tab/>
      </w:r>
      <w:r w:rsidRPr="00292F11">
        <w:rPr>
          <w:sz w:val="18"/>
          <w:szCs w:val="18"/>
        </w:rPr>
        <w:tab/>
      </w:r>
      <w:r w:rsidRPr="00292F11">
        <w:rPr>
          <w:sz w:val="18"/>
          <w:szCs w:val="18"/>
        </w:rPr>
        <w:tab/>
        <w:t xml:space="preserve">       69</w:t>
      </w:r>
    </w:p>
    <w:p w14:paraId="144488DB" w14:textId="77777777" w:rsidR="00377FD2" w:rsidRPr="00292F11" w:rsidRDefault="009C79ED" w:rsidP="00916D45">
      <w:pPr>
        <w:jc w:val="both"/>
        <w:rPr>
          <w:sz w:val="18"/>
        </w:rPr>
      </w:pPr>
      <w:r>
        <w:rPr>
          <w:noProof/>
          <w:sz w:val="16"/>
          <w:szCs w:val="16"/>
          <w:lang w:eastAsia="it-IT"/>
        </w:rPr>
        <w:pict w14:anchorId="14330D05">
          <v:line id="_x0000_s3057" style="position:absolute;left:0;text-align:left;z-index:192" from="1.35pt,-.05pt" to="478.35pt,-.05pt"/>
        </w:pict>
      </w:r>
    </w:p>
    <w:p w14:paraId="2442EC23" w14:textId="77777777" w:rsidR="00377FD2" w:rsidRPr="00292F11" w:rsidRDefault="00377FD2" w:rsidP="00916D45">
      <w:pPr>
        <w:jc w:val="both"/>
        <w:rPr>
          <w:sz w:val="18"/>
          <w:szCs w:val="18"/>
        </w:rPr>
      </w:pPr>
    </w:p>
    <w:p w14:paraId="3669C57F" w14:textId="77777777" w:rsidR="00D073AB" w:rsidRPr="00292F11" w:rsidRDefault="00D073AB" w:rsidP="00742603">
      <w:pPr>
        <w:numPr>
          <w:ilvl w:val="0"/>
          <w:numId w:val="80"/>
        </w:numPr>
        <w:tabs>
          <w:tab w:val="clear" w:pos="1625"/>
        </w:tabs>
        <w:ind w:left="908" w:hanging="454"/>
        <w:jc w:val="both"/>
        <w:rPr>
          <w:sz w:val="18"/>
          <w:szCs w:val="18"/>
        </w:rPr>
      </w:pPr>
      <w:r w:rsidRPr="00292F11">
        <w:rPr>
          <w:sz w:val="18"/>
          <w:szCs w:val="18"/>
        </w:rPr>
        <w:t>Cute e mucose: colore (pallore, ittero, cianosi e sua distribuzione, diffusa o acrocianosi, eritrocitosi, mucosa della lingua color lampone o candida), termotatto, umidità, sudorazione profusa, trofismo annessi cutanei, secchezza della mucosa linguale, associata a sete intensa oppure a nausea e disgusto per l’acqua.</w:t>
      </w:r>
    </w:p>
    <w:p w14:paraId="12CA5741" w14:textId="77777777" w:rsidR="00D073AB" w:rsidRPr="00292F11" w:rsidRDefault="00D073AB" w:rsidP="00742603">
      <w:pPr>
        <w:numPr>
          <w:ilvl w:val="0"/>
          <w:numId w:val="80"/>
        </w:numPr>
        <w:tabs>
          <w:tab w:val="clear" w:pos="1625"/>
        </w:tabs>
        <w:ind w:left="908" w:hanging="454"/>
        <w:jc w:val="both"/>
        <w:rPr>
          <w:sz w:val="18"/>
          <w:szCs w:val="18"/>
        </w:rPr>
      </w:pPr>
      <w:r w:rsidRPr="00292F11">
        <w:rPr>
          <w:sz w:val="18"/>
          <w:szCs w:val="18"/>
        </w:rPr>
        <w:t>Motilità somatica (paresi flaccida, spastica, rigidità) e sensibilità cutanea esterocettiva. Rigidità nucale e fotofobia.</w:t>
      </w:r>
    </w:p>
    <w:p w14:paraId="77822257" w14:textId="77777777" w:rsidR="00D073AB" w:rsidRPr="00292F11" w:rsidRDefault="00D073AB" w:rsidP="00742603">
      <w:pPr>
        <w:numPr>
          <w:ilvl w:val="0"/>
          <w:numId w:val="80"/>
        </w:numPr>
        <w:tabs>
          <w:tab w:val="clear" w:pos="1625"/>
        </w:tabs>
        <w:ind w:left="908" w:hanging="454"/>
        <w:jc w:val="both"/>
        <w:rPr>
          <w:sz w:val="18"/>
          <w:szCs w:val="18"/>
        </w:rPr>
      </w:pPr>
      <w:r w:rsidRPr="00292F11">
        <w:rPr>
          <w:sz w:val="18"/>
          <w:szCs w:val="18"/>
        </w:rPr>
        <w:t>Presenza e assenza dei riflessi osteo-tendinei, pupillari, oculari.</w:t>
      </w:r>
    </w:p>
    <w:p w14:paraId="566C599E" w14:textId="77777777" w:rsidR="00D073AB" w:rsidRPr="00292F11" w:rsidRDefault="00D073AB" w:rsidP="00916D45">
      <w:pPr>
        <w:ind w:left="454" w:hanging="454"/>
        <w:jc w:val="both"/>
        <w:rPr>
          <w:sz w:val="18"/>
          <w:szCs w:val="18"/>
        </w:rPr>
      </w:pPr>
      <w:r w:rsidRPr="00292F11">
        <w:rPr>
          <w:sz w:val="18"/>
          <w:szCs w:val="18"/>
        </w:rPr>
        <w:t>b.</w:t>
      </w:r>
      <w:r w:rsidRPr="00292F11">
        <w:rPr>
          <w:sz w:val="18"/>
          <w:szCs w:val="18"/>
        </w:rPr>
        <w:tab/>
        <w:t xml:space="preserve">Veder fare e fare le </w:t>
      </w:r>
      <w:r w:rsidRPr="00292F11">
        <w:rPr>
          <w:b/>
          <w:sz w:val="18"/>
          <w:szCs w:val="18"/>
        </w:rPr>
        <w:t>manovre di resuscitazione</w:t>
      </w:r>
      <w:r w:rsidRPr="00292F11">
        <w:rPr>
          <w:sz w:val="18"/>
          <w:szCs w:val="18"/>
        </w:rPr>
        <w:t xml:space="preserve"> cardio-respiratoria in caso di arresto cardio-polmonare e di rischio di morte improvvisa.</w:t>
      </w:r>
    </w:p>
    <w:p w14:paraId="15B6DF8A" w14:textId="77777777" w:rsidR="00B627AC" w:rsidRPr="00292F11" w:rsidRDefault="00D073AB" w:rsidP="00916D45">
      <w:pPr>
        <w:ind w:left="454" w:hanging="454"/>
        <w:jc w:val="both"/>
        <w:rPr>
          <w:sz w:val="18"/>
          <w:szCs w:val="18"/>
        </w:rPr>
      </w:pPr>
      <w:r w:rsidRPr="00292F11">
        <w:rPr>
          <w:sz w:val="18"/>
          <w:szCs w:val="18"/>
        </w:rPr>
        <w:t>c.</w:t>
      </w:r>
      <w:r w:rsidRPr="00292F11">
        <w:rPr>
          <w:b/>
          <w:sz w:val="18"/>
          <w:szCs w:val="18"/>
        </w:rPr>
        <w:tab/>
        <w:t>Approccio all’esame obiettivo</w:t>
      </w:r>
      <w:r w:rsidRPr="00292F11">
        <w:rPr>
          <w:sz w:val="18"/>
          <w:szCs w:val="18"/>
        </w:rPr>
        <w:tab/>
        <w:t>Delimitazione dell’</w:t>
      </w:r>
      <w:r w:rsidRPr="00292F11">
        <w:rPr>
          <w:b/>
          <w:sz w:val="18"/>
          <w:szCs w:val="18"/>
        </w:rPr>
        <w:t>aia cardiaca</w:t>
      </w:r>
      <w:r w:rsidRPr="00292F11">
        <w:rPr>
          <w:sz w:val="18"/>
          <w:szCs w:val="18"/>
        </w:rPr>
        <w:t xml:space="preserve">, mediante la percussione. Ispezione e palpazione della sede, estensione, ampiezza e durata dell’itto cardiaco e di eventuali pulsazioni ectopiche. Ispezione del livello della pressione venosa centrale e del polso giugulare e manovre per distinguerlo dal polso carotideo. Fremiti in aia cardiaca e percezione </w:t>
      </w:r>
    </w:p>
    <w:p w14:paraId="23AA5C25" w14:textId="77777777" w:rsidR="00B627AC" w:rsidRPr="00292F11" w:rsidRDefault="003C0FEA" w:rsidP="00916D45">
      <w:pPr>
        <w:ind w:left="454"/>
        <w:jc w:val="both"/>
        <w:rPr>
          <w:sz w:val="18"/>
          <w:szCs w:val="18"/>
        </w:rPr>
      </w:pPr>
      <w:r w:rsidRPr="00292F11">
        <w:rPr>
          <w:sz w:val="18"/>
          <w:szCs w:val="18"/>
        </w:rPr>
        <w:t>palpatoria dei toni cardiaci patologici. Sede sul torace dei focolai di ascoltazione cardiaca e sede nel ciclo cardiaco dei due toni fisiologici e dei due toni aggiunti diastolici. Click sistolici, precoci in sistole, valvolari o vascolari, e tardivo in sistole.</w:t>
      </w:r>
    </w:p>
    <w:p w14:paraId="599DB4F5" w14:textId="77777777" w:rsidR="00663A82" w:rsidRPr="00292F11" w:rsidRDefault="00663A82" w:rsidP="00916D45">
      <w:pPr>
        <w:ind w:left="454"/>
        <w:jc w:val="both"/>
        <w:rPr>
          <w:sz w:val="18"/>
          <w:szCs w:val="18"/>
        </w:rPr>
      </w:pPr>
      <w:r w:rsidRPr="00292F11">
        <w:rPr>
          <w:sz w:val="18"/>
          <w:szCs w:val="18"/>
        </w:rPr>
        <w:t>Schiocco d’apertura mitralico e sdoppiamento del 2° tono. Rinforzo, attenuazione e scomparsa dei toni cardiaci fisiologici. Variabilità fisiologica di intensità, frequenza e durata dei due toni cardiaci. Soffi sistolici e diastolici: collocazione nel ciclo cardiaco, nei focolai del torace, riconoscimento approssimativo della loro frequenza.</w:t>
      </w:r>
    </w:p>
    <w:p w14:paraId="1233F9B7" w14:textId="77777777" w:rsidR="00D073AB" w:rsidRPr="00292F11" w:rsidRDefault="00D073AB" w:rsidP="00916D45">
      <w:pPr>
        <w:ind w:left="454"/>
        <w:jc w:val="both"/>
        <w:rPr>
          <w:sz w:val="18"/>
          <w:szCs w:val="18"/>
        </w:rPr>
      </w:pPr>
      <w:r w:rsidRPr="00292F11">
        <w:rPr>
          <w:sz w:val="18"/>
          <w:szCs w:val="18"/>
        </w:rPr>
        <w:t xml:space="preserve">Il </w:t>
      </w:r>
      <w:r w:rsidRPr="00292F11">
        <w:rPr>
          <w:b/>
          <w:sz w:val="18"/>
          <w:szCs w:val="18"/>
        </w:rPr>
        <w:t>torace</w:t>
      </w:r>
      <w:r w:rsidRPr="00292F11">
        <w:rPr>
          <w:b/>
          <w:sz w:val="18"/>
          <w:szCs w:val="18"/>
        </w:rPr>
        <w:tab/>
      </w:r>
      <w:r w:rsidRPr="00292F11">
        <w:rPr>
          <w:sz w:val="18"/>
          <w:szCs w:val="18"/>
        </w:rPr>
        <w:t>Sintomi: dispnea con e senza tachipnea, dolore toracico. Sintomi obiettivi: tosse secca e produttiva, emoftoe, espettorato, cianosi, i 4 volumi e le 4 capacità della ventilazione polmonare, cornage e tirage, retrazione inspiratoria patologica degli spazi intercostali. Segni: conformazione del torace, normale e patologica; palpazione e confronto della espansibilità dei due emitoraci e del FVT, normale, rinforzato, attenuato e assente. Ascoltazione dei rumori ventilatori normali: il soffio bronchiale e il murmure vescicolare e viceversa, sede e carattere patologico dei due rumori fisiologici. Rumori respiratori aggiunti patologici: secchi, umidi, sfregamenti, espirazione prolungata oppure sibilante. Delimitazione degli apici polmonari e delle basi polmonari e definizione della loro mobilità durante una inspirazione forzata. Percussione comparativa: suono chiaro polmonare, iperfonesi, ipofonesi, ottusità, in funzione della variazione del rapporto tra contenuto aereo e liquido-solido all’interno della cavità toracica.</w:t>
      </w:r>
    </w:p>
    <w:p w14:paraId="6EFFABBB" w14:textId="77777777" w:rsidR="00D073AB" w:rsidRPr="00292F11" w:rsidRDefault="00D073AB" w:rsidP="00916D45">
      <w:pPr>
        <w:ind w:left="454"/>
        <w:jc w:val="both"/>
        <w:rPr>
          <w:sz w:val="18"/>
          <w:szCs w:val="18"/>
        </w:rPr>
      </w:pPr>
      <w:r w:rsidRPr="00292F11">
        <w:rPr>
          <w:sz w:val="18"/>
          <w:szCs w:val="18"/>
        </w:rPr>
        <w:t>La conformazione normale e patologica dell’</w:t>
      </w:r>
      <w:r w:rsidRPr="00292F11">
        <w:rPr>
          <w:b/>
          <w:sz w:val="18"/>
          <w:szCs w:val="18"/>
        </w:rPr>
        <w:t>addome</w:t>
      </w:r>
      <w:r w:rsidRPr="00292F11">
        <w:rPr>
          <w:b/>
          <w:sz w:val="18"/>
          <w:szCs w:val="18"/>
        </w:rPr>
        <w:tab/>
      </w:r>
      <w:r w:rsidRPr="00292F11">
        <w:rPr>
          <w:sz w:val="18"/>
          <w:szCs w:val="18"/>
        </w:rPr>
        <w:t xml:space="preserve">Palpazione superficiale e profonda dell’addome. Delimitazione palpatoria e percussoria della sede e delle dimensioni degli organi ipocondriaci e della vescica. Riconoscimento di un versamento addominale libero. I 9 quadranti addominali e la sede degli organi cavi e solidi, peritoneali e retroperitoneali corrispondenti ai quadranti. La sede dei principali punti dolorosi dell’addome, spontanei e provocati. L’iperestesia dolorosa e la resistenza della parete addominale, volontaria e riflessa. Ernie e laparocele. I circoli collaterali venosi superficiali della cute dell’addome, </w:t>
      </w:r>
    </w:p>
    <w:p w14:paraId="616C255C" w14:textId="77777777" w:rsidR="003374C8" w:rsidRPr="00292F11" w:rsidRDefault="003374C8" w:rsidP="00916D45">
      <w:pPr>
        <w:ind w:left="454"/>
        <w:jc w:val="both"/>
        <w:rPr>
          <w:sz w:val="18"/>
        </w:rPr>
      </w:pPr>
      <w:r w:rsidRPr="00292F11">
        <w:rPr>
          <w:sz w:val="18"/>
          <w:szCs w:val="18"/>
        </w:rPr>
        <w:t>porto-sistemici e cava-cavali a seconda della sede dell’ostruzione profonda del circolo venoso e della direzione di percorrenza attuata dal flusso venoso per aggirare l’ostacolo.</w:t>
      </w:r>
    </w:p>
    <w:p w14:paraId="0CE22127" w14:textId="77777777" w:rsidR="00D073AB" w:rsidRPr="00292F11" w:rsidRDefault="00D073AB" w:rsidP="00916D45">
      <w:pPr>
        <w:ind w:left="454"/>
        <w:jc w:val="both"/>
        <w:rPr>
          <w:sz w:val="18"/>
          <w:szCs w:val="18"/>
        </w:rPr>
      </w:pPr>
      <w:r w:rsidRPr="00292F11">
        <w:rPr>
          <w:sz w:val="18"/>
          <w:szCs w:val="18"/>
        </w:rPr>
        <w:t xml:space="preserve">Palpazione delle </w:t>
      </w:r>
      <w:r w:rsidRPr="00292F11">
        <w:rPr>
          <w:b/>
          <w:sz w:val="18"/>
          <w:szCs w:val="18"/>
        </w:rPr>
        <w:t>tumefazioni</w:t>
      </w:r>
      <w:r w:rsidRPr="00292F11">
        <w:rPr>
          <w:sz w:val="18"/>
          <w:szCs w:val="18"/>
        </w:rPr>
        <w:t xml:space="preserve"> cutanee e sottocutanee</w:t>
      </w:r>
      <w:r w:rsidRPr="00292F11">
        <w:rPr>
          <w:sz w:val="18"/>
          <w:szCs w:val="18"/>
        </w:rPr>
        <w:tab/>
        <w:t xml:space="preserve">La sede topografica delle stazioni dei linfonodi </w:t>
      </w:r>
      <w:r w:rsidRPr="00292F11">
        <w:rPr>
          <w:b/>
          <w:sz w:val="18"/>
          <w:szCs w:val="18"/>
        </w:rPr>
        <w:t>superficiali</w:t>
      </w:r>
      <w:r w:rsidRPr="00292F11">
        <w:rPr>
          <w:sz w:val="18"/>
          <w:szCs w:val="18"/>
        </w:rPr>
        <w:t>. Dimensione, consistenza, margini e mobilità dei noduli cutanei, sottocutanei, mammari e tiroidei. Rapporti del nodulo palpabile con la cute sovrastante, con il connettivo circostante e con i piani profondi.</w:t>
      </w:r>
    </w:p>
    <w:p w14:paraId="5A1E89C4" w14:textId="77777777" w:rsidR="00D073AB" w:rsidRPr="00292F11" w:rsidRDefault="00D073AB" w:rsidP="00916D45">
      <w:pPr>
        <w:ind w:left="454" w:hanging="454"/>
        <w:jc w:val="both"/>
        <w:rPr>
          <w:sz w:val="18"/>
          <w:szCs w:val="18"/>
        </w:rPr>
      </w:pPr>
      <w:r w:rsidRPr="00292F11">
        <w:rPr>
          <w:sz w:val="18"/>
          <w:szCs w:val="18"/>
        </w:rPr>
        <w:t>d.</w:t>
      </w:r>
      <w:r w:rsidRPr="00292F11">
        <w:rPr>
          <w:sz w:val="18"/>
          <w:szCs w:val="18"/>
        </w:rPr>
        <w:tab/>
        <w:t>Ispezione e classificazione delle ferite e delle lesioni di continuità dei tegumenti. I principali ferri chirurgici. La sterilizzazione dei ferri chirurgici. Materiale di sutura e materiali di medicazione delle lesioni dei tegumenti. Modalità di guarigione delle ferite, non infette e infette, e delle ulcere cutanee. La disinfezione della cute. Il trattamento delle ferite cutanee e sottocutanee: medicazione e sutura. Emostasi di una ferita sanguinante, a nappo, venosa, arteriosa. Lavaggio, detersione e disinfezione di una ferita superficiale. Diverse modalità di sutura delle ferite. Esercitazione a mettere uno o più punti di sutura cutanei.</w:t>
      </w:r>
    </w:p>
    <w:p w14:paraId="609811AC" w14:textId="77777777" w:rsidR="00D073AB" w:rsidRPr="00292F11" w:rsidRDefault="00D073AB" w:rsidP="00916D45">
      <w:pPr>
        <w:ind w:left="454"/>
        <w:jc w:val="both"/>
        <w:rPr>
          <w:sz w:val="18"/>
          <w:szCs w:val="18"/>
        </w:rPr>
      </w:pPr>
      <w:r w:rsidRPr="00292F11">
        <w:rPr>
          <w:sz w:val="18"/>
          <w:szCs w:val="18"/>
        </w:rPr>
        <w:t>Asportazione di neoformazioni cutanee, sottocutanee e muscolo-fasciali. Medicazione e drenaggio di ascessi superficiali.</w:t>
      </w:r>
    </w:p>
    <w:p w14:paraId="44EADBC9" w14:textId="77777777" w:rsidR="00D073AB" w:rsidRPr="00292F11" w:rsidRDefault="00D073AB" w:rsidP="00916D45">
      <w:pPr>
        <w:ind w:left="454"/>
        <w:jc w:val="both"/>
        <w:rPr>
          <w:sz w:val="10"/>
          <w:szCs w:val="10"/>
        </w:rPr>
      </w:pPr>
    </w:p>
    <w:p w14:paraId="00FE81DE" w14:textId="77777777" w:rsidR="00D073AB" w:rsidRPr="00292F11" w:rsidRDefault="00D073AB" w:rsidP="00916D45">
      <w:pPr>
        <w:jc w:val="both"/>
        <w:rPr>
          <w:b/>
          <w:bCs/>
          <w:i/>
          <w:iCs/>
          <w:sz w:val="18"/>
          <w:szCs w:val="18"/>
        </w:rPr>
      </w:pPr>
      <w:r w:rsidRPr="00292F11">
        <w:rPr>
          <w:b/>
          <w:bCs/>
          <w:i/>
          <w:iCs/>
          <w:sz w:val="18"/>
          <w:szCs w:val="18"/>
        </w:rPr>
        <w:t>Testi consigliati</w:t>
      </w:r>
    </w:p>
    <w:p w14:paraId="3EC8DEF1" w14:textId="77777777" w:rsidR="00D073AB" w:rsidRPr="00292F11" w:rsidRDefault="00D073AB" w:rsidP="00916D45">
      <w:pPr>
        <w:jc w:val="both"/>
        <w:rPr>
          <w:sz w:val="18"/>
          <w:szCs w:val="18"/>
        </w:rPr>
      </w:pPr>
      <w:r w:rsidRPr="00292F11">
        <w:rPr>
          <w:sz w:val="18"/>
          <w:szCs w:val="18"/>
        </w:rPr>
        <w:t>G. Fradà &amp; G. Fradà. Semeiotica Medica nell’adulto e nell’anziano. Piccin</w:t>
      </w:r>
    </w:p>
    <w:p w14:paraId="3B1D8D5B" w14:textId="77777777" w:rsidR="00D073AB" w:rsidRPr="00292F11" w:rsidRDefault="00D073AB" w:rsidP="00916D45">
      <w:pPr>
        <w:jc w:val="both"/>
        <w:rPr>
          <w:sz w:val="18"/>
          <w:szCs w:val="18"/>
        </w:rPr>
      </w:pPr>
      <w:r w:rsidRPr="00292F11">
        <w:rPr>
          <w:sz w:val="18"/>
          <w:szCs w:val="18"/>
        </w:rPr>
        <w:t>R. Nuti, A. Caniggia. Metodologia Clinica. Minerva Medica</w:t>
      </w:r>
    </w:p>
    <w:p w14:paraId="77C4BE23" w14:textId="77777777" w:rsidR="00D073AB" w:rsidRPr="00292F11" w:rsidRDefault="00D073AB" w:rsidP="00916D45">
      <w:pPr>
        <w:jc w:val="both"/>
        <w:rPr>
          <w:sz w:val="18"/>
        </w:rPr>
      </w:pPr>
      <w:r w:rsidRPr="00292F11">
        <w:rPr>
          <w:sz w:val="18"/>
          <w:szCs w:val="18"/>
        </w:rPr>
        <w:t>B. Tarquini. Il Nuovo Rasario  Semeiotica e Metodologia  Medica. Idelson-Gnicchi</w:t>
      </w:r>
    </w:p>
    <w:p w14:paraId="51BF3C00" w14:textId="77777777" w:rsidR="00D073AB" w:rsidRPr="00292F11" w:rsidRDefault="00D073AB" w:rsidP="00916D45">
      <w:pPr>
        <w:jc w:val="both"/>
        <w:rPr>
          <w:sz w:val="12"/>
          <w:szCs w:val="12"/>
        </w:rPr>
      </w:pPr>
    </w:p>
    <w:p w14:paraId="306DAC6F" w14:textId="77777777" w:rsidR="00D073AB" w:rsidRPr="00292F11" w:rsidRDefault="00D073AB" w:rsidP="00916D45">
      <w:pPr>
        <w:jc w:val="both"/>
        <w:rPr>
          <w:b/>
          <w:sz w:val="18"/>
          <w:szCs w:val="18"/>
          <w:u w:val="single"/>
        </w:rPr>
      </w:pPr>
      <w:r w:rsidRPr="00292F11">
        <w:rPr>
          <w:b/>
          <w:sz w:val="22"/>
          <w:szCs w:val="22"/>
          <w:u w:val="single"/>
        </w:rPr>
        <w:t>Metodologia Medico Scientifica Clinica</w:t>
      </w:r>
      <w:r w:rsidRPr="00292F11">
        <w:rPr>
          <w:b/>
          <w:sz w:val="18"/>
          <w:szCs w:val="18"/>
          <w:u w:val="single"/>
        </w:rPr>
        <w:t xml:space="preserve"> </w:t>
      </w:r>
      <w:r w:rsidRPr="00292F11">
        <w:rPr>
          <w:u w:val="single"/>
        </w:rPr>
        <w:t>(V)</w:t>
      </w:r>
    </w:p>
    <w:p w14:paraId="7A7CEF65" w14:textId="77777777" w:rsidR="00D073AB" w:rsidRPr="00292F11" w:rsidRDefault="00D073AB" w:rsidP="00916D45">
      <w:pPr>
        <w:jc w:val="both"/>
        <w:rPr>
          <w:sz w:val="6"/>
          <w:szCs w:val="6"/>
        </w:rPr>
      </w:pPr>
    </w:p>
    <w:p w14:paraId="25F8E410" w14:textId="77777777" w:rsidR="00D073AB" w:rsidRPr="00292F11" w:rsidRDefault="00D073AB" w:rsidP="00916D45">
      <w:pPr>
        <w:jc w:val="center"/>
        <w:rPr>
          <w:b/>
          <w:i/>
          <w:sz w:val="22"/>
        </w:rPr>
      </w:pPr>
      <w:r w:rsidRPr="00292F11">
        <w:rPr>
          <w:b/>
          <w:i/>
          <w:sz w:val="22"/>
        </w:rPr>
        <w:t>Core Curriculum</w:t>
      </w:r>
    </w:p>
    <w:p w14:paraId="585202B7" w14:textId="77777777" w:rsidR="00D073AB" w:rsidRPr="00292F11" w:rsidRDefault="00D073AB" w:rsidP="00916D45">
      <w:pPr>
        <w:jc w:val="both"/>
        <w:rPr>
          <w:sz w:val="10"/>
          <w:szCs w:val="10"/>
        </w:rPr>
      </w:pPr>
    </w:p>
    <w:p w14:paraId="5D3F1C91" w14:textId="77777777" w:rsidR="00EC1720" w:rsidRPr="00292F11" w:rsidRDefault="00EC1720" w:rsidP="00916D45">
      <w:pPr>
        <w:jc w:val="both"/>
        <w:rPr>
          <w:sz w:val="18"/>
        </w:rPr>
      </w:pPr>
      <w:r w:rsidRPr="00292F11">
        <w:rPr>
          <w:b/>
          <w:i/>
          <w:sz w:val="18"/>
        </w:rPr>
        <w:t>Obiettivi dell’ADF</w:t>
      </w:r>
      <w:r w:rsidRPr="00292F11">
        <w:rPr>
          <w:b/>
          <w:i/>
          <w:sz w:val="18"/>
        </w:rPr>
        <w:tab/>
      </w:r>
      <w:r w:rsidRPr="00292F11">
        <w:rPr>
          <w:sz w:val="18"/>
        </w:rPr>
        <w:t xml:space="preserve">Anamnesi familiare, fisiologica, sociale, patologica remota e prossima. Esame obiettivo generale: segni vitali, aspetto generale, occhi, collo, cavità orale e rino-faringe. Esame della mammella. </w:t>
      </w:r>
      <w:r w:rsidRPr="00292F11">
        <w:rPr>
          <w:sz w:val="18"/>
          <w:szCs w:val="18"/>
        </w:rPr>
        <w:t>Semeiotica fisica dell’apparato respiratorio;</w:t>
      </w:r>
      <w:r w:rsidRPr="00292F11">
        <w:t xml:space="preserve"> </w:t>
      </w:r>
      <w:r w:rsidRPr="00292F11">
        <w:rPr>
          <w:sz w:val="18"/>
          <w:szCs w:val="18"/>
        </w:rPr>
        <w:t>sintomi guida in pneumologia; esplorazione funzionale e strumentale dell’apparato respiratorio</w:t>
      </w:r>
      <w:r w:rsidRPr="00292F11">
        <w:t xml:space="preserve">. </w:t>
      </w:r>
      <w:r w:rsidRPr="00292F11">
        <w:rPr>
          <w:sz w:val="18"/>
        </w:rPr>
        <w:t>Semeiotica del mediastino. Semeiotica cardiaca clinica e strumentale. Addome: segni e sintomi e le principali sindromi; indagini funzionali e strumentali dell’apparato digerente. Semeiotica funzionale del fegato,</w:t>
      </w:r>
      <w:r w:rsidRPr="00292F11">
        <w:rPr>
          <w:sz w:val="24"/>
        </w:rPr>
        <w:t xml:space="preserve"> </w:t>
      </w:r>
      <w:r w:rsidRPr="00292F11">
        <w:rPr>
          <w:sz w:val="18"/>
          <w:szCs w:val="18"/>
        </w:rPr>
        <w:t>colecisti, vie biliari e pancreas</w:t>
      </w:r>
      <w:r w:rsidRPr="00292F11">
        <w:rPr>
          <w:sz w:val="18"/>
        </w:rPr>
        <w:t>; semeiotica funzionale e strumentale della milza. Apparato urinario: segni e sintomi, esame urine, esplorazione funzionale del rene.</w:t>
      </w:r>
    </w:p>
    <w:p w14:paraId="5937CAB4" w14:textId="77777777" w:rsidR="00D073AB" w:rsidRPr="00292F11" w:rsidRDefault="00D073AB" w:rsidP="00916D45">
      <w:pPr>
        <w:ind w:firstLine="454"/>
        <w:jc w:val="both"/>
        <w:rPr>
          <w:sz w:val="18"/>
        </w:rPr>
      </w:pPr>
      <w:r w:rsidRPr="00292F11">
        <w:rPr>
          <w:sz w:val="18"/>
        </w:rPr>
        <w:t>Psicologia clinica: il colloquio con il paziente, finalità tecniche e modalità di esecuzione, la compliance, come informare il paziente, atteggiamenti e motivazioni del paziente, il placebo e l’effetto placebo, Evidence Based Medicine, la meta-analisi, la valutazione dell’efficacia degli interventi terapeutici.</w:t>
      </w:r>
    </w:p>
    <w:p w14:paraId="4C684809" w14:textId="77777777" w:rsidR="00D073AB" w:rsidRPr="00292F11" w:rsidRDefault="00D073AB" w:rsidP="00916D45">
      <w:pPr>
        <w:ind w:firstLine="454"/>
        <w:jc w:val="both"/>
        <w:rPr>
          <w:sz w:val="10"/>
          <w:szCs w:val="10"/>
        </w:rPr>
      </w:pPr>
    </w:p>
    <w:p w14:paraId="57A069A5" w14:textId="77777777" w:rsidR="00D073AB" w:rsidRPr="00292F11" w:rsidRDefault="00D073AB" w:rsidP="00916D45">
      <w:pPr>
        <w:jc w:val="both"/>
        <w:rPr>
          <w:b/>
          <w:bCs/>
          <w:i/>
          <w:iCs/>
          <w:sz w:val="18"/>
          <w:szCs w:val="18"/>
        </w:rPr>
      </w:pPr>
      <w:r w:rsidRPr="00292F11">
        <w:rPr>
          <w:b/>
          <w:bCs/>
          <w:i/>
          <w:iCs/>
          <w:sz w:val="18"/>
          <w:szCs w:val="18"/>
        </w:rPr>
        <w:t>Testi consigliati</w:t>
      </w:r>
    </w:p>
    <w:p w14:paraId="4001B9C1" w14:textId="77777777" w:rsidR="00D073AB" w:rsidRPr="00292F11" w:rsidRDefault="00D073AB" w:rsidP="00916D45">
      <w:pPr>
        <w:spacing w:line="216" w:lineRule="auto"/>
        <w:jc w:val="both"/>
        <w:rPr>
          <w:sz w:val="18"/>
          <w:szCs w:val="18"/>
        </w:rPr>
      </w:pPr>
      <w:r w:rsidRPr="00292F11">
        <w:rPr>
          <w:sz w:val="18"/>
          <w:szCs w:val="18"/>
        </w:rPr>
        <w:t>G. Fradà &amp; G. Fradà. Semeiotica Medica nell’adulto e nell’anziano. Piccin</w:t>
      </w:r>
    </w:p>
    <w:p w14:paraId="1D4000A6" w14:textId="77777777" w:rsidR="00D073AB" w:rsidRPr="00292F11" w:rsidRDefault="00D073AB" w:rsidP="00916D45">
      <w:pPr>
        <w:spacing w:line="216" w:lineRule="auto"/>
        <w:jc w:val="both"/>
        <w:rPr>
          <w:sz w:val="18"/>
          <w:szCs w:val="18"/>
        </w:rPr>
      </w:pPr>
      <w:r w:rsidRPr="00292F11">
        <w:rPr>
          <w:sz w:val="18"/>
          <w:szCs w:val="18"/>
        </w:rPr>
        <w:t>R. Nuti, A. Caniggia. Metodologia Clinica. Minerva Medica</w:t>
      </w:r>
    </w:p>
    <w:p w14:paraId="3B65AA7C" w14:textId="77777777" w:rsidR="00EC1720" w:rsidRPr="00292F11" w:rsidRDefault="00EC1720" w:rsidP="00916D45">
      <w:pPr>
        <w:jc w:val="both"/>
        <w:rPr>
          <w:sz w:val="18"/>
          <w:szCs w:val="18"/>
        </w:rPr>
      </w:pPr>
      <w:r w:rsidRPr="00292F11">
        <w:rPr>
          <w:sz w:val="18"/>
          <w:szCs w:val="18"/>
        </w:rPr>
        <w:t>A. Amoroso e F. Rossi Fanelli. Semeiotica Medica e Metodologia Clinica. Antonio Delfino Editore</w:t>
      </w:r>
    </w:p>
    <w:p w14:paraId="464A2A24" w14:textId="77777777" w:rsidR="002328D4" w:rsidRPr="00292F11" w:rsidRDefault="002328D4" w:rsidP="00916D45">
      <w:pPr>
        <w:jc w:val="both"/>
        <w:rPr>
          <w:sz w:val="18"/>
          <w:szCs w:val="18"/>
        </w:rPr>
      </w:pPr>
      <w:r w:rsidRPr="00292F11">
        <w:rPr>
          <w:sz w:val="18"/>
          <w:szCs w:val="18"/>
        </w:rPr>
        <w:t xml:space="preserve">C. Rugarli. Medicina Interna Sistematica. VI Edizione. Elsevier </w:t>
      </w:r>
      <w:r w:rsidR="00D51F0F" w:rsidRPr="00292F11">
        <w:rPr>
          <w:sz w:val="18"/>
          <w:szCs w:val="18"/>
        </w:rPr>
        <w:t>E</w:t>
      </w:r>
      <w:r w:rsidRPr="00292F11">
        <w:rPr>
          <w:sz w:val="18"/>
          <w:szCs w:val="18"/>
        </w:rPr>
        <w:t>ditore</w:t>
      </w:r>
    </w:p>
    <w:p w14:paraId="263F91C7" w14:textId="77777777" w:rsidR="0033154A" w:rsidRPr="00292F11" w:rsidRDefault="0033154A" w:rsidP="00916D45">
      <w:pPr>
        <w:jc w:val="both"/>
        <w:rPr>
          <w:sz w:val="18"/>
          <w:szCs w:val="18"/>
        </w:rPr>
      </w:pPr>
      <w:r w:rsidRPr="00292F11">
        <w:rPr>
          <w:sz w:val="18"/>
          <w:szCs w:val="18"/>
        </w:rPr>
        <w:t>Douglas G, Nicol F, Robertson C. Macleod - Manuale di Semeiotica e Metodologia Medica. XIII Edizione. Edra LSWR Editore</w:t>
      </w:r>
    </w:p>
    <w:p w14:paraId="6FC84BF1" w14:textId="77777777" w:rsidR="00D073AB" w:rsidRPr="00292F11" w:rsidRDefault="00D073AB" w:rsidP="00916D45">
      <w:pPr>
        <w:jc w:val="both"/>
        <w:rPr>
          <w:sz w:val="12"/>
          <w:szCs w:val="12"/>
        </w:rPr>
      </w:pPr>
    </w:p>
    <w:p w14:paraId="721655C8" w14:textId="77777777" w:rsidR="00377FD2" w:rsidRPr="00292F11" w:rsidRDefault="00377FD2" w:rsidP="00916D45">
      <w:pPr>
        <w:jc w:val="both"/>
        <w:rPr>
          <w:sz w:val="12"/>
          <w:szCs w:val="12"/>
        </w:rPr>
      </w:pPr>
    </w:p>
    <w:p w14:paraId="5DE5D5F6" w14:textId="77777777" w:rsidR="00377FD2" w:rsidRPr="00292F11" w:rsidRDefault="00377FD2" w:rsidP="00916D45">
      <w:pPr>
        <w:jc w:val="both"/>
        <w:rPr>
          <w:sz w:val="12"/>
          <w:szCs w:val="12"/>
        </w:rPr>
      </w:pPr>
    </w:p>
    <w:p w14:paraId="554E2565" w14:textId="77777777" w:rsidR="00377FD2" w:rsidRPr="00292F11" w:rsidRDefault="00AE3325" w:rsidP="00916D45">
      <w:pPr>
        <w:jc w:val="both"/>
        <w:rPr>
          <w:sz w:val="18"/>
          <w:szCs w:val="18"/>
        </w:rPr>
      </w:pPr>
      <w:r w:rsidRPr="00292F11">
        <w:rPr>
          <w:sz w:val="12"/>
          <w:szCs w:val="12"/>
        </w:rPr>
        <w:br w:type="page"/>
      </w:r>
      <w:r w:rsidR="00377FD2" w:rsidRPr="00292F11">
        <w:rPr>
          <w:sz w:val="18"/>
        </w:rPr>
        <w:lastRenderedPageBreak/>
        <w:t>70</w:t>
      </w:r>
      <w:r w:rsidR="00377FD2" w:rsidRPr="00292F11">
        <w:rPr>
          <w:sz w:val="18"/>
        </w:rPr>
        <w:tab/>
      </w:r>
      <w:r w:rsidR="00377FD2" w:rsidRPr="00292F11">
        <w:rPr>
          <w:sz w:val="18"/>
        </w:rPr>
        <w:tab/>
      </w:r>
      <w:r w:rsidR="00377FD2" w:rsidRPr="00292F11">
        <w:rPr>
          <w:sz w:val="18"/>
        </w:rPr>
        <w:tab/>
      </w:r>
      <w:r w:rsidR="00377FD2" w:rsidRPr="00292F11">
        <w:rPr>
          <w:sz w:val="18"/>
        </w:rPr>
        <w:tab/>
      </w:r>
      <w:r w:rsidR="00377FD2" w:rsidRPr="00292F11">
        <w:rPr>
          <w:sz w:val="18"/>
        </w:rPr>
        <w:tab/>
      </w:r>
      <w:r w:rsidR="00377FD2" w:rsidRPr="00292F11">
        <w:rPr>
          <w:sz w:val="18"/>
        </w:rPr>
        <w:tab/>
      </w:r>
      <w:r w:rsidR="00377FD2" w:rsidRPr="00292F11">
        <w:rPr>
          <w:sz w:val="18"/>
        </w:rPr>
        <w:tab/>
      </w:r>
      <w:r w:rsidR="00377FD2" w:rsidRPr="00292F11">
        <w:rPr>
          <w:sz w:val="18"/>
        </w:rPr>
        <w:tab/>
      </w:r>
      <w:r w:rsidR="00377FD2" w:rsidRPr="00292F11">
        <w:rPr>
          <w:sz w:val="18"/>
        </w:rPr>
        <w:tab/>
      </w:r>
      <w:r w:rsidR="00377FD2" w:rsidRPr="00292F11">
        <w:rPr>
          <w:sz w:val="18"/>
        </w:rPr>
        <w:tab/>
      </w:r>
      <w:r w:rsidR="00377FD2" w:rsidRPr="00292F11">
        <w:rPr>
          <w:sz w:val="18"/>
        </w:rPr>
        <w:tab/>
      </w:r>
      <w:r w:rsidR="00377FD2" w:rsidRPr="00292F11">
        <w:rPr>
          <w:sz w:val="18"/>
        </w:rPr>
        <w:tab/>
      </w:r>
      <w:r w:rsidR="00377FD2" w:rsidRPr="00292F11">
        <w:rPr>
          <w:sz w:val="18"/>
        </w:rPr>
        <w:tab/>
      </w:r>
      <w:r w:rsidR="00377FD2" w:rsidRPr="00292F11">
        <w:rPr>
          <w:sz w:val="18"/>
        </w:rPr>
        <w:tab/>
        <w:t xml:space="preserve">        </w:t>
      </w:r>
      <w:r w:rsidR="00377FD2" w:rsidRPr="00292F11">
        <w:rPr>
          <w:i/>
          <w:sz w:val="18"/>
        </w:rPr>
        <w:t>Guida per lo Studente del CLMMC “A”</w:t>
      </w:r>
    </w:p>
    <w:p w14:paraId="31FD642A" w14:textId="77777777" w:rsidR="00377FD2" w:rsidRPr="00292F11" w:rsidRDefault="009C79ED" w:rsidP="00916D45">
      <w:pPr>
        <w:jc w:val="both"/>
        <w:rPr>
          <w:snapToGrid w:val="0"/>
          <w:sz w:val="18"/>
          <w:szCs w:val="18"/>
        </w:rPr>
      </w:pPr>
      <w:r>
        <w:rPr>
          <w:noProof/>
          <w:sz w:val="18"/>
          <w:szCs w:val="18"/>
          <w:lang w:eastAsia="it-IT"/>
        </w:rPr>
        <w:pict w14:anchorId="05873D61">
          <v:line id="_x0000_s3058" style="position:absolute;left:0;text-align:left;z-index:193" from="1.35pt,-.05pt" to="478.35pt,-.05pt"/>
        </w:pict>
      </w:r>
    </w:p>
    <w:p w14:paraId="60F87C3E" w14:textId="77777777" w:rsidR="00377FD2" w:rsidRPr="00292F11" w:rsidRDefault="00377FD2" w:rsidP="00916D45">
      <w:pPr>
        <w:jc w:val="both"/>
        <w:rPr>
          <w:sz w:val="18"/>
        </w:rPr>
      </w:pPr>
    </w:p>
    <w:p w14:paraId="37C34053" w14:textId="77777777" w:rsidR="00D073AB" w:rsidRPr="00292F11" w:rsidRDefault="00D073AB" w:rsidP="00916D45">
      <w:pPr>
        <w:jc w:val="both"/>
        <w:rPr>
          <w:b/>
          <w:sz w:val="18"/>
          <w:szCs w:val="18"/>
          <w:u w:val="single"/>
        </w:rPr>
      </w:pPr>
      <w:r w:rsidRPr="00292F11">
        <w:rPr>
          <w:b/>
          <w:sz w:val="22"/>
          <w:szCs w:val="22"/>
          <w:u w:val="single"/>
        </w:rPr>
        <w:t>Metodologia Medico Scientifica Clinica</w:t>
      </w:r>
      <w:r w:rsidRPr="00292F11">
        <w:rPr>
          <w:b/>
          <w:sz w:val="18"/>
          <w:szCs w:val="18"/>
          <w:u w:val="single"/>
        </w:rPr>
        <w:t xml:space="preserve"> </w:t>
      </w:r>
      <w:r w:rsidRPr="00292F11">
        <w:rPr>
          <w:u w:val="single"/>
        </w:rPr>
        <w:t>(VI)</w:t>
      </w:r>
    </w:p>
    <w:p w14:paraId="588775E9" w14:textId="77777777" w:rsidR="00D073AB" w:rsidRPr="00292F11" w:rsidRDefault="00D073AB" w:rsidP="00916D45">
      <w:pPr>
        <w:jc w:val="both"/>
        <w:rPr>
          <w:sz w:val="6"/>
          <w:szCs w:val="6"/>
        </w:rPr>
      </w:pPr>
    </w:p>
    <w:p w14:paraId="5FC3499A" w14:textId="77777777" w:rsidR="00D073AB" w:rsidRPr="00292F11" w:rsidRDefault="00D073AB" w:rsidP="00916D45">
      <w:pPr>
        <w:jc w:val="center"/>
        <w:rPr>
          <w:b/>
          <w:i/>
          <w:sz w:val="22"/>
        </w:rPr>
      </w:pPr>
      <w:r w:rsidRPr="00292F11">
        <w:rPr>
          <w:b/>
          <w:i/>
          <w:sz w:val="22"/>
        </w:rPr>
        <w:t>Core Curriculum</w:t>
      </w:r>
    </w:p>
    <w:p w14:paraId="61EB909B" w14:textId="77777777" w:rsidR="00D073AB" w:rsidRPr="00292F11" w:rsidRDefault="00D073AB" w:rsidP="00916D45">
      <w:pPr>
        <w:jc w:val="both"/>
        <w:rPr>
          <w:sz w:val="10"/>
          <w:szCs w:val="10"/>
        </w:rPr>
      </w:pPr>
    </w:p>
    <w:p w14:paraId="25176739" w14:textId="77777777" w:rsidR="00D073AB" w:rsidRPr="00292F11" w:rsidRDefault="00D073AB" w:rsidP="00916D45">
      <w:pPr>
        <w:jc w:val="both"/>
        <w:rPr>
          <w:sz w:val="18"/>
        </w:rPr>
      </w:pPr>
      <w:r w:rsidRPr="00292F11">
        <w:rPr>
          <w:b/>
          <w:i/>
          <w:sz w:val="18"/>
        </w:rPr>
        <w:t>Obiettivi didattici generali</w:t>
      </w:r>
      <w:r w:rsidRPr="00292F11">
        <w:rPr>
          <w:b/>
          <w:i/>
          <w:sz w:val="18"/>
        </w:rPr>
        <w:tab/>
      </w:r>
      <w:r w:rsidRPr="00292F11">
        <w:rPr>
          <w:sz w:val="18"/>
        </w:rPr>
        <w:t>Alla fine del corso lo studente deve:</w:t>
      </w:r>
    </w:p>
    <w:p w14:paraId="0DDFB22D" w14:textId="77777777" w:rsidR="00D073AB" w:rsidRPr="00292F11" w:rsidRDefault="00D073AB" w:rsidP="00742603">
      <w:pPr>
        <w:numPr>
          <w:ilvl w:val="0"/>
          <w:numId w:val="84"/>
        </w:numPr>
        <w:jc w:val="both"/>
        <w:rPr>
          <w:sz w:val="18"/>
        </w:rPr>
      </w:pPr>
      <w:r w:rsidRPr="00292F11">
        <w:rPr>
          <w:i/>
          <w:sz w:val="18"/>
        </w:rPr>
        <w:t>Sapere</w:t>
      </w:r>
      <w:r w:rsidRPr="00292F11">
        <w:rPr>
          <w:sz w:val="18"/>
        </w:rPr>
        <w:t xml:space="preserve"> individuare i reperti anamnestici, fisico-antropometrici, strumentali e laboratoristici del paziente e le metodologie atte a rilevarli, interpretare i reperti suddetti sotto il profilo fisiopatologico, e utilizzarli ai fini della diagnosi e della prognosi. Raccogliere e valutare i dati epidemiologici e statistici ai fini della promozione della salute e della prevenzione delle malattie. </w:t>
      </w:r>
    </w:p>
    <w:p w14:paraId="59C3323A" w14:textId="77777777" w:rsidR="00D073AB" w:rsidRPr="00292F11" w:rsidRDefault="00D073AB" w:rsidP="00742603">
      <w:pPr>
        <w:numPr>
          <w:ilvl w:val="0"/>
          <w:numId w:val="85"/>
        </w:numPr>
        <w:jc w:val="both"/>
        <w:rPr>
          <w:sz w:val="18"/>
        </w:rPr>
      </w:pPr>
      <w:r w:rsidRPr="00292F11">
        <w:rPr>
          <w:i/>
          <w:sz w:val="18"/>
        </w:rPr>
        <w:t>Saper fare</w:t>
      </w:r>
      <w:r w:rsidRPr="00292F11">
        <w:rPr>
          <w:sz w:val="18"/>
        </w:rPr>
        <w:t xml:space="preserve"> l'anamnesi e la compilazione della cartella clinica, l'esame obiettivo e le elementari tecniche diagnostico-terapeutiche. Utilizzare i dati epidemiologici ai fini della diagnosi e della prognosi. Utilizzare gli strumenti statistici, probabilistici ed informatici per gestire l’incertezza legata alla natura aleatoria del processo medico.</w:t>
      </w:r>
    </w:p>
    <w:p w14:paraId="306AB8A8" w14:textId="77777777" w:rsidR="00D073AB" w:rsidRPr="00292F11" w:rsidRDefault="00D073AB" w:rsidP="00742603">
      <w:pPr>
        <w:numPr>
          <w:ilvl w:val="0"/>
          <w:numId w:val="85"/>
        </w:numPr>
        <w:jc w:val="both"/>
        <w:rPr>
          <w:sz w:val="18"/>
        </w:rPr>
      </w:pPr>
      <w:r w:rsidRPr="00292F11">
        <w:rPr>
          <w:i/>
          <w:sz w:val="18"/>
        </w:rPr>
        <w:t xml:space="preserve">Saper essere consapevole </w:t>
      </w:r>
      <w:r w:rsidRPr="00292F11">
        <w:rPr>
          <w:sz w:val="18"/>
        </w:rPr>
        <w:t>che i dati raccolti siano utilizzati non solo ai fini di una corretta diagnosi ma anche per un adeguato rapporto medico-paziente.</w:t>
      </w:r>
    </w:p>
    <w:p w14:paraId="093AD9DB" w14:textId="77777777" w:rsidR="00377FD2" w:rsidRPr="00292F11" w:rsidRDefault="00377FD2" w:rsidP="00916D45">
      <w:pPr>
        <w:jc w:val="both"/>
        <w:rPr>
          <w:sz w:val="10"/>
          <w:szCs w:val="10"/>
        </w:rPr>
      </w:pPr>
    </w:p>
    <w:p w14:paraId="31C44B59" w14:textId="77777777" w:rsidR="00D073AB" w:rsidRPr="00292F11" w:rsidRDefault="00D073AB" w:rsidP="00916D45">
      <w:pPr>
        <w:jc w:val="both"/>
        <w:rPr>
          <w:sz w:val="18"/>
        </w:rPr>
      </w:pPr>
      <w:r w:rsidRPr="00292F11">
        <w:rPr>
          <w:b/>
          <w:i/>
          <w:sz w:val="18"/>
        </w:rPr>
        <w:t>Obiettivi dell’ADF</w:t>
      </w:r>
      <w:r w:rsidRPr="00292F11">
        <w:rPr>
          <w:sz w:val="18"/>
        </w:rPr>
        <w:t xml:space="preserve"> </w:t>
      </w:r>
    </w:p>
    <w:p w14:paraId="528B764A" w14:textId="77777777" w:rsidR="00D073AB" w:rsidRPr="00292F11" w:rsidRDefault="00D073AB" w:rsidP="00742603">
      <w:pPr>
        <w:numPr>
          <w:ilvl w:val="0"/>
          <w:numId w:val="40"/>
        </w:numPr>
        <w:jc w:val="both"/>
        <w:rPr>
          <w:sz w:val="18"/>
        </w:rPr>
      </w:pPr>
      <w:r w:rsidRPr="00292F11">
        <w:rPr>
          <w:sz w:val="18"/>
        </w:rPr>
        <w:t>Studi epidemiologici descrittivi ed analitici.</w:t>
      </w:r>
    </w:p>
    <w:p w14:paraId="4B45D05F" w14:textId="77777777" w:rsidR="00D073AB" w:rsidRPr="00292F11" w:rsidRDefault="00D073AB" w:rsidP="00742603">
      <w:pPr>
        <w:numPr>
          <w:ilvl w:val="0"/>
          <w:numId w:val="40"/>
        </w:numPr>
        <w:jc w:val="both"/>
        <w:rPr>
          <w:sz w:val="18"/>
        </w:rPr>
      </w:pPr>
      <w:r w:rsidRPr="00292F11">
        <w:rPr>
          <w:sz w:val="18"/>
        </w:rPr>
        <w:t>Misure di frequenza e di associazione. Rischi.</w:t>
      </w:r>
    </w:p>
    <w:p w14:paraId="50579E08" w14:textId="77777777" w:rsidR="00D073AB" w:rsidRPr="00292F11" w:rsidRDefault="00D073AB" w:rsidP="00742603">
      <w:pPr>
        <w:numPr>
          <w:ilvl w:val="0"/>
          <w:numId w:val="40"/>
        </w:numPr>
        <w:jc w:val="both"/>
        <w:rPr>
          <w:sz w:val="18"/>
        </w:rPr>
      </w:pPr>
      <w:r w:rsidRPr="00292F11">
        <w:rPr>
          <w:i/>
          <w:sz w:val="18"/>
        </w:rPr>
        <w:t>Trial</w:t>
      </w:r>
      <w:r w:rsidRPr="00292F11">
        <w:rPr>
          <w:sz w:val="18"/>
        </w:rPr>
        <w:t xml:space="preserve"> clinici.</w:t>
      </w:r>
    </w:p>
    <w:p w14:paraId="4C568AB9" w14:textId="77777777" w:rsidR="00D073AB" w:rsidRPr="00292F11" w:rsidRDefault="00D073AB" w:rsidP="00742603">
      <w:pPr>
        <w:numPr>
          <w:ilvl w:val="0"/>
          <w:numId w:val="40"/>
        </w:numPr>
        <w:jc w:val="both"/>
        <w:rPr>
          <w:sz w:val="18"/>
        </w:rPr>
      </w:pPr>
      <w:r w:rsidRPr="00292F11">
        <w:rPr>
          <w:sz w:val="18"/>
        </w:rPr>
        <w:t>Validità ed attendibilità del</w:t>
      </w:r>
      <w:r w:rsidRPr="00292F11">
        <w:rPr>
          <w:i/>
          <w:sz w:val="18"/>
        </w:rPr>
        <w:t xml:space="preserve"> test </w:t>
      </w:r>
      <w:r w:rsidRPr="00292F11">
        <w:rPr>
          <w:sz w:val="18"/>
        </w:rPr>
        <w:t>diagnostico. Curva ROC.</w:t>
      </w:r>
    </w:p>
    <w:p w14:paraId="2F14B1AD" w14:textId="77777777" w:rsidR="00D073AB" w:rsidRPr="00292F11" w:rsidRDefault="00D073AB" w:rsidP="00742603">
      <w:pPr>
        <w:numPr>
          <w:ilvl w:val="0"/>
          <w:numId w:val="40"/>
        </w:numPr>
        <w:jc w:val="both"/>
        <w:rPr>
          <w:sz w:val="18"/>
        </w:rPr>
      </w:pPr>
      <w:r w:rsidRPr="00292F11">
        <w:rPr>
          <w:sz w:val="18"/>
        </w:rPr>
        <w:t>Analisi delle decisioni cliniche.</w:t>
      </w:r>
    </w:p>
    <w:p w14:paraId="47F104DA" w14:textId="77777777" w:rsidR="00D073AB" w:rsidRPr="00292F11" w:rsidRDefault="00D073AB" w:rsidP="00742603">
      <w:pPr>
        <w:numPr>
          <w:ilvl w:val="0"/>
          <w:numId w:val="40"/>
        </w:numPr>
        <w:jc w:val="both"/>
        <w:rPr>
          <w:sz w:val="18"/>
        </w:rPr>
      </w:pPr>
      <w:r w:rsidRPr="00292F11">
        <w:rPr>
          <w:sz w:val="18"/>
        </w:rPr>
        <w:t>Analisi dei dati di sopravvivenza.</w:t>
      </w:r>
    </w:p>
    <w:p w14:paraId="0453F238" w14:textId="77777777" w:rsidR="00D073AB" w:rsidRPr="00292F11" w:rsidRDefault="00D073AB" w:rsidP="00916D45">
      <w:pPr>
        <w:jc w:val="both"/>
        <w:rPr>
          <w:sz w:val="10"/>
          <w:szCs w:val="10"/>
        </w:rPr>
      </w:pPr>
    </w:p>
    <w:p w14:paraId="23800BB6" w14:textId="77777777" w:rsidR="00D073AB" w:rsidRPr="00292F11" w:rsidRDefault="00D073AB" w:rsidP="00916D45">
      <w:pPr>
        <w:jc w:val="both"/>
        <w:rPr>
          <w:b/>
          <w:i/>
          <w:sz w:val="18"/>
        </w:rPr>
      </w:pPr>
      <w:r w:rsidRPr="00292F11">
        <w:rPr>
          <w:b/>
          <w:i/>
          <w:sz w:val="18"/>
        </w:rPr>
        <w:t>Obiettivi dell’APP</w:t>
      </w:r>
    </w:p>
    <w:p w14:paraId="024E15E5" w14:textId="77777777" w:rsidR="00D073AB" w:rsidRPr="00292F11" w:rsidRDefault="00D073AB" w:rsidP="00742603">
      <w:pPr>
        <w:numPr>
          <w:ilvl w:val="0"/>
          <w:numId w:val="42"/>
        </w:numPr>
        <w:jc w:val="both"/>
        <w:rPr>
          <w:sz w:val="18"/>
        </w:rPr>
      </w:pPr>
      <w:r w:rsidRPr="00292F11">
        <w:rPr>
          <w:sz w:val="18"/>
        </w:rPr>
        <w:t>Significato dei principali termini medici.</w:t>
      </w:r>
    </w:p>
    <w:p w14:paraId="08AA9E54" w14:textId="77777777" w:rsidR="00D073AB" w:rsidRPr="00292F11" w:rsidRDefault="00D073AB" w:rsidP="00742603">
      <w:pPr>
        <w:numPr>
          <w:ilvl w:val="0"/>
          <w:numId w:val="41"/>
        </w:numPr>
        <w:jc w:val="both"/>
        <w:rPr>
          <w:sz w:val="18"/>
        </w:rPr>
      </w:pPr>
      <w:r w:rsidRPr="00292F11">
        <w:rPr>
          <w:sz w:val="18"/>
        </w:rPr>
        <w:t>Ruolo dell'epidemiologia e della statistica nella formulazione dell'ipotesi diagnostica.</w:t>
      </w:r>
    </w:p>
    <w:p w14:paraId="1488AF79" w14:textId="77777777" w:rsidR="00D073AB" w:rsidRPr="00292F11" w:rsidRDefault="00D073AB" w:rsidP="00742603">
      <w:pPr>
        <w:numPr>
          <w:ilvl w:val="0"/>
          <w:numId w:val="41"/>
        </w:numPr>
        <w:jc w:val="both"/>
        <w:rPr>
          <w:sz w:val="18"/>
        </w:rPr>
      </w:pPr>
      <w:r w:rsidRPr="00292F11">
        <w:rPr>
          <w:sz w:val="18"/>
        </w:rPr>
        <w:t>Raccolta dei dati anamnestici e compilazione di una cartella clinica.</w:t>
      </w:r>
    </w:p>
    <w:p w14:paraId="5AC06CD8" w14:textId="77777777" w:rsidR="00D073AB" w:rsidRPr="00292F11" w:rsidRDefault="00D073AB" w:rsidP="00742603">
      <w:pPr>
        <w:numPr>
          <w:ilvl w:val="0"/>
          <w:numId w:val="41"/>
        </w:numPr>
        <w:jc w:val="both"/>
        <w:rPr>
          <w:sz w:val="18"/>
        </w:rPr>
      </w:pPr>
      <w:r w:rsidRPr="00292F11">
        <w:rPr>
          <w:sz w:val="18"/>
        </w:rPr>
        <w:t>Utilizzazione dei dati raccolti per porre la diagnosi più probabile.</w:t>
      </w:r>
    </w:p>
    <w:p w14:paraId="231C7865" w14:textId="77777777" w:rsidR="00D073AB" w:rsidRPr="00292F11" w:rsidRDefault="00D073AB" w:rsidP="00742603">
      <w:pPr>
        <w:numPr>
          <w:ilvl w:val="0"/>
          <w:numId w:val="41"/>
        </w:numPr>
        <w:jc w:val="both"/>
        <w:rPr>
          <w:sz w:val="18"/>
        </w:rPr>
      </w:pPr>
      <w:r w:rsidRPr="00292F11">
        <w:rPr>
          <w:sz w:val="18"/>
        </w:rPr>
        <w:t>Esecuzione di un esame obiettivo (EO) comprendente :</w:t>
      </w:r>
    </w:p>
    <w:p w14:paraId="1643754A" w14:textId="77777777" w:rsidR="00D073AB" w:rsidRPr="00292F11" w:rsidRDefault="00D073AB" w:rsidP="00D073AB">
      <w:pPr>
        <w:ind w:left="397"/>
        <w:jc w:val="both"/>
        <w:rPr>
          <w:sz w:val="18"/>
        </w:rPr>
      </w:pPr>
      <w:r w:rsidRPr="00292F11">
        <w:rPr>
          <w:sz w:val="18"/>
        </w:rPr>
        <w:t>EO generale del paziente, descrizione in cartella clinica dei reperti individualti</w:t>
      </w:r>
    </w:p>
    <w:p w14:paraId="34F74D02" w14:textId="77777777" w:rsidR="00D073AB" w:rsidRPr="00292F11" w:rsidRDefault="00D073AB" w:rsidP="00D073AB">
      <w:pPr>
        <w:ind w:left="397"/>
        <w:jc w:val="both"/>
        <w:rPr>
          <w:sz w:val="18"/>
        </w:rPr>
      </w:pPr>
      <w:r w:rsidRPr="00292F11">
        <w:rPr>
          <w:sz w:val="18"/>
        </w:rPr>
        <w:t>EO dell’apparato cardiovascolare e sua interpretazione generale</w:t>
      </w:r>
    </w:p>
    <w:p w14:paraId="0E521740" w14:textId="77777777" w:rsidR="00D073AB" w:rsidRPr="00292F11" w:rsidRDefault="00D073AB" w:rsidP="00D073AB">
      <w:pPr>
        <w:ind w:left="397"/>
        <w:jc w:val="both"/>
        <w:rPr>
          <w:sz w:val="18"/>
        </w:rPr>
      </w:pPr>
      <w:r w:rsidRPr="00292F11">
        <w:rPr>
          <w:sz w:val="18"/>
        </w:rPr>
        <w:t>EO dell’apparato respiratorio e sua interpretazione generale</w:t>
      </w:r>
    </w:p>
    <w:p w14:paraId="7E52BDB3" w14:textId="77777777" w:rsidR="00D073AB" w:rsidRPr="00292F11" w:rsidRDefault="00D073AB" w:rsidP="00D073AB">
      <w:pPr>
        <w:ind w:left="397"/>
        <w:jc w:val="both"/>
        <w:rPr>
          <w:sz w:val="18"/>
        </w:rPr>
      </w:pPr>
      <w:r w:rsidRPr="00292F11">
        <w:rPr>
          <w:sz w:val="18"/>
        </w:rPr>
        <w:t>EO dell’addome e sua interpretazione generale</w:t>
      </w:r>
    </w:p>
    <w:p w14:paraId="474478DC" w14:textId="77777777" w:rsidR="00D073AB" w:rsidRPr="00292F11" w:rsidRDefault="00D073AB" w:rsidP="00D073AB">
      <w:pPr>
        <w:ind w:left="397"/>
        <w:jc w:val="both"/>
        <w:rPr>
          <w:sz w:val="18"/>
        </w:rPr>
      </w:pPr>
      <w:r w:rsidRPr="00292F11">
        <w:rPr>
          <w:sz w:val="18"/>
        </w:rPr>
        <w:t>EO della mammella</w:t>
      </w:r>
    </w:p>
    <w:p w14:paraId="28DD5B14" w14:textId="77777777" w:rsidR="00D073AB" w:rsidRPr="00292F11" w:rsidRDefault="00D073AB" w:rsidP="00D073AB">
      <w:pPr>
        <w:ind w:left="397"/>
        <w:jc w:val="both"/>
        <w:rPr>
          <w:sz w:val="18"/>
        </w:rPr>
      </w:pPr>
      <w:r w:rsidRPr="00292F11">
        <w:rPr>
          <w:sz w:val="18"/>
        </w:rPr>
        <w:t>Palpazione delle stazioni linfonodali</w:t>
      </w:r>
    </w:p>
    <w:p w14:paraId="4EFBC8DC" w14:textId="77777777" w:rsidR="00D073AB" w:rsidRPr="00292F11" w:rsidRDefault="00D073AB" w:rsidP="00742603">
      <w:pPr>
        <w:numPr>
          <w:ilvl w:val="0"/>
          <w:numId w:val="41"/>
        </w:numPr>
        <w:jc w:val="both"/>
        <w:rPr>
          <w:sz w:val="18"/>
        </w:rPr>
      </w:pPr>
      <w:r w:rsidRPr="00292F11">
        <w:rPr>
          <w:sz w:val="18"/>
        </w:rPr>
        <w:t>Apprendimento di tecniche elementari diagnostico-terapeutiche: misurazione pressione arteriosa, preparazione di fleboclisi, incannulamento di una vena periferica, prelievo di sangue venoso.</w:t>
      </w:r>
    </w:p>
    <w:p w14:paraId="2C557B69" w14:textId="77777777" w:rsidR="00D073AB" w:rsidRPr="00292F11" w:rsidRDefault="00D073AB" w:rsidP="00742603">
      <w:pPr>
        <w:numPr>
          <w:ilvl w:val="0"/>
          <w:numId w:val="41"/>
        </w:numPr>
        <w:jc w:val="both"/>
        <w:rPr>
          <w:sz w:val="18"/>
        </w:rPr>
      </w:pPr>
      <w:r w:rsidRPr="00292F11">
        <w:rPr>
          <w:sz w:val="18"/>
        </w:rPr>
        <w:t>Elencare le principali metodiche diagnostiche strumentali impiegate in chirurgia e medicina interna.</w:t>
      </w:r>
    </w:p>
    <w:p w14:paraId="666C3CAA" w14:textId="77777777" w:rsidR="00D073AB" w:rsidRPr="00292F11" w:rsidRDefault="00D073AB" w:rsidP="00742603">
      <w:pPr>
        <w:numPr>
          <w:ilvl w:val="0"/>
          <w:numId w:val="41"/>
        </w:numPr>
        <w:rPr>
          <w:sz w:val="18"/>
        </w:rPr>
      </w:pPr>
      <w:r w:rsidRPr="00292F11">
        <w:rPr>
          <w:sz w:val="18"/>
        </w:rPr>
        <w:t>Saper comunicare al paziente e ai familiari l'iter diagnostico e terapeutico e la diagnosi di malattia grave.</w:t>
      </w:r>
    </w:p>
    <w:p w14:paraId="61603792" w14:textId="77777777" w:rsidR="00D073AB" w:rsidRPr="00292F11" w:rsidRDefault="00D073AB" w:rsidP="00D073AB">
      <w:pPr>
        <w:rPr>
          <w:sz w:val="10"/>
          <w:szCs w:val="10"/>
        </w:rPr>
      </w:pPr>
    </w:p>
    <w:p w14:paraId="4340D8DF" w14:textId="77777777" w:rsidR="00D073AB" w:rsidRPr="00292F11" w:rsidRDefault="00D073AB" w:rsidP="00D073AB">
      <w:pPr>
        <w:jc w:val="both"/>
        <w:rPr>
          <w:b/>
          <w:bCs/>
          <w:i/>
          <w:iCs/>
        </w:rPr>
      </w:pPr>
      <w:r w:rsidRPr="00292F11">
        <w:rPr>
          <w:b/>
          <w:bCs/>
          <w:i/>
          <w:iCs/>
        </w:rPr>
        <w:t>Testi consigliati</w:t>
      </w:r>
    </w:p>
    <w:p w14:paraId="29CCAE04" w14:textId="77777777" w:rsidR="00D073AB" w:rsidRPr="00292F11" w:rsidRDefault="00D073AB" w:rsidP="00FB6CAD">
      <w:pPr>
        <w:spacing w:line="204" w:lineRule="auto"/>
        <w:jc w:val="both"/>
        <w:rPr>
          <w:sz w:val="18"/>
          <w:szCs w:val="18"/>
        </w:rPr>
      </w:pPr>
      <w:r w:rsidRPr="00292F11">
        <w:rPr>
          <w:sz w:val="18"/>
          <w:szCs w:val="18"/>
        </w:rPr>
        <w:t>G. Fradà &amp; G. Fradà. Semeiotica Medica nell’adulto e nell’anziano. Piccin</w:t>
      </w:r>
    </w:p>
    <w:p w14:paraId="2C3CA27A" w14:textId="77777777" w:rsidR="00D073AB" w:rsidRPr="00292F11" w:rsidRDefault="00D073AB" w:rsidP="00FB6CAD">
      <w:pPr>
        <w:spacing w:line="204" w:lineRule="auto"/>
        <w:jc w:val="both"/>
        <w:rPr>
          <w:sz w:val="18"/>
          <w:szCs w:val="18"/>
        </w:rPr>
      </w:pPr>
      <w:r w:rsidRPr="00292F11">
        <w:rPr>
          <w:sz w:val="18"/>
          <w:szCs w:val="18"/>
        </w:rPr>
        <w:t>R. Nuti, A. Caniggia. Metodologia Clinica. Minerva Medica</w:t>
      </w:r>
    </w:p>
    <w:p w14:paraId="2D31DFB0" w14:textId="77777777" w:rsidR="00D073AB" w:rsidRPr="00292F11" w:rsidRDefault="00D073AB" w:rsidP="00FB6CAD">
      <w:pPr>
        <w:spacing w:line="204" w:lineRule="auto"/>
        <w:jc w:val="both"/>
        <w:rPr>
          <w:sz w:val="18"/>
          <w:szCs w:val="18"/>
        </w:rPr>
      </w:pPr>
      <w:r w:rsidRPr="00292F11">
        <w:rPr>
          <w:sz w:val="18"/>
          <w:szCs w:val="18"/>
        </w:rPr>
        <w:t>B. Tarquini. Il Nuovo Rasario  Semeiotica e Metodologia  Medica. Idelson-Gnicchi</w:t>
      </w:r>
    </w:p>
    <w:p w14:paraId="6D5F33B5" w14:textId="77777777" w:rsidR="007F7AE7" w:rsidRPr="00292F11" w:rsidRDefault="007F7AE7" w:rsidP="007F7AE7">
      <w:pPr>
        <w:jc w:val="both"/>
        <w:rPr>
          <w:sz w:val="18"/>
          <w:szCs w:val="18"/>
        </w:rPr>
      </w:pPr>
      <w:r w:rsidRPr="00292F11">
        <w:rPr>
          <w:sz w:val="18"/>
          <w:szCs w:val="18"/>
        </w:rPr>
        <w:t>A. Amoroso e F. Rossi Fanelli. Semeiotica Medica e Metodologia Clinica. Antonio Delfino Editore</w:t>
      </w:r>
    </w:p>
    <w:p w14:paraId="784F9F9C" w14:textId="77777777" w:rsidR="00D073AB" w:rsidRPr="00292F11" w:rsidRDefault="00D073AB" w:rsidP="00D073AB">
      <w:pPr>
        <w:jc w:val="both"/>
      </w:pPr>
    </w:p>
    <w:p w14:paraId="21AB236D" w14:textId="77777777" w:rsidR="00D073AB" w:rsidRPr="00292F11" w:rsidRDefault="00D073AB" w:rsidP="00903B43">
      <w:pPr>
        <w:rPr>
          <w:b/>
          <w:sz w:val="24"/>
          <w:u w:val="single"/>
        </w:rPr>
      </w:pPr>
      <w:r w:rsidRPr="00292F11">
        <w:rPr>
          <w:b/>
          <w:sz w:val="24"/>
        </w:rPr>
        <w:t xml:space="preserve">12 - </w:t>
      </w:r>
      <w:r w:rsidRPr="00292F11">
        <w:rPr>
          <w:b/>
          <w:sz w:val="24"/>
          <w:u w:val="single"/>
        </w:rPr>
        <w:t xml:space="preserve">Corso Integrato di PATOLOGIA e FISIOPATOLOGIA GENERALE </w:t>
      </w:r>
      <w:r w:rsidRPr="00292F11">
        <w:rPr>
          <w:sz w:val="22"/>
          <w:szCs w:val="22"/>
          <w:u w:val="single"/>
        </w:rPr>
        <w:t>(I e II)</w:t>
      </w:r>
    </w:p>
    <w:p w14:paraId="3D7ADAE6" w14:textId="77777777" w:rsidR="00D073AB" w:rsidRPr="00292F11" w:rsidRDefault="00D073AB" w:rsidP="00903B43">
      <w:pPr>
        <w:rPr>
          <w:sz w:val="6"/>
          <w:szCs w:val="6"/>
        </w:rPr>
      </w:pPr>
    </w:p>
    <w:p w14:paraId="2D2C7C47" w14:textId="77777777" w:rsidR="00D073AB" w:rsidRPr="00292F11" w:rsidRDefault="00D073AB" w:rsidP="00903B43">
      <w:pPr>
        <w:pStyle w:val="Titolo1"/>
        <w:jc w:val="center"/>
        <w:rPr>
          <w:rFonts w:ascii="Times New Roman" w:hAnsi="Times New Roman"/>
          <w:i/>
          <w:sz w:val="22"/>
          <w:lang w:val="it-IT"/>
        </w:rPr>
      </w:pPr>
      <w:r w:rsidRPr="00292F11">
        <w:rPr>
          <w:rFonts w:ascii="Times New Roman" w:hAnsi="Times New Roman"/>
          <w:i/>
          <w:sz w:val="22"/>
          <w:lang w:val="it-IT"/>
        </w:rPr>
        <w:t>Core Curriculum</w:t>
      </w:r>
    </w:p>
    <w:p w14:paraId="1EA877A7" w14:textId="77777777" w:rsidR="004013AE" w:rsidRPr="00292F11" w:rsidRDefault="004013AE" w:rsidP="00903B43">
      <w:pPr>
        <w:rPr>
          <w:sz w:val="8"/>
          <w:szCs w:val="8"/>
        </w:rPr>
      </w:pPr>
    </w:p>
    <w:p w14:paraId="4002FC90" w14:textId="77777777" w:rsidR="004013AE" w:rsidRPr="00292F11" w:rsidRDefault="004013AE" w:rsidP="00903B43">
      <w:pPr>
        <w:rPr>
          <w:sz w:val="18"/>
        </w:rPr>
      </w:pPr>
      <w:r w:rsidRPr="00292F11">
        <w:rPr>
          <w:b/>
          <w:i/>
          <w:sz w:val="18"/>
        </w:rPr>
        <w:t>Obiettivi didattici generali</w:t>
      </w:r>
      <w:r w:rsidRPr="00292F11">
        <w:rPr>
          <w:sz w:val="18"/>
        </w:rPr>
        <w:t xml:space="preserve"> Il corso integrato ha il fine di rendere lo studente in grado di:</w:t>
      </w:r>
    </w:p>
    <w:p w14:paraId="4D9FF14F" w14:textId="77777777" w:rsidR="004013AE" w:rsidRPr="00292F11" w:rsidRDefault="004013AE" w:rsidP="00903B43">
      <w:pPr>
        <w:rPr>
          <w:sz w:val="18"/>
        </w:rPr>
      </w:pPr>
    </w:p>
    <w:p w14:paraId="0BF94B1B" w14:textId="77777777" w:rsidR="007A29C6" w:rsidRPr="00292F11" w:rsidRDefault="007A29C6" w:rsidP="00742603">
      <w:pPr>
        <w:numPr>
          <w:ilvl w:val="0"/>
          <w:numId w:val="81"/>
        </w:numPr>
        <w:jc w:val="both"/>
        <w:rPr>
          <w:sz w:val="18"/>
        </w:rPr>
      </w:pPr>
      <w:r w:rsidRPr="00292F11">
        <w:rPr>
          <w:i/>
          <w:sz w:val="18"/>
        </w:rPr>
        <w:t xml:space="preserve">Conoscere </w:t>
      </w:r>
      <w:r w:rsidRPr="00292F11">
        <w:rPr>
          <w:sz w:val="18"/>
        </w:rPr>
        <w:t>le basi eziologiche e i meccanismi patogenetici delle malattie umane, nonché i meccanismi fisiopatologici fonda</w:t>
      </w:r>
      <w:r w:rsidRPr="00292F11">
        <w:rPr>
          <w:sz w:val="18"/>
        </w:rPr>
        <w:tab/>
        <w:t>mentali dei principali organi ed apparati.</w:t>
      </w:r>
    </w:p>
    <w:p w14:paraId="75C2F165" w14:textId="77777777" w:rsidR="007A29C6" w:rsidRPr="00292F11" w:rsidRDefault="007A29C6" w:rsidP="00742603">
      <w:pPr>
        <w:numPr>
          <w:ilvl w:val="0"/>
          <w:numId w:val="81"/>
        </w:numPr>
        <w:jc w:val="both"/>
        <w:rPr>
          <w:sz w:val="18"/>
        </w:rPr>
      </w:pPr>
      <w:r w:rsidRPr="00292F11">
        <w:rPr>
          <w:i/>
          <w:sz w:val="18"/>
        </w:rPr>
        <w:t xml:space="preserve">Interpretare </w:t>
      </w:r>
      <w:r w:rsidRPr="00292F11">
        <w:rPr>
          <w:sz w:val="18"/>
        </w:rPr>
        <w:t>i meccanismi patogenetici e fisiopatologici fondamentali delle malattie umane.</w:t>
      </w:r>
    </w:p>
    <w:p w14:paraId="52B39E6F" w14:textId="77777777" w:rsidR="007A29C6" w:rsidRPr="00292F11" w:rsidRDefault="007A29C6" w:rsidP="00742603">
      <w:pPr>
        <w:numPr>
          <w:ilvl w:val="0"/>
          <w:numId w:val="81"/>
        </w:numPr>
        <w:jc w:val="both"/>
        <w:rPr>
          <w:sz w:val="18"/>
        </w:rPr>
      </w:pPr>
      <w:r w:rsidRPr="00292F11">
        <w:rPr>
          <w:i/>
          <w:sz w:val="18"/>
        </w:rPr>
        <w:t xml:space="preserve">Saper fare </w:t>
      </w:r>
      <w:r w:rsidRPr="00292F11">
        <w:rPr>
          <w:sz w:val="18"/>
        </w:rPr>
        <w:t xml:space="preserve">le operazioni rivolte all’analisi dei fondamentali meccanismi patogenetici e fisiopatologici delle malattie umane ed </w:t>
      </w:r>
      <w:r w:rsidRPr="00292F11">
        <w:rPr>
          <w:sz w:val="18"/>
        </w:rPr>
        <w:tab/>
        <w:t>interpretare i loro risultati.</w:t>
      </w:r>
    </w:p>
    <w:p w14:paraId="4FD1F425" w14:textId="77777777" w:rsidR="004013AE" w:rsidRPr="00292F11" w:rsidRDefault="007A29C6" w:rsidP="00742603">
      <w:pPr>
        <w:numPr>
          <w:ilvl w:val="0"/>
          <w:numId w:val="81"/>
        </w:numPr>
        <w:jc w:val="both"/>
        <w:rPr>
          <w:color w:val="000000"/>
          <w:sz w:val="8"/>
          <w:szCs w:val="8"/>
        </w:rPr>
      </w:pPr>
      <w:r w:rsidRPr="00292F11">
        <w:rPr>
          <w:i/>
          <w:sz w:val="18"/>
        </w:rPr>
        <w:t xml:space="preserve">Essere consapevole </w:t>
      </w:r>
      <w:r w:rsidRPr="00292F11">
        <w:rPr>
          <w:sz w:val="18"/>
        </w:rPr>
        <w:t xml:space="preserve">che la finalità della conoscenza delle basi eziopatogenetiche delle malattie e dei processi fisiopatologici </w:t>
      </w:r>
      <w:r w:rsidRPr="00292F11">
        <w:rPr>
          <w:sz w:val="18"/>
        </w:rPr>
        <w:tab/>
        <w:t>costituisce il substrato indispensabile per il successivo approccio clinico delle malattie umane.</w:t>
      </w:r>
    </w:p>
    <w:p w14:paraId="449017E4" w14:textId="77777777" w:rsidR="007A29C6" w:rsidRPr="00292F11" w:rsidRDefault="007A29C6" w:rsidP="00903B43">
      <w:pPr>
        <w:jc w:val="both"/>
        <w:rPr>
          <w:color w:val="000000"/>
          <w:sz w:val="8"/>
          <w:szCs w:val="8"/>
        </w:rPr>
      </w:pPr>
    </w:p>
    <w:p w14:paraId="66F1679C" w14:textId="77777777" w:rsidR="007A29C6" w:rsidRPr="00292F11" w:rsidRDefault="007A29C6" w:rsidP="00903B43">
      <w:pPr>
        <w:jc w:val="both"/>
        <w:rPr>
          <w:b/>
          <w:sz w:val="18"/>
          <w:szCs w:val="18"/>
          <w:u w:val="single"/>
        </w:rPr>
      </w:pPr>
      <w:r w:rsidRPr="00292F11">
        <w:rPr>
          <w:b/>
          <w:sz w:val="22"/>
          <w:szCs w:val="22"/>
          <w:u w:val="single"/>
        </w:rPr>
        <w:t xml:space="preserve">Patologia e Fisiopatologia Generale </w:t>
      </w:r>
      <w:r w:rsidRPr="00292F11">
        <w:rPr>
          <w:u w:val="single"/>
        </w:rPr>
        <w:t>(I)</w:t>
      </w:r>
    </w:p>
    <w:p w14:paraId="5620A715" w14:textId="77777777" w:rsidR="007A29C6" w:rsidRPr="00292F11" w:rsidRDefault="007A29C6" w:rsidP="00903B43">
      <w:pPr>
        <w:jc w:val="both"/>
        <w:rPr>
          <w:color w:val="000000"/>
          <w:sz w:val="8"/>
          <w:szCs w:val="8"/>
        </w:rPr>
      </w:pPr>
    </w:p>
    <w:p w14:paraId="3DB6C18C" w14:textId="77777777" w:rsidR="004013AE" w:rsidRPr="00292F11" w:rsidRDefault="004013AE" w:rsidP="00903B43">
      <w:pPr>
        <w:rPr>
          <w:b/>
          <w:i/>
          <w:sz w:val="18"/>
        </w:rPr>
      </w:pPr>
      <w:r w:rsidRPr="00292F11">
        <w:rPr>
          <w:b/>
          <w:i/>
          <w:sz w:val="18"/>
        </w:rPr>
        <w:t>Obiettivi dell’ADF</w:t>
      </w:r>
    </w:p>
    <w:p w14:paraId="272BE76F" w14:textId="77777777" w:rsidR="007A29C6" w:rsidRPr="00292F11" w:rsidRDefault="007A29C6" w:rsidP="00742603">
      <w:pPr>
        <w:numPr>
          <w:ilvl w:val="0"/>
          <w:numId w:val="119"/>
        </w:numPr>
        <w:rPr>
          <w:sz w:val="18"/>
          <w:lang w:val="en-US"/>
        </w:rPr>
      </w:pPr>
      <w:r w:rsidRPr="00292F11">
        <w:rPr>
          <w:sz w:val="18"/>
          <w:u w:val="single"/>
        </w:rPr>
        <w:t>Eziologia generale</w:t>
      </w:r>
      <w:r w:rsidRPr="00292F11">
        <w:rPr>
          <w:sz w:val="18"/>
        </w:rPr>
        <w:t xml:space="preserve">: Concetti di salute, processo patologico e malattia; eziologia, patogenesi, evoluzione; decorso, esiti. Generalità di patologia ambientale. Patologia da agenti fisici e chimici. Agenti biologici come causa di malattia: esotossine ed endotossine batteriche. </w:t>
      </w:r>
      <w:r w:rsidRPr="00292F11">
        <w:rPr>
          <w:sz w:val="18"/>
          <w:lang w:val="en-US"/>
        </w:rPr>
        <w:t>Patologia congenita non ereditaria. Teratogenesi.</w:t>
      </w:r>
    </w:p>
    <w:p w14:paraId="5A5A636A" w14:textId="77777777" w:rsidR="007A29C6" w:rsidRPr="00292F11" w:rsidRDefault="007A29C6" w:rsidP="00742603">
      <w:pPr>
        <w:numPr>
          <w:ilvl w:val="0"/>
          <w:numId w:val="119"/>
        </w:numPr>
        <w:rPr>
          <w:sz w:val="18"/>
        </w:rPr>
      </w:pPr>
      <w:r w:rsidRPr="00292F11">
        <w:rPr>
          <w:sz w:val="18"/>
          <w:u w:val="single"/>
        </w:rPr>
        <w:t>Patologia genetica</w:t>
      </w:r>
      <w:r w:rsidRPr="00292F11">
        <w:rPr>
          <w:sz w:val="18"/>
        </w:rPr>
        <w:t>: Patologia da mutazione geniche. Modalità di trasmissione delle malattie genetiche. Modelli di malattie genetiche umane. Genetica delle malattie multifattoriali. Le principali malattie umane da anomalie del cariotipo. Metodi di studio delle malattie genetiche (analisi cromosomica, genica e proteomica).</w:t>
      </w:r>
    </w:p>
    <w:p w14:paraId="58A4CE65" w14:textId="77777777" w:rsidR="00A44D16" w:rsidRPr="00292F11" w:rsidRDefault="007A29C6" w:rsidP="00AE3325">
      <w:pPr>
        <w:numPr>
          <w:ilvl w:val="0"/>
          <w:numId w:val="119"/>
        </w:numPr>
        <w:tabs>
          <w:tab w:val="clear" w:pos="397"/>
        </w:tabs>
        <w:ind w:left="0" w:firstLine="0"/>
        <w:rPr>
          <w:sz w:val="18"/>
          <w:szCs w:val="18"/>
        </w:rPr>
      </w:pPr>
      <w:r w:rsidRPr="00292F11">
        <w:rPr>
          <w:sz w:val="18"/>
          <w:u w:val="single"/>
        </w:rPr>
        <w:t>Patologia molecolare</w:t>
      </w:r>
      <w:r w:rsidRPr="00292F11">
        <w:rPr>
          <w:sz w:val="18"/>
        </w:rPr>
        <w:t xml:space="preserve">: Patologia molecolare delle proteine. Emoglobinopatie. Patologia da deficit enzimatici. Patologia molecolare della plasmamembrana: recettori, canali, meccanismi di trasduzione. Patologia molecolare dei componenti del connettivo. </w:t>
      </w:r>
      <w:r w:rsidRPr="00292F11">
        <w:rPr>
          <w:sz w:val="18"/>
          <w:lang w:val="en-US"/>
        </w:rPr>
        <w:t>Patologia molecolare dei mitocondri.</w:t>
      </w:r>
      <w:r w:rsidR="00AE3325" w:rsidRPr="00292F11">
        <w:rPr>
          <w:sz w:val="18"/>
          <w:lang w:val="en-US"/>
        </w:rPr>
        <w:br w:type="page"/>
      </w:r>
      <w:r w:rsidR="00A44D16" w:rsidRPr="00292F11">
        <w:rPr>
          <w:i/>
          <w:sz w:val="18"/>
          <w:szCs w:val="18"/>
        </w:rPr>
        <w:lastRenderedPageBreak/>
        <w:t>Didattica: Ordinamento ed Organizzazione dei Corsi</w:t>
      </w:r>
      <w:r w:rsidR="00A44D16" w:rsidRPr="00292F11">
        <w:rPr>
          <w:sz w:val="18"/>
          <w:szCs w:val="18"/>
        </w:rPr>
        <w:tab/>
      </w:r>
      <w:r w:rsidR="00A44D16" w:rsidRPr="00292F11">
        <w:rPr>
          <w:sz w:val="18"/>
          <w:szCs w:val="18"/>
        </w:rPr>
        <w:tab/>
      </w:r>
      <w:r w:rsidR="00A44D16" w:rsidRPr="00292F11">
        <w:rPr>
          <w:sz w:val="18"/>
          <w:szCs w:val="18"/>
        </w:rPr>
        <w:tab/>
      </w:r>
      <w:r w:rsidR="00A44D16" w:rsidRPr="00292F11">
        <w:rPr>
          <w:sz w:val="18"/>
          <w:szCs w:val="18"/>
        </w:rPr>
        <w:tab/>
      </w:r>
      <w:r w:rsidR="00A44D16" w:rsidRPr="00292F11">
        <w:rPr>
          <w:sz w:val="18"/>
          <w:szCs w:val="18"/>
        </w:rPr>
        <w:tab/>
      </w:r>
      <w:r w:rsidR="00A44D16" w:rsidRPr="00292F11">
        <w:rPr>
          <w:sz w:val="18"/>
          <w:szCs w:val="18"/>
        </w:rPr>
        <w:tab/>
      </w:r>
      <w:r w:rsidR="00A44D16" w:rsidRPr="00292F11">
        <w:rPr>
          <w:sz w:val="18"/>
          <w:szCs w:val="18"/>
        </w:rPr>
        <w:tab/>
      </w:r>
      <w:r w:rsidR="00A44D16" w:rsidRPr="00292F11">
        <w:rPr>
          <w:sz w:val="18"/>
          <w:szCs w:val="18"/>
        </w:rPr>
        <w:tab/>
      </w:r>
      <w:r w:rsidR="00A44D16" w:rsidRPr="00292F11">
        <w:rPr>
          <w:sz w:val="18"/>
          <w:szCs w:val="18"/>
        </w:rPr>
        <w:tab/>
      </w:r>
      <w:r w:rsidR="00A44D16" w:rsidRPr="00292F11">
        <w:rPr>
          <w:sz w:val="18"/>
          <w:szCs w:val="18"/>
        </w:rPr>
        <w:tab/>
      </w:r>
      <w:r w:rsidR="00A44D16" w:rsidRPr="00292F11">
        <w:rPr>
          <w:sz w:val="18"/>
          <w:szCs w:val="18"/>
        </w:rPr>
        <w:tab/>
      </w:r>
      <w:r w:rsidR="00A44D16" w:rsidRPr="00292F11">
        <w:rPr>
          <w:sz w:val="18"/>
          <w:szCs w:val="18"/>
        </w:rPr>
        <w:tab/>
        <w:t xml:space="preserve">       </w:t>
      </w:r>
      <w:r w:rsidR="0027455D" w:rsidRPr="00292F11">
        <w:rPr>
          <w:sz w:val="18"/>
          <w:szCs w:val="18"/>
        </w:rPr>
        <w:t>71</w:t>
      </w:r>
    </w:p>
    <w:p w14:paraId="458EE051" w14:textId="77777777" w:rsidR="00377FD2" w:rsidRPr="00292F11" w:rsidRDefault="009C79ED" w:rsidP="00A44D16">
      <w:pPr>
        <w:jc w:val="both"/>
        <w:rPr>
          <w:sz w:val="18"/>
        </w:rPr>
      </w:pPr>
      <w:r>
        <w:rPr>
          <w:noProof/>
          <w:sz w:val="16"/>
          <w:szCs w:val="16"/>
          <w:lang w:eastAsia="it-IT"/>
        </w:rPr>
        <w:pict w14:anchorId="304A6D6F">
          <v:line id="_x0000_s2958" style="position:absolute;left:0;text-align:left;z-index:147" from="1.35pt,-.1pt" to="478.35pt,-.1pt"/>
        </w:pict>
      </w:r>
    </w:p>
    <w:p w14:paraId="15406549" w14:textId="77777777" w:rsidR="00A44D16" w:rsidRPr="00292F11" w:rsidRDefault="00A44D16" w:rsidP="00A44D16">
      <w:pPr>
        <w:jc w:val="both"/>
        <w:rPr>
          <w:sz w:val="18"/>
        </w:rPr>
      </w:pPr>
    </w:p>
    <w:p w14:paraId="627A5D89" w14:textId="77777777" w:rsidR="00377FD2" w:rsidRPr="00292F11" w:rsidRDefault="00377FD2" w:rsidP="00742603">
      <w:pPr>
        <w:numPr>
          <w:ilvl w:val="0"/>
          <w:numId w:val="119"/>
        </w:numPr>
        <w:rPr>
          <w:sz w:val="18"/>
        </w:rPr>
      </w:pPr>
      <w:r w:rsidRPr="00292F11">
        <w:rPr>
          <w:sz w:val="18"/>
          <w:u w:val="single"/>
        </w:rPr>
        <w:t>Infiammazione</w:t>
      </w:r>
      <w:r w:rsidRPr="00292F11">
        <w:rPr>
          <w:sz w:val="18"/>
        </w:rPr>
        <w:t>: Generalità sull’infiammazione: infiammazione acuta e cronica; angioflogosi e istoflogosi. I recettori dell'immunità innata e dell'infiammazione. L'infiammazione come programma trascrizionale. Le cellule dell’infiammazione. I mediatori chimici dell’infiammazione di origine cellulare e plasmatica. Infiammazione acuta: i fenomeni vascolari dell’infiammazione, i meccanismi di formazione dell’essudato, i vari tipi di infiammazione essudativa. Infiammazione cronica: meccanismi di formazione dei granulomi. Granulomi da corpo estraneo. I principali granulomi immunologici. Manifestazioni sistemiche dell’infiammazione: proteine di fase acuta, aumento della VES e leucocitosi. Fisiopatologia della termoregolazione: la febbre. La regolazione del processo infiammatorio. Processo riparativo e tessuto di granulazione. Aspetti patologici della guarigione delle ferite: i cheloidi.</w:t>
      </w:r>
    </w:p>
    <w:p w14:paraId="0B633D92" w14:textId="77777777" w:rsidR="00377FD2" w:rsidRPr="00292F11" w:rsidRDefault="00377FD2" w:rsidP="00742603">
      <w:pPr>
        <w:numPr>
          <w:ilvl w:val="0"/>
          <w:numId w:val="127"/>
        </w:numPr>
        <w:rPr>
          <w:b/>
          <w:color w:val="FF0000"/>
          <w:sz w:val="18"/>
        </w:rPr>
      </w:pPr>
      <w:r w:rsidRPr="00292F11">
        <w:rPr>
          <w:sz w:val="18"/>
          <w:u w:val="single"/>
        </w:rPr>
        <w:t>Patologia delle strutture cellulari</w:t>
      </w:r>
      <w:r w:rsidRPr="00292F11">
        <w:rPr>
          <w:sz w:val="18"/>
        </w:rPr>
        <w:t>: Risposta della cellula al danno: stress cellulare, adattamenti cellulari (ipertrofia, iperplasia, atrofia, metaplasia), accumuli intracellulari (steatosi, malattie lisosomiali). Meccanismi molecolari di danno cellulare. Morte cellulare: necrosi e apoptosi.</w:t>
      </w:r>
    </w:p>
    <w:p w14:paraId="793DB39F" w14:textId="77777777" w:rsidR="00377FD2" w:rsidRPr="00292F11" w:rsidRDefault="00377FD2" w:rsidP="00742603">
      <w:pPr>
        <w:numPr>
          <w:ilvl w:val="0"/>
          <w:numId w:val="127"/>
        </w:numPr>
        <w:rPr>
          <w:sz w:val="18"/>
        </w:rPr>
      </w:pPr>
      <w:r w:rsidRPr="00292F11">
        <w:rPr>
          <w:sz w:val="18"/>
          <w:u w:val="single"/>
        </w:rPr>
        <w:t>Patologie della matrice extracellulare</w:t>
      </w:r>
      <w:r w:rsidRPr="00292F11">
        <w:rPr>
          <w:b/>
          <w:sz w:val="18"/>
        </w:rPr>
        <w:t xml:space="preserve">: </w:t>
      </w:r>
      <w:r w:rsidRPr="00292F11">
        <w:rPr>
          <w:sz w:val="18"/>
        </w:rPr>
        <w:t>Beta-fibrillosi. Fibrosi localizzate e sistemiche. Le malattie del collagene e delle altre componenti della membrana basale.</w:t>
      </w:r>
    </w:p>
    <w:p w14:paraId="4F20D3B2" w14:textId="77777777" w:rsidR="00377FD2" w:rsidRPr="00292F11" w:rsidRDefault="00377FD2" w:rsidP="00742603">
      <w:pPr>
        <w:numPr>
          <w:ilvl w:val="0"/>
          <w:numId w:val="127"/>
        </w:numPr>
        <w:rPr>
          <w:sz w:val="18"/>
        </w:rPr>
      </w:pPr>
      <w:r w:rsidRPr="00292F11">
        <w:rPr>
          <w:sz w:val="18"/>
          <w:u w:val="single"/>
        </w:rPr>
        <w:t>Fisiopatologia generale:</w:t>
      </w:r>
      <w:r w:rsidRPr="00292F11">
        <w:rPr>
          <w:sz w:val="18"/>
        </w:rPr>
        <w:t xml:space="preserve"> Fisiopatologia del metabolismo (aminoacidi, basi puriniche e  pirimidiniche, lipidico e dislipidemie). </w:t>
      </w:r>
    </w:p>
    <w:p w14:paraId="39663419" w14:textId="77777777" w:rsidR="00A44D16" w:rsidRPr="00292F11" w:rsidRDefault="00A44D16" w:rsidP="00903B43">
      <w:pPr>
        <w:jc w:val="both"/>
        <w:rPr>
          <w:noProof/>
          <w:sz w:val="14"/>
          <w:szCs w:val="14"/>
          <w:lang w:eastAsia="it-IT"/>
        </w:rPr>
      </w:pPr>
    </w:p>
    <w:p w14:paraId="20E97428" w14:textId="77777777" w:rsidR="007A29C6" w:rsidRPr="00292F11" w:rsidRDefault="007A29C6" w:rsidP="00903B43">
      <w:pPr>
        <w:jc w:val="both"/>
        <w:rPr>
          <w:b/>
          <w:sz w:val="18"/>
          <w:szCs w:val="18"/>
          <w:u w:val="single"/>
        </w:rPr>
      </w:pPr>
      <w:r w:rsidRPr="00292F11">
        <w:rPr>
          <w:b/>
          <w:sz w:val="22"/>
          <w:szCs w:val="22"/>
          <w:u w:val="single"/>
        </w:rPr>
        <w:t xml:space="preserve">Patologia e Fisiopatologia Generale </w:t>
      </w:r>
      <w:r w:rsidRPr="00292F11">
        <w:rPr>
          <w:u w:val="single"/>
        </w:rPr>
        <w:t>(II)</w:t>
      </w:r>
    </w:p>
    <w:p w14:paraId="3719EA8A" w14:textId="77777777" w:rsidR="007A29C6" w:rsidRPr="00292F11" w:rsidRDefault="007A29C6" w:rsidP="00903B43">
      <w:pPr>
        <w:rPr>
          <w:sz w:val="6"/>
          <w:szCs w:val="6"/>
        </w:rPr>
      </w:pPr>
    </w:p>
    <w:p w14:paraId="784778F6" w14:textId="77777777" w:rsidR="005C5787" w:rsidRPr="00292F11" w:rsidRDefault="005C5787" w:rsidP="00742603">
      <w:pPr>
        <w:numPr>
          <w:ilvl w:val="0"/>
          <w:numId w:val="120"/>
        </w:numPr>
        <w:jc w:val="both"/>
        <w:rPr>
          <w:sz w:val="18"/>
          <w:lang w:val="en-US"/>
        </w:rPr>
      </w:pPr>
      <w:r w:rsidRPr="00292F11">
        <w:rPr>
          <w:sz w:val="18"/>
          <w:u w:val="single"/>
        </w:rPr>
        <w:t>Alterazioni dell’omeostasi cellulare</w:t>
      </w:r>
      <w:r w:rsidRPr="00292F11">
        <w:rPr>
          <w:sz w:val="18"/>
        </w:rPr>
        <w:t xml:space="preserve">: Invecchiamento. Aterogenesi e aterosclerosi. </w:t>
      </w:r>
      <w:r w:rsidRPr="00292F11">
        <w:rPr>
          <w:sz w:val="18"/>
          <w:lang w:val="en-US"/>
        </w:rPr>
        <w:t>Modificazioni fenotipiche: metaplasia, displasia, anaplasia. Lesioni precancerose.</w:t>
      </w:r>
    </w:p>
    <w:p w14:paraId="68F8647C" w14:textId="77777777" w:rsidR="005C5787" w:rsidRPr="00292F11" w:rsidRDefault="005C5787" w:rsidP="00742603">
      <w:pPr>
        <w:numPr>
          <w:ilvl w:val="0"/>
          <w:numId w:val="120"/>
        </w:numPr>
        <w:jc w:val="both"/>
        <w:rPr>
          <w:sz w:val="18"/>
        </w:rPr>
      </w:pPr>
      <w:r w:rsidRPr="00292F11">
        <w:rPr>
          <w:sz w:val="18"/>
          <w:u w:val="single"/>
        </w:rPr>
        <w:t>Oncologia</w:t>
      </w:r>
      <w:r w:rsidRPr="00292F11">
        <w:rPr>
          <w:sz w:val="18"/>
        </w:rPr>
        <w:t>: Definizione di tumore. Caratteristiche morfologiche e biochimiche della cellula neoplastica. Classificazione istogenetica dei tumori. Criteri clinici di classificazione dei tumori: gradazione e stadiazione. Fisiopatologia della replicazione e del differenziamento cellulare e fattori di crescita. Cancerogenesi fisica, chimica, virale e ormonale. Fasi del processo neoplastico: iniziazione, promozione e progressione (invasione, metastasi, angiogenesi). Oncogeni e loro meccanismi di attivazione. Geni oncosoppressori. Instabilità genomica. Ereditarietà e tumori. Immunità, infiammazione e tumori. Basi biologiche della terapia antineoplastica.</w:t>
      </w:r>
    </w:p>
    <w:p w14:paraId="1C33D146" w14:textId="77777777" w:rsidR="005C5787" w:rsidRPr="00292F11" w:rsidRDefault="005C5787" w:rsidP="00742603">
      <w:pPr>
        <w:numPr>
          <w:ilvl w:val="0"/>
          <w:numId w:val="120"/>
        </w:numPr>
        <w:jc w:val="both"/>
        <w:rPr>
          <w:sz w:val="18"/>
        </w:rPr>
      </w:pPr>
      <w:r w:rsidRPr="00292F11">
        <w:rPr>
          <w:sz w:val="18"/>
          <w:u w:val="single"/>
        </w:rPr>
        <w:t>Fisiopatologia generale</w:t>
      </w:r>
      <w:r w:rsidRPr="00292F11">
        <w:rPr>
          <w:sz w:val="18"/>
        </w:rPr>
        <w:t xml:space="preserve"> del ricambio idro-elettrolitico e dell’equilibrio acido-base, della funzione renale, respiratoria, epatica, della circolazione.</w:t>
      </w:r>
    </w:p>
    <w:p w14:paraId="0AF0374F" w14:textId="77777777" w:rsidR="005C5787" w:rsidRPr="00292F11" w:rsidRDefault="005C5787" w:rsidP="00742603">
      <w:pPr>
        <w:numPr>
          <w:ilvl w:val="0"/>
          <w:numId w:val="120"/>
        </w:numPr>
        <w:jc w:val="both"/>
        <w:rPr>
          <w:sz w:val="18"/>
        </w:rPr>
      </w:pPr>
      <w:r w:rsidRPr="00292F11">
        <w:rPr>
          <w:sz w:val="18"/>
          <w:u w:val="single"/>
        </w:rPr>
        <w:t>Fisiopatologia generale</w:t>
      </w:r>
      <w:r w:rsidRPr="00292F11">
        <w:rPr>
          <w:b/>
          <w:sz w:val="18"/>
        </w:rPr>
        <w:t xml:space="preserve"> </w:t>
      </w:r>
      <w:r w:rsidRPr="00292F11">
        <w:rPr>
          <w:sz w:val="18"/>
        </w:rPr>
        <w:t>del sangue, degli organi emopoietici e dell’emostasi.</w:t>
      </w:r>
    </w:p>
    <w:p w14:paraId="3C86931D" w14:textId="77777777" w:rsidR="005C5787" w:rsidRPr="00292F11" w:rsidRDefault="005C5787" w:rsidP="00742603">
      <w:pPr>
        <w:numPr>
          <w:ilvl w:val="0"/>
          <w:numId w:val="120"/>
        </w:numPr>
        <w:jc w:val="both"/>
        <w:rPr>
          <w:sz w:val="18"/>
          <w:lang w:val="en-US"/>
        </w:rPr>
      </w:pPr>
      <w:r w:rsidRPr="00292F11">
        <w:rPr>
          <w:sz w:val="18"/>
          <w:u w:val="single"/>
        </w:rPr>
        <w:t>Fisiopatologia delle cellule staminali</w:t>
      </w:r>
      <w:r w:rsidRPr="00292F11">
        <w:rPr>
          <w:sz w:val="18"/>
        </w:rPr>
        <w:t xml:space="preserve"> embrionali, adulte e tumorali. Caratteristiche di auto-rinnovamento, potenzialità, divisione asimmetrica e plasticità. Fisiopatologia dei microRNA:</w:t>
      </w:r>
      <w:r w:rsidRPr="00292F11">
        <w:rPr>
          <w:b/>
          <w:sz w:val="18"/>
        </w:rPr>
        <w:t xml:space="preserve"> </w:t>
      </w:r>
      <w:r w:rsidRPr="00292F11">
        <w:rPr>
          <w:sz w:val="18"/>
        </w:rPr>
        <w:t xml:space="preserve">piccoli RNA non codificanti che mediano la </w:t>
      </w:r>
      <w:r w:rsidRPr="00292F11">
        <w:rPr>
          <w:bCs/>
          <w:sz w:val="18"/>
        </w:rPr>
        <w:t xml:space="preserve">regolazione post-trascrizionale dei geni. </w:t>
      </w:r>
      <w:r w:rsidRPr="00292F11">
        <w:rPr>
          <w:bCs/>
          <w:sz w:val="18"/>
          <w:lang w:val="en-US"/>
        </w:rPr>
        <w:t>Funzioni fisiologiche e ruolo nelle malattie.</w:t>
      </w:r>
    </w:p>
    <w:p w14:paraId="11C688F8" w14:textId="77777777" w:rsidR="005C5787" w:rsidRPr="00292F11" w:rsidRDefault="005C5787" w:rsidP="00742603">
      <w:pPr>
        <w:numPr>
          <w:ilvl w:val="0"/>
          <w:numId w:val="120"/>
        </w:numPr>
        <w:jc w:val="both"/>
        <w:rPr>
          <w:sz w:val="18"/>
        </w:rPr>
      </w:pPr>
      <w:r w:rsidRPr="00292F11">
        <w:rPr>
          <w:sz w:val="18"/>
          <w:u w:val="single"/>
        </w:rPr>
        <w:t>Fisiopatologia endocrina</w:t>
      </w:r>
      <w:r w:rsidRPr="00292F11">
        <w:rPr>
          <w:sz w:val="18"/>
        </w:rPr>
        <w:t>: classi di ormoni e recettori, secrezione e trasporto.</w:t>
      </w:r>
    </w:p>
    <w:p w14:paraId="088145DF" w14:textId="77777777" w:rsidR="005C5787" w:rsidRPr="00292F11" w:rsidRDefault="005C5787" w:rsidP="00742603">
      <w:pPr>
        <w:numPr>
          <w:ilvl w:val="0"/>
          <w:numId w:val="120"/>
        </w:numPr>
        <w:jc w:val="both"/>
        <w:rPr>
          <w:sz w:val="18"/>
          <w:lang w:val="en-US"/>
        </w:rPr>
      </w:pPr>
      <w:r w:rsidRPr="00292F11">
        <w:rPr>
          <w:sz w:val="18"/>
          <w:u w:val="single"/>
        </w:rPr>
        <w:t>Fisiopatologia del diabete mellito</w:t>
      </w:r>
      <w:r w:rsidRPr="00292F11">
        <w:rPr>
          <w:sz w:val="18"/>
        </w:rPr>
        <w:t xml:space="preserve">: pancreas endocrino, definizioni e classificazione eziologica: diabete tipo 1, diabete tipo 2, altri tipi di diabete e diabete gestazionale, Fisiopatologia delle complicanze. </w:t>
      </w:r>
      <w:r w:rsidRPr="00292F11">
        <w:rPr>
          <w:sz w:val="18"/>
          <w:lang w:val="en-US"/>
        </w:rPr>
        <w:t>Gli ormoni intestinali: le incretine GLP-1 e GIP.</w:t>
      </w:r>
    </w:p>
    <w:p w14:paraId="62624331" w14:textId="77777777" w:rsidR="005C5787" w:rsidRPr="00292F11" w:rsidRDefault="005C5787" w:rsidP="00742603">
      <w:pPr>
        <w:numPr>
          <w:ilvl w:val="0"/>
          <w:numId w:val="120"/>
        </w:numPr>
        <w:jc w:val="both"/>
        <w:rPr>
          <w:sz w:val="18"/>
        </w:rPr>
      </w:pPr>
      <w:r w:rsidRPr="00292F11">
        <w:rPr>
          <w:sz w:val="18"/>
          <w:u w:val="single"/>
        </w:rPr>
        <w:t>Fisiopatologia della ghiandola tiroidea</w:t>
      </w:r>
      <w:r w:rsidRPr="00292F11">
        <w:rPr>
          <w:sz w:val="18"/>
        </w:rPr>
        <w:t>: cellule epiteliali e cellule C parafollicolari, gli ormoni tiroidei, i trasportatori dello iodio e la TPO. Patogenesi degli ipotiroidismi e degli ipertiroidismi, tumori tiroidei papillifero, follicolare, anaplastico e midollare (MTC).</w:t>
      </w:r>
    </w:p>
    <w:p w14:paraId="6EB89E11" w14:textId="77777777" w:rsidR="005C5787" w:rsidRPr="00292F11" w:rsidRDefault="005C5787" w:rsidP="00742603">
      <w:pPr>
        <w:numPr>
          <w:ilvl w:val="0"/>
          <w:numId w:val="120"/>
        </w:numPr>
        <w:jc w:val="both"/>
        <w:rPr>
          <w:sz w:val="18"/>
        </w:rPr>
      </w:pPr>
      <w:r w:rsidRPr="00292F11">
        <w:rPr>
          <w:sz w:val="18"/>
          <w:u w:val="single"/>
        </w:rPr>
        <w:t>Fisiopatologia delle neoplasie endocrine multiple (MEN)</w:t>
      </w:r>
      <w:r w:rsidRPr="00292F11">
        <w:rPr>
          <w:sz w:val="18"/>
        </w:rPr>
        <w:t>: MEN-2A, MEN-2B, FCMT. Mutazioni del protoncogene RET e correlazione genotipo-fenotipo.</w:t>
      </w:r>
    </w:p>
    <w:p w14:paraId="3B94E843" w14:textId="77777777" w:rsidR="005C5787" w:rsidRPr="00292F11" w:rsidRDefault="005C5787" w:rsidP="00903B43">
      <w:pPr>
        <w:jc w:val="both"/>
        <w:rPr>
          <w:sz w:val="12"/>
          <w:szCs w:val="12"/>
        </w:rPr>
      </w:pPr>
    </w:p>
    <w:p w14:paraId="5A9F365E" w14:textId="77777777" w:rsidR="005C5787" w:rsidRPr="00292F11" w:rsidRDefault="005C5787" w:rsidP="00903B43">
      <w:pPr>
        <w:jc w:val="both"/>
        <w:rPr>
          <w:b/>
          <w:i/>
          <w:sz w:val="18"/>
        </w:rPr>
      </w:pPr>
      <w:r w:rsidRPr="00292F11">
        <w:rPr>
          <w:b/>
          <w:i/>
          <w:sz w:val="18"/>
        </w:rPr>
        <w:t>Testi consigliati:</w:t>
      </w:r>
    </w:p>
    <w:p w14:paraId="28F5A0CC" w14:textId="77777777" w:rsidR="005C5787" w:rsidRPr="00292F11" w:rsidRDefault="005C5787" w:rsidP="00903B43">
      <w:pPr>
        <w:rPr>
          <w:sz w:val="16"/>
          <w:szCs w:val="16"/>
        </w:rPr>
      </w:pPr>
      <w:r w:rsidRPr="00292F11">
        <w:rPr>
          <w:sz w:val="16"/>
          <w:szCs w:val="16"/>
        </w:rPr>
        <w:t>PATOLOGIA GENERALE. Pontieri, vol I, vol II, Piccin, 2009</w:t>
      </w:r>
    </w:p>
    <w:p w14:paraId="7226741E" w14:textId="77777777" w:rsidR="005C5787" w:rsidRPr="00292F11" w:rsidRDefault="005C5787" w:rsidP="00903B43">
      <w:pPr>
        <w:rPr>
          <w:spacing w:val="-4"/>
          <w:sz w:val="16"/>
          <w:szCs w:val="16"/>
        </w:rPr>
      </w:pPr>
      <w:r w:rsidRPr="00292F11">
        <w:rPr>
          <w:spacing w:val="-4"/>
          <w:sz w:val="16"/>
          <w:szCs w:val="16"/>
        </w:rPr>
        <w:t>CELLULE, TESSUTI E MALATTIA. PRINCIPI DI PATOLOGIA GENERALE. G. Majno, I. Joris, casa ed. Ambrosiana, II Ed,  2009</w:t>
      </w:r>
    </w:p>
    <w:p w14:paraId="4841A413" w14:textId="77777777" w:rsidR="00911F7E" w:rsidRPr="00292F11" w:rsidRDefault="00911F7E" w:rsidP="00903B43">
      <w:pPr>
        <w:rPr>
          <w:sz w:val="16"/>
          <w:szCs w:val="16"/>
        </w:rPr>
      </w:pPr>
      <w:r w:rsidRPr="00292F11">
        <w:rPr>
          <w:sz w:val="16"/>
          <w:szCs w:val="16"/>
        </w:rPr>
        <w:t>PATOLOGIA GENERALE CON ELEMENTI DI FISIOPATOLOGIA. Robbins, ed. Edra 2013</w:t>
      </w:r>
    </w:p>
    <w:p w14:paraId="19404C70" w14:textId="77777777" w:rsidR="00911F7E" w:rsidRPr="00292F11" w:rsidRDefault="00911F7E" w:rsidP="00903B43">
      <w:pPr>
        <w:rPr>
          <w:sz w:val="16"/>
          <w:szCs w:val="16"/>
        </w:rPr>
      </w:pPr>
      <w:r w:rsidRPr="00292F11">
        <w:rPr>
          <w:sz w:val="16"/>
          <w:szCs w:val="16"/>
        </w:rPr>
        <w:t>PATOLOGIA GENERALE. Covelli, L. Frati et al., Florio ed. scientifiche, 1998</w:t>
      </w:r>
    </w:p>
    <w:p w14:paraId="52C12EDE" w14:textId="77777777" w:rsidR="005C5787" w:rsidRPr="00292F11" w:rsidRDefault="005C5787" w:rsidP="00903B43">
      <w:pPr>
        <w:rPr>
          <w:sz w:val="6"/>
          <w:szCs w:val="6"/>
        </w:rPr>
      </w:pPr>
    </w:p>
    <w:p w14:paraId="582FCDBE" w14:textId="77777777" w:rsidR="005C5787" w:rsidRPr="00292F11" w:rsidRDefault="005C5787" w:rsidP="00903B43">
      <w:pPr>
        <w:rPr>
          <w:b/>
          <w:i/>
          <w:sz w:val="18"/>
        </w:rPr>
      </w:pPr>
      <w:r w:rsidRPr="00292F11">
        <w:rPr>
          <w:b/>
          <w:i/>
          <w:sz w:val="18"/>
        </w:rPr>
        <w:t>Libri di consultazione:</w:t>
      </w:r>
    </w:p>
    <w:p w14:paraId="3CF4DCB9" w14:textId="77777777" w:rsidR="00F26F6E" w:rsidRPr="00292F11" w:rsidRDefault="00F26F6E" w:rsidP="00903B43">
      <w:pPr>
        <w:rPr>
          <w:sz w:val="16"/>
          <w:szCs w:val="16"/>
        </w:rPr>
      </w:pPr>
      <w:r w:rsidRPr="00292F11">
        <w:rPr>
          <w:sz w:val="16"/>
          <w:szCs w:val="16"/>
        </w:rPr>
        <w:t>PATOLOGIA. Stevens, J. Lowe, casa ed. Ambrosiana, 2000</w:t>
      </w:r>
    </w:p>
    <w:p w14:paraId="18C471DD" w14:textId="77777777" w:rsidR="00F26F6E" w:rsidRPr="00292F11" w:rsidRDefault="00F26F6E" w:rsidP="00903B43">
      <w:pPr>
        <w:rPr>
          <w:sz w:val="16"/>
          <w:szCs w:val="16"/>
        </w:rPr>
      </w:pPr>
      <w:r w:rsidRPr="00292F11">
        <w:rPr>
          <w:sz w:val="16"/>
          <w:szCs w:val="16"/>
        </w:rPr>
        <w:t>PATOLOGIA-FONDAMENTI CLINICO PATOLOGICI IN MEDICINA. Rubin,  casa ed. Ambrosiana, I Ed. 2006.</w:t>
      </w:r>
    </w:p>
    <w:p w14:paraId="4350D7CB" w14:textId="77777777" w:rsidR="00F26F6E" w:rsidRPr="00292F11" w:rsidRDefault="00F26F6E" w:rsidP="00903B43">
      <w:pPr>
        <w:rPr>
          <w:sz w:val="16"/>
          <w:szCs w:val="16"/>
        </w:rPr>
      </w:pPr>
      <w:r w:rsidRPr="00292F11">
        <w:rPr>
          <w:sz w:val="16"/>
          <w:szCs w:val="16"/>
        </w:rPr>
        <w:t>INTRODUZIONE ALLA PATOLOGIA GENERALE. T. D. Spector, J. S. Axford, casa ed. Ambrosiana, II Ed. 2007</w:t>
      </w:r>
    </w:p>
    <w:p w14:paraId="0F735C8B" w14:textId="77777777" w:rsidR="00911F7E" w:rsidRPr="00292F11" w:rsidRDefault="00911F7E" w:rsidP="00903B43">
      <w:pPr>
        <w:jc w:val="both"/>
      </w:pPr>
    </w:p>
    <w:p w14:paraId="57B1F326" w14:textId="77777777" w:rsidR="00D073AB" w:rsidRPr="00292F11" w:rsidRDefault="00D073AB" w:rsidP="00903B43">
      <w:pPr>
        <w:jc w:val="both"/>
        <w:rPr>
          <w:b/>
          <w:sz w:val="22"/>
        </w:rPr>
      </w:pPr>
      <w:r w:rsidRPr="00292F11">
        <w:rPr>
          <w:b/>
          <w:sz w:val="24"/>
        </w:rPr>
        <w:t xml:space="preserve">13 - </w:t>
      </w:r>
      <w:r w:rsidRPr="00292F11">
        <w:rPr>
          <w:b/>
          <w:sz w:val="24"/>
          <w:u w:val="single"/>
        </w:rPr>
        <w:t xml:space="preserve">Corso Integrato di MEDICINA DI LABORATORIO </w:t>
      </w:r>
      <w:r w:rsidRPr="00292F11">
        <w:rPr>
          <w:sz w:val="22"/>
          <w:szCs w:val="22"/>
          <w:u w:val="single"/>
        </w:rPr>
        <w:t>(I e II)</w:t>
      </w:r>
    </w:p>
    <w:p w14:paraId="60C9CA8D" w14:textId="77777777" w:rsidR="00D073AB" w:rsidRPr="00292F11" w:rsidRDefault="00D073AB" w:rsidP="00903B43">
      <w:pPr>
        <w:jc w:val="both"/>
        <w:rPr>
          <w:sz w:val="6"/>
          <w:szCs w:val="6"/>
        </w:rPr>
      </w:pPr>
    </w:p>
    <w:p w14:paraId="386C6395" w14:textId="77777777" w:rsidR="00D073AB" w:rsidRPr="00292F11" w:rsidRDefault="00D073AB" w:rsidP="00903B43">
      <w:pPr>
        <w:jc w:val="center"/>
        <w:rPr>
          <w:b/>
          <w:i/>
          <w:sz w:val="22"/>
        </w:rPr>
      </w:pPr>
      <w:r w:rsidRPr="00292F11">
        <w:rPr>
          <w:b/>
          <w:i/>
          <w:sz w:val="22"/>
        </w:rPr>
        <w:t>Core Curriculum</w:t>
      </w:r>
    </w:p>
    <w:p w14:paraId="3135153C" w14:textId="77777777" w:rsidR="00D073AB" w:rsidRPr="00292F11" w:rsidRDefault="00D073AB" w:rsidP="00903B43">
      <w:pPr>
        <w:jc w:val="both"/>
        <w:rPr>
          <w:sz w:val="8"/>
          <w:szCs w:val="8"/>
        </w:rPr>
      </w:pPr>
    </w:p>
    <w:p w14:paraId="5C7C6AEC" w14:textId="77777777" w:rsidR="00D073AB" w:rsidRPr="00292F11" w:rsidRDefault="00D073AB" w:rsidP="00903B43">
      <w:pPr>
        <w:spacing w:line="228" w:lineRule="auto"/>
        <w:jc w:val="both"/>
        <w:rPr>
          <w:sz w:val="18"/>
        </w:rPr>
      </w:pPr>
      <w:r w:rsidRPr="00292F11">
        <w:rPr>
          <w:b/>
          <w:i/>
          <w:sz w:val="18"/>
        </w:rPr>
        <w:t>Obiettivi didattici generali</w:t>
      </w:r>
      <w:r w:rsidRPr="00292F11">
        <w:rPr>
          <w:sz w:val="18"/>
        </w:rPr>
        <w:tab/>
        <w:t>Alla fine del corso lo studente deve:</w:t>
      </w:r>
    </w:p>
    <w:p w14:paraId="2C1ECE8E" w14:textId="77777777" w:rsidR="00D073AB" w:rsidRPr="00292F11" w:rsidRDefault="00D073AB" w:rsidP="00742603">
      <w:pPr>
        <w:numPr>
          <w:ilvl w:val="0"/>
          <w:numId w:val="29"/>
        </w:numPr>
        <w:spacing w:line="228" w:lineRule="auto"/>
        <w:jc w:val="both"/>
        <w:rPr>
          <w:sz w:val="18"/>
        </w:rPr>
      </w:pPr>
      <w:r w:rsidRPr="00292F11">
        <w:rPr>
          <w:i/>
          <w:sz w:val="18"/>
        </w:rPr>
        <w:t>Sapere</w:t>
      </w:r>
      <w:r w:rsidRPr="00292F11">
        <w:rPr>
          <w:sz w:val="18"/>
        </w:rPr>
        <w:t xml:space="preserve"> l'applicazione delle principali metodiche di biochimica, biologia molecolare, microbiologia, parassitologia e patologia clinica.</w:t>
      </w:r>
    </w:p>
    <w:p w14:paraId="34E6E9DD" w14:textId="77777777" w:rsidR="00D073AB" w:rsidRPr="00292F11" w:rsidRDefault="00D073AB" w:rsidP="00742603">
      <w:pPr>
        <w:numPr>
          <w:ilvl w:val="0"/>
          <w:numId w:val="29"/>
        </w:numPr>
        <w:spacing w:line="228" w:lineRule="auto"/>
        <w:jc w:val="both"/>
        <w:rPr>
          <w:sz w:val="18"/>
        </w:rPr>
      </w:pPr>
      <w:r w:rsidRPr="00292F11">
        <w:rPr>
          <w:i/>
          <w:sz w:val="18"/>
        </w:rPr>
        <w:t>Saper fare</w:t>
      </w:r>
      <w:r w:rsidRPr="00292F11">
        <w:rPr>
          <w:sz w:val="18"/>
        </w:rPr>
        <w:t xml:space="preserve"> una richiesta corretta di indagine di laboratorio sotto l'aspetto sostanziale e formale.</w:t>
      </w:r>
    </w:p>
    <w:p w14:paraId="19A699AE" w14:textId="77777777" w:rsidR="00D073AB" w:rsidRPr="00292F11" w:rsidRDefault="00D073AB" w:rsidP="00742603">
      <w:pPr>
        <w:numPr>
          <w:ilvl w:val="0"/>
          <w:numId w:val="29"/>
        </w:numPr>
        <w:spacing w:line="228" w:lineRule="auto"/>
        <w:jc w:val="both"/>
        <w:rPr>
          <w:sz w:val="18"/>
        </w:rPr>
      </w:pPr>
      <w:r w:rsidRPr="00292F11">
        <w:rPr>
          <w:i/>
          <w:sz w:val="18"/>
        </w:rPr>
        <w:t>Essere consapevole</w:t>
      </w:r>
      <w:r w:rsidRPr="00292F11">
        <w:rPr>
          <w:sz w:val="18"/>
        </w:rPr>
        <w:t xml:space="preserve"> della potenzialità e dei limiti dell'informazione fornita dagli esami di laboratorio.</w:t>
      </w:r>
    </w:p>
    <w:p w14:paraId="27626C3F" w14:textId="77777777" w:rsidR="00FB6CAD" w:rsidRPr="00292F11" w:rsidRDefault="00FB6CAD" w:rsidP="00903B43">
      <w:pPr>
        <w:spacing w:line="228" w:lineRule="auto"/>
        <w:jc w:val="both"/>
        <w:rPr>
          <w:sz w:val="10"/>
          <w:szCs w:val="10"/>
        </w:rPr>
      </w:pPr>
    </w:p>
    <w:p w14:paraId="05DF8408" w14:textId="77777777" w:rsidR="00D073AB" w:rsidRPr="00292F11" w:rsidRDefault="00D073AB" w:rsidP="00903B43">
      <w:pPr>
        <w:jc w:val="both"/>
        <w:rPr>
          <w:b/>
          <w:i/>
          <w:sz w:val="18"/>
        </w:rPr>
      </w:pPr>
      <w:r w:rsidRPr="00292F11">
        <w:rPr>
          <w:b/>
          <w:i/>
          <w:sz w:val="18"/>
        </w:rPr>
        <w:t>Obiettivi dell’ADF</w:t>
      </w:r>
    </w:p>
    <w:p w14:paraId="6AD8E3E5" w14:textId="77777777" w:rsidR="00D073AB" w:rsidRPr="00292F11" w:rsidRDefault="00D073AB" w:rsidP="00742603">
      <w:pPr>
        <w:numPr>
          <w:ilvl w:val="0"/>
          <w:numId w:val="30"/>
        </w:numPr>
        <w:spacing w:line="228" w:lineRule="auto"/>
        <w:jc w:val="both"/>
        <w:rPr>
          <w:sz w:val="18"/>
        </w:rPr>
      </w:pPr>
      <w:r w:rsidRPr="00292F11">
        <w:rPr>
          <w:sz w:val="18"/>
        </w:rPr>
        <w:t xml:space="preserve">Richiesta di indagini. Analisi d'urgenza e di </w:t>
      </w:r>
      <w:r w:rsidRPr="00292F11">
        <w:rPr>
          <w:i/>
          <w:sz w:val="18"/>
        </w:rPr>
        <w:t>routine</w:t>
      </w:r>
      <w:r w:rsidRPr="00292F11">
        <w:rPr>
          <w:sz w:val="18"/>
        </w:rPr>
        <w:t>.</w:t>
      </w:r>
    </w:p>
    <w:p w14:paraId="1DABC2DA" w14:textId="77777777" w:rsidR="00D073AB" w:rsidRPr="00292F11" w:rsidRDefault="00D073AB" w:rsidP="00742603">
      <w:pPr>
        <w:numPr>
          <w:ilvl w:val="0"/>
          <w:numId w:val="30"/>
        </w:numPr>
        <w:spacing w:line="228" w:lineRule="auto"/>
        <w:jc w:val="both"/>
        <w:rPr>
          <w:sz w:val="18"/>
        </w:rPr>
      </w:pPr>
      <w:r w:rsidRPr="00292F11">
        <w:rPr>
          <w:sz w:val="18"/>
        </w:rPr>
        <w:t xml:space="preserve">Concetti di prevenzione, diagnosi precoce e </w:t>
      </w:r>
      <w:r w:rsidRPr="00292F11">
        <w:rPr>
          <w:i/>
          <w:sz w:val="18"/>
        </w:rPr>
        <w:t>follow up</w:t>
      </w:r>
      <w:r w:rsidRPr="00292F11">
        <w:rPr>
          <w:sz w:val="18"/>
        </w:rPr>
        <w:t>.</w:t>
      </w:r>
    </w:p>
    <w:p w14:paraId="615EE602" w14:textId="77777777" w:rsidR="00D073AB" w:rsidRPr="00292F11" w:rsidRDefault="00D073AB" w:rsidP="00742603">
      <w:pPr>
        <w:numPr>
          <w:ilvl w:val="0"/>
          <w:numId w:val="30"/>
        </w:numPr>
        <w:spacing w:line="228" w:lineRule="auto"/>
        <w:jc w:val="both"/>
        <w:rPr>
          <w:sz w:val="18"/>
        </w:rPr>
      </w:pPr>
      <w:r w:rsidRPr="00292F11">
        <w:rPr>
          <w:sz w:val="18"/>
        </w:rPr>
        <w:t>Tecniche di prelievo e loro applicabilità. Raccolta e validità dei campioni.</w:t>
      </w:r>
    </w:p>
    <w:p w14:paraId="10AAB924" w14:textId="77777777" w:rsidR="00D073AB" w:rsidRPr="00292F11" w:rsidRDefault="00D073AB" w:rsidP="00742603">
      <w:pPr>
        <w:numPr>
          <w:ilvl w:val="0"/>
          <w:numId w:val="30"/>
        </w:numPr>
        <w:spacing w:line="228" w:lineRule="auto"/>
        <w:jc w:val="both"/>
        <w:rPr>
          <w:sz w:val="18"/>
        </w:rPr>
      </w:pPr>
      <w:r w:rsidRPr="00292F11">
        <w:rPr>
          <w:sz w:val="18"/>
        </w:rPr>
        <w:t>Controllo di qualità intralaboratorio, interlaboratorio e globale.</w:t>
      </w:r>
    </w:p>
    <w:p w14:paraId="008D4877" w14:textId="77777777" w:rsidR="00D073AB" w:rsidRPr="00292F11" w:rsidRDefault="00D073AB" w:rsidP="00742603">
      <w:pPr>
        <w:numPr>
          <w:ilvl w:val="0"/>
          <w:numId w:val="30"/>
        </w:numPr>
        <w:spacing w:line="228" w:lineRule="auto"/>
        <w:jc w:val="both"/>
        <w:rPr>
          <w:sz w:val="18"/>
        </w:rPr>
      </w:pPr>
      <w:r w:rsidRPr="00292F11">
        <w:rPr>
          <w:sz w:val="18"/>
        </w:rPr>
        <w:t>Sensibilità e specificità delle metodiche. Significato e valore diagnostico dei risultati.</w:t>
      </w:r>
    </w:p>
    <w:p w14:paraId="47219B0D" w14:textId="77777777" w:rsidR="00D073AB" w:rsidRPr="00292F11" w:rsidRDefault="00D073AB" w:rsidP="00742603">
      <w:pPr>
        <w:numPr>
          <w:ilvl w:val="0"/>
          <w:numId w:val="30"/>
        </w:numPr>
        <w:spacing w:line="228" w:lineRule="auto"/>
        <w:jc w:val="both"/>
        <w:rPr>
          <w:sz w:val="18"/>
        </w:rPr>
      </w:pPr>
      <w:r w:rsidRPr="00292F11">
        <w:rPr>
          <w:sz w:val="18"/>
        </w:rPr>
        <w:t>Tecniche microbiologiche e parassitologiche. Tempi ed interpretazione delle risposte.</w:t>
      </w:r>
    </w:p>
    <w:p w14:paraId="6F4626CD" w14:textId="77777777" w:rsidR="00D073AB" w:rsidRPr="00292F11" w:rsidRDefault="00D073AB" w:rsidP="00742603">
      <w:pPr>
        <w:numPr>
          <w:ilvl w:val="0"/>
          <w:numId w:val="30"/>
        </w:numPr>
        <w:spacing w:line="228" w:lineRule="auto"/>
        <w:jc w:val="both"/>
        <w:rPr>
          <w:sz w:val="18"/>
        </w:rPr>
      </w:pPr>
      <w:r w:rsidRPr="00292F11">
        <w:rPr>
          <w:sz w:val="18"/>
        </w:rPr>
        <w:t>Microbiologia clinica delle infezioni degli organi ed apparati.</w:t>
      </w:r>
    </w:p>
    <w:p w14:paraId="714B6D0C" w14:textId="77777777" w:rsidR="00D073AB" w:rsidRPr="00292F11" w:rsidRDefault="00D073AB" w:rsidP="00742603">
      <w:pPr>
        <w:numPr>
          <w:ilvl w:val="0"/>
          <w:numId w:val="30"/>
        </w:numPr>
        <w:spacing w:line="228" w:lineRule="auto"/>
        <w:jc w:val="both"/>
        <w:rPr>
          <w:sz w:val="18"/>
        </w:rPr>
      </w:pPr>
      <w:r w:rsidRPr="00292F11">
        <w:rPr>
          <w:sz w:val="18"/>
        </w:rPr>
        <w:t>I parassiti ematici ed intestinali.</w:t>
      </w:r>
    </w:p>
    <w:p w14:paraId="75A358D2" w14:textId="77777777" w:rsidR="00D073AB" w:rsidRPr="00292F11" w:rsidRDefault="00D073AB" w:rsidP="00AE3325">
      <w:pPr>
        <w:numPr>
          <w:ilvl w:val="0"/>
          <w:numId w:val="30"/>
        </w:numPr>
        <w:spacing w:line="228" w:lineRule="auto"/>
        <w:jc w:val="both"/>
        <w:rPr>
          <w:sz w:val="18"/>
        </w:rPr>
      </w:pPr>
      <w:r w:rsidRPr="00292F11">
        <w:rPr>
          <w:sz w:val="18"/>
        </w:rPr>
        <w:t>Caratterizzazione biochimica degli stati dismetabolici.</w:t>
      </w:r>
    </w:p>
    <w:p w14:paraId="16936D0C" w14:textId="77777777" w:rsidR="00A44D16" w:rsidRPr="00292F11" w:rsidRDefault="00A44D16" w:rsidP="00A44D16">
      <w:pPr>
        <w:jc w:val="both"/>
        <w:rPr>
          <w:sz w:val="18"/>
          <w:szCs w:val="18"/>
        </w:rPr>
      </w:pPr>
      <w:r w:rsidRPr="00292F11">
        <w:rPr>
          <w:sz w:val="18"/>
        </w:rPr>
        <w:lastRenderedPageBreak/>
        <w:t>7</w:t>
      </w:r>
      <w:r w:rsidR="0027455D" w:rsidRPr="00292F11">
        <w:rPr>
          <w:sz w:val="18"/>
        </w:rPr>
        <w:t>2</w:t>
      </w: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t xml:space="preserve">        </w:t>
      </w:r>
      <w:r w:rsidRPr="00292F11">
        <w:rPr>
          <w:i/>
          <w:sz w:val="18"/>
        </w:rPr>
        <w:t>Guida per lo Studente del CLMMC “A”</w:t>
      </w:r>
    </w:p>
    <w:p w14:paraId="30CB2978" w14:textId="77777777" w:rsidR="00377FD2" w:rsidRPr="00292F11" w:rsidRDefault="009C79ED" w:rsidP="00A44D16">
      <w:pPr>
        <w:jc w:val="both"/>
        <w:rPr>
          <w:snapToGrid w:val="0"/>
          <w:sz w:val="18"/>
          <w:szCs w:val="18"/>
        </w:rPr>
      </w:pPr>
      <w:r>
        <w:rPr>
          <w:noProof/>
          <w:sz w:val="18"/>
          <w:szCs w:val="18"/>
          <w:lang w:eastAsia="it-IT"/>
        </w:rPr>
        <w:pict w14:anchorId="325501D5">
          <v:line id="_x0000_s2959" style="position:absolute;left:0;text-align:left;z-index:148" from="1.35pt,-.1pt" to="478.35pt,-.1pt"/>
        </w:pict>
      </w:r>
    </w:p>
    <w:p w14:paraId="7D02BEB3" w14:textId="77777777" w:rsidR="00A44D16" w:rsidRPr="00292F11" w:rsidRDefault="00A44D16" w:rsidP="00A44D16">
      <w:pPr>
        <w:jc w:val="both"/>
        <w:rPr>
          <w:snapToGrid w:val="0"/>
          <w:sz w:val="18"/>
          <w:szCs w:val="18"/>
        </w:rPr>
      </w:pPr>
    </w:p>
    <w:p w14:paraId="6D5ADE9F" w14:textId="77777777" w:rsidR="00377FD2" w:rsidRPr="00292F11" w:rsidRDefault="00377FD2" w:rsidP="00742603">
      <w:pPr>
        <w:numPr>
          <w:ilvl w:val="0"/>
          <w:numId w:val="30"/>
        </w:numPr>
        <w:spacing w:line="228" w:lineRule="auto"/>
        <w:jc w:val="both"/>
        <w:rPr>
          <w:sz w:val="18"/>
        </w:rPr>
      </w:pPr>
      <w:r w:rsidRPr="00292F11">
        <w:rPr>
          <w:sz w:val="18"/>
        </w:rPr>
        <w:t>Patologia clinica dei diversi organi ed apparati.</w:t>
      </w:r>
    </w:p>
    <w:p w14:paraId="521B74DE" w14:textId="77777777" w:rsidR="00377FD2" w:rsidRPr="00292F11" w:rsidRDefault="00377FD2" w:rsidP="00903B43">
      <w:pPr>
        <w:spacing w:line="228" w:lineRule="auto"/>
        <w:ind w:left="397"/>
        <w:jc w:val="both"/>
        <w:rPr>
          <w:sz w:val="10"/>
          <w:szCs w:val="10"/>
        </w:rPr>
      </w:pPr>
    </w:p>
    <w:p w14:paraId="025F5347" w14:textId="77777777" w:rsidR="00377FD2" w:rsidRPr="00292F11" w:rsidRDefault="00377FD2" w:rsidP="00903B43">
      <w:pPr>
        <w:jc w:val="both"/>
        <w:rPr>
          <w:b/>
          <w:i/>
          <w:sz w:val="18"/>
        </w:rPr>
      </w:pPr>
      <w:r w:rsidRPr="00292F11">
        <w:rPr>
          <w:b/>
          <w:i/>
          <w:sz w:val="18"/>
        </w:rPr>
        <w:t>Obiettivi dell’ADI e/o dell’ADT</w:t>
      </w:r>
    </w:p>
    <w:p w14:paraId="1E0A6A1E" w14:textId="77777777" w:rsidR="00377FD2" w:rsidRPr="00292F11" w:rsidRDefault="00377FD2" w:rsidP="00742603">
      <w:pPr>
        <w:numPr>
          <w:ilvl w:val="0"/>
          <w:numId w:val="31"/>
        </w:numPr>
        <w:spacing w:line="228" w:lineRule="auto"/>
        <w:jc w:val="both"/>
        <w:rPr>
          <w:sz w:val="18"/>
        </w:rPr>
      </w:pPr>
      <w:r w:rsidRPr="00292F11">
        <w:rPr>
          <w:sz w:val="18"/>
        </w:rPr>
        <w:t>Individuazione del tipo di indagine da eseguire in relazione alla patologia del paziente.</w:t>
      </w:r>
    </w:p>
    <w:p w14:paraId="1095B188" w14:textId="77777777" w:rsidR="00377FD2" w:rsidRPr="00292F11" w:rsidRDefault="00377FD2" w:rsidP="00742603">
      <w:pPr>
        <w:numPr>
          <w:ilvl w:val="0"/>
          <w:numId w:val="31"/>
        </w:numPr>
        <w:spacing w:line="228" w:lineRule="auto"/>
        <w:jc w:val="both"/>
        <w:rPr>
          <w:sz w:val="18"/>
        </w:rPr>
      </w:pPr>
      <w:r w:rsidRPr="00292F11">
        <w:rPr>
          <w:sz w:val="18"/>
        </w:rPr>
        <w:t>Valutazione delle alterazioni quantitative e qualitative dei principali analiti.</w:t>
      </w:r>
    </w:p>
    <w:p w14:paraId="59C87477" w14:textId="77777777" w:rsidR="00377FD2" w:rsidRPr="00292F11" w:rsidRDefault="00377FD2" w:rsidP="00903B43">
      <w:pPr>
        <w:spacing w:line="228" w:lineRule="auto"/>
        <w:jc w:val="both"/>
        <w:rPr>
          <w:sz w:val="10"/>
          <w:szCs w:val="10"/>
        </w:rPr>
      </w:pPr>
    </w:p>
    <w:p w14:paraId="7A28CCB3" w14:textId="77777777" w:rsidR="00377FD2" w:rsidRPr="00292F11" w:rsidRDefault="00377FD2" w:rsidP="00903B43">
      <w:pPr>
        <w:jc w:val="both"/>
        <w:rPr>
          <w:b/>
          <w:i/>
          <w:sz w:val="18"/>
        </w:rPr>
      </w:pPr>
      <w:r w:rsidRPr="00292F11">
        <w:rPr>
          <w:b/>
          <w:i/>
          <w:sz w:val="18"/>
        </w:rPr>
        <w:t>Obiettivi dell’APP</w:t>
      </w:r>
    </w:p>
    <w:p w14:paraId="0A41D635" w14:textId="77777777" w:rsidR="00377FD2" w:rsidRPr="00292F11" w:rsidRDefault="00377FD2" w:rsidP="00742603">
      <w:pPr>
        <w:numPr>
          <w:ilvl w:val="0"/>
          <w:numId w:val="32"/>
        </w:numPr>
        <w:tabs>
          <w:tab w:val="left" w:pos="2327"/>
        </w:tabs>
        <w:spacing w:line="228" w:lineRule="auto"/>
        <w:jc w:val="both"/>
        <w:rPr>
          <w:sz w:val="18"/>
        </w:rPr>
      </w:pPr>
      <w:r w:rsidRPr="00292F11">
        <w:rPr>
          <w:sz w:val="18"/>
        </w:rPr>
        <w:t>Eseguire una analisi di laboratorio standard delle urine (fisica, chimica e microbiologica).</w:t>
      </w:r>
    </w:p>
    <w:p w14:paraId="1AC36761" w14:textId="77777777" w:rsidR="00377FD2" w:rsidRPr="00292F11" w:rsidRDefault="00377FD2" w:rsidP="00742603">
      <w:pPr>
        <w:numPr>
          <w:ilvl w:val="0"/>
          <w:numId w:val="32"/>
        </w:numPr>
        <w:tabs>
          <w:tab w:val="left" w:pos="2327"/>
        </w:tabs>
        <w:spacing w:line="228" w:lineRule="auto"/>
        <w:jc w:val="both"/>
        <w:rPr>
          <w:sz w:val="18"/>
        </w:rPr>
      </w:pPr>
      <w:r w:rsidRPr="00292F11">
        <w:rPr>
          <w:sz w:val="18"/>
        </w:rPr>
        <w:t>Allestire uno striscio di sangue periferico e leggere al microscopio un esame emocromocitometrico non patologico.</w:t>
      </w:r>
    </w:p>
    <w:p w14:paraId="5561A996" w14:textId="77777777" w:rsidR="00A44D16" w:rsidRPr="00292F11" w:rsidRDefault="00A44D16" w:rsidP="00903B43">
      <w:pPr>
        <w:jc w:val="both"/>
      </w:pPr>
    </w:p>
    <w:p w14:paraId="1EB3C5EC" w14:textId="77777777" w:rsidR="00D073AB" w:rsidRPr="00292F11" w:rsidRDefault="00D073AB" w:rsidP="00903B43">
      <w:pPr>
        <w:jc w:val="both"/>
        <w:rPr>
          <w:b/>
          <w:sz w:val="24"/>
          <w:u w:val="single"/>
        </w:rPr>
      </w:pPr>
      <w:r w:rsidRPr="00292F11">
        <w:rPr>
          <w:b/>
          <w:sz w:val="24"/>
        </w:rPr>
        <w:t xml:space="preserve">14 - </w:t>
      </w:r>
      <w:r w:rsidRPr="00292F11">
        <w:rPr>
          <w:b/>
          <w:sz w:val="24"/>
          <w:u w:val="single"/>
        </w:rPr>
        <w:t>Corso Integrato di PATOLOGIA INTEGRATA I</w:t>
      </w:r>
    </w:p>
    <w:p w14:paraId="71BCADD2" w14:textId="77777777" w:rsidR="00D073AB" w:rsidRPr="00292F11" w:rsidRDefault="00D073AB" w:rsidP="00903B43">
      <w:pPr>
        <w:jc w:val="both"/>
        <w:rPr>
          <w:sz w:val="6"/>
          <w:szCs w:val="6"/>
        </w:rPr>
      </w:pPr>
    </w:p>
    <w:p w14:paraId="6E654F3E" w14:textId="77777777" w:rsidR="00D073AB" w:rsidRPr="00292F11" w:rsidRDefault="00D073AB" w:rsidP="00903B43">
      <w:pPr>
        <w:jc w:val="center"/>
        <w:rPr>
          <w:sz w:val="22"/>
        </w:rPr>
      </w:pPr>
      <w:r w:rsidRPr="00292F11">
        <w:rPr>
          <w:b/>
          <w:i/>
          <w:sz w:val="22"/>
        </w:rPr>
        <w:t>Core Curriculum</w:t>
      </w:r>
    </w:p>
    <w:p w14:paraId="3F9DE466" w14:textId="77777777" w:rsidR="00D073AB" w:rsidRPr="00292F11" w:rsidRDefault="00D073AB" w:rsidP="00903B43">
      <w:pPr>
        <w:jc w:val="both"/>
        <w:rPr>
          <w:sz w:val="10"/>
          <w:szCs w:val="10"/>
        </w:rPr>
      </w:pPr>
    </w:p>
    <w:p w14:paraId="27500608" w14:textId="77777777" w:rsidR="00D073AB" w:rsidRPr="00292F11" w:rsidRDefault="00D073AB" w:rsidP="00903B43">
      <w:pPr>
        <w:spacing w:line="228" w:lineRule="auto"/>
        <w:jc w:val="both"/>
        <w:rPr>
          <w:sz w:val="18"/>
        </w:rPr>
      </w:pPr>
      <w:r w:rsidRPr="00292F11">
        <w:rPr>
          <w:b/>
          <w:i/>
          <w:sz w:val="18"/>
        </w:rPr>
        <w:t>Obiettivi didattici generali</w:t>
      </w:r>
      <w:r w:rsidRPr="00292F11">
        <w:rPr>
          <w:sz w:val="18"/>
        </w:rPr>
        <w:tab/>
        <w:t>Alla fine del corso lo studente deve:</w:t>
      </w:r>
    </w:p>
    <w:p w14:paraId="440426BD" w14:textId="77777777" w:rsidR="00D073AB" w:rsidRPr="00292F11" w:rsidRDefault="00D073AB" w:rsidP="00742603">
      <w:pPr>
        <w:numPr>
          <w:ilvl w:val="0"/>
          <w:numId w:val="48"/>
        </w:numPr>
        <w:spacing w:line="228" w:lineRule="auto"/>
        <w:jc w:val="both"/>
        <w:rPr>
          <w:sz w:val="18"/>
        </w:rPr>
      </w:pPr>
      <w:r w:rsidRPr="00292F11">
        <w:rPr>
          <w:i/>
          <w:sz w:val="18"/>
        </w:rPr>
        <w:t>Conoscere</w:t>
      </w:r>
      <w:r w:rsidRPr="00292F11">
        <w:rPr>
          <w:sz w:val="18"/>
        </w:rPr>
        <w:t xml:space="preserve"> le principali malattie dell’apparato respiratorio e di quello cardiovascolare, con l’indicazione all’intervento chirurgico e la conoscenza delle più diffuse tecniche chirurgiche.</w:t>
      </w:r>
    </w:p>
    <w:p w14:paraId="6E4F0596" w14:textId="77777777" w:rsidR="00D073AB" w:rsidRPr="00292F11" w:rsidRDefault="00D073AB" w:rsidP="00742603">
      <w:pPr>
        <w:numPr>
          <w:ilvl w:val="0"/>
          <w:numId w:val="48"/>
        </w:numPr>
        <w:spacing w:line="228" w:lineRule="auto"/>
        <w:jc w:val="both"/>
        <w:rPr>
          <w:sz w:val="18"/>
        </w:rPr>
      </w:pPr>
      <w:r w:rsidRPr="00292F11">
        <w:rPr>
          <w:i/>
          <w:sz w:val="18"/>
        </w:rPr>
        <w:t>Deve essere consapevole</w:t>
      </w:r>
      <w:r w:rsidRPr="00292F11">
        <w:rPr>
          <w:sz w:val="18"/>
        </w:rPr>
        <w:t xml:space="preserve"> delle manovre semeiologiche eseguite ai fini diagnostici e di indirizzo terapeutico.</w:t>
      </w:r>
    </w:p>
    <w:p w14:paraId="68963F08" w14:textId="77777777" w:rsidR="00D073AB" w:rsidRPr="00292F11" w:rsidRDefault="00D073AB" w:rsidP="00742603">
      <w:pPr>
        <w:numPr>
          <w:ilvl w:val="0"/>
          <w:numId w:val="48"/>
        </w:numPr>
        <w:spacing w:line="228" w:lineRule="auto"/>
        <w:jc w:val="both"/>
        <w:rPr>
          <w:sz w:val="18"/>
        </w:rPr>
      </w:pPr>
      <w:r w:rsidRPr="00292F11">
        <w:rPr>
          <w:i/>
          <w:sz w:val="18"/>
        </w:rPr>
        <w:t>Deve avere</w:t>
      </w:r>
      <w:r w:rsidRPr="00292F11">
        <w:rPr>
          <w:sz w:val="18"/>
        </w:rPr>
        <w:t xml:space="preserve"> conoscenza dei principali metodi correttivi dello stile di vita del paziente, ai fini preventivi.</w:t>
      </w:r>
    </w:p>
    <w:p w14:paraId="66FCF357" w14:textId="77777777" w:rsidR="00D073AB" w:rsidRPr="00292F11" w:rsidRDefault="00D073AB" w:rsidP="00903B43">
      <w:pPr>
        <w:spacing w:line="228" w:lineRule="auto"/>
        <w:jc w:val="both"/>
        <w:rPr>
          <w:sz w:val="10"/>
          <w:szCs w:val="10"/>
        </w:rPr>
      </w:pPr>
    </w:p>
    <w:p w14:paraId="11103DDB" w14:textId="77777777" w:rsidR="00D073AB" w:rsidRPr="00292F11" w:rsidRDefault="00D073AB" w:rsidP="00903B43">
      <w:pPr>
        <w:spacing w:line="228" w:lineRule="auto"/>
        <w:jc w:val="both"/>
        <w:rPr>
          <w:sz w:val="18"/>
        </w:rPr>
      </w:pPr>
      <w:r w:rsidRPr="00292F11">
        <w:rPr>
          <w:b/>
          <w:i/>
          <w:sz w:val="18"/>
        </w:rPr>
        <w:t>Obiettivi dell’ADF</w:t>
      </w:r>
      <w:r w:rsidRPr="00292F11">
        <w:rPr>
          <w:sz w:val="18"/>
        </w:rPr>
        <w:tab/>
        <w:t xml:space="preserve">Concetti generali di epidemiologia, patogenesi e diagnosi delle malattie respiratorie e cardiovascolari. Fisiopatologia dei rispettivi organi ed apparati. </w:t>
      </w:r>
    </w:p>
    <w:p w14:paraId="3721A797" w14:textId="77777777" w:rsidR="00BC24D6" w:rsidRPr="00292F11" w:rsidRDefault="00BC24D6" w:rsidP="00903B43">
      <w:pPr>
        <w:spacing w:line="228" w:lineRule="auto"/>
        <w:jc w:val="both"/>
        <w:rPr>
          <w:sz w:val="14"/>
          <w:szCs w:val="14"/>
        </w:rPr>
      </w:pPr>
    </w:p>
    <w:p w14:paraId="21272C11" w14:textId="77777777" w:rsidR="00501ADB" w:rsidRPr="00292F11" w:rsidRDefault="00F653D0" w:rsidP="00903B43">
      <w:pPr>
        <w:spacing w:line="228" w:lineRule="auto"/>
        <w:jc w:val="both"/>
        <w:rPr>
          <w:sz w:val="18"/>
        </w:rPr>
      </w:pPr>
      <w:r w:rsidRPr="00292F11">
        <w:rPr>
          <w:sz w:val="18"/>
        </w:rPr>
        <w:t xml:space="preserve">- </w:t>
      </w:r>
      <w:r w:rsidR="00D073AB" w:rsidRPr="00292F11">
        <w:rPr>
          <w:sz w:val="18"/>
        </w:rPr>
        <w:t xml:space="preserve">Semeiotica fisica e funzionale e metodologia diagnostica dell’apparato respiratorio. Fisiopatologia e clinica dell’insufficienza respiratoria ed indicazioni al trapianto polmonare. Infezioni dell’apparato respiratorio. Polmoniti nosocomiali. Polmoniti acquisite in comunità. Polmoniti da ipersensibilità. Tubercolosi polmonare. Bronchite acuta e cronica. Broncopneumopatia cronica ostruttiva (BPCO). Asma bronchiale. Iperreattività e iperresponsività bronchiale. Bronchiectasie e fibrosi cistica. Enfisema polmonare cronico. </w:t>
      </w:r>
    </w:p>
    <w:p w14:paraId="76D24457" w14:textId="77777777" w:rsidR="00D073AB" w:rsidRPr="00292F11" w:rsidRDefault="00D073AB" w:rsidP="00903B43">
      <w:pPr>
        <w:spacing w:line="228" w:lineRule="auto"/>
        <w:jc w:val="both"/>
        <w:rPr>
          <w:sz w:val="18"/>
        </w:rPr>
      </w:pPr>
      <w:r w:rsidRPr="00292F11">
        <w:rPr>
          <w:sz w:val="18"/>
        </w:rPr>
        <w:t xml:space="preserve">Pneumotorace. Pleuriti e malattie della pleura. Il polmone nelle malattie neuromuscolari.  Pneumoconiosi. Sarcoidosi polmonare. Alterazioni polmonari primitive da cause dismetaboliche. Compromissione pleuropolmonare nelle malattie sistemiche. Fibrosi polmonari. Tromboembolia polmonare. Edema polmonare. Ipertensione polmonare. Sindrome da distress respiratorio (ARDS). </w:t>
      </w:r>
      <w:r w:rsidR="00032383" w:rsidRPr="00292F11">
        <w:rPr>
          <w:sz w:val="18"/>
        </w:rPr>
        <w:t xml:space="preserve">Ventilazione meccanica non  invasiva. </w:t>
      </w:r>
      <w:r w:rsidRPr="00292F11">
        <w:rPr>
          <w:sz w:val="18"/>
        </w:rPr>
        <w:t xml:space="preserve">La tosse. La dispnea. Tumori dell’apparato respiratorio. Indicazioni chirurgiche al trattamento delle malattie respiratorie e delle patologie del mediastino. </w:t>
      </w:r>
      <w:r w:rsidR="0090036E" w:rsidRPr="00292F11">
        <w:rPr>
          <w:sz w:val="18"/>
        </w:rPr>
        <w:t>Emergenze Respiratorie.</w:t>
      </w:r>
    </w:p>
    <w:p w14:paraId="7B94B856" w14:textId="77777777" w:rsidR="00BC24D6" w:rsidRPr="00292F11" w:rsidRDefault="00BC24D6" w:rsidP="00D073AB">
      <w:pPr>
        <w:jc w:val="both"/>
        <w:rPr>
          <w:sz w:val="6"/>
          <w:szCs w:val="6"/>
        </w:rPr>
      </w:pPr>
    </w:p>
    <w:p w14:paraId="1370A977" w14:textId="77777777" w:rsidR="00BC24D6" w:rsidRPr="00292F11" w:rsidRDefault="00663A82" w:rsidP="00032383">
      <w:pPr>
        <w:spacing w:line="228" w:lineRule="auto"/>
        <w:jc w:val="both"/>
        <w:rPr>
          <w:sz w:val="18"/>
        </w:rPr>
      </w:pPr>
      <w:r w:rsidRPr="00292F11">
        <w:rPr>
          <w:sz w:val="18"/>
        </w:rPr>
        <w:t xml:space="preserve">- Semeiotica fisica e funzionale e metodologia diagnostica dell’apparato cardiovascolare. Malattie dell’endocardio, del miocardio, del pericardio e loro indicazioni chirurgiche. Valvulopatie: fisiopatologia e loro indicazioni chirurgiche. Malattia ischemica del cuore ed indicazioni al bypass coronarico. Ipertensione arteriosa e cardiopatia ipertensiva. Fisiopatologia dell’insufficienza cardiaca. </w:t>
      </w:r>
      <w:r w:rsidR="0090036E" w:rsidRPr="00292F11">
        <w:rPr>
          <w:sz w:val="18"/>
        </w:rPr>
        <w:t>Emergenze Cardiologiche.</w:t>
      </w:r>
    </w:p>
    <w:p w14:paraId="6421F532" w14:textId="77777777" w:rsidR="00032383" w:rsidRPr="00292F11" w:rsidRDefault="00032383" w:rsidP="00032383">
      <w:pPr>
        <w:spacing w:line="228" w:lineRule="auto"/>
        <w:jc w:val="both"/>
        <w:rPr>
          <w:sz w:val="6"/>
          <w:szCs w:val="6"/>
        </w:rPr>
      </w:pPr>
    </w:p>
    <w:p w14:paraId="05C87D7F" w14:textId="77777777" w:rsidR="00032383" w:rsidRPr="00292F11" w:rsidRDefault="00032383" w:rsidP="00032383">
      <w:pPr>
        <w:spacing w:line="228" w:lineRule="auto"/>
        <w:jc w:val="both"/>
        <w:rPr>
          <w:sz w:val="18"/>
        </w:rPr>
      </w:pPr>
      <w:r w:rsidRPr="00292F11">
        <w:rPr>
          <w:sz w:val="18"/>
        </w:rPr>
        <w:t>- Anatomia, Semeiotica fisica e funzionale e Metodologia Diagnostica del Sistema Venoso  e del Sistema Arterioso periferico. Insufficienza cerebro-vascolare: etiologia, fisiopatologia e inquadramento diagnostico. La stenosi carotidea: caratteristiche,, inquadramento clinico, indicazioni al trattamento chirurgico tradizionale e/o endovascolare., in elezione e in emergenza.. La restenosi carotidea. Arteriopatie ostruttive periferiche, acute e croniche: inquadramento e caratterizzazione clinica. Fisiopatologia. I Circoli collaterali. Indicazioni al trattamento chirurgico tradizionale e/o endovascolare. L’Arteriopatia diabetica. Le Arteriti. Aneurismi Arteriosi e Venosi. Trombosi venosa, tromboflebiti superficiali. Varici Arti inferiori.  Insufficienza venosa cronica degli arti inferiori  e Sindrome post-flebitica.</w:t>
      </w:r>
    </w:p>
    <w:p w14:paraId="77832E0D" w14:textId="77777777" w:rsidR="00032383" w:rsidRPr="00292F11" w:rsidRDefault="00032383" w:rsidP="00032383">
      <w:pPr>
        <w:spacing w:line="228" w:lineRule="auto"/>
        <w:jc w:val="both"/>
        <w:rPr>
          <w:sz w:val="6"/>
          <w:szCs w:val="6"/>
        </w:rPr>
      </w:pPr>
    </w:p>
    <w:p w14:paraId="7E8A9C69" w14:textId="77777777" w:rsidR="00D073AB" w:rsidRPr="00292F11" w:rsidRDefault="00D073AB" w:rsidP="00501ADB">
      <w:pPr>
        <w:spacing w:line="228" w:lineRule="auto"/>
        <w:jc w:val="both"/>
        <w:rPr>
          <w:sz w:val="18"/>
        </w:rPr>
      </w:pPr>
      <w:r w:rsidRPr="00292F11">
        <w:rPr>
          <w:sz w:val="18"/>
        </w:rPr>
        <w:t>Insufficienza cardiaca ed indicazioni al trapianto cardiaco. Cuore polmonare acuto e cronico. Cardiopatie congenite: fisiopatologia, diagnosi, storia naturale e loro indicazioni chirurgiche. Disturbi del ritmo cardiaco e loro terapia non farmacologica. Ictus cerebrale. Aterosclerosi. Malattie di arterie, vene e linfatici ed indicazioni al loro trattamento chirurgico.</w:t>
      </w:r>
    </w:p>
    <w:p w14:paraId="269F535E" w14:textId="77777777" w:rsidR="00D073AB" w:rsidRPr="00292F11" w:rsidRDefault="00D073AB" w:rsidP="00501ADB">
      <w:pPr>
        <w:spacing w:line="228" w:lineRule="auto"/>
        <w:jc w:val="both"/>
        <w:rPr>
          <w:sz w:val="10"/>
          <w:szCs w:val="10"/>
        </w:rPr>
      </w:pPr>
    </w:p>
    <w:p w14:paraId="494E144A" w14:textId="77777777" w:rsidR="00D073AB" w:rsidRPr="00292F11" w:rsidRDefault="00D073AB" w:rsidP="00501ADB">
      <w:pPr>
        <w:spacing w:line="228" w:lineRule="auto"/>
        <w:jc w:val="both"/>
        <w:rPr>
          <w:i/>
          <w:sz w:val="18"/>
        </w:rPr>
      </w:pPr>
      <w:r w:rsidRPr="00292F11">
        <w:rPr>
          <w:b/>
          <w:i/>
          <w:sz w:val="18"/>
        </w:rPr>
        <w:t>Obiettivi dell’ADI e/o dell’ADT</w:t>
      </w:r>
      <w:r w:rsidRPr="00292F11">
        <w:rPr>
          <w:sz w:val="18"/>
        </w:rPr>
        <w:tab/>
        <w:t>Presentazione di casi e/o indagini cliniche e di laboratorio che aiutino lo studente ad integrare le conoscenze assunte tramite l'ADF. Approfondimento di particolari argomenti.</w:t>
      </w:r>
    </w:p>
    <w:p w14:paraId="536D3E3D" w14:textId="77777777" w:rsidR="00D073AB" w:rsidRPr="00292F11" w:rsidRDefault="00D073AB" w:rsidP="00501ADB">
      <w:pPr>
        <w:spacing w:line="228" w:lineRule="auto"/>
        <w:jc w:val="both"/>
        <w:rPr>
          <w:sz w:val="10"/>
          <w:szCs w:val="10"/>
        </w:rPr>
      </w:pPr>
    </w:p>
    <w:p w14:paraId="20F97E75" w14:textId="77777777" w:rsidR="00D073AB" w:rsidRPr="00607133" w:rsidRDefault="00D073AB" w:rsidP="00501ADB">
      <w:pPr>
        <w:spacing w:line="228" w:lineRule="auto"/>
      </w:pPr>
      <w:r w:rsidRPr="00292F11">
        <w:rPr>
          <w:b/>
          <w:i/>
          <w:sz w:val="18"/>
        </w:rPr>
        <w:t>Obiettivi dell’APP</w:t>
      </w:r>
      <w:r w:rsidRPr="00292F11">
        <w:rPr>
          <w:sz w:val="18"/>
        </w:rPr>
        <w:tab/>
        <w:t xml:space="preserve"> Frequenza di corsie, laboratori diagnostici e sale operatorie, al fine di apprendere l’uso delle più comuni manovre semeiologiche e terapeutiche proprie delle discipline oggetto del corso. Si tratta di pazienti sottoposti ad indagini specialistiche delle quali lo studente deve apprendere non solo l’indicazione, ma anche la tecnica di esecuzione. Lo stesso vale per i procedimenti terapeutici</w:t>
      </w:r>
    </w:p>
    <w:p w14:paraId="1E750F3F" w14:textId="77777777" w:rsidR="00D073AB" w:rsidRPr="00607133" w:rsidRDefault="00D073AB" w:rsidP="00D073AB">
      <w:pPr>
        <w:jc w:val="both"/>
      </w:pPr>
    </w:p>
    <w:p w14:paraId="0BD694F8" w14:textId="77777777" w:rsidR="00D073AB" w:rsidRPr="00292F11" w:rsidRDefault="00D073AB" w:rsidP="00903B43">
      <w:pPr>
        <w:jc w:val="both"/>
        <w:rPr>
          <w:b/>
          <w:sz w:val="24"/>
          <w:u w:val="single"/>
        </w:rPr>
      </w:pPr>
      <w:r w:rsidRPr="00292F11">
        <w:rPr>
          <w:b/>
          <w:sz w:val="24"/>
        </w:rPr>
        <w:t xml:space="preserve">15 - </w:t>
      </w:r>
      <w:r w:rsidRPr="00292F11">
        <w:rPr>
          <w:b/>
          <w:sz w:val="24"/>
          <w:u w:val="single"/>
        </w:rPr>
        <w:t>Corso Integrato di PATOLOGIA INTEGRATA II</w:t>
      </w:r>
    </w:p>
    <w:p w14:paraId="421DA098" w14:textId="77777777" w:rsidR="00D073AB" w:rsidRPr="00292F11" w:rsidRDefault="00D073AB" w:rsidP="00903B43">
      <w:pPr>
        <w:jc w:val="both"/>
        <w:rPr>
          <w:sz w:val="6"/>
          <w:szCs w:val="6"/>
        </w:rPr>
      </w:pPr>
    </w:p>
    <w:p w14:paraId="05A6D165" w14:textId="77777777" w:rsidR="00D073AB" w:rsidRPr="00292F11" w:rsidRDefault="00D073AB" w:rsidP="00903B43">
      <w:pPr>
        <w:jc w:val="center"/>
        <w:rPr>
          <w:sz w:val="22"/>
        </w:rPr>
      </w:pPr>
      <w:r w:rsidRPr="00292F11">
        <w:rPr>
          <w:b/>
          <w:i/>
          <w:sz w:val="22"/>
        </w:rPr>
        <w:t>Core Curriculum</w:t>
      </w:r>
    </w:p>
    <w:p w14:paraId="6BBBD1ED" w14:textId="77777777" w:rsidR="00D073AB" w:rsidRPr="00292F11" w:rsidRDefault="00D073AB" w:rsidP="00903B43">
      <w:pPr>
        <w:jc w:val="both"/>
        <w:rPr>
          <w:sz w:val="10"/>
          <w:szCs w:val="10"/>
        </w:rPr>
      </w:pPr>
    </w:p>
    <w:p w14:paraId="1F7160D1" w14:textId="77777777" w:rsidR="00ED497B" w:rsidRPr="00292F11" w:rsidRDefault="00ED497B" w:rsidP="00ED497B">
      <w:pPr>
        <w:jc w:val="both"/>
        <w:rPr>
          <w:sz w:val="18"/>
        </w:rPr>
      </w:pPr>
      <w:r w:rsidRPr="00292F11">
        <w:rPr>
          <w:b/>
          <w:i/>
          <w:sz w:val="18"/>
        </w:rPr>
        <w:t>Obiettivi didattici generali</w:t>
      </w:r>
      <w:r w:rsidRPr="00292F11">
        <w:rPr>
          <w:sz w:val="18"/>
        </w:rPr>
        <w:tab/>
        <w:t>Alla fine del corso lo studente deve:</w:t>
      </w:r>
    </w:p>
    <w:p w14:paraId="5B9C052B" w14:textId="77777777" w:rsidR="00ED497B" w:rsidRPr="00292F11" w:rsidRDefault="00ED497B" w:rsidP="00742603">
      <w:pPr>
        <w:numPr>
          <w:ilvl w:val="0"/>
          <w:numId w:val="87"/>
        </w:numPr>
        <w:jc w:val="both"/>
        <w:rPr>
          <w:sz w:val="18"/>
        </w:rPr>
      </w:pPr>
      <w:r w:rsidRPr="00292F11">
        <w:rPr>
          <w:i/>
          <w:sz w:val="18"/>
        </w:rPr>
        <w:t>Conoscere</w:t>
      </w:r>
      <w:r w:rsidRPr="00292F11">
        <w:rPr>
          <w:sz w:val="18"/>
        </w:rPr>
        <w:t xml:space="preserve"> le malattie più rilevanti del rene, delle vie urinarie e dell’apparato genitale maschile sotto il profilo nosografico, eziopatogenetico, fisiopatologico e clinico.</w:t>
      </w:r>
    </w:p>
    <w:p w14:paraId="0B7F3B42" w14:textId="77777777" w:rsidR="00ED497B" w:rsidRPr="00292F11" w:rsidRDefault="00ED497B" w:rsidP="00742603">
      <w:pPr>
        <w:numPr>
          <w:ilvl w:val="0"/>
          <w:numId w:val="87"/>
        </w:numPr>
        <w:jc w:val="both"/>
        <w:rPr>
          <w:sz w:val="18"/>
        </w:rPr>
      </w:pPr>
      <w:r w:rsidRPr="00292F11">
        <w:rPr>
          <w:i/>
          <w:sz w:val="18"/>
        </w:rPr>
        <w:t>Conoscere</w:t>
      </w:r>
      <w:r w:rsidRPr="00292F11">
        <w:rPr>
          <w:sz w:val="18"/>
        </w:rPr>
        <w:t xml:space="preserve"> le manovre semeiologiche cliniche e strumentali da eseguire ai fini diagnostici e gli indirizzi terapeutici delle principali patologie trattate.</w:t>
      </w:r>
    </w:p>
    <w:p w14:paraId="2B111763" w14:textId="77777777" w:rsidR="00ED497B" w:rsidRPr="00292F11" w:rsidRDefault="00ED497B" w:rsidP="00742603">
      <w:pPr>
        <w:numPr>
          <w:ilvl w:val="0"/>
          <w:numId w:val="87"/>
        </w:numPr>
        <w:jc w:val="both"/>
        <w:rPr>
          <w:sz w:val="18"/>
        </w:rPr>
      </w:pPr>
      <w:r w:rsidRPr="00292F11">
        <w:rPr>
          <w:i/>
          <w:sz w:val="18"/>
        </w:rPr>
        <w:t>Saper fare</w:t>
      </w:r>
      <w:r w:rsidRPr="00292F11">
        <w:rPr>
          <w:sz w:val="18"/>
        </w:rPr>
        <w:t xml:space="preserve"> l’anamnesi e l’esame obiettivo del paziente affetto da una patologia dell’apparato urinario e/o genitale maschile con cenni su le principali metodologie diagnostiche.</w:t>
      </w:r>
    </w:p>
    <w:p w14:paraId="49BB0496" w14:textId="77777777" w:rsidR="00ED497B" w:rsidRPr="00292F11" w:rsidRDefault="00ED497B" w:rsidP="00ED497B">
      <w:pPr>
        <w:jc w:val="both"/>
        <w:rPr>
          <w:sz w:val="10"/>
          <w:szCs w:val="10"/>
        </w:rPr>
      </w:pPr>
    </w:p>
    <w:p w14:paraId="26ABBD3E" w14:textId="77777777" w:rsidR="00ED497B" w:rsidRPr="00292F11" w:rsidRDefault="00ED497B" w:rsidP="00ED497B">
      <w:pPr>
        <w:jc w:val="both"/>
        <w:rPr>
          <w:sz w:val="18"/>
        </w:rPr>
      </w:pPr>
      <w:r w:rsidRPr="00292F11">
        <w:rPr>
          <w:b/>
          <w:i/>
          <w:sz w:val="18"/>
        </w:rPr>
        <w:t>Obiettivi dell’ADF</w:t>
      </w:r>
    </w:p>
    <w:p w14:paraId="2587C9B1" w14:textId="77777777" w:rsidR="00ED497B" w:rsidRPr="00292F11" w:rsidRDefault="00ED497B" w:rsidP="00ED497B">
      <w:pPr>
        <w:spacing w:line="228" w:lineRule="auto"/>
        <w:jc w:val="both"/>
        <w:rPr>
          <w:sz w:val="18"/>
        </w:rPr>
      </w:pPr>
      <w:r w:rsidRPr="00292F11">
        <w:rPr>
          <w:b/>
          <w:sz w:val="18"/>
        </w:rPr>
        <w:t>Nefrologia</w:t>
      </w:r>
      <w:r w:rsidRPr="00292F11">
        <w:rPr>
          <w:b/>
          <w:sz w:val="18"/>
        </w:rPr>
        <w:tab/>
      </w:r>
      <w:r w:rsidRPr="00292F11">
        <w:rPr>
          <w:sz w:val="18"/>
        </w:rPr>
        <w:t xml:space="preserve">Classificazione delle malattie renali. Il significato fisiopatologico e diagnostico dei parametri di funzione renale: filtrazione glomerulare, funzione tubulare. Il rene nel metabolismo fosfocalcico, nel ricambio idroelettrolitico e nell’equilibrio acido-base. </w:t>
      </w:r>
    </w:p>
    <w:p w14:paraId="655160CB" w14:textId="77777777" w:rsidR="00AE3325" w:rsidRPr="00292F11" w:rsidRDefault="00ED497B" w:rsidP="00ED497B">
      <w:pPr>
        <w:spacing w:line="228" w:lineRule="auto"/>
        <w:jc w:val="both"/>
        <w:rPr>
          <w:sz w:val="18"/>
        </w:rPr>
      </w:pPr>
      <w:r w:rsidRPr="00292F11">
        <w:rPr>
          <w:sz w:val="18"/>
        </w:rPr>
        <w:t xml:space="preserve">Glomerulonefriti primitive. Glomerulopatie secondarie. Nefropatie vascolari, ipertensione arteriosa sistemica. Pielonefriti acute e croniche. Nefropatie tubulointerstiziali (acute e croniche). Nefropatie familiari ed ereditarie. Sindrome nefrosica e sindrome nefritica. </w:t>
      </w:r>
    </w:p>
    <w:p w14:paraId="7DFB2F3F" w14:textId="77777777" w:rsidR="00C93AD4" w:rsidRPr="00292F11" w:rsidRDefault="00AE3325" w:rsidP="00AE3325">
      <w:pPr>
        <w:spacing w:line="228" w:lineRule="auto"/>
        <w:jc w:val="both"/>
        <w:rPr>
          <w:sz w:val="18"/>
          <w:szCs w:val="18"/>
        </w:rPr>
      </w:pPr>
      <w:r w:rsidRPr="00292F11">
        <w:rPr>
          <w:sz w:val="18"/>
        </w:rPr>
        <w:br w:type="page"/>
      </w:r>
      <w:r w:rsidR="00C93AD4" w:rsidRPr="00292F11">
        <w:rPr>
          <w:i/>
          <w:sz w:val="18"/>
          <w:szCs w:val="18"/>
        </w:rPr>
        <w:lastRenderedPageBreak/>
        <w:t>Didattica: Ordinamento ed Organizzazione dei Corsi</w:t>
      </w:r>
      <w:r w:rsidR="00C93AD4" w:rsidRPr="00292F11">
        <w:rPr>
          <w:sz w:val="18"/>
          <w:szCs w:val="18"/>
        </w:rPr>
        <w:tab/>
      </w:r>
      <w:r w:rsidR="00C93AD4" w:rsidRPr="00292F11">
        <w:rPr>
          <w:sz w:val="18"/>
          <w:szCs w:val="18"/>
        </w:rPr>
        <w:tab/>
      </w:r>
      <w:r w:rsidR="00C93AD4" w:rsidRPr="00292F11">
        <w:rPr>
          <w:sz w:val="18"/>
          <w:szCs w:val="18"/>
        </w:rPr>
        <w:tab/>
      </w:r>
      <w:r w:rsidR="00C93AD4" w:rsidRPr="00292F11">
        <w:rPr>
          <w:sz w:val="18"/>
          <w:szCs w:val="18"/>
        </w:rPr>
        <w:tab/>
      </w:r>
      <w:r w:rsidR="00C93AD4" w:rsidRPr="00292F11">
        <w:rPr>
          <w:sz w:val="18"/>
          <w:szCs w:val="18"/>
        </w:rPr>
        <w:tab/>
      </w:r>
      <w:r w:rsidR="00C93AD4" w:rsidRPr="00292F11">
        <w:rPr>
          <w:sz w:val="18"/>
          <w:szCs w:val="18"/>
        </w:rPr>
        <w:tab/>
      </w:r>
      <w:r w:rsidR="00C93AD4" w:rsidRPr="00292F11">
        <w:rPr>
          <w:sz w:val="18"/>
          <w:szCs w:val="18"/>
        </w:rPr>
        <w:tab/>
      </w:r>
      <w:r w:rsidR="00C93AD4" w:rsidRPr="00292F11">
        <w:rPr>
          <w:sz w:val="18"/>
          <w:szCs w:val="18"/>
        </w:rPr>
        <w:tab/>
      </w:r>
      <w:r w:rsidR="00C93AD4" w:rsidRPr="00292F11">
        <w:rPr>
          <w:sz w:val="18"/>
          <w:szCs w:val="18"/>
        </w:rPr>
        <w:tab/>
      </w:r>
      <w:r w:rsidR="00C93AD4" w:rsidRPr="00292F11">
        <w:rPr>
          <w:sz w:val="18"/>
          <w:szCs w:val="18"/>
        </w:rPr>
        <w:tab/>
      </w:r>
      <w:r w:rsidR="00C93AD4" w:rsidRPr="00292F11">
        <w:rPr>
          <w:sz w:val="18"/>
          <w:szCs w:val="18"/>
        </w:rPr>
        <w:tab/>
      </w:r>
      <w:r w:rsidR="00C93AD4" w:rsidRPr="00292F11">
        <w:rPr>
          <w:sz w:val="18"/>
          <w:szCs w:val="18"/>
        </w:rPr>
        <w:tab/>
        <w:t xml:space="preserve">       73</w:t>
      </w:r>
    </w:p>
    <w:p w14:paraId="28508C7C" w14:textId="77777777" w:rsidR="00C93AD4" w:rsidRPr="00292F11" w:rsidRDefault="009C79ED" w:rsidP="00C93AD4">
      <w:pPr>
        <w:jc w:val="both"/>
        <w:rPr>
          <w:sz w:val="18"/>
        </w:rPr>
      </w:pPr>
      <w:r>
        <w:rPr>
          <w:noProof/>
          <w:sz w:val="16"/>
          <w:szCs w:val="16"/>
          <w:lang w:eastAsia="it-IT"/>
        </w:rPr>
        <w:pict w14:anchorId="02341F4D">
          <v:line id="_x0000_s3088" style="position:absolute;left:0;text-align:left;z-index:209" from="1.35pt,-.05pt" to="478.35pt,-.05pt"/>
        </w:pict>
      </w:r>
    </w:p>
    <w:p w14:paraId="352A299E" w14:textId="77777777" w:rsidR="00C93AD4" w:rsidRPr="00292F11" w:rsidRDefault="00C93AD4" w:rsidP="00C93AD4">
      <w:pPr>
        <w:spacing w:line="228" w:lineRule="auto"/>
        <w:jc w:val="both"/>
        <w:rPr>
          <w:sz w:val="18"/>
        </w:rPr>
      </w:pPr>
    </w:p>
    <w:p w14:paraId="2D8B718F" w14:textId="77777777" w:rsidR="00ED497B" w:rsidRPr="00292F11" w:rsidRDefault="00ED497B" w:rsidP="00ED497B">
      <w:pPr>
        <w:spacing w:line="228" w:lineRule="auto"/>
        <w:jc w:val="both"/>
        <w:rPr>
          <w:sz w:val="18"/>
        </w:rPr>
      </w:pPr>
      <w:r w:rsidRPr="00292F11">
        <w:rPr>
          <w:sz w:val="18"/>
        </w:rPr>
        <w:t>Insufficienza renale acuta e cronica. Trapianto renale.</w:t>
      </w:r>
    </w:p>
    <w:p w14:paraId="599048A6" w14:textId="77777777" w:rsidR="00ED497B" w:rsidRPr="00292F11" w:rsidRDefault="00ED497B" w:rsidP="00ED497B">
      <w:pPr>
        <w:spacing w:line="228" w:lineRule="auto"/>
        <w:jc w:val="both"/>
        <w:rPr>
          <w:sz w:val="18"/>
        </w:rPr>
      </w:pPr>
      <w:r w:rsidRPr="00292F11">
        <w:rPr>
          <w:b/>
          <w:sz w:val="18"/>
        </w:rPr>
        <w:t>Urologia</w:t>
      </w:r>
      <w:r w:rsidRPr="00292F11">
        <w:rPr>
          <w:sz w:val="18"/>
        </w:rPr>
        <w:tab/>
        <w:t>Fisiopatologia delle vie urinarie, sintomatologia e semeiotica urologica. Colica reno-ureterale. Principali indagini diagnostiche e strumentali urologiche. Malformazioni dell’apparato uro-genitale. Infezioni delle vie urinarie. TBC urogenitale. I tumori del rene. Urolitiasi. Le neoplasie  della via escretrice e della vescica. Cause infertilità maschile. Disfunzione erettile. Principali patologie genitali esterni. Patologie prostatiche (iperplasie, prostatite, tumore). Le neoplasie del testicolo.  Emergenze urologiche.</w:t>
      </w:r>
    </w:p>
    <w:p w14:paraId="0F3FF002" w14:textId="77777777" w:rsidR="00ED497B" w:rsidRPr="00292F11" w:rsidRDefault="00ED497B" w:rsidP="00ED497B">
      <w:pPr>
        <w:jc w:val="both"/>
        <w:rPr>
          <w:sz w:val="10"/>
          <w:szCs w:val="10"/>
        </w:rPr>
      </w:pPr>
    </w:p>
    <w:p w14:paraId="22E73F31" w14:textId="77777777" w:rsidR="00ED497B" w:rsidRPr="00292F11" w:rsidRDefault="00ED497B" w:rsidP="00ED497B">
      <w:pPr>
        <w:spacing w:line="228" w:lineRule="auto"/>
        <w:jc w:val="both"/>
        <w:rPr>
          <w:sz w:val="18"/>
        </w:rPr>
      </w:pPr>
      <w:r w:rsidRPr="00292F11">
        <w:rPr>
          <w:b/>
          <w:i/>
          <w:sz w:val="18"/>
        </w:rPr>
        <w:t>Obiettivi dell’ADI</w:t>
      </w:r>
      <w:r w:rsidRPr="00292F11">
        <w:rPr>
          <w:sz w:val="18"/>
        </w:rPr>
        <w:tab/>
        <w:t xml:space="preserve">Esame completo e studio batteriologico delle urine. Lo studio urodinamico e l’endoscopia urologica. La diagnostica per immagini dell’apparato urogenitale. Cateterismo ed altri sistemi di drenaggio della vescica. </w:t>
      </w:r>
    </w:p>
    <w:p w14:paraId="1C6FF2B3" w14:textId="77777777" w:rsidR="00ED497B" w:rsidRPr="00292F11" w:rsidRDefault="00ED497B" w:rsidP="00ED497B">
      <w:pPr>
        <w:spacing w:line="228" w:lineRule="auto"/>
        <w:jc w:val="both"/>
        <w:rPr>
          <w:sz w:val="18"/>
        </w:rPr>
      </w:pPr>
      <w:r w:rsidRPr="00292F11">
        <w:rPr>
          <w:sz w:val="18"/>
        </w:rPr>
        <w:t>Lo studio del paziente con infertilità maschile. Litotrissia extracorporea con onde d’urto (E.S.W.L.) Esame urine ed esami ematochimici in corso di nefropatia. Indici di funzionalità renale. Diagnostica strumentale nelle nefropatie. L’ematuria. Proteinuria ed elettroforesi delle proteine urinarie. Terapia conservativa dell’IRC. Accessi per l’emodialisi e la dialisi peritoneale. Terapia sostitutiva: l’emodialisi e la dialisi peritoneale.</w:t>
      </w:r>
    </w:p>
    <w:p w14:paraId="0DBE83D7" w14:textId="77777777" w:rsidR="00ED497B" w:rsidRPr="00292F11" w:rsidRDefault="00ED497B" w:rsidP="00ED497B">
      <w:pPr>
        <w:jc w:val="both"/>
        <w:rPr>
          <w:sz w:val="6"/>
          <w:szCs w:val="6"/>
        </w:rPr>
      </w:pPr>
    </w:p>
    <w:p w14:paraId="60D4752B" w14:textId="77777777" w:rsidR="00ED497B" w:rsidRPr="00292F11" w:rsidRDefault="00ED497B" w:rsidP="00ED497B">
      <w:pPr>
        <w:jc w:val="both"/>
        <w:rPr>
          <w:b/>
          <w:i/>
          <w:sz w:val="18"/>
        </w:rPr>
      </w:pPr>
      <w:r w:rsidRPr="00292F11">
        <w:rPr>
          <w:b/>
          <w:i/>
          <w:sz w:val="18"/>
        </w:rPr>
        <w:t>Testi consigliati:</w:t>
      </w:r>
    </w:p>
    <w:p w14:paraId="519FD6F3" w14:textId="77777777" w:rsidR="00ED497B" w:rsidRPr="00292F11" w:rsidRDefault="00ED497B" w:rsidP="00ED497B">
      <w:pPr>
        <w:jc w:val="both"/>
        <w:rPr>
          <w:sz w:val="18"/>
        </w:rPr>
      </w:pPr>
      <w:r w:rsidRPr="00292F11">
        <w:rPr>
          <w:sz w:val="18"/>
        </w:rPr>
        <w:t>C. De Dominicis. UROLOGIA  CLINICA ILLUSTRATA. Editore  Pharma Project Group. II Edizione.</w:t>
      </w:r>
    </w:p>
    <w:p w14:paraId="7C060A6E" w14:textId="77777777" w:rsidR="00ED497B" w:rsidRPr="00292F11" w:rsidRDefault="00ED497B" w:rsidP="00ED497B">
      <w:pPr>
        <w:jc w:val="both"/>
        <w:rPr>
          <w:sz w:val="18"/>
        </w:rPr>
      </w:pPr>
      <w:r w:rsidRPr="00292F11">
        <w:rPr>
          <w:sz w:val="18"/>
        </w:rPr>
        <w:t>Kumar, Clark . MEDICINA CLINICA.  Editore CIC  Edizioni Internazionali</w:t>
      </w:r>
    </w:p>
    <w:p w14:paraId="0ECB1C38" w14:textId="77777777" w:rsidR="00ED497B" w:rsidRPr="00292F11" w:rsidRDefault="00ED497B" w:rsidP="00903B43">
      <w:pPr>
        <w:jc w:val="both"/>
      </w:pPr>
    </w:p>
    <w:p w14:paraId="2106465F" w14:textId="77777777" w:rsidR="00D073AB" w:rsidRPr="00292F11" w:rsidRDefault="00D073AB" w:rsidP="00D073AB">
      <w:pPr>
        <w:jc w:val="both"/>
        <w:rPr>
          <w:b/>
          <w:sz w:val="22"/>
          <w:szCs w:val="22"/>
          <w:u w:val="single"/>
        </w:rPr>
      </w:pPr>
      <w:r w:rsidRPr="00292F11">
        <w:rPr>
          <w:b/>
          <w:sz w:val="24"/>
        </w:rPr>
        <w:t xml:space="preserve">16 - </w:t>
      </w:r>
      <w:r w:rsidRPr="00292F11">
        <w:rPr>
          <w:b/>
          <w:sz w:val="24"/>
          <w:u w:val="single"/>
        </w:rPr>
        <w:t xml:space="preserve">Corso Integrato di METODOLOGIA MEDICO SCIENTIFICA INTEGRATA </w:t>
      </w:r>
      <w:r w:rsidRPr="00292F11">
        <w:rPr>
          <w:sz w:val="22"/>
          <w:szCs w:val="22"/>
          <w:u w:val="single"/>
        </w:rPr>
        <w:t>(VII e VIII)</w:t>
      </w:r>
    </w:p>
    <w:p w14:paraId="08C65C91" w14:textId="77777777" w:rsidR="00D073AB" w:rsidRPr="00292F11" w:rsidRDefault="00D073AB" w:rsidP="00D073AB">
      <w:pPr>
        <w:jc w:val="both"/>
        <w:rPr>
          <w:sz w:val="14"/>
          <w:szCs w:val="14"/>
        </w:rPr>
      </w:pPr>
    </w:p>
    <w:p w14:paraId="3CD9E70A" w14:textId="77777777" w:rsidR="00D073AB" w:rsidRPr="00292F11" w:rsidRDefault="00D073AB" w:rsidP="00903B43">
      <w:pPr>
        <w:jc w:val="both"/>
        <w:rPr>
          <w:b/>
          <w:sz w:val="18"/>
          <w:szCs w:val="18"/>
          <w:u w:val="single"/>
        </w:rPr>
      </w:pPr>
      <w:r w:rsidRPr="00292F11">
        <w:rPr>
          <w:b/>
          <w:sz w:val="22"/>
          <w:szCs w:val="22"/>
          <w:u w:val="single"/>
        </w:rPr>
        <w:t>Metodologia Medico Scientifica Integrata</w:t>
      </w:r>
      <w:r w:rsidRPr="00292F11">
        <w:rPr>
          <w:b/>
          <w:sz w:val="18"/>
          <w:szCs w:val="18"/>
          <w:u w:val="single"/>
        </w:rPr>
        <w:t xml:space="preserve"> </w:t>
      </w:r>
      <w:r w:rsidRPr="00292F11">
        <w:rPr>
          <w:u w:val="single"/>
        </w:rPr>
        <w:t>(VII)</w:t>
      </w:r>
    </w:p>
    <w:p w14:paraId="0E814599" w14:textId="77777777" w:rsidR="00D073AB" w:rsidRPr="00292F11" w:rsidRDefault="00D073AB" w:rsidP="00903B43">
      <w:pPr>
        <w:rPr>
          <w:sz w:val="6"/>
          <w:szCs w:val="6"/>
        </w:rPr>
      </w:pPr>
    </w:p>
    <w:p w14:paraId="1057C5B1" w14:textId="77777777" w:rsidR="00D073AB" w:rsidRPr="00292F11" w:rsidRDefault="00D073AB" w:rsidP="00903B43">
      <w:pPr>
        <w:jc w:val="center"/>
        <w:rPr>
          <w:b/>
          <w:i/>
          <w:sz w:val="22"/>
        </w:rPr>
      </w:pPr>
      <w:r w:rsidRPr="00292F11">
        <w:rPr>
          <w:b/>
          <w:i/>
          <w:sz w:val="22"/>
        </w:rPr>
        <w:t>Core Curriculum</w:t>
      </w:r>
    </w:p>
    <w:p w14:paraId="1247D93E" w14:textId="77777777" w:rsidR="00D073AB" w:rsidRPr="00292F11" w:rsidRDefault="00D073AB" w:rsidP="00903B43">
      <w:pPr>
        <w:jc w:val="both"/>
        <w:rPr>
          <w:sz w:val="10"/>
          <w:szCs w:val="10"/>
        </w:rPr>
      </w:pPr>
    </w:p>
    <w:p w14:paraId="6965CD01" w14:textId="77777777" w:rsidR="00D073AB" w:rsidRPr="00292F11" w:rsidRDefault="00D073AB" w:rsidP="00903B43">
      <w:pPr>
        <w:spacing w:line="228" w:lineRule="auto"/>
        <w:jc w:val="both"/>
        <w:rPr>
          <w:sz w:val="18"/>
        </w:rPr>
      </w:pPr>
      <w:r w:rsidRPr="00292F11">
        <w:rPr>
          <w:b/>
          <w:i/>
          <w:sz w:val="18"/>
        </w:rPr>
        <w:t>Obiettivi didattici generali</w:t>
      </w:r>
      <w:r w:rsidRPr="00292F11">
        <w:rPr>
          <w:sz w:val="18"/>
        </w:rPr>
        <w:tab/>
        <w:t xml:space="preserve">Attraverso seminari su Casi Clinici interdisciplinari gli studenti saranno guidati a saper valutare criticamente, attraverso un corretto ragionamento clinico, i sintomi e i segni clinici e a correlarli alle conoscenze fisiopatologiche relative alle malattie cardiovascolari, respiratorie e renali più frequenti nella pratica clinica quotidiana. Particolare importanza sarà data alla presentazione di Casi Clinici paradigmatici di pluripatologie sistemiche medico-chirurgiche. L’obiettivo finale sarà rappresentato </w:t>
      </w:r>
    </w:p>
    <w:p w14:paraId="01768306" w14:textId="77777777" w:rsidR="00D073AB" w:rsidRPr="00292F11" w:rsidRDefault="00D073AB" w:rsidP="00903B43">
      <w:pPr>
        <w:spacing w:line="228" w:lineRule="auto"/>
        <w:jc w:val="both"/>
        <w:rPr>
          <w:sz w:val="18"/>
        </w:rPr>
      </w:pPr>
      <w:r w:rsidRPr="00292F11">
        <w:rPr>
          <w:sz w:val="18"/>
        </w:rPr>
        <w:t>dall’acquisizione di un’adeguata capacità diagnostica differenziale utile ad individuare gli esami strumentali più idonei alla risoluzione del caso clinico presentato.</w:t>
      </w:r>
    </w:p>
    <w:p w14:paraId="3A8D209F" w14:textId="77777777" w:rsidR="00D073AB" w:rsidRPr="00292F11" w:rsidRDefault="00D073AB" w:rsidP="00903B43">
      <w:pPr>
        <w:spacing w:line="228" w:lineRule="auto"/>
        <w:jc w:val="both"/>
        <w:rPr>
          <w:sz w:val="10"/>
          <w:szCs w:val="10"/>
        </w:rPr>
      </w:pPr>
    </w:p>
    <w:p w14:paraId="53294A61" w14:textId="77777777" w:rsidR="00D073AB" w:rsidRPr="00292F11" w:rsidRDefault="00D073AB" w:rsidP="00903B43">
      <w:pPr>
        <w:spacing w:line="228" w:lineRule="auto"/>
        <w:jc w:val="both"/>
        <w:rPr>
          <w:sz w:val="18"/>
        </w:rPr>
      </w:pPr>
      <w:r w:rsidRPr="00292F11">
        <w:rPr>
          <w:b/>
          <w:i/>
          <w:sz w:val="18"/>
        </w:rPr>
        <w:t>Obiettivi dell’ADI e/o dell’ADT</w:t>
      </w:r>
      <w:r w:rsidRPr="00292F11">
        <w:rPr>
          <w:sz w:val="18"/>
        </w:rPr>
        <w:tab/>
        <w:t>Acquisizione della capacità di inquadrare correttamente la problematica clinica; di seguire un adeguato ragionamento clinico per impostare l’iter diagnostico con riferimenti all’eventuale trattamento terapeutico nell’ambito di casistiche interdisciplinari.</w:t>
      </w:r>
    </w:p>
    <w:p w14:paraId="72174FA4" w14:textId="77777777" w:rsidR="00D073AB" w:rsidRPr="00292F11" w:rsidRDefault="00D073AB" w:rsidP="00903B43">
      <w:pPr>
        <w:jc w:val="both"/>
        <w:rPr>
          <w:sz w:val="10"/>
          <w:szCs w:val="10"/>
        </w:rPr>
      </w:pPr>
    </w:p>
    <w:p w14:paraId="03572FB5" w14:textId="77777777" w:rsidR="00501ADB" w:rsidRPr="00292F11" w:rsidRDefault="00501ADB" w:rsidP="00903B43">
      <w:pPr>
        <w:jc w:val="both"/>
        <w:rPr>
          <w:sz w:val="18"/>
        </w:rPr>
      </w:pPr>
      <w:r w:rsidRPr="00292F11">
        <w:rPr>
          <w:b/>
          <w:i/>
          <w:sz w:val="18"/>
        </w:rPr>
        <w:t>Obiettivi dell’APP</w:t>
      </w:r>
      <w:r w:rsidRPr="00292F11">
        <w:rPr>
          <w:sz w:val="18"/>
        </w:rPr>
        <w:tab/>
        <w:t>Acquisire la capacità di vagliare in senso critico le metodiche di diagnostica strumentale invasiva e non-invasiva per un loro corretto utilizzo.</w:t>
      </w:r>
    </w:p>
    <w:p w14:paraId="42CDE03C" w14:textId="77777777" w:rsidR="0034378F" w:rsidRPr="00292F11" w:rsidRDefault="0034378F" w:rsidP="00903B43">
      <w:pPr>
        <w:jc w:val="both"/>
        <w:rPr>
          <w:sz w:val="10"/>
          <w:szCs w:val="10"/>
        </w:rPr>
      </w:pPr>
    </w:p>
    <w:p w14:paraId="6F204173" w14:textId="77777777" w:rsidR="00D073AB" w:rsidRPr="00292F11" w:rsidRDefault="00D073AB" w:rsidP="00903B43">
      <w:pPr>
        <w:jc w:val="both"/>
        <w:rPr>
          <w:b/>
          <w:sz w:val="18"/>
          <w:szCs w:val="18"/>
          <w:u w:val="single"/>
        </w:rPr>
      </w:pPr>
      <w:r w:rsidRPr="00292F11">
        <w:rPr>
          <w:b/>
          <w:sz w:val="22"/>
          <w:szCs w:val="22"/>
          <w:u w:val="single"/>
        </w:rPr>
        <w:t>Metodologia Medico Scientifica Integrata</w:t>
      </w:r>
      <w:r w:rsidRPr="00292F11">
        <w:rPr>
          <w:b/>
          <w:sz w:val="18"/>
          <w:szCs w:val="18"/>
          <w:u w:val="single"/>
        </w:rPr>
        <w:t xml:space="preserve"> </w:t>
      </w:r>
      <w:r w:rsidRPr="00292F11">
        <w:rPr>
          <w:u w:val="single"/>
        </w:rPr>
        <w:t>(VIII)</w:t>
      </w:r>
    </w:p>
    <w:p w14:paraId="437BC8F2" w14:textId="77777777" w:rsidR="00D073AB" w:rsidRPr="00292F11" w:rsidRDefault="00D073AB" w:rsidP="00903B43">
      <w:pPr>
        <w:rPr>
          <w:sz w:val="6"/>
          <w:szCs w:val="6"/>
        </w:rPr>
      </w:pPr>
    </w:p>
    <w:p w14:paraId="7ED8C29A" w14:textId="77777777" w:rsidR="00D073AB" w:rsidRPr="00292F11" w:rsidRDefault="00D073AB" w:rsidP="00903B43">
      <w:pPr>
        <w:jc w:val="center"/>
        <w:rPr>
          <w:b/>
          <w:i/>
          <w:sz w:val="22"/>
        </w:rPr>
      </w:pPr>
      <w:r w:rsidRPr="00292F11">
        <w:rPr>
          <w:b/>
          <w:i/>
          <w:sz w:val="22"/>
        </w:rPr>
        <w:t>Core Curriculum</w:t>
      </w:r>
    </w:p>
    <w:p w14:paraId="5CAE9437" w14:textId="77777777" w:rsidR="00D073AB" w:rsidRPr="00292F11" w:rsidRDefault="00D073AB" w:rsidP="00903B43">
      <w:pPr>
        <w:jc w:val="both"/>
        <w:rPr>
          <w:sz w:val="10"/>
          <w:szCs w:val="10"/>
        </w:rPr>
      </w:pPr>
    </w:p>
    <w:p w14:paraId="3078EF01" w14:textId="77777777" w:rsidR="00D073AB" w:rsidRPr="00292F11" w:rsidRDefault="00D073AB" w:rsidP="00903B43">
      <w:pPr>
        <w:jc w:val="both"/>
        <w:rPr>
          <w:sz w:val="18"/>
        </w:rPr>
      </w:pPr>
      <w:r w:rsidRPr="00292F11">
        <w:rPr>
          <w:i/>
          <w:sz w:val="18"/>
        </w:rPr>
        <w:t>Obiettivi didattici generali</w:t>
      </w:r>
      <w:r w:rsidRPr="00292F11">
        <w:rPr>
          <w:i/>
          <w:sz w:val="18"/>
        </w:rPr>
        <w:tab/>
      </w:r>
      <w:r w:rsidRPr="00292F11">
        <w:rPr>
          <w:sz w:val="18"/>
        </w:rPr>
        <w:t>Alla fine del corso lo studente deve:</w:t>
      </w:r>
    </w:p>
    <w:p w14:paraId="2A75B7DB" w14:textId="77777777" w:rsidR="00BC24D6" w:rsidRPr="00292F11" w:rsidRDefault="00D073AB" w:rsidP="00903B43">
      <w:pPr>
        <w:jc w:val="both"/>
        <w:rPr>
          <w:sz w:val="18"/>
        </w:rPr>
      </w:pPr>
      <w:r w:rsidRPr="00292F11">
        <w:rPr>
          <w:sz w:val="18"/>
        </w:rPr>
        <w:t xml:space="preserve">Attraverso seminari interdisciplinari lo studente sarà guidato ad essere consapevole della rilevanza epidemiologica e socio-economica delle principali malattie endocrino-metaboliche e digestive previste nel corso integrato. Sarà portato a saper valutare criticamente e correlare i sintomi clinici, i segni fisici e le alterazioni funzionali con le cause patogenetiche. </w:t>
      </w:r>
    </w:p>
    <w:p w14:paraId="011B12C5" w14:textId="77777777" w:rsidR="00D073AB" w:rsidRPr="00292F11" w:rsidRDefault="00D073AB" w:rsidP="00D073AB">
      <w:pPr>
        <w:jc w:val="both"/>
        <w:rPr>
          <w:sz w:val="18"/>
        </w:rPr>
      </w:pPr>
      <w:r w:rsidRPr="00292F11">
        <w:rPr>
          <w:sz w:val="18"/>
        </w:rPr>
        <w:t>Inoltre sarà portato a conoscere l’iter clinico per porre una esatta diagnosi differenziale anche tramite l’impiego di tecniche strumentali. Non ultimo verrà  considerato l’aspetto terapeutico.</w:t>
      </w:r>
    </w:p>
    <w:p w14:paraId="06ABCA9D" w14:textId="77777777" w:rsidR="00D073AB" w:rsidRPr="00292F11" w:rsidRDefault="00D073AB" w:rsidP="00D073AB">
      <w:pPr>
        <w:jc w:val="both"/>
        <w:rPr>
          <w:sz w:val="6"/>
          <w:szCs w:val="6"/>
        </w:rPr>
      </w:pPr>
    </w:p>
    <w:p w14:paraId="0788A19C" w14:textId="77777777" w:rsidR="00D073AB" w:rsidRPr="00292F11" w:rsidRDefault="00D073AB" w:rsidP="00D073AB">
      <w:pPr>
        <w:jc w:val="both"/>
        <w:rPr>
          <w:b/>
          <w:sz w:val="18"/>
        </w:rPr>
      </w:pPr>
      <w:r w:rsidRPr="00292F11">
        <w:rPr>
          <w:b/>
          <w:i/>
          <w:sz w:val="18"/>
        </w:rPr>
        <w:t>Obiettivi dell’ADF</w:t>
      </w:r>
      <w:r w:rsidRPr="00292F11">
        <w:rPr>
          <w:b/>
          <w:sz w:val="18"/>
        </w:rPr>
        <w:tab/>
      </w:r>
    </w:p>
    <w:p w14:paraId="1FACA1F9" w14:textId="77777777" w:rsidR="00D1727E" w:rsidRPr="00292F11" w:rsidRDefault="00D1727E" w:rsidP="00742603">
      <w:pPr>
        <w:numPr>
          <w:ilvl w:val="0"/>
          <w:numId w:val="58"/>
        </w:numPr>
        <w:tabs>
          <w:tab w:val="clear" w:pos="397"/>
          <w:tab w:val="num" w:pos="284"/>
        </w:tabs>
        <w:ind w:left="284" w:hanging="284"/>
        <w:jc w:val="both"/>
        <w:rPr>
          <w:sz w:val="18"/>
        </w:rPr>
      </w:pPr>
      <w:r w:rsidRPr="00292F11">
        <w:rPr>
          <w:b/>
          <w:sz w:val="18"/>
        </w:rPr>
        <w:t>Medicina Interna</w:t>
      </w:r>
      <w:r w:rsidR="00466CEF" w:rsidRPr="00292F11">
        <w:rPr>
          <w:sz w:val="18"/>
        </w:rPr>
        <w:tab/>
      </w:r>
      <w:r w:rsidRPr="00292F11">
        <w:rPr>
          <w:sz w:val="18"/>
        </w:rPr>
        <w:t>Metodo</w:t>
      </w:r>
      <w:r w:rsidR="00466CEF" w:rsidRPr="00292F11">
        <w:rPr>
          <w:sz w:val="18"/>
        </w:rPr>
        <w:t xml:space="preserve">logia di studio di pazienti con: </w:t>
      </w:r>
      <w:r w:rsidR="00466CEF" w:rsidRPr="00292F11">
        <w:rPr>
          <w:sz w:val="14"/>
          <w:szCs w:val="14"/>
        </w:rPr>
        <w:t>(1)</w:t>
      </w:r>
      <w:r w:rsidR="00466CEF" w:rsidRPr="00292F11">
        <w:rPr>
          <w:sz w:val="18"/>
        </w:rPr>
        <w:t xml:space="preserve"> dolore addominale </w:t>
      </w:r>
      <w:r w:rsidRPr="00292F11">
        <w:rPr>
          <w:sz w:val="14"/>
          <w:szCs w:val="14"/>
        </w:rPr>
        <w:t>(2)</w:t>
      </w:r>
      <w:r w:rsidRPr="00292F11">
        <w:rPr>
          <w:sz w:val="18"/>
        </w:rPr>
        <w:t xml:space="preserve"> dolore toracico </w:t>
      </w:r>
      <w:r w:rsidRPr="00292F11">
        <w:rPr>
          <w:sz w:val="14"/>
          <w:szCs w:val="14"/>
        </w:rPr>
        <w:t>(3)</w:t>
      </w:r>
      <w:r w:rsidRPr="00292F11">
        <w:rPr>
          <w:sz w:val="18"/>
        </w:rPr>
        <w:t xml:space="preserve"> di</w:t>
      </w:r>
      <w:r w:rsidR="00466CEF" w:rsidRPr="00292F11">
        <w:rPr>
          <w:sz w:val="18"/>
        </w:rPr>
        <w:t xml:space="preserve">spnea </w:t>
      </w:r>
      <w:r w:rsidR="00466CEF" w:rsidRPr="00292F11">
        <w:rPr>
          <w:sz w:val="14"/>
          <w:szCs w:val="14"/>
        </w:rPr>
        <w:t>(4)</w:t>
      </w:r>
      <w:r w:rsidR="00466CEF" w:rsidRPr="00292F11">
        <w:rPr>
          <w:sz w:val="18"/>
        </w:rPr>
        <w:t xml:space="preserve"> sincope </w:t>
      </w:r>
      <w:r w:rsidRPr="00292F11">
        <w:rPr>
          <w:sz w:val="14"/>
          <w:szCs w:val="14"/>
        </w:rPr>
        <w:t>(5)</w:t>
      </w:r>
      <w:r w:rsidRPr="00292F11">
        <w:rPr>
          <w:sz w:val="18"/>
        </w:rPr>
        <w:t xml:space="preserve"> cardiop</w:t>
      </w:r>
      <w:r w:rsidR="00466CEF" w:rsidRPr="00292F11">
        <w:rPr>
          <w:sz w:val="18"/>
        </w:rPr>
        <w:t xml:space="preserve">almo </w:t>
      </w:r>
      <w:r w:rsidR="00466CEF" w:rsidRPr="00292F11">
        <w:rPr>
          <w:sz w:val="14"/>
          <w:szCs w:val="14"/>
        </w:rPr>
        <w:t>(6)</w:t>
      </w:r>
      <w:r w:rsidR="00466CEF" w:rsidRPr="00292F11">
        <w:rPr>
          <w:sz w:val="18"/>
        </w:rPr>
        <w:t xml:space="preserve"> ascite </w:t>
      </w:r>
      <w:r w:rsidR="00466CEF" w:rsidRPr="00292F11">
        <w:rPr>
          <w:sz w:val="14"/>
          <w:szCs w:val="14"/>
        </w:rPr>
        <w:t>(7)</w:t>
      </w:r>
      <w:r w:rsidR="00466CEF" w:rsidRPr="00292F11">
        <w:rPr>
          <w:sz w:val="18"/>
        </w:rPr>
        <w:t xml:space="preserve"> </w:t>
      </w:r>
      <w:r w:rsidRPr="00292F11">
        <w:rPr>
          <w:sz w:val="18"/>
        </w:rPr>
        <w:t xml:space="preserve">disturbi idro-elettrolitici, </w:t>
      </w:r>
    </w:p>
    <w:p w14:paraId="3CCE8372" w14:textId="77777777" w:rsidR="00D1727E" w:rsidRPr="00292F11" w:rsidRDefault="00D1727E" w:rsidP="00742603">
      <w:pPr>
        <w:numPr>
          <w:ilvl w:val="0"/>
          <w:numId w:val="58"/>
        </w:numPr>
        <w:tabs>
          <w:tab w:val="clear" w:pos="397"/>
          <w:tab w:val="num" w:pos="284"/>
        </w:tabs>
        <w:ind w:left="284" w:hanging="284"/>
        <w:jc w:val="both"/>
        <w:rPr>
          <w:sz w:val="18"/>
        </w:rPr>
      </w:pPr>
      <w:r w:rsidRPr="00292F11">
        <w:rPr>
          <w:b/>
          <w:sz w:val="18"/>
        </w:rPr>
        <w:t>Chirurgia generale</w:t>
      </w:r>
      <w:r w:rsidR="00466CEF" w:rsidRPr="00292F11">
        <w:rPr>
          <w:sz w:val="18"/>
        </w:rPr>
        <w:tab/>
      </w:r>
      <w:r w:rsidRPr="00292F11">
        <w:rPr>
          <w:sz w:val="18"/>
        </w:rPr>
        <w:t>Metodologia di stud</w:t>
      </w:r>
      <w:r w:rsidR="00466CEF" w:rsidRPr="00292F11">
        <w:rPr>
          <w:sz w:val="18"/>
        </w:rPr>
        <w:t xml:space="preserve">io di pazienti con affezioni di: </w:t>
      </w:r>
      <w:r w:rsidR="00466CEF" w:rsidRPr="00292F11">
        <w:rPr>
          <w:sz w:val="14"/>
          <w:szCs w:val="14"/>
        </w:rPr>
        <w:t>(1)</w:t>
      </w:r>
      <w:r w:rsidR="00466CEF" w:rsidRPr="00292F11">
        <w:rPr>
          <w:sz w:val="18"/>
        </w:rPr>
        <w:t xml:space="preserve"> Tiroide </w:t>
      </w:r>
      <w:r w:rsidR="00466CEF" w:rsidRPr="00292F11">
        <w:rPr>
          <w:sz w:val="14"/>
          <w:szCs w:val="14"/>
        </w:rPr>
        <w:t>(2)</w:t>
      </w:r>
      <w:r w:rsidR="00466CEF" w:rsidRPr="00292F11">
        <w:rPr>
          <w:sz w:val="18"/>
        </w:rPr>
        <w:t xml:space="preserve"> Surrene </w:t>
      </w:r>
      <w:r w:rsidR="00466CEF" w:rsidRPr="00292F11">
        <w:rPr>
          <w:sz w:val="14"/>
          <w:szCs w:val="14"/>
        </w:rPr>
        <w:t>(3)</w:t>
      </w:r>
      <w:r w:rsidR="00466CEF" w:rsidRPr="00292F11">
        <w:rPr>
          <w:sz w:val="18"/>
        </w:rPr>
        <w:t xml:space="preserve"> Mammella </w:t>
      </w:r>
      <w:r w:rsidR="00466CEF" w:rsidRPr="00292F11">
        <w:rPr>
          <w:sz w:val="14"/>
          <w:szCs w:val="14"/>
        </w:rPr>
        <w:t>(4)</w:t>
      </w:r>
      <w:r w:rsidR="00466CEF" w:rsidRPr="00292F11">
        <w:rPr>
          <w:sz w:val="18"/>
        </w:rPr>
        <w:t xml:space="preserve"> Fegato </w:t>
      </w:r>
      <w:r w:rsidR="00466CEF" w:rsidRPr="00292F11">
        <w:rPr>
          <w:sz w:val="14"/>
          <w:szCs w:val="14"/>
        </w:rPr>
        <w:t>(5)</w:t>
      </w:r>
      <w:r w:rsidR="00466CEF" w:rsidRPr="00292F11">
        <w:rPr>
          <w:sz w:val="18"/>
        </w:rPr>
        <w:t xml:space="preserve"> Pancreas</w:t>
      </w:r>
      <w:r w:rsidRPr="00292F11">
        <w:rPr>
          <w:sz w:val="18"/>
        </w:rPr>
        <w:t>.</w:t>
      </w:r>
    </w:p>
    <w:p w14:paraId="59956E2A" w14:textId="77777777" w:rsidR="00D1727E" w:rsidRPr="00292F11" w:rsidRDefault="00D1727E" w:rsidP="00742603">
      <w:pPr>
        <w:numPr>
          <w:ilvl w:val="0"/>
          <w:numId w:val="58"/>
        </w:numPr>
        <w:tabs>
          <w:tab w:val="clear" w:pos="397"/>
          <w:tab w:val="num" w:pos="284"/>
        </w:tabs>
        <w:ind w:left="284" w:hanging="284"/>
        <w:jc w:val="both"/>
        <w:rPr>
          <w:sz w:val="18"/>
        </w:rPr>
      </w:pPr>
      <w:r w:rsidRPr="00292F11">
        <w:rPr>
          <w:b/>
          <w:sz w:val="18"/>
        </w:rPr>
        <w:t>Chirurgia Vascolare</w:t>
      </w:r>
      <w:r w:rsidR="00466CEF" w:rsidRPr="00292F11">
        <w:rPr>
          <w:sz w:val="18"/>
        </w:rPr>
        <w:tab/>
      </w:r>
      <w:r w:rsidRPr="00292F11">
        <w:rPr>
          <w:sz w:val="18"/>
        </w:rPr>
        <w:t>Metodologia di studio di pazienti con affezioni di</w:t>
      </w:r>
      <w:r w:rsidR="00466CEF" w:rsidRPr="00292F11">
        <w:rPr>
          <w:sz w:val="18"/>
        </w:rPr>
        <w:t xml:space="preserve">: </w:t>
      </w:r>
      <w:r w:rsidR="00466CEF" w:rsidRPr="00292F11">
        <w:rPr>
          <w:sz w:val="14"/>
          <w:szCs w:val="14"/>
        </w:rPr>
        <w:t xml:space="preserve">(1) </w:t>
      </w:r>
      <w:r w:rsidR="00466CEF" w:rsidRPr="00292F11">
        <w:rPr>
          <w:sz w:val="18"/>
        </w:rPr>
        <w:t xml:space="preserve">aorta toracica </w:t>
      </w:r>
      <w:r w:rsidR="00466CEF" w:rsidRPr="00292F11">
        <w:rPr>
          <w:sz w:val="14"/>
          <w:szCs w:val="14"/>
        </w:rPr>
        <w:t>(2)</w:t>
      </w:r>
      <w:r w:rsidR="00466CEF" w:rsidRPr="00292F11">
        <w:rPr>
          <w:sz w:val="18"/>
        </w:rPr>
        <w:t xml:space="preserve"> aorta addominale</w:t>
      </w:r>
      <w:r w:rsidRPr="00292F11">
        <w:rPr>
          <w:sz w:val="18"/>
        </w:rPr>
        <w:t xml:space="preserve"> </w:t>
      </w:r>
      <w:r w:rsidRPr="00292F11">
        <w:rPr>
          <w:sz w:val="14"/>
          <w:szCs w:val="14"/>
        </w:rPr>
        <w:t>(3)</w:t>
      </w:r>
      <w:r w:rsidRPr="00292F11">
        <w:rPr>
          <w:sz w:val="18"/>
        </w:rPr>
        <w:t xml:space="preserve"> tronchi so</w:t>
      </w:r>
      <w:r w:rsidR="00466CEF" w:rsidRPr="00292F11">
        <w:rPr>
          <w:sz w:val="18"/>
        </w:rPr>
        <w:t xml:space="preserve">vraortici </w:t>
      </w:r>
      <w:r w:rsidR="00466CEF" w:rsidRPr="00292F11">
        <w:rPr>
          <w:sz w:val="14"/>
          <w:szCs w:val="14"/>
        </w:rPr>
        <w:t xml:space="preserve">(4) </w:t>
      </w:r>
      <w:r w:rsidRPr="00292F11">
        <w:rPr>
          <w:sz w:val="18"/>
        </w:rPr>
        <w:t xml:space="preserve">Vasi arti inferiori. </w:t>
      </w:r>
    </w:p>
    <w:p w14:paraId="54B016D3" w14:textId="77777777" w:rsidR="00D1727E" w:rsidRPr="00292F11" w:rsidRDefault="00466CEF" w:rsidP="00742603">
      <w:pPr>
        <w:numPr>
          <w:ilvl w:val="0"/>
          <w:numId w:val="58"/>
        </w:numPr>
        <w:tabs>
          <w:tab w:val="clear" w:pos="397"/>
          <w:tab w:val="num" w:pos="284"/>
        </w:tabs>
        <w:ind w:left="284" w:hanging="284"/>
        <w:jc w:val="both"/>
        <w:rPr>
          <w:sz w:val="18"/>
        </w:rPr>
      </w:pPr>
      <w:r w:rsidRPr="00292F11">
        <w:rPr>
          <w:b/>
          <w:sz w:val="18"/>
        </w:rPr>
        <w:t>Scienze dell’alimentazione</w:t>
      </w:r>
      <w:r w:rsidRPr="00292F11">
        <w:rPr>
          <w:b/>
          <w:sz w:val="18"/>
        </w:rPr>
        <w:tab/>
      </w:r>
      <w:r w:rsidR="00D1727E" w:rsidRPr="00292F11">
        <w:rPr>
          <w:sz w:val="18"/>
        </w:rPr>
        <w:t>Metodo</w:t>
      </w:r>
      <w:r w:rsidRPr="00292F11">
        <w:rPr>
          <w:sz w:val="18"/>
        </w:rPr>
        <w:t xml:space="preserve">logia di studio di pazienti con: </w:t>
      </w:r>
      <w:r w:rsidRPr="00292F11">
        <w:rPr>
          <w:sz w:val="14"/>
          <w:szCs w:val="14"/>
        </w:rPr>
        <w:t xml:space="preserve">(1) </w:t>
      </w:r>
      <w:r w:rsidRPr="00292F11">
        <w:rPr>
          <w:sz w:val="18"/>
        </w:rPr>
        <w:t xml:space="preserve">iperglicemia </w:t>
      </w:r>
      <w:r w:rsidRPr="00292F11">
        <w:rPr>
          <w:sz w:val="14"/>
          <w:szCs w:val="14"/>
        </w:rPr>
        <w:t>(2)</w:t>
      </w:r>
      <w:r w:rsidRPr="00292F11">
        <w:rPr>
          <w:sz w:val="18"/>
        </w:rPr>
        <w:t xml:space="preserve"> sovrappeso </w:t>
      </w:r>
      <w:r w:rsidRPr="00292F11">
        <w:rPr>
          <w:sz w:val="14"/>
          <w:szCs w:val="14"/>
        </w:rPr>
        <w:t>(3)</w:t>
      </w:r>
      <w:r w:rsidRPr="00292F11">
        <w:rPr>
          <w:sz w:val="18"/>
        </w:rPr>
        <w:t xml:space="preserve"> malnutrizione</w:t>
      </w:r>
      <w:r w:rsidR="00D1727E" w:rsidRPr="00292F11">
        <w:rPr>
          <w:sz w:val="18"/>
        </w:rPr>
        <w:t xml:space="preserve"> </w:t>
      </w:r>
      <w:r w:rsidR="00D1727E" w:rsidRPr="00292F11">
        <w:rPr>
          <w:sz w:val="14"/>
          <w:szCs w:val="14"/>
        </w:rPr>
        <w:t>(4)</w:t>
      </w:r>
      <w:r w:rsidR="00D1727E" w:rsidRPr="00292F11">
        <w:rPr>
          <w:sz w:val="18"/>
        </w:rPr>
        <w:t xml:space="preserve"> insufficienza renale </w:t>
      </w:r>
      <w:r w:rsidRPr="00292F11">
        <w:rPr>
          <w:sz w:val="18"/>
        </w:rPr>
        <w:t xml:space="preserve">cronica </w:t>
      </w:r>
      <w:r w:rsidR="00D1727E" w:rsidRPr="00292F11">
        <w:rPr>
          <w:sz w:val="14"/>
          <w:szCs w:val="14"/>
        </w:rPr>
        <w:t xml:space="preserve">(5) </w:t>
      </w:r>
      <w:r w:rsidR="00D1727E" w:rsidRPr="00292F11">
        <w:rPr>
          <w:sz w:val="18"/>
        </w:rPr>
        <w:t xml:space="preserve">celiachia. </w:t>
      </w:r>
    </w:p>
    <w:p w14:paraId="02688721" w14:textId="77777777" w:rsidR="00D1727E" w:rsidRPr="00292F11" w:rsidRDefault="00D1727E" w:rsidP="00742603">
      <w:pPr>
        <w:numPr>
          <w:ilvl w:val="0"/>
          <w:numId w:val="58"/>
        </w:numPr>
        <w:tabs>
          <w:tab w:val="clear" w:pos="397"/>
          <w:tab w:val="num" w:pos="284"/>
        </w:tabs>
        <w:ind w:left="284" w:hanging="284"/>
        <w:jc w:val="both"/>
        <w:rPr>
          <w:sz w:val="18"/>
        </w:rPr>
      </w:pPr>
      <w:r w:rsidRPr="00292F11">
        <w:rPr>
          <w:b/>
          <w:sz w:val="18"/>
        </w:rPr>
        <w:t>Radiologia</w:t>
      </w:r>
      <w:r w:rsidR="00466CEF" w:rsidRPr="00292F11">
        <w:rPr>
          <w:sz w:val="18"/>
        </w:rPr>
        <w:tab/>
      </w:r>
      <w:r w:rsidRPr="00292F11">
        <w:rPr>
          <w:sz w:val="18"/>
        </w:rPr>
        <w:t>Quadri iconografici esemplificativi, relativi agli argomenti di medicina interna e chirurgia trattati nel corso integrato. Radiodiagnostica.</w:t>
      </w:r>
    </w:p>
    <w:p w14:paraId="7F14B4BB" w14:textId="77777777" w:rsidR="00D073AB" w:rsidRPr="00292F11" w:rsidRDefault="00D073AB" w:rsidP="00D073AB">
      <w:pPr>
        <w:jc w:val="both"/>
        <w:rPr>
          <w:sz w:val="10"/>
          <w:szCs w:val="10"/>
        </w:rPr>
      </w:pPr>
    </w:p>
    <w:p w14:paraId="58666F88" w14:textId="77777777" w:rsidR="00D073AB" w:rsidRPr="00292F11" w:rsidRDefault="00D073AB" w:rsidP="00D073AB">
      <w:pPr>
        <w:jc w:val="both"/>
        <w:rPr>
          <w:sz w:val="18"/>
        </w:rPr>
      </w:pPr>
      <w:r w:rsidRPr="00292F11">
        <w:rPr>
          <w:i/>
          <w:sz w:val="18"/>
        </w:rPr>
        <w:t>Obiettivi dell’ADI e/o dell’ADT</w:t>
      </w:r>
      <w:r w:rsidRPr="00292F11">
        <w:rPr>
          <w:sz w:val="18"/>
        </w:rPr>
        <w:tab/>
        <w:t>Organizzazione di seminari interdisciplinari mediante presentazione e discussione di casi clinici esplicativi che permettano di far raggiungere a piccoli gruppi di studenti, anche tramite la presentazione diretta del paziente, gli obiettivi didattici generali.</w:t>
      </w:r>
    </w:p>
    <w:p w14:paraId="6CD1A013" w14:textId="77777777" w:rsidR="00D073AB" w:rsidRPr="00292F11" w:rsidRDefault="00D073AB" w:rsidP="00D073AB">
      <w:pPr>
        <w:rPr>
          <w:sz w:val="18"/>
          <w:szCs w:val="18"/>
        </w:rPr>
      </w:pPr>
    </w:p>
    <w:p w14:paraId="40F6F9C7" w14:textId="77777777" w:rsidR="00D073AB" w:rsidRPr="00292F11" w:rsidRDefault="00D073AB" w:rsidP="00D073AB">
      <w:pPr>
        <w:ind w:left="397" w:hanging="397"/>
        <w:jc w:val="both"/>
        <w:rPr>
          <w:b/>
          <w:sz w:val="24"/>
          <w:u w:val="single"/>
        </w:rPr>
      </w:pPr>
      <w:r w:rsidRPr="00292F11">
        <w:rPr>
          <w:b/>
          <w:sz w:val="24"/>
        </w:rPr>
        <w:t xml:space="preserve">17 - </w:t>
      </w:r>
      <w:r w:rsidRPr="00292F11">
        <w:rPr>
          <w:b/>
          <w:sz w:val="24"/>
          <w:u w:val="single"/>
        </w:rPr>
        <w:t xml:space="preserve">Corso Integrato di ANATOMIA PATOLOGICA </w:t>
      </w:r>
      <w:r w:rsidR="0059330B" w:rsidRPr="00292F11">
        <w:rPr>
          <w:b/>
          <w:sz w:val="24"/>
          <w:u w:val="single"/>
        </w:rPr>
        <w:t xml:space="preserve">e Correlazioni Anatomo Cliniche </w:t>
      </w:r>
      <w:r w:rsidRPr="00292F11">
        <w:rPr>
          <w:sz w:val="22"/>
          <w:szCs w:val="22"/>
          <w:u w:val="single"/>
        </w:rPr>
        <w:t>(I e II)</w:t>
      </w:r>
    </w:p>
    <w:p w14:paraId="5DD93151" w14:textId="77777777" w:rsidR="00D073AB" w:rsidRPr="00292F11" w:rsidRDefault="00D073AB" w:rsidP="00D073AB">
      <w:pPr>
        <w:ind w:left="397" w:hanging="397"/>
        <w:jc w:val="both"/>
        <w:rPr>
          <w:sz w:val="6"/>
          <w:szCs w:val="6"/>
        </w:rPr>
      </w:pPr>
    </w:p>
    <w:p w14:paraId="7045CB16" w14:textId="77777777" w:rsidR="00D073AB" w:rsidRPr="00292F11" w:rsidRDefault="00D073AB" w:rsidP="00D073AB">
      <w:pPr>
        <w:ind w:left="397" w:hanging="397"/>
        <w:jc w:val="center"/>
        <w:rPr>
          <w:b/>
          <w:sz w:val="22"/>
        </w:rPr>
      </w:pPr>
      <w:r w:rsidRPr="00292F11">
        <w:rPr>
          <w:b/>
          <w:i/>
          <w:sz w:val="22"/>
        </w:rPr>
        <w:t>Core Curriculum</w:t>
      </w:r>
    </w:p>
    <w:p w14:paraId="408D02F4" w14:textId="77777777" w:rsidR="00D073AB" w:rsidRPr="00292F11" w:rsidRDefault="00D073AB" w:rsidP="00D073AB">
      <w:pPr>
        <w:ind w:left="397" w:hanging="397"/>
        <w:jc w:val="both"/>
        <w:rPr>
          <w:sz w:val="10"/>
          <w:szCs w:val="10"/>
        </w:rPr>
      </w:pPr>
    </w:p>
    <w:p w14:paraId="7CB71D22" w14:textId="77777777" w:rsidR="00F51BB1" w:rsidRPr="00292F11" w:rsidRDefault="00934ED1" w:rsidP="007623A0">
      <w:pPr>
        <w:jc w:val="both"/>
        <w:rPr>
          <w:sz w:val="18"/>
        </w:rPr>
      </w:pPr>
      <w:r w:rsidRPr="00292F11">
        <w:rPr>
          <w:b/>
          <w:i/>
          <w:sz w:val="18"/>
        </w:rPr>
        <w:t>Obiettivi didattici generali</w:t>
      </w:r>
      <w:r w:rsidRPr="00292F11">
        <w:rPr>
          <w:sz w:val="18"/>
        </w:rPr>
        <w:tab/>
      </w:r>
      <w:r w:rsidR="007623A0" w:rsidRPr="00292F11">
        <w:rPr>
          <w:sz w:val="18"/>
        </w:rPr>
        <w:t>Obbiettivo generale del corso e’ fornire le basi anatomo-patologiche della storia naturale, espressione clinica, ed evoluzione delle malattie., fornendo l’anello di congiunzione tra etiopatogenesi e clinica. Il corso si compone di una parte sistematica, tradotta in lezioni formali (ADF), e di una parte piu’ direttamente clinica, tradotta in attivita’ intergrative (ADE, APP). Le lezioni formali sono dirette a guidare lo studio dei grandi quadri morbosi di interesse internistico o chirurgico, facendone emerge</w:t>
      </w:r>
      <w:r w:rsidR="00F51BB1" w:rsidRPr="00292F11">
        <w:rPr>
          <w:sz w:val="18"/>
        </w:rPr>
        <w:t>-</w:t>
      </w:r>
    </w:p>
    <w:p w14:paraId="17E5A108" w14:textId="77777777" w:rsidR="00F51BB1" w:rsidRPr="00292F11" w:rsidRDefault="00AE3325" w:rsidP="00F51BB1">
      <w:pPr>
        <w:jc w:val="both"/>
        <w:rPr>
          <w:sz w:val="18"/>
          <w:szCs w:val="18"/>
        </w:rPr>
      </w:pPr>
      <w:r w:rsidRPr="00292F11">
        <w:rPr>
          <w:sz w:val="18"/>
        </w:rPr>
        <w:br w:type="page"/>
      </w:r>
      <w:r w:rsidR="00F51BB1" w:rsidRPr="00292F11">
        <w:rPr>
          <w:sz w:val="18"/>
        </w:rPr>
        <w:lastRenderedPageBreak/>
        <w:t>74</w:t>
      </w:r>
      <w:r w:rsidR="00F51BB1" w:rsidRPr="00292F11">
        <w:rPr>
          <w:sz w:val="18"/>
        </w:rPr>
        <w:tab/>
      </w:r>
      <w:r w:rsidR="00F51BB1" w:rsidRPr="00292F11">
        <w:rPr>
          <w:sz w:val="18"/>
        </w:rPr>
        <w:tab/>
      </w:r>
      <w:r w:rsidR="00F51BB1" w:rsidRPr="00292F11">
        <w:rPr>
          <w:sz w:val="18"/>
        </w:rPr>
        <w:tab/>
      </w:r>
      <w:r w:rsidR="00F51BB1" w:rsidRPr="00292F11">
        <w:rPr>
          <w:sz w:val="18"/>
        </w:rPr>
        <w:tab/>
      </w:r>
      <w:r w:rsidR="00F51BB1" w:rsidRPr="00292F11">
        <w:rPr>
          <w:sz w:val="18"/>
        </w:rPr>
        <w:tab/>
      </w:r>
      <w:r w:rsidR="00F51BB1" w:rsidRPr="00292F11">
        <w:rPr>
          <w:sz w:val="18"/>
        </w:rPr>
        <w:tab/>
      </w:r>
      <w:r w:rsidR="00F51BB1" w:rsidRPr="00292F11">
        <w:rPr>
          <w:sz w:val="18"/>
        </w:rPr>
        <w:tab/>
      </w:r>
      <w:r w:rsidR="00F51BB1" w:rsidRPr="00292F11">
        <w:rPr>
          <w:sz w:val="18"/>
        </w:rPr>
        <w:tab/>
      </w:r>
      <w:r w:rsidR="00F51BB1" w:rsidRPr="00292F11">
        <w:rPr>
          <w:sz w:val="18"/>
        </w:rPr>
        <w:tab/>
      </w:r>
      <w:r w:rsidR="00F51BB1" w:rsidRPr="00292F11">
        <w:rPr>
          <w:sz w:val="18"/>
        </w:rPr>
        <w:tab/>
      </w:r>
      <w:r w:rsidR="00F51BB1" w:rsidRPr="00292F11">
        <w:rPr>
          <w:sz w:val="18"/>
        </w:rPr>
        <w:tab/>
      </w:r>
      <w:r w:rsidR="00F51BB1" w:rsidRPr="00292F11">
        <w:rPr>
          <w:sz w:val="18"/>
        </w:rPr>
        <w:tab/>
      </w:r>
      <w:r w:rsidR="00F51BB1" w:rsidRPr="00292F11">
        <w:rPr>
          <w:sz w:val="18"/>
        </w:rPr>
        <w:tab/>
      </w:r>
      <w:r w:rsidR="00F51BB1" w:rsidRPr="00292F11">
        <w:rPr>
          <w:sz w:val="18"/>
        </w:rPr>
        <w:tab/>
        <w:t xml:space="preserve">        </w:t>
      </w:r>
      <w:r w:rsidR="00F51BB1" w:rsidRPr="00292F11">
        <w:rPr>
          <w:i/>
          <w:sz w:val="18"/>
        </w:rPr>
        <w:t>Guida per lo Studente del CLMMC “A”</w:t>
      </w:r>
    </w:p>
    <w:p w14:paraId="5F5F7729" w14:textId="77777777" w:rsidR="00F51BB1" w:rsidRPr="00292F11" w:rsidRDefault="009C79ED" w:rsidP="00F51BB1">
      <w:pPr>
        <w:jc w:val="both"/>
        <w:rPr>
          <w:sz w:val="18"/>
        </w:rPr>
      </w:pPr>
      <w:r>
        <w:rPr>
          <w:noProof/>
          <w:sz w:val="18"/>
          <w:szCs w:val="18"/>
          <w:lang w:eastAsia="it-IT"/>
        </w:rPr>
        <w:pict w14:anchorId="24A17510">
          <v:line id="_x0000_s3060" style="position:absolute;left:0;text-align:left;z-index:194" from="1.35pt,-.05pt" to="478.35pt,-.05pt"/>
        </w:pict>
      </w:r>
    </w:p>
    <w:p w14:paraId="6C6B5621" w14:textId="77777777" w:rsidR="00F51BB1" w:rsidRPr="00292F11" w:rsidRDefault="00F51BB1" w:rsidP="00F51BB1">
      <w:pPr>
        <w:jc w:val="both"/>
        <w:rPr>
          <w:sz w:val="18"/>
        </w:rPr>
      </w:pPr>
    </w:p>
    <w:p w14:paraId="6CD421F4" w14:textId="77777777" w:rsidR="007623A0" w:rsidRPr="00292F11" w:rsidRDefault="007623A0" w:rsidP="007623A0">
      <w:pPr>
        <w:jc w:val="both"/>
        <w:rPr>
          <w:sz w:val="18"/>
        </w:rPr>
      </w:pPr>
      <w:r w:rsidRPr="00292F11">
        <w:rPr>
          <w:sz w:val="18"/>
        </w:rPr>
        <w:t xml:space="preserve">re la correlazione tra natura biologica, alterazione anatomica fondamentale, ed espressione clinica.  Nelle attivita’ integrative, al contrario, i singoli quadri morbosi sono discussi nel singolo caso, allo scopo di dimostrare sia il ruolo dell’anatomia patologica nel chiarire la dimensione individuale e specifica del quadro morboso nel caso clinico, sia il ruolo dell’anatomia patologica come branca specialistica moderna. </w:t>
      </w:r>
    </w:p>
    <w:p w14:paraId="2127721F" w14:textId="77777777" w:rsidR="00D073AB" w:rsidRPr="00292F11" w:rsidRDefault="00D073AB" w:rsidP="00D073AB">
      <w:pPr>
        <w:ind w:left="397" w:hanging="397"/>
        <w:jc w:val="both"/>
        <w:rPr>
          <w:sz w:val="10"/>
          <w:szCs w:val="10"/>
        </w:rPr>
      </w:pPr>
    </w:p>
    <w:p w14:paraId="0151D912" w14:textId="77777777" w:rsidR="00934ED1" w:rsidRPr="00292F11" w:rsidRDefault="00934ED1" w:rsidP="00934ED1">
      <w:pPr>
        <w:ind w:left="397" w:hanging="397"/>
        <w:jc w:val="both"/>
        <w:rPr>
          <w:u w:val="single"/>
        </w:rPr>
      </w:pPr>
      <w:r w:rsidRPr="00292F11">
        <w:rPr>
          <w:b/>
          <w:sz w:val="22"/>
          <w:szCs w:val="22"/>
          <w:u w:val="single"/>
        </w:rPr>
        <w:t>Anatomia Patologica e Correlazioni Anatomo Cliniche</w:t>
      </w:r>
      <w:r w:rsidRPr="00292F11">
        <w:rPr>
          <w:b/>
          <w:u w:val="single"/>
        </w:rPr>
        <w:t xml:space="preserve"> </w:t>
      </w:r>
      <w:r w:rsidRPr="00292F11">
        <w:rPr>
          <w:u w:val="single"/>
        </w:rPr>
        <w:t>(I)</w:t>
      </w:r>
    </w:p>
    <w:p w14:paraId="3C0137CB" w14:textId="77777777" w:rsidR="00934ED1" w:rsidRPr="00292F11" w:rsidRDefault="00934ED1" w:rsidP="00934ED1">
      <w:pPr>
        <w:ind w:left="397" w:hanging="397"/>
        <w:jc w:val="both"/>
        <w:rPr>
          <w:sz w:val="6"/>
          <w:szCs w:val="6"/>
        </w:rPr>
      </w:pPr>
    </w:p>
    <w:p w14:paraId="15C63FB1" w14:textId="77777777" w:rsidR="003C0FEA" w:rsidRPr="00292F11" w:rsidRDefault="00934ED1" w:rsidP="003C0FEA">
      <w:pPr>
        <w:ind w:left="397" w:hanging="397"/>
        <w:jc w:val="both"/>
        <w:rPr>
          <w:b/>
          <w:i/>
          <w:sz w:val="18"/>
        </w:rPr>
      </w:pPr>
      <w:r w:rsidRPr="00292F11">
        <w:rPr>
          <w:b/>
          <w:i/>
          <w:sz w:val="18"/>
        </w:rPr>
        <w:t>Obiettivi dell’ADF</w:t>
      </w:r>
    </w:p>
    <w:p w14:paraId="7186192D" w14:textId="77777777" w:rsidR="00466CEF" w:rsidRPr="00292F11" w:rsidRDefault="00466CEF" w:rsidP="003C0FEA">
      <w:pPr>
        <w:ind w:left="397" w:hanging="397"/>
        <w:jc w:val="both"/>
        <w:rPr>
          <w:b/>
          <w:i/>
          <w:sz w:val="4"/>
          <w:szCs w:val="4"/>
        </w:rPr>
      </w:pPr>
    </w:p>
    <w:p w14:paraId="4080D62C" w14:textId="77777777" w:rsidR="00466CEF" w:rsidRPr="00292F11" w:rsidRDefault="007623A0" w:rsidP="003C0FEA">
      <w:pPr>
        <w:ind w:left="397" w:hanging="397"/>
        <w:jc w:val="both"/>
        <w:rPr>
          <w:sz w:val="18"/>
        </w:rPr>
      </w:pPr>
      <w:r w:rsidRPr="00292F11">
        <w:rPr>
          <w:b/>
          <w:sz w:val="18"/>
        </w:rPr>
        <w:t>Apparato cardiovascolare</w:t>
      </w:r>
      <w:r w:rsidRPr="00292F11">
        <w:rPr>
          <w:sz w:val="18"/>
        </w:rPr>
        <w:t xml:space="preserve">: Ipertrofia, dilatazione, scompenso di cuore; Inquadramento delle cardiopatie congenite; Cardiopatia Ischemica; Cardiopatia Ipertensiva; Endocarditi infettive; Valvulopatie non infettive; malattia reumatica; Cardiomiopatie e </w:t>
      </w:r>
    </w:p>
    <w:p w14:paraId="29A53585" w14:textId="77777777" w:rsidR="007623A0" w:rsidRPr="00292F11" w:rsidRDefault="007623A0" w:rsidP="00466CEF">
      <w:pPr>
        <w:ind w:left="397"/>
        <w:jc w:val="both"/>
        <w:rPr>
          <w:sz w:val="18"/>
        </w:rPr>
      </w:pPr>
      <w:r w:rsidRPr="00292F11">
        <w:rPr>
          <w:sz w:val="18"/>
        </w:rPr>
        <w:t xml:space="preserve">miocarditi; Malattie del pericardio; Arteriosclerosi e aterosclerosi; patologia vascolare ipertensiva; aneurismi e dissecazioni; vasculiti. </w:t>
      </w:r>
    </w:p>
    <w:p w14:paraId="4202F97F" w14:textId="77777777" w:rsidR="00305165" w:rsidRPr="00292F11" w:rsidRDefault="00305165" w:rsidP="00305165">
      <w:pPr>
        <w:jc w:val="both"/>
        <w:rPr>
          <w:sz w:val="4"/>
          <w:szCs w:val="4"/>
        </w:rPr>
      </w:pPr>
    </w:p>
    <w:p w14:paraId="072A503C" w14:textId="77777777" w:rsidR="007623A0" w:rsidRPr="00292F11" w:rsidRDefault="007623A0" w:rsidP="00742603">
      <w:pPr>
        <w:numPr>
          <w:ilvl w:val="0"/>
          <w:numId w:val="117"/>
        </w:numPr>
        <w:jc w:val="both"/>
        <w:rPr>
          <w:sz w:val="18"/>
        </w:rPr>
      </w:pPr>
      <w:r w:rsidRPr="00292F11">
        <w:rPr>
          <w:b/>
          <w:sz w:val="18"/>
        </w:rPr>
        <w:t xml:space="preserve">Apparato respiratorio: </w:t>
      </w:r>
      <w:r w:rsidRPr="00292F11">
        <w:rPr>
          <w:sz w:val="18"/>
        </w:rPr>
        <w:t>Atelettasia; danno polmonare acuto; broncopneumopatia croncia ostruttiva; malattia interstiziale diffusa (restrittiva); disturbi del circolo polmonare; polmoniti e broncopolmoniti; plmoniti interstiziali e atipiche; ascesso polmonare; tubercolosi primaria e post-primaria; micobatteriosi; patologia polmonare del paziente immunodepresso; tumori del polmone e della pleura; patologia non neoplastica della pleura.</w:t>
      </w:r>
    </w:p>
    <w:p w14:paraId="7D54D221" w14:textId="77777777" w:rsidR="00305165" w:rsidRPr="00292F11" w:rsidRDefault="00305165" w:rsidP="00305165">
      <w:pPr>
        <w:jc w:val="both"/>
        <w:rPr>
          <w:sz w:val="4"/>
          <w:szCs w:val="4"/>
        </w:rPr>
      </w:pPr>
    </w:p>
    <w:p w14:paraId="3A0E2F01" w14:textId="77777777" w:rsidR="007623A0" w:rsidRPr="00292F11" w:rsidRDefault="007623A0" w:rsidP="00742603">
      <w:pPr>
        <w:numPr>
          <w:ilvl w:val="0"/>
          <w:numId w:val="117"/>
        </w:numPr>
        <w:jc w:val="both"/>
        <w:rPr>
          <w:sz w:val="18"/>
        </w:rPr>
      </w:pPr>
      <w:r w:rsidRPr="00292F11">
        <w:rPr>
          <w:b/>
          <w:sz w:val="18"/>
        </w:rPr>
        <w:t xml:space="preserve">Rene e vie urinarie:  </w:t>
      </w:r>
      <w:r w:rsidRPr="00292F11">
        <w:rPr>
          <w:sz w:val="18"/>
        </w:rPr>
        <w:t xml:space="preserve">Malattie cistiche del rene; malattie glomerulari; nefropatie tubulo-interstiziali; nefropatie vascolari: uropatia ostruttiva; urolitiasi; pieliti, cistopieliti, cistiti; tumori del rene e delle vie urinarie. </w:t>
      </w:r>
    </w:p>
    <w:p w14:paraId="4D2E0C4F" w14:textId="77777777" w:rsidR="007623A0" w:rsidRPr="00292F11" w:rsidRDefault="007623A0" w:rsidP="007623A0">
      <w:pPr>
        <w:jc w:val="both"/>
        <w:rPr>
          <w:sz w:val="4"/>
          <w:szCs w:val="4"/>
        </w:rPr>
      </w:pPr>
    </w:p>
    <w:p w14:paraId="7A9B0F75" w14:textId="77777777" w:rsidR="007623A0" w:rsidRPr="00292F11" w:rsidRDefault="007623A0" w:rsidP="00742603">
      <w:pPr>
        <w:numPr>
          <w:ilvl w:val="0"/>
          <w:numId w:val="117"/>
        </w:numPr>
        <w:jc w:val="both"/>
        <w:rPr>
          <w:sz w:val="18"/>
        </w:rPr>
      </w:pPr>
      <w:r w:rsidRPr="00292F11">
        <w:rPr>
          <w:b/>
          <w:sz w:val="18"/>
        </w:rPr>
        <w:t>Apparato digerente</w:t>
      </w:r>
      <w:r w:rsidRPr="00292F11">
        <w:rPr>
          <w:sz w:val="18"/>
        </w:rPr>
        <w:t xml:space="preserve">: Anomalie congenite dell’esofago; distrubi della motilita’ esofagea; varici esofagee; esofagiti; tumori dell’esofago; stenosi del piloro; gastritis; malattia ulcerative peptica; gastropatia ipertrofica; tumori dello stomaco; anomalie congenite del tenue e del colon; enteriti e coliti infettive; malattia infiammatoria intestinale; malassorbimenti; malattie vascolari del tenue e del colon; malattia diverticolare del colon; occlusione intestinale; polipi e tumori del tenue e del colon. Appendiciti e tumori dell’appendice. Patologia neoplastica e non neoplastica del peritoneo. </w:t>
      </w:r>
    </w:p>
    <w:p w14:paraId="29ACF6C3" w14:textId="77777777" w:rsidR="00501ADB" w:rsidRPr="00292F11" w:rsidRDefault="00501ADB" w:rsidP="00663A82">
      <w:pPr>
        <w:jc w:val="both"/>
        <w:rPr>
          <w:sz w:val="14"/>
          <w:szCs w:val="14"/>
        </w:rPr>
      </w:pPr>
    </w:p>
    <w:p w14:paraId="6B836909" w14:textId="77777777" w:rsidR="00934ED1" w:rsidRPr="00292F11" w:rsidRDefault="00934ED1" w:rsidP="00934ED1">
      <w:pPr>
        <w:ind w:left="397" w:hanging="397"/>
        <w:jc w:val="both"/>
        <w:rPr>
          <w:b/>
          <w:u w:val="single"/>
        </w:rPr>
      </w:pPr>
      <w:r w:rsidRPr="00292F11">
        <w:rPr>
          <w:b/>
          <w:sz w:val="22"/>
          <w:szCs w:val="22"/>
          <w:u w:val="single"/>
        </w:rPr>
        <w:t>Anatomia Patologica</w:t>
      </w:r>
      <w:r w:rsidRPr="00292F11">
        <w:rPr>
          <w:b/>
          <w:u w:val="single"/>
        </w:rPr>
        <w:t xml:space="preserve"> e </w:t>
      </w:r>
      <w:r w:rsidRPr="00292F11">
        <w:rPr>
          <w:b/>
          <w:sz w:val="22"/>
          <w:szCs w:val="22"/>
          <w:u w:val="single"/>
        </w:rPr>
        <w:t>Correlazioni Anatomo Cliniche</w:t>
      </w:r>
      <w:r w:rsidRPr="00292F11">
        <w:rPr>
          <w:u w:val="single"/>
        </w:rPr>
        <w:t xml:space="preserve"> (II)</w:t>
      </w:r>
    </w:p>
    <w:p w14:paraId="2B616213" w14:textId="77777777" w:rsidR="00934ED1" w:rsidRPr="00292F11" w:rsidRDefault="00934ED1" w:rsidP="00934ED1">
      <w:pPr>
        <w:ind w:left="397" w:hanging="397"/>
        <w:jc w:val="both"/>
        <w:rPr>
          <w:sz w:val="10"/>
          <w:szCs w:val="10"/>
        </w:rPr>
      </w:pPr>
    </w:p>
    <w:p w14:paraId="51FC4AA5" w14:textId="77777777" w:rsidR="00934ED1" w:rsidRPr="00292F11" w:rsidRDefault="00934ED1" w:rsidP="00934ED1">
      <w:pPr>
        <w:ind w:left="397" w:hanging="397"/>
        <w:jc w:val="both"/>
        <w:rPr>
          <w:b/>
          <w:i/>
          <w:sz w:val="18"/>
        </w:rPr>
      </w:pPr>
      <w:r w:rsidRPr="00292F11">
        <w:rPr>
          <w:b/>
          <w:i/>
          <w:sz w:val="18"/>
        </w:rPr>
        <w:t>Obiettivi dell’ADF</w:t>
      </w:r>
    </w:p>
    <w:p w14:paraId="56C86A51" w14:textId="77777777" w:rsidR="00305165" w:rsidRPr="00292F11" w:rsidRDefault="00305165" w:rsidP="00934ED1">
      <w:pPr>
        <w:ind w:left="397" w:hanging="397"/>
        <w:jc w:val="both"/>
        <w:rPr>
          <w:sz w:val="4"/>
          <w:szCs w:val="4"/>
        </w:rPr>
      </w:pPr>
    </w:p>
    <w:p w14:paraId="61A37F1D" w14:textId="77777777" w:rsidR="007623A0" w:rsidRPr="00292F11" w:rsidRDefault="007623A0" w:rsidP="00742603">
      <w:pPr>
        <w:numPr>
          <w:ilvl w:val="0"/>
          <w:numId w:val="116"/>
        </w:numPr>
        <w:jc w:val="both"/>
        <w:rPr>
          <w:sz w:val="18"/>
        </w:rPr>
      </w:pPr>
      <w:r w:rsidRPr="00292F11">
        <w:rPr>
          <w:b/>
          <w:sz w:val="18"/>
        </w:rPr>
        <w:t>Patologia del fegato, delle vie biliari e del pancreas</w:t>
      </w:r>
      <w:r w:rsidRPr="00292F11">
        <w:rPr>
          <w:sz w:val="18"/>
        </w:rPr>
        <w:t xml:space="preserve">: Disturbi di circolo del fegato; Insufficienza epatica; cirrosi; ipertensione portale; ittero e colestasi; epatiti virali e non virali (tossiche, autoimmni, da farmaci); patologia infettiva non virale; epatopatia alcolica; malattie metaboliche del fegato; malattie delle vie biliari intraepatiche; noduli e tumori epatici; colelitiasi e colecistiti; patologia delle vie biliari extraepatiche; tumori delle vie biliari. Pancreatiti acute e croniche; cisti non neoplastiche e tumori del pancreas. </w:t>
      </w:r>
    </w:p>
    <w:p w14:paraId="585065A2" w14:textId="77777777" w:rsidR="00305165" w:rsidRPr="00292F11" w:rsidRDefault="00305165" w:rsidP="00305165">
      <w:pPr>
        <w:jc w:val="both"/>
        <w:rPr>
          <w:sz w:val="4"/>
          <w:szCs w:val="4"/>
        </w:rPr>
      </w:pPr>
    </w:p>
    <w:p w14:paraId="1F57D97C" w14:textId="77777777" w:rsidR="007623A0" w:rsidRPr="00292F11" w:rsidRDefault="007623A0" w:rsidP="00742603">
      <w:pPr>
        <w:numPr>
          <w:ilvl w:val="0"/>
          <w:numId w:val="116"/>
        </w:numPr>
        <w:jc w:val="both"/>
        <w:rPr>
          <w:sz w:val="18"/>
        </w:rPr>
      </w:pPr>
      <w:r w:rsidRPr="00292F11">
        <w:rPr>
          <w:b/>
          <w:sz w:val="18"/>
        </w:rPr>
        <w:t xml:space="preserve">Patologia del sistema ematopoietico: </w:t>
      </w:r>
      <w:r w:rsidRPr="00292F11">
        <w:rPr>
          <w:sz w:val="18"/>
        </w:rPr>
        <w:t xml:space="preserve">Anemie; neoplasie mieloproliferative; mielodisplasie; leucemie acute;  linfomi; mieloma; splenomegalie.  </w:t>
      </w:r>
    </w:p>
    <w:p w14:paraId="083F3787" w14:textId="77777777" w:rsidR="007623A0" w:rsidRPr="00292F11" w:rsidRDefault="007623A0" w:rsidP="007623A0">
      <w:pPr>
        <w:jc w:val="both"/>
        <w:rPr>
          <w:sz w:val="4"/>
          <w:szCs w:val="4"/>
        </w:rPr>
      </w:pPr>
    </w:p>
    <w:p w14:paraId="7C41E279" w14:textId="77777777" w:rsidR="007623A0" w:rsidRPr="00292F11" w:rsidRDefault="007623A0" w:rsidP="00742603">
      <w:pPr>
        <w:numPr>
          <w:ilvl w:val="0"/>
          <w:numId w:val="116"/>
        </w:numPr>
        <w:jc w:val="both"/>
        <w:rPr>
          <w:sz w:val="18"/>
        </w:rPr>
      </w:pPr>
      <w:r w:rsidRPr="00292F11">
        <w:rPr>
          <w:b/>
          <w:sz w:val="18"/>
        </w:rPr>
        <w:t xml:space="preserve">Patologia del sistema nervoso: </w:t>
      </w:r>
      <w:r w:rsidRPr="00292F11">
        <w:rPr>
          <w:sz w:val="18"/>
        </w:rPr>
        <w:t>Edema cerebrale, ipertensione endocranica, ernie cerebrali, idrocefalo; Traumi cranici; ematomi epi e subdurali; emorragia subaracnoidea; emorragia cerebrale apoplettica; rammollimenti cerebrali; altri quadri di patologia cerebro-vascolare; meningiti; encefaliti; encefalopatie spongiformi; malattie degenerative; malattie demielinizzanti; tumori del SNC e periferico</w:t>
      </w:r>
    </w:p>
    <w:p w14:paraId="069A3126" w14:textId="77777777" w:rsidR="007623A0" w:rsidRPr="00292F11" w:rsidRDefault="007623A0" w:rsidP="007623A0">
      <w:pPr>
        <w:jc w:val="both"/>
        <w:rPr>
          <w:sz w:val="4"/>
          <w:szCs w:val="4"/>
        </w:rPr>
      </w:pPr>
    </w:p>
    <w:p w14:paraId="645C3593" w14:textId="77777777" w:rsidR="007623A0" w:rsidRPr="00292F11" w:rsidRDefault="007623A0" w:rsidP="00742603">
      <w:pPr>
        <w:numPr>
          <w:ilvl w:val="0"/>
          <w:numId w:val="116"/>
        </w:numPr>
        <w:jc w:val="both"/>
        <w:rPr>
          <w:sz w:val="18"/>
        </w:rPr>
      </w:pPr>
      <w:r w:rsidRPr="00292F11">
        <w:rPr>
          <w:b/>
          <w:sz w:val="18"/>
        </w:rPr>
        <w:t>Patologia dello scheletro</w:t>
      </w:r>
      <w:r w:rsidRPr="00292F11">
        <w:rPr>
          <w:sz w:val="18"/>
        </w:rPr>
        <w:t xml:space="preserve">: Osteoporosi; osteodistrofia renale; osteogenesi imperfetta; displasia fibrosa; osteomieliti; malattia di Paget; tumori. </w:t>
      </w:r>
    </w:p>
    <w:p w14:paraId="40804023" w14:textId="77777777" w:rsidR="007623A0" w:rsidRPr="00292F11" w:rsidRDefault="007623A0" w:rsidP="007623A0">
      <w:pPr>
        <w:jc w:val="both"/>
        <w:rPr>
          <w:sz w:val="4"/>
          <w:szCs w:val="4"/>
        </w:rPr>
      </w:pPr>
    </w:p>
    <w:p w14:paraId="13296299" w14:textId="77777777" w:rsidR="007623A0" w:rsidRPr="00292F11" w:rsidRDefault="007623A0" w:rsidP="00742603">
      <w:pPr>
        <w:numPr>
          <w:ilvl w:val="0"/>
          <w:numId w:val="116"/>
        </w:numPr>
        <w:jc w:val="both"/>
        <w:rPr>
          <w:sz w:val="18"/>
        </w:rPr>
      </w:pPr>
      <w:r w:rsidRPr="00292F11">
        <w:rPr>
          <w:b/>
          <w:sz w:val="18"/>
        </w:rPr>
        <w:t>Patologia del sistema endocrino</w:t>
      </w:r>
      <w:r w:rsidRPr="00292F11">
        <w:rPr>
          <w:sz w:val="18"/>
        </w:rPr>
        <w:t>: Patologia dell’ipofisi; iper e ipotiroidismi; tiroiditi; malattia di Basedow; gozzo; tumori della tiroide; patologia delle paratiroidi; patologia del pancreas endocrino; patologia del surrene.</w:t>
      </w:r>
    </w:p>
    <w:p w14:paraId="35B83FEE" w14:textId="77777777" w:rsidR="007623A0" w:rsidRPr="00292F11" w:rsidRDefault="007623A0" w:rsidP="007623A0">
      <w:pPr>
        <w:jc w:val="both"/>
        <w:rPr>
          <w:sz w:val="4"/>
          <w:szCs w:val="4"/>
        </w:rPr>
      </w:pPr>
    </w:p>
    <w:p w14:paraId="787957B6" w14:textId="77777777" w:rsidR="007623A0" w:rsidRPr="00292F11" w:rsidRDefault="007623A0" w:rsidP="00742603">
      <w:pPr>
        <w:numPr>
          <w:ilvl w:val="0"/>
          <w:numId w:val="116"/>
        </w:numPr>
        <w:jc w:val="both"/>
        <w:rPr>
          <w:sz w:val="18"/>
        </w:rPr>
      </w:pPr>
      <w:r w:rsidRPr="00292F11">
        <w:rPr>
          <w:b/>
          <w:sz w:val="18"/>
        </w:rPr>
        <w:t>Apparato genitale maschile</w:t>
      </w:r>
      <w:r w:rsidRPr="00292F11">
        <w:rPr>
          <w:sz w:val="18"/>
        </w:rPr>
        <w:t>: Patologia neoplastica e non neoplastica del testicolo e della prostata</w:t>
      </w:r>
    </w:p>
    <w:p w14:paraId="6226E18B" w14:textId="77777777" w:rsidR="007623A0" w:rsidRPr="00292F11" w:rsidRDefault="007623A0" w:rsidP="007623A0">
      <w:pPr>
        <w:jc w:val="both"/>
        <w:rPr>
          <w:sz w:val="4"/>
          <w:szCs w:val="4"/>
        </w:rPr>
      </w:pPr>
    </w:p>
    <w:p w14:paraId="08A7783A" w14:textId="77777777" w:rsidR="007623A0" w:rsidRPr="00292F11" w:rsidRDefault="007623A0" w:rsidP="00742603">
      <w:pPr>
        <w:numPr>
          <w:ilvl w:val="0"/>
          <w:numId w:val="116"/>
        </w:numPr>
        <w:jc w:val="both"/>
        <w:rPr>
          <w:sz w:val="18"/>
        </w:rPr>
      </w:pPr>
      <w:r w:rsidRPr="00292F11">
        <w:rPr>
          <w:b/>
          <w:sz w:val="18"/>
        </w:rPr>
        <w:t>Apparato genitale femminile</w:t>
      </w:r>
      <w:r w:rsidRPr="00292F11">
        <w:rPr>
          <w:sz w:val="18"/>
        </w:rPr>
        <w:t xml:space="preserve">: Patologia neoplastica e non neoplastica dell’utero e dell’ovaio. </w:t>
      </w:r>
    </w:p>
    <w:p w14:paraId="1BBBFDAC" w14:textId="77777777" w:rsidR="007623A0" w:rsidRPr="00292F11" w:rsidRDefault="007623A0" w:rsidP="007623A0">
      <w:pPr>
        <w:jc w:val="both"/>
        <w:rPr>
          <w:sz w:val="4"/>
          <w:szCs w:val="4"/>
        </w:rPr>
      </w:pPr>
    </w:p>
    <w:p w14:paraId="15FF7698" w14:textId="77777777" w:rsidR="007623A0" w:rsidRPr="00292F11" w:rsidRDefault="007623A0" w:rsidP="00742603">
      <w:pPr>
        <w:numPr>
          <w:ilvl w:val="0"/>
          <w:numId w:val="116"/>
        </w:numPr>
        <w:jc w:val="both"/>
        <w:rPr>
          <w:sz w:val="18"/>
        </w:rPr>
      </w:pPr>
      <w:r w:rsidRPr="00292F11">
        <w:rPr>
          <w:b/>
          <w:sz w:val="18"/>
        </w:rPr>
        <w:t>Mammella</w:t>
      </w:r>
      <w:r w:rsidRPr="00292F11">
        <w:rPr>
          <w:sz w:val="18"/>
        </w:rPr>
        <w:t xml:space="preserve">: Tumori benigni e maligni. </w:t>
      </w:r>
    </w:p>
    <w:p w14:paraId="04756729" w14:textId="77777777" w:rsidR="00934ED1" w:rsidRPr="00292F11" w:rsidRDefault="00934ED1" w:rsidP="00934ED1">
      <w:pPr>
        <w:ind w:left="397" w:hanging="397"/>
        <w:jc w:val="both"/>
        <w:rPr>
          <w:sz w:val="4"/>
          <w:szCs w:val="4"/>
        </w:rPr>
      </w:pPr>
    </w:p>
    <w:p w14:paraId="27033D61" w14:textId="77777777" w:rsidR="003E0593" w:rsidRPr="00292F11" w:rsidRDefault="003E0593" w:rsidP="003E0593">
      <w:pPr>
        <w:jc w:val="both"/>
        <w:rPr>
          <w:b/>
          <w:i/>
          <w:sz w:val="18"/>
        </w:rPr>
      </w:pPr>
      <w:r w:rsidRPr="00292F11">
        <w:rPr>
          <w:b/>
          <w:i/>
          <w:sz w:val="18"/>
        </w:rPr>
        <w:t>APP</w:t>
      </w:r>
    </w:p>
    <w:p w14:paraId="42566F88" w14:textId="77777777" w:rsidR="003E0593" w:rsidRPr="00292F11" w:rsidRDefault="003E0593" w:rsidP="00742603">
      <w:pPr>
        <w:numPr>
          <w:ilvl w:val="0"/>
          <w:numId w:val="118"/>
        </w:numPr>
        <w:jc w:val="both"/>
        <w:rPr>
          <w:b/>
          <w:sz w:val="18"/>
        </w:rPr>
      </w:pPr>
      <w:r w:rsidRPr="00292F11">
        <w:rPr>
          <w:sz w:val="18"/>
        </w:rPr>
        <w:t>Dimostrazione  e discussione epicritica  di casi clinici (autoptici o bioptici)</w:t>
      </w:r>
      <w:r w:rsidRPr="00292F11">
        <w:rPr>
          <w:b/>
          <w:sz w:val="18"/>
        </w:rPr>
        <w:t xml:space="preserve"> </w:t>
      </w:r>
    </w:p>
    <w:p w14:paraId="09017E37" w14:textId="77777777" w:rsidR="00D07A56" w:rsidRPr="00292F11" w:rsidRDefault="00D07A56" w:rsidP="00663A82">
      <w:pPr>
        <w:jc w:val="both"/>
      </w:pPr>
    </w:p>
    <w:p w14:paraId="1953B43D" w14:textId="77777777" w:rsidR="00D073AB" w:rsidRPr="00292F11" w:rsidRDefault="00D073AB" w:rsidP="00903B43">
      <w:pPr>
        <w:jc w:val="both"/>
        <w:rPr>
          <w:b/>
          <w:sz w:val="24"/>
          <w:u w:val="single"/>
        </w:rPr>
      </w:pPr>
      <w:r w:rsidRPr="00292F11">
        <w:rPr>
          <w:b/>
          <w:sz w:val="24"/>
        </w:rPr>
        <w:t xml:space="preserve">18 - </w:t>
      </w:r>
      <w:r w:rsidRPr="00292F11">
        <w:rPr>
          <w:b/>
          <w:sz w:val="24"/>
          <w:u w:val="single"/>
        </w:rPr>
        <w:t>Corso Integrato di PATOLOGIA INTEGRATA III</w:t>
      </w:r>
    </w:p>
    <w:p w14:paraId="3B363ABD" w14:textId="77777777" w:rsidR="00D073AB" w:rsidRPr="00292F11" w:rsidRDefault="00D073AB" w:rsidP="00903B43">
      <w:pPr>
        <w:jc w:val="both"/>
        <w:rPr>
          <w:sz w:val="6"/>
          <w:szCs w:val="6"/>
        </w:rPr>
      </w:pPr>
    </w:p>
    <w:p w14:paraId="2A782F71" w14:textId="77777777" w:rsidR="00D073AB" w:rsidRPr="00292F11" w:rsidRDefault="00D073AB" w:rsidP="00903B43">
      <w:pPr>
        <w:jc w:val="center"/>
        <w:rPr>
          <w:sz w:val="22"/>
        </w:rPr>
      </w:pPr>
      <w:r w:rsidRPr="00292F11">
        <w:rPr>
          <w:b/>
          <w:i/>
          <w:sz w:val="22"/>
        </w:rPr>
        <w:t>Core Curriculum</w:t>
      </w:r>
    </w:p>
    <w:p w14:paraId="5FC0C02A" w14:textId="77777777" w:rsidR="00D073AB" w:rsidRPr="00292F11" w:rsidRDefault="00D073AB" w:rsidP="00903B43">
      <w:pPr>
        <w:jc w:val="both"/>
        <w:rPr>
          <w:sz w:val="10"/>
          <w:szCs w:val="10"/>
        </w:rPr>
      </w:pPr>
    </w:p>
    <w:p w14:paraId="0098FB5B" w14:textId="77777777" w:rsidR="00D073AB" w:rsidRPr="00292F11" w:rsidRDefault="00D073AB" w:rsidP="00903B43">
      <w:pPr>
        <w:jc w:val="both"/>
        <w:rPr>
          <w:sz w:val="18"/>
        </w:rPr>
      </w:pPr>
      <w:r w:rsidRPr="00292F11">
        <w:rPr>
          <w:b/>
          <w:i/>
          <w:iCs/>
          <w:sz w:val="18"/>
        </w:rPr>
        <w:t>Obiettivi didattici generali</w:t>
      </w:r>
      <w:r w:rsidRPr="00292F11">
        <w:rPr>
          <w:iCs/>
          <w:sz w:val="18"/>
        </w:rPr>
        <w:tab/>
      </w:r>
      <w:r w:rsidRPr="00292F11">
        <w:rPr>
          <w:sz w:val="18"/>
        </w:rPr>
        <w:t>Alla fine del corso lo studente deve:</w:t>
      </w:r>
    </w:p>
    <w:p w14:paraId="07EF7B59" w14:textId="77777777" w:rsidR="00D073AB" w:rsidRPr="00292F11" w:rsidRDefault="00D073AB" w:rsidP="00742603">
      <w:pPr>
        <w:numPr>
          <w:ilvl w:val="0"/>
          <w:numId w:val="59"/>
        </w:numPr>
        <w:jc w:val="both"/>
        <w:rPr>
          <w:sz w:val="18"/>
        </w:rPr>
      </w:pPr>
      <w:r w:rsidRPr="00292F11">
        <w:rPr>
          <w:i/>
          <w:iCs/>
          <w:sz w:val="18"/>
        </w:rPr>
        <w:t>Saper</w:t>
      </w:r>
      <w:r w:rsidRPr="00292F11">
        <w:rPr>
          <w:sz w:val="18"/>
        </w:rPr>
        <w:t xml:space="preserve"> valutare criticamente e correlare sintomi clinici, segni fisici ed alterazioni funzionali con le cause patogenetiche delle principali malattie digestive ed endocrino-metaboliche.</w:t>
      </w:r>
    </w:p>
    <w:p w14:paraId="095BBC09" w14:textId="77777777" w:rsidR="00D073AB" w:rsidRPr="00292F11" w:rsidRDefault="00D073AB" w:rsidP="00742603">
      <w:pPr>
        <w:numPr>
          <w:ilvl w:val="0"/>
          <w:numId w:val="59"/>
        </w:numPr>
        <w:jc w:val="both"/>
        <w:rPr>
          <w:sz w:val="18"/>
        </w:rPr>
      </w:pPr>
      <w:r w:rsidRPr="00292F11">
        <w:rPr>
          <w:i/>
          <w:iCs/>
          <w:sz w:val="18"/>
        </w:rPr>
        <w:t>Saper</w:t>
      </w:r>
      <w:r w:rsidRPr="00292F11">
        <w:rPr>
          <w:i/>
          <w:sz w:val="18"/>
        </w:rPr>
        <w:t xml:space="preserve"> fare</w:t>
      </w:r>
      <w:r w:rsidRPr="00292F11">
        <w:rPr>
          <w:sz w:val="18"/>
        </w:rPr>
        <w:t xml:space="preserve"> l’anamnesi e l’esame obiettivo in relazione alle patologie digestive ed endocrino-metaboliche.</w:t>
      </w:r>
    </w:p>
    <w:p w14:paraId="1F4954D0" w14:textId="77777777" w:rsidR="00D073AB" w:rsidRPr="00292F11" w:rsidRDefault="00D073AB" w:rsidP="00742603">
      <w:pPr>
        <w:numPr>
          <w:ilvl w:val="0"/>
          <w:numId w:val="59"/>
        </w:numPr>
        <w:jc w:val="both"/>
        <w:rPr>
          <w:sz w:val="18"/>
        </w:rPr>
      </w:pPr>
      <w:r w:rsidRPr="00292F11">
        <w:rPr>
          <w:i/>
          <w:iCs/>
          <w:sz w:val="18"/>
        </w:rPr>
        <w:t>Essere consapevole</w:t>
      </w:r>
      <w:r w:rsidRPr="00292F11">
        <w:rPr>
          <w:sz w:val="18"/>
        </w:rPr>
        <w:t xml:space="preserve"> della rilevanza epidemiologica e socio-economica delle principali malattie digestive ed endocrino-metaboliche.</w:t>
      </w:r>
    </w:p>
    <w:p w14:paraId="5B477FD9" w14:textId="77777777" w:rsidR="00D073AB" w:rsidRPr="00292F11" w:rsidRDefault="00D073AB" w:rsidP="00903B43">
      <w:pPr>
        <w:jc w:val="both"/>
        <w:rPr>
          <w:sz w:val="10"/>
          <w:szCs w:val="10"/>
        </w:rPr>
      </w:pPr>
    </w:p>
    <w:p w14:paraId="61008694" w14:textId="77777777" w:rsidR="00AE3325" w:rsidRPr="00292F11" w:rsidRDefault="00D073AB" w:rsidP="00903B43">
      <w:pPr>
        <w:jc w:val="both"/>
        <w:rPr>
          <w:sz w:val="18"/>
          <w:szCs w:val="18"/>
        </w:rPr>
      </w:pPr>
      <w:r w:rsidRPr="00292F11">
        <w:rPr>
          <w:b/>
          <w:i/>
          <w:iCs/>
          <w:sz w:val="18"/>
        </w:rPr>
        <w:t>Obiettivi dell’ADF</w:t>
      </w:r>
      <w:r w:rsidRPr="00292F11">
        <w:rPr>
          <w:iCs/>
          <w:sz w:val="18"/>
        </w:rPr>
        <w:tab/>
        <w:t xml:space="preserve">Patologia della deglutizione e dell’esofago: disfagia, </w:t>
      </w:r>
      <w:r w:rsidRPr="00292F11">
        <w:rPr>
          <w:sz w:val="18"/>
          <w:szCs w:val="18"/>
        </w:rPr>
        <w:t xml:space="preserve">reflusso gastroesofageo, alterazioni motorie (Acalasia), neoplasie. Patologia gastroduodenale: gastriti e gastropatie acute e croniche, ulcera peptica, infezione Hp, neoplasie. Maldigestione e malassorbimento (malattia celiaca). Patologia intestinale: malattie infiammatorie croniche, diverticoli, polipi e neoplasie del grosso intestino. Disturbi funzionali gastrointestinali (Dispepsia, Sindrome intestino irritabile). Stipsi. Diarrea. Patologia anorettale: emorroidi, fistole, ragadi, neoplasie. Incontinenza fecale. Patologia pancreatica: pancreatiti acute e croniche, neoplasie. Patologia epatobiliare: ittero, colelitiasi, epatiti acute e croniche, cirrosi, neoplasie. Emorragie gastrointestinali. Appendicite e peritoniti. Occlusioni intestinali e pseudo-ostruzione intestinale. </w:t>
      </w:r>
    </w:p>
    <w:p w14:paraId="6C37BCB8" w14:textId="77777777" w:rsidR="00F51BB1" w:rsidRPr="00292F11" w:rsidRDefault="00AE3325" w:rsidP="00903B43">
      <w:pPr>
        <w:jc w:val="both"/>
        <w:rPr>
          <w:sz w:val="18"/>
          <w:szCs w:val="18"/>
        </w:rPr>
      </w:pPr>
      <w:r w:rsidRPr="00292F11">
        <w:rPr>
          <w:sz w:val="18"/>
          <w:szCs w:val="18"/>
        </w:rPr>
        <w:br w:type="page"/>
      </w:r>
      <w:r w:rsidR="00F51BB1" w:rsidRPr="00292F11">
        <w:rPr>
          <w:i/>
          <w:sz w:val="18"/>
          <w:szCs w:val="18"/>
        </w:rPr>
        <w:lastRenderedPageBreak/>
        <w:t>Didattica: Ordinamento ed Organizzazione dei Corsi</w:t>
      </w:r>
      <w:r w:rsidR="00F51BB1" w:rsidRPr="00292F11">
        <w:rPr>
          <w:sz w:val="18"/>
          <w:szCs w:val="18"/>
        </w:rPr>
        <w:tab/>
      </w:r>
      <w:r w:rsidR="00F51BB1" w:rsidRPr="00292F11">
        <w:rPr>
          <w:sz w:val="18"/>
          <w:szCs w:val="18"/>
        </w:rPr>
        <w:tab/>
      </w:r>
      <w:r w:rsidR="00F51BB1" w:rsidRPr="00292F11">
        <w:rPr>
          <w:sz w:val="18"/>
          <w:szCs w:val="18"/>
        </w:rPr>
        <w:tab/>
      </w:r>
      <w:r w:rsidR="00F51BB1" w:rsidRPr="00292F11">
        <w:rPr>
          <w:sz w:val="18"/>
          <w:szCs w:val="18"/>
        </w:rPr>
        <w:tab/>
      </w:r>
      <w:r w:rsidR="00F51BB1" w:rsidRPr="00292F11">
        <w:rPr>
          <w:sz w:val="18"/>
          <w:szCs w:val="18"/>
        </w:rPr>
        <w:tab/>
      </w:r>
      <w:r w:rsidR="00F51BB1" w:rsidRPr="00292F11">
        <w:rPr>
          <w:sz w:val="18"/>
          <w:szCs w:val="18"/>
        </w:rPr>
        <w:tab/>
      </w:r>
      <w:r w:rsidR="00F51BB1" w:rsidRPr="00292F11">
        <w:rPr>
          <w:sz w:val="18"/>
          <w:szCs w:val="18"/>
        </w:rPr>
        <w:tab/>
      </w:r>
      <w:r w:rsidR="00F51BB1" w:rsidRPr="00292F11">
        <w:rPr>
          <w:sz w:val="18"/>
          <w:szCs w:val="18"/>
        </w:rPr>
        <w:tab/>
      </w:r>
      <w:r w:rsidR="00F51BB1" w:rsidRPr="00292F11">
        <w:rPr>
          <w:sz w:val="18"/>
          <w:szCs w:val="18"/>
        </w:rPr>
        <w:tab/>
      </w:r>
      <w:r w:rsidR="00F51BB1" w:rsidRPr="00292F11">
        <w:rPr>
          <w:sz w:val="18"/>
          <w:szCs w:val="18"/>
        </w:rPr>
        <w:tab/>
      </w:r>
      <w:r w:rsidR="00F51BB1" w:rsidRPr="00292F11">
        <w:rPr>
          <w:sz w:val="18"/>
          <w:szCs w:val="18"/>
        </w:rPr>
        <w:tab/>
      </w:r>
      <w:r w:rsidR="00F51BB1" w:rsidRPr="00292F11">
        <w:rPr>
          <w:sz w:val="18"/>
          <w:szCs w:val="18"/>
        </w:rPr>
        <w:tab/>
        <w:t xml:space="preserve">       75</w:t>
      </w:r>
    </w:p>
    <w:p w14:paraId="314FE0B2" w14:textId="77777777" w:rsidR="00F51BB1" w:rsidRPr="00292F11" w:rsidRDefault="009C79ED" w:rsidP="00903B43">
      <w:pPr>
        <w:jc w:val="both"/>
        <w:rPr>
          <w:sz w:val="18"/>
        </w:rPr>
      </w:pPr>
      <w:r>
        <w:rPr>
          <w:noProof/>
          <w:sz w:val="16"/>
          <w:szCs w:val="16"/>
          <w:lang w:eastAsia="it-IT"/>
        </w:rPr>
        <w:pict w14:anchorId="6114A11B">
          <v:line id="_x0000_s3061" style="position:absolute;left:0;text-align:left;z-index:195" from="1.35pt,-.05pt" to="478.35pt,-.05pt"/>
        </w:pict>
      </w:r>
    </w:p>
    <w:p w14:paraId="606BDE42" w14:textId="77777777" w:rsidR="00F51BB1" w:rsidRPr="00292F11" w:rsidRDefault="00F51BB1" w:rsidP="00903B43">
      <w:pPr>
        <w:jc w:val="both"/>
        <w:rPr>
          <w:sz w:val="18"/>
        </w:rPr>
      </w:pPr>
    </w:p>
    <w:p w14:paraId="253A82C3" w14:textId="77777777" w:rsidR="00FB6CAD" w:rsidRPr="00292F11" w:rsidRDefault="00D073AB" w:rsidP="00903B43">
      <w:pPr>
        <w:jc w:val="both"/>
        <w:rPr>
          <w:sz w:val="18"/>
          <w:szCs w:val="18"/>
        </w:rPr>
      </w:pPr>
      <w:r w:rsidRPr="00292F11">
        <w:rPr>
          <w:sz w:val="18"/>
          <w:szCs w:val="18"/>
        </w:rPr>
        <w:t xml:space="preserve">Epidemiologia delle malattie endocrine e del metabolismo. Struttura, biosintesi e meccanismo d’azione degli ormoni. Le malattie dell’ipotalamo, dell’adenoipofisi e della neuroipofisi. Il gozzo e le malattie da deficit dell’apporto iodico. Ipotiroidismi, ipertiroidismi e tireotossicosi. Tiroiditi. Tumori della tiroide. Ipoparatiroidismi ed iperparatiroidismi. Approccio </w:t>
      </w:r>
      <w:r w:rsidR="00FF7F45" w:rsidRPr="00292F11">
        <w:rPr>
          <w:sz w:val="18"/>
          <w:szCs w:val="18"/>
        </w:rPr>
        <w:t>anatomo-</w:t>
      </w:r>
      <w:r w:rsidRPr="00292F11">
        <w:rPr>
          <w:sz w:val="18"/>
          <w:szCs w:val="18"/>
        </w:rPr>
        <w:t>chirurgico alla patologia tiroidea e paratiroidea. Definizione e classificazione del diabete mellito. Diabete mellito di tipo 1 e 2: nosografia</w:t>
      </w:r>
      <w:r w:rsidR="00F570D9" w:rsidRPr="00292F11">
        <w:rPr>
          <w:sz w:val="18"/>
          <w:szCs w:val="18"/>
        </w:rPr>
        <w:t>,</w:t>
      </w:r>
      <w:r w:rsidRPr="00292F11">
        <w:rPr>
          <w:sz w:val="18"/>
          <w:szCs w:val="18"/>
        </w:rPr>
        <w:t xml:space="preserve"> patogenesi e clinica. Diabete mellito: complicanze croniche. Ipocorticosurrenalismi, ipercorticosurrenalismi. Ipertensioni endocrine. Approccio </w:t>
      </w:r>
      <w:r w:rsidR="00FF7F45" w:rsidRPr="00292F11">
        <w:rPr>
          <w:sz w:val="18"/>
          <w:szCs w:val="18"/>
        </w:rPr>
        <w:t>anatomo-</w:t>
      </w:r>
      <w:r w:rsidRPr="00292F11">
        <w:rPr>
          <w:sz w:val="18"/>
          <w:szCs w:val="18"/>
        </w:rPr>
        <w:t>chirurgico alla pa</w:t>
      </w:r>
      <w:r w:rsidR="00E1599C" w:rsidRPr="00292F11">
        <w:rPr>
          <w:sz w:val="18"/>
          <w:szCs w:val="18"/>
        </w:rPr>
        <w:t xml:space="preserve">tologia surrenalica. </w:t>
      </w:r>
      <w:r w:rsidRPr="00292F11">
        <w:rPr>
          <w:sz w:val="18"/>
          <w:szCs w:val="18"/>
        </w:rPr>
        <w:t xml:space="preserve">Iperandrogenismi femminili ed amenonorree. Le dislipidemie e la sindrome metabolica. Obesità e magrezze. </w:t>
      </w:r>
      <w:r w:rsidR="00FF7F45" w:rsidRPr="00292F11">
        <w:rPr>
          <w:sz w:val="18"/>
          <w:szCs w:val="18"/>
        </w:rPr>
        <w:t xml:space="preserve">Approccio chirurgico dell' obesità. </w:t>
      </w:r>
      <w:r w:rsidRPr="00292F11">
        <w:rPr>
          <w:sz w:val="18"/>
          <w:szCs w:val="18"/>
        </w:rPr>
        <w:t xml:space="preserve">Aspetti dietetici delle malattie endocrine e del metabolismo. </w:t>
      </w:r>
      <w:r w:rsidR="00FF7F45" w:rsidRPr="00292F11">
        <w:rPr>
          <w:sz w:val="18"/>
          <w:szCs w:val="18"/>
        </w:rPr>
        <w:t xml:space="preserve">Approccio anatomo - chirurgico delle neoplasie endocrine del pancreas. </w:t>
      </w:r>
      <w:r w:rsidRPr="00292F11">
        <w:rPr>
          <w:sz w:val="18"/>
          <w:szCs w:val="18"/>
        </w:rPr>
        <w:t>Le neoplasie endocrine multiple. Le sindromi poliendocrine autoimmuni. Le sindromi ipoglicemiche. Le emergenze endocrine e metaboliche. Rapporti tra tiroide e apparato digerente. Tumori endocrini dell’apparato digerente.</w:t>
      </w:r>
      <w:r w:rsidR="00FF7F45" w:rsidRPr="00292F11">
        <w:t xml:space="preserve"> </w:t>
      </w:r>
      <w:r w:rsidR="00FF7F45" w:rsidRPr="00292F11">
        <w:rPr>
          <w:sz w:val="18"/>
          <w:szCs w:val="18"/>
        </w:rPr>
        <w:t>Approccio anatomo - chirurgico e neoplasie della mammella.</w:t>
      </w:r>
    </w:p>
    <w:p w14:paraId="50B7452F" w14:textId="77777777" w:rsidR="00466CEF" w:rsidRPr="00292F11" w:rsidRDefault="00466CEF" w:rsidP="00903B43">
      <w:pPr>
        <w:jc w:val="both"/>
        <w:rPr>
          <w:sz w:val="10"/>
          <w:szCs w:val="10"/>
        </w:rPr>
      </w:pPr>
    </w:p>
    <w:p w14:paraId="21E60DD1" w14:textId="77777777" w:rsidR="00D073AB" w:rsidRPr="00292F11" w:rsidRDefault="00D073AB" w:rsidP="00903B43">
      <w:pPr>
        <w:jc w:val="both"/>
        <w:rPr>
          <w:sz w:val="18"/>
          <w:szCs w:val="18"/>
        </w:rPr>
      </w:pPr>
      <w:r w:rsidRPr="00292F11">
        <w:rPr>
          <w:b/>
          <w:i/>
          <w:iCs/>
          <w:sz w:val="18"/>
        </w:rPr>
        <w:t>Obiettivi dell’APP</w:t>
      </w:r>
      <w:r w:rsidRPr="00292F11">
        <w:rPr>
          <w:i/>
          <w:iCs/>
          <w:sz w:val="18"/>
        </w:rPr>
        <w:tab/>
      </w:r>
      <w:r w:rsidRPr="00292F11">
        <w:rPr>
          <w:i/>
          <w:iCs/>
          <w:sz w:val="18"/>
        </w:rPr>
        <w:tab/>
      </w:r>
      <w:r w:rsidRPr="00292F11">
        <w:rPr>
          <w:sz w:val="18"/>
          <w:szCs w:val="18"/>
        </w:rPr>
        <w:t xml:space="preserve">Nei pazienti con patologie gastrointestinali ed endocrinologiche: Colloquio e anamnesi,  manovre semeiologiche nell’esame obiettivo. Saper identificare dal colloquio e dall’esame obiettivo i problemi clinici  e saper impostare un procedimento diagnostico appropriato. Conoscere le indicazioni e sapere interpretare criticamente i risultati degli esami diagnostici, biochimici e strumentali. </w:t>
      </w:r>
    </w:p>
    <w:p w14:paraId="11ACDA6E" w14:textId="77777777" w:rsidR="00D073AB" w:rsidRPr="00292F11" w:rsidRDefault="00D073AB" w:rsidP="00903B43">
      <w:pPr>
        <w:jc w:val="both"/>
        <w:rPr>
          <w:sz w:val="8"/>
          <w:szCs w:val="8"/>
        </w:rPr>
      </w:pPr>
    </w:p>
    <w:p w14:paraId="2F4456B9" w14:textId="77777777" w:rsidR="00D073AB" w:rsidRPr="00292F11" w:rsidRDefault="00D073AB" w:rsidP="00903B43">
      <w:pPr>
        <w:jc w:val="both"/>
        <w:rPr>
          <w:sz w:val="18"/>
        </w:rPr>
      </w:pPr>
      <w:r w:rsidRPr="00292F11">
        <w:rPr>
          <w:b/>
          <w:i/>
          <w:iCs/>
          <w:sz w:val="18"/>
        </w:rPr>
        <w:t>Obiettivi delle ADE</w:t>
      </w:r>
      <w:r w:rsidRPr="00292F11">
        <w:rPr>
          <w:i/>
          <w:iCs/>
          <w:sz w:val="18"/>
        </w:rPr>
        <w:tab/>
      </w:r>
      <w:r w:rsidRPr="00292F11">
        <w:rPr>
          <w:sz w:val="18"/>
        </w:rPr>
        <w:t>Seminari clinico-diagnostici di Gastroenterologia, Endocrinologia e Metabolismo con discussione casi clinici. Corsi monografici interattivi di approfondimento di argomenti di Gastroenterologia ed Endocrinologia e Metabolismo.</w:t>
      </w:r>
    </w:p>
    <w:p w14:paraId="6BBFC9DA" w14:textId="77777777" w:rsidR="002A7AD6" w:rsidRPr="00292F11" w:rsidRDefault="002A7AD6" w:rsidP="00903B43">
      <w:pPr>
        <w:jc w:val="both"/>
        <w:rPr>
          <w:sz w:val="18"/>
        </w:rPr>
      </w:pPr>
      <w:r w:rsidRPr="00292F11">
        <w:rPr>
          <w:sz w:val="18"/>
        </w:rPr>
        <w:t>Internato elettivo di Gastroenterologia e di Clinica delle endocrinopatie: acquisizione delle capacità di impostare l’iter diagnostico e terapeutico delle malattie più frequenti.</w:t>
      </w:r>
    </w:p>
    <w:p w14:paraId="37AF9773" w14:textId="77777777" w:rsidR="002A7AD6" w:rsidRPr="00292F11" w:rsidRDefault="002A7AD6" w:rsidP="00903B43"/>
    <w:p w14:paraId="6651D5F1" w14:textId="77777777" w:rsidR="00D073AB" w:rsidRPr="00292F11" w:rsidRDefault="00D073AB" w:rsidP="00903B43">
      <w:pPr>
        <w:jc w:val="both"/>
        <w:rPr>
          <w:sz w:val="22"/>
        </w:rPr>
      </w:pPr>
      <w:r w:rsidRPr="00292F11">
        <w:rPr>
          <w:b/>
          <w:sz w:val="24"/>
        </w:rPr>
        <w:t xml:space="preserve">19 - </w:t>
      </w:r>
      <w:r w:rsidRPr="00292F11">
        <w:rPr>
          <w:b/>
          <w:sz w:val="24"/>
          <w:u w:val="single"/>
        </w:rPr>
        <w:t>Corso Integrato di DIAGNOSTICA PER IMMAGINI</w:t>
      </w:r>
    </w:p>
    <w:p w14:paraId="6C895D1C" w14:textId="77777777" w:rsidR="00D073AB" w:rsidRPr="00292F11" w:rsidRDefault="00D073AB" w:rsidP="00903B43">
      <w:pPr>
        <w:jc w:val="both"/>
        <w:rPr>
          <w:sz w:val="6"/>
          <w:szCs w:val="6"/>
        </w:rPr>
      </w:pPr>
    </w:p>
    <w:p w14:paraId="6CC5DDDA" w14:textId="77777777" w:rsidR="00D073AB" w:rsidRPr="00292F11" w:rsidRDefault="00D073AB" w:rsidP="00903B43">
      <w:pPr>
        <w:jc w:val="center"/>
        <w:rPr>
          <w:b/>
          <w:i/>
          <w:sz w:val="22"/>
        </w:rPr>
      </w:pPr>
      <w:r w:rsidRPr="00292F11">
        <w:rPr>
          <w:b/>
          <w:i/>
          <w:sz w:val="22"/>
        </w:rPr>
        <w:t>Core Curriculum</w:t>
      </w:r>
    </w:p>
    <w:p w14:paraId="7DDCD693" w14:textId="77777777" w:rsidR="00D073AB" w:rsidRPr="00292F11" w:rsidRDefault="00D073AB" w:rsidP="00903B43">
      <w:pPr>
        <w:jc w:val="both"/>
        <w:rPr>
          <w:sz w:val="10"/>
          <w:szCs w:val="10"/>
        </w:rPr>
      </w:pPr>
    </w:p>
    <w:p w14:paraId="1C20B247" w14:textId="77777777" w:rsidR="00D073AB" w:rsidRPr="00292F11" w:rsidRDefault="00D073AB" w:rsidP="00903B43">
      <w:pPr>
        <w:jc w:val="both"/>
        <w:rPr>
          <w:sz w:val="18"/>
        </w:rPr>
      </w:pPr>
      <w:r w:rsidRPr="00292F11">
        <w:rPr>
          <w:b/>
          <w:i/>
          <w:sz w:val="18"/>
        </w:rPr>
        <w:t>Obiettivi didattici generali</w:t>
      </w:r>
      <w:r w:rsidRPr="00292F11">
        <w:rPr>
          <w:sz w:val="18"/>
        </w:rPr>
        <w:tab/>
        <w:t>Apprendimento:</w:t>
      </w:r>
    </w:p>
    <w:p w14:paraId="2D63FE6C" w14:textId="77777777" w:rsidR="00D073AB" w:rsidRPr="00292F11" w:rsidRDefault="00D073AB" w:rsidP="00742603">
      <w:pPr>
        <w:numPr>
          <w:ilvl w:val="0"/>
          <w:numId w:val="11"/>
        </w:numPr>
        <w:jc w:val="both"/>
        <w:rPr>
          <w:sz w:val="18"/>
        </w:rPr>
      </w:pPr>
      <w:r w:rsidRPr="00292F11">
        <w:rPr>
          <w:sz w:val="18"/>
        </w:rPr>
        <w:t>Delle conoscenze basilari, ad uso del medico di Medicina Generale delle caratteristiche fisiche delle diverse modalità in uso in Diagnostica per Immagini e in Radioterapia, nonché delle principali caratteristiche tecnologiche delle apparecchiature e del loro uso, per un'utile informazione del paziente.</w:t>
      </w:r>
    </w:p>
    <w:p w14:paraId="70244AA6" w14:textId="77777777" w:rsidR="00D073AB" w:rsidRPr="00292F11" w:rsidRDefault="00D073AB" w:rsidP="00742603">
      <w:pPr>
        <w:numPr>
          <w:ilvl w:val="0"/>
          <w:numId w:val="11"/>
        </w:numPr>
        <w:jc w:val="both"/>
        <w:rPr>
          <w:sz w:val="18"/>
        </w:rPr>
      </w:pPr>
      <w:r w:rsidRPr="00292F11">
        <w:rPr>
          <w:sz w:val="18"/>
        </w:rPr>
        <w:t>Delle principali indicazioni delle indagini di Diagnostica per Immagini e di Radiologia Interventistica nonché delle procedure di Radioterapia Oncologica.</w:t>
      </w:r>
    </w:p>
    <w:p w14:paraId="3B50C534" w14:textId="77777777" w:rsidR="00D073AB" w:rsidRPr="00292F11" w:rsidRDefault="00D073AB" w:rsidP="00742603">
      <w:pPr>
        <w:numPr>
          <w:ilvl w:val="0"/>
          <w:numId w:val="11"/>
        </w:numPr>
        <w:jc w:val="both"/>
        <w:rPr>
          <w:sz w:val="18"/>
        </w:rPr>
      </w:pPr>
      <w:r w:rsidRPr="00292F11">
        <w:rPr>
          <w:sz w:val="18"/>
        </w:rPr>
        <w:t>Dei principali elementi di semeiotica e diagnostica radiologica e medico nucleare e di utilizzazione delle modalità radioterapiche.</w:t>
      </w:r>
    </w:p>
    <w:p w14:paraId="24AA4252" w14:textId="77777777" w:rsidR="00D073AB" w:rsidRPr="00292F11" w:rsidRDefault="00D073AB" w:rsidP="00742603">
      <w:pPr>
        <w:numPr>
          <w:ilvl w:val="0"/>
          <w:numId w:val="11"/>
        </w:numPr>
        <w:rPr>
          <w:sz w:val="18"/>
        </w:rPr>
      </w:pPr>
      <w:r w:rsidRPr="00292F11">
        <w:rPr>
          <w:sz w:val="18"/>
        </w:rPr>
        <w:t>Dei criteri di radioprotezione nell'uso delle indagini e dei rischi legati all'uso dei mezzi di contrasto.</w:t>
      </w:r>
    </w:p>
    <w:p w14:paraId="32BF02E1" w14:textId="77777777" w:rsidR="00D073AB" w:rsidRPr="00292F11" w:rsidRDefault="00D073AB" w:rsidP="00903B43">
      <w:pPr>
        <w:rPr>
          <w:sz w:val="12"/>
          <w:szCs w:val="12"/>
        </w:rPr>
      </w:pPr>
    </w:p>
    <w:p w14:paraId="64DE4954" w14:textId="77777777" w:rsidR="00D073AB" w:rsidRPr="00292F11" w:rsidRDefault="00D073AB" w:rsidP="00903B43">
      <w:pPr>
        <w:jc w:val="both"/>
        <w:rPr>
          <w:sz w:val="18"/>
        </w:rPr>
      </w:pPr>
      <w:r w:rsidRPr="00292F11">
        <w:rPr>
          <w:b/>
          <w:i/>
          <w:sz w:val="18"/>
        </w:rPr>
        <w:t>Obiettivi dell’ADF</w:t>
      </w:r>
      <w:r w:rsidRPr="00292F11">
        <w:rPr>
          <w:sz w:val="18"/>
        </w:rPr>
        <w:tab/>
        <w:t>Conoscenze basilari su:</w:t>
      </w:r>
    </w:p>
    <w:p w14:paraId="3EB00251" w14:textId="77777777" w:rsidR="00D073AB" w:rsidRPr="00292F11" w:rsidRDefault="00D073AB" w:rsidP="00903B43">
      <w:pPr>
        <w:jc w:val="both"/>
        <w:rPr>
          <w:sz w:val="18"/>
        </w:rPr>
      </w:pPr>
      <w:r w:rsidRPr="00292F11">
        <w:rPr>
          <w:sz w:val="18"/>
        </w:rPr>
        <w:t>Origine e natura delle radiazioni impiegate in Radiologia Medica. L'immagine radiologica. L'ecografia. La tomografia computerizzata. La risonanza magnetica. La medicina nucleare. Principi di radiobiologia e radioprotezione. La radioterapia oncologica. La radiologia interventistica. Indicazioni delle indagini di Diagnostica per Immagini, delle procedure di radiologia interventistica e di radioterapia oncologica nelle principali condizioni patologiche dei vari organi e apparati. La radiologia pediatrica. La radiologia d'urgenza. L'</w:t>
      </w:r>
      <w:r w:rsidRPr="00292F11">
        <w:rPr>
          <w:i/>
          <w:sz w:val="18"/>
        </w:rPr>
        <w:t>imaging</w:t>
      </w:r>
      <w:r w:rsidRPr="00292F11">
        <w:rPr>
          <w:sz w:val="18"/>
        </w:rPr>
        <w:t xml:space="preserve"> diagnostico in Radioterapia.</w:t>
      </w:r>
    </w:p>
    <w:p w14:paraId="0155BF5C" w14:textId="77777777" w:rsidR="00663A82" w:rsidRPr="00292F11" w:rsidRDefault="00663A82" w:rsidP="00903B43">
      <w:pPr>
        <w:jc w:val="both"/>
        <w:rPr>
          <w:sz w:val="10"/>
          <w:szCs w:val="10"/>
        </w:rPr>
      </w:pPr>
    </w:p>
    <w:p w14:paraId="519AEF68" w14:textId="77777777" w:rsidR="00D073AB" w:rsidRPr="00292F11" w:rsidRDefault="00D073AB" w:rsidP="00903B43">
      <w:pPr>
        <w:jc w:val="both"/>
        <w:rPr>
          <w:sz w:val="16"/>
          <w:szCs w:val="16"/>
        </w:rPr>
      </w:pPr>
      <w:r w:rsidRPr="00292F11">
        <w:rPr>
          <w:b/>
          <w:i/>
          <w:sz w:val="18"/>
        </w:rPr>
        <w:t>Obiettivi dell’ADI e/o dell’ADT</w:t>
      </w:r>
      <w:r w:rsidRPr="00292F11">
        <w:rPr>
          <w:sz w:val="18"/>
        </w:rPr>
        <w:tab/>
        <w:t>Approfondimento di aspetti tecnici, semeiologici e diagnostici delle principali modalità e pro-</w:t>
      </w:r>
    </w:p>
    <w:p w14:paraId="3FDF5175" w14:textId="77777777" w:rsidR="00D073AB" w:rsidRPr="00292F11" w:rsidRDefault="00D073AB" w:rsidP="00903B43">
      <w:pPr>
        <w:jc w:val="both"/>
        <w:rPr>
          <w:sz w:val="18"/>
        </w:rPr>
      </w:pPr>
      <w:r w:rsidRPr="00292F11">
        <w:rPr>
          <w:sz w:val="18"/>
        </w:rPr>
        <w:t>cedure di Diagnostica per Immagini, Radiologia Interventistica e Radioterapia Oncologica.</w:t>
      </w:r>
    </w:p>
    <w:p w14:paraId="7544D14A" w14:textId="77777777" w:rsidR="00D073AB" w:rsidRPr="00292F11" w:rsidRDefault="00D073AB" w:rsidP="00903B43">
      <w:pPr>
        <w:jc w:val="both"/>
        <w:rPr>
          <w:sz w:val="10"/>
          <w:szCs w:val="10"/>
        </w:rPr>
      </w:pPr>
    </w:p>
    <w:p w14:paraId="6C1DF147" w14:textId="77777777" w:rsidR="00D073AB" w:rsidRPr="00292F11" w:rsidRDefault="00D073AB" w:rsidP="00903B43">
      <w:pPr>
        <w:jc w:val="both"/>
        <w:rPr>
          <w:sz w:val="18"/>
        </w:rPr>
      </w:pPr>
      <w:r w:rsidRPr="00292F11">
        <w:rPr>
          <w:b/>
          <w:i/>
          <w:sz w:val="18"/>
        </w:rPr>
        <w:t>Obiettivi dell’APP</w:t>
      </w:r>
      <w:r w:rsidRPr="00292F11">
        <w:rPr>
          <w:b/>
          <w:sz w:val="18"/>
        </w:rPr>
        <w:tab/>
        <w:t xml:space="preserve"> </w:t>
      </w:r>
      <w:r w:rsidRPr="00292F11">
        <w:rPr>
          <w:sz w:val="18"/>
        </w:rPr>
        <w:t>Presa di contatto con le diverse strumentazioni e loro uso, discussione di casi clinici e valutazione critica delle principali indicazioni delle diverse modalità diagnostiche e terapeutiche in funzione della loro accuratezza diagnostica e terapeutica, della loro invasività e del loro costo.</w:t>
      </w:r>
    </w:p>
    <w:p w14:paraId="53BE1220" w14:textId="77777777" w:rsidR="00BC24D6" w:rsidRPr="00292F11" w:rsidRDefault="00BC24D6" w:rsidP="00903B43">
      <w:pPr>
        <w:jc w:val="both"/>
      </w:pPr>
    </w:p>
    <w:p w14:paraId="3DCA2DAB" w14:textId="77777777" w:rsidR="00D073AB" w:rsidRPr="00292F11" w:rsidRDefault="00D073AB" w:rsidP="00903B43">
      <w:pPr>
        <w:jc w:val="both"/>
        <w:rPr>
          <w:b/>
          <w:sz w:val="24"/>
          <w:u w:val="single"/>
        </w:rPr>
      </w:pPr>
      <w:r w:rsidRPr="00292F11">
        <w:rPr>
          <w:b/>
          <w:sz w:val="24"/>
        </w:rPr>
        <w:t xml:space="preserve">20 - </w:t>
      </w:r>
      <w:r w:rsidRPr="00292F11">
        <w:rPr>
          <w:b/>
          <w:sz w:val="24"/>
          <w:u w:val="single"/>
        </w:rPr>
        <w:t>Corso Integrato di PATOLOGIA INTEGRATA IV</w:t>
      </w:r>
    </w:p>
    <w:p w14:paraId="1046BD02" w14:textId="77777777" w:rsidR="00D073AB" w:rsidRPr="00292F11" w:rsidRDefault="00D073AB" w:rsidP="00903B43">
      <w:pPr>
        <w:jc w:val="both"/>
        <w:rPr>
          <w:sz w:val="6"/>
          <w:szCs w:val="6"/>
        </w:rPr>
      </w:pPr>
    </w:p>
    <w:p w14:paraId="04CDBEEF" w14:textId="77777777" w:rsidR="004754BF" w:rsidRPr="00292F11" w:rsidRDefault="004754BF" w:rsidP="004754BF">
      <w:pPr>
        <w:jc w:val="center"/>
        <w:rPr>
          <w:b/>
          <w:i/>
          <w:sz w:val="22"/>
        </w:rPr>
      </w:pPr>
      <w:r w:rsidRPr="00292F11">
        <w:rPr>
          <w:b/>
          <w:i/>
          <w:sz w:val="22"/>
        </w:rPr>
        <w:t>Core Curriculum</w:t>
      </w:r>
    </w:p>
    <w:p w14:paraId="64229C0E" w14:textId="77777777" w:rsidR="004754BF" w:rsidRPr="00292F11" w:rsidRDefault="004754BF" w:rsidP="004754BF">
      <w:pPr>
        <w:jc w:val="both"/>
        <w:rPr>
          <w:sz w:val="10"/>
          <w:szCs w:val="10"/>
        </w:rPr>
      </w:pPr>
    </w:p>
    <w:p w14:paraId="1EC9BEFF" w14:textId="77777777" w:rsidR="004754BF" w:rsidRPr="00292F11" w:rsidRDefault="004754BF" w:rsidP="004754BF">
      <w:pPr>
        <w:jc w:val="both"/>
        <w:rPr>
          <w:sz w:val="18"/>
        </w:rPr>
      </w:pPr>
      <w:r w:rsidRPr="00292F11">
        <w:rPr>
          <w:b/>
          <w:i/>
          <w:sz w:val="18"/>
        </w:rPr>
        <w:t>Obiettivi didattici generali</w:t>
      </w:r>
      <w:r w:rsidRPr="00292F11">
        <w:rPr>
          <w:sz w:val="18"/>
        </w:rPr>
        <w:tab/>
        <w:t>Alla fine del corso lo studente deve:</w:t>
      </w:r>
    </w:p>
    <w:p w14:paraId="3CB1046B" w14:textId="77777777" w:rsidR="004754BF" w:rsidRPr="00292F11" w:rsidRDefault="004754BF" w:rsidP="00742603">
      <w:pPr>
        <w:numPr>
          <w:ilvl w:val="0"/>
          <w:numId w:val="56"/>
        </w:numPr>
        <w:jc w:val="both"/>
        <w:rPr>
          <w:sz w:val="18"/>
        </w:rPr>
      </w:pPr>
      <w:r w:rsidRPr="00292F11">
        <w:rPr>
          <w:i/>
          <w:sz w:val="18"/>
        </w:rPr>
        <w:t xml:space="preserve">Aver acquisito </w:t>
      </w:r>
      <w:r w:rsidRPr="00292F11">
        <w:rPr>
          <w:sz w:val="18"/>
        </w:rPr>
        <w:t xml:space="preserve">delle conoscenze essenziali per l’approccio al malato reumatologico, con particolare riferimento alle patologie reumatiche ad impronta flogistica (sistemiche e non). </w:t>
      </w:r>
    </w:p>
    <w:p w14:paraId="6E035728" w14:textId="77777777" w:rsidR="004754BF" w:rsidRPr="00292F11" w:rsidRDefault="004754BF" w:rsidP="00742603">
      <w:pPr>
        <w:numPr>
          <w:ilvl w:val="0"/>
          <w:numId w:val="56"/>
        </w:numPr>
        <w:jc w:val="both"/>
        <w:rPr>
          <w:sz w:val="18"/>
        </w:rPr>
      </w:pPr>
      <w:r w:rsidRPr="00292F11">
        <w:rPr>
          <w:i/>
          <w:sz w:val="18"/>
        </w:rPr>
        <w:t>Aver acquisito</w:t>
      </w:r>
      <w:r w:rsidRPr="00292F11">
        <w:rPr>
          <w:sz w:val="18"/>
        </w:rPr>
        <w:t xml:space="preserve"> delle conoscenze essenziali per l’inquadramento diagnostico e l’approccio terapeutico nelle principali patologie del sistema immunitario, con particolare riferimento alle immunodeficienze, alle malattie autoimmuni, alle vasculiti ed alle allergopatie.</w:t>
      </w:r>
    </w:p>
    <w:p w14:paraId="11339504" w14:textId="77777777" w:rsidR="009926EA" w:rsidRPr="00292F11" w:rsidRDefault="004754BF" w:rsidP="00742603">
      <w:pPr>
        <w:numPr>
          <w:ilvl w:val="0"/>
          <w:numId w:val="56"/>
        </w:numPr>
        <w:jc w:val="both"/>
        <w:rPr>
          <w:sz w:val="18"/>
        </w:rPr>
      </w:pPr>
      <w:r w:rsidRPr="00292F11">
        <w:rPr>
          <w:i/>
          <w:sz w:val="18"/>
        </w:rPr>
        <w:t>Aver</w:t>
      </w:r>
      <w:r w:rsidRPr="00292F11">
        <w:rPr>
          <w:sz w:val="18"/>
        </w:rPr>
        <w:t xml:space="preserve"> </w:t>
      </w:r>
      <w:r w:rsidRPr="00292F11">
        <w:rPr>
          <w:i/>
          <w:sz w:val="18"/>
        </w:rPr>
        <w:t xml:space="preserve">acquisito </w:t>
      </w:r>
      <w:r w:rsidRPr="00292F11">
        <w:rPr>
          <w:sz w:val="18"/>
        </w:rPr>
        <w:t>delle conoscenze essenziali per l’approccio al malato ematologico, con particolare riferimento alle anemie, alle patologie oncoematologiche ed ai disordini dell’emostasi.</w:t>
      </w:r>
    </w:p>
    <w:p w14:paraId="02E87B1F" w14:textId="77777777" w:rsidR="004754BF" w:rsidRPr="00292F11" w:rsidRDefault="004754BF" w:rsidP="004754BF">
      <w:pPr>
        <w:ind w:left="397"/>
        <w:jc w:val="both"/>
        <w:rPr>
          <w:sz w:val="6"/>
          <w:szCs w:val="6"/>
        </w:rPr>
      </w:pPr>
    </w:p>
    <w:p w14:paraId="2BC7FE5F" w14:textId="77777777" w:rsidR="004754BF" w:rsidRPr="00292F11" w:rsidRDefault="004754BF" w:rsidP="004754BF">
      <w:pPr>
        <w:jc w:val="both"/>
        <w:rPr>
          <w:b/>
          <w:i/>
          <w:sz w:val="18"/>
        </w:rPr>
      </w:pPr>
      <w:r w:rsidRPr="00292F11">
        <w:rPr>
          <w:b/>
          <w:i/>
          <w:sz w:val="18"/>
        </w:rPr>
        <w:t>Obiettivi dell’ADF</w:t>
      </w:r>
    </w:p>
    <w:p w14:paraId="32765F80" w14:textId="77777777" w:rsidR="004754BF" w:rsidRPr="00292F11" w:rsidRDefault="004754BF" w:rsidP="00742603">
      <w:pPr>
        <w:numPr>
          <w:ilvl w:val="0"/>
          <w:numId w:val="134"/>
        </w:numPr>
        <w:ind w:left="426" w:hanging="426"/>
        <w:jc w:val="both"/>
        <w:rPr>
          <w:sz w:val="18"/>
        </w:rPr>
      </w:pPr>
      <w:r w:rsidRPr="00292F11">
        <w:rPr>
          <w:b/>
          <w:i/>
          <w:sz w:val="18"/>
        </w:rPr>
        <w:t>Ematologia</w:t>
      </w:r>
      <w:r w:rsidRPr="00292F11">
        <w:rPr>
          <w:sz w:val="18"/>
        </w:rPr>
        <w:tab/>
        <w:t xml:space="preserve">Fisiopatologia dell’apparato emopoietico. La diagnostica clinica e di laboratorio delle malattie ematologiche. Fisiopatologia dell’eritropoiesi. Diagnosi e terapia delle anemie carenziali. Diagnosi e terapia delle anemie emolitiche congenite ed acquisite. Le emoglobinopatie. Linfoadenopatie reattive e neoplastiche: clinica e diagnostica. Linfoma di Hodgkin: stadiazione e terapia; le sequele della chemioterapia e della radioterapia. Linfoma non-Hodgkin: stadiazione e terapia; l’impiego degli anticorpi monoclonali. Malattie linfoproliferative croniche: ruolo delle caratterizzazione immunofenotipica, citogetica e molecolare.  Leucemia linfatica cronica: diagnosi, clinica e terapia. Diagnosi e clinica delle gammopatie. La terapia del mieloma. Le leucemie acute dell’adulto e del bambino: ruolo della diagnosi immunologica, citogenetica e molecolare nella terapia; </w:t>
      </w:r>
    </w:p>
    <w:p w14:paraId="023A8BF1" w14:textId="77777777" w:rsidR="00F51BB1" w:rsidRPr="00292F11" w:rsidRDefault="00AE3325" w:rsidP="00903B43">
      <w:pPr>
        <w:jc w:val="both"/>
        <w:rPr>
          <w:sz w:val="18"/>
          <w:szCs w:val="18"/>
        </w:rPr>
      </w:pPr>
      <w:r w:rsidRPr="00292F11">
        <w:rPr>
          <w:sz w:val="18"/>
        </w:rPr>
        <w:br w:type="page"/>
      </w:r>
      <w:r w:rsidR="00F51BB1" w:rsidRPr="00292F11">
        <w:rPr>
          <w:sz w:val="18"/>
        </w:rPr>
        <w:lastRenderedPageBreak/>
        <w:t>76</w:t>
      </w:r>
      <w:r w:rsidR="00F51BB1" w:rsidRPr="00292F11">
        <w:rPr>
          <w:sz w:val="18"/>
        </w:rPr>
        <w:tab/>
      </w:r>
      <w:r w:rsidR="00F51BB1" w:rsidRPr="00292F11">
        <w:rPr>
          <w:sz w:val="18"/>
        </w:rPr>
        <w:tab/>
      </w:r>
      <w:r w:rsidR="00F51BB1" w:rsidRPr="00292F11">
        <w:rPr>
          <w:sz w:val="18"/>
        </w:rPr>
        <w:tab/>
      </w:r>
      <w:r w:rsidR="00F51BB1" w:rsidRPr="00292F11">
        <w:rPr>
          <w:sz w:val="18"/>
        </w:rPr>
        <w:tab/>
      </w:r>
      <w:r w:rsidR="00F51BB1" w:rsidRPr="00292F11">
        <w:rPr>
          <w:sz w:val="18"/>
        </w:rPr>
        <w:tab/>
      </w:r>
      <w:r w:rsidR="00F51BB1" w:rsidRPr="00292F11">
        <w:rPr>
          <w:sz w:val="18"/>
        </w:rPr>
        <w:tab/>
      </w:r>
      <w:r w:rsidR="00F51BB1" w:rsidRPr="00292F11">
        <w:rPr>
          <w:sz w:val="18"/>
        </w:rPr>
        <w:tab/>
      </w:r>
      <w:r w:rsidR="00F51BB1" w:rsidRPr="00292F11">
        <w:rPr>
          <w:sz w:val="18"/>
        </w:rPr>
        <w:tab/>
      </w:r>
      <w:r w:rsidR="00F51BB1" w:rsidRPr="00292F11">
        <w:rPr>
          <w:sz w:val="18"/>
        </w:rPr>
        <w:tab/>
      </w:r>
      <w:r w:rsidR="00F51BB1" w:rsidRPr="00292F11">
        <w:rPr>
          <w:sz w:val="18"/>
        </w:rPr>
        <w:tab/>
      </w:r>
      <w:r w:rsidR="00F51BB1" w:rsidRPr="00292F11">
        <w:rPr>
          <w:sz w:val="18"/>
        </w:rPr>
        <w:tab/>
      </w:r>
      <w:r w:rsidR="00F51BB1" w:rsidRPr="00292F11">
        <w:rPr>
          <w:sz w:val="18"/>
        </w:rPr>
        <w:tab/>
      </w:r>
      <w:r w:rsidR="00F51BB1" w:rsidRPr="00292F11">
        <w:rPr>
          <w:sz w:val="18"/>
        </w:rPr>
        <w:tab/>
      </w:r>
      <w:r w:rsidR="00F51BB1" w:rsidRPr="00292F11">
        <w:rPr>
          <w:sz w:val="18"/>
        </w:rPr>
        <w:tab/>
        <w:t xml:space="preserve">        </w:t>
      </w:r>
      <w:r w:rsidR="00F51BB1" w:rsidRPr="00292F11">
        <w:rPr>
          <w:i/>
          <w:sz w:val="18"/>
        </w:rPr>
        <w:t>Guida per lo Studente del CLMMC “A”</w:t>
      </w:r>
    </w:p>
    <w:p w14:paraId="1B17593F" w14:textId="77777777" w:rsidR="00F51BB1" w:rsidRPr="00292F11" w:rsidRDefault="009C79ED" w:rsidP="00903B43">
      <w:pPr>
        <w:ind w:left="397"/>
        <w:jc w:val="both"/>
        <w:rPr>
          <w:snapToGrid w:val="0"/>
          <w:sz w:val="18"/>
          <w:szCs w:val="18"/>
        </w:rPr>
      </w:pPr>
      <w:r>
        <w:rPr>
          <w:noProof/>
          <w:sz w:val="18"/>
          <w:szCs w:val="18"/>
          <w:lang w:eastAsia="it-IT"/>
        </w:rPr>
        <w:pict w14:anchorId="6F7585C9">
          <v:line id="_x0000_s3062" style="position:absolute;left:0;text-align:left;z-index:196" from="1.35pt,-.05pt" to="478.35pt,-.05pt"/>
        </w:pict>
      </w:r>
    </w:p>
    <w:p w14:paraId="69C77E4F" w14:textId="77777777" w:rsidR="005D49C6" w:rsidRPr="00292F11" w:rsidRDefault="005D49C6" w:rsidP="00903B43">
      <w:pPr>
        <w:ind w:left="397"/>
        <w:jc w:val="both"/>
        <w:rPr>
          <w:sz w:val="18"/>
        </w:rPr>
      </w:pPr>
    </w:p>
    <w:p w14:paraId="254584ED" w14:textId="77777777" w:rsidR="004754BF" w:rsidRPr="00292F11" w:rsidRDefault="005D49C6" w:rsidP="00903B43">
      <w:pPr>
        <w:ind w:left="397"/>
        <w:jc w:val="both"/>
        <w:rPr>
          <w:sz w:val="18"/>
        </w:rPr>
      </w:pPr>
      <w:r w:rsidRPr="00292F11">
        <w:rPr>
          <w:sz w:val="18"/>
        </w:rPr>
        <w:t xml:space="preserve">concetto di malattia minima residua. La leucemia acuta a promielociti: dalla biologia alla terapia. Il trapianto di cellule staminali autologhe ed eterologhe nel trattamento delle malattie ematologiche: il razionale e le indicazioni. Le malattie mieloproliferative </w:t>
      </w:r>
      <w:r w:rsidR="004754BF" w:rsidRPr="00292F11">
        <w:rPr>
          <w:sz w:val="18"/>
        </w:rPr>
        <w:t>croniche. La leucemia mieloide cronica: diagnosi citogenetica e molecolare; la terapia target. Diagnosi clinica e molecolare della trombocitemia e della policitemia. Diagnostica differenziale tra malattie mieloproliferative croniche e mielodisplastiche. Fisiopatologia della megacariocitopoiesi e dell’emostasi. Malattie ad impronta emorragica: piastrinopenie e coagulopatie. Piastrinopenie del bambino e dell’adulto. Emofilia congenita: diagnosi e terapia. Disturbi acquisiti della coagulazione. Trombofilie congenite ed acquisite: diagnosi e terapia della trombosi.</w:t>
      </w:r>
    </w:p>
    <w:p w14:paraId="770944F9" w14:textId="77777777" w:rsidR="004754BF" w:rsidRPr="00292F11" w:rsidRDefault="004754BF" w:rsidP="00742603">
      <w:pPr>
        <w:numPr>
          <w:ilvl w:val="0"/>
          <w:numId w:val="134"/>
        </w:numPr>
        <w:ind w:left="426" w:hanging="426"/>
        <w:jc w:val="both"/>
        <w:rPr>
          <w:sz w:val="18"/>
        </w:rPr>
      </w:pPr>
      <w:r w:rsidRPr="00292F11">
        <w:rPr>
          <w:b/>
          <w:i/>
          <w:sz w:val="18"/>
        </w:rPr>
        <w:t>Immunologia clinica</w:t>
      </w:r>
      <w:r w:rsidRPr="00292F11">
        <w:rPr>
          <w:sz w:val="18"/>
        </w:rPr>
        <w:tab/>
        <w:t>Fisiopatologia del sistema immunitario. Diagnostica clinica e laboratoristica delle malattie del sistema immunitario e delle allergopatie. Immunodeficienze primitive e secondarie. Connettiviti (LES, sindrome da antifosfolipidi, sindrome di Sjogren, sclerosi sistemica progressiva, polimiosite/dermatomiosite).. Principali malattie autoimmuni organo-specifiche (epatite autoimmune; cirrosi biliare primitiva; gastropatie autoimmuni). Sarcoidosi. Vasculiti: generalità, classificazione, clinica e diagnosi delle principali vasculiti (Arterite a cellule giganti (arterite temporale); Arterite di Takayasu; Poliarterite Nodosa; Malattia di Kawasaki; Granulomatosi di Wegener; Sindrome di Churg-Strauss; Poliangioite Microscopica; Porpora di Schonlein-Henoch; Vasculite Crioglobulinemica; Malattia di Behcet). Malattie allergiche: generalità; allergopatie IgE-mediate e non IgE mediate; pseudo allergie; diagnostica allergologica; allergie alimentari; dermatite atopica; sindrome orticaria-angioedema; oculorinite allergica; asma allergica; dermatite allergica da contatto; allergia al veleno di imenotteri; allergia ai farmaci; patologie allergiche gravi (reazioni anafilattiche e anafilattoidi, eritema multiforme, s. di Stevens-Johnson); terapia delle malattie allergiche; immunoterapia desensibilizzante specifica.</w:t>
      </w:r>
    </w:p>
    <w:p w14:paraId="39A7EC3C" w14:textId="77777777" w:rsidR="004754BF" w:rsidRPr="00292F11" w:rsidRDefault="004754BF" w:rsidP="00742603">
      <w:pPr>
        <w:numPr>
          <w:ilvl w:val="0"/>
          <w:numId w:val="134"/>
        </w:numPr>
        <w:ind w:left="426" w:hanging="426"/>
        <w:jc w:val="both"/>
        <w:rPr>
          <w:sz w:val="18"/>
        </w:rPr>
      </w:pPr>
      <w:r w:rsidRPr="00292F11">
        <w:rPr>
          <w:b/>
          <w:i/>
          <w:sz w:val="18"/>
        </w:rPr>
        <w:t>Reumatologia</w:t>
      </w:r>
      <w:r w:rsidRPr="00292F11">
        <w:rPr>
          <w:sz w:val="18"/>
        </w:rPr>
        <w:tab/>
        <w:t xml:space="preserve">Fisiopatologia dell’apparato locomotore e del tessuto connettivo. Semeiotica reumatologica. Artrite reumatoide. Spondilo-artriti: spondilite anchilosante, artrite psoriasica, artriti reattive ed enteropatiche. Connettiviti (LES, sindrome da antifosfolipidi, sindrome di Sjogren, sclerosi sistemica progressiva, polimiosite/dermatomiosite). Vasculiti. Artriti croniche giovanili. </w:t>
      </w:r>
    </w:p>
    <w:p w14:paraId="7A1E834C" w14:textId="77777777" w:rsidR="004754BF" w:rsidRPr="00292F11" w:rsidRDefault="004754BF" w:rsidP="00903B43">
      <w:pPr>
        <w:ind w:left="397"/>
        <w:jc w:val="both"/>
      </w:pPr>
    </w:p>
    <w:p w14:paraId="7FA00213" w14:textId="77777777" w:rsidR="00D073AB" w:rsidRPr="00292F11" w:rsidRDefault="00D073AB" w:rsidP="00903B43">
      <w:pPr>
        <w:jc w:val="both"/>
        <w:rPr>
          <w:b/>
          <w:sz w:val="24"/>
          <w:u w:val="single"/>
        </w:rPr>
      </w:pPr>
      <w:r w:rsidRPr="00292F11">
        <w:rPr>
          <w:b/>
          <w:sz w:val="24"/>
        </w:rPr>
        <w:t xml:space="preserve">21 - </w:t>
      </w:r>
      <w:r w:rsidRPr="00292F11">
        <w:rPr>
          <w:b/>
          <w:sz w:val="24"/>
          <w:u w:val="single"/>
        </w:rPr>
        <w:t>Corso Integrato di PATOLOGIA INTEGRATA V</w:t>
      </w:r>
    </w:p>
    <w:p w14:paraId="387CA2B1" w14:textId="77777777" w:rsidR="00D073AB" w:rsidRPr="00292F11" w:rsidRDefault="00D073AB" w:rsidP="00903B43">
      <w:pPr>
        <w:rPr>
          <w:sz w:val="6"/>
          <w:szCs w:val="6"/>
        </w:rPr>
      </w:pPr>
    </w:p>
    <w:p w14:paraId="207A29A8" w14:textId="77777777" w:rsidR="00D073AB" w:rsidRPr="00292F11" w:rsidRDefault="00D073AB" w:rsidP="00903B43">
      <w:pPr>
        <w:jc w:val="center"/>
        <w:rPr>
          <w:sz w:val="22"/>
        </w:rPr>
      </w:pPr>
      <w:r w:rsidRPr="00292F11">
        <w:rPr>
          <w:b/>
          <w:i/>
          <w:sz w:val="22"/>
        </w:rPr>
        <w:t>Core Curriculum</w:t>
      </w:r>
    </w:p>
    <w:p w14:paraId="099CE535" w14:textId="77777777" w:rsidR="00D073AB" w:rsidRPr="00292F11" w:rsidRDefault="00D073AB" w:rsidP="00903B43">
      <w:pPr>
        <w:jc w:val="both"/>
        <w:rPr>
          <w:sz w:val="10"/>
          <w:szCs w:val="10"/>
        </w:rPr>
      </w:pPr>
    </w:p>
    <w:p w14:paraId="6311C731" w14:textId="77777777" w:rsidR="00D073AB" w:rsidRPr="00292F11" w:rsidRDefault="00D073AB" w:rsidP="00903B43">
      <w:pPr>
        <w:jc w:val="both"/>
        <w:rPr>
          <w:sz w:val="18"/>
        </w:rPr>
      </w:pPr>
      <w:r w:rsidRPr="00292F11">
        <w:rPr>
          <w:b/>
          <w:i/>
          <w:sz w:val="18"/>
        </w:rPr>
        <w:t>Obiettivi didattici generali</w:t>
      </w:r>
      <w:r w:rsidRPr="00292F11">
        <w:rPr>
          <w:sz w:val="18"/>
        </w:rPr>
        <w:tab/>
        <w:t>Obiettivo generale del Corso è fornire gli strumenti conoscitivi e la metodologia per un corretto approccio alla patologia infettiva e alla riproduzione umana. In particolare: un approccio patogenetico, con specifici riferimenti alle nozioni di epidemiologia, microbiologia, patologia generale, immunologia ed endocrinologia già in possesso dello studente; un approccio clinico che faciliti i collegamenti con le altre materie del Corso e permetta allo studente di acquisire una metodologia comportamentale in ambito clinico; un approccio terapeutico ragionato in funzione della eziologia accertata o presunta; un approccio di medicina preventiva individuale e collettiva.</w:t>
      </w:r>
    </w:p>
    <w:p w14:paraId="3C1391B2" w14:textId="77777777" w:rsidR="00D073AB" w:rsidRPr="00292F11" w:rsidRDefault="00D073AB" w:rsidP="00903B43">
      <w:pPr>
        <w:jc w:val="both"/>
        <w:rPr>
          <w:sz w:val="18"/>
        </w:rPr>
      </w:pPr>
      <w:r w:rsidRPr="00292F11">
        <w:rPr>
          <w:sz w:val="18"/>
        </w:rPr>
        <w:tab/>
        <w:t xml:space="preserve">Il corso si articola in lezioni frontali e in didattica interattiva anche con l’ausilio di strumenti didattici al fine di permettere allo studente al termine del corso di affrontare un percorso diagnostico sia clinico che di laboratorio della riproduzione umana e delle </w:t>
      </w:r>
    </w:p>
    <w:p w14:paraId="55C92CE9" w14:textId="77777777" w:rsidR="00D073AB" w:rsidRPr="00292F11" w:rsidRDefault="00D073AB" w:rsidP="00903B43">
      <w:pPr>
        <w:jc w:val="both"/>
        <w:rPr>
          <w:sz w:val="18"/>
        </w:rPr>
      </w:pPr>
      <w:r w:rsidRPr="00292F11">
        <w:rPr>
          <w:sz w:val="18"/>
        </w:rPr>
        <w:t>forme infettive più comuni e di impostare una terapia antibiotica, un trattamento medico generale nonché di mettere in atto le profilassi e i provvedimenti di Sanità Pubblica richiesti.</w:t>
      </w:r>
    </w:p>
    <w:p w14:paraId="21CCB8EB" w14:textId="77777777" w:rsidR="00D073AB" w:rsidRPr="00292F11" w:rsidRDefault="00D073AB" w:rsidP="00903B43">
      <w:pPr>
        <w:jc w:val="both"/>
        <w:rPr>
          <w:sz w:val="6"/>
          <w:szCs w:val="6"/>
        </w:rPr>
      </w:pPr>
    </w:p>
    <w:p w14:paraId="45DED3C8" w14:textId="77777777" w:rsidR="00D073AB" w:rsidRPr="00292F11" w:rsidRDefault="00D073AB" w:rsidP="00903B43">
      <w:pPr>
        <w:jc w:val="both"/>
        <w:rPr>
          <w:sz w:val="18"/>
        </w:rPr>
      </w:pPr>
      <w:r w:rsidRPr="00292F11">
        <w:rPr>
          <w:b/>
          <w:i/>
          <w:sz w:val="18"/>
        </w:rPr>
        <w:t>Obiettivi dell’ADF</w:t>
      </w:r>
      <w:r w:rsidRPr="00292F11">
        <w:rPr>
          <w:sz w:val="18"/>
        </w:rPr>
        <w:tab/>
        <w:t>Concetti generali di epidemiologia, patogenesi e diagnosi delle malattie infettive. Sepsi (inclusi febbre tifoide, brucellosi e shock settico). Endocarditi infettive. Meningiti e nevrassiti. Malattie esantematiche e malattie infettive dell’età pediatrica. Malattie da herpesvirus. Infezioni dell'apparato respiratorio. Tubercolosi ed infezioni da altri micobatteri. Malattie infettive ga-</w:t>
      </w:r>
    </w:p>
    <w:p w14:paraId="106F7348" w14:textId="77777777" w:rsidR="00FB6CAD" w:rsidRPr="00292F11" w:rsidRDefault="00D073AB" w:rsidP="00903B43">
      <w:pPr>
        <w:jc w:val="both"/>
        <w:rPr>
          <w:sz w:val="18"/>
        </w:rPr>
      </w:pPr>
      <w:r w:rsidRPr="00292F11">
        <w:rPr>
          <w:sz w:val="18"/>
        </w:rPr>
        <w:t xml:space="preserve">stroenteriche. Epatiti virali acute e croniche. Malattie da spirochete, leptospirosi, malattia di Lyme. Infezioni dell’apparato genitourinario (incluse le malattie a trasmissione sessuale). Infezione da HIV, AIDS e sindromi correlate, principali manifestazioni opportunistiche. Infezioni materno-fetali. Infezioni nei soggetti immunocompromessi ed infezioni nosocomiali. Infezioni della cute, dei tessuti </w:t>
      </w:r>
    </w:p>
    <w:p w14:paraId="1EA6398C" w14:textId="77777777" w:rsidR="00D073AB" w:rsidRPr="00292F11" w:rsidRDefault="00D073AB" w:rsidP="00903B43">
      <w:pPr>
        <w:jc w:val="both"/>
        <w:rPr>
          <w:sz w:val="18"/>
        </w:rPr>
      </w:pPr>
      <w:r w:rsidRPr="00292F11">
        <w:rPr>
          <w:sz w:val="18"/>
        </w:rPr>
        <w:t>molli e dell’apparato osteoarticolare. Malattie protozoarie e parassitarie (toxoplasmosi, malaria, amebiasi, leishmaniosi). Principi di antibioticoterapia. Principi di profilassi delle malattie infettive.</w:t>
      </w:r>
    </w:p>
    <w:p w14:paraId="69FA5FA9" w14:textId="77777777" w:rsidR="00E271D9" w:rsidRPr="00292F11" w:rsidRDefault="00D073AB" w:rsidP="00903B43">
      <w:pPr>
        <w:jc w:val="both"/>
        <w:rPr>
          <w:sz w:val="18"/>
        </w:rPr>
      </w:pPr>
      <w:r w:rsidRPr="00292F11">
        <w:rPr>
          <w:sz w:val="18"/>
        </w:rPr>
        <w:t xml:space="preserve">Fisiopatologia riproduttiva femminile e maschile. Gonadotropine ed ormoni sessuali steroidei. Regolazione neuroendocrina del ciclo mestruale: asse ipotalamo-ipofisi-gonadi. </w:t>
      </w:r>
      <w:r w:rsidR="00E271D9" w:rsidRPr="00292F11">
        <w:rPr>
          <w:sz w:val="18"/>
        </w:rPr>
        <w:t xml:space="preserve">Ciclo ovarico. Diagnostica clinica, strumentale e di laboratorio del ciclo mestruale e dell’ovulazione. Ipogonadismi maschili. Disfunzioni sessuali maschili (aspetti fisiopatologici, diagnostici e clinici). Epidemiologia della sterilità. Iter diagnostico e terapeutico dell’infertilità maschile. </w:t>
      </w:r>
    </w:p>
    <w:p w14:paraId="4534D240" w14:textId="77777777" w:rsidR="00D073AB" w:rsidRPr="00292F11" w:rsidRDefault="00D073AB" w:rsidP="00903B43">
      <w:pPr>
        <w:jc w:val="both"/>
        <w:rPr>
          <w:sz w:val="6"/>
          <w:szCs w:val="6"/>
        </w:rPr>
      </w:pPr>
    </w:p>
    <w:p w14:paraId="1672C4C2" w14:textId="77777777" w:rsidR="00D073AB" w:rsidRPr="00292F11" w:rsidRDefault="00D073AB" w:rsidP="00903B43">
      <w:pPr>
        <w:jc w:val="both"/>
        <w:rPr>
          <w:sz w:val="18"/>
        </w:rPr>
      </w:pPr>
      <w:r w:rsidRPr="00292F11">
        <w:rPr>
          <w:b/>
          <w:i/>
          <w:sz w:val="18"/>
        </w:rPr>
        <w:t>Obiettivi dell’ADI e/o dell’ADT</w:t>
      </w:r>
      <w:r w:rsidRPr="00292F11">
        <w:rPr>
          <w:sz w:val="18"/>
        </w:rPr>
        <w:tab/>
        <w:t>Approccio clinico al paziente con malattie infettive. Anamnesi, esame obiettivo, diagnosi di laboratorio delle principali malattie infettive.</w:t>
      </w:r>
    </w:p>
    <w:p w14:paraId="4BF30258" w14:textId="77777777" w:rsidR="00D073AB" w:rsidRPr="00292F11" w:rsidRDefault="00D073AB" w:rsidP="00903B43">
      <w:pPr>
        <w:jc w:val="both"/>
        <w:rPr>
          <w:sz w:val="6"/>
          <w:szCs w:val="6"/>
        </w:rPr>
      </w:pPr>
    </w:p>
    <w:p w14:paraId="44ADC8D4" w14:textId="77777777" w:rsidR="00D073AB" w:rsidRPr="00292F11" w:rsidRDefault="00D073AB" w:rsidP="00903B43">
      <w:pPr>
        <w:jc w:val="both"/>
        <w:rPr>
          <w:sz w:val="18"/>
        </w:rPr>
      </w:pPr>
      <w:r w:rsidRPr="00292F11">
        <w:rPr>
          <w:b/>
          <w:i/>
          <w:sz w:val="18"/>
        </w:rPr>
        <w:t>Obiettivi dell’APP</w:t>
      </w:r>
    </w:p>
    <w:p w14:paraId="59FE4534" w14:textId="77777777" w:rsidR="00D073AB" w:rsidRPr="00292F11" w:rsidRDefault="00D073AB" w:rsidP="00742603">
      <w:pPr>
        <w:numPr>
          <w:ilvl w:val="0"/>
          <w:numId w:val="49"/>
        </w:numPr>
        <w:jc w:val="both"/>
        <w:rPr>
          <w:sz w:val="18"/>
        </w:rPr>
      </w:pPr>
      <w:r w:rsidRPr="00292F11">
        <w:rPr>
          <w:sz w:val="18"/>
        </w:rPr>
        <w:t>Discussione di casi clinici ed attività al letto del malato.</w:t>
      </w:r>
    </w:p>
    <w:p w14:paraId="0AB1D414" w14:textId="77777777" w:rsidR="00D073AB" w:rsidRPr="00292F11" w:rsidRDefault="00D073AB" w:rsidP="00742603">
      <w:pPr>
        <w:numPr>
          <w:ilvl w:val="0"/>
          <w:numId w:val="49"/>
        </w:numPr>
        <w:jc w:val="both"/>
        <w:rPr>
          <w:sz w:val="18"/>
        </w:rPr>
      </w:pPr>
      <w:r w:rsidRPr="00292F11">
        <w:rPr>
          <w:sz w:val="18"/>
        </w:rPr>
        <w:t>Elementi di diagnostica di laboratorio delle malattie infettive.</w:t>
      </w:r>
    </w:p>
    <w:p w14:paraId="6321C43A" w14:textId="77777777" w:rsidR="00D073AB" w:rsidRPr="00292F11" w:rsidRDefault="00D073AB" w:rsidP="00D073AB">
      <w:pPr>
        <w:jc w:val="both"/>
        <w:rPr>
          <w:sz w:val="18"/>
        </w:rPr>
      </w:pPr>
      <w:r w:rsidRPr="00292F11">
        <w:rPr>
          <w:sz w:val="18"/>
        </w:rPr>
        <w:t>Durante il Corso lo studente dovrà inoltre dimostrare il raggiungimento dei seguenti obiettivi didattici pratici:</w:t>
      </w:r>
    </w:p>
    <w:p w14:paraId="2171D16B" w14:textId="77777777" w:rsidR="00D073AB" w:rsidRPr="00292F11" w:rsidRDefault="00D073AB" w:rsidP="00742603">
      <w:pPr>
        <w:numPr>
          <w:ilvl w:val="0"/>
          <w:numId w:val="49"/>
        </w:numPr>
        <w:jc w:val="both"/>
        <w:rPr>
          <w:sz w:val="18"/>
        </w:rPr>
      </w:pPr>
      <w:r w:rsidRPr="00292F11">
        <w:rPr>
          <w:sz w:val="18"/>
        </w:rPr>
        <w:t>Applicare durante la visita delle misure di protezione del paziente rispetto al contagio di malattie infettive.</w:t>
      </w:r>
    </w:p>
    <w:p w14:paraId="267BC260" w14:textId="77777777" w:rsidR="00D073AB" w:rsidRPr="00292F11" w:rsidRDefault="00D073AB" w:rsidP="00742603">
      <w:pPr>
        <w:numPr>
          <w:ilvl w:val="0"/>
          <w:numId w:val="49"/>
        </w:numPr>
        <w:jc w:val="both"/>
        <w:rPr>
          <w:sz w:val="18"/>
        </w:rPr>
      </w:pPr>
      <w:r w:rsidRPr="00292F11">
        <w:rPr>
          <w:sz w:val="18"/>
        </w:rPr>
        <w:t>Applicare durante la visita delle misure di autoprotezione nei confronti di pazienti ad elevata infettività.</w:t>
      </w:r>
    </w:p>
    <w:p w14:paraId="74DCA1CE" w14:textId="77777777" w:rsidR="00D073AB" w:rsidRPr="00292F11" w:rsidRDefault="00D073AB" w:rsidP="00742603">
      <w:pPr>
        <w:numPr>
          <w:ilvl w:val="0"/>
          <w:numId w:val="49"/>
        </w:numPr>
        <w:jc w:val="both"/>
        <w:rPr>
          <w:sz w:val="18"/>
        </w:rPr>
      </w:pPr>
      <w:r w:rsidRPr="00292F11">
        <w:rPr>
          <w:sz w:val="18"/>
        </w:rPr>
        <w:t>Uso degli antibiotici: linee-guida.</w:t>
      </w:r>
    </w:p>
    <w:p w14:paraId="4F38603C" w14:textId="77777777" w:rsidR="00D073AB" w:rsidRPr="00292F11" w:rsidRDefault="00D073AB" w:rsidP="00742603">
      <w:pPr>
        <w:numPr>
          <w:ilvl w:val="0"/>
          <w:numId w:val="49"/>
        </w:numPr>
        <w:jc w:val="both"/>
        <w:rPr>
          <w:sz w:val="18"/>
        </w:rPr>
      </w:pPr>
      <w:r w:rsidRPr="00292F11">
        <w:rPr>
          <w:sz w:val="18"/>
        </w:rPr>
        <w:t>Interpretare una curva termica.</w:t>
      </w:r>
    </w:p>
    <w:p w14:paraId="40D0B623" w14:textId="77777777" w:rsidR="00D073AB" w:rsidRPr="00292F11" w:rsidRDefault="00D073AB" w:rsidP="00D073AB">
      <w:pPr>
        <w:jc w:val="both"/>
      </w:pPr>
    </w:p>
    <w:p w14:paraId="21E83C7A" w14:textId="77777777" w:rsidR="00D073AB" w:rsidRPr="00292F11" w:rsidRDefault="00D073AB" w:rsidP="00D073AB">
      <w:pPr>
        <w:jc w:val="both"/>
        <w:rPr>
          <w:b/>
          <w:sz w:val="24"/>
          <w:u w:val="single"/>
        </w:rPr>
      </w:pPr>
      <w:r w:rsidRPr="00292F11">
        <w:rPr>
          <w:b/>
          <w:sz w:val="24"/>
        </w:rPr>
        <w:t xml:space="preserve">22 - </w:t>
      </w:r>
      <w:r w:rsidRPr="00292F11">
        <w:rPr>
          <w:b/>
          <w:sz w:val="24"/>
          <w:u w:val="single"/>
        </w:rPr>
        <w:t>Corso Integrato di MALATTIE DEL SISTEMA NERVOSO</w:t>
      </w:r>
    </w:p>
    <w:p w14:paraId="6564CD0A" w14:textId="77777777" w:rsidR="00D073AB" w:rsidRPr="00292F11" w:rsidRDefault="00D073AB" w:rsidP="00D073AB">
      <w:pPr>
        <w:jc w:val="both"/>
        <w:rPr>
          <w:sz w:val="6"/>
          <w:szCs w:val="6"/>
          <w:u w:val="single"/>
        </w:rPr>
      </w:pPr>
    </w:p>
    <w:p w14:paraId="671AE5BA" w14:textId="77777777" w:rsidR="00D073AB" w:rsidRPr="00292F11" w:rsidRDefault="00D073AB" w:rsidP="00903B43">
      <w:pPr>
        <w:jc w:val="center"/>
        <w:rPr>
          <w:sz w:val="22"/>
        </w:rPr>
      </w:pPr>
      <w:r w:rsidRPr="00292F11">
        <w:rPr>
          <w:b/>
          <w:i/>
          <w:sz w:val="22"/>
        </w:rPr>
        <w:t>Core Curriculum</w:t>
      </w:r>
    </w:p>
    <w:p w14:paraId="0DEBFC65" w14:textId="77777777" w:rsidR="00D073AB" w:rsidRPr="00292F11" w:rsidRDefault="00D073AB" w:rsidP="00903B43">
      <w:pPr>
        <w:jc w:val="both"/>
        <w:rPr>
          <w:sz w:val="10"/>
          <w:szCs w:val="10"/>
        </w:rPr>
      </w:pPr>
    </w:p>
    <w:p w14:paraId="313E70C8" w14:textId="77777777" w:rsidR="00D073AB" w:rsidRPr="00292F11" w:rsidRDefault="00D073AB" w:rsidP="00903B43">
      <w:pPr>
        <w:jc w:val="both"/>
        <w:rPr>
          <w:sz w:val="18"/>
        </w:rPr>
      </w:pPr>
      <w:r w:rsidRPr="00292F11">
        <w:rPr>
          <w:b/>
          <w:i/>
          <w:sz w:val="18"/>
        </w:rPr>
        <w:t>Obiettivi didattici generali</w:t>
      </w:r>
      <w:r w:rsidRPr="00292F11">
        <w:rPr>
          <w:sz w:val="18"/>
        </w:rPr>
        <w:tab/>
        <w:t>Alla fine del corso lo studente deve:</w:t>
      </w:r>
    </w:p>
    <w:p w14:paraId="43796413" w14:textId="77777777" w:rsidR="006D25AB" w:rsidRPr="00292F11" w:rsidRDefault="006D25AB" w:rsidP="00742603">
      <w:pPr>
        <w:numPr>
          <w:ilvl w:val="0"/>
          <w:numId w:val="128"/>
        </w:numPr>
        <w:jc w:val="both"/>
        <w:rPr>
          <w:sz w:val="18"/>
        </w:rPr>
      </w:pPr>
      <w:r w:rsidRPr="00292F11">
        <w:rPr>
          <w:i/>
          <w:sz w:val="18"/>
        </w:rPr>
        <w:t>Conoscere</w:t>
      </w:r>
      <w:r w:rsidRPr="00292F11">
        <w:rPr>
          <w:sz w:val="18"/>
        </w:rPr>
        <w:t xml:space="preserve"> le principali funzioni del sistema nervoso centrale e periferico</w:t>
      </w:r>
    </w:p>
    <w:p w14:paraId="23010851" w14:textId="77777777" w:rsidR="00AE3325" w:rsidRPr="00292F11" w:rsidRDefault="006D25AB" w:rsidP="00742603">
      <w:pPr>
        <w:numPr>
          <w:ilvl w:val="0"/>
          <w:numId w:val="128"/>
        </w:numPr>
        <w:jc w:val="both"/>
        <w:rPr>
          <w:sz w:val="18"/>
        </w:rPr>
      </w:pPr>
      <w:r w:rsidRPr="00292F11">
        <w:rPr>
          <w:i/>
          <w:sz w:val="18"/>
        </w:rPr>
        <w:t>Conoscere</w:t>
      </w:r>
      <w:r w:rsidRPr="00292F11">
        <w:rPr>
          <w:sz w:val="18"/>
        </w:rPr>
        <w:t xml:space="preserve"> le caratteristiche cliniche delle malattie del sistema nervoso centrale e periferico</w:t>
      </w:r>
    </w:p>
    <w:p w14:paraId="79A8D5FA" w14:textId="77777777" w:rsidR="00F51BB1" w:rsidRPr="00292F11" w:rsidRDefault="00AE3325" w:rsidP="00903B43">
      <w:pPr>
        <w:jc w:val="both"/>
        <w:rPr>
          <w:sz w:val="18"/>
          <w:szCs w:val="18"/>
        </w:rPr>
      </w:pPr>
      <w:r w:rsidRPr="00292F11">
        <w:rPr>
          <w:sz w:val="18"/>
        </w:rPr>
        <w:br w:type="page"/>
      </w:r>
      <w:r w:rsidR="00F51BB1" w:rsidRPr="00292F11">
        <w:rPr>
          <w:i/>
          <w:sz w:val="18"/>
          <w:szCs w:val="18"/>
        </w:rPr>
        <w:lastRenderedPageBreak/>
        <w:t>Didattica: Ordinamento ed Organizzazione dei Corsi</w:t>
      </w:r>
      <w:r w:rsidR="00F51BB1" w:rsidRPr="00292F11">
        <w:rPr>
          <w:sz w:val="18"/>
          <w:szCs w:val="18"/>
        </w:rPr>
        <w:tab/>
      </w:r>
      <w:r w:rsidR="00F51BB1" w:rsidRPr="00292F11">
        <w:rPr>
          <w:sz w:val="18"/>
          <w:szCs w:val="18"/>
        </w:rPr>
        <w:tab/>
      </w:r>
      <w:r w:rsidR="00F51BB1" w:rsidRPr="00292F11">
        <w:rPr>
          <w:sz w:val="18"/>
          <w:szCs w:val="18"/>
        </w:rPr>
        <w:tab/>
      </w:r>
      <w:r w:rsidR="00F51BB1" w:rsidRPr="00292F11">
        <w:rPr>
          <w:sz w:val="18"/>
          <w:szCs w:val="18"/>
        </w:rPr>
        <w:tab/>
      </w:r>
      <w:r w:rsidR="00F51BB1" w:rsidRPr="00292F11">
        <w:rPr>
          <w:sz w:val="18"/>
          <w:szCs w:val="18"/>
        </w:rPr>
        <w:tab/>
      </w:r>
      <w:r w:rsidR="00F51BB1" w:rsidRPr="00292F11">
        <w:rPr>
          <w:sz w:val="18"/>
          <w:szCs w:val="18"/>
        </w:rPr>
        <w:tab/>
      </w:r>
      <w:r w:rsidR="00F51BB1" w:rsidRPr="00292F11">
        <w:rPr>
          <w:sz w:val="18"/>
          <w:szCs w:val="18"/>
        </w:rPr>
        <w:tab/>
      </w:r>
      <w:r w:rsidR="00F51BB1" w:rsidRPr="00292F11">
        <w:rPr>
          <w:sz w:val="18"/>
          <w:szCs w:val="18"/>
        </w:rPr>
        <w:tab/>
      </w:r>
      <w:r w:rsidR="00F51BB1" w:rsidRPr="00292F11">
        <w:rPr>
          <w:sz w:val="18"/>
          <w:szCs w:val="18"/>
        </w:rPr>
        <w:tab/>
      </w:r>
      <w:r w:rsidR="00F51BB1" w:rsidRPr="00292F11">
        <w:rPr>
          <w:sz w:val="18"/>
          <w:szCs w:val="18"/>
        </w:rPr>
        <w:tab/>
      </w:r>
      <w:r w:rsidR="00F51BB1" w:rsidRPr="00292F11">
        <w:rPr>
          <w:sz w:val="18"/>
          <w:szCs w:val="18"/>
        </w:rPr>
        <w:tab/>
      </w:r>
      <w:r w:rsidR="00F51BB1" w:rsidRPr="00292F11">
        <w:rPr>
          <w:sz w:val="18"/>
          <w:szCs w:val="18"/>
        </w:rPr>
        <w:tab/>
        <w:t xml:space="preserve">       77</w:t>
      </w:r>
    </w:p>
    <w:p w14:paraId="5D25CDC2" w14:textId="77777777" w:rsidR="005D49C6" w:rsidRPr="00292F11" w:rsidRDefault="009C79ED" w:rsidP="005D49C6">
      <w:pPr>
        <w:ind w:left="397"/>
        <w:jc w:val="both"/>
        <w:rPr>
          <w:sz w:val="18"/>
        </w:rPr>
      </w:pPr>
      <w:r>
        <w:rPr>
          <w:noProof/>
          <w:sz w:val="16"/>
          <w:szCs w:val="16"/>
          <w:lang w:eastAsia="it-IT"/>
        </w:rPr>
        <w:pict w14:anchorId="0A9A6F54">
          <v:line id="_x0000_s3063" style="position:absolute;left:0;text-align:left;z-index:197" from="1.35pt,.7pt" to="478.35pt,.7pt"/>
        </w:pict>
      </w:r>
    </w:p>
    <w:p w14:paraId="0E5361B9" w14:textId="77777777" w:rsidR="005D49C6" w:rsidRPr="00292F11" w:rsidRDefault="005D49C6" w:rsidP="005D49C6">
      <w:pPr>
        <w:ind w:left="397"/>
        <w:jc w:val="both"/>
        <w:rPr>
          <w:sz w:val="18"/>
        </w:rPr>
      </w:pPr>
    </w:p>
    <w:p w14:paraId="2FD8AC4E" w14:textId="77777777" w:rsidR="005D49C6" w:rsidRPr="00292F11" w:rsidRDefault="005D49C6" w:rsidP="00742603">
      <w:pPr>
        <w:numPr>
          <w:ilvl w:val="0"/>
          <w:numId w:val="82"/>
        </w:numPr>
        <w:jc w:val="both"/>
        <w:rPr>
          <w:sz w:val="18"/>
        </w:rPr>
      </w:pPr>
      <w:r w:rsidRPr="00292F11">
        <w:rPr>
          <w:i/>
          <w:sz w:val="18"/>
        </w:rPr>
        <w:t>Conoscere</w:t>
      </w:r>
      <w:r w:rsidRPr="00292F11">
        <w:rPr>
          <w:sz w:val="18"/>
        </w:rPr>
        <w:t xml:space="preserve">  la diagnostica clinica e strumentale delle malattie del sistema nervoso.</w:t>
      </w:r>
    </w:p>
    <w:p w14:paraId="26570BB9" w14:textId="77777777" w:rsidR="005D49C6" w:rsidRPr="00292F11" w:rsidRDefault="005D49C6" w:rsidP="00742603">
      <w:pPr>
        <w:numPr>
          <w:ilvl w:val="0"/>
          <w:numId w:val="82"/>
        </w:numPr>
        <w:jc w:val="both"/>
        <w:rPr>
          <w:sz w:val="18"/>
        </w:rPr>
      </w:pPr>
      <w:r w:rsidRPr="00292F11">
        <w:rPr>
          <w:i/>
          <w:sz w:val="18"/>
        </w:rPr>
        <w:t>Saper fare</w:t>
      </w:r>
      <w:r w:rsidRPr="00292F11">
        <w:rPr>
          <w:sz w:val="18"/>
        </w:rPr>
        <w:t xml:space="preserve"> gli atti terapeutici idonei per le malattie del sistema nervoso.</w:t>
      </w:r>
    </w:p>
    <w:p w14:paraId="74697472" w14:textId="77777777" w:rsidR="0034378F" w:rsidRPr="00292F11" w:rsidRDefault="0034378F" w:rsidP="00742603">
      <w:pPr>
        <w:numPr>
          <w:ilvl w:val="0"/>
          <w:numId w:val="82"/>
        </w:numPr>
        <w:jc w:val="both"/>
        <w:rPr>
          <w:sz w:val="18"/>
        </w:rPr>
      </w:pPr>
      <w:r w:rsidRPr="00292F11">
        <w:rPr>
          <w:i/>
          <w:sz w:val="18"/>
        </w:rPr>
        <w:t>Essere consapevole</w:t>
      </w:r>
      <w:r w:rsidRPr="00292F11">
        <w:rPr>
          <w:sz w:val="18"/>
        </w:rPr>
        <w:t xml:space="preserve"> delle finalità e implicazioni medico-legali degli atti compiuti.</w:t>
      </w:r>
    </w:p>
    <w:p w14:paraId="0CA53B1E" w14:textId="77777777" w:rsidR="0034378F" w:rsidRPr="00292F11" w:rsidRDefault="0034378F" w:rsidP="0034378F">
      <w:pPr>
        <w:jc w:val="both"/>
        <w:rPr>
          <w:sz w:val="6"/>
          <w:szCs w:val="6"/>
        </w:rPr>
      </w:pPr>
    </w:p>
    <w:p w14:paraId="39D9B18F" w14:textId="77777777" w:rsidR="0034378F" w:rsidRPr="00292F11" w:rsidRDefault="0034378F" w:rsidP="0034378F">
      <w:pPr>
        <w:jc w:val="both"/>
        <w:rPr>
          <w:sz w:val="18"/>
        </w:rPr>
      </w:pPr>
      <w:r w:rsidRPr="00292F11">
        <w:rPr>
          <w:b/>
          <w:i/>
          <w:sz w:val="18"/>
        </w:rPr>
        <w:t>Obiettivi dell’ADF</w:t>
      </w:r>
      <w:r w:rsidRPr="00292F11">
        <w:rPr>
          <w:sz w:val="18"/>
        </w:rPr>
        <w:tab/>
        <w:t>Organizzazione funzionale del sistema nervoso centrale e periferico. Diagnostica strumentale. Alterazioni dello stato di coscienza: epilessia, sincope, coma. Malattie cerebrovascolari. Malattie degenerative del sistema nervoso. Malattie infiammatorie, autoimmunitarie e infettive del sistema nervoso. Traumi cranici e vertebrali. Tumori del sistema nervoso. Cefalee e nevralgie. Malattie muscolari e della placca neuromuscolare. Malattie dei nervi periferici.</w:t>
      </w:r>
    </w:p>
    <w:p w14:paraId="6F7D959C" w14:textId="77777777" w:rsidR="0034378F" w:rsidRPr="00292F11" w:rsidRDefault="0034378F" w:rsidP="0034378F">
      <w:pPr>
        <w:jc w:val="both"/>
        <w:rPr>
          <w:sz w:val="6"/>
          <w:szCs w:val="6"/>
        </w:rPr>
      </w:pPr>
    </w:p>
    <w:p w14:paraId="3FE179A2" w14:textId="77777777" w:rsidR="0034378F" w:rsidRPr="00292F11" w:rsidRDefault="0034378F" w:rsidP="0034378F">
      <w:pPr>
        <w:jc w:val="both"/>
        <w:rPr>
          <w:sz w:val="18"/>
        </w:rPr>
      </w:pPr>
      <w:r w:rsidRPr="00292F11">
        <w:rPr>
          <w:b/>
          <w:i/>
          <w:sz w:val="18"/>
        </w:rPr>
        <w:t>Obiettivi dell’ADI</w:t>
      </w:r>
    </w:p>
    <w:p w14:paraId="48040E59" w14:textId="77777777" w:rsidR="0034378F" w:rsidRPr="00292F11" w:rsidRDefault="0034378F" w:rsidP="00742603">
      <w:pPr>
        <w:numPr>
          <w:ilvl w:val="0"/>
          <w:numId w:val="26"/>
        </w:numPr>
        <w:jc w:val="both"/>
        <w:rPr>
          <w:sz w:val="18"/>
        </w:rPr>
      </w:pPr>
      <w:r w:rsidRPr="00292F11">
        <w:rPr>
          <w:b/>
          <w:sz w:val="18"/>
        </w:rPr>
        <w:t>Semeiotica neurologica</w:t>
      </w:r>
      <w:r w:rsidRPr="00292F11">
        <w:rPr>
          <w:sz w:val="18"/>
        </w:rPr>
        <w:t xml:space="preserve">: valutazione clinica e semeiologica al letto del malato. </w:t>
      </w:r>
    </w:p>
    <w:p w14:paraId="5EA745A5" w14:textId="77777777" w:rsidR="0034378F" w:rsidRPr="00292F11" w:rsidRDefault="0034378F" w:rsidP="00742603">
      <w:pPr>
        <w:numPr>
          <w:ilvl w:val="0"/>
          <w:numId w:val="26"/>
        </w:numPr>
        <w:jc w:val="both"/>
        <w:rPr>
          <w:sz w:val="18"/>
        </w:rPr>
      </w:pPr>
      <w:r w:rsidRPr="00292F11">
        <w:rPr>
          <w:b/>
          <w:sz w:val="18"/>
        </w:rPr>
        <w:t>Neurofisiopatologia</w:t>
      </w:r>
      <w:r w:rsidRPr="00292F11">
        <w:rPr>
          <w:sz w:val="18"/>
        </w:rPr>
        <w:t>: indicazioni e utilità delle principali tecniche (EEG, EMG, ENG, P.E. Doppler).</w:t>
      </w:r>
    </w:p>
    <w:p w14:paraId="5227B890" w14:textId="77777777" w:rsidR="0034378F" w:rsidRPr="00292F11" w:rsidRDefault="0034378F" w:rsidP="00742603">
      <w:pPr>
        <w:numPr>
          <w:ilvl w:val="0"/>
          <w:numId w:val="26"/>
        </w:numPr>
        <w:jc w:val="both"/>
        <w:rPr>
          <w:sz w:val="18"/>
        </w:rPr>
      </w:pPr>
      <w:r w:rsidRPr="00292F11">
        <w:rPr>
          <w:b/>
          <w:sz w:val="18"/>
        </w:rPr>
        <w:t>Neuroradiologia</w:t>
      </w:r>
      <w:r w:rsidRPr="00292F11">
        <w:rPr>
          <w:sz w:val="18"/>
        </w:rPr>
        <w:t>: indicazioni e utilità delle principali tecniche di neuroimmagini.</w:t>
      </w:r>
    </w:p>
    <w:p w14:paraId="58E03C2F" w14:textId="77777777" w:rsidR="0034378F" w:rsidRPr="00292F11" w:rsidRDefault="0034378F" w:rsidP="0034378F">
      <w:pPr>
        <w:jc w:val="both"/>
        <w:rPr>
          <w:sz w:val="6"/>
          <w:szCs w:val="6"/>
        </w:rPr>
      </w:pPr>
    </w:p>
    <w:p w14:paraId="2D71C90B" w14:textId="77777777" w:rsidR="0034378F" w:rsidRPr="00292F11" w:rsidRDefault="0034378F" w:rsidP="0034378F">
      <w:pPr>
        <w:jc w:val="both"/>
        <w:rPr>
          <w:sz w:val="18"/>
        </w:rPr>
      </w:pPr>
      <w:r w:rsidRPr="00292F11">
        <w:rPr>
          <w:b/>
          <w:i/>
          <w:sz w:val="18"/>
        </w:rPr>
        <w:t>Obiettivi dell’APP</w:t>
      </w:r>
      <w:r w:rsidRPr="00292F11">
        <w:rPr>
          <w:sz w:val="18"/>
        </w:rPr>
        <w:tab/>
        <w:t>Valutazione clinica e semeiologica al letto del malato.</w:t>
      </w:r>
    </w:p>
    <w:p w14:paraId="013A690A" w14:textId="77777777" w:rsidR="0034378F" w:rsidRPr="00292F11" w:rsidRDefault="0034378F" w:rsidP="0034378F">
      <w:pPr>
        <w:jc w:val="both"/>
      </w:pPr>
    </w:p>
    <w:p w14:paraId="38DC6765" w14:textId="77777777" w:rsidR="00D073AB" w:rsidRPr="00292F11" w:rsidRDefault="00D073AB" w:rsidP="00903B43">
      <w:pPr>
        <w:jc w:val="both"/>
        <w:rPr>
          <w:b/>
          <w:sz w:val="24"/>
          <w:u w:val="single"/>
        </w:rPr>
      </w:pPr>
      <w:r w:rsidRPr="00292F11">
        <w:rPr>
          <w:b/>
          <w:sz w:val="24"/>
        </w:rPr>
        <w:t xml:space="preserve">23 - </w:t>
      </w:r>
      <w:r w:rsidRPr="00292F11">
        <w:rPr>
          <w:b/>
          <w:sz w:val="24"/>
          <w:u w:val="single"/>
        </w:rPr>
        <w:t>Corso Integrato di MEDICINA INTERNA e CHIRURGIA GENERALE I</w:t>
      </w:r>
    </w:p>
    <w:p w14:paraId="7A776176" w14:textId="77777777" w:rsidR="00D073AB" w:rsidRPr="00292F11" w:rsidRDefault="00D073AB" w:rsidP="00903B43">
      <w:pPr>
        <w:jc w:val="both"/>
        <w:rPr>
          <w:sz w:val="6"/>
          <w:szCs w:val="6"/>
        </w:rPr>
      </w:pPr>
    </w:p>
    <w:p w14:paraId="50E2D404" w14:textId="77777777" w:rsidR="00D073AB" w:rsidRPr="00292F11" w:rsidRDefault="00D073AB" w:rsidP="00903B43">
      <w:pPr>
        <w:jc w:val="center"/>
        <w:rPr>
          <w:b/>
          <w:i/>
          <w:sz w:val="22"/>
        </w:rPr>
      </w:pPr>
      <w:r w:rsidRPr="00292F11">
        <w:rPr>
          <w:b/>
          <w:i/>
          <w:sz w:val="22"/>
        </w:rPr>
        <w:t>Core Curriculum</w:t>
      </w:r>
    </w:p>
    <w:p w14:paraId="28EC89E0" w14:textId="77777777" w:rsidR="00D073AB" w:rsidRPr="00292F11" w:rsidRDefault="00D073AB" w:rsidP="00903B43">
      <w:pPr>
        <w:jc w:val="both"/>
        <w:rPr>
          <w:sz w:val="10"/>
          <w:szCs w:val="10"/>
        </w:rPr>
      </w:pPr>
    </w:p>
    <w:p w14:paraId="157229D9" w14:textId="77777777" w:rsidR="005834ED" w:rsidRPr="00292F11" w:rsidRDefault="005834ED" w:rsidP="005834ED">
      <w:pPr>
        <w:tabs>
          <w:tab w:val="left" w:pos="6372"/>
          <w:tab w:val="left" w:pos="7080"/>
          <w:tab w:val="left" w:pos="7788"/>
          <w:tab w:val="left" w:pos="8496"/>
          <w:tab w:val="left" w:pos="8855"/>
        </w:tabs>
        <w:jc w:val="both"/>
        <w:rPr>
          <w:b/>
          <w:i/>
          <w:sz w:val="18"/>
          <w:szCs w:val="18"/>
        </w:rPr>
      </w:pPr>
      <w:r w:rsidRPr="00292F11">
        <w:rPr>
          <w:b/>
          <w:i/>
          <w:sz w:val="18"/>
          <w:szCs w:val="18"/>
        </w:rPr>
        <w:t>Obiettivi generali</w:t>
      </w:r>
    </w:p>
    <w:p w14:paraId="57BC2AA5" w14:textId="77777777" w:rsidR="005834ED" w:rsidRPr="00292F11" w:rsidRDefault="005834ED" w:rsidP="005834ED">
      <w:pPr>
        <w:tabs>
          <w:tab w:val="left" w:pos="6372"/>
          <w:tab w:val="left" w:pos="7080"/>
          <w:tab w:val="left" w:pos="7788"/>
          <w:tab w:val="left" w:pos="8496"/>
          <w:tab w:val="left" w:pos="8855"/>
        </w:tabs>
        <w:jc w:val="both"/>
        <w:rPr>
          <w:sz w:val="18"/>
          <w:szCs w:val="18"/>
        </w:rPr>
      </w:pPr>
      <w:r w:rsidRPr="00292F11">
        <w:rPr>
          <w:sz w:val="18"/>
          <w:szCs w:val="18"/>
        </w:rPr>
        <w:t>Il corso di Medicina Interna e Chirurgia Generale I fornisce agli studenti i seguenti obiettivi generali di apprendimento:</w:t>
      </w:r>
    </w:p>
    <w:p w14:paraId="68BCDA59" w14:textId="77777777" w:rsidR="005834ED" w:rsidRPr="00292F11" w:rsidRDefault="005834ED" w:rsidP="00742603">
      <w:pPr>
        <w:numPr>
          <w:ilvl w:val="0"/>
          <w:numId w:val="32"/>
        </w:numPr>
        <w:tabs>
          <w:tab w:val="clear" w:pos="397"/>
        </w:tabs>
        <w:spacing w:line="200" w:lineRule="exact"/>
        <w:ind w:left="284" w:hanging="284"/>
        <w:jc w:val="both"/>
        <w:rPr>
          <w:sz w:val="18"/>
          <w:szCs w:val="18"/>
        </w:rPr>
      </w:pPr>
      <w:r w:rsidRPr="00292F11">
        <w:rPr>
          <w:sz w:val="18"/>
          <w:szCs w:val="18"/>
        </w:rPr>
        <w:t>aggiornamento sulla evoluzione della ricerca di base nelle scienze oncologiche e applicazione clinica dei suoi risultati;</w:t>
      </w:r>
    </w:p>
    <w:p w14:paraId="30118371" w14:textId="77777777" w:rsidR="005834ED" w:rsidRPr="00292F11" w:rsidRDefault="005834ED" w:rsidP="00742603">
      <w:pPr>
        <w:numPr>
          <w:ilvl w:val="0"/>
          <w:numId w:val="32"/>
        </w:numPr>
        <w:tabs>
          <w:tab w:val="clear" w:pos="397"/>
        </w:tabs>
        <w:spacing w:line="200" w:lineRule="exact"/>
        <w:ind w:left="284" w:hanging="284"/>
        <w:rPr>
          <w:sz w:val="18"/>
          <w:szCs w:val="18"/>
        </w:rPr>
      </w:pPr>
      <w:r w:rsidRPr="00292F11">
        <w:rPr>
          <w:sz w:val="18"/>
          <w:szCs w:val="18"/>
        </w:rPr>
        <w:t>valorizzazione dell’importanza della corretta comunicazione tra il medico, il malato oncologico e la famiglia: dalla diagnosi alle scelte terapeutiche;</w:t>
      </w:r>
    </w:p>
    <w:p w14:paraId="2AEC4A3D" w14:textId="77777777" w:rsidR="005834ED" w:rsidRPr="00292F11" w:rsidRDefault="005834ED" w:rsidP="00742603">
      <w:pPr>
        <w:numPr>
          <w:ilvl w:val="0"/>
          <w:numId w:val="32"/>
        </w:numPr>
        <w:tabs>
          <w:tab w:val="clear" w:pos="397"/>
        </w:tabs>
        <w:spacing w:line="200" w:lineRule="exact"/>
        <w:ind w:left="284" w:hanging="284"/>
        <w:rPr>
          <w:sz w:val="18"/>
          <w:szCs w:val="18"/>
        </w:rPr>
      </w:pPr>
      <w:r w:rsidRPr="00292F11">
        <w:rPr>
          <w:sz w:val="18"/>
          <w:szCs w:val="18"/>
        </w:rPr>
        <w:t>presentazione di casi clinici interattivi e simulati: costruzione del percorso che porta alla diagnosi del tumore, alla scelta dei più moderni strumenti diagnostici e terapeutici (dalla biotecnologia/biologia molecolare alle cure palliative) in una gestione multidisciplinare tenendo conto dei costi sanitari e delle risorse disponibili.</w:t>
      </w:r>
    </w:p>
    <w:p w14:paraId="45E8C4E0" w14:textId="77777777" w:rsidR="005834ED" w:rsidRPr="00292F11" w:rsidRDefault="005834ED" w:rsidP="00903B43">
      <w:pPr>
        <w:jc w:val="both"/>
        <w:rPr>
          <w:b/>
          <w:i/>
          <w:sz w:val="6"/>
          <w:szCs w:val="6"/>
        </w:rPr>
      </w:pPr>
    </w:p>
    <w:p w14:paraId="0DD5A07E" w14:textId="77777777" w:rsidR="008544FD" w:rsidRPr="00292F11" w:rsidRDefault="0008638D" w:rsidP="008544FD">
      <w:pPr>
        <w:jc w:val="both"/>
        <w:rPr>
          <w:sz w:val="18"/>
          <w:szCs w:val="18"/>
          <w:lang w:eastAsia="it-IT"/>
        </w:rPr>
      </w:pPr>
      <w:r w:rsidRPr="00292F11">
        <w:rPr>
          <w:b/>
          <w:i/>
          <w:sz w:val="18"/>
          <w:szCs w:val="18"/>
        </w:rPr>
        <w:t>Obiettivi dell’ ADF</w:t>
      </w:r>
      <w:r w:rsidRPr="00292F11">
        <w:rPr>
          <w:b/>
          <w:i/>
          <w:sz w:val="18"/>
          <w:szCs w:val="18"/>
        </w:rPr>
        <w:tab/>
      </w:r>
      <w:r w:rsidR="008E2EDA" w:rsidRPr="00292F11">
        <w:rPr>
          <w:sz w:val="18"/>
          <w:szCs w:val="18"/>
          <w:lang w:eastAsia="it-IT"/>
        </w:rPr>
        <w:t>Nel corso della didattica frontale sarà richiesta allo studente una interattività mirata a stimolare la riflessione clinica insieme con il docente, anche al fine di valutare le conoscenze di base di anatomia chirurgica e di fisiopatologia e biologia molecolare. Le attività professionalizzanti saranno invece dedicate sia alla discussione clinica di singoli casi e in modo sistematico per tutti i gruppi, sia all' insegnamento pratico di manualità attinenti alle pratiche medico-chirurgiche e alla comunicazione con il paziente. Le lezioni si svolgeranno con la partecipazione interattiva dell’internista, dell’ oncologo, del radioterapista, del chirurgo e delle altre professionalità coinvolte nella gestione diagnostica e clinica del malato (anatomo-patologo, infermiere, psicologo, genetista etc). Agli studenti verrà presentato in modo critico il diverso approccio delle discipline mediche, chirurgiche e radioterapiche e la necessità della integrazione multidisciplinare nel rispetto delle singole professionalità. Il ruolo del patologo, del biologo molecolare e della diagnostica per immagini sarà necessariamente integrato in ogni lezione.</w:t>
      </w:r>
      <w:r w:rsidR="008544FD" w:rsidRPr="00292F11">
        <w:rPr>
          <w:sz w:val="18"/>
          <w:szCs w:val="18"/>
          <w:lang w:eastAsia="it-IT"/>
        </w:rPr>
        <w:t xml:space="preserve"> Saranno illustrati i principi generali di terapia.</w:t>
      </w:r>
    </w:p>
    <w:p w14:paraId="577AB074" w14:textId="77777777" w:rsidR="008E2EDA" w:rsidRPr="00292F11" w:rsidRDefault="008E2EDA" w:rsidP="008E2EDA">
      <w:pPr>
        <w:jc w:val="both"/>
        <w:rPr>
          <w:sz w:val="6"/>
          <w:szCs w:val="6"/>
          <w:lang w:eastAsia="it-IT"/>
        </w:rPr>
      </w:pPr>
    </w:p>
    <w:p w14:paraId="18D03234" w14:textId="77777777" w:rsidR="008E2EDA" w:rsidRPr="00292F11" w:rsidRDefault="008E2EDA" w:rsidP="008E2EDA">
      <w:pPr>
        <w:tabs>
          <w:tab w:val="left" w:pos="851"/>
          <w:tab w:val="left" w:pos="8855"/>
        </w:tabs>
        <w:rPr>
          <w:i/>
          <w:sz w:val="18"/>
          <w:szCs w:val="18"/>
        </w:rPr>
      </w:pPr>
      <w:r w:rsidRPr="00292F11">
        <w:rPr>
          <w:i/>
          <w:sz w:val="18"/>
          <w:szCs w:val="18"/>
        </w:rPr>
        <w:t>Oncologia:</w:t>
      </w:r>
    </w:p>
    <w:p w14:paraId="0622A320" w14:textId="77777777" w:rsidR="008E2EDA" w:rsidRPr="00292F11" w:rsidRDefault="008E2EDA" w:rsidP="00A033B3">
      <w:pPr>
        <w:pStyle w:val="Paragrafoelenco"/>
        <w:spacing w:after="0" w:line="180" w:lineRule="exact"/>
        <w:ind w:left="284" w:firstLine="0"/>
        <w:rPr>
          <w:rFonts w:ascii="Times New Roman" w:hAnsi="Times New Roman"/>
          <w:sz w:val="18"/>
          <w:szCs w:val="18"/>
        </w:rPr>
      </w:pPr>
      <w:r w:rsidRPr="00292F11">
        <w:rPr>
          <w:rFonts w:ascii="Times New Roman" w:hAnsi="Times New Roman"/>
          <w:sz w:val="18"/>
          <w:szCs w:val="18"/>
        </w:rPr>
        <w:t>La prevenzione dei tumori: come, quando e a chi;</w:t>
      </w:r>
      <w:r w:rsidR="00462FE2" w:rsidRPr="00292F11">
        <w:rPr>
          <w:rFonts w:ascii="Times New Roman" w:hAnsi="Times New Roman"/>
          <w:sz w:val="18"/>
          <w:szCs w:val="18"/>
        </w:rPr>
        <w:t xml:space="preserve"> </w:t>
      </w:r>
      <w:r w:rsidR="00A033B3" w:rsidRPr="00292F11">
        <w:rPr>
          <w:rFonts w:ascii="Times New Roman" w:hAnsi="Times New Roman"/>
          <w:sz w:val="18"/>
          <w:szCs w:val="18"/>
        </w:rPr>
        <w:t>c</w:t>
      </w:r>
      <w:r w:rsidRPr="00292F11">
        <w:rPr>
          <w:rFonts w:ascii="Times New Roman" w:hAnsi="Times New Roman"/>
          <w:sz w:val="18"/>
          <w:szCs w:val="18"/>
        </w:rPr>
        <w:t xml:space="preserve">ome arrivare alla diagnosi dei tumori: dal sintomo/segno alla diagnosi; </w:t>
      </w:r>
    </w:p>
    <w:p w14:paraId="79D8B8DF" w14:textId="77777777" w:rsidR="008E2EDA" w:rsidRPr="00292F11" w:rsidRDefault="00A033B3" w:rsidP="00A033B3">
      <w:pPr>
        <w:pStyle w:val="Paragrafoelenco"/>
        <w:spacing w:line="180" w:lineRule="exact"/>
        <w:ind w:left="284" w:firstLine="0"/>
        <w:rPr>
          <w:rFonts w:ascii="Times New Roman" w:hAnsi="Times New Roman"/>
          <w:i/>
          <w:sz w:val="18"/>
          <w:szCs w:val="18"/>
        </w:rPr>
      </w:pPr>
      <w:r w:rsidRPr="00292F11">
        <w:rPr>
          <w:rFonts w:ascii="Times New Roman" w:hAnsi="Times New Roman"/>
          <w:sz w:val="18"/>
          <w:szCs w:val="18"/>
        </w:rPr>
        <w:t>s</w:t>
      </w:r>
      <w:r w:rsidR="008E2EDA" w:rsidRPr="00292F11">
        <w:rPr>
          <w:rFonts w:ascii="Times New Roman" w:hAnsi="Times New Roman"/>
          <w:sz w:val="18"/>
          <w:szCs w:val="18"/>
        </w:rPr>
        <w:t>tratificazione del rischio;</w:t>
      </w:r>
      <w:r w:rsidRPr="00292F11">
        <w:rPr>
          <w:rFonts w:ascii="Times New Roman" w:hAnsi="Times New Roman"/>
          <w:sz w:val="18"/>
          <w:szCs w:val="18"/>
        </w:rPr>
        <w:t xml:space="preserve"> s</w:t>
      </w:r>
      <w:r w:rsidR="008E2EDA" w:rsidRPr="00292F11">
        <w:rPr>
          <w:rFonts w:ascii="Times New Roman" w:hAnsi="Times New Roman"/>
          <w:sz w:val="18"/>
          <w:szCs w:val="18"/>
        </w:rPr>
        <w:t>celta del percorso diagnostico e terapeutico;</w:t>
      </w:r>
      <w:r w:rsidRPr="00292F11">
        <w:rPr>
          <w:rFonts w:ascii="Times New Roman" w:hAnsi="Times New Roman"/>
          <w:sz w:val="18"/>
          <w:szCs w:val="18"/>
        </w:rPr>
        <w:tab/>
        <w:t>e</w:t>
      </w:r>
      <w:r w:rsidR="008E2EDA" w:rsidRPr="00292F11">
        <w:rPr>
          <w:rFonts w:ascii="Times New Roman" w:hAnsi="Times New Roman"/>
          <w:sz w:val="18"/>
          <w:szCs w:val="18"/>
        </w:rPr>
        <w:t>ffetti collaterali delle terapie e loro gestione;</w:t>
      </w:r>
      <w:r w:rsidRPr="00292F11">
        <w:rPr>
          <w:rFonts w:ascii="Times New Roman" w:hAnsi="Times New Roman"/>
          <w:sz w:val="18"/>
          <w:szCs w:val="18"/>
        </w:rPr>
        <w:t xml:space="preserve"> f</w:t>
      </w:r>
      <w:r w:rsidR="008E2EDA" w:rsidRPr="00292F11">
        <w:rPr>
          <w:rFonts w:ascii="Times New Roman" w:hAnsi="Times New Roman"/>
          <w:i/>
          <w:sz w:val="18"/>
          <w:szCs w:val="18"/>
        </w:rPr>
        <w:t>ollow up</w:t>
      </w:r>
      <w:r w:rsidR="008E2EDA" w:rsidRPr="00292F11">
        <w:rPr>
          <w:rFonts w:ascii="Times New Roman" w:hAnsi="Times New Roman"/>
          <w:sz w:val="18"/>
          <w:szCs w:val="18"/>
        </w:rPr>
        <w:t>: come e quando effettuare;</w:t>
      </w:r>
    </w:p>
    <w:p w14:paraId="0A393056" w14:textId="77777777" w:rsidR="008E2EDA" w:rsidRPr="00292F11" w:rsidRDefault="008E2EDA" w:rsidP="008E2EDA">
      <w:pPr>
        <w:tabs>
          <w:tab w:val="left" w:pos="6372"/>
          <w:tab w:val="left" w:pos="7080"/>
          <w:tab w:val="left" w:pos="7788"/>
          <w:tab w:val="left" w:pos="8496"/>
          <w:tab w:val="left" w:pos="8855"/>
        </w:tabs>
        <w:rPr>
          <w:i/>
          <w:sz w:val="18"/>
          <w:szCs w:val="18"/>
        </w:rPr>
      </w:pPr>
      <w:r w:rsidRPr="00292F11">
        <w:rPr>
          <w:i/>
          <w:sz w:val="18"/>
          <w:szCs w:val="18"/>
        </w:rPr>
        <w:t>Medicina Interna:</w:t>
      </w:r>
    </w:p>
    <w:p w14:paraId="4F000751" w14:textId="77777777" w:rsidR="008E2EDA" w:rsidRPr="00292F11" w:rsidRDefault="008E2EDA" w:rsidP="00742603">
      <w:pPr>
        <w:pStyle w:val="Paragrafoelenco"/>
        <w:numPr>
          <w:ilvl w:val="0"/>
          <w:numId w:val="133"/>
        </w:numPr>
        <w:spacing w:after="0" w:line="200" w:lineRule="exact"/>
        <w:ind w:left="714" w:hanging="357"/>
        <w:rPr>
          <w:rFonts w:ascii="Times New Roman" w:hAnsi="Times New Roman"/>
          <w:sz w:val="18"/>
          <w:szCs w:val="18"/>
        </w:rPr>
      </w:pPr>
      <w:r w:rsidRPr="00292F11">
        <w:rPr>
          <w:rFonts w:ascii="Times New Roman" w:hAnsi="Times New Roman"/>
          <w:sz w:val="18"/>
          <w:szCs w:val="18"/>
        </w:rPr>
        <w:t>Approccio al malato neoplastico;</w:t>
      </w:r>
    </w:p>
    <w:p w14:paraId="4F25917B" w14:textId="77777777" w:rsidR="008E2EDA" w:rsidRPr="00292F11" w:rsidRDefault="008E2EDA" w:rsidP="00742603">
      <w:pPr>
        <w:pStyle w:val="Paragrafoelenco"/>
        <w:numPr>
          <w:ilvl w:val="0"/>
          <w:numId w:val="133"/>
        </w:numPr>
        <w:spacing w:after="0" w:line="200" w:lineRule="exact"/>
        <w:ind w:left="714" w:hanging="357"/>
        <w:rPr>
          <w:rFonts w:ascii="Times New Roman" w:hAnsi="Times New Roman"/>
          <w:sz w:val="18"/>
          <w:szCs w:val="18"/>
        </w:rPr>
      </w:pPr>
      <w:r w:rsidRPr="00292F11">
        <w:rPr>
          <w:rFonts w:ascii="Times New Roman" w:hAnsi="Times New Roman"/>
          <w:sz w:val="18"/>
          <w:szCs w:val="18"/>
        </w:rPr>
        <w:t>Individuare le emergenze oncologiche e le complicanze acute della terapia;</w:t>
      </w:r>
    </w:p>
    <w:p w14:paraId="6F4AFA77" w14:textId="77777777" w:rsidR="008E2EDA" w:rsidRPr="00292F11" w:rsidRDefault="008E2EDA" w:rsidP="00742603">
      <w:pPr>
        <w:pStyle w:val="Paragrafoelenco"/>
        <w:numPr>
          <w:ilvl w:val="0"/>
          <w:numId w:val="133"/>
        </w:numPr>
        <w:spacing w:after="0" w:line="200" w:lineRule="exact"/>
        <w:ind w:left="714" w:hanging="357"/>
        <w:rPr>
          <w:rFonts w:ascii="Times New Roman" w:hAnsi="Times New Roman"/>
          <w:sz w:val="18"/>
          <w:szCs w:val="18"/>
        </w:rPr>
      </w:pPr>
      <w:r w:rsidRPr="00292F11">
        <w:rPr>
          <w:rFonts w:ascii="Times New Roman" w:hAnsi="Times New Roman"/>
          <w:sz w:val="18"/>
          <w:szCs w:val="18"/>
        </w:rPr>
        <w:t>Riconoscere le sindromi paraneoplastiche;</w:t>
      </w:r>
    </w:p>
    <w:p w14:paraId="2A779ED1" w14:textId="77777777" w:rsidR="008E2EDA" w:rsidRPr="00292F11" w:rsidRDefault="008E2EDA" w:rsidP="00742603">
      <w:pPr>
        <w:pStyle w:val="Paragrafoelenco"/>
        <w:numPr>
          <w:ilvl w:val="0"/>
          <w:numId w:val="133"/>
        </w:numPr>
        <w:spacing w:after="0" w:line="200" w:lineRule="exact"/>
        <w:ind w:left="714" w:hanging="357"/>
        <w:rPr>
          <w:rFonts w:ascii="Times New Roman" w:hAnsi="Times New Roman"/>
          <w:sz w:val="18"/>
          <w:szCs w:val="18"/>
        </w:rPr>
      </w:pPr>
      <w:r w:rsidRPr="00292F11">
        <w:rPr>
          <w:rFonts w:ascii="Times New Roman" w:hAnsi="Times New Roman"/>
          <w:sz w:val="18"/>
          <w:szCs w:val="18"/>
        </w:rPr>
        <w:t>Riconoscere e trattare le infezioni nel paziente neoplastico;</w:t>
      </w:r>
    </w:p>
    <w:p w14:paraId="4A148DDE" w14:textId="77777777" w:rsidR="008E2EDA" w:rsidRPr="00292F11" w:rsidRDefault="008E2EDA" w:rsidP="00742603">
      <w:pPr>
        <w:pStyle w:val="Paragrafoelenco"/>
        <w:numPr>
          <w:ilvl w:val="0"/>
          <w:numId w:val="133"/>
        </w:numPr>
        <w:spacing w:after="0" w:line="200" w:lineRule="exact"/>
        <w:ind w:left="714" w:hanging="357"/>
        <w:rPr>
          <w:rFonts w:ascii="Times New Roman" w:hAnsi="Times New Roman"/>
          <w:sz w:val="18"/>
          <w:szCs w:val="18"/>
        </w:rPr>
      </w:pPr>
      <w:r w:rsidRPr="00292F11">
        <w:rPr>
          <w:rFonts w:ascii="Times New Roman" w:hAnsi="Times New Roman"/>
          <w:sz w:val="18"/>
          <w:szCs w:val="18"/>
        </w:rPr>
        <w:t>Conoscere e prevenire le complicanze tardive del paziente neoplastico;</w:t>
      </w:r>
    </w:p>
    <w:p w14:paraId="1193649A" w14:textId="77777777" w:rsidR="008E2EDA" w:rsidRPr="00292F11" w:rsidRDefault="008E2EDA" w:rsidP="008E2EDA">
      <w:pPr>
        <w:jc w:val="both"/>
        <w:rPr>
          <w:i/>
          <w:sz w:val="18"/>
          <w:szCs w:val="18"/>
          <w:lang w:eastAsia="it-IT"/>
        </w:rPr>
      </w:pPr>
      <w:r w:rsidRPr="00292F11">
        <w:rPr>
          <w:i/>
          <w:sz w:val="18"/>
          <w:szCs w:val="18"/>
          <w:lang w:eastAsia="it-IT"/>
        </w:rPr>
        <w:t>Chirurgia Generale e Chirurgia Oncologica:</w:t>
      </w:r>
    </w:p>
    <w:p w14:paraId="5E873173" w14:textId="77777777" w:rsidR="008E2EDA" w:rsidRPr="00292F11" w:rsidRDefault="008E2EDA" w:rsidP="00742603">
      <w:pPr>
        <w:pStyle w:val="Paragrafoelenco"/>
        <w:numPr>
          <w:ilvl w:val="0"/>
          <w:numId w:val="133"/>
        </w:numPr>
        <w:spacing w:after="0" w:line="200" w:lineRule="exact"/>
        <w:ind w:left="714" w:hanging="357"/>
        <w:rPr>
          <w:rFonts w:ascii="Times New Roman" w:hAnsi="Times New Roman"/>
          <w:sz w:val="18"/>
          <w:szCs w:val="18"/>
        </w:rPr>
      </w:pPr>
      <w:r w:rsidRPr="00292F11">
        <w:rPr>
          <w:rFonts w:ascii="Times New Roman" w:hAnsi="Times New Roman"/>
          <w:sz w:val="18"/>
          <w:szCs w:val="18"/>
        </w:rPr>
        <w:t>Il ruolo diagnostico della chirurgia in caso di fallimento delle metodiche strumentali;</w:t>
      </w:r>
    </w:p>
    <w:p w14:paraId="0380E9E3" w14:textId="77777777" w:rsidR="008E2EDA" w:rsidRPr="00292F11" w:rsidRDefault="008E2EDA" w:rsidP="00742603">
      <w:pPr>
        <w:pStyle w:val="Paragrafoelenco"/>
        <w:numPr>
          <w:ilvl w:val="0"/>
          <w:numId w:val="133"/>
        </w:numPr>
        <w:spacing w:after="0" w:line="200" w:lineRule="exact"/>
        <w:ind w:left="714" w:hanging="357"/>
        <w:rPr>
          <w:rFonts w:ascii="Times New Roman" w:hAnsi="Times New Roman"/>
          <w:sz w:val="18"/>
          <w:szCs w:val="18"/>
        </w:rPr>
      </w:pPr>
      <w:r w:rsidRPr="00292F11">
        <w:rPr>
          <w:rFonts w:ascii="Times New Roman" w:hAnsi="Times New Roman"/>
          <w:sz w:val="18"/>
          <w:szCs w:val="18"/>
        </w:rPr>
        <w:t>Indicazioni, controindicazioni e scelta del timing chirurgico nel trattamento integrato dei tumori solidi con finalità curativa;</w:t>
      </w:r>
    </w:p>
    <w:p w14:paraId="03996C88" w14:textId="77777777" w:rsidR="008E2EDA" w:rsidRPr="00292F11" w:rsidRDefault="008E2EDA" w:rsidP="00742603">
      <w:pPr>
        <w:pStyle w:val="Paragrafoelenco"/>
        <w:numPr>
          <w:ilvl w:val="0"/>
          <w:numId w:val="133"/>
        </w:numPr>
        <w:spacing w:after="0" w:line="200" w:lineRule="exact"/>
        <w:ind w:left="714" w:hanging="357"/>
        <w:rPr>
          <w:rFonts w:ascii="Times New Roman" w:hAnsi="Times New Roman"/>
          <w:sz w:val="18"/>
          <w:szCs w:val="18"/>
        </w:rPr>
      </w:pPr>
      <w:r w:rsidRPr="00292F11">
        <w:rPr>
          <w:rFonts w:ascii="Times New Roman" w:hAnsi="Times New Roman"/>
          <w:sz w:val="18"/>
          <w:szCs w:val="18"/>
        </w:rPr>
        <w:t xml:space="preserve">Interventi demolitivi e conservativi: saper effettuare una scelta adeguata in termini di qualità di vita. Rapporto costo/beneficio; </w:t>
      </w:r>
    </w:p>
    <w:p w14:paraId="2FE54053" w14:textId="77777777" w:rsidR="008E2EDA" w:rsidRPr="00292F11" w:rsidRDefault="008E2EDA" w:rsidP="008E2EDA">
      <w:pPr>
        <w:jc w:val="both"/>
        <w:rPr>
          <w:i/>
          <w:sz w:val="18"/>
          <w:szCs w:val="18"/>
          <w:lang w:eastAsia="it-IT"/>
        </w:rPr>
      </w:pPr>
      <w:r w:rsidRPr="00292F11">
        <w:rPr>
          <w:i/>
          <w:sz w:val="18"/>
          <w:szCs w:val="18"/>
          <w:lang w:eastAsia="it-IT"/>
        </w:rPr>
        <w:t>Oncologia radioterapica:</w:t>
      </w:r>
    </w:p>
    <w:p w14:paraId="08E17C5C" w14:textId="77777777" w:rsidR="008E2EDA" w:rsidRPr="00292F11" w:rsidRDefault="008E2EDA" w:rsidP="00742603">
      <w:pPr>
        <w:pStyle w:val="Paragrafoelenco"/>
        <w:numPr>
          <w:ilvl w:val="0"/>
          <w:numId w:val="133"/>
        </w:numPr>
        <w:spacing w:after="0" w:line="240" w:lineRule="auto"/>
        <w:rPr>
          <w:rFonts w:ascii="Times New Roman" w:hAnsi="Times New Roman"/>
          <w:sz w:val="18"/>
          <w:szCs w:val="18"/>
        </w:rPr>
      </w:pPr>
      <w:r w:rsidRPr="00292F11">
        <w:rPr>
          <w:rFonts w:ascii="Times New Roman" w:hAnsi="Times New Roman"/>
          <w:sz w:val="18"/>
          <w:szCs w:val="18"/>
        </w:rPr>
        <w:t>Cambiamenti nell’uso delle attuali tecnologie, loro ruolo e funzione;</w:t>
      </w:r>
    </w:p>
    <w:p w14:paraId="4D6C7E7B" w14:textId="77777777" w:rsidR="008E2EDA" w:rsidRPr="00292F11" w:rsidRDefault="008E2EDA" w:rsidP="00742603">
      <w:pPr>
        <w:pStyle w:val="Paragrafoelenco"/>
        <w:numPr>
          <w:ilvl w:val="0"/>
          <w:numId w:val="133"/>
        </w:numPr>
        <w:spacing w:after="0" w:line="240" w:lineRule="auto"/>
        <w:rPr>
          <w:rFonts w:ascii="Times New Roman" w:hAnsi="Times New Roman"/>
          <w:sz w:val="18"/>
          <w:szCs w:val="18"/>
        </w:rPr>
      </w:pPr>
      <w:r w:rsidRPr="00292F11">
        <w:rPr>
          <w:rFonts w:ascii="Times New Roman" w:hAnsi="Times New Roman"/>
          <w:sz w:val="18"/>
          <w:szCs w:val="18"/>
        </w:rPr>
        <w:t>Integrazione della Terapia radioterapica con le cure mediche e chirurgiche;</w:t>
      </w:r>
    </w:p>
    <w:p w14:paraId="563D2334" w14:textId="77777777" w:rsidR="008E2EDA" w:rsidRPr="00292F11" w:rsidRDefault="008E2EDA" w:rsidP="00742603">
      <w:pPr>
        <w:pStyle w:val="Paragrafoelenco"/>
        <w:numPr>
          <w:ilvl w:val="0"/>
          <w:numId w:val="133"/>
        </w:numPr>
        <w:spacing w:after="0" w:line="240" w:lineRule="auto"/>
        <w:rPr>
          <w:rFonts w:ascii="Times New Roman" w:hAnsi="Times New Roman"/>
          <w:sz w:val="18"/>
          <w:szCs w:val="18"/>
        </w:rPr>
      </w:pPr>
      <w:r w:rsidRPr="00292F11">
        <w:rPr>
          <w:rFonts w:ascii="Times New Roman" w:hAnsi="Times New Roman"/>
          <w:sz w:val="18"/>
          <w:szCs w:val="18"/>
        </w:rPr>
        <w:t>Ruolo della radioterapia come terapia di I linea nell’approccio al malato oncologico;</w:t>
      </w:r>
    </w:p>
    <w:p w14:paraId="027C58A9" w14:textId="77777777" w:rsidR="008E2EDA" w:rsidRPr="00292F11" w:rsidRDefault="008E2EDA" w:rsidP="00742603">
      <w:pPr>
        <w:pStyle w:val="Paragrafoelenco"/>
        <w:numPr>
          <w:ilvl w:val="0"/>
          <w:numId w:val="133"/>
        </w:numPr>
        <w:spacing w:after="0" w:line="240" w:lineRule="auto"/>
        <w:rPr>
          <w:rFonts w:ascii="Times New Roman" w:hAnsi="Times New Roman"/>
          <w:sz w:val="18"/>
          <w:szCs w:val="18"/>
        </w:rPr>
      </w:pPr>
      <w:r w:rsidRPr="00292F11">
        <w:rPr>
          <w:rFonts w:ascii="Times New Roman" w:hAnsi="Times New Roman"/>
          <w:sz w:val="18"/>
          <w:szCs w:val="18"/>
        </w:rPr>
        <w:t>Effetti collaterali della radioterapia;</w:t>
      </w:r>
    </w:p>
    <w:p w14:paraId="77620BE8" w14:textId="77777777" w:rsidR="008E2EDA" w:rsidRPr="00292F11" w:rsidRDefault="008E2EDA" w:rsidP="008E2EDA">
      <w:pPr>
        <w:jc w:val="both"/>
        <w:rPr>
          <w:i/>
          <w:sz w:val="18"/>
          <w:szCs w:val="18"/>
          <w:u w:val="single"/>
          <w:lang w:eastAsia="it-IT"/>
        </w:rPr>
      </w:pPr>
      <w:r w:rsidRPr="00292F11">
        <w:rPr>
          <w:i/>
          <w:sz w:val="18"/>
          <w:szCs w:val="18"/>
          <w:lang w:eastAsia="it-IT"/>
        </w:rPr>
        <w:t>Biologia molecolare:</w:t>
      </w:r>
    </w:p>
    <w:p w14:paraId="076FAC30" w14:textId="77777777" w:rsidR="008E2EDA" w:rsidRPr="00292F11" w:rsidRDefault="008E2EDA" w:rsidP="00742603">
      <w:pPr>
        <w:pStyle w:val="Paragrafoelenco"/>
        <w:numPr>
          <w:ilvl w:val="0"/>
          <w:numId w:val="133"/>
        </w:numPr>
        <w:spacing w:after="0" w:line="240" w:lineRule="auto"/>
        <w:rPr>
          <w:rFonts w:ascii="Times New Roman" w:hAnsi="Times New Roman"/>
          <w:sz w:val="18"/>
          <w:szCs w:val="18"/>
        </w:rPr>
      </w:pPr>
      <w:r w:rsidRPr="00292F11">
        <w:rPr>
          <w:rFonts w:ascii="Times New Roman" w:hAnsi="Times New Roman"/>
          <w:sz w:val="18"/>
          <w:szCs w:val="18"/>
        </w:rPr>
        <w:t>Stadiazione/profili molecolari dei tumore primitivo e del tessuto metastatico e loro impatto nelle terapie innovative;</w:t>
      </w:r>
    </w:p>
    <w:p w14:paraId="622D5D04" w14:textId="77777777" w:rsidR="008E2EDA" w:rsidRPr="00292F11" w:rsidRDefault="008E2EDA" w:rsidP="008E2EDA">
      <w:pPr>
        <w:jc w:val="both"/>
        <w:rPr>
          <w:i/>
          <w:sz w:val="18"/>
          <w:szCs w:val="18"/>
          <w:lang w:eastAsia="it-IT"/>
        </w:rPr>
      </w:pPr>
      <w:r w:rsidRPr="00292F11">
        <w:rPr>
          <w:i/>
          <w:sz w:val="18"/>
          <w:szCs w:val="18"/>
          <w:lang w:eastAsia="it-IT"/>
        </w:rPr>
        <w:t>Anatomia patologica:</w:t>
      </w:r>
    </w:p>
    <w:p w14:paraId="01564969" w14:textId="77777777" w:rsidR="008E2EDA" w:rsidRPr="00292F11" w:rsidRDefault="008E2EDA" w:rsidP="00742603">
      <w:pPr>
        <w:pStyle w:val="Paragrafoelenco"/>
        <w:numPr>
          <w:ilvl w:val="0"/>
          <w:numId w:val="133"/>
        </w:numPr>
        <w:spacing w:after="0" w:line="240" w:lineRule="auto"/>
        <w:rPr>
          <w:rFonts w:ascii="Times New Roman" w:hAnsi="Times New Roman"/>
          <w:sz w:val="18"/>
          <w:szCs w:val="18"/>
        </w:rPr>
      </w:pPr>
      <w:r w:rsidRPr="00292F11">
        <w:rPr>
          <w:rFonts w:ascii="Times New Roman" w:hAnsi="Times New Roman"/>
          <w:sz w:val="18"/>
          <w:szCs w:val="18"/>
        </w:rPr>
        <w:t>Stadiazione morfologica;</w:t>
      </w:r>
    </w:p>
    <w:p w14:paraId="664AE449" w14:textId="77777777" w:rsidR="008E2EDA" w:rsidRPr="00292F11" w:rsidRDefault="008E2EDA" w:rsidP="008E2EDA">
      <w:pPr>
        <w:jc w:val="both"/>
        <w:rPr>
          <w:color w:val="FF0000"/>
          <w:sz w:val="6"/>
          <w:szCs w:val="6"/>
          <w:lang w:eastAsia="it-IT"/>
        </w:rPr>
      </w:pPr>
    </w:p>
    <w:p w14:paraId="6224A5A0" w14:textId="77777777" w:rsidR="008E2EDA" w:rsidRPr="00292F11" w:rsidRDefault="008E2EDA" w:rsidP="00237204">
      <w:pPr>
        <w:jc w:val="both"/>
        <w:rPr>
          <w:sz w:val="18"/>
          <w:szCs w:val="18"/>
          <w:lang w:eastAsia="it-IT"/>
        </w:rPr>
      </w:pPr>
      <w:r w:rsidRPr="00292F11">
        <w:rPr>
          <w:b/>
          <w:i/>
          <w:sz w:val="18"/>
          <w:szCs w:val="18"/>
          <w:lang w:eastAsia="it-IT"/>
        </w:rPr>
        <w:t>Obiettivi APP</w:t>
      </w:r>
      <w:r w:rsidR="00237204" w:rsidRPr="00292F11">
        <w:rPr>
          <w:b/>
          <w:i/>
          <w:sz w:val="18"/>
          <w:szCs w:val="18"/>
          <w:lang w:eastAsia="it-IT"/>
        </w:rPr>
        <w:tab/>
      </w:r>
      <w:r w:rsidRPr="00292F11">
        <w:rPr>
          <w:sz w:val="18"/>
          <w:szCs w:val="18"/>
          <w:lang w:eastAsia="it-IT"/>
        </w:rPr>
        <w:t xml:space="preserve">Richiedere ed interpretare markers tumorali; richiedere ed interpretare i più comuni esami di laboratorio; effettuare iniezioni endovenose; effettuare iniezioni intramuscolari; effettuare iniezioni intradermiche/sottocutanee; valutare lo stato di nutrizione; effettuare un bilancio idrico. </w:t>
      </w:r>
    </w:p>
    <w:p w14:paraId="32F2E004" w14:textId="77777777" w:rsidR="008E2EDA" w:rsidRPr="00292F11" w:rsidRDefault="008E2EDA" w:rsidP="008E2EDA">
      <w:pPr>
        <w:rPr>
          <w:sz w:val="6"/>
          <w:szCs w:val="6"/>
          <w:lang w:eastAsia="it-IT"/>
        </w:rPr>
      </w:pPr>
      <w:r w:rsidRPr="00292F11">
        <w:rPr>
          <w:sz w:val="6"/>
          <w:szCs w:val="6"/>
          <w:lang w:eastAsia="it-IT"/>
        </w:rPr>
        <w:t> </w:t>
      </w:r>
    </w:p>
    <w:p w14:paraId="2A88BAB8" w14:textId="77777777" w:rsidR="008E2EDA" w:rsidRPr="00292F11" w:rsidRDefault="008E2EDA" w:rsidP="008E2EDA">
      <w:pPr>
        <w:rPr>
          <w:b/>
          <w:i/>
          <w:sz w:val="18"/>
          <w:szCs w:val="18"/>
        </w:rPr>
      </w:pPr>
      <w:r w:rsidRPr="00292F11">
        <w:rPr>
          <w:b/>
          <w:i/>
          <w:sz w:val="18"/>
          <w:szCs w:val="18"/>
        </w:rPr>
        <w:t>Test</w:t>
      </w:r>
      <w:r w:rsidR="00595A53" w:rsidRPr="00292F11">
        <w:rPr>
          <w:b/>
          <w:i/>
          <w:sz w:val="18"/>
          <w:szCs w:val="18"/>
        </w:rPr>
        <w:t>o</w:t>
      </w:r>
      <w:r w:rsidRPr="00292F11">
        <w:rPr>
          <w:b/>
          <w:i/>
          <w:sz w:val="18"/>
          <w:szCs w:val="18"/>
        </w:rPr>
        <w:t xml:space="preserve"> di riferimento</w:t>
      </w:r>
    </w:p>
    <w:p w14:paraId="5A6FE056" w14:textId="77777777" w:rsidR="00AD3041" w:rsidRPr="00292F11" w:rsidRDefault="00AD3041" w:rsidP="00261208">
      <w:pPr>
        <w:pStyle w:val="Paragrafoelenco"/>
        <w:spacing w:after="0" w:line="240" w:lineRule="auto"/>
        <w:ind w:left="0" w:firstLine="0"/>
        <w:jc w:val="both"/>
        <w:rPr>
          <w:rFonts w:ascii="Times New Roman" w:eastAsia="Times New Roman" w:hAnsi="Times New Roman"/>
          <w:spacing w:val="-10"/>
          <w:sz w:val="18"/>
          <w:szCs w:val="18"/>
          <w:lang w:eastAsia="it-IT"/>
        </w:rPr>
      </w:pPr>
      <w:r w:rsidRPr="00292F11">
        <w:rPr>
          <w:rFonts w:ascii="Times New Roman" w:eastAsia="Times New Roman" w:hAnsi="Times New Roman"/>
          <w:spacing w:val="-10"/>
          <w:sz w:val="18"/>
          <w:szCs w:val="18"/>
          <w:lang w:eastAsia="it-IT"/>
        </w:rPr>
        <w:t>T.R. Harrison, D.L. Longo, A.S. Fauci, D.L. Kasper, S</w:t>
      </w:r>
      <w:r w:rsidR="00595A53" w:rsidRPr="00292F11">
        <w:rPr>
          <w:rFonts w:ascii="Times New Roman" w:eastAsia="Times New Roman" w:hAnsi="Times New Roman"/>
          <w:spacing w:val="-10"/>
          <w:sz w:val="18"/>
          <w:szCs w:val="18"/>
          <w:lang w:eastAsia="it-IT"/>
        </w:rPr>
        <w:t>.</w:t>
      </w:r>
      <w:r w:rsidRPr="00292F11">
        <w:rPr>
          <w:rFonts w:ascii="Times New Roman" w:eastAsia="Times New Roman" w:hAnsi="Times New Roman"/>
          <w:spacing w:val="-10"/>
          <w:sz w:val="18"/>
          <w:szCs w:val="18"/>
          <w:lang w:eastAsia="it-IT"/>
        </w:rPr>
        <w:t>L. Hauser</w:t>
      </w:r>
      <w:r w:rsidR="00595A53" w:rsidRPr="00292F11">
        <w:rPr>
          <w:rFonts w:ascii="Times New Roman" w:eastAsia="Times New Roman" w:hAnsi="Times New Roman"/>
          <w:spacing w:val="-10"/>
          <w:sz w:val="18"/>
          <w:szCs w:val="18"/>
          <w:lang w:eastAsia="it-IT"/>
        </w:rPr>
        <w:t>,</w:t>
      </w:r>
      <w:r w:rsidRPr="00292F11">
        <w:rPr>
          <w:rFonts w:ascii="Times New Roman" w:eastAsia="Times New Roman" w:hAnsi="Times New Roman"/>
          <w:spacing w:val="-10"/>
          <w:sz w:val="18"/>
          <w:szCs w:val="18"/>
          <w:lang w:eastAsia="it-IT"/>
        </w:rPr>
        <w:t xml:space="preserve"> L</w:t>
      </w:r>
      <w:r w:rsidR="00595A53" w:rsidRPr="00292F11">
        <w:rPr>
          <w:rFonts w:ascii="Times New Roman" w:eastAsia="Times New Roman" w:hAnsi="Times New Roman"/>
          <w:spacing w:val="-10"/>
          <w:sz w:val="18"/>
          <w:szCs w:val="18"/>
          <w:lang w:eastAsia="it-IT"/>
        </w:rPr>
        <w:t>.</w:t>
      </w:r>
      <w:r w:rsidRPr="00292F11">
        <w:rPr>
          <w:rFonts w:ascii="Times New Roman" w:eastAsia="Times New Roman" w:hAnsi="Times New Roman"/>
          <w:spacing w:val="-10"/>
          <w:sz w:val="18"/>
          <w:szCs w:val="18"/>
          <w:lang w:eastAsia="it-IT"/>
        </w:rPr>
        <w:t>J. James</w:t>
      </w:r>
      <w:r w:rsidR="00595A53" w:rsidRPr="00292F11">
        <w:rPr>
          <w:rFonts w:ascii="Times New Roman" w:eastAsia="Times New Roman" w:hAnsi="Times New Roman"/>
          <w:spacing w:val="-10"/>
          <w:sz w:val="18"/>
          <w:szCs w:val="18"/>
          <w:lang w:eastAsia="it-IT"/>
        </w:rPr>
        <w:t xml:space="preserve">, </w:t>
      </w:r>
      <w:r w:rsidRPr="00292F11">
        <w:rPr>
          <w:rFonts w:ascii="Times New Roman" w:eastAsia="Times New Roman" w:hAnsi="Times New Roman"/>
          <w:spacing w:val="-10"/>
          <w:sz w:val="18"/>
          <w:szCs w:val="18"/>
          <w:lang w:eastAsia="it-IT"/>
        </w:rPr>
        <w:t>J</w:t>
      </w:r>
      <w:r w:rsidR="00595A53" w:rsidRPr="00292F11">
        <w:rPr>
          <w:rFonts w:ascii="Times New Roman" w:eastAsia="Times New Roman" w:hAnsi="Times New Roman"/>
          <w:spacing w:val="-10"/>
          <w:sz w:val="18"/>
          <w:szCs w:val="18"/>
          <w:lang w:eastAsia="it-IT"/>
        </w:rPr>
        <w:t>.</w:t>
      </w:r>
      <w:r w:rsidRPr="00292F11">
        <w:rPr>
          <w:rFonts w:ascii="Times New Roman" w:eastAsia="Times New Roman" w:hAnsi="Times New Roman"/>
          <w:spacing w:val="-10"/>
          <w:sz w:val="18"/>
          <w:szCs w:val="18"/>
          <w:lang w:eastAsia="it-IT"/>
        </w:rPr>
        <w:t xml:space="preserve"> Loscal</w:t>
      </w:r>
      <w:r w:rsidR="00595A53" w:rsidRPr="00292F11">
        <w:rPr>
          <w:rFonts w:ascii="Times New Roman" w:eastAsia="Times New Roman" w:hAnsi="Times New Roman"/>
          <w:spacing w:val="-10"/>
          <w:sz w:val="18"/>
          <w:szCs w:val="18"/>
          <w:lang w:eastAsia="it-IT"/>
        </w:rPr>
        <w:t xml:space="preserve">zo </w:t>
      </w:r>
      <w:r w:rsidR="00595A53" w:rsidRPr="00292F11">
        <w:rPr>
          <w:rFonts w:ascii="Times New Roman" w:hAnsi="Times New Roman"/>
          <w:spacing w:val="-10"/>
          <w:sz w:val="18"/>
          <w:szCs w:val="18"/>
        </w:rPr>
        <w:t>“Principi di Medicina Interna”</w:t>
      </w:r>
      <w:r w:rsidR="008F31D1" w:rsidRPr="00292F11">
        <w:rPr>
          <w:rFonts w:ascii="Times New Roman" w:hAnsi="Times New Roman"/>
          <w:spacing w:val="-10"/>
          <w:sz w:val="18"/>
          <w:szCs w:val="18"/>
        </w:rPr>
        <w:t xml:space="preserve">. </w:t>
      </w:r>
      <w:r w:rsidR="00595A53" w:rsidRPr="00292F11">
        <w:rPr>
          <w:rFonts w:ascii="Times New Roman" w:hAnsi="Times New Roman"/>
          <w:spacing w:val="-10"/>
          <w:sz w:val="18"/>
          <w:szCs w:val="18"/>
        </w:rPr>
        <w:t>Ambrosiana, X</w:t>
      </w:r>
      <w:r w:rsidR="008544FD" w:rsidRPr="00292F11">
        <w:rPr>
          <w:rFonts w:ascii="Times New Roman" w:hAnsi="Times New Roman"/>
          <w:spacing w:val="-10"/>
          <w:sz w:val="18"/>
          <w:szCs w:val="18"/>
        </w:rPr>
        <w:t>IX</w:t>
      </w:r>
      <w:r w:rsidR="00595A53" w:rsidRPr="00292F11">
        <w:rPr>
          <w:rFonts w:ascii="Times New Roman" w:hAnsi="Times New Roman"/>
          <w:spacing w:val="-10"/>
          <w:sz w:val="18"/>
          <w:szCs w:val="18"/>
        </w:rPr>
        <w:t xml:space="preserve"> edizione</w:t>
      </w:r>
    </w:p>
    <w:p w14:paraId="10FE25A0" w14:textId="77777777" w:rsidR="008F31D1" w:rsidRPr="00292F11" w:rsidRDefault="008F31D1" w:rsidP="00261208">
      <w:pPr>
        <w:pStyle w:val="Paragrafoelenco"/>
        <w:spacing w:after="0" w:line="240" w:lineRule="auto"/>
        <w:ind w:left="0" w:firstLine="0"/>
        <w:jc w:val="both"/>
        <w:rPr>
          <w:rFonts w:ascii="Times New Roman" w:eastAsia="Times New Roman" w:hAnsi="Times New Roman"/>
          <w:sz w:val="18"/>
          <w:szCs w:val="18"/>
          <w:lang w:eastAsia="it-IT"/>
        </w:rPr>
      </w:pPr>
      <w:r w:rsidRPr="00292F11">
        <w:rPr>
          <w:rFonts w:ascii="Times New Roman" w:hAnsi="Times New Roman"/>
          <w:spacing w:val="-10"/>
          <w:sz w:val="18"/>
          <w:szCs w:val="18"/>
          <w:lang w:val="en-US"/>
        </w:rPr>
        <w:t>B.W. Feig</w:t>
      </w:r>
      <w:r w:rsidR="00237204" w:rsidRPr="00292F11">
        <w:rPr>
          <w:rFonts w:ascii="Times New Roman" w:hAnsi="Times New Roman"/>
          <w:spacing w:val="-10"/>
          <w:sz w:val="18"/>
          <w:szCs w:val="18"/>
          <w:lang w:val="en-US"/>
        </w:rPr>
        <w:t xml:space="preserve"> MD</w:t>
      </w:r>
      <w:r w:rsidRPr="00292F11">
        <w:rPr>
          <w:rFonts w:ascii="Times New Roman" w:hAnsi="Times New Roman"/>
          <w:spacing w:val="-10"/>
          <w:sz w:val="18"/>
          <w:szCs w:val="18"/>
          <w:lang w:val="en-US"/>
        </w:rPr>
        <w:t>, D.C. Ching</w:t>
      </w:r>
      <w:r w:rsidR="00237204" w:rsidRPr="00292F11">
        <w:rPr>
          <w:rFonts w:ascii="Times New Roman" w:hAnsi="Times New Roman"/>
          <w:spacing w:val="-10"/>
          <w:sz w:val="18"/>
          <w:szCs w:val="18"/>
          <w:lang w:val="en-US"/>
        </w:rPr>
        <w:t xml:space="preserve"> MD</w:t>
      </w:r>
      <w:r w:rsidRPr="00292F11">
        <w:rPr>
          <w:rFonts w:ascii="Times New Roman" w:hAnsi="Times New Roman"/>
          <w:spacing w:val="-10"/>
          <w:sz w:val="18"/>
          <w:szCs w:val="18"/>
          <w:lang w:val="en-US"/>
        </w:rPr>
        <w:t xml:space="preserve"> “The MD Anderson Surgical Oncology Hanbook”.</w:t>
      </w:r>
      <w:r w:rsidR="00237204" w:rsidRPr="00292F11">
        <w:rPr>
          <w:rFonts w:ascii="Times New Roman" w:eastAsia="Times New Roman" w:hAnsi="Times New Roman"/>
          <w:sz w:val="20"/>
          <w:szCs w:val="20"/>
          <w:lang w:val="en-US" w:eastAsia="zh-CN"/>
        </w:rPr>
        <w:t xml:space="preserve"> </w:t>
      </w:r>
      <w:hyperlink r:id="rId51" w:history="1">
        <w:r w:rsidR="00237204" w:rsidRPr="00292F11">
          <w:rPr>
            <w:rFonts w:ascii="Times New Roman" w:hAnsi="Times New Roman"/>
            <w:spacing w:val="-10"/>
            <w:sz w:val="18"/>
            <w:szCs w:val="18"/>
          </w:rPr>
          <w:t>Lippincott Williams and Wilkins</w:t>
        </w:r>
      </w:hyperlink>
      <w:r w:rsidR="00237204" w:rsidRPr="00292F11">
        <w:rPr>
          <w:rFonts w:ascii="Times New Roman" w:hAnsi="Times New Roman"/>
          <w:spacing w:val="-10"/>
          <w:sz w:val="18"/>
          <w:szCs w:val="18"/>
        </w:rPr>
        <w:t>,</w:t>
      </w:r>
      <w:r w:rsidR="00237204" w:rsidRPr="00292F11">
        <w:rPr>
          <w:rFonts w:ascii="Times New Roman" w:eastAsia="Times New Roman" w:hAnsi="Times New Roman"/>
          <w:sz w:val="20"/>
          <w:szCs w:val="20"/>
          <w:lang w:eastAsia="zh-CN"/>
        </w:rPr>
        <w:t xml:space="preserve"> </w:t>
      </w:r>
      <w:r w:rsidR="00237204" w:rsidRPr="00292F11">
        <w:rPr>
          <w:rFonts w:ascii="Times New Roman" w:hAnsi="Times New Roman"/>
          <w:spacing w:val="-10"/>
          <w:sz w:val="18"/>
          <w:szCs w:val="18"/>
        </w:rPr>
        <w:t>V edizione</w:t>
      </w:r>
    </w:p>
    <w:p w14:paraId="00F63190" w14:textId="77777777" w:rsidR="00AE3325" w:rsidRPr="00292F11" w:rsidRDefault="000A0F1C" w:rsidP="00261208">
      <w:pPr>
        <w:jc w:val="both"/>
        <w:rPr>
          <w:rFonts w:eastAsia="Calibri"/>
          <w:spacing w:val="-10"/>
          <w:sz w:val="18"/>
          <w:szCs w:val="18"/>
          <w:lang w:eastAsia="en-US"/>
        </w:rPr>
      </w:pPr>
      <w:r w:rsidRPr="00292F11">
        <w:rPr>
          <w:rFonts w:eastAsia="Calibri"/>
          <w:spacing w:val="-10"/>
          <w:sz w:val="18"/>
          <w:szCs w:val="18"/>
          <w:lang w:eastAsia="en-US"/>
        </w:rPr>
        <w:t>A.</w:t>
      </w:r>
      <w:r w:rsidR="00237204" w:rsidRPr="00292F11">
        <w:rPr>
          <w:rFonts w:eastAsia="Calibri"/>
          <w:spacing w:val="-10"/>
          <w:sz w:val="18"/>
          <w:szCs w:val="18"/>
          <w:lang w:eastAsia="en-US"/>
        </w:rPr>
        <w:t>R. Bianco</w:t>
      </w:r>
      <w:r w:rsidRPr="00292F11">
        <w:rPr>
          <w:rFonts w:eastAsia="Calibri"/>
          <w:spacing w:val="-10"/>
          <w:sz w:val="18"/>
          <w:szCs w:val="18"/>
          <w:lang w:eastAsia="en-US"/>
        </w:rPr>
        <w:t>, S. De Placido, G. Tortora</w:t>
      </w:r>
      <w:r w:rsidR="00237204" w:rsidRPr="00292F11">
        <w:rPr>
          <w:rFonts w:eastAsia="Calibri"/>
          <w:spacing w:val="-10"/>
          <w:sz w:val="18"/>
          <w:szCs w:val="18"/>
          <w:lang w:eastAsia="en-US"/>
        </w:rPr>
        <w:t xml:space="preserve"> “</w:t>
      </w:r>
      <w:r w:rsidRPr="00292F11">
        <w:rPr>
          <w:rFonts w:eastAsia="Calibri"/>
          <w:spacing w:val="-10"/>
          <w:sz w:val="18"/>
          <w:szCs w:val="18"/>
          <w:lang w:val="en-US" w:eastAsia="en-US"/>
        </w:rPr>
        <w:t xml:space="preserve">Core Curriculum </w:t>
      </w:r>
      <w:r w:rsidR="00237204" w:rsidRPr="00292F11">
        <w:rPr>
          <w:rFonts w:eastAsia="Calibri"/>
          <w:spacing w:val="-10"/>
          <w:sz w:val="18"/>
          <w:szCs w:val="18"/>
          <w:lang w:val="en-US" w:eastAsia="en-US"/>
        </w:rPr>
        <w:t>Oncologia Clinica</w:t>
      </w:r>
      <w:r w:rsidR="00237204" w:rsidRPr="00292F11">
        <w:rPr>
          <w:rFonts w:eastAsia="Calibri"/>
          <w:spacing w:val="-10"/>
          <w:sz w:val="18"/>
          <w:szCs w:val="18"/>
          <w:lang w:eastAsia="en-US"/>
        </w:rPr>
        <w:t xml:space="preserve">”. </w:t>
      </w:r>
      <w:r w:rsidRPr="00292F11">
        <w:rPr>
          <w:rFonts w:eastAsia="Calibri"/>
          <w:spacing w:val="-10"/>
          <w:sz w:val="18"/>
          <w:szCs w:val="18"/>
          <w:lang w:eastAsia="en-US"/>
        </w:rPr>
        <w:t xml:space="preserve">Mc Graw-Hill Companies, </w:t>
      </w:r>
      <w:r w:rsidR="00237204" w:rsidRPr="00292F11">
        <w:rPr>
          <w:rFonts w:eastAsia="Calibri"/>
          <w:spacing w:val="-10"/>
          <w:sz w:val="18"/>
          <w:szCs w:val="18"/>
          <w:lang w:eastAsia="en-US"/>
        </w:rPr>
        <w:t>edizione</w:t>
      </w:r>
      <w:r w:rsidRPr="00292F11">
        <w:rPr>
          <w:rFonts w:eastAsia="Calibri"/>
          <w:spacing w:val="-10"/>
          <w:sz w:val="18"/>
          <w:szCs w:val="18"/>
          <w:lang w:eastAsia="en-US"/>
        </w:rPr>
        <w:t xml:space="preserve"> 2011</w:t>
      </w:r>
    </w:p>
    <w:p w14:paraId="7FD80AE5" w14:textId="77777777" w:rsidR="00A44D16" w:rsidRPr="00292F11" w:rsidRDefault="00AE3325" w:rsidP="00AE3325">
      <w:pPr>
        <w:jc w:val="both"/>
        <w:rPr>
          <w:sz w:val="18"/>
          <w:szCs w:val="18"/>
        </w:rPr>
      </w:pPr>
      <w:r w:rsidRPr="00292F11">
        <w:rPr>
          <w:rFonts w:eastAsia="Calibri"/>
          <w:spacing w:val="-10"/>
          <w:sz w:val="18"/>
          <w:szCs w:val="18"/>
          <w:lang w:eastAsia="en-US"/>
        </w:rPr>
        <w:br w:type="page"/>
      </w:r>
      <w:r w:rsidR="00A44D16" w:rsidRPr="00292F11">
        <w:rPr>
          <w:sz w:val="18"/>
        </w:rPr>
        <w:lastRenderedPageBreak/>
        <w:t>7</w:t>
      </w:r>
      <w:r w:rsidR="0027455D" w:rsidRPr="00292F11">
        <w:rPr>
          <w:sz w:val="18"/>
        </w:rPr>
        <w:t>8</w:t>
      </w:r>
      <w:r w:rsidR="00A44D16" w:rsidRPr="00292F11">
        <w:rPr>
          <w:sz w:val="18"/>
        </w:rPr>
        <w:tab/>
      </w:r>
      <w:r w:rsidR="00A44D16" w:rsidRPr="00292F11">
        <w:rPr>
          <w:sz w:val="18"/>
        </w:rPr>
        <w:tab/>
      </w:r>
      <w:r w:rsidR="00A44D16" w:rsidRPr="00292F11">
        <w:rPr>
          <w:sz w:val="18"/>
        </w:rPr>
        <w:tab/>
      </w:r>
      <w:r w:rsidR="00A44D16" w:rsidRPr="00292F11">
        <w:rPr>
          <w:sz w:val="18"/>
        </w:rPr>
        <w:tab/>
      </w:r>
      <w:r w:rsidR="00A44D16" w:rsidRPr="00292F11">
        <w:rPr>
          <w:sz w:val="18"/>
        </w:rPr>
        <w:tab/>
      </w:r>
      <w:r w:rsidR="00A44D16" w:rsidRPr="00292F11">
        <w:rPr>
          <w:sz w:val="18"/>
        </w:rPr>
        <w:tab/>
      </w:r>
      <w:r w:rsidR="00A44D16" w:rsidRPr="00292F11">
        <w:rPr>
          <w:sz w:val="18"/>
        </w:rPr>
        <w:tab/>
      </w:r>
      <w:r w:rsidR="00A44D16" w:rsidRPr="00292F11">
        <w:rPr>
          <w:sz w:val="18"/>
        </w:rPr>
        <w:tab/>
      </w:r>
      <w:r w:rsidR="00A44D16" w:rsidRPr="00292F11">
        <w:rPr>
          <w:sz w:val="18"/>
        </w:rPr>
        <w:tab/>
      </w:r>
      <w:r w:rsidR="00A44D16" w:rsidRPr="00292F11">
        <w:rPr>
          <w:sz w:val="18"/>
        </w:rPr>
        <w:tab/>
      </w:r>
      <w:r w:rsidR="00A44D16" w:rsidRPr="00292F11">
        <w:rPr>
          <w:sz w:val="18"/>
        </w:rPr>
        <w:tab/>
      </w:r>
      <w:r w:rsidR="00A44D16" w:rsidRPr="00292F11">
        <w:rPr>
          <w:sz w:val="18"/>
        </w:rPr>
        <w:tab/>
      </w:r>
      <w:r w:rsidR="00A44D16" w:rsidRPr="00292F11">
        <w:rPr>
          <w:sz w:val="18"/>
        </w:rPr>
        <w:tab/>
      </w:r>
      <w:r w:rsidR="00A44D16" w:rsidRPr="00292F11">
        <w:rPr>
          <w:sz w:val="18"/>
        </w:rPr>
        <w:tab/>
        <w:t xml:space="preserve">        </w:t>
      </w:r>
      <w:r w:rsidR="00A44D16" w:rsidRPr="00292F11">
        <w:rPr>
          <w:i/>
          <w:sz w:val="18"/>
        </w:rPr>
        <w:t>Guida per lo Studente del CLMMC “A”</w:t>
      </w:r>
    </w:p>
    <w:p w14:paraId="1E26EC21" w14:textId="77777777" w:rsidR="00AF4886" w:rsidRPr="00292F11" w:rsidRDefault="009C79ED" w:rsidP="00A44D16">
      <w:pPr>
        <w:jc w:val="both"/>
        <w:rPr>
          <w:snapToGrid w:val="0"/>
          <w:sz w:val="18"/>
          <w:szCs w:val="18"/>
        </w:rPr>
      </w:pPr>
      <w:r>
        <w:rPr>
          <w:noProof/>
          <w:sz w:val="18"/>
          <w:szCs w:val="18"/>
          <w:lang w:eastAsia="it-IT"/>
        </w:rPr>
        <w:pict w14:anchorId="61AD8E01">
          <v:line id="_x0000_s2965" style="position:absolute;left:0;text-align:left;z-index:149" from="1.35pt,-.1pt" to="478.35pt,-.1pt"/>
        </w:pict>
      </w:r>
    </w:p>
    <w:p w14:paraId="563D7372" w14:textId="77777777" w:rsidR="0034378F" w:rsidRPr="00292F11" w:rsidRDefault="0034378F" w:rsidP="0034378F">
      <w:pPr>
        <w:pStyle w:val="Paragrafoelenco"/>
        <w:spacing w:after="0" w:line="240" w:lineRule="auto"/>
        <w:ind w:left="0" w:firstLine="0"/>
        <w:rPr>
          <w:rFonts w:ascii="Times New Roman" w:hAnsi="Times New Roman"/>
          <w:sz w:val="18"/>
          <w:szCs w:val="18"/>
        </w:rPr>
      </w:pPr>
    </w:p>
    <w:p w14:paraId="0E82C4DE" w14:textId="77777777" w:rsidR="00875273" w:rsidRPr="00292F11" w:rsidRDefault="00875273" w:rsidP="00875273">
      <w:pPr>
        <w:rPr>
          <w:rFonts w:eastAsia="Calibri"/>
          <w:spacing w:val="-10"/>
          <w:sz w:val="18"/>
          <w:szCs w:val="18"/>
          <w:lang w:eastAsia="en-US"/>
        </w:rPr>
      </w:pPr>
      <w:r w:rsidRPr="00292F11">
        <w:rPr>
          <w:b/>
          <w:i/>
          <w:sz w:val="18"/>
          <w:szCs w:val="18"/>
        </w:rPr>
        <w:t>Testi di consultazione</w:t>
      </w:r>
    </w:p>
    <w:p w14:paraId="49C73411" w14:textId="77777777" w:rsidR="00875273" w:rsidRPr="00292F11" w:rsidRDefault="00875273" w:rsidP="00875273">
      <w:pPr>
        <w:rPr>
          <w:rFonts w:eastAsia="Calibri"/>
          <w:spacing w:val="-10"/>
          <w:sz w:val="18"/>
          <w:szCs w:val="18"/>
          <w:lang w:eastAsia="en-US"/>
        </w:rPr>
      </w:pPr>
      <w:r w:rsidRPr="00292F11">
        <w:rPr>
          <w:rFonts w:eastAsia="Calibri"/>
          <w:spacing w:val="-10"/>
          <w:sz w:val="18"/>
          <w:szCs w:val="18"/>
          <w:lang w:eastAsia="en-US"/>
        </w:rPr>
        <w:t xml:space="preserve">F. Ciardiello et Al. “Oncologia Medica”. </w:t>
      </w:r>
      <w:r w:rsidRPr="00292F11">
        <w:rPr>
          <w:sz w:val="18"/>
          <w:szCs w:val="18"/>
          <w:lang w:eastAsia="it-IT"/>
        </w:rPr>
        <w:t xml:space="preserve">Ed. Idelson-Gnocchi, edizione 2013 - </w:t>
      </w:r>
      <w:r w:rsidRPr="00292F11">
        <w:rPr>
          <w:rFonts w:eastAsia="Calibri"/>
          <w:spacing w:val="-10"/>
          <w:sz w:val="18"/>
          <w:szCs w:val="18"/>
          <w:lang w:eastAsia="en-US"/>
        </w:rPr>
        <w:t>C. Rugarli “Medicina Interna Sistematica”. Elsevier , edizione 2010</w:t>
      </w:r>
    </w:p>
    <w:p w14:paraId="7A254B96" w14:textId="77777777" w:rsidR="00875273" w:rsidRPr="00292F11" w:rsidRDefault="00875273" w:rsidP="00875273">
      <w:pPr>
        <w:jc w:val="both"/>
        <w:rPr>
          <w:rFonts w:eastAsia="Calibri"/>
          <w:spacing w:val="-10"/>
          <w:sz w:val="18"/>
          <w:szCs w:val="18"/>
          <w:lang w:eastAsia="en-US"/>
        </w:rPr>
      </w:pPr>
      <w:r w:rsidRPr="00292F11">
        <w:rPr>
          <w:rFonts w:eastAsia="Calibri"/>
          <w:spacing w:val="-10"/>
          <w:sz w:val="18"/>
          <w:szCs w:val="18"/>
          <w:lang w:eastAsia="en-US"/>
        </w:rPr>
        <w:t>R. Bellantone, G. De Toma, M. Montorsi “Metodologia Chirurgica”. Minerva Medica, edizione 2013</w:t>
      </w:r>
    </w:p>
    <w:p w14:paraId="03D1AA6A" w14:textId="77777777" w:rsidR="00875273" w:rsidRPr="00292F11" w:rsidRDefault="00875273" w:rsidP="00875273">
      <w:pPr>
        <w:jc w:val="both"/>
        <w:rPr>
          <w:rFonts w:eastAsia="Calibri"/>
          <w:spacing w:val="-10"/>
          <w:lang w:eastAsia="en-US"/>
        </w:rPr>
      </w:pPr>
    </w:p>
    <w:p w14:paraId="1D834DCC" w14:textId="77777777" w:rsidR="0034378F" w:rsidRPr="00292F11" w:rsidRDefault="0034378F" w:rsidP="0034378F">
      <w:pPr>
        <w:jc w:val="both"/>
        <w:rPr>
          <w:b/>
          <w:sz w:val="24"/>
        </w:rPr>
      </w:pPr>
      <w:r w:rsidRPr="00292F11">
        <w:rPr>
          <w:b/>
          <w:sz w:val="24"/>
        </w:rPr>
        <w:t>24 - Corso Integrato di FARMACOLOGIA (I e II) e TOSSICOLOGIA</w:t>
      </w:r>
    </w:p>
    <w:p w14:paraId="514C41CE" w14:textId="77777777" w:rsidR="0034378F" w:rsidRPr="00292F11" w:rsidRDefault="0034378F" w:rsidP="0034378F">
      <w:pPr>
        <w:jc w:val="both"/>
        <w:rPr>
          <w:sz w:val="14"/>
          <w:szCs w:val="14"/>
        </w:rPr>
      </w:pPr>
    </w:p>
    <w:p w14:paraId="75856C9A" w14:textId="77777777" w:rsidR="0034378F" w:rsidRPr="00292F11" w:rsidRDefault="0034378F" w:rsidP="0034378F">
      <w:pPr>
        <w:jc w:val="both"/>
        <w:rPr>
          <w:sz w:val="18"/>
          <w:szCs w:val="18"/>
          <w:u w:val="single"/>
        </w:rPr>
      </w:pPr>
      <w:r w:rsidRPr="00292F11">
        <w:rPr>
          <w:b/>
          <w:sz w:val="22"/>
          <w:szCs w:val="22"/>
          <w:u w:val="single"/>
        </w:rPr>
        <w:t>Farmacologia</w:t>
      </w:r>
      <w:r w:rsidRPr="00292F11">
        <w:rPr>
          <w:b/>
          <w:u w:val="single"/>
        </w:rPr>
        <w:t xml:space="preserve"> </w:t>
      </w:r>
      <w:r w:rsidRPr="00292F11">
        <w:rPr>
          <w:u w:val="single"/>
        </w:rPr>
        <w:t>(I)</w:t>
      </w:r>
    </w:p>
    <w:p w14:paraId="1AA437F3" w14:textId="77777777" w:rsidR="0034378F" w:rsidRPr="00292F11" w:rsidRDefault="0034378F" w:rsidP="0034378F">
      <w:pPr>
        <w:jc w:val="both"/>
        <w:rPr>
          <w:sz w:val="6"/>
          <w:szCs w:val="6"/>
          <w:u w:val="single"/>
        </w:rPr>
      </w:pPr>
    </w:p>
    <w:p w14:paraId="29031D40" w14:textId="77777777" w:rsidR="0034378F" w:rsidRPr="00292F11" w:rsidRDefault="0034378F" w:rsidP="0034378F">
      <w:pPr>
        <w:jc w:val="center"/>
        <w:rPr>
          <w:b/>
          <w:i/>
          <w:sz w:val="22"/>
        </w:rPr>
      </w:pPr>
      <w:r w:rsidRPr="00292F11">
        <w:rPr>
          <w:b/>
          <w:i/>
          <w:sz w:val="22"/>
        </w:rPr>
        <w:t>Core Curriculum</w:t>
      </w:r>
    </w:p>
    <w:p w14:paraId="7785EE06" w14:textId="77777777" w:rsidR="0034378F" w:rsidRPr="00292F11" w:rsidRDefault="0034378F" w:rsidP="0034378F">
      <w:pPr>
        <w:jc w:val="both"/>
        <w:rPr>
          <w:sz w:val="10"/>
          <w:szCs w:val="10"/>
        </w:rPr>
      </w:pPr>
    </w:p>
    <w:p w14:paraId="68094AD9" w14:textId="77777777" w:rsidR="0034378F" w:rsidRPr="00292F11" w:rsidRDefault="0034378F" w:rsidP="0034378F">
      <w:pPr>
        <w:jc w:val="both"/>
        <w:rPr>
          <w:b/>
          <w:i/>
          <w:sz w:val="18"/>
        </w:rPr>
      </w:pPr>
      <w:r w:rsidRPr="00292F11">
        <w:rPr>
          <w:b/>
          <w:i/>
          <w:sz w:val="18"/>
        </w:rPr>
        <w:t>Obiettivi didattici generali</w:t>
      </w:r>
    </w:p>
    <w:p w14:paraId="47894B9C" w14:textId="77777777" w:rsidR="0034378F" w:rsidRPr="00292F11" w:rsidRDefault="0034378F" w:rsidP="00742603">
      <w:pPr>
        <w:numPr>
          <w:ilvl w:val="0"/>
          <w:numId w:val="12"/>
        </w:numPr>
        <w:spacing w:line="233" w:lineRule="auto"/>
        <w:jc w:val="both"/>
        <w:rPr>
          <w:sz w:val="18"/>
        </w:rPr>
      </w:pPr>
      <w:r w:rsidRPr="00292F11">
        <w:rPr>
          <w:i/>
          <w:sz w:val="18"/>
        </w:rPr>
        <w:t>Apprendere e comprendere</w:t>
      </w:r>
      <w:r w:rsidRPr="00292F11">
        <w:rPr>
          <w:sz w:val="18"/>
        </w:rPr>
        <w:t xml:space="preserve"> la farmacocinetica, la farmacodinamica e i meccanismi di tossicità da farmaci.</w:t>
      </w:r>
    </w:p>
    <w:p w14:paraId="79268545" w14:textId="77777777" w:rsidR="0034378F" w:rsidRPr="00292F11" w:rsidRDefault="0034378F" w:rsidP="00742603">
      <w:pPr>
        <w:numPr>
          <w:ilvl w:val="0"/>
          <w:numId w:val="12"/>
        </w:numPr>
        <w:spacing w:line="233" w:lineRule="auto"/>
        <w:jc w:val="both"/>
        <w:rPr>
          <w:sz w:val="18"/>
        </w:rPr>
      </w:pPr>
      <w:r w:rsidRPr="00292F11">
        <w:rPr>
          <w:i/>
          <w:sz w:val="18"/>
        </w:rPr>
        <w:t>Saper fare</w:t>
      </w:r>
      <w:r w:rsidRPr="00292F11">
        <w:rPr>
          <w:sz w:val="18"/>
        </w:rPr>
        <w:t xml:space="preserve"> sulla base delle conoscenze di farmacocinetica e di farmacodinamica acquisite, una valutazione dei farmaci ed una scelta ragionata della via e dei tempi di somministrazione.</w:t>
      </w:r>
    </w:p>
    <w:p w14:paraId="55D3B3F5" w14:textId="77777777" w:rsidR="0034378F" w:rsidRPr="00292F11" w:rsidRDefault="0034378F" w:rsidP="00742603">
      <w:pPr>
        <w:numPr>
          <w:ilvl w:val="0"/>
          <w:numId w:val="12"/>
        </w:numPr>
        <w:spacing w:line="233" w:lineRule="auto"/>
        <w:jc w:val="both"/>
        <w:rPr>
          <w:sz w:val="18"/>
        </w:rPr>
      </w:pPr>
      <w:r w:rsidRPr="00292F11">
        <w:rPr>
          <w:i/>
          <w:sz w:val="18"/>
        </w:rPr>
        <w:t>Essere consapevole</w:t>
      </w:r>
      <w:r w:rsidRPr="00292F11">
        <w:rPr>
          <w:sz w:val="18"/>
        </w:rPr>
        <w:t xml:space="preserve"> dei fattori che influenzano gli effetti farmacologici, delle reazioni avverse e delle interazioni fra farmaci, nonché delle implicazioni etiche e socio-economiche insite nella prescrizione dei farmaci.</w:t>
      </w:r>
    </w:p>
    <w:p w14:paraId="35AB9CA4" w14:textId="77777777" w:rsidR="00DD2A8C" w:rsidRPr="00292F11" w:rsidRDefault="00DD2A8C" w:rsidP="00A44D16">
      <w:pPr>
        <w:jc w:val="both"/>
        <w:rPr>
          <w:sz w:val="6"/>
          <w:szCs w:val="6"/>
        </w:rPr>
      </w:pPr>
    </w:p>
    <w:p w14:paraId="13A502DE" w14:textId="77777777" w:rsidR="00A44D16" w:rsidRPr="00292F11" w:rsidRDefault="00DD2A8C" w:rsidP="00A44D16">
      <w:pPr>
        <w:jc w:val="both"/>
        <w:rPr>
          <w:snapToGrid w:val="0"/>
          <w:sz w:val="18"/>
          <w:szCs w:val="18"/>
        </w:rPr>
      </w:pPr>
      <w:r w:rsidRPr="00292F11">
        <w:rPr>
          <w:b/>
          <w:i/>
          <w:sz w:val="18"/>
        </w:rPr>
        <w:t>Obiettivi dell’ADF</w:t>
      </w:r>
    </w:p>
    <w:p w14:paraId="3C6BB678" w14:textId="77777777" w:rsidR="00AF4886" w:rsidRPr="00292F11" w:rsidRDefault="00AF4886" w:rsidP="00742603">
      <w:pPr>
        <w:numPr>
          <w:ilvl w:val="0"/>
          <w:numId w:val="72"/>
        </w:numPr>
        <w:tabs>
          <w:tab w:val="clear" w:pos="0"/>
        </w:tabs>
        <w:spacing w:line="233" w:lineRule="auto"/>
        <w:ind w:left="454" w:hanging="454"/>
        <w:jc w:val="both"/>
        <w:rPr>
          <w:sz w:val="18"/>
        </w:rPr>
      </w:pPr>
      <w:r w:rsidRPr="00292F11">
        <w:rPr>
          <w:sz w:val="18"/>
        </w:rPr>
        <w:t xml:space="preserve">Principi di farmacocinetica: assorbimento, distribuzione, metabolismo ed eliminazione dei farmaci. Variabilità nelle risposte ai farmaci su base genetica ed in condizioni fisiologiche e patologiche. </w:t>
      </w:r>
    </w:p>
    <w:p w14:paraId="0B43FFCD" w14:textId="77777777" w:rsidR="00AF4886" w:rsidRPr="00292F11" w:rsidRDefault="00AF4886" w:rsidP="00742603">
      <w:pPr>
        <w:numPr>
          <w:ilvl w:val="0"/>
          <w:numId w:val="72"/>
        </w:numPr>
        <w:tabs>
          <w:tab w:val="clear" w:pos="0"/>
        </w:tabs>
        <w:spacing w:line="233" w:lineRule="auto"/>
        <w:jc w:val="both"/>
        <w:rPr>
          <w:sz w:val="18"/>
        </w:rPr>
      </w:pPr>
      <w:r w:rsidRPr="00292F11">
        <w:rPr>
          <w:sz w:val="18"/>
        </w:rPr>
        <w:t>Sicurezza e vigilanza nell’uso dei farmaci</w:t>
      </w:r>
    </w:p>
    <w:p w14:paraId="4AB905A8" w14:textId="77777777" w:rsidR="00AF4886" w:rsidRPr="00292F11" w:rsidRDefault="00AF4886" w:rsidP="00742603">
      <w:pPr>
        <w:numPr>
          <w:ilvl w:val="0"/>
          <w:numId w:val="72"/>
        </w:numPr>
        <w:tabs>
          <w:tab w:val="clear" w:pos="0"/>
        </w:tabs>
        <w:spacing w:line="233" w:lineRule="auto"/>
        <w:ind w:left="454" w:hanging="454"/>
        <w:jc w:val="both"/>
        <w:rPr>
          <w:sz w:val="18"/>
        </w:rPr>
      </w:pPr>
      <w:r w:rsidRPr="00292F11">
        <w:rPr>
          <w:sz w:val="18"/>
        </w:rPr>
        <w:t xml:space="preserve">Principi di farmacodinamica: siti e meccanismi d'azione dei farmaci, classi di recettori per i farmaci e sistemi di trasduzione del segnale nella interazione farmaco-recettore; relazioni dose-risposta quantali e graduali. </w:t>
      </w:r>
    </w:p>
    <w:p w14:paraId="371AE1FD" w14:textId="77777777" w:rsidR="00AF4886" w:rsidRPr="00292F11" w:rsidRDefault="00AF4886" w:rsidP="00742603">
      <w:pPr>
        <w:numPr>
          <w:ilvl w:val="0"/>
          <w:numId w:val="72"/>
        </w:numPr>
        <w:tabs>
          <w:tab w:val="clear" w:pos="0"/>
        </w:tabs>
        <w:spacing w:line="233" w:lineRule="auto"/>
        <w:jc w:val="both"/>
        <w:rPr>
          <w:sz w:val="18"/>
        </w:rPr>
      </w:pPr>
      <w:r w:rsidRPr="00292F11">
        <w:rPr>
          <w:sz w:val="18"/>
        </w:rPr>
        <w:t>Principi di Tossicologia.</w:t>
      </w:r>
    </w:p>
    <w:p w14:paraId="1D5C663A" w14:textId="77777777" w:rsidR="00AF4886" w:rsidRPr="00292F11" w:rsidRDefault="00AF4886" w:rsidP="00742603">
      <w:pPr>
        <w:numPr>
          <w:ilvl w:val="0"/>
          <w:numId w:val="72"/>
        </w:numPr>
        <w:tabs>
          <w:tab w:val="clear" w:pos="0"/>
        </w:tabs>
        <w:spacing w:line="233" w:lineRule="auto"/>
        <w:jc w:val="both"/>
        <w:rPr>
          <w:sz w:val="18"/>
        </w:rPr>
      </w:pPr>
      <w:r w:rsidRPr="00292F11">
        <w:rPr>
          <w:sz w:val="18"/>
        </w:rPr>
        <w:t>Farmacologia del sistema nervoso autonomo.</w:t>
      </w:r>
    </w:p>
    <w:p w14:paraId="7CCA8533" w14:textId="77777777" w:rsidR="00AF4886" w:rsidRPr="00292F11" w:rsidRDefault="00AF4886" w:rsidP="00742603">
      <w:pPr>
        <w:numPr>
          <w:ilvl w:val="0"/>
          <w:numId w:val="72"/>
        </w:numPr>
        <w:tabs>
          <w:tab w:val="clear" w:pos="0"/>
        </w:tabs>
        <w:spacing w:line="233" w:lineRule="auto"/>
        <w:jc w:val="both"/>
        <w:rPr>
          <w:sz w:val="18"/>
        </w:rPr>
      </w:pPr>
      <w:r w:rsidRPr="00292F11">
        <w:rPr>
          <w:sz w:val="18"/>
        </w:rPr>
        <w:t>Farmacologia dell'apparato respiratorio: farmaci nell'asma bronchiale.</w:t>
      </w:r>
    </w:p>
    <w:p w14:paraId="0064F655" w14:textId="77777777" w:rsidR="00AF4886" w:rsidRPr="00292F11" w:rsidRDefault="00AF4886" w:rsidP="00742603">
      <w:pPr>
        <w:numPr>
          <w:ilvl w:val="0"/>
          <w:numId w:val="72"/>
        </w:numPr>
        <w:tabs>
          <w:tab w:val="clear" w:pos="0"/>
        </w:tabs>
        <w:spacing w:line="233" w:lineRule="auto"/>
        <w:jc w:val="both"/>
        <w:rPr>
          <w:sz w:val="18"/>
        </w:rPr>
      </w:pPr>
      <w:r w:rsidRPr="00292F11">
        <w:rPr>
          <w:sz w:val="18"/>
        </w:rPr>
        <w:t>Farmacologia dell'apparato gastrointestinale: farmaci antiulcera, antiemetici, procinetici, costipanti.</w:t>
      </w:r>
    </w:p>
    <w:p w14:paraId="3C4AD7A5" w14:textId="77777777" w:rsidR="00AF4886" w:rsidRPr="00292F11" w:rsidRDefault="00AF4886" w:rsidP="00742603">
      <w:pPr>
        <w:numPr>
          <w:ilvl w:val="0"/>
          <w:numId w:val="72"/>
        </w:numPr>
        <w:tabs>
          <w:tab w:val="clear" w:pos="0"/>
        </w:tabs>
        <w:spacing w:line="233" w:lineRule="auto"/>
        <w:jc w:val="both"/>
        <w:rPr>
          <w:sz w:val="18"/>
        </w:rPr>
      </w:pPr>
      <w:r w:rsidRPr="00292F11">
        <w:rPr>
          <w:sz w:val="18"/>
        </w:rPr>
        <w:t>Farmacologia dei processi infiammatori: farmaci antinfiammatori non steroidei, cortisonici, antistaminici.</w:t>
      </w:r>
    </w:p>
    <w:p w14:paraId="1E3FBAB3" w14:textId="77777777" w:rsidR="00AF4886" w:rsidRPr="00292F11" w:rsidRDefault="00AF4886" w:rsidP="00742603">
      <w:pPr>
        <w:numPr>
          <w:ilvl w:val="0"/>
          <w:numId w:val="72"/>
        </w:numPr>
        <w:tabs>
          <w:tab w:val="clear" w:pos="0"/>
        </w:tabs>
        <w:spacing w:line="233" w:lineRule="auto"/>
        <w:jc w:val="both"/>
        <w:rPr>
          <w:sz w:val="18"/>
        </w:rPr>
      </w:pPr>
      <w:r w:rsidRPr="00292F11">
        <w:rPr>
          <w:sz w:val="18"/>
        </w:rPr>
        <w:t>Farmaci nel glaucoma.</w:t>
      </w:r>
    </w:p>
    <w:p w14:paraId="0DEA1A28" w14:textId="77777777" w:rsidR="00AF4886" w:rsidRPr="00292F11" w:rsidRDefault="00AF4886" w:rsidP="00742603">
      <w:pPr>
        <w:numPr>
          <w:ilvl w:val="0"/>
          <w:numId w:val="72"/>
        </w:numPr>
        <w:tabs>
          <w:tab w:val="clear" w:pos="0"/>
        </w:tabs>
        <w:spacing w:line="233" w:lineRule="auto"/>
        <w:jc w:val="both"/>
        <w:rPr>
          <w:sz w:val="18"/>
        </w:rPr>
      </w:pPr>
      <w:r w:rsidRPr="00292F11">
        <w:rPr>
          <w:sz w:val="18"/>
        </w:rPr>
        <w:t>Farmacologia delle malattie infettive: antibiotici e chemioterapici.</w:t>
      </w:r>
    </w:p>
    <w:p w14:paraId="68FA1BB0" w14:textId="77777777" w:rsidR="00AF4886" w:rsidRPr="00292F11" w:rsidRDefault="00AF4886" w:rsidP="00742603">
      <w:pPr>
        <w:numPr>
          <w:ilvl w:val="0"/>
          <w:numId w:val="72"/>
        </w:numPr>
        <w:tabs>
          <w:tab w:val="clear" w:pos="0"/>
        </w:tabs>
        <w:spacing w:line="233" w:lineRule="auto"/>
        <w:jc w:val="both"/>
        <w:rPr>
          <w:sz w:val="18"/>
        </w:rPr>
      </w:pPr>
      <w:r w:rsidRPr="00292F11">
        <w:rPr>
          <w:sz w:val="18"/>
        </w:rPr>
        <w:t xml:space="preserve">Farmacologia delle malattie neoplastiche: antiblastici. </w:t>
      </w:r>
    </w:p>
    <w:p w14:paraId="5E0520C1" w14:textId="77777777" w:rsidR="00A44D16" w:rsidRPr="00292F11" w:rsidRDefault="00A44D16" w:rsidP="00A44D16">
      <w:pPr>
        <w:spacing w:line="233" w:lineRule="auto"/>
        <w:jc w:val="both"/>
        <w:rPr>
          <w:color w:val="FF0000"/>
          <w:sz w:val="10"/>
          <w:szCs w:val="10"/>
        </w:rPr>
      </w:pPr>
    </w:p>
    <w:p w14:paraId="05C66296" w14:textId="77777777" w:rsidR="000770B8" w:rsidRPr="00292F11" w:rsidRDefault="000770B8" w:rsidP="000770B8">
      <w:pPr>
        <w:jc w:val="both"/>
        <w:rPr>
          <w:b/>
          <w:sz w:val="18"/>
          <w:szCs w:val="18"/>
          <w:u w:val="single"/>
        </w:rPr>
      </w:pPr>
      <w:r w:rsidRPr="00292F11">
        <w:rPr>
          <w:b/>
          <w:sz w:val="22"/>
          <w:szCs w:val="22"/>
          <w:u w:val="single"/>
        </w:rPr>
        <w:t>Farmacologia</w:t>
      </w:r>
      <w:r w:rsidRPr="00292F11">
        <w:rPr>
          <w:b/>
          <w:u w:val="single"/>
        </w:rPr>
        <w:t xml:space="preserve"> </w:t>
      </w:r>
      <w:r w:rsidRPr="00292F11">
        <w:rPr>
          <w:u w:val="single"/>
        </w:rPr>
        <w:t>(II)</w:t>
      </w:r>
      <w:r w:rsidRPr="00292F11">
        <w:rPr>
          <w:b/>
          <w:sz w:val="18"/>
          <w:szCs w:val="18"/>
          <w:u w:val="single"/>
        </w:rPr>
        <w:t xml:space="preserve"> </w:t>
      </w:r>
      <w:r w:rsidRPr="00292F11">
        <w:rPr>
          <w:b/>
          <w:sz w:val="22"/>
          <w:szCs w:val="22"/>
          <w:u w:val="single"/>
        </w:rPr>
        <w:t>e Tossicologia</w:t>
      </w:r>
    </w:p>
    <w:p w14:paraId="26C0B922" w14:textId="77777777" w:rsidR="000770B8" w:rsidRPr="00292F11" w:rsidRDefault="000770B8" w:rsidP="000770B8">
      <w:pPr>
        <w:jc w:val="both"/>
        <w:rPr>
          <w:sz w:val="6"/>
          <w:szCs w:val="6"/>
          <w:u w:val="single"/>
        </w:rPr>
      </w:pPr>
    </w:p>
    <w:p w14:paraId="4A8B205F" w14:textId="77777777" w:rsidR="000770B8" w:rsidRPr="00292F11" w:rsidRDefault="000770B8" w:rsidP="000770B8">
      <w:pPr>
        <w:jc w:val="center"/>
        <w:rPr>
          <w:b/>
          <w:i/>
          <w:sz w:val="22"/>
        </w:rPr>
      </w:pPr>
      <w:r w:rsidRPr="00292F11">
        <w:rPr>
          <w:b/>
          <w:i/>
          <w:sz w:val="22"/>
        </w:rPr>
        <w:t>Core Curriculum</w:t>
      </w:r>
    </w:p>
    <w:p w14:paraId="5665C03D" w14:textId="77777777" w:rsidR="000770B8" w:rsidRPr="00292F11" w:rsidRDefault="000770B8" w:rsidP="000770B8">
      <w:pPr>
        <w:jc w:val="both"/>
        <w:rPr>
          <w:sz w:val="10"/>
          <w:szCs w:val="10"/>
        </w:rPr>
      </w:pPr>
    </w:p>
    <w:p w14:paraId="188CDB4D" w14:textId="77777777" w:rsidR="000770B8" w:rsidRPr="00292F11" w:rsidRDefault="000770B8" w:rsidP="000770B8">
      <w:pPr>
        <w:jc w:val="both"/>
        <w:rPr>
          <w:b/>
          <w:i/>
          <w:sz w:val="18"/>
        </w:rPr>
      </w:pPr>
      <w:r w:rsidRPr="00292F11">
        <w:rPr>
          <w:b/>
          <w:i/>
          <w:sz w:val="18"/>
        </w:rPr>
        <w:t>Obiettivi didattici generali</w:t>
      </w:r>
    </w:p>
    <w:p w14:paraId="6EC5C51A" w14:textId="77777777" w:rsidR="000770B8" w:rsidRPr="00292F11" w:rsidRDefault="000770B8" w:rsidP="00742603">
      <w:pPr>
        <w:numPr>
          <w:ilvl w:val="0"/>
          <w:numId w:val="13"/>
        </w:numPr>
        <w:spacing w:line="233" w:lineRule="auto"/>
        <w:jc w:val="both"/>
        <w:rPr>
          <w:sz w:val="18"/>
        </w:rPr>
      </w:pPr>
      <w:r w:rsidRPr="00292F11">
        <w:rPr>
          <w:i/>
          <w:sz w:val="18"/>
        </w:rPr>
        <w:t>Conoscere</w:t>
      </w:r>
      <w:r w:rsidRPr="00292F11">
        <w:rPr>
          <w:sz w:val="18"/>
        </w:rPr>
        <w:t xml:space="preserve"> gli effetti farmacodinamici delle varie classi di farmaci in rapporto al meccanismo d’azione, al destino nell’organismo e agli effetti avversi. </w:t>
      </w:r>
    </w:p>
    <w:p w14:paraId="34277620" w14:textId="77777777" w:rsidR="000770B8" w:rsidRPr="00292F11" w:rsidRDefault="000770B8" w:rsidP="00742603">
      <w:pPr>
        <w:numPr>
          <w:ilvl w:val="0"/>
          <w:numId w:val="13"/>
        </w:numPr>
        <w:spacing w:line="233" w:lineRule="auto"/>
        <w:jc w:val="both"/>
        <w:rPr>
          <w:sz w:val="18"/>
        </w:rPr>
      </w:pPr>
      <w:r w:rsidRPr="00292F11">
        <w:rPr>
          <w:i/>
          <w:sz w:val="18"/>
        </w:rPr>
        <w:t>Saper fare</w:t>
      </w:r>
      <w:r w:rsidRPr="00292F11">
        <w:rPr>
          <w:sz w:val="18"/>
        </w:rPr>
        <w:t xml:space="preserve"> una scelta ragionata dei farmaci in rapporto alle diverse situazioni patologiche.</w:t>
      </w:r>
    </w:p>
    <w:p w14:paraId="68EB70E1" w14:textId="77777777" w:rsidR="000770B8" w:rsidRPr="00292F11" w:rsidRDefault="000770B8" w:rsidP="00742603">
      <w:pPr>
        <w:numPr>
          <w:ilvl w:val="0"/>
          <w:numId w:val="13"/>
        </w:numPr>
        <w:spacing w:line="233" w:lineRule="auto"/>
        <w:jc w:val="both"/>
        <w:rPr>
          <w:sz w:val="18"/>
        </w:rPr>
      </w:pPr>
      <w:r w:rsidRPr="00292F11">
        <w:rPr>
          <w:i/>
          <w:sz w:val="18"/>
        </w:rPr>
        <w:t>Essere consapevole</w:t>
      </w:r>
      <w:r w:rsidRPr="00292F11">
        <w:rPr>
          <w:sz w:val="18"/>
        </w:rPr>
        <w:t xml:space="preserve"> della possibile influenza di fattori individuali e di patologie concomitanti sull’effetto farmacologico e/o terapeutico ricercato, nonché del rapporto rischio-beneficio della terapia farmacologica.</w:t>
      </w:r>
    </w:p>
    <w:p w14:paraId="2B565DFA" w14:textId="77777777" w:rsidR="000770B8" w:rsidRPr="00292F11" w:rsidRDefault="000770B8" w:rsidP="000770B8">
      <w:pPr>
        <w:jc w:val="both"/>
        <w:rPr>
          <w:sz w:val="10"/>
          <w:szCs w:val="10"/>
        </w:rPr>
      </w:pPr>
    </w:p>
    <w:p w14:paraId="2B600B6D" w14:textId="77777777" w:rsidR="000770B8" w:rsidRPr="00292F11" w:rsidRDefault="000770B8" w:rsidP="000770B8">
      <w:pPr>
        <w:jc w:val="both"/>
        <w:rPr>
          <w:sz w:val="18"/>
        </w:rPr>
      </w:pPr>
      <w:r w:rsidRPr="00292F11">
        <w:rPr>
          <w:b/>
          <w:i/>
          <w:sz w:val="18"/>
        </w:rPr>
        <w:t>Obiettivi dell’ADF</w:t>
      </w:r>
    </w:p>
    <w:p w14:paraId="1EA312A4" w14:textId="77777777" w:rsidR="000770B8" w:rsidRPr="00292F11" w:rsidRDefault="000770B8" w:rsidP="00742603">
      <w:pPr>
        <w:numPr>
          <w:ilvl w:val="0"/>
          <w:numId w:val="73"/>
        </w:numPr>
        <w:spacing w:line="233" w:lineRule="auto"/>
        <w:ind w:left="454" w:hanging="454"/>
        <w:jc w:val="both"/>
        <w:rPr>
          <w:sz w:val="18"/>
        </w:rPr>
      </w:pPr>
      <w:r w:rsidRPr="00292F11">
        <w:rPr>
          <w:sz w:val="18"/>
        </w:rPr>
        <w:t xml:space="preserve">Farmacologia del sistema cardiovascolare e del ricambio elettrolitico: farmaci antipertensivi, cardiocinetici, antiaritmici, farmaci nella insufficienza coronarica, antiaggreganti piastrinici e fibrinolitici, anticoagulanti, antidislipidemici. </w:t>
      </w:r>
    </w:p>
    <w:p w14:paraId="710EE056" w14:textId="77777777" w:rsidR="000770B8" w:rsidRPr="00292F11" w:rsidRDefault="000770B8" w:rsidP="00742603">
      <w:pPr>
        <w:numPr>
          <w:ilvl w:val="0"/>
          <w:numId w:val="73"/>
        </w:numPr>
        <w:spacing w:line="233" w:lineRule="auto"/>
        <w:ind w:left="454" w:hanging="454"/>
        <w:jc w:val="both"/>
        <w:rPr>
          <w:sz w:val="18"/>
        </w:rPr>
      </w:pPr>
      <w:r w:rsidRPr="00292F11">
        <w:rPr>
          <w:sz w:val="18"/>
        </w:rPr>
        <w:t>Neuropsicofarmacologia: anestetici generali, anestetici locali, farmaci nel morbo di Parkinson, farmaci antidepressivi, antipsicotici, antiepilettici, ipnotici ed ansiolitici, analgesici oppioidi</w:t>
      </w:r>
      <w:r w:rsidR="00B25AB1" w:rsidRPr="00292F11">
        <w:rPr>
          <w:sz w:val="18"/>
        </w:rPr>
        <w:t>.</w:t>
      </w:r>
    </w:p>
    <w:p w14:paraId="62C13D60" w14:textId="77777777" w:rsidR="000770B8" w:rsidRPr="00292F11" w:rsidRDefault="000770B8" w:rsidP="00742603">
      <w:pPr>
        <w:numPr>
          <w:ilvl w:val="0"/>
          <w:numId w:val="73"/>
        </w:numPr>
        <w:spacing w:line="233" w:lineRule="auto"/>
        <w:ind w:left="454" w:hanging="454"/>
        <w:jc w:val="both"/>
        <w:rPr>
          <w:sz w:val="18"/>
        </w:rPr>
      </w:pPr>
      <w:r w:rsidRPr="00292F11">
        <w:rPr>
          <w:sz w:val="18"/>
        </w:rPr>
        <w:t>Farmacologia del sistema endocrino: farmaci nel diabete, nelle tireopatie, anticoncezionali.</w:t>
      </w:r>
    </w:p>
    <w:p w14:paraId="2A5C68B6" w14:textId="77777777" w:rsidR="00B25AB1" w:rsidRPr="00292F11" w:rsidRDefault="00B25AB1" w:rsidP="00742603">
      <w:pPr>
        <w:numPr>
          <w:ilvl w:val="0"/>
          <w:numId w:val="141"/>
        </w:numPr>
        <w:spacing w:line="232" w:lineRule="auto"/>
        <w:ind w:left="454" w:hanging="454"/>
        <w:jc w:val="both"/>
        <w:rPr>
          <w:sz w:val="18"/>
        </w:rPr>
      </w:pPr>
      <w:r w:rsidRPr="00292F11">
        <w:rPr>
          <w:sz w:val="18"/>
        </w:rPr>
        <w:t>Farmaci antivirali, antifungini e biologici.</w:t>
      </w:r>
    </w:p>
    <w:p w14:paraId="3629E9FB" w14:textId="77777777" w:rsidR="00663A82" w:rsidRPr="00292F11" w:rsidRDefault="00663A82" w:rsidP="00D82662">
      <w:pPr>
        <w:spacing w:line="233" w:lineRule="auto"/>
        <w:jc w:val="both"/>
      </w:pPr>
    </w:p>
    <w:p w14:paraId="01021030" w14:textId="77777777" w:rsidR="00D07A56" w:rsidRPr="00292F11" w:rsidRDefault="00D07A56" w:rsidP="00903B43">
      <w:pPr>
        <w:jc w:val="both"/>
        <w:rPr>
          <w:b/>
          <w:sz w:val="24"/>
          <w:u w:val="single"/>
        </w:rPr>
      </w:pPr>
      <w:r w:rsidRPr="00292F11">
        <w:rPr>
          <w:b/>
          <w:sz w:val="24"/>
        </w:rPr>
        <w:t xml:space="preserve">25 - </w:t>
      </w:r>
      <w:r w:rsidRPr="00292F11">
        <w:rPr>
          <w:b/>
          <w:sz w:val="24"/>
          <w:u w:val="single"/>
        </w:rPr>
        <w:t>Corso Integrato di PSICHIATRIA e PSICOLOGIA CLINICA</w:t>
      </w:r>
    </w:p>
    <w:p w14:paraId="4733B849" w14:textId="77777777" w:rsidR="00D07A56" w:rsidRPr="00292F11" w:rsidRDefault="00D07A56" w:rsidP="00903B43">
      <w:pPr>
        <w:jc w:val="both"/>
        <w:rPr>
          <w:sz w:val="6"/>
          <w:szCs w:val="6"/>
        </w:rPr>
      </w:pPr>
    </w:p>
    <w:p w14:paraId="2631A0DD" w14:textId="77777777" w:rsidR="00D07A56" w:rsidRPr="00292F11" w:rsidRDefault="00D07A56" w:rsidP="00903B43">
      <w:pPr>
        <w:jc w:val="center"/>
        <w:rPr>
          <w:sz w:val="22"/>
        </w:rPr>
      </w:pPr>
      <w:r w:rsidRPr="00292F11">
        <w:rPr>
          <w:b/>
          <w:i/>
          <w:sz w:val="22"/>
        </w:rPr>
        <w:t>Core Curriculum</w:t>
      </w:r>
    </w:p>
    <w:p w14:paraId="58F50325" w14:textId="77777777" w:rsidR="00D07A56" w:rsidRPr="00292F11" w:rsidRDefault="00D07A56" w:rsidP="00903B43">
      <w:pPr>
        <w:jc w:val="both"/>
        <w:rPr>
          <w:sz w:val="10"/>
          <w:szCs w:val="10"/>
        </w:rPr>
      </w:pPr>
    </w:p>
    <w:p w14:paraId="4A867982" w14:textId="77777777" w:rsidR="004C1C00" w:rsidRPr="00292F11" w:rsidRDefault="004C1C00" w:rsidP="004C1C00">
      <w:pPr>
        <w:jc w:val="both"/>
        <w:rPr>
          <w:sz w:val="10"/>
          <w:szCs w:val="10"/>
        </w:rPr>
      </w:pPr>
      <w:r w:rsidRPr="00292F11">
        <w:rPr>
          <w:b/>
          <w:i/>
          <w:sz w:val="18"/>
        </w:rPr>
        <w:t>Obiettivi didattici generali</w:t>
      </w:r>
      <w:r w:rsidRPr="00292F11">
        <w:rPr>
          <w:sz w:val="18"/>
        </w:rPr>
        <w:tab/>
        <w:t>Alla fine del corso lo studente deve:</w:t>
      </w:r>
    </w:p>
    <w:p w14:paraId="23F04C9D" w14:textId="77777777" w:rsidR="004C1C00" w:rsidRPr="00292F11" w:rsidRDefault="004C1C00" w:rsidP="00742603">
      <w:pPr>
        <w:numPr>
          <w:ilvl w:val="0"/>
          <w:numId w:val="112"/>
        </w:numPr>
        <w:jc w:val="both"/>
        <w:rPr>
          <w:sz w:val="18"/>
        </w:rPr>
      </w:pPr>
      <w:r w:rsidRPr="00292F11">
        <w:rPr>
          <w:i/>
          <w:sz w:val="18"/>
        </w:rPr>
        <w:t>conoscere</w:t>
      </w:r>
      <w:r w:rsidRPr="00292F11">
        <w:rPr>
          <w:sz w:val="18"/>
        </w:rPr>
        <w:t xml:space="preserve"> le classificazioni, la terminologia ed  i modelli patogenetici dei principali disturbi psichiatrici, delle principali alterazioni del comportamento e delle principali sindromi da deficit cognitivi e delle funzioni superiori;</w:t>
      </w:r>
    </w:p>
    <w:p w14:paraId="54B7FB73" w14:textId="77777777" w:rsidR="004C1C00" w:rsidRPr="00292F11" w:rsidRDefault="004C1C00" w:rsidP="00742603">
      <w:pPr>
        <w:numPr>
          <w:ilvl w:val="0"/>
          <w:numId w:val="113"/>
        </w:numPr>
        <w:jc w:val="both"/>
        <w:rPr>
          <w:sz w:val="18"/>
        </w:rPr>
      </w:pPr>
      <w:r w:rsidRPr="00292F11">
        <w:rPr>
          <w:i/>
          <w:sz w:val="18"/>
        </w:rPr>
        <w:t>conoscere</w:t>
      </w:r>
      <w:r w:rsidRPr="00292F11">
        <w:rPr>
          <w:sz w:val="18"/>
        </w:rPr>
        <w:t xml:space="preserve"> gli indirizzi diagnostici, terapeutici, preventivi e riabilitativi;</w:t>
      </w:r>
    </w:p>
    <w:p w14:paraId="31365181" w14:textId="77777777" w:rsidR="004C1C00" w:rsidRPr="00292F11" w:rsidRDefault="004C1C00" w:rsidP="00742603">
      <w:pPr>
        <w:numPr>
          <w:ilvl w:val="0"/>
          <w:numId w:val="114"/>
        </w:numPr>
        <w:jc w:val="both"/>
        <w:rPr>
          <w:sz w:val="18"/>
        </w:rPr>
      </w:pPr>
      <w:r w:rsidRPr="00292F11">
        <w:rPr>
          <w:i/>
          <w:sz w:val="18"/>
        </w:rPr>
        <w:t>conoscere</w:t>
      </w:r>
      <w:r w:rsidRPr="00292F11">
        <w:rPr>
          <w:sz w:val="18"/>
        </w:rPr>
        <w:t xml:space="preserve"> le relazioni tra stato psichico e fisico nelle diverse forme patologiche di interesse internistico e chirurgico anche tenendo conto degli eventuali interventi riabilitativi e di ripresa funzionale;</w:t>
      </w:r>
    </w:p>
    <w:p w14:paraId="0BE19CD4" w14:textId="77777777" w:rsidR="004C1C00" w:rsidRPr="00292F11" w:rsidRDefault="004C1C00" w:rsidP="00742603">
      <w:pPr>
        <w:numPr>
          <w:ilvl w:val="0"/>
          <w:numId w:val="131"/>
        </w:numPr>
        <w:jc w:val="both"/>
        <w:rPr>
          <w:sz w:val="18"/>
        </w:rPr>
      </w:pPr>
      <w:r w:rsidRPr="00292F11">
        <w:rPr>
          <w:i/>
          <w:sz w:val="18"/>
        </w:rPr>
        <w:t>saper</w:t>
      </w:r>
      <w:r w:rsidRPr="00292F11">
        <w:rPr>
          <w:sz w:val="18"/>
        </w:rPr>
        <w:t xml:space="preserve"> svolgere l’esame psichico del paziente e sviluppare un programma di intervento appropriato circa le problematiche riscontrate ed inoltre sapere come valutare i risultati delle procedure diagnostiche effettuate in campo psicopatologico;</w:t>
      </w:r>
    </w:p>
    <w:p w14:paraId="694A381F" w14:textId="77777777" w:rsidR="004C1C00" w:rsidRPr="00292F11" w:rsidRDefault="004C1C00" w:rsidP="00742603">
      <w:pPr>
        <w:numPr>
          <w:ilvl w:val="0"/>
          <w:numId w:val="115"/>
        </w:numPr>
        <w:jc w:val="both"/>
        <w:rPr>
          <w:sz w:val="18"/>
        </w:rPr>
      </w:pPr>
      <w:r w:rsidRPr="00292F11">
        <w:rPr>
          <w:i/>
          <w:sz w:val="18"/>
        </w:rPr>
        <w:t>essere</w:t>
      </w:r>
      <w:r w:rsidRPr="00292F11">
        <w:rPr>
          <w:sz w:val="18"/>
        </w:rPr>
        <w:t xml:space="preserve"> consapevole dei risvolti tecnici, etici, e legali delle sue decisioni professionali.</w:t>
      </w:r>
    </w:p>
    <w:p w14:paraId="5F57E58F" w14:textId="77777777" w:rsidR="004C1C00" w:rsidRPr="00292F11" w:rsidRDefault="004C1C00" w:rsidP="004C1C00">
      <w:pPr>
        <w:jc w:val="both"/>
        <w:rPr>
          <w:sz w:val="10"/>
          <w:szCs w:val="10"/>
        </w:rPr>
      </w:pPr>
    </w:p>
    <w:p w14:paraId="4A0E9928" w14:textId="77777777" w:rsidR="004C1C00" w:rsidRPr="00292F11" w:rsidRDefault="004C1C00" w:rsidP="004C1C00">
      <w:pPr>
        <w:jc w:val="both"/>
        <w:rPr>
          <w:sz w:val="18"/>
        </w:rPr>
      </w:pPr>
      <w:r w:rsidRPr="00292F11">
        <w:rPr>
          <w:b/>
          <w:i/>
          <w:sz w:val="18"/>
        </w:rPr>
        <w:t>Obiettivi dell’ADF</w:t>
      </w:r>
      <w:r w:rsidRPr="00292F11">
        <w:rPr>
          <w:sz w:val="18"/>
        </w:rPr>
        <w:tab/>
        <w:t>Teoria ed evoluzione del pensiero psichiatrico. L’applicazione dei concetti di normalità all’area di interesse clinico sia per le manifestazioni comportamentali che psicopatologiche.</w:t>
      </w:r>
    </w:p>
    <w:p w14:paraId="2D167730" w14:textId="77777777" w:rsidR="004C1C00" w:rsidRPr="00292F11" w:rsidRDefault="004C1C00" w:rsidP="004C1C00">
      <w:pPr>
        <w:jc w:val="both"/>
        <w:rPr>
          <w:sz w:val="18"/>
        </w:rPr>
      </w:pPr>
      <w:r w:rsidRPr="00292F11">
        <w:rPr>
          <w:sz w:val="18"/>
        </w:rPr>
        <w:t>La definizione di personalità, la teorizzazione delle sue strutture e componenti, la identificazione dei suoi disturbi e del rapporto di questi con i disturbi mentali. Rapporto tra fattori ambientali e biologici nello sviluppo della personalità e dei suoi disturbi.</w:t>
      </w:r>
    </w:p>
    <w:p w14:paraId="51E7363E" w14:textId="77777777" w:rsidR="004C1C00" w:rsidRPr="00292F11" w:rsidRDefault="004C1C00" w:rsidP="004C1C00">
      <w:pPr>
        <w:jc w:val="both"/>
        <w:rPr>
          <w:sz w:val="18"/>
        </w:rPr>
      </w:pPr>
      <w:r w:rsidRPr="00292F11">
        <w:rPr>
          <w:sz w:val="18"/>
        </w:rPr>
        <w:t>I quadri nosografici dei disturbi cognitivi acuti e cronici dell’adulto.</w:t>
      </w:r>
    </w:p>
    <w:p w14:paraId="2E18BF24" w14:textId="77777777" w:rsidR="00AF4886" w:rsidRPr="00292F11" w:rsidRDefault="00AE3325" w:rsidP="00AF4886">
      <w:pPr>
        <w:spacing w:line="233" w:lineRule="auto"/>
        <w:jc w:val="both"/>
        <w:rPr>
          <w:sz w:val="18"/>
          <w:szCs w:val="18"/>
        </w:rPr>
      </w:pPr>
      <w:r w:rsidRPr="00292F11">
        <w:rPr>
          <w:i/>
          <w:sz w:val="18"/>
          <w:szCs w:val="18"/>
        </w:rPr>
        <w:br w:type="page"/>
      </w:r>
      <w:r w:rsidR="00AF4886" w:rsidRPr="00292F11">
        <w:rPr>
          <w:i/>
          <w:sz w:val="18"/>
          <w:szCs w:val="18"/>
        </w:rPr>
        <w:lastRenderedPageBreak/>
        <w:t>Didattica: Ordinamento ed Organizzazione dei Corsi</w:t>
      </w:r>
      <w:r w:rsidR="00AF4886" w:rsidRPr="00292F11">
        <w:rPr>
          <w:sz w:val="18"/>
          <w:szCs w:val="18"/>
        </w:rPr>
        <w:tab/>
      </w:r>
      <w:r w:rsidR="00AF4886" w:rsidRPr="00292F11">
        <w:rPr>
          <w:sz w:val="18"/>
          <w:szCs w:val="18"/>
        </w:rPr>
        <w:tab/>
      </w:r>
      <w:r w:rsidR="00AF4886" w:rsidRPr="00292F11">
        <w:rPr>
          <w:sz w:val="18"/>
          <w:szCs w:val="18"/>
        </w:rPr>
        <w:tab/>
      </w:r>
      <w:r w:rsidR="00AF4886" w:rsidRPr="00292F11">
        <w:rPr>
          <w:sz w:val="18"/>
          <w:szCs w:val="18"/>
        </w:rPr>
        <w:tab/>
      </w:r>
      <w:r w:rsidR="00AF4886" w:rsidRPr="00292F11">
        <w:rPr>
          <w:sz w:val="18"/>
          <w:szCs w:val="18"/>
        </w:rPr>
        <w:tab/>
      </w:r>
      <w:r w:rsidR="00AF4886" w:rsidRPr="00292F11">
        <w:rPr>
          <w:sz w:val="18"/>
          <w:szCs w:val="18"/>
        </w:rPr>
        <w:tab/>
      </w:r>
      <w:r w:rsidR="00AF4886" w:rsidRPr="00292F11">
        <w:rPr>
          <w:sz w:val="18"/>
          <w:szCs w:val="18"/>
        </w:rPr>
        <w:tab/>
      </w:r>
      <w:r w:rsidR="00AF4886" w:rsidRPr="00292F11">
        <w:rPr>
          <w:sz w:val="18"/>
          <w:szCs w:val="18"/>
        </w:rPr>
        <w:tab/>
      </w:r>
      <w:r w:rsidR="00AF4886" w:rsidRPr="00292F11">
        <w:rPr>
          <w:sz w:val="18"/>
          <w:szCs w:val="18"/>
        </w:rPr>
        <w:tab/>
      </w:r>
      <w:r w:rsidR="00AF4886" w:rsidRPr="00292F11">
        <w:rPr>
          <w:sz w:val="18"/>
          <w:szCs w:val="18"/>
        </w:rPr>
        <w:tab/>
      </w:r>
      <w:r w:rsidR="00AF4886" w:rsidRPr="00292F11">
        <w:rPr>
          <w:sz w:val="18"/>
          <w:szCs w:val="18"/>
        </w:rPr>
        <w:tab/>
      </w:r>
      <w:r w:rsidR="00AF4886" w:rsidRPr="00292F11">
        <w:rPr>
          <w:sz w:val="18"/>
          <w:szCs w:val="18"/>
        </w:rPr>
        <w:tab/>
        <w:t xml:space="preserve">       79</w:t>
      </w:r>
    </w:p>
    <w:p w14:paraId="0669A106" w14:textId="77777777" w:rsidR="00AF4886" w:rsidRPr="00292F11" w:rsidRDefault="009C79ED" w:rsidP="00AF4886">
      <w:pPr>
        <w:jc w:val="both"/>
        <w:rPr>
          <w:sz w:val="18"/>
        </w:rPr>
      </w:pPr>
      <w:r>
        <w:rPr>
          <w:noProof/>
          <w:sz w:val="16"/>
          <w:szCs w:val="16"/>
          <w:lang w:eastAsia="it-IT"/>
        </w:rPr>
        <w:pict w14:anchorId="5A2DA7CF">
          <v:line id="_x0000_s3064" style="position:absolute;left:0;text-align:left;z-index:198" from="1.35pt,-.05pt" to="478.35pt,-.05pt"/>
        </w:pict>
      </w:r>
    </w:p>
    <w:p w14:paraId="1D530799" w14:textId="77777777" w:rsidR="00AF4886" w:rsidRPr="00292F11" w:rsidRDefault="00AF4886" w:rsidP="00AF4886">
      <w:pPr>
        <w:jc w:val="both"/>
        <w:rPr>
          <w:sz w:val="18"/>
        </w:rPr>
      </w:pPr>
    </w:p>
    <w:p w14:paraId="155736B3" w14:textId="77777777" w:rsidR="00875273" w:rsidRPr="00292F11" w:rsidRDefault="00875273" w:rsidP="00875273">
      <w:pPr>
        <w:jc w:val="both"/>
        <w:rPr>
          <w:sz w:val="18"/>
        </w:rPr>
      </w:pPr>
      <w:r w:rsidRPr="00292F11">
        <w:rPr>
          <w:sz w:val="18"/>
        </w:rPr>
        <w:t xml:space="preserve">Epidemiologia generale dei principali disturbi psichiatrici. L’esame psichico. Diagnosi categoriale e diagnosi dimensionale in psichiatria.  </w:t>
      </w:r>
    </w:p>
    <w:p w14:paraId="4DDA3AC2" w14:textId="77777777" w:rsidR="00875273" w:rsidRPr="00292F11" w:rsidRDefault="00875273" w:rsidP="00875273">
      <w:pPr>
        <w:jc w:val="both"/>
        <w:rPr>
          <w:sz w:val="18"/>
        </w:rPr>
      </w:pPr>
      <w:r w:rsidRPr="00292F11">
        <w:rPr>
          <w:sz w:val="18"/>
        </w:rPr>
        <w:t>Le classificazioni dei Disturbi mentali. Il DSM 5. L’ICD-10.</w:t>
      </w:r>
    </w:p>
    <w:p w14:paraId="480CF420" w14:textId="77777777" w:rsidR="00875273" w:rsidRPr="00292F11" w:rsidRDefault="00875273" w:rsidP="00875273">
      <w:pPr>
        <w:jc w:val="both"/>
        <w:rPr>
          <w:sz w:val="18"/>
        </w:rPr>
      </w:pPr>
      <w:r w:rsidRPr="00292F11">
        <w:rPr>
          <w:sz w:val="18"/>
        </w:rPr>
        <w:t>Quadro clinico, psicopatologia, classificazione, modelli patogenetici, basi neuroanatomiche, neurobiologia, neuroimaging, schemi di terapia e profilassi farmacologica di:</w:t>
      </w:r>
    </w:p>
    <w:p w14:paraId="33FE4CB0" w14:textId="77777777" w:rsidR="0034378F" w:rsidRPr="00292F11" w:rsidRDefault="0034378F" w:rsidP="0034378F">
      <w:pPr>
        <w:jc w:val="both"/>
        <w:rPr>
          <w:sz w:val="18"/>
        </w:rPr>
      </w:pPr>
      <w:r w:rsidRPr="00292F11">
        <w:rPr>
          <w:sz w:val="18"/>
        </w:rPr>
        <w:t>Disturbi d’Ansia, Disturbi dell’Umore, Disturbi Psicotici, Disturbi Somatoformi, Disturbi Dissociativi, Disturbi del Sonno, Disturbi del Comportamento Alimentare, Disturbi da Uso di Sostanze, Disturbi Mentali associati a patologia neurologica compresi i disturbi delle funzioni cognitive.</w:t>
      </w:r>
    </w:p>
    <w:p w14:paraId="3DD0C657" w14:textId="77777777" w:rsidR="0034378F" w:rsidRPr="00292F11" w:rsidRDefault="0034378F" w:rsidP="0034378F">
      <w:pPr>
        <w:jc w:val="both"/>
        <w:rPr>
          <w:sz w:val="18"/>
        </w:rPr>
      </w:pPr>
      <w:r w:rsidRPr="00292F11">
        <w:rPr>
          <w:sz w:val="18"/>
        </w:rPr>
        <w:t>Gli interventi psichiatrici d’urgenza. Il TSO ed il ricovero nell’SPDC.</w:t>
      </w:r>
    </w:p>
    <w:p w14:paraId="0D55DF9C" w14:textId="77777777" w:rsidR="0034378F" w:rsidRPr="00292F11" w:rsidRDefault="0034378F" w:rsidP="0034378F">
      <w:pPr>
        <w:jc w:val="both"/>
        <w:rPr>
          <w:sz w:val="18"/>
        </w:rPr>
      </w:pPr>
      <w:r w:rsidRPr="00292F11">
        <w:rPr>
          <w:sz w:val="18"/>
        </w:rPr>
        <w:t>Classificazione, meccanismo d’azione ed indicazione dei farmaci antipsicotici, ansiolitici, ipnotici, antidepressivi, stabilizzatori dell’umore, antidemenza.</w:t>
      </w:r>
    </w:p>
    <w:p w14:paraId="32701BA5" w14:textId="77777777" w:rsidR="0034378F" w:rsidRPr="00292F11" w:rsidRDefault="0034378F" w:rsidP="0034378F">
      <w:pPr>
        <w:jc w:val="both"/>
        <w:rPr>
          <w:sz w:val="18"/>
        </w:rPr>
      </w:pPr>
      <w:r w:rsidRPr="00292F11">
        <w:rPr>
          <w:sz w:val="18"/>
        </w:rPr>
        <w:t>Principali modelli psicoterapeutici, razionale della loro applicazione ed integrazione con la farmacoterapia.</w:t>
      </w:r>
    </w:p>
    <w:p w14:paraId="11E156B8" w14:textId="77777777" w:rsidR="0034378F" w:rsidRPr="00292F11" w:rsidRDefault="0034378F" w:rsidP="0034378F">
      <w:pPr>
        <w:jc w:val="both"/>
        <w:rPr>
          <w:sz w:val="18"/>
        </w:rPr>
      </w:pPr>
      <w:r w:rsidRPr="00292F11">
        <w:rPr>
          <w:sz w:val="18"/>
        </w:rPr>
        <w:t xml:space="preserve">Le terapie fisiche e riabilitative dei disturbi mentali. </w:t>
      </w:r>
    </w:p>
    <w:p w14:paraId="0CC89927" w14:textId="77777777" w:rsidR="0034378F" w:rsidRPr="00292F11" w:rsidRDefault="0034378F" w:rsidP="0034378F">
      <w:pPr>
        <w:jc w:val="both"/>
        <w:rPr>
          <w:sz w:val="10"/>
          <w:szCs w:val="10"/>
        </w:rPr>
      </w:pPr>
      <w:r w:rsidRPr="00292F11">
        <w:rPr>
          <w:sz w:val="18"/>
        </w:rPr>
        <w:t>Organizzazione del Sistema Sanitario Nazionale per la prevenzione e terapia dei disturbi mentali. Elementi medico-legali e di legislazione psichiatrica.</w:t>
      </w:r>
      <w:r w:rsidRPr="00292F11">
        <w:rPr>
          <w:sz w:val="10"/>
          <w:szCs w:val="10"/>
        </w:rPr>
        <w:t xml:space="preserve"> </w:t>
      </w:r>
    </w:p>
    <w:p w14:paraId="06A82B83" w14:textId="77777777" w:rsidR="0034378F" w:rsidRPr="00292F11" w:rsidRDefault="0034378F" w:rsidP="0034378F">
      <w:pPr>
        <w:jc w:val="both"/>
        <w:rPr>
          <w:sz w:val="6"/>
          <w:szCs w:val="6"/>
        </w:rPr>
      </w:pPr>
    </w:p>
    <w:p w14:paraId="7C99F8DC" w14:textId="77777777" w:rsidR="0034378F" w:rsidRPr="00292F11" w:rsidRDefault="0034378F" w:rsidP="0034378F">
      <w:pPr>
        <w:jc w:val="both"/>
        <w:rPr>
          <w:b/>
          <w:i/>
          <w:sz w:val="18"/>
        </w:rPr>
      </w:pPr>
      <w:r w:rsidRPr="00292F11">
        <w:rPr>
          <w:b/>
          <w:i/>
          <w:sz w:val="18"/>
        </w:rPr>
        <w:t>Testi consigliati:</w:t>
      </w:r>
    </w:p>
    <w:p w14:paraId="39ECF992" w14:textId="77777777" w:rsidR="0034378F" w:rsidRPr="00292F11" w:rsidRDefault="0034378F" w:rsidP="0034378F">
      <w:pPr>
        <w:jc w:val="both"/>
        <w:rPr>
          <w:sz w:val="16"/>
          <w:szCs w:val="16"/>
        </w:rPr>
      </w:pPr>
      <w:r w:rsidRPr="00292F11">
        <w:rPr>
          <w:sz w:val="16"/>
          <w:szCs w:val="16"/>
        </w:rPr>
        <w:t>F. Giberti, R. Rossi.  Manuale di Psichiatria. Piccin La libraria, VI edizione 2009</w:t>
      </w:r>
    </w:p>
    <w:p w14:paraId="532F345F" w14:textId="77777777" w:rsidR="0034378F" w:rsidRPr="00292F11" w:rsidRDefault="0034378F" w:rsidP="0034378F">
      <w:pPr>
        <w:jc w:val="both"/>
        <w:rPr>
          <w:sz w:val="16"/>
          <w:szCs w:val="16"/>
        </w:rPr>
      </w:pPr>
      <w:r w:rsidRPr="00292F11">
        <w:rPr>
          <w:sz w:val="16"/>
          <w:szCs w:val="16"/>
        </w:rPr>
        <w:t>M. Fioravanti. Psicologia Clinica: per i professionisti della sanità. McGraw-Hill, 2010</w:t>
      </w:r>
    </w:p>
    <w:p w14:paraId="54F914A6" w14:textId="77777777" w:rsidR="0034378F" w:rsidRPr="00607133" w:rsidRDefault="0034378F" w:rsidP="0034378F">
      <w:pPr>
        <w:jc w:val="both"/>
        <w:rPr>
          <w:sz w:val="16"/>
          <w:szCs w:val="16"/>
        </w:rPr>
      </w:pPr>
      <w:r w:rsidRPr="00292F11">
        <w:rPr>
          <w:b/>
          <w:i/>
          <w:sz w:val="16"/>
          <w:szCs w:val="16"/>
        </w:rPr>
        <w:t xml:space="preserve">Lettura Consigliata: </w:t>
      </w:r>
      <w:r w:rsidRPr="00292F11">
        <w:rPr>
          <w:sz w:val="16"/>
          <w:szCs w:val="16"/>
        </w:rPr>
        <w:t>Manuale Diagnostico e Statistico dei Disturbi Mentali, (DSM 5), Masson</w:t>
      </w:r>
    </w:p>
    <w:p w14:paraId="729A12F9" w14:textId="77777777" w:rsidR="0034378F" w:rsidRPr="00607133" w:rsidRDefault="0034378F" w:rsidP="0034378F">
      <w:pPr>
        <w:jc w:val="both"/>
        <w:rPr>
          <w:sz w:val="18"/>
          <w:szCs w:val="18"/>
        </w:rPr>
      </w:pPr>
    </w:p>
    <w:p w14:paraId="1BD6BF2A" w14:textId="77777777" w:rsidR="00D07A56" w:rsidRPr="00607133" w:rsidRDefault="00D07A56" w:rsidP="00D07A56">
      <w:pPr>
        <w:jc w:val="both"/>
        <w:rPr>
          <w:b/>
          <w:sz w:val="24"/>
          <w:u w:val="single"/>
        </w:rPr>
      </w:pPr>
      <w:r w:rsidRPr="00607133">
        <w:rPr>
          <w:b/>
          <w:sz w:val="24"/>
        </w:rPr>
        <w:t xml:space="preserve">26 - </w:t>
      </w:r>
      <w:r w:rsidRPr="00607133">
        <w:rPr>
          <w:b/>
          <w:sz w:val="24"/>
          <w:u w:val="single"/>
        </w:rPr>
        <w:t>Corso Integrato di MALATTIE DELL’APP. LOCOMOTORE e REUMATOLOGIA</w:t>
      </w:r>
    </w:p>
    <w:p w14:paraId="18706688" w14:textId="77777777" w:rsidR="00D07A56" w:rsidRPr="00607133" w:rsidRDefault="00D07A56" w:rsidP="00D07A56">
      <w:pPr>
        <w:jc w:val="both"/>
        <w:rPr>
          <w:sz w:val="6"/>
          <w:szCs w:val="6"/>
        </w:rPr>
      </w:pPr>
    </w:p>
    <w:p w14:paraId="2B1A32B2" w14:textId="77777777" w:rsidR="00D07A56" w:rsidRPr="00607133" w:rsidRDefault="00D07A56" w:rsidP="00D07A56">
      <w:pPr>
        <w:jc w:val="center"/>
        <w:rPr>
          <w:b/>
          <w:i/>
          <w:sz w:val="22"/>
        </w:rPr>
      </w:pPr>
      <w:r w:rsidRPr="00607133">
        <w:rPr>
          <w:b/>
          <w:i/>
          <w:sz w:val="22"/>
        </w:rPr>
        <w:t>Core Curriculum</w:t>
      </w:r>
    </w:p>
    <w:p w14:paraId="27178E7D" w14:textId="77777777" w:rsidR="00D07A56" w:rsidRPr="00607133" w:rsidRDefault="00D07A56" w:rsidP="00D07A56">
      <w:pPr>
        <w:jc w:val="both"/>
        <w:rPr>
          <w:sz w:val="10"/>
          <w:szCs w:val="10"/>
        </w:rPr>
      </w:pPr>
    </w:p>
    <w:p w14:paraId="4DC21140" w14:textId="77777777" w:rsidR="00D07A56" w:rsidRPr="00607133" w:rsidRDefault="00D07A56" w:rsidP="00D07A56">
      <w:pPr>
        <w:jc w:val="both"/>
        <w:rPr>
          <w:sz w:val="18"/>
        </w:rPr>
      </w:pPr>
      <w:r w:rsidRPr="00607133">
        <w:rPr>
          <w:b/>
          <w:i/>
          <w:sz w:val="18"/>
        </w:rPr>
        <w:t>Obiettivi didattici generali</w:t>
      </w:r>
      <w:r w:rsidRPr="00607133">
        <w:rPr>
          <w:b/>
          <w:i/>
          <w:sz w:val="18"/>
        </w:rPr>
        <w:tab/>
      </w:r>
      <w:r w:rsidRPr="00607133">
        <w:rPr>
          <w:sz w:val="18"/>
        </w:rPr>
        <w:t>Alla fine del corso lo studente deve:</w:t>
      </w:r>
    </w:p>
    <w:p w14:paraId="291C94CD" w14:textId="77777777" w:rsidR="00D07A56" w:rsidRPr="00607133" w:rsidRDefault="00D07A56" w:rsidP="00742603">
      <w:pPr>
        <w:numPr>
          <w:ilvl w:val="0"/>
          <w:numId w:val="25"/>
        </w:numPr>
        <w:jc w:val="both"/>
        <w:rPr>
          <w:sz w:val="18"/>
        </w:rPr>
      </w:pPr>
      <w:r w:rsidRPr="00607133">
        <w:rPr>
          <w:i/>
          <w:sz w:val="18"/>
        </w:rPr>
        <w:t>Saper fare</w:t>
      </w:r>
      <w:r w:rsidRPr="00607133">
        <w:rPr>
          <w:sz w:val="18"/>
        </w:rPr>
        <w:t xml:space="preserve"> diagnosi corrette e dare indicazioni di trattamento nelle affezioni ortopediche e traumatologiche.</w:t>
      </w:r>
    </w:p>
    <w:p w14:paraId="48853A10" w14:textId="77777777" w:rsidR="00D07A56" w:rsidRPr="00607133" w:rsidRDefault="00D07A56" w:rsidP="00742603">
      <w:pPr>
        <w:numPr>
          <w:ilvl w:val="0"/>
          <w:numId w:val="25"/>
        </w:numPr>
        <w:jc w:val="both"/>
        <w:rPr>
          <w:w w:val="98"/>
          <w:sz w:val="18"/>
        </w:rPr>
      </w:pPr>
      <w:r w:rsidRPr="00607133">
        <w:rPr>
          <w:i/>
          <w:w w:val="98"/>
          <w:sz w:val="18"/>
        </w:rPr>
        <w:t>Conoscere</w:t>
      </w:r>
      <w:r w:rsidRPr="00607133">
        <w:rPr>
          <w:w w:val="98"/>
          <w:sz w:val="18"/>
        </w:rPr>
        <w:t xml:space="preserve"> le possibilità terapeutiche, mediche, chirurgiche e riabilitative delle principali patologie ortopediche e traumatologiche.</w:t>
      </w:r>
    </w:p>
    <w:p w14:paraId="3A115D7E" w14:textId="77777777" w:rsidR="00D07A56" w:rsidRPr="00607133" w:rsidRDefault="00D07A56" w:rsidP="00742603">
      <w:pPr>
        <w:numPr>
          <w:ilvl w:val="0"/>
          <w:numId w:val="25"/>
        </w:numPr>
        <w:jc w:val="both"/>
        <w:rPr>
          <w:sz w:val="18"/>
        </w:rPr>
      </w:pPr>
      <w:r w:rsidRPr="00607133">
        <w:rPr>
          <w:i/>
          <w:sz w:val="18"/>
        </w:rPr>
        <w:t>Conoscere</w:t>
      </w:r>
      <w:r w:rsidRPr="00607133">
        <w:rPr>
          <w:sz w:val="18"/>
        </w:rPr>
        <w:t xml:space="preserve"> </w:t>
      </w:r>
      <w:r w:rsidR="00C353A3" w:rsidRPr="00607133">
        <w:rPr>
          <w:sz w:val="18"/>
        </w:rPr>
        <w:t>aspetti</w:t>
      </w:r>
      <w:r w:rsidRPr="00607133">
        <w:rPr>
          <w:sz w:val="18"/>
        </w:rPr>
        <w:t xml:space="preserve"> diagnostici e </w:t>
      </w:r>
      <w:r w:rsidR="00C353A3" w:rsidRPr="00607133">
        <w:rPr>
          <w:sz w:val="18"/>
        </w:rPr>
        <w:t>linee terapeutiche</w:t>
      </w:r>
      <w:r w:rsidRPr="00607133">
        <w:rPr>
          <w:sz w:val="18"/>
        </w:rPr>
        <w:t xml:space="preserve"> delle principali malattie reumatiche</w:t>
      </w:r>
      <w:r w:rsidR="00C353A3" w:rsidRPr="00607133">
        <w:rPr>
          <w:sz w:val="18"/>
        </w:rPr>
        <w:t>.</w:t>
      </w:r>
    </w:p>
    <w:p w14:paraId="473C70E8" w14:textId="77777777" w:rsidR="00D07A56" w:rsidRPr="00607133" w:rsidRDefault="00D07A56" w:rsidP="00D07A56">
      <w:pPr>
        <w:jc w:val="both"/>
        <w:rPr>
          <w:sz w:val="6"/>
          <w:szCs w:val="6"/>
        </w:rPr>
      </w:pPr>
    </w:p>
    <w:p w14:paraId="74C44EB8" w14:textId="77777777" w:rsidR="00D07A56" w:rsidRPr="00607133" w:rsidRDefault="00D07A56" w:rsidP="00D07A56">
      <w:pPr>
        <w:jc w:val="both"/>
        <w:rPr>
          <w:sz w:val="18"/>
        </w:rPr>
      </w:pPr>
      <w:r w:rsidRPr="00607133">
        <w:rPr>
          <w:b/>
          <w:i/>
          <w:sz w:val="18"/>
        </w:rPr>
        <w:t>Obiettivi dell'ADF</w:t>
      </w:r>
      <w:r w:rsidRPr="00607133">
        <w:rPr>
          <w:sz w:val="18"/>
        </w:rPr>
        <w:tab/>
        <w:t xml:space="preserve">Semeiotica ortopedica e traumatologica. </w:t>
      </w:r>
    </w:p>
    <w:p w14:paraId="2A0CCBE7" w14:textId="77777777" w:rsidR="00D07A56" w:rsidRPr="00607133" w:rsidRDefault="00D07A56" w:rsidP="00D07A56">
      <w:pPr>
        <w:jc w:val="both"/>
        <w:rPr>
          <w:sz w:val="18"/>
        </w:rPr>
      </w:pPr>
      <w:r w:rsidRPr="00607133">
        <w:rPr>
          <w:b/>
          <w:sz w:val="18"/>
        </w:rPr>
        <w:t>Ortopedia</w:t>
      </w:r>
      <w:r w:rsidRPr="00607133">
        <w:rPr>
          <w:sz w:val="18"/>
        </w:rPr>
        <w:tab/>
        <w:t>Semeiotica clinica ortopedica</w:t>
      </w:r>
    </w:p>
    <w:p w14:paraId="47F7157D" w14:textId="77777777" w:rsidR="006B081A" w:rsidRPr="00607133" w:rsidRDefault="006B081A" w:rsidP="00742603">
      <w:pPr>
        <w:numPr>
          <w:ilvl w:val="0"/>
          <w:numId w:val="62"/>
        </w:numPr>
        <w:jc w:val="both"/>
        <w:rPr>
          <w:sz w:val="18"/>
        </w:rPr>
      </w:pPr>
      <w:r w:rsidRPr="00607133">
        <w:rPr>
          <w:sz w:val="18"/>
        </w:rPr>
        <w:t>Patologie pediatriche: displasia congenita dell’anca, epifisiolisi, osteocondrosi, piede torto, piede piatto, ginocchio varo/valgo, scoliosi, cifosi, problematiche ortopediche nelle malattie rare;</w:t>
      </w:r>
    </w:p>
    <w:p w14:paraId="6D003B91" w14:textId="77777777" w:rsidR="00D07A56" w:rsidRPr="00607133" w:rsidRDefault="00D07A56" w:rsidP="00742603">
      <w:pPr>
        <w:numPr>
          <w:ilvl w:val="0"/>
          <w:numId w:val="62"/>
        </w:numPr>
        <w:jc w:val="both"/>
        <w:rPr>
          <w:sz w:val="18"/>
        </w:rPr>
      </w:pPr>
      <w:r w:rsidRPr="00607133">
        <w:rPr>
          <w:sz w:val="18"/>
        </w:rPr>
        <w:t>Patologie della spalla: lussazioni recidivanti, tendinopatie della cuffia dei rotatori, ar</w:t>
      </w:r>
      <w:r w:rsidR="006B081A" w:rsidRPr="00607133">
        <w:rPr>
          <w:sz w:val="18"/>
        </w:rPr>
        <w:t>trosi;</w:t>
      </w:r>
    </w:p>
    <w:p w14:paraId="3CFA1DBD" w14:textId="77777777" w:rsidR="00D07A56" w:rsidRPr="00607133" w:rsidRDefault="00D07A56" w:rsidP="00742603">
      <w:pPr>
        <w:numPr>
          <w:ilvl w:val="0"/>
          <w:numId w:val="62"/>
        </w:numPr>
        <w:jc w:val="both"/>
        <w:rPr>
          <w:sz w:val="18"/>
        </w:rPr>
      </w:pPr>
      <w:r w:rsidRPr="00607133">
        <w:rPr>
          <w:sz w:val="18"/>
        </w:rPr>
        <w:t>Patologie del polso e della mano: sindrome del tunnel carpale, malattia di De Quervain, teno</w:t>
      </w:r>
      <w:r w:rsidR="006B081A" w:rsidRPr="00607133">
        <w:rPr>
          <w:sz w:val="18"/>
        </w:rPr>
        <w:t>sinoviti, malattia di Dupuytren;</w:t>
      </w:r>
    </w:p>
    <w:p w14:paraId="6253C36F" w14:textId="77777777" w:rsidR="00D07A56" w:rsidRPr="00607133" w:rsidRDefault="00D07A56" w:rsidP="00742603">
      <w:pPr>
        <w:numPr>
          <w:ilvl w:val="0"/>
          <w:numId w:val="62"/>
        </w:numPr>
        <w:jc w:val="both"/>
        <w:rPr>
          <w:sz w:val="18"/>
        </w:rPr>
      </w:pPr>
      <w:r w:rsidRPr="00607133">
        <w:rPr>
          <w:sz w:val="18"/>
        </w:rPr>
        <w:t>Patologie del rachide: discopatie, ernia del disco, stenosi, spondiloli</w:t>
      </w:r>
      <w:r w:rsidR="006B081A" w:rsidRPr="00607133">
        <w:rPr>
          <w:sz w:val="18"/>
        </w:rPr>
        <w:t>stesi;</w:t>
      </w:r>
    </w:p>
    <w:p w14:paraId="427D691E" w14:textId="77777777" w:rsidR="00D07A56" w:rsidRPr="00607133" w:rsidRDefault="00D07A56" w:rsidP="00742603">
      <w:pPr>
        <w:numPr>
          <w:ilvl w:val="0"/>
          <w:numId w:val="62"/>
        </w:numPr>
        <w:jc w:val="both"/>
        <w:rPr>
          <w:sz w:val="18"/>
        </w:rPr>
      </w:pPr>
      <w:r w:rsidRPr="00607133">
        <w:rPr>
          <w:sz w:val="18"/>
        </w:rPr>
        <w:t>Patologie dell’anc</w:t>
      </w:r>
      <w:r w:rsidR="006B081A" w:rsidRPr="00607133">
        <w:rPr>
          <w:sz w:val="18"/>
        </w:rPr>
        <w:t>a: coxartrosi, necrosi asettica;</w:t>
      </w:r>
    </w:p>
    <w:p w14:paraId="60367E09" w14:textId="77777777" w:rsidR="00D07A56" w:rsidRPr="00607133" w:rsidRDefault="00D07A56" w:rsidP="00742603">
      <w:pPr>
        <w:numPr>
          <w:ilvl w:val="0"/>
          <w:numId w:val="62"/>
        </w:numPr>
        <w:jc w:val="both"/>
        <w:rPr>
          <w:sz w:val="18"/>
        </w:rPr>
      </w:pPr>
      <w:r w:rsidRPr="00607133">
        <w:rPr>
          <w:sz w:val="18"/>
        </w:rPr>
        <w:t>Patologie del ginocchio: gonartrosi, lesioni legamentose e meniscali. Patolo</w:t>
      </w:r>
      <w:r w:rsidR="006B081A" w:rsidRPr="00607133">
        <w:rPr>
          <w:sz w:val="18"/>
        </w:rPr>
        <w:t>gie dell’apparato estensore;</w:t>
      </w:r>
    </w:p>
    <w:p w14:paraId="258E0CD1" w14:textId="77777777" w:rsidR="00D07A56" w:rsidRPr="00607133" w:rsidRDefault="00D07A56" w:rsidP="00742603">
      <w:pPr>
        <w:numPr>
          <w:ilvl w:val="0"/>
          <w:numId w:val="62"/>
        </w:numPr>
        <w:jc w:val="both"/>
        <w:rPr>
          <w:sz w:val="18"/>
        </w:rPr>
      </w:pPr>
      <w:r w:rsidRPr="00607133">
        <w:rPr>
          <w:sz w:val="18"/>
        </w:rPr>
        <w:t>Patologie del piede: Neuroma di Morton, alluce valgo, deformità delle dita, piede piatto, piede cavo, piede diabe</w:t>
      </w:r>
      <w:r w:rsidR="006B081A" w:rsidRPr="00607133">
        <w:rPr>
          <w:sz w:val="18"/>
        </w:rPr>
        <w:t>tico;</w:t>
      </w:r>
    </w:p>
    <w:p w14:paraId="558E76D4" w14:textId="77777777" w:rsidR="00D07A56" w:rsidRPr="00607133" w:rsidRDefault="00D07A56" w:rsidP="00742603">
      <w:pPr>
        <w:numPr>
          <w:ilvl w:val="0"/>
          <w:numId w:val="62"/>
        </w:numPr>
        <w:jc w:val="both"/>
        <w:rPr>
          <w:sz w:val="18"/>
        </w:rPr>
      </w:pPr>
      <w:r w:rsidRPr="00607133">
        <w:rPr>
          <w:sz w:val="18"/>
        </w:rPr>
        <w:t>Tumori ossei e lesioni simil-tumorali.</w:t>
      </w:r>
    </w:p>
    <w:p w14:paraId="5571991A" w14:textId="77777777" w:rsidR="00D07A56" w:rsidRPr="00607133" w:rsidRDefault="00D07A56" w:rsidP="00742603">
      <w:pPr>
        <w:numPr>
          <w:ilvl w:val="0"/>
          <w:numId w:val="62"/>
        </w:numPr>
        <w:jc w:val="both"/>
        <w:rPr>
          <w:sz w:val="18"/>
        </w:rPr>
      </w:pPr>
      <w:r w:rsidRPr="00607133">
        <w:rPr>
          <w:sz w:val="18"/>
        </w:rPr>
        <w:t xml:space="preserve">Infezioni. </w:t>
      </w:r>
    </w:p>
    <w:p w14:paraId="020B5E7B" w14:textId="77777777" w:rsidR="00D07A56" w:rsidRPr="00607133" w:rsidRDefault="00D07A56" w:rsidP="00D07A56">
      <w:pPr>
        <w:jc w:val="both"/>
        <w:rPr>
          <w:b/>
          <w:sz w:val="18"/>
        </w:rPr>
      </w:pPr>
      <w:r w:rsidRPr="00607133">
        <w:rPr>
          <w:b/>
          <w:sz w:val="18"/>
        </w:rPr>
        <w:t>Traumatologia</w:t>
      </w:r>
    </w:p>
    <w:p w14:paraId="0934349B" w14:textId="77777777" w:rsidR="00D07A56" w:rsidRPr="00607133" w:rsidRDefault="00D07A56" w:rsidP="00742603">
      <w:pPr>
        <w:numPr>
          <w:ilvl w:val="0"/>
          <w:numId w:val="63"/>
        </w:numPr>
        <w:jc w:val="both"/>
        <w:rPr>
          <w:sz w:val="18"/>
        </w:rPr>
      </w:pPr>
      <w:r w:rsidRPr="00607133">
        <w:rPr>
          <w:sz w:val="18"/>
        </w:rPr>
        <w:t>Classificazione delle fratture, processo di guarigione del callo osseo, pseu</w:t>
      </w:r>
      <w:r w:rsidR="006B081A" w:rsidRPr="00607133">
        <w:rPr>
          <w:sz w:val="18"/>
        </w:rPr>
        <w:t>dartrosi;</w:t>
      </w:r>
    </w:p>
    <w:p w14:paraId="32D2E053" w14:textId="77777777" w:rsidR="00D07A56" w:rsidRPr="00607133" w:rsidRDefault="00D07A56" w:rsidP="00742603">
      <w:pPr>
        <w:numPr>
          <w:ilvl w:val="0"/>
          <w:numId w:val="63"/>
        </w:numPr>
        <w:jc w:val="both"/>
        <w:rPr>
          <w:sz w:val="18"/>
        </w:rPr>
      </w:pPr>
      <w:r w:rsidRPr="00607133">
        <w:rPr>
          <w:sz w:val="18"/>
        </w:rPr>
        <w:t>Fratture e distorsione dell’arto superiore e infe</w:t>
      </w:r>
      <w:r w:rsidR="006B081A" w:rsidRPr="00607133">
        <w:rPr>
          <w:sz w:val="18"/>
        </w:rPr>
        <w:t>riore, del bacino e del rachide;</w:t>
      </w:r>
    </w:p>
    <w:p w14:paraId="5EF49B98" w14:textId="77777777" w:rsidR="00D07A56" w:rsidRPr="00607133" w:rsidRDefault="00D07A56" w:rsidP="00D07A56">
      <w:pPr>
        <w:jc w:val="both"/>
        <w:rPr>
          <w:sz w:val="18"/>
        </w:rPr>
      </w:pPr>
      <w:r w:rsidRPr="00607133">
        <w:rPr>
          <w:b/>
          <w:sz w:val="18"/>
        </w:rPr>
        <w:t>Terapia fisica e Riabilitativa</w:t>
      </w:r>
    </w:p>
    <w:p w14:paraId="690203CD" w14:textId="77777777" w:rsidR="00D07A56" w:rsidRPr="00607133" w:rsidRDefault="00D07A56" w:rsidP="00742603">
      <w:pPr>
        <w:numPr>
          <w:ilvl w:val="0"/>
          <w:numId w:val="83"/>
        </w:numPr>
        <w:jc w:val="both"/>
        <w:rPr>
          <w:sz w:val="18"/>
        </w:rPr>
      </w:pPr>
      <w:r w:rsidRPr="00607133">
        <w:rPr>
          <w:sz w:val="18"/>
        </w:rPr>
        <w:t>Principi.</w:t>
      </w:r>
    </w:p>
    <w:p w14:paraId="0D58AF16" w14:textId="77777777" w:rsidR="00D671B4" w:rsidRPr="00607133" w:rsidRDefault="00D671B4" w:rsidP="00D671B4">
      <w:pPr>
        <w:jc w:val="both"/>
        <w:rPr>
          <w:sz w:val="6"/>
          <w:szCs w:val="6"/>
        </w:rPr>
      </w:pPr>
    </w:p>
    <w:p w14:paraId="1E4189C7" w14:textId="77777777" w:rsidR="00D073AB" w:rsidRPr="00607133" w:rsidRDefault="00D073AB" w:rsidP="00D073AB">
      <w:pPr>
        <w:jc w:val="both"/>
        <w:rPr>
          <w:sz w:val="18"/>
        </w:rPr>
      </w:pPr>
      <w:r w:rsidRPr="00607133">
        <w:rPr>
          <w:b/>
          <w:sz w:val="18"/>
        </w:rPr>
        <w:t>Reumatologia</w:t>
      </w:r>
      <w:r w:rsidRPr="00607133">
        <w:rPr>
          <w:b/>
          <w:sz w:val="18"/>
        </w:rPr>
        <w:tab/>
      </w:r>
      <w:r w:rsidRPr="00607133">
        <w:rPr>
          <w:sz w:val="18"/>
        </w:rPr>
        <w:t>Semeiotica reumatologica.</w:t>
      </w:r>
    </w:p>
    <w:p w14:paraId="534F6644" w14:textId="77777777" w:rsidR="00C353A3" w:rsidRPr="00607133" w:rsidRDefault="00C353A3" w:rsidP="00C353A3">
      <w:pPr>
        <w:rPr>
          <w:sz w:val="18"/>
        </w:rPr>
      </w:pPr>
      <w:r w:rsidRPr="00607133">
        <w:rPr>
          <w:sz w:val="18"/>
        </w:rPr>
        <w:t>Aspetti patogenetici, clinici e di diagnosi differenziale dell’artrosi primaria e secondaria, delle artriti da microcristalli</w:t>
      </w:r>
      <w:r w:rsidR="006B081A" w:rsidRPr="00607133">
        <w:rPr>
          <w:sz w:val="18"/>
        </w:rPr>
        <w:t>, dei reumatismi extrarticolari;</w:t>
      </w:r>
      <w:r w:rsidRPr="00607133">
        <w:rPr>
          <w:sz w:val="18"/>
        </w:rPr>
        <w:br/>
        <w:t>Principi generali di terapia dell’Artrite reumatoide, delle Spondiloartriti, delle Connettiviti, delle Vasculiti, delle Artriti da microcristalli e dei Reumatismi extrarticolari.</w:t>
      </w:r>
    </w:p>
    <w:p w14:paraId="281329C7" w14:textId="77777777" w:rsidR="00C353A3" w:rsidRPr="00607133" w:rsidRDefault="00C353A3" w:rsidP="00C353A3">
      <w:pPr>
        <w:rPr>
          <w:sz w:val="6"/>
          <w:szCs w:val="6"/>
        </w:rPr>
      </w:pPr>
    </w:p>
    <w:p w14:paraId="0236806D" w14:textId="77777777" w:rsidR="00D073AB" w:rsidRPr="00607133" w:rsidRDefault="00D073AB" w:rsidP="00C353A3">
      <w:pPr>
        <w:rPr>
          <w:sz w:val="18"/>
        </w:rPr>
      </w:pPr>
      <w:r w:rsidRPr="00607133">
        <w:rPr>
          <w:b/>
          <w:i/>
          <w:sz w:val="18"/>
        </w:rPr>
        <w:t>Obiettivi dell’ADI</w:t>
      </w:r>
      <w:r w:rsidRPr="00607133">
        <w:rPr>
          <w:sz w:val="18"/>
        </w:rPr>
        <w:tab/>
        <w:t xml:space="preserve"> Dimostrazioni pratiche al letto del paziente, nella camera operatoria ed in ambulatorio delle patologie più frequenti.</w:t>
      </w:r>
    </w:p>
    <w:p w14:paraId="7FE993DC" w14:textId="77777777" w:rsidR="00AF4886" w:rsidRPr="00607133" w:rsidRDefault="00AF4886" w:rsidP="00D073AB">
      <w:pPr>
        <w:jc w:val="both"/>
        <w:rPr>
          <w:sz w:val="6"/>
          <w:szCs w:val="6"/>
        </w:rPr>
      </w:pPr>
    </w:p>
    <w:p w14:paraId="3EDA5CF4" w14:textId="77777777" w:rsidR="00D073AB" w:rsidRPr="00607133" w:rsidRDefault="00D073AB" w:rsidP="00D073AB">
      <w:pPr>
        <w:jc w:val="both"/>
        <w:rPr>
          <w:sz w:val="18"/>
        </w:rPr>
      </w:pPr>
      <w:r w:rsidRPr="00607133">
        <w:rPr>
          <w:b/>
          <w:i/>
          <w:sz w:val="18"/>
        </w:rPr>
        <w:t>Obiettivi dell’APP</w:t>
      </w:r>
      <w:r w:rsidRPr="00607133">
        <w:rPr>
          <w:sz w:val="18"/>
        </w:rPr>
        <w:tab/>
        <w:t xml:space="preserve"> Attività al letto del paziente, nella camera operatoria ed in ambulatorio sulle patologie più frequenti.</w:t>
      </w:r>
    </w:p>
    <w:p w14:paraId="5A2CDB20" w14:textId="77777777" w:rsidR="00D07A56" w:rsidRPr="00607133" w:rsidRDefault="00D07A56" w:rsidP="00D073AB">
      <w:pPr>
        <w:jc w:val="both"/>
      </w:pPr>
    </w:p>
    <w:p w14:paraId="05DF3657" w14:textId="77777777" w:rsidR="00D073AB" w:rsidRPr="00607133" w:rsidRDefault="00D073AB" w:rsidP="00903B43">
      <w:pPr>
        <w:jc w:val="both"/>
        <w:rPr>
          <w:b/>
          <w:sz w:val="24"/>
          <w:u w:val="single"/>
        </w:rPr>
      </w:pPr>
      <w:r w:rsidRPr="00607133">
        <w:rPr>
          <w:b/>
          <w:sz w:val="24"/>
        </w:rPr>
        <w:t xml:space="preserve">27 - </w:t>
      </w:r>
      <w:r w:rsidRPr="00607133">
        <w:rPr>
          <w:b/>
          <w:sz w:val="24"/>
          <w:u w:val="single"/>
        </w:rPr>
        <w:t>Corso Integrato di DERMATOLOGIA e CHIRURGIA PLASTICA</w:t>
      </w:r>
    </w:p>
    <w:p w14:paraId="5F3467AB" w14:textId="77777777" w:rsidR="00D073AB" w:rsidRPr="00607133" w:rsidRDefault="00D073AB" w:rsidP="00903B43">
      <w:pPr>
        <w:jc w:val="both"/>
        <w:rPr>
          <w:sz w:val="6"/>
          <w:szCs w:val="6"/>
        </w:rPr>
      </w:pPr>
    </w:p>
    <w:p w14:paraId="7879F092" w14:textId="77777777" w:rsidR="00D073AB" w:rsidRPr="00607133" w:rsidRDefault="00D073AB" w:rsidP="00903B43">
      <w:pPr>
        <w:jc w:val="center"/>
        <w:rPr>
          <w:b/>
          <w:i/>
          <w:sz w:val="22"/>
        </w:rPr>
      </w:pPr>
      <w:r w:rsidRPr="00607133">
        <w:rPr>
          <w:b/>
          <w:i/>
          <w:sz w:val="22"/>
        </w:rPr>
        <w:t>Core Curriculum</w:t>
      </w:r>
    </w:p>
    <w:p w14:paraId="790F0EFE" w14:textId="77777777" w:rsidR="00D073AB" w:rsidRPr="00607133" w:rsidRDefault="00D073AB" w:rsidP="00903B43">
      <w:pPr>
        <w:rPr>
          <w:sz w:val="10"/>
          <w:szCs w:val="10"/>
        </w:rPr>
      </w:pPr>
    </w:p>
    <w:p w14:paraId="51BF0D26" w14:textId="77777777" w:rsidR="00D073AB" w:rsidRPr="00607133" w:rsidRDefault="00D073AB" w:rsidP="00903B43">
      <w:pPr>
        <w:jc w:val="both"/>
        <w:rPr>
          <w:sz w:val="18"/>
        </w:rPr>
      </w:pPr>
      <w:r w:rsidRPr="00607133">
        <w:rPr>
          <w:b/>
          <w:i/>
          <w:sz w:val="18"/>
        </w:rPr>
        <w:t>Obiettivi didattici generali</w:t>
      </w:r>
      <w:r w:rsidRPr="00607133">
        <w:rPr>
          <w:b/>
          <w:i/>
          <w:sz w:val="18"/>
        </w:rPr>
        <w:tab/>
      </w:r>
      <w:r w:rsidRPr="00607133">
        <w:rPr>
          <w:sz w:val="18"/>
        </w:rPr>
        <w:t>Alla fine del corso lo studente deve:</w:t>
      </w:r>
    </w:p>
    <w:p w14:paraId="296853C8" w14:textId="77777777" w:rsidR="00D073AB" w:rsidRPr="00607133" w:rsidRDefault="00D073AB" w:rsidP="00742603">
      <w:pPr>
        <w:numPr>
          <w:ilvl w:val="0"/>
          <w:numId w:val="10"/>
        </w:numPr>
        <w:jc w:val="both"/>
        <w:rPr>
          <w:sz w:val="18"/>
        </w:rPr>
      </w:pPr>
      <w:r w:rsidRPr="00607133">
        <w:rPr>
          <w:i/>
          <w:sz w:val="18"/>
        </w:rPr>
        <w:t>Saper</w:t>
      </w:r>
      <w:r w:rsidRPr="00607133">
        <w:rPr>
          <w:sz w:val="18"/>
        </w:rPr>
        <w:t xml:space="preserve"> riconoscere le principali malattie cutanee e veneree, le patologie suscettibili di trattamento chirurgico-plastico e le indicazioni agli interventi di chirurgia e medicina estetica.</w:t>
      </w:r>
    </w:p>
    <w:p w14:paraId="2262E57E" w14:textId="77777777" w:rsidR="00D073AB" w:rsidRPr="00607133" w:rsidRDefault="00D073AB" w:rsidP="00742603">
      <w:pPr>
        <w:numPr>
          <w:ilvl w:val="0"/>
          <w:numId w:val="10"/>
        </w:numPr>
        <w:jc w:val="both"/>
        <w:rPr>
          <w:sz w:val="18"/>
        </w:rPr>
      </w:pPr>
      <w:r w:rsidRPr="00607133">
        <w:rPr>
          <w:i/>
          <w:sz w:val="18"/>
        </w:rPr>
        <w:t>Saper</w:t>
      </w:r>
      <w:r w:rsidRPr="00607133">
        <w:rPr>
          <w:sz w:val="18"/>
        </w:rPr>
        <w:t xml:space="preserve"> effettuare un adeguato approccio diagnostico attraverso l’anamnesi, l’esame obiettivo e gli esami strumentali delle patologie cutanee o comunque esterne di più comune osservazione.</w:t>
      </w:r>
    </w:p>
    <w:p w14:paraId="470AD157" w14:textId="77777777" w:rsidR="00D073AB" w:rsidRPr="00607133" w:rsidRDefault="00D073AB" w:rsidP="00742603">
      <w:pPr>
        <w:numPr>
          <w:ilvl w:val="0"/>
          <w:numId w:val="10"/>
        </w:numPr>
        <w:jc w:val="both"/>
        <w:rPr>
          <w:sz w:val="18"/>
        </w:rPr>
      </w:pPr>
      <w:r w:rsidRPr="00607133">
        <w:rPr>
          <w:i/>
          <w:sz w:val="18"/>
        </w:rPr>
        <w:t xml:space="preserve">Essere consapevole </w:t>
      </w:r>
      <w:r w:rsidRPr="00607133">
        <w:rPr>
          <w:sz w:val="18"/>
        </w:rPr>
        <w:t>delle necessità di effettuare una selezione dei pazienti da inviare allo specialista.</w:t>
      </w:r>
    </w:p>
    <w:p w14:paraId="050DC3C9" w14:textId="77777777" w:rsidR="00D671B4" w:rsidRPr="00607133" w:rsidRDefault="00D671B4" w:rsidP="00903B43">
      <w:pPr>
        <w:jc w:val="both"/>
        <w:rPr>
          <w:sz w:val="10"/>
          <w:szCs w:val="10"/>
        </w:rPr>
      </w:pPr>
    </w:p>
    <w:p w14:paraId="7C1CACF0" w14:textId="77777777" w:rsidR="00A44D16" w:rsidRPr="00607133" w:rsidRDefault="00AE3325" w:rsidP="00AE3325">
      <w:pPr>
        <w:spacing w:line="233" w:lineRule="auto"/>
        <w:jc w:val="both"/>
        <w:rPr>
          <w:sz w:val="18"/>
          <w:szCs w:val="18"/>
        </w:rPr>
      </w:pPr>
      <w:r>
        <w:rPr>
          <w:sz w:val="18"/>
        </w:rPr>
        <w:br w:type="page"/>
      </w:r>
      <w:r w:rsidR="009C79ED">
        <w:rPr>
          <w:noProof/>
          <w:sz w:val="18"/>
          <w:szCs w:val="18"/>
          <w:lang w:eastAsia="it-IT"/>
        </w:rPr>
        <w:lastRenderedPageBreak/>
        <w:pict w14:anchorId="248B9C2C">
          <v:line id="_x0000_s2968" style="position:absolute;left:0;text-align:left;z-index:150" from="1.35pt,9.85pt" to="478.35pt,9.85pt"/>
        </w:pict>
      </w:r>
      <w:r w:rsidR="0027455D" w:rsidRPr="00607133">
        <w:rPr>
          <w:sz w:val="18"/>
        </w:rPr>
        <w:t>80</w:t>
      </w:r>
      <w:r w:rsidR="00A44D16" w:rsidRPr="00607133">
        <w:rPr>
          <w:sz w:val="18"/>
        </w:rPr>
        <w:tab/>
      </w:r>
      <w:r w:rsidR="00A44D16" w:rsidRPr="00607133">
        <w:rPr>
          <w:sz w:val="18"/>
        </w:rPr>
        <w:tab/>
      </w:r>
      <w:r w:rsidR="00A44D16" w:rsidRPr="00607133">
        <w:rPr>
          <w:sz w:val="18"/>
        </w:rPr>
        <w:tab/>
      </w:r>
      <w:r w:rsidR="00A44D16" w:rsidRPr="00607133">
        <w:rPr>
          <w:sz w:val="18"/>
        </w:rPr>
        <w:tab/>
      </w:r>
      <w:r w:rsidR="00A44D16" w:rsidRPr="00607133">
        <w:rPr>
          <w:sz w:val="18"/>
        </w:rPr>
        <w:tab/>
      </w:r>
      <w:r w:rsidR="00A44D16" w:rsidRPr="00607133">
        <w:rPr>
          <w:sz w:val="18"/>
        </w:rPr>
        <w:tab/>
      </w:r>
      <w:r w:rsidR="00A44D16" w:rsidRPr="00607133">
        <w:rPr>
          <w:sz w:val="18"/>
        </w:rPr>
        <w:tab/>
      </w:r>
      <w:r w:rsidR="00A44D16" w:rsidRPr="00607133">
        <w:rPr>
          <w:sz w:val="18"/>
        </w:rPr>
        <w:tab/>
      </w:r>
      <w:r w:rsidR="00A44D16" w:rsidRPr="00607133">
        <w:rPr>
          <w:sz w:val="18"/>
        </w:rPr>
        <w:tab/>
      </w:r>
      <w:r w:rsidR="00A44D16" w:rsidRPr="00607133">
        <w:rPr>
          <w:sz w:val="18"/>
        </w:rPr>
        <w:tab/>
      </w:r>
      <w:r w:rsidR="00A44D16" w:rsidRPr="00607133">
        <w:rPr>
          <w:sz w:val="18"/>
        </w:rPr>
        <w:tab/>
      </w:r>
      <w:r w:rsidR="00A44D16" w:rsidRPr="00607133">
        <w:rPr>
          <w:sz w:val="18"/>
        </w:rPr>
        <w:tab/>
      </w:r>
      <w:r w:rsidR="00A44D16" w:rsidRPr="00607133">
        <w:rPr>
          <w:sz w:val="18"/>
        </w:rPr>
        <w:tab/>
      </w:r>
      <w:r w:rsidR="00A44D16" w:rsidRPr="00607133">
        <w:rPr>
          <w:sz w:val="18"/>
        </w:rPr>
        <w:tab/>
        <w:t xml:space="preserve">        </w:t>
      </w:r>
      <w:r w:rsidR="00A44D16" w:rsidRPr="00607133">
        <w:rPr>
          <w:i/>
          <w:sz w:val="18"/>
        </w:rPr>
        <w:t>Guida per lo Studente del CLMMC “A”</w:t>
      </w:r>
    </w:p>
    <w:p w14:paraId="732378DB" w14:textId="77777777" w:rsidR="00AF4886" w:rsidRDefault="00AF4886" w:rsidP="00903B43">
      <w:pPr>
        <w:jc w:val="both"/>
        <w:rPr>
          <w:snapToGrid w:val="0"/>
          <w:sz w:val="18"/>
          <w:szCs w:val="18"/>
        </w:rPr>
      </w:pPr>
    </w:p>
    <w:p w14:paraId="32E06B8F" w14:textId="77777777" w:rsidR="00AE3325" w:rsidRPr="00607133" w:rsidRDefault="00AE3325" w:rsidP="00903B43">
      <w:pPr>
        <w:jc w:val="both"/>
        <w:rPr>
          <w:snapToGrid w:val="0"/>
          <w:sz w:val="18"/>
          <w:szCs w:val="18"/>
        </w:rPr>
      </w:pPr>
    </w:p>
    <w:p w14:paraId="668B2C7B" w14:textId="77777777" w:rsidR="00AE3325" w:rsidRPr="00607133" w:rsidRDefault="00AE3325" w:rsidP="00AE3325">
      <w:pPr>
        <w:jc w:val="both"/>
        <w:rPr>
          <w:sz w:val="18"/>
        </w:rPr>
      </w:pPr>
      <w:r w:rsidRPr="00607133">
        <w:rPr>
          <w:b/>
          <w:i/>
          <w:sz w:val="18"/>
        </w:rPr>
        <w:t>Obiettivi dell’ADF</w:t>
      </w:r>
      <w:r w:rsidRPr="00607133">
        <w:rPr>
          <w:sz w:val="18"/>
        </w:rPr>
        <w:tab/>
        <w:t>Le più frequenti malattie cutanee e veneree ed i dimorfismi con i principali indirizzi terapeutici:</w:t>
      </w:r>
    </w:p>
    <w:p w14:paraId="04365B3B" w14:textId="77777777" w:rsidR="00875273" w:rsidRPr="00AE3325" w:rsidRDefault="00875273" w:rsidP="00875273">
      <w:pPr>
        <w:ind w:left="397"/>
        <w:jc w:val="both"/>
        <w:rPr>
          <w:sz w:val="10"/>
          <w:szCs w:val="10"/>
        </w:rPr>
      </w:pPr>
    </w:p>
    <w:p w14:paraId="3456932B" w14:textId="77777777" w:rsidR="00875273" w:rsidRPr="00607133" w:rsidRDefault="00875273" w:rsidP="00742603">
      <w:pPr>
        <w:numPr>
          <w:ilvl w:val="0"/>
          <w:numId w:val="9"/>
        </w:numPr>
        <w:jc w:val="both"/>
        <w:rPr>
          <w:sz w:val="18"/>
        </w:rPr>
      </w:pPr>
      <w:r w:rsidRPr="00607133">
        <w:rPr>
          <w:sz w:val="18"/>
        </w:rPr>
        <w:t>Caratteristiche principali dell’approccio metodico (raccolta dell’anamnesi ed esame obiettivo) nei pazienti con malattie cutanee e veneree con uso appropriato della terminologia relativa alle lesioni elementari cutanee.</w:t>
      </w:r>
    </w:p>
    <w:p w14:paraId="78589CF4" w14:textId="77777777" w:rsidR="00875273" w:rsidRPr="00607133" w:rsidRDefault="00875273" w:rsidP="00742603">
      <w:pPr>
        <w:numPr>
          <w:ilvl w:val="0"/>
          <w:numId w:val="9"/>
        </w:numPr>
        <w:spacing w:line="233" w:lineRule="auto"/>
        <w:jc w:val="both"/>
        <w:rPr>
          <w:sz w:val="18"/>
        </w:rPr>
      </w:pPr>
      <w:r w:rsidRPr="00607133">
        <w:rPr>
          <w:sz w:val="18"/>
        </w:rPr>
        <w:t xml:space="preserve">Significato diagnostico dei sintomi: prurito, parestesie, iperestesie, bruciore e dolore. Comuni indagini di laboratorio impiegate nella diagnosi e prognosi delle malattie cutanee e veneree: indagini microscopiche e colturali, sierologia della sifilide, </w:t>
      </w:r>
      <w:r w:rsidRPr="00607133">
        <w:rPr>
          <w:i/>
          <w:sz w:val="18"/>
        </w:rPr>
        <w:t>tests</w:t>
      </w:r>
      <w:r w:rsidRPr="00607133">
        <w:rPr>
          <w:sz w:val="18"/>
        </w:rPr>
        <w:t xml:space="preserve"> allergico-diagnostici (Patch e Prick </w:t>
      </w:r>
      <w:r w:rsidRPr="00607133">
        <w:rPr>
          <w:i/>
          <w:sz w:val="18"/>
        </w:rPr>
        <w:t>tests</w:t>
      </w:r>
      <w:r w:rsidRPr="00607133">
        <w:rPr>
          <w:sz w:val="18"/>
        </w:rPr>
        <w:t>).</w:t>
      </w:r>
    </w:p>
    <w:p w14:paraId="7A8A2FA7" w14:textId="77777777" w:rsidR="0034378F" w:rsidRPr="00607133" w:rsidRDefault="0034378F" w:rsidP="00742603">
      <w:pPr>
        <w:numPr>
          <w:ilvl w:val="0"/>
          <w:numId w:val="9"/>
        </w:numPr>
        <w:spacing w:line="233" w:lineRule="auto"/>
        <w:jc w:val="both"/>
        <w:rPr>
          <w:sz w:val="18"/>
        </w:rPr>
      </w:pPr>
      <w:r w:rsidRPr="00607133">
        <w:rPr>
          <w:sz w:val="18"/>
        </w:rPr>
        <w:t>Eziopatogenesi, fisiopatologia, dati di laboratorio anatomo-clinico, complicanze e possibili terapie delle seguenti malattie: malattie cutanee virali, parassitarie, micotiche, batteriche, protozoarie, Sifilide e malattie sessualmente trasmesse.</w:t>
      </w:r>
    </w:p>
    <w:p w14:paraId="225312FB" w14:textId="77777777" w:rsidR="0034378F" w:rsidRPr="00607133" w:rsidRDefault="0034378F" w:rsidP="00742603">
      <w:pPr>
        <w:numPr>
          <w:ilvl w:val="0"/>
          <w:numId w:val="9"/>
        </w:numPr>
        <w:spacing w:line="233" w:lineRule="auto"/>
        <w:jc w:val="both"/>
        <w:rPr>
          <w:sz w:val="18"/>
        </w:rPr>
      </w:pPr>
      <w:r w:rsidRPr="00607133">
        <w:rPr>
          <w:sz w:val="18"/>
        </w:rPr>
        <w:t>Nei e melanomi. Tumori epiteliali  benigni e maligni, linfomi e sarcomi.</w:t>
      </w:r>
    </w:p>
    <w:p w14:paraId="680BDDA8" w14:textId="77777777" w:rsidR="0034378F" w:rsidRPr="00607133" w:rsidRDefault="0034378F" w:rsidP="00742603">
      <w:pPr>
        <w:numPr>
          <w:ilvl w:val="0"/>
          <w:numId w:val="9"/>
        </w:numPr>
        <w:spacing w:line="233" w:lineRule="auto"/>
        <w:jc w:val="both"/>
        <w:rPr>
          <w:sz w:val="18"/>
        </w:rPr>
      </w:pPr>
      <w:r w:rsidRPr="00607133">
        <w:rPr>
          <w:sz w:val="18"/>
        </w:rPr>
        <w:t>Patologia immunomediata a carattere bolloso, pemfigo, pemfigoidi, dermatite erpetiforme, etc. Dermatite irritativa da contatto, dermatite allergica da contatto, reazioni cutanee da farmaci. Dermatite atopica, dermatite seborroica.</w:t>
      </w:r>
    </w:p>
    <w:p w14:paraId="2A4351E5" w14:textId="77777777" w:rsidR="0034378F" w:rsidRPr="00607133" w:rsidRDefault="0034378F" w:rsidP="00742603">
      <w:pPr>
        <w:numPr>
          <w:ilvl w:val="0"/>
          <w:numId w:val="9"/>
        </w:numPr>
        <w:spacing w:line="233" w:lineRule="auto"/>
        <w:jc w:val="both"/>
        <w:rPr>
          <w:sz w:val="18"/>
        </w:rPr>
      </w:pPr>
      <w:r w:rsidRPr="00607133">
        <w:rPr>
          <w:sz w:val="18"/>
        </w:rPr>
        <w:t>Orticaria, angioedema, reazione da punture di insetti.</w:t>
      </w:r>
    </w:p>
    <w:p w14:paraId="73A98C30" w14:textId="77777777" w:rsidR="0034378F" w:rsidRPr="00607133" w:rsidRDefault="0034378F" w:rsidP="00742603">
      <w:pPr>
        <w:numPr>
          <w:ilvl w:val="0"/>
          <w:numId w:val="9"/>
        </w:numPr>
        <w:spacing w:line="233" w:lineRule="auto"/>
        <w:jc w:val="both"/>
        <w:rPr>
          <w:sz w:val="18"/>
        </w:rPr>
      </w:pPr>
      <w:r w:rsidRPr="00607133">
        <w:rPr>
          <w:sz w:val="18"/>
        </w:rPr>
        <w:t>Psoriasi, acne, vitiligine, alopecia, Lichen Planus.</w:t>
      </w:r>
    </w:p>
    <w:p w14:paraId="4A741103" w14:textId="77777777" w:rsidR="0034378F" w:rsidRPr="00607133" w:rsidRDefault="0034378F" w:rsidP="00742603">
      <w:pPr>
        <w:numPr>
          <w:ilvl w:val="0"/>
          <w:numId w:val="9"/>
        </w:numPr>
        <w:spacing w:line="233" w:lineRule="auto"/>
        <w:jc w:val="both"/>
        <w:rPr>
          <w:sz w:val="18"/>
        </w:rPr>
      </w:pPr>
      <w:r w:rsidRPr="00607133">
        <w:rPr>
          <w:sz w:val="18"/>
        </w:rPr>
        <w:t>Connettivopatie, genodermatosi.</w:t>
      </w:r>
    </w:p>
    <w:p w14:paraId="61BD786E" w14:textId="77777777" w:rsidR="0034378F" w:rsidRPr="00607133" w:rsidRDefault="0034378F" w:rsidP="00742603">
      <w:pPr>
        <w:numPr>
          <w:ilvl w:val="0"/>
          <w:numId w:val="9"/>
        </w:numPr>
        <w:spacing w:line="233" w:lineRule="auto"/>
        <w:jc w:val="both"/>
        <w:rPr>
          <w:sz w:val="18"/>
        </w:rPr>
      </w:pPr>
      <w:r w:rsidRPr="00607133">
        <w:rPr>
          <w:sz w:val="18"/>
        </w:rPr>
        <w:t>Tecniche di base in Chirurgia Plastica. Cicatrici normali e patologiche. Ferite e medicazioni. Malattie cutanee da cause fisiche (ustioni). Terapia chirurgica dei tumori e delle lesioni precancerose. Malattie neurocutanee.</w:t>
      </w:r>
    </w:p>
    <w:p w14:paraId="3CC1F3B8" w14:textId="77777777" w:rsidR="0034378F" w:rsidRPr="00607133" w:rsidRDefault="0034378F" w:rsidP="00742603">
      <w:pPr>
        <w:numPr>
          <w:ilvl w:val="0"/>
          <w:numId w:val="9"/>
        </w:numPr>
        <w:spacing w:line="233" w:lineRule="auto"/>
        <w:jc w:val="both"/>
        <w:rPr>
          <w:sz w:val="18"/>
        </w:rPr>
      </w:pPr>
      <w:r w:rsidRPr="00607133">
        <w:rPr>
          <w:sz w:val="18"/>
        </w:rPr>
        <w:t>Principali malformazioni congenite esterne, cenni di Chirurgia estetica. Le plastiche cutanee. La chirurgia plastica ricostruttiva della parete addominale e delle mammelle. Colture cellulari.</w:t>
      </w:r>
    </w:p>
    <w:p w14:paraId="77AFB8ED" w14:textId="77777777" w:rsidR="0034378F" w:rsidRPr="00607133" w:rsidRDefault="0034378F" w:rsidP="0034378F">
      <w:pPr>
        <w:spacing w:line="233" w:lineRule="auto"/>
        <w:ind w:left="397"/>
        <w:jc w:val="both"/>
        <w:rPr>
          <w:sz w:val="6"/>
          <w:szCs w:val="6"/>
        </w:rPr>
      </w:pPr>
    </w:p>
    <w:p w14:paraId="2B564932" w14:textId="77777777" w:rsidR="00AF4886" w:rsidRPr="00607133" w:rsidRDefault="00AF4886" w:rsidP="00903B43">
      <w:pPr>
        <w:jc w:val="both"/>
        <w:rPr>
          <w:sz w:val="18"/>
        </w:rPr>
      </w:pPr>
      <w:r w:rsidRPr="00607133">
        <w:rPr>
          <w:b/>
          <w:i/>
          <w:sz w:val="18"/>
        </w:rPr>
        <w:t>Obiettivi dell’ADI e/o dell’ADT</w:t>
      </w:r>
      <w:r w:rsidRPr="00607133">
        <w:rPr>
          <w:sz w:val="18"/>
        </w:rPr>
        <w:tab/>
        <w:t xml:space="preserve">Illustrazione delle metodologie diagnostiche di base e speciali. Anamnesi dermatologica ed esame obiettivo. Comuni indagini di laboratorio impiegate nella diagnosi e prognosi delle malattie cutanee e veneree: indagini microscopiche e colturali, sierologia della sifilide, </w:t>
      </w:r>
      <w:r w:rsidRPr="00607133">
        <w:rPr>
          <w:i/>
          <w:sz w:val="18"/>
        </w:rPr>
        <w:t xml:space="preserve">test </w:t>
      </w:r>
      <w:r w:rsidRPr="00607133">
        <w:rPr>
          <w:sz w:val="18"/>
        </w:rPr>
        <w:t xml:space="preserve">allergico-diagnostici (Patch e Prick </w:t>
      </w:r>
      <w:r w:rsidRPr="00607133">
        <w:rPr>
          <w:i/>
          <w:sz w:val="18"/>
        </w:rPr>
        <w:t>test</w:t>
      </w:r>
      <w:r w:rsidRPr="00607133">
        <w:rPr>
          <w:sz w:val="18"/>
        </w:rPr>
        <w:t>). Terapia topica dermatologica. Medicazioni chirurgiche; trattamento chirurgico delle ferite; prelievo di innesto cutaneo; allestimento di lembo di vicinanza, trattamento chirurgico dell’ustione. Applicazione e rimozione di punti di sutura, diagnosi differenziale tra cicatrice normale e patologica.</w:t>
      </w:r>
    </w:p>
    <w:p w14:paraId="2842C8A0" w14:textId="77777777" w:rsidR="00AF4886" w:rsidRPr="00607133" w:rsidRDefault="00AF4886" w:rsidP="00903B43">
      <w:pPr>
        <w:jc w:val="both"/>
        <w:rPr>
          <w:sz w:val="10"/>
          <w:szCs w:val="10"/>
        </w:rPr>
      </w:pPr>
    </w:p>
    <w:p w14:paraId="25176437" w14:textId="77777777" w:rsidR="00AF4886" w:rsidRPr="00607133" w:rsidRDefault="00AF4886" w:rsidP="00903B43">
      <w:pPr>
        <w:jc w:val="both"/>
        <w:rPr>
          <w:sz w:val="18"/>
        </w:rPr>
      </w:pPr>
      <w:r w:rsidRPr="00607133">
        <w:rPr>
          <w:b/>
          <w:i/>
          <w:sz w:val="18"/>
        </w:rPr>
        <w:t>Obiettivi dell’APP</w:t>
      </w:r>
      <w:r w:rsidRPr="00607133">
        <w:rPr>
          <w:b/>
          <w:sz w:val="18"/>
        </w:rPr>
        <w:tab/>
        <w:t xml:space="preserve"> </w:t>
      </w:r>
      <w:r w:rsidRPr="00607133">
        <w:rPr>
          <w:sz w:val="18"/>
        </w:rPr>
        <w:t>Procedimenti diagnostici in Dermatologia. Patologia dei capelli e del cuoio capelluto. Cute organo-spia di patologie viscerali. Medicazioni. Trattamento cicatrici.</w:t>
      </w:r>
    </w:p>
    <w:p w14:paraId="0D6C4D67" w14:textId="77777777" w:rsidR="00A44D16" w:rsidRPr="00607133" w:rsidRDefault="00A44D16" w:rsidP="00903B43">
      <w:pPr>
        <w:spacing w:line="233" w:lineRule="auto"/>
        <w:jc w:val="both"/>
        <w:rPr>
          <w:sz w:val="18"/>
        </w:rPr>
      </w:pPr>
    </w:p>
    <w:p w14:paraId="0EE21D78" w14:textId="77777777" w:rsidR="00D073AB" w:rsidRPr="00292F11" w:rsidRDefault="00D073AB" w:rsidP="00D073AB">
      <w:pPr>
        <w:jc w:val="both"/>
        <w:rPr>
          <w:b/>
          <w:sz w:val="24"/>
          <w:u w:val="single"/>
        </w:rPr>
      </w:pPr>
      <w:r w:rsidRPr="00292F11">
        <w:rPr>
          <w:b/>
          <w:sz w:val="24"/>
        </w:rPr>
        <w:t xml:space="preserve">28 - </w:t>
      </w:r>
      <w:r w:rsidRPr="00292F11">
        <w:rPr>
          <w:b/>
          <w:sz w:val="24"/>
          <w:u w:val="single"/>
        </w:rPr>
        <w:t>Corso Integrato di PATOLOGIE DEGLI ORGANI DI SENSO</w:t>
      </w:r>
    </w:p>
    <w:p w14:paraId="13914F27" w14:textId="77777777" w:rsidR="00D073AB" w:rsidRPr="00292F11" w:rsidRDefault="00D073AB" w:rsidP="00D073AB">
      <w:pPr>
        <w:jc w:val="both"/>
        <w:rPr>
          <w:sz w:val="6"/>
          <w:szCs w:val="6"/>
        </w:rPr>
      </w:pPr>
    </w:p>
    <w:p w14:paraId="48963461" w14:textId="77777777" w:rsidR="00D073AB" w:rsidRPr="00292F11" w:rsidRDefault="00D073AB" w:rsidP="00D073AB">
      <w:pPr>
        <w:jc w:val="center"/>
        <w:rPr>
          <w:sz w:val="22"/>
        </w:rPr>
      </w:pPr>
      <w:r w:rsidRPr="00292F11">
        <w:rPr>
          <w:b/>
          <w:i/>
          <w:sz w:val="22"/>
        </w:rPr>
        <w:t>Core Curriculum</w:t>
      </w:r>
    </w:p>
    <w:p w14:paraId="45644355" w14:textId="77777777" w:rsidR="00D073AB" w:rsidRPr="00292F11" w:rsidRDefault="00D073AB" w:rsidP="00D073AB">
      <w:pPr>
        <w:jc w:val="both"/>
        <w:rPr>
          <w:sz w:val="10"/>
          <w:szCs w:val="10"/>
        </w:rPr>
      </w:pPr>
    </w:p>
    <w:p w14:paraId="3277E268" w14:textId="77777777" w:rsidR="00D073AB" w:rsidRPr="00292F11" w:rsidRDefault="00D073AB" w:rsidP="00D073AB">
      <w:pPr>
        <w:jc w:val="both"/>
        <w:rPr>
          <w:sz w:val="18"/>
        </w:rPr>
      </w:pPr>
      <w:r w:rsidRPr="00292F11">
        <w:rPr>
          <w:b/>
          <w:i/>
          <w:sz w:val="18"/>
        </w:rPr>
        <w:t>Obiettivi didattici generali</w:t>
      </w:r>
      <w:r w:rsidRPr="00292F11">
        <w:rPr>
          <w:sz w:val="18"/>
        </w:rPr>
        <w:tab/>
        <w:t>Alla fine del corso lo studente deve:</w:t>
      </w:r>
    </w:p>
    <w:p w14:paraId="3C35710B" w14:textId="77777777" w:rsidR="00D073AB" w:rsidRPr="00292F11" w:rsidRDefault="00D073AB" w:rsidP="00742603">
      <w:pPr>
        <w:numPr>
          <w:ilvl w:val="0"/>
          <w:numId w:val="50"/>
        </w:numPr>
        <w:jc w:val="both"/>
        <w:rPr>
          <w:sz w:val="18"/>
        </w:rPr>
      </w:pPr>
      <w:r w:rsidRPr="00292F11">
        <w:rPr>
          <w:i/>
          <w:sz w:val="18"/>
        </w:rPr>
        <w:t>Sapere</w:t>
      </w:r>
      <w:r w:rsidRPr="00292F11">
        <w:rPr>
          <w:sz w:val="18"/>
        </w:rPr>
        <w:t xml:space="preserve"> le più frequenti malattie otorinolaringoiatriche, odontostomatologiche, maxillofacciali e dell'apparato visivo, con i principali indirizzi terapeutici.</w:t>
      </w:r>
    </w:p>
    <w:p w14:paraId="693E94DA" w14:textId="77777777" w:rsidR="00D073AB" w:rsidRPr="00292F11" w:rsidRDefault="00D073AB" w:rsidP="00742603">
      <w:pPr>
        <w:numPr>
          <w:ilvl w:val="0"/>
          <w:numId w:val="50"/>
        </w:numPr>
        <w:jc w:val="both"/>
        <w:rPr>
          <w:sz w:val="18"/>
          <w:szCs w:val="18"/>
        </w:rPr>
      </w:pPr>
      <w:r w:rsidRPr="00292F11">
        <w:rPr>
          <w:i/>
          <w:sz w:val="18"/>
        </w:rPr>
        <w:t>Saper fare</w:t>
      </w:r>
      <w:r w:rsidRPr="00292F11">
        <w:rPr>
          <w:sz w:val="18"/>
        </w:rPr>
        <w:t xml:space="preserve"> la diagnosi delle più frequenti malattie oculari, otorinolaringoiatriche, odontoiatriche e maxillofaciali.</w:t>
      </w:r>
    </w:p>
    <w:p w14:paraId="20E15194" w14:textId="77777777" w:rsidR="00D073AB" w:rsidRPr="00292F11" w:rsidRDefault="00D073AB" w:rsidP="00742603">
      <w:pPr>
        <w:numPr>
          <w:ilvl w:val="0"/>
          <w:numId w:val="50"/>
        </w:numPr>
        <w:jc w:val="both"/>
        <w:rPr>
          <w:sz w:val="18"/>
        </w:rPr>
      </w:pPr>
      <w:r w:rsidRPr="00292F11">
        <w:rPr>
          <w:i/>
          <w:sz w:val="18"/>
        </w:rPr>
        <w:t>Essere cosciente</w:t>
      </w:r>
      <w:r w:rsidRPr="00292F11">
        <w:rPr>
          <w:sz w:val="18"/>
        </w:rPr>
        <w:t xml:space="preserve"> di quali patologie potrà affrontare come medico non specialista e quali invece richiederanno l'intervento del medico specialista.</w:t>
      </w:r>
    </w:p>
    <w:p w14:paraId="7F036132" w14:textId="77777777" w:rsidR="00D073AB" w:rsidRPr="00292F11" w:rsidRDefault="00D073AB" w:rsidP="00D073AB">
      <w:pPr>
        <w:jc w:val="both"/>
        <w:rPr>
          <w:sz w:val="10"/>
          <w:szCs w:val="10"/>
        </w:rPr>
      </w:pPr>
    </w:p>
    <w:p w14:paraId="3FB4B17A" w14:textId="77777777" w:rsidR="00663A82" w:rsidRPr="00292F11" w:rsidRDefault="00D073AB" w:rsidP="00D073AB">
      <w:pPr>
        <w:jc w:val="both"/>
        <w:rPr>
          <w:sz w:val="14"/>
          <w:szCs w:val="14"/>
        </w:rPr>
      </w:pPr>
      <w:r w:rsidRPr="00292F11">
        <w:rPr>
          <w:b/>
          <w:i/>
          <w:sz w:val="18"/>
        </w:rPr>
        <w:t>Obiettivi dell’ADF</w:t>
      </w:r>
    </w:p>
    <w:p w14:paraId="120967F8" w14:textId="77777777" w:rsidR="00D229C4" w:rsidRPr="00292F11" w:rsidRDefault="00D229C4" w:rsidP="00742603">
      <w:pPr>
        <w:pStyle w:val="Default"/>
        <w:widowControl/>
        <w:numPr>
          <w:ilvl w:val="0"/>
          <w:numId w:val="51"/>
        </w:numPr>
        <w:jc w:val="both"/>
        <w:rPr>
          <w:rFonts w:ascii="Times New Roman" w:hAnsi="Times New Roman" w:cs="Times New Roman"/>
          <w:sz w:val="18"/>
          <w:szCs w:val="18"/>
        </w:rPr>
      </w:pPr>
      <w:r w:rsidRPr="00292F11">
        <w:rPr>
          <w:rFonts w:ascii="Times New Roman" w:hAnsi="Times New Roman" w:cs="Times New Roman"/>
          <w:b/>
          <w:bCs/>
          <w:sz w:val="18"/>
          <w:szCs w:val="18"/>
        </w:rPr>
        <w:t>Patologia del naso e dei seni paranasali</w:t>
      </w:r>
      <w:r w:rsidR="00645E4A" w:rsidRPr="00292F11">
        <w:rPr>
          <w:rFonts w:ascii="Times New Roman" w:hAnsi="Times New Roman" w:cs="Times New Roman"/>
          <w:sz w:val="18"/>
          <w:szCs w:val="18"/>
        </w:rPr>
        <w:t>.</w:t>
      </w:r>
      <w:r w:rsidR="00645E4A" w:rsidRPr="00292F11">
        <w:rPr>
          <w:rFonts w:ascii="Times New Roman" w:hAnsi="Times New Roman" w:cs="Times New Roman"/>
          <w:sz w:val="18"/>
          <w:szCs w:val="18"/>
        </w:rPr>
        <w:tab/>
      </w:r>
      <w:r w:rsidRPr="00292F11">
        <w:rPr>
          <w:rFonts w:ascii="Times New Roman" w:hAnsi="Times New Roman" w:cs="Times New Roman"/>
          <w:sz w:val="18"/>
          <w:szCs w:val="18"/>
        </w:rPr>
        <w:t>Malformazioni del naso e seni paranasali. Malattie del setto nasale. Riniti acute e croniche. Rinopatie allergiche. Sindromi da ostruzione nasale, epistassi, corpi estranei. Sinusiti acute e croniche e loro complicanze. Sindromi algiche cranio-facciali. Tumori del naso e seni paranasali. Disturbi della funzione olfattoria.</w:t>
      </w:r>
    </w:p>
    <w:p w14:paraId="0DE655FC" w14:textId="77777777" w:rsidR="00D229C4" w:rsidRPr="00292F11" w:rsidRDefault="00D229C4" w:rsidP="00742603">
      <w:pPr>
        <w:pStyle w:val="Default"/>
        <w:widowControl/>
        <w:numPr>
          <w:ilvl w:val="0"/>
          <w:numId w:val="51"/>
        </w:numPr>
        <w:jc w:val="both"/>
        <w:rPr>
          <w:rFonts w:ascii="Times New Roman" w:hAnsi="Times New Roman" w:cs="Times New Roman"/>
          <w:sz w:val="18"/>
          <w:szCs w:val="18"/>
        </w:rPr>
      </w:pPr>
      <w:r w:rsidRPr="00292F11">
        <w:rPr>
          <w:rFonts w:ascii="Times New Roman" w:hAnsi="Times New Roman" w:cs="Times New Roman"/>
          <w:b/>
          <w:bCs/>
          <w:sz w:val="18"/>
          <w:szCs w:val="18"/>
        </w:rPr>
        <w:t>Patologia della faringe</w:t>
      </w:r>
      <w:r w:rsidR="00645E4A" w:rsidRPr="00292F11">
        <w:rPr>
          <w:rFonts w:ascii="Times New Roman" w:hAnsi="Times New Roman" w:cs="Times New Roman"/>
          <w:b/>
          <w:bCs/>
          <w:sz w:val="18"/>
          <w:szCs w:val="18"/>
        </w:rPr>
        <w:tab/>
      </w:r>
      <w:r w:rsidRPr="00292F11">
        <w:rPr>
          <w:rFonts w:ascii="Times New Roman" w:hAnsi="Times New Roman" w:cs="Times New Roman"/>
          <w:sz w:val="18"/>
          <w:szCs w:val="18"/>
        </w:rPr>
        <w:t xml:space="preserve">Malformazioni della faringe. Corpi estranei nelle vie aeree e digestive superiori. Tonsilliti acute. Flogosi acute e croniche della faringe e malattia focale. Tumori del rino, oro, ipofaringe e cavo orale. Paralisi faringee </w:t>
      </w:r>
    </w:p>
    <w:p w14:paraId="587D638F" w14:textId="77777777" w:rsidR="00D229C4" w:rsidRPr="00292F11" w:rsidRDefault="00D229C4" w:rsidP="00742603">
      <w:pPr>
        <w:pStyle w:val="Default"/>
        <w:widowControl/>
        <w:numPr>
          <w:ilvl w:val="0"/>
          <w:numId w:val="51"/>
        </w:numPr>
        <w:jc w:val="both"/>
        <w:rPr>
          <w:rFonts w:ascii="Times New Roman" w:hAnsi="Times New Roman" w:cs="Times New Roman"/>
          <w:sz w:val="18"/>
          <w:szCs w:val="18"/>
        </w:rPr>
      </w:pPr>
      <w:r w:rsidRPr="00292F11">
        <w:rPr>
          <w:rFonts w:ascii="Times New Roman" w:hAnsi="Times New Roman" w:cs="Times New Roman"/>
          <w:b/>
          <w:bCs/>
          <w:sz w:val="18"/>
          <w:szCs w:val="18"/>
        </w:rPr>
        <w:t>Patologia della della laringe</w:t>
      </w:r>
      <w:r w:rsidR="00645E4A" w:rsidRPr="00292F11">
        <w:rPr>
          <w:rFonts w:ascii="Times New Roman" w:hAnsi="Times New Roman" w:cs="Times New Roman"/>
          <w:sz w:val="18"/>
          <w:szCs w:val="18"/>
        </w:rPr>
        <w:tab/>
      </w:r>
      <w:r w:rsidRPr="00292F11">
        <w:rPr>
          <w:rFonts w:ascii="Times New Roman" w:hAnsi="Times New Roman" w:cs="Times New Roman"/>
          <w:sz w:val="18"/>
          <w:szCs w:val="18"/>
        </w:rPr>
        <w:t xml:space="preserve">Malformazioni e traumi della laringe. Edemi e stenosi laringee. Paralisi laringee. Laringiti acute e croniche. Tumori benigni e maligni laringei. Lesioni precancerose. </w:t>
      </w:r>
    </w:p>
    <w:p w14:paraId="5D615BEF" w14:textId="77777777" w:rsidR="00D229C4" w:rsidRPr="00292F11" w:rsidRDefault="00D229C4" w:rsidP="00742603">
      <w:pPr>
        <w:pStyle w:val="Default"/>
        <w:widowControl/>
        <w:numPr>
          <w:ilvl w:val="0"/>
          <w:numId w:val="51"/>
        </w:numPr>
        <w:jc w:val="both"/>
        <w:rPr>
          <w:rFonts w:ascii="Times New Roman" w:hAnsi="Times New Roman" w:cs="Times New Roman"/>
          <w:sz w:val="18"/>
          <w:szCs w:val="18"/>
        </w:rPr>
      </w:pPr>
      <w:r w:rsidRPr="00292F11">
        <w:rPr>
          <w:rFonts w:ascii="Times New Roman" w:hAnsi="Times New Roman" w:cs="Times New Roman"/>
          <w:b/>
          <w:bCs/>
          <w:sz w:val="18"/>
          <w:szCs w:val="18"/>
        </w:rPr>
        <w:t>Patologia dell'orecchio e audiologia</w:t>
      </w:r>
      <w:r w:rsidR="00645E4A" w:rsidRPr="00292F11">
        <w:rPr>
          <w:rFonts w:ascii="Times New Roman" w:hAnsi="Times New Roman" w:cs="Times New Roman"/>
          <w:b/>
          <w:bCs/>
          <w:sz w:val="18"/>
          <w:szCs w:val="18"/>
        </w:rPr>
        <w:tab/>
      </w:r>
      <w:r w:rsidR="00645E4A" w:rsidRPr="00292F11">
        <w:rPr>
          <w:rFonts w:ascii="Times New Roman" w:hAnsi="Times New Roman" w:cs="Times New Roman"/>
          <w:b/>
          <w:bCs/>
          <w:sz w:val="18"/>
          <w:szCs w:val="18"/>
        </w:rPr>
        <w:tab/>
      </w:r>
      <w:r w:rsidRPr="00292F11">
        <w:rPr>
          <w:rFonts w:ascii="Times New Roman" w:hAnsi="Times New Roman" w:cs="Times New Roman"/>
          <w:sz w:val="18"/>
          <w:szCs w:val="18"/>
        </w:rPr>
        <w:t xml:space="preserve">Malformazioni congenite dell’orecchio esterno, medio ed interno. Patologia dell'orecchio esterno, medio ed interno. Semeiotica audio-vestibolare. Ipoacusie. Vertigini. </w:t>
      </w:r>
    </w:p>
    <w:p w14:paraId="7B10CABE" w14:textId="77777777" w:rsidR="00D073AB" w:rsidRPr="00292F11" w:rsidRDefault="00D073AB" w:rsidP="00742603">
      <w:pPr>
        <w:numPr>
          <w:ilvl w:val="0"/>
          <w:numId w:val="51"/>
        </w:numPr>
        <w:spacing w:line="233" w:lineRule="auto"/>
        <w:jc w:val="both"/>
        <w:rPr>
          <w:sz w:val="18"/>
        </w:rPr>
      </w:pPr>
      <w:r w:rsidRPr="00292F11">
        <w:rPr>
          <w:b/>
          <w:sz w:val="18"/>
        </w:rPr>
        <w:t>Patologia odontostomatologica</w:t>
      </w:r>
      <w:r w:rsidRPr="00292F11">
        <w:rPr>
          <w:b/>
          <w:sz w:val="18"/>
        </w:rPr>
        <w:tab/>
      </w:r>
      <w:r w:rsidRPr="00292F11">
        <w:rPr>
          <w:sz w:val="18"/>
        </w:rPr>
        <w:t>Carie: patogenesi e profilassi. Pulpiti. Patologie del parodonto. Malocclusioni dentali. Cisti e flogosi del mascellare. Tumori odontogeni. Prevenzione, diagnosi e terapia delle patologie dei tessuti molli del cavo orale compresi i tumori.</w:t>
      </w:r>
      <w:r w:rsidR="005F248A" w:rsidRPr="00292F11">
        <w:rPr>
          <w:sz w:val="18"/>
        </w:rPr>
        <w:t xml:space="preserve"> </w:t>
      </w:r>
      <w:r w:rsidRPr="00292F11">
        <w:rPr>
          <w:sz w:val="18"/>
        </w:rPr>
        <w:t xml:space="preserve">Manifestazioni orali nel corso di malattie sistemiche. </w:t>
      </w:r>
    </w:p>
    <w:p w14:paraId="4E3EE2F1" w14:textId="77777777" w:rsidR="00D073AB" w:rsidRPr="00292F11" w:rsidRDefault="00D073AB" w:rsidP="00742603">
      <w:pPr>
        <w:numPr>
          <w:ilvl w:val="0"/>
          <w:numId w:val="51"/>
        </w:numPr>
        <w:spacing w:line="233" w:lineRule="auto"/>
        <w:jc w:val="both"/>
        <w:rPr>
          <w:sz w:val="18"/>
        </w:rPr>
      </w:pPr>
      <w:r w:rsidRPr="00292F11">
        <w:rPr>
          <w:b/>
          <w:sz w:val="18"/>
        </w:rPr>
        <w:t>Patologia maxillo-facciale</w:t>
      </w:r>
      <w:r w:rsidRPr="00292F11">
        <w:rPr>
          <w:sz w:val="18"/>
        </w:rPr>
        <w:tab/>
        <w:t xml:space="preserve">Traumatologia maxillo-facciale, prevenzione, pronto soccorso e assistenza. Principi generali di diagnosi e terapia delle fratture maxillo-facciali. Diagnosi e terapia di malformazioni e malocclusioni maxillo-mandibolari. Principi di terapia chirurgica dei tumori mascellari. </w:t>
      </w:r>
      <w:r w:rsidR="005F248A" w:rsidRPr="00292F11">
        <w:rPr>
          <w:sz w:val="18"/>
        </w:rPr>
        <w:t>Patologia disfunzionale dell'ATM e sindromi nevralgiche mio-tensive. Patologia delle ghiandole salivari.</w:t>
      </w:r>
    </w:p>
    <w:p w14:paraId="5D952492" w14:textId="77777777" w:rsidR="00D073AB" w:rsidRPr="00292F11" w:rsidRDefault="00D073AB" w:rsidP="00742603">
      <w:pPr>
        <w:numPr>
          <w:ilvl w:val="0"/>
          <w:numId w:val="51"/>
        </w:numPr>
        <w:spacing w:line="233" w:lineRule="auto"/>
        <w:jc w:val="both"/>
        <w:rPr>
          <w:sz w:val="18"/>
        </w:rPr>
      </w:pPr>
      <w:r w:rsidRPr="00292F11">
        <w:rPr>
          <w:b/>
          <w:sz w:val="18"/>
        </w:rPr>
        <w:t>Patologia dell'apparato visivo</w:t>
      </w:r>
      <w:r w:rsidRPr="00292F11">
        <w:rPr>
          <w:sz w:val="18"/>
        </w:rPr>
        <w:tab/>
      </w:r>
      <w:r w:rsidR="00645E4A" w:rsidRPr="00292F11">
        <w:rPr>
          <w:sz w:val="18"/>
        </w:rPr>
        <w:tab/>
      </w:r>
      <w:r w:rsidRPr="00292F11">
        <w:rPr>
          <w:sz w:val="18"/>
        </w:rPr>
        <w:t>Vizi di refrazione. Patologia delle palpebre, delle vie lacrimali, della congiuntiva, della cornea, del cristallino, dell'uvea, dell'orbita, della retina, del glaucoma. Oftalmologia pediatrica. Distacco di retina. Tumori endo-oculari.</w:t>
      </w:r>
    </w:p>
    <w:p w14:paraId="3DA8D9E5" w14:textId="77777777" w:rsidR="00663A82" w:rsidRPr="00292F11" w:rsidRDefault="00663A82" w:rsidP="00663A82">
      <w:pPr>
        <w:spacing w:line="233" w:lineRule="auto"/>
        <w:jc w:val="both"/>
        <w:rPr>
          <w:sz w:val="10"/>
          <w:szCs w:val="10"/>
        </w:rPr>
      </w:pPr>
    </w:p>
    <w:p w14:paraId="11BBEC67" w14:textId="77777777" w:rsidR="00F653D0" w:rsidRPr="00292F11" w:rsidRDefault="00F653D0" w:rsidP="00F653D0">
      <w:pPr>
        <w:jc w:val="both"/>
        <w:rPr>
          <w:sz w:val="18"/>
        </w:rPr>
      </w:pPr>
      <w:r w:rsidRPr="00292F11">
        <w:rPr>
          <w:b/>
          <w:i/>
          <w:sz w:val="18"/>
        </w:rPr>
        <w:t>Obiettivi dell’ADI e/o dell’ADT</w:t>
      </w:r>
    </w:p>
    <w:p w14:paraId="7168E675" w14:textId="77777777" w:rsidR="00F653D0" w:rsidRPr="00292F11" w:rsidRDefault="00F653D0" w:rsidP="00742603">
      <w:pPr>
        <w:numPr>
          <w:ilvl w:val="0"/>
          <w:numId w:val="52"/>
        </w:numPr>
        <w:spacing w:line="233" w:lineRule="auto"/>
        <w:jc w:val="both"/>
        <w:rPr>
          <w:sz w:val="18"/>
        </w:rPr>
      </w:pPr>
      <w:r w:rsidRPr="00292F11">
        <w:rPr>
          <w:sz w:val="18"/>
        </w:rPr>
        <w:t>Semeiotica otorinolaringoiatrica.</w:t>
      </w:r>
    </w:p>
    <w:p w14:paraId="605E1BCD" w14:textId="77777777" w:rsidR="00D073AB" w:rsidRPr="00292F11" w:rsidRDefault="00D073AB" w:rsidP="00742603">
      <w:pPr>
        <w:numPr>
          <w:ilvl w:val="0"/>
          <w:numId w:val="52"/>
        </w:numPr>
        <w:spacing w:line="233" w:lineRule="auto"/>
        <w:jc w:val="both"/>
        <w:rPr>
          <w:sz w:val="18"/>
        </w:rPr>
      </w:pPr>
      <w:r w:rsidRPr="00292F11">
        <w:rPr>
          <w:sz w:val="18"/>
        </w:rPr>
        <w:t>Esercitazioni di odontostomatologia e chirurgia maxillofacciale.</w:t>
      </w:r>
    </w:p>
    <w:p w14:paraId="155D66B6" w14:textId="77777777" w:rsidR="00D073AB" w:rsidRPr="00292F11" w:rsidRDefault="00D073AB" w:rsidP="00742603">
      <w:pPr>
        <w:numPr>
          <w:ilvl w:val="0"/>
          <w:numId w:val="52"/>
        </w:numPr>
        <w:spacing w:line="233" w:lineRule="auto"/>
        <w:jc w:val="both"/>
        <w:rPr>
          <w:sz w:val="18"/>
        </w:rPr>
      </w:pPr>
      <w:r w:rsidRPr="00292F11">
        <w:rPr>
          <w:sz w:val="18"/>
        </w:rPr>
        <w:t>Illustrazione delle metodologie diagnostiche e strumentali oculistiche.</w:t>
      </w:r>
    </w:p>
    <w:p w14:paraId="3B3A026C" w14:textId="77777777" w:rsidR="00D073AB" w:rsidRPr="00292F11" w:rsidRDefault="00D073AB" w:rsidP="00D073AB">
      <w:pPr>
        <w:jc w:val="both"/>
        <w:rPr>
          <w:sz w:val="10"/>
          <w:szCs w:val="10"/>
        </w:rPr>
      </w:pPr>
    </w:p>
    <w:p w14:paraId="3B7BCCD1" w14:textId="77777777" w:rsidR="00D073AB" w:rsidRPr="00292F11" w:rsidRDefault="00D073AB" w:rsidP="00D073AB">
      <w:pPr>
        <w:jc w:val="both"/>
        <w:rPr>
          <w:sz w:val="18"/>
        </w:rPr>
      </w:pPr>
      <w:r w:rsidRPr="00292F11">
        <w:rPr>
          <w:b/>
          <w:i/>
          <w:sz w:val="18"/>
        </w:rPr>
        <w:t>Obiettivi dell'APP</w:t>
      </w:r>
      <w:r w:rsidRPr="00292F11">
        <w:rPr>
          <w:b/>
          <w:i/>
          <w:sz w:val="18"/>
        </w:rPr>
        <w:tab/>
      </w:r>
      <w:r w:rsidRPr="00292F11">
        <w:rPr>
          <w:sz w:val="18"/>
        </w:rPr>
        <w:t>Attività in corsia e in ambulatorio - patologie odontostomatologiche, otorinolaringoiatriche e oculistiche.</w:t>
      </w:r>
    </w:p>
    <w:p w14:paraId="176D30C4" w14:textId="77777777" w:rsidR="00D073AB" w:rsidRPr="00292F11" w:rsidRDefault="00D073AB" w:rsidP="00D073AB">
      <w:pPr>
        <w:jc w:val="both"/>
      </w:pPr>
    </w:p>
    <w:p w14:paraId="52F48394" w14:textId="77777777" w:rsidR="00875273" w:rsidRPr="00292F11" w:rsidRDefault="00875273" w:rsidP="00D073AB">
      <w:pPr>
        <w:jc w:val="both"/>
      </w:pPr>
    </w:p>
    <w:p w14:paraId="09689D56" w14:textId="77777777" w:rsidR="00875273" w:rsidRPr="00292F11" w:rsidRDefault="00875273" w:rsidP="00D073AB">
      <w:pPr>
        <w:jc w:val="both"/>
      </w:pPr>
    </w:p>
    <w:p w14:paraId="0D68942F" w14:textId="77777777" w:rsidR="00893245" w:rsidRPr="00292F11" w:rsidRDefault="00AE3325" w:rsidP="00AE3325">
      <w:pPr>
        <w:jc w:val="both"/>
        <w:rPr>
          <w:sz w:val="18"/>
          <w:szCs w:val="18"/>
        </w:rPr>
      </w:pPr>
      <w:r w:rsidRPr="00292F11">
        <w:br w:type="page"/>
      </w:r>
      <w:r w:rsidR="00893245" w:rsidRPr="00292F11">
        <w:rPr>
          <w:i/>
          <w:sz w:val="18"/>
          <w:szCs w:val="18"/>
        </w:rPr>
        <w:lastRenderedPageBreak/>
        <w:t>Didattica: Ordinamento ed Organizzazione dei Corsi</w:t>
      </w:r>
      <w:r w:rsidR="00893245" w:rsidRPr="00292F11">
        <w:rPr>
          <w:sz w:val="18"/>
          <w:szCs w:val="18"/>
        </w:rPr>
        <w:tab/>
      </w:r>
      <w:r w:rsidR="00893245" w:rsidRPr="00292F11">
        <w:rPr>
          <w:sz w:val="18"/>
          <w:szCs w:val="18"/>
        </w:rPr>
        <w:tab/>
      </w:r>
      <w:r w:rsidR="00893245" w:rsidRPr="00292F11">
        <w:rPr>
          <w:sz w:val="18"/>
          <w:szCs w:val="18"/>
        </w:rPr>
        <w:tab/>
      </w:r>
      <w:r w:rsidR="00893245" w:rsidRPr="00292F11">
        <w:rPr>
          <w:sz w:val="18"/>
          <w:szCs w:val="18"/>
        </w:rPr>
        <w:tab/>
      </w:r>
      <w:r w:rsidR="00893245" w:rsidRPr="00292F11">
        <w:rPr>
          <w:sz w:val="18"/>
          <w:szCs w:val="18"/>
        </w:rPr>
        <w:tab/>
      </w:r>
      <w:r w:rsidR="00893245" w:rsidRPr="00292F11">
        <w:rPr>
          <w:sz w:val="18"/>
          <w:szCs w:val="18"/>
        </w:rPr>
        <w:tab/>
      </w:r>
      <w:r w:rsidR="00893245" w:rsidRPr="00292F11">
        <w:rPr>
          <w:sz w:val="18"/>
          <w:szCs w:val="18"/>
        </w:rPr>
        <w:tab/>
      </w:r>
      <w:r w:rsidR="00893245" w:rsidRPr="00292F11">
        <w:rPr>
          <w:sz w:val="18"/>
          <w:szCs w:val="18"/>
        </w:rPr>
        <w:tab/>
      </w:r>
      <w:r w:rsidR="00893245" w:rsidRPr="00292F11">
        <w:rPr>
          <w:sz w:val="18"/>
          <w:szCs w:val="18"/>
        </w:rPr>
        <w:tab/>
      </w:r>
      <w:r w:rsidR="00893245" w:rsidRPr="00292F11">
        <w:rPr>
          <w:sz w:val="18"/>
          <w:szCs w:val="18"/>
        </w:rPr>
        <w:tab/>
      </w:r>
      <w:r w:rsidR="00893245" w:rsidRPr="00292F11">
        <w:rPr>
          <w:sz w:val="18"/>
          <w:szCs w:val="18"/>
        </w:rPr>
        <w:tab/>
      </w:r>
      <w:r w:rsidR="00893245" w:rsidRPr="00292F11">
        <w:rPr>
          <w:sz w:val="18"/>
          <w:szCs w:val="18"/>
        </w:rPr>
        <w:tab/>
        <w:t xml:space="preserve">       81</w:t>
      </w:r>
    </w:p>
    <w:p w14:paraId="00097B70" w14:textId="77777777" w:rsidR="00893245" w:rsidRPr="00292F11" w:rsidRDefault="009C79ED" w:rsidP="00893245">
      <w:pPr>
        <w:jc w:val="both"/>
        <w:rPr>
          <w:sz w:val="18"/>
        </w:rPr>
      </w:pPr>
      <w:r>
        <w:rPr>
          <w:noProof/>
          <w:sz w:val="16"/>
          <w:szCs w:val="16"/>
          <w:lang w:eastAsia="it-IT"/>
        </w:rPr>
        <w:pict w14:anchorId="1AF31403">
          <v:line id="_x0000_s3089" style="position:absolute;left:0;text-align:left;z-index:210" from="1.35pt,-.05pt" to="478.35pt,-.05pt"/>
        </w:pict>
      </w:r>
    </w:p>
    <w:p w14:paraId="06D1192F" w14:textId="77777777" w:rsidR="00875273" w:rsidRPr="00292F11" w:rsidRDefault="00875273" w:rsidP="00875273">
      <w:pPr>
        <w:jc w:val="both"/>
      </w:pPr>
    </w:p>
    <w:p w14:paraId="1EBFDAF9" w14:textId="77777777" w:rsidR="00875273" w:rsidRPr="00292F11" w:rsidRDefault="00875273" w:rsidP="00875273">
      <w:pPr>
        <w:jc w:val="both"/>
        <w:rPr>
          <w:b/>
          <w:sz w:val="24"/>
          <w:u w:val="single"/>
        </w:rPr>
      </w:pPr>
      <w:r w:rsidRPr="00292F11">
        <w:rPr>
          <w:b/>
          <w:sz w:val="24"/>
        </w:rPr>
        <w:t xml:space="preserve">29 - </w:t>
      </w:r>
      <w:r w:rsidRPr="00292F11">
        <w:rPr>
          <w:b/>
          <w:sz w:val="24"/>
          <w:u w:val="single"/>
        </w:rPr>
        <w:t xml:space="preserve">Corso Integrato di INGLESE SCIENTIFICO </w:t>
      </w:r>
      <w:r w:rsidRPr="00292F11">
        <w:rPr>
          <w:sz w:val="22"/>
          <w:szCs w:val="22"/>
          <w:u w:val="single"/>
        </w:rPr>
        <w:t>(I, II, III, IV e V)</w:t>
      </w:r>
    </w:p>
    <w:p w14:paraId="41403ABF" w14:textId="77777777" w:rsidR="00875273" w:rsidRPr="00292F11" w:rsidRDefault="00875273" w:rsidP="00875273">
      <w:pPr>
        <w:jc w:val="both"/>
        <w:rPr>
          <w:sz w:val="6"/>
          <w:szCs w:val="6"/>
        </w:rPr>
      </w:pPr>
    </w:p>
    <w:p w14:paraId="581A932B" w14:textId="77777777" w:rsidR="00875273" w:rsidRPr="00292F11" w:rsidRDefault="00875273" w:rsidP="00875273">
      <w:pPr>
        <w:jc w:val="center"/>
        <w:rPr>
          <w:b/>
          <w:i/>
          <w:sz w:val="22"/>
        </w:rPr>
      </w:pPr>
      <w:r w:rsidRPr="00292F11">
        <w:rPr>
          <w:b/>
          <w:i/>
          <w:sz w:val="22"/>
        </w:rPr>
        <w:t>Core Curriculum</w:t>
      </w:r>
    </w:p>
    <w:p w14:paraId="0E8CB409" w14:textId="77777777" w:rsidR="00875273" w:rsidRPr="00292F11" w:rsidRDefault="00875273" w:rsidP="00875273">
      <w:pPr>
        <w:jc w:val="both"/>
        <w:rPr>
          <w:sz w:val="10"/>
          <w:szCs w:val="10"/>
        </w:rPr>
      </w:pPr>
    </w:p>
    <w:p w14:paraId="46E387D3" w14:textId="77777777" w:rsidR="00875273" w:rsidRPr="00292F11" w:rsidRDefault="00875273" w:rsidP="00875273">
      <w:pPr>
        <w:jc w:val="both"/>
        <w:rPr>
          <w:b/>
          <w:i/>
          <w:sz w:val="18"/>
        </w:rPr>
      </w:pPr>
      <w:r w:rsidRPr="00292F11">
        <w:rPr>
          <w:b/>
          <w:i/>
          <w:sz w:val="18"/>
        </w:rPr>
        <w:t>Obiettivi didattici generali</w:t>
      </w:r>
    </w:p>
    <w:p w14:paraId="21DE793A" w14:textId="77777777" w:rsidR="00875273" w:rsidRPr="00292F11" w:rsidRDefault="00875273" w:rsidP="00742603">
      <w:pPr>
        <w:numPr>
          <w:ilvl w:val="0"/>
          <w:numId w:val="74"/>
        </w:numPr>
        <w:ind w:left="454" w:hanging="454"/>
        <w:jc w:val="both"/>
        <w:rPr>
          <w:sz w:val="18"/>
        </w:rPr>
      </w:pPr>
      <w:r w:rsidRPr="00292F11">
        <w:rPr>
          <w:i/>
          <w:sz w:val="18"/>
        </w:rPr>
        <w:t>Conoscere</w:t>
      </w:r>
      <w:r w:rsidRPr="00292F11">
        <w:rPr>
          <w:sz w:val="18"/>
        </w:rPr>
        <w:t xml:space="preserve"> gli elementi lessicali e grammaticali  della lingua nei testi medico-scientifici.</w:t>
      </w:r>
    </w:p>
    <w:p w14:paraId="6EDD7C29" w14:textId="77777777" w:rsidR="00875273" w:rsidRPr="00292F11" w:rsidRDefault="00875273" w:rsidP="00742603">
      <w:pPr>
        <w:numPr>
          <w:ilvl w:val="0"/>
          <w:numId w:val="74"/>
        </w:numPr>
        <w:ind w:left="454" w:hanging="454"/>
        <w:jc w:val="both"/>
        <w:rPr>
          <w:sz w:val="18"/>
        </w:rPr>
      </w:pPr>
      <w:r w:rsidRPr="00292F11">
        <w:rPr>
          <w:i/>
          <w:sz w:val="18"/>
        </w:rPr>
        <w:t>Saper riconoscere</w:t>
      </w:r>
      <w:r w:rsidRPr="00292F11">
        <w:rPr>
          <w:sz w:val="18"/>
        </w:rPr>
        <w:t xml:space="preserve"> e applicare queste conoscenze alla lettura critica di varie tipologie di documenti della letteratura medica e in particolare della </w:t>
      </w:r>
      <w:r w:rsidRPr="00292F11">
        <w:rPr>
          <w:i/>
          <w:sz w:val="18"/>
        </w:rPr>
        <w:t xml:space="preserve">evidence based medicine </w:t>
      </w:r>
      <w:r w:rsidRPr="00292F11">
        <w:rPr>
          <w:sz w:val="18"/>
        </w:rPr>
        <w:t>(</w:t>
      </w:r>
      <w:r w:rsidRPr="00292F11">
        <w:rPr>
          <w:i/>
          <w:sz w:val="18"/>
        </w:rPr>
        <w:t>EBM</w:t>
      </w:r>
      <w:r w:rsidRPr="00292F11">
        <w:rPr>
          <w:sz w:val="18"/>
        </w:rPr>
        <w:t>).</w:t>
      </w:r>
    </w:p>
    <w:p w14:paraId="41F125C8" w14:textId="77777777" w:rsidR="00875273" w:rsidRPr="00292F11" w:rsidRDefault="00875273" w:rsidP="00742603">
      <w:pPr>
        <w:numPr>
          <w:ilvl w:val="0"/>
          <w:numId w:val="74"/>
        </w:numPr>
        <w:ind w:left="454" w:hanging="454"/>
        <w:jc w:val="both"/>
        <w:rPr>
          <w:sz w:val="18"/>
        </w:rPr>
      </w:pPr>
      <w:r w:rsidRPr="00292F11">
        <w:rPr>
          <w:i/>
          <w:sz w:val="18"/>
        </w:rPr>
        <w:t>Applicare</w:t>
      </w:r>
      <w:r w:rsidRPr="00292F11">
        <w:rPr>
          <w:sz w:val="18"/>
        </w:rPr>
        <w:t xml:space="preserve"> i metodi di </w:t>
      </w:r>
      <w:r w:rsidRPr="00292F11">
        <w:rPr>
          <w:i/>
          <w:sz w:val="18"/>
        </w:rPr>
        <w:t>self-study</w:t>
      </w:r>
      <w:r w:rsidRPr="00292F11">
        <w:rPr>
          <w:sz w:val="18"/>
        </w:rPr>
        <w:t xml:space="preserve"> più efficaci per sviluppare e consolidare le proprie conoscenze lessico-grammaticali e discorsali nel campo medico e fare monitoraggio dei propri progressi.</w:t>
      </w:r>
    </w:p>
    <w:p w14:paraId="5B435148" w14:textId="77777777" w:rsidR="00893245" w:rsidRPr="00292F11" w:rsidRDefault="00893245" w:rsidP="00893245">
      <w:pPr>
        <w:jc w:val="both"/>
        <w:rPr>
          <w:sz w:val="18"/>
        </w:rPr>
      </w:pPr>
    </w:p>
    <w:p w14:paraId="40921903" w14:textId="77777777" w:rsidR="00A07CC1" w:rsidRPr="00292F11" w:rsidRDefault="00A07CC1" w:rsidP="00742603">
      <w:pPr>
        <w:numPr>
          <w:ilvl w:val="0"/>
          <w:numId w:val="74"/>
        </w:numPr>
        <w:ind w:left="454" w:hanging="454"/>
        <w:jc w:val="both"/>
        <w:rPr>
          <w:sz w:val="18"/>
        </w:rPr>
      </w:pPr>
      <w:r w:rsidRPr="00292F11">
        <w:rPr>
          <w:i/>
          <w:sz w:val="18"/>
        </w:rPr>
        <w:t>Applicare</w:t>
      </w:r>
      <w:r w:rsidRPr="00292F11">
        <w:rPr>
          <w:sz w:val="18"/>
        </w:rPr>
        <w:t xml:space="preserve"> tecniche di lettura che portino ad un’efficiente velocità nella decodificazione dell’informazione.</w:t>
      </w:r>
    </w:p>
    <w:p w14:paraId="3FD66A79" w14:textId="77777777" w:rsidR="00A07CC1" w:rsidRPr="00292F11" w:rsidRDefault="00A07CC1" w:rsidP="00742603">
      <w:pPr>
        <w:numPr>
          <w:ilvl w:val="0"/>
          <w:numId w:val="74"/>
        </w:numPr>
        <w:ind w:left="454" w:hanging="454"/>
        <w:jc w:val="both"/>
        <w:rPr>
          <w:sz w:val="18"/>
        </w:rPr>
      </w:pPr>
      <w:r w:rsidRPr="00292F11">
        <w:rPr>
          <w:i/>
          <w:sz w:val="18"/>
        </w:rPr>
        <w:t>Imparare</w:t>
      </w:r>
      <w:r w:rsidRPr="00292F11">
        <w:rPr>
          <w:sz w:val="18"/>
        </w:rPr>
        <w:t xml:space="preserve"> metodi di ricerca bibliografica che permettono di formulare domande pertinenti agli studi e cercare le risposte attraverso l’utilizzo di </w:t>
      </w:r>
      <w:r w:rsidRPr="00292F11">
        <w:rPr>
          <w:i/>
          <w:sz w:val="18"/>
        </w:rPr>
        <w:t>MEDLINE</w:t>
      </w:r>
      <w:r w:rsidRPr="00292F11">
        <w:rPr>
          <w:sz w:val="18"/>
        </w:rPr>
        <w:t xml:space="preserve"> e </w:t>
      </w:r>
      <w:r w:rsidRPr="00292F11">
        <w:rPr>
          <w:i/>
          <w:sz w:val="18"/>
        </w:rPr>
        <w:t>Internet</w:t>
      </w:r>
      <w:r w:rsidRPr="00292F11">
        <w:rPr>
          <w:sz w:val="18"/>
        </w:rPr>
        <w:t>.</w:t>
      </w:r>
    </w:p>
    <w:p w14:paraId="1FBF6A64" w14:textId="77777777" w:rsidR="00A07CC1" w:rsidRPr="00292F11" w:rsidRDefault="00A07CC1" w:rsidP="00742603">
      <w:pPr>
        <w:numPr>
          <w:ilvl w:val="0"/>
          <w:numId w:val="74"/>
        </w:numPr>
        <w:ind w:left="454" w:hanging="454"/>
        <w:jc w:val="both"/>
        <w:rPr>
          <w:sz w:val="18"/>
        </w:rPr>
      </w:pPr>
      <w:r w:rsidRPr="00292F11">
        <w:rPr>
          <w:i/>
          <w:sz w:val="18"/>
        </w:rPr>
        <w:t>Essere consapevoli</w:t>
      </w:r>
      <w:r w:rsidRPr="00292F11">
        <w:rPr>
          <w:sz w:val="18"/>
        </w:rPr>
        <w:t xml:space="preserve"> del ruolo essenziale della letteratura nell’aggiornamento culturale e professionale del medico e dell’importanza di sviluppare l’abitudine alla lettura nell’ambito della formazione permanente.</w:t>
      </w:r>
    </w:p>
    <w:p w14:paraId="0D614E48" w14:textId="77777777" w:rsidR="00A07CC1" w:rsidRPr="00292F11" w:rsidRDefault="00A07CC1" w:rsidP="00A07CC1">
      <w:pPr>
        <w:jc w:val="both"/>
        <w:rPr>
          <w:sz w:val="12"/>
          <w:szCs w:val="12"/>
        </w:rPr>
      </w:pPr>
    </w:p>
    <w:p w14:paraId="6904CC5D" w14:textId="77777777" w:rsidR="00A07CC1" w:rsidRPr="00292F11" w:rsidRDefault="00A07CC1" w:rsidP="00A07CC1">
      <w:pPr>
        <w:jc w:val="both"/>
        <w:rPr>
          <w:b/>
          <w:sz w:val="18"/>
          <w:u w:val="single"/>
        </w:rPr>
      </w:pPr>
      <w:r w:rsidRPr="00292F11">
        <w:rPr>
          <w:b/>
          <w:sz w:val="22"/>
          <w:szCs w:val="22"/>
          <w:u w:val="single"/>
        </w:rPr>
        <w:t>Inglese Scientifico</w:t>
      </w:r>
      <w:r w:rsidRPr="00292F11">
        <w:rPr>
          <w:b/>
          <w:sz w:val="18"/>
          <w:u w:val="single"/>
        </w:rPr>
        <w:t xml:space="preserve"> </w:t>
      </w:r>
      <w:r w:rsidRPr="00292F11">
        <w:rPr>
          <w:u w:val="single"/>
        </w:rPr>
        <w:t>(I)</w:t>
      </w:r>
    </w:p>
    <w:p w14:paraId="7820EC11" w14:textId="77777777" w:rsidR="00A07CC1" w:rsidRPr="00292F11" w:rsidRDefault="00A07CC1" w:rsidP="00A07CC1">
      <w:pPr>
        <w:jc w:val="both"/>
        <w:rPr>
          <w:sz w:val="6"/>
          <w:szCs w:val="6"/>
        </w:rPr>
      </w:pPr>
    </w:p>
    <w:p w14:paraId="220D31AD" w14:textId="77777777" w:rsidR="00A07CC1" w:rsidRPr="00292F11" w:rsidRDefault="00A07CC1" w:rsidP="00A07CC1">
      <w:pPr>
        <w:jc w:val="both"/>
        <w:rPr>
          <w:i/>
          <w:sz w:val="18"/>
        </w:rPr>
      </w:pPr>
      <w:r w:rsidRPr="00292F11">
        <w:rPr>
          <w:b/>
          <w:i/>
          <w:sz w:val="18"/>
        </w:rPr>
        <w:t>Obiettivi dell’ADF</w:t>
      </w:r>
      <w:r w:rsidRPr="00292F11">
        <w:rPr>
          <w:sz w:val="18"/>
        </w:rPr>
        <w:tab/>
        <w:t xml:space="preserve">Corso propedeutico di lettura scientifica per fornire le basi di partenza. Il corso si concentra su </w:t>
      </w:r>
      <w:r w:rsidRPr="00292F11">
        <w:rPr>
          <w:i/>
          <w:sz w:val="18"/>
        </w:rPr>
        <w:t>Reading Skills.</w:t>
      </w:r>
    </w:p>
    <w:p w14:paraId="6F378A18" w14:textId="77777777" w:rsidR="00A07CC1" w:rsidRPr="00292F11" w:rsidRDefault="00A07CC1" w:rsidP="00742603">
      <w:pPr>
        <w:numPr>
          <w:ilvl w:val="0"/>
          <w:numId w:val="22"/>
        </w:numPr>
        <w:jc w:val="both"/>
        <w:rPr>
          <w:sz w:val="18"/>
        </w:rPr>
      </w:pPr>
      <w:r w:rsidRPr="00292F11">
        <w:rPr>
          <w:sz w:val="18"/>
        </w:rPr>
        <w:t>Grammatica e lessico essenziale di base per imparare a leggere autonomamente.</w:t>
      </w:r>
    </w:p>
    <w:p w14:paraId="40B9A92A" w14:textId="77777777" w:rsidR="00A07CC1" w:rsidRPr="00292F11" w:rsidRDefault="00A07CC1" w:rsidP="00742603">
      <w:pPr>
        <w:numPr>
          <w:ilvl w:val="0"/>
          <w:numId w:val="22"/>
        </w:numPr>
        <w:jc w:val="both"/>
        <w:rPr>
          <w:sz w:val="18"/>
        </w:rPr>
      </w:pPr>
      <w:r w:rsidRPr="00292F11">
        <w:rPr>
          <w:i/>
          <w:sz w:val="18"/>
        </w:rPr>
        <w:t>Study skills</w:t>
      </w:r>
      <w:r w:rsidRPr="00292F11">
        <w:rPr>
          <w:sz w:val="18"/>
        </w:rPr>
        <w:t xml:space="preserve"> per accrescere l’autonomia nell’apprendimento della lingua. Prima raccolta di vocaboli per l’archivio lessicale personale che deve continuare per tutto il corso. </w:t>
      </w:r>
    </w:p>
    <w:p w14:paraId="2D9B8035" w14:textId="77777777" w:rsidR="00A07CC1" w:rsidRPr="00292F11" w:rsidRDefault="00A07CC1" w:rsidP="00742603">
      <w:pPr>
        <w:numPr>
          <w:ilvl w:val="0"/>
          <w:numId w:val="22"/>
        </w:numPr>
        <w:jc w:val="both"/>
        <w:rPr>
          <w:sz w:val="18"/>
        </w:rPr>
      </w:pPr>
      <w:r w:rsidRPr="00292F11">
        <w:rPr>
          <w:sz w:val="18"/>
        </w:rPr>
        <w:t>Tecniche di lettura e conoscenza dell’organizzazione strutturale di testi medico-scientifici.</w:t>
      </w:r>
    </w:p>
    <w:p w14:paraId="419243D3" w14:textId="77777777" w:rsidR="00A07CC1" w:rsidRPr="00292F11" w:rsidRDefault="00A07CC1" w:rsidP="00742603">
      <w:pPr>
        <w:numPr>
          <w:ilvl w:val="0"/>
          <w:numId w:val="22"/>
        </w:numPr>
        <w:jc w:val="both"/>
        <w:rPr>
          <w:sz w:val="18"/>
        </w:rPr>
      </w:pPr>
      <w:r w:rsidRPr="00292F11">
        <w:rPr>
          <w:sz w:val="18"/>
        </w:rPr>
        <w:t xml:space="preserve">Iscrizione alla Biblioteca della Facoltà e ritiro della </w:t>
      </w:r>
      <w:r w:rsidRPr="00292F11">
        <w:rPr>
          <w:i/>
          <w:sz w:val="18"/>
        </w:rPr>
        <w:t xml:space="preserve">smart card </w:t>
      </w:r>
      <w:r w:rsidRPr="00292F11">
        <w:rPr>
          <w:sz w:val="18"/>
        </w:rPr>
        <w:t>personale.</w:t>
      </w:r>
    </w:p>
    <w:p w14:paraId="2340D5F0" w14:textId="77777777" w:rsidR="00A07CC1" w:rsidRPr="00292F11" w:rsidRDefault="00A07CC1" w:rsidP="00742603">
      <w:pPr>
        <w:numPr>
          <w:ilvl w:val="0"/>
          <w:numId w:val="22"/>
        </w:numPr>
        <w:jc w:val="both"/>
        <w:rPr>
          <w:sz w:val="18"/>
        </w:rPr>
      </w:pPr>
      <w:r w:rsidRPr="00292F11">
        <w:rPr>
          <w:sz w:val="18"/>
        </w:rPr>
        <w:t xml:space="preserve">Il corso è obbligatorio. Studenti con il diploma del </w:t>
      </w:r>
      <w:r w:rsidRPr="00292F11">
        <w:rPr>
          <w:i/>
          <w:sz w:val="18"/>
        </w:rPr>
        <w:t>Cambridge Preliminary English Test (or equivalent</w:t>
      </w:r>
      <w:r w:rsidRPr="00292F11">
        <w:rPr>
          <w:sz w:val="18"/>
        </w:rPr>
        <w:t xml:space="preserve">) sono esenti dalla frequenza al primo anno del corso. Tutti gli studenti devono iniziare il </w:t>
      </w:r>
      <w:r w:rsidRPr="00292F11">
        <w:rPr>
          <w:i/>
          <w:sz w:val="18"/>
        </w:rPr>
        <w:t>portfolio</w:t>
      </w:r>
      <w:r w:rsidRPr="00292F11">
        <w:rPr>
          <w:sz w:val="18"/>
        </w:rPr>
        <w:t>.</w:t>
      </w:r>
    </w:p>
    <w:p w14:paraId="095C1B54" w14:textId="77777777" w:rsidR="00A07CC1" w:rsidRPr="00292F11" w:rsidRDefault="00A07CC1" w:rsidP="00A07CC1">
      <w:pPr>
        <w:jc w:val="both"/>
        <w:rPr>
          <w:sz w:val="12"/>
          <w:szCs w:val="12"/>
        </w:rPr>
      </w:pPr>
    </w:p>
    <w:p w14:paraId="2D910F67" w14:textId="77777777" w:rsidR="00A07CC1" w:rsidRPr="00292F11" w:rsidRDefault="00A07CC1" w:rsidP="00A07CC1">
      <w:pPr>
        <w:jc w:val="both"/>
        <w:rPr>
          <w:b/>
          <w:sz w:val="18"/>
          <w:u w:val="single"/>
        </w:rPr>
      </w:pPr>
      <w:r w:rsidRPr="00292F11">
        <w:rPr>
          <w:b/>
          <w:sz w:val="22"/>
          <w:szCs w:val="22"/>
          <w:u w:val="single"/>
        </w:rPr>
        <w:t>Inglese Scientifico</w:t>
      </w:r>
      <w:r w:rsidRPr="00292F11">
        <w:rPr>
          <w:b/>
          <w:sz w:val="18"/>
          <w:u w:val="single"/>
        </w:rPr>
        <w:t xml:space="preserve"> </w:t>
      </w:r>
      <w:r w:rsidRPr="00292F11">
        <w:rPr>
          <w:u w:val="single"/>
        </w:rPr>
        <w:t>(II)</w:t>
      </w:r>
    </w:p>
    <w:p w14:paraId="3108AA80" w14:textId="77777777" w:rsidR="00A07CC1" w:rsidRPr="00292F11" w:rsidRDefault="00A07CC1" w:rsidP="00A07CC1">
      <w:pPr>
        <w:jc w:val="both"/>
        <w:rPr>
          <w:sz w:val="10"/>
          <w:szCs w:val="10"/>
        </w:rPr>
      </w:pPr>
    </w:p>
    <w:p w14:paraId="3481C04D" w14:textId="77777777" w:rsidR="00A07CC1" w:rsidRPr="00292F11" w:rsidRDefault="00A07CC1" w:rsidP="00A07CC1">
      <w:pPr>
        <w:jc w:val="both"/>
        <w:rPr>
          <w:sz w:val="18"/>
        </w:rPr>
      </w:pPr>
      <w:r w:rsidRPr="00292F11">
        <w:rPr>
          <w:b/>
          <w:i/>
          <w:sz w:val="18"/>
        </w:rPr>
        <w:t xml:space="preserve">Obiettivi dell’ADF </w:t>
      </w:r>
      <w:r w:rsidRPr="00292F11">
        <w:rPr>
          <w:sz w:val="18"/>
        </w:rPr>
        <w:t xml:space="preserve">Attraverso la lettura ed analisi di testi catalogati nel data base </w:t>
      </w:r>
      <w:r w:rsidRPr="00292F11">
        <w:rPr>
          <w:i/>
          <w:sz w:val="18"/>
        </w:rPr>
        <w:t>MEDLINE</w:t>
      </w:r>
      <w:r w:rsidRPr="00292F11">
        <w:rPr>
          <w:sz w:val="18"/>
        </w:rPr>
        <w:t xml:space="preserve">, ad esempio, </w:t>
      </w:r>
      <w:r w:rsidRPr="00292F11">
        <w:rPr>
          <w:i/>
          <w:sz w:val="18"/>
        </w:rPr>
        <w:t>clinical case reports</w:t>
      </w:r>
      <w:r w:rsidRPr="00292F11">
        <w:rPr>
          <w:sz w:val="18"/>
        </w:rPr>
        <w:t xml:space="preserve">, </w:t>
      </w:r>
      <w:r w:rsidRPr="00292F11">
        <w:rPr>
          <w:i/>
          <w:sz w:val="18"/>
        </w:rPr>
        <w:t>research reports</w:t>
      </w:r>
      <w:r w:rsidRPr="00292F11">
        <w:rPr>
          <w:sz w:val="18"/>
        </w:rPr>
        <w:t xml:space="preserve">, </w:t>
      </w:r>
      <w:r w:rsidRPr="00292F11">
        <w:rPr>
          <w:i/>
          <w:sz w:val="18"/>
        </w:rPr>
        <w:t>reviews</w:t>
      </w:r>
      <w:r w:rsidRPr="00292F11">
        <w:rPr>
          <w:sz w:val="18"/>
        </w:rPr>
        <w:t xml:space="preserve">, </w:t>
      </w:r>
      <w:r w:rsidRPr="00292F11">
        <w:rPr>
          <w:i/>
          <w:sz w:val="18"/>
        </w:rPr>
        <w:t>editorials</w:t>
      </w:r>
      <w:r w:rsidRPr="00292F11">
        <w:rPr>
          <w:sz w:val="18"/>
        </w:rPr>
        <w:t xml:space="preserve">, </w:t>
      </w:r>
      <w:r w:rsidRPr="00292F11">
        <w:rPr>
          <w:i/>
          <w:sz w:val="18"/>
        </w:rPr>
        <w:t>letters</w:t>
      </w:r>
      <w:r w:rsidRPr="00292F11">
        <w:rPr>
          <w:sz w:val="18"/>
        </w:rPr>
        <w:t xml:space="preserve"> </w:t>
      </w:r>
      <w:r w:rsidRPr="00292F11">
        <w:rPr>
          <w:i/>
          <w:sz w:val="18"/>
        </w:rPr>
        <w:t>to the editor</w:t>
      </w:r>
      <w:r w:rsidRPr="00292F11">
        <w:rPr>
          <w:sz w:val="18"/>
        </w:rPr>
        <w:t>, riconoscere e comprendere:</w:t>
      </w:r>
    </w:p>
    <w:p w14:paraId="70BB0E9B" w14:textId="77777777" w:rsidR="00A07CC1" w:rsidRPr="00292F11" w:rsidRDefault="00A07CC1" w:rsidP="00742603">
      <w:pPr>
        <w:numPr>
          <w:ilvl w:val="0"/>
          <w:numId w:val="23"/>
        </w:numPr>
        <w:jc w:val="both"/>
        <w:rPr>
          <w:sz w:val="18"/>
        </w:rPr>
      </w:pPr>
      <w:r w:rsidRPr="00292F11">
        <w:rPr>
          <w:sz w:val="18"/>
        </w:rPr>
        <w:t>Varie tipologie di testi: la struttura e funzione retorica di ciascuno.</w:t>
      </w:r>
    </w:p>
    <w:p w14:paraId="532C38D5" w14:textId="77777777" w:rsidR="00A07CC1" w:rsidRPr="00292F11" w:rsidRDefault="00A07CC1" w:rsidP="00742603">
      <w:pPr>
        <w:numPr>
          <w:ilvl w:val="0"/>
          <w:numId w:val="23"/>
        </w:numPr>
        <w:jc w:val="both"/>
        <w:rPr>
          <w:sz w:val="18"/>
        </w:rPr>
      </w:pPr>
      <w:r w:rsidRPr="00292F11">
        <w:rPr>
          <w:sz w:val="18"/>
        </w:rPr>
        <w:t>Aspetti lessico-grammaticali inglesi che caratterizzano il linguaggio accademico e formale della letteratura medica.</w:t>
      </w:r>
    </w:p>
    <w:p w14:paraId="628D2C34" w14:textId="77777777" w:rsidR="00A07CC1" w:rsidRPr="00292F11" w:rsidRDefault="00A07CC1" w:rsidP="00742603">
      <w:pPr>
        <w:numPr>
          <w:ilvl w:val="0"/>
          <w:numId w:val="23"/>
        </w:numPr>
        <w:jc w:val="both"/>
        <w:rPr>
          <w:sz w:val="18"/>
        </w:rPr>
      </w:pPr>
      <w:r w:rsidRPr="00292F11">
        <w:rPr>
          <w:sz w:val="18"/>
        </w:rPr>
        <w:t>Funzioni dei maggiori motori di ricerca bibliografica in medicina.</w:t>
      </w:r>
    </w:p>
    <w:p w14:paraId="5CE5A526" w14:textId="77777777" w:rsidR="00A07CC1" w:rsidRPr="00292F11" w:rsidRDefault="00A07CC1" w:rsidP="00742603">
      <w:pPr>
        <w:numPr>
          <w:ilvl w:val="0"/>
          <w:numId w:val="23"/>
        </w:numPr>
        <w:jc w:val="both"/>
        <w:rPr>
          <w:sz w:val="18"/>
        </w:rPr>
      </w:pPr>
      <w:r w:rsidRPr="00292F11">
        <w:rPr>
          <w:sz w:val="18"/>
        </w:rPr>
        <w:t>Creazione di un archivio personale (</w:t>
      </w:r>
      <w:r w:rsidRPr="00292F11">
        <w:rPr>
          <w:i/>
          <w:sz w:val="18"/>
        </w:rPr>
        <w:t>portfolio</w:t>
      </w:r>
      <w:r w:rsidRPr="00292F11">
        <w:rPr>
          <w:sz w:val="18"/>
        </w:rPr>
        <w:t xml:space="preserve">) di documenti attinenti ad un argomento scelto dallo studente e discussione del primo di tre elaborati di analisi da scrivere seguendo le linee-guida disponibili nelle dispense; ulteriore raccolta di vocaboli. Lettura di testi pertinenti alle materie studiate al secondo anno. </w:t>
      </w:r>
      <w:r w:rsidRPr="00292F11">
        <w:rPr>
          <w:sz w:val="18"/>
          <w:szCs w:val="18"/>
        </w:rPr>
        <w:t xml:space="preserve">Prova </w:t>
      </w:r>
      <w:r w:rsidRPr="00292F11">
        <w:rPr>
          <w:i/>
          <w:sz w:val="18"/>
          <w:szCs w:val="18"/>
        </w:rPr>
        <w:t>in itinere</w:t>
      </w:r>
      <w:r w:rsidRPr="00292F11">
        <w:rPr>
          <w:sz w:val="18"/>
          <w:szCs w:val="18"/>
        </w:rPr>
        <w:t xml:space="preserve"> su aspetti grammaticali e lessicali dei testi di medicina.</w:t>
      </w:r>
    </w:p>
    <w:p w14:paraId="70FD8FF9" w14:textId="77777777" w:rsidR="00A07CC1" w:rsidRPr="00292F11" w:rsidRDefault="00A07CC1" w:rsidP="00A07CC1">
      <w:pPr>
        <w:jc w:val="both"/>
        <w:rPr>
          <w:sz w:val="12"/>
          <w:szCs w:val="12"/>
        </w:rPr>
      </w:pPr>
    </w:p>
    <w:p w14:paraId="4A89363F" w14:textId="77777777" w:rsidR="00A07CC1" w:rsidRPr="00292F11" w:rsidRDefault="00A07CC1" w:rsidP="00A07CC1">
      <w:pPr>
        <w:jc w:val="both"/>
        <w:rPr>
          <w:b/>
          <w:sz w:val="18"/>
          <w:u w:val="single"/>
        </w:rPr>
      </w:pPr>
      <w:r w:rsidRPr="00292F11">
        <w:rPr>
          <w:b/>
          <w:sz w:val="22"/>
          <w:szCs w:val="22"/>
          <w:u w:val="single"/>
        </w:rPr>
        <w:t>Inglese Scientifico</w:t>
      </w:r>
      <w:r w:rsidRPr="00292F11">
        <w:rPr>
          <w:b/>
          <w:sz w:val="18"/>
          <w:u w:val="single"/>
        </w:rPr>
        <w:t xml:space="preserve"> </w:t>
      </w:r>
      <w:r w:rsidRPr="00292F11">
        <w:rPr>
          <w:u w:val="single"/>
        </w:rPr>
        <w:t>(III)</w:t>
      </w:r>
    </w:p>
    <w:p w14:paraId="0CF2F338" w14:textId="77777777" w:rsidR="00A07CC1" w:rsidRPr="00292F11" w:rsidRDefault="00A07CC1" w:rsidP="00A07CC1">
      <w:pPr>
        <w:jc w:val="both"/>
        <w:rPr>
          <w:sz w:val="10"/>
          <w:szCs w:val="10"/>
        </w:rPr>
      </w:pPr>
    </w:p>
    <w:p w14:paraId="5F696723" w14:textId="77777777" w:rsidR="00A07CC1" w:rsidRPr="00292F11" w:rsidRDefault="00A07CC1" w:rsidP="00A07CC1">
      <w:pPr>
        <w:jc w:val="both"/>
        <w:rPr>
          <w:i/>
          <w:sz w:val="18"/>
        </w:rPr>
      </w:pPr>
      <w:r w:rsidRPr="00292F11">
        <w:rPr>
          <w:b/>
          <w:i/>
          <w:sz w:val="18"/>
        </w:rPr>
        <w:t>Obiettivi dell’ADI e/o dell'ADT</w:t>
      </w:r>
    </w:p>
    <w:p w14:paraId="69A6819A" w14:textId="77777777" w:rsidR="00A07CC1" w:rsidRPr="00292F11" w:rsidRDefault="00A07CC1" w:rsidP="00742603">
      <w:pPr>
        <w:numPr>
          <w:ilvl w:val="0"/>
          <w:numId w:val="24"/>
        </w:numPr>
        <w:jc w:val="both"/>
        <w:rPr>
          <w:sz w:val="18"/>
        </w:rPr>
      </w:pPr>
      <w:r w:rsidRPr="00292F11">
        <w:rPr>
          <w:i/>
          <w:sz w:val="18"/>
        </w:rPr>
        <w:t xml:space="preserve">E-learning: </w:t>
      </w:r>
      <w:r w:rsidRPr="00292F11">
        <w:rPr>
          <w:sz w:val="18"/>
        </w:rPr>
        <w:t>esercizi di lettura</w:t>
      </w:r>
      <w:r w:rsidRPr="00292F11">
        <w:rPr>
          <w:i/>
          <w:sz w:val="18"/>
        </w:rPr>
        <w:t xml:space="preserve"> online</w:t>
      </w:r>
      <w:r w:rsidRPr="00292F11">
        <w:rPr>
          <w:sz w:val="18"/>
        </w:rPr>
        <w:t>; ricerca bibliografica e discussione in gruppo per la soluzione di un problema clinico.</w:t>
      </w:r>
    </w:p>
    <w:p w14:paraId="33C6F39F" w14:textId="77777777" w:rsidR="00A07CC1" w:rsidRPr="00292F11" w:rsidRDefault="00A07CC1" w:rsidP="00742603">
      <w:pPr>
        <w:numPr>
          <w:ilvl w:val="0"/>
          <w:numId w:val="24"/>
        </w:numPr>
        <w:jc w:val="both"/>
        <w:rPr>
          <w:sz w:val="18"/>
        </w:rPr>
      </w:pPr>
      <w:r w:rsidRPr="00292F11">
        <w:rPr>
          <w:i/>
          <w:sz w:val="18"/>
        </w:rPr>
        <w:t>E-learning</w:t>
      </w:r>
      <w:r w:rsidRPr="00292F11">
        <w:rPr>
          <w:sz w:val="18"/>
        </w:rPr>
        <w:t>: esercitazioni di lettura rapida e stesura di un riassunto su argomenti inerenti alle materie studiate al terzo anno.</w:t>
      </w:r>
    </w:p>
    <w:p w14:paraId="727CEC35" w14:textId="77777777" w:rsidR="00A07CC1" w:rsidRPr="00292F11" w:rsidRDefault="00A07CC1" w:rsidP="00742603">
      <w:pPr>
        <w:numPr>
          <w:ilvl w:val="0"/>
          <w:numId w:val="24"/>
        </w:numPr>
        <w:jc w:val="both"/>
        <w:rPr>
          <w:sz w:val="18"/>
        </w:rPr>
      </w:pPr>
      <w:r w:rsidRPr="00292F11">
        <w:rPr>
          <w:i/>
          <w:sz w:val="18"/>
        </w:rPr>
        <w:t>E</w:t>
      </w:r>
      <w:r w:rsidRPr="00292F11">
        <w:rPr>
          <w:sz w:val="18"/>
        </w:rPr>
        <w:t>-</w:t>
      </w:r>
      <w:r w:rsidRPr="00292F11">
        <w:rPr>
          <w:i/>
          <w:sz w:val="18"/>
        </w:rPr>
        <w:t xml:space="preserve">learning: </w:t>
      </w:r>
      <w:r w:rsidRPr="00292F11">
        <w:rPr>
          <w:sz w:val="18"/>
        </w:rPr>
        <w:t xml:space="preserve">esercizi di ascolto di un brano ed esercitazioni sulla pronuncia di vocaboli medici con l’ausilio di materiale audiovisivo </w:t>
      </w:r>
      <w:r w:rsidRPr="00292F11">
        <w:rPr>
          <w:i/>
          <w:sz w:val="18"/>
        </w:rPr>
        <w:t>open-source</w:t>
      </w:r>
      <w:r w:rsidRPr="00292F11">
        <w:rPr>
          <w:sz w:val="18"/>
        </w:rPr>
        <w:t>.</w:t>
      </w:r>
    </w:p>
    <w:p w14:paraId="3D7E981A" w14:textId="77777777" w:rsidR="00A07CC1" w:rsidRPr="00292F11" w:rsidRDefault="00A07CC1" w:rsidP="00742603">
      <w:pPr>
        <w:numPr>
          <w:ilvl w:val="0"/>
          <w:numId w:val="24"/>
        </w:numPr>
        <w:jc w:val="both"/>
        <w:rPr>
          <w:sz w:val="18"/>
        </w:rPr>
      </w:pPr>
      <w:r w:rsidRPr="00292F11">
        <w:rPr>
          <w:sz w:val="18"/>
        </w:rPr>
        <w:t xml:space="preserve">Ulteriore preparazione del </w:t>
      </w:r>
      <w:r w:rsidRPr="00292F11">
        <w:rPr>
          <w:i/>
          <w:sz w:val="18"/>
        </w:rPr>
        <w:t>portfolio</w:t>
      </w:r>
      <w:r w:rsidRPr="00292F11">
        <w:rPr>
          <w:sz w:val="18"/>
        </w:rPr>
        <w:t xml:space="preserve"> personale, in cui i vari tipi di articoli sono rappresentati (ricerche cliniche basate su diversi disegni di ricerca, diversi tipi di </w:t>
      </w:r>
      <w:r w:rsidRPr="00292F11">
        <w:rPr>
          <w:i/>
          <w:sz w:val="18"/>
        </w:rPr>
        <w:t>reviews</w:t>
      </w:r>
      <w:r w:rsidRPr="00292F11">
        <w:rPr>
          <w:sz w:val="18"/>
        </w:rPr>
        <w:t>, etc); discussione del secondo elaborato.</w:t>
      </w:r>
    </w:p>
    <w:p w14:paraId="3C9DF82F" w14:textId="77777777" w:rsidR="00A07CC1" w:rsidRPr="00292F11" w:rsidRDefault="00A07CC1" w:rsidP="00742603">
      <w:pPr>
        <w:numPr>
          <w:ilvl w:val="0"/>
          <w:numId w:val="24"/>
        </w:numPr>
        <w:jc w:val="both"/>
        <w:rPr>
          <w:sz w:val="18"/>
        </w:rPr>
      </w:pPr>
      <w:r w:rsidRPr="00292F11">
        <w:rPr>
          <w:sz w:val="18"/>
        </w:rPr>
        <w:t>Monitorare i progressi linguistici e le difficoltà riscontrate durante il lavoro individuale tramite il tutoraggio e questionari.</w:t>
      </w:r>
    </w:p>
    <w:p w14:paraId="1346FBA4" w14:textId="77777777" w:rsidR="00A07CC1" w:rsidRPr="00292F11" w:rsidRDefault="00A07CC1" w:rsidP="00A07CC1">
      <w:pPr>
        <w:jc w:val="both"/>
        <w:rPr>
          <w:sz w:val="12"/>
          <w:szCs w:val="12"/>
        </w:rPr>
      </w:pPr>
    </w:p>
    <w:p w14:paraId="253090E1" w14:textId="77777777" w:rsidR="00A07CC1" w:rsidRPr="00292F11" w:rsidRDefault="00A07CC1" w:rsidP="00A07CC1">
      <w:pPr>
        <w:jc w:val="both"/>
        <w:rPr>
          <w:sz w:val="22"/>
          <w:u w:val="single"/>
        </w:rPr>
      </w:pPr>
      <w:r w:rsidRPr="00292F11">
        <w:rPr>
          <w:b/>
          <w:sz w:val="22"/>
          <w:szCs w:val="22"/>
          <w:u w:val="single"/>
        </w:rPr>
        <w:t>Inglese Scientifico</w:t>
      </w:r>
      <w:r w:rsidRPr="00292F11">
        <w:rPr>
          <w:b/>
          <w:sz w:val="18"/>
          <w:u w:val="single"/>
        </w:rPr>
        <w:t xml:space="preserve"> </w:t>
      </w:r>
      <w:r w:rsidRPr="00292F11">
        <w:rPr>
          <w:u w:val="single"/>
        </w:rPr>
        <w:t>(IV)</w:t>
      </w:r>
    </w:p>
    <w:p w14:paraId="5332DA75" w14:textId="77777777" w:rsidR="00A07CC1" w:rsidRPr="00292F11" w:rsidRDefault="00A07CC1" w:rsidP="00A07CC1">
      <w:pPr>
        <w:jc w:val="both"/>
        <w:rPr>
          <w:sz w:val="10"/>
          <w:szCs w:val="10"/>
        </w:rPr>
      </w:pPr>
    </w:p>
    <w:p w14:paraId="60F3A8B9" w14:textId="77777777" w:rsidR="00A07CC1" w:rsidRPr="00292F11" w:rsidRDefault="00A07CC1" w:rsidP="00A07CC1">
      <w:pPr>
        <w:jc w:val="both"/>
        <w:rPr>
          <w:sz w:val="18"/>
        </w:rPr>
      </w:pPr>
      <w:r w:rsidRPr="00292F11">
        <w:rPr>
          <w:b/>
          <w:i/>
          <w:sz w:val="18"/>
        </w:rPr>
        <w:t xml:space="preserve">Obiettivi dell’ADF </w:t>
      </w:r>
      <w:r w:rsidRPr="00292F11">
        <w:rPr>
          <w:sz w:val="18"/>
        </w:rPr>
        <w:t>Corso di preparazione all’esame scritto di comprensione:</w:t>
      </w:r>
    </w:p>
    <w:p w14:paraId="7E9CA276" w14:textId="77777777" w:rsidR="00A07CC1" w:rsidRPr="00292F11" w:rsidRDefault="00A07CC1" w:rsidP="00742603">
      <w:pPr>
        <w:numPr>
          <w:ilvl w:val="0"/>
          <w:numId w:val="70"/>
        </w:numPr>
        <w:tabs>
          <w:tab w:val="clear" w:pos="1174"/>
        </w:tabs>
        <w:ind w:left="0" w:firstLine="0"/>
        <w:jc w:val="both"/>
        <w:rPr>
          <w:i/>
          <w:sz w:val="18"/>
        </w:rPr>
      </w:pPr>
      <w:r w:rsidRPr="00292F11">
        <w:rPr>
          <w:i/>
          <w:sz w:val="18"/>
        </w:rPr>
        <w:t>Ulteriore preparazione del portfolio personale.</w:t>
      </w:r>
    </w:p>
    <w:p w14:paraId="5A11803A" w14:textId="77777777" w:rsidR="00A07CC1" w:rsidRPr="00292F11" w:rsidRDefault="00A07CC1" w:rsidP="00742603">
      <w:pPr>
        <w:numPr>
          <w:ilvl w:val="0"/>
          <w:numId w:val="70"/>
        </w:numPr>
        <w:tabs>
          <w:tab w:val="clear" w:pos="1174"/>
        </w:tabs>
        <w:ind w:left="0" w:firstLine="0"/>
        <w:jc w:val="both"/>
        <w:rPr>
          <w:sz w:val="18"/>
        </w:rPr>
      </w:pPr>
      <w:r w:rsidRPr="00292F11">
        <w:rPr>
          <w:i/>
          <w:sz w:val="18"/>
        </w:rPr>
        <w:t xml:space="preserve">E-learning: </w:t>
      </w:r>
      <w:r w:rsidRPr="00292F11">
        <w:rPr>
          <w:sz w:val="18"/>
        </w:rPr>
        <w:t>esercizi di lettura online; ricerca bibliografica e discussione in gruppo per la soluzione di un problema clinico.</w:t>
      </w:r>
    </w:p>
    <w:p w14:paraId="6C71188B" w14:textId="77777777" w:rsidR="00A07CC1" w:rsidRPr="00292F11" w:rsidRDefault="00A07CC1" w:rsidP="00742603">
      <w:pPr>
        <w:numPr>
          <w:ilvl w:val="0"/>
          <w:numId w:val="70"/>
        </w:numPr>
        <w:tabs>
          <w:tab w:val="clear" w:pos="1174"/>
        </w:tabs>
        <w:ind w:left="0" w:firstLine="0"/>
        <w:jc w:val="both"/>
        <w:rPr>
          <w:i/>
          <w:sz w:val="18"/>
        </w:rPr>
      </w:pPr>
      <w:r w:rsidRPr="00292F11">
        <w:rPr>
          <w:i/>
          <w:sz w:val="18"/>
        </w:rPr>
        <w:t>E-learning:</w:t>
      </w:r>
      <w:r w:rsidRPr="00292F11">
        <w:rPr>
          <w:sz w:val="18"/>
        </w:rPr>
        <w:t xml:space="preserve"> esercitazioni di lettura rapida e stesura di un riassunto su argomenti inerenti alle materie studiate al quarto anno.</w:t>
      </w:r>
    </w:p>
    <w:p w14:paraId="49C786C7" w14:textId="77777777" w:rsidR="00A07CC1" w:rsidRPr="00292F11" w:rsidRDefault="00A07CC1" w:rsidP="00742603">
      <w:pPr>
        <w:numPr>
          <w:ilvl w:val="0"/>
          <w:numId w:val="70"/>
        </w:numPr>
        <w:tabs>
          <w:tab w:val="clear" w:pos="1174"/>
        </w:tabs>
        <w:ind w:left="426" w:hanging="426"/>
        <w:jc w:val="both"/>
        <w:rPr>
          <w:sz w:val="18"/>
        </w:rPr>
      </w:pPr>
      <w:r w:rsidRPr="00292F11">
        <w:rPr>
          <w:sz w:val="18"/>
        </w:rPr>
        <w:t xml:space="preserve">Prova scritta di comprensione di un testo di medicina con domande a scelta multipla, vero/falso e </w:t>
      </w:r>
      <w:r w:rsidRPr="00292F11">
        <w:rPr>
          <w:i/>
          <w:sz w:val="18"/>
        </w:rPr>
        <w:t>gap-fill</w:t>
      </w:r>
      <w:r w:rsidRPr="00292F11">
        <w:rPr>
          <w:sz w:val="18"/>
        </w:rPr>
        <w:t xml:space="preserve">.  L’esame scritto vale </w:t>
      </w:r>
      <w:r w:rsidR="008E1832" w:rsidRPr="00292F11">
        <w:rPr>
          <w:sz w:val="18"/>
        </w:rPr>
        <w:t>50</w:t>
      </w:r>
      <w:r w:rsidRPr="00292F11">
        <w:rPr>
          <w:sz w:val="18"/>
        </w:rPr>
        <w:t>% del voto finale.</w:t>
      </w:r>
    </w:p>
    <w:p w14:paraId="068A6AEB" w14:textId="77777777" w:rsidR="00A07CC1" w:rsidRPr="00292F11" w:rsidRDefault="00A07CC1" w:rsidP="00A07CC1">
      <w:pPr>
        <w:ind w:left="454" w:hanging="454"/>
        <w:jc w:val="both"/>
        <w:rPr>
          <w:sz w:val="12"/>
          <w:szCs w:val="12"/>
        </w:rPr>
      </w:pPr>
    </w:p>
    <w:p w14:paraId="07347F0F" w14:textId="77777777" w:rsidR="00A07CC1" w:rsidRPr="00292F11" w:rsidRDefault="00A07CC1" w:rsidP="00A07CC1">
      <w:pPr>
        <w:jc w:val="both"/>
        <w:rPr>
          <w:sz w:val="22"/>
          <w:u w:val="single"/>
        </w:rPr>
      </w:pPr>
      <w:r w:rsidRPr="00292F11">
        <w:rPr>
          <w:b/>
          <w:sz w:val="22"/>
          <w:szCs w:val="22"/>
          <w:u w:val="single"/>
        </w:rPr>
        <w:t>Inglese Scientifico</w:t>
      </w:r>
      <w:r w:rsidRPr="00292F11">
        <w:rPr>
          <w:sz w:val="18"/>
          <w:u w:val="single"/>
        </w:rPr>
        <w:t xml:space="preserve"> </w:t>
      </w:r>
      <w:r w:rsidRPr="00292F11">
        <w:rPr>
          <w:u w:val="single"/>
        </w:rPr>
        <w:t>(V)</w:t>
      </w:r>
    </w:p>
    <w:p w14:paraId="03FB1315" w14:textId="77777777" w:rsidR="00A07CC1" w:rsidRPr="00292F11" w:rsidRDefault="00A07CC1" w:rsidP="00A07CC1">
      <w:pPr>
        <w:jc w:val="both"/>
        <w:rPr>
          <w:sz w:val="10"/>
          <w:szCs w:val="10"/>
        </w:rPr>
      </w:pPr>
    </w:p>
    <w:p w14:paraId="5217BBAF" w14:textId="77777777" w:rsidR="00A07CC1" w:rsidRPr="00292F11" w:rsidRDefault="00A07CC1" w:rsidP="00A07CC1">
      <w:pPr>
        <w:jc w:val="both"/>
        <w:rPr>
          <w:b/>
          <w:i/>
          <w:sz w:val="18"/>
        </w:rPr>
      </w:pPr>
      <w:r w:rsidRPr="00292F11">
        <w:rPr>
          <w:b/>
          <w:i/>
          <w:sz w:val="18"/>
        </w:rPr>
        <w:t>Obiettivi dell’ADF</w:t>
      </w:r>
    </w:p>
    <w:p w14:paraId="7388051C" w14:textId="77777777" w:rsidR="00A07CC1" w:rsidRPr="00292F11" w:rsidRDefault="00A07CC1" w:rsidP="00742603">
      <w:pPr>
        <w:numPr>
          <w:ilvl w:val="0"/>
          <w:numId w:val="60"/>
        </w:numPr>
        <w:jc w:val="both"/>
        <w:rPr>
          <w:sz w:val="18"/>
        </w:rPr>
      </w:pPr>
      <w:r w:rsidRPr="00292F11">
        <w:rPr>
          <w:i/>
          <w:sz w:val="18"/>
        </w:rPr>
        <w:t xml:space="preserve">E-learning: </w:t>
      </w:r>
      <w:r w:rsidRPr="00292F11">
        <w:rPr>
          <w:sz w:val="18"/>
        </w:rPr>
        <w:t>esercizi di lettura</w:t>
      </w:r>
      <w:r w:rsidRPr="00292F11">
        <w:rPr>
          <w:i/>
          <w:sz w:val="18"/>
        </w:rPr>
        <w:t xml:space="preserve"> online</w:t>
      </w:r>
      <w:r w:rsidRPr="00292F11">
        <w:rPr>
          <w:sz w:val="18"/>
        </w:rPr>
        <w:t>; ricerca bibliografica e discussione in gruppo per la soluzione di un problema clinico.</w:t>
      </w:r>
    </w:p>
    <w:p w14:paraId="4438E986" w14:textId="77777777" w:rsidR="00A07CC1" w:rsidRPr="00292F11" w:rsidRDefault="00A07CC1" w:rsidP="00742603">
      <w:pPr>
        <w:numPr>
          <w:ilvl w:val="0"/>
          <w:numId w:val="60"/>
        </w:numPr>
        <w:jc w:val="both"/>
        <w:rPr>
          <w:sz w:val="18"/>
        </w:rPr>
      </w:pPr>
      <w:r w:rsidRPr="00292F11">
        <w:rPr>
          <w:i/>
          <w:sz w:val="18"/>
        </w:rPr>
        <w:t>E-learning</w:t>
      </w:r>
      <w:r w:rsidRPr="00292F11">
        <w:rPr>
          <w:sz w:val="18"/>
        </w:rPr>
        <w:t>: esercitazioni di lettura rapida e stesura di un riassunto su argomenti inerenti alle materie studiate al quinto anno.</w:t>
      </w:r>
    </w:p>
    <w:p w14:paraId="56639850" w14:textId="77777777" w:rsidR="00A07CC1" w:rsidRPr="00292F11" w:rsidRDefault="00A07CC1" w:rsidP="00742603">
      <w:pPr>
        <w:numPr>
          <w:ilvl w:val="0"/>
          <w:numId w:val="60"/>
        </w:numPr>
        <w:jc w:val="both"/>
        <w:rPr>
          <w:sz w:val="18"/>
        </w:rPr>
      </w:pPr>
      <w:r w:rsidRPr="00292F11">
        <w:rPr>
          <w:sz w:val="18"/>
        </w:rPr>
        <w:t xml:space="preserve">Breve presentazione in inglese del lavoro svolto per il </w:t>
      </w:r>
      <w:r w:rsidRPr="00292F11">
        <w:rPr>
          <w:i/>
          <w:sz w:val="18"/>
        </w:rPr>
        <w:t>portfolio</w:t>
      </w:r>
      <w:r w:rsidRPr="00292F11">
        <w:rPr>
          <w:sz w:val="18"/>
        </w:rPr>
        <w:t>.</w:t>
      </w:r>
    </w:p>
    <w:p w14:paraId="45D71EB6" w14:textId="77777777" w:rsidR="00A07CC1" w:rsidRPr="00292F11" w:rsidRDefault="00A07CC1" w:rsidP="00742603">
      <w:pPr>
        <w:numPr>
          <w:ilvl w:val="0"/>
          <w:numId w:val="60"/>
        </w:numPr>
        <w:jc w:val="both"/>
        <w:rPr>
          <w:sz w:val="18"/>
        </w:rPr>
      </w:pPr>
      <w:r w:rsidRPr="00292F11">
        <w:rPr>
          <w:sz w:val="18"/>
        </w:rPr>
        <w:t xml:space="preserve">Consegna e discussione del </w:t>
      </w:r>
      <w:r w:rsidRPr="00292F11">
        <w:rPr>
          <w:i/>
          <w:sz w:val="18"/>
        </w:rPr>
        <w:t>portfolio.</w:t>
      </w:r>
    </w:p>
    <w:p w14:paraId="68C20A4D" w14:textId="77777777" w:rsidR="00A07CC1" w:rsidRPr="00292F11" w:rsidRDefault="00A07CC1" w:rsidP="00742603">
      <w:pPr>
        <w:numPr>
          <w:ilvl w:val="0"/>
          <w:numId w:val="60"/>
        </w:numPr>
        <w:jc w:val="both"/>
        <w:rPr>
          <w:sz w:val="18"/>
        </w:rPr>
      </w:pPr>
      <w:r w:rsidRPr="00292F11">
        <w:rPr>
          <w:sz w:val="18"/>
        </w:rPr>
        <w:t>La valutazione finale è basata su</w:t>
      </w:r>
      <w:r w:rsidR="008E1832" w:rsidRPr="00292F11">
        <w:rPr>
          <w:sz w:val="18"/>
        </w:rPr>
        <w:t xml:space="preserve"> </w:t>
      </w:r>
      <w:r w:rsidRPr="00292F11">
        <w:rPr>
          <w:i/>
          <w:sz w:val="18"/>
        </w:rPr>
        <w:t>portfolio,</w:t>
      </w:r>
      <w:r w:rsidR="008E1832" w:rsidRPr="00292F11">
        <w:rPr>
          <w:sz w:val="18"/>
        </w:rPr>
        <w:t xml:space="preserve"> un’eventuale</w:t>
      </w:r>
      <w:r w:rsidRPr="00292F11">
        <w:rPr>
          <w:sz w:val="18"/>
        </w:rPr>
        <w:t xml:space="preserve"> presentazione orale e prova scritta.</w:t>
      </w:r>
    </w:p>
    <w:p w14:paraId="7712122C" w14:textId="77777777" w:rsidR="00A44D16" w:rsidRPr="00607133" w:rsidRDefault="00AE3325" w:rsidP="00A44D16">
      <w:pPr>
        <w:jc w:val="both"/>
        <w:rPr>
          <w:sz w:val="18"/>
          <w:szCs w:val="18"/>
        </w:rPr>
      </w:pPr>
      <w:r w:rsidRPr="00292F11">
        <w:br w:type="page"/>
      </w:r>
      <w:r w:rsidR="00A44D16" w:rsidRPr="00292F11">
        <w:rPr>
          <w:sz w:val="18"/>
        </w:rPr>
        <w:lastRenderedPageBreak/>
        <w:t>8</w:t>
      </w:r>
      <w:r w:rsidR="0027455D" w:rsidRPr="00292F11">
        <w:rPr>
          <w:sz w:val="18"/>
        </w:rPr>
        <w:t>2</w:t>
      </w:r>
      <w:r w:rsidR="00A44D16" w:rsidRPr="00292F11">
        <w:rPr>
          <w:sz w:val="18"/>
        </w:rPr>
        <w:tab/>
      </w:r>
      <w:r w:rsidR="00A44D16" w:rsidRPr="00292F11">
        <w:rPr>
          <w:sz w:val="18"/>
        </w:rPr>
        <w:tab/>
      </w:r>
      <w:r w:rsidR="00A44D16" w:rsidRPr="00292F11">
        <w:rPr>
          <w:sz w:val="18"/>
        </w:rPr>
        <w:tab/>
      </w:r>
      <w:r w:rsidR="00A44D16" w:rsidRPr="00292F11">
        <w:rPr>
          <w:sz w:val="18"/>
        </w:rPr>
        <w:tab/>
      </w:r>
      <w:r w:rsidR="00A44D16" w:rsidRPr="00292F11">
        <w:rPr>
          <w:sz w:val="18"/>
        </w:rPr>
        <w:tab/>
      </w:r>
      <w:r w:rsidR="00A44D16" w:rsidRPr="00292F11">
        <w:rPr>
          <w:sz w:val="18"/>
        </w:rPr>
        <w:tab/>
      </w:r>
      <w:r w:rsidR="00A44D16" w:rsidRPr="00292F11">
        <w:rPr>
          <w:sz w:val="18"/>
        </w:rPr>
        <w:tab/>
      </w:r>
      <w:r w:rsidR="00A44D16" w:rsidRPr="00292F11">
        <w:rPr>
          <w:sz w:val="18"/>
        </w:rPr>
        <w:tab/>
      </w:r>
      <w:r w:rsidR="00A44D16" w:rsidRPr="00292F11">
        <w:rPr>
          <w:sz w:val="18"/>
        </w:rPr>
        <w:tab/>
      </w:r>
      <w:r w:rsidR="00A44D16" w:rsidRPr="00292F11">
        <w:rPr>
          <w:sz w:val="18"/>
        </w:rPr>
        <w:tab/>
      </w:r>
      <w:r w:rsidR="00A44D16" w:rsidRPr="00292F11">
        <w:rPr>
          <w:sz w:val="18"/>
        </w:rPr>
        <w:tab/>
      </w:r>
      <w:r w:rsidR="00A44D16" w:rsidRPr="00292F11">
        <w:rPr>
          <w:sz w:val="18"/>
        </w:rPr>
        <w:tab/>
      </w:r>
      <w:r w:rsidR="00A44D16" w:rsidRPr="00292F11">
        <w:rPr>
          <w:sz w:val="18"/>
        </w:rPr>
        <w:tab/>
      </w:r>
      <w:r w:rsidR="00A44D16" w:rsidRPr="00292F11">
        <w:rPr>
          <w:sz w:val="18"/>
        </w:rPr>
        <w:tab/>
        <w:t xml:space="preserve">        </w:t>
      </w:r>
      <w:r w:rsidR="00A44D16" w:rsidRPr="00292F11">
        <w:rPr>
          <w:i/>
          <w:sz w:val="18"/>
        </w:rPr>
        <w:t>Guida per lo Studente del CLMMC “A”</w:t>
      </w:r>
    </w:p>
    <w:p w14:paraId="0B5018E6" w14:textId="77777777" w:rsidR="00A44D16" w:rsidRPr="00607133" w:rsidRDefault="009C79ED" w:rsidP="00A44D16">
      <w:pPr>
        <w:jc w:val="both"/>
        <w:rPr>
          <w:snapToGrid w:val="0"/>
          <w:sz w:val="18"/>
          <w:szCs w:val="18"/>
        </w:rPr>
      </w:pPr>
      <w:r>
        <w:rPr>
          <w:noProof/>
          <w:sz w:val="18"/>
          <w:szCs w:val="18"/>
          <w:lang w:eastAsia="it-IT"/>
        </w:rPr>
        <w:pict w14:anchorId="7A536A43">
          <v:line id="_x0000_s2970" style="position:absolute;left:0;text-align:left;z-index:151" from="1.35pt,-.05pt" to="478.35pt,-.05pt"/>
        </w:pict>
      </w:r>
    </w:p>
    <w:p w14:paraId="1AD7ED39" w14:textId="77777777" w:rsidR="00875273" w:rsidRPr="00875273" w:rsidRDefault="00875273" w:rsidP="00875273">
      <w:pPr>
        <w:jc w:val="both"/>
        <w:rPr>
          <w:highlight w:val="yellow"/>
        </w:rPr>
      </w:pPr>
    </w:p>
    <w:p w14:paraId="68B469FD" w14:textId="77777777" w:rsidR="00875273" w:rsidRPr="00292F11" w:rsidRDefault="00875273" w:rsidP="00875273">
      <w:pPr>
        <w:jc w:val="both"/>
        <w:rPr>
          <w:b/>
          <w:sz w:val="24"/>
          <w:u w:val="single"/>
        </w:rPr>
      </w:pPr>
      <w:r w:rsidRPr="00292F11">
        <w:rPr>
          <w:b/>
          <w:sz w:val="24"/>
        </w:rPr>
        <w:t xml:space="preserve">30 - </w:t>
      </w:r>
      <w:r w:rsidRPr="00292F11">
        <w:rPr>
          <w:b/>
          <w:sz w:val="24"/>
          <w:u w:val="single"/>
        </w:rPr>
        <w:t xml:space="preserve">Corso Integrato di METODOLOGIA MEDICO SCIENTIFICA: Sanità Pubblica </w:t>
      </w:r>
      <w:r w:rsidRPr="00292F11">
        <w:rPr>
          <w:sz w:val="22"/>
          <w:szCs w:val="22"/>
          <w:u w:val="single"/>
        </w:rPr>
        <w:t>(IX e X)</w:t>
      </w:r>
    </w:p>
    <w:p w14:paraId="6C52F748" w14:textId="77777777" w:rsidR="00875273" w:rsidRPr="00292F11" w:rsidRDefault="00875273" w:rsidP="00875273">
      <w:pPr>
        <w:jc w:val="both"/>
        <w:rPr>
          <w:sz w:val="14"/>
          <w:szCs w:val="14"/>
        </w:rPr>
      </w:pPr>
    </w:p>
    <w:p w14:paraId="45E58655" w14:textId="77777777" w:rsidR="00875273" w:rsidRPr="00292F11" w:rsidRDefault="00875273" w:rsidP="00875273">
      <w:pPr>
        <w:jc w:val="both"/>
        <w:rPr>
          <w:sz w:val="18"/>
          <w:szCs w:val="18"/>
          <w:u w:val="single"/>
        </w:rPr>
      </w:pPr>
      <w:r w:rsidRPr="00292F11">
        <w:rPr>
          <w:b/>
          <w:sz w:val="22"/>
          <w:szCs w:val="22"/>
          <w:u w:val="single"/>
        </w:rPr>
        <w:t>Metodologia Medico Scientifica: Sanità Pubblica</w:t>
      </w:r>
      <w:r w:rsidRPr="00292F11">
        <w:rPr>
          <w:b/>
          <w:sz w:val="18"/>
          <w:szCs w:val="18"/>
          <w:u w:val="single"/>
        </w:rPr>
        <w:t xml:space="preserve"> </w:t>
      </w:r>
      <w:r w:rsidRPr="00292F11">
        <w:rPr>
          <w:u w:val="single"/>
        </w:rPr>
        <w:t>(IX)</w:t>
      </w:r>
    </w:p>
    <w:p w14:paraId="115F4A6A" w14:textId="77777777" w:rsidR="00875273" w:rsidRPr="00292F11" w:rsidRDefault="00875273" w:rsidP="00875273">
      <w:pPr>
        <w:jc w:val="both"/>
        <w:rPr>
          <w:sz w:val="6"/>
          <w:szCs w:val="6"/>
        </w:rPr>
      </w:pPr>
    </w:p>
    <w:p w14:paraId="0FB68EB1" w14:textId="77777777" w:rsidR="00875273" w:rsidRPr="00292F11" w:rsidRDefault="00875273" w:rsidP="00875273">
      <w:pPr>
        <w:jc w:val="center"/>
        <w:rPr>
          <w:b/>
          <w:sz w:val="22"/>
        </w:rPr>
      </w:pPr>
      <w:r w:rsidRPr="00292F11">
        <w:rPr>
          <w:b/>
          <w:i/>
          <w:sz w:val="22"/>
        </w:rPr>
        <w:t>Core Curriculum</w:t>
      </w:r>
    </w:p>
    <w:p w14:paraId="698CC908" w14:textId="77777777" w:rsidR="00875273" w:rsidRPr="00292F11" w:rsidRDefault="00875273" w:rsidP="00875273">
      <w:pPr>
        <w:jc w:val="both"/>
        <w:rPr>
          <w:sz w:val="10"/>
          <w:szCs w:val="10"/>
        </w:rPr>
      </w:pPr>
    </w:p>
    <w:p w14:paraId="5909229A" w14:textId="77777777" w:rsidR="00875273" w:rsidRPr="00607133" w:rsidRDefault="00875273" w:rsidP="00875273">
      <w:pPr>
        <w:jc w:val="both"/>
        <w:rPr>
          <w:sz w:val="18"/>
        </w:rPr>
      </w:pPr>
      <w:r w:rsidRPr="00292F11">
        <w:rPr>
          <w:b/>
          <w:i/>
          <w:sz w:val="18"/>
        </w:rPr>
        <w:t>Obiettivi didattici generali</w:t>
      </w:r>
      <w:r w:rsidRPr="00292F11">
        <w:rPr>
          <w:b/>
          <w:i/>
          <w:sz w:val="18"/>
        </w:rPr>
        <w:tab/>
      </w:r>
      <w:r w:rsidRPr="00292F11">
        <w:rPr>
          <w:sz w:val="18"/>
        </w:rPr>
        <w:t>Alla fine del corso lo studente deve:</w:t>
      </w:r>
    </w:p>
    <w:p w14:paraId="4E8160F6" w14:textId="77777777" w:rsidR="00875273" w:rsidRPr="00607133" w:rsidRDefault="00875273" w:rsidP="00742603">
      <w:pPr>
        <w:numPr>
          <w:ilvl w:val="0"/>
          <w:numId w:val="86"/>
        </w:numPr>
        <w:jc w:val="both"/>
        <w:rPr>
          <w:sz w:val="18"/>
        </w:rPr>
      </w:pPr>
      <w:r w:rsidRPr="00607133">
        <w:rPr>
          <w:i/>
          <w:sz w:val="18"/>
        </w:rPr>
        <w:t>Sapere</w:t>
      </w:r>
      <w:r w:rsidRPr="00607133">
        <w:rPr>
          <w:sz w:val="18"/>
        </w:rPr>
        <w:t xml:space="preserve"> gli elementi fondamentali dell’epidemiologia etiologica e valutativa, della promozione della salute e della prevenzione delle malattie infettive e cronico-degenerative applicati alle realtà dell’ambiente, dei luoghi e delle aggregazioni di vita, dei luoghi e delle aggregazioni di lavoro, della scuola, dell’alimentazione e nutrizione, le modalità efficaci dell’educazione sanitaria </w:t>
      </w:r>
    </w:p>
    <w:p w14:paraId="5471903D" w14:textId="77777777" w:rsidR="00875273" w:rsidRPr="00607133" w:rsidRDefault="00875273" w:rsidP="00875273">
      <w:pPr>
        <w:ind w:firstLine="397"/>
        <w:jc w:val="both"/>
        <w:rPr>
          <w:sz w:val="18"/>
        </w:rPr>
      </w:pPr>
      <w:r w:rsidRPr="00607133">
        <w:rPr>
          <w:sz w:val="18"/>
        </w:rPr>
        <w:t>applicata all’attività medica curativa e preventiva, i rapporti dell’attività di promozione della salute e della prevenzione delle</w:t>
      </w:r>
    </w:p>
    <w:p w14:paraId="23B749F5" w14:textId="77777777" w:rsidR="00A44D16" w:rsidRPr="00607133" w:rsidRDefault="00A44D16" w:rsidP="00A44D16">
      <w:pPr>
        <w:jc w:val="both"/>
        <w:rPr>
          <w:sz w:val="18"/>
        </w:rPr>
      </w:pPr>
    </w:p>
    <w:p w14:paraId="499CEEA8" w14:textId="77777777" w:rsidR="00893245" w:rsidRPr="00607133" w:rsidRDefault="00893245" w:rsidP="00893245">
      <w:pPr>
        <w:ind w:left="397"/>
        <w:jc w:val="both"/>
        <w:rPr>
          <w:sz w:val="18"/>
        </w:rPr>
      </w:pPr>
      <w:r w:rsidRPr="00607133">
        <w:rPr>
          <w:sz w:val="18"/>
        </w:rPr>
        <w:t>malattie con le strutture organizzative della moderna sanità.</w:t>
      </w:r>
    </w:p>
    <w:p w14:paraId="247C74C8" w14:textId="77777777" w:rsidR="00893245" w:rsidRPr="00607133" w:rsidRDefault="00893245" w:rsidP="00742603">
      <w:pPr>
        <w:numPr>
          <w:ilvl w:val="0"/>
          <w:numId w:val="86"/>
        </w:numPr>
        <w:jc w:val="both"/>
        <w:rPr>
          <w:sz w:val="18"/>
        </w:rPr>
      </w:pPr>
      <w:r w:rsidRPr="00607133">
        <w:rPr>
          <w:i/>
          <w:sz w:val="18"/>
        </w:rPr>
        <w:t>Saper essere</w:t>
      </w:r>
      <w:r w:rsidRPr="00607133">
        <w:rPr>
          <w:sz w:val="18"/>
        </w:rPr>
        <w:t xml:space="preserve"> saper adottare comportamenti professionali in linea con i principi della prevenzione delle malattie e della promozione della salute nei singoli individui e nelle comunità di vita e di lavoro.</w:t>
      </w:r>
    </w:p>
    <w:p w14:paraId="5598D6A6" w14:textId="77777777" w:rsidR="00893245" w:rsidRPr="00607133" w:rsidRDefault="00893245" w:rsidP="00742603">
      <w:pPr>
        <w:numPr>
          <w:ilvl w:val="0"/>
          <w:numId w:val="86"/>
        </w:numPr>
        <w:jc w:val="both"/>
        <w:rPr>
          <w:sz w:val="18"/>
        </w:rPr>
      </w:pPr>
      <w:r w:rsidRPr="00607133">
        <w:rPr>
          <w:i/>
          <w:sz w:val="18"/>
        </w:rPr>
        <w:t>Saper fare</w:t>
      </w:r>
      <w:r w:rsidRPr="00607133">
        <w:rPr>
          <w:sz w:val="18"/>
        </w:rPr>
        <w:t xml:space="preserve"> avere acquisito e saper utilizzare ai fini della promozione della salute e della prevenzione delle malattie le competenze in tema di rischio individuale e collettivo nei confronti degli ambienti di vita e di lavoro e degli stili di vita; aver acquisito e saper utilizzare gli strumenti dell’organizzazione del lavoro in sanità per raggiungere predeterminati obiettivi di salute.</w:t>
      </w:r>
    </w:p>
    <w:p w14:paraId="636F8EC5" w14:textId="77777777" w:rsidR="00893245" w:rsidRPr="00607133" w:rsidRDefault="00893245" w:rsidP="00893245">
      <w:pPr>
        <w:jc w:val="both"/>
        <w:rPr>
          <w:sz w:val="10"/>
          <w:szCs w:val="10"/>
        </w:rPr>
      </w:pPr>
    </w:p>
    <w:p w14:paraId="49C50E0E" w14:textId="77777777" w:rsidR="00893245" w:rsidRPr="00607133" w:rsidRDefault="00893245" w:rsidP="00893245">
      <w:pPr>
        <w:jc w:val="both"/>
        <w:rPr>
          <w:sz w:val="18"/>
        </w:rPr>
      </w:pPr>
      <w:r w:rsidRPr="00607133">
        <w:rPr>
          <w:b/>
          <w:i/>
          <w:sz w:val="18"/>
        </w:rPr>
        <w:t>Obiettivi dell’ADF</w:t>
      </w:r>
      <w:r w:rsidRPr="00607133">
        <w:rPr>
          <w:sz w:val="18"/>
        </w:rPr>
        <w:tab/>
        <w:t>Ripresa dei concetti e delle conoscenze di:</w:t>
      </w:r>
    </w:p>
    <w:p w14:paraId="27B91DE8" w14:textId="77777777" w:rsidR="00893245" w:rsidRPr="00607133" w:rsidRDefault="00893245" w:rsidP="00742603">
      <w:pPr>
        <w:numPr>
          <w:ilvl w:val="0"/>
          <w:numId w:val="43"/>
        </w:numPr>
        <w:jc w:val="both"/>
        <w:rPr>
          <w:sz w:val="18"/>
        </w:rPr>
      </w:pPr>
      <w:r w:rsidRPr="00607133">
        <w:rPr>
          <w:i/>
          <w:sz w:val="18"/>
        </w:rPr>
        <w:t>La medicina nel sociale</w:t>
      </w:r>
      <w:r w:rsidRPr="00607133">
        <w:rPr>
          <w:sz w:val="18"/>
        </w:rPr>
        <w:t>, di cui al corso di Metodologia II del I Anno, II Semestre.</w:t>
      </w:r>
    </w:p>
    <w:p w14:paraId="03BD1990" w14:textId="77777777" w:rsidR="00893245" w:rsidRPr="00607133" w:rsidRDefault="00893245" w:rsidP="00742603">
      <w:pPr>
        <w:numPr>
          <w:ilvl w:val="0"/>
          <w:numId w:val="43"/>
        </w:numPr>
        <w:jc w:val="both"/>
        <w:rPr>
          <w:sz w:val="18"/>
        </w:rPr>
      </w:pPr>
      <w:r w:rsidRPr="00607133">
        <w:rPr>
          <w:i/>
          <w:sz w:val="18"/>
        </w:rPr>
        <w:t>Metodologia epidemiologica</w:t>
      </w:r>
      <w:r w:rsidRPr="00607133">
        <w:rPr>
          <w:sz w:val="18"/>
        </w:rPr>
        <w:t>, di cui al corso di Metodologia III del II Anno, I Semestre.</w:t>
      </w:r>
    </w:p>
    <w:p w14:paraId="088A5958" w14:textId="77777777" w:rsidR="00893245" w:rsidRPr="00607133" w:rsidRDefault="00893245" w:rsidP="00893245">
      <w:pPr>
        <w:jc w:val="both"/>
        <w:rPr>
          <w:sz w:val="6"/>
          <w:szCs w:val="6"/>
        </w:rPr>
      </w:pPr>
    </w:p>
    <w:p w14:paraId="3E924901" w14:textId="77777777" w:rsidR="00D073AB" w:rsidRPr="00607133" w:rsidRDefault="00D073AB" w:rsidP="00D073AB">
      <w:pPr>
        <w:jc w:val="both"/>
        <w:rPr>
          <w:sz w:val="18"/>
        </w:rPr>
      </w:pPr>
      <w:r w:rsidRPr="00607133">
        <w:rPr>
          <w:b/>
          <w:sz w:val="18"/>
        </w:rPr>
        <w:t>Metodologia epidemiologica</w:t>
      </w:r>
      <w:r w:rsidRPr="00607133">
        <w:rPr>
          <w:sz w:val="18"/>
        </w:rPr>
        <w:tab/>
        <w:t xml:space="preserve">Studi ecologici. Studi geografici, mappe di patologia, andamenti temporali, studi di prevalenza. </w:t>
      </w:r>
      <w:r w:rsidRPr="00607133">
        <w:rPr>
          <w:i/>
          <w:sz w:val="18"/>
        </w:rPr>
        <w:t>Trial</w:t>
      </w:r>
      <w:r w:rsidRPr="00607133">
        <w:rPr>
          <w:sz w:val="18"/>
        </w:rPr>
        <w:t xml:space="preserve"> randomizzati controllati, </w:t>
      </w:r>
      <w:r w:rsidRPr="00607133">
        <w:rPr>
          <w:i/>
          <w:sz w:val="18"/>
        </w:rPr>
        <w:t>trial</w:t>
      </w:r>
      <w:r w:rsidRPr="00607133">
        <w:rPr>
          <w:sz w:val="18"/>
        </w:rPr>
        <w:t xml:space="preserve"> di comunità. Studi di coorte e caso-controllo, fattori di confondimento e interazione, nesso di causalità, misure di associazione e impatto. Misure di accuratezza, precisione e validità in epidemiologia. La valutazione dei rischi, dei bisogni </w:t>
      </w:r>
    </w:p>
    <w:p w14:paraId="0D078282" w14:textId="77777777" w:rsidR="00D073AB" w:rsidRPr="00607133" w:rsidRDefault="00D073AB" w:rsidP="00D073AB">
      <w:pPr>
        <w:jc w:val="both"/>
        <w:rPr>
          <w:sz w:val="18"/>
        </w:rPr>
      </w:pPr>
      <w:r w:rsidRPr="00607133">
        <w:rPr>
          <w:sz w:val="18"/>
        </w:rPr>
        <w:t>e dell’efficacia degli interventi in sanità pubblica. La prevenzione basata sulle prove di efficacia, la valutazione di efficacia degli interventi di prevenzione.</w:t>
      </w:r>
    </w:p>
    <w:p w14:paraId="74267237" w14:textId="77777777" w:rsidR="003E130C" w:rsidRPr="00607133" w:rsidRDefault="003E130C" w:rsidP="00D073AB">
      <w:pPr>
        <w:jc w:val="both"/>
        <w:rPr>
          <w:sz w:val="6"/>
          <w:szCs w:val="6"/>
        </w:rPr>
      </w:pPr>
    </w:p>
    <w:p w14:paraId="01F8A2A4" w14:textId="77777777" w:rsidR="00D073AB" w:rsidRPr="00607133" w:rsidRDefault="00D073AB" w:rsidP="00D073AB">
      <w:pPr>
        <w:jc w:val="both"/>
        <w:rPr>
          <w:sz w:val="18"/>
        </w:rPr>
      </w:pPr>
      <w:r w:rsidRPr="00607133">
        <w:rPr>
          <w:b/>
          <w:sz w:val="18"/>
        </w:rPr>
        <w:t>Epidemiologia e profilassi delle malattie infettive</w:t>
      </w:r>
      <w:r w:rsidRPr="00607133">
        <w:rPr>
          <w:sz w:val="18"/>
        </w:rPr>
        <w:tab/>
        <w:t>Tutela e promozione della salute, livelli di prevenzione. Rapporti ospite-parassita, sorgenti e serbatoi di infezione, vie di penetrazione e di rilascio dei patogeni, modalità di trasmissione. Notifica, misure contumaciali, accertamento diagnostico. Sterilizzazione, disinfezione, disinfestazione. Vaccinoprofilasssi, tipologie dei vaccini, schedule vaccinali. Epidemiologia e profilassi relative al viaggiatore internazionale. Immunoprofilassi passiva, chemioprofilassi. Epidemiologia e prevenzione delle malattie trasmesse per via aerea, per via parenterale e sessuale, per via orofecale, per via “verticale” da vettori e le zoonosi. Epidemiologia e profilassi delle infezioni opportunistiche e nosocomiali, con cenni di Igiene ospedaliera.</w:t>
      </w:r>
    </w:p>
    <w:p w14:paraId="3A842E64" w14:textId="77777777" w:rsidR="003E130C" w:rsidRPr="00607133" w:rsidRDefault="003E130C" w:rsidP="00D073AB">
      <w:pPr>
        <w:jc w:val="both"/>
        <w:rPr>
          <w:sz w:val="6"/>
          <w:szCs w:val="6"/>
        </w:rPr>
      </w:pPr>
    </w:p>
    <w:p w14:paraId="7BF490BD" w14:textId="77777777" w:rsidR="00D073AB" w:rsidRPr="00607133" w:rsidRDefault="00D073AB" w:rsidP="00D073AB">
      <w:pPr>
        <w:jc w:val="both"/>
        <w:rPr>
          <w:sz w:val="18"/>
        </w:rPr>
      </w:pPr>
      <w:r w:rsidRPr="00607133">
        <w:rPr>
          <w:b/>
          <w:sz w:val="18"/>
        </w:rPr>
        <w:t>Epidemiologia e profilassi delle malattie cronico-degenerative e delle dipendenze</w:t>
      </w:r>
      <w:r w:rsidRPr="00607133">
        <w:rPr>
          <w:sz w:val="18"/>
        </w:rPr>
        <w:tab/>
        <w:t>Metodologie di prevenzione delle malattie cronico-degenerative e test di screening. Epidemiologia e prevenzione dell’aterosclerosi e della cardiopatia ischemica coronarica, dei tumori maligni, delle più frequenti malattie degenerative e metaboliche, dell’alcoolismo, delle tossicodipendenze maggiori e minori e del tabagismo.</w:t>
      </w:r>
    </w:p>
    <w:p w14:paraId="70618E68" w14:textId="77777777" w:rsidR="00A44D16" w:rsidRPr="00607133" w:rsidRDefault="00A44D16" w:rsidP="00D073AB">
      <w:pPr>
        <w:jc w:val="both"/>
        <w:rPr>
          <w:sz w:val="6"/>
          <w:szCs w:val="6"/>
        </w:rPr>
      </w:pPr>
    </w:p>
    <w:p w14:paraId="69A10D69" w14:textId="77777777" w:rsidR="00D073AB" w:rsidRPr="00607133" w:rsidRDefault="00D073AB" w:rsidP="00D073AB">
      <w:pPr>
        <w:jc w:val="both"/>
        <w:rPr>
          <w:sz w:val="18"/>
        </w:rPr>
      </w:pPr>
      <w:r w:rsidRPr="00607133">
        <w:rPr>
          <w:b/>
          <w:sz w:val="18"/>
        </w:rPr>
        <w:t>Ambiente e salute</w:t>
      </w:r>
      <w:r w:rsidRPr="00607133">
        <w:rPr>
          <w:sz w:val="18"/>
        </w:rPr>
        <w:tab/>
        <w:t>L’aria, gli inquinamenti atmosferici: origine, tipologia, significato epidemiologico, modalità di prevenzione. Effetti sanitari ed ecologici causati dall’inquinamento, valutazione dei rischi sanitari, monitoraggio ambientale e biologico. dell’esposizione agli inquinanti. Gli ambienti confinati: microclima, inquinamento indoor, rumore e vibrazioni. L’acqua: fabbisogno, approvvigionamento, possibilità di inquinamento, criteri di potabilità, correzione dei caratteri sfavorevoli. Acque reflue e rifiuti solidi: allontanamento e smaltimento.</w:t>
      </w:r>
    </w:p>
    <w:p w14:paraId="628C690F" w14:textId="77777777" w:rsidR="003E130C" w:rsidRPr="00607133" w:rsidRDefault="003E130C" w:rsidP="00D073AB">
      <w:pPr>
        <w:jc w:val="both"/>
        <w:rPr>
          <w:sz w:val="6"/>
          <w:szCs w:val="6"/>
        </w:rPr>
      </w:pPr>
    </w:p>
    <w:p w14:paraId="3FA73E37" w14:textId="77777777" w:rsidR="00D073AB" w:rsidRPr="00607133" w:rsidRDefault="00D073AB" w:rsidP="00D073AB">
      <w:pPr>
        <w:jc w:val="both"/>
        <w:rPr>
          <w:sz w:val="18"/>
        </w:rPr>
      </w:pPr>
      <w:r w:rsidRPr="00607133">
        <w:rPr>
          <w:b/>
          <w:sz w:val="18"/>
        </w:rPr>
        <w:t>Igiene degli alimenti e della nutrizione</w:t>
      </w:r>
      <w:r w:rsidRPr="00607133">
        <w:rPr>
          <w:b/>
          <w:sz w:val="18"/>
        </w:rPr>
        <w:tab/>
      </w:r>
      <w:r w:rsidRPr="00607133">
        <w:rPr>
          <w:sz w:val="18"/>
        </w:rPr>
        <w:t>Gli alimenti come veicolo di agenti tossici e infettivi: infezioni, tossinfezioni, intossicazioni. Metodi di bonifica, metodi di conservazione, metodi di controllo microbiologico e chimico-fisico degli alimenti: adulterazioni, sofisticazioni, contraffazioni, additivi alimentari. Fabbisogno quali- quantitativo della dieta.</w:t>
      </w:r>
    </w:p>
    <w:p w14:paraId="0E0A8EB0" w14:textId="77777777" w:rsidR="003E130C" w:rsidRPr="00607133" w:rsidRDefault="003E130C" w:rsidP="00D073AB">
      <w:pPr>
        <w:jc w:val="both"/>
        <w:rPr>
          <w:b/>
          <w:sz w:val="6"/>
          <w:szCs w:val="6"/>
        </w:rPr>
      </w:pPr>
    </w:p>
    <w:p w14:paraId="4610AD16" w14:textId="77777777" w:rsidR="00D073AB" w:rsidRPr="00607133" w:rsidRDefault="00D073AB" w:rsidP="00D073AB">
      <w:pPr>
        <w:jc w:val="both"/>
        <w:rPr>
          <w:sz w:val="18"/>
        </w:rPr>
      </w:pPr>
      <w:r w:rsidRPr="00607133">
        <w:rPr>
          <w:b/>
          <w:sz w:val="18"/>
        </w:rPr>
        <w:t>Educazione sanitaria</w:t>
      </w:r>
      <w:r w:rsidRPr="00607133">
        <w:rPr>
          <w:sz w:val="18"/>
        </w:rPr>
        <w:tab/>
        <w:t>Comunicazione uni- e bi-direzionale di messaggi informativi ed educativi di tipo sanitario. L’educazione sanitaria come strumento di promozione della salute. Metodologie per la programmazione ed attuazione di interventi di educazione sanitaria. Interventi di educazione sanitaria nella popolazione generale, nelle comunità, nelle strutture sanitarie, nelle istituzioni scolastiche, negli ambienti di lavoro.</w:t>
      </w:r>
    </w:p>
    <w:p w14:paraId="08CCF2D9" w14:textId="77777777" w:rsidR="003E130C" w:rsidRPr="00607133" w:rsidRDefault="003E130C" w:rsidP="00D073AB">
      <w:pPr>
        <w:jc w:val="both"/>
        <w:rPr>
          <w:b/>
          <w:sz w:val="6"/>
          <w:szCs w:val="6"/>
        </w:rPr>
      </w:pPr>
    </w:p>
    <w:p w14:paraId="398D17BE" w14:textId="77777777" w:rsidR="00D073AB" w:rsidRPr="00607133" w:rsidRDefault="00D073AB" w:rsidP="00D073AB">
      <w:pPr>
        <w:jc w:val="both"/>
        <w:rPr>
          <w:sz w:val="18"/>
        </w:rPr>
      </w:pPr>
      <w:r w:rsidRPr="00607133">
        <w:rPr>
          <w:b/>
          <w:sz w:val="18"/>
        </w:rPr>
        <w:t>Medicina di (nella) comunità</w:t>
      </w:r>
      <w:r w:rsidRPr="00607133">
        <w:rPr>
          <w:b/>
          <w:sz w:val="18"/>
        </w:rPr>
        <w:tab/>
      </w:r>
      <w:r w:rsidRPr="00607133">
        <w:rPr>
          <w:sz w:val="18"/>
        </w:rPr>
        <w:t>Individuazione dei rapporti intercorrenti tra bisogno, domanda e offerta. Gli interventi assistenziali sanitari e sociali per patologie cronico-degenerative, disabilità e malattie terminali. Individuazione della domanda e dell’offerta di servizi per la tutela globale della salute delle famiglie e delle comunità. Stesura di piani assistenziali unitari ed integrati. Attivazione della partecipazione di individui, famiglie e comunità alla tutela della salute. Valutazione dell'efficacia degli interventi nell’assistenza</w:t>
      </w:r>
    </w:p>
    <w:p w14:paraId="74D4B49A" w14:textId="77777777" w:rsidR="00D073AB" w:rsidRPr="00607133" w:rsidRDefault="00D073AB" w:rsidP="00D073AB">
      <w:pPr>
        <w:jc w:val="both"/>
        <w:rPr>
          <w:sz w:val="18"/>
        </w:rPr>
      </w:pPr>
      <w:r w:rsidRPr="00607133">
        <w:rPr>
          <w:sz w:val="18"/>
        </w:rPr>
        <w:t>primaria: applicazione delle indicazioni derivanti dall’EBM. Valutazione dei risultati e degli esiti dell’assistenza. Individuazione del-</w:t>
      </w:r>
    </w:p>
    <w:p w14:paraId="1F217D52" w14:textId="77777777" w:rsidR="00D073AB" w:rsidRPr="00607133" w:rsidRDefault="00D073AB" w:rsidP="00D073AB">
      <w:pPr>
        <w:jc w:val="both"/>
        <w:rPr>
          <w:sz w:val="18"/>
        </w:rPr>
      </w:pPr>
      <w:r w:rsidRPr="00607133">
        <w:rPr>
          <w:sz w:val="18"/>
        </w:rPr>
        <w:t>le metodologie per l’integrazione ospedale-territorio e per la razionale utilizzazione della rete dei servizi distrettuali. Apporto della medicina generale e della pediatria di libera scelta alle attività di prevenzione sul territorio.</w:t>
      </w:r>
    </w:p>
    <w:p w14:paraId="62D1728D" w14:textId="77777777" w:rsidR="003E130C" w:rsidRPr="00607133" w:rsidRDefault="003E130C" w:rsidP="00D073AB">
      <w:pPr>
        <w:jc w:val="both"/>
        <w:rPr>
          <w:b/>
          <w:sz w:val="6"/>
          <w:szCs w:val="6"/>
        </w:rPr>
      </w:pPr>
    </w:p>
    <w:p w14:paraId="18247B2B" w14:textId="77777777" w:rsidR="00D073AB" w:rsidRPr="00607133" w:rsidRDefault="00D073AB" w:rsidP="00875273">
      <w:pPr>
        <w:jc w:val="both"/>
        <w:rPr>
          <w:sz w:val="18"/>
        </w:rPr>
      </w:pPr>
      <w:r w:rsidRPr="00607133">
        <w:rPr>
          <w:b/>
          <w:sz w:val="18"/>
        </w:rPr>
        <w:t>Medicina del Lavoro</w:t>
      </w:r>
      <w:r w:rsidRPr="00607133">
        <w:rPr>
          <w:sz w:val="18"/>
        </w:rPr>
        <w:tab/>
        <w:t xml:space="preserve">Inquadramento legislativo ed epidemiologico. Prevenzione primaria e secondaria della patologia occupazionale. Definizione e valutazione dei fattori di rischio lavorativi. Strumenti e metodi dell’analisi ambientale: i valori limite ambientali. Anamnesi lavorativa; monitoraggio biologico; suscettibilità individuali; giudizio di idoneità. Peculiarità della diagnosi clinica e della diagnosi etiologica in medicina del lavoro. Metabolismo dei tossici: induzione ed inibizione enzimatica; effetti biologici precoci. Esposizione a basse dosi, inquinamento indoor. Intossicazione da Pb, Hg, Cr, As, Cd, Ni. Intossicazione da solventi aromatici e clorurati, da monossido di carbonio e da pesticidi. Intossicazione da alcool, aldeidi, chetoni e ammine aromatiche. Patologie da rumore, radiazioni ionizzanti e vibrazioni. Patologie da basse e alte temperature, radiazioni non ionizzanti, baropatie. Pneumoconiosi, asma bronchiale, alveoliti allergiche, broncopneumopatie croniche. Etiopatogenesi e quadri clinici dei principali tumori occupazionali. </w:t>
      </w:r>
    </w:p>
    <w:p w14:paraId="4A95E255" w14:textId="77777777" w:rsidR="00D073AB" w:rsidRPr="00607133" w:rsidRDefault="00D073AB" w:rsidP="00D073AB">
      <w:pPr>
        <w:jc w:val="both"/>
        <w:rPr>
          <w:sz w:val="14"/>
          <w:szCs w:val="14"/>
        </w:rPr>
      </w:pPr>
    </w:p>
    <w:p w14:paraId="7318BC2E" w14:textId="77777777" w:rsidR="00A44D16" w:rsidRPr="00607133" w:rsidRDefault="00AE3325" w:rsidP="00903B43">
      <w:pPr>
        <w:jc w:val="both"/>
        <w:rPr>
          <w:sz w:val="18"/>
          <w:szCs w:val="18"/>
        </w:rPr>
      </w:pPr>
      <w:r>
        <w:rPr>
          <w:sz w:val="14"/>
          <w:szCs w:val="14"/>
        </w:rPr>
        <w:br w:type="page"/>
      </w:r>
      <w:r w:rsidR="00A44D16" w:rsidRPr="00607133">
        <w:rPr>
          <w:i/>
          <w:sz w:val="18"/>
          <w:szCs w:val="18"/>
        </w:rPr>
        <w:lastRenderedPageBreak/>
        <w:t>Didattica: Ordinamento ed Organizzazione dei Corsi</w:t>
      </w:r>
      <w:r w:rsidR="00A44D16" w:rsidRPr="00607133">
        <w:rPr>
          <w:sz w:val="18"/>
          <w:szCs w:val="18"/>
        </w:rPr>
        <w:tab/>
      </w:r>
      <w:r w:rsidR="00A44D16" w:rsidRPr="00607133">
        <w:rPr>
          <w:sz w:val="18"/>
          <w:szCs w:val="18"/>
        </w:rPr>
        <w:tab/>
      </w:r>
      <w:r w:rsidR="00A44D16" w:rsidRPr="00607133">
        <w:rPr>
          <w:sz w:val="18"/>
          <w:szCs w:val="18"/>
        </w:rPr>
        <w:tab/>
      </w:r>
      <w:r w:rsidR="00A44D16" w:rsidRPr="00607133">
        <w:rPr>
          <w:sz w:val="18"/>
          <w:szCs w:val="18"/>
        </w:rPr>
        <w:tab/>
      </w:r>
      <w:r w:rsidR="00A44D16" w:rsidRPr="00607133">
        <w:rPr>
          <w:sz w:val="18"/>
          <w:szCs w:val="18"/>
        </w:rPr>
        <w:tab/>
      </w:r>
      <w:r w:rsidR="00A44D16" w:rsidRPr="00607133">
        <w:rPr>
          <w:sz w:val="18"/>
          <w:szCs w:val="18"/>
        </w:rPr>
        <w:tab/>
      </w:r>
      <w:r w:rsidR="00A44D16" w:rsidRPr="00607133">
        <w:rPr>
          <w:sz w:val="18"/>
          <w:szCs w:val="18"/>
        </w:rPr>
        <w:tab/>
      </w:r>
      <w:r w:rsidR="00A44D16" w:rsidRPr="00607133">
        <w:rPr>
          <w:sz w:val="18"/>
          <w:szCs w:val="18"/>
        </w:rPr>
        <w:tab/>
      </w:r>
      <w:r w:rsidR="00A44D16" w:rsidRPr="00607133">
        <w:rPr>
          <w:sz w:val="18"/>
          <w:szCs w:val="18"/>
        </w:rPr>
        <w:tab/>
      </w:r>
      <w:r w:rsidR="00A44D16" w:rsidRPr="00607133">
        <w:rPr>
          <w:sz w:val="18"/>
          <w:szCs w:val="18"/>
        </w:rPr>
        <w:tab/>
      </w:r>
      <w:r w:rsidR="00A44D16" w:rsidRPr="00607133">
        <w:rPr>
          <w:sz w:val="18"/>
          <w:szCs w:val="18"/>
        </w:rPr>
        <w:tab/>
      </w:r>
      <w:r w:rsidR="00A44D16" w:rsidRPr="00607133">
        <w:rPr>
          <w:sz w:val="18"/>
          <w:szCs w:val="18"/>
        </w:rPr>
        <w:tab/>
        <w:t xml:space="preserve">       8</w:t>
      </w:r>
      <w:r w:rsidR="0027455D" w:rsidRPr="00607133">
        <w:rPr>
          <w:sz w:val="18"/>
          <w:szCs w:val="18"/>
        </w:rPr>
        <w:t>3</w:t>
      </w:r>
    </w:p>
    <w:p w14:paraId="16F820BB" w14:textId="77777777" w:rsidR="00A44D16" w:rsidRPr="00607133" w:rsidRDefault="009C79ED" w:rsidP="00903B43">
      <w:pPr>
        <w:jc w:val="both"/>
        <w:rPr>
          <w:sz w:val="18"/>
        </w:rPr>
      </w:pPr>
      <w:r>
        <w:rPr>
          <w:noProof/>
          <w:sz w:val="16"/>
          <w:szCs w:val="16"/>
          <w:lang w:eastAsia="it-IT"/>
        </w:rPr>
        <w:pict w14:anchorId="6D208EDD">
          <v:line id="_x0000_s2971" style="position:absolute;left:0;text-align:left;z-index:152" from="1.35pt,-.05pt" to="478.35pt,-.05pt"/>
        </w:pict>
      </w:r>
    </w:p>
    <w:p w14:paraId="480C6EB0" w14:textId="77777777" w:rsidR="00A44D16" w:rsidRPr="00607133" w:rsidRDefault="00A44D16" w:rsidP="00903B43">
      <w:pPr>
        <w:jc w:val="both"/>
        <w:rPr>
          <w:sz w:val="18"/>
        </w:rPr>
      </w:pPr>
    </w:p>
    <w:p w14:paraId="1FFF3E17" w14:textId="77777777" w:rsidR="00875273" w:rsidRPr="00607133" w:rsidRDefault="00875273" w:rsidP="00875273">
      <w:pPr>
        <w:jc w:val="both"/>
        <w:rPr>
          <w:sz w:val="18"/>
        </w:rPr>
      </w:pPr>
      <w:r w:rsidRPr="00607133">
        <w:rPr>
          <w:sz w:val="18"/>
        </w:rPr>
        <w:t>Dermatiti allergiche ed irritative. Patologie da agenti chimici, fisici e biologici. Posture, movimentazione dei carichi, lavoro d’ufficio, VTD. Lavoro a turni e notturno, stress lavorativo.</w:t>
      </w:r>
    </w:p>
    <w:p w14:paraId="1DFDBE44" w14:textId="77777777" w:rsidR="00875273" w:rsidRPr="00607133" w:rsidRDefault="00875273" w:rsidP="00875273">
      <w:pPr>
        <w:jc w:val="both"/>
        <w:rPr>
          <w:b/>
          <w:sz w:val="6"/>
          <w:szCs w:val="6"/>
        </w:rPr>
      </w:pPr>
    </w:p>
    <w:p w14:paraId="2A78FC3D" w14:textId="77777777" w:rsidR="00875273" w:rsidRPr="00607133" w:rsidRDefault="00875273" w:rsidP="00875273">
      <w:pPr>
        <w:jc w:val="both"/>
        <w:rPr>
          <w:sz w:val="18"/>
        </w:rPr>
      </w:pPr>
      <w:r w:rsidRPr="00607133">
        <w:rPr>
          <w:b/>
          <w:sz w:val="18"/>
        </w:rPr>
        <w:t>Aspetti di attualità</w:t>
      </w:r>
      <w:r w:rsidRPr="00607133">
        <w:rPr>
          <w:sz w:val="18"/>
        </w:rPr>
        <w:tab/>
        <w:t>Fattori di rischio, epidemiologia e prevenzione degli incidenti domestici, stradali e sul lavoro. Aspetti di sanità pubblica nelle calamità naturali, negli incidenti industriali, nel bioterrorismo.</w:t>
      </w:r>
    </w:p>
    <w:p w14:paraId="7E717936" w14:textId="77777777" w:rsidR="00875273" w:rsidRPr="00607133" w:rsidRDefault="00875273" w:rsidP="00875273">
      <w:pPr>
        <w:jc w:val="both"/>
        <w:rPr>
          <w:sz w:val="10"/>
          <w:szCs w:val="10"/>
        </w:rPr>
      </w:pPr>
    </w:p>
    <w:p w14:paraId="624410A4" w14:textId="77777777" w:rsidR="00875273" w:rsidRDefault="00875273" w:rsidP="00875273">
      <w:pPr>
        <w:jc w:val="both"/>
        <w:rPr>
          <w:sz w:val="18"/>
        </w:rPr>
      </w:pPr>
      <w:r w:rsidRPr="00607133">
        <w:rPr>
          <w:b/>
          <w:i/>
          <w:sz w:val="18"/>
        </w:rPr>
        <w:t>Obiettivi dell’ADI e/o dell’ADT</w:t>
      </w:r>
      <w:r w:rsidRPr="00607133">
        <w:rPr>
          <w:sz w:val="18"/>
        </w:rPr>
        <w:tab/>
        <w:t xml:space="preserve">Esercitazioni su: misure di inquinamento ambientale; rischi alimentari ed HACCP; diagnostica etiologica delle patologie infettive. Valutazione di efficacia degli interventi di promozione della salute e di educazione sanitaria nelle comunità di vita e di lavoro. </w:t>
      </w:r>
    </w:p>
    <w:p w14:paraId="683F3F83" w14:textId="77777777" w:rsidR="00875273" w:rsidRPr="00875273" w:rsidRDefault="00875273" w:rsidP="00875273">
      <w:pPr>
        <w:jc w:val="both"/>
      </w:pPr>
    </w:p>
    <w:p w14:paraId="5D747FEC" w14:textId="77777777" w:rsidR="00DD4943" w:rsidRPr="00292F11" w:rsidRDefault="00DD4943" w:rsidP="00DD4943">
      <w:pPr>
        <w:jc w:val="both"/>
        <w:rPr>
          <w:sz w:val="18"/>
          <w:szCs w:val="18"/>
          <w:u w:val="single"/>
        </w:rPr>
      </w:pPr>
      <w:r w:rsidRPr="00292F11">
        <w:rPr>
          <w:b/>
          <w:sz w:val="22"/>
          <w:szCs w:val="22"/>
          <w:u w:val="single"/>
        </w:rPr>
        <w:t>Metodologia Medico Scientifica: Sanità Pubblica</w:t>
      </w:r>
      <w:r w:rsidRPr="00292F11">
        <w:rPr>
          <w:b/>
          <w:u w:val="single"/>
        </w:rPr>
        <w:t xml:space="preserve"> </w:t>
      </w:r>
      <w:r w:rsidRPr="00292F11">
        <w:rPr>
          <w:u w:val="single"/>
        </w:rPr>
        <w:t>(X)</w:t>
      </w:r>
    </w:p>
    <w:p w14:paraId="595C59D3" w14:textId="77777777" w:rsidR="00DD4943" w:rsidRPr="00292F11" w:rsidRDefault="00DD4943" w:rsidP="00DD4943">
      <w:pPr>
        <w:jc w:val="both"/>
        <w:rPr>
          <w:sz w:val="6"/>
          <w:szCs w:val="6"/>
        </w:rPr>
      </w:pPr>
    </w:p>
    <w:p w14:paraId="46EECC5E" w14:textId="77777777" w:rsidR="00DD4943" w:rsidRPr="00292F11" w:rsidRDefault="00DD4943" w:rsidP="00DD4943">
      <w:pPr>
        <w:jc w:val="center"/>
        <w:rPr>
          <w:sz w:val="22"/>
        </w:rPr>
      </w:pPr>
      <w:r w:rsidRPr="00292F11">
        <w:rPr>
          <w:b/>
          <w:i/>
          <w:sz w:val="22"/>
        </w:rPr>
        <w:t>Core Curriculum</w:t>
      </w:r>
    </w:p>
    <w:p w14:paraId="52230E62" w14:textId="77777777" w:rsidR="00DD4943" w:rsidRPr="00292F11" w:rsidRDefault="00DD4943" w:rsidP="00DD4943">
      <w:pPr>
        <w:jc w:val="both"/>
        <w:rPr>
          <w:sz w:val="10"/>
          <w:szCs w:val="10"/>
        </w:rPr>
      </w:pPr>
    </w:p>
    <w:p w14:paraId="25EBB672" w14:textId="77777777" w:rsidR="00DD4943" w:rsidRPr="00292F11" w:rsidRDefault="00DD4943" w:rsidP="00DD4943">
      <w:pPr>
        <w:jc w:val="both"/>
        <w:rPr>
          <w:sz w:val="18"/>
        </w:rPr>
      </w:pPr>
      <w:r w:rsidRPr="00292F11">
        <w:rPr>
          <w:b/>
          <w:i/>
          <w:sz w:val="18"/>
        </w:rPr>
        <w:t>Obiettivi didattici generali</w:t>
      </w:r>
      <w:r w:rsidRPr="00292F11">
        <w:rPr>
          <w:sz w:val="18"/>
        </w:rPr>
        <w:tab/>
        <w:t>Alla fine del corso lo studente deve:</w:t>
      </w:r>
    </w:p>
    <w:p w14:paraId="5EC2FC05" w14:textId="77777777" w:rsidR="00DD4943" w:rsidRPr="00292F11" w:rsidRDefault="00DD4943" w:rsidP="00742603">
      <w:pPr>
        <w:numPr>
          <w:ilvl w:val="0"/>
          <w:numId w:val="54"/>
        </w:numPr>
        <w:jc w:val="both"/>
        <w:rPr>
          <w:sz w:val="18"/>
        </w:rPr>
      </w:pPr>
      <w:r w:rsidRPr="00292F11">
        <w:rPr>
          <w:i/>
          <w:sz w:val="18"/>
        </w:rPr>
        <w:t>Sapere</w:t>
      </w:r>
      <w:r w:rsidRPr="00292F11">
        <w:rPr>
          <w:sz w:val="18"/>
        </w:rPr>
        <w:t xml:space="preserve"> l’organizzazione del sistema sanitario in Italia; i livelli di programmazione dell’assistenza sanitaria in Italia; i livelli essenziali di assistenza; gli strumenti per valutare l’efficacia e l’economicità degli interventi sanitari; i meccanismi di finanziamento delle aziende sanitarie ed ospedaliere; gli strumenti del controllo di gestione e del controllo di qualità in sanità; le tematiche principali relative alla salute globale </w:t>
      </w:r>
      <w:r w:rsidRPr="00292F11">
        <w:rPr>
          <w:i/>
          <w:sz w:val="18"/>
        </w:rPr>
        <w:t>(Global Health).</w:t>
      </w:r>
    </w:p>
    <w:p w14:paraId="794B2607" w14:textId="77777777" w:rsidR="00DD4943" w:rsidRPr="00292F11" w:rsidRDefault="00DD4943" w:rsidP="00742603">
      <w:pPr>
        <w:numPr>
          <w:ilvl w:val="0"/>
          <w:numId w:val="54"/>
        </w:numPr>
        <w:jc w:val="both"/>
        <w:rPr>
          <w:sz w:val="18"/>
        </w:rPr>
      </w:pPr>
      <w:r w:rsidRPr="00292F11">
        <w:rPr>
          <w:i/>
          <w:sz w:val="18"/>
        </w:rPr>
        <w:t>Saper essere</w:t>
      </w:r>
      <w:r w:rsidRPr="00292F11">
        <w:rPr>
          <w:sz w:val="18"/>
        </w:rPr>
        <w:t xml:space="preserve"> saper adottare comportamenti professionali in linea con i principi di equità, efficacia ed economicità ed in accordo con gli obiettivi della programmazione nazionale, regionale e locale; saper ragionare in termini di salute globale tenendo conto che molti problemi di salute trascendono i confini nazionali.</w:t>
      </w:r>
    </w:p>
    <w:p w14:paraId="52FECF0E" w14:textId="77777777" w:rsidR="00DD4943" w:rsidRPr="00292F11" w:rsidRDefault="00DD4943" w:rsidP="00742603">
      <w:pPr>
        <w:numPr>
          <w:ilvl w:val="0"/>
          <w:numId w:val="54"/>
        </w:numPr>
        <w:jc w:val="both"/>
        <w:rPr>
          <w:sz w:val="18"/>
        </w:rPr>
      </w:pPr>
      <w:r w:rsidRPr="00292F11">
        <w:rPr>
          <w:i/>
          <w:sz w:val="18"/>
        </w:rPr>
        <w:t>Saper fare</w:t>
      </w:r>
      <w:r w:rsidRPr="00292F11">
        <w:rPr>
          <w:sz w:val="18"/>
        </w:rPr>
        <w:t xml:space="preserve"> saper leggere criticamente ed utilizzare le revisioni sistematiche e le meta-analisi, nonché le valutazioni economiche degli interventi sanitari; saper utilizzare le basi del controllo di gestione e del controllo di qualità in sanità.</w:t>
      </w:r>
    </w:p>
    <w:p w14:paraId="145A3750" w14:textId="77777777" w:rsidR="00DD4943" w:rsidRPr="00292F11" w:rsidRDefault="00DD4943" w:rsidP="00903B43">
      <w:pPr>
        <w:jc w:val="both"/>
        <w:rPr>
          <w:sz w:val="6"/>
          <w:szCs w:val="6"/>
        </w:rPr>
      </w:pPr>
    </w:p>
    <w:p w14:paraId="6408A8C4" w14:textId="77777777" w:rsidR="004A2C1F" w:rsidRPr="00292F11" w:rsidRDefault="004A2C1F" w:rsidP="00903B43">
      <w:pPr>
        <w:jc w:val="both"/>
        <w:rPr>
          <w:sz w:val="18"/>
        </w:rPr>
      </w:pPr>
      <w:r w:rsidRPr="00292F11">
        <w:rPr>
          <w:b/>
          <w:i/>
          <w:sz w:val="18"/>
        </w:rPr>
        <w:t>Obiettivi dell’ADF</w:t>
      </w:r>
    </w:p>
    <w:p w14:paraId="3B3F4397" w14:textId="77777777" w:rsidR="004A2C1F" w:rsidRPr="00292F11" w:rsidRDefault="004A2C1F" w:rsidP="00742603">
      <w:pPr>
        <w:numPr>
          <w:ilvl w:val="0"/>
          <w:numId w:val="44"/>
        </w:numPr>
        <w:jc w:val="both"/>
        <w:rPr>
          <w:sz w:val="18"/>
        </w:rPr>
      </w:pPr>
      <w:r w:rsidRPr="00292F11">
        <w:rPr>
          <w:sz w:val="18"/>
        </w:rPr>
        <w:t>Principi di organizzazione sanitaria riferiti al contesto italiano. Anatomia e fisiologia del sistema sanitario nazionale. I livelli essenziali di assistenza ed il federalismo in sanità.</w:t>
      </w:r>
    </w:p>
    <w:p w14:paraId="0510D046" w14:textId="77777777" w:rsidR="004A2C1F" w:rsidRPr="00292F11" w:rsidRDefault="004A2C1F" w:rsidP="00742603">
      <w:pPr>
        <w:numPr>
          <w:ilvl w:val="0"/>
          <w:numId w:val="44"/>
        </w:numPr>
        <w:jc w:val="both"/>
        <w:rPr>
          <w:sz w:val="18"/>
        </w:rPr>
      </w:pPr>
      <w:r w:rsidRPr="00292F11">
        <w:rPr>
          <w:sz w:val="18"/>
        </w:rPr>
        <w:t>La programmazione sanitaria. Il piano sanitario nazionale ed i piani sanitari regionali. Il piano sanitario aziendale. La determinazione delle priorità in sanità.</w:t>
      </w:r>
    </w:p>
    <w:p w14:paraId="7112CDCA" w14:textId="77777777" w:rsidR="004A2C1F" w:rsidRPr="00292F11" w:rsidRDefault="004A2C1F" w:rsidP="00742603">
      <w:pPr>
        <w:numPr>
          <w:ilvl w:val="0"/>
          <w:numId w:val="44"/>
        </w:numPr>
        <w:jc w:val="both"/>
        <w:rPr>
          <w:sz w:val="18"/>
        </w:rPr>
      </w:pPr>
      <w:r w:rsidRPr="00292F11">
        <w:rPr>
          <w:sz w:val="18"/>
        </w:rPr>
        <w:t xml:space="preserve">Strumenti e metodologie per la valutazione dell’efficacia degli interventi sanitari. Le revisioni sistematiche e la meta-analisi. </w:t>
      </w:r>
    </w:p>
    <w:p w14:paraId="796DBFB5" w14:textId="77777777" w:rsidR="004A2C1F" w:rsidRPr="00292F11" w:rsidRDefault="004A2C1F" w:rsidP="00742603">
      <w:pPr>
        <w:numPr>
          <w:ilvl w:val="0"/>
          <w:numId w:val="44"/>
        </w:numPr>
        <w:jc w:val="both"/>
        <w:rPr>
          <w:sz w:val="18"/>
        </w:rPr>
      </w:pPr>
      <w:r w:rsidRPr="00292F11">
        <w:rPr>
          <w:sz w:val="18"/>
        </w:rPr>
        <w:t>Le tecniche di valutazione economica degli interventi sanitari: analisi di minimizzazione dei costi, l’analisi costi-efficacia, l’analisi costi-utilità, l’analisi costi benefici.</w:t>
      </w:r>
    </w:p>
    <w:p w14:paraId="02607061" w14:textId="77777777" w:rsidR="004A2C1F" w:rsidRPr="00292F11" w:rsidRDefault="004A2C1F" w:rsidP="00742603">
      <w:pPr>
        <w:numPr>
          <w:ilvl w:val="0"/>
          <w:numId w:val="44"/>
        </w:numPr>
        <w:jc w:val="both"/>
        <w:rPr>
          <w:sz w:val="18"/>
        </w:rPr>
      </w:pPr>
      <w:r w:rsidRPr="00292F11">
        <w:rPr>
          <w:sz w:val="18"/>
        </w:rPr>
        <w:t>Strumenti e metodologie del controllo di gestione in sanità.</w:t>
      </w:r>
    </w:p>
    <w:p w14:paraId="48C3E2D3" w14:textId="77777777" w:rsidR="004A2C1F" w:rsidRPr="00292F11" w:rsidRDefault="004A2C1F" w:rsidP="00742603">
      <w:pPr>
        <w:numPr>
          <w:ilvl w:val="0"/>
          <w:numId w:val="44"/>
        </w:numPr>
        <w:jc w:val="both"/>
        <w:rPr>
          <w:sz w:val="18"/>
        </w:rPr>
      </w:pPr>
      <w:r w:rsidRPr="00292F11">
        <w:rPr>
          <w:sz w:val="18"/>
        </w:rPr>
        <w:t>I sistemi di classificazione dei pazienti ospedalieri ed i meccanismi di finanziamento dei sistemi sanitari, delle aziende sanitarie ed ospedaliere.</w:t>
      </w:r>
    </w:p>
    <w:p w14:paraId="1DE18B3A" w14:textId="77777777" w:rsidR="004A2C1F" w:rsidRPr="00292F11" w:rsidRDefault="004A2C1F" w:rsidP="00742603">
      <w:pPr>
        <w:numPr>
          <w:ilvl w:val="0"/>
          <w:numId w:val="44"/>
        </w:numPr>
        <w:jc w:val="both"/>
        <w:rPr>
          <w:sz w:val="18"/>
        </w:rPr>
      </w:pPr>
      <w:r w:rsidRPr="00292F11">
        <w:rPr>
          <w:sz w:val="18"/>
        </w:rPr>
        <w:t xml:space="preserve">La qualità in sanità: i concetti di </w:t>
      </w:r>
      <w:r w:rsidRPr="00292F11">
        <w:rPr>
          <w:i/>
          <w:sz w:val="18"/>
        </w:rPr>
        <w:t>Quality Assessment</w:t>
      </w:r>
      <w:r w:rsidRPr="00292F11">
        <w:rPr>
          <w:sz w:val="18"/>
        </w:rPr>
        <w:t xml:space="preserve"> e </w:t>
      </w:r>
      <w:r w:rsidRPr="00292F11">
        <w:rPr>
          <w:i/>
          <w:sz w:val="18"/>
        </w:rPr>
        <w:t>Total Quality Management</w:t>
      </w:r>
      <w:r w:rsidRPr="00292F11">
        <w:rPr>
          <w:sz w:val="18"/>
        </w:rPr>
        <w:t xml:space="preserve">. </w:t>
      </w:r>
    </w:p>
    <w:p w14:paraId="70A700FD" w14:textId="77777777" w:rsidR="004A2C1F" w:rsidRPr="00292F11" w:rsidRDefault="004A2C1F" w:rsidP="00742603">
      <w:pPr>
        <w:numPr>
          <w:ilvl w:val="0"/>
          <w:numId w:val="44"/>
        </w:numPr>
        <w:jc w:val="both"/>
        <w:rPr>
          <w:sz w:val="18"/>
        </w:rPr>
      </w:pPr>
      <w:r w:rsidRPr="00292F11">
        <w:rPr>
          <w:sz w:val="18"/>
        </w:rPr>
        <w:t xml:space="preserve">Salute globale </w:t>
      </w:r>
      <w:r w:rsidRPr="00292F11">
        <w:rPr>
          <w:i/>
          <w:sz w:val="18"/>
        </w:rPr>
        <w:t xml:space="preserve">(Global Health): </w:t>
      </w:r>
      <w:r w:rsidRPr="00292F11">
        <w:rPr>
          <w:sz w:val="18"/>
        </w:rPr>
        <w:t xml:space="preserve">i sistemi sanitari nel mondo; patologie infettive emergenti e riemergenti; i determinanti sociali di salute/malattia e le diseguaglianze; medicina delle migrazioni e sanità pubblica; approcci transculturali e multidisciplinari alle malattie dei migranti (il modulo di </w:t>
      </w:r>
      <w:r w:rsidRPr="00292F11">
        <w:rPr>
          <w:i/>
          <w:sz w:val="18"/>
        </w:rPr>
        <w:t>Global Health</w:t>
      </w:r>
      <w:r w:rsidRPr="00292F11">
        <w:rPr>
          <w:sz w:val="18"/>
        </w:rPr>
        <w:t xml:space="preserve"> si terrà in lingua inglese).</w:t>
      </w:r>
    </w:p>
    <w:p w14:paraId="51DDF0B5" w14:textId="77777777" w:rsidR="00D073AB" w:rsidRPr="00292F11" w:rsidRDefault="00D073AB" w:rsidP="00903B43">
      <w:pPr>
        <w:jc w:val="both"/>
        <w:rPr>
          <w:sz w:val="10"/>
          <w:szCs w:val="10"/>
        </w:rPr>
      </w:pPr>
    </w:p>
    <w:p w14:paraId="4A6820E7" w14:textId="77777777" w:rsidR="00D073AB" w:rsidRPr="00292F11" w:rsidRDefault="00D073AB" w:rsidP="00903B43">
      <w:pPr>
        <w:jc w:val="both"/>
        <w:rPr>
          <w:sz w:val="18"/>
        </w:rPr>
      </w:pPr>
      <w:r w:rsidRPr="00292F11">
        <w:rPr>
          <w:b/>
          <w:i/>
          <w:sz w:val="18"/>
        </w:rPr>
        <w:t>Obiettivi dell’ADI e/o dell’ADT</w:t>
      </w:r>
      <w:r w:rsidRPr="00292F11">
        <w:rPr>
          <w:sz w:val="18"/>
        </w:rPr>
        <w:tab/>
        <w:t>Esercitazioni su: revisioni sistematiche e meta-analisi; tecniche di valutazione economica; classificazione dei pazienti ospedalieri; controllo di gestione.</w:t>
      </w:r>
    </w:p>
    <w:p w14:paraId="17C30CE5" w14:textId="77777777" w:rsidR="00A44D16" w:rsidRPr="00292F11" w:rsidRDefault="00A44D16" w:rsidP="00903B43">
      <w:pPr>
        <w:jc w:val="both"/>
      </w:pPr>
    </w:p>
    <w:p w14:paraId="30D271E7" w14:textId="77777777" w:rsidR="00D073AB" w:rsidRPr="00292F11" w:rsidRDefault="00D073AB" w:rsidP="00903B43">
      <w:pPr>
        <w:jc w:val="both"/>
        <w:rPr>
          <w:b/>
          <w:sz w:val="24"/>
          <w:u w:val="single"/>
        </w:rPr>
      </w:pPr>
      <w:r w:rsidRPr="00292F11">
        <w:rPr>
          <w:b/>
          <w:sz w:val="24"/>
        </w:rPr>
        <w:t xml:space="preserve">31 - </w:t>
      </w:r>
      <w:r w:rsidRPr="00292F11">
        <w:rPr>
          <w:b/>
          <w:sz w:val="24"/>
          <w:u w:val="single"/>
        </w:rPr>
        <w:t>Corso Integrato di MEDICINA INTERNA e CHIRURGIA GENERALE II</w:t>
      </w:r>
    </w:p>
    <w:p w14:paraId="1468740D" w14:textId="77777777" w:rsidR="00D073AB" w:rsidRPr="00292F11" w:rsidRDefault="00D073AB" w:rsidP="00903B43">
      <w:pPr>
        <w:jc w:val="both"/>
        <w:rPr>
          <w:sz w:val="6"/>
          <w:szCs w:val="6"/>
        </w:rPr>
      </w:pPr>
    </w:p>
    <w:p w14:paraId="0638D4FE" w14:textId="77777777" w:rsidR="00D073AB" w:rsidRPr="00292F11" w:rsidRDefault="00D073AB" w:rsidP="00903B43">
      <w:pPr>
        <w:jc w:val="center"/>
        <w:rPr>
          <w:b/>
          <w:i/>
          <w:sz w:val="22"/>
        </w:rPr>
      </w:pPr>
      <w:r w:rsidRPr="00292F11">
        <w:rPr>
          <w:b/>
          <w:i/>
          <w:sz w:val="22"/>
        </w:rPr>
        <w:t>Core Curriculum</w:t>
      </w:r>
    </w:p>
    <w:p w14:paraId="4D4FC593" w14:textId="77777777" w:rsidR="00D073AB" w:rsidRPr="00292F11" w:rsidRDefault="00D073AB" w:rsidP="00903B43">
      <w:pPr>
        <w:jc w:val="both"/>
        <w:rPr>
          <w:sz w:val="10"/>
          <w:szCs w:val="10"/>
        </w:rPr>
      </w:pPr>
    </w:p>
    <w:p w14:paraId="085B862D" w14:textId="77777777" w:rsidR="00D073AB" w:rsidRPr="00292F11" w:rsidRDefault="00D073AB" w:rsidP="00903B43">
      <w:pPr>
        <w:jc w:val="both"/>
        <w:rPr>
          <w:sz w:val="18"/>
        </w:rPr>
      </w:pPr>
      <w:r w:rsidRPr="00292F11">
        <w:rPr>
          <w:b/>
          <w:i/>
          <w:sz w:val="18"/>
        </w:rPr>
        <w:t>Obiettivi didattici generali</w:t>
      </w:r>
      <w:r w:rsidRPr="00292F11">
        <w:rPr>
          <w:sz w:val="18"/>
        </w:rPr>
        <w:tab/>
        <w:t>Alla fine del corso lo studente deve:</w:t>
      </w:r>
    </w:p>
    <w:p w14:paraId="3A3723CC" w14:textId="77777777" w:rsidR="00D073AB" w:rsidRPr="00292F11" w:rsidRDefault="00D073AB" w:rsidP="00742603">
      <w:pPr>
        <w:numPr>
          <w:ilvl w:val="0"/>
          <w:numId w:val="27"/>
        </w:numPr>
        <w:jc w:val="both"/>
        <w:rPr>
          <w:sz w:val="18"/>
        </w:rPr>
      </w:pPr>
      <w:r w:rsidRPr="00292F11">
        <w:rPr>
          <w:i/>
          <w:sz w:val="18"/>
        </w:rPr>
        <w:t>Sapere</w:t>
      </w:r>
      <w:r w:rsidRPr="00292F11">
        <w:rPr>
          <w:sz w:val="18"/>
        </w:rPr>
        <w:t xml:space="preserve"> i principali problemi clinici di ordine internistico, chirurgico e oncologico, sotto il profilo preventivo, diagnostico e prognostico. </w:t>
      </w:r>
      <w:r w:rsidR="0039497F" w:rsidRPr="00292F11">
        <w:rPr>
          <w:sz w:val="18"/>
        </w:rPr>
        <w:t xml:space="preserve">Sapere impostare le procedure diagnostiche  e terapeutiche </w:t>
      </w:r>
      <w:r w:rsidRPr="00292F11">
        <w:rPr>
          <w:sz w:val="18"/>
        </w:rPr>
        <w:t xml:space="preserve">con la consapevolezza dei rapporti tra benefici, rischi e costi. </w:t>
      </w:r>
    </w:p>
    <w:p w14:paraId="70650C78" w14:textId="77777777" w:rsidR="00D073AB" w:rsidRPr="00292F11" w:rsidRDefault="00D073AB" w:rsidP="00742603">
      <w:pPr>
        <w:numPr>
          <w:ilvl w:val="0"/>
          <w:numId w:val="27"/>
        </w:numPr>
        <w:jc w:val="both"/>
        <w:rPr>
          <w:sz w:val="18"/>
        </w:rPr>
      </w:pPr>
      <w:r w:rsidRPr="00292F11">
        <w:rPr>
          <w:i/>
          <w:sz w:val="18"/>
        </w:rPr>
        <w:t>Conoscere</w:t>
      </w:r>
      <w:r w:rsidRPr="00292F11">
        <w:rPr>
          <w:sz w:val="18"/>
        </w:rPr>
        <w:t xml:space="preserve"> l’</w:t>
      </w:r>
      <w:r w:rsidRPr="00292F11">
        <w:rPr>
          <w:i/>
          <w:sz w:val="18"/>
        </w:rPr>
        <w:t>iter</w:t>
      </w:r>
      <w:r w:rsidRPr="00292F11">
        <w:rPr>
          <w:sz w:val="18"/>
        </w:rPr>
        <w:t xml:space="preserve"> diagnostico ed i principi di terapia delle malattie di interesse chirurgico particolarmente frequenti nel paziente anziano.</w:t>
      </w:r>
    </w:p>
    <w:p w14:paraId="6F9C3CBF" w14:textId="77777777" w:rsidR="00D073AB" w:rsidRPr="00292F11" w:rsidRDefault="00D073AB" w:rsidP="00903B43">
      <w:pPr>
        <w:jc w:val="both"/>
        <w:rPr>
          <w:sz w:val="10"/>
          <w:szCs w:val="10"/>
        </w:rPr>
      </w:pPr>
    </w:p>
    <w:p w14:paraId="57D34D9E" w14:textId="77777777" w:rsidR="0059330B" w:rsidRPr="00292F11" w:rsidRDefault="00D073AB" w:rsidP="00903B43">
      <w:pPr>
        <w:jc w:val="both"/>
        <w:rPr>
          <w:sz w:val="18"/>
        </w:rPr>
      </w:pPr>
      <w:r w:rsidRPr="00292F11">
        <w:rPr>
          <w:b/>
          <w:i/>
          <w:sz w:val="18"/>
        </w:rPr>
        <w:t>Obiettivi dell’ADF</w:t>
      </w:r>
      <w:r w:rsidRPr="00292F11">
        <w:rPr>
          <w:sz w:val="18"/>
        </w:rPr>
        <w:tab/>
        <w:t xml:space="preserve">Lezioni integrate medico-chirurgiche sui casi clinici di maggiore interesse per la formazione del medico di base, selezionati sulla prevalenza e sul rischio di vita e concernenti le maggiori patologie di interesse medico-chirurgiche. Neoplasie maligne dell’apparato digerente. Esofagiti peptiche. Tumori della mammella. Ernie inguinali e crurali. Diverticoli dell’apparato </w:t>
      </w:r>
    </w:p>
    <w:p w14:paraId="60558555" w14:textId="77777777" w:rsidR="00D073AB" w:rsidRPr="00607133" w:rsidRDefault="0059330B" w:rsidP="00903B43">
      <w:pPr>
        <w:jc w:val="both"/>
        <w:rPr>
          <w:sz w:val="18"/>
        </w:rPr>
      </w:pPr>
      <w:r w:rsidRPr="00292F11">
        <w:rPr>
          <w:sz w:val="18"/>
        </w:rPr>
        <w:t>digerente. Calcolosi biliare. La chirurgia dei prolassi perineali. Patologia erniaria da lassità acquisita. Le cadute.</w:t>
      </w:r>
      <w:r w:rsidR="0039497F" w:rsidRPr="00292F11">
        <w:rPr>
          <w:sz w:val="18"/>
        </w:rPr>
        <w:t xml:space="preserve"> </w:t>
      </w:r>
      <w:r w:rsidR="0039497F" w:rsidRPr="00292F11">
        <w:rPr>
          <w:sz w:val="18"/>
          <w:szCs w:val="18"/>
        </w:rPr>
        <w:t>Le basi teoriche  e le applicazioni pratiche delle carte del rischio cardiovascolare. Le strategie di prevenzione del rischio cardiovascolare (primaria e secondaria). La diagnosi e la terapia delle dislipidemie aterogene. La sindrome metabolica: aspetti diagnostici e terapeutici .La prevenzione e la terapia della malattia cerebrovascolare. La terapia dell’ipertensione arteriosa nell’anziano. Lo scompenso cardiaco.</w:t>
      </w:r>
      <w:r w:rsidR="0039497F" w:rsidRPr="00292F11">
        <w:rPr>
          <w:color w:val="FF0000"/>
          <w:sz w:val="18"/>
          <w:szCs w:val="18"/>
        </w:rPr>
        <w:t xml:space="preserve"> </w:t>
      </w:r>
      <w:r w:rsidRPr="00292F11">
        <w:rPr>
          <w:sz w:val="18"/>
        </w:rPr>
        <w:t xml:space="preserve"> Profilassi e terapia dell’insufficienza vascolare periferica. Claudicatio abdominis. L’incontinenza urinaria. Ipertensione arteriosa. Aritmie. Cardiopatia </w:t>
      </w:r>
      <w:r w:rsidR="00D073AB" w:rsidRPr="00292F11">
        <w:rPr>
          <w:sz w:val="18"/>
        </w:rPr>
        <w:t>ischemica. Cardiomiopatie e miocarditi. Endocarditi. Broncopneumopatie croniche ostruttive. Polmoniti. Embolia polmonare. Insufficienza renale acuta e cronica. Epatopatie acute e croniche. Diabete mellito. Malattia reumatica. Connettiviti sistemiche. Lupus eritematoso sistemico. Sindrome da anticorpi anti-fosfolipidi. Polimiosite-dermatomiosite. Sclerosi sistemica progressiva. Sindrome di Sjogren. Artrite reumatoide. Artriti sieronegative. Vasculiti. Malattia peptica. Malattie croniche dell’intestino. Malattie della colecisti e vie biliari. Sindromi da malassorbimento.</w:t>
      </w:r>
      <w:r w:rsidR="00190CFF" w:rsidRPr="00292F11">
        <w:rPr>
          <w:sz w:val="18"/>
        </w:rPr>
        <w:t xml:space="preserve"> Trapianti d’organo.</w:t>
      </w:r>
      <w:r w:rsidR="0051097E" w:rsidRPr="00292F11">
        <w:rPr>
          <w:sz w:val="18"/>
        </w:rPr>
        <w:t xml:space="preserve"> Tireopatie di interesse chirurgico. Patologia della parete addominale.</w:t>
      </w:r>
    </w:p>
    <w:p w14:paraId="4BE8ED0A" w14:textId="77777777" w:rsidR="00D073AB" w:rsidRPr="00607133" w:rsidRDefault="00D073AB" w:rsidP="00903B43">
      <w:pPr>
        <w:jc w:val="both"/>
        <w:rPr>
          <w:sz w:val="10"/>
          <w:szCs w:val="10"/>
        </w:rPr>
      </w:pPr>
    </w:p>
    <w:p w14:paraId="41DA6655" w14:textId="77777777" w:rsidR="00DD4943" w:rsidRPr="00607133" w:rsidRDefault="00AE3325" w:rsidP="00DD4943">
      <w:pPr>
        <w:jc w:val="both"/>
        <w:rPr>
          <w:sz w:val="18"/>
          <w:szCs w:val="18"/>
        </w:rPr>
      </w:pPr>
      <w:r>
        <w:br w:type="page"/>
      </w:r>
      <w:r w:rsidR="00DD4943" w:rsidRPr="00607133">
        <w:rPr>
          <w:sz w:val="18"/>
        </w:rPr>
        <w:lastRenderedPageBreak/>
        <w:t>84</w:t>
      </w:r>
      <w:r w:rsidR="00DD4943" w:rsidRPr="00607133">
        <w:rPr>
          <w:sz w:val="18"/>
        </w:rPr>
        <w:tab/>
      </w:r>
      <w:r w:rsidR="00DD4943" w:rsidRPr="00607133">
        <w:rPr>
          <w:sz w:val="18"/>
        </w:rPr>
        <w:tab/>
      </w:r>
      <w:r w:rsidR="00DD4943" w:rsidRPr="00607133">
        <w:rPr>
          <w:sz w:val="18"/>
        </w:rPr>
        <w:tab/>
      </w:r>
      <w:r w:rsidR="00DD4943" w:rsidRPr="00607133">
        <w:rPr>
          <w:sz w:val="18"/>
        </w:rPr>
        <w:tab/>
      </w:r>
      <w:r w:rsidR="00DD4943" w:rsidRPr="00607133">
        <w:rPr>
          <w:sz w:val="18"/>
        </w:rPr>
        <w:tab/>
      </w:r>
      <w:r w:rsidR="00DD4943" w:rsidRPr="00607133">
        <w:rPr>
          <w:sz w:val="18"/>
        </w:rPr>
        <w:tab/>
      </w:r>
      <w:r w:rsidR="00DD4943" w:rsidRPr="00607133">
        <w:rPr>
          <w:sz w:val="18"/>
        </w:rPr>
        <w:tab/>
      </w:r>
      <w:r w:rsidR="00DD4943" w:rsidRPr="00607133">
        <w:rPr>
          <w:sz w:val="18"/>
        </w:rPr>
        <w:tab/>
      </w:r>
      <w:r w:rsidR="00DD4943" w:rsidRPr="00607133">
        <w:rPr>
          <w:sz w:val="18"/>
        </w:rPr>
        <w:tab/>
      </w:r>
      <w:r w:rsidR="00DD4943" w:rsidRPr="00607133">
        <w:rPr>
          <w:sz w:val="18"/>
        </w:rPr>
        <w:tab/>
      </w:r>
      <w:r w:rsidR="00DD4943" w:rsidRPr="00607133">
        <w:rPr>
          <w:sz w:val="18"/>
        </w:rPr>
        <w:tab/>
      </w:r>
      <w:r w:rsidR="00DD4943" w:rsidRPr="00607133">
        <w:rPr>
          <w:sz w:val="18"/>
        </w:rPr>
        <w:tab/>
      </w:r>
      <w:r w:rsidR="00DD4943" w:rsidRPr="00607133">
        <w:rPr>
          <w:sz w:val="18"/>
        </w:rPr>
        <w:tab/>
      </w:r>
      <w:r w:rsidR="00DD4943" w:rsidRPr="00607133">
        <w:rPr>
          <w:sz w:val="18"/>
        </w:rPr>
        <w:tab/>
        <w:t xml:space="preserve">        </w:t>
      </w:r>
      <w:r w:rsidR="00DD4943" w:rsidRPr="00607133">
        <w:rPr>
          <w:i/>
          <w:sz w:val="18"/>
        </w:rPr>
        <w:t>Guida per lo Studente del CLMMC “A”</w:t>
      </w:r>
    </w:p>
    <w:p w14:paraId="7294B294" w14:textId="77777777" w:rsidR="00DD4943" w:rsidRPr="00607133" w:rsidRDefault="009C79ED" w:rsidP="00DD4943">
      <w:pPr>
        <w:jc w:val="both"/>
        <w:rPr>
          <w:snapToGrid w:val="0"/>
          <w:sz w:val="18"/>
          <w:szCs w:val="18"/>
        </w:rPr>
      </w:pPr>
      <w:r>
        <w:rPr>
          <w:noProof/>
          <w:sz w:val="18"/>
          <w:szCs w:val="18"/>
          <w:lang w:eastAsia="it-IT"/>
        </w:rPr>
        <w:pict w14:anchorId="15159E50">
          <v:line id="_x0000_s3090" style="position:absolute;left:0;text-align:left;z-index:211" from="1.35pt,-.05pt" to="478.35pt,-.05pt"/>
        </w:pict>
      </w:r>
    </w:p>
    <w:p w14:paraId="4D93C097" w14:textId="77777777" w:rsidR="00DD4943" w:rsidRPr="00607133" w:rsidRDefault="00DD4943" w:rsidP="00DD4943">
      <w:pPr>
        <w:jc w:val="both"/>
        <w:rPr>
          <w:sz w:val="18"/>
        </w:rPr>
      </w:pPr>
    </w:p>
    <w:p w14:paraId="38503F31" w14:textId="77777777" w:rsidR="00875273" w:rsidRPr="00607133" w:rsidRDefault="00875273" w:rsidP="00875273">
      <w:pPr>
        <w:jc w:val="both"/>
        <w:rPr>
          <w:b/>
          <w:i/>
          <w:sz w:val="18"/>
        </w:rPr>
      </w:pPr>
      <w:r w:rsidRPr="00607133">
        <w:rPr>
          <w:b/>
          <w:i/>
          <w:sz w:val="18"/>
        </w:rPr>
        <w:t>Obiettivi dell’ADP</w:t>
      </w:r>
      <w:r w:rsidRPr="00607133">
        <w:rPr>
          <w:b/>
          <w:i/>
          <w:sz w:val="18"/>
        </w:rPr>
        <w:tab/>
      </w:r>
    </w:p>
    <w:p w14:paraId="79950893" w14:textId="77777777" w:rsidR="00875273" w:rsidRPr="00607133" w:rsidRDefault="00875273" w:rsidP="00742603">
      <w:pPr>
        <w:numPr>
          <w:ilvl w:val="0"/>
          <w:numId w:val="28"/>
        </w:numPr>
        <w:jc w:val="both"/>
        <w:rPr>
          <w:sz w:val="18"/>
        </w:rPr>
      </w:pPr>
      <w:r w:rsidRPr="00607133">
        <w:rPr>
          <w:sz w:val="18"/>
        </w:rPr>
        <w:t>Discussione di casi clinici ed attività a letto del malato. Dimostrazione pratica e discussione dei casi clinici presentati a lezione o studiati nelle corsie.</w:t>
      </w:r>
    </w:p>
    <w:p w14:paraId="6576DE12" w14:textId="77777777" w:rsidR="00875273" w:rsidRPr="00607133" w:rsidRDefault="00875273" w:rsidP="00742603">
      <w:pPr>
        <w:numPr>
          <w:ilvl w:val="0"/>
          <w:numId w:val="28"/>
        </w:numPr>
        <w:jc w:val="both"/>
        <w:rPr>
          <w:sz w:val="18"/>
        </w:rPr>
      </w:pPr>
      <w:r w:rsidRPr="00607133">
        <w:rPr>
          <w:sz w:val="18"/>
        </w:rPr>
        <w:t xml:space="preserve">Approccio chirurgico e multidimensionale al paziente. Anamnesi, esame obiettivo, </w:t>
      </w:r>
      <w:r w:rsidRPr="00607133">
        <w:rPr>
          <w:i/>
          <w:sz w:val="18"/>
        </w:rPr>
        <w:t>iter</w:t>
      </w:r>
      <w:r w:rsidRPr="00607133">
        <w:rPr>
          <w:sz w:val="18"/>
        </w:rPr>
        <w:t xml:space="preserve"> diagnostico-terapeutico. </w:t>
      </w:r>
    </w:p>
    <w:p w14:paraId="1C323D52" w14:textId="77777777" w:rsidR="00875273" w:rsidRPr="00607133" w:rsidRDefault="00875273" w:rsidP="00875273">
      <w:pPr>
        <w:jc w:val="both"/>
      </w:pPr>
    </w:p>
    <w:p w14:paraId="4E673207" w14:textId="77777777" w:rsidR="00870FC9" w:rsidRPr="00292F11" w:rsidRDefault="00870FC9" w:rsidP="00903B43">
      <w:pPr>
        <w:jc w:val="both"/>
        <w:rPr>
          <w:b/>
          <w:sz w:val="24"/>
          <w:u w:val="single"/>
        </w:rPr>
      </w:pPr>
      <w:r w:rsidRPr="00292F11">
        <w:rPr>
          <w:b/>
          <w:sz w:val="24"/>
        </w:rPr>
        <w:t xml:space="preserve">32 - </w:t>
      </w:r>
      <w:r w:rsidRPr="00292F11">
        <w:rPr>
          <w:b/>
          <w:sz w:val="24"/>
          <w:u w:val="single"/>
        </w:rPr>
        <w:t>Corso Integrato di PEDIATRIA</w:t>
      </w:r>
    </w:p>
    <w:p w14:paraId="67F71C12" w14:textId="77777777" w:rsidR="00870FC9" w:rsidRPr="00292F11" w:rsidRDefault="00870FC9" w:rsidP="00903B43">
      <w:pPr>
        <w:jc w:val="both"/>
        <w:rPr>
          <w:sz w:val="6"/>
          <w:szCs w:val="6"/>
        </w:rPr>
      </w:pPr>
    </w:p>
    <w:p w14:paraId="0DFCBD1A" w14:textId="77777777" w:rsidR="00870FC9" w:rsidRPr="00292F11" w:rsidRDefault="00870FC9" w:rsidP="00903B43">
      <w:pPr>
        <w:jc w:val="center"/>
        <w:rPr>
          <w:b/>
          <w:i/>
          <w:sz w:val="22"/>
        </w:rPr>
      </w:pPr>
      <w:r w:rsidRPr="00292F11">
        <w:rPr>
          <w:b/>
          <w:i/>
          <w:sz w:val="22"/>
        </w:rPr>
        <w:t>Core Curriculum</w:t>
      </w:r>
    </w:p>
    <w:p w14:paraId="33EF4AC3" w14:textId="77777777" w:rsidR="00870FC9" w:rsidRPr="00292F11" w:rsidRDefault="00870FC9" w:rsidP="00903B43">
      <w:pPr>
        <w:jc w:val="both"/>
        <w:rPr>
          <w:sz w:val="10"/>
          <w:szCs w:val="10"/>
        </w:rPr>
      </w:pPr>
    </w:p>
    <w:p w14:paraId="7E13FD24" w14:textId="77777777" w:rsidR="00870FC9" w:rsidRPr="00292F11" w:rsidRDefault="00870FC9" w:rsidP="00903B43">
      <w:pPr>
        <w:jc w:val="both"/>
        <w:rPr>
          <w:sz w:val="18"/>
        </w:rPr>
      </w:pPr>
      <w:r w:rsidRPr="00292F11">
        <w:rPr>
          <w:b/>
          <w:i/>
          <w:sz w:val="18"/>
        </w:rPr>
        <w:t>Obiettivi didattici generali</w:t>
      </w:r>
      <w:r w:rsidRPr="00292F11">
        <w:rPr>
          <w:sz w:val="18"/>
        </w:rPr>
        <w:tab/>
        <w:t>Alla fine del corso lo studente deve:</w:t>
      </w:r>
    </w:p>
    <w:p w14:paraId="5FE35A44" w14:textId="77777777" w:rsidR="00870FC9" w:rsidRPr="00292F11" w:rsidRDefault="00870FC9" w:rsidP="00742603">
      <w:pPr>
        <w:numPr>
          <w:ilvl w:val="0"/>
          <w:numId w:val="53"/>
        </w:numPr>
        <w:jc w:val="both"/>
        <w:rPr>
          <w:sz w:val="18"/>
        </w:rPr>
      </w:pPr>
      <w:r w:rsidRPr="00292F11">
        <w:rPr>
          <w:i/>
          <w:sz w:val="18"/>
        </w:rPr>
        <w:t>Sapere</w:t>
      </w:r>
      <w:r w:rsidRPr="00292F11">
        <w:rPr>
          <w:sz w:val="18"/>
        </w:rPr>
        <w:t xml:space="preserve"> le patologie più frequenti dell'infanzia, le più gravi e quelle che richiedono l'intervento urgente.</w:t>
      </w:r>
    </w:p>
    <w:p w14:paraId="300ADD36" w14:textId="77777777" w:rsidR="00870FC9" w:rsidRPr="00292F11" w:rsidRDefault="00870FC9" w:rsidP="00742603">
      <w:pPr>
        <w:numPr>
          <w:ilvl w:val="0"/>
          <w:numId w:val="53"/>
        </w:numPr>
        <w:jc w:val="both"/>
        <w:rPr>
          <w:sz w:val="18"/>
        </w:rPr>
      </w:pPr>
      <w:r w:rsidRPr="00292F11">
        <w:rPr>
          <w:i/>
          <w:sz w:val="18"/>
        </w:rPr>
        <w:t>Saper fare</w:t>
      </w:r>
      <w:r w:rsidRPr="00292F11">
        <w:rPr>
          <w:sz w:val="18"/>
        </w:rPr>
        <w:t xml:space="preserve"> un corretto approccio diagnostico e terapeutico delle stesse.</w:t>
      </w:r>
    </w:p>
    <w:p w14:paraId="2BD539C9" w14:textId="77777777" w:rsidR="00870FC9" w:rsidRPr="00292F11" w:rsidRDefault="00870FC9" w:rsidP="00742603">
      <w:pPr>
        <w:numPr>
          <w:ilvl w:val="0"/>
          <w:numId w:val="53"/>
        </w:numPr>
        <w:jc w:val="both"/>
        <w:rPr>
          <w:sz w:val="18"/>
        </w:rPr>
      </w:pPr>
      <w:r w:rsidRPr="00292F11">
        <w:rPr>
          <w:i/>
          <w:sz w:val="18"/>
        </w:rPr>
        <w:t>Essere consapevole</w:t>
      </w:r>
      <w:r w:rsidRPr="00292F11">
        <w:rPr>
          <w:sz w:val="18"/>
        </w:rPr>
        <w:t xml:space="preserve"> che un corretto sviluppo psico-fisico del bambino è la base del benessere dell'adulto.</w:t>
      </w:r>
    </w:p>
    <w:p w14:paraId="2E168D57" w14:textId="77777777" w:rsidR="00870FC9" w:rsidRPr="00292F11" w:rsidRDefault="00870FC9" w:rsidP="00903B43">
      <w:pPr>
        <w:jc w:val="both"/>
        <w:rPr>
          <w:sz w:val="10"/>
          <w:szCs w:val="10"/>
        </w:rPr>
      </w:pPr>
    </w:p>
    <w:p w14:paraId="32391AB9" w14:textId="77777777" w:rsidR="00870FC9" w:rsidRPr="00292F11" w:rsidRDefault="00870FC9" w:rsidP="00903B43">
      <w:pPr>
        <w:jc w:val="both"/>
        <w:rPr>
          <w:sz w:val="18"/>
        </w:rPr>
      </w:pPr>
      <w:r w:rsidRPr="00292F11">
        <w:rPr>
          <w:b/>
          <w:i/>
          <w:sz w:val="18"/>
        </w:rPr>
        <w:t>Obiettivi dell’ADF</w:t>
      </w:r>
      <w:r w:rsidRPr="00292F11">
        <w:rPr>
          <w:b/>
          <w:i/>
          <w:sz w:val="18"/>
        </w:rPr>
        <w:tab/>
      </w:r>
      <w:r w:rsidRPr="00292F11">
        <w:rPr>
          <w:sz w:val="18"/>
        </w:rPr>
        <w:t xml:space="preserve">Bambino sano: alimentazione, crescita e sviluppo psicofisico. Neonatologia: assistenza del neonato sano, pretermine e dismaturo. </w:t>
      </w:r>
    </w:p>
    <w:p w14:paraId="53C2F60F" w14:textId="77777777" w:rsidR="00870FC9" w:rsidRPr="00292F11" w:rsidRDefault="00870FC9" w:rsidP="00903B43">
      <w:pPr>
        <w:jc w:val="both"/>
        <w:rPr>
          <w:sz w:val="12"/>
          <w:szCs w:val="12"/>
        </w:rPr>
      </w:pPr>
    </w:p>
    <w:p w14:paraId="796688E5" w14:textId="77777777" w:rsidR="00870FC9" w:rsidRPr="00292F11" w:rsidRDefault="00870FC9" w:rsidP="00903B43">
      <w:pPr>
        <w:jc w:val="both"/>
        <w:rPr>
          <w:sz w:val="18"/>
        </w:rPr>
      </w:pPr>
      <w:r w:rsidRPr="00292F11">
        <w:rPr>
          <w:sz w:val="18"/>
        </w:rPr>
        <w:t>Aspetti pediatrici della patologia d'organo/sistema: Cardiovascolare, respiratorio, digerente, urinario, endo-</w:t>
      </w:r>
    </w:p>
    <w:p w14:paraId="6D9EA529" w14:textId="77777777" w:rsidR="00870FC9" w:rsidRPr="00292F11" w:rsidRDefault="00870FC9" w:rsidP="00903B43">
      <w:pPr>
        <w:jc w:val="both"/>
        <w:rPr>
          <w:sz w:val="18"/>
        </w:rPr>
      </w:pPr>
      <w:r w:rsidRPr="00292F11">
        <w:rPr>
          <w:sz w:val="18"/>
        </w:rPr>
        <w:t>crino-metabolico, immunologico. Malattie infettive e vaccinazioni. Oncologia ed ematologia pediatrica. Urgenze in pediatria. Neuropsichiatria infantile. Chirurgia pediatrica. Pediatria preventiva e sociale. Genetica clinica pediatrica (malformazioni congenite, anomalie cromosomiche e malattie ereditarie).</w:t>
      </w:r>
    </w:p>
    <w:p w14:paraId="7A330C5A" w14:textId="77777777" w:rsidR="00870FC9" w:rsidRPr="00292F11" w:rsidRDefault="00870FC9" w:rsidP="00903B43">
      <w:pPr>
        <w:jc w:val="both"/>
        <w:rPr>
          <w:sz w:val="10"/>
          <w:szCs w:val="10"/>
        </w:rPr>
      </w:pPr>
    </w:p>
    <w:p w14:paraId="136DDFA5" w14:textId="77777777" w:rsidR="00870FC9" w:rsidRPr="00292F11" w:rsidRDefault="00870FC9" w:rsidP="00903B43">
      <w:pPr>
        <w:jc w:val="both"/>
        <w:rPr>
          <w:sz w:val="18"/>
        </w:rPr>
      </w:pPr>
      <w:r w:rsidRPr="00292F11">
        <w:rPr>
          <w:b/>
          <w:i/>
          <w:sz w:val="18"/>
        </w:rPr>
        <w:t>Obiettivi dell’APP</w:t>
      </w:r>
      <w:r w:rsidRPr="00292F11">
        <w:rPr>
          <w:sz w:val="18"/>
        </w:rPr>
        <w:tab/>
        <w:t xml:space="preserve"> Casi di clinica pediatrica. Diagnosi differenziale delle più frequenti patologie pediatriche. Le vaccinazioni: rapporto costo-beneficio, legislazione. Prescrizione ed interpretazione corretta di esami di laboratorio. Malformazioni e malattie congenite: influenza dell'ambiente e del patrimonio genetico.</w:t>
      </w:r>
    </w:p>
    <w:p w14:paraId="792975A9" w14:textId="77777777" w:rsidR="00305165" w:rsidRPr="00292F11" w:rsidRDefault="00305165" w:rsidP="00903B43">
      <w:pPr>
        <w:jc w:val="both"/>
      </w:pPr>
    </w:p>
    <w:p w14:paraId="4693C17D" w14:textId="77777777" w:rsidR="00D073AB" w:rsidRPr="00292F11" w:rsidRDefault="00D073AB" w:rsidP="00D073AB">
      <w:pPr>
        <w:jc w:val="both"/>
        <w:rPr>
          <w:b/>
          <w:sz w:val="24"/>
          <w:u w:val="single"/>
        </w:rPr>
      </w:pPr>
      <w:r w:rsidRPr="00292F11">
        <w:rPr>
          <w:b/>
          <w:sz w:val="24"/>
        </w:rPr>
        <w:t xml:space="preserve">33 - </w:t>
      </w:r>
      <w:r w:rsidRPr="00292F11">
        <w:rPr>
          <w:b/>
          <w:sz w:val="24"/>
          <w:u w:val="single"/>
        </w:rPr>
        <w:t>C</w:t>
      </w:r>
      <w:r w:rsidR="00E55DB3" w:rsidRPr="00292F11">
        <w:rPr>
          <w:b/>
          <w:sz w:val="24"/>
          <w:u w:val="single"/>
        </w:rPr>
        <w:t>orso Integrato di GINECOLOGIA e</w:t>
      </w:r>
      <w:r w:rsidRPr="00292F11">
        <w:rPr>
          <w:b/>
          <w:sz w:val="24"/>
          <w:u w:val="single"/>
        </w:rPr>
        <w:t xml:space="preserve"> OSTETRICIA</w:t>
      </w:r>
    </w:p>
    <w:p w14:paraId="2D72C43C" w14:textId="77777777" w:rsidR="00D073AB" w:rsidRPr="00292F11" w:rsidRDefault="00D073AB" w:rsidP="00D073AB">
      <w:pPr>
        <w:jc w:val="both"/>
        <w:rPr>
          <w:sz w:val="6"/>
          <w:szCs w:val="6"/>
        </w:rPr>
      </w:pPr>
    </w:p>
    <w:p w14:paraId="26DEF3E3" w14:textId="77777777" w:rsidR="00D073AB" w:rsidRPr="00292F11" w:rsidRDefault="00D073AB" w:rsidP="00D073AB">
      <w:pPr>
        <w:jc w:val="center"/>
        <w:rPr>
          <w:b/>
          <w:i/>
          <w:sz w:val="22"/>
        </w:rPr>
      </w:pPr>
      <w:r w:rsidRPr="00292F11">
        <w:rPr>
          <w:b/>
          <w:i/>
          <w:sz w:val="22"/>
        </w:rPr>
        <w:t>Core Curriculum</w:t>
      </w:r>
    </w:p>
    <w:p w14:paraId="523F06E2" w14:textId="77777777" w:rsidR="00D073AB" w:rsidRPr="00292F11" w:rsidRDefault="00D073AB" w:rsidP="00D073AB">
      <w:pPr>
        <w:jc w:val="both"/>
        <w:rPr>
          <w:sz w:val="10"/>
          <w:szCs w:val="10"/>
        </w:rPr>
      </w:pPr>
    </w:p>
    <w:p w14:paraId="56F7E783" w14:textId="77777777" w:rsidR="00D073AB" w:rsidRPr="00292F11" w:rsidRDefault="00D073AB" w:rsidP="00903B43">
      <w:pPr>
        <w:jc w:val="both"/>
        <w:rPr>
          <w:sz w:val="18"/>
        </w:rPr>
      </w:pPr>
      <w:r w:rsidRPr="00292F11">
        <w:rPr>
          <w:b/>
          <w:i/>
          <w:sz w:val="18"/>
        </w:rPr>
        <w:t>Obiettivi didattici generali</w:t>
      </w:r>
      <w:r w:rsidRPr="00292F11">
        <w:rPr>
          <w:sz w:val="18"/>
        </w:rPr>
        <w:tab/>
        <w:t>Alla fine del corso lo studente deve:</w:t>
      </w:r>
    </w:p>
    <w:p w14:paraId="7F797D81" w14:textId="77777777" w:rsidR="00D073AB" w:rsidRPr="00292F11" w:rsidRDefault="00D073AB" w:rsidP="00742603">
      <w:pPr>
        <w:numPr>
          <w:ilvl w:val="0"/>
          <w:numId w:val="19"/>
        </w:numPr>
        <w:jc w:val="both"/>
        <w:rPr>
          <w:sz w:val="18"/>
        </w:rPr>
      </w:pPr>
      <w:r w:rsidRPr="00292F11">
        <w:rPr>
          <w:i/>
          <w:sz w:val="18"/>
        </w:rPr>
        <w:t>Sapere</w:t>
      </w:r>
      <w:r w:rsidRPr="00292F11">
        <w:rPr>
          <w:sz w:val="18"/>
        </w:rPr>
        <w:t xml:space="preserve"> le forme più frequenti di patologia ginecologica, con l'indicazione delle misure preventive e terapeutiche fondamentali; le problematiche fisiopatologiche, psicologiche e cliniche (sotto il profilo preventivo, diagnostico e terapeutico) riguardanti la fertilità, la procreazione, la gravidanza , la morbilità prenatale, il parto, lo sviluppo e lo stato di salute del feto e del neonato.</w:t>
      </w:r>
    </w:p>
    <w:p w14:paraId="72D0B3CC" w14:textId="77777777" w:rsidR="00D073AB" w:rsidRPr="00292F11" w:rsidRDefault="00D073AB" w:rsidP="00742603">
      <w:pPr>
        <w:numPr>
          <w:ilvl w:val="0"/>
          <w:numId w:val="19"/>
        </w:numPr>
        <w:jc w:val="both"/>
        <w:rPr>
          <w:sz w:val="18"/>
        </w:rPr>
      </w:pPr>
      <w:r w:rsidRPr="00292F11">
        <w:rPr>
          <w:i/>
          <w:sz w:val="18"/>
        </w:rPr>
        <w:t>Saper fare</w:t>
      </w:r>
      <w:r w:rsidRPr="00292F11">
        <w:rPr>
          <w:sz w:val="18"/>
        </w:rPr>
        <w:t xml:space="preserve"> la diagnosi delle principali affezioni ostetriche e ginecologiche.</w:t>
      </w:r>
    </w:p>
    <w:p w14:paraId="4B8E95B7" w14:textId="77777777" w:rsidR="00D073AB" w:rsidRPr="00292F11" w:rsidRDefault="00D073AB" w:rsidP="00742603">
      <w:pPr>
        <w:numPr>
          <w:ilvl w:val="0"/>
          <w:numId w:val="19"/>
        </w:numPr>
        <w:jc w:val="both"/>
        <w:rPr>
          <w:sz w:val="18"/>
        </w:rPr>
      </w:pPr>
      <w:r w:rsidRPr="00292F11">
        <w:rPr>
          <w:i/>
          <w:sz w:val="18"/>
        </w:rPr>
        <w:t>Essere consapevole</w:t>
      </w:r>
      <w:r w:rsidRPr="00292F11">
        <w:rPr>
          <w:sz w:val="18"/>
        </w:rPr>
        <w:t xml:space="preserve"> delle condizioni che necessitano della consulenza specialistica ostetrica.</w:t>
      </w:r>
    </w:p>
    <w:p w14:paraId="38126A05" w14:textId="77777777" w:rsidR="00D073AB" w:rsidRPr="00292F11" w:rsidRDefault="00D073AB" w:rsidP="00903B43">
      <w:pPr>
        <w:jc w:val="both"/>
        <w:rPr>
          <w:sz w:val="6"/>
          <w:szCs w:val="6"/>
        </w:rPr>
      </w:pPr>
    </w:p>
    <w:p w14:paraId="357A01CE" w14:textId="77777777" w:rsidR="00D073AB" w:rsidRPr="00292F11" w:rsidRDefault="00D073AB" w:rsidP="00903B43">
      <w:pPr>
        <w:jc w:val="both"/>
        <w:rPr>
          <w:sz w:val="18"/>
        </w:rPr>
      </w:pPr>
      <w:r w:rsidRPr="00292F11">
        <w:rPr>
          <w:b/>
          <w:i/>
          <w:sz w:val="18"/>
        </w:rPr>
        <w:t>Obiettivi dell’ADF</w:t>
      </w:r>
      <w:r w:rsidRPr="00292F11">
        <w:rPr>
          <w:sz w:val="18"/>
        </w:rPr>
        <w:tab/>
        <w:t xml:space="preserve">Fisiologia e fisiopatologia del ciclo ovarico e uterino. Cenni sulla diagnostica strumentale e di laboratorio in ginecologia. Pubertà, adolescenza e menopausa. Contraccezione. Le flogosi dell'apparato genitale femminile. Endometriosi. Infertilità e sterilità coniugale. Principali tumori benigni e maligni dell'apparato genitale femminile e della mammella. Anomalie della statica pelvica e incontinenza urinaria. Fisiologia e controllo della gravidanza. Diagnostica strumentale e di laboratorio in ostetricia. Cenni sulla diagnosi prenatale. Gravidanza a rischio. Aborto. Le malattie in gravidanza: ipertensione, diabete e malattie infettive. Patologia degli annessi ovulari. Gravidanza ectopica. Parto pretermine e gravidanza protratta. Patologia dell'accrescimento fetale, sofferenza </w:t>
      </w:r>
    </w:p>
    <w:p w14:paraId="24A41A53" w14:textId="77777777" w:rsidR="00A83224" w:rsidRPr="00292F11" w:rsidRDefault="00D073AB" w:rsidP="00903B43">
      <w:pPr>
        <w:jc w:val="both"/>
        <w:rPr>
          <w:sz w:val="18"/>
        </w:rPr>
      </w:pPr>
      <w:r w:rsidRPr="00292F11">
        <w:rPr>
          <w:sz w:val="18"/>
        </w:rPr>
        <w:t xml:space="preserve">fetale. </w:t>
      </w:r>
      <w:r w:rsidR="00A83224" w:rsidRPr="00292F11">
        <w:rPr>
          <w:sz w:val="18"/>
        </w:rPr>
        <w:t>Incompatibiltà materno fetale. Il parto: fisiologia e patologia, secondamento, puerperio e allattamento, parto operativo vaginale, taglio cesareo. Aspetti psicosomatici in ostetricia e in ginecologia. Genetica medica in ostetricia e ginecologia. La cura del neonato sano, pretermine e piccolo per l'età gestionale.</w:t>
      </w:r>
    </w:p>
    <w:p w14:paraId="46929780" w14:textId="77777777" w:rsidR="00A83224" w:rsidRPr="00292F11" w:rsidRDefault="00A83224" w:rsidP="00903B43">
      <w:pPr>
        <w:jc w:val="both"/>
        <w:rPr>
          <w:sz w:val="6"/>
          <w:szCs w:val="6"/>
        </w:rPr>
      </w:pPr>
    </w:p>
    <w:p w14:paraId="00CAEFEE" w14:textId="77777777" w:rsidR="00D073AB" w:rsidRPr="00292F11" w:rsidRDefault="00D073AB" w:rsidP="00903B43">
      <w:pPr>
        <w:jc w:val="both"/>
        <w:rPr>
          <w:sz w:val="18"/>
        </w:rPr>
      </w:pPr>
      <w:r w:rsidRPr="00292F11">
        <w:rPr>
          <w:b/>
          <w:i/>
          <w:sz w:val="18"/>
        </w:rPr>
        <w:t>Obiettivi dell’APP</w:t>
      </w:r>
    </w:p>
    <w:p w14:paraId="04633C8E" w14:textId="77777777" w:rsidR="00D073AB" w:rsidRPr="00292F11" w:rsidRDefault="00D073AB" w:rsidP="00742603">
      <w:pPr>
        <w:numPr>
          <w:ilvl w:val="0"/>
          <w:numId w:val="18"/>
        </w:numPr>
        <w:jc w:val="both"/>
        <w:rPr>
          <w:sz w:val="18"/>
        </w:rPr>
      </w:pPr>
      <w:r w:rsidRPr="00292F11">
        <w:rPr>
          <w:sz w:val="18"/>
        </w:rPr>
        <w:t>Attività in corsia.</w:t>
      </w:r>
    </w:p>
    <w:p w14:paraId="6E16C4D0" w14:textId="77777777" w:rsidR="00D073AB" w:rsidRPr="00292F11" w:rsidRDefault="00D073AB" w:rsidP="00742603">
      <w:pPr>
        <w:numPr>
          <w:ilvl w:val="0"/>
          <w:numId w:val="18"/>
        </w:numPr>
        <w:jc w:val="both"/>
        <w:rPr>
          <w:sz w:val="18"/>
        </w:rPr>
      </w:pPr>
      <w:r w:rsidRPr="00292F11">
        <w:rPr>
          <w:sz w:val="18"/>
        </w:rPr>
        <w:t>Casi di clinica ostetrica e ginecologica.</w:t>
      </w:r>
    </w:p>
    <w:p w14:paraId="7A8951DC" w14:textId="77777777" w:rsidR="00D073AB" w:rsidRPr="00292F11" w:rsidRDefault="00D073AB" w:rsidP="00742603">
      <w:pPr>
        <w:numPr>
          <w:ilvl w:val="0"/>
          <w:numId w:val="18"/>
        </w:numPr>
        <w:jc w:val="both"/>
        <w:rPr>
          <w:sz w:val="18"/>
        </w:rPr>
      </w:pPr>
      <w:r w:rsidRPr="00292F11">
        <w:rPr>
          <w:sz w:val="18"/>
        </w:rPr>
        <w:t>Monitoraggio ecografico delle patologie ostetriche e ginecologiche.</w:t>
      </w:r>
    </w:p>
    <w:p w14:paraId="01164DE7" w14:textId="77777777" w:rsidR="00D073AB" w:rsidRPr="00292F11" w:rsidRDefault="00D073AB" w:rsidP="00903B43">
      <w:pPr>
        <w:jc w:val="both"/>
      </w:pPr>
    </w:p>
    <w:p w14:paraId="4FB73676" w14:textId="77777777" w:rsidR="00D073AB" w:rsidRPr="00292F11" w:rsidRDefault="00D073AB" w:rsidP="00903B43">
      <w:pPr>
        <w:jc w:val="both"/>
        <w:rPr>
          <w:sz w:val="24"/>
          <w:u w:val="single"/>
        </w:rPr>
      </w:pPr>
      <w:r w:rsidRPr="00292F11">
        <w:rPr>
          <w:b/>
          <w:sz w:val="24"/>
        </w:rPr>
        <w:t xml:space="preserve">34 - </w:t>
      </w:r>
      <w:r w:rsidRPr="00292F11">
        <w:rPr>
          <w:b/>
          <w:sz w:val="24"/>
          <w:u w:val="single"/>
        </w:rPr>
        <w:t xml:space="preserve">Corso Integrato di METODOLOGIA MEDICO SCIENTIFICA: Medicina Legale </w:t>
      </w:r>
      <w:r w:rsidR="00BD50AF" w:rsidRPr="00292F11">
        <w:rPr>
          <w:sz w:val="22"/>
          <w:szCs w:val="22"/>
          <w:u w:val="single"/>
        </w:rPr>
        <w:t>(</w:t>
      </w:r>
      <w:r w:rsidRPr="00292F11">
        <w:rPr>
          <w:sz w:val="22"/>
          <w:szCs w:val="22"/>
          <w:u w:val="single"/>
        </w:rPr>
        <w:t>X</w:t>
      </w:r>
      <w:r w:rsidR="00BD50AF" w:rsidRPr="00292F11">
        <w:rPr>
          <w:sz w:val="22"/>
          <w:szCs w:val="22"/>
          <w:u w:val="single"/>
        </w:rPr>
        <w:t>I</w:t>
      </w:r>
      <w:r w:rsidRPr="00292F11">
        <w:rPr>
          <w:sz w:val="22"/>
          <w:szCs w:val="22"/>
          <w:u w:val="single"/>
        </w:rPr>
        <w:t>)</w:t>
      </w:r>
    </w:p>
    <w:p w14:paraId="42B138C4" w14:textId="77777777" w:rsidR="00D073AB" w:rsidRPr="00292F11" w:rsidRDefault="00D073AB" w:rsidP="00903B43">
      <w:pPr>
        <w:jc w:val="both"/>
        <w:rPr>
          <w:sz w:val="6"/>
          <w:szCs w:val="6"/>
        </w:rPr>
      </w:pPr>
    </w:p>
    <w:p w14:paraId="23DB8BB9" w14:textId="77777777" w:rsidR="00D073AB" w:rsidRPr="00292F11" w:rsidRDefault="00D073AB" w:rsidP="00903B43">
      <w:pPr>
        <w:jc w:val="center"/>
        <w:rPr>
          <w:b/>
          <w:i/>
          <w:sz w:val="22"/>
        </w:rPr>
      </w:pPr>
      <w:r w:rsidRPr="00292F11">
        <w:rPr>
          <w:b/>
          <w:i/>
          <w:sz w:val="22"/>
        </w:rPr>
        <w:t>Core Curriculum</w:t>
      </w:r>
    </w:p>
    <w:p w14:paraId="388C0DDA" w14:textId="77777777" w:rsidR="00C52B72" w:rsidRPr="00292F11" w:rsidRDefault="00C52B72" w:rsidP="00903B43">
      <w:pPr>
        <w:jc w:val="both"/>
        <w:rPr>
          <w:sz w:val="10"/>
          <w:szCs w:val="10"/>
        </w:rPr>
      </w:pPr>
    </w:p>
    <w:p w14:paraId="6FFC2F45" w14:textId="77777777" w:rsidR="00E1608A" w:rsidRPr="00292F11" w:rsidRDefault="00E1608A" w:rsidP="00903B43">
      <w:pPr>
        <w:jc w:val="both"/>
        <w:rPr>
          <w:sz w:val="18"/>
          <w:szCs w:val="18"/>
          <w:lang w:eastAsia="en-US"/>
        </w:rPr>
      </w:pPr>
      <w:r w:rsidRPr="00292F11">
        <w:rPr>
          <w:b/>
          <w:i/>
          <w:sz w:val="18"/>
          <w:szCs w:val="18"/>
          <w:lang w:eastAsia="en-US"/>
        </w:rPr>
        <w:t>Obiettivi didattici generali</w:t>
      </w:r>
      <w:r w:rsidRPr="00292F11">
        <w:rPr>
          <w:sz w:val="18"/>
          <w:szCs w:val="18"/>
          <w:lang w:eastAsia="en-US"/>
        </w:rPr>
        <w:tab/>
        <w:t>Al termine del corso lo studente deve:</w:t>
      </w:r>
    </w:p>
    <w:p w14:paraId="38AE6A6B" w14:textId="77777777" w:rsidR="00E1608A" w:rsidRPr="00292F11" w:rsidRDefault="00E1608A" w:rsidP="00742603">
      <w:pPr>
        <w:numPr>
          <w:ilvl w:val="0"/>
          <w:numId w:val="55"/>
        </w:numPr>
        <w:jc w:val="both"/>
        <w:rPr>
          <w:sz w:val="18"/>
          <w:szCs w:val="18"/>
          <w:lang w:eastAsia="en-US"/>
        </w:rPr>
      </w:pPr>
      <w:r w:rsidRPr="00292F11">
        <w:rPr>
          <w:i/>
          <w:sz w:val="18"/>
          <w:szCs w:val="18"/>
          <w:lang w:eastAsia="en-US"/>
        </w:rPr>
        <w:t>Sapere</w:t>
      </w:r>
      <w:r w:rsidRPr="00292F11">
        <w:rPr>
          <w:sz w:val="18"/>
          <w:szCs w:val="18"/>
          <w:lang w:eastAsia="en-US"/>
        </w:rPr>
        <w:t xml:space="preserve"> le principali norme legislative che regolano l'organizzazione sanitaria e i fondamenti della riflessione bioetica nell’ambito delle problematiche attualmente dibattute. </w:t>
      </w:r>
    </w:p>
    <w:p w14:paraId="16356A8F" w14:textId="77777777" w:rsidR="00E1608A" w:rsidRPr="00292F11" w:rsidRDefault="00E1608A" w:rsidP="00742603">
      <w:pPr>
        <w:numPr>
          <w:ilvl w:val="0"/>
          <w:numId w:val="55"/>
        </w:numPr>
        <w:jc w:val="both"/>
        <w:rPr>
          <w:sz w:val="18"/>
          <w:szCs w:val="18"/>
          <w:lang w:eastAsia="en-US"/>
        </w:rPr>
      </w:pPr>
      <w:r w:rsidRPr="00292F11">
        <w:rPr>
          <w:i/>
          <w:sz w:val="18"/>
          <w:szCs w:val="18"/>
          <w:lang w:eastAsia="en-US"/>
        </w:rPr>
        <w:t>Saper effettuare</w:t>
      </w:r>
      <w:r w:rsidRPr="00292F11">
        <w:rPr>
          <w:sz w:val="18"/>
          <w:szCs w:val="18"/>
          <w:lang w:eastAsia="en-US"/>
        </w:rPr>
        <w:t xml:space="preserve"> le principali procedure medico-legali. </w:t>
      </w:r>
    </w:p>
    <w:p w14:paraId="1A45A1B4" w14:textId="77777777" w:rsidR="00E1608A" w:rsidRPr="00292F11" w:rsidRDefault="00E1608A" w:rsidP="00742603">
      <w:pPr>
        <w:numPr>
          <w:ilvl w:val="0"/>
          <w:numId w:val="55"/>
        </w:numPr>
        <w:jc w:val="both"/>
        <w:rPr>
          <w:sz w:val="18"/>
          <w:szCs w:val="18"/>
          <w:lang w:eastAsia="en-US"/>
        </w:rPr>
      </w:pPr>
      <w:r w:rsidRPr="00292F11">
        <w:rPr>
          <w:i/>
          <w:sz w:val="18"/>
          <w:szCs w:val="18"/>
          <w:lang w:eastAsia="en-US"/>
        </w:rPr>
        <w:t>Essere consapevole</w:t>
      </w:r>
      <w:r w:rsidRPr="00292F11">
        <w:rPr>
          <w:sz w:val="18"/>
          <w:szCs w:val="18"/>
          <w:lang w:eastAsia="en-US"/>
        </w:rPr>
        <w:t xml:space="preserve"> degli obblighi deontologici e giuridici nella pratica medica e nell'ambito del sistema nazionale di sicurezza sociale. Analisi di un caso clinico e una valutazione del comportamento professionale da tenersi in situazioni critiche secondo i principi giuridici e deontologici.</w:t>
      </w:r>
    </w:p>
    <w:p w14:paraId="7C59413E" w14:textId="77777777" w:rsidR="00E1608A" w:rsidRPr="00292F11" w:rsidRDefault="00E1608A" w:rsidP="00742603">
      <w:pPr>
        <w:numPr>
          <w:ilvl w:val="0"/>
          <w:numId w:val="55"/>
        </w:numPr>
        <w:jc w:val="both"/>
        <w:rPr>
          <w:sz w:val="18"/>
          <w:szCs w:val="18"/>
          <w:lang w:eastAsia="en-US"/>
        </w:rPr>
      </w:pPr>
      <w:r w:rsidRPr="00292F11">
        <w:rPr>
          <w:i/>
          <w:sz w:val="18"/>
          <w:szCs w:val="18"/>
          <w:lang w:eastAsia="en-US"/>
        </w:rPr>
        <w:t>Saper essere</w:t>
      </w:r>
      <w:r w:rsidRPr="00292F11">
        <w:rPr>
          <w:sz w:val="18"/>
          <w:szCs w:val="18"/>
          <w:lang w:eastAsia="en-US"/>
        </w:rPr>
        <w:t xml:space="preserve"> un medico che, nel rispetto della dignità della persona, agisca a tutela della salute e del bene del paziente e della comunità, utilizzando secondo il diritto le risorse disponibili nell’interesse del paziente e della sua autonomia decisionale.</w:t>
      </w:r>
    </w:p>
    <w:p w14:paraId="0728D2F9" w14:textId="77777777" w:rsidR="00E1608A" w:rsidRPr="00292F11" w:rsidRDefault="00E1608A" w:rsidP="00903B43">
      <w:pPr>
        <w:jc w:val="both"/>
        <w:rPr>
          <w:sz w:val="6"/>
          <w:szCs w:val="6"/>
          <w:lang w:eastAsia="en-US"/>
        </w:rPr>
      </w:pPr>
    </w:p>
    <w:p w14:paraId="44326037" w14:textId="77777777" w:rsidR="00E1608A" w:rsidRPr="00292F11" w:rsidRDefault="00E1608A" w:rsidP="00903B43">
      <w:pPr>
        <w:jc w:val="both"/>
        <w:rPr>
          <w:sz w:val="18"/>
          <w:szCs w:val="18"/>
          <w:lang w:eastAsia="en-US"/>
        </w:rPr>
      </w:pPr>
      <w:r w:rsidRPr="00292F11">
        <w:rPr>
          <w:b/>
          <w:i/>
          <w:sz w:val="18"/>
          <w:szCs w:val="18"/>
          <w:lang w:eastAsia="en-US"/>
        </w:rPr>
        <w:t>Obiettivi dell’ADF</w:t>
      </w:r>
      <w:r w:rsidRPr="00292F11">
        <w:rPr>
          <w:sz w:val="18"/>
          <w:szCs w:val="18"/>
          <w:lang w:eastAsia="en-US"/>
        </w:rPr>
        <w:tab/>
      </w:r>
    </w:p>
    <w:p w14:paraId="5BA1FBF0" w14:textId="77777777" w:rsidR="00E1608A" w:rsidRPr="00292F11" w:rsidRDefault="00E1608A" w:rsidP="00742603">
      <w:pPr>
        <w:numPr>
          <w:ilvl w:val="0"/>
          <w:numId w:val="129"/>
        </w:numPr>
        <w:tabs>
          <w:tab w:val="clear" w:pos="720"/>
        </w:tabs>
        <w:ind w:left="426" w:hanging="426"/>
        <w:jc w:val="both"/>
        <w:rPr>
          <w:sz w:val="18"/>
          <w:szCs w:val="18"/>
          <w:lang w:eastAsia="en-US"/>
        </w:rPr>
      </w:pPr>
      <w:r w:rsidRPr="00292F11">
        <w:rPr>
          <w:sz w:val="18"/>
          <w:szCs w:val="18"/>
          <w:u w:val="single"/>
          <w:lang w:eastAsia="en-US"/>
        </w:rPr>
        <w:t>Generalità</w:t>
      </w:r>
      <w:r w:rsidRPr="00292F11">
        <w:rPr>
          <w:sz w:val="18"/>
          <w:szCs w:val="18"/>
          <w:lang w:eastAsia="en-US"/>
        </w:rPr>
        <w:tab/>
        <w:t>Storia, finalità e metodo della medicina legale. Nesso di causalità. La professione medica: deontologia ed etica. Il codice deontologico. Liceità dei trattamenti sanitari. L’atto medico e l’obbligo di curare. Le certificazioni obbligatorie e facoltative. Il segreto professionale e la tutela della riservatezza.</w:t>
      </w:r>
    </w:p>
    <w:p w14:paraId="704B1DD8" w14:textId="77777777" w:rsidR="00DD4943" w:rsidRPr="00292F11" w:rsidRDefault="00AE3325" w:rsidP="00DD4943">
      <w:pPr>
        <w:jc w:val="both"/>
        <w:rPr>
          <w:sz w:val="18"/>
          <w:szCs w:val="18"/>
        </w:rPr>
      </w:pPr>
      <w:r w:rsidRPr="00292F11">
        <w:rPr>
          <w:i/>
          <w:sz w:val="18"/>
          <w:szCs w:val="18"/>
        </w:rPr>
        <w:br w:type="page"/>
      </w:r>
      <w:r w:rsidR="00DD4943" w:rsidRPr="00292F11">
        <w:rPr>
          <w:i/>
          <w:sz w:val="18"/>
          <w:szCs w:val="18"/>
        </w:rPr>
        <w:lastRenderedPageBreak/>
        <w:t>Didattica: Ordinamento ed Organizzazione dei Corsi</w:t>
      </w:r>
      <w:r w:rsidR="00DD4943" w:rsidRPr="00292F11">
        <w:rPr>
          <w:sz w:val="18"/>
          <w:szCs w:val="18"/>
        </w:rPr>
        <w:tab/>
      </w:r>
      <w:r w:rsidR="00DD4943" w:rsidRPr="00292F11">
        <w:rPr>
          <w:sz w:val="18"/>
          <w:szCs w:val="18"/>
        </w:rPr>
        <w:tab/>
      </w:r>
      <w:r w:rsidR="00DD4943" w:rsidRPr="00292F11">
        <w:rPr>
          <w:sz w:val="18"/>
          <w:szCs w:val="18"/>
        </w:rPr>
        <w:tab/>
      </w:r>
      <w:r w:rsidR="00DD4943" w:rsidRPr="00292F11">
        <w:rPr>
          <w:sz w:val="18"/>
          <w:szCs w:val="18"/>
        </w:rPr>
        <w:tab/>
      </w:r>
      <w:r w:rsidR="00DD4943" w:rsidRPr="00292F11">
        <w:rPr>
          <w:sz w:val="18"/>
          <w:szCs w:val="18"/>
        </w:rPr>
        <w:tab/>
      </w:r>
      <w:r w:rsidR="00DD4943" w:rsidRPr="00292F11">
        <w:rPr>
          <w:sz w:val="18"/>
          <w:szCs w:val="18"/>
        </w:rPr>
        <w:tab/>
      </w:r>
      <w:r w:rsidR="00DD4943" w:rsidRPr="00292F11">
        <w:rPr>
          <w:sz w:val="18"/>
          <w:szCs w:val="18"/>
        </w:rPr>
        <w:tab/>
      </w:r>
      <w:r w:rsidR="00DD4943" w:rsidRPr="00292F11">
        <w:rPr>
          <w:sz w:val="18"/>
          <w:szCs w:val="18"/>
        </w:rPr>
        <w:tab/>
      </w:r>
      <w:r w:rsidR="00DD4943" w:rsidRPr="00292F11">
        <w:rPr>
          <w:sz w:val="18"/>
          <w:szCs w:val="18"/>
        </w:rPr>
        <w:tab/>
      </w:r>
      <w:r w:rsidR="00DD4943" w:rsidRPr="00292F11">
        <w:rPr>
          <w:sz w:val="18"/>
          <w:szCs w:val="18"/>
        </w:rPr>
        <w:tab/>
      </w:r>
      <w:r w:rsidR="00DD4943" w:rsidRPr="00292F11">
        <w:rPr>
          <w:sz w:val="18"/>
          <w:szCs w:val="18"/>
        </w:rPr>
        <w:tab/>
      </w:r>
      <w:r w:rsidR="00DD4943" w:rsidRPr="00292F11">
        <w:rPr>
          <w:sz w:val="18"/>
          <w:szCs w:val="18"/>
        </w:rPr>
        <w:tab/>
        <w:t xml:space="preserve">       85</w:t>
      </w:r>
    </w:p>
    <w:p w14:paraId="0CC4EABF" w14:textId="77777777" w:rsidR="00DD4943" w:rsidRPr="00292F11" w:rsidRDefault="009C79ED" w:rsidP="00DD4943">
      <w:pPr>
        <w:ind w:left="426"/>
        <w:jc w:val="both"/>
        <w:rPr>
          <w:sz w:val="18"/>
        </w:rPr>
      </w:pPr>
      <w:r>
        <w:rPr>
          <w:noProof/>
          <w:sz w:val="16"/>
          <w:szCs w:val="16"/>
          <w:lang w:eastAsia="it-IT"/>
        </w:rPr>
        <w:pict w14:anchorId="7967176F">
          <v:line id="_x0000_s3091" style="position:absolute;left:0;text-align:left;z-index:212" from="1.35pt,-.05pt" to="478.35pt,-.05pt"/>
        </w:pict>
      </w:r>
    </w:p>
    <w:p w14:paraId="796E5DDA" w14:textId="77777777" w:rsidR="00DD4943" w:rsidRPr="00292F11" w:rsidRDefault="00DD4943" w:rsidP="00DD4943">
      <w:pPr>
        <w:ind w:left="426"/>
        <w:jc w:val="both"/>
        <w:rPr>
          <w:sz w:val="18"/>
          <w:szCs w:val="18"/>
          <w:lang w:eastAsia="en-US"/>
        </w:rPr>
      </w:pPr>
    </w:p>
    <w:p w14:paraId="1A136471" w14:textId="77777777" w:rsidR="00875273" w:rsidRPr="00292F11" w:rsidRDefault="00305165" w:rsidP="00742603">
      <w:pPr>
        <w:numPr>
          <w:ilvl w:val="0"/>
          <w:numId w:val="129"/>
        </w:numPr>
        <w:tabs>
          <w:tab w:val="clear" w:pos="720"/>
        </w:tabs>
        <w:ind w:left="426" w:hanging="426"/>
        <w:jc w:val="both"/>
        <w:rPr>
          <w:sz w:val="18"/>
          <w:szCs w:val="18"/>
          <w:lang w:eastAsia="en-US"/>
        </w:rPr>
      </w:pPr>
      <w:r w:rsidRPr="00292F11">
        <w:rPr>
          <w:sz w:val="18"/>
          <w:szCs w:val="18"/>
          <w:u w:val="single"/>
          <w:lang w:eastAsia="en-US"/>
        </w:rPr>
        <w:t xml:space="preserve">Il </w:t>
      </w:r>
      <w:r w:rsidR="00875273" w:rsidRPr="00292F11">
        <w:rPr>
          <w:sz w:val="18"/>
          <w:szCs w:val="18"/>
          <w:u w:val="single"/>
          <w:lang w:eastAsia="en-US"/>
        </w:rPr>
        <w:t>Medicina legale in materia penale</w:t>
      </w:r>
      <w:r w:rsidR="00875273" w:rsidRPr="00292F11">
        <w:rPr>
          <w:sz w:val="18"/>
          <w:szCs w:val="18"/>
          <w:u w:val="single"/>
          <w:lang w:eastAsia="en-US"/>
        </w:rPr>
        <w:tab/>
      </w:r>
      <w:r w:rsidR="00875273" w:rsidRPr="00292F11">
        <w:rPr>
          <w:sz w:val="18"/>
          <w:szCs w:val="18"/>
          <w:lang w:eastAsia="en-US"/>
        </w:rPr>
        <w:tab/>
        <w:t>Imputabilità. La responsabilità professionale. Il referto e la denuncia. Delitti contro la vita e l'incolumità personale. Delitti sessuali. Criminologia clinica e psicopatologia forense. La perizia medico-legale.</w:t>
      </w:r>
    </w:p>
    <w:p w14:paraId="7500FA6B" w14:textId="77777777" w:rsidR="00875273" w:rsidRPr="00292F11" w:rsidRDefault="00875273" w:rsidP="00742603">
      <w:pPr>
        <w:numPr>
          <w:ilvl w:val="0"/>
          <w:numId w:val="129"/>
        </w:numPr>
        <w:tabs>
          <w:tab w:val="clear" w:pos="720"/>
        </w:tabs>
        <w:ind w:left="426" w:hanging="426"/>
        <w:jc w:val="both"/>
        <w:rPr>
          <w:sz w:val="18"/>
          <w:szCs w:val="18"/>
          <w:lang w:eastAsia="en-US"/>
        </w:rPr>
      </w:pPr>
      <w:r w:rsidRPr="00292F11">
        <w:rPr>
          <w:sz w:val="18"/>
          <w:szCs w:val="18"/>
          <w:u w:val="single"/>
          <w:lang w:eastAsia="en-US"/>
        </w:rPr>
        <w:t>Medicina legale in materia civile</w:t>
      </w:r>
      <w:r w:rsidRPr="00292F11">
        <w:rPr>
          <w:sz w:val="18"/>
          <w:szCs w:val="18"/>
          <w:lang w:eastAsia="en-US"/>
        </w:rPr>
        <w:tab/>
      </w:r>
      <w:r w:rsidRPr="00292F11">
        <w:rPr>
          <w:sz w:val="18"/>
          <w:szCs w:val="18"/>
          <w:lang w:eastAsia="en-US"/>
        </w:rPr>
        <w:tab/>
        <w:t>diritti della persona. Il risarcimento del danno alla persona in responsabilità civile. Il diritto di famiglia. La tutela degli incapaci. Il testamento. La consulenza tecnica di ufficio.</w:t>
      </w:r>
    </w:p>
    <w:p w14:paraId="4193E3FD" w14:textId="77777777" w:rsidR="00875273" w:rsidRPr="00292F11" w:rsidRDefault="00875273" w:rsidP="00742603">
      <w:pPr>
        <w:numPr>
          <w:ilvl w:val="0"/>
          <w:numId w:val="129"/>
        </w:numPr>
        <w:tabs>
          <w:tab w:val="clear" w:pos="720"/>
        </w:tabs>
        <w:ind w:left="426" w:hanging="426"/>
        <w:jc w:val="both"/>
        <w:rPr>
          <w:sz w:val="18"/>
          <w:szCs w:val="18"/>
          <w:lang w:eastAsia="en-US"/>
        </w:rPr>
      </w:pPr>
      <w:r w:rsidRPr="00292F11">
        <w:rPr>
          <w:sz w:val="18"/>
          <w:szCs w:val="18"/>
          <w:u w:val="single"/>
          <w:lang w:eastAsia="en-US"/>
        </w:rPr>
        <w:t>Patologia forense</w:t>
      </w:r>
      <w:r w:rsidRPr="00292F11">
        <w:rPr>
          <w:sz w:val="18"/>
          <w:szCs w:val="18"/>
          <w:lang w:eastAsia="en-US"/>
        </w:rPr>
        <w:tab/>
        <w:t>Tanatologia e trapianti d'organo. La lesività. Legislazione in materia tanatologica. Concetti generali di tossicologia. Legislazione in ambito tossicologico.</w:t>
      </w:r>
    </w:p>
    <w:p w14:paraId="619E4A55" w14:textId="77777777" w:rsidR="00305165" w:rsidRPr="00292F11" w:rsidRDefault="00305165" w:rsidP="00742603">
      <w:pPr>
        <w:numPr>
          <w:ilvl w:val="0"/>
          <w:numId w:val="129"/>
        </w:numPr>
        <w:tabs>
          <w:tab w:val="clear" w:pos="720"/>
        </w:tabs>
        <w:ind w:left="426" w:hanging="426"/>
        <w:jc w:val="both"/>
        <w:rPr>
          <w:sz w:val="18"/>
          <w:szCs w:val="18"/>
          <w:lang w:eastAsia="en-US"/>
        </w:rPr>
      </w:pPr>
      <w:r w:rsidRPr="00292F11">
        <w:rPr>
          <w:sz w:val="18"/>
          <w:szCs w:val="18"/>
          <w:u w:val="single"/>
          <w:lang w:eastAsia="en-US"/>
        </w:rPr>
        <w:t>sistema della sicurezza sociale</w:t>
      </w:r>
      <w:r w:rsidRPr="00292F11">
        <w:rPr>
          <w:sz w:val="18"/>
          <w:szCs w:val="18"/>
          <w:lang w:eastAsia="en-US"/>
        </w:rPr>
        <w:tab/>
      </w:r>
      <w:r w:rsidRPr="00292F11">
        <w:rPr>
          <w:sz w:val="18"/>
          <w:szCs w:val="18"/>
          <w:lang w:eastAsia="en-US"/>
        </w:rPr>
        <w:tab/>
        <w:t xml:space="preserve">La legislazione sanitaria. Norme per la tutela sociale della maternità, dell'interruzione volontaria della gravidanza e dei malati psichici. Le Assicurazioni Sociali (INPS, INAIL). Le Assicurazioni private. </w:t>
      </w:r>
    </w:p>
    <w:p w14:paraId="10968E86" w14:textId="77777777" w:rsidR="00E1608A" w:rsidRPr="00292F11" w:rsidRDefault="00E1608A" w:rsidP="00DD4943">
      <w:pPr>
        <w:ind w:left="426"/>
        <w:jc w:val="both"/>
        <w:rPr>
          <w:sz w:val="18"/>
          <w:szCs w:val="18"/>
          <w:lang w:eastAsia="en-US"/>
        </w:rPr>
      </w:pPr>
      <w:r w:rsidRPr="00292F11">
        <w:rPr>
          <w:sz w:val="18"/>
          <w:szCs w:val="18"/>
          <w:lang w:eastAsia="en-US"/>
        </w:rPr>
        <w:t xml:space="preserve">L’assistenza sociale (tutela dell’invalidità civile e delle persone handicappate). La medicina legale nel Servizio Sanitario Nazionale. Il segreto professionale e la tutela della riservatezza. </w:t>
      </w:r>
    </w:p>
    <w:p w14:paraId="7AE676E1" w14:textId="77777777" w:rsidR="00E1608A" w:rsidRPr="00292F11" w:rsidRDefault="00E1608A" w:rsidP="00742603">
      <w:pPr>
        <w:numPr>
          <w:ilvl w:val="0"/>
          <w:numId w:val="129"/>
        </w:numPr>
        <w:tabs>
          <w:tab w:val="clear" w:pos="720"/>
        </w:tabs>
        <w:ind w:left="426" w:hanging="426"/>
        <w:jc w:val="both"/>
        <w:rPr>
          <w:sz w:val="18"/>
          <w:szCs w:val="18"/>
          <w:lang w:eastAsia="en-US"/>
        </w:rPr>
      </w:pPr>
      <w:r w:rsidRPr="00292F11">
        <w:rPr>
          <w:sz w:val="18"/>
          <w:szCs w:val="18"/>
          <w:u w:val="single"/>
          <w:lang w:eastAsia="en-US"/>
        </w:rPr>
        <w:t>Il rapporto medico-paziente e medico-comunità</w:t>
      </w:r>
      <w:r w:rsidRPr="00292F11">
        <w:rPr>
          <w:sz w:val="18"/>
          <w:szCs w:val="18"/>
          <w:lang w:eastAsia="en-US"/>
        </w:rPr>
        <w:tab/>
        <w:t>I principi di “affidamento”, di “posizione di garanzia” e di “continuità assistenziale”. L’accanimento terapeutico. Problemi particolari del consenso. Il Comitato Etico. La sperimentazione scientifica e gli aspetti bioetici. Le dichiarazioni anticipate di trattamento. La bioetica clinica.</w:t>
      </w:r>
    </w:p>
    <w:p w14:paraId="766B8B86" w14:textId="77777777" w:rsidR="00870FC9" w:rsidRPr="00292F11" w:rsidRDefault="00870FC9" w:rsidP="00903B43">
      <w:pPr>
        <w:jc w:val="both"/>
      </w:pPr>
    </w:p>
    <w:p w14:paraId="16D48234" w14:textId="77777777" w:rsidR="00D073AB" w:rsidRPr="00292F11" w:rsidRDefault="00D073AB" w:rsidP="00903B43">
      <w:pPr>
        <w:jc w:val="both"/>
        <w:rPr>
          <w:b/>
          <w:sz w:val="24"/>
          <w:u w:val="single"/>
        </w:rPr>
      </w:pPr>
      <w:r w:rsidRPr="00292F11">
        <w:rPr>
          <w:b/>
          <w:sz w:val="24"/>
        </w:rPr>
        <w:t xml:space="preserve">35 - </w:t>
      </w:r>
      <w:r w:rsidRPr="00292F11">
        <w:rPr>
          <w:b/>
          <w:sz w:val="24"/>
          <w:u w:val="single"/>
        </w:rPr>
        <w:t xml:space="preserve">Corso Integrato di MEDICINA INTERNA E CHIRURGIA GENERALE III </w:t>
      </w:r>
    </w:p>
    <w:p w14:paraId="7193B55E" w14:textId="77777777" w:rsidR="00D073AB" w:rsidRPr="00292F11" w:rsidRDefault="00D073AB" w:rsidP="00903B43">
      <w:pPr>
        <w:jc w:val="both"/>
        <w:rPr>
          <w:sz w:val="6"/>
          <w:szCs w:val="6"/>
        </w:rPr>
      </w:pPr>
    </w:p>
    <w:p w14:paraId="4AA1C4FE" w14:textId="77777777" w:rsidR="00D073AB" w:rsidRPr="00292F11" w:rsidRDefault="00D073AB" w:rsidP="00903B43">
      <w:pPr>
        <w:jc w:val="center"/>
        <w:rPr>
          <w:b/>
          <w:i/>
          <w:sz w:val="22"/>
        </w:rPr>
      </w:pPr>
      <w:r w:rsidRPr="00292F11">
        <w:rPr>
          <w:b/>
          <w:i/>
          <w:sz w:val="22"/>
        </w:rPr>
        <w:t>Core Curriculum</w:t>
      </w:r>
    </w:p>
    <w:p w14:paraId="3B0F2934" w14:textId="77777777" w:rsidR="00D073AB" w:rsidRPr="00292F11" w:rsidRDefault="00D073AB" w:rsidP="00903B43">
      <w:pPr>
        <w:jc w:val="both"/>
        <w:rPr>
          <w:sz w:val="10"/>
          <w:szCs w:val="10"/>
        </w:rPr>
      </w:pPr>
    </w:p>
    <w:p w14:paraId="4FAC7D11" w14:textId="77777777" w:rsidR="00E8580A" w:rsidRPr="00292F11" w:rsidRDefault="00E8580A" w:rsidP="00903B43">
      <w:pPr>
        <w:rPr>
          <w:sz w:val="18"/>
          <w:szCs w:val="18"/>
        </w:rPr>
      </w:pPr>
      <w:r w:rsidRPr="00292F11">
        <w:rPr>
          <w:b/>
          <w:i/>
          <w:sz w:val="18"/>
          <w:szCs w:val="18"/>
        </w:rPr>
        <w:t>Obiettivi didattici generali</w:t>
      </w:r>
      <w:r w:rsidRPr="00292F11">
        <w:rPr>
          <w:i/>
          <w:sz w:val="18"/>
          <w:szCs w:val="18"/>
        </w:rPr>
        <w:tab/>
      </w:r>
      <w:r w:rsidRPr="00292F11">
        <w:rPr>
          <w:sz w:val="18"/>
          <w:szCs w:val="18"/>
        </w:rPr>
        <w:t>L’obiettivo del corso è quello di fornire allo studente le basi una corretta metodologia di approccio diagnostico e terapeutico alle principali patologie di interesse comune medico e chirurgico.</w:t>
      </w:r>
    </w:p>
    <w:p w14:paraId="2746D277" w14:textId="77777777" w:rsidR="00E8580A" w:rsidRPr="00292F11" w:rsidRDefault="00E8580A" w:rsidP="00903B43">
      <w:pPr>
        <w:rPr>
          <w:sz w:val="18"/>
          <w:szCs w:val="18"/>
        </w:rPr>
      </w:pPr>
      <w:r w:rsidRPr="00292F11">
        <w:rPr>
          <w:sz w:val="18"/>
          <w:szCs w:val="18"/>
        </w:rPr>
        <w:t xml:space="preserve">Alla fine del corso lo studente dovrà essere in grado di prendere decisioni terapeutiche nelle patologie di grande rilevanza statistica. </w:t>
      </w:r>
    </w:p>
    <w:p w14:paraId="6304D82D" w14:textId="77777777" w:rsidR="00E8580A" w:rsidRPr="00292F11" w:rsidRDefault="00E8580A" w:rsidP="00903B43">
      <w:pPr>
        <w:rPr>
          <w:sz w:val="18"/>
          <w:szCs w:val="18"/>
        </w:rPr>
      </w:pPr>
      <w:r w:rsidRPr="00292F11">
        <w:rPr>
          <w:sz w:val="18"/>
          <w:szCs w:val="18"/>
        </w:rPr>
        <w:t>Dovrà inoltre acquisire nozioni generali sulla nutrizione enterale e parenterale, sulle trasfusioni, sulla prevenzione cardiovascolare, sulla preparazione all’intervento chirurgico, sulle complicanze post operatorie con particolare attenzione alle infezioni e al trattamento antibiotico.</w:t>
      </w:r>
    </w:p>
    <w:p w14:paraId="4BE611FC" w14:textId="77777777" w:rsidR="00E8580A" w:rsidRPr="00292F11" w:rsidRDefault="00E8580A" w:rsidP="00E8580A">
      <w:pPr>
        <w:jc w:val="both"/>
        <w:rPr>
          <w:sz w:val="10"/>
          <w:szCs w:val="10"/>
        </w:rPr>
      </w:pPr>
    </w:p>
    <w:p w14:paraId="544CD001" w14:textId="77777777" w:rsidR="00E8580A" w:rsidRPr="00292F11" w:rsidRDefault="00E8580A" w:rsidP="00E8580A">
      <w:pPr>
        <w:jc w:val="both"/>
        <w:rPr>
          <w:sz w:val="18"/>
          <w:szCs w:val="18"/>
        </w:rPr>
      </w:pPr>
      <w:r w:rsidRPr="00292F11">
        <w:rPr>
          <w:b/>
          <w:i/>
          <w:sz w:val="18"/>
          <w:szCs w:val="18"/>
        </w:rPr>
        <w:t>Articolazione del corso</w:t>
      </w:r>
      <w:r w:rsidRPr="00292F11">
        <w:rPr>
          <w:i/>
          <w:sz w:val="18"/>
          <w:szCs w:val="18"/>
        </w:rPr>
        <w:tab/>
      </w:r>
      <w:r w:rsidRPr="00292F11">
        <w:rPr>
          <w:sz w:val="18"/>
          <w:szCs w:val="18"/>
        </w:rPr>
        <w:t xml:space="preserve">Il corso si articola in lezioni formali, attività professionalizzanti (APP) e  attività didattica elettiva (ADE) comprendente  corsi monografici, moduli didattici e seminari mono e multidisciplinari.  </w:t>
      </w:r>
    </w:p>
    <w:p w14:paraId="21D49FF0" w14:textId="77777777" w:rsidR="00E8580A" w:rsidRPr="00292F11" w:rsidRDefault="00E8580A" w:rsidP="00E8580A">
      <w:pPr>
        <w:rPr>
          <w:sz w:val="18"/>
          <w:szCs w:val="18"/>
        </w:rPr>
      </w:pPr>
      <w:r w:rsidRPr="00292F11">
        <w:rPr>
          <w:b/>
          <w:i/>
          <w:sz w:val="18"/>
          <w:szCs w:val="18"/>
        </w:rPr>
        <w:t>Metodologia Didattica</w:t>
      </w:r>
      <w:r w:rsidRPr="00292F11">
        <w:rPr>
          <w:sz w:val="18"/>
          <w:szCs w:val="18"/>
        </w:rPr>
        <w:tab/>
        <w:t xml:space="preserve">L’obiettivo è perseguito attraverso la discussione di casi esemplificativi di corretti iter diagnostico-terapeutici basati sulle più recenti evidenze scientifiche. Tra i quadri clinici oggetto del corso la disfagia, il vomito, il dolore addominale, le alterazioni dell’alvo, gli itteri, il rischio cardiovascolare, le tumefazioni, le sindromi anemiche, le grandi sindromi geriatriche con le problematiche cliniche ad esse frequentemente correlate quali le piaghe da decubito, il rischio emorragico, la malnutrizione senile, l’osteoporosi, l’incontinenza urinaria, le demenze, gli stati confusionali acuti. Viene inoltre dato rilievo alla valutazione Multi Dimensionale (VMD), il case management del paziente anziano e a rischio di disabilità e alla medicina Predittiva. Nel trattare i quadri patologici sarà data particolare enfasi alle scelte terapeutiche, le problematiche correlate alla multiterapia, i possibili danni iatrogeni. </w:t>
      </w:r>
    </w:p>
    <w:p w14:paraId="75089167" w14:textId="77777777" w:rsidR="00A44D16" w:rsidRPr="00292F11" w:rsidRDefault="00A44D16" w:rsidP="00A44D16">
      <w:pPr>
        <w:jc w:val="both"/>
        <w:rPr>
          <w:sz w:val="10"/>
          <w:szCs w:val="10"/>
        </w:rPr>
      </w:pPr>
    </w:p>
    <w:p w14:paraId="64BF06BD" w14:textId="77777777" w:rsidR="00E8580A" w:rsidRPr="00292F11" w:rsidRDefault="00E8580A" w:rsidP="00E8580A">
      <w:pPr>
        <w:rPr>
          <w:i/>
          <w:sz w:val="18"/>
          <w:szCs w:val="18"/>
        </w:rPr>
      </w:pPr>
      <w:r w:rsidRPr="00292F11">
        <w:rPr>
          <w:b/>
          <w:i/>
          <w:sz w:val="18"/>
          <w:szCs w:val="18"/>
        </w:rPr>
        <w:t>Obiettivi dell’APP</w:t>
      </w:r>
    </w:p>
    <w:p w14:paraId="0F727746" w14:textId="77777777" w:rsidR="00E8580A" w:rsidRPr="00292F11" w:rsidRDefault="00E8580A" w:rsidP="00E8580A">
      <w:pPr>
        <w:rPr>
          <w:sz w:val="18"/>
          <w:szCs w:val="18"/>
        </w:rPr>
      </w:pPr>
      <w:r w:rsidRPr="00292F11">
        <w:rPr>
          <w:sz w:val="18"/>
          <w:szCs w:val="18"/>
        </w:rPr>
        <w:t>Raggiungimento di alcune abilità pratiche di base  (raccolta dell’anamnesi, esecuzione dell’esame obiettivo, compilazione di una cartella clinica, redazione di una ricetta medica, colloquio con il paziente ed i familiari etc.) attraverso la frequenza presso i reparti, gli ambulatori, il DH di Medicina Interna, Chirurgia Generale e Geriatria.</w:t>
      </w:r>
    </w:p>
    <w:p w14:paraId="35568083" w14:textId="77777777" w:rsidR="003E130C" w:rsidRPr="00292F11" w:rsidRDefault="003E130C" w:rsidP="00D073AB">
      <w:pPr>
        <w:ind w:firstLine="454"/>
        <w:jc w:val="both"/>
      </w:pPr>
    </w:p>
    <w:p w14:paraId="528CF163" w14:textId="77777777" w:rsidR="00E8580A" w:rsidRPr="00292F11" w:rsidRDefault="00E8580A" w:rsidP="00903B43">
      <w:pPr>
        <w:jc w:val="both"/>
        <w:rPr>
          <w:b/>
          <w:sz w:val="24"/>
          <w:u w:val="single"/>
        </w:rPr>
      </w:pPr>
      <w:r w:rsidRPr="00292F11">
        <w:rPr>
          <w:b/>
          <w:sz w:val="24"/>
        </w:rPr>
        <w:t xml:space="preserve">36 - </w:t>
      </w:r>
      <w:r w:rsidRPr="00292F11">
        <w:rPr>
          <w:b/>
          <w:sz w:val="24"/>
          <w:u w:val="single"/>
        </w:rPr>
        <w:t>Corso Integrato di EMERGENZE MEDICO-CHIRURGICHE</w:t>
      </w:r>
    </w:p>
    <w:p w14:paraId="04154DF7" w14:textId="77777777" w:rsidR="00E8580A" w:rsidRPr="00292F11" w:rsidRDefault="00E8580A" w:rsidP="00903B43">
      <w:pPr>
        <w:jc w:val="both"/>
        <w:rPr>
          <w:sz w:val="6"/>
          <w:szCs w:val="6"/>
        </w:rPr>
      </w:pPr>
    </w:p>
    <w:p w14:paraId="405CBEE4" w14:textId="77777777" w:rsidR="002274AF" w:rsidRPr="00292F11" w:rsidRDefault="002274AF" w:rsidP="002274AF">
      <w:pPr>
        <w:jc w:val="center"/>
        <w:rPr>
          <w:b/>
          <w:i/>
          <w:sz w:val="22"/>
        </w:rPr>
      </w:pPr>
      <w:r w:rsidRPr="00292F11">
        <w:rPr>
          <w:b/>
          <w:i/>
          <w:sz w:val="22"/>
        </w:rPr>
        <w:t>Core Curriculum</w:t>
      </w:r>
    </w:p>
    <w:p w14:paraId="41141994" w14:textId="77777777" w:rsidR="002274AF" w:rsidRPr="00292F11" w:rsidRDefault="002274AF" w:rsidP="002274AF">
      <w:pPr>
        <w:jc w:val="both"/>
        <w:rPr>
          <w:sz w:val="10"/>
          <w:szCs w:val="10"/>
        </w:rPr>
      </w:pPr>
    </w:p>
    <w:p w14:paraId="3B261A0F" w14:textId="77777777" w:rsidR="002274AF" w:rsidRPr="00292F11" w:rsidRDefault="002274AF" w:rsidP="002274AF">
      <w:pPr>
        <w:jc w:val="both"/>
        <w:rPr>
          <w:b/>
          <w:i/>
          <w:sz w:val="18"/>
        </w:rPr>
      </w:pPr>
      <w:r w:rsidRPr="00292F11">
        <w:rPr>
          <w:b/>
          <w:i/>
          <w:sz w:val="18"/>
        </w:rPr>
        <w:t>Obiettivi didattici generali</w:t>
      </w:r>
      <w:r w:rsidRPr="00292F11">
        <w:rPr>
          <w:b/>
          <w:i/>
          <w:sz w:val="18"/>
        </w:rPr>
        <w:tab/>
      </w:r>
      <w:r w:rsidRPr="00292F11">
        <w:rPr>
          <w:sz w:val="18"/>
        </w:rPr>
        <w:t>Alla fine del corso lo studente deve essere in grado di:</w:t>
      </w:r>
    </w:p>
    <w:p w14:paraId="3FC27C61" w14:textId="77777777" w:rsidR="002274AF" w:rsidRPr="00292F11" w:rsidRDefault="002274AF" w:rsidP="00742603">
      <w:pPr>
        <w:numPr>
          <w:ilvl w:val="0"/>
          <w:numId w:val="130"/>
        </w:numPr>
        <w:ind w:left="426" w:hanging="426"/>
        <w:contextualSpacing/>
        <w:jc w:val="both"/>
        <w:rPr>
          <w:sz w:val="18"/>
        </w:rPr>
      </w:pPr>
      <w:r w:rsidRPr="00292F11">
        <w:rPr>
          <w:sz w:val="18"/>
        </w:rPr>
        <w:t>Identificare il paziente critico e valutare le priorità;  conoscere il “triage”;</w:t>
      </w:r>
    </w:p>
    <w:p w14:paraId="232A614B" w14:textId="77777777" w:rsidR="002274AF" w:rsidRPr="00292F11" w:rsidRDefault="002274AF" w:rsidP="00742603">
      <w:pPr>
        <w:numPr>
          <w:ilvl w:val="0"/>
          <w:numId w:val="130"/>
        </w:numPr>
        <w:ind w:left="426" w:hanging="426"/>
        <w:contextualSpacing/>
        <w:jc w:val="both"/>
        <w:rPr>
          <w:sz w:val="18"/>
        </w:rPr>
      </w:pPr>
      <w:r w:rsidRPr="00292F11">
        <w:rPr>
          <w:sz w:val="18"/>
        </w:rPr>
        <w:t xml:space="preserve">Riconoscere le più comuni patologie critiche, sia mediche che chirurgiche,  a carico dei diversi apparati e le insufficienze  d’organo (encefalo, cuore, torace, addome, vasi) e effettuare un primo trattamento; </w:t>
      </w:r>
    </w:p>
    <w:p w14:paraId="2BE33BBC" w14:textId="77777777" w:rsidR="002274AF" w:rsidRPr="00292F11" w:rsidRDefault="002274AF" w:rsidP="00742603">
      <w:pPr>
        <w:numPr>
          <w:ilvl w:val="0"/>
          <w:numId w:val="130"/>
        </w:numPr>
        <w:ind w:left="426" w:hanging="426"/>
        <w:contextualSpacing/>
        <w:jc w:val="both"/>
        <w:rPr>
          <w:sz w:val="18"/>
        </w:rPr>
      </w:pPr>
      <w:r w:rsidRPr="00292F11">
        <w:rPr>
          <w:sz w:val="18"/>
        </w:rPr>
        <w:t>Conoscere l’approccio al paziente con trauma (del capo e collo, colonna, torace, addome e arti) e politrauma;</w:t>
      </w:r>
    </w:p>
    <w:p w14:paraId="47776BB2" w14:textId="77777777" w:rsidR="002274AF" w:rsidRPr="00292F11" w:rsidRDefault="002274AF" w:rsidP="00742603">
      <w:pPr>
        <w:numPr>
          <w:ilvl w:val="0"/>
          <w:numId w:val="130"/>
        </w:numPr>
        <w:ind w:left="426" w:hanging="426"/>
        <w:contextualSpacing/>
        <w:jc w:val="both"/>
        <w:rPr>
          <w:sz w:val="18"/>
        </w:rPr>
      </w:pPr>
      <w:r w:rsidRPr="00292F11">
        <w:rPr>
          <w:sz w:val="18"/>
        </w:rPr>
        <w:t>Conoscere l’approccio al paziente con dolore toracico, addominale e la terapia del dolore acuto e cronico;</w:t>
      </w:r>
    </w:p>
    <w:p w14:paraId="4B6B61AE" w14:textId="77777777" w:rsidR="002274AF" w:rsidRPr="00292F11" w:rsidRDefault="002274AF" w:rsidP="00742603">
      <w:pPr>
        <w:numPr>
          <w:ilvl w:val="0"/>
          <w:numId w:val="130"/>
        </w:numPr>
        <w:ind w:left="426" w:hanging="426"/>
        <w:contextualSpacing/>
        <w:jc w:val="both"/>
        <w:rPr>
          <w:sz w:val="18"/>
        </w:rPr>
      </w:pPr>
      <w:r w:rsidRPr="00292F11">
        <w:rPr>
          <w:sz w:val="18"/>
        </w:rPr>
        <w:t>Conoscere l’approccio al paziente con  vari tipi di intossicazione acuta (da alcol, farmaci e sostanze) e le alterazioni dello stato di  coscienza;</w:t>
      </w:r>
    </w:p>
    <w:p w14:paraId="718F3E21" w14:textId="77777777" w:rsidR="002274AF" w:rsidRPr="00292F11" w:rsidRDefault="002274AF" w:rsidP="00742603">
      <w:pPr>
        <w:numPr>
          <w:ilvl w:val="0"/>
          <w:numId w:val="130"/>
        </w:numPr>
        <w:ind w:left="426" w:hanging="426"/>
        <w:contextualSpacing/>
        <w:jc w:val="both"/>
        <w:rPr>
          <w:sz w:val="18"/>
        </w:rPr>
      </w:pPr>
      <w:r w:rsidRPr="00292F11">
        <w:rPr>
          <w:sz w:val="18"/>
        </w:rPr>
        <w:t>Essere in grado di compiere le manovre di Rianimazione Cardio Polmonare</w:t>
      </w:r>
      <w:r w:rsidR="00F70B8D" w:rsidRPr="00292F11">
        <w:rPr>
          <w:sz w:val="18"/>
        </w:rPr>
        <w:t xml:space="preserve"> nell’adulto e nel bambino</w:t>
      </w:r>
      <w:r w:rsidRPr="00292F11">
        <w:rPr>
          <w:sz w:val="18"/>
        </w:rPr>
        <w:t>;</w:t>
      </w:r>
    </w:p>
    <w:p w14:paraId="1F4F63BD" w14:textId="77777777" w:rsidR="002274AF" w:rsidRPr="00292F11" w:rsidRDefault="002274AF" w:rsidP="00742603">
      <w:pPr>
        <w:numPr>
          <w:ilvl w:val="0"/>
          <w:numId w:val="130"/>
        </w:numPr>
        <w:ind w:left="426" w:hanging="426"/>
        <w:contextualSpacing/>
        <w:jc w:val="both"/>
        <w:rPr>
          <w:sz w:val="18"/>
        </w:rPr>
      </w:pPr>
      <w:r w:rsidRPr="00292F11">
        <w:rPr>
          <w:sz w:val="18"/>
        </w:rPr>
        <w:t>Riconoscere  e saper utilizzare presidi e dispositivi per le emergenze / urgenze (per la ventilazione e gestione delle vie aeree; per il monitoraggio e trattamento delle aritmie; per gli accessi vascolari);</w:t>
      </w:r>
    </w:p>
    <w:p w14:paraId="43B204EE" w14:textId="77777777" w:rsidR="002274AF" w:rsidRPr="00292F11" w:rsidRDefault="002274AF" w:rsidP="00742603">
      <w:pPr>
        <w:numPr>
          <w:ilvl w:val="0"/>
          <w:numId w:val="130"/>
        </w:numPr>
        <w:ind w:left="426" w:hanging="426"/>
        <w:contextualSpacing/>
        <w:jc w:val="both"/>
        <w:rPr>
          <w:sz w:val="18"/>
        </w:rPr>
      </w:pPr>
      <w:r w:rsidRPr="00292F11">
        <w:rPr>
          <w:sz w:val="18"/>
        </w:rPr>
        <w:t>Conoscere i principi dell’Anestesia generale e periferica e della fluidoterapia;</w:t>
      </w:r>
    </w:p>
    <w:p w14:paraId="1F73EBF0" w14:textId="77777777" w:rsidR="002274AF" w:rsidRPr="00292F11" w:rsidRDefault="002274AF" w:rsidP="002776AB">
      <w:pPr>
        <w:pStyle w:val="Intestazione"/>
        <w:tabs>
          <w:tab w:val="clear" w:pos="4819"/>
          <w:tab w:val="clear" w:pos="9638"/>
        </w:tabs>
        <w:ind w:left="567"/>
        <w:contextualSpacing/>
        <w:jc w:val="both"/>
        <w:rPr>
          <w:sz w:val="10"/>
          <w:szCs w:val="10"/>
        </w:rPr>
      </w:pPr>
    </w:p>
    <w:p w14:paraId="3D2F28FC" w14:textId="77777777" w:rsidR="002776AB" w:rsidRPr="00292F11" w:rsidRDefault="002274AF" w:rsidP="002776AB">
      <w:pPr>
        <w:rPr>
          <w:b/>
          <w:i/>
          <w:sz w:val="18"/>
        </w:rPr>
      </w:pPr>
      <w:r w:rsidRPr="00292F11">
        <w:rPr>
          <w:b/>
          <w:i/>
          <w:sz w:val="18"/>
        </w:rPr>
        <w:t>Obiettivi dell'ADF</w:t>
      </w:r>
      <w:r w:rsidRPr="00292F11">
        <w:rPr>
          <w:b/>
          <w:i/>
          <w:sz w:val="18"/>
        </w:rPr>
        <w:tab/>
      </w:r>
      <w:r w:rsidR="00956D31" w:rsidRPr="00292F11">
        <w:rPr>
          <w:b/>
          <w:i/>
          <w:sz w:val="18"/>
        </w:rPr>
        <w:t>Argomenti delle lezioni:</w:t>
      </w:r>
    </w:p>
    <w:p w14:paraId="55441A5F" w14:textId="77777777" w:rsidR="00956D31" w:rsidRPr="00292F11" w:rsidRDefault="002776AB" w:rsidP="00742603">
      <w:pPr>
        <w:numPr>
          <w:ilvl w:val="0"/>
          <w:numId w:val="138"/>
        </w:numPr>
        <w:spacing w:after="200"/>
        <w:ind w:left="426" w:hanging="426"/>
        <w:contextualSpacing/>
        <w:jc w:val="both"/>
        <w:rPr>
          <w:sz w:val="18"/>
        </w:rPr>
      </w:pPr>
      <w:r w:rsidRPr="00292F11">
        <w:rPr>
          <w:sz w:val="18"/>
        </w:rPr>
        <w:t>Identificazione del paziente critico;</w:t>
      </w:r>
      <w:r w:rsidR="00956D31" w:rsidRPr="00292F11">
        <w:rPr>
          <w:sz w:val="18"/>
        </w:rPr>
        <w:t xml:space="preserve"> </w:t>
      </w:r>
    </w:p>
    <w:p w14:paraId="30B48BA6" w14:textId="77777777" w:rsidR="00956D31" w:rsidRPr="00292F11" w:rsidRDefault="002776AB" w:rsidP="00742603">
      <w:pPr>
        <w:numPr>
          <w:ilvl w:val="0"/>
          <w:numId w:val="138"/>
        </w:numPr>
        <w:spacing w:after="200"/>
        <w:ind w:left="426" w:hanging="426"/>
        <w:contextualSpacing/>
        <w:jc w:val="both"/>
        <w:rPr>
          <w:sz w:val="18"/>
        </w:rPr>
      </w:pPr>
      <w:r w:rsidRPr="00292F11">
        <w:rPr>
          <w:sz w:val="18"/>
        </w:rPr>
        <w:t>Dolore Toracico, Sindromi coronariche acute, Monitoraggio emodinamico;</w:t>
      </w:r>
      <w:r w:rsidR="00956D31" w:rsidRPr="00292F11">
        <w:rPr>
          <w:sz w:val="18"/>
        </w:rPr>
        <w:t xml:space="preserve"> </w:t>
      </w:r>
    </w:p>
    <w:p w14:paraId="195E30AE" w14:textId="77777777" w:rsidR="00956D31" w:rsidRPr="00292F11" w:rsidRDefault="002776AB" w:rsidP="00742603">
      <w:pPr>
        <w:numPr>
          <w:ilvl w:val="0"/>
          <w:numId w:val="138"/>
        </w:numPr>
        <w:spacing w:after="200"/>
        <w:ind w:left="426" w:hanging="426"/>
        <w:contextualSpacing/>
        <w:jc w:val="both"/>
        <w:rPr>
          <w:sz w:val="18"/>
        </w:rPr>
      </w:pPr>
      <w:r w:rsidRPr="00292F11">
        <w:rPr>
          <w:sz w:val="18"/>
        </w:rPr>
        <w:t>Dispnea, Insufficienza respiratoria acuta - Squilibri idro-elettrolitici;</w:t>
      </w:r>
      <w:r w:rsidR="00956D31" w:rsidRPr="00292F11">
        <w:rPr>
          <w:sz w:val="18"/>
        </w:rPr>
        <w:t xml:space="preserve"> </w:t>
      </w:r>
      <w:r w:rsidRPr="00292F11">
        <w:rPr>
          <w:sz w:val="18"/>
        </w:rPr>
        <w:t>Il bambino critico, Shock settico , Shock cardiogeno;</w:t>
      </w:r>
      <w:r w:rsidR="00956D31" w:rsidRPr="00292F11">
        <w:rPr>
          <w:sz w:val="18"/>
        </w:rPr>
        <w:t xml:space="preserve"> </w:t>
      </w:r>
    </w:p>
    <w:p w14:paraId="4D7E40BA" w14:textId="77777777" w:rsidR="00956D31" w:rsidRPr="00292F11" w:rsidRDefault="002776AB" w:rsidP="00742603">
      <w:pPr>
        <w:numPr>
          <w:ilvl w:val="0"/>
          <w:numId w:val="138"/>
        </w:numPr>
        <w:spacing w:after="200"/>
        <w:ind w:left="426" w:hanging="426"/>
        <w:contextualSpacing/>
        <w:jc w:val="both"/>
        <w:rPr>
          <w:sz w:val="18"/>
        </w:rPr>
      </w:pPr>
      <w:r w:rsidRPr="00292F11">
        <w:rPr>
          <w:sz w:val="18"/>
        </w:rPr>
        <w:t>Traumi cranici (TC), Traumi del torace Diagnostica per immagini nei TC, traumi addominali;</w:t>
      </w:r>
      <w:r w:rsidR="00956D31" w:rsidRPr="00292F11">
        <w:rPr>
          <w:sz w:val="18"/>
        </w:rPr>
        <w:t xml:space="preserve"> </w:t>
      </w:r>
    </w:p>
    <w:p w14:paraId="7F85FE47" w14:textId="77777777" w:rsidR="00956D31" w:rsidRPr="00292F11" w:rsidRDefault="002776AB" w:rsidP="00742603">
      <w:pPr>
        <w:numPr>
          <w:ilvl w:val="0"/>
          <w:numId w:val="138"/>
        </w:numPr>
        <w:spacing w:after="200"/>
        <w:ind w:left="426" w:hanging="426"/>
        <w:contextualSpacing/>
        <w:jc w:val="both"/>
        <w:rPr>
          <w:sz w:val="18"/>
        </w:rPr>
      </w:pPr>
      <w:r w:rsidRPr="00292F11">
        <w:rPr>
          <w:sz w:val="18"/>
        </w:rPr>
        <w:t xml:space="preserve">Dolore addominale </w:t>
      </w:r>
      <w:r w:rsidRPr="00292F11">
        <w:rPr>
          <w:sz w:val="16"/>
          <w:szCs w:val="16"/>
        </w:rPr>
        <w:t>(pancreatite, appendicite, colecistite)</w:t>
      </w:r>
      <w:r w:rsidRPr="00292F11">
        <w:rPr>
          <w:sz w:val="18"/>
        </w:rPr>
        <w:t xml:space="preserve"> Emorragie gastrointestinali - Ipertensione addominale - Addome acuto - Diadnostica per immagini nelle urgenze addominali;</w:t>
      </w:r>
      <w:r w:rsidR="00956D31" w:rsidRPr="00292F11">
        <w:rPr>
          <w:sz w:val="18"/>
        </w:rPr>
        <w:t xml:space="preserve"> </w:t>
      </w:r>
    </w:p>
    <w:p w14:paraId="5278DA69" w14:textId="77777777" w:rsidR="00956D31" w:rsidRPr="00292F11" w:rsidRDefault="002776AB" w:rsidP="00742603">
      <w:pPr>
        <w:numPr>
          <w:ilvl w:val="0"/>
          <w:numId w:val="138"/>
        </w:numPr>
        <w:spacing w:after="200"/>
        <w:ind w:left="426" w:hanging="426"/>
        <w:contextualSpacing/>
        <w:jc w:val="both"/>
        <w:rPr>
          <w:sz w:val="18"/>
        </w:rPr>
      </w:pPr>
      <w:r w:rsidRPr="00292F11">
        <w:rPr>
          <w:sz w:val="18"/>
        </w:rPr>
        <w:t>Rottura Aneurismi, TEA, Addome acuto vascolare;</w:t>
      </w:r>
      <w:r w:rsidR="00956D31" w:rsidRPr="00292F11">
        <w:rPr>
          <w:sz w:val="18"/>
        </w:rPr>
        <w:t xml:space="preserve"> </w:t>
      </w:r>
    </w:p>
    <w:p w14:paraId="015FC84A" w14:textId="77777777" w:rsidR="00956D31" w:rsidRPr="00292F11" w:rsidRDefault="002776AB" w:rsidP="00742603">
      <w:pPr>
        <w:numPr>
          <w:ilvl w:val="0"/>
          <w:numId w:val="138"/>
        </w:numPr>
        <w:spacing w:after="200"/>
        <w:ind w:left="426" w:hanging="426"/>
        <w:contextualSpacing/>
        <w:jc w:val="both"/>
        <w:rPr>
          <w:sz w:val="18"/>
        </w:rPr>
      </w:pPr>
      <w:r w:rsidRPr="00292F11">
        <w:rPr>
          <w:sz w:val="18"/>
        </w:rPr>
        <w:t>Tossicologia d’Urgenza, Principi di terapia antalgica;</w:t>
      </w:r>
      <w:r w:rsidR="00956D31" w:rsidRPr="00292F11">
        <w:rPr>
          <w:sz w:val="18"/>
        </w:rPr>
        <w:t xml:space="preserve"> </w:t>
      </w:r>
    </w:p>
    <w:p w14:paraId="52935FB3" w14:textId="77777777" w:rsidR="00956D31" w:rsidRPr="00292F11" w:rsidRDefault="002776AB" w:rsidP="00742603">
      <w:pPr>
        <w:numPr>
          <w:ilvl w:val="0"/>
          <w:numId w:val="138"/>
        </w:numPr>
        <w:spacing w:after="200"/>
        <w:ind w:left="426" w:hanging="426"/>
        <w:contextualSpacing/>
        <w:jc w:val="both"/>
        <w:rPr>
          <w:sz w:val="18"/>
        </w:rPr>
      </w:pPr>
      <w:r w:rsidRPr="00292F11">
        <w:rPr>
          <w:sz w:val="18"/>
        </w:rPr>
        <w:t>Principi di</w:t>
      </w:r>
      <w:r w:rsidR="00956D31" w:rsidRPr="00292F11">
        <w:rPr>
          <w:sz w:val="18"/>
        </w:rPr>
        <w:t xml:space="preserve"> Rianimazione nel politrauma</w:t>
      </w:r>
      <w:r w:rsidRPr="00292F11">
        <w:rPr>
          <w:sz w:val="18"/>
        </w:rPr>
        <w:t>, Fluidoterapia, ECO FAST;</w:t>
      </w:r>
      <w:r w:rsidR="00956D31" w:rsidRPr="00292F11">
        <w:rPr>
          <w:sz w:val="18"/>
        </w:rPr>
        <w:t xml:space="preserve"> </w:t>
      </w:r>
    </w:p>
    <w:p w14:paraId="7ACB454B" w14:textId="77777777" w:rsidR="00510878" w:rsidRPr="00292F11" w:rsidRDefault="002776AB" w:rsidP="00510878">
      <w:pPr>
        <w:numPr>
          <w:ilvl w:val="0"/>
          <w:numId w:val="138"/>
        </w:numPr>
        <w:spacing w:after="200"/>
        <w:ind w:left="426" w:hanging="426"/>
        <w:contextualSpacing/>
        <w:jc w:val="both"/>
        <w:rPr>
          <w:sz w:val="18"/>
        </w:rPr>
      </w:pPr>
      <w:r w:rsidRPr="00292F11">
        <w:rPr>
          <w:sz w:val="18"/>
        </w:rPr>
        <w:t>L</w:t>
      </w:r>
      <w:r w:rsidR="00875273" w:rsidRPr="00292F11">
        <w:rPr>
          <w:sz w:val="18"/>
        </w:rPr>
        <w:t>e</w:t>
      </w:r>
      <w:r w:rsidRPr="00292F11">
        <w:rPr>
          <w:sz w:val="18"/>
        </w:rPr>
        <w:t xml:space="preserve"> alterazioni della coscienza e i comi, emergenze neurovascolari.</w:t>
      </w:r>
    </w:p>
    <w:p w14:paraId="632E4FCC" w14:textId="77777777" w:rsidR="00875273" w:rsidRPr="00292F11" w:rsidRDefault="00510878" w:rsidP="00510878">
      <w:pPr>
        <w:spacing w:after="200"/>
        <w:contextualSpacing/>
        <w:jc w:val="both"/>
        <w:rPr>
          <w:sz w:val="18"/>
          <w:szCs w:val="18"/>
        </w:rPr>
      </w:pPr>
      <w:r w:rsidRPr="00292F11">
        <w:rPr>
          <w:sz w:val="18"/>
        </w:rPr>
        <w:br w:type="page"/>
      </w:r>
      <w:r w:rsidR="00875273" w:rsidRPr="00292F11">
        <w:rPr>
          <w:sz w:val="18"/>
        </w:rPr>
        <w:lastRenderedPageBreak/>
        <w:t>86</w:t>
      </w:r>
      <w:r w:rsidR="00875273" w:rsidRPr="00292F11">
        <w:rPr>
          <w:sz w:val="18"/>
        </w:rPr>
        <w:tab/>
      </w:r>
      <w:r w:rsidR="00875273" w:rsidRPr="00292F11">
        <w:rPr>
          <w:sz w:val="18"/>
        </w:rPr>
        <w:tab/>
      </w:r>
      <w:r w:rsidR="00875273" w:rsidRPr="00292F11">
        <w:rPr>
          <w:sz w:val="18"/>
        </w:rPr>
        <w:tab/>
      </w:r>
      <w:r w:rsidR="00875273" w:rsidRPr="00292F11">
        <w:rPr>
          <w:sz w:val="18"/>
        </w:rPr>
        <w:tab/>
      </w:r>
      <w:r w:rsidR="00875273" w:rsidRPr="00292F11">
        <w:rPr>
          <w:sz w:val="18"/>
        </w:rPr>
        <w:tab/>
      </w:r>
      <w:r w:rsidR="00875273" w:rsidRPr="00292F11">
        <w:rPr>
          <w:sz w:val="18"/>
        </w:rPr>
        <w:tab/>
      </w:r>
      <w:r w:rsidR="00875273" w:rsidRPr="00292F11">
        <w:rPr>
          <w:sz w:val="18"/>
        </w:rPr>
        <w:tab/>
      </w:r>
      <w:r w:rsidR="00875273" w:rsidRPr="00292F11">
        <w:rPr>
          <w:sz w:val="18"/>
        </w:rPr>
        <w:tab/>
      </w:r>
      <w:r w:rsidR="00875273" w:rsidRPr="00292F11">
        <w:rPr>
          <w:sz w:val="18"/>
        </w:rPr>
        <w:tab/>
      </w:r>
      <w:r w:rsidR="00875273" w:rsidRPr="00292F11">
        <w:rPr>
          <w:sz w:val="18"/>
        </w:rPr>
        <w:tab/>
      </w:r>
      <w:r w:rsidR="00875273" w:rsidRPr="00292F11">
        <w:rPr>
          <w:sz w:val="18"/>
        </w:rPr>
        <w:tab/>
      </w:r>
      <w:r w:rsidR="00875273" w:rsidRPr="00292F11">
        <w:rPr>
          <w:sz w:val="18"/>
        </w:rPr>
        <w:tab/>
      </w:r>
      <w:r w:rsidR="00875273" w:rsidRPr="00292F11">
        <w:rPr>
          <w:sz w:val="18"/>
        </w:rPr>
        <w:tab/>
      </w:r>
      <w:r w:rsidR="00875273" w:rsidRPr="00292F11">
        <w:rPr>
          <w:sz w:val="18"/>
        </w:rPr>
        <w:tab/>
        <w:t xml:space="preserve">        </w:t>
      </w:r>
      <w:r w:rsidR="00875273" w:rsidRPr="00292F11">
        <w:rPr>
          <w:i/>
          <w:sz w:val="18"/>
        </w:rPr>
        <w:t>Guida per lo Studente del CLMMC “A”</w:t>
      </w:r>
    </w:p>
    <w:p w14:paraId="02B82133" w14:textId="77777777" w:rsidR="00875273" w:rsidRPr="00292F11" w:rsidRDefault="009C79ED" w:rsidP="00875273">
      <w:pPr>
        <w:jc w:val="both"/>
      </w:pPr>
      <w:r>
        <w:rPr>
          <w:noProof/>
          <w:sz w:val="18"/>
          <w:szCs w:val="18"/>
          <w:lang w:eastAsia="it-IT"/>
        </w:rPr>
        <w:pict w14:anchorId="02FAFC42">
          <v:line id="_x0000_s3575" style="position:absolute;left:0;text-align:left;z-index:219" from="1.35pt,-.05pt" to="478.35pt,-.05pt"/>
        </w:pict>
      </w:r>
    </w:p>
    <w:p w14:paraId="6CDE5E11" w14:textId="77777777" w:rsidR="00875273" w:rsidRPr="00292F11" w:rsidRDefault="00875273" w:rsidP="00875273">
      <w:pPr>
        <w:spacing w:after="200"/>
        <w:contextualSpacing/>
        <w:jc w:val="both"/>
      </w:pPr>
    </w:p>
    <w:p w14:paraId="29CBA964" w14:textId="77777777" w:rsidR="00956D31" w:rsidRPr="00292F11" w:rsidRDefault="00CE647F" w:rsidP="00956D31">
      <w:pPr>
        <w:jc w:val="both"/>
        <w:rPr>
          <w:i/>
          <w:sz w:val="18"/>
        </w:rPr>
      </w:pPr>
      <w:r w:rsidRPr="00292F11">
        <w:rPr>
          <w:b/>
          <w:i/>
          <w:sz w:val="18"/>
        </w:rPr>
        <w:t>Obiettivi dell’ APP</w:t>
      </w:r>
      <w:r w:rsidRPr="00292F11">
        <w:rPr>
          <w:i/>
          <w:sz w:val="18"/>
        </w:rPr>
        <w:tab/>
      </w:r>
    </w:p>
    <w:p w14:paraId="052E2B70" w14:textId="77777777" w:rsidR="00875273" w:rsidRPr="00292F11" w:rsidRDefault="00875273" w:rsidP="00956D31">
      <w:pPr>
        <w:contextualSpacing/>
        <w:jc w:val="both"/>
        <w:rPr>
          <w:sz w:val="10"/>
          <w:szCs w:val="10"/>
        </w:rPr>
      </w:pPr>
    </w:p>
    <w:p w14:paraId="57450D73" w14:textId="77777777" w:rsidR="002776AB" w:rsidRPr="00292F11" w:rsidRDefault="00956D31" w:rsidP="00956D31">
      <w:pPr>
        <w:ind w:firstLine="454"/>
        <w:jc w:val="both"/>
        <w:rPr>
          <w:sz w:val="18"/>
        </w:rPr>
      </w:pPr>
      <w:r w:rsidRPr="00292F11">
        <w:rPr>
          <w:b/>
          <w:i/>
          <w:sz w:val="18"/>
        </w:rPr>
        <w:t xml:space="preserve">Obiettivo </w:t>
      </w:r>
      <w:r w:rsidR="002776AB" w:rsidRPr="00292F11">
        <w:rPr>
          <w:b/>
          <w:i/>
          <w:sz w:val="18"/>
        </w:rPr>
        <w:t>Generale</w:t>
      </w:r>
      <w:r w:rsidRPr="00292F11">
        <w:rPr>
          <w:b/>
          <w:i/>
          <w:sz w:val="18"/>
        </w:rPr>
        <w:tab/>
      </w:r>
      <w:r w:rsidR="002776AB" w:rsidRPr="00292F11">
        <w:rPr>
          <w:sz w:val="18"/>
        </w:rPr>
        <w:t>MATURAZIONE di una COMPETENZA (conoscenza + skill + comportamento) attraverso una didattica p</w:t>
      </w:r>
      <w:r w:rsidRPr="00292F11">
        <w:rPr>
          <w:sz w:val="18"/>
        </w:rPr>
        <w:t>ratica</w:t>
      </w:r>
      <w:r w:rsidR="002776AB" w:rsidRPr="00292F11">
        <w:rPr>
          <w:sz w:val="18"/>
        </w:rPr>
        <w:t xml:space="preserve"> e attraverso la simulazione di gestione di casi clinici e di procedure </w:t>
      </w:r>
    </w:p>
    <w:p w14:paraId="0F21E399" w14:textId="77777777" w:rsidR="00875273" w:rsidRPr="00292F11" w:rsidRDefault="00875273" w:rsidP="00875273">
      <w:pPr>
        <w:contextualSpacing/>
        <w:jc w:val="both"/>
        <w:rPr>
          <w:sz w:val="10"/>
          <w:szCs w:val="10"/>
        </w:rPr>
      </w:pPr>
    </w:p>
    <w:p w14:paraId="222530DC" w14:textId="77777777" w:rsidR="002776AB" w:rsidRPr="00292F11" w:rsidRDefault="00956D31" w:rsidP="00956D31">
      <w:pPr>
        <w:jc w:val="both"/>
        <w:rPr>
          <w:sz w:val="18"/>
        </w:rPr>
      </w:pPr>
      <w:r w:rsidRPr="00292F11">
        <w:rPr>
          <w:b/>
          <w:i/>
          <w:sz w:val="18"/>
        </w:rPr>
        <w:tab/>
      </w:r>
      <w:r w:rsidR="002776AB" w:rsidRPr="00292F11">
        <w:rPr>
          <w:b/>
          <w:i/>
          <w:sz w:val="18"/>
        </w:rPr>
        <w:t>O</w:t>
      </w:r>
      <w:r w:rsidRPr="00292F11">
        <w:rPr>
          <w:b/>
          <w:i/>
          <w:sz w:val="18"/>
        </w:rPr>
        <w:t>biettivi</w:t>
      </w:r>
      <w:r w:rsidR="002776AB" w:rsidRPr="00292F11">
        <w:rPr>
          <w:b/>
          <w:i/>
          <w:sz w:val="18"/>
        </w:rPr>
        <w:t xml:space="preserve"> specifici</w:t>
      </w:r>
      <w:r w:rsidRPr="00292F11">
        <w:rPr>
          <w:iCs/>
          <w:color w:val="FF6600"/>
          <w:sz w:val="18"/>
        </w:rPr>
        <w:tab/>
      </w:r>
      <w:r w:rsidRPr="00292F11">
        <w:rPr>
          <w:iCs/>
          <w:color w:val="FF6600"/>
          <w:sz w:val="18"/>
        </w:rPr>
        <w:tab/>
      </w:r>
      <w:r w:rsidRPr="00292F11">
        <w:rPr>
          <w:sz w:val="18"/>
        </w:rPr>
        <w:t>L</w:t>
      </w:r>
      <w:r w:rsidR="002776AB" w:rsidRPr="00292F11">
        <w:rPr>
          <w:sz w:val="18"/>
        </w:rPr>
        <w:t>o studente acq</w:t>
      </w:r>
      <w:r w:rsidRPr="00292F11">
        <w:rPr>
          <w:sz w:val="18"/>
        </w:rPr>
        <w:t>uisisce conoscenze e competenze</w:t>
      </w:r>
      <w:r w:rsidR="002776AB" w:rsidRPr="00292F11">
        <w:rPr>
          <w:sz w:val="18"/>
        </w:rPr>
        <w:t>:</w:t>
      </w:r>
    </w:p>
    <w:p w14:paraId="07D03E51" w14:textId="77777777" w:rsidR="002776AB" w:rsidRPr="00292F11" w:rsidRDefault="002776AB" w:rsidP="00742603">
      <w:pPr>
        <w:numPr>
          <w:ilvl w:val="0"/>
          <w:numId w:val="137"/>
        </w:numPr>
        <w:ind w:hanging="720"/>
        <w:contextualSpacing/>
        <w:jc w:val="both"/>
        <w:rPr>
          <w:sz w:val="18"/>
        </w:rPr>
      </w:pPr>
      <w:r w:rsidRPr="00292F11">
        <w:rPr>
          <w:sz w:val="18"/>
        </w:rPr>
        <w:t>nei presidi per la gestione delle vie aeree</w:t>
      </w:r>
      <w:r w:rsidR="00956D31" w:rsidRPr="00292F11">
        <w:rPr>
          <w:sz w:val="18"/>
        </w:rPr>
        <w:t>;</w:t>
      </w:r>
    </w:p>
    <w:p w14:paraId="5AF36D76" w14:textId="77777777" w:rsidR="00956D31" w:rsidRPr="00292F11" w:rsidRDefault="002776AB" w:rsidP="00742603">
      <w:pPr>
        <w:numPr>
          <w:ilvl w:val="0"/>
          <w:numId w:val="137"/>
        </w:numPr>
        <w:ind w:hanging="720"/>
        <w:contextualSpacing/>
        <w:jc w:val="both"/>
        <w:rPr>
          <w:sz w:val="18"/>
        </w:rPr>
      </w:pPr>
      <w:r w:rsidRPr="00292F11">
        <w:rPr>
          <w:sz w:val="18"/>
        </w:rPr>
        <w:t>nel monitoraggio ecgrafico e nei presidi salvavita (defibrillazione, cardioversione e pacemaker)</w:t>
      </w:r>
      <w:r w:rsidR="00956D31" w:rsidRPr="00292F11">
        <w:rPr>
          <w:sz w:val="18"/>
        </w:rPr>
        <w:t>;</w:t>
      </w:r>
    </w:p>
    <w:p w14:paraId="47BB1F02" w14:textId="77777777" w:rsidR="00956D31" w:rsidRPr="00292F11" w:rsidRDefault="00956D31" w:rsidP="00742603">
      <w:pPr>
        <w:numPr>
          <w:ilvl w:val="0"/>
          <w:numId w:val="137"/>
        </w:numPr>
        <w:ind w:hanging="720"/>
        <w:contextualSpacing/>
        <w:jc w:val="both"/>
        <w:rPr>
          <w:sz w:val="18"/>
        </w:rPr>
      </w:pPr>
      <w:r w:rsidRPr="00292F11">
        <w:rPr>
          <w:sz w:val="18"/>
        </w:rPr>
        <w:t>nelle tecniche di accesso vascolare ed intraosseo;</w:t>
      </w:r>
    </w:p>
    <w:p w14:paraId="70A17314" w14:textId="77777777" w:rsidR="00956D31" w:rsidRPr="00292F11" w:rsidRDefault="00956D31" w:rsidP="00742603">
      <w:pPr>
        <w:numPr>
          <w:ilvl w:val="0"/>
          <w:numId w:val="137"/>
        </w:numPr>
        <w:ind w:hanging="720"/>
        <w:contextualSpacing/>
        <w:jc w:val="both"/>
        <w:rPr>
          <w:sz w:val="18"/>
        </w:rPr>
      </w:pPr>
      <w:r w:rsidRPr="00292F11">
        <w:rPr>
          <w:sz w:val="18"/>
        </w:rPr>
        <w:t>nel BLS - sec AHA;</w:t>
      </w:r>
    </w:p>
    <w:p w14:paraId="7CC8C0EB" w14:textId="77777777" w:rsidR="00956D31" w:rsidRPr="00292F11" w:rsidRDefault="00956D31" w:rsidP="00742603">
      <w:pPr>
        <w:numPr>
          <w:ilvl w:val="0"/>
          <w:numId w:val="137"/>
        </w:numPr>
        <w:ind w:hanging="720"/>
        <w:contextualSpacing/>
        <w:jc w:val="both"/>
        <w:rPr>
          <w:sz w:val="18"/>
        </w:rPr>
      </w:pPr>
      <w:r w:rsidRPr="00292F11">
        <w:rPr>
          <w:sz w:val="18"/>
        </w:rPr>
        <w:t>nell'interpretazione dell'ecg in corso di SCA e di aritmie;</w:t>
      </w:r>
    </w:p>
    <w:p w14:paraId="3C9E04E9" w14:textId="77777777" w:rsidR="00956D31" w:rsidRPr="00292F11" w:rsidRDefault="00956D31" w:rsidP="00742603">
      <w:pPr>
        <w:numPr>
          <w:ilvl w:val="0"/>
          <w:numId w:val="137"/>
        </w:numPr>
        <w:ind w:hanging="720"/>
        <w:contextualSpacing/>
        <w:jc w:val="both"/>
        <w:rPr>
          <w:sz w:val="18"/>
        </w:rPr>
      </w:pPr>
      <w:r w:rsidRPr="00292F11">
        <w:rPr>
          <w:sz w:val="18"/>
        </w:rPr>
        <w:t>nel posizionamento di sonde nasogastriche, cateteri vescicali e drenaggi.</w:t>
      </w:r>
    </w:p>
    <w:p w14:paraId="152F3D22" w14:textId="77777777" w:rsidR="00E80E7D" w:rsidRPr="00292F11" w:rsidRDefault="00E80E7D" w:rsidP="00E80E7D">
      <w:pPr>
        <w:contextualSpacing/>
        <w:jc w:val="both"/>
        <w:rPr>
          <w:sz w:val="10"/>
          <w:szCs w:val="10"/>
        </w:rPr>
      </w:pPr>
    </w:p>
    <w:p w14:paraId="5048F6B3" w14:textId="77777777" w:rsidR="00E80E7D" w:rsidRPr="00292F11" w:rsidRDefault="00E80E7D" w:rsidP="00E80E7D">
      <w:pPr>
        <w:jc w:val="both"/>
        <w:rPr>
          <w:b/>
          <w:i/>
          <w:sz w:val="18"/>
        </w:rPr>
      </w:pPr>
      <w:r w:rsidRPr="00292F11">
        <w:rPr>
          <w:b/>
          <w:i/>
          <w:sz w:val="18"/>
        </w:rPr>
        <w:t>Strutture Assistenziali per la didattica Professionalizzante ed Elettiva:</w:t>
      </w:r>
    </w:p>
    <w:p w14:paraId="1A2D1775" w14:textId="77777777" w:rsidR="00E80E7D" w:rsidRPr="00292F11" w:rsidRDefault="00E80E7D" w:rsidP="00742603">
      <w:pPr>
        <w:numPr>
          <w:ilvl w:val="0"/>
          <w:numId w:val="138"/>
        </w:numPr>
        <w:spacing w:after="200"/>
        <w:ind w:left="426" w:hanging="426"/>
        <w:contextualSpacing/>
        <w:jc w:val="both"/>
        <w:rPr>
          <w:sz w:val="18"/>
        </w:rPr>
      </w:pPr>
      <w:r w:rsidRPr="00292F11">
        <w:rPr>
          <w:sz w:val="18"/>
        </w:rPr>
        <w:t>Pronto Soccorso (box medico, chirurgico e del trauma, sala rossa);</w:t>
      </w:r>
    </w:p>
    <w:p w14:paraId="4EE9A298" w14:textId="77777777" w:rsidR="00E80E7D" w:rsidRPr="00292F11" w:rsidRDefault="00E80E7D" w:rsidP="00742603">
      <w:pPr>
        <w:numPr>
          <w:ilvl w:val="0"/>
          <w:numId w:val="138"/>
        </w:numPr>
        <w:spacing w:after="200"/>
        <w:ind w:left="426" w:hanging="426"/>
        <w:contextualSpacing/>
        <w:jc w:val="both"/>
        <w:rPr>
          <w:sz w:val="18"/>
        </w:rPr>
      </w:pPr>
      <w:r w:rsidRPr="00292F11">
        <w:rPr>
          <w:sz w:val="18"/>
        </w:rPr>
        <w:t>Unità di cure generaliste di Emergenza - Urgenza (Medicina d’Urgenza, Chirurgia d’Urgenza e Trauma, Rianimazione);</w:t>
      </w:r>
    </w:p>
    <w:p w14:paraId="740F78CF" w14:textId="77777777" w:rsidR="00E80E7D" w:rsidRPr="00292F11" w:rsidRDefault="00E80E7D" w:rsidP="00742603">
      <w:pPr>
        <w:numPr>
          <w:ilvl w:val="0"/>
          <w:numId w:val="138"/>
        </w:numPr>
        <w:spacing w:after="200"/>
        <w:ind w:left="426" w:hanging="426"/>
        <w:contextualSpacing/>
        <w:jc w:val="both"/>
        <w:rPr>
          <w:sz w:val="18"/>
        </w:rPr>
      </w:pPr>
      <w:r w:rsidRPr="00292F11">
        <w:rPr>
          <w:sz w:val="18"/>
        </w:rPr>
        <w:t>Unità di cure specialistiche di Emergenza - Urgenza (Neurologia, Chirurgia Vascolare, Centro Antiveleni);</w:t>
      </w:r>
    </w:p>
    <w:p w14:paraId="109A8401" w14:textId="77777777" w:rsidR="00E80E7D" w:rsidRPr="00292F11" w:rsidRDefault="00E80E7D" w:rsidP="00742603">
      <w:pPr>
        <w:numPr>
          <w:ilvl w:val="0"/>
          <w:numId w:val="138"/>
        </w:numPr>
        <w:spacing w:after="200"/>
        <w:ind w:left="426" w:hanging="426"/>
        <w:contextualSpacing/>
        <w:jc w:val="both"/>
        <w:rPr>
          <w:sz w:val="18"/>
        </w:rPr>
      </w:pPr>
      <w:r w:rsidRPr="00292F11">
        <w:rPr>
          <w:sz w:val="18"/>
        </w:rPr>
        <w:t>Unità di Diagnostica per Immagini (Radiologia).</w:t>
      </w:r>
    </w:p>
    <w:p w14:paraId="12C6D5EF" w14:textId="77777777" w:rsidR="00E80E7D" w:rsidRPr="002776AB" w:rsidRDefault="00E80E7D" w:rsidP="00E80E7D">
      <w:pPr>
        <w:contextualSpacing/>
        <w:jc w:val="both"/>
        <w:rPr>
          <w:sz w:val="18"/>
        </w:rPr>
      </w:pPr>
    </w:p>
    <w:p w14:paraId="7109F4CF" w14:textId="77777777" w:rsidR="003E130C" w:rsidRPr="00607133" w:rsidRDefault="003E130C" w:rsidP="003E130C">
      <w:pPr>
        <w:jc w:val="both"/>
        <w:rPr>
          <w:sz w:val="18"/>
          <w:szCs w:val="18"/>
        </w:rPr>
      </w:pPr>
    </w:p>
    <w:p w14:paraId="260191E0" w14:textId="77777777" w:rsidR="00310828" w:rsidRPr="00607133" w:rsidRDefault="00310828" w:rsidP="003E130C">
      <w:pPr>
        <w:jc w:val="both"/>
        <w:rPr>
          <w:sz w:val="18"/>
          <w:szCs w:val="18"/>
        </w:rPr>
      </w:pPr>
    </w:p>
    <w:p w14:paraId="25460EC6" w14:textId="77777777" w:rsidR="00310828" w:rsidRPr="00607133" w:rsidRDefault="00310828" w:rsidP="003E130C">
      <w:pPr>
        <w:jc w:val="both"/>
        <w:rPr>
          <w:sz w:val="18"/>
          <w:szCs w:val="18"/>
        </w:rPr>
      </w:pPr>
    </w:p>
    <w:p w14:paraId="0BB197F3" w14:textId="77777777" w:rsidR="00310828" w:rsidRPr="00607133" w:rsidRDefault="00310828" w:rsidP="003E130C">
      <w:pPr>
        <w:jc w:val="both"/>
        <w:rPr>
          <w:sz w:val="18"/>
          <w:szCs w:val="18"/>
        </w:rPr>
      </w:pPr>
    </w:p>
    <w:p w14:paraId="371F0CD6" w14:textId="77777777" w:rsidR="00310828" w:rsidRPr="00607133" w:rsidRDefault="00310828" w:rsidP="003E130C">
      <w:pPr>
        <w:jc w:val="both"/>
        <w:rPr>
          <w:sz w:val="18"/>
          <w:szCs w:val="18"/>
        </w:rPr>
      </w:pPr>
    </w:p>
    <w:p w14:paraId="3D3C3320" w14:textId="77777777" w:rsidR="00310828" w:rsidRPr="00607133" w:rsidRDefault="00310828" w:rsidP="003E130C">
      <w:pPr>
        <w:jc w:val="both"/>
        <w:rPr>
          <w:sz w:val="18"/>
          <w:szCs w:val="18"/>
        </w:rPr>
      </w:pPr>
    </w:p>
    <w:p w14:paraId="4982341B" w14:textId="77777777" w:rsidR="00310828" w:rsidRPr="00607133" w:rsidRDefault="00310828" w:rsidP="003E130C">
      <w:pPr>
        <w:jc w:val="both"/>
        <w:rPr>
          <w:sz w:val="18"/>
          <w:szCs w:val="18"/>
        </w:rPr>
      </w:pPr>
    </w:p>
    <w:p w14:paraId="2315D5B7" w14:textId="77777777" w:rsidR="00575D47" w:rsidRPr="00607133" w:rsidRDefault="00D073AB" w:rsidP="00575D47">
      <w:pPr>
        <w:jc w:val="both"/>
        <w:rPr>
          <w:sz w:val="18"/>
          <w:szCs w:val="18"/>
        </w:rPr>
      </w:pPr>
      <w:r w:rsidRPr="00607133">
        <w:rPr>
          <w:sz w:val="18"/>
        </w:rPr>
        <w:br w:type="page"/>
      </w:r>
      <w:r w:rsidR="00575D47" w:rsidRPr="00607133">
        <w:rPr>
          <w:i/>
          <w:sz w:val="18"/>
          <w:szCs w:val="18"/>
        </w:rPr>
        <w:lastRenderedPageBreak/>
        <w:t>Didattica: Ordinamento ed Organizzazione dei Corsi</w:t>
      </w:r>
      <w:r w:rsidR="00575D47" w:rsidRPr="00607133">
        <w:rPr>
          <w:sz w:val="18"/>
          <w:szCs w:val="18"/>
        </w:rPr>
        <w:tab/>
      </w:r>
      <w:r w:rsidR="00575D47" w:rsidRPr="00607133">
        <w:rPr>
          <w:sz w:val="18"/>
          <w:szCs w:val="18"/>
        </w:rPr>
        <w:tab/>
      </w:r>
      <w:r w:rsidR="00575D47" w:rsidRPr="00607133">
        <w:rPr>
          <w:sz w:val="18"/>
          <w:szCs w:val="18"/>
        </w:rPr>
        <w:tab/>
      </w:r>
      <w:r w:rsidR="00575D47" w:rsidRPr="00607133">
        <w:rPr>
          <w:sz w:val="18"/>
          <w:szCs w:val="18"/>
        </w:rPr>
        <w:tab/>
      </w:r>
      <w:r w:rsidR="00575D47" w:rsidRPr="00607133">
        <w:rPr>
          <w:sz w:val="18"/>
          <w:szCs w:val="18"/>
        </w:rPr>
        <w:tab/>
      </w:r>
      <w:r w:rsidR="00575D47" w:rsidRPr="00607133">
        <w:rPr>
          <w:sz w:val="18"/>
          <w:szCs w:val="18"/>
        </w:rPr>
        <w:tab/>
      </w:r>
      <w:r w:rsidR="00575D47" w:rsidRPr="00607133">
        <w:rPr>
          <w:sz w:val="18"/>
          <w:szCs w:val="18"/>
        </w:rPr>
        <w:tab/>
      </w:r>
      <w:r w:rsidR="00575D47" w:rsidRPr="00607133">
        <w:rPr>
          <w:sz w:val="18"/>
          <w:szCs w:val="18"/>
        </w:rPr>
        <w:tab/>
      </w:r>
      <w:r w:rsidR="00575D47" w:rsidRPr="00607133">
        <w:rPr>
          <w:sz w:val="18"/>
          <w:szCs w:val="18"/>
        </w:rPr>
        <w:tab/>
      </w:r>
      <w:r w:rsidR="00575D47" w:rsidRPr="00607133">
        <w:rPr>
          <w:sz w:val="18"/>
          <w:szCs w:val="18"/>
        </w:rPr>
        <w:tab/>
      </w:r>
      <w:r w:rsidR="00575D47" w:rsidRPr="00607133">
        <w:rPr>
          <w:sz w:val="18"/>
          <w:szCs w:val="18"/>
        </w:rPr>
        <w:tab/>
      </w:r>
      <w:r w:rsidR="00575D47" w:rsidRPr="00607133">
        <w:rPr>
          <w:sz w:val="18"/>
          <w:szCs w:val="18"/>
        </w:rPr>
        <w:tab/>
        <w:t xml:space="preserve">       </w:t>
      </w:r>
      <w:r w:rsidRPr="00607133">
        <w:rPr>
          <w:sz w:val="18"/>
          <w:szCs w:val="18"/>
        </w:rPr>
        <w:t>8</w:t>
      </w:r>
      <w:r w:rsidR="0027455D" w:rsidRPr="00607133">
        <w:rPr>
          <w:sz w:val="18"/>
          <w:szCs w:val="18"/>
        </w:rPr>
        <w:t>7</w:t>
      </w:r>
    </w:p>
    <w:p w14:paraId="17B48228" w14:textId="77777777" w:rsidR="00575D47" w:rsidRPr="00607133" w:rsidRDefault="009C79ED" w:rsidP="00575D47">
      <w:pPr>
        <w:jc w:val="both"/>
        <w:rPr>
          <w:sz w:val="18"/>
        </w:rPr>
      </w:pPr>
      <w:r>
        <w:rPr>
          <w:noProof/>
          <w:sz w:val="16"/>
          <w:szCs w:val="16"/>
          <w:lang w:eastAsia="it-IT"/>
        </w:rPr>
        <w:pict w14:anchorId="71AC180F">
          <v:line id="_x0000_s2496" style="position:absolute;left:0;text-align:left;z-index:76" from="1.35pt,-.05pt" to="478.35pt,-.05pt"/>
        </w:pict>
      </w:r>
    </w:p>
    <w:p w14:paraId="02F2069C" w14:textId="77777777" w:rsidR="00575D47" w:rsidRPr="00607133" w:rsidRDefault="00575D47" w:rsidP="00575D47">
      <w:pPr>
        <w:jc w:val="both"/>
        <w:rPr>
          <w:sz w:val="18"/>
        </w:rPr>
      </w:pPr>
    </w:p>
    <w:p w14:paraId="19F44C7E" w14:textId="77777777" w:rsidR="00575D47" w:rsidRPr="00607133" w:rsidRDefault="00575D47" w:rsidP="00575D47">
      <w:pPr>
        <w:jc w:val="both"/>
        <w:rPr>
          <w:b/>
          <w:sz w:val="22"/>
        </w:rPr>
      </w:pPr>
      <w:r w:rsidRPr="00607133">
        <w:rPr>
          <w:b/>
          <w:sz w:val="22"/>
        </w:rPr>
        <w:t>2.</w:t>
      </w:r>
      <w:r w:rsidR="0094573F" w:rsidRPr="00607133">
        <w:rPr>
          <w:b/>
          <w:sz w:val="22"/>
        </w:rPr>
        <w:t>8</w:t>
      </w:r>
      <w:r w:rsidRPr="00607133">
        <w:rPr>
          <w:b/>
          <w:sz w:val="22"/>
        </w:rPr>
        <w:tab/>
        <w:t xml:space="preserve">Attività Didattica Elettiva </w:t>
      </w:r>
      <w:r w:rsidRPr="00607133">
        <w:rPr>
          <w:b/>
          <w:i/>
          <w:sz w:val="22"/>
        </w:rPr>
        <w:t>(ADE)</w:t>
      </w:r>
    </w:p>
    <w:p w14:paraId="4C272BA2" w14:textId="77777777" w:rsidR="00575D47" w:rsidRPr="00607133" w:rsidRDefault="00575D47" w:rsidP="00575D47">
      <w:pPr>
        <w:jc w:val="both"/>
        <w:rPr>
          <w:sz w:val="18"/>
          <w:szCs w:val="18"/>
        </w:rPr>
      </w:pPr>
    </w:p>
    <w:p w14:paraId="15C1B6A1" w14:textId="77777777" w:rsidR="00212CE8" w:rsidRPr="00607133" w:rsidRDefault="00212CE8" w:rsidP="00575D47">
      <w:pPr>
        <w:jc w:val="both"/>
        <w:rPr>
          <w:sz w:val="18"/>
          <w:szCs w:val="18"/>
        </w:rPr>
      </w:pPr>
    </w:p>
    <w:p w14:paraId="4387EA9F" w14:textId="77777777" w:rsidR="00370FC8" w:rsidRPr="00607133" w:rsidRDefault="00370FC8" w:rsidP="00575D47">
      <w:pPr>
        <w:jc w:val="both"/>
        <w:rPr>
          <w:sz w:val="18"/>
          <w:szCs w:val="18"/>
        </w:rPr>
      </w:pPr>
    </w:p>
    <w:p w14:paraId="5040AF13" w14:textId="77777777" w:rsidR="00370FC8" w:rsidRPr="00607133" w:rsidRDefault="00370FC8" w:rsidP="00575D47">
      <w:pPr>
        <w:jc w:val="both"/>
        <w:rPr>
          <w:sz w:val="18"/>
          <w:szCs w:val="18"/>
        </w:rPr>
      </w:pPr>
    </w:p>
    <w:p w14:paraId="5C895985" w14:textId="77777777" w:rsidR="00370FC8" w:rsidRPr="00607133" w:rsidRDefault="00370FC8" w:rsidP="00575D47">
      <w:pPr>
        <w:jc w:val="both"/>
        <w:rPr>
          <w:sz w:val="18"/>
          <w:szCs w:val="18"/>
        </w:rPr>
      </w:pPr>
    </w:p>
    <w:p w14:paraId="1C3C398E" w14:textId="77777777" w:rsidR="00575D47" w:rsidRPr="00607133" w:rsidRDefault="00575D47" w:rsidP="00575D47">
      <w:pPr>
        <w:jc w:val="both"/>
        <w:rPr>
          <w:b/>
          <w:sz w:val="28"/>
        </w:rPr>
      </w:pPr>
      <w:r w:rsidRPr="00607133">
        <w:rPr>
          <w:b/>
          <w:sz w:val="28"/>
        </w:rPr>
        <w:t>I ANNO</w:t>
      </w:r>
      <w:r w:rsidRPr="00607133">
        <w:rPr>
          <w:b/>
          <w:sz w:val="28"/>
        </w:rPr>
        <w:tab/>
        <w:t>-</w:t>
      </w:r>
      <w:r w:rsidRPr="00607133">
        <w:rPr>
          <w:b/>
          <w:sz w:val="28"/>
        </w:rPr>
        <w:tab/>
        <w:t>I SEMESTRE</w:t>
      </w:r>
    </w:p>
    <w:p w14:paraId="4D78C830" w14:textId="77777777" w:rsidR="00575D47" w:rsidRPr="00607133" w:rsidRDefault="00575D47" w:rsidP="00575D47">
      <w:pPr>
        <w:jc w:val="both"/>
        <w:rPr>
          <w:sz w:val="16"/>
          <w:szCs w:val="16"/>
        </w:rPr>
      </w:pPr>
    </w:p>
    <w:p w14:paraId="2DA4BDD8" w14:textId="77777777" w:rsidR="00575D47" w:rsidRPr="00292F11" w:rsidRDefault="00575D47" w:rsidP="00575D47">
      <w:pPr>
        <w:jc w:val="both"/>
        <w:rPr>
          <w:b/>
        </w:rPr>
      </w:pPr>
      <w:r w:rsidRPr="00292F11">
        <w:rPr>
          <w:b/>
        </w:rPr>
        <w:t xml:space="preserve">ANATOMIA UMANA </w:t>
      </w:r>
      <w:r w:rsidRPr="00292F11">
        <w:rPr>
          <w:sz w:val="18"/>
          <w:szCs w:val="18"/>
        </w:rPr>
        <w:t>(I)</w:t>
      </w:r>
      <w:r w:rsidR="00EF1505" w:rsidRPr="00292F11">
        <w:rPr>
          <w:sz w:val="14"/>
          <w:szCs w:val="14"/>
        </w:rPr>
        <w:t xml:space="preserve"> (gli orari delle ADE saranno definiti con gli studenti in base alla effettiva partecipazione ed alla disponibilità delle aule)</w:t>
      </w:r>
    </w:p>
    <w:p w14:paraId="2413CA3B" w14:textId="77777777" w:rsidR="00575D47" w:rsidRPr="00292F11" w:rsidRDefault="009C79ED" w:rsidP="00575D47">
      <w:pPr>
        <w:jc w:val="both"/>
        <w:rPr>
          <w:sz w:val="10"/>
          <w:szCs w:val="10"/>
        </w:rPr>
      </w:pPr>
      <w:r>
        <w:rPr>
          <w:noProof/>
          <w:sz w:val="10"/>
          <w:szCs w:val="10"/>
        </w:rPr>
        <w:pict w14:anchorId="7223FE78">
          <v:line id="_x0000_s2409" style="position:absolute;left:0;text-align:left;z-index:27" from=".9pt,1.15pt" to="482.8pt,1.15pt" o:allowincell="f">
            <w10:wrap type="topAndBottom"/>
          </v:line>
        </w:pict>
      </w:r>
    </w:p>
    <w:p w14:paraId="26420D35" w14:textId="77777777" w:rsidR="00575D47" w:rsidRPr="00292F11" w:rsidRDefault="00575D47" w:rsidP="00575D47">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4F016094" w14:textId="77777777" w:rsidR="00575D47" w:rsidRPr="00292F11" w:rsidRDefault="00575D47" w:rsidP="00575D47">
      <w:pPr>
        <w:jc w:val="both"/>
        <w:rPr>
          <w:sz w:val="10"/>
          <w:szCs w:val="10"/>
        </w:rPr>
      </w:pPr>
    </w:p>
    <w:p w14:paraId="02E2DBB2" w14:textId="77777777" w:rsidR="00575D47" w:rsidRPr="00292F11" w:rsidRDefault="00575D47" w:rsidP="00575D47">
      <w:pPr>
        <w:jc w:val="both"/>
        <w:rPr>
          <w:sz w:val="18"/>
        </w:rPr>
      </w:pPr>
      <w:r w:rsidRPr="00292F11">
        <w:rPr>
          <w:sz w:val="18"/>
        </w:rPr>
        <w:t>E. Gaudio</w:t>
      </w:r>
      <w:r w:rsidRPr="00292F11">
        <w:rPr>
          <w:sz w:val="18"/>
        </w:rPr>
        <w:tab/>
      </w:r>
      <w:r w:rsidRPr="00292F11">
        <w:rPr>
          <w:sz w:val="18"/>
        </w:rPr>
        <w:tab/>
        <w:t>Seminario</w:t>
      </w:r>
      <w:r w:rsidRPr="00292F11">
        <w:rPr>
          <w:sz w:val="18"/>
        </w:rPr>
        <w:tab/>
      </w:r>
      <w:r w:rsidRPr="00292F11">
        <w:rPr>
          <w:sz w:val="18"/>
        </w:rPr>
        <w:tab/>
        <w:t>Anatomia clinica del rachide</w:t>
      </w:r>
      <w:r w:rsidRPr="00292F11">
        <w:rPr>
          <w:sz w:val="18"/>
        </w:rPr>
        <w:tab/>
      </w:r>
      <w:r w:rsidRPr="00292F11">
        <w:rPr>
          <w:sz w:val="18"/>
        </w:rPr>
        <w:tab/>
      </w:r>
      <w:r w:rsidRPr="00292F11">
        <w:rPr>
          <w:sz w:val="18"/>
        </w:rPr>
        <w:tab/>
        <w:t>1</w:t>
      </w:r>
      <w:r w:rsidR="00431C11" w:rsidRPr="00292F11">
        <w:rPr>
          <w:sz w:val="18"/>
        </w:rPr>
        <w:t>50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5412EB8B" w14:textId="77777777" w:rsidR="00431C11" w:rsidRPr="00292F11" w:rsidRDefault="00431C11" w:rsidP="00575D47">
      <w:pPr>
        <w:jc w:val="both"/>
        <w:rPr>
          <w:sz w:val="18"/>
        </w:rPr>
      </w:pPr>
      <w:r w:rsidRPr="00292F11">
        <w:rPr>
          <w:sz w:val="18"/>
        </w:rPr>
        <w:t>G. Costanzo</w:t>
      </w:r>
    </w:p>
    <w:p w14:paraId="74E30FF5" w14:textId="77777777" w:rsidR="00575D47" w:rsidRPr="00292F11" w:rsidRDefault="009C79ED" w:rsidP="00903B43">
      <w:pPr>
        <w:rPr>
          <w:sz w:val="16"/>
          <w:szCs w:val="16"/>
        </w:rPr>
      </w:pPr>
      <w:r>
        <w:rPr>
          <w:noProof/>
          <w:sz w:val="16"/>
          <w:szCs w:val="16"/>
        </w:rPr>
        <w:pict w14:anchorId="69E63EA6">
          <v:line id="_x0000_s2410" style="position:absolute;z-index:28" from=".9pt,2pt" to="476.1pt,2pt">
            <w10:wrap type="topAndBottom"/>
          </v:line>
        </w:pict>
      </w:r>
    </w:p>
    <w:p w14:paraId="45E82064" w14:textId="77777777" w:rsidR="00575D47" w:rsidRPr="00292F11" w:rsidRDefault="00575D47" w:rsidP="00903B43">
      <w:pPr>
        <w:jc w:val="both"/>
        <w:rPr>
          <w:b/>
        </w:rPr>
      </w:pPr>
      <w:r w:rsidRPr="00292F11">
        <w:rPr>
          <w:b/>
        </w:rPr>
        <w:t xml:space="preserve">BIOLOGIA E GENETICA </w:t>
      </w:r>
      <w:r w:rsidRPr="00292F11">
        <w:t>(I)</w:t>
      </w:r>
    </w:p>
    <w:p w14:paraId="752F75DD" w14:textId="77777777" w:rsidR="00575D47" w:rsidRPr="00292F11" w:rsidRDefault="009C79ED" w:rsidP="00903B43">
      <w:pPr>
        <w:jc w:val="both"/>
        <w:rPr>
          <w:sz w:val="10"/>
          <w:szCs w:val="10"/>
        </w:rPr>
      </w:pPr>
      <w:r>
        <w:rPr>
          <w:noProof/>
          <w:sz w:val="10"/>
          <w:szCs w:val="10"/>
        </w:rPr>
        <w:pict w14:anchorId="40FE464A">
          <v:line id="_x0000_s2411" style="position:absolute;left:0;text-align:left;z-index:29" from="1.35pt,1.4pt" to="483.25pt,1.4pt">
            <w10:wrap type="topAndBottom"/>
          </v:line>
        </w:pict>
      </w:r>
    </w:p>
    <w:p w14:paraId="38C9A1D0" w14:textId="77777777" w:rsidR="00575D47" w:rsidRPr="00292F11" w:rsidRDefault="00575D47" w:rsidP="00903B43">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2A516C39" w14:textId="77777777" w:rsidR="00575D47" w:rsidRPr="00292F11" w:rsidRDefault="00575D47" w:rsidP="00903B43">
      <w:pPr>
        <w:jc w:val="both"/>
        <w:rPr>
          <w:sz w:val="10"/>
          <w:szCs w:val="10"/>
        </w:rPr>
      </w:pPr>
    </w:p>
    <w:p w14:paraId="10B1A160" w14:textId="77777777" w:rsidR="003923B2" w:rsidRPr="00292F11" w:rsidRDefault="003923B2" w:rsidP="003923B2">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09888B1D" w14:textId="77777777" w:rsidR="003923B2" w:rsidRPr="00292F11" w:rsidRDefault="003923B2" w:rsidP="003923B2">
      <w:pPr>
        <w:jc w:val="both"/>
        <w:rPr>
          <w:sz w:val="10"/>
          <w:szCs w:val="10"/>
        </w:rPr>
      </w:pPr>
    </w:p>
    <w:p w14:paraId="564D8398" w14:textId="77777777" w:rsidR="003923B2" w:rsidRPr="00292F11" w:rsidRDefault="003923B2" w:rsidP="003923B2">
      <w:pPr>
        <w:jc w:val="both"/>
        <w:rPr>
          <w:sz w:val="18"/>
        </w:rPr>
      </w:pPr>
      <w:r w:rsidRPr="00292F11">
        <w:rPr>
          <w:sz w:val="18"/>
        </w:rPr>
        <w:t>L. Amicone</w:t>
      </w:r>
      <w:r w:rsidRPr="00292F11">
        <w:rPr>
          <w:sz w:val="18"/>
        </w:rPr>
        <w:tab/>
      </w:r>
      <w:r w:rsidRPr="00292F11">
        <w:rPr>
          <w:sz w:val="18"/>
        </w:rPr>
        <w:tab/>
        <w:t>Seminario</w:t>
      </w:r>
      <w:r w:rsidRPr="00292F11">
        <w:rPr>
          <w:sz w:val="18"/>
        </w:rPr>
        <w:tab/>
      </w:r>
      <w:r w:rsidRPr="00292F11">
        <w:rPr>
          <w:sz w:val="18"/>
        </w:rPr>
        <w:tab/>
        <w:t>Modelli animali di Patologie Umane</w:t>
      </w:r>
      <w:r w:rsidRPr="00292F11">
        <w:rPr>
          <w:sz w:val="18"/>
        </w:rPr>
        <w:tab/>
      </w:r>
      <w:r w:rsidRPr="00292F11">
        <w:rPr>
          <w:sz w:val="18"/>
        </w:rPr>
        <w:tab/>
        <w:t xml:space="preserve">  80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76BE3090" w14:textId="77777777" w:rsidR="003923B2" w:rsidRPr="00292F11" w:rsidRDefault="003923B2" w:rsidP="003923B2">
      <w:pPr>
        <w:jc w:val="both"/>
        <w:rPr>
          <w:sz w:val="18"/>
        </w:rPr>
      </w:pPr>
      <w:r w:rsidRPr="00292F11">
        <w:rPr>
          <w:sz w:val="18"/>
        </w:rPr>
        <w:t>L. Amicone</w:t>
      </w:r>
      <w:r w:rsidRPr="00292F11">
        <w:rPr>
          <w:sz w:val="18"/>
        </w:rPr>
        <w:tab/>
      </w:r>
      <w:r w:rsidRPr="00292F11">
        <w:rPr>
          <w:sz w:val="18"/>
        </w:rPr>
        <w:tab/>
        <w:t>Seminario</w:t>
      </w:r>
      <w:r w:rsidRPr="00292F11">
        <w:rPr>
          <w:sz w:val="18"/>
        </w:rPr>
        <w:tab/>
      </w:r>
      <w:r w:rsidRPr="00292F11">
        <w:rPr>
          <w:sz w:val="18"/>
        </w:rPr>
        <w:tab/>
        <w:t>Mutazioni dinamiche e</w:t>
      </w:r>
      <w:r w:rsidRPr="00292F11">
        <w:rPr>
          <w:sz w:val="18"/>
        </w:rPr>
        <w:tab/>
      </w:r>
      <w:r w:rsidRPr="00292F11">
        <w:rPr>
          <w:sz w:val="18"/>
        </w:rPr>
        <w:tab/>
      </w:r>
      <w:r w:rsidRPr="00292F11">
        <w:rPr>
          <w:sz w:val="18"/>
        </w:rPr>
        <w:tab/>
      </w:r>
      <w:r w:rsidRPr="00292F11">
        <w:rPr>
          <w:sz w:val="18"/>
        </w:rPr>
        <w:tab/>
        <w:t xml:space="preserve">  80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7959F60D" w14:textId="77777777" w:rsidR="003923B2" w:rsidRPr="00292F11" w:rsidRDefault="003923B2" w:rsidP="003923B2">
      <w:pPr>
        <w:ind w:left="2270" w:firstLine="454"/>
        <w:rPr>
          <w:sz w:val="18"/>
        </w:rPr>
      </w:pPr>
      <w:r w:rsidRPr="00292F11">
        <w:rPr>
          <w:sz w:val="18"/>
        </w:rPr>
        <w:t>malattie da espansioni di triplette</w:t>
      </w:r>
    </w:p>
    <w:p w14:paraId="0B4146BD" w14:textId="77777777" w:rsidR="00575D47" w:rsidRPr="00292F11" w:rsidRDefault="009C79ED" w:rsidP="00903B43">
      <w:pPr>
        <w:rPr>
          <w:sz w:val="16"/>
        </w:rPr>
      </w:pPr>
      <w:r>
        <w:rPr>
          <w:noProof/>
          <w:sz w:val="16"/>
        </w:rPr>
        <w:pict w14:anchorId="75DB5281">
          <v:line id="_x0000_s2412" style="position:absolute;z-index:30" from=".85pt,1.1pt" to="482.75pt,1.1pt">
            <w10:wrap type="topAndBottom"/>
          </v:line>
        </w:pict>
      </w:r>
    </w:p>
    <w:p w14:paraId="6243776E" w14:textId="77777777" w:rsidR="00575D47" w:rsidRPr="00292F11" w:rsidRDefault="00575D47" w:rsidP="00903B43">
      <w:pPr>
        <w:jc w:val="both"/>
        <w:rPr>
          <w:b/>
        </w:rPr>
      </w:pPr>
      <w:r w:rsidRPr="00292F11">
        <w:rPr>
          <w:b/>
        </w:rPr>
        <w:t>CHIMICA e PROPEDEUTICA BIOCHIMICA</w:t>
      </w:r>
    </w:p>
    <w:p w14:paraId="5149AEB2" w14:textId="77777777" w:rsidR="00575D47" w:rsidRPr="00292F11" w:rsidRDefault="009C79ED" w:rsidP="00903B43">
      <w:pPr>
        <w:jc w:val="both"/>
        <w:rPr>
          <w:sz w:val="10"/>
          <w:szCs w:val="10"/>
        </w:rPr>
      </w:pPr>
      <w:r>
        <w:rPr>
          <w:sz w:val="10"/>
          <w:szCs w:val="10"/>
        </w:rPr>
        <w:pict w14:anchorId="79F925F5">
          <v:line id="_x0000_s2452" style="position:absolute;left:0;text-align:left;z-index:53" from="1.35pt,.3pt" to="483.25pt,.3pt" strokeweight=".74pt">
            <v:stroke joinstyle="miter"/>
            <w10:wrap type="topAndBottom"/>
          </v:line>
        </w:pict>
      </w:r>
    </w:p>
    <w:p w14:paraId="12BFC68C" w14:textId="77777777" w:rsidR="00575D47" w:rsidRPr="00292F11" w:rsidRDefault="00575D47" w:rsidP="00903B43">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6230A134" w14:textId="77777777" w:rsidR="00575D47" w:rsidRPr="00292F11" w:rsidRDefault="00575D47" w:rsidP="00903B43">
      <w:pPr>
        <w:jc w:val="both"/>
        <w:rPr>
          <w:sz w:val="10"/>
          <w:szCs w:val="10"/>
        </w:rPr>
      </w:pPr>
    </w:p>
    <w:p w14:paraId="7EA53881" w14:textId="77777777" w:rsidR="00575D47" w:rsidRPr="00292F11" w:rsidRDefault="00575D47" w:rsidP="00903B43">
      <w:pPr>
        <w:jc w:val="both"/>
        <w:rPr>
          <w:sz w:val="18"/>
        </w:rPr>
      </w:pPr>
      <w:r w:rsidRPr="00292F11">
        <w:rPr>
          <w:sz w:val="18"/>
        </w:rPr>
        <w:t>B. Vallone</w:t>
      </w:r>
      <w:r w:rsidRPr="00292F11">
        <w:rPr>
          <w:sz w:val="18"/>
        </w:rPr>
        <w:tab/>
      </w:r>
      <w:r w:rsidRPr="00292F11">
        <w:rPr>
          <w:sz w:val="18"/>
        </w:rPr>
        <w:tab/>
      </w:r>
      <w:r w:rsidR="00DA6587" w:rsidRPr="00292F11">
        <w:rPr>
          <w:sz w:val="18"/>
        </w:rPr>
        <w:t>Attività Tutoriale</w:t>
      </w:r>
      <w:r w:rsidRPr="00292F11">
        <w:rPr>
          <w:sz w:val="18"/>
        </w:rPr>
        <w:tab/>
        <w:t>Modelli molecolari</w:t>
      </w:r>
      <w:r w:rsidR="00DA6587" w:rsidRPr="00292F11">
        <w:rPr>
          <w:sz w:val="18"/>
        </w:rPr>
        <w:tab/>
      </w:r>
      <w:r w:rsidR="00DA6587" w:rsidRPr="00292F11">
        <w:rPr>
          <w:sz w:val="18"/>
        </w:rPr>
        <w:tab/>
      </w:r>
      <w:r w:rsidRPr="00292F11">
        <w:rPr>
          <w:sz w:val="18"/>
        </w:rPr>
        <w:tab/>
      </w:r>
      <w:r w:rsidRPr="00292F11">
        <w:rPr>
          <w:sz w:val="18"/>
        </w:rPr>
        <w:tab/>
        <w:t>100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2375AD4B" w14:textId="77777777" w:rsidR="00DA6587" w:rsidRPr="00292F11" w:rsidRDefault="00DA6587" w:rsidP="00903B43">
      <w:pPr>
        <w:jc w:val="both"/>
        <w:rPr>
          <w:sz w:val="18"/>
        </w:rPr>
      </w:pPr>
      <w:r w:rsidRPr="00292F11">
        <w:rPr>
          <w:sz w:val="18"/>
        </w:rPr>
        <w:tab/>
      </w:r>
      <w:r w:rsidRPr="00292F11">
        <w:rPr>
          <w:sz w:val="18"/>
        </w:rPr>
        <w:tab/>
      </w:r>
      <w:r w:rsidRPr="00292F11">
        <w:rPr>
          <w:sz w:val="18"/>
        </w:rPr>
        <w:tab/>
        <w:t>Attività Tutoriale</w:t>
      </w:r>
      <w:r w:rsidRPr="00292F11">
        <w:rPr>
          <w:sz w:val="18"/>
        </w:rPr>
        <w:tab/>
        <w:t>Titolazioni acido-base</w:t>
      </w:r>
      <w:r w:rsidRPr="00292F11">
        <w:rPr>
          <w:sz w:val="18"/>
        </w:rPr>
        <w:tab/>
      </w:r>
      <w:r w:rsidRPr="00292F11">
        <w:rPr>
          <w:sz w:val="18"/>
        </w:rPr>
        <w:tab/>
      </w:r>
      <w:r w:rsidRPr="00292F11">
        <w:rPr>
          <w:sz w:val="18"/>
        </w:rPr>
        <w:tab/>
      </w:r>
      <w:r w:rsidRPr="00292F11">
        <w:rPr>
          <w:sz w:val="18"/>
        </w:rPr>
        <w:tab/>
        <w:t>100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7485D69B" w14:textId="77777777" w:rsidR="00575D47" w:rsidRPr="00292F11" w:rsidRDefault="00575D47" w:rsidP="00903B43">
      <w:pPr>
        <w:jc w:val="both"/>
        <w:rPr>
          <w:sz w:val="18"/>
        </w:rPr>
      </w:pPr>
      <w:r w:rsidRPr="00292F11">
        <w:rPr>
          <w:sz w:val="18"/>
        </w:rPr>
        <w:tab/>
      </w:r>
      <w:r w:rsidRPr="00292F11">
        <w:rPr>
          <w:sz w:val="18"/>
        </w:rPr>
        <w:tab/>
      </w:r>
      <w:r w:rsidRPr="00292F11">
        <w:rPr>
          <w:sz w:val="18"/>
        </w:rPr>
        <w:tab/>
        <w:t>Seminario</w:t>
      </w:r>
      <w:r w:rsidRPr="00292F11">
        <w:rPr>
          <w:sz w:val="18"/>
        </w:rPr>
        <w:tab/>
      </w:r>
      <w:r w:rsidRPr="00292F11">
        <w:rPr>
          <w:sz w:val="18"/>
        </w:rPr>
        <w:tab/>
        <w:t>Tamponi biologici</w:t>
      </w:r>
      <w:r w:rsidRPr="00292F11">
        <w:rPr>
          <w:sz w:val="18"/>
        </w:rPr>
        <w:tab/>
      </w:r>
      <w:r w:rsidRPr="00292F11">
        <w:rPr>
          <w:sz w:val="18"/>
        </w:rPr>
        <w:tab/>
      </w:r>
      <w:r w:rsidRPr="00292F11">
        <w:rPr>
          <w:sz w:val="18"/>
        </w:rPr>
        <w:tab/>
      </w:r>
      <w:r w:rsidRPr="00292F11">
        <w:rPr>
          <w:sz w:val="18"/>
        </w:rPr>
        <w:tab/>
      </w:r>
      <w:r w:rsidRPr="00292F11">
        <w:rPr>
          <w:sz w:val="18"/>
        </w:rPr>
        <w:tab/>
        <w:t>150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4D86F9A2" w14:textId="77777777" w:rsidR="00575D47" w:rsidRPr="00292F11" w:rsidRDefault="009C79ED" w:rsidP="00903B43">
      <w:pPr>
        <w:rPr>
          <w:sz w:val="16"/>
          <w:szCs w:val="16"/>
        </w:rPr>
      </w:pPr>
      <w:r>
        <w:rPr>
          <w:sz w:val="16"/>
          <w:szCs w:val="16"/>
        </w:rPr>
        <w:pict w14:anchorId="66321506">
          <v:line id="_x0000_s2439" style="position:absolute;z-index:45" from="0,2pt" to="481.9pt,2pt" strokeweight=".74pt">
            <v:stroke joinstyle="miter"/>
          </v:line>
        </w:pict>
      </w:r>
    </w:p>
    <w:p w14:paraId="4E23A979" w14:textId="77777777" w:rsidR="00575D47" w:rsidRPr="00292F11" w:rsidRDefault="00575D47" w:rsidP="00903B43">
      <w:pPr>
        <w:jc w:val="both"/>
        <w:rPr>
          <w:b/>
        </w:rPr>
      </w:pPr>
      <w:r w:rsidRPr="00292F11">
        <w:rPr>
          <w:b/>
        </w:rPr>
        <w:t>FISICA MEDICA</w:t>
      </w:r>
    </w:p>
    <w:p w14:paraId="492956D5" w14:textId="77777777" w:rsidR="00575D47" w:rsidRPr="00292F11" w:rsidRDefault="009C79ED" w:rsidP="00903B43">
      <w:pPr>
        <w:jc w:val="both"/>
        <w:rPr>
          <w:sz w:val="10"/>
          <w:szCs w:val="10"/>
        </w:rPr>
      </w:pPr>
      <w:r>
        <w:rPr>
          <w:noProof/>
          <w:sz w:val="12"/>
          <w:szCs w:val="12"/>
        </w:rPr>
        <w:pict w14:anchorId="2A5D6C1C">
          <v:line id="_x0000_s2453" style="position:absolute;left:0;text-align:left;z-index:-10" from="1.35pt,.25pt" to="483.25pt,.25pt" strokeweight=".74pt">
            <v:stroke joinstyle="miter"/>
            <w10:wrap type="topAndBottom"/>
          </v:line>
        </w:pict>
      </w:r>
    </w:p>
    <w:p w14:paraId="51F4F4FB" w14:textId="77777777" w:rsidR="00575D47" w:rsidRPr="00292F11" w:rsidRDefault="00575D47" w:rsidP="00903B43">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3D672597" w14:textId="77777777" w:rsidR="00575D47" w:rsidRPr="00292F11" w:rsidRDefault="00575D47" w:rsidP="00903B43">
      <w:pPr>
        <w:rPr>
          <w:sz w:val="12"/>
        </w:rPr>
      </w:pPr>
    </w:p>
    <w:p w14:paraId="3919D49E" w14:textId="77777777" w:rsidR="00575D47" w:rsidRPr="00292F11" w:rsidRDefault="005810CC" w:rsidP="00903B43">
      <w:pPr>
        <w:rPr>
          <w:sz w:val="18"/>
        </w:rPr>
      </w:pPr>
      <w:r w:rsidRPr="00292F11">
        <w:rPr>
          <w:sz w:val="18"/>
        </w:rPr>
        <w:t>V. Parisi</w:t>
      </w:r>
      <w:r w:rsidR="00575D47" w:rsidRPr="00292F11">
        <w:rPr>
          <w:sz w:val="18"/>
        </w:rPr>
        <w:tab/>
      </w:r>
      <w:r w:rsidR="00575D47" w:rsidRPr="00292F11">
        <w:rPr>
          <w:sz w:val="18"/>
        </w:rPr>
        <w:tab/>
        <w:t>Seminario</w:t>
      </w:r>
      <w:r w:rsidR="00D32539" w:rsidRPr="00292F11">
        <w:rPr>
          <w:sz w:val="18"/>
        </w:rPr>
        <w:t xml:space="preserve"> plur.</w:t>
      </w:r>
      <w:r w:rsidR="00575D47" w:rsidRPr="00292F11">
        <w:rPr>
          <w:sz w:val="18"/>
        </w:rPr>
        <w:tab/>
      </w:r>
      <w:r w:rsidR="00AF5538" w:rsidRPr="00292F11">
        <w:rPr>
          <w:sz w:val="18"/>
        </w:rPr>
        <w:t>Biofisica come fisica alla nanoscala</w:t>
      </w:r>
      <w:r w:rsidR="00575D47" w:rsidRPr="00292F11">
        <w:rPr>
          <w:sz w:val="18"/>
        </w:rPr>
        <w:tab/>
      </w:r>
      <w:r w:rsidR="00575D47" w:rsidRPr="00292F11">
        <w:rPr>
          <w:sz w:val="18"/>
        </w:rPr>
        <w:tab/>
        <w:t>Tutti</w:t>
      </w:r>
      <w:r w:rsidR="00575D47" w:rsidRPr="00292F11">
        <w:rPr>
          <w:sz w:val="18"/>
        </w:rPr>
        <w:tab/>
      </w:r>
      <w:r w:rsidR="00575D47" w:rsidRPr="00292F11">
        <w:rPr>
          <w:sz w:val="18"/>
        </w:rPr>
        <w:tab/>
      </w:r>
      <w:r w:rsidR="00575D47" w:rsidRPr="00292F11">
        <w:rPr>
          <w:sz w:val="18"/>
        </w:rPr>
        <w:tab/>
        <w:t>0,3</w:t>
      </w:r>
      <w:r w:rsidR="00575D47" w:rsidRPr="00292F11">
        <w:rPr>
          <w:sz w:val="18"/>
        </w:rPr>
        <w:tab/>
      </w:r>
      <w:r w:rsidR="00575D47" w:rsidRPr="00292F11">
        <w:rPr>
          <w:sz w:val="18"/>
        </w:rPr>
        <w:tab/>
      </w:r>
      <w:r w:rsidR="00575D47" w:rsidRPr="00292F11">
        <w:rPr>
          <w:sz w:val="18"/>
        </w:rPr>
        <w:tab/>
        <w:t>3</w:t>
      </w:r>
    </w:p>
    <w:p w14:paraId="2EFE852B" w14:textId="77777777" w:rsidR="00575D47" w:rsidRPr="00292F11" w:rsidRDefault="00AF5538" w:rsidP="00903B43">
      <w:pPr>
        <w:rPr>
          <w:sz w:val="18"/>
        </w:rPr>
      </w:pPr>
      <w:r w:rsidRPr="00292F11">
        <w:rPr>
          <w:sz w:val="18"/>
        </w:rPr>
        <w:t>A. Giansanti</w:t>
      </w:r>
    </w:p>
    <w:p w14:paraId="2C16168B" w14:textId="77777777" w:rsidR="00C17A1A" w:rsidRDefault="005810CC" w:rsidP="000455B4">
      <w:pPr>
        <w:jc w:val="both"/>
        <w:rPr>
          <w:sz w:val="18"/>
        </w:rPr>
      </w:pPr>
      <w:r w:rsidRPr="00292F11">
        <w:rPr>
          <w:sz w:val="18"/>
        </w:rPr>
        <w:t>V. Parisi</w:t>
      </w:r>
      <w:r w:rsidR="00575D47" w:rsidRPr="00292F11">
        <w:rPr>
          <w:sz w:val="18"/>
        </w:rPr>
        <w:tab/>
      </w:r>
      <w:r w:rsidR="00575D47" w:rsidRPr="00292F11">
        <w:rPr>
          <w:sz w:val="18"/>
        </w:rPr>
        <w:tab/>
        <w:t>Seminario</w:t>
      </w:r>
      <w:r w:rsidR="00D32539" w:rsidRPr="00292F11">
        <w:rPr>
          <w:sz w:val="18"/>
        </w:rPr>
        <w:t xml:space="preserve"> plur.</w:t>
      </w:r>
      <w:r w:rsidR="00575D47" w:rsidRPr="00292F11">
        <w:rPr>
          <w:sz w:val="18"/>
        </w:rPr>
        <w:tab/>
      </w:r>
      <w:r w:rsidRPr="00292F11">
        <w:rPr>
          <w:sz w:val="18"/>
        </w:rPr>
        <w:t>La risonanza magnetica nucleare</w:t>
      </w:r>
      <w:r w:rsidR="00575D47" w:rsidRPr="00292F11">
        <w:rPr>
          <w:sz w:val="18"/>
        </w:rPr>
        <w:tab/>
      </w:r>
      <w:r w:rsidR="00575D47" w:rsidRPr="00292F11">
        <w:rPr>
          <w:sz w:val="18"/>
        </w:rPr>
        <w:tab/>
        <w:t>Tutti</w:t>
      </w:r>
      <w:r w:rsidR="00575D47" w:rsidRPr="00292F11">
        <w:rPr>
          <w:sz w:val="18"/>
        </w:rPr>
        <w:tab/>
      </w:r>
      <w:r w:rsidR="00575D47" w:rsidRPr="00292F11">
        <w:rPr>
          <w:sz w:val="18"/>
        </w:rPr>
        <w:tab/>
      </w:r>
      <w:r w:rsidR="00575D47" w:rsidRPr="00292F11">
        <w:rPr>
          <w:sz w:val="18"/>
        </w:rPr>
        <w:tab/>
        <w:t>0,3</w:t>
      </w:r>
      <w:r w:rsidR="00575D47" w:rsidRPr="00292F11">
        <w:rPr>
          <w:sz w:val="18"/>
        </w:rPr>
        <w:tab/>
      </w:r>
      <w:r w:rsidR="00575D47" w:rsidRPr="00292F11">
        <w:rPr>
          <w:sz w:val="18"/>
        </w:rPr>
        <w:tab/>
      </w:r>
      <w:r w:rsidR="00575D47" w:rsidRPr="00292F11">
        <w:rPr>
          <w:sz w:val="18"/>
        </w:rPr>
        <w:tab/>
        <w:t>3</w:t>
      </w:r>
    </w:p>
    <w:p w14:paraId="75479F4E" w14:textId="49F6257A" w:rsidR="00575D47" w:rsidRPr="00292F11" w:rsidRDefault="00C17A1A" w:rsidP="000455B4">
      <w:pPr>
        <w:jc w:val="both"/>
        <w:rPr>
          <w:sz w:val="18"/>
        </w:rPr>
      </w:pPr>
      <w:bookmarkStart w:id="11" w:name="_GoBack"/>
      <w:bookmarkEnd w:id="11"/>
      <w:r>
        <w:rPr>
          <w:sz w:val="18"/>
        </w:rPr>
        <w:t>S. Capuani</w:t>
      </w:r>
      <w:r w:rsidR="009C79ED">
        <w:rPr>
          <w:noProof/>
          <w:sz w:val="16"/>
          <w:szCs w:val="16"/>
          <w:lang w:eastAsia="it-IT"/>
        </w:rPr>
        <w:pict w14:anchorId="5D093B59">
          <v:line id="_x0000_s2461" style="position:absolute;left:0;text-align:left;z-index:58;mso-position-horizontal-relative:text;mso-position-vertical-relative:text" from=".85pt,10pt" to="482.75pt,10pt" strokeweight=".74pt">
            <v:stroke joinstyle="miter"/>
          </v:line>
        </w:pict>
      </w:r>
    </w:p>
    <w:p w14:paraId="57B767A0" w14:textId="77777777" w:rsidR="000455B4" w:rsidRPr="00292F11" w:rsidRDefault="000455B4" w:rsidP="00903B43">
      <w:pPr>
        <w:jc w:val="both"/>
        <w:rPr>
          <w:sz w:val="16"/>
          <w:szCs w:val="16"/>
        </w:rPr>
      </w:pPr>
    </w:p>
    <w:p w14:paraId="320F3B5E" w14:textId="77777777" w:rsidR="00575D47" w:rsidRPr="00292F11" w:rsidRDefault="00575D47" w:rsidP="00903B43">
      <w:pPr>
        <w:jc w:val="both"/>
        <w:rPr>
          <w:b/>
        </w:rPr>
      </w:pPr>
      <w:r w:rsidRPr="00292F11">
        <w:rPr>
          <w:b/>
        </w:rPr>
        <w:t xml:space="preserve">METODOLOGIA MEDICO SCIENTIFICA di BASE </w:t>
      </w:r>
      <w:r w:rsidRPr="00292F11">
        <w:t>(I)</w:t>
      </w:r>
    </w:p>
    <w:p w14:paraId="0D65619D" w14:textId="77777777" w:rsidR="00575D47" w:rsidRPr="00292F11" w:rsidRDefault="009C79ED" w:rsidP="00903B43">
      <w:pPr>
        <w:jc w:val="both"/>
        <w:rPr>
          <w:sz w:val="10"/>
          <w:szCs w:val="10"/>
        </w:rPr>
      </w:pPr>
      <w:r>
        <w:rPr>
          <w:noProof/>
          <w:sz w:val="10"/>
          <w:szCs w:val="10"/>
          <w:lang w:eastAsia="it-IT"/>
        </w:rPr>
        <w:pict w14:anchorId="4636A29E">
          <v:line id="_x0000_s2462" style="position:absolute;left:0;text-align:left;z-index:59" from=".85pt,1.15pt" to="482.75pt,1.15pt" strokeweight=".74pt">
            <v:stroke joinstyle="miter"/>
          </v:line>
        </w:pict>
      </w:r>
    </w:p>
    <w:p w14:paraId="055E7D0F" w14:textId="77777777" w:rsidR="00575D47" w:rsidRPr="00292F11" w:rsidRDefault="00575D47" w:rsidP="00903B43">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14F064B2" w14:textId="77777777" w:rsidR="00575D47" w:rsidRPr="00292F11" w:rsidRDefault="00575D47" w:rsidP="00903B43">
      <w:pPr>
        <w:jc w:val="both"/>
        <w:rPr>
          <w:sz w:val="10"/>
          <w:szCs w:val="10"/>
        </w:rPr>
      </w:pPr>
    </w:p>
    <w:p w14:paraId="6553B5A3" w14:textId="77777777" w:rsidR="00FF4473" w:rsidRPr="00292F11" w:rsidRDefault="00FF4473" w:rsidP="00903B43">
      <w:pPr>
        <w:jc w:val="both"/>
        <w:rPr>
          <w:sz w:val="18"/>
          <w:szCs w:val="18"/>
        </w:rPr>
      </w:pPr>
      <w:r w:rsidRPr="00292F11">
        <w:rPr>
          <w:sz w:val="18"/>
          <w:szCs w:val="18"/>
        </w:rPr>
        <w:t>G. Tonnarini</w:t>
      </w:r>
      <w:r w:rsidRPr="00292F11">
        <w:rPr>
          <w:sz w:val="18"/>
          <w:szCs w:val="18"/>
        </w:rPr>
        <w:tab/>
        <w:t>Seminario</w:t>
      </w:r>
      <w:r w:rsidRPr="00292F11">
        <w:rPr>
          <w:sz w:val="18"/>
          <w:szCs w:val="18"/>
        </w:rPr>
        <w:tab/>
      </w:r>
      <w:r w:rsidRPr="00292F11">
        <w:rPr>
          <w:sz w:val="18"/>
          <w:szCs w:val="18"/>
        </w:rPr>
        <w:tab/>
        <w:t xml:space="preserve">Il </w:t>
      </w:r>
      <w:r w:rsidR="009D56AD" w:rsidRPr="00292F11">
        <w:rPr>
          <w:sz w:val="18"/>
          <w:szCs w:val="18"/>
        </w:rPr>
        <w:t>r</w:t>
      </w:r>
      <w:r w:rsidRPr="00292F11">
        <w:rPr>
          <w:sz w:val="18"/>
          <w:szCs w:val="18"/>
        </w:rPr>
        <w:t xml:space="preserve">apporto </w:t>
      </w:r>
      <w:r w:rsidR="009D56AD" w:rsidRPr="00292F11">
        <w:rPr>
          <w:sz w:val="18"/>
          <w:szCs w:val="18"/>
        </w:rPr>
        <w:t>m</w:t>
      </w:r>
      <w:r w:rsidRPr="00292F11">
        <w:rPr>
          <w:sz w:val="18"/>
          <w:szCs w:val="18"/>
        </w:rPr>
        <w:t xml:space="preserve">edico </w:t>
      </w:r>
      <w:r w:rsidR="009D56AD" w:rsidRPr="00292F11">
        <w:rPr>
          <w:sz w:val="18"/>
          <w:szCs w:val="18"/>
        </w:rPr>
        <w:t>p</w:t>
      </w:r>
      <w:r w:rsidRPr="00292F11">
        <w:rPr>
          <w:sz w:val="18"/>
          <w:szCs w:val="18"/>
        </w:rPr>
        <w:t>aziente</w:t>
      </w:r>
      <w:r w:rsidRPr="00292F11">
        <w:rPr>
          <w:sz w:val="18"/>
          <w:szCs w:val="18"/>
        </w:rPr>
        <w:tab/>
      </w:r>
      <w:r w:rsidRPr="00292F11">
        <w:rPr>
          <w:sz w:val="18"/>
          <w:szCs w:val="18"/>
        </w:rPr>
        <w:tab/>
      </w:r>
      <w:r w:rsidRPr="00292F11">
        <w:rPr>
          <w:sz w:val="18"/>
          <w:szCs w:val="18"/>
        </w:rPr>
        <w:tab/>
        <w:t xml:space="preserve">  100</w:t>
      </w:r>
      <w:r w:rsidRPr="00292F11">
        <w:rPr>
          <w:sz w:val="18"/>
          <w:szCs w:val="18"/>
        </w:rPr>
        <w:tab/>
      </w:r>
      <w:r w:rsidRPr="00292F11">
        <w:rPr>
          <w:sz w:val="18"/>
          <w:szCs w:val="18"/>
        </w:rPr>
        <w:tab/>
      </w:r>
      <w:r w:rsidRPr="00292F11">
        <w:rPr>
          <w:sz w:val="18"/>
          <w:szCs w:val="18"/>
        </w:rPr>
        <w:tab/>
        <w:t>0</w:t>
      </w:r>
      <w:r w:rsidR="004744B2" w:rsidRPr="00292F11">
        <w:rPr>
          <w:sz w:val="18"/>
          <w:szCs w:val="18"/>
        </w:rPr>
        <w:t>,</w:t>
      </w:r>
      <w:r w:rsidRPr="00292F11">
        <w:rPr>
          <w:sz w:val="18"/>
          <w:szCs w:val="18"/>
        </w:rPr>
        <w:t>2</w:t>
      </w:r>
      <w:r w:rsidRPr="00292F11">
        <w:rPr>
          <w:sz w:val="18"/>
          <w:szCs w:val="18"/>
        </w:rPr>
        <w:tab/>
      </w:r>
      <w:r w:rsidRPr="00292F11">
        <w:rPr>
          <w:sz w:val="18"/>
          <w:szCs w:val="18"/>
        </w:rPr>
        <w:tab/>
      </w:r>
      <w:r w:rsidRPr="00292F11">
        <w:rPr>
          <w:sz w:val="18"/>
          <w:szCs w:val="18"/>
        </w:rPr>
        <w:tab/>
        <w:t>2</w:t>
      </w:r>
    </w:p>
    <w:p w14:paraId="576C182A" w14:textId="77777777" w:rsidR="00FF4473" w:rsidRPr="00292F11" w:rsidRDefault="003213D3" w:rsidP="00903B43">
      <w:pPr>
        <w:jc w:val="both"/>
        <w:rPr>
          <w:sz w:val="18"/>
          <w:szCs w:val="18"/>
        </w:rPr>
      </w:pPr>
      <w:r w:rsidRPr="00292F11">
        <w:rPr>
          <w:sz w:val="18"/>
          <w:szCs w:val="18"/>
        </w:rPr>
        <w:t>A. Vestri</w:t>
      </w:r>
      <w:r w:rsidRPr="00292F11">
        <w:rPr>
          <w:sz w:val="18"/>
          <w:szCs w:val="18"/>
        </w:rPr>
        <w:tab/>
      </w:r>
      <w:r w:rsidR="00FF4473" w:rsidRPr="00292F11">
        <w:rPr>
          <w:sz w:val="18"/>
          <w:szCs w:val="18"/>
        </w:rPr>
        <w:tab/>
        <w:t>Seminario</w:t>
      </w:r>
      <w:r w:rsidR="00FF4473" w:rsidRPr="00292F11">
        <w:rPr>
          <w:sz w:val="18"/>
          <w:szCs w:val="18"/>
        </w:rPr>
        <w:tab/>
      </w:r>
      <w:r w:rsidR="00FF4473" w:rsidRPr="00292F11">
        <w:rPr>
          <w:sz w:val="18"/>
          <w:szCs w:val="18"/>
        </w:rPr>
        <w:tab/>
        <w:t xml:space="preserve">La </w:t>
      </w:r>
      <w:r w:rsidR="009D56AD" w:rsidRPr="00292F11">
        <w:rPr>
          <w:sz w:val="18"/>
          <w:szCs w:val="18"/>
        </w:rPr>
        <w:t>s</w:t>
      </w:r>
      <w:r w:rsidR="00FF4473" w:rsidRPr="00292F11">
        <w:rPr>
          <w:sz w:val="18"/>
          <w:szCs w:val="18"/>
        </w:rPr>
        <w:t>alute</w:t>
      </w:r>
      <w:r w:rsidR="009D56AD" w:rsidRPr="00292F11">
        <w:rPr>
          <w:sz w:val="18"/>
          <w:szCs w:val="18"/>
        </w:rPr>
        <w:t>: definizione e misure</w:t>
      </w:r>
      <w:r w:rsidR="00FF4473" w:rsidRPr="00292F11">
        <w:rPr>
          <w:sz w:val="18"/>
          <w:szCs w:val="18"/>
        </w:rPr>
        <w:tab/>
      </w:r>
      <w:r w:rsidR="00FF4473" w:rsidRPr="00292F11">
        <w:rPr>
          <w:sz w:val="18"/>
          <w:szCs w:val="18"/>
        </w:rPr>
        <w:tab/>
      </w:r>
      <w:r w:rsidR="00FF4473" w:rsidRPr="00292F11">
        <w:rPr>
          <w:sz w:val="18"/>
          <w:szCs w:val="18"/>
        </w:rPr>
        <w:tab/>
        <w:t xml:space="preserve">  100</w:t>
      </w:r>
      <w:r w:rsidR="00FF4473" w:rsidRPr="00292F11">
        <w:rPr>
          <w:sz w:val="18"/>
          <w:szCs w:val="18"/>
        </w:rPr>
        <w:tab/>
      </w:r>
      <w:r w:rsidR="00FF4473" w:rsidRPr="00292F11">
        <w:rPr>
          <w:sz w:val="18"/>
          <w:szCs w:val="18"/>
        </w:rPr>
        <w:tab/>
      </w:r>
      <w:r w:rsidR="00FF4473" w:rsidRPr="00292F11">
        <w:rPr>
          <w:sz w:val="18"/>
          <w:szCs w:val="18"/>
        </w:rPr>
        <w:tab/>
        <w:t>0</w:t>
      </w:r>
      <w:r w:rsidR="004744B2" w:rsidRPr="00292F11">
        <w:rPr>
          <w:sz w:val="18"/>
          <w:szCs w:val="18"/>
        </w:rPr>
        <w:t>,</w:t>
      </w:r>
      <w:r w:rsidR="00FF4473" w:rsidRPr="00292F11">
        <w:rPr>
          <w:sz w:val="18"/>
          <w:szCs w:val="18"/>
        </w:rPr>
        <w:t>2</w:t>
      </w:r>
      <w:r w:rsidR="00FF4473" w:rsidRPr="00292F11">
        <w:rPr>
          <w:sz w:val="18"/>
          <w:szCs w:val="18"/>
        </w:rPr>
        <w:tab/>
      </w:r>
      <w:r w:rsidR="00FF4473" w:rsidRPr="00292F11">
        <w:rPr>
          <w:sz w:val="18"/>
          <w:szCs w:val="18"/>
        </w:rPr>
        <w:tab/>
      </w:r>
      <w:r w:rsidR="00FF4473" w:rsidRPr="00292F11">
        <w:rPr>
          <w:sz w:val="18"/>
          <w:szCs w:val="18"/>
        </w:rPr>
        <w:tab/>
        <w:t>2</w:t>
      </w:r>
    </w:p>
    <w:p w14:paraId="68E7D6F3" w14:textId="77777777" w:rsidR="009D56AD" w:rsidRPr="00292F11" w:rsidRDefault="009D56AD" w:rsidP="00903B43">
      <w:pPr>
        <w:jc w:val="both"/>
        <w:rPr>
          <w:sz w:val="18"/>
          <w:szCs w:val="18"/>
        </w:rPr>
      </w:pPr>
      <w:r w:rsidRPr="00292F11">
        <w:rPr>
          <w:sz w:val="18"/>
          <w:szCs w:val="18"/>
        </w:rPr>
        <w:t>A. Vestri</w:t>
      </w:r>
      <w:r w:rsidRPr="00292F11">
        <w:rPr>
          <w:sz w:val="18"/>
          <w:szCs w:val="18"/>
        </w:rPr>
        <w:tab/>
      </w:r>
      <w:r w:rsidRPr="00292F11">
        <w:rPr>
          <w:sz w:val="18"/>
          <w:szCs w:val="18"/>
        </w:rPr>
        <w:tab/>
        <w:t>Seminario</w:t>
      </w:r>
      <w:r w:rsidRPr="00292F11">
        <w:rPr>
          <w:sz w:val="18"/>
          <w:szCs w:val="18"/>
        </w:rPr>
        <w:tab/>
      </w:r>
      <w:r w:rsidRPr="00292F11">
        <w:rPr>
          <w:sz w:val="18"/>
          <w:szCs w:val="18"/>
        </w:rPr>
        <w:tab/>
        <w:t>Le nomenclature nosologiche</w:t>
      </w:r>
      <w:r w:rsidRPr="00292F11">
        <w:rPr>
          <w:sz w:val="18"/>
          <w:szCs w:val="18"/>
        </w:rPr>
        <w:tab/>
      </w:r>
      <w:r w:rsidRPr="00292F11">
        <w:rPr>
          <w:sz w:val="18"/>
          <w:szCs w:val="18"/>
        </w:rPr>
        <w:tab/>
      </w:r>
      <w:r w:rsidRPr="00292F11">
        <w:rPr>
          <w:sz w:val="18"/>
          <w:szCs w:val="18"/>
        </w:rPr>
        <w:tab/>
        <w:t xml:space="preserve">  100</w:t>
      </w:r>
      <w:r w:rsidRPr="00292F11">
        <w:rPr>
          <w:sz w:val="18"/>
          <w:szCs w:val="18"/>
        </w:rPr>
        <w:tab/>
      </w:r>
      <w:r w:rsidRPr="00292F11">
        <w:rPr>
          <w:sz w:val="18"/>
          <w:szCs w:val="18"/>
        </w:rPr>
        <w:tab/>
      </w:r>
      <w:r w:rsidRPr="00292F11">
        <w:rPr>
          <w:sz w:val="18"/>
          <w:szCs w:val="18"/>
        </w:rPr>
        <w:tab/>
        <w:t>0,2</w:t>
      </w:r>
      <w:r w:rsidRPr="00292F11">
        <w:rPr>
          <w:sz w:val="18"/>
          <w:szCs w:val="18"/>
        </w:rPr>
        <w:tab/>
      </w:r>
      <w:r w:rsidRPr="00292F11">
        <w:rPr>
          <w:sz w:val="18"/>
          <w:szCs w:val="18"/>
        </w:rPr>
        <w:tab/>
      </w:r>
      <w:r w:rsidRPr="00292F11">
        <w:rPr>
          <w:sz w:val="18"/>
          <w:szCs w:val="18"/>
        </w:rPr>
        <w:tab/>
        <w:t>2</w:t>
      </w:r>
    </w:p>
    <w:p w14:paraId="212E245C" w14:textId="77777777" w:rsidR="00575D47" w:rsidRPr="00292F11" w:rsidRDefault="00575D47" w:rsidP="00903B43">
      <w:pPr>
        <w:jc w:val="both"/>
        <w:rPr>
          <w:sz w:val="18"/>
        </w:rPr>
      </w:pPr>
      <w:r w:rsidRPr="00292F11">
        <w:rPr>
          <w:sz w:val="18"/>
          <w:szCs w:val="18"/>
        </w:rPr>
        <w:t>V. Gazzaniga</w:t>
      </w:r>
      <w:r w:rsidRPr="00292F11">
        <w:rPr>
          <w:sz w:val="18"/>
        </w:rPr>
        <w:tab/>
        <w:t>Seminario</w:t>
      </w:r>
      <w:r w:rsidRPr="00292F11">
        <w:rPr>
          <w:sz w:val="18"/>
        </w:rPr>
        <w:tab/>
      </w:r>
      <w:r w:rsidRPr="00292F11">
        <w:rPr>
          <w:sz w:val="18"/>
        </w:rPr>
        <w:tab/>
      </w:r>
      <w:r w:rsidR="009D56AD" w:rsidRPr="00292F11">
        <w:rPr>
          <w:sz w:val="18"/>
        </w:rPr>
        <w:t>Visita museo Storia della Medicina</w:t>
      </w:r>
      <w:r w:rsidRPr="00292F11">
        <w:rPr>
          <w:sz w:val="18"/>
        </w:rPr>
        <w:tab/>
      </w:r>
      <w:r w:rsidRPr="00292F11">
        <w:rPr>
          <w:sz w:val="18"/>
        </w:rPr>
        <w:tab/>
        <w:t xml:space="preserve">  </w:t>
      </w:r>
      <w:r w:rsidR="009D56AD" w:rsidRPr="00292F11">
        <w:rPr>
          <w:sz w:val="18"/>
        </w:rPr>
        <w:t xml:space="preserve">  </w:t>
      </w:r>
      <w:r w:rsidRPr="00292F11">
        <w:rPr>
          <w:sz w:val="18"/>
        </w:rPr>
        <w:t>50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0235AF79" w14:textId="77777777" w:rsidR="00575D47" w:rsidRPr="00292F11" w:rsidRDefault="009C79ED" w:rsidP="00575D47">
      <w:pPr>
        <w:jc w:val="both"/>
        <w:rPr>
          <w:sz w:val="16"/>
          <w:szCs w:val="16"/>
        </w:rPr>
      </w:pPr>
      <w:r>
        <w:rPr>
          <w:noProof/>
          <w:sz w:val="16"/>
          <w:szCs w:val="16"/>
          <w:lang w:eastAsia="it-IT"/>
        </w:rPr>
        <w:pict w14:anchorId="390966B5">
          <v:line id="_x0000_s2463" style="position:absolute;left:0;text-align:left;z-index:60" from=".85pt,1.15pt" to="482.75pt,1.15pt" strokeweight=".74pt">
            <v:stroke joinstyle="miter"/>
          </v:line>
        </w:pict>
      </w:r>
    </w:p>
    <w:p w14:paraId="60996476" w14:textId="77777777" w:rsidR="00575D47" w:rsidRPr="00292F11" w:rsidRDefault="00575D47" w:rsidP="00575D47">
      <w:pPr>
        <w:jc w:val="both"/>
        <w:rPr>
          <w:b/>
          <w:sz w:val="28"/>
        </w:rPr>
      </w:pPr>
      <w:r w:rsidRPr="00292F11">
        <w:rPr>
          <w:b/>
          <w:sz w:val="28"/>
        </w:rPr>
        <w:t>I ANNO</w:t>
      </w:r>
      <w:r w:rsidRPr="00292F11">
        <w:rPr>
          <w:b/>
          <w:sz w:val="28"/>
        </w:rPr>
        <w:tab/>
        <w:t>-</w:t>
      </w:r>
      <w:r w:rsidRPr="00292F11">
        <w:rPr>
          <w:b/>
          <w:sz w:val="28"/>
        </w:rPr>
        <w:tab/>
        <w:t>II SEMESTRE</w:t>
      </w:r>
    </w:p>
    <w:p w14:paraId="77AFE2D9" w14:textId="77777777" w:rsidR="00575D47" w:rsidRPr="00292F11" w:rsidRDefault="00575D47" w:rsidP="00575D47">
      <w:pPr>
        <w:jc w:val="both"/>
        <w:rPr>
          <w:sz w:val="16"/>
          <w:szCs w:val="16"/>
        </w:rPr>
      </w:pPr>
    </w:p>
    <w:p w14:paraId="319EA9D3" w14:textId="77777777" w:rsidR="00575D47" w:rsidRPr="00292F11" w:rsidRDefault="00575D47" w:rsidP="00575D47">
      <w:pPr>
        <w:jc w:val="both"/>
      </w:pPr>
      <w:r w:rsidRPr="00292F11">
        <w:rPr>
          <w:b/>
        </w:rPr>
        <w:t xml:space="preserve">BIOCHIMICA </w:t>
      </w:r>
      <w:r w:rsidRPr="00292F11">
        <w:t>(I)</w:t>
      </w:r>
    </w:p>
    <w:p w14:paraId="2EE5DB65" w14:textId="77777777" w:rsidR="00575D47" w:rsidRPr="00292F11" w:rsidRDefault="009C79ED" w:rsidP="00575D47">
      <w:pPr>
        <w:jc w:val="both"/>
        <w:rPr>
          <w:sz w:val="10"/>
          <w:szCs w:val="10"/>
        </w:rPr>
      </w:pPr>
      <w:r>
        <w:rPr>
          <w:noProof/>
          <w:sz w:val="10"/>
          <w:szCs w:val="10"/>
        </w:rPr>
        <w:pict w14:anchorId="38B60964">
          <v:line id="_x0000_s2479" style="position:absolute;left:0;text-align:left;z-index:68" from=".9pt,2.25pt" to="482.8pt,2.25pt">
            <w10:wrap type="topAndBottom"/>
          </v:line>
        </w:pict>
      </w:r>
    </w:p>
    <w:p w14:paraId="431E8011" w14:textId="77777777" w:rsidR="00575D47" w:rsidRPr="00292F11" w:rsidRDefault="00575D47" w:rsidP="00575D47">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0423E5DE" w14:textId="77777777" w:rsidR="00575D47" w:rsidRPr="00292F11" w:rsidRDefault="00575D47" w:rsidP="00575D47">
      <w:pPr>
        <w:rPr>
          <w:sz w:val="10"/>
          <w:szCs w:val="10"/>
        </w:rPr>
      </w:pPr>
    </w:p>
    <w:p w14:paraId="70363962" w14:textId="77777777" w:rsidR="00575D47" w:rsidRPr="00292F11" w:rsidRDefault="00575D47" w:rsidP="00575D47">
      <w:pPr>
        <w:rPr>
          <w:sz w:val="18"/>
        </w:rPr>
      </w:pPr>
      <w:r w:rsidRPr="00292F11">
        <w:rPr>
          <w:sz w:val="18"/>
        </w:rPr>
        <w:t>R. Coccia</w:t>
      </w:r>
      <w:r w:rsidRPr="00292F11">
        <w:rPr>
          <w:sz w:val="18"/>
        </w:rPr>
        <w:tab/>
      </w:r>
      <w:r w:rsidRPr="00292F11">
        <w:rPr>
          <w:sz w:val="18"/>
        </w:rPr>
        <w:tab/>
        <w:t>Seminario</w:t>
      </w:r>
      <w:r w:rsidRPr="00292F11">
        <w:rPr>
          <w:sz w:val="18"/>
        </w:rPr>
        <w:tab/>
      </w:r>
      <w:r w:rsidRPr="00292F11">
        <w:rPr>
          <w:sz w:val="18"/>
        </w:rPr>
        <w:tab/>
        <w:t xml:space="preserve">Malattie da alterazioni del </w:t>
      </w:r>
      <w:r w:rsidRPr="00292F11">
        <w:rPr>
          <w:i/>
          <w:sz w:val="18"/>
        </w:rPr>
        <w:t>folding</w:t>
      </w:r>
      <w:r w:rsidRPr="00292F11">
        <w:rPr>
          <w:sz w:val="18"/>
        </w:rPr>
        <w:t xml:space="preserve"> </w:t>
      </w:r>
      <w:r w:rsidRPr="00292F11">
        <w:rPr>
          <w:sz w:val="18"/>
        </w:rPr>
        <w:tab/>
      </w:r>
      <w:r w:rsidRPr="00292F11">
        <w:rPr>
          <w:sz w:val="18"/>
        </w:rPr>
        <w:tab/>
        <w:t>Tutti</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6B44463B" w14:textId="77777777" w:rsidR="00575D47" w:rsidRPr="00292F11" w:rsidRDefault="00575D47" w:rsidP="00575D47">
      <w:pPr>
        <w:ind w:left="2270" w:firstLine="454"/>
        <w:rPr>
          <w:sz w:val="18"/>
        </w:rPr>
      </w:pPr>
      <w:r w:rsidRPr="00292F11">
        <w:rPr>
          <w:sz w:val="18"/>
        </w:rPr>
        <w:t xml:space="preserve">  delle proteine</w:t>
      </w:r>
    </w:p>
    <w:p w14:paraId="35473959" w14:textId="77777777" w:rsidR="00595EEC" w:rsidRPr="00292F11" w:rsidRDefault="00575D47" w:rsidP="00575D47">
      <w:pPr>
        <w:rPr>
          <w:sz w:val="18"/>
        </w:rPr>
      </w:pPr>
      <w:r w:rsidRPr="00292F11">
        <w:rPr>
          <w:sz w:val="18"/>
        </w:rPr>
        <w:t>F. Cutruzzolà</w:t>
      </w:r>
      <w:r w:rsidRPr="00292F11">
        <w:rPr>
          <w:sz w:val="18"/>
        </w:rPr>
        <w:tab/>
        <w:t>Seminario</w:t>
      </w:r>
      <w:r w:rsidRPr="00292F11">
        <w:rPr>
          <w:sz w:val="18"/>
        </w:rPr>
        <w:tab/>
      </w:r>
      <w:r w:rsidRPr="00292F11">
        <w:rPr>
          <w:sz w:val="18"/>
        </w:rPr>
        <w:tab/>
      </w:r>
      <w:r w:rsidR="00264DAB" w:rsidRPr="00292F11">
        <w:rPr>
          <w:sz w:val="18"/>
        </w:rPr>
        <w:t>Proteine ricombinanti in</w:t>
      </w:r>
      <w:r w:rsidR="00595EEC" w:rsidRPr="00292F11">
        <w:rPr>
          <w:sz w:val="18"/>
        </w:rPr>
        <w:t xml:space="preserve"> </w:t>
      </w:r>
      <w:r w:rsidR="00595EEC" w:rsidRPr="00292F11">
        <w:rPr>
          <w:sz w:val="18"/>
        </w:rPr>
        <w:tab/>
      </w:r>
      <w:r w:rsidR="00595EEC" w:rsidRPr="00292F11">
        <w:rPr>
          <w:sz w:val="18"/>
        </w:rPr>
        <w:tab/>
      </w:r>
      <w:r w:rsidR="00264DAB" w:rsidRPr="00292F11">
        <w:rPr>
          <w:sz w:val="18"/>
        </w:rPr>
        <w:tab/>
      </w:r>
      <w:r w:rsidR="00595EEC" w:rsidRPr="00292F11">
        <w:rPr>
          <w:sz w:val="18"/>
        </w:rPr>
        <w:tab/>
        <w:t>Tutti</w:t>
      </w:r>
      <w:r w:rsidR="00595EEC" w:rsidRPr="00292F11">
        <w:rPr>
          <w:sz w:val="18"/>
        </w:rPr>
        <w:tab/>
      </w:r>
      <w:r w:rsidR="00595EEC" w:rsidRPr="00292F11">
        <w:rPr>
          <w:sz w:val="18"/>
        </w:rPr>
        <w:tab/>
      </w:r>
      <w:r w:rsidR="00595EEC" w:rsidRPr="00292F11">
        <w:rPr>
          <w:sz w:val="18"/>
        </w:rPr>
        <w:tab/>
        <w:t>0,2</w:t>
      </w:r>
      <w:r w:rsidR="00595EEC" w:rsidRPr="00292F11">
        <w:rPr>
          <w:sz w:val="18"/>
        </w:rPr>
        <w:tab/>
      </w:r>
      <w:r w:rsidR="00595EEC" w:rsidRPr="00292F11">
        <w:rPr>
          <w:sz w:val="18"/>
        </w:rPr>
        <w:tab/>
      </w:r>
      <w:r w:rsidR="00595EEC" w:rsidRPr="00292F11">
        <w:rPr>
          <w:sz w:val="18"/>
        </w:rPr>
        <w:tab/>
        <w:t>2</w:t>
      </w:r>
    </w:p>
    <w:p w14:paraId="086FE52D" w14:textId="77777777" w:rsidR="00595EEC" w:rsidRPr="00292F11" w:rsidRDefault="009C79ED" w:rsidP="00575D47">
      <w:pPr>
        <w:rPr>
          <w:sz w:val="18"/>
        </w:rPr>
      </w:pPr>
      <w:r>
        <w:rPr>
          <w:noProof/>
          <w:sz w:val="10"/>
          <w:szCs w:val="10"/>
        </w:rPr>
        <w:pict w14:anchorId="3A9320CA">
          <v:line id="_x0000_s2480" style="position:absolute;z-index:69" from="1.35pt,11.35pt" to="483.25pt,11.35pt">
            <w10:wrap type="topAndBottom"/>
          </v:line>
        </w:pict>
      </w:r>
      <w:r w:rsidR="00595EEC" w:rsidRPr="00292F11">
        <w:rPr>
          <w:sz w:val="18"/>
        </w:rPr>
        <w:tab/>
      </w:r>
      <w:r w:rsidR="00595EEC" w:rsidRPr="00292F11">
        <w:rPr>
          <w:sz w:val="18"/>
        </w:rPr>
        <w:tab/>
      </w:r>
      <w:r w:rsidR="00595EEC" w:rsidRPr="00292F11">
        <w:rPr>
          <w:sz w:val="18"/>
        </w:rPr>
        <w:tab/>
      </w:r>
      <w:r w:rsidR="00595EEC" w:rsidRPr="00292F11">
        <w:rPr>
          <w:sz w:val="18"/>
        </w:rPr>
        <w:tab/>
      </w:r>
      <w:r w:rsidR="00595EEC" w:rsidRPr="00292F11">
        <w:rPr>
          <w:sz w:val="18"/>
        </w:rPr>
        <w:tab/>
      </w:r>
      <w:r w:rsidR="00595EEC" w:rsidRPr="00292F11">
        <w:rPr>
          <w:sz w:val="18"/>
        </w:rPr>
        <w:tab/>
        <w:t xml:space="preserve">  </w:t>
      </w:r>
      <w:r w:rsidR="00264DAB" w:rsidRPr="00292F11">
        <w:rPr>
          <w:sz w:val="18"/>
        </w:rPr>
        <w:t>biomedicina</w:t>
      </w:r>
    </w:p>
    <w:p w14:paraId="47B79AA8" w14:textId="77777777" w:rsidR="00575D47" w:rsidRPr="00292F11" w:rsidRDefault="00575D47" w:rsidP="00575D47">
      <w:pPr>
        <w:jc w:val="both"/>
        <w:rPr>
          <w:sz w:val="16"/>
        </w:rPr>
      </w:pPr>
    </w:p>
    <w:p w14:paraId="69B4F86B" w14:textId="77777777" w:rsidR="00B2578A" w:rsidRPr="00292F11" w:rsidRDefault="00B2578A" w:rsidP="00B2578A">
      <w:pPr>
        <w:jc w:val="both"/>
        <w:rPr>
          <w:b/>
        </w:rPr>
      </w:pPr>
      <w:r w:rsidRPr="00292F11">
        <w:rPr>
          <w:b/>
        </w:rPr>
        <w:t>ISTOLOGIA ed EMBRIOLOGIA</w:t>
      </w:r>
    </w:p>
    <w:p w14:paraId="5EAB1575" w14:textId="77777777" w:rsidR="00B2578A" w:rsidRPr="00292F11" w:rsidRDefault="009C79ED" w:rsidP="00B2578A">
      <w:pPr>
        <w:jc w:val="both"/>
        <w:rPr>
          <w:sz w:val="10"/>
          <w:szCs w:val="10"/>
        </w:rPr>
      </w:pPr>
      <w:r>
        <w:rPr>
          <w:noProof/>
          <w:sz w:val="10"/>
          <w:szCs w:val="10"/>
        </w:rPr>
        <w:pict w14:anchorId="395DA898">
          <v:line id="_x0000_s3092" style="position:absolute;left:0;text-align:left;z-index:213" from="1.35pt,-.05pt" to="483.25pt,-.05pt">
            <w10:wrap type="topAndBottom"/>
          </v:line>
        </w:pict>
      </w:r>
    </w:p>
    <w:p w14:paraId="64631B9E" w14:textId="77777777" w:rsidR="00B2578A" w:rsidRPr="00292F11" w:rsidRDefault="00B2578A" w:rsidP="00B2578A">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49276EBD" w14:textId="77777777" w:rsidR="00B2578A" w:rsidRPr="00292F11" w:rsidRDefault="00B2578A" w:rsidP="00B2578A">
      <w:pPr>
        <w:rPr>
          <w:sz w:val="10"/>
          <w:szCs w:val="10"/>
        </w:rPr>
      </w:pPr>
    </w:p>
    <w:p w14:paraId="08D0298C" w14:textId="77777777" w:rsidR="00B2578A" w:rsidRPr="00292F11" w:rsidRDefault="00B2578A" w:rsidP="00B2578A">
      <w:pPr>
        <w:spacing w:line="200" w:lineRule="exact"/>
        <w:rPr>
          <w:sz w:val="18"/>
          <w:szCs w:val="18"/>
        </w:rPr>
      </w:pPr>
      <w:r w:rsidRPr="00292F11">
        <w:rPr>
          <w:sz w:val="18"/>
          <w:szCs w:val="18"/>
        </w:rPr>
        <w:t>C. Boitani</w:t>
      </w:r>
      <w:r w:rsidRPr="00292F11">
        <w:rPr>
          <w:sz w:val="18"/>
          <w:szCs w:val="18"/>
        </w:rPr>
        <w:tab/>
      </w:r>
      <w:r w:rsidRPr="00292F11">
        <w:rPr>
          <w:sz w:val="18"/>
          <w:szCs w:val="18"/>
        </w:rPr>
        <w:tab/>
        <w:t xml:space="preserve">Seminario </w:t>
      </w:r>
      <w:r w:rsidRPr="00292F11">
        <w:rPr>
          <w:sz w:val="18"/>
          <w:szCs w:val="18"/>
        </w:rPr>
        <w:tab/>
      </w:r>
      <w:r w:rsidRPr="00292F11">
        <w:rPr>
          <w:sz w:val="18"/>
          <w:szCs w:val="18"/>
        </w:rPr>
        <w:tab/>
        <w:t>Le cellule staminali: biologia di base</w:t>
      </w:r>
      <w:r w:rsidRPr="00292F11">
        <w:rPr>
          <w:sz w:val="18"/>
          <w:szCs w:val="18"/>
        </w:rPr>
        <w:tab/>
      </w:r>
      <w:r w:rsidRPr="00292F11">
        <w:rPr>
          <w:sz w:val="18"/>
          <w:szCs w:val="18"/>
        </w:rPr>
        <w:tab/>
        <w:t>Tutti</w:t>
      </w:r>
      <w:r w:rsidRPr="00292F11">
        <w:rPr>
          <w:sz w:val="18"/>
          <w:szCs w:val="18"/>
        </w:rPr>
        <w:tab/>
      </w:r>
      <w:r w:rsidRPr="00292F11">
        <w:rPr>
          <w:sz w:val="18"/>
          <w:szCs w:val="18"/>
        </w:rPr>
        <w:tab/>
      </w:r>
      <w:r w:rsidRPr="00292F11">
        <w:rPr>
          <w:sz w:val="18"/>
          <w:szCs w:val="18"/>
        </w:rPr>
        <w:tab/>
        <w:t>0,2</w:t>
      </w:r>
      <w:r w:rsidRPr="00292F11">
        <w:rPr>
          <w:sz w:val="18"/>
          <w:szCs w:val="18"/>
        </w:rPr>
        <w:tab/>
      </w:r>
      <w:r w:rsidRPr="00292F11">
        <w:rPr>
          <w:sz w:val="18"/>
          <w:szCs w:val="18"/>
        </w:rPr>
        <w:tab/>
      </w:r>
      <w:r w:rsidRPr="00292F11">
        <w:rPr>
          <w:sz w:val="18"/>
          <w:szCs w:val="18"/>
        </w:rPr>
        <w:tab/>
        <w:t>2</w:t>
      </w:r>
    </w:p>
    <w:p w14:paraId="34D68E04" w14:textId="77777777" w:rsidR="00B2578A" w:rsidRPr="00292F11" w:rsidRDefault="00B2578A" w:rsidP="00B2578A">
      <w:pPr>
        <w:spacing w:line="200" w:lineRule="exact"/>
        <w:rPr>
          <w:sz w:val="18"/>
          <w:szCs w:val="18"/>
        </w:rPr>
      </w:pPr>
      <w:r w:rsidRPr="00292F11">
        <w:rPr>
          <w:sz w:val="18"/>
          <w:szCs w:val="18"/>
        </w:rPr>
        <w:tab/>
      </w:r>
      <w:r w:rsidRPr="00292F11">
        <w:rPr>
          <w:sz w:val="18"/>
          <w:szCs w:val="18"/>
        </w:rPr>
        <w:tab/>
      </w:r>
      <w:r w:rsidRPr="00292F11">
        <w:rPr>
          <w:sz w:val="18"/>
          <w:szCs w:val="18"/>
        </w:rPr>
        <w:tab/>
      </w:r>
      <w:r w:rsidRPr="00292F11">
        <w:rPr>
          <w:sz w:val="18"/>
          <w:szCs w:val="18"/>
        </w:rPr>
        <w:tab/>
      </w:r>
      <w:r w:rsidRPr="00292F11">
        <w:rPr>
          <w:sz w:val="18"/>
          <w:szCs w:val="18"/>
        </w:rPr>
        <w:tab/>
      </w:r>
      <w:r w:rsidRPr="00292F11">
        <w:rPr>
          <w:sz w:val="18"/>
          <w:szCs w:val="18"/>
        </w:rPr>
        <w:tab/>
        <w:t xml:space="preserve">  e potenzialità applicative</w:t>
      </w:r>
    </w:p>
    <w:p w14:paraId="26130519" w14:textId="77777777" w:rsidR="00B2578A" w:rsidRPr="00292F11" w:rsidRDefault="00B2578A" w:rsidP="00B2578A">
      <w:pPr>
        <w:spacing w:line="200" w:lineRule="exact"/>
        <w:rPr>
          <w:sz w:val="18"/>
          <w:szCs w:val="18"/>
        </w:rPr>
      </w:pPr>
      <w:r w:rsidRPr="00292F11">
        <w:rPr>
          <w:sz w:val="18"/>
          <w:szCs w:val="18"/>
        </w:rPr>
        <w:t>C. Boitani</w:t>
      </w:r>
      <w:r w:rsidRPr="00292F11">
        <w:rPr>
          <w:sz w:val="18"/>
          <w:szCs w:val="18"/>
        </w:rPr>
        <w:tab/>
      </w:r>
      <w:r w:rsidRPr="00292F11">
        <w:rPr>
          <w:sz w:val="18"/>
          <w:szCs w:val="18"/>
        </w:rPr>
        <w:tab/>
        <w:t xml:space="preserve">Seminario </w:t>
      </w:r>
      <w:r w:rsidRPr="00292F11">
        <w:rPr>
          <w:sz w:val="18"/>
          <w:szCs w:val="18"/>
        </w:rPr>
        <w:tab/>
      </w:r>
      <w:r w:rsidRPr="00292F11">
        <w:rPr>
          <w:sz w:val="18"/>
          <w:szCs w:val="18"/>
        </w:rPr>
        <w:tab/>
      </w:r>
      <w:r w:rsidRPr="00292F11">
        <w:rPr>
          <w:bCs/>
          <w:sz w:val="18"/>
          <w:szCs w:val="18"/>
        </w:rPr>
        <w:t>Terapia cellulare e ingegneria tissutale</w:t>
      </w:r>
      <w:r w:rsidRPr="00292F11">
        <w:rPr>
          <w:sz w:val="18"/>
          <w:szCs w:val="18"/>
        </w:rPr>
        <w:tab/>
        <w:t>Tutti</w:t>
      </w:r>
      <w:r w:rsidRPr="00292F11">
        <w:rPr>
          <w:sz w:val="18"/>
          <w:szCs w:val="18"/>
        </w:rPr>
        <w:tab/>
      </w:r>
      <w:r w:rsidRPr="00292F11">
        <w:rPr>
          <w:sz w:val="18"/>
          <w:szCs w:val="18"/>
        </w:rPr>
        <w:tab/>
      </w:r>
      <w:r w:rsidRPr="00292F11">
        <w:rPr>
          <w:sz w:val="18"/>
          <w:szCs w:val="18"/>
        </w:rPr>
        <w:tab/>
        <w:t>0,2</w:t>
      </w:r>
      <w:r w:rsidRPr="00292F11">
        <w:rPr>
          <w:sz w:val="18"/>
          <w:szCs w:val="18"/>
        </w:rPr>
        <w:tab/>
      </w:r>
      <w:r w:rsidRPr="00292F11">
        <w:rPr>
          <w:sz w:val="18"/>
          <w:szCs w:val="18"/>
        </w:rPr>
        <w:tab/>
      </w:r>
      <w:r w:rsidRPr="00292F11">
        <w:rPr>
          <w:sz w:val="18"/>
          <w:szCs w:val="18"/>
        </w:rPr>
        <w:tab/>
        <w:t>2</w:t>
      </w:r>
    </w:p>
    <w:p w14:paraId="42B75B29" w14:textId="77777777" w:rsidR="00B2578A" w:rsidRPr="00292F11" w:rsidRDefault="00B2578A" w:rsidP="00B2578A">
      <w:pPr>
        <w:rPr>
          <w:bCs/>
          <w:sz w:val="40"/>
          <w:szCs w:val="14"/>
        </w:rPr>
      </w:pPr>
      <w:r w:rsidRPr="00292F11">
        <w:rPr>
          <w:sz w:val="18"/>
          <w:szCs w:val="18"/>
        </w:rPr>
        <w:t>D. Coletti</w:t>
      </w:r>
      <w:r w:rsidRPr="00292F11">
        <w:rPr>
          <w:sz w:val="18"/>
          <w:szCs w:val="18"/>
        </w:rPr>
        <w:tab/>
      </w:r>
      <w:r w:rsidRPr="00292F11">
        <w:rPr>
          <w:sz w:val="18"/>
          <w:szCs w:val="18"/>
        </w:rPr>
        <w:tab/>
      </w:r>
      <w:r w:rsidRPr="00292F11">
        <w:rPr>
          <w:sz w:val="18"/>
          <w:szCs w:val="18"/>
        </w:rPr>
        <w:tab/>
      </w:r>
      <w:r w:rsidRPr="00292F11">
        <w:rPr>
          <w:sz w:val="18"/>
          <w:szCs w:val="18"/>
        </w:rPr>
        <w:tab/>
      </w:r>
      <w:r w:rsidRPr="00292F11">
        <w:rPr>
          <w:sz w:val="18"/>
          <w:szCs w:val="18"/>
        </w:rPr>
        <w:tab/>
        <w:t xml:space="preserve">  </w:t>
      </w:r>
      <w:r w:rsidRPr="00292F11">
        <w:rPr>
          <w:bCs/>
          <w:sz w:val="18"/>
          <w:szCs w:val="18"/>
        </w:rPr>
        <w:t>in medicina rigenerativa</w:t>
      </w:r>
    </w:p>
    <w:p w14:paraId="0F310DE3" w14:textId="77777777" w:rsidR="00B2578A" w:rsidRPr="00292F11" w:rsidRDefault="00B2578A" w:rsidP="00B2578A">
      <w:pPr>
        <w:spacing w:line="200" w:lineRule="exact"/>
        <w:rPr>
          <w:sz w:val="18"/>
          <w:szCs w:val="18"/>
        </w:rPr>
      </w:pPr>
      <w:r w:rsidRPr="00292F11">
        <w:rPr>
          <w:sz w:val="18"/>
          <w:szCs w:val="18"/>
        </w:rPr>
        <w:t>C. Boitani</w:t>
      </w:r>
      <w:r w:rsidRPr="00292F11">
        <w:rPr>
          <w:sz w:val="18"/>
          <w:szCs w:val="18"/>
        </w:rPr>
        <w:tab/>
      </w:r>
      <w:r w:rsidRPr="00292F11">
        <w:rPr>
          <w:sz w:val="18"/>
          <w:szCs w:val="18"/>
        </w:rPr>
        <w:tab/>
        <w:t>Seminario</w:t>
      </w:r>
      <w:r w:rsidRPr="00292F11">
        <w:rPr>
          <w:sz w:val="18"/>
          <w:szCs w:val="18"/>
        </w:rPr>
        <w:tab/>
      </w:r>
      <w:r w:rsidRPr="00292F11">
        <w:rPr>
          <w:sz w:val="18"/>
          <w:szCs w:val="18"/>
        </w:rPr>
        <w:tab/>
        <w:t>Virus HIV e gonade maschile</w:t>
      </w:r>
      <w:r w:rsidRPr="00292F11">
        <w:rPr>
          <w:sz w:val="18"/>
          <w:szCs w:val="18"/>
        </w:rPr>
        <w:tab/>
      </w:r>
      <w:r w:rsidRPr="00292F11">
        <w:rPr>
          <w:sz w:val="18"/>
          <w:szCs w:val="18"/>
        </w:rPr>
        <w:tab/>
      </w:r>
      <w:r w:rsidRPr="00292F11">
        <w:rPr>
          <w:sz w:val="18"/>
          <w:szCs w:val="18"/>
        </w:rPr>
        <w:tab/>
        <w:t>Tutti</w:t>
      </w:r>
      <w:r w:rsidRPr="00292F11">
        <w:rPr>
          <w:sz w:val="18"/>
          <w:szCs w:val="18"/>
        </w:rPr>
        <w:tab/>
      </w:r>
      <w:r w:rsidRPr="00292F11">
        <w:rPr>
          <w:sz w:val="18"/>
          <w:szCs w:val="18"/>
        </w:rPr>
        <w:tab/>
      </w:r>
      <w:r w:rsidRPr="00292F11">
        <w:rPr>
          <w:sz w:val="18"/>
          <w:szCs w:val="18"/>
        </w:rPr>
        <w:tab/>
        <w:t>0,2</w:t>
      </w:r>
      <w:r w:rsidRPr="00292F11">
        <w:rPr>
          <w:sz w:val="18"/>
          <w:szCs w:val="18"/>
        </w:rPr>
        <w:tab/>
      </w:r>
      <w:r w:rsidRPr="00292F11">
        <w:rPr>
          <w:sz w:val="18"/>
          <w:szCs w:val="18"/>
        </w:rPr>
        <w:tab/>
      </w:r>
      <w:r w:rsidRPr="00292F11">
        <w:rPr>
          <w:sz w:val="18"/>
          <w:szCs w:val="18"/>
        </w:rPr>
        <w:tab/>
        <w:t>2</w:t>
      </w:r>
    </w:p>
    <w:p w14:paraId="67EE76B5" w14:textId="77777777" w:rsidR="00B2578A" w:rsidRPr="00292F11" w:rsidRDefault="00B2578A" w:rsidP="00B2578A">
      <w:pPr>
        <w:spacing w:line="200" w:lineRule="exact"/>
        <w:rPr>
          <w:sz w:val="18"/>
          <w:szCs w:val="18"/>
        </w:rPr>
      </w:pPr>
      <w:r w:rsidRPr="00292F11">
        <w:rPr>
          <w:sz w:val="18"/>
          <w:szCs w:val="18"/>
        </w:rPr>
        <w:t>B. Muciaccia</w:t>
      </w:r>
    </w:p>
    <w:p w14:paraId="424CF544" w14:textId="77777777" w:rsidR="00B2578A" w:rsidRPr="00292F11" w:rsidRDefault="009C79ED" w:rsidP="00B2578A">
      <w:pPr>
        <w:jc w:val="both"/>
        <w:rPr>
          <w:sz w:val="16"/>
          <w:szCs w:val="16"/>
        </w:rPr>
      </w:pPr>
      <w:r>
        <w:rPr>
          <w:noProof/>
          <w:sz w:val="18"/>
          <w:szCs w:val="18"/>
          <w:lang w:eastAsia="it-IT"/>
        </w:rPr>
        <w:pict w14:anchorId="5919A66F">
          <v:line id="_x0000_s3093" style="position:absolute;left:0;text-align:left;z-index:214" from="1.35pt,.2pt" to="483.25pt,.2pt">
            <w10:wrap type="topAndBottom"/>
          </v:line>
        </w:pict>
      </w:r>
    </w:p>
    <w:p w14:paraId="1D6A00AE" w14:textId="77777777" w:rsidR="00DB650D" w:rsidRPr="00292F11" w:rsidRDefault="00DB650D" w:rsidP="00DB650D">
      <w:pPr>
        <w:jc w:val="both"/>
        <w:rPr>
          <w:sz w:val="18"/>
          <w:szCs w:val="18"/>
        </w:rPr>
      </w:pPr>
      <w:r w:rsidRPr="00292F11">
        <w:rPr>
          <w:b/>
        </w:rPr>
        <w:br w:type="page"/>
      </w:r>
      <w:r w:rsidRPr="00292F11">
        <w:rPr>
          <w:sz w:val="18"/>
        </w:rPr>
        <w:lastRenderedPageBreak/>
        <w:t>8</w:t>
      </w:r>
      <w:r w:rsidR="0027455D" w:rsidRPr="00292F11">
        <w:rPr>
          <w:sz w:val="18"/>
        </w:rPr>
        <w:t>8</w:t>
      </w: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t xml:space="preserve">        </w:t>
      </w:r>
      <w:r w:rsidRPr="00292F11">
        <w:rPr>
          <w:i/>
          <w:sz w:val="18"/>
        </w:rPr>
        <w:t>Guida per lo Studente del CLMMC “A”</w:t>
      </w:r>
    </w:p>
    <w:p w14:paraId="06A8D7ED" w14:textId="77777777" w:rsidR="00DB650D" w:rsidRPr="00292F11" w:rsidRDefault="009C79ED" w:rsidP="00DB650D">
      <w:pPr>
        <w:jc w:val="both"/>
        <w:rPr>
          <w:snapToGrid w:val="0"/>
          <w:sz w:val="18"/>
          <w:szCs w:val="18"/>
        </w:rPr>
      </w:pPr>
      <w:r>
        <w:rPr>
          <w:noProof/>
          <w:sz w:val="18"/>
          <w:szCs w:val="18"/>
          <w:lang w:eastAsia="it-IT"/>
        </w:rPr>
        <w:pict w14:anchorId="4812DAA6">
          <v:line id="_x0000_s2905" style="position:absolute;left:0;text-align:left;z-index:135" from="1.35pt,-.05pt" to="478.35pt,-.05pt"/>
        </w:pict>
      </w:r>
    </w:p>
    <w:p w14:paraId="167041DE" w14:textId="77777777" w:rsidR="00DB650D" w:rsidRPr="00292F11" w:rsidRDefault="00DB650D" w:rsidP="00DB650D">
      <w:pPr>
        <w:jc w:val="both"/>
        <w:rPr>
          <w:sz w:val="18"/>
          <w:szCs w:val="18"/>
        </w:rPr>
      </w:pPr>
    </w:p>
    <w:p w14:paraId="6B9B9FE9" w14:textId="77777777" w:rsidR="00A14994" w:rsidRPr="00292F11" w:rsidRDefault="00A14994" w:rsidP="00903B43">
      <w:pPr>
        <w:jc w:val="both"/>
        <w:rPr>
          <w:b/>
          <w:sz w:val="10"/>
          <w:szCs w:val="10"/>
        </w:rPr>
      </w:pPr>
      <w:r w:rsidRPr="00292F11">
        <w:rPr>
          <w:b/>
        </w:rPr>
        <w:t xml:space="preserve">METODOLOGIA MEDICO SCIENTIFICA di BASE  </w:t>
      </w:r>
      <w:r w:rsidRPr="00292F11">
        <w:t>(II)</w:t>
      </w:r>
    </w:p>
    <w:p w14:paraId="4C52ABAC" w14:textId="77777777" w:rsidR="00A14994" w:rsidRPr="00292F11" w:rsidRDefault="009C79ED" w:rsidP="00903B43">
      <w:pPr>
        <w:jc w:val="both"/>
        <w:rPr>
          <w:sz w:val="10"/>
          <w:szCs w:val="10"/>
        </w:rPr>
      </w:pPr>
      <w:r>
        <w:rPr>
          <w:noProof/>
          <w:sz w:val="10"/>
          <w:szCs w:val="10"/>
        </w:rPr>
        <w:pict w14:anchorId="165AE27B">
          <v:line id="_x0000_s3000" style="position:absolute;left:0;text-align:left;z-index:163" from="1.35pt,-.05pt" to="483.25pt,-.05pt">
            <w10:wrap type="topAndBottom"/>
          </v:line>
        </w:pict>
      </w:r>
    </w:p>
    <w:p w14:paraId="1A90D368" w14:textId="77777777" w:rsidR="00A14994" w:rsidRPr="00292F11" w:rsidRDefault="00A14994" w:rsidP="00903B43">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410B022A" w14:textId="77777777" w:rsidR="00A14994" w:rsidRPr="00292F11" w:rsidRDefault="00A14994" w:rsidP="00903B43">
      <w:pPr>
        <w:rPr>
          <w:sz w:val="10"/>
          <w:szCs w:val="10"/>
        </w:rPr>
      </w:pPr>
    </w:p>
    <w:p w14:paraId="5E5EE6BD" w14:textId="77777777" w:rsidR="00B72074" w:rsidRPr="00292F11" w:rsidRDefault="00B72074" w:rsidP="00B72074">
      <w:pPr>
        <w:spacing w:line="180" w:lineRule="exact"/>
        <w:rPr>
          <w:sz w:val="18"/>
          <w:szCs w:val="18"/>
        </w:rPr>
      </w:pPr>
      <w:r w:rsidRPr="00292F11">
        <w:rPr>
          <w:sz w:val="18"/>
          <w:szCs w:val="18"/>
        </w:rPr>
        <w:t>P. Villari</w:t>
      </w:r>
      <w:r w:rsidRPr="00292F11">
        <w:rPr>
          <w:sz w:val="18"/>
          <w:szCs w:val="18"/>
        </w:rPr>
        <w:tab/>
      </w:r>
      <w:r w:rsidRPr="00292F11">
        <w:rPr>
          <w:sz w:val="18"/>
          <w:szCs w:val="18"/>
        </w:rPr>
        <w:tab/>
        <w:t xml:space="preserve">Seminario </w:t>
      </w:r>
      <w:r w:rsidRPr="00292F11">
        <w:rPr>
          <w:sz w:val="18"/>
          <w:szCs w:val="18"/>
        </w:rPr>
        <w:tab/>
      </w:r>
      <w:r w:rsidRPr="00292F11">
        <w:rPr>
          <w:sz w:val="18"/>
          <w:szCs w:val="18"/>
        </w:rPr>
        <w:tab/>
        <w:t>Evoluzione del concetto di salute</w:t>
      </w:r>
      <w:r w:rsidRPr="00292F11">
        <w:rPr>
          <w:sz w:val="18"/>
          <w:szCs w:val="18"/>
        </w:rPr>
        <w:tab/>
      </w:r>
      <w:r w:rsidRPr="00292F11">
        <w:rPr>
          <w:sz w:val="18"/>
          <w:szCs w:val="18"/>
        </w:rPr>
        <w:tab/>
        <w:t>100</w:t>
      </w:r>
      <w:r w:rsidRPr="00292F11">
        <w:rPr>
          <w:sz w:val="18"/>
          <w:szCs w:val="18"/>
        </w:rPr>
        <w:tab/>
      </w:r>
      <w:r w:rsidRPr="00292F11">
        <w:rPr>
          <w:sz w:val="18"/>
          <w:szCs w:val="18"/>
        </w:rPr>
        <w:tab/>
      </w:r>
      <w:r w:rsidRPr="00292F11">
        <w:rPr>
          <w:sz w:val="18"/>
          <w:szCs w:val="18"/>
        </w:rPr>
        <w:tab/>
        <w:t>0,2</w:t>
      </w:r>
      <w:r w:rsidRPr="00292F11">
        <w:rPr>
          <w:sz w:val="18"/>
          <w:szCs w:val="18"/>
        </w:rPr>
        <w:tab/>
      </w:r>
      <w:r w:rsidRPr="00292F11">
        <w:rPr>
          <w:sz w:val="18"/>
          <w:szCs w:val="18"/>
        </w:rPr>
        <w:tab/>
      </w:r>
      <w:r w:rsidRPr="00292F11">
        <w:rPr>
          <w:sz w:val="18"/>
          <w:szCs w:val="18"/>
        </w:rPr>
        <w:tab/>
        <w:t>2</w:t>
      </w:r>
    </w:p>
    <w:p w14:paraId="79C6C68F" w14:textId="77777777" w:rsidR="00B72074" w:rsidRPr="00292F11" w:rsidRDefault="00B72074" w:rsidP="00903B43">
      <w:pPr>
        <w:spacing w:line="180" w:lineRule="exact"/>
        <w:rPr>
          <w:sz w:val="18"/>
          <w:szCs w:val="18"/>
        </w:rPr>
      </w:pPr>
      <w:r w:rsidRPr="00292F11">
        <w:rPr>
          <w:sz w:val="18"/>
          <w:szCs w:val="18"/>
        </w:rPr>
        <w:t>M. Fioravanti</w:t>
      </w:r>
    </w:p>
    <w:p w14:paraId="59BC5D59" w14:textId="77777777" w:rsidR="00A14994" w:rsidRPr="00292F11" w:rsidRDefault="00A14994" w:rsidP="00903B43">
      <w:pPr>
        <w:spacing w:line="180" w:lineRule="exact"/>
        <w:rPr>
          <w:sz w:val="18"/>
          <w:szCs w:val="18"/>
        </w:rPr>
      </w:pPr>
      <w:r w:rsidRPr="00292F11">
        <w:rPr>
          <w:sz w:val="18"/>
          <w:szCs w:val="18"/>
        </w:rPr>
        <w:t>S. Ricci</w:t>
      </w:r>
    </w:p>
    <w:p w14:paraId="2A5613D9" w14:textId="77777777" w:rsidR="00B72074" w:rsidRPr="00292F11" w:rsidRDefault="00B72074" w:rsidP="00903B43">
      <w:pPr>
        <w:spacing w:line="180" w:lineRule="exact"/>
        <w:rPr>
          <w:sz w:val="18"/>
          <w:szCs w:val="18"/>
        </w:rPr>
      </w:pPr>
      <w:r w:rsidRPr="00292F11">
        <w:rPr>
          <w:sz w:val="18"/>
          <w:szCs w:val="18"/>
        </w:rPr>
        <w:t>A. Del Cimmuto</w:t>
      </w:r>
    </w:p>
    <w:p w14:paraId="4344309E" w14:textId="77777777" w:rsidR="00A14994" w:rsidRPr="00292F11" w:rsidRDefault="009C79ED" w:rsidP="00903B43">
      <w:pPr>
        <w:jc w:val="both"/>
        <w:rPr>
          <w:sz w:val="18"/>
          <w:szCs w:val="18"/>
        </w:rPr>
      </w:pPr>
      <w:r>
        <w:rPr>
          <w:noProof/>
          <w:sz w:val="18"/>
          <w:szCs w:val="18"/>
          <w:lang w:eastAsia="it-IT"/>
        </w:rPr>
        <w:pict w14:anchorId="37AF49CC">
          <v:line id="_x0000_s3065" style="position:absolute;left:0;text-align:left;z-index:199" from="1.65pt,-.15pt" to="483.55pt,-.15pt">
            <w10:wrap type="topAndBottom"/>
          </v:line>
        </w:pict>
      </w:r>
      <w:r>
        <w:rPr>
          <w:noProof/>
          <w:sz w:val="18"/>
          <w:szCs w:val="18"/>
          <w:lang w:eastAsia="it-IT"/>
        </w:rPr>
        <w:pict w14:anchorId="5AAEEB07">
          <v:line id="_x0000_s3002" style="position:absolute;left:0;text-align:left;z-index:164" from="1.65pt,-.15pt" to="483.55pt,-.15pt">
            <w10:wrap type="topAndBottom"/>
          </v:line>
        </w:pict>
      </w:r>
    </w:p>
    <w:p w14:paraId="2A09ED80" w14:textId="77777777" w:rsidR="00575D47" w:rsidRPr="00292F11" w:rsidRDefault="00575D47" w:rsidP="00903B43">
      <w:pPr>
        <w:jc w:val="both"/>
        <w:rPr>
          <w:b/>
          <w:sz w:val="28"/>
        </w:rPr>
      </w:pPr>
      <w:r w:rsidRPr="00292F11">
        <w:rPr>
          <w:b/>
          <w:sz w:val="28"/>
        </w:rPr>
        <w:t>II ANNO</w:t>
      </w:r>
      <w:r w:rsidRPr="00292F11">
        <w:rPr>
          <w:b/>
          <w:sz w:val="28"/>
        </w:rPr>
        <w:tab/>
        <w:t>-</w:t>
      </w:r>
      <w:r w:rsidRPr="00292F11">
        <w:rPr>
          <w:b/>
          <w:sz w:val="28"/>
        </w:rPr>
        <w:tab/>
        <w:t>I SEMESTRE</w:t>
      </w:r>
    </w:p>
    <w:p w14:paraId="59E901A5" w14:textId="77777777" w:rsidR="00575D47" w:rsidRPr="00292F11" w:rsidRDefault="00575D47" w:rsidP="00903B43">
      <w:pPr>
        <w:jc w:val="both"/>
        <w:rPr>
          <w:sz w:val="16"/>
        </w:rPr>
      </w:pPr>
    </w:p>
    <w:p w14:paraId="5AF0EEFB" w14:textId="77777777" w:rsidR="00575D47" w:rsidRPr="00292F11" w:rsidRDefault="00575D47" w:rsidP="00903B43">
      <w:pPr>
        <w:jc w:val="both"/>
        <w:rPr>
          <w:b/>
        </w:rPr>
      </w:pPr>
      <w:r w:rsidRPr="00292F11">
        <w:rPr>
          <w:b/>
        </w:rPr>
        <w:t xml:space="preserve">ANATOMIA UMANA </w:t>
      </w:r>
      <w:r w:rsidRPr="00292F11">
        <w:t>(II)</w:t>
      </w:r>
      <w:r w:rsidR="00EF1505" w:rsidRPr="00292F11">
        <w:rPr>
          <w:sz w:val="14"/>
          <w:szCs w:val="14"/>
        </w:rPr>
        <w:t xml:space="preserve"> (gli orari delle ADE saranno definiti con gli studenti in base alla effettiva partecipazione ed alla disponibilità delle aule)</w:t>
      </w:r>
    </w:p>
    <w:p w14:paraId="680CFD6E" w14:textId="77777777" w:rsidR="00575D47" w:rsidRPr="00292F11" w:rsidRDefault="009C79ED" w:rsidP="00903B43">
      <w:pPr>
        <w:jc w:val="both"/>
        <w:rPr>
          <w:sz w:val="10"/>
          <w:szCs w:val="10"/>
        </w:rPr>
      </w:pPr>
      <w:r>
        <w:rPr>
          <w:noProof/>
          <w:sz w:val="10"/>
          <w:szCs w:val="10"/>
        </w:rPr>
        <w:pict w14:anchorId="037B562C">
          <v:line id="_x0000_s2414" style="position:absolute;left:0;text-align:left;z-index:31" from="1.4pt,.55pt" to="483.3pt,.55pt">
            <w10:wrap type="topAndBottom"/>
          </v:line>
        </w:pict>
      </w:r>
    </w:p>
    <w:p w14:paraId="55635487" w14:textId="77777777" w:rsidR="00575D47" w:rsidRPr="00292F11" w:rsidRDefault="00575D47" w:rsidP="00903B43">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5EAEAAA3" w14:textId="77777777" w:rsidR="00575D47" w:rsidRPr="00292F11" w:rsidRDefault="00575D47" w:rsidP="00903B43">
      <w:pPr>
        <w:jc w:val="both"/>
        <w:rPr>
          <w:sz w:val="10"/>
          <w:szCs w:val="10"/>
        </w:rPr>
      </w:pPr>
    </w:p>
    <w:p w14:paraId="6DD5291F" w14:textId="77777777" w:rsidR="00575D47" w:rsidRPr="00292F11" w:rsidRDefault="00575D47" w:rsidP="00903B43">
      <w:pPr>
        <w:jc w:val="both"/>
        <w:rPr>
          <w:sz w:val="18"/>
        </w:rPr>
      </w:pPr>
      <w:r w:rsidRPr="00292F11">
        <w:rPr>
          <w:sz w:val="18"/>
        </w:rPr>
        <w:t>E. Gaudio</w:t>
      </w:r>
      <w:r w:rsidRPr="00292F11">
        <w:rPr>
          <w:sz w:val="18"/>
        </w:rPr>
        <w:tab/>
      </w:r>
      <w:r w:rsidRPr="00292F11">
        <w:rPr>
          <w:sz w:val="18"/>
        </w:rPr>
        <w:tab/>
        <w:t>Seminario</w:t>
      </w:r>
      <w:r w:rsidRPr="00292F11">
        <w:rPr>
          <w:sz w:val="18"/>
        </w:rPr>
        <w:tab/>
      </w:r>
      <w:r w:rsidRPr="00292F11">
        <w:rPr>
          <w:sz w:val="18"/>
        </w:rPr>
        <w:tab/>
        <w:t>Anatomia clinica del fegato</w:t>
      </w:r>
      <w:r w:rsidRPr="00292F11">
        <w:rPr>
          <w:sz w:val="18"/>
        </w:rPr>
        <w:tab/>
      </w:r>
      <w:r w:rsidRPr="00292F11">
        <w:rPr>
          <w:sz w:val="18"/>
        </w:rPr>
        <w:tab/>
      </w:r>
      <w:r w:rsidRPr="00292F11">
        <w:rPr>
          <w:sz w:val="18"/>
        </w:rPr>
        <w:tab/>
      </w:r>
      <w:r w:rsidR="00EF1505" w:rsidRPr="00292F11">
        <w:rPr>
          <w:sz w:val="18"/>
        </w:rPr>
        <w:t>150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25977869" w14:textId="77777777" w:rsidR="00EF1505" w:rsidRPr="00292F11" w:rsidRDefault="00575D47" w:rsidP="00903B43">
      <w:pPr>
        <w:jc w:val="both"/>
        <w:rPr>
          <w:sz w:val="18"/>
        </w:rPr>
      </w:pPr>
      <w:r w:rsidRPr="00292F11">
        <w:rPr>
          <w:sz w:val="18"/>
        </w:rPr>
        <w:tab/>
      </w:r>
      <w:r w:rsidRPr="00292F11">
        <w:rPr>
          <w:sz w:val="18"/>
        </w:rPr>
        <w:tab/>
      </w:r>
      <w:r w:rsidRPr="00292F11">
        <w:rPr>
          <w:sz w:val="18"/>
        </w:rPr>
        <w:tab/>
        <w:t>Seminario</w:t>
      </w:r>
      <w:r w:rsidRPr="00292F11">
        <w:rPr>
          <w:sz w:val="18"/>
        </w:rPr>
        <w:tab/>
      </w:r>
      <w:r w:rsidRPr="00292F11">
        <w:rPr>
          <w:sz w:val="18"/>
        </w:rPr>
        <w:tab/>
        <w:t>Anatomia del vivente</w:t>
      </w:r>
      <w:r w:rsidR="00EF1505" w:rsidRPr="00292F11">
        <w:rPr>
          <w:sz w:val="18"/>
        </w:rPr>
        <w:t>:</w:t>
      </w:r>
      <w:r w:rsidR="00232092" w:rsidRPr="00292F11">
        <w:rPr>
          <w:sz w:val="18"/>
        </w:rPr>
        <w:t xml:space="preserve"> cavità peritoneale</w:t>
      </w:r>
      <w:r w:rsidRPr="00292F11">
        <w:rPr>
          <w:sz w:val="18"/>
        </w:rPr>
        <w:tab/>
      </w:r>
      <w:r w:rsidR="00EF1505" w:rsidRPr="00292F11">
        <w:rPr>
          <w:sz w:val="18"/>
        </w:rPr>
        <w:t>150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3EF30838" w14:textId="77777777" w:rsidR="00575D47" w:rsidRPr="00292F11" w:rsidRDefault="00575D47" w:rsidP="00903B43">
      <w:pPr>
        <w:jc w:val="both"/>
        <w:rPr>
          <w:sz w:val="18"/>
        </w:rPr>
      </w:pPr>
      <w:r w:rsidRPr="00292F11">
        <w:rPr>
          <w:sz w:val="18"/>
        </w:rPr>
        <w:t>S. Nottola</w:t>
      </w:r>
      <w:r w:rsidRPr="00292F11">
        <w:rPr>
          <w:sz w:val="18"/>
        </w:rPr>
        <w:tab/>
      </w:r>
      <w:r w:rsidRPr="00292F11">
        <w:rPr>
          <w:sz w:val="18"/>
        </w:rPr>
        <w:tab/>
        <w:t>Seminario</w:t>
      </w:r>
      <w:r w:rsidRPr="00292F11">
        <w:rPr>
          <w:sz w:val="18"/>
        </w:rPr>
        <w:tab/>
      </w:r>
      <w:r w:rsidRPr="00292F11">
        <w:rPr>
          <w:sz w:val="18"/>
        </w:rPr>
        <w:tab/>
        <w:t>Apparato della riproduzione femminile:</w:t>
      </w:r>
      <w:r w:rsidRPr="00292F11">
        <w:rPr>
          <w:sz w:val="18"/>
        </w:rPr>
        <w:tab/>
      </w:r>
      <w:r w:rsidR="00EF1505" w:rsidRPr="00292F11">
        <w:rPr>
          <w:sz w:val="18"/>
        </w:rPr>
        <w:t>150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0C8F2F67" w14:textId="77777777" w:rsidR="00575D47" w:rsidRPr="00292F11" w:rsidRDefault="00575D47" w:rsidP="00903B43">
      <w:pPr>
        <w:ind w:left="2270" w:firstLine="454"/>
        <w:jc w:val="both"/>
        <w:rPr>
          <w:sz w:val="18"/>
        </w:rPr>
      </w:pPr>
      <w:r w:rsidRPr="00292F11">
        <w:rPr>
          <w:sz w:val="18"/>
        </w:rPr>
        <w:t xml:space="preserve">  </w:t>
      </w:r>
      <w:r w:rsidRPr="00292F11">
        <w:rPr>
          <w:i/>
          <w:sz w:val="18"/>
        </w:rPr>
        <w:t>imaging</w:t>
      </w:r>
      <w:r w:rsidRPr="00292F11">
        <w:rPr>
          <w:sz w:val="18"/>
        </w:rPr>
        <w:t xml:space="preserve"> strumentale </w:t>
      </w:r>
    </w:p>
    <w:p w14:paraId="6C1A3AD6" w14:textId="77777777" w:rsidR="00575D47" w:rsidRPr="00292F11" w:rsidRDefault="009C79ED" w:rsidP="00903B43">
      <w:pPr>
        <w:jc w:val="both"/>
        <w:rPr>
          <w:sz w:val="16"/>
          <w:szCs w:val="16"/>
        </w:rPr>
      </w:pPr>
      <w:r>
        <w:rPr>
          <w:noProof/>
          <w:sz w:val="16"/>
          <w:szCs w:val="16"/>
        </w:rPr>
        <w:pict w14:anchorId="2DA5754E">
          <v:line id="_x0000_s2451" style="position:absolute;left:0;text-align:left;z-index:52" from=".9pt,.9pt" to="482.8pt,.9pt">
            <w10:wrap type="topAndBottom"/>
          </v:line>
        </w:pict>
      </w:r>
    </w:p>
    <w:p w14:paraId="45501B54" w14:textId="77777777" w:rsidR="00575D47" w:rsidRPr="00292F11" w:rsidRDefault="009C79ED" w:rsidP="00903B43">
      <w:pPr>
        <w:jc w:val="both"/>
        <w:rPr>
          <w:b/>
        </w:rPr>
      </w:pPr>
      <w:r>
        <w:rPr>
          <w:noProof/>
          <w:sz w:val="16"/>
        </w:rPr>
        <w:pict w14:anchorId="3F920854">
          <v:line id="_x0000_s2443" style="position:absolute;left:0;text-align:left;z-index:47" from="1.35pt,11.05pt" to="483.25pt,11.05pt">
            <w10:wrap type="topAndBottom"/>
          </v:line>
        </w:pict>
      </w:r>
      <w:r w:rsidR="00575D47" w:rsidRPr="00292F11">
        <w:rPr>
          <w:b/>
        </w:rPr>
        <w:t xml:space="preserve">BIOCHIMICA </w:t>
      </w:r>
      <w:r w:rsidR="00575D47" w:rsidRPr="00292F11">
        <w:t>(II)</w:t>
      </w:r>
    </w:p>
    <w:p w14:paraId="2D353B76" w14:textId="77777777" w:rsidR="00575D47" w:rsidRPr="00292F11" w:rsidRDefault="00575D47" w:rsidP="00903B43">
      <w:pPr>
        <w:jc w:val="both"/>
        <w:rPr>
          <w:sz w:val="10"/>
          <w:szCs w:val="10"/>
        </w:rPr>
      </w:pPr>
    </w:p>
    <w:p w14:paraId="6E36DE74" w14:textId="77777777" w:rsidR="00575D47" w:rsidRPr="00292F11" w:rsidRDefault="00575D47" w:rsidP="00903B43">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4A00F802" w14:textId="77777777" w:rsidR="00575D47" w:rsidRPr="00292F11" w:rsidRDefault="00575D47" w:rsidP="00903B43">
      <w:pPr>
        <w:jc w:val="both"/>
        <w:rPr>
          <w:sz w:val="10"/>
          <w:szCs w:val="10"/>
        </w:rPr>
      </w:pPr>
    </w:p>
    <w:p w14:paraId="223745E9" w14:textId="77777777" w:rsidR="00575D47" w:rsidRPr="00292F11" w:rsidRDefault="00264DAB" w:rsidP="00903B43">
      <w:pPr>
        <w:spacing w:line="200" w:lineRule="exact"/>
        <w:jc w:val="both"/>
        <w:rPr>
          <w:sz w:val="18"/>
        </w:rPr>
      </w:pPr>
      <w:r w:rsidRPr="00292F11">
        <w:rPr>
          <w:sz w:val="18"/>
        </w:rPr>
        <w:t>F. Cutruzzolà</w:t>
      </w:r>
      <w:r w:rsidR="00575D47" w:rsidRPr="00292F11">
        <w:rPr>
          <w:sz w:val="18"/>
        </w:rPr>
        <w:tab/>
        <w:t>Seminario</w:t>
      </w:r>
      <w:r w:rsidR="00575D47" w:rsidRPr="00292F11">
        <w:rPr>
          <w:sz w:val="18"/>
        </w:rPr>
        <w:tab/>
      </w:r>
      <w:r w:rsidR="00575D47" w:rsidRPr="00292F11">
        <w:rPr>
          <w:sz w:val="18"/>
        </w:rPr>
        <w:tab/>
        <w:t xml:space="preserve">Ossido nitrico: ruolo fisiologico </w:t>
      </w:r>
      <w:r w:rsidR="00575D47" w:rsidRPr="00292F11">
        <w:rPr>
          <w:sz w:val="18"/>
        </w:rPr>
        <w:tab/>
      </w:r>
      <w:r w:rsidR="00575D47" w:rsidRPr="00292F11">
        <w:rPr>
          <w:sz w:val="18"/>
        </w:rPr>
        <w:tab/>
        <w:t>Tutti</w:t>
      </w:r>
      <w:r w:rsidR="00575D47" w:rsidRPr="00292F11">
        <w:rPr>
          <w:sz w:val="18"/>
        </w:rPr>
        <w:tab/>
      </w:r>
      <w:r w:rsidR="00575D47" w:rsidRPr="00292F11">
        <w:rPr>
          <w:sz w:val="18"/>
        </w:rPr>
        <w:tab/>
      </w:r>
      <w:r w:rsidR="00575D47" w:rsidRPr="00292F11">
        <w:rPr>
          <w:sz w:val="18"/>
        </w:rPr>
        <w:tab/>
        <w:t>0,2</w:t>
      </w:r>
      <w:r w:rsidR="00575D47" w:rsidRPr="00292F11">
        <w:rPr>
          <w:sz w:val="18"/>
        </w:rPr>
        <w:tab/>
      </w:r>
      <w:r w:rsidR="00575D47" w:rsidRPr="00292F11">
        <w:rPr>
          <w:sz w:val="18"/>
        </w:rPr>
        <w:tab/>
      </w:r>
      <w:r w:rsidR="00575D47" w:rsidRPr="00292F11">
        <w:rPr>
          <w:sz w:val="18"/>
        </w:rPr>
        <w:tab/>
        <w:t>2</w:t>
      </w:r>
    </w:p>
    <w:p w14:paraId="3D81C5AD" w14:textId="77777777" w:rsidR="00575D47" w:rsidRPr="00292F11" w:rsidRDefault="00264DAB" w:rsidP="00903B43">
      <w:pPr>
        <w:spacing w:line="200" w:lineRule="exact"/>
        <w:jc w:val="both"/>
        <w:rPr>
          <w:sz w:val="18"/>
        </w:rPr>
      </w:pPr>
      <w:r w:rsidRPr="00292F11">
        <w:rPr>
          <w:sz w:val="18"/>
        </w:rPr>
        <w:tab/>
      </w:r>
      <w:r w:rsidR="00575D47" w:rsidRPr="00292F11">
        <w:rPr>
          <w:sz w:val="18"/>
        </w:rPr>
        <w:tab/>
      </w:r>
      <w:r w:rsidR="00575D47" w:rsidRPr="00292F11">
        <w:rPr>
          <w:sz w:val="18"/>
        </w:rPr>
        <w:tab/>
      </w:r>
      <w:r w:rsidR="00575D47" w:rsidRPr="00292F11">
        <w:rPr>
          <w:sz w:val="18"/>
        </w:rPr>
        <w:tab/>
      </w:r>
      <w:r w:rsidR="00575D47" w:rsidRPr="00292F11">
        <w:rPr>
          <w:sz w:val="18"/>
        </w:rPr>
        <w:tab/>
      </w:r>
      <w:r w:rsidR="00575D47" w:rsidRPr="00292F11">
        <w:rPr>
          <w:sz w:val="18"/>
        </w:rPr>
        <w:tab/>
        <w:t xml:space="preserve">  e patologico</w:t>
      </w:r>
    </w:p>
    <w:p w14:paraId="36894302" w14:textId="77777777" w:rsidR="00575D47" w:rsidRPr="00292F11" w:rsidRDefault="00264DAB" w:rsidP="00264DAB">
      <w:pPr>
        <w:spacing w:line="200" w:lineRule="exact"/>
        <w:jc w:val="both"/>
        <w:rPr>
          <w:sz w:val="18"/>
        </w:rPr>
      </w:pPr>
      <w:r w:rsidRPr="00292F11">
        <w:rPr>
          <w:sz w:val="18"/>
        </w:rPr>
        <w:t>C. Cini</w:t>
      </w:r>
      <w:r w:rsidRPr="00292F11">
        <w:rPr>
          <w:sz w:val="18"/>
        </w:rPr>
        <w:tab/>
      </w:r>
      <w:r w:rsidRPr="00292F11">
        <w:rPr>
          <w:sz w:val="18"/>
        </w:rPr>
        <w:tab/>
      </w:r>
      <w:r w:rsidR="00575D47" w:rsidRPr="00292F11">
        <w:rPr>
          <w:sz w:val="18"/>
        </w:rPr>
        <w:t>Seminario</w:t>
      </w:r>
      <w:r w:rsidR="00575D47" w:rsidRPr="00292F11">
        <w:rPr>
          <w:sz w:val="18"/>
        </w:rPr>
        <w:tab/>
      </w:r>
      <w:r w:rsidR="00575D47" w:rsidRPr="00292F11">
        <w:rPr>
          <w:sz w:val="18"/>
        </w:rPr>
        <w:tab/>
      </w:r>
      <w:r w:rsidRPr="00292F11">
        <w:rPr>
          <w:sz w:val="18"/>
        </w:rPr>
        <w:t>Metabolismo dell’etanolo</w:t>
      </w:r>
      <w:r w:rsidR="00575D47" w:rsidRPr="00292F11">
        <w:rPr>
          <w:sz w:val="18"/>
        </w:rPr>
        <w:tab/>
      </w:r>
      <w:r w:rsidR="00575D47" w:rsidRPr="00292F11">
        <w:rPr>
          <w:sz w:val="18"/>
        </w:rPr>
        <w:tab/>
      </w:r>
      <w:r w:rsidR="00575D47" w:rsidRPr="00292F11">
        <w:rPr>
          <w:sz w:val="18"/>
        </w:rPr>
        <w:tab/>
        <w:t>Tutti</w:t>
      </w:r>
      <w:r w:rsidR="00575D47" w:rsidRPr="00292F11">
        <w:rPr>
          <w:sz w:val="18"/>
        </w:rPr>
        <w:tab/>
      </w:r>
      <w:r w:rsidR="00575D47" w:rsidRPr="00292F11">
        <w:rPr>
          <w:sz w:val="18"/>
        </w:rPr>
        <w:tab/>
      </w:r>
      <w:r w:rsidR="00575D47" w:rsidRPr="00292F11">
        <w:rPr>
          <w:sz w:val="18"/>
        </w:rPr>
        <w:tab/>
        <w:t>0,2</w:t>
      </w:r>
      <w:r w:rsidR="00575D47" w:rsidRPr="00292F11">
        <w:rPr>
          <w:sz w:val="18"/>
        </w:rPr>
        <w:tab/>
      </w:r>
      <w:r w:rsidR="00575D47" w:rsidRPr="00292F11">
        <w:rPr>
          <w:sz w:val="18"/>
        </w:rPr>
        <w:tab/>
      </w:r>
      <w:r w:rsidR="00575D47" w:rsidRPr="00292F11">
        <w:rPr>
          <w:sz w:val="18"/>
        </w:rPr>
        <w:tab/>
        <w:t>2</w:t>
      </w:r>
    </w:p>
    <w:p w14:paraId="4ADC704E" w14:textId="77777777" w:rsidR="00575D47" w:rsidRPr="00292F11" w:rsidRDefault="00264DAB" w:rsidP="00264DAB">
      <w:pPr>
        <w:spacing w:line="200" w:lineRule="exact"/>
        <w:jc w:val="both"/>
        <w:rPr>
          <w:sz w:val="18"/>
        </w:rPr>
      </w:pPr>
      <w:r w:rsidRPr="00292F11">
        <w:rPr>
          <w:sz w:val="18"/>
        </w:rPr>
        <w:t>R. Coccia</w:t>
      </w:r>
      <w:r w:rsidRPr="00292F11">
        <w:rPr>
          <w:sz w:val="18"/>
        </w:rPr>
        <w:tab/>
      </w:r>
      <w:r w:rsidRPr="00292F11">
        <w:rPr>
          <w:sz w:val="18"/>
        </w:rPr>
        <w:tab/>
      </w:r>
      <w:r w:rsidR="00575D47" w:rsidRPr="00292F11">
        <w:rPr>
          <w:sz w:val="18"/>
        </w:rPr>
        <w:t>Seminario</w:t>
      </w:r>
      <w:r w:rsidR="00575D47" w:rsidRPr="00292F11">
        <w:rPr>
          <w:sz w:val="18"/>
        </w:rPr>
        <w:tab/>
      </w:r>
      <w:r w:rsidR="00575D47" w:rsidRPr="00292F11">
        <w:rPr>
          <w:sz w:val="18"/>
        </w:rPr>
        <w:tab/>
        <w:t>L'iperomocisteinemia come fattore</w:t>
      </w:r>
      <w:r w:rsidR="00575D47" w:rsidRPr="00292F11">
        <w:rPr>
          <w:sz w:val="18"/>
        </w:rPr>
        <w:tab/>
      </w:r>
      <w:r w:rsidR="00575D47" w:rsidRPr="00292F11">
        <w:rPr>
          <w:sz w:val="18"/>
        </w:rPr>
        <w:tab/>
        <w:t>T</w:t>
      </w:r>
      <w:r w:rsidR="00196A15" w:rsidRPr="00292F11">
        <w:rPr>
          <w:sz w:val="18"/>
        </w:rPr>
        <w:t>utti</w:t>
      </w:r>
      <w:r w:rsidR="00196A15" w:rsidRPr="00292F11">
        <w:rPr>
          <w:sz w:val="18"/>
        </w:rPr>
        <w:tab/>
      </w:r>
      <w:r w:rsidR="00196A15" w:rsidRPr="00292F11">
        <w:rPr>
          <w:sz w:val="18"/>
        </w:rPr>
        <w:tab/>
      </w:r>
      <w:r w:rsidR="00196A15" w:rsidRPr="00292F11">
        <w:rPr>
          <w:sz w:val="18"/>
        </w:rPr>
        <w:tab/>
        <w:t>0,2</w:t>
      </w:r>
      <w:r w:rsidR="00196A15" w:rsidRPr="00292F11">
        <w:rPr>
          <w:sz w:val="18"/>
        </w:rPr>
        <w:tab/>
      </w:r>
      <w:r w:rsidR="00196A15" w:rsidRPr="00292F11">
        <w:rPr>
          <w:sz w:val="18"/>
        </w:rPr>
        <w:tab/>
      </w:r>
      <w:r w:rsidR="00196A15" w:rsidRPr="00292F11">
        <w:rPr>
          <w:sz w:val="18"/>
        </w:rPr>
        <w:tab/>
        <w:t>2</w:t>
      </w:r>
    </w:p>
    <w:p w14:paraId="05CD2C3E" w14:textId="77777777" w:rsidR="00575D47" w:rsidRPr="00292F11" w:rsidRDefault="00575D47" w:rsidP="00903B43">
      <w:pPr>
        <w:spacing w:line="200" w:lineRule="exact"/>
        <w:ind w:left="2270" w:firstLine="454"/>
        <w:jc w:val="both"/>
        <w:rPr>
          <w:sz w:val="18"/>
        </w:rPr>
      </w:pPr>
      <w:r w:rsidRPr="00292F11">
        <w:rPr>
          <w:sz w:val="18"/>
        </w:rPr>
        <w:t xml:space="preserve">  di rischio cardiovascolare</w:t>
      </w:r>
    </w:p>
    <w:p w14:paraId="2B26FA13" w14:textId="77777777" w:rsidR="00575D47" w:rsidRPr="00292F11" w:rsidRDefault="009C79ED" w:rsidP="00903B43">
      <w:pPr>
        <w:jc w:val="both"/>
        <w:rPr>
          <w:sz w:val="16"/>
        </w:rPr>
      </w:pPr>
      <w:r>
        <w:rPr>
          <w:noProof/>
          <w:sz w:val="16"/>
        </w:rPr>
        <w:pict w14:anchorId="605653EF">
          <v:line id="_x0000_s2442" style="position:absolute;left:0;text-align:left;z-index:46" from=".9pt,1.75pt" to="482.8pt,1.75pt">
            <w10:wrap type="topAndBottom"/>
          </v:line>
        </w:pict>
      </w:r>
    </w:p>
    <w:p w14:paraId="1154838C" w14:textId="77777777" w:rsidR="00575D47" w:rsidRPr="00292F11" w:rsidRDefault="00575D47" w:rsidP="00903B43">
      <w:pPr>
        <w:tabs>
          <w:tab w:val="left" w:pos="3087"/>
        </w:tabs>
        <w:jc w:val="both"/>
        <w:rPr>
          <w:sz w:val="16"/>
          <w:szCs w:val="16"/>
        </w:rPr>
      </w:pPr>
      <w:r w:rsidRPr="00292F11">
        <w:rPr>
          <w:b/>
        </w:rPr>
        <w:t xml:space="preserve">FISIOLOGIA UMANA </w:t>
      </w:r>
      <w:r w:rsidRPr="00292F11">
        <w:t>(I)</w:t>
      </w:r>
    </w:p>
    <w:p w14:paraId="724740C3" w14:textId="77777777" w:rsidR="00575D47" w:rsidRPr="00292F11" w:rsidRDefault="009C79ED" w:rsidP="00903B43">
      <w:pPr>
        <w:jc w:val="both"/>
        <w:rPr>
          <w:sz w:val="10"/>
          <w:szCs w:val="10"/>
        </w:rPr>
      </w:pPr>
      <w:r>
        <w:rPr>
          <w:noProof/>
          <w:sz w:val="10"/>
          <w:szCs w:val="10"/>
          <w:lang w:eastAsia="it-IT"/>
        </w:rPr>
        <w:pict w14:anchorId="6ADED45C">
          <v:line id="_x0000_s2464" style="position:absolute;left:0;text-align:left;z-index:61" from="1.35pt,.55pt" to="483.25pt,.55pt">
            <w10:wrap type="topAndBottom"/>
          </v:line>
        </w:pict>
      </w:r>
    </w:p>
    <w:p w14:paraId="328C6DCE" w14:textId="77777777" w:rsidR="00575D47" w:rsidRPr="00292F11" w:rsidRDefault="00575D47" w:rsidP="00903B43">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505D4024" w14:textId="77777777" w:rsidR="00575D47" w:rsidRPr="00292F11" w:rsidRDefault="00575D47" w:rsidP="00903B43">
      <w:pPr>
        <w:jc w:val="both"/>
        <w:rPr>
          <w:sz w:val="10"/>
          <w:szCs w:val="10"/>
        </w:rPr>
      </w:pPr>
    </w:p>
    <w:p w14:paraId="247289C9" w14:textId="77777777" w:rsidR="00580C50" w:rsidRPr="00292F11" w:rsidRDefault="00580C50" w:rsidP="00903B43">
      <w:pPr>
        <w:jc w:val="both"/>
        <w:rPr>
          <w:sz w:val="18"/>
        </w:rPr>
      </w:pPr>
      <w:r w:rsidRPr="00292F11">
        <w:rPr>
          <w:sz w:val="18"/>
        </w:rPr>
        <w:t>S. Ferraina</w:t>
      </w:r>
      <w:r w:rsidRPr="00292F11">
        <w:rPr>
          <w:sz w:val="18"/>
        </w:rPr>
        <w:tab/>
      </w:r>
      <w:r w:rsidRPr="00292F11">
        <w:rPr>
          <w:sz w:val="18"/>
        </w:rPr>
        <w:tab/>
        <w:t>Seminario</w:t>
      </w:r>
      <w:r w:rsidRPr="00292F11">
        <w:rPr>
          <w:sz w:val="18"/>
        </w:rPr>
        <w:tab/>
      </w:r>
      <w:r w:rsidRPr="00292F11">
        <w:rPr>
          <w:sz w:val="18"/>
        </w:rPr>
        <w:tab/>
        <w:t>Disturbi alimentari</w:t>
      </w:r>
      <w:r w:rsidRPr="00292F11">
        <w:rPr>
          <w:sz w:val="18"/>
        </w:rPr>
        <w:tab/>
      </w:r>
      <w:r w:rsidRPr="00292F11">
        <w:rPr>
          <w:sz w:val="18"/>
        </w:rPr>
        <w:tab/>
      </w:r>
      <w:r w:rsidRPr="00292F11">
        <w:rPr>
          <w:sz w:val="18"/>
        </w:rPr>
        <w:tab/>
      </w:r>
      <w:r w:rsidRPr="00292F11">
        <w:rPr>
          <w:sz w:val="18"/>
        </w:rPr>
        <w:tab/>
        <w:t>tutti</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591C9C4A" w14:textId="77777777" w:rsidR="00575D47" w:rsidRPr="00292F11" w:rsidRDefault="009C79ED" w:rsidP="00903B43">
      <w:pPr>
        <w:jc w:val="both"/>
        <w:rPr>
          <w:sz w:val="16"/>
        </w:rPr>
      </w:pPr>
      <w:r>
        <w:rPr>
          <w:noProof/>
          <w:sz w:val="12"/>
          <w:szCs w:val="12"/>
          <w:lang w:eastAsia="it-IT"/>
        </w:rPr>
        <w:pict w14:anchorId="0185B3C7">
          <v:line id="_x0000_s2465" style="position:absolute;left:0;text-align:left;z-index:62" from="1.15pt,.55pt" to="483.05pt,.55pt">
            <w10:wrap type="topAndBottom"/>
          </v:line>
        </w:pict>
      </w:r>
    </w:p>
    <w:p w14:paraId="39A4AC88" w14:textId="77777777" w:rsidR="00575D47" w:rsidRPr="00292F11" w:rsidRDefault="00575D47" w:rsidP="00903B43">
      <w:pPr>
        <w:jc w:val="both"/>
        <w:rPr>
          <w:b/>
          <w:sz w:val="10"/>
          <w:szCs w:val="10"/>
        </w:rPr>
      </w:pPr>
      <w:r w:rsidRPr="00292F11">
        <w:rPr>
          <w:b/>
        </w:rPr>
        <w:t xml:space="preserve">METODOLOGIA MEDICO SCIENTIFICA di BASE  </w:t>
      </w:r>
      <w:r w:rsidRPr="00292F11">
        <w:t>(III)</w:t>
      </w:r>
    </w:p>
    <w:p w14:paraId="7D7BBB96" w14:textId="77777777" w:rsidR="00575D47" w:rsidRPr="00292F11" w:rsidRDefault="009C79ED" w:rsidP="00903B43">
      <w:pPr>
        <w:jc w:val="both"/>
        <w:rPr>
          <w:sz w:val="10"/>
          <w:szCs w:val="10"/>
        </w:rPr>
      </w:pPr>
      <w:r>
        <w:rPr>
          <w:noProof/>
          <w:sz w:val="10"/>
          <w:szCs w:val="10"/>
        </w:rPr>
        <w:pict w14:anchorId="014E9191">
          <v:line id="_x0000_s2459" style="position:absolute;left:0;text-align:left;z-index:56" from="1.4pt,.55pt" to="483.3pt,.55pt">
            <w10:wrap type="topAndBottom"/>
          </v:line>
        </w:pict>
      </w:r>
    </w:p>
    <w:p w14:paraId="0ED87610" w14:textId="77777777" w:rsidR="00575D47" w:rsidRPr="00292F11" w:rsidRDefault="00575D47" w:rsidP="00903B43">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2135EE00" w14:textId="77777777" w:rsidR="00575D47" w:rsidRPr="00292F11" w:rsidRDefault="00575D47" w:rsidP="00903B43">
      <w:pPr>
        <w:jc w:val="both"/>
        <w:rPr>
          <w:sz w:val="10"/>
          <w:szCs w:val="10"/>
        </w:rPr>
      </w:pPr>
    </w:p>
    <w:p w14:paraId="2CF83398" w14:textId="77777777" w:rsidR="00706E5B" w:rsidRPr="00292F11" w:rsidRDefault="00706E5B" w:rsidP="00706E5B">
      <w:pPr>
        <w:jc w:val="both"/>
        <w:rPr>
          <w:sz w:val="18"/>
        </w:rPr>
      </w:pPr>
      <w:r w:rsidRPr="00292F11">
        <w:rPr>
          <w:sz w:val="18"/>
          <w:szCs w:val="18"/>
        </w:rPr>
        <w:t>V. Gazzaniga</w:t>
      </w:r>
      <w:r w:rsidRPr="00292F11">
        <w:rPr>
          <w:sz w:val="18"/>
        </w:rPr>
        <w:tab/>
        <w:t>Seminario</w:t>
      </w:r>
      <w:r w:rsidRPr="00292F11">
        <w:rPr>
          <w:sz w:val="18"/>
        </w:rPr>
        <w:tab/>
      </w:r>
      <w:r w:rsidRPr="00292F11">
        <w:rPr>
          <w:sz w:val="18"/>
        </w:rPr>
        <w:tab/>
        <w:t>Bioetica e politiche sanitarie</w:t>
      </w:r>
      <w:r w:rsidRPr="00292F11">
        <w:rPr>
          <w:sz w:val="18"/>
        </w:rPr>
        <w:tab/>
      </w:r>
      <w:r w:rsidRPr="00292F11">
        <w:rPr>
          <w:sz w:val="18"/>
        </w:rPr>
        <w:tab/>
      </w:r>
      <w:r w:rsidRPr="00292F11">
        <w:rPr>
          <w:sz w:val="18"/>
        </w:rPr>
        <w:tab/>
        <w:t xml:space="preserve">  50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48E00D88" w14:textId="77777777" w:rsidR="00706E5B" w:rsidRPr="00292F11" w:rsidRDefault="00706E5B" w:rsidP="00706E5B">
      <w:pPr>
        <w:jc w:val="both"/>
        <w:rPr>
          <w:sz w:val="18"/>
        </w:rPr>
      </w:pPr>
      <w:r w:rsidRPr="00292F11">
        <w:rPr>
          <w:sz w:val="18"/>
        </w:rPr>
        <w:t>G. Tonnarini</w:t>
      </w:r>
      <w:r w:rsidRPr="00292F11">
        <w:rPr>
          <w:sz w:val="18"/>
        </w:rPr>
        <w:tab/>
      </w:r>
    </w:p>
    <w:p w14:paraId="567406E7" w14:textId="77777777" w:rsidR="00575D47" w:rsidRPr="00292F11" w:rsidRDefault="00575D47" w:rsidP="00903B43">
      <w:pPr>
        <w:jc w:val="both"/>
        <w:rPr>
          <w:sz w:val="18"/>
        </w:rPr>
      </w:pPr>
      <w:r w:rsidRPr="00292F11">
        <w:rPr>
          <w:sz w:val="18"/>
          <w:szCs w:val="18"/>
        </w:rPr>
        <w:t>V. Gazzaniga</w:t>
      </w:r>
      <w:r w:rsidRPr="00292F11">
        <w:rPr>
          <w:sz w:val="18"/>
        </w:rPr>
        <w:tab/>
        <w:t>Seminario</w:t>
      </w:r>
      <w:r w:rsidRPr="00292F11">
        <w:rPr>
          <w:sz w:val="18"/>
        </w:rPr>
        <w:tab/>
      </w:r>
      <w:r w:rsidRPr="00292F11">
        <w:rPr>
          <w:sz w:val="18"/>
        </w:rPr>
        <w:tab/>
      </w:r>
      <w:r w:rsidR="00343E0C" w:rsidRPr="00292F11">
        <w:rPr>
          <w:sz w:val="18"/>
        </w:rPr>
        <w:t>Medicina senza esclusione</w:t>
      </w:r>
      <w:r w:rsidRPr="00292F11">
        <w:rPr>
          <w:sz w:val="18"/>
        </w:rPr>
        <w:tab/>
      </w:r>
      <w:r w:rsidRPr="00292F11">
        <w:rPr>
          <w:sz w:val="18"/>
        </w:rPr>
        <w:tab/>
      </w:r>
      <w:r w:rsidRPr="00292F11">
        <w:rPr>
          <w:sz w:val="18"/>
        </w:rPr>
        <w:tab/>
        <w:t xml:space="preserve">  50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3C39A65B" w14:textId="77777777" w:rsidR="00575D47" w:rsidRPr="00292F11" w:rsidRDefault="00343E0C" w:rsidP="00903B43">
      <w:pPr>
        <w:jc w:val="both"/>
        <w:rPr>
          <w:sz w:val="18"/>
        </w:rPr>
      </w:pPr>
      <w:r w:rsidRPr="00292F11">
        <w:rPr>
          <w:sz w:val="18"/>
        </w:rPr>
        <w:t>G. Tonnarini</w:t>
      </w:r>
      <w:r w:rsidRPr="00292F11">
        <w:rPr>
          <w:sz w:val="18"/>
        </w:rPr>
        <w:tab/>
      </w:r>
    </w:p>
    <w:p w14:paraId="0AAFD41E" w14:textId="77777777" w:rsidR="00575D47" w:rsidRPr="00292F11" w:rsidRDefault="00575D47" w:rsidP="00903B43">
      <w:pPr>
        <w:jc w:val="both"/>
        <w:rPr>
          <w:sz w:val="18"/>
        </w:rPr>
      </w:pPr>
      <w:r w:rsidRPr="00292F11">
        <w:rPr>
          <w:sz w:val="18"/>
        </w:rPr>
        <w:t>G. Tonnarini</w:t>
      </w:r>
      <w:r w:rsidRPr="00292F11">
        <w:rPr>
          <w:sz w:val="18"/>
        </w:rPr>
        <w:tab/>
        <w:t>C. monografico</w:t>
      </w:r>
      <w:r w:rsidRPr="00292F11">
        <w:rPr>
          <w:sz w:val="18"/>
        </w:rPr>
        <w:tab/>
        <w:t>Etica medica applicata</w:t>
      </w:r>
      <w:r w:rsidRPr="00292F11">
        <w:rPr>
          <w:sz w:val="18"/>
        </w:rPr>
        <w:tab/>
      </w:r>
      <w:r w:rsidRPr="00292F11">
        <w:rPr>
          <w:sz w:val="18"/>
        </w:rPr>
        <w:tab/>
      </w:r>
      <w:r w:rsidRPr="00292F11">
        <w:rPr>
          <w:sz w:val="18"/>
        </w:rPr>
        <w:tab/>
      </w:r>
      <w:r w:rsidRPr="00292F11">
        <w:rPr>
          <w:sz w:val="18"/>
        </w:rPr>
        <w:tab/>
        <w:t>100</w:t>
      </w:r>
      <w:r w:rsidRPr="00292F11">
        <w:rPr>
          <w:sz w:val="18"/>
        </w:rPr>
        <w:tab/>
      </w:r>
      <w:r w:rsidRPr="00292F11">
        <w:rPr>
          <w:sz w:val="18"/>
        </w:rPr>
        <w:tab/>
      </w:r>
      <w:r w:rsidRPr="00292F11">
        <w:rPr>
          <w:sz w:val="18"/>
        </w:rPr>
        <w:tab/>
        <w:t>0,5</w:t>
      </w:r>
      <w:r w:rsidRPr="00292F11">
        <w:rPr>
          <w:sz w:val="18"/>
        </w:rPr>
        <w:tab/>
      </w:r>
      <w:r w:rsidRPr="00292F11">
        <w:rPr>
          <w:sz w:val="18"/>
        </w:rPr>
        <w:tab/>
      </w:r>
      <w:r w:rsidRPr="00292F11">
        <w:rPr>
          <w:sz w:val="18"/>
        </w:rPr>
        <w:tab/>
        <w:t>2 x 4</w:t>
      </w:r>
    </w:p>
    <w:p w14:paraId="16693B53" w14:textId="77777777" w:rsidR="00575D47" w:rsidRPr="00292F11" w:rsidRDefault="00575D47" w:rsidP="00903B43">
      <w:pPr>
        <w:jc w:val="both"/>
        <w:rPr>
          <w:sz w:val="18"/>
          <w:szCs w:val="18"/>
        </w:rPr>
      </w:pPr>
      <w:r w:rsidRPr="00292F11">
        <w:rPr>
          <w:sz w:val="18"/>
          <w:szCs w:val="18"/>
        </w:rPr>
        <w:t>V. Gazzaniga</w:t>
      </w:r>
    </w:p>
    <w:p w14:paraId="5E158A03" w14:textId="77777777" w:rsidR="007F7AE7" w:rsidRPr="00292F11" w:rsidRDefault="007F7AE7" w:rsidP="007F7AE7">
      <w:pPr>
        <w:jc w:val="both"/>
        <w:rPr>
          <w:sz w:val="18"/>
        </w:rPr>
      </w:pPr>
      <w:r w:rsidRPr="00292F11">
        <w:rPr>
          <w:sz w:val="18"/>
          <w:szCs w:val="18"/>
        </w:rPr>
        <w:t>A. Vestri</w:t>
      </w:r>
      <w:r w:rsidRPr="00292F11">
        <w:rPr>
          <w:sz w:val="18"/>
          <w:szCs w:val="18"/>
        </w:rPr>
        <w:tab/>
      </w:r>
      <w:r w:rsidRPr="00292F11">
        <w:rPr>
          <w:sz w:val="18"/>
          <w:szCs w:val="18"/>
        </w:rPr>
        <w:tab/>
      </w:r>
      <w:r w:rsidRPr="00292F11">
        <w:rPr>
          <w:sz w:val="18"/>
        </w:rPr>
        <w:t>Internato elettivo</w:t>
      </w:r>
      <w:r w:rsidRPr="00292F11">
        <w:rPr>
          <w:sz w:val="18"/>
        </w:rPr>
        <w:tab/>
        <w:t>Un approccio epidemiologico </w:t>
      </w:r>
      <w:r w:rsidRPr="00292F11">
        <w:rPr>
          <w:sz w:val="18"/>
        </w:rPr>
        <w:tab/>
      </w:r>
      <w:r w:rsidRPr="00292F11">
        <w:rPr>
          <w:sz w:val="18"/>
        </w:rPr>
        <w:tab/>
      </w:r>
      <w:r w:rsidRPr="00292F11">
        <w:rPr>
          <w:sz w:val="18"/>
        </w:rPr>
        <w:tab/>
        <w:t xml:space="preserve">    1</w:t>
      </w:r>
      <w:r w:rsidRPr="00292F11">
        <w:rPr>
          <w:sz w:val="18"/>
        </w:rPr>
        <w:tab/>
      </w:r>
      <w:r w:rsidRPr="00292F11">
        <w:rPr>
          <w:sz w:val="18"/>
        </w:rPr>
        <w:tab/>
      </w:r>
      <w:r w:rsidRPr="00292F11">
        <w:rPr>
          <w:sz w:val="18"/>
        </w:rPr>
        <w:tab/>
        <w:t>1</w:t>
      </w:r>
      <w:r w:rsidRPr="00292F11">
        <w:rPr>
          <w:sz w:val="18"/>
        </w:rPr>
        <w:tab/>
      </w:r>
      <w:r w:rsidRPr="00292F11">
        <w:rPr>
          <w:sz w:val="18"/>
        </w:rPr>
        <w:tab/>
      </w:r>
      <w:r w:rsidRPr="00292F11">
        <w:rPr>
          <w:sz w:val="18"/>
        </w:rPr>
        <w:tab/>
        <w:t>1 mese</w:t>
      </w:r>
    </w:p>
    <w:p w14:paraId="7B5C6B08" w14:textId="77777777" w:rsidR="007F7AE7" w:rsidRPr="00292F11" w:rsidRDefault="007F7AE7" w:rsidP="007F7AE7">
      <w:pPr>
        <w:ind w:left="2270" w:firstLine="454"/>
        <w:jc w:val="both"/>
        <w:rPr>
          <w:sz w:val="18"/>
        </w:rPr>
      </w:pPr>
      <w:r w:rsidRPr="00292F11">
        <w:rPr>
          <w:sz w:val="18"/>
        </w:rPr>
        <w:t xml:space="preserve">  alla sindrome da immunodeficienza acquisita</w:t>
      </w:r>
    </w:p>
    <w:p w14:paraId="2382F8DC" w14:textId="77777777" w:rsidR="00575D47" w:rsidRPr="00292F11" w:rsidRDefault="007F7AE7" w:rsidP="007F7AE7">
      <w:pPr>
        <w:jc w:val="both"/>
        <w:rPr>
          <w:sz w:val="16"/>
        </w:rPr>
      </w:pPr>
      <w:r w:rsidRPr="00292F11">
        <w:rPr>
          <w:sz w:val="18"/>
        </w:rPr>
        <w:tab/>
      </w:r>
      <w:r w:rsidRPr="00292F11">
        <w:rPr>
          <w:sz w:val="18"/>
        </w:rPr>
        <w:tab/>
      </w:r>
      <w:r w:rsidRPr="00292F11">
        <w:rPr>
          <w:sz w:val="18"/>
        </w:rPr>
        <w:tab/>
      </w:r>
      <w:r w:rsidR="009C79ED">
        <w:rPr>
          <w:noProof/>
          <w:sz w:val="16"/>
        </w:rPr>
        <w:pict w14:anchorId="3E332AF7">
          <v:line id="_x0000_s2450" style="position:absolute;left:0;text-align:left;z-index:51;mso-position-horizontal-relative:text;mso-position-vertical-relative:text" from=".9pt,1.2pt" to="482.8pt,1.2pt">
            <w10:wrap type="topAndBottom"/>
          </v:line>
        </w:pict>
      </w:r>
    </w:p>
    <w:p w14:paraId="7291D993" w14:textId="77777777" w:rsidR="00575D47" w:rsidRPr="00292F11" w:rsidRDefault="00575D47" w:rsidP="00903B43">
      <w:pPr>
        <w:jc w:val="both"/>
        <w:rPr>
          <w:b/>
          <w:sz w:val="28"/>
        </w:rPr>
      </w:pPr>
      <w:r w:rsidRPr="00292F11">
        <w:rPr>
          <w:b/>
          <w:sz w:val="28"/>
        </w:rPr>
        <w:t>II ANNO</w:t>
      </w:r>
      <w:r w:rsidRPr="00292F11">
        <w:rPr>
          <w:b/>
          <w:sz w:val="28"/>
        </w:rPr>
        <w:tab/>
        <w:t>-</w:t>
      </w:r>
      <w:r w:rsidRPr="00292F11">
        <w:rPr>
          <w:b/>
          <w:sz w:val="28"/>
        </w:rPr>
        <w:tab/>
        <w:t>II SEMESTRE</w:t>
      </w:r>
    </w:p>
    <w:p w14:paraId="6054CB72" w14:textId="77777777" w:rsidR="00575D47" w:rsidRPr="00292F11" w:rsidRDefault="00575D47" w:rsidP="00903B43">
      <w:pPr>
        <w:jc w:val="both"/>
        <w:rPr>
          <w:sz w:val="16"/>
        </w:rPr>
      </w:pPr>
    </w:p>
    <w:p w14:paraId="300DB5BF" w14:textId="77777777" w:rsidR="002E3E78" w:rsidRPr="00292F11" w:rsidRDefault="002E3E78" w:rsidP="00903B43">
      <w:pPr>
        <w:jc w:val="both"/>
        <w:rPr>
          <w:b/>
        </w:rPr>
      </w:pPr>
      <w:r w:rsidRPr="00292F11">
        <w:rPr>
          <w:b/>
        </w:rPr>
        <w:t>METODOLOGIA MEDICO SCIENTIFICA CLINICA</w:t>
      </w:r>
      <w:r w:rsidR="008873D0" w:rsidRPr="00292F11">
        <w:rPr>
          <w:b/>
        </w:rPr>
        <w:t xml:space="preserve"> </w:t>
      </w:r>
      <w:r w:rsidR="008873D0" w:rsidRPr="00292F11">
        <w:t>(IV)</w:t>
      </w:r>
    </w:p>
    <w:p w14:paraId="1902385B" w14:textId="77777777" w:rsidR="002E3E78" w:rsidRPr="00292F11" w:rsidRDefault="009C79ED" w:rsidP="00903B43">
      <w:pPr>
        <w:jc w:val="both"/>
        <w:rPr>
          <w:sz w:val="10"/>
          <w:szCs w:val="10"/>
        </w:rPr>
      </w:pPr>
      <w:r>
        <w:rPr>
          <w:noProof/>
          <w:sz w:val="10"/>
          <w:szCs w:val="10"/>
        </w:rPr>
        <w:pict w14:anchorId="4C04090D">
          <v:line id="_x0000_s3044" style="position:absolute;left:0;text-align:left;z-index:183" from=".9pt,1.15pt" to="482.8pt,1.15pt">
            <w10:wrap type="topAndBottom"/>
          </v:line>
        </w:pict>
      </w:r>
    </w:p>
    <w:p w14:paraId="0538B7FB" w14:textId="77777777" w:rsidR="002E3E78" w:rsidRPr="00292F11" w:rsidRDefault="002E3E78" w:rsidP="00903B43">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6BF6BF25" w14:textId="77777777" w:rsidR="002E3E78" w:rsidRPr="00292F11" w:rsidRDefault="002E3E78" w:rsidP="00903B43">
      <w:pPr>
        <w:jc w:val="both"/>
        <w:rPr>
          <w:sz w:val="10"/>
          <w:szCs w:val="10"/>
        </w:rPr>
      </w:pPr>
    </w:p>
    <w:p w14:paraId="740FD9A9" w14:textId="77777777" w:rsidR="00807308" w:rsidRPr="00292F11" w:rsidRDefault="002E3E78" w:rsidP="00903B43">
      <w:pPr>
        <w:jc w:val="both"/>
        <w:rPr>
          <w:sz w:val="18"/>
        </w:rPr>
      </w:pPr>
      <w:r w:rsidRPr="00292F11">
        <w:rPr>
          <w:sz w:val="18"/>
        </w:rPr>
        <w:t>V. Paravati</w:t>
      </w:r>
      <w:r w:rsidRPr="00292F11">
        <w:rPr>
          <w:sz w:val="18"/>
        </w:rPr>
        <w:tab/>
      </w:r>
      <w:r w:rsidRPr="00292F11">
        <w:rPr>
          <w:sz w:val="18"/>
        </w:rPr>
        <w:tab/>
        <w:t>Internato elettivo</w:t>
      </w:r>
      <w:r w:rsidRPr="00292F11">
        <w:rPr>
          <w:sz w:val="18"/>
        </w:rPr>
        <w:tab/>
        <w:t>Reparto Cardiologia e Angiologia</w:t>
      </w:r>
      <w:r w:rsidRPr="00292F11">
        <w:rPr>
          <w:sz w:val="18"/>
        </w:rPr>
        <w:tab/>
      </w:r>
      <w:r w:rsidRPr="00292F11">
        <w:rPr>
          <w:sz w:val="18"/>
        </w:rPr>
        <w:tab/>
        <w:t xml:space="preserve">  10</w:t>
      </w:r>
      <w:r w:rsidRPr="00292F11">
        <w:rPr>
          <w:sz w:val="18"/>
        </w:rPr>
        <w:tab/>
      </w:r>
      <w:r w:rsidRPr="00292F11">
        <w:rPr>
          <w:sz w:val="18"/>
        </w:rPr>
        <w:tab/>
      </w:r>
      <w:r w:rsidRPr="00292F11">
        <w:rPr>
          <w:sz w:val="18"/>
        </w:rPr>
        <w:tab/>
        <w:t>1</w:t>
      </w:r>
      <w:r w:rsidRPr="00292F11">
        <w:rPr>
          <w:sz w:val="18"/>
        </w:rPr>
        <w:tab/>
      </w:r>
      <w:r w:rsidRPr="00292F11">
        <w:rPr>
          <w:sz w:val="18"/>
        </w:rPr>
        <w:tab/>
      </w:r>
      <w:r w:rsidRPr="00292F11">
        <w:rPr>
          <w:sz w:val="18"/>
        </w:rPr>
        <w:tab/>
        <w:t>1 mese</w:t>
      </w:r>
    </w:p>
    <w:p w14:paraId="1F1E25E7" w14:textId="77777777" w:rsidR="00807308" w:rsidRPr="00292F11" w:rsidRDefault="00807308" w:rsidP="00903B43">
      <w:pPr>
        <w:jc w:val="both"/>
        <w:rPr>
          <w:sz w:val="18"/>
        </w:rPr>
      </w:pPr>
      <w:r w:rsidRPr="00292F11">
        <w:rPr>
          <w:sz w:val="18"/>
        </w:rPr>
        <w:t>F. Pelliccia</w:t>
      </w:r>
      <w:r w:rsidRPr="00292F11">
        <w:rPr>
          <w:sz w:val="18"/>
        </w:rPr>
        <w:tab/>
      </w:r>
      <w:r w:rsidRPr="00292F11">
        <w:rPr>
          <w:sz w:val="18"/>
        </w:rPr>
        <w:tab/>
        <w:t>Seminario</w:t>
      </w:r>
      <w:r w:rsidRPr="00292F11">
        <w:rPr>
          <w:sz w:val="18"/>
        </w:rPr>
        <w:tab/>
      </w:r>
      <w:r w:rsidRPr="00292F11">
        <w:rPr>
          <w:sz w:val="18"/>
        </w:rPr>
        <w:tab/>
        <w:t xml:space="preserve">Diagnostica Cardiologica non invasiva </w:t>
      </w:r>
      <w:r w:rsidRPr="00292F11">
        <w:rPr>
          <w:sz w:val="18"/>
        </w:rPr>
        <w:tab/>
        <w:t>Tutti</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62A0CBFC" w14:textId="77777777" w:rsidR="002E3E78" w:rsidRPr="00292F11" w:rsidRDefault="009C79ED" w:rsidP="00903B43">
      <w:pPr>
        <w:jc w:val="both"/>
        <w:rPr>
          <w:sz w:val="18"/>
        </w:rPr>
      </w:pPr>
      <w:r>
        <w:rPr>
          <w:noProof/>
          <w:sz w:val="18"/>
          <w:lang w:eastAsia="it-IT"/>
        </w:rPr>
        <w:pict w14:anchorId="51DC159B">
          <v:line id="_x0000_s3045" style="position:absolute;left:0;text-align:left;z-index:184" from="1.35pt,9.75pt" to="483.25pt,9.75pt">
            <w10:wrap type="topAndBottom"/>
          </v:line>
        </w:pict>
      </w:r>
      <w:r w:rsidR="00807308" w:rsidRPr="00292F11">
        <w:rPr>
          <w:sz w:val="18"/>
        </w:rPr>
        <w:t xml:space="preserve"> </w:t>
      </w:r>
      <w:r w:rsidR="00807308" w:rsidRPr="00292F11">
        <w:rPr>
          <w:sz w:val="18"/>
        </w:rPr>
        <w:tab/>
      </w:r>
      <w:r w:rsidR="00807308" w:rsidRPr="00292F11">
        <w:rPr>
          <w:sz w:val="18"/>
        </w:rPr>
        <w:tab/>
      </w:r>
      <w:r w:rsidR="00807308" w:rsidRPr="00292F11">
        <w:rPr>
          <w:sz w:val="18"/>
        </w:rPr>
        <w:tab/>
      </w:r>
      <w:r w:rsidR="00807308" w:rsidRPr="00292F11">
        <w:rPr>
          <w:sz w:val="18"/>
        </w:rPr>
        <w:tab/>
      </w:r>
      <w:r w:rsidR="00807308" w:rsidRPr="00292F11">
        <w:rPr>
          <w:sz w:val="18"/>
        </w:rPr>
        <w:tab/>
      </w:r>
      <w:r w:rsidR="00807308" w:rsidRPr="00292F11">
        <w:rPr>
          <w:sz w:val="18"/>
        </w:rPr>
        <w:tab/>
        <w:t xml:space="preserve">  (Ecg ed Ecocardiografia)</w:t>
      </w:r>
    </w:p>
    <w:p w14:paraId="4DBE5DCF" w14:textId="77777777" w:rsidR="002E3E78" w:rsidRPr="00292F11" w:rsidRDefault="002E3E78" w:rsidP="00903B43">
      <w:pPr>
        <w:jc w:val="both"/>
        <w:rPr>
          <w:sz w:val="16"/>
        </w:rPr>
      </w:pPr>
    </w:p>
    <w:p w14:paraId="1B21B12F" w14:textId="77777777" w:rsidR="00575D47" w:rsidRPr="00292F11" w:rsidRDefault="00575D47" w:rsidP="00903B43">
      <w:pPr>
        <w:jc w:val="both"/>
        <w:rPr>
          <w:b/>
        </w:rPr>
      </w:pPr>
      <w:r w:rsidRPr="00292F11">
        <w:rPr>
          <w:b/>
        </w:rPr>
        <w:t xml:space="preserve">ANATOMIA UMANA </w:t>
      </w:r>
      <w:r w:rsidRPr="00292F11">
        <w:t>(III)</w:t>
      </w:r>
      <w:r w:rsidR="00EF1505" w:rsidRPr="00292F11">
        <w:t xml:space="preserve"> </w:t>
      </w:r>
      <w:r w:rsidR="00EF1505" w:rsidRPr="00292F11">
        <w:rPr>
          <w:sz w:val="14"/>
          <w:szCs w:val="14"/>
        </w:rPr>
        <w:t>(gli orari delle ADE saranno definiti con gli studenti in base alla effettiva partecipazione ed alla disponibilità delle aule)</w:t>
      </w:r>
    </w:p>
    <w:p w14:paraId="76970986" w14:textId="77777777" w:rsidR="00575D47" w:rsidRPr="00292F11" w:rsidRDefault="009C79ED" w:rsidP="00903B43">
      <w:pPr>
        <w:jc w:val="both"/>
        <w:rPr>
          <w:sz w:val="10"/>
          <w:szCs w:val="10"/>
        </w:rPr>
      </w:pPr>
      <w:r>
        <w:rPr>
          <w:noProof/>
          <w:sz w:val="10"/>
          <w:szCs w:val="10"/>
        </w:rPr>
        <w:pict w14:anchorId="0335CC01">
          <v:line id="_x0000_s2415" style="position:absolute;left:0;text-align:left;z-index:32" from=".9pt,1.15pt" to="482.8pt,1.15pt">
            <w10:wrap type="topAndBottom"/>
          </v:line>
        </w:pict>
      </w:r>
    </w:p>
    <w:p w14:paraId="1B555564" w14:textId="77777777" w:rsidR="00575D47" w:rsidRPr="00292F11" w:rsidRDefault="00575D47" w:rsidP="00903B43">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33B98C9C" w14:textId="77777777" w:rsidR="00575D47" w:rsidRPr="00292F11" w:rsidRDefault="00575D47" w:rsidP="00903B43">
      <w:pPr>
        <w:jc w:val="both"/>
        <w:rPr>
          <w:sz w:val="10"/>
          <w:szCs w:val="10"/>
        </w:rPr>
      </w:pPr>
    </w:p>
    <w:p w14:paraId="705407BF" w14:textId="77777777" w:rsidR="00EF1505" w:rsidRPr="00292F11" w:rsidRDefault="00575D47" w:rsidP="00903B43">
      <w:pPr>
        <w:jc w:val="both"/>
        <w:rPr>
          <w:sz w:val="18"/>
        </w:rPr>
      </w:pPr>
      <w:r w:rsidRPr="00292F11">
        <w:rPr>
          <w:sz w:val="18"/>
        </w:rPr>
        <w:t>E. Gaudio</w:t>
      </w:r>
      <w:r w:rsidRPr="00292F11">
        <w:rPr>
          <w:sz w:val="18"/>
        </w:rPr>
        <w:tab/>
      </w:r>
      <w:r w:rsidRPr="00292F11">
        <w:rPr>
          <w:sz w:val="18"/>
        </w:rPr>
        <w:tab/>
        <w:t>Seminario</w:t>
      </w:r>
      <w:r w:rsidRPr="00292F11">
        <w:rPr>
          <w:sz w:val="18"/>
        </w:rPr>
        <w:tab/>
      </w:r>
      <w:r w:rsidRPr="00292F11">
        <w:rPr>
          <w:sz w:val="18"/>
        </w:rPr>
        <w:tab/>
      </w:r>
      <w:r w:rsidRPr="00292F11">
        <w:rPr>
          <w:spacing w:val="-4"/>
          <w:sz w:val="18"/>
        </w:rPr>
        <w:t>Anatomia del vivente</w:t>
      </w:r>
      <w:r w:rsidR="00EF1505" w:rsidRPr="00292F11">
        <w:rPr>
          <w:spacing w:val="-4"/>
          <w:sz w:val="18"/>
        </w:rPr>
        <w:t>:</w:t>
      </w:r>
      <w:r w:rsidR="003C5F22" w:rsidRPr="00292F11">
        <w:rPr>
          <w:spacing w:val="-4"/>
          <w:sz w:val="18"/>
        </w:rPr>
        <w:t xml:space="preserve"> cavità cranica</w:t>
      </w:r>
      <w:r w:rsidRPr="00292F11">
        <w:rPr>
          <w:sz w:val="18"/>
        </w:rPr>
        <w:tab/>
      </w:r>
      <w:r w:rsidRPr="00292F11">
        <w:rPr>
          <w:sz w:val="18"/>
        </w:rPr>
        <w:tab/>
      </w:r>
      <w:r w:rsidR="00EF1505" w:rsidRPr="00292F11">
        <w:rPr>
          <w:sz w:val="18"/>
        </w:rPr>
        <w:t>150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62BA2ABD" w14:textId="77777777" w:rsidR="003C5F22" w:rsidRPr="00292F11" w:rsidRDefault="003C5F22" w:rsidP="00903B43">
      <w:pPr>
        <w:jc w:val="both"/>
        <w:rPr>
          <w:sz w:val="18"/>
        </w:rPr>
      </w:pPr>
      <w:r w:rsidRPr="00292F11">
        <w:rPr>
          <w:sz w:val="18"/>
        </w:rPr>
        <w:tab/>
      </w:r>
      <w:r w:rsidRPr="00292F11">
        <w:rPr>
          <w:sz w:val="18"/>
        </w:rPr>
        <w:tab/>
      </w:r>
      <w:r w:rsidRPr="00292F11">
        <w:rPr>
          <w:sz w:val="18"/>
        </w:rPr>
        <w:tab/>
        <w:t>Seminario</w:t>
      </w:r>
      <w:r w:rsidRPr="00292F11">
        <w:rPr>
          <w:sz w:val="18"/>
        </w:rPr>
        <w:tab/>
      </w:r>
      <w:r w:rsidRPr="00292F11">
        <w:rPr>
          <w:sz w:val="18"/>
        </w:rPr>
        <w:tab/>
      </w:r>
      <w:r w:rsidRPr="00292F11">
        <w:rPr>
          <w:spacing w:val="-4"/>
          <w:sz w:val="18"/>
        </w:rPr>
        <w:t>Anatomia del vivente:regione retroperitoneale</w:t>
      </w:r>
      <w:r w:rsidRPr="00292F11">
        <w:rPr>
          <w:sz w:val="18"/>
        </w:rPr>
        <w:tab/>
        <w:t>150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1B067459" w14:textId="77777777" w:rsidR="00575D47" w:rsidRPr="00292F11" w:rsidRDefault="00575D47" w:rsidP="00903B43">
      <w:pPr>
        <w:jc w:val="both"/>
        <w:rPr>
          <w:sz w:val="18"/>
        </w:rPr>
      </w:pPr>
      <w:r w:rsidRPr="00292F11">
        <w:rPr>
          <w:sz w:val="18"/>
        </w:rPr>
        <w:t>E. Gaudio</w:t>
      </w:r>
      <w:r w:rsidRPr="00292F11">
        <w:rPr>
          <w:sz w:val="18"/>
        </w:rPr>
        <w:tab/>
      </w:r>
      <w:r w:rsidRPr="00292F11">
        <w:rPr>
          <w:sz w:val="18"/>
        </w:rPr>
        <w:tab/>
        <w:t>Internato</w:t>
      </w:r>
      <w:r w:rsidR="00F42AB9" w:rsidRPr="00292F11">
        <w:rPr>
          <w:sz w:val="18"/>
        </w:rPr>
        <w:t xml:space="preserve"> elettivo</w:t>
      </w:r>
      <w:r w:rsidRPr="00292F11">
        <w:rPr>
          <w:sz w:val="18"/>
        </w:rPr>
        <w:tab/>
        <w:t>Approfondimento metodiche</w:t>
      </w:r>
      <w:r w:rsidRPr="00292F11">
        <w:rPr>
          <w:sz w:val="18"/>
        </w:rPr>
        <w:tab/>
      </w:r>
      <w:r w:rsidRPr="00292F11">
        <w:rPr>
          <w:sz w:val="18"/>
        </w:rPr>
        <w:tab/>
      </w:r>
      <w:r w:rsidRPr="00292F11">
        <w:rPr>
          <w:sz w:val="18"/>
        </w:rPr>
        <w:tab/>
        <w:t xml:space="preserve">  </w:t>
      </w:r>
      <w:r w:rsidR="00551B14" w:rsidRPr="00292F11">
        <w:rPr>
          <w:sz w:val="18"/>
        </w:rPr>
        <w:t xml:space="preserve">  5</w:t>
      </w:r>
      <w:r w:rsidRPr="00292F11">
        <w:rPr>
          <w:sz w:val="18"/>
        </w:rPr>
        <w:tab/>
      </w:r>
      <w:r w:rsidRPr="00292F11">
        <w:rPr>
          <w:sz w:val="18"/>
        </w:rPr>
        <w:tab/>
      </w:r>
      <w:r w:rsidRPr="00292F11">
        <w:rPr>
          <w:sz w:val="18"/>
        </w:rPr>
        <w:tab/>
      </w:r>
      <w:r w:rsidR="00CD3243" w:rsidRPr="00292F11">
        <w:rPr>
          <w:sz w:val="18"/>
        </w:rPr>
        <w:t>1</w:t>
      </w:r>
      <w:r w:rsidRPr="00292F11">
        <w:rPr>
          <w:sz w:val="18"/>
        </w:rPr>
        <w:tab/>
      </w:r>
      <w:r w:rsidRPr="00292F11">
        <w:rPr>
          <w:sz w:val="18"/>
        </w:rPr>
        <w:tab/>
      </w:r>
      <w:r w:rsidRPr="00292F11">
        <w:rPr>
          <w:sz w:val="18"/>
        </w:rPr>
        <w:tab/>
      </w:r>
      <w:r w:rsidR="00F42AB9" w:rsidRPr="00292F11">
        <w:rPr>
          <w:sz w:val="18"/>
        </w:rPr>
        <w:t>1 mese</w:t>
      </w:r>
    </w:p>
    <w:p w14:paraId="61AA2C15" w14:textId="77777777" w:rsidR="00575D47" w:rsidRPr="00292F11" w:rsidRDefault="00EF1505" w:rsidP="00903B43">
      <w:pPr>
        <w:jc w:val="both"/>
        <w:rPr>
          <w:sz w:val="18"/>
        </w:rPr>
      </w:pPr>
      <w:r w:rsidRPr="00292F11">
        <w:rPr>
          <w:sz w:val="18"/>
        </w:rPr>
        <w:tab/>
      </w:r>
      <w:r w:rsidR="00575D47" w:rsidRPr="00292F11">
        <w:rPr>
          <w:sz w:val="18"/>
        </w:rPr>
        <w:tab/>
      </w:r>
      <w:r w:rsidR="00575D47" w:rsidRPr="00292F11">
        <w:rPr>
          <w:sz w:val="18"/>
        </w:rPr>
        <w:tab/>
      </w:r>
      <w:r w:rsidR="00575D47" w:rsidRPr="00292F11">
        <w:rPr>
          <w:sz w:val="18"/>
        </w:rPr>
        <w:tab/>
      </w:r>
      <w:r w:rsidR="00575D47" w:rsidRPr="00292F11">
        <w:rPr>
          <w:sz w:val="18"/>
        </w:rPr>
        <w:tab/>
      </w:r>
      <w:r w:rsidR="00575D47" w:rsidRPr="00292F11">
        <w:rPr>
          <w:sz w:val="18"/>
        </w:rPr>
        <w:tab/>
        <w:t xml:space="preserve">  e obiettivi di ricerca morfologica</w:t>
      </w:r>
    </w:p>
    <w:p w14:paraId="586A12D8" w14:textId="77777777" w:rsidR="00EF1505" w:rsidRPr="00292F11" w:rsidRDefault="00551B14" w:rsidP="00903B43">
      <w:pPr>
        <w:jc w:val="both"/>
        <w:rPr>
          <w:sz w:val="18"/>
        </w:rPr>
      </w:pPr>
      <w:r w:rsidRPr="00292F11">
        <w:rPr>
          <w:sz w:val="18"/>
        </w:rPr>
        <w:t xml:space="preserve">A. </w:t>
      </w:r>
      <w:r w:rsidR="00170C99" w:rsidRPr="00292F11">
        <w:rPr>
          <w:sz w:val="18"/>
        </w:rPr>
        <w:t>Franchitto</w:t>
      </w:r>
      <w:r w:rsidR="00EF1505" w:rsidRPr="00292F11">
        <w:rPr>
          <w:sz w:val="18"/>
        </w:rPr>
        <w:tab/>
        <w:t>Seminar</w:t>
      </w:r>
      <w:r w:rsidR="00574B7E" w:rsidRPr="00292F11">
        <w:rPr>
          <w:sz w:val="18"/>
        </w:rPr>
        <w:t>io</w:t>
      </w:r>
      <w:r w:rsidR="00574B7E" w:rsidRPr="00292F11">
        <w:rPr>
          <w:sz w:val="18"/>
        </w:rPr>
        <w:tab/>
      </w:r>
      <w:r w:rsidR="00574B7E" w:rsidRPr="00292F11">
        <w:rPr>
          <w:sz w:val="18"/>
        </w:rPr>
        <w:tab/>
        <w:t>Anatomia dissettoria</w:t>
      </w:r>
      <w:r w:rsidR="00574B7E" w:rsidRPr="00292F11">
        <w:rPr>
          <w:sz w:val="18"/>
        </w:rPr>
        <w:tab/>
      </w:r>
      <w:r w:rsidR="00574B7E" w:rsidRPr="00292F11">
        <w:rPr>
          <w:sz w:val="18"/>
        </w:rPr>
        <w:tab/>
      </w:r>
      <w:r w:rsidR="00574B7E" w:rsidRPr="00292F11">
        <w:rPr>
          <w:sz w:val="18"/>
        </w:rPr>
        <w:tab/>
        <w:t xml:space="preserve">   </w:t>
      </w:r>
      <w:r w:rsidR="00EF1505" w:rsidRPr="00292F11">
        <w:rPr>
          <w:sz w:val="18"/>
        </w:rPr>
        <w:t>gruppi di 10</w:t>
      </w:r>
      <w:r w:rsidR="00EF1505" w:rsidRPr="00292F11">
        <w:rPr>
          <w:sz w:val="18"/>
        </w:rPr>
        <w:tab/>
      </w:r>
      <w:r w:rsidR="00EF1505" w:rsidRPr="00292F11">
        <w:rPr>
          <w:sz w:val="18"/>
        </w:rPr>
        <w:tab/>
        <w:t>0,2</w:t>
      </w:r>
      <w:r w:rsidR="00EF1505" w:rsidRPr="00292F11">
        <w:rPr>
          <w:sz w:val="18"/>
        </w:rPr>
        <w:tab/>
      </w:r>
      <w:r w:rsidR="00EF1505" w:rsidRPr="00292F11">
        <w:rPr>
          <w:sz w:val="18"/>
        </w:rPr>
        <w:tab/>
      </w:r>
      <w:r w:rsidR="00EF1505" w:rsidRPr="00292F11">
        <w:rPr>
          <w:sz w:val="18"/>
        </w:rPr>
        <w:tab/>
        <w:t>2</w:t>
      </w:r>
    </w:p>
    <w:p w14:paraId="7861D3EA" w14:textId="77777777" w:rsidR="00575D47" w:rsidRPr="00292F11" w:rsidRDefault="00EF1505" w:rsidP="00903B43">
      <w:pPr>
        <w:jc w:val="both"/>
        <w:rPr>
          <w:i/>
          <w:sz w:val="18"/>
          <w:szCs w:val="18"/>
        </w:rPr>
      </w:pPr>
      <w:r w:rsidRPr="00292F11">
        <w:rPr>
          <w:sz w:val="18"/>
        </w:rPr>
        <w:t xml:space="preserve">A. </w:t>
      </w:r>
      <w:r w:rsidR="00170C99" w:rsidRPr="00292F11">
        <w:rPr>
          <w:sz w:val="18"/>
        </w:rPr>
        <w:t>Renzi</w:t>
      </w:r>
      <w:r w:rsidR="009C79ED">
        <w:rPr>
          <w:noProof/>
          <w:sz w:val="18"/>
          <w:lang w:eastAsia="it-IT"/>
        </w:rPr>
        <w:pict w14:anchorId="41DFFD08">
          <v:line id="_x0000_s2497" style="position:absolute;left:0;text-align:left;z-index:77;mso-position-horizontal-relative:text;mso-position-vertical-relative:text" from="1.35pt,12.4pt" to="483.25pt,12.4pt">
            <w10:wrap type="topAndBottom"/>
          </v:line>
        </w:pict>
      </w:r>
    </w:p>
    <w:p w14:paraId="5C0BA3FA" w14:textId="77777777" w:rsidR="00575D47" w:rsidRPr="00292F11" w:rsidRDefault="00583D28" w:rsidP="00903B43">
      <w:pPr>
        <w:jc w:val="both"/>
        <w:rPr>
          <w:sz w:val="18"/>
          <w:szCs w:val="18"/>
        </w:rPr>
      </w:pPr>
      <w:r w:rsidRPr="00292F11">
        <w:rPr>
          <w:i/>
          <w:sz w:val="18"/>
          <w:szCs w:val="18"/>
        </w:rPr>
        <w:br w:type="page"/>
      </w:r>
      <w:r w:rsidR="00575D47" w:rsidRPr="00292F11">
        <w:rPr>
          <w:i/>
          <w:sz w:val="18"/>
          <w:szCs w:val="18"/>
        </w:rPr>
        <w:lastRenderedPageBreak/>
        <w:t>Didattica: Ordinamento ed Organizzazione dei Corsi</w:t>
      </w:r>
      <w:r w:rsidR="00575D47" w:rsidRPr="00292F11">
        <w:rPr>
          <w:sz w:val="18"/>
          <w:szCs w:val="18"/>
        </w:rPr>
        <w:tab/>
      </w:r>
      <w:r w:rsidR="00575D47" w:rsidRPr="00292F11">
        <w:rPr>
          <w:sz w:val="18"/>
          <w:szCs w:val="18"/>
        </w:rPr>
        <w:tab/>
      </w:r>
      <w:r w:rsidR="00575D47" w:rsidRPr="00292F11">
        <w:rPr>
          <w:sz w:val="18"/>
          <w:szCs w:val="18"/>
        </w:rPr>
        <w:tab/>
      </w:r>
      <w:r w:rsidR="00575D47" w:rsidRPr="00292F11">
        <w:rPr>
          <w:sz w:val="18"/>
          <w:szCs w:val="18"/>
        </w:rPr>
        <w:tab/>
      </w:r>
      <w:r w:rsidR="00575D47" w:rsidRPr="00292F11">
        <w:rPr>
          <w:sz w:val="18"/>
          <w:szCs w:val="18"/>
        </w:rPr>
        <w:tab/>
      </w:r>
      <w:r w:rsidR="00575D47" w:rsidRPr="00292F11">
        <w:rPr>
          <w:sz w:val="18"/>
          <w:szCs w:val="18"/>
        </w:rPr>
        <w:tab/>
      </w:r>
      <w:r w:rsidR="00575D47" w:rsidRPr="00292F11">
        <w:rPr>
          <w:sz w:val="18"/>
          <w:szCs w:val="18"/>
        </w:rPr>
        <w:tab/>
      </w:r>
      <w:r w:rsidR="00575D47" w:rsidRPr="00292F11">
        <w:rPr>
          <w:sz w:val="18"/>
          <w:szCs w:val="18"/>
        </w:rPr>
        <w:tab/>
      </w:r>
      <w:r w:rsidR="00575D47" w:rsidRPr="00292F11">
        <w:rPr>
          <w:sz w:val="18"/>
          <w:szCs w:val="18"/>
        </w:rPr>
        <w:tab/>
      </w:r>
      <w:r w:rsidR="00575D47" w:rsidRPr="00292F11">
        <w:rPr>
          <w:sz w:val="18"/>
          <w:szCs w:val="18"/>
        </w:rPr>
        <w:tab/>
      </w:r>
      <w:r w:rsidR="00575D47" w:rsidRPr="00292F11">
        <w:rPr>
          <w:sz w:val="18"/>
          <w:szCs w:val="18"/>
        </w:rPr>
        <w:tab/>
      </w:r>
      <w:r w:rsidR="00575D47" w:rsidRPr="00292F11">
        <w:rPr>
          <w:sz w:val="18"/>
          <w:szCs w:val="18"/>
        </w:rPr>
        <w:tab/>
        <w:t xml:space="preserve">       </w:t>
      </w:r>
      <w:r w:rsidR="0027455D" w:rsidRPr="00292F11">
        <w:rPr>
          <w:sz w:val="18"/>
          <w:szCs w:val="18"/>
        </w:rPr>
        <w:t>89</w:t>
      </w:r>
    </w:p>
    <w:p w14:paraId="459EA448" w14:textId="77777777" w:rsidR="00575D47" w:rsidRPr="00292F11" w:rsidRDefault="009C79ED" w:rsidP="00575D47">
      <w:pPr>
        <w:jc w:val="both"/>
        <w:rPr>
          <w:snapToGrid w:val="0"/>
          <w:sz w:val="18"/>
          <w:szCs w:val="18"/>
        </w:rPr>
      </w:pPr>
      <w:r>
        <w:rPr>
          <w:noProof/>
          <w:sz w:val="18"/>
          <w:szCs w:val="18"/>
          <w:lang w:eastAsia="it-IT"/>
        </w:rPr>
        <w:pict w14:anchorId="48FAFE5D">
          <v:line id="_x0000_s2501" style="position:absolute;left:0;text-align:left;z-index:80" from="1.35pt,-.05pt" to="478.35pt,-.05pt"/>
        </w:pict>
      </w:r>
    </w:p>
    <w:p w14:paraId="72113EA9" w14:textId="77777777" w:rsidR="00575D47" w:rsidRPr="00292F11" w:rsidRDefault="00575D47" w:rsidP="00575D47">
      <w:pPr>
        <w:jc w:val="both"/>
        <w:rPr>
          <w:sz w:val="18"/>
          <w:szCs w:val="18"/>
        </w:rPr>
      </w:pPr>
    </w:p>
    <w:p w14:paraId="1A9DD7CD" w14:textId="77777777" w:rsidR="00AA0D42" w:rsidRPr="00292F11" w:rsidRDefault="00AA0D42" w:rsidP="00AA0D42">
      <w:pPr>
        <w:jc w:val="both"/>
      </w:pPr>
      <w:r w:rsidRPr="00292F11">
        <w:rPr>
          <w:b/>
        </w:rPr>
        <w:t xml:space="preserve">FISIOLOGIA UMANA </w:t>
      </w:r>
      <w:r w:rsidRPr="00292F11">
        <w:t>(II)</w:t>
      </w:r>
    </w:p>
    <w:p w14:paraId="346C976F" w14:textId="77777777" w:rsidR="00AA0D42" w:rsidRPr="00292F11" w:rsidRDefault="009C79ED" w:rsidP="00AA0D42">
      <w:pPr>
        <w:jc w:val="both"/>
        <w:rPr>
          <w:sz w:val="10"/>
          <w:szCs w:val="10"/>
        </w:rPr>
      </w:pPr>
      <w:r>
        <w:rPr>
          <w:noProof/>
          <w:sz w:val="10"/>
          <w:szCs w:val="10"/>
        </w:rPr>
        <w:pict w14:anchorId="5FFD1A30">
          <v:line id="_x0000_s3068" style="position:absolute;left:0;text-align:left;z-index:201" from="1.35pt,.65pt" to="483.25pt,.65pt">
            <w10:wrap type="topAndBottom"/>
          </v:line>
        </w:pict>
      </w:r>
    </w:p>
    <w:p w14:paraId="44FA4D7F" w14:textId="77777777" w:rsidR="00AA0D42" w:rsidRPr="00292F11" w:rsidRDefault="00AA0D42" w:rsidP="00AA0D42">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517BE89D" w14:textId="77777777" w:rsidR="00AA0D42" w:rsidRPr="00292F11" w:rsidRDefault="00AA0D42" w:rsidP="00AA0D42">
      <w:pPr>
        <w:jc w:val="both"/>
        <w:rPr>
          <w:sz w:val="10"/>
          <w:szCs w:val="10"/>
        </w:rPr>
      </w:pPr>
    </w:p>
    <w:p w14:paraId="1997A2F5" w14:textId="77777777" w:rsidR="00AA0D42" w:rsidRPr="00292F11" w:rsidRDefault="009C79ED" w:rsidP="00AA0D42">
      <w:pPr>
        <w:jc w:val="both"/>
        <w:rPr>
          <w:sz w:val="18"/>
        </w:rPr>
      </w:pPr>
      <w:r>
        <w:rPr>
          <w:noProof/>
          <w:sz w:val="16"/>
          <w:szCs w:val="16"/>
        </w:rPr>
        <w:pict w14:anchorId="0BE28C91">
          <v:line id="_x0000_s3067" style="position:absolute;left:0;text-align:left;z-index:200" from=".9pt,10.8pt" to="482.8pt,10.8pt">
            <w10:wrap type="topAndBottom"/>
          </v:line>
        </w:pict>
      </w:r>
      <w:r w:rsidR="00BB3D07" w:rsidRPr="00292F11">
        <w:rPr>
          <w:sz w:val="18"/>
        </w:rPr>
        <w:t>S. Ferraina</w:t>
      </w:r>
      <w:r w:rsidR="00AA0D42" w:rsidRPr="00292F11">
        <w:rPr>
          <w:sz w:val="18"/>
        </w:rPr>
        <w:tab/>
      </w:r>
      <w:r w:rsidR="00AA0D42" w:rsidRPr="00292F11">
        <w:rPr>
          <w:sz w:val="18"/>
        </w:rPr>
        <w:tab/>
        <w:t>Seminario</w:t>
      </w:r>
      <w:r w:rsidR="00AA0D42" w:rsidRPr="00292F11">
        <w:rPr>
          <w:sz w:val="18"/>
        </w:rPr>
        <w:tab/>
      </w:r>
      <w:r w:rsidR="00AA0D42" w:rsidRPr="00292F11">
        <w:rPr>
          <w:sz w:val="18"/>
        </w:rPr>
        <w:tab/>
        <w:t>Disturbi alimentari</w:t>
      </w:r>
      <w:r w:rsidR="00AA0D42" w:rsidRPr="00292F11">
        <w:rPr>
          <w:sz w:val="18"/>
        </w:rPr>
        <w:tab/>
      </w:r>
      <w:r w:rsidR="00AA0D42" w:rsidRPr="00292F11">
        <w:rPr>
          <w:sz w:val="18"/>
        </w:rPr>
        <w:tab/>
      </w:r>
      <w:r w:rsidR="00AA0D42" w:rsidRPr="00292F11">
        <w:rPr>
          <w:sz w:val="18"/>
        </w:rPr>
        <w:tab/>
      </w:r>
      <w:r w:rsidR="00AA0D42" w:rsidRPr="00292F11">
        <w:rPr>
          <w:sz w:val="18"/>
        </w:rPr>
        <w:tab/>
        <w:t>tutti</w:t>
      </w:r>
      <w:r w:rsidR="00AA0D42" w:rsidRPr="00292F11">
        <w:rPr>
          <w:sz w:val="18"/>
        </w:rPr>
        <w:tab/>
      </w:r>
      <w:r w:rsidR="00AA0D42" w:rsidRPr="00292F11">
        <w:rPr>
          <w:sz w:val="18"/>
        </w:rPr>
        <w:tab/>
      </w:r>
      <w:r w:rsidR="00AA0D42" w:rsidRPr="00292F11">
        <w:rPr>
          <w:sz w:val="18"/>
        </w:rPr>
        <w:tab/>
        <w:t>0,2</w:t>
      </w:r>
      <w:r w:rsidR="00AA0D42" w:rsidRPr="00292F11">
        <w:rPr>
          <w:sz w:val="18"/>
        </w:rPr>
        <w:tab/>
      </w:r>
      <w:r w:rsidR="00AA0D42" w:rsidRPr="00292F11">
        <w:rPr>
          <w:sz w:val="18"/>
        </w:rPr>
        <w:tab/>
      </w:r>
      <w:r w:rsidR="00AA0D42" w:rsidRPr="00292F11">
        <w:rPr>
          <w:sz w:val="18"/>
        </w:rPr>
        <w:tab/>
        <w:t>2</w:t>
      </w:r>
    </w:p>
    <w:p w14:paraId="69535543" w14:textId="77777777" w:rsidR="00AA0D42" w:rsidRPr="00292F11" w:rsidRDefault="00AA0D42" w:rsidP="00575D47">
      <w:pPr>
        <w:jc w:val="both"/>
        <w:rPr>
          <w:sz w:val="16"/>
          <w:szCs w:val="16"/>
        </w:rPr>
      </w:pPr>
    </w:p>
    <w:p w14:paraId="3CFAD763" w14:textId="77777777" w:rsidR="00DB650D" w:rsidRPr="00292F11" w:rsidRDefault="009C79ED" w:rsidP="00DB650D">
      <w:pPr>
        <w:jc w:val="both"/>
        <w:rPr>
          <w:b/>
        </w:rPr>
      </w:pPr>
      <w:r>
        <w:rPr>
          <w:noProof/>
          <w:sz w:val="12"/>
          <w:szCs w:val="12"/>
        </w:rPr>
        <w:pict w14:anchorId="0D374416">
          <v:line id="_x0000_s2906" style="position:absolute;left:0;text-align:left;z-index:136" from=".9pt,11.05pt" to="482.8pt,11.05pt">
            <o:lock v:ext="edit" aspectratio="t"/>
          </v:line>
        </w:pict>
      </w:r>
      <w:r w:rsidR="00DB650D" w:rsidRPr="00292F11">
        <w:rPr>
          <w:b/>
        </w:rPr>
        <w:t>MICROBIOLOGIA</w:t>
      </w:r>
    </w:p>
    <w:p w14:paraId="7E25C7F4" w14:textId="77777777" w:rsidR="00DB650D" w:rsidRPr="00292F11" w:rsidRDefault="00DB650D" w:rsidP="00DB650D">
      <w:pPr>
        <w:jc w:val="both"/>
        <w:rPr>
          <w:sz w:val="10"/>
          <w:szCs w:val="10"/>
        </w:rPr>
      </w:pPr>
    </w:p>
    <w:p w14:paraId="0A74D76D" w14:textId="77777777" w:rsidR="00DB650D" w:rsidRPr="00292F11" w:rsidRDefault="00DB650D" w:rsidP="00DB650D">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3F7926C5" w14:textId="77777777" w:rsidR="00575D47" w:rsidRPr="00292F11" w:rsidRDefault="00575D47" w:rsidP="00903B43">
      <w:pPr>
        <w:jc w:val="both"/>
        <w:rPr>
          <w:sz w:val="10"/>
          <w:szCs w:val="10"/>
        </w:rPr>
      </w:pPr>
    </w:p>
    <w:p w14:paraId="25D139EC" w14:textId="77777777" w:rsidR="0097583A" w:rsidRPr="00292F11" w:rsidRDefault="0097583A" w:rsidP="00903B43">
      <w:pPr>
        <w:jc w:val="both"/>
        <w:rPr>
          <w:sz w:val="18"/>
        </w:rPr>
      </w:pPr>
      <w:r w:rsidRPr="00292F11">
        <w:rPr>
          <w:sz w:val="18"/>
        </w:rPr>
        <w:t>G. Antonelli</w:t>
      </w:r>
      <w:r w:rsidRPr="00292F11">
        <w:rPr>
          <w:sz w:val="18"/>
        </w:rPr>
        <w:tab/>
      </w:r>
      <w:r w:rsidRPr="00292F11">
        <w:rPr>
          <w:sz w:val="18"/>
        </w:rPr>
        <w:tab/>
      </w:r>
      <w:r w:rsidR="009C2433" w:rsidRPr="00292F11">
        <w:rPr>
          <w:sz w:val="18"/>
        </w:rPr>
        <w:t>Seminario</w:t>
      </w:r>
      <w:r w:rsidR="00323051" w:rsidRPr="00292F11">
        <w:rPr>
          <w:sz w:val="18"/>
        </w:rPr>
        <w:tab/>
      </w:r>
      <w:r w:rsidRPr="00292F11">
        <w:rPr>
          <w:sz w:val="18"/>
        </w:rPr>
        <w:tab/>
      </w:r>
      <w:r w:rsidR="00323051" w:rsidRPr="00292F11">
        <w:rPr>
          <w:sz w:val="18"/>
        </w:rPr>
        <w:t>L’infezione</w:t>
      </w:r>
      <w:r w:rsidR="009C2433" w:rsidRPr="00292F11">
        <w:rPr>
          <w:sz w:val="18"/>
        </w:rPr>
        <w:t xml:space="preserve"> </w:t>
      </w:r>
      <w:r w:rsidR="00323051" w:rsidRPr="00292F11">
        <w:rPr>
          <w:sz w:val="18"/>
        </w:rPr>
        <w:t>da virus Ebola</w:t>
      </w:r>
      <w:r w:rsidRPr="00292F11">
        <w:rPr>
          <w:sz w:val="18"/>
        </w:rPr>
        <w:tab/>
      </w:r>
      <w:r w:rsidRPr="00292F11">
        <w:rPr>
          <w:sz w:val="18"/>
        </w:rPr>
        <w:tab/>
      </w:r>
      <w:r w:rsidR="00323051" w:rsidRPr="00292F11">
        <w:rPr>
          <w:sz w:val="18"/>
        </w:rPr>
        <w:tab/>
      </w:r>
      <w:r w:rsidRPr="00292F11">
        <w:rPr>
          <w:sz w:val="18"/>
        </w:rPr>
        <w:t xml:space="preserve">  </w:t>
      </w:r>
      <w:r w:rsidR="003A02F6" w:rsidRPr="00292F11">
        <w:rPr>
          <w:sz w:val="18"/>
        </w:rPr>
        <w:t>50</w:t>
      </w:r>
      <w:r w:rsidRPr="00292F11">
        <w:rPr>
          <w:sz w:val="18"/>
        </w:rPr>
        <w:tab/>
      </w:r>
      <w:r w:rsidRPr="00292F11">
        <w:rPr>
          <w:sz w:val="18"/>
        </w:rPr>
        <w:tab/>
      </w:r>
      <w:r w:rsidRPr="00292F11">
        <w:rPr>
          <w:sz w:val="18"/>
        </w:rPr>
        <w:tab/>
        <w:t>0,</w:t>
      </w:r>
      <w:r w:rsidR="00323051" w:rsidRPr="00292F11">
        <w:rPr>
          <w:sz w:val="18"/>
        </w:rPr>
        <w:t>1</w:t>
      </w:r>
      <w:r w:rsidRPr="00292F11">
        <w:rPr>
          <w:sz w:val="18"/>
        </w:rPr>
        <w:tab/>
      </w:r>
      <w:r w:rsidRPr="00292F11">
        <w:rPr>
          <w:sz w:val="18"/>
        </w:rPr>
        <w:tab/>
      </w:r>
      <w:r w:rsidRPr="00292F11">
        <w:rPr>
          <w:sz w:val="18"/>
        </w:rPr>
        <w:tab/>
      </w:r>
      <w:r w:rsidR="00323051" w:rsidRPr="00292F11">
        <w:rPr>
          <w:sz w:val="18"/>
        </w:rPr>
        <w:t>1</w:t>
      </w:r>
    </w:p>
    <w:p w14:paraId="66A7CADB" w14:textId="77777777" w:rsidR="0097583A" w:rsidRPr="00292F11" w:rsidRDefault="009C2433" w:rsidP="00903B43">
      <w:pPr>
        <w:jc w:val="both"/>
        <w:rPr>
          <w:sz w:val="18"/>
        </w:rPr>
      </w:pPr>
      <w:r w:rsidRPr="00292F11">
        <w:rPr>
          <w:sz w:val="18"/>
        </w:rPr>
        <w:tab/>
      </w:r>
      <w:r w:rsidRPr="00292F11">
        <w:rPr>
          <w:sz w:val="18"/>
        </w:rPr>
        <w:tab/>
      </w:r>
      <w:r w:rsidR="0097583A" w:rsidRPr="00292F11">
        <w:rPr>
          <w:sz w:val="18"/>
        </w:rPr>
        <w:tab/>
      </w:r>
      <w:r w:rsidRPr="00292F11">
        <w:rPr>
          <w:sz w:val="18"/>
        </w:rPr>
        <w:t>Seminario</w:t>
      </w:r>
      <w:r w:rsidR="00323051" w:rsidRPr="00292F11">
        <w:rPr>
          <w:sz w:val="18"/>
        </w:rPr>
        <w:tab/>
      </w:r>
      <w:r w:rsidRPr="00292F11">
        <w:rPr>
          <w:sz w:val="18"/>
        </w:rPr>
        <w:tab/>
        <w:t>AIDS: epidem</w:t>
      </w:r>
      <w:r w:rsidR="00323051" w:rsidRPr="00292F11">
        <w:rPr>
          <w:sz w:val="18"/>
        </w:rPr>
        <w:t>iologia e patogenesi</w:t>
      </w:r>
      <w:r w:rsidR="00323051" w:rsidRPr="00292F11">
        <w:rPr>
          <w:sz w:val="18"/>
        </w:rPr>
        <w:tab/>
      </w:r>
      <w:r w:rsidR="00323051" w:rsidRPr="00292F11">
        <w:rPr>
          <w:sz w:val="18"/>
        </w:rPr>
        <w:tab/>
        <w:t xml:space="preserve">  50</w:t>
      </w:r>
      <w:r w:rsidR="00323051" w:rsidRPr="00292F11">
        <w:rPr>
          <w:sz w:val="18"/>
        </w:rPr>
        <w:tab/>
      </w:r>
      <w:r w:rsidR="00323051" w:rsidRPr="00292F11">
        <w:rPr>
          <w:sz w:val="18"/>
        </w:rPr>
        <w:tab/>
      </w:r>
      <w:r w:rsidR="00323051" w:rsidRPr="00292F11">
        <w:rPr>
          <w:sz w:val="18"/>
        </w:rPr>
        <w:tab/>
        <w:t>0,2</w:t>
      </w:r>
      <w:r w:rsidR="00323051" w:rsidRPr="00292F11">
        <w:rPr>
          <w:sz w:val="18"/>
        </w:rPr>
        <w:tab/>
      </w:r>
      <w:r w:rsidR="00323051" w:rsidRPr="00292F11">
        <w:rPr>
          <w:sz w:val="18"/>
        </w:rPr>
        <w:tab/>
      </w:r>
      <w:r w:rsidR="00323051" w:rsidRPr="00292F11">
        <w:rPr>
          <w:sz w:val="18"/>
        </w:rPr>
        <w:tab/>
        <w:t>2</w:t>
      </w:r>
    </w:p>
    <w:p w14:paraId="4E1E0F45" w14:textId="77777777" w:rsidR="0097583A" w:rsidRPr="00292F11" w:rsidRDefault="0097583A" w:rsidP="00903B43">
      <w:pPr>
        <w:jc w:val="both"/>
        <w:rPr>
          <w:sz w:val="18"/>
        </w:rPr>
      </w:pPr>
      <w:r w:rsidRPr="00292F11">
        <w:rPr>
          <w:sz w:val="18"/>
        </w:rPr>
        <w:t>S. D’Amelio</w:t>
      </w:r>
      <w:r w:rsidRPr="00292F11">
        <w:rPr>
          <w:sz w:val="18"/>
        </w:rPr>
        <w:tab/>
      </w:r>
      <w:r w:rsidR="009C2433" w:rsidRPr="00292F11">
        <w:rPr>
          <w:sz w:val="18"/>
        </w:rPr>
        <w:t>Seminario</w:t>
      </w:r>
      <w:r w:rsidR="00323051" w:rsidRPr="00292F11">
        <w:rPr>
          <w:sz w:val="18"/>
        </w:rPr>
        <w:tab/>
      </w:r>
      <w:r w:rsidR="00323051" w:rsidRPr="00292F11">
        <w:rPr>
          <w:sz w:val="18"/>
        </w:rPr>
        <w:tab/>
        <w:t>Le Zoonosi</w:t>
      </w:r>
      <w:r w:rsidR="00323051" w:rsidRPr="00292F11">
        <w:rPr>
          <w:sz w:val="18"/>
        </w:rPr>
        <w:tab/>
      </w:r>
      <w:r w:rsidR="00323051" w:rsidRPr="00292F11">
        <w:rPr>
          <w:sz w:val="18"/>
        </w:rPr>
        <w:tab/>
      </w:r>
      <w:r w:rsidR="00323051" w:rsidRPr="00292F11">
        <w:rPr>
          <w:sz w:val="18"/>
        </w:rPr>
        <w:tab/>
      </w:r>
      <w:r w:rsidR="00323051" w:rsidRPr="00292F11">
        <w:rPr>
          <w:sz w:val="18"/>
        </w:rPr>
        <w:tab/>
      </w:r>
      <w:r w:rsidR="00323051" w:rsidRPr="00292F11">
        <w:rPr>
          <w:sz w:val="18"/>
        </w:rPr>
        <w:tab/>
      </w:r>
      <w:r w:rsidR="00323051" w:rsidRPr="00292F11">
        <w:rPr>
          <w:sz w:val="18"/>
        </w:rPr>
        <w:tab/>
        <w:t xml:space="preserve">  30</w:t>
      </w:r>
      <w:r w:rsidR="00323051" w:rsidRPr="00292F11">
        <w:rPr>
          <w:sz w:val="18"/>
        </w:rPr>
        <w:tab/>
      </w:r>
      <w:r w:rsidR="00323051" w:rsidRPr="00292F11">
        <w:rPr>
          <w:sz w:val="18"/>
        </w:rPr>
        <w:tab/>
      </w:r>
      <w:r w:rsidR="00323051" w:rsidRPr="00292F11">
        <w:rPr>
          <w:sz w:val="18"/>
        </w:rPr>
        <w:tab/>
        <w:t>0,2</w:t>
      </w:r>
      <w:r w:rsidR="00323051" w:rsidRPr="00292F11">
        <w:rPr>
          <w:sz w:val="18"/>
        </w:rPr>
        <w:tab/>
      </w:r>
      <w:r w:rsidR="00323051" w:rsidRPr="00292F11">
        <w:rPr>
          <w:sz w:val="18"/>
        </w:rPr>
        <w:tab/>
      </w:r>
      <w:r w:rsidR="00323051" w:rsidRPr="00292F11">
        <w:rPr>
          <w:sz w:val="18"/>
        </w:rPr>
        <w:tab/>
        <w:t>2</w:t>
      </w:r>
    </w:p>
    <w:p w14:paraId="723CB07E" w14:textId="77777777" w:rsidR="0097583A" w:rsidRPr="00292F11" w:rsidRDefault="009C2433" w:rsidP="00903B43">
      <w:pPr>
        <w:jc w:val="both"/>
        <w:rPr>
          <w:sz w:val="18"/>
        </w:rPr>
      </w:pPr>
      <w:r w:rsidRPr="00292F11">
        <w:rPr>
          <w:sz w:val="18"/>
        </w:rPr>
        <w:tab/>
      </w:r>
      <w:r w:rsidRPr="00292F11">
        <w:rPr>
          <w:sz w:val="18"/>
        </w:rPr>
        <w:tab/>
      </w:r>
      <w:r w:rsidRPr="00292F11">
        <w:rPr>
          <w:sz w:val="18"/>
        </w:rPr>
        <w:tab/>
      </w:r>
      <w:r w:rsidR="0097583A" w:rsidRPr="00292F11">
        <w:rPr>
          <w:sz w:val="18"/>
        </w:rPr>
        <w:t>Seminario</w:t>
      </w:r>
      <w:r w:rsidR="00DB650D" w:rsidRPr="00292F11">
        <w:rPr>
          <w:sz w:val="18"/>
        </w:rPr>
        <w:tab/>
      </w:r>
      <w:r w:rsidR="0097583A" w:rsidRPr="00292F11">
        <w:rPr>
          <w:sz w:val="18"/>
        </w:rPr>
        <w:tab/>
        <w:t>Le Echinococcosi</w:t>
      </w:r>
      <w:r w:rsidR="0097583A" w:rsidRPr="00292F11">
        <w:rPr>
          <w:sz w:val="18"/>
        </w:rPr>
        <w:tab/>
      </w:r>
      <w:r w:rsidR="0097583A" w:rsidRPr="00292F11">
        <w:rPr>
          <w:sz w:val="18"/>
        </w:rPr>
        <w:tab/>
      </w:r>
      <w:r w:rsidR="0097583A" w:rsidRPr="00292F11">
        <w:rPr>
          <w:sz w:val="18"/>
        </w:rPr>
        <w:tab/>
      </w:r>
      <w:r w:rsidR="0097583A" w:rsidRPr="00292F11">
        <w:rPr>
          <w:sz w:val="18"/>
        </w:rPr>
        <w:tab/>
      </w:r>
      <w:r w:rsidR="0097583A" w:rsidRPr="00292F11">
        <w:rPr>
          <w:sz w:val="18"/>
        </w:rPr>
        <w:tab/>
        <w:t xml:space="preserve">  </w:t>
      </w:r>
      <w:r w:rsidR="003A02F6" w:rsidRPr="00292F11">
        <w:rPr>
          <w:sz w:val="18"/>
        </w:rPr>
        <w:t>30</w:t>
      </w:r>
      <w:r w:rsidR="00323051" w:rsidRPr="00292F11">
        <w:rPr>
          <w:sz w:val="18"/>
        </w:rPr>
        <w:tab/>
      </w:r>
      <w:r w:rsidR="00323051" w:rsidRPr="00292F11">
        <w:rPr>
          <w:sz w:val="18"/>
        </w:rPr>
        <w:tab/>
      </w:r>
      <w:r w:rsidR="00323051" w:rsidRPr="00292F11">
        <w:rPr>
          <w:sz w:val="18"/>
        </w:rPr>
        <w:tab/>
        <w:t>0,1</w:t>
      </w:r>
      <w:r w:rsidR="00323051" w:rsidRPr="00292F11">
        <w:rPr>
          <w:sz w:val="18"/>
        </w:rPr>
        <w:tab/>
      </w:r>
      <w:r w:rsidR="00323051" w:rsidRPr="00292F11">
        <w:rPr>
          <w:sz w:val="18"/>
        </w:rPr>
        <w:tab/>
      </w:r>
      <w:r w:rsidR="00323051" w:rsidRPr="00292F11">
        <w:rPr>
          <w:sz w:val="18"/>
        </w:rPr>
        <w:tab/>
        <w:t>1</w:t>
      </w:r>
    </w:p>
    <w:p w14:paraId="1D4BB73B" w14:textId="77777777" w:rsidR="0097583A" w:rsidRPr="00292F11" w:rsidRDefault="0097583A" w:rsidP="00903B43">
      <w:pPr>
        <w:spacing w:line="180" w:lineRule="exact"/>
        <w:jc w:val="both"/>
        <w:rPr>
          <w:sz w:val="18"/>
        </w:rPr>
      </w:pPr>
      <w:r w:rsidRPr="00292F11">
        <w:rPr>
          <w:sz w:val="18"/>
        </w:rPr>
        <w:t>C. Zagaglia</w:t>
      </w:r>
      <w:r w:rsidRPr="00292F11">
        <w:rPr>
          <w:sz w:val="18"/>
        </w:rPr>
        <w:tab/>
      </w:r>
      <w:r w:rsidRPr="00292F11">
        <w:rPr>
          <w:sz w:val="18"/>
        </w:rPr>
        <w:tab/>
        <w:t>Seminario</w:t>
      </w:r>
      <w:r w:rsidR="00DB650D" w:rsidRPr="00292F11">
        <w:rPr>
          <w:sz w:val="18"/>
        </w:rPr>
        <w:tab/>
      </w:r>
      <w:r w:rsidRPr="00292F11">
        <w:rPr>
          <w:sz w:val="18"/>
        </w:rPr>
        <w:tab/>
        <w:t xml:space="preserve">Evoluzione, epidemiologia, e </w:t>
      </w:r>
      <w:r w:rsidRPr="00292F11">
        <w:rPr>
          <w:sz w:val="18"/>
        </w:rPr>
        <w:tab/>
      </w:r>
      <w:r w:rsidR="00DB650D" w:rsidRPr="00292F11">
        <w:rPr>
          <w:sz w:val="18"/>
        </w:rPr>
        <w:tab/>
      </w:r>
      <w:r w:rsidRPr="00292F11">
        <w:rPr>
          <w:sz w:val="18"/>
        </w:rPr>
        <w:tab/>
        <w:t xml:space="preserve">  </w:t>
      </w:r>
      <w:r w:rsidR="003A02F6" w:rsidRPr="00292F11">
        <w:rPr>
          <w:sz w:val="18"/>
        </w:rPr>
        <w:t>30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7CC103CF" w14:textId="77777777" w:rsidR="0097583A" w:rsidRPr="00292F11" w:rsidRDefault="0097583A" w:rsidP="00903B43">
      <w:pPr>
        <w:spacing w:line="180" w:lineRule="exact"/>
        <w:jc w:val="both"/>
        <w:rPr>
          <w:i/>
          <w:sz w:val="18"/>
        </w:rPr>
      </w:pP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t xml:space="preserve">  virulenza di </w:t>
      </w:r>
      <w:r w:rsidRPr="00292F11">
        <w:rPr>
          <w:i/>
          <w:sz w:val="18"/>
        </w:rPr>
        <w:t>Shigella</w:t>
      </w:r>
    </w:p>
    <w:p w14:paraId="13BC10F1" w14:textId="77777777" w:rsidR="009C2433" w:rsidRPr="00292F11" w:rsidRDefault="009C2433" w:rsidP="00903B43">
      <w:pPr>
        <w:jc w:val="both"/>
        <w:rPr>
          <w:sz w:val="18"/>
        </w:rPr>
      </w:pPr>
      <w:r w:rsidRPr="00292F11">
        <w:rPr>
          <w:sz w:val="18"/>
        </w:rPr>
        <w:tab/>
      </w:r>
      <w:r w:rsidRPr="00292F11">
        <w:rPr>
          <w:sz w:val="18"/>
        </w:rPr>
        <w:tab/>
      </w:r>
      <w:r w:rsidRPr="00292F11">
        <w:rPr>
          <w:sz w:val="18"/>
        </w:rPr>
        <w:tab/>
        <w:t>Seminario plur.</w:t>
      </w:r>
      <w:r w:rsidRPr="00292F11">
        <w:rPr>
          <w:sz w:val="18"/>
        </w:rPr>
        <w:tab/>
        <w:t xml:space="preserve">Aspetti microbiologici </w:t>
      </w:r>
      <w:r w:rsidR="00323051" w:rsidRPr="00292F11">
        <w:rPr>
          <w:sz w:val="18"/>
        </w:rPr>
        <w:t>della fibrosi cistica</w:t>
      </w:r>
      <w:r w:rsidR="00323051" w:rsidRPr="00292F11">
        <w:rPr>
          <w:sz w:val="18"/>
        </w:rPr>
        <w:tab/>
        <w:t xml:space="preserve">  30</w:t>
      </w:r>
      <w:r w:rsidR="00323051" w:rsidRPr="00292F11">
        <w:rPr>
          <w:sz w:val="18"/>
        </w:rPr>
        <w:tab/>
      </w:r>
      <w:r w:rsidR="00323051" w:rsidRPr="00292F11">
        <w:rPr>
          <w:sz w:val="18"/>
        </w:rPr>
        <w:tab/>
      </w:r>
      <w:r w:rsidR="00323051" w:rsidRPr="00292F11">
        <w:rPr>
          <w:sz w:val="18"/>
        </w:rPr>
        <w:tab/>
        <w:t>0,1</w:t>
      </w:r>
      <w:r w:rsidR="00323051" w:rsidRPr="00292F11">
        <w:rPr>
          <w:sz w:val="18"/>
        </w:rPr>
        <w:tab/>
      </w:r>
      <w:r w:rsidR="00323051" w:rsidRPr="00292F11">
        <w:rPr>
          <w:sz w:val="18"/>
        </w:rPr>
        <w:tab/>
      </w:r>
      <w:r w:rsidR="00323051" w:rsidRPr="00292F11">
        <w:rPr>
          <w:sz w:val="18"/>
        </w:rPr>
        <w:tab/>
        <w:t>1</w:t>
      </w:r>
    </w:p>
    <w:p w14:paraId="30E2A107" w14:textId="77777777" w:rsidR="00575D47" w:rsidRPr="00292F11" w:rsidRDefault="009C79ED" w:rsidP="00903B43">
      <w:pPr>
        <w:jc w:val="both"/>
        <w:rPr>
          <w:sz w:val="16"/>
          <w:szCs w:val="16"/>
        </w:rPr>
      </w:pPr>
      <w:r>
        <w:rPr>
          <w:noProof/>
          <w:sz w:val="16"/>
          <w:szCs w:val="16"/>
        </w:rPr>
        <w:pict w14:anchorId="1C3BB651">
          <v:line id="_x0000_s2445" style="position:absolute;left:0;text-align:left;z-index:48" from="1.35pt,0" to="483.25pt,0">
            <w10:wrap type="topAndBottom"/>
          </v:line>
        </w:pict>
      </w:r>
    </w:p>
    <w:p w14:paraId="01485B38" w14:textId="77777777" w:rsidR="00575D47" w:rsidRPr="00292F11" w:rsidRDefault="00575D47" w:rsidP="00903B43">
      <w:pPr>
        <w:jc w:val="both"/>
        <w:rPr>
          <w:b/>
          <w:sz w:val="28"/>
        </w:rPr>
      </w:pPr>
      <w:r w:rsidRPr="00292F11">
        <w:rPr>
          <w:b/>
          <w:sz w:val="28"/>
        </w:rPr>
        <w:t>III ANNO</w:t>
      </w:r>
      <w:r w:rsidRPr="00292F11">
        <w:rPr>
          <w:b/>
          <w:sz w:val="28"/>
        </w:rPr>
        <w:tab/>
        <w:t>-</w:t>
      </w:r>
      <w:r w:rsidRPr="00292F11">
        <w:rPr>
          <w:b/>
          <w:sz w:val="28"/>
        </w:rPr>
        <w:tab/>
        <w:t xml:space="preserve">I SEMESTRE </w:t>
      </w:r>
    </w:p>
    <w:p w14:paraId="4FE0265F" w14:textId="77777777" w:rsidR="00575D47" w:rsidRPr="00292F11" w:rsidRDefault="00575D47" w:rsidP="00903B43">
      <w:pPr>
        <w:jc w:val="both"/>
        <w:rPr>
          <w:sz w:val="16"/>
          <w:szCs w:val="16"/>
        </w:rPr>
      </w:pPr>
    </w:p>
    <w:p w14:paraId="652CD8BC" w14:textId="77777777" w:rsidR="00595EEC" w:rsidRPr="00292F11" w:rsidRDefault="00595EEC" w:rsidP="00903B43">
      <w:pPr>
        <w:jc w:val="both"/>
      </w:pPr>
      <w:r w:rsidRPr="00292F11">
        <w:rPr>
          <w:b/>
        </w:rPr>
        <w:t xml:space="preserve">FISIOLOGIA UMANA </w:t>
      </w:r>
      <w:r w:rsidRPr="00292F11">
        <w:t>(III)</w:t>
      </w:r>
    </w:p>
    <w:p w14:paraId="0483A1E1" w14:textId="77777777" w:rsidR="00595EEC" w:rsidRPr="00292F11" w:rsidRDefault="009C79ED" w:rsidP="00903B43">
      <w:pPr>
        <w:jc w:val="both"/>
        <w:rPr>
          <w:sz w:val="10"/>
          <w:szCs w:val="10"/>
        </w:rPr>
      </w:pPr>
      <w:r>
        <w:rPr>
          <w:noProof/>
          <w:sz w:val="10"/>
          <w:szCs w:val="10"/>
        </w:rPr>
        <w:pict w14:anchorId="39CE0F5A">
          <v:line id="_x0000_s2775" style="position:absolute;left:0;text-align:left;z-index:126" from="1.35pt,.65pt" to="483.25pt,.65pt">
            <w10:wrap type="topAndBottom"/>
          </v:line>
        </w:pict>
      </w:r>
    </w:p>
    <w:p w14:paraId="48E5F8B3" w14:textId="77777777" w:rsidR="00595EEC" w:rsidRPr="00292F11" w:rsidRDefault="00595EEC" w:rsidP="00903B43">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3982BB34" w14:textId="77777777" w:rsidR="00595EEC" w:rsidRPr="00292F11" w:rsidRDefault="00595EEC" w:rsidP="00903B43">
      <w:pPr>
        <w:jc w:val="both"/>
        <w:rPr>
          <w:sz w:val="10"/>
          <w:szCs w:val="10"/>
        </w:rPr>
      </w:pPr>
    </w:p>
    <w:p w14:paraId="67547B00" w14:textId="77777777" w:rsidR="00595EEC" w:rsidRPr="00292F11" w:rsidRDefault="008741D2" w:rsidP="00903B43">
      <w:pPr>
        <w:jc w:val="both"/>
        <w:rPr>
          <w:sz w:val="18"/>
        </w:rPr>
      </w:pPr>
      <w:r w:rsidRPr="00292F11">
        <w:rPr>
          <w:sz w:val="18"/>
        </w:rPr>
        <w:t xml:space="preserve">A. </w:t>
      </w:r>
      <w:r w:rsidR="00595EEC" w:rsidRPr="00292F11">
        <w:rPr>
          <w:sz w:val="18"/>
        </w:rPr>
        <w:t>Battaglia</w:t>
      </w:r>
      <w:r w:rsidRPr="00292F11">
        <w:rPr>
          <w:sz w:val="18"/>
        </w:rPr>
        <w:tab/>
      </w:r>
      <w:r w:rsidR="00595EEC" w:rsidRPr="00292F11">
        <w:rPr>
          <w:sz w:val="18"/>
        </w:rPr>
        <w:tab/>
        <w:t>Internato elettivo</w:t>
      </w:r>
      <w:r w:rsidR="00595EEC" w:rsidRPr="00292F11">
        <w:rPr>
          <w:sz w:val="18"/>
        </w:rPr>
        <w:tab/>
      </w:r>
      <w:r w:rsidR="001F03AF" w:rsidRPr="00292F11">
        <w:rPr>
          <w:sz w:val="18"/>
        </w:rPr>
        <w:t>Frequenza laboratorio neurofisiologia</w:t>
      </w:r>
      <w:r w:rsidR="001F03AF" w:rsidRPr="00292F11">
        <w:rPr>
          <w:sz w:val="18"/>
        </w:rPr>
        <w:tab/>
      </w:r>
      <w:r w:rsidR="001F03AF" w:rsidRPr="00292F11">
        <w:rPr>
          <w:sz w:val="18"/>
        </w:rPr>
        <w:tab/>
        <w:t xml:space="preserve">    2</w:t>
      </w:r>
      <w:r w:rsidR="001F03AF" w:rsidRPr="00292F11">
        <w:rPr>
          <w:sz w:val="18"/>
        </w:rPr>
        <w:tab/>
      </w:r>
      <w:r w:rsidR="001F03AF" w:rsidRPr="00292F11">
        <w:rPr>
          <w:sz w:val="18"/>
        </w:rPr>
        <w:tab/>
      </w:r>
      <w:r w:rsidR="001F03AF" w:rsidRPr="00292F11">
        <w:rPr>
          <w:sz w:val="18"/>
        </w:rPr>
        <w:tab/>
      </w:r>
      <w:r w:rsidR="00CD3243" w:rsidRPr="00292F11">
        <w:rPr>
          <w:sz w:val="18"/>
        </w:rPr>
        <w:t>1</w:t>
      </w:r>
      <w:r w:rsidR="001F03AF" w:rsidRPr="00292F11">
        <w:rPr>
          <w:sz w:val="18"/>
        </w:rPr>
        <w:tab/>
      </w:r>
      <w:r w:rsidR="001F03AF" w:rsidRPr="00292F11">
        <w:rPr>
          <w:sz w:val="18"/>
        </w:rPr>
        <w:tab/>
      </w:r>
      <w:r w:rsidR="001F03AF" w:rsidRPr="00292F11">
        <w:rPr>
          <w:sz w:val="18"/>
        </w:rPr>
        <w:tab/>
      </w:r>
      <w:r w:rsidR="00F42AB9" w:rsidRPr="00292F11">
        <w:rPr>
          <w:sz w:val="18"/>
        </w:rPr>
        <w:t>1 mese</w:t>
      </w:r>
    </w:p>
    <w:p w14:paraId="2EFFA949" w14:textId="77777777" w:rsidR="00595EEC" w:rsidRPr="00292F11" w:rsidRDefault="00517686" w:rsidP="00903B43">
      <w:pPr>
        <w:jc w:val="both"/>
        <w:rPr>
          <w:sz w:val="18"/>
        </w:rPr>
      </w:pPr>
      <w:r w:rsidRPr="00292F11">
        <w:rPr>
          <w:sz w:val="18"/>
        </w:rPr>
        <w:t xml:space="preserve">  </w:t>
      </w:r>
      <w:r w:rsidR="00595EEC" w:rsidRPr="00292F11">
        <w:rPr>
          <w:sz w:val="18"/>
        </w:rPr>
        <w:t>Mayer</w:t>
      </w:r>
      <w:r w:rsidR="001F03AF" w:rsidRPr="00292F11">
        <w:rPr>
          <w:sz w:val="18"/>
        </w:rPr>
        <w:tab/>
      </w:r>
      <w:r w:rsidRPr="00292F11">
        <w:rPr>
          <w:sz w:val="18"/>
        </w:rPr>
        <w:tab/>
      </w:r>
      <w:r w:rsidR="001F03AF" w:rsidRPr="00292F11">
        <w:rPr>
          <w:sz w:val="18"/>
        </w:rPr>
        <w:t>Seminario</w:t>
      </w:r>
      <w:r w:rsidR="001F03AF" w:rsidRPr="00292F11">
        <w:rPr>
          <w:sz w:val="18"/>
        </w:rPr>
        <w:tab/>
      </w:r>
      <w:r w:rsidR="001F03AF" w:rsidRPr="00292F11">
        <w:rPr>
          <w:sz w:val="18"/>
        </w:rPr>
        <w:tab/>
        <w:t>Sistemi dopaminergici e malattie mentali</w:t>
      </w:r>
      <w:r w:rsidR="001F03AF" w:rsidRPr="00292F11">
        <w:rPr>
          <w:sz w:val="18"/>
        </w:rPr>
        <w:tab/>
        <w:t>Tutti</w:t>
      </w:r>
      <w:r w:rsidR="001F03AF" w:rsidRPr="00292F11">
        <w:rPr>
          <w:sz w:val="18"/>
        </w:rPr>
        <w:tab/>
      </w:r>
      <w:r w:rsidR="001F03AF" w:rsidRPr="00292F11">
        <w:rPr>
          <w:sz w:val="18"/>
        </w:rPr>
        <w:tab/>
      </w:r>
      <w:r w:rsidR="001F03AF" w:rsidRPr="00292F11">
        <w:rPr>
          <w:sz w:val="18"/>
        </w:rPr>
        <w:tab/>
        <w:t>0,2</w:t>
      </w:r>
      <w:r w:rsidR="001F03AF" w:rsidRPr="00292F11">
        <w:rPr>
          <w:sz w:val="18"/>
        </w:rPr>
        <w:tab/>
      </w:r>
      <w:r w:rsidR="001F03AF" w:rsidRPr="00292F11">
        <w:rPr>
          <w:sz w:val="18"/>
        </w:rPr>
        <w:tab/>
      </w:r>
      <w:r w:rsidR="001F03AF" w:rsidRPr="00292F11">
        <w:rPr>
          <w:sz w:val="18"/>
        </w:rPr>
        <w:tab/>
        <w:t>2</w:t>
      </w:r>
    </w:p>
    <w:p w14:paraId="210E19C8" w14:textId="77777777" w:rsidR="001F03AF" w:rsidRPr="00292F11" w:rsidRDefault="001F03AF" w:rsidP="00903B43">
      <w:pPr>
        <w:jc w:val="both"/>
        <w:rPr>
          <w:sz w:val="18"/>
        </w:rPr>
      </w:pPr>
      <w:r w:rsidRPr="00292F11">
        <w:rPr>
          <w:sz w:val="18"/>
        </w:rPr>
        <w:t>R. Caminiti</w:t>
      </w:r>
      <w:r w:rsidRPr="00292F11">
        <w:rPr>
          <w:sz w:val="18"/>
        </w:rPr>
        <w:tab/>
      </w:r>
      <w:r w:rsidRPr="00292F11">
        <w:rPr>
          <w:sz w:val="18"/>
        </w:rPr>
        <w:tab/>
        <w:t>Seminario</w:t>
      </w:r>
      <w:r w:rsidRPr="00292F11">
        <w:rPr>
          <w:sz w:val="18"/>
        </w:rPr>
        <w:tab/>
      </w:r>
      <w:r w:rsidRPr="00292F11">
        <w:rPr>
          <w:sz w:val="18"/>
        </w:rPr>
        <w:tab/>
        <w:t>Il lobo parietale</w:t>
      </w:r>
      <w:r w:rsidRPr="00292F11">
        <w:rPr>
          <w:sz w:val="18"/>
        </w:rPr>
        <w:tab/>
      </w:r>
      <w:r w:rsidRPr="00292F11">
        <w:rPr>
          <w:sz w:val="18"/>
        </w:rPr>
        <w:tab/>
      </w:r>
      <w:r w:rsidRPr="00292F11">
        <w:rPr>
          <w:sz w:val="18"/>
        </w:rPr>
        <w:tab/>
      </w:r>
      <w:r w:rsidRPr="00292F11">
        <w:rPr>
          <w:sz w:val="18"/>
        </w:rPr>
        <w:tab/>
      </w:r>
      <w:r w:rsidRPr="00292F11">
        <w:rPr>
          <w:sz w:val="18"/>
        </w:rPr>
        <w:tab/>
        <w:t>Tutti</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34FFD357" w14:textId="77777777" w:rsidR="001F03AF" w:rsidRPr="00292F11" w:rsidRDefault="009C79ED" w:rsidP="00903B43">
      <w:pPr>
        <w:jc w:val="both"/>
        <w:rPr>
          <w:sz w:val="16"/>
          <w:szCs w:val="16"/>
        </w:rPr>
      </w:pPr>
      <w:r>
        <w:rPr>
          <w:noProof/>
          <w:sz w:val="16"/>
          <w:szCs w:val="16"/>
          <w:lang w:eastAsia="it-IT"/>
        </w:rPr>
        <w:pict w14:anchorId="312FC5F0">
          <v:line id="_x0000_s2776" style="position:absolute;left:0;text-align:left;z-index:127" from="1.35pt,0" to="483.25pt,0">
            <w10:wrap type="topAndBottom"/>
          </v:line>
        </w:pict>
      </w:r>
    </w:p>
    <w:p w14:paraId="555B8799" w14:textId="77777777" w:rsidR="00575D47" w:rsidRPr="00292F11" w:rsidRDefault="00575D47" w:rsidP="00903B43">
      <w:pPr>
        <w:jc w:val="both"/>
        <w:rPr>
          <w:b/>
        </w:rPr>
      </w:pPr>
      <w:r w:rsidRPr="00292F11">
        <w:rPr>
          <w:b/>
        </w:rPr>
        <w:t>IMMUNOLOGIA e IMMUNOPATOLOGIA</w:t>
      </w:r>
    </w:p>
    <w:p w14:paraId="336DCE00" w14:textId="77777777" w:rsidR="00575D47" w:rsidRPr="00292F11" w:rsidRDefault="009C79ED" w:rsidP="00903B43">
      <w:pPr>
        <w:jc w:val="both"/>
        <w:rPr>
          <w:sz w:val="10"/>
          <w:szCs w:val="10"/>
        </w:rPr>
      </w:pPr>
      <w:r>
        <w:rPr>
          <w:noProof/>
          <w:sz w:val="10"/>
          <w:szCs w:val="10"/>
        </w:rPr>
        <w:pict w14:anchorId="10C964A7">
          <v:line id="_x0000_s2482" style="position:absolute;left:0;text-align:left;z-index:70" from="1.35pt,0" to="483.25pt,0">
            <w10:wrap type="topAndBottom"/>
          </v:line>
        </w:pict>
      </w:r>
    </w:p>
    <w:p w14:paraId="1684B28A" w14:textId="77777777" w:rsidR="00575D47" w:rsidRPr="00292F11" w:rsidRDefault="00575D47" w:rsidP="00903B43">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7BC2181E" w14:textId="77777777" w:rsidR="00575D47" w:rsidRPr="00292F11" w:rsidRDefault="00575D47" w:rsidP="00903B43">
      <w:pPr>
        <w:jc w:val="both"/>
        <w:rPr>
          <w:sz w:val="10"/>
          <w:szCs w:val="10"/>
        </w:rPr>
      </w:pPr>
    </w:p>
    <w:p w14:paraId="60243BBF" w14:textId="77777777" w:rsidR="00575D47" w:rsidRPr="00292F11" w:rsidRDefault="00575D47" w:rsidP="00903B43">
      <w:pPr>
        <w:jc w:val="both"/>
        <w:rPr>
          <w:sz w:val="18"/>
        </w:rPr>
      </w:pPr>
      <w:r w:rsidRPr="00292F11">
        <w:rPr>
          <w:sz w:val="18"/>
        </w:rPr>
        <w:t>R. Galandrini</w:t>
      </w:r>
      <w:r w:rsidRPr="00292F11">
        <w:rPr>
          <w:sz w:val="18"/>
        </w:rPr>
        <w:tab/>
        <w:t>Internato elettivo</w:t>
      </w:r>
      <w:r w:rsidRPr="00292F11">
        <w:rPr>
          <w:sz w:val="18"/>
        </w:rPr>
        <w:tab/>
        <w:t>Laboratorio di immunologia</w:t>
      </w:r>
      <w:r w:rsidRPr="00292F11">
        <w:rPr>
          <w:sz w:val="18"/>
        </w:rPr>
        <w:tab/>
      </w:r>
      <w:r w:rsidRPr="00292F11">
        <w:rPr>
          <w:sz w:val="18"/>
        </w:rPr>
        <w:tab/>
      </w:r>
      <w:r w:rsidRPr="00292F11">
        <w:rPr>
          <w:sz w:val="18"/>
        </w:rPr>
        <w:tab/>
      </w:r>
      <w:r w:rsidR="00171C01" w:rsidRPr="00292F11">
        <w:rPr>
          <w:sz w:val="18"/>
        </w:rPr>
        <w:t xml:space="preserve"> </w:t>
      </w:r>
      <w:r w:rsidRPr="00292F11">
        <w:rPr>
          <w:sz w:val="18"/>
        </w:rPr>
        <w:t xml:space="preserve">   1</w:t>
      </w:r>
      <w:r w:rsidRPr="00292F11">
        <w:rPr>
          <w:sz w:val="18"/>
        </w:rPr>
        <w:tab/>
      </w:r>
      <w:r w:rsidRPr="00292F11">
        <w:rPr>
          <w:sz w:val="18"/>
        </w:rPr>
        <w:tab/>
      </w:r>
      <w:r w:rsidRPr="00292F11">
        <w:rPr>
          <w:sz w:val="18"/>
        </w:rPr>
        <w:tab/>
        <w:t>1</w:t>
      </w:r>
      <w:r w:rsidRPr="00292F11">
        <w:rPr>
          <w:sz w:val="18"/>
        </w:rPr>
        <w:tab/>
      </w:r>
      <w:r w:rsidRPr="00292F11">
        <w:rPr>
          <w:sz w:val="18"/>
        </w:rPr>
        <w:tab/>
      </w:r>
      <w:r w:rsidRPr="00292F11">
        <w:rPr>
          <w:sz w:val="18"/>
        </w:rPr>
        <w:tab/>
      </w:r>
      <w:r w:rsidR="00F42AB9" w:rsidRPr="00292F11">
        <w:rPr>
          <w:sz w:val="18"/>
        </w:rPr>
        <w:t>1 mese</w:t>
      </w:r>
    </w:p>
    <w:p w14:paraId="6914EA2C" w14:textId="77777777" w:rsidR="00F42AB9" w:rsidRPr="00292F11" w:rsidRDefault="00575D47" w:rsidP="00903B43">
      <w:pPr>
        <w:jc w:val="both"/>
        <w:rPr>
          <w:sz w:val="18"/>
        </w:rPr>
      </w:pPr>
      <w:r w:rsidRPr="00292F11">
        <w:rPr>
          <w:sz w:val="18"/>
        </w:rPr>
        <w:t>S. Morrone</w:t>
      </w:r>
      <w:r w:rsidRPr="00292F11">
        <w:rPr>
          <w:sz w:val="18"/>
        </w:rPr>
        <w:tab/>
      </w:r>
      <w:r w:rsidRPr="00292F11">
        <w:rPr>
          <w:sz w:val="18"/>
        </w:rPr>
        <w:tab/>
        <w:t>Internato elettivo</w:t>
      </w:r>
      <w:r w:rsidRPr="00292F11">
        <w:rPr>
          <w:sz w:val="18"/>
        </w:rPr>
        <w:tab/>
        <w:t>Laboratorio di immunologia</w:t>
      </w:r>
      <w:r w:rsidRPr="00292F11">
        <w:rPr>
          <w:sz w:val="18"/>
        </w:rPr>
        <w:tab/>
      </w:r>
      <w:r w:rsidRPr="00292F11">
        <w:rPr>
          <w:sz w:val="18"/>
        </w:rPr>
        <w:tab/>
      </w:r>
      <w:r w:rsidRPr="00292F11">
        <w:rPr>
          <w:sz w:val="18"/>
        </w:rPr>
        <w:tab/>
      </w:r>
      <w:r w:rsidR="00171C01" w:rsidRPr="00292F11">
        <w:rPr>
          <w:sz w:val="18"/>
        </w:rPr>
        <w:t xml:space="preserve"> </w:t>
      </w:r>
      <w:r w:rsidRPr="00292F11">
        <w:rPr>
          <w:sz w:val="18"/>
        </w:rPr>
        <w:t xml:space="preserve">   1</w:t>
      </w:r>
      <w:r w:rsidRPr="00292F11">
        <w:rPr>
          <w:sz w:val="18"/>
        </w:rPr>
        <w:tab/>
      </w:r>
      <w:r w:rsidRPr="00292F11">
        <w:rPr>
          <w:sz w:val="18"/>
        </w:rPr>
        <w:tab/>
      </w:r>
      <w:r w:rsidRPr="00292F11">
        <w:rPr>
          <w:sz w:val="18"/>
        </w:rPr>
        <w:tab/>
        <w:t>1</w:t>
      </w:r>
      <w:r w:rsidRPr="00292F11">
        <w:rPr>
          <w:sz w:val="18"/>
        </w:rPr>
        <w:tab/>
      </w:r>
      <w:r w:rsidRPr="00292F11">
        <w:rPr>
          <w:sz w:val="18"/>
        </w:rPr>
        <w:tab/>
      </w:r>
      <w:r w:rsidRPr="00292F11">
        <w:rPr>
          <w:sz w:val="18"/>
        </w:rPr>
        <w:tab/>
      </w:r>
      <w:r w:rsidR="00F42AB9" w:rsidRPr="00292F11">
        <w:rPr>
          <w:sz w:val="18"/>
        </w:rPr>
        <w:t>1 mese</w:t>
      </w:r>
    </w:p>
    <w:p w14:paraId="62688761" w14:textId="77777777" w:rsidR="00575D47" w:rsidRPr="00292F11" w:rsidRDefault="00575D47" w:rsidP="00903B43">
      <w:pPr>
        <w:jc w:val="both"/>
        <w:rPr>
          <w:sz w:val="18"/>
        </w:rPr>
      </w:pPr>
      <w:r w:rsidRPr="00292F11">
        <w:rPr>
          <w:sz w:val="18"/>
        </w:rPr>
        <w:tab/>
      </w:r>
      <w:r w:rsidRPr="00292F11">
        <w:rPr>
          <w:sz w:val="18"/>
        </w:rPr>
        <w:tab/>
      </w:r>
      <w:r w:rsidRPr="00292F11">
        <w:rPr>
          <w:sz w:val="18"/>
        </w:rPr>
        <w:tab/>
        <w:t>C. monografico</w:t>
      </w:r>
      <w:r w:rsidRPr="00292F11">
        <w:rPr>
          <w:sz w:val="18"/>
        </w:rPr>
        <w:tab/>
        <w:t>Studio del fenotipo linfocitario</w:t>
      </w:r>
      <w:r w:rsidRPr="00292F11">
        <w:rPr>
          <w:sz w:val="18"/>
        </w:rPr>
        <w:tab/>
      </w:r>
      <w:r w:rsidRPr="00292F11">
        <w:rPr>
          <w:sz w:val="18"/>
        </w:rPr>
        <w:tab/>
      </w:r>
      <w:r w:rsidRPr="00292F11">
        <w:rPr>
          <w:sz w:val="18"/>
        </w:rPr>
        <w:tab/>
        <w:t>Tutti</w:t>
      </w:r>
      <w:r w:rsidRPr="00292F11">
        <w:rPr>
          <w:sz w:val="18"/>
        </w:rPr>
        <w:tab/>
      </w:r>
      <w:r w:rsidRPr="00292F11">
        <w:rPr>
          <w:sz w:val="18"/>
        </w:rPr>
        <w:tab/>
      </w:r>
      <w:r w:rsidRPr="00292F11">
        <w:rPr>
          <w:sz w:val="18"/>
        </w:rPr>
        <w:tab/>
        <w:t>0,</w:t>
      </w:r>
      <w:r w:rsidR="00EE1F58" w:rsidRPr="00292F11">
        <w:rPr>
          <w:sz w:val="18"/>
        </w:rPr>
        <w:t>5</w:t>
      </w:r>
      <w:r w:rsidRPr="00292F11">
        <w:rPr>
          <w:sz w:val="18"/>
        </w:rPr>
        <w:tab/>
      </w:r>
      <w:r w:rsidRPr="00292F11">
        <w:rPr>
          <w:sz w:val="18"/>
        </w:rPr>
        <w:tab/>
      </w:r>
      <w:r w:rsidRPr="00292F11">
        <w:rPr>
          <w:sz w:val="18"/>
        </w:rPr>
        <w:tab/>
      </w:r>
      <w:r w:rsidR="00EE1F58" w:rsidRPr="00292F11">
        <w:rPr>
          <w:sz w:val="18"/>
        </w:rPr>
        <w:t>5</w:t>
      </w:r>
    </w:p>
    <w:p w14:paraId="5F1E7592" w14:textId="77777777" w:rsidR="00575D47" w:rsidRPr="00292F11" w:rsidRDefault="00575D47" w:rsidP="00903B43">
      <w:pPr>
        <w:jc w:val="both"/>
        <w:rPr>
          <w:sz w:val="18"/>
        </w:rPr>
      </w:pPr>
      <w:r w:rsidRPr="00292F11">
        <w:rPr>
          <w:sz w:val="18"/>
        </w:rPr>
        <w:t>S. Morrone</w:t>
      </w:r>
      <w:r w:rsidRPr="00292F11">
        <w:rPr>
          <w:sz w:val="18"/>
        </w:rPr>
        <w:tab/>
      </w:r>
      <w:r w:rsidRPr="00292F11">
        <w:rPr>
          <w:sz w:val="18"/>
        </w:rPr>
        <w:tab/>
        <w:t>Seminario</w:t>
      </w:r>
      <w:r w:rsidRPr="00292F11">
        <w:rPr>
          <w:sz w:val="18"/>
        </w:rPr>
        <w:tab/>
      </w:r>
      <w:r w:rsidRPr="00292F11">
        <w:rPr>
          <w:sz w:val="18"/>
        </w:rPr>
        <w:tab/>
        <w:t>Anticorpi monoclonali:</w:t>
      </w:r>
      <w:r w:rsidRPr="00292F11">
        <w:rPr>
          <w:sz w:val="18"/>
        </w:rPr>
        <w:tab/>
      </w:r>
      <w:r w:rsidRPr="00292F11">
        <w:rPr>
          <w:sz w:val="18"/>
        </w:rPr>
        <w:tab/>
      </w:r>
      <w:r w:rsidRPr="00292F11">
        <w:rPr>
          <w:sz w:val="18"/>
        </w:rPr>
        <w:tab/>
      </w:r>
      <w:r w:rsidRPr="00292F11">
        <w:rPr>
          <w:sz w:val="18"/>
        </w:rPr>
        <w:tab/>
        <w:t>Tutti</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r>
      <w:r w:rsidR="00EE1F58" w:rsidRPr="00292F11">
        <w:rPr>
          <w:sz w:val="18"/>
        </w:rPr>
        <w:t>2</w:t>
      </w:r>
    </w:p>
    <w:p w14:paraId="2E913A02" w14:textId="77777777" w:rsidR="00575D47" w:rsidRPr="00292F11" w:rsidRDefault="00A74D9A" w:rsidP="00903B43">
      <w:pPr>
        <w:jc w:val="both"/>
        <w:rPr>
          <w:i/>
          <w:sz w:val="18"/>
          <w:szCs w:val="18"/>
        </w:rPr>
      </w:pPr>
      <w:r w:rsidRPr="00292F11">
        <w:rPr>
          <w:sz w:val="18"/>
        </w:rPr>
        <w:t>M. Milella</w:t>
      </w:r>
      <w:r w:rsidR="00575D47" w:rsidRPr="00292F11">
        <w:rPr>
          <w:sz w:val="18"/>
        </w:rPr>
        <w:tab/>
      </w:r>
      <w:r w:rsidR="00575D47" w:rsidRPr="00292F11">
        <w:rPr>
          <w:sz w:val="18"/>
        </w:rPr>
        <w:tab/>
      </w:r>
      <w:r w:rsidR="00575D47" w:rsidRPr="00292F11">
        <w:rPr>
          <w:sz w:val="18"/>
        </w:rPr>
        <w:tab/>
      </w:r>
      <w:r w:rsidR="00575D47" w:rsidRPr="00292F11">
        <w:rPr>
          <w:sz w:val="18"/>
        </w:rPr>
        <w:tab/>
      </w:r>
      <w:r w:rsidR="00575D47" w:rsidRPr="00292F11">
        <w:rPr>
          <w:sz w:val="18"/>
        </w:rPr>
        <w:tab/>
        <w:t xml:space="preserve">  applicazioni nella diagnostica</w:t>
      </w:r>
      <w:r w:rsidR="00605F22" w:rsidRPr="00292F11">
        <w:rPr>
          <w:sz w:val="18"/>
        </w:rPr>
        <w:t xml:space="preserve"> </w:t>
      </w:r>
      <w:r w:rsidR="00575D47" w:rsidRPr="00292F11">
        <w:rPr>
          <w:sz w:val="18"/>
        </w:rPr>
        <w:t>e nella terapia oncologica</w:t>
      </w:r>
    </w:p>
    <w:p w14:paraId="146B1BA5" w14:textId="77777777" w:rsidR="00575D47" w:rsidRPr="00292F11" w:rsidRDefault="00575D47" w:rsidP="00903B43">
      <w:pPr>
        <w:jc w:val="both"/>
        <w:rPr>
          <w:sz w:val="18"/>
        </w:rPr>
      </w:pPr>
      <w:r w:rsidRPr="00292F11">
        <w:rPr>
          <w:sz w:val="18"/>
        </w:rPr>
        <w:t>M. Cippitelli</w:t>
      </w:r>
      <w:r w:rsidRPr="00292F11">
        <w:rPr>
          <w:sz w:val="18"/>
        </w:rPr>
        <w:tab/>
        <w:t>Seminario</w:t>
      </w:r>
      <w:r w:rsidRPr="00292F11">
        <w:rPr>
          <w:sz w:val="18"/>
        </w:rPr>
        <w:tab/>
      </w:r>
      <w:r w:rsidRPr="00292F11">
        <w:rPr>
          <w:sz w:val="18"/>
        </w:rPr>
        <w:tab/>
        <w:t>Interazione fisiopatologica osso/</w:t>
      </w:r>
      <w:r w:rsidRPr="00292F11">
        <w:rPr>
          <w:sz w:val="18"/>
        </w:rPr>
        <w:tab/>
      </w:r>
      <w:r w:rsidRPr="00292F11">
        <w:rPr>
          <w:sz w:val="18"/>
        </w:rPr>
        <w:tab/>
        <w:t>Tutti</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r>
      <w:r w:rsidR="00EE1F58" w:rsidRPr="00292F11">
        <w:rPr>
          <w:sz w:val="18"/>
        </w:rPr>
        <w:t>2</w:t>
      </w:r>
    </w:p>
    <w:p w14:paraId="6C105644" w14:textId="77777777" w:rsidR="00575D47" w:rsidRPr="00292F11" w:rsidRDefault="00575D47" w:rsidP="00903B43">
      <w:pPr>
        <w:jc w:val="both"/>
        <w:rPr>
          <w:sz w:val="18"/>
        </w:rPr>
      </w:pP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t xml:space="preserve">  sistema immunitario: osteoimmunologia</w:t>
      </w:r>
    </w:p>
    <w:p w14:paraId="49CA59ED" w14:textId="77777777" w:rsidR="00A74D9A" w:rsidRPr="00292F11" w:rsidRDefault="00A74D9A" w:rsidP="00A74D9A">
      <w:pPr>
        <w:jc w:val="both"/>
        <w:rPr>
          <w:sz w:val="18"/>
        </w:rPr>
      </w:pPr>
      <w:r w:rsidRPr="00292F11">
        <w:rPr>
          <w:sz w:val="18"/>
        </w:rPr>
        <w:t xml:space="preserve">R. Galandrini </w:t>
      </w:r>
      <w:r w:rsidRPr="00292F11">
        <w:rPr>
          <w:sz w:val="18"/>
        </w:rPr>
        <w:tab/>
        <w:t>Seminario</w:t>
      </w:r>
      <w:r w:rsidRPr="00292F11">
        <w:rPr>
          <w:sz w:val="18"/>
        </w:rPr>
        <w:tab/>
      </w:r>
      <w:r w:rsidRPr="00292F11">
        <w:rPr>
          <w:sz w:val="18"/>
        </w:rPr>
        <w:tab/>
        <w:t xml:space="preserve">Aspetti immunologici nel trapianto di </w:t>
      </w:r>
      <w:r w:rsidRPr="00292F11">
        <w:rPr>
          <w:sz w:val="18"/>
        </w:rPr>
        <w:tab/>
        <w:t>Tutti</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72E8B03D" w14:textId="77777777" w:rsidR="00A74D9A" w:rsidRPr="00292F11" w:rsidRDefault="00A74D9A" w:rsidP="00A74D9A">
      <w:pPr>
        <w:jc w:val="both"/>
        <w:rPr>
          <w:sz w:val="18"/>
        </w:rPr>
      </w:pPr>
      <w:r w:rsidRPr="00292F11">
        <w:rPr>
          <w:sz w:val="18"/>
        </w:rPr>
        <w:t>G. Torelli</w:t>
      </w:r>
      <w:r w:rsidRPr="00292F11">
        <w:rPr>
          <w:sz w:val="18"/>
        </w:rPr>
        <w:tab/>
      </w:r>
      <w:r w:rsidRPr="00292F11">
        <w:rPr>
          <w:sz w:val="18"/>
        </w:rPr>
        <w:tab/>
      </w:r>
      <w:r w:rsidRPr="00292F11">
        <w:rPr>
          <w:sz w:val="18"/>
        </w:rPr>
        <w:tab/>
      </w:r>
      <w:r w:rsidRPr="00292F11">
        <w:rPr>
          <w:sz w:val="18"/>
        </w:rPr>
        <w:tab/>
      </w:r>
      <w:r w:rsidRPr="00292F11">
        <w:rPr>
          <w:sz w:val="18"/>
        </w:rPr>
        <w:tab/>
        <w:t xml:space="preserve">  midollo </w:t>
      </w:r>
      <w:r w:rsidRPr="00292F11">
        <w:rPr>
          <w:sz w:val="18"/>
        </w:rPr>
        <w:tab/>
      </w:r>
      <w:r w:rsidRPr="00292F11">
        <w:rPr>
          <w:sz w:val="18"/>
        </w:rPr>
        <w:tab/>
      </w:r>
      <w:r w:rsidRPr="00292F11">
        <w:rPr>
          <w:sz w:val="18"/>
        </w:rPr>
        <w:tab/>
      </w:r>
      <w:r w:rsidRPr="00292F11">
        <w:rPr>
          <w:sz w:val="18"/>
        </w:rPr>
        <w:tab/>
      </w:r>
      <w:r w:rsidRPr="00292F11">
        <w:rPr>
          <w:sz w:val="18"/>
        </w:rPr>
        <w:tab/>
      </w:r>
    </w:p>
    <w:p w14:paraId="63BDF783" w14:textId="77777777" w:rsidR="00575D47" w:rsidRPr="00292F11" w:rsidRDefault="00575D47" w:rsidP="00903B43">
      <w:pPr>
        <w:jc w:val="both"/>
        <w:rPr>
          <w:sz w:val="18"/>
        </w:rPr>
      </w:pPr>
      <w:r w:rsidRPr="00292F11">
        <w:rPr>
          <w:sz w:val="18"/>
        </w:rPr>
        <w:tab/>
      </w:r>
      <w:r w:rsidRPr="00292F11">
        <w:rPr>
          <w:sz w:val="18"/>
        </w:rPr>
        <w:tab/>
      </w:r>
      <w:r w:rsidRPr="00292F11">
        <w:rPr>
          <w:sz w:val="18"/>
        </w:rPr>
        <w:tab/>
        <w:t>Seminario</w:t>
      </w:r>
      <w:r w:rsidRPr="00292F11">
        <w:rPr>
          <w:sz w:val="18"/>
        </w:rPr>
        <w:tab/>
      </w:r>
      <w:r w:rsidRPr="00292F11">
        <w:rPr>
          <w:sz w:val="18"/>
        </w:rPr>
        <w:tab/>
        <w:t>Prostan</w:t>
      </w:r>
      <w:r w:rsidR="008873D0" w:rsidRPr="00292F11">
        <w:rPr>
          <w:sz w:val="18"/>
        </w:rPr>
        <w:t>oi</w:t>
      </w:r>
      <w:r w:rsidRPr="00292F11">
        <w:rPr>
          <w:sz w:val="18"/>
        </w:rPr>
        <w:t>di e regola</w:t>
      </w:r>
      <w:r w:rsidR="00EE1F58" w:rsidRPr="00292F11">
        <w:rPr>
          <w:sz w:val="18"/>
        </w:rPr>
        <w:t xml:space="preserve">zione della </w:t>
      </w:r>
      <w:r w:rsidR="00EE1F58" w:rsidRPr="00292F11">
        <w:rPr>
          <w:sz w:val="18"/>
        </w:rPr>
        <w:tab/>
      </w:r>
      <w:r w:rsidR="00EE1F58" w:rsidRPr="00292F11">
        <w:rPr>
          <w:sz w:val="18"/>
        </w:rPr>
        <w:tab/>
      </w:r>
      <w:r w:rsidR="00EE1F58" w:rsidRPr="00292F11">
        <w:rPr>
          <w:sz w:val="18"/>
        </w:rPr>
        <w:tab/>
        <w:t>Tutti</w:t>
      </w:r>
      <w:r w:rsidR="00EE1F58" w:rsidRPr="00292F11">
        <w:rPr>
          <w:sz w:val="18"/>
        </w:rPr>
        <w:tab/>
      </w:r>
      <w:r w:rsidR="00EE1F58" w:rsidRPr="00292F11">
        <w:rPr>
          <w:sz w:val="18"/>
        </w:rPr>
        <w:tab/>
      </w:r>
      <w:r w:rsidR="00EE1F58" w:rsidRPr="00292F11">
        <w:rPr>
          <w:sz w:val="18"/>
        </w:rPr>
        <w:tab/>
        <w:t>0,2</w:t>
      </w:r>
      <w:r w:rsidR="00EE1F58" w:rsidRPr="00292F11">
        <w:rPr>
          <w:sz w:val="18"/>
        </w:rPr>
        <w:tab/>
      </w:r>
      <w:r w:rsidR="00EE1F58" w:rsidRPr="00292F11">
        <w:rPr>
          <w:sz w:val="18"/>
        </w:rPr>
        <w:tab/>
      </w:r>
      <w:r w:rsidR="00EE1F58" w:rsidRPr="00292F11">
        <w:rPr>
          <w:sz w:val="18"/>
        </w:rPr>
        <w:tab/>
        <w:t>2</w:t>
      </w:r>
    </w:p>
    <w:p w14:paraId="09CD5767" w14:textId="77777777" w:rsidR="00575D47" w:rsidRPr="00292F11" w:rsidRDefault="00575D47" w:rsidP="00903B43">
      <w:pPr>
        <w:jc w:val="both"/>
        <w:rPr>
          <w:sz w:val="18"/>
        </w:rPr>
      </w:pP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t xml:space="preserve">  risposta immunitaria e infiammatoria</w:t>
      </w:r>
    </w:p>
    <w:p w14:paraId="259EB2BB" w14:textId="77777777" w:rsidR="00575D47" w:rsidRPr="00292F11" w:rsidRDefault="009C79ED" w:rsidP="00903B43">
      <w:pPr>
        <w:jc w:val="both"/>
        <w:rPr>
          <w:sz w:val="16"/>
          <w:szCs w:val="16"/>
        </w:rPr>
      </w:pPr>
      <w:r>
        <w:rPr>
          <w:noProof/>
          <w:sz w:val="16"/>
          <w:szCs w:val="16"/>
        </w:rPr>
        <w:pict w14:anchorId="192713B1">
          <v:line id="_x0000_s2457" style="position:absolute;left:0;text-align:left;z-index:55" from="1.35pt,1.95pt" to="483.25pt,1.95pt">
            <w10:wrap type="topAndBottom"/>
          </v:line>
        </w:pict>
      </w:r>
    </w:p>
    <w:p w14:paraId="543B7F22" w14:textId="77777777" w:rsidR="00575D47" w:rsidRPr="00292F11" w:rsidRDefault="00575D47" w:rsidP="00903B43">
      <w:pPr>
        <w:jc w:val="both"/>
        <w:rPr>
          <w:b/>
        </w:rPr>
      </w:pPr>
      <w:r w:rsidRPr="00292F11">
        <w:rPr>
          <w:b/>
        </w:rPr>
        <w:t xml:space="preserve">MEDICINA di LABORATORIO </w:t>
      </w:r>
      <w:r w:rsidRPr="00292F11">
        <w:t>(I)</w:t>
      </w:r>
    </w:p>
    <w:p w14:paraId="098914F8" w14:textId="77777777" w:rsidR="00575D47" w:rsidRPr="00292F11" w:rsidRDefault="009C79ED" w:rsidP="00903B43">
      <w:pPr>
        <w:jc w:val="both"/>
        <w:rPr>
          <w:sz w:val="10"/>
          <w:szCs w:val="10"/>
        </w:rPr>
      </w:pPr>
      <w:r>
        <w:rPr>
          <w:noProof/>
          <w:sz w:val="10"/>
          <w:szCs w:val="10"/>
        </w:rPr>
        <w:pict w14:anchorId="0B2B298C">
          <v:line id="_x0000_s2416" style="position:absolute;left:0;text-align:left;z-index:33" from=".9pt,1.4pt" to="482.8pt,1.4pt">
            <w10:wrap type="topAndBottom"/>
          </v:line>
        </w:pict>
      </w:r>
    </w:p>
    <w:p w14:paraId="6AF62ADC" w14:textId="77777777" w:rsidR="00575D47" w:rsidRPr="00292F11" w:rsidRDefault="00575D47" w:rsidP="00903B43">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00D71FAE" w14:textId="77777777" w:rsidR="00575D47" w:rsidRPr="00292F11" w:rsidRDefault="00575D47" w:rsidP="00903B43">
      <w:pPr>
        <w:jc w:val="both"/>
        <w:rPr>
          <w:sz w:val="10"/>
          <w:szCs w:val="10"/>
        </w:rPr>
      </w:pPr>
    </w:p>
    <w:p w14:paraId="57E6FD19" w14:textId="77777777" w:rsidR="00370FC8" w:rsidRPr="00292F11" w:rsidRDefault="00575D47" w:rsidP="00903B43">
      <w:pPr>
        <w:jc w:val="both"/>
        <w:rPr>
          <w:sz w:val="18"/>
        </w:rPr>
      </w:pPr>
      <w:r w:rsidRPr="00292F11">
        <w:rPr>
          <w:sz w:val="18"/>
        </w:rPr>
        <w:t>C. Salerno</w:t>
      </w:r>
      <w:r w:rsidRPr="00292F11">
        <w:rPr>
          <w:sz w:val="18"/>
        </w:rPr>
        <w:tab/>
      </w:r>
      <w:r w:rsidRPr="00292F11">
        <w:rPr>
          <w:sz w:val="18"/>
        </w:rPr>
        <w:tab/>
      </w:r>
      <w:r w:rsidR="00370FC8" w:rsidRPr="00292F11">
        <w:rPr>
          <w:sz w:val="18"/>
        </w:rPr>
        <w:t>Internato elettivo</w:t>
      </w:r>
      <w:r w:rsidR="00370FC8" w:rsidRPr="00292F11">
        <w:rPr>
          <w:sz w:val="18"/>
        </w:rPr>
        <w:tab/>
        <w:t>Biochimica Clinica</w:t>
      </w:r>
      <w:r w:rsidR="00370FC8" w:rsidRPr="00292F11">
        <w:rPr>
          <w:sz w:val="18"/>
        </w:rPr>
        <w:tab/>
      </w:r>
      <w:r w:rsidR="00370FC8" w:rsidRPr="00292F11">
        <w:rPr>
          <w:sz w:val="18"/>
        </w:rPr>
        <w:tab/>
      </w:r>
      <w:r w:rsidR="00370FC8" w:rsidRPr="00292F11">
        <w:rPr>
          <w:sz w:val="18"/>
        </w:rPr>
        <w:tab/>
      </w:r>
      <w:r w:rsidR="00370FC8" w:rsidRPr="00292F11">
        <w:rPr>
          <w:sz w:val="18"/>
        </w:rPr>
        <w:tab/>
        <w:t xml:space="preserve">    4</w:t>
      </w:r>
      <w:r w:rsidR="00370FC8" w:rsidRPr="00292F11">
        <w:rPr>
          <w:sz w:val="18"/>
        </w:rPr>
        <w:tab/>
      </w:r>
      <w:r w:rsidR="00370FC8" w:rsidRPr="00292F11">
        <w:rPr>
          <w:sz w:val="18"/>
        </w:rPr>
        <w:tab/>
      </w:r>
      <w:r w:rsidR="00370FC8" w:rsidRPr="00292F11">
        <w:rPr>
          <w:sz w:val="18"/>
        </w:rPr>
        <w:tab/>
        <w:t>1</w:t>
      </w:r>
      <w:r w:rsidR="00370FC8" w:rsidRPr="00292F11">
        <w:rPr>
          <w:sz w:val="18"/>
        </w:rPr>
        <w:tab/>
      </w:r>
      <w:r w:rsidR="00370FC8" w:rsidRPr="00292F11">
        <w:rPr>
          <w:sz w:val="18"/>
        </w:rPr>
        <w:tab/>
      </w:r>
      <w:r w:rsidR="00370FC8" w:rsidRPr="00292F11">
        <w:rPr>
          <w:sz w:val="18"/>
        </w:rPr>
        <w:tab/>
        <w:t>1 mese</w:t>
      </w:r>
    </w:p>
    <w:p w14:paraId="53888C56" w14:textId="77777777" w:rsidR="00575D47" w:rsidRPr="00292F11" w:rsidRDefault="00575D47" w:rsidP="00903B43">
      <w:pPr>
        <w:jc w:val="both"/>
        <w:rPr>
          <w:sz w:val="18"/>
        </w:rPr>
      </w:pPr>
      <w:r w:rsidRPr="00292F11">
        <w:rPr>
          <w:sz w:val="18"/>
        </w:rPr>
        <w:t>P. Mariani</w:t>
      </w:r>
      <w:r w:rsidRPr="00292F11">
        <w:rPr>
          <w:sz w:val="18"/>
        </w:rPr>
        <w:tab/>
      </w:r>
      <w:r w:rsidRPr="00292F11">
        <w:rPr>
          <w:sz w:val="18"/>
        </w:rPr>
        <w:tab/>
        <w:t>Internato elettivo</w:t>
      </w:r>
      <w:r w:rsidRPr="00292F11">
        <w:rPr>
          <w:sz w:val="18"/>
        </w:rPr>
        <w:tab/>
      </w:r>
      <w:r w:rsidR="002E3E32" w:rsidRPr="00292F11">
        <w:rPr>
          <w:sz w:val="18"/>
        </w:rPr>
        <w:t>Tecniche di laboratorio</w:t>
      </w:r>
      <w:r w:rsidR="002E3E32" w:rsidRPr="00292F11">
        <w:rPr>
          <w:sz w:val="18"/>
        </w:rPr>
        <w:tab/>
      </w:r>
      <w:r w:rsidRPr="00292F11">
        <w:tab/>
      </w:r>
      <w:r w:rsidRPr="00292F11">
        <w:tab/>
      </w:r>
      <w:r w:rsidRPr="00292F11">
        <w:tab/>
      </w:r>
      <w:r w:rsidRPr="00292F11">
        <w:rPr>
          <w:sz w:val="18"/>
        </w:rPr>
        <w:t xml:space="preserve">    </w:t>
      </w:r>
      <w:r w:rsidR="002E3E32" w:rsidRPr="00292F11">
        <w:rPr>
          <w:sz w:val="18"/>
        </w:rPr>
        <w:t>4</w:t>
      </w:r>
      <w:r w:rsidRPr="00292F11">
        <w:rPr>
          <w:sz w:val="18"/>
        </w:rPr>
        <w:tab/>
      </w:r>
      <w:r w:rsidRPr="00292F11">
        <w:rPr>
          <w:sz w:val="18"/>
        </w:rPr>
        <w:tab/>
      </w:r>
      <w:r w:rsidRPr="00292F11">
        <w:rPr>
          <w:sz w:val="18"/>
        </w:rPr>
        <w:tab/>
      </w:r>
      <w:r w:rsidR="002E3E32" w:rsidRPr="00292F11">
        <w:rPr>
          <w:sz w:val="18"/>
        </w:rPr>
        <w:t>1</w:t>
      </w:r>
      <w:r w:rsidRPr="00292F11">
        <w:rPr>
          <w:sz w:val="18"/>
        </w:rPr>
        <w:tab/>
      </w:r>
      <w:r w:rsidRPr="00292F11">
        <w:rPr>
          <w:sz w:val="18"/>
        </w:rPr>
        <w:tab/>
      </w:r>
      <w:r w:rsidRPr="00292F11">
        <w:rPr>
          <w:sz w:val="18"/>
        </w:rPr>
        <w:tab/>
      </w:r>
      <w:r w:rsidR="00F42AB9" w:rsidRPr="00292F11">
        <w:rPr>
          <w:sz w:val="18"/>
        </w:rPr>
        <w:t>1 mese</w:t>
      </w:r>
    </w:p>
    <w:p w14:paraId="387CA5E5" w14:textId="77777777" w:rsidR="00575D47" w:rsidRPr="00292F11" w:rsidRDefault="009C79ED" w:rsidP="00903B43">
      <w:pPr>
        <w:jc w:val="both"/>
        <w:rPr>
          <w:sz w:val="16"/>
          <w:szCs w:val="16"/>
        </w:rPr>
      </w:pPr>
      <w:r>
        <w:rPr>
          <w:noProof/>
          <w:sz w:val="16"/>
          <w:szCs w:val="16"/>
        </w:rPr>
        <w:pict w14:anchorId="11E594D6">
          <v:line id="_x0000_s2421" style="position:absolute;left:0;text-align:left;z-index:37" from="1.35pt,1.8pt" to="483.25pt,1.8pt">
            <w10:wrap type="topAndBottom"/>
          </v:line>
        </w:pict>
      </w:r>
    </w:p>
    <w:p w14:paraId="20F51630" w14:textId="77777777" w:rsidR="00575D47" w:rsidRPr="00292F11" w:rsidRDefault="009C79ED" w:rsidP="00903B43">
      <w:pPr>
        <w:jc w:val="both"/>
        <w:rPr>
          <w:b/>
        </w:rPr>
      </w:pPr>
      <w:r>
        <w:rPr>
          <w:noProof/>
          <w:sz w:val="16"/>
        </w:rPr>
        <w:pict w14:anchorId="2F8B9954">
          <v:line id="_x0000_s2422" style="position:absolute;left:0;text-align:left;z-index:38" from="1.4pt,11.35pt" to="483.3pt,11.35pt">
            <w10:wrap type="topAndBottom"/>
          </v:line>
        </w:pict>
      </w:r>
      <w:r w:rsidR="00575D47" w:rsidRPr="00292F11">
        <w:rPr>
          <w:b/>
        </w:rPr>
        <w:t xml:space="preserve">METODOLOGIA MEDICO SCIENTIFICA CLINICA </w:t>
      </w:r>
      <w:r w:rsidR="00575D47" w:rsidRPr="00292F11">
        <w:t>(V)</w:t>
      </w:r>
    </w:p>
    <w:p w14:paraId="7560FAAA" w14:textId="77777777" w:rsidR="00575D47" w:rsidRPr="00292F11" w:rsidRDefault="00575D47" w:rsidP="00903B43">
      <w:pPr>
        <w:jc w:val="both"/>
        <w:rPr>
          <w:sz w:val="10"/>
          <w:szCs w:val="10"/>
        </w:rPr>
      </w:pPr>
    </w:p>
    <w:p w14:paraId="247D33AF" w14:textId="77777777" w:rsidR="00575D47" w:rsidRPr="00292F11" w:rsidRDefault="00575D47" w:rsidP="00903B43">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72349803" w14:textId="77777777" w:rsidR="00575D47" w:rsidRPr="00292F11" w:rsidRDefault="00575D47" w:rsidP="00903B43">
      <w:pPr>
        <w:rPr>
          <w:sz w:val="10"/>
          <w:szCs w:val="10"/>
        </w:rPr>
      </w:pPr>
    </w:p>
    <w:p w14:paraId="66B8AA51" w14:textId="77777777" w:rsidR="00136E9A" w:rsidRPr="00292F11" w:rsidRDefault="00136E9A" w:rsidP="00903B43">
      <w:pPr>
        <w:jc w:val="both"/>
        <w:rPr>
          <w:sz w:val="18"/>
        </w:rPr>
      </w:pPr>
      <w:r w:rsidRPr="00292F11">
        <w:rPr>
          <w:sz w:val="18"/>
        </w:rPr>
        <w:t>S. Brozzetti</w:t>
      </w:r>
      <w:r w:rsidRPr="00292F11">
        <w:rPr>
          <w:sz w:val="18"/>
        </w:rPr>
        <w:tab/>
      </w:r>
      <w:r w:rsidRPr="00292F11">
        <w:rPr>
          <w:sz w:val="18"/>
        </w:rPr>
        <w:tab/>
        <w:t>Seminario</w:t>
      </w:r>
      <w:r w:rsidRPr="00292F11">
        <w:rPr>
          <w:sz w:val="18"/>
        </w:rPr>
        <w:tab/>
      </w:r>
      <w:r w:rsidRPr="00292F11">
        <w:rPr>
          <w:sz w:val="18"/>
        </w:rPr>
        <w:tab/>
        <w:t>Tumori primitivi e secondari del fegato</w:t>
      </w:r>
      <w:r w:rsidRPr="00292F11">
        <w:rPr>
          <w:sz w:val="18"/>
        </w:rPr>
        <w:tab/>
        <w:t xml:space="preserve">  20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556ACFBF" w14:textId="77777777" w:rsidR="00136E9A" w:rsidRPr="00292F11" w:rsidRDefault="003C587D" w:rsidP="00903B43">
      <w:pPr>
        <w:jc w:val="both"/>
        <w:rPr>
          <w:sz w:val="18"/>
        </w:rPr>
      </w:pPr>
      <w:r w:rsidRPr="00292F11">
        <w:rPr>
          <w:sz w:val="18"/>
        </w:rPr>
        <w:tab/>
      </w:r>
      <w:r w:rsidR="00136E9A" w:rsidRPr="00292F11">
        <w:rPr>
          <w:sz w:val="18"/>
        </w:rPr>
        <w:tab/>
      </w:r>
      <w:r w:rsidR="00136E9A" w:rsidRPr="00292F11">
        <w:rPr>
          <w:sz w:val="18"/>
        </w:rPr>
        <w:tab/>
        <w:t>Seminario</w:t>
      </w:r>
      <w:r w:rsidR="00136E9A" w:rsidRPr="00292F11">
        <w:rPr>
          <w:sz w:val="18"/>
        </w:rPr>
        <w:tab/>
      </w:r>
      <w:r w:rsidR="00136E9A" w:rsidRPr="00292F11">
        <w:rPr>
          <w:sz w:val="18"/>
        </w:rPr>
        <w:tab/>
        <w:t>Tumori del pancreas</w:t>
      </w:r>
      <w:r w:rsidR="00136E9A" w:rsidRPr="00292F11">
        <w:rPr>
          <w:sz w:val="18"/>
        </w:rPr>
        <w:tab/>
      </w:r>
      <w:r w:rsidR="00136E9A" w:rsidRPr="00292F11">
        <w:rPr>
          <w:sz w:val="18"/>
        </w:rPr>
        <w:tab/>
      </w:r>
      <w:r w:rsidR="00136E9A" w:rsidRPr="00292F11">
        <w:rPr>
          <w:sz w:val="18"/>
        </w:rPr>
        <w:tab/>
      </w:r>
      <w:r w:rsidR="00136E9A" w:rsidRPr="00292F11">
        <w:rPr>
          <w:sz w:val="18"/>
        </w:rPr>
        <w:tab/>
        <w:t xml:space="preserve">  20</w:t>
      </w:r>
      <w:r w:rsidR="00136E9A" w:rsidRPr="00292F11">
        <w:rPr>
          <w:sz w:val="18"/>
        </w:rPr>
        <w:tab/>
      </w:r>
      <w:r w:rsidR="00136E9A" w:rsidRPr="00292F11">
        <w:rPr>
          <w:sz w:val="18"/>
        </w:rPr>
        <w:tab/>
      </w:r>
      <w:r w:rsidR="00136E9A" w:rsidRPr="00292F11">
        <w:rPr>
          <w:sz w:val="18"/>
        </w:rPr>
        <w:tab/>
        <w:t>0,2</w:t>
      </w:r>
      <w:r w:rsidR="00136E9A" w:rsidRPr="00292F11">
        <w:rPr>
          <w:sz w:val="18"/>
        </w:rPr>
        <w:tab/>
      </w:r>
      <w:r w:rsidR="00136E9A" w:rsidRPr="00292F11">
        <w:rPr>
          <w:sz w:val="18"/>
        </w:rPr>
        <w:tab/>
      </w:r>
      <w:r w:rsidR="00136E9A" w:rsidRPr="00292F11">
        <w:rPr>
          <w:sz w:val="18"/>
        </w:rPr>
        <w:tab/>
        <w:t>2</w:t>
      </w:r>
    </w:p>
    <w:p w14:paraId="7DB0C8EB" w14:textId="77777777" w:rsidR="00575D47" w:rsidRPr="00292F11" w:rsidRDefault="00575D47" w:rsidP="00903B43">
      <w:pPr>
        <w:ind w:right="-143"/>
        <w:jc w:val="both"/>
        <w:rPr>
          <w:sz w:val="18"/>
        </w:rPr>
      </w:pPr>
      <w:r w:rsidRPr="00292F11">
        <w:rPr>
          <w:sz w:val="18"/>
        </w:rPr>
        <w:t>M. Fontana</w:t>
      </w:r>
      <w:r w:rsidRPr="00292F11">
        <w:rPr>
          <w:sz w:val="18"/>
        </w:rPr>
        <w:tab/>
      </w:r>
      <w:r w:rsidRPr="00292F11">
        <w:rPr>
          <w:sz w:val="18"/>
        </w:rPr>
        <w:tab/>
        <w:t>Internato elettivo</w:t>
      </w:r>
      <w:r w:rsidRPr="00292F11">
        <w:rPr>
          <w:sz w:val="18"/>
        </w:rPr>
        <w:tab/>
        <w:t xml:space="preserve">Reparto di </w:t>
      </w:r>
      <w:r w:rsidR="00C95769" w:rsidRPr="00292F11">
        <w:rPr>
          <w:sz w:val="18"/>
        </w:rPr>
        <w:t>Medicina Interna</w:t>
      </w:r>
      <w:r w:rsidRPr="00292F11">
        <w:rPr>
          <w:sz w:val="18"/>
        </w:rPr>
        <w:tab/>
      </w:r>
      <w:r w:rsidRPr="00292F11">
        <w:rPr>
          <w:sz w:val="18"/>
        </w:rPr>
        <w:tab/>
      </w:r>
      <w:r w:rsidRPr="00292F11">
        <w:rPr>
          <w:sz w:val="18"/>
        </w:rPr>
        <w:tab/>
      </w:r>
      <w:r w:rsidR="00171C01" w:rsidRPr="00292F11">
        <w:rPr>
          <w:sz w:val="18"/>
        </w:rPr>
        <w:t xml:space="preserve">  </w:t>
      </w:r>
      <w:r w:rsidRPr="00292F11">
        <w:rPr>
          <w:sz w:val="18"/>
        </w:rPr>
        <w:t xml:space="preserve">  6</w:t>
      </w:r>
      <w:r w:rsidRPr="00292F11">
        <w:rPr>
          <w:sz w:val="18"/>
        </w:rPr>
        <w:tab/>
      </w:r>
      <w:r w:rsidRPr="00292F11">
        <w:rPr>
          <w:sz w:val="18"/>
        </w:rPr>
        <w:tab/>
      </w:r>
      <w:r w:rsidRPr="00292F11">
        <w:rPr>
          <w:sz w:val="18"/>
        </w:rPr>
        <w:tab/>
      </w:r>
      <w:r w:rsidR="00C95769" w:rsidRPr="00292F11">
        <w:rPr>
          <w:sz w:val="18"/>
        </w:rPr>
        <w:t>1</w:t>
      </w:r>
      <w:r w:rsidRPr="00292F11">
        <w:rPr>
          <w:sz w:val="18"/>
        </w:rPr>
        <w:tab/>
      </w:r>
      <w:r w:rsidRPr="00292F11">
        <w:rPr>
          <w:sz w:val="18"/>
        </w:rPr>
        <w:tab/>
      </w:r>
      <w:r w:rsidRPr="00292F11">
        <w:rPr>
          <w:sz w:val="18"/>
        </w:rPr>
        <w:tab/>
      </w:r>
      <w:r w:rsidR="00F42AB9" w:rsidRPr="00292F11">
        <w:rPr>
          <w:sz w:val="18"/>
        </w:rPr>
        <w:t>1 mese</w:t>
      </w:r>
    </w:p>
    <w:p w14:paraId="0218ED37" w14:textId="77777777" w:rsidR="00F42AB9" w:rsidRPr="00292F11" w:rsidRDefault="00575D47" w:rsidP="00903B43">
      <w:pPr>
        <w:ind w:right="-143"/>
        <w:jc w:val="both"/>
        <w:rPr>
          <w:sz w:val="18"/>
        </w:rPr>
      </w:pPr>
      <w:r w:rsidRPr="00292F11">
        <w:rPr>
          <w:sz w:val="18"/>
        </w:rPr>
        <w:t>S. Nocchi</w:t>
      </w:r>
      <w:r w:rsidRPr="00292F11">
        <w:rPr>
          <w:sz w:val="18"/>
        </w:rPr>
        <w:tab/>
      </w:r>
      <w:r w:rsidRPr="00292F11">
        <w:rPr>
          <w:sz w:val="18"/>
        </w:rPr>
        <w:tab/>
        <w:t>Internato elettivo</w:t>
      </w:r>
      <w:r w:rsidRPr="00292F11">
        <w:rPr>
          <w:sz w:val="18"/>
        </w:rPr>
        <w:tab/>
        <w:t xml:space="preserve">Reparto di </w:t>
      </w:r>
      <w:r w:rsidR="00C95769" w:rsidRPr="00292F11">
        <w:rPr>
          <w:sz w:val="18"/>
        </w:rPr>
        <w:t>Medicina Interna</w:t>
      </w:r>
      <w:r w:rsidRPr="00292F11">
        <w:rPr>
          <w:sz w:val="18"/>
        </w:rPr>
        <w:tab/>
      </w:r>
      <w:r w:rsidRPr="00292F11">
        <w:rPr>
          <w:sz w:val="18"/>
        </w:rPr>
        <w:tab/>
      </w:r>
      <w:r w:rsidRPr="00292F11">
        <w:rPr>
          <w:sz w:val="18"/>
        </w:rPr>
        <w:tab/>
      </w:r>
      <w:r w:rsidR="00171C01" w:rsidRPr="00292F11">
        <w:rPr>
          <w:sz w:val="18"/>
        </w:rPr>
        <w:t xml:space="preserve">  </w:t>
      </w:r>
      <w:r w:rsidRPr="00292F11">
        <w:rPr>
          <w:sz w:val="18"/>
        </w:rPr>
        <w:t xml:space="preserve">  6</w:t>
      </w:r>
      <w:r w:rsidRPr="00292F11">
        <w:rPr>
          <w:sz w:val="18"/>
        </w:rPr>
        <w:tab/>
      </w:r>
      <w:r w:rsidRPr="00292F11">
        <w:rPr>
          <w:sz w:val="18"/>
        </w:rPr>
        <w:tab/>
      </w:r>
      <w:r w:rsidRPr="00292F11">
        <w:rPr>
          <w:sz w:val="18"/>
        </w:rPr>
        <w:tab/>
      </w:r>
      <w:r w:rsidR="00CD3243" w:rsidRPr="00292F11">
        <w:rPr>
          <w:sz w:val="18"/>
        </w:rPr>
        <w:t>1</w:t>
      </w:r>
      <w:r w:rsidRPr="00292F11">
        <w:rPr>
          <w:sz w:val="18"/>
        </w:rPr>
        <w:tab/>
      </w:r>
      <w:r w:rsidRPr="00292F11">
        <w:rPr>
          <w:sz w:val="18"/>
        </w:rPr>
        <w:tab/>
      </w:r>
      <w:r w:rsidRPr="00292F11">
        <w:rPr>
          <w:sz w:val="18"/>
        </w:rPr>
        <w:tab/>
      </w:r>
      <w:r w:rsidR="00F42AB9" w:rsidRPr="00292F11">
        <w:rPr>
          <w:sz w:val="18"/>
        </w:rPr>
        <w:t xml:space="preserve">1 mese </w:t>
      </w:r>
    </w:p>
    <w:p w14:paraId="1151049D" w14:textId="77777777" w:rsidR="003C587D" w:rsidRPr="00292F11" w:rsidRDefault="003C587D" w:rsidP="00903B43">
      <w:pPr>
        <w:ind w:right="-143"/>
        <w:jc w:val="both"/>
        <w:rPr>
          <w:sz w:val="18"/>
        </w:rPr>
      </w:pPr>
      <w:r w:rsidRPr="00292F11">
        <w:rPr>
          <w:sz w:val="18"/>
        </w:rPr>
        <w:t>M. A. Bianchi</w:t>
      </w:r>
      <w:r w:rsidR="0040534B" w:rsidRPr="00292F11">
        <w:rPr>
          <w:sz w:val="18"/>
        </w:rPr>
        <w:tab/>
        <w:t>Internato elettivo</w:t>
      </w:r>
      <w:r w:rsidR="0040534B" w:rsidRPr="00292F11">
        <w:rPr>
          <w:sz w:val="18"/>
        </w:rPr>
        <w:tab/>
        <w:t xml:space="preserve">Reparto di </w:t>
      </w:r>
      <w:r w:rsidR="00C95769" w:rsidRPr="00292F11">
        <w:rPr>
          <w:sz w:val="18"/>
        </w:rPr>
        <w:t>Medicina Interna</w:t>
      </w:r>
      <w:r w:rsidR="0040534B" w:rsidRPr="00292F11">
        <w:rPr>
          <w:sz w:val="18"/>
        </w:rPr>
        <w:tab/>
      </w:r>
      <w:r w:rsidR="0040534B" w:rsidRPr="00292F11">
        <w:rPr>
          <w:sz w:val="18"/>
        </w:rPr>
        <w:tab/>
      </w:r>
      <w:r w:rsidR="0040534B" w:rsidRPr="00292F11">
        <w:rPr>
          <w:sz w:val="18"/>
        </w:rPr>
        <w:tab/>
        <w:t xml:space="preserve">    6</w:t>
      </w:r>
      <w:r w:rsidR="0040534B" w:rsidRPr="00292F11">
        <w:rPr>
          <w:sz w:val="18"/>
        </w:rPr>
        <w:tab/>
      </w:r>
      <w:r w:rsidR="0040534B" w:rsidRPr="00292F11">
        <w:rPr>
          <w:sz w:val="18"/>
        </w:rPr>
        <w:tab/>
      </w:r>
      <w:r w:rsidR="0040534B" w:rsidRPr="00292F11">
        <w:rPr>
          <w:sz w:val="18"/>
        </w:rPr>
        <w:tab/>
        <w:t>1</w:t>
      </w:r>
      <w:r w:rsidR="0040534B" w:rsidRPr="00292F11">
        <w:rPr>
          <w:sz w:val="18"/>
        </w:rPr>
        <w:tab/>
      </w:r>
      <w:r w:rsidR="0040534B" w:rsidRPr="00292F11">
        <w:rPr>
          <w:sz w:val="18"/>
        </w:rPr>
        <w:tab/>
      </w:r>
      <w:r w:rsidR="0040534B" w:rsidRPr="00292F11">
        <w:rPr>
          <w:sz w:val="18"/>
        </w:rPr>
        <w:tab/>
        <w:t>1 mese</w:t>
      </w:r>
    </w:p>
    <w:p w14:paraId="6C2AC643" w14:textId="77777777" w:rsidR="0040534B" w:rsidRPr="00292F11" w:rsidRDefault="0040534B" w:rsidP="00903B43">
      <w:pPr>
        <w:ind w:right="-143"/>
        <w:jc w:val="both"/>
        <w:rPr>
          <w:sz w:val="18"/>
        </w:rPr>
      </w:pPr>
      <w:r w:rsidRPr="00292F11">
        <w:rPr>
          <w:sz w:val="18"/>
        </w:rPr>
        <w:t>A. Fraioli</w:t>
      </w:r>
    </w:p>
    <w:p w14:paraId="4004F745" w14:textId="77777777" w:rsidR="00575D47" w:rsidRPr="00292F11" w:rsidRDefault="009C79ED" w:rsidP="00903B43">
      <w:pPr>
        <w:rPr>
          <w:sz w:val="16"/>
          <w:szCs w:val="16"/>
        </w:rPr>
      </w:pPr>
      <w:r>
        <w:rPr>
          <w:noProof/>
          <w:sz w:val="16"/>
          <w:szCs w:val="16"/>
        </w:rPr>
        <w:pict w14:anchorId="1985FF37">
          <v:line id="_x0000_s2417" style="position:absolute;z-index:34" from="1.4pt,1.6pt" to="483.3pt,1.6pt">
            <w10:wrap type="topAndBottom"/>
          </v:line>
        </w:pict>
      </w:r>
    </w:p>
    <w:p w14:paraId="198EE085" w14:textId="77777777" w:rsidR="00D32539" w:rsidRPr="00292F11" w:rsidRDefault="00D32539" w:rsidP="00903B43">
      <w:pPr>
        <w:jc w:val="both"/>
        <w:rPr>
          <w:b/>
          <w:sz w:val="28"/>
        </w:rPr>
      </w:pPr>
      <w:r w:rsidRPr="00292F11">
        <w:rPr>
          <w:b/>
          <w:sz w:val="28"/>
        </w:rPr>
        <w:t>III ANNO</w:t>
      </w:r>
      <w:r w:rsidRPr="00292F11">
        <w:rPr>
          <w:b/>
          <w:sz w:val="28"/>
        </w:rPr>
        <w:tab/>
        <w:t>-</w:t>
      </w:r>
      <w:r w:rsidRPr="00292F11">
        <w:rPr>
          <w:b/>
          <w:sz w:val="28"/>
        </w:rPr>
        <w:tab/>
        <w:t>II SEMESTRE</w:t>
      </w:r>
    </w:p>
    <w:p w14:paraId="1948089D" w14:textId="77777777" w:rsidR="00D32539" w:rsidRPr="00292F11" w:rsidRDefault="00D32539" w:rsidP="00903B43">
      <w:pPr>
        <w:rPr>
          <w:sz w:val="16"/>
          <w:szCs w:val="16"/>
        </w:rPr>
      </w:pPr>
    </w:p>
    <w:p w14:paraId="7B7F2EA5" w14:textId="77777777" w:rsidR="00D32539" w:rsidRPr="00292F11" w:rsidRDefault="00D32539" w:rsidP="00903B43">
      <w:pPr>
        <w:jc w:val="both"/>
        <w:rPr>
          <w:b/>
        </w:rPr>
      </w:pPr>
      <w:r w:rsidRPr="00292F11">
        <w:rPr>
          <w:b/>
        </w:rPr>
        <w:t xml:space="preserve">METODOLOGIA MEDICO SCIENTIFICA CLINICA </w:t>
      </w:r>
      <w:r w:rsidRPr="00292F11">
        <w:t xml:space="preserve">(VI) </w:t>
      </w:r>
    </w:p>
    <w:p w14:paraId="592D784F" w14:textId="77777777" w:rsidR="00D32539" w:rsidRPr="00292F11" w:rsidRDefault="009C79ED" w:rsidP="00903B43">
      <w:pPr>
        <w:jc w:val="both"/>
        <w:rPr>
          <w:sz w:val="10"/>
          <w:szCs w:val="10"/>
        </w:rPr>
      </w:pPr>
      <w:r>
        <w:rPr>
          <w:noProof/>
          <w:sz w:val="10"/>
          <w:szCs w:val="10"/>
        </w:rPr>
        <w:pict w14:anchorId="449C9056">
          <v:line id="_x0000_s2949" style="position:absolute;left:0;text-align:left;z-index:145" from="1.4pt,.55pt" to="483.3pt,.55pt" o:allowincell="f">
            <w10:wrap type="topAndBottom"/>
          </v:line>
        </w:pict>
      </w:r>
    </w:p>
    <w:p w14:paraId="406D5F04" w14:textId="77777777" w:rsidR="00D32539" w:rsidRPr="00292F11" w:rsidRDefault="00D32539" w:rsidP="00D32539">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3EE30102" w14:textId="77777777" w:rsidR="00D32539" w:rsidRPr="00292F11" w:rsidRDefault="00D32539" w:rsidP="00D32539">
      <w:pPr>
        <w:jc w:val="both"/>
        <w:rPr>
          <w:sz w:val="10"/>
          <w:szCs w:val="10"/>
        </w:rPr>
      </w:pPr>
    </w:p>
    <w:p w14:paraId="25AA7A6D" w14:textId="77777777" w:rsidR="000D655E" w:rsidRPr="00292F11" w:rsidRDefault="000D655E" w:rsidP="000D655E">
      <w:pPr>
        <w:spacing w:line="216" w:lineRule="auto"/>
        <w:jc w:val="both"/>
        <w:rPr>
          <w:sz w:val="18"/>
          <w:szCs w:val="18"/>
        </w:rPr>
      </w:pPr>
      <w:r w:rsidRPr="00292F11">
        <w:rPr>
          <w:sz w:val="18"/>
          <w:szCs w:val="18"/>
        </w:rPr>
        <w:t>M. Del Ben</w:t>
      </w:r>
      <w:r w:rsidRPr="00292F11">
        <w:rPr>
          <w:sz w:val="18"/>
          <w:szCs w:val="18"/>
        </w:rPr>
        <w:tab/>
      </w:r>
      <w:r w:rsidRPr="00292F11">
        <w:rPr>
          <w:sz w:val="18"/>
          <w:szCs w:val="18"/>
        </w:rPr>
        <w:tab/>
        <w:t>C. monografico</w:t>
      </w:r>
      <w:r w:rsidRPr="00292F11">
        <w:rPr>
          <w:sz w:val="18"/>
          <w:szCs w:val="18"/>
        </w:rPr>
        <w:tab/>
        <w:t>Fisiopatologia del dolore</w:t>
      </w:r>
      <w:r w:rsidRPr="00292F11">
        <w:rPr>
          <w:sz w:val="18"/>
          <w:szCs w:val="18"/>
        </w:rPr>
        <w:tab/>
      </w:r>
      <w:r w:rsidRPr="00292F11">
        <w:rPr>
          <w:sz w:val="18"/>
          <w:szCs w:val="18"/>
        </w:rPr>
        <w:tab/>
      </w:r>
      <w:r w:rsidRPr="00292F11">
        <w:rPr>
          <w:sz w:val="18"/>
          <w:szCs w:val="18"/>
        </w:rPr>
        <w:tab/>
      </w:r>
      <w:r w:rsidRPr="00292F11">
        <w:rPr>
          <w:sz w:val="18"/>
          <w:szCs w:val="18"/>
        </w:rPr>
        <w:tab/>
        <w:t>100</w:t>
      </w:r>
      <w:r w:rsidRPr="00292F11">
        <w:rPr>
          <w:sz w:val="18"/>
          <w:szCs w:val="18"/>
        </w:rPr>
        <w:tab/>
      </w:r>
      <w:r w:rsidRPr="00292F11">
        <w:rPr>
          <w:sz w:val="18"/>
          <w:szCs w:val="18"/>
        </w:rPr>
        <w:tab/>
      </w:r>
      <w:r w:rsidRPr="00292F11">
        <w:rPr>
          <w:sz w:val="18"/>
          <w:szCs w:val="18"/>
        </w:rPr>
        <w:tab/>
        <w:t>0,5</w:t>
      </w:r>
      <w:r w:rsidRPr="00292F11">
        <w:rPr>
          <w:sz w:val="18"/>
          <w:szCs w:val="18"/>
        </w:rPr>
        <w:tab/>
      </w:r>
      <w:r w:rsidRPr="00292F11">
        <w:rPr>
          <w:sz w:val="18"/>
          <w:szCs w:val="18"/>
        </w:rPr>
        <w:tab/>
      </w:r>
      <w:r w:rsidRPr="00292F11">
        <w:rPr>
          <w:sz w:val="18"/>
          <w:szCs w:val="18"/>
        </w:rPr>
        <w:tab/>
        <w:t>5</w:t>
      </w:r>
    </w:p>
    <w:p w14:paraId="18277321" w14:textId="77777777" w:rsidR="000D655E" w:rsidRPr="00292F11" w:rsidRDefault="000D655E" w:rsidP="000D655E">
      <w:pPr>
        <w:spacing w:line="216" w:lineRule="auto"/>
        <w:jc w:val="both"/>
        <w:rPr>
          <w:sz w:val="18"/>
          <w:szCs w:val="18"/>
        </w:rPr>
      </w:pPr>
      <w:r w:rsidRPr="00292F11">
        <w:rPr>
          <w:sz w:val="18"/>
          <w:szCs w:val="18"/>
        </w:rPr>
        <w:t xml:space="preserve">D. Badiali - P. De Marzio </w:t>
      </w:r>
    </w:p>
    <w:p w14:paraId="3C787010" w14:textId="77777777" w:rsidR="000D655E" w:rsidRPr="00292F11" w:rsidRDefault="00FE04EF" w:rsidP="000D655E">
      <w:pPr>
        <w:spacing w:line="216" w:lineRule="auto"/>
        <w:jc w:val="both"/>
        <w:rPr>
          <w:sz w:val="18"/>
          <w:szCs w:val="18"/>
        </w:rPr>
      </w:pPr>
      <w:r w:rsidRPr="00292F11">
        <w:rPr>
          <w:sz w:val="18"/>
          <w:szCs w:val="18"/>
        </w:rPr>
        <w:t xml:space="preserve">C. Durante - </w:t>
      </w:r>
      <w:r w:rsidR="000D655E" w:rsidRPr="00292F11">
        <w:rPr>
          <w:sz w:val="18"/>
          <w:szCs w:val="18"/>
        </w:rPr>
        <w:t xml:space="preserve">M. Maranghi </w:t>
      </w:r>
    </w:p>
    <w:p w14:paraId="736FDCB1" w14:textId="77777777" w:rsidR="000D655E" w:rsidRPr="00292F11" w:rsidRDefault="00FE04EF" w:rsidP="000D655E">
      <w:pPr>
        <w:spacing w:line="216" w:lineRule="auto"/>
        <w:jc w:val="both"/>
        <w:rPr>
          <w:sz w:val="18"/>
          <w:szCs w:val="18"/>
        </w:rPr>
      </w:pPr>
      <w:r w:rsidRPr="00292F11">
        <w:rPr>
          <w:sz w:val="18"/>
          <w:szCs w:val="18"/>
        </w:rPr>
        <w:t>A. Pronio - A. Vestri</w:t>
      </w:r>
    </w:p>
    <w:p w14:paraId="25726C10" w14:textId="77777777" w:rsidR="00983AEE" w:rsidRPr="00292F11" w:rsidRDefault="009C79ED" w:rsidP="00583D28">
      <w:pPr>
        <w:rPr>
          <w:sz w:val="18"/>
        </w:rPr>
      </w:pPr>
      <w:r>
        <w:rPr>
          <w:noProof/>
          <w:sz w:val="18"/>
          <w:szCs w:val="18"/>
          <w:lang w:eastAsia="it-IT"/>
        </w:rPr>
        <w:pict w14:anchorId="455A054A">
          <v:line id="_x0000_s3087" style="position:absolute;z-index:208" from=".9pt,4.75pt" to="482.8pt,4.75pt" o:allowincell="f" o:allowoverlap="f">
            <w10:wrap type="topAndBottom"/>
          </v:line>
        </w:pict>
      </w:r>
    </w:p>
    <w:p w14:paraId="31A85BBC" w14:textId="77777777" w:rsidR="00575D47" w:rsidRPr="00292F11" w:rsidRDefault="0027455D" w:rsidP="00583D28">
      <w:pPr>
        <w:rPr>
          <w:sz w:val="18"/>
          <w:szCs w:val="18"/>
        </w:rPr>
      </w:pPr>
      <w:r w:rsidRPr="00292F11">
        <w:rPr>
          <w:sz w:val="18"/>
        </w:rPr>
        <w:lastRenderedPageBreak/>
        <w:t>90</w:t>
      </w:r>
      <w:r w:rsidR="00575D47" w:rsidRPr="00292F11">
        <w:rPr>
          <w:sz w:val="18"/>
        </w:rPr>
        <w:tab/>
      </w:r>
      <w:r w:rsidR="00575D47" w:rsidRPr="00292F11">
        <w:rPr>
          <w:sz w:val="18"/>
        </w:rPr>
        <w:tab/>
      </w:r>
      <w:r w:rsidR="00575D47" w:rsidRPr="00292F11">
        <w:rPr>
          <w:sz w:val="18"/>
        </w:rPr>
        <w:tab/>
      </w:r>
      <w:r w:rsidR="00575D47" w:rsidRPr="00292F11">
        <w:rPr>
          <w:sz w:val="18"/>
        </w:rPr>
        <w:tab/>
      </w:r>
      <w:r w:rsidR="00575D47" w:rsidRPr="00292F11">
        <w:rPr>
          <w:sz w:val="18"/>
        </w:rPr>
        <w:tab/>
      </w:r>
      <w:r w:rsidR="00575D47" w:rsidRPr="00292F11">
        <w:rPr>
          <w:sz w:val="18"/>
        </w:rPr>
        <w:tab/>
      </w:r>
      <w:r w:rsidR="00575D47" w:rsidRPr="00292F11">
        <w:rPr>
          <w:sz w:val="18"/>
        </w:rPr>
        <w:tab/>
      </w:r>
      <w:r w:rsidR="00575D47" w:rsidRPr="00292F11">
        <w:rPr>
          <w:sz w:val="18"/>
        </w:rPr>
        <w:tab/>
      </w:r>
      <w:r w:rsidR="00575D47" w:rsidRPr="00292F11">
        <w:rPr>
          <w:sz w:val="18"/>
        </w:rPr>
        <w:tab/>
      </w:r>
      <w:r w:rsidR="00575D47" w:rsidRPr="00292F11">
        <w:rPr>
          <w:sz w:val="18"/>
        </w:rPr>
        <w:tab/>
      </w:r>
      <w:r w:rsidR="00575D47" w:rsidRPr="00292F11">
        <w:rPr>
          <w:sz w:val="18"/>
        </w:rPr>
        <w:tab/>
      </w:r>
      <w:r w:rsidR="00575D47" w:rsidRPr="00292F11">
        <w:rPr>
          <w:sz w:val="18"/>
        </w:rPr>
        <w:tab/>
      </w:r>
      <w:r w:rsidR="00575D47" w:rsidRPr="00292F11">
        <w:rPr>
          <w:sz w:val="18"/>
        </w:rPr>
        <w:tab/>
      </w:r>
      <w:r w:rsidR="00575D47" w:rsidRPr="00292F11">
        <w:rPr>
          <w:sz w:val="18"/>
        </w:rPr>
        <w:tab/>
        <w:t xml:space="preserve">        </w:t>
      </w:r>
      <w:r w:rsidR="00575D47" w:rsidRPr="00292F11">
        <w:rPr>
          <w:i/>
          <w:sz w:val="18"/>
        </w:rPr>
        <w:t>Guida per lo Studente del CLMMC “A”</w:t>
      </w:r>
    </w:p>
    <w:p w14:paraId="22D3FE6F" w14:textId="77777777" w:rsidR="00575D47" w:rsidRPr="00292F11" w:rsidRDefault="009C79ED" w:rsidP="00575D47">
      <w:pPr>
        <w:jc w:val="both"/>
        <w:rPr>
          <w:snapToGrid w:val="0"/>
          <w:sz w:val="18"/>
          <w:szCs w:val="18"/>
        </w:rPr>
      </w:pPr>
      <w:r>
        <w:rPr>
          <w:noProof/>
          <w:sz w:val="18"/>
          <w:szCs w:val="18"/>
          <w:lang w:eastAsia="it-IT"/>
        </w:rPr>
        <w:pict w14:anchorId="2989BDC1">
          <v:line id="_x0000_s2502" style="position:absolute;left:0;text-align:left;z-index:81" from="1.35pt,-.05pt" to="478.35pt,-.05pt"/>
        </w:pict>
      </w:r>
    </w:p>
    <w:p w14:paraId="39D4B893" w14:textId="77777777" w:rsidR="00575D47" w:rsidRPr="00292F11" w:rsidRDefault="00575D47" w:rsidP="00575D47">
      <w:pPr>
        <w:jc w:val="both"/>
        <w:rPr>
          <w:sz w:val="18"/>
          <w:szCs w:val="18"/>
        </w:rPr>
      </w:pPr>
    </w:p>
    <w:p w14:paraId="30B9A77C" w14:textId="77777777" w:rsidR="00D32539" w:rsidRPr="00292F11" w:rsidRDefault="00D32539" w:rsidP="00D32539">
      <w:pPr>
        <w:jc w:val="both"/>
        <w:rPr>
          <w:b/>
        </w:rPr>
      </w:pPr>
      <w:r w:rsidRPr="00292F11">
        <w:rPr>
          <w:b/>
        </w:rPr>
        <w:t xml:space="preserve">METODOLOGIA MEDICO SCIENTIFICA CLINICA </w:t>
      </w:r>
      <w:r w:rsidRPr="00292F11">
        <w:t xml:space="preserve">(VI) </w:t>
      </w:r>
      <w:r w:rsidR="00F2747B" w:rsidRPr="00292F11">
        <w:rPr>
          <w:b/>
        </w:rPr>
        <w:t>(segue)</w:t>
      </w:r>
    </w:p>
    <w:p w14:paraId="5D5B0FD8" w14:textId="77777777" w:rsidR="00F2747B" w:rsidRPr="00292F11" w:rsidRDefault="009C79ED" w:rsidP="00F2747B">
      <w:pPr>
        <w:jc w:val="both"/>
        <w:rPr>
          <w:sz w:val="10"/>
          <w:szCs w:val="10"/>
        </w:rPr>
      </w:pPr>
      <w:r>
        <w:rPr>
          <w:noProof/>
          <w:sz w:val="10"/>
          <w:szCs w:val="10"/>
        </w:rPr>
        <w:pict w14:anchorId="24414EBC">
          <v:line id="_x0000_s2950" style="position:absolute;left:0;text-align:left;z-index:146" from="1.4pt,.55pt" to="483.3pt,.55pt" o:allowincell="f" o:allowoverlap="f">
            <w10:wrap type="topAndBottom"/>
          </v:line>
        </w:pict>
      </w:r>
    </w:p>
    <w:p w14:paraId="097BBC78" w14:textId="77777777" w:rsidR="00F2747B" w:rsidRPr="00292F11" w:rsidRDefault="00F2747B" w:rsidP="00F2747B">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6AFA09C1" w14:textId="77777777" w:rsidR="00F2747B" w:rsidRPr="00292F11" w:rsidRDefault="00F2747B" w:rsidP="00F2747B">
      <w:pPr>
        <w:jc w:val="both"/>
        <w:rPr>
          <w:sz w:val="10"/>
          <w:szCs w:val="10"/>
        </w:rPr>
      </w:pPr>
    </w:p>
    <w:p w14:paraId="155519DE" w14:textId="77777777" w:rsidR="00FE04EF" w:rsidRPr="00292F11" w:rsidRDefault="00FE04EF" w:rsidP="00FE04EF">
      <w:pPr>
        <w:jc w:val="both"/>
        <w:rPr>
          <w:sz w:val="18"/>
        </w:rPr>
      </w:pPr>
      <w:r w:rsidRPr="00292F11">
        <w:rPr>
          <w:sz w:val="18"/>
          <w:szCs w:val="18"/>
        </w:rPr>
        <w:t xml:space="preserve">D. Badiali </w:t>
      </w:r>
      <w:r w:rsidRPr="00292F11">
        <w:rPr>
          <w:sz w:val="18"/>
          <w:szCs w:val="18"/>
        </w:rPr>
        <w:tab/>
      </w:r>
      <w:r w:rsidRPr="00292F11">
        <w:rPr>
          <w:sz w:val="18"/>
          <w:szCs w:val="18"/>
        </w:rPr>
        <w:tab/>
        <w:t>Internato elettivo</w:t>
      </w:r>
      <w:r w:rsidRPr="00292F11">
        <w:rPr>
          <w:sz w:val="18"/>
          <w:szCs w:val="18"/>
        </w:rPr>
        <w:tab/>
        <w:t>Reparto - Ambulatorio</w:t>
      </w:r>
      <w:r w:rsidRPr="00292F11">
        <w:rPr>
          <w:sz w:val="18"/>
          <w:szCs w:val="18"/>
        </w:rPr>
        <w:tab/>
      </w:r>
      <w:r w:rsidRPr="00292F11">
        <w:rPr>
          <w:sz w:val="18"/>
          <w:szCs w:val="18"/>
        </w:rPr>
        <w:tab/>
      </w:r>
      <w:r w:rsidRPr="00292F11">
        <w:rPr>
          <w:sz w:val="18"/>
          <w:szCs w:val="18"/>
        </w:rPr>
        <w:tab/>
      </w:r>
      <w:r w:rsidRPr="00292F11">
        <w:rPr>
          <w:sz w:val="18"/>
          <w:szCs w:val="18"/>
        </w:rPr>
        <w:tab/>
        <w:t xml:space="preserve">    2</w:t>
      </w:r>
      <w:r w:rsidRPr="00292F11">
        <w:rPr>
          <w:sz w:val="18"/>
          <w:szCs w:val="18"/>
        </w:rPr>
        <w:tab/>
      </w:r>
      <w:r w:rsidRPr="00292F11">
        <w:rPr>
          <w:sz w:val="18"/>
          <w:szCs w:val="18"/>
        </w:rPr>
        <w:tab/>
      </w:r>
      <w:r w:rsidRPr="00292F11">
        <w:rPr>
          <w:sz w:val="18"/>
          <w:szCs w:val="18"/>
        </w:rPr>
        <w:tab/>
        <w:t>1</w:t>
      </w:r>
      <w:r w:rsidRPr="00292F11">
        <w:rPr>
          <w:sz w:val="18"/>
          <w:szCs w:val="18"/>
        </w:rPr>
        <w:tab/>
      </w:r>
      <w:r w:rsidRPr="00292F11">
        <w:rPr>
          <w:sz w:val="18"/>
          <w:szCs w:val="18"/>
        </w:rPr>
        <w:tab/>
      </w:r>
      <w:r w:rsidRPr="00292F11">
        <w:rPr>
          <w:sz w:val="18"/>
          <w:szCs w:val="18"/>
        </w:rPr>
        <w:tab/>
      </w:r>
      <w:r w:rsidRPr="00292F11">
        <w:rPr>
          <w:sz w:val="18"/>
        </w:rPr>
        <w:t>1 mese</w:t>
      </w:r>
    </w:p>
    <w:p w14:paraId="7CCE0AB9" w14:textId="77777777" w:rsidR="00FE04EF" w:rsidRPr="00292F11" w:rsidRDefault="00FE04EF" w:rsidP="00FE04EF">
      <w:pPr>
        <w:rPr>
          <w:sz w:val="18"/>
          <w:szCs w:val="18"/>
        </w:rPr>
      </w:pPr>
      <w:r w:rsidRPr="00292F11">
        <w:rPr>
          <w:sz w:val="18"/>
          <w:szCs w:val="18"/>
        </w:rPr>
        <w:t>M.G. Cavallo</w:t>
      </w:r>
      <w:r w:rsidRPr="00292F11">
        <w:rPr>
          <w:sz w:val="18"/>
          <w:szCs w:val="18"/>
        </w:rPr>
        <w:tab/>
        <w:t>Internato elettivo</w:t>
      </w:r>
      <w:r w:rsidRPr="00292F11">
        <w:rPr>
          <w:sz w:val="18"/>
          <w:szCs w:val="18"/>
        </w:rPr>
        <w:tab/>
        <w:t xml:space="preserve">Frequenza in </w:t>
      </w:r>
      <w:r w:rsidRPr="00292F11">
        <w:rPr>
          <w:i/>
          <w:sz w:val="18"/>
          <w:szCs w:val="18"/>
        </w:rPr>
        <w:t>day hospital</w:t>
      </w:r>
      <w:r w:rsidRPr="00292F11">
        <w:rPr>
          <w:sz w:val="18"/>
          <w:szCs w:val="18"/>
        </w:rPr>
        <w:t xml:space="preserve"> e ambulatorio </w:t>
      </w:r>
      <w:r w:rsidRPr="00292F11">
        <w:rPr>
          <w:sz w:val="18"/>
          <w:szCs w:val="18"/>
        </w:rPr>
        <w:tab/>
        <w:t xml:space="preserve">    4</w:t>
      </w:r>
      <w:r w:rsidRPr="00292F11">
        <w:rPr>
          <w:sz w:val="18"/>
          <w:szCs w:val="18"/>
        </w:rPr>
        <w:tab/>
      </w:r>
      <w:r w:rsidRPr="00292F11">
        <w:rPr>
          <w:sz w:val="18"/>
          <w:szCs w:val="18"/>
        </w:rPr>
        <w:tab/>
      </w:r>
      <w:r w:rsidRPr="00292F11">
        <w:rPr>
          <w:sz w:val="18"/>
          <w:szCs w:val="18"/>
        </w:rPr>
        <w:tab/>
        <w:t>1</w:t>
      </w:r>
      <w:r w:rsidRPr="00292F11">
        <w:rPr>
          <w:sz w:val="18"/>
          <w:szCs w:val="18"/>
        </w:rPr>
        <w:tab/>
      </w:r>
      <w:r w:rsidRPr="00292F11">
        <w:rPr>
          <w:sz w:val="18"/>
          <w:szCs w:val="18"/>
        </w:rPr>
        <w:tab/>
      </w:r>
      <w:r w:rsidRPr="00292F11">
        <w:rPr>
          <w:sz w:val="18"/>
          <w:szCs w:val="18"/>
        </w:rPr>
        <w:tab/>
      </w:r>
      <w:r w:rsidRPr="00292F11">
        <w:rPr>
          <w:sz w:val="18"/>
        </w:rPr>
        <w:t>1 mese</w:t>
      </w:r>
    </w:p>
    <w:p w14:paraId="077E5A70" w14:textId="77777777" w:rsidR="00FE04EF" w:rsidRPr="00292F11" w:rsidRDefault="00FE04EF" w:rsidP="00FE04EF">
      <w:pPr>
        <w:jc w:val="both"/>
        <w:rPr>
          <w:sz w:val="18"/>
          <w:szCs w:val="18"/>
        </w:rPr>
      </w:pPr>
      <w:r w:rsidRPr="00292F11">
        <w:rPr>
          <w:sz w:val="18"/>
          <w:szCs w:val="18"/>
        </w:rPr>
        <w:t>P. De Marzio</w:t>
      </w:r>
      <w:r w:rsidRPr="00292F11">
        <w:rPr>
          <w:sz w:val="18"/>
          <w:szCs w:val="18"/>
        </w:rPr>
        <w:tab/>
        <w:t>Internato elettivo</w:t>
      </w:r>
      <w:r w:rsidRPr="00292F11">
        <w:rPr>
          <w:sz w:val="18"/>
          <w:szCs w:val="18"/>
        </w:rPr>
        <w:tab/>
        <w:t>Frequenza in reparto</w:t>
      </w:r>
      <w:r w:rsidRPr="00292F11">
        <w:rPr>
          <w:sz w:val="18"/>
          <w:szCs w:val="18"/>
        </w:rPr>
        <w:tab/>
      </w:r>
      <w:r w:rsidRPr="00292F11">
        <w:rPr>
          <w:sz w:val="18"/>
          <w:szCs w:val="18"/>
        </w:rPr>
        <w:tab/>
      </w:r>
      <w:r w:rsidRPr="00292F11">
        <w:rPr>
          <w:sz w:val="18"/>
          <w:szCs w:val="18"/>
        </w:rPr>
        <w:tab/>
      </w:r>
      <w:r w:rsidRPr="00292F11">
        <w:rPr>
          <w:sz w:val="18"/>
          <w:szCs w:val="18"/>
        </w:rPr>
        <w:tab/>
        <w:t xml:space="preserve">    4</w:t>
      </w:r>
      <w:r w:rsidRPr="00292F11">
        <w:rPr>
          <w:sz w:val="18"/>
          <w:szCs w:val="18"/>
        </w:rPr>
        <w:tab/>
      </w:r>
      <w:r w:rsidRPr="00292F11">
        <w:rPr>
          <w:sz w:val="18"/>
          <w:szCs w:val="18"/>
        </w:rPr>
        <w:tab/>
      </w:r>
      <w:r w:rsidRPr="00292F11">
        <w:rPr>
          <w:sz w:val="18"/>
          <w:szCs w:val="18"/>
        </w:rPr>
        <w:tab/>
        <w:t>1</w:t>
      </w:r>
      <w:r w:rsidRPr="00292F11">
        <w:rPr>
          <w:sz w:val="18"/>
          <w:szCs w:val="18"/>
        </w:rPr>
        <w:tab/>
      </w:r>
      <w:r w:rsidRPr="00292F11">
        <w:rPr>
          <w:sz w:val="18"/>
          <w:szCs w:val="18"/>
        </w:rPr>
        <w:tab/>
      </w:r>
      <w:r w:rsidRPr="00292F11">
        <w:rPr>
          <w:sz w:val="18"/>
          <w:szCs w:val="18"/>
        </w:rPr>
        <w:tab/>
      </w:r>
      <w:r w:rsidRPr="00292F11">
        <w:rPr>
          <w:sz w:val="18"/>
        </w:rPr>
        <w:t>1 mese</w:t>
      </w:r>
    </w:p>
    <w:p w14:paraId="15603EA6" w14:textId="77777777" w:rsidR="00FE04EF" w:rsidRPr="00292F11" w:rsidRDefault="00FE04EF" w:rsidP="00FE04EF">
      <w:pPr>
        <w:rPr>
          <w:sz w:val="18"/>
          <w:szCs w:val="18"/>
        </w:rPr>
      </w:pPr>
      <w:r w:rsidRPr="00292F11">
        <w:rPr>
          <w:sz w:val="18"/>
          <w:szCs w:val="18"/>
        </w:rPr>
        <w:t>M. Del Ben</w:t>
      </w:r>
      <w:r w:rsidRPr="00292F11">
        <w:rPr>
          <w:sz w:val="18"/>
          <w:szCs w:val="18"/>
        </w:rPr>
        <w:tab/>
      </w:r>
      <w:r w:rsidRPr="00292F11">
        <w:rPr>
          <w:sz w:val="18"/>
          <w:szCs w:val="18"/>
        </w:rPr>
        <w:tab/>
        <w:t>Internato elettivo</w:t>
      </w:r>
      <w:r w:rsidRPr="00292F11">
        <w:rPr>
          <w:sz w:val="18"/>
          <w:szCs w:val="18"/>
        </w:rPr>
        <w:tab/>
      </w:r>
      <w:r w:rsidRPr="00292F11">
        <w:rPr>
          <w:i/>
          <w:sz w:val="18"/>
          <w:szCs w:val="18"/>
        </w:rPr>
        <w:t>Day Service</w:t>
      </w:r>
      <w:r w:rsidRPr="00292F11">
        <w:rPr>
          <w:sz w:val="18"/>
          <w:szCs w:val="18"/>
        </w:rPr>
        <w:t xml:space="preserve"> - Reparto</w:t>
      </w:r>
      <w:r w:rsidRPr="00292F11">
        <w:rPr>
          <w:sz w:val="18"/>
          <w:szCs w:val="18"/>
        </w:rPr>
        <w:tab/>
      </w:r>
      <w:r w:rsidRPr="00292F11">
        <w:rPr>
          <w:sz w:val="18"/>
          <w:szCs w:val="18"/>
        </w:rPr>
        <w:tab/>
      </w:r>
      <w:r w:rsidRPr="00292F11">
        <w:rPr>
          <w:sz w:val="18"/>
          <w:szCs w:val="18"/>
        </w:rPr>
        <w:tab/>
      </w:r>
      <w:r w:rsidRPr="00292F11">
        <w:rPr>
          <w:sz w:val="18"/>
          <w:szCs w:val="18"/>
        </w:rPr>
        <w:tab/>
        <w:t xml:space="preserve">    4</w:t>
      </w:r>
      <w:r w:rsidRPr="00292F11">
        <w:rPr>
          <w:sz w:val="18"/>
          <w:szCs w:val="18"/>
        </w:rPr>
        <w:tab/>
      </w:r>
      <w:r w:rsidRPr="00292F11">
        <w:rPr>
          <w:sz w:val="18"/>
          <w:szCs w:val="18"/>
        </w:rPr>
        <w:tab/>
      </w:r>
      <w:r w:rsidRPr="00292F11">
        <w:rPr>
          <w:sz w:val="18"/>
          <w:szCs w:val="18"/>
        </w:rPr>
        <w:tab/>
        <w:t>1</w:t>
      </w:r>
      <w:r w:rsidRPr="00292F11">
        <w:rPr>
          <w:sz w:val="18"/>
          <w:szCs w:val="18"/>
        </w:rPr>
        <w:tab/>
      </w:r>
      <w:r w:rsidRPr="00292F11">
        <w:rPr>
          <w:sz w:val="18"/>
          <w:szCs w:val="18"/>
        </w:rPr>
        <w:tab/>
      </w:r>
      <w:r w:rsidRPr="00292F11">
        <w:rPr>
          <w:sz w:val="18"/>
          <w:szCs w:val="18"/>
        </w:rPr>
        <w:tab/>
      </w:r>
      <w:r w:rsidRPr="00292F11">
        <w:rPr>
          <w:sz w:val="18"/>
        </w:rPr>
        <w:t>1 mese</w:t>
      </w:r>
    </w:p>
    <w:p w14:paraId="2850367B" w14:textId="77777777" w:rsidR="00FE04EF" w:rsidRPr="00292F11" w:rsidRDefault="00FE04EF" w:rsidP="00FE04EF">
      <w:pPr>
        <w:jc w:val="both"/>
        <w:rPr>
          <w:sz w:val="18"/>
        </w:rPr>
      </w:pPr>
      <w:r w:rsidRPr="00292F11">
        <w:rPr>
          <w:sz w:val="18"/>
          <w:szCs w:val="18"/>
        </w:rPr>
        <w:t>C. Durante</w:t>
      </w:r>
      <w:r w:rsidRPr="00292F11">
        <w:rPr>
          <w:sz w:val="18"/>
          <w:szCs w:val="18"/>
        </w:rPr>
        <w:tab/>
      </w:r>
      <w:r w:rsidRPr="00292F11">
        <w:rPr>
          <w:sz w:val="18"/>
          <w:szCs w:val="18"/>
        </w:rPr>
        <w:tab/>
        <w:t>Internato elettivo</w:t>
      </w:r>
      <w:r w:rsidRPr="00292F11">
        <w:rPr>
          <w:sz w:val="18"/>
          <w:szCs w:val="18"/>
        </w:rPr>
        <w:tab/>
      </w:r>
      <w:r w:rsidRPr="00292F11">
        <w:rPr>
          <w:i/>
          <w:sz w:val="18"/>
          <w:szCs w:val="18"/>
        </w:rPr>
        <w:t>Day Service</w:t>
      </w:r>
      <w:r w:rsidRPr="00292F11">
        <w:rPr>
          <w:sz w:val="18"/>
          <w:szCs w:val="18"/>
        </w:rPr>
        <w:t xml:space="preserve"> - Ambulatorio</w:t>
      </w:r>
      <w:r w:rsidRPr="00292F11">
        <w:rPr>
          <w:sz w:val="18"/>
          <w:szCs w:val="18"/>
        </w:rPr>
        <w:tab/>
      </w:r>
      <w:r w:rsidRPr="00292F11">
        <w:rPr>
          <w:sz w:val="18"/>
          <w:szCs w:val="18"/>
        </w:rPr>
        <w:tab/>
      </w:r>
      <w:r w:rsidRPr="00292F11">
        <w:rPr>
          <w:sz w:val="18"/>
          <w:szCs w:val="18"/>
        </w:rPr>
        <w:tab/>
        <w:t xml:space="preserve">    4</w:t>
      </w:r>
      <w:r w:rsidRPr="00292F11">
        <w:rPr>
          <w:sz w:val="18"/>
          <w:szCs w:val="18"/>
        </w:rPr>
        <w:tab/>
      </w:r>
      <w:r w:rsidRPr="00292F11">
        <w:rPr>
          <w:sz w:val="18"/>
          <w:szCs w:val="18"/>
        </w:rPr>
        <w:tab/>
      </w:r>
      <w:r w:rsidRPr="00292F11">
        <w:rPr>
          <w:sz w:val="18"/>
          <w:szCs w:val="18"/>
        </w:rPr>
        <w:tab/>
        <w:t>1</w:t>
      </w:r>
      <w:r w:rsidRPr="00292F11">
        <w:rPr>
          <w:sz w:val="18"/>
          <w:szCs w:val="18"/>
        </w:rPr>
        <w:tab/>
      </w:r>
      <w:r w:rsidRPr="00292F11">
        <w:rPr>
          <w:sz w:val="18"/>
          <w:szCs w:val="18"/>
        </w:rPr>
        <w:tab/>
      </w:r>
      <w:r w:rsidRPr="00292F11">
        <w:rPr>
          <w:sz w:val="18"/>
          <w:szCs w:val="18"/>
        </w:rPr>
        <w:tab/>
      </w:r>
      <w:r w:rsidRPr="00292F11">
        <w:rPr>
          <w:sz w:val="18"/>
        </w:rPr>
        <w:t>1 mese</w:t>
      </w:r>
    </w:p>
    <w:p w14:paraId="2846CDCC" w14:textId="77777777" w:rsidR="00FE04EF" w:rsidRPr="00292F11" w:rsidRDefault="00FE04EF" w:rsidP="00FE04EF">
      <w:pPr>
        <w:jc w:val="both"/>
        <w:rPr>
          <w:sz w:val="18"/>
        </w:rPr>
      </w:pPr>
      <w:r w:rsidRPr="00292F11">
        <w:rPr>
          <w:sz w:val="18"/>
          <w:szCs w:val="18"/>
        </w:rPr>
        <w:t>M. Maranghi</w:t>
      </w:r>
      <w:r w:rsidRPr="00292F11">
        <w:rPr>
          <w:sz w:val="18"/>
          <w:szCs w:val="18"/>
        </w:rPr>
        <w:tab/>
        <w:t>Internato elettivo</w:t>
      </w:r>
      <w:r w:rsidRPr="00292F11">
        <w:rPr>
          <w:sz w:val="18"/>
          <w:szCs w:val="18"/>
        </w:rPr>
        <w:tab/>
      </w:r>
      <w:r w:rsidRPr="00292F11">
        <w:rPr>
          <w:i/>
          <w:sz w:val="18"/>
          <w:szCs w:val="18"/>
        </w:rPr>
        <w:t>Day Service</w:t>
      </w:r>
      <w:r w:rsidRPr="00292F11">
        <w:rPr>
          <w:sz w:val="18"/>
          <w:szCs w:val="18"/>
        </w:rPr>
        <w:t xml:space="preserve"> - Ambulatorio</w:t>
      </w:r>
      <w:r w:rsidRPr="00292F11">
        <w:rPr>
          <w:sz w:val="18"/>
          <w:szCs w:val="18"/>
        </w:rPr>
        <w:tab/>
      </w:r>
      <w:r w:rsidRPr="00292F11">
        <w:rPr>
          <w:sz w:val="18"/>
          <w:szCs w:val="18"/>
        </w:rPr>
        <w:tab/>
      </w:r>
      <w:r w:rsidRPr="00292F11">
        <w:rPr>
          <w:sz w:val="18"/>
          <w:szCs w:val="18"/>
        </w:rPr>
        <w:tab/>
        <w:t xml:space="preserve">    4</w:t>
      </w:r>
      <w:r w:rsidRPr="00292F11">
        <w:rPr>
          <w:sz w:val="18"/>
          <w:szCs w:val="18"/>
        </w:rPr>
        <w:tab/>
      </w:r>
      <w:r w:rsidRPr="00292F11">
        <w:rPr>
          <w:sz w:val="18"/>
          <w:szCs w:val="18"/>
        </w:rPr>
        <w:tab/>
      </w:r>
      <w:r w:rsidRPr="00292F11">
        <w:rPr>
          <w:sz w:val="18"/>
          <w:szCs w:val="18"/>
        </w:rPr>
        <w:tab/>
        <w:t>1</w:t>
      </w:r>
      <w:r w:rsidRPr="00292F11">
        <w:rPr>
          <w:sz w:val="18"/>
          <w:szCs w:val="18"/>
        </w:rPr>
        <w:tab/>
      </w:r>
      <w:r w:rsidRPr="00292F11">
        <w:rPr>
          <w:sz w:val="18"/>
          <w:szCs w:val="18"/>
        </w:rPr>
        <w:tab/>
      </w:r>
      <w:r w:rsidRPr="00292F11">
        <w:rPr>
          <w:sz w:val="18"/>
          <w:szCs w:val="18"/>
        </w:rPr>
        <w:tab/>
      </w:r>
      <w:r w:rsidRPr="00292F11">
        <w:rPr>
          <w:sz w:val="18"/>
        </w:rPr>
        <w:t>1 mese</w:t>
      </w:r>
    </w:p>
    <w:p w14:paraId="3F51DF08" w14:textId="77777777" w:rsidR="00FE04EF" w:rsidRPr="00292F11" w:rsidRDefault="00FE04EF" w:rsidP="00FE04EF">
      <w:pPr>
        <w:jc w:val="both"/>
        <w:rPr>
          <w:sz w:val="18"/>
          <w:szCs w:val="18"/>
        </w:rPr>
      </w:pPr>
      <w:r w:rsidRPr="00292F11">
        <w:rPr>
          <w:sz w:val="18"/>
          <w:szCs w:val="18"/>
        </w:rPr>
        <w:t>C. Montesani</w:t>
      </w:r>
      <w:r w:rsidRPr="00292F11">
        <w:rPr>
          <w:sz w:val="18"/>
          <w:szCs w:val="18"/>
        </w:rPr>
        <w:tab/>
        <w:t>Internato elettivo</w:t>
      </w:r>
      <w:r w:rsidRPr="00292F11">
        <w:rPr>
          <w:sz w:val="18"/>
          <w:szCs w:val="18"/>
        </w:rPr>
        <w:tab/>
        <w:t>Frequenza in reparto</w:t>
      </w:r>
      <w:r w:rsidRPr="00292F11">
        <w:rPr>
          <w:sz w:val="18"/>
          <w:szCs w:val="18"/>
        </w:rPr>
        <w:tab/>
      </w:r>
      <w:r w:rsidRPr="00292F11">
        <w:rPr>
          <w:sz w:val="18"/>
          <w:szCs w:val="18"/>
        </w:rPr>
        <w:tab/>
      </w:r>
      <w:r w:rsidRPr="00292F11">
        <w:rPr>
          <w:sz w:val="18"/>
          <w:szCs w:val="18"/>
        </w:rPr>
        <w:tab/>
      </w:r>
      <w:r w:rsidRPr="00292F11">
        <w:rPr>
          <w:sz w:val="18"/>
          <w:szCs w:val="18"/>
        </w:rPr>
        <w:tab/>
        <w:t xml:space="preserve">  10</w:t>
      </w:r>
      <w:r w:rsidRPr="00292F11">
        <w:rPr>
          <w:sz w:val="18"/>
          <w:szCs w:val="18"/>
        </w:rPr>
        <w:tab/>
      </w:r>
      <w:r w:rsidRPr="00292F11">
        <w:rPr>
          <w:sz w:val="18"/>
          <w:szCs w:val="18"/>
        </w:rPr>
        <w:tab/>
      </w:r>
      <w:r w:rsidRPr="00292F11">
        <w:rPr>
          <w:sz w:val="18"/>
          <w:szCs w:val="18"/>
        </w:rPr>
        <w:tab/>
        <w:t>1</w:t>
      </w:r>
      <w:r w:rsidRPr="00292F11">
        <w:rPr>
          <w:sz w:val="18"/>
          <w:szCs w:val="18"/>
        </w:rPr>
        <w:tab/>
      </w:r>
      <w:r w:rsidRPr="00292F11">
        <w:rPr>
          <w:sz w:val="18"/>
          <w:szCs w:val="18"/>
        </w:rPr>
        <w:tab/>
      </w:r>
      <w:r w:rsidRPr="00292F11">
        <w:rPr>
          <w:sz w:val="18"/>
          <w:szCs w:val="18"/>
        </w:rPr>
        <w:tab/>
      </w:r>
      <w:r w:rsidRPr="00292F11">
        <w:rPr>
          <w:sz w:val="18"/>
        </w:rPr>
        <w:t>1 mese</w:t>
      </w:r>
    </w:p>
    <w:p w14:paraId="42E5FA2B" w14:textId="77777777" w:rsidR="00FE04EF" w:rsidRPr="00292F11" w:rsidRDefault="00FE04EF" w:rsidP="00FE04EF">
      <w:pPr>
        <w:jc w:val="both"/>
        <w:rPr>
          <w:sz w:val="18"/>
          <w:szCs w:val="18"/>
        </w:rPr>
      </w:pPr>
      <w:r w:rsidRPr="00292F11">
        <w:rPr>
          <w:sz w:val="18"/>
          <w:szCs w:val="18"/>
        </w:rPr>
        <w:t>F. Pitasi</w:t>
      </w:r>
      <w:r w:rsidRPr="00292F11">
        <w:rPr>
          <w:sz w:val="18"/>
          <w:szCs w:val="18"/>
        </w:rPr>
        <w:tab/>
      </w:r>
      <w:r w:rsidRPr="00292F11">
        <w:rPr>
          <w:sz w:val="18"/>
          <w:szCs w:val="18"/>
        </w:rPr>
        <w:tab/>
        <w:t>Internato elettivo</w:t>
      </w:r>
      <w:r w:rsidRPr="00292F11">
        <w:rPr>
          <w:sz w:val="18"/>
          <w:szCs w:val="18"/>
        </w:rPr>
        <w:tab/>
        <w:t>Frequenza ambulatorio</w:t>
      </w:r>
      <w:r w:rsidRPr="00292F11">
        <w:rPr>
          <w:sz w:val="18"/>
          <w:szCs w:val="18"/>
        </w:rPr>
        <w:tab/>
      </w:r>
      <w:r w:rsidRPr="00292F11">
        <w:rPr>
          <w:sz w:val="18"/>
          <w:szCs w:val="18"/>
        </w:rPr>
        <w:tab/>
      </w:r>
      <w:r w:rsidRPr="00292F11">
        <w:rPr>
          <w:sz w:val="18"/>
          <w:szCs w:val="18"/>
        </w:rPr>
        <w:tab/>
      </w:r>
      <w:r w:rsidRPr="00292F11">
        <w:rPr>
          <w:sz w:val="18"/>
          <w:szCs w:val="18"/>
        </w:rPr>
        <w:tab/>
        <w:t xml:space="preserve">    4</w:t>
      </w:r>
      <w:r w:rsidRPr="00292F11">
        <w:rPr>
          <w:sz w:val="18"/>
          <w:szCs w:val="18"/>
        </w:rPr>
        <w:tab/>
      </w:r>
      <w:r w:rsidRPr="00292F11">
        <w:rPr>
          <w:sz w:val="18"/>
          <w:szCs w:val="18"/>
        </w:rPr>
        <w:tab/>
      </w:r>
      <w:r w:rsidRPr="00292F11">
        <w:rPr>
          <w:sz w:val="18"/>
          <w:szCs w:val="18"/>
        </w:rPr>
        <w:tab/>
        <w:t>1</w:t>
      </w:r>
      <w:r w:rsidRPr="00292F11">
        <w:rPr>
          <w:sz w:val="18"/>
          <w:szCs w:val="18"/>
        </w:rPr>
        <w:tab/>
      </w:r>
      <w:r w:rsidRPr="00292F11">
        <w:rPr>
          <w:sz w:val="18"/>
          <w:szCs w:val="18"/>
        </w:rPr>
        <w:tab/>
      </w:r>
      <w:r w:rsidRPr="00292F11">
        <w:rPr>
          <w:sz w:val="18"/>
          <w:szCs w:val="18"/>
        </w:rPr>
        <w:tab/>
      </w:r>
      <w:r w:rsidRPr="00292F11">
        <w:rPr>
          <w:sz w:val="18"/>
        </w:rPr>
        <w:t>1 mese</w:t>
      </w:r>
    </w:p>
    <w:p w14:paraId="0BBB094F" w14:textId="77777777" w:rsidR="00FE04EF" w:rsidRPr="00292F11" w:rsidRDefault="00FE04EF" w:rsidP="00FE04EF">
      <w:pPr>
        <w:jc w:val="both"/>
        <w:rPr>
          <w:sz w:val="18"/>
          <w:szCs w:val="18"/>
        </w:rPr>
      </w:pPr>
      <w:r w:rsidRPr="00292F11">
        <w:rPr>
          <w:sz w:val="18"/>
          <w:szCs w:val="18"/>
        </w:rPr>
        <w:t>A. Pronio</w:t>
      </w:r>
      <w:r w:rsidRPr="00292F11">
        <w:rPr>
          <w:sz w:val="18"/>
          <w:szCs w:val="18"/>
        </w:rPr>
        <w:tab/>
      </w:r>
      <w:r w:rsidRPr="00292F11">
        <w:rPr>
          <w:sz w:val="18"/>
          <w:szCs w:val="18"/>
        </w:rPr>
        <w:tab/>
        <w:t>Seminario</w:t>
      </w:r>
      <w:r w:rsidRPr="00292F11">
        <w:rPr>
          <w:sz w:val="18"/>
          <w:szCs w:val="18"/>
        </w:rPr>
        <w:tab/>
      </w:r>
      <w:r w:rsidRPr="00292F11">
        <w:rPr>
          <w:sz w:val="18"/>
          <w:szCs w:val="18"/>
        </w:rPr>
        <w:tab/>
        <w:t>Neoplasie eredo-familiari del Colon</w:t>
      </w:r>
      <w:r w:rsidRPr="00292F11">
        <w:rPr>
          <w:sz w:val="18"/>
          <w:szCs w:val="18"/>
        </w:rPr>
        <w:tab/>
      </w:r>
      <w:r w:rsidRPr="00292F11">
        <w:rPr>
          <w:sz w:val="18"/>
          <w:szCs w:val="18"/>
        </w:rPr>
        <w:tab/>
        <w:t>100</w:t>
      </w:r>
      <w:r w:rsidRPr="00292F11">
        <w:rPr>
          <w:sz w:val="18"/>
          <w:szCs w:val="18"/>
        </w:rPr>
        <w:tab/>
      </w:r>
      <w:r w:rsidRPr="00292F11">
        <w:rPr>
          <w:sz w:val="18"/>
          <w:szCs w:val="18"/>
        </w:rPr>
        <w:tab/>
      </w:r>
      <w:r w:rsidRPr="00292F11">
        <w:rPr>
          <w:sz w:val="18"/>
          <w:szCs w:val="18"/>
        </w:rPr>
        <w:tab/>
        <w:t>0,2</w:t>
      </w:r>
      <w:r w:rsidRPr="00292F11">
        <w:rPr>
          <w:sz w:val="18"/>
          <w:szCs w:val="18"/>
        </w:rPr>
        <w:tab/>
      </w:r>
      <w:r w:rsidRPr="00292F11">
        <w:rPr>
          <w:sz w:val="18"/>
          <w:szCs w:val="18"/>
        </w:rPr>
        <w:tab/>
      </w:r>
      <w:r w:rsidRPr="00292F11">
        <w:rPr>
          <w:sz w:val="18"/>
          <w:szCs w:val="18"/>
        </w:rPr>
        <w:tab/>
        <w:t>2</w:t>
      </w:r>
    </w:p>
    <w:p w14:paraId="2160CC54" w14:textId="77777777" w:rsidR="00FE04EF" w:rsidRPr="00292F11" w:rsidRDefault="00FE04EF" w:rsidP="00FE04EF">
      <w:pPr>
        <w:jc w:val="both"/>
        <w:rPr>
          <w:sz w:val="18"/>
          <w:szCs w:val="18"/>
        </w:rPr>
      </w:pPr>
      <w:r w:rsidRPr="00292F11">
        <w:rPr>
          <w:sz w:val="18"/>
          <w:szCs w:val="18"/>
        </w:rPr>
        <w:t>A. Vestri</w:t>
      </w:r>
      <w:r w:rsidRPr="00292F11">
        <w:rPr>
          <w:sz w:val="18"/>
          <w:szCs w:val="18"/>
        </w:rPr>
        <w:tab/>
      </w:r>
      <w:r w:rsidRPr="00292F11">
        <w:rPr>
          <w:sz w:val="18"/>
          <w:szCs w:val="18"/>
        </w:rPr>
        <w:tab/>
        <w:t>Seminario</w:t>
      </w:r>
      <w:r w:rsidRPr="00292F11">
        <w:rPr>
          <w:sz w:val="18"/>
          <w:szCs w:val="18"/>
        </w:rPr>
        <w:tab/>
      </w:r>
      <w:r w:rsidRPr="00292F11">
        <w:rPr>
          <w:sz w:val="18"/>
          <w:szCs w:val="18"/>
        </w:rPr>
        <w:tab/>
        <w:t>Meta-analisi</w:t>
      </w:r>
      <w:r w:rsidRPr="00292F11">
        <w:rPr>
          <w:sz w:val="18"/>
          <w:szCs w:val="18"/>
        </w:rPr>
        <w:tab/>
      </w:r>
      <w:r w:rsidRPr="00292F11">
        <w:rPr>
          <w:sz w:val="18"/>
          <w:szCs w:val="18"/>
        </w:rPr>
        <w:tab/>
      </w:r>
      <w:r w:rsidRPr="00292F11">
        <w:rPr>
          <w:sz w:val="18"/>
          <w:szCs w:val="18"/>
        </w:rPr>
        <w:tab/>
      </w:r>
      <w:r w:rsidRPr="00292F11">
        <w:rPr>
          <w:sz w:val="18"/>
          <w:szCs w:val="18"/>
        </w:rPr>
        <w:tab/>
      </w:r>
      <w:r w:rsidRPr="00292F11">
        <w:rPr>
          <w:sz w:val="18"/>
          <w:szCs w:val="18"/>
        </w:rPr>
        <w:tab/>
      </w:r>
      <w:r w:rsidRPr="00292F11">
        <w:rPr>
          <w:sz w:val="18"/>
          <w:szCs w:val="18"/>
        </w:rPr>
        <w:tab/>
        <w:t>100</w:t>
      </w:r>
      <w:r w:rsidRPr="00292F11">
        <w:rPr>
          <w:sz w:val="18"/>
          <w:szCs w:val="18"/>
        </w:rPr>
        <w:tab/>
      </w:r>
      <w:r w:rsidRPr="00292F11">
        <w:rPr>
          <w:sz w:val="18"/>
          <w:szCs w:val="18"/>
        </w:rPr>
        <w:tab/>
      </w:r>
      <w:r w:rsidRPr="00292F11">
        <w:rPr>
          <w:sz w:val="18"/>
          <w:szCs w:val="18"/>
        </w:rPr>
        <w:tab/>
        <w:t>0,2</w:t>
      </w:r>
      <w:r w:rsidRPr="00292F11">
        <w:rPr>
          <w:sz w:val="18"/>
          <w:szCs w:val="18"/>
        </w:rPr>
        <w:tab/>
      </w:r>
      <w:r w:rsidRPr="00292F11">
        <w:rPr>
          <w:sz w:val="18"/>
          <w:szCs w:val="18"/>
        </w:rPr>
        <w:tab/>
      </w:r>
      <w:r w:rsidRPr="00292F11">
        <w:rPr>
          <w:sz w:val="18"/>
          <w:szCs w:val="18"/>
        </w:rPr>
        <w:tab/>
        <w:t>2</w:t>
      </w:r>
    </w:p>
    <w:p w14:paraId="198B87F0" w14:textId="77777777" w:rsidR="00FE04EF" w:rsidRPr="00292F11" w:rsidRDefault="00FE04EF" w:rsidP="00FE04EF">
      <w:pPr>
        <w:jc w:val="both"/>
        <w:rPr>
          <w:sz w:val="18"/>
          <w:szCs w:val="18"/>
        </w:rPr>
      </w:pPr>
      <w:r w:rsidRPr="00292F11">
        <w:rPr>
          <w:sz w:val="18"/>
          <w:szCs w:val="18"/>
        </w:rPr>
        <w:t>A. Vestri</w:t>
      </w:r>
      <w:r w:rsidRPr="00292F11">
        <w:rPr>
          <w:sz w:val="18"/>
          <w:szCs w:val="18"/>
        </w:rPr>
        <w:tab/>
      </w:r>
      <w:r w:rsidRPr="00292F11">
        <w:rPr>
          <w:sz w:val="18"/>
          <w:szCs w:val="18"/>
        </w:rPr>
        <w:tab/>
        <w:t>Internato elettivo</w:t>
      </w:r>
      <w:r w:rsidRPr="00292F11">
        <w:rPr>
          <w:sz w:val="18"/>
          <w:szCs w:val="18"/>
        </w:rPr>
        <w:tab/>
        <w:t>Studio sulla qualità della vita</w:t>
      </w:r>
      <w:r w:rsidRPr="00292F11">
        <w:rPr>
          <w:sz w:val="18"/>
          <w:szCs w:val="18"/>
        </w:rPr>
        <w:tab/>
      </w:r>
      <w:r w:rsidRPr="00292F11">
        <w:rPr>
          <w:sz w:val="18"/>
          <w:szCs w:val="18"/>
        </w:rPr>
        <w:tab/>
      </w:r>
      <w:r w:rsidRPr="00292F11">
        <w:rPr>
          <w:sz w:val="18"/>
          <w:szCs w:val="18"/>
        </w:rPr>
        <w:tab/>
        <w:t xml:space="preserve">    1</w:t>
      </w:r>
      <w:r w:rsidRPr="00292F11">
        <w:rPr>
          <w:sz w:val="18"/>
          <w:szCs w:val="18"/>
        </w:rPr>
        <w:tab/>
      </w:r>
      <w:r w:rsidRPr="00292F11">
        <w:rPr>
          <w:sz w:val="18"/>
          <w:szCs w:val="18"/>
        </w:rPr>
        <w:tab/>
      </w:r>
      <w:r w:rsidRPr="00292F11">
        <w:rPr>
          <w:sz w:val="18"/>
          <w:szCs w:val="18"/>
        </w:rPr>
        <w:tab/>
        <w:t>1</w:t>
      </w:r>
      <w:r w:rsidRPr="00292F11">
        <w:rPr>
          <w:sz w:val="18"/>
          <w:szCs w:val="18"/>
        </w:rPr>
        <w:tab/>
      </w:r>
      <w:r w:rsidRPr="00292F11">
        <w:rPr>
          <w:sz w:val="18"/>
          <w:szCs w:val="18"/>
        </w:rPr>
        <w:tab/>
      </w:r>
      <w:r w:rsidRPr="00292F11">
        <w:rPr>
          <w:sz w:val="18"/>
          <w:szCs w:val="18"/>
        </w:rPr>
        <w:tab/>
        <w:t>1 mese</w:t>
      </w:r>
    </w:p>
    <w:p w14:paraId="18EAB85D" w14:textId="77777777" w:rsidR="00575D47" w:rsidRPr="00292F11" w:rsidRDefault="009C79ED" w:rsidP="00575D47">
      <w:pPr>
        <w:jc w:val="both"/>
        <w:rPr>
          <w:sz w:val="16"/>
          <w:szCs w:val="16"/>
        </w:rPr>
      </w:pPr>
      <w:r>
        <w:rPr>
          <w:noProof/>
          <w:sz w:val="16"/>
          <w:szCs w:val="16"/>
        </w:rPr>
        <w:pict w14:anchorId="78764FEB">
          <v:line id="_x0000_s2419" style="position:absolute;left:0;text-align:left;z-index:35" from="1.35pt,0" to="483.25pt,0">
            <w10:wrap type="topAndBottom"/>
          </v:line>
        </w:pict>
      </w:r>
    </w:p>
    <w:p w14:paraId="7FAF87C5" w14:textId="77777777" w:rsidR="00575D47" w:rsidRPr="00292F11" w:rsidRDefault="00575D47" w:rsidP="00575D47">
      <w:pPr>
        <w:jc w:val="both"/>
        <w:rPr>
          <w:b/>
        </w:rPr>
      </w:pPr>
      <w:r w:rsidRPr="00292F11">
        <w:rPr>
          <w:b/>
        </w:rPr>
        <w:t xml:space="preserve">MEDICINA DI LABORATORIO </w:t>
      </w:r>
      <w:r w:rsidRPr="00292F11">
        <w:t>(II)</w:t>
      </w:r>
    </w:p>
    <w:p w14:paraId="0BF8956B" w14:textId="77777777" w:rsidR="00575D47" w:rsidRPr="00292F11" w:rsidRDefault="009C79ED" w:rsidP="00575D47">
      <w:pPr>
        <w:jc w:val="both"/>
        <w:rPr>
          <w:sz w:val="10"/>
          <w:szCs w:val="10"/>
        </w:rPr>
      </w:pPr>
      <w:r>
        <w:rPr>
          <w:noProof/>
          <w:sz w:val="10"/>
          <w:szCs w:val="10"/>
        </w:rPr>
        <w:pict w14:anchorId="6DE4F177">
          <v:line id="_x0000_s2420" style="position:absolute;left:0;text-align:left;z-index:36" from="1.4pt,.55pt" to="483.3pt,.55pt" o:allowincell="f" o:allowoverlap="f">
            <w10:wrap type="topAndBottom"/>
          </v:line>
        </w:pict>
      </w:r>
    </w:p>
    <w:p w14:paraId="5A88DF4B" w14:textId="77777777" w:rsidR="00575D47" w:rsidRPr="00292F11" w:rsidRDefault="00575D47" w:rsidP="00575D47">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4FEB2DA4" w14:textId="77777777" w:rsidR="00575D47" w:rsidRPr="00292F11" w:rsidRDefault="00575D47" w:rsidP="00575D47">
      <w:pPr>
        <w:jc w:val="both"/>
        <w:rPr>
          <w:sz w:val="10"/>
          <w:szCs w:val="10"/>
        </w:rPr>
      </w:pPr>
    </w:p>
    <w:p w14:paraId="0C42CDEA" w14:textId="77777777" w:rsidR="00575D47" w:rsidRPr="00292F11" w:rsidRDefault="00575D47" w:rsidP="00575D47">
      <w:pPr>
        <w:jc w:val="both"/>
        <w:rPr>
          <w:sz w:val="18"/>
        </w:rPr>
      </w:pPr>
      <w:r w:rsidRPr="00292F11">
        <w:rPr>
          <w:sz w:val="18"/>
        </w:rPr>
        <w:t>B. Evangelista</w:t>
      </w:r>
      <w:r w:rsidRPr="00292F11">
        <w:rPr>
          <w:sz w:val="18"/>
        </w:rPr>
        <w:tab/>
        <w:t>Seminario</w:t>
      </w:r>
      <w:r w:rsidRPr="00292F11">
        <w:rPr>
          <w:sz w:val="18"/>
        </w:rPr>
        <w:tab/>
      </w:r>
      <w:r w:rsidRPr="00292F11">
        <w:rPr>
          <w:sz w:val="18"/>
        </w:rPr>
        <w:tab/>
        <w:t>Approfondimenti delle tecniche</w:t>
      </w:r>
      <w:r w:rsidRPr="00292F11">
        <w:rPr>
          <w:sz w:val="18"/>
        </w:rPr>
        <w:tab/>
      </w:r>
      <w:r w:rsidRPr="00292F11">
        <w:rPr>
          <w:sz w:val="18"/>
        </w:rPr>
        <w:tab/>
        <w:t>100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79E23B9B" w14:textId="77777777" w:rsidR="00575D47" w:rsidRPr="00292F11" w:rsidRDefault="00575D47" w:rsidP="00575D47">
      <w:pPr>
        <w:jc w:val="both"/>
        <w:rPr>
          <w:sz w:val="18"/>
        </w:rPr>
      </w:pPr>
      <w:r w:rsidRPr="00292F11">
        <w:rPr>
          <w:sz w:val="18"/>
        </w:rPr>
        <w:t>C. Salerno</w:t>
      </w:r>
      <w:r w:rsidRPr="00292F11">
        <w:rPr>
          <w:sz w:val="18"/>
        </w:rPr>
        <w:tab/>
      </w:r>
      <w:r w:rsidRPr="00292F11">
        <w:rPr>
          <w:sz w:val="18"/>
        </w:rPr>
        <w:tab/>
      </w:r>
      <w:r w:rsidRPr="00292F11">
        <w:rPr>
          <w:sz w:val="18"/>
        </w:rPr>
        <w:tab/>
      </w:r>
      <w:r w:rsidRPr="00292F11">
        <w:rPr>
          <w:sz w:val="18"/>
        </w:rPr>
        <w:tab/>
      </w:r>
      <w:r w:rsidRPr="00292F11">
        <w:rPr>
          <w:sz w:val="18"/>
        </w:rPr>
        <w:tab/>
        <w:t xml:space="preserve">  di laboratorio</w:t>
      </w:r>
    </w:p>
    <w:p w14:paraId="7715B2F3" w14:textId="77777777" w:rsidR="00575D47" w:rsidRPr="00292F11" w:rsidRDefault="009C79ED" w:rsidP="00575D47">
      <w:r>
        <w:rPr>
          <w:noProof/>
          <w:sz w:val="14"/>
          <w:szCs w:val="14"/>
          <w:lang w:eastAsia="it-IT"/>
        </w:rPr>
        <w:pict w14:anchorId="03104F41">
          <v:line id="_x0000_s2498" style="position:absolute;z-index:78" from=".9pt,12.75pt" to="482.8pt,12.75pt">
            <w10:wrap type="topAndBottom"/>
          </v:line>
        </w:pict>
      </w:r>
      <w:r w:rsidR="00575D47" w:rsidRPr="00292F11">
        <w:rPr>
          <w:sz w:val="18"/>
        </w:rPr>
        <w:t xml:space="preserve">P. Mariani </w:t>
      </w:r>
      <w:r w:rsidR="00575D47" w:rsidRPr="00292F11">
        <w:rPr>
          <w:sz w:val="18"/>
        </w:rPr>
        <w:tab/>
      </w:r>
      <w:r w:rsidR="00575D47" w:rsidRPr="00292F11">
        <w:rPr>
          <w:sz w:val="18"/>
        </w:rPr>
        <w:tab/>
        <w:t>Internato elettivo</w:t>
      </w:r>
      <w:r w:rsidR="00575D47" w:rsidRPr="00292F11">
        <w:rPr>
          <w:sz w:val="18"/>
        </w:rPr>
        <w:tab/>
      </w:r>
      <w:r w:rsidR="002E3E32" w:rsidRPr="00292F11">
        <w:rPr>
          <w:sz w:val="18"/>
        </w:rPr>
        <w:t>Tecniche di l</w:t>
      </w:r>
      <w:r w:rsidR="00575D47" w:rsidRPr="00292F11">
        <w:rPr>
          <w:sz w:val="18"/>
        </w:rPr>
        <w:t>aboratorio</w:t>
      </w:r>
      <w:r w:rsidR="002E3E32" w:rsidRPr="00292F11">
        <w:rPr>
          <w:sz w:val="18"/>
          <w:szCs w:val="18"/>
        </w:rPr>
        <w:tab/>
      </w:r>
      <w:r w:rsidR="002E3E32" w:rsidRPr="00292F11">
        <w:rPr>
          <w:sz w:val="18"/>
          <w:szCs w:val="18"/>
        </w:rPr>
        <w:tab/>
      </w:r>
      <w:r w:rsidR="002E3E32" w:rsidRPr="00292F11">
        <w:rPr>
          <w:sz w:val="18"/>
          <w:szCs w:val="18"/>
        </w:rPr>
        <w:tab/>
      </w:r>
      <w:r w:rsidR="002E3E32" w:rsidRPr="00292F11">
        <w:rPr>
          <w:sz w:val="18"/>
          <w:szCs w:val="18"/>
        </w:rPr>
        <w:tab/>
        <w:t xml:space="preserve">    4</w:t>
      </w:r>
      <w:r w:rsidR="00575D47" w:rsidRPr="00292F11">
        <w:rPr>
          <w:sz w:val="18"/>
          <w:szCs w:val="18"/>
        </w:rPr>
        <w:tab/>
      </w:r>
      <w:r w:rsidR="00575D47" w:rsidRPr="00292F11">
        <w:rPr>
          <w:sz w:val="18"/>
          <w:szCs w:val="18"/>
        </w:rPr>
        <w:tab/>
      </w:r>
      <w:r w:rsidR="00575D47" w:rsidRPr="00292F11">
        <w:rPr>
          <w:sz w:val="18"/>
          <w:szCs w:val="18"/>
        </w:rPr>
        <w:tab/>
      </w:r>
      <w:r w:rsidR="002E3E32" w:rsidRPr="00292F11">
        <w:rPr>
          <w:sz w:val="18"/>
          <w:szCs w:val="18"/>
        </w:rPr>
        <w:t>1</w:t>
      </w:r>
      <w:r w:rsidR="00575D47" w:rsidRPr="00292F11">
        <w:rPr>
          <w:sz w:val="18"/>
          <w:szCs w:val="18"/>
        </w:rPr>
        <w:tab/>
      </w:r>
      <w:r w:rsidR="00575D47" w:rsidRPr="00292F11">
        <w:rPr>
          <w:sz w:val="18"/>
          <w:szCs w:val="18"/>
        </w:rPr>
        <w:tab/>
      </w:r>
      <w:r w:rsidR="00575D47" w:rsidRPr="00292F11">
        <w:rPr>
          <w:sz w:val="18"/>
          <w:szCs w:val="18"/>
        </w:rPr>
        <w:tab/>
      </w:r>
      <w:r w:rsidR="00F42AB9" w:rsidRPr="00292F11">
        <w:rPr>
          <w:sz w:val="18"/>
        </w:rPr>
        <w:t>1 mese</w:t>
      </w:r>
    </w:p>
    <w:p w14:paraId="167F080B" w14:textId="77777777" w:rsidR="00575D47" w:rsidRPr="00292F11" w:rsidRDefault="00575D47" w:rsidP="00575D47">
      <w:pPr>
        <w:jc w:val="both"/>
        <w:rPr>
          <w:sz w:val="16"/>
          <w:szCs w:val="16"/>
        </w:rPr>
      </w:pPr>
    </w:p>
    <w:p w14:paraId="226459E7" w14:textId="77777777" w:rsidR="00575D47" w:rsidRPr="00292F11" w:rsidRDefault="009C79ED" w:rsidP="00903B43">
      <w:pPr>
        <w:jc w:val="both"/>
        <w:rPr>
          <w:b/>
        </w:rPr>
      </w:pPr>
      <w:r>
        <w:rPr>
          <w:noProof/>
          <w:sz w:val="12"/>
          <w:szCs w:val="12"/>
        </w:rPr>
        <w:pict w14:anchorId="23BD2F2E">
          <v:line id="_x0000_s2437" style="position:absolute;left:0;text-align:left;z-index:43" from="1.4pt,10.8pt" to="483.3pt,10.8pt">
            <w10:wrap type="topAndBottom"/>
          </v:line>
        </w:pict>
      </w:r>
      <w:r w:rsidR="00575D47" w:rsidRPr="00292F11">
        <w:rPr>
          <w:b/>
        </w:rPr>
        <w:t xml:space="preserve">PATOLOGIA e FISIOPATOLOGIA GENERALE </w:t>
      </w:r>
      <w:r w:rsidR="00575D47" w:rsidRPr="00292F11">
        <w:t>(II)</w:t>
      </w:r>
    </w:p>
    <w:p w14:paraId="7ED9A677" w14:textId="77777777" w:rsidR="00575D47" w:rsidRPr="00292F11" w:rsidRDefault="00575D47" w:rsidP="00903B43">
      <w:pPr>
        <w:jc w:val="both"/>
        <w:rPr>
          <w:sz w:val="10"/>
          <w:szCs w:val="10"/>
        </w:rPr>
      </w:pPr>
    </w:p>
    <w:p w14:paraId="7ED4223B" w14:textId="77777777" w:rsidR="00575D47" w:rsidRPr="00292F11" w:rsidRDefault="00575D47" w:rsidP="00903B43">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2B322D24" w14:textId="77777777" w:rsidR="00575D47" w:rsidRPr="00292F11" w:rsidRDefault="00575D47" w:rsidP="00903B43">
      <w:pPr>
        <w:jc w:val="both"/>
        <w:rPr>
          <w:sz w:val="10"/>
          <w:szCs w:val="10"/>
        </w:rPr>
      </w:pPr>
    </w:p>
    <w:p w14:paraId="3EFA93B9" w14:textId="77777777" w:rsidR="00FE1692" w:rsidRPr="00292F11" w:rsidRDefault="00FE1692" w:rsidP="00FE1692">
      <w:pPr>
        <w:rPr>
          <w:sz w:val="18"/>
        </w:rPr>
      </w:pPr>
      <w:r w:rsidRPr="00292F11">
        <w:rPr>
          <w:sz w:val="18"/>
        </w:rPr>
        <w:t>F. Mainiero</w:t>
      </w:r>
      <w:r w:rsidRPr="00292F11">
        <w:rPr>
          <w:sz w:val="18"/>
        </w:rPr>
        <w:tab/>
      </w:r>
      <w:r w:rsidRPr="00292F11">
        <w:rPr>
          <w:sz w:val="18"/>
        </w:rPr>
        <w:tab/>
        <w:t>C. monografico</w:t>
      </w:r>
      <w:r w:rsidRPr="00292F11">
        <w:rPr>
          <w:sz w:val="18"/>
        </w:rPr>
        <w:tab/>
        <w:t>Infiammazione, immunità e tumori.</w:t>
      </w:r>
      <w:r w:rsidRPr="00292F11">
        <w:rPr>
          <w:sz w:val="18"/>
        </w:rPr>
        <w:tab/>
      </w:r>
      <w:r w:rsidRPr="00292F11">
        <w:rPr>
          <w:sz w:val="18"/>
        </w:rPr>
        <w:tab/>
        <w:t>100/150</w:t>
      </w:r>
      <w:r w:rsidRPr="00292F11">
        <w:rPr>
          <w:sz w:val="18"/>
        </w:rPr>
        <w:tab/>
      </w:r>
      <w:r w:rsidRPr="00292F11">
        <w:rPr>
          <w:sz w:val="18"/>
        </w:rPr>
        <w:tab/>
        <w:t>1</w:t>
      </w:r>
      <w:r w:rsidRPr="00292F11">
        <w:rPr>
          <w:sz w:val="18"/>
        </w:rPr>
        <w:tab/>
      </w:r>
      <w:r w:rsidRPr="00292F11">
        <w:rPr>
          <w:sz w:val="18"/>
        </w:rPr>
        <w:tab/>
      </w:r>
      <w:r w:rsidRPr="00292F11">
        <w:rPr>
          <w:sz w:val="18"/>
        </w:rPr>
        <w:tab/>
        <w:t>10</w:t>
      </w:r>
    </w:p>
    <w:p w14:paraId="2E01EB49" w14:textId="77777777" w:rsidR="00FE1692" w:rsidRPr="00292F11" w:rsidRDefault="00FE1692" w:rsidP="00FE1692">
      <w:pPr>
        <w:rPr>
          <w:sz w:val="18"/>
        </w:rPr>
      </w:pPr>
      <w:r w:rsidRPr="00292F11">
        <w:rPr>
          <w:sz w:val="18"/>
        </w:rPr>
        <w:t>G. Giannini</w:t>
      </w:r>
      <w:r w:rsidRPr="00292F11">
        <w:rPr>
          <w:sz w:val="18"/>
        </w:rPr>
        <w:tab/>
      </w:r>
      <w:r w:rsidRPr="00292F11">
        <w:rPr>
          <w:sz w:val="18"/>
        </w:rPr>
        <w:tab/>
      </w:r>
      <w:r w:rsidRPr="00292F11">
        <w:rPr>
          <w:sz w:val="18"/>
        </w:rPr>
        <w:tab/>
      </w:r>
      <w:r w:rsidRPr="00292F11">
        <w:rPr>
          <w:sz w:val="18"/>
        </w:rPr>
        <w:tab/>
      </w:r>
      <w:r w:rsidRPr="00292F11">
        <w:rPr>
          <w:sz w:val="18"/>
        </w:rPr>
        <w:tab/>
        <w:t xml:space="preserve"> Diagnostica molecolare e terapia genetica</w:t>
      </w:r>
    </w:p>
    <w:p w14:paraId="1AAC2983" w14:textId="77777777" w:rsidR="00FE1692" w:rsidRPr="00292F11" w:rsidRDefault="00FE1692" w:rsidP="00FE1692">
      <w:pPr>
        <w:rPr>
          <w:sz w:val="18"/>
        </w:rPr>
      </w:pPr>
      <w:r w:rsidRPr="00292F11">
        <w:rPr>
          <w:sz w:val="18"/>
        </w:rPr>
        <w:t>E. Ferretti</w:t>
      </w:r>
      <w:r w:rsidRPr="00292F11">
        <w:rPr>
          <w:sz w:val="18"/>
        </w:rPr>
        <w:tab/>
      </w:r>
      <w:r w:rsidRPr="00292F11">
        <w:rPr>
          <w:sz w:val="18"/>
        </w:rPr>
        <w:tab/>
      </w:r>
      <w:r w:rsidRPr="00292F11">
        <w:rPr>
          <w:sz w:val="18"/>
        </w:rPr>
        <w:tab/>
      </w:r>
      <w:r w:rsidRPr="00292F11">
        <w:rPr>
          <w:sz w:val="18"/>
        </w:rPr>
        <w:tab/>
      </w:r>
      <w:r w:rsidRPr="00292F11">
        <w:rPr>
          <w:sz w:val="18"/>
        </w:rPr>
        <w:tab/>
        <w:t xml:space="preserve"> ed epigenetica dei tumori</w:t>
      </w:r>
    </w:p>
    <w:p w14:paraId="59C13FD5" w14:textId="77777777" w:rsidR="00FE1692" w:rsidRPr="00292F11" w:rsidRDefault="00FE1692" w:rsidP="00FE1692">
      <w:pPr>
        <w:rPr>
          <w:sz w:val="18"/>
        </w:rPr>
      </w:pPr>
      <w:r w:rsidRPr="00292F11">
        <w:rPr>
          <w:sz w:val="18"/>
        </w:rPr>
        <w:t>L. Di Marcotullio</w:t>
      </w:r>
    </w:p>
    <w:p w14:paraId="65BAC5E3" w14:textId="77777777" w:rsidR="00FE1692" w:rsidRPr="00292F11" w:rsidRDefault="00FE1692" w:rsidP="00FE1692">
      <w:pPr>
        <w:rPr>
          <w:sz w:val="18"/>
        </w:rPr>
      </w:pPr>
      <w:r w:rsidRPr="00292F11">
        <w:rPr>
          <w:sz w:val="18"/>
        </w:rPr>
        <w:t>G. Canettieri</w:t>
      </w:r>
    </w:p>
    <w:p w14:paraId="49468ACD" w14:textId="77777777" w:rsidR="00FE1692" w:rsidRPr="00292F11" w:rsidRDefault="00FE1692" w:rsidP="00FE1692">
      <w:pPr>
        <w:rPr>
          <w:sz w:val="18"/>
        </w:rPr>
      </w:pPr>
      <w:r w:rsidRPr="00292F11">
        <w:rPr>
          <w:sz w:val="18"/>
        </w:rPr>
        <w:t>G. Giannini</w:t>
      </w:r>
      <w:r w:rsidRPr="00292F11">
        <w:rPr>
          <w:sz w:val="18"/>
        </w:rPr>
        <w:tab/>
      </w:r>
      <w:r w:rsidRPr="00292F11">
        <w:rPr>
          <w:sz w:val="18"/>
        </w:rPr>
        <w:tab/>
        <w:t>Internato elettivo</w:t>
      </w:r>
      <w:r w:rsidRPr="00292F11">
        <w:rPr>
          <w:sz w:val="18"/>
        </w:rPr>
        <w:tab/>
        <w:t>Oncologia molecolare</w:t>
      </w:r>
      <w:r w:rsidRPr="00292F11">
        <w:rPr>
          <w:sz w:val="18"/>
        </w:rPr>
        <w:tab/>
      </w:r>
      <w:r w:rsidRPr="00292F11">
        <w:rPr>
          <w:sz w:val="18"/>
        </w:rPr>
        <w:tab/>
      </w:r>
      <w:r w:rsidRPr="00292F11">
        <w:rPr>
          <w:sz w:val="18"/>
        </w:rPr>
        <w:tab/>
      </w:r>
      <w:r w:rsidRPr="00292F11">
        <w:rPr>
          <w:sz w:val="18"/>
        </w:rPr>
        <w:tab/>
        <w:t xml:space="preserve">    3</w:t>
      </w:r>
      <w:r w:rsidRPr="00292F11">
        <w:rPr>
          <w:sz w:val="18"/>
        </w:rPr>
        <w:tab/>
      </w:r>
      <w:r w:rsidRPr="00292F11">
        <w:rPr>
          <w:sz w:val="18"/>
        </w:rPr>
        <w:tab/>
      </w:r>
      <w:r w:rsidRPr="00292F11">
        <w:rPr>
          <w:sz w:val="18"/>
        </w:rPr>
        <w:tab/>
        <w:t>1</w:t>
      </w:r>
      <w:r w:rsidRPr="00292F11">
        <w:rPr>
          <w:sz w:val="18"/>
        </w:rPr>
        <w:tab/>
      </w:r>
      <w:r w:rsidRPr="00292F11">
        <w:rPr>
          <w:sz w:val="18"/>
        </w:rPr>
        <w:tab/>
      </w:r>
      <w:r w:rsidRPr="00292F11">
        <w:rPr>
          <w:sz w:val="18"/>
        </w:rPr>
        <w:tab/>
        <w:t>20+5 indiv.</w:t>
      </w:r>
    </w:p>
    <w:p w14:paraId="3247C58C" w14:textId="77777777" w:rsidR="00FE1692" w:rsidRPr="00292F11" w:rsidRDefault="00FE1692" w:rsidP="00FE1692">
      <w:pPr>
        <w:rPr>
          <w:sz w:val="18"/>
        </w:rPr>
      </w:pPr>
      <w:r w:rsidRPr="00292F11">
        <w:rPr>
          <w:sz w:val="18"/>
        </w:rPr>
        <w:t>L. Masuelli</w:t>
      </w:r>
      <w:r w:rsidRPr="00292F11">
        <w:rPr>
          <w:sz w:val="18"/>
        </w:rPr>
        <w:tab/>
      </w:r>
      <w:r w:rsidRPr="00292F11">
        <w:rPr>
          <w:sz w:val="18"/>
        </w:rPr>
        <w:tab/>
        <w:t>Internato elettivo</w:t>
      </w:r>
      <w:r w:rsidRPr="00292F11">
        <w:rPr>
          <w:sz w:val="18"/>
        </w:rPr>
        <w:tab/>
        <w:t>Patologia ultrastrutturale</w:t>
      </w:r>
      <w:r w:rsidRPr="00292F11">
        <w:rPr>
          <w:sz w:val="18"/>
        </w:rPr>
        <w:tab/>
      </w:r>
      <w:r w:rsidRPr="00292F11">
        <w:rPr>
          <w:sz w:val="18"/>
        </w:rPr>
        <w:tab/>
      </w:r>
      <w:r w:rsidRPr="00292F11">
        <w:rPr>
          <w:sz w:val="18"/>
        </w:rPr>
        <w:tab/>
      </w:r>
      <w:r w:rsidRPr="00292F11">
        <w:rPr>
          <w:sz w:val="18"/>
        </w:rPr>
        <w:tab/>
        <w:t xml:space="preserve">    3</w:t>
      </w:r>
      <w:r w:rsidRPr="00292F11">
        <w:rPr>
          <w:sz w:val="18"/>
        </w:rPr>
        <w:tab/>
      </w:r>
      <w:r w:rsidRPr="00292F11">
        <w:rPr>
          <w:sz w:val="18"/>
        </w:rPr>
        <w:tab/>
      </w:r>
      <w:r w:rsidRPr="00292F11">
        <w:rPr>
          <w:sz w:val="18"/>
        </w:rPr>
        <w:tab/>
        <w:t>1</w:t>
      </w:r>
      <w:r w:rsidRPr="00292F11">
        <w:rPr>
          <w:sz w:val="18"/>
        </w:rPr>
        <w:tab/>
      </w:r>
      <w:r w:rsidRPr="00292F11">
        <w:rPr>
          <w:sz w:val="18"/>
        </w:rPr>
        <w:tab/>
      </w:r>
      <w:r w:rsidRPr="00292F11">
        <w:rPr>
          <w:sz w:val="18"/>
        </w:rPr>
        <w:tab/>
        <w:t>20+5 indiv</w:t>
      </w:r>
    </w:p>
    <w:p w14:paraId="067254FE" w14:textId="77777777" w:rsidR="00FE1692" w:rsidRPr="00292F11" w:rsidRDefault="00FE1692" w:rsidP="00FE1692">
      <w:pPr>
        <w:rPr>
          <w:sz w:val="18"/>
        </w:rPr>
      </w:pPr>
      <w:r w:rsidRPr="00292F11">
        <w:rPr>
          <w:sz w:val="18"/>
        </w:rPr>
        <w:t>M. Moretti</w:t>
      </w:r>
      <w:r w:rsidRPr="00292F11">
        <w:rPr>
          <w:sz w:val="18"/>
        </w:rPr>
        <w:tab/>
      </w:r>
      <w:r w:rsidRPr="00292F11">
        <w:rPr>
          <w:sz w:val="18"/>
        </w:rPr>
        <w:tab/>
        <w:t>Internato elettivo</w:t>
      </w:r>
      <w:r w:rsidRPr="00292F11">
        <w:rPr>
          <w:sz w:val="18"/>
        </w:rPr>
        <w:tab/>
        <w:t>Patologia molecolare</w:t>
      </w:r>
      <w:r w:rsidRPr="00292F11">
        <w:rPr>
          <w:sz w:val="18"/>
        </w:rPr>
        <w:tab/>
      </w:r>
      <w:r w:rsidRPr="00292F11">
        <w:rPr>
          <w:sz w:val="18"/>
        </w:rPr>
        <w:tab/>
      </w:r>
      <w:r w:rsidRPr="00292F11">
        <w:rPr>
          <w:sz w:val="18"/>
        </w:rPr>
        <w:tab/>
      </w:r>
      <w:r w:rsidRPr="00292F11">
        <w:rPr>
          <w:sz w:val="18"/>
        </w:rPr>
        <w:tab/>
        <w:t xml:space="preserve">    3</w:t>
      </w:r>
      <w:r w:rsidRPr="00292F11">
        <w:rPr>
          <w:sz w:val="18"/>
        </w:rPr>
        <w:tab/>
      </w:r>
      <w:r w:rsidRPr="00292F11">
        <w:rPr>
          <w:sz w:val="18"/>
        </w:rPr>
        <w:tab/>
      </w:r>
      <w:r w:rsidRPr="00292F11">
        <w:rPr>
          <w:sz w:val="18"/>
        </w:rPr>
        <w:tab/>
        <w:t>1</w:t>
      </w:r>
      <w:r w:rsidRPr="00292F11">
        <w:rPr>
          <w:sz w:val="18"/>
        </w:rPr>
        <w:tab/>
      </w:r>
      <w:r w:rsidRPr="00292F11">
        <w:rPr>
          <w:sz w:val="18"/>
        </w:rPr>
        <w:tab/>
      </w:r>
      <w:r w:rsidRPr="00292F11">
        <w:rPr>
          <w:sz w:val="18"/>
        </w:rPr>
        <w:tab/>
        <w:t>20+5 indiv.</w:t>
      </w:r>
    </w:p>
    <w:p w14:paraId="6B335289" w14:textId="77777777" w:rsidR="00575D47" w:rsidRPr="00292F11" w:rsidRDefault="009C79ED" w:rsidP="00903B43">
      <w:pPr>
        <w:rPr>
          <w:sz w:val="16"/>
          <w:szCs w:val="16"/>
        </w:rPr>
      </w:pPr>
      <w:r>
        <w:rPr>
          <w:noProof/>
          <w:sz w:val="16"/>
          <w:szCs w:val="16"/>
        </w:rPr>
        <w:pict w14:anchorId="2BC7C4E4">
          <v:line id="_x0000_s2438" style="position:absolute;z-index:44" from="1.35pt,0" to="483.25pt,0">
            <w10:wrap type="topAndBottom"/>
          </v:line>
        </w:pict>
      </w:r>
    </w:p>
    <w:p w14:paraId="2AF24FCD" w14:textId="77777777" w:rsidR="00575D47" w:rsidRPr="00292F11" w:rsidRDefault="00575D47" w:rsidP="00903B43">
      <w:pPr>
        <w:jc w:val="both"/>
        <w:rPr>
          <w:b/>
          <w:sz w:val="28"/>
        </w:rPr>
      </w:pPr>
      <w:r w:rsidRPr="00292F11">
        <w:rPr>
          <w:b/>
          <w:sz w:val="28"/>
        </w:rPr>
        <w:t>IV ANNO</w:t>
      </w:r>
      <w:r w:rsidRPr="00292F11">
        <w:rPr>
          <w:b/>
          <w:sz w:val="28"/>
        </w:rPr>
        <w:tab/>
        <w:t>-</w:t>
      </w:r>
      <w:r w:rsidRPr="00292F11">
        <w:rPr>
          <w:b/>
          <w:sz w:val="28"/>
        </w:rPr>
        <w:tab/>
        <w:t>I SEMESTRE</w:t>
      </w:r>
    </w:p>
    <w:p w14:paraId="2CEC3308" w14:textId="77777777" w:rsidR="00575D47" w:rsidRPr="00292F11" w:rsidRDefault="00575D47" w:rsidP="00903B43">
      <w:pPr>
        <w:jc w:val="both"/>
        <w:rPr>
          <w:sz w:val="16"/>
          <w:szCs w:val="16"/>
        </w:rPr>
      </w:pPr>
    </w:p>
    <w:p w14:paraId="7C6E7F49" w14:textId="77777777" w:rsidR="000053BB" w:rsidRPr="00292F11" w:rsidRDefault="000053BB" w:rsidP="00903B43">
      <w:pPr>
        <w:jc w:val="both"/>
        <w:rPr>
          <w:b/>
        </w:rPr>
      </w:pPr>
      <w:r w:rsidRPr="00292F11">
        <w:rPr>
          <w:b/>
        </w:rPr>
        <w:t xml:space="preserve">METODOLOGIA MEDICO SCIENTIFICA INTEGRATA </w:t>
      </w:r>
      <w:r w:rsidRPr="00292F11">
        <w:t>(VII)</w:t>
      </w:r>
    </w:p>
    <w:p w14:paraId="36161B5E" w14:textId="77777777" w:rsidR="000053BB" w:rsidRPr="00292F11" w:rsidRDefault="009C79ED" w:rsidP="00903B43">
      <w:pPr>
        <w:jc w:val="both"/>
        <w:rPr>
          <w:sz w:val="10"/>
          <w:szCs w:val="10"/>
        </w:rPr>
      </w:pPr>
      <w:r>
        <w:rPr>
          <w:noProof/>
          <w:sz w:val="10"/>
          <w:szCs w:val="10"/>
          <w:lang w:eastAsia="it-IT"/>
        </w:rPr>
        <w:pict w14:anchorId="29D92CC1">
          <v:line id="_x0000_s3042" style="position:absolute;left:0;text-align:left;z-index:181" from="1.35pt,.95pt" to="483.25pt,.95pt">
            <w10:wrap type="topAndBottom"/>
          </v:line>
        </w:pict>
      </w:r>
    </w:p>
    <w:p w14:paraId="0924A4C4" w14:textId="77777777" w:rsidR="000053BB" w:rsidRPr="00292F11" w:rsidRDefault="000053BB" w:rsidP="00903B43">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5DD1AED8" w14:textId="77777777" w:rsidR="000053BB" w:rsidRPr="00292F11" w:rsidRDefault="000053BB" w:rsidP="00903B43">
      <w:pPr>
        <w:jc w:val="both"/>
        <w:rPr>
          <w:sz w:val="10"/>
          <w:szCs w:val="10"/>
        </w:rPr>
      </w:pPr>
    </w:p>
    <w:p w14:paraId="502D84C9" w14:textId="77777777" w:rsidR="000053BB" w:rsidRPr="00292F11" w:rsidRDefault="000053BB" w:rsidP="00903B43">
      <w:pPr>
        <w:ind w:right="-1134"/>
        <w:jc w:val="both"/>
        <w:rPr>
          <w:sz w:val="18"/>
        </w:rPr>
      </w:pPr>
      <w:r w:rsidRPr="00292F11">
        <w:rPr>
          <w:sz w:val="18"/>
        </w:rPr>
        <w:t>G. Pannarale</w:t>
      </w:r>
      <w:r w:rsidRPr="00292F11">
        <w:rPr>
          <w:sz w:val="18"/>
        </w:rPr>
        <w:tab/>
        <w:t>Internato elettivo</w:t>
      </w:r>
      <w:r w:rsidRPr="00292F11">
        <w:rPr>
          <w:sz w:val="18"/>
        </w:rPr>
        <w:tab/>
      </w:r>
      <w:r w:rsidR="008C63BB" w:rsidRPr="00292F11">
        <w:rPr>
          <w:sz w:val="18"/>
        </w:rPr>
        <w:t>Elettro</w:t>
      </w:r>
      <w:r w:rsidRPr="00292F11">
        <w:rPr>
          <w:sz w:val="18"/>
        </w:rPr>
        <w:t>cardiografia clinica</w:t>
      </w:r>
      <w:r w:rsidRPr="00292F11">
        <w:rPr>
          <w:sz w:val="18"/>
        </w:rPr>
        <w:tab/>
      </w:r>
      <w:r w:rsidRPr="00292F11">
        <w:rPr>
          <w:sz w:val="18"/>
        </w:rPr>
        <w:tab/>
      </w:r>
      <w:r w:rsidRPr="00292F11">
        <w:rPr>
          <w:sz w:val="18"/>
        </w:rPr>
        <w:tab/>
        <w:t xml:space="preserve">    2</w:t>
      </w:r>
      <w:r w:rsidRPr="00292F11">
        <w:rPr>
          <w:sz w:val="18"/>
        </w:rPr>
        <w:tab/>
      </w:r>
      <w:r w:rsidRPr="00292F11">
        <w:rPr>
          <w:sz w:val="18"/>
        </w:rPr>
        <w:tab/>
      </w:r>
      <w:r w:rsidRPr="00292F11">
        <w:rPr>
          <w:sz w:val="18"/>
        </w:rPr>
        <w:tab/>
        <w:t>1</w:t>
      </w:r>
      <w:r w:rsidRPr="00292F11">
        <w:rPr>
          <w:sz w:val="18"/>
        </w:rPr>
        <w:tab/>
      </w:r>
      <w:r w:rsidRPr="00292F11">
        <w:rPr>
          <w:sz w:val="18"/>
        </w:rPr>
        <w:tab/>
      </w:r>
      <w:r w:rsidRPr="00292F11">
        <w:rPr>
          <w:sz w:val="18"/>
        </w:rPr>
        <w:tab/>
        <w:t>1 mese</w:t>
      </w:r>
    </w:p>
    <w:p w14:paraId="7D4BF792" w14:textId="77777777" w:rsidR="001C150D" w:rsidRPr="00292F11" w:rsidRDefault="001C150D" w:rsidP="001C150D">
      <w:pPr>
        <w:rPr>
          <w:sz w:val="18"/>
        </w:rPr>
      </w:pPr>
      <w:r w:rsidRPr="00292F11">
        <w:rPr>
          <w:sz w:val="18"/>
        </w:rPr>
        <w:t>F. Pelliccia</w:t>
      </w:r>
      <w:r w:rsidRPr="00292F11">
        <w:rPr>
          <w:sz w:val="18"/>
        </w:rPr>
        <w:tab/>
      </w:r>
      <w:r w:rsidRPr="00292F11">
        <w:rPr>
          <w:sz w:val="18"/>
        </w:rPr>
        <w:tab/>
        <w:t>C. monografico</w:t>
      </w:r>
      <w:r w:rsidRPr="00292F11">
        <w:rPr>
          <w:sz w:val="18"/>
        </w:rPr>
        <w:tab/>
      </w:r>
      <w:r w:rsidRPr="00292F11">
        <w:rPr>
          <w:sz w:val="18"/>
          <w:szCs w:val="18"/>
        </w:rPr>
        <w:t>Ecocardiografia di base</w:t>
      </w:r>
      <w:r w:rsidRPr="00292F11">
        <w:rPr>
          <w:sz w:val="18"/>
          <w:szCs w:val="18"/>
        </w:rPr>
        <w:tab/>
      </w:r>
      <w:r w:rsidRPr="00292F11">
        <w:rPr>
          <w:sz w:val="18"/>
          <w:szCs w:val="18"/>
        </w:rPr>
        <w:tab/>
      </w:r>
      <w:r w:rsidRPr="00292F11">
        <w:rPr>
          <w:sz w:val="18"/>
          <w:szCs w:val="18"/>
        </w:rPr>
        <w:tab/>
      </w:r>
      <w:r w:rsidRPr="00292F11">
        <w:rPr>
          <w:sz w:val="18"/>
          <w:szCs w:val="18"/>
        </w:rPr>
        <w:tab/>
        <w:t xml:space="preserve">  20</w:t>
      </w:r>
      <w:r w:rsidRPr="00292F11">
        <w:rPr>
          <w:sz w:val="18"/>
          <w:szCs w:val="18"/>
        </w:rPr>
        <w:tab/>
      </w:r>
      <w:r w:rsidRPr="00292F11">
        <w:rPr>
          <w:sz w:val="18"/>
          <w:szCs w:val="18"/>
        </w:rPr>
        <w:tab/>
      </w:r>
      <w:r w:rsidRPr="00292F11">
        <w:rPr>
          <w:sz w:val="18"/>
          <w:szCs w:val="18"/>
        </w:rPr>
        <w:tab/>
        <w:t>0,5</w:t>
      </w:r>
      <w:r w:rsidRPr="00292F11">
        <w:rPr>
          <w:sz w:val="18"/>
          <w:szCs w:val="18"/>
        </w:rPr>
        <w:tab/>
      </w:r>
      <w:r w:rsidRPr="00292F11">
        <w:rPr>
          <w:sz w:val="18"/>
          <w:szCs w:val="18"/>
        </w:rPr>
        <w:tab/>
      </w:r>
      <w:r w:rsidRPr="00292F11">
        <w:rPr>
          <w:sz w:val="18"/>
          <w:szCs w:val="18"/>
        </w:rPr>
        <w:tab/>
        <w:t>5</w:t>
      </w:r>
    </w:p>
    <w:p w14:paraId="66659319" w14:textId="77777777" w:rsidR="000053BB" w:rsidRPr="00292F11" w:rsidRDefault="009C79ED" w:rsidP="00903B43">
      <w:pPr>
        <w:ind w:right="-1134"/>
        <w:jc w:val="both"/>
        <w:rPr>
          <w:i/>
          <w:sz w:val="16"/>
          <w:szCs w:val="16"/>
        </w:rPr>
      </w:pPr>
      <w:r>
        <w:rPr>
          <w:i/>
          <w:noProof/>
          <w:sz w:val="16"/>
          <w:szCs w:val="16"/>
          <w:lang w:eastAsia="it-IT"/>
        </w:rPr>
        <w:pict w14:anchorId="0B96BE5C">
          <v:line id="_x0000_s3043" style="position:absolute;left:0;text-align:left;z-index:182" from="1.2pt,4pt" to="483.1pt,4pt">
            <w10:wrap type="topAndBottom"/>
          </v:line>
        </w:pict>
      </w:r>
    </w:p>
    <w:p w14:paraId="61C9180C" w14:textId="77777777" w:rsidR="00575D47" w:rsidRPr="00292F11" w:rsidRDefault="00575D47" w:rsidP="00903B43">
      <w:pPr>
        <w:jc w:val="both"/>
        <w:rPr>
          <w:b/>
        </w:rPr>
      </w:pPr>
      <w:r w:rsidRPr="00292F11">
        <w:rPr>
          <w:b/>
        </w:rPr>
        <w:t>PATOLOGIA INTEGRATA I</w:t>
      </w:r>
    </w:p>
    <w:p w14:paraId="7AAC68C3" w14:textId="77777777" w:rsidR="00575D47" w:rsidRPr="00292F11" w:rsidRDefault="009C79ED" w:rsidP="00903B43">
      <w:pPr>
        <w:jc w:val="both"/>
        <w:rPr>
          <w:sz w:val="10"/>
          <w:szCs w:val="10"/>
        </w:rPr>
      </w:pPr>
      <w:r>
        <w:rPr>
          <w:noProof/>
          <w:sz w:val="10"/>
          <w:szCs w:val="10"/>
          <w:lang w:eastAsia="it-IT"/>
        </w:rPr>
        <w:pict w14:anchorId="31118585">
          <v:line id="_x0000_s2504" style="position:absolute;left:0;text-align:left;z-index:82" from="1.35pt,.95pt" to="483.25pt,.95pt">
            <w10:wrap type="topAndBottom"/>
          </v:line>
        </w:pict>
      </w:r>
    </w:p>
    <w:p w14:paraId="433BE9F7" w14:textId="77777777" w:rsidR="00575D47" w:rsidRPr="00292F11" w:rsidRDefault="00575D47" w:rsidP="00903B43">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6C8B7C93" w14:textId="77777777" w:rsidR="00575D47" w:rsidRPr="00292F11" w:rsidRDefault="00575D47" w:rsidP="00903B43">
      <w:pPr>
        <w:jc w:val="both"/>
        <w:rPr>
          <w:sz w:val="10"/>
          <w:szCs w:val="10"/>
        </w:rPr>
      </w:pPr>
    </w:p>
    <w:p w14:paraId="3E36F70F" w14:textId="77777777" w:rsidR="00575D47" w:rsidRPr="00292F11" w:rsidRDefault="00575D47" w:rsidP="00903B43">
      <w:pPr>
        <w:ind w:right="-1134"/>
        <w:jc w:val="both"/>
        <w:rPr>
          <w:sz w:val="18"/>
        </w:rPr>
      </w:pPr>
      <w:r w:rsidRPr="00292F11">
        <w:rPr>
          <w:sz w:val="18"/>
        </w:rPr>
        <w:t>L. Agati</w:t>
      </w:r>
      <w:r w:rsidRPr="00292F11">
        <w:rPr>
          <w:sz w:val="18"/>
        </w:rPr>
        <w:tab/>
      </w:r>
      <w:r w:rsidRPr="00292F11">
        <w:rPr>
          <w:sz w:val="18"/>
        </w:rPr>
        <w:tab/>
        <w:t>Seminario</w:t>
      </w:r>
      <w:r w:rsidRPr="00292F11">
        <w:rPr>
          <w:sz w:val="18"/>
        </w:rPr>
        <w:tab/>
      </w:r>
      <w:r w:rsidRPr="00292F11">
        <w:rPr>
          <w:sz w:val="18"/>
        </w:rPr>
        <w:tab/>
        <w:t>Ecocardiografia</w:t>
      </w:r>
      <w:r w:rsidR="00E241F1" w:rsidRPr="00292F11">
        <w:rPr>
          <w:sz w:val="18"/>
        </w:rPr>
        <w:t xml:space="preserve"> </w:t>
      </w:r>
      <w:r w:rsidR="009C6A72" w:rsidRPr="00292F11">
        <w:rPr>
          <w:sz w:val="18"/>
        </w:rPr>
        <w:t>c</w:t>
      </w:r>
      <w:r w:rsidR="00E241F1" w:rsidRPr="00292F11">
        <w:rPr>
          <w:sz w:val="18"/>
        </w:rPr>
        <w:t>linica</w:t>
      </w:r>
      <w:r w:rsidRPr="00292F11">
        <w:rPr>
          <w:sz w:val="18"/>
        </w:rPr>
        <w:tab/>
      </w:r>
      <w:r w:rsidRPr="00292F11">
        <w:rPr>
          <w:sz w:val="18"/>
        </w:rPr>
        <w:tab/>
      </w:r>
      <w:r w:rsidRPr="00292F11">
        <w:rPr>
          <w:sz w:val="18"/>
        </w:rPr>
        <w:tab/>
      </w:r>
      <w:r w:rsidRPr="00292F11">
        <w:rPr>
          <w:sz w:val="18"/>
        </w:rPr>
        <w:tab/>
        <w:t>100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5DB0C467" w14:textId="77777777" w:rsidR="00032383" w:rsidRPr="00292F11" w:rsidRDefault="00032383" w:rsidP="00903B43">
      <w:pPr>
        <w:ind w:left="908" w:right="-1134" w:firstLine="454"/>
        <w:jc w:val="both"/>
        <w:rPr>
          <w:sz w:val="18"/>
        </w:rPr>
      </w:pPr>
      <w:r w:rsidRPr="00292F11">
        <w:rPr>
          <w:sz w:val="18"/>
        </w:rPr>
        <w:t>Internato elettivo</w:t>
      </w:r>
      <w:r w:rsidRPr="00292F11">
        <w:rPr>
          <w:sz w:val="18"/>
        </w:rPr>
        <w:tab/>
        <w:t>Ecocardiografia clinica</w:t>
      </w:r>
      <w:r w:rsidRPr="00292F11">
        <w:rPr>
          <w:sz w:val="18"/>
        </w:rPr>
        <w:tab/>
      </w:r>
      <w:r w:rsidRPr="00292F11">
        <w:rPr>
          <w:sz w:val="18"/>
        </w:rPr>
        <w:tab/>
      </w:r>
      <w:r w:rsidRPr="00292F11">
        <w:rPr>
          <w:sz w:val="18"/>
        </w:rPr>
        <w:tab/>
      </w:r>
      <w:r w:rsidRPr="00292F11">
        <w:rPr>
          <w:sz w:val="18"/>
        </w:rPr>
        <w:tab/>
        <w:t xml:space="preserve">    6</w:t>
      </w:r>
      <w:r w:rsidRPr="00292F11">
        <w:rPr>
          <w:sz w:val="18"/>
        </w:rPr>
        <w:tab/>
      </w:r>
      <w:r w:rsidRPr="00292F11">
        <w:rPr>
          <w:sz w:val="18"/>
        </w:rPr>
        <w:tab/>
      </w:r>
      <w:r w:rsidRPr="00292F11">
        <w:rPr>
          <w:sz w:val="18"/>
        </w:rPr>
        <w:tab/>
        <w:t>1</w:t>
      </w:r>
      <w:r w:rsidRPr="00292F11">
        <w:rPr>
          <w:sz w:val="18"/>
        </w:rPr>
        <w:tab/>
      </w:r>
      <w:r w:rsidRPr="00292F11">
        <w:rPr>
          <w:sz w:val="18"/>
        </w:rPr>
        <w:tab/>
      </w:r>
      <w:r w:rsidRPr="00292F11">
        <w:rPr>
          <w:sz w:val="18"/>
        </w:rPr>
        <w:tab/>
        <w:t>1 mese</w:t>
      </w:r>
    </w:p>
    <w:p w14:paraId="616B87F8" w14:textId="77777777" w:rsidR="00E241F1" w:rsidRPr="00292F11" w:rsidRDefault="00E241F1" w:rsidP="00903B43">
      <w:pPr>
        <w:ind w:left="908" w:right="-1134" w:firstLine="454"/>
        <w:jc w:val="both"/>
        <w:rPr>
          <w:sz w:val="18"/>
        </w:rPr>
      </w:pPr>
      <w:r w:rsidRPr="00292F11">
        <w:rPr>
          <w:sz w:val="18"/>
        </w:rPr>
        <w:t>Internato ele</w:t>
      </w:r>
      <w:r w:rsidR="00370EE2" w:rsidRPr="00292F11">
        <w:rPr>
          <w:sz w:val="18"/>
        </w:rPr>
        <w:t>t</w:t>
      </w:r>
      <w:r w:rsidRPr="00292F11">
        <w:rPr>
          <w:sz w:val="18"/>
        </w:rPr>
        <w:t>tivo</w:t>
      </w:r>
      <w:r w:rsidRPr="00292F11">
        <w:rPr>
          <w:sz w:val="18"/>
        </w:rPr>
        <w:tab/>
        <w:t>Reparto e ambulatori di cardiologia</w:t>
      </w:r>
      <w:r w:rsidRPr="00292F11">
        <w:rPr>
          <w:sz w:val="18"/>
        </w:rPr>
        <w:tab/>
      </w:r>
      <w:r w:rsidRPr="00292F11">
        <w:rPr>
          <w:sz w:val="18"/>
        </w:rPr>
        <w:tab/>
        <w:t xml:space="preserve">    6</w:t>
      </w:r>
      <w:r w:rsidRPr="00292F11">
        <w:rPr>
          <w:sz w:val="18"/>
        </w:rPr>
        <w:tab/>
      </w:r>
      <w:r w:rsidRPr="00292F11">
        <w:rPr>
          <w:sz w:val="18"/>
        </w:rPr>
        <w:tab/>
      </w:r>
      <w:r w:rsidRPr="00292F11">
        <w:rPr>
          <w:sz w:val="18"/>
        </w:rPr>
        <w:tab/>
        <w:t>1</w:t>
      </w:r>
      <w:r w:rsidRPr="00292F11">
        <w:rPr>
          <w:sz w:val="18"/>
        </w:rPr>
        <w:tab/>
      </w:r>
      <w:r w:rsidRPr="00292F11">
        <w:rPr>
          <w:sz w:val="18"/>
        </w:rPr>
        <w:tab/>
      </w:r>
      <w:r w:rsidRPr="00292F11">
        <w:rPr>
          <w:sz w:val="18"/>
        </w:rPr>
        <w:tab/>
      </w:r>
      <w:r w:rsidR="00F42AB9" w:rsidRPr="00292F11">
        <w:rPr>
          <w:sz w:val="18"/>
        </w:rPr>
        <w:t>1 mese</w:t>
      </w:r>
    </w:p>
    <w:p w14:paraId="754C2C27" w14:textId="77777777" w:rsidR="000951D0" w:rsidRPr="00292F11" w:rsidRDefault="000951D0" w:rsidP="00903B43">
      <w:pPr>
        <w:ind w:right="-1134"/>
        <w:jc w:val="both"/>
        <w:rPr>
          <w:sz w:val="18"/>
        </w:rPr>
      </w:pPr>
      <w:r w:rsidRPr="00292F11">
        <w:rPr>
          <w:sz w:val="18"/>
        </w:rPr>
        <w:t>G. Baciarello</w:t>
      </w:r>
      <w:r w:rsidRPr="00292F11">
        <w:rPr>
          <w:sz w:val="18"/>
        </w:rPr>
        <w:tab/>
        <w:t>Seminario</w:t>
      </w:r>
      <w:r w:rsidRPr="00292F11">
        <w:rPr>
          <w:sz w:val="18"/>
        </w:rPr>
        <w:tab/>
      </w:r>
      <w:r w:rsidRPr="00292F11">
        <w:rPr>
          <w:sz w:val="18"/>
        </w:rPr>
        <w:tab/>
        <w:t>Fibrillazione atriale</w:t>
      </w:r>
      <w:r w:rsidRPr="00292F11">
        <w:rPr>
          <w:sz w:val="18"/>
        </w:rPr>
        <w:tab/>
      </w:r>
      <w:r w:rsidRPr="00292F11">
        <w:rPr>
          <w:sz w:val="18"/>
        </w:rPr>
        <w:tab/>
      </w:r>
      <w:r w:rsidRPr="00292F11">
        <w:rPr>
          <w:sz w:val="18"/>
        </w:rPr>
        <w:tab/>
      </w:r>
      <w:r w:rsidRPr="00292F11">
        <w:rPr>
          <w:sz w:val="18"/>
        </w:rPr>
        <w:tab/>
        <w:t>100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0646C610" w14:textId="77777777" w:rsidR="000951D0" w:rsidRPr="00292F11" w:rsidRDefault="000951D0" w:rsidP="00903B43">
      <w:pPr>
        <w:ind w:right="-1134"/>
        <w:jc w:val="both"/>
        <w:rPr>
          <w:sz w:val="18"/>
        </w:rPr>
      </w:pPr>
      <w:r w:rsidRPr="00292F11">
        <w:rPr>
          <w:sz w:val="18"/>
        </w:rPr>
        <w:tab/>
      </w:r>
      <w:r w:rsidRPr="00292F11">
        <w:rPr>
          <w:sz w:val="18"/>
        </w:rPr>
        <w:tab/>
      </w:r>
      <w:r w:rsidRPr="00292F11">
        <w:rPr>
          <w:sz w:val="18"/>
        </w:rPr>
        <w:tab/>
        <w:t>Seminario</w:t>
      </w:r>
      <w:r w:rsidRPr="00292F11">
        <w:rPr>
          <w:sz w:val="18"/>
        </w:rPr>
        <w:tab/>
      </w:r>
      <w:r w:rsidRPr="00292F11">
        <w:rPr>
          <w:sz w:val="18"/>
        </w:rPr>
        <w:tab/>
        <w:t>Sindrome metabolica</w:t>
      </w:r>
      <w:r w:rsidRPr="00292F11">
        <w:rPr>
          <w:sz w:val="18"/>
        </w:rPr>
        <w:tab/>
      </w:r>
      <w:r w:rsidRPr="00292F11">
        <w:rPr>
          <w:sz w:val="18"/>
        </w:rPr>
        <w:tab/>
      </w:r>
      <w:r w:rsidRPr="00292F11">
        <w:rPr>
          <w:sz w:val="18"/>
        </w:rPr>
        <w:tab/>
      </w:r>
      <w:r w:rsidRPr="00292F11">
        <w:rPr>
          <w:sz w:val="18"/>
        </w:rPr>
        <w:tab/>
        <w:t>100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64290AE2" w14:textId="77777777" w:rsidR="00E241F1" w:rsidRPr="00292F11" w:rsidRDefault="00E241F1" w:rsidP="00903B43">
      <w:pPr>
        <w:ind w:right="-1134"/>
        <w:jc w:val="both"/>
        <w:rPr>
          <w:sz w:val="18"/>
        </w:rPr>
      </w:pPr>
      <w:r w:rsidRPr="00292F11">
        <w:rPr>
          <w:sz w:val="18"/>
        </w:rPr>
        <w:tab/>
      </w:r>
      <w:r w:rsidRPr="00292F11">
        <w:rPr>
          <w:sz w:val="18"/>
        </w:rPr>
        <w:tab/>
      </w:r>
      <w:r w:rsidRPr="00292F11">
        <w:rPr>
          <w:sz w:val="18"/>
        </w:rPr>
        <w:tab/>
        <w:t>Seminario</w:t>
      </w:r>
      <w:r w:rsidRPr="00292F11">
        <w:rPr>
          <w:sz w:val="18"/>
        </w:rPr>
        <w:tab/>
      </w:r>
      <w:r w:rsidRPr="00292F11">
        <w:rPr>
          <w:sz w:val="18"/>
        </w:rPr>
        <w:tab/>
        <w:t>Morte improvvisa cardiaca</w:t>
      </w:r>
      <w:r w:rsidRPr="00292F11">
        <w:rPr>
          <w:sz w:val="18"/>
        </w:rPr>
        <w:tab/>
      </w:r>
      <w:r w:rsidRPr="00292F11">
        <w:rPr>
          <w:sz w:val="18"/>
        </w:rPr>
        <w:tab/>
      </w:r>
      <w:r w:rsidRPr="00292F11">
        <w:rPr>
          <w:sz w:val="18"/>
        </w:rPr>
        <w:tab/>
        <w:t>100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15936D5A" w14:textId="77777777" w:rsidR="00E241F1" w:rsidRPr="00292F11" w:rsidRDefault="00E241F1" w:rsidP="00903B43">
      <w:pPr>
        <w:ind w:right="-1134"/>
        <w:jc w:val="both"/>
        <w:rPr>
          <w:sz w:val="18"/>
        </w:rPr>
      </w:pPr>
      <w:r w:rsidRPr="00292F11">
        <w:rPr>
          <w:sz w:val="18"/>
        </w:rPr>
        <w:tab/>
      </w:r>
      <w:r w:rsidRPr="00292F11">
        <w:rPr>
          <w:sz w:val="18"/>
        </w:rPr>
        <w:tab/>
      </w:r>
      <w:r w:rsidRPr="00292F11">
        <w:rPr>
          <w:sz w:val="18"/>
        </w:rPr>
        <w:tab/>
        <w:t>Internato ele</w:t>
      </w:r>
      <w:r w:rsidR="00370EE2" w:rsidRPr="00292F11">
        <w:rPr>
          <w:sz w:val="18"/>
        </w:rPr>
        <w:t>t</w:t>
      </w:r>
      <w:r w:rsidRPr="00292F11">
        <w:rPr>
          <w:sz w:val="18"/>
        </w:rPr>
        <w:t>tivo</w:t>
      </w:r>
      <w:r w:rsidRPr="00292F11">
        <w:rPr>
          <w:sz w:val="18"/>
        </w:rPr>
        <w:tab/>
        <w:t>Aritmologia</w:t>
      </w: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t xml:space="preserve">    </w:t>
      </w:r>
      <w:r w:rsidR="00A37F40" w:rsidRPr="00292F11">
        <w:rPr>
          <w:sz w:val="18"/>
        </w:rPr>
        <w:t>3</w:t>
      </w:r>
      <w:r w:rsidRPr="00292F11">
        <w:rPr>
          <w:sz w:val="18"/>
        </w:rPr>
        <w:tab/>
      </w:r>
      <w:r w:rsidRPr="00292F11">
        <w:rPr>
          <w:sz w:val="18"/>
        </w:rPr>
        <w:tab/>
      </w:r>
      <w:r w:rsidRPr="00292F11">
        <w:rPr>
          <w:sz w:val="18"/>
        </w:rPr>
        <w:tab/>
      </w:r>
      <w:r w:rsidR="00433485" w:rsidRPr="00292F11">
        <w:rPr>
          <w:sz w:val="18"/>
        </w:rPr>
        <w:t>1</w:t>
      </w:r>
      <w:r w:rsidRPr="00292F11">
        <w:rPr>
          <w:sz w:val="18"/>
        </w:rPr>
        <w:tab/>
      </w:r>
      <w:r w:rsidRPr="00292F11">
        <w:rPr>
          <w:sz w:val="18"/>
        </w:rPr>
        <w:tab/>
      </w:r>
      <w:r w:rsidRPr="00292F11">
        <w:rPr>
          <w:sz w:val="18"/>
        </w:rPr>
        <w:tab/>
      </w:r>
      <w:r w:rsidR="00F42AB9" w:rsidRPr="00292F11">
        <w:rPr>
          <w:sz w:val="18"/>
        </w:rPr>
        <w:t>1 mese</w:t>
      </w:r>
    </w:p>
    <w:p w14:paraId="53D6C2BA" w14:textId="77777777" w:rsidR="00E0675B" w:rsidRPr="00292F11" w:rsidRDefault="00E0675B" w:rsidP="00903B43">
      <w:pPr>
        <w:jc w:val="both"/>
        <w:rPr>
          <w:sz w:val="18"/>
        </w:rPr>
      </w:pPr>
      <w:r w:rsidRPr="00292F11">
        <w:rPr>
          <w:sz w:val="18"/>
        </w:rPr>
        <w:t>T. De Giacomo</w:t>
      </w:r>
      <w:r w:rsidRPr="00292F11">
        <w:rPr>
          <w:sz w:val="18"/>
        </w:rPr>
        <w:tab/>
        <w:t>Seminario</w:t>
      </w:r>
      <w:r w:rsidRPr="00292F11">
        <w:rPr>
          <w:sz w:val="18"/>
        </w:rPr>
        <w:tab/>
      </w:r>
      <w:r w:rsidRPr="00292F11">
        <w:rPr>
          <w:sz w:val="18"/>
        </w:rPr>
        <w:tab/>
        <w:t>Chirurgia dell'insufficienza respiratoria</w:t>
      </w:r>
      <w:r w:rsidRPr="00292F11">
        <w:rPr>
          <w:sz w:val="18"/>
        </w:rPr>
        <w:tab/>
        <w:t>100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70F939C7" w14:textId="77777777" w:rsidR="00E0675B" w:rsidRPr="00292F11" w:rsidRDefault="00E0675B" w:rsidP="00903B43">
      <w:pPr>
        <w:jc w:val="both"/>
        <w:rPr>
          <w:sz w:val="18"/>
        </w:rPr>
      </w:pP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t xml:space="preserve">  dalla riduzione del volume al trapianto polmonare</w:t>
      </w:r>
    </w:p>
    <w:p w14:paraId="242A69D3" w14:textId="77777777" w:rsidR="00E0675B" w:rsidRPr="00292F11" w:rsidRDefault="00E0675B" w:rsidP="00903B43">
      <w:pPr>
        <w:ind w:right="-1134"/>
        <w:jc w:val="both"/>
        <w:rPr>
          <w:sz w:val="18"/>
        </w:rPr>
      </w:pPr>
      <w:r w:rsidRPr="00292F11">
        <w:rPr>
          <w:sz w:val="18"/>
        </w:rPr>
        <w:tab/>
      </w:r>
      <w:r w:rsidRPr="00292F11">
        <w:rPr>
          <w:sz w:val="18"/>
        </w:rPr>
        <w:tab/>
      </w:r>
      <w:r w:rsidRPr="00292F11">
        <w:rPr>
          <w:sz w:val="18"/>
        </w:rPr>
        <w:tab/>
        <w:t>Seminario</w:t>
      </w:r>
      <w:r w:rsidRPr="00292F11">
        <w:rPr>
          <w:sz w:val="18"/>
        </w:rPr>
        <w:tab/>
      </w:r>
      <w:r w:rsidRPr="00292F11">
        <w:rPr>
          <w:sz w:val="18"/>
        </w:rPr>
        <w:tab/>
        <w:t>Traumi del torace</w:t>
      </w:r>
      <w:r w:rsidRPr="00292F11">
        <w:rPr>
          <w:sz w:val="18"/>
        </w:rPr>
        <w:tab/>
      </w:r>
      <w:r w:rsidRPr="00292F11">
        <w:rPr>
          <w:sz w:val="18"/>
        </w:rPr>
        <w:tab/>
      </w:r>
      <w:r w:rsidRPr="00292F11">
        <w:rPr>
          <w:sz w:val="18"/>
        </w:rPr>
        <w:tab/>
      </w:r>
      <w:r w:rsidRPr="00292F11">
        <w:rPr>
          <w:sz w:val="18"/>
        </w:rPr>
        <w:tab/>
      </w:r>
      <w:r w:rsidRPr="00292F11">
        <w:rPr>
          <w:sz w:val="18"/>
        </w:rPr>
        <w:tab/>
        <w:t>100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0A2A981A" w14:textId="77777777" w:rsidR="00E0675B" w:rsidRPr="00292F11" w:rsidRDefault="00E0675B" w:rsidP="00903B43">
      <w:pPr>
        <w:ind w:right="-1134"/>
        <w:jc w:val="both"/>
        <w:rPr>
          <w:sz w:val="18"/>
        </w:rPr>
      </w:pPr>
      <w:r w:rsidRPr="00292F11">
        <w:rPr>
          <w:sz w:val="18"/>
        </w:rPr>
        <w:tab/>
      </w:r>
      <w:r w:rsidRPr="00292F11">
        <w:rPr>
          <w:sz w:val="18"/>
        </w:rPr>
        <w:tab/>
      </w:r>
      <w:r w:rsidRPr="00292F11">
        <w:rPr>
          <w:sz w:val="18"/>
        </w:rPr>
        <w:tab/>
        <w:t>Internato elettivo</w:t>
      </w:r>
      <w:r w:rsidRPr="00292F11">
        <w:rPr>
          <w:sz w:val="18"/>
        </w:rPr>
        <w:tab/>
        <w:t>Chirurgia toracica</w:t>
      </w:r>
      <w:r w:rsidRPr="00292F11">
        <w:rPr>
          <w:sz w:val="18"/>
        </w:rPr>
        <w:tab/>
      </w:r>
      <w:r w:rsidRPr="00292F11">
        <w:rPr>
          <w:sz w:val="18"/>
        </w:rPr>
        <w:tab/>
      </w:r>
      <w:r w:rsidRPr="00292F11">
        <w:rPr>
          <w:sz w:val="18"/>
        </w:rPr>
        <w:tab/>
      </w:r>
      <w:r w:rsidRPr="00292F11">
        <w:rPr>
          <w:sz w:val="18"/>
        </w:rPr>
        <w:tab/>
      </w:r>
      <w:r w:rsidRPr="00292F11">
        <w:rPr>
          <w:sz w:val="18"/>
        </w:rPr>
        <w:tab/>
        <w:t xml:space="preserve">    6</w:t>
      </w:r>
      <w:r w:rsidRPr="00292F11">
        <w:rPr>
          <w:sz w:val="18"/>
        </w:rPr>
        <w:tab/>
      </w:r>
      <w:r w:rsidRPr="00292F11">
        <w:rPr>
          <w:sz w:val="18"/>
        </w:rPr>
        <w:tab/>
      </w:r>
      <w:r w:rsidRPr="00292F11">
        <w:rPr>
          <w:sz w:val="18"/>
        </w:rPr>
        <w:tab/>
        <w:t>1</w:t>
      </w:r>
      <w:r w:rsidRPr="00292F11">
        <w:rPr>
          <w:sz w:val="18"/>
        </w:rPr>
        <w:tab/>
      </w:r>
      <w:r w:rsidRPr="00292F11">
        <w:rPr>
          <w:sz w:val="18"/>
        </w:rPr>
        <w:tab/>
      </w:r>
      <w:r w:rsidRPr="00292F11">
        <w:rPr>
          <w:sz w:val="18"/>
        </w:rPr>
        <w:tab/>
        <w:t xml:space="preserve">1 mese </w:t>
      </w:r>
    </w:p>
    <w:p w14:paraId="1F19C5C2" w14:textId="77777777" w:rsidR="00032383" w:rsidRPr="00292F11" w:rsidRDefault="00032383" w:rsidP="00903B43">
      <w:pPr>
        <w:ind w:right="-1134"/>
        <w:jc w:val="both"/>
        <w:rPr>
          <w:sz w:val="18"/>
        </w:rPr>
      </w:pPr>
      <w:r w:rsidRPr="00292F11">
        <w:rPr>
          <w:sz w:val="18"/>
        </w:rPr>
        <w:t>F. Fedele</w:t>
      </w:r>
      <w:r w:rsidRPr="00292F11">
        <w:rPr>
          <w:sz w:val="18"/>
        </w:rPr>
        <w:tab/>
      </w:r>
      <w:r w:rsidRPr="00292F11">
        <w:rPr>
          <w:sz w:val="18"/>
        </w:rPr>
        <w:tab/>
        <w:t>Seminario</w:t>
      </w:r>
      <w:r w:rsidRPr="00292F11">
        <w:rPr>
          <w:sz w:val="18"/>
        </w:rPr>
        <w:tab/>
      </w:r>
      <w:r w:rsidRPr="00292F11">
        <w:rPr>
          <w:sz w:val="18"/>
        </w:rPr>
        <w:tab/>
      </w:r>
      <w:r w:rsidR="00A37F40" w:rsidRPr="00292F11">
        <w:rPr>
          <w:i/>
          <w:sz w:val="18"/>
        </w:rPr>
        <w:t>Imaging</w:t>
      </w:r>
      <w:r w:rsidR="00A37F40" w:rsidRPr="00292F11">
        <w:rPr>
          <w:sz w:val="18"/>
        </w:rPr>
        <w:t xml:space="preserve"> multimodale in cardiologia</w:t>
      </w:r>
      <w:r w:rsidRPr="00292F11">
        <w:rPr>
          <w:sz w:val="18"/>
        </w:rPr>
        <w:tab/>
      </w:r>
      <w:r w:rsidRPr="00292F11">
        <w:rPr>
          <w:sz w:val="18"/>
        </w:rPr>
        <w:tab/>
        <w:t>100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3AC472AD" w14:textId="77777777" w:rsidR="00032383" w:rsidRPr="00292F11" w:rsidRDefault="00032383" w:rsidP="00903B43">
      <w:pPr>
        <w:ind w:right="-1134"/>
        <w:jc w:val="both"/>
        <w:rPr>
          <w:sz w:val="18"/>
        </w:rPr>
      </w:pPr>
      <w:r w:rsidRPr="00292F11">
        <w:rPr>
          <w:sz w:val="18"/>
        </w:rPr>
        <w:tab/>
      </w:r>
      <w:r w:rsidRPr="00292F11">
        <w:rPr>
          <w:sz w:val="18"/>
        </w:rPr>
        <w:tab/>
      </w:r>
      <w:r w:rsidRPr="00292F11">
        <w:rPr>
          <w:sz w:val="18"/>
        </w:rPr>
        <w:tab/>
        <w:t>Seminario</w:t>
      </w:r>
      <w:r w:rsidRPr="00292F11">
        <w:rPr>
          <w:sz w:val="18"/>
        </w:rPr>
        <w:tab/>
      </w:r>
      <w:r w:rsidRPr="00292F11">
        <w:rPr>
          <w:sz w:val="18"/>
        </w:rPr>
        <w:tab/>
        <w:t>Insufficienza cardiaca</w:t>
      </w:r>
      <w:r w:rsidRPr="00292F11">
        <w:rPr>
          <w:sz w:val="18"/>
        </w:rPr>
        <w:tab/>
      </w:r>
      <w:r w:rsidRPr="00292F11">
        <w:rPr>
          <w:sz w:val="18"/>
        </w:rPr>
        <w:tab/>
      </w:r>
      <w:r w:rsidRPr="00292F11">
        <w:rPr>
          <w:sz w:val="18"/>
        </w:rPr>
        <w:tab/>
      </w:r>
      <w:r w:rsidRPr="00292F11">
        <w:rPr>
          <w:sz w:val="18"/>
        </w:rPr>
        <w:tab/>
        <w:t>100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1D703077" w14:textId="77777777" w:rsidR="00032383" w:rsidRPr="00292F11" w:rsidRDefault="00032383" w:rsidP="00903B43">
      <w:pPr>
        <w:ind w:right="-1134"/>
        <w:jc w:val="both"/>
        <w:rPr>
          <w:sz w:val="18"/>
        </w:rPr>
      </w:pPr>
      <w:r w:rsidRPr="00292F11">
        <w:rPr>
          <w:sz w:val="18"/>
        </w:rPr>
        <w:tab/>
      </w:r>
      <w:r w:rsidRPr="00292F11">
        <w:rPr>
          <w:sz w:val="18"/>
        </w:rPr>
        <w:tab/>
      </w:r>
      <w:r w:rsidRPr="00292F11">
        <w:rPr>
          <w:sz w:val="18"/>
        </w:rPr>
        <w:tab/>
        <w:t>Internato elettivo</w:t>
      </w:r>
      <w:r w:rsidRPr="00292F11">
        <w:rPr>
          <w:sz w:val="18"/>
        </w:rPr>
        <w:tab/>
        <w:t>Reparto cardiologia</w:t>
      </w:r>
      <w:r w:rsidRPr="00292F11">
        <w:rPr>
          <w:sz w:val="18"/>
        </w:rPr>
        <w:tab/>
      </w:r>
      <w:r w:rsidRPr="00292F11">
        <w:rPr>
          <w:sz w:val="18"/>
        </w:rPr>
        <w:tab/>
      </w:r>
      <w:r w:rsidRPr="00292F11">
        <w:rPr>
          <w:sz w:val="18"/>
        </w:rPr>
        <w:tab/>
      </w:r>
      <w:r w:rsidRPr="00292F11">
        <w:rPr>
          <w:sz w:val="18"/>
        </w:rPr>
        <w:tab/>
        <w:t xml:space="preserve">  10</w:t>
      </w:r>
      <w:r w:rsidRPr="00292F11">
        <w:rPr>
          <w:sz w:val="18"/>
        </w:rPr>
        <w:tab/>
      </w:r>
      <w:r w:rsidRPr="00292F11">
        <w:rPr>
          <w:sz w:val="18"/>
        </w:rPr>
        <w:tab/>
      </w:r>
      <w:r w:rsidRPr="00292F11">
        <w:rPr>
          <w:sz w:val="18"/>
        </w:rPr>
        <w:tab/>
        <w:t>1</w:t>
      </w:r>
      <w:r w:rsidRPr="00292F11">
        <w:rPr>
          <w:sz w:val="18"/>
        </w:rPr>
        <w:tab/>
      </w:r>
      <w:r w:rsidRPr="00292F11">
        <w:rPr>
          <w:sz w:val="18"/>
        </w:rPr>
        <w:tab/>
      </w:r>
      <w:r w:rsidRPr="00292F11">
        <w:rPr>
          <w:sz w:val="18"/>
        </w:rPr>
        <w:tab/>
        <w:t>1 mese</w:t>
      </w:r>
    </w:p>
    <w:p w14:paraId="740001FF" w14:textId="77777777" w:rsidR="008549EB" w:rsidRPr="00292F11" w:rsidRDefault="008549EB" w:rsidP="00903B43">
      <w:pPr>
        <w:ind w:right="-1134"/>
        <w:jc w:val="both"/>
        <w:rPr>
          <w:sz w:val="18"/>
        </w:rPr>
      </w:pPr>
      <w:r w:rsidRPr="00292F11">
        <w:rPr>
          <w:sz w:val="18"/>
        </w:rPr>
        <w:t>C. Terzano</w:t>
      </w:r>
      <w:r w:rsidRPr="00292F11">
        <w:rPr>
          <w:sz w:val="18"/>
        </w:rPr>
        <w:tab/>
      </w:r>
      <w:r w:rsidRPr="00292F11">
        <w:rPr>
          <w:sz w:val="18"/>
        </w:rPr>
        <w:tab/>
        <w:t>Seminario</w:t>
      </w:r>
      <w:r w:rsidRPr="00292F11">
        <w:rPr>
          <w:sz w:val="18"/>
        </w:rPr>
        <w:tab/>
      </w:r>
      <w:r w:rsidRPr="00292F11">
        <w:rPr>
          <w:sz w:val="18"/>
        </w:rPr>
        <w:tab/>
      </w:r>
      <w:r w:rsidR="00A92521" w:rsidRPr="00292F11">
        <w:rPr>
          <w:sz w:val="18"/>
        </w:rPr>
        <w:t>Aerosol</w:t>
      </w:r>
      <w:r w:rsidR="00A37F40" w:rsidRPr="00292F11">
        <w:rPr>
          <w:sz w:val="18"/>
        </w:rPr>
        <w:t>ogia</w:t>
      </w:r>
      <w:r w:rsidR="00A37F40" w:rsidRPr="00292F11">
        <w:rPr>
          <w:sz w:val="18"/>
        </w:rPr>
        <w:tab/>
      </w:r>
      <w:r w:rsidR="00A37F40" w:rsidRPr="00292F11">
        <w:rPr>
          <w:sz w:val="18"/>
        </w:rPr>
        <w:tab/>
      </w:r>
      <w:r w:rsidR="00A37F40" w:rsidRPr="00292F11">
        <w:rPr>
          <w:sz w:val="18"/>
        </w:rPr>
        <w:tab/>
      </w:r>
      <w:r w:rsidR="00A37F40" w:rsidRPr="00292F11">
        <w:rPr>
          <w:sz w:val="18"/>
        </w:rPr>
        <w:tab/>
      </w:r>
      <w:r w:rsidRPr="00292F11">
        <w:rPr>
          <w:sz w:val="18"/>
        </w:rPr>
        <w:tab/>
      </w:r>
      <w:r w:rsidRPr="00292F11">
        <w:rPr>
          <w:sz w:val="18"/>
        </w:rPr>
        <w:tab/>
        <w:t>100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3F597964" w14:textId="77777777" w:rsidR="005D5A96" w:rsidRPr="00292F11" w:rsidRDefault="005D5A96" w:rsidP="00903B43">
      <w:pPr>
        <w:ind w:left="908" w:right="-1134" w:firstLine="454"/>
        <w:jc w:val="both"/>
        <w:rPr>
          <w:sz w:val="18"/>
        </w:rPr>
      </w:pPr>
      <w:r w:rsidRPr="00292F11">
        <w:rPr>
          <w:sz w:val="18"/>
        </w:rPr>
        <w:t>Seminario</w:t>
      </w:r>
      <w:r w:rsidRPr="00292F11">
        <w:rPr>
          <w:sz w:val="18"/>
        </w:rPr>
        <w:tab/>
      </w:r>
      <w:r w:rsidRPr="00292F11">
        <w:rPr>
          <w:sz w:val="18"/>
        </w:rPr>
        <w:tab/>
        <w:t>Sindrome delle apnee ostruttive nel sonno</w:t>
      </w:r>
      <w:r w:rsidRPr="00292F11">
        <w:rPr>
          <w:sz w:val="18"/>
        </w:rPr>
        <w:tab/>
        <w:t>100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6692BE94" w14:textId="77777777" w:rsidR="00A92521" w:rsidRPr="00292F11" w:rsidRDefault="00A37F40" w:rsidP="00903B43">
      <w:pPr>
        <w:ind w:left="908" w:right="-1134" w:firstLine="454"/>
        <w:jc w:val="both"/>
        <w:rPr>
          <w:sz w:val="18"/>
        </w:rPr>
      </w:pPr>
      <w:r w:rsidRPr="00292F11">
        <w:rPr>
          <w:sz w:val="18"/>
        </w:rPr>
        <w:t>Seminario</w:t>
      </w:r>
      <w:r w:rsidRPr="00292F11">
        <w:rPr>
          <w:sz w:val="18"/>
        </w:rPr>
        <w:tab/>
      </w:r>
      <w:r w:rsidR="00A92521" w:rsidRPr="00292F11">
        <w:rPr>
          <w:sz w:val="18"/>
        </w:rPr>
        <w:tab/>
        <w:t>Insufficienza respiratoria</w:t>
      </w:r>
      <w:r w:rsidR="00A92521" w:rsidRPr="00292F11">
        <w:rPr>
          <w:sz w:val="18"/>
        </w:rPr>
        <w:tab/>
      </w:r>
      <w:r w:rsidR="00A92521" w:rsidRPr="00292F11">
        <w:rPr>
          <w:sz w:val="18"/>
        </w:rPr>
        <w:tab/>
      </w:r>
      <w:r w:rsidR="00A92521" w:rsidRPr="00292F11">
        <w:rPr>
          <w:sz w:val="18"/>
        </w:rPr>
        <w:tab/>
      </w:r>
      <w:r w:rsidR="00A92521" w:rsidRPr="00292F11">
        <w:rPr>
          <w:sz w:val="18"/>
        </w:rPr>
        <w:tab/>
      </w:r>
      <w:r w:rsidRPr="00292F11">
        <w:rPr>
          <w:sz w:val="18"/>
        </w:rPr>
        <w:t>100</w:t>
      </w:r>
      <w:r w:rsidR="00A92521" w:rsidRPr="00292F11">
        <w:rPr>
          <w:sz w:val="18"/>
        </w:rPr>
        <w:tab/>
      </w:r>
      <w:r w:rsidR="00A92521" w:rsidRPr="00292F11">
        <w:rPr>
          <w:sz w:val="18"/>
        </w:rPr>
        <w:tab/>
      </w:r>
      <w:r w:rsidR="00A92521" w:rsidRPr="00292F11">
        <w:rPr>
          <w:sz w:val="18"/>
        </w:rPr>
        <w:tab/>
        <w:t>0,</w:t>
      </w:r>
      <w:r w:rsidRPr="00292F11">
        <w:rPr>
          <w:sz w:val="18"/>
        </w:rPr>
        <w:t>2</w:t>
      </w:r>
      <w:r w:rsidR="00A92521" w:rsidRPr="00292F11">
        <w:rPr>
          <w:sz w:val="18"/>
        </w:rPr>
        <w:tab/>
      </w:r>
      <w:r w:rsidR="00A92521" w:rsidRPr="00292F11">
        <w:rPr>
          <w:sz w:val="18"/>
        </w:rPr>
        <w:tab/>
      </w:r>
      <w:r w:rsidR="00A92521" w:rsidRPr="00292F11">
        <w:rPr>
          <w:sz w:val="18"/>
        </w:rPr>
        <w:tab/>
      </w:r>
      <w:r w:rsidRPr="00292F11">
        <w:rPr>
          <w:sz w:val="18"/>
        </w:rPr>
        <w:t>2</w:t>
      </w:r>
    </w:p>
    <w:p w14:paraId="26A61806" w14:textId="77777777" w:rsidR="00232092" w:rsidRDefault="00232092" w:rsidP="00903B43">
      <w:pPr>
        <w:ind w:right="-1134"/>
        <w:jc w:val="both"/>
        <w:rPr>
          <w:sz w:val="18"/>
        </w:rPr>
      </w:pPr>
      <w:r w:rsidRPr="00292F11">
        <w:rPr>
          <w:sz w:val="18"/>
        </w:rPr>
        <w:tab/>
      </w:r>
      <w:r w:rsidRPr="00292F11">
        <w:rPr>
          <w:sz w:val="18"/>
        </w:rPr>
        <w:tab/>
      </w:r>
      <w:r w:rsidRPr="00292F11">
        <w:rPr>
          <w:sz w:val="18"/>
        </w:rPr>
        <w:tab/>
        <w:t>Internato</w:t>
      </w:r>
      <w:r w:rsidR="00A37F40" w:rsidRPr="00292F11">
        <w:rPr>
          <w:sz w:val="18"/>
        </w:rPr>
        <w:t xml:space="preserve"> elettivo</w:t>
      </w:r>
      <w:r w:rsidRPr="00292F11">
        <w:rPr>
          <w:sz w:val="18"/>
        </w:rPr>
        <w:tab/>
      </w:r>
      <w:r w:rsidR="00A37F40" w:rsidRPr="00292F11">
        <w:rPr>
          <w:sz w:val="18"/>
        </w:rPr>
        <w:t>Reparto di Pneumologia</w:t>
      </w:r>
      <w:r w:rsidR="00A37F40" w:rsidRPr="00292F11">
        <w:rPr>
          <w:sz w:val="18"/>
        </w:rPr>
        <w:tab/>
      </w:r>
      <w:r w:rsidR="00A37F40" w:rsidRPr="00292F11">
        <w:rPr>
          <w:sz w:val="18"/>
        </w:rPr>
        <w:tab/>
      </w:r>
      <w:r w:rsidRPr="00292F11">
        <w:rPr>
          <w:sz w:val="18"/>
        </w:rPr>
        <w:tab/>
      </w:r>
      <w:r w:rsidRPr="00292F11">
        <w:rPr>
          <w:sz w:val="18"/>
        </w:rPr>
        <w:tab/>
        <w:t xml:space="preserve">  </w:t>
      </w:r>
      <w:r w:rsidR="00860973" w:rsidRPr="00292F11">
        <w:rPr>
          <w:sz w:val="18"/>
        </w:rPr>
        <w:t>1</w:t>
      </w:r>
      <w:r w:rsidRPr="00292F11">
        <w:rPr>
          <w:sz w:val="18"/>
        </w:rPr>
        <w:t>0</w:t>
      </w:r>
      <w:r w:rsidRPr="00292F11">
        <w:rPr>
          <w:sz w:val="18"/>
        </w:rPr>
        <w:tab/>
      </w:r>
      <w:r w:rsidRPr="00292F11">
        <w:rPr>
          <w:sz w:val="18"/>
        </w:rPr>
        <w:tab/>
      </w:r>
      <w:r w:rsidRPr="00292F11">
        <w:rPr>
          <w:sz w:val="18"/>
        </w:rPr>
        <w:tab/>
        <w:t>1</w:t>
      </w:r>
      <w:r w:rsidRPr="00292F11">
        <w:rPr>
          <w:sz w:val="18"/>
        </w:rPr>
        <w:tab/>
      </w:r>
      <w:r w:rsidRPr="00292F11">
        <w:rPr>
          <w:sz w:val="18"/>
        </w:rPr>
        <w:tab/>
      </w:r>
      <w:r w:rsidRPr="00292F11">
        <w:rPr>
          <w:sz w:val="18"/>
        </w:rPr>
        <w:tab/>
        <w:t>1 mese</w:t>
      </w:r>
    </w:p>
    <w:p w14:paraId="4CF45301" w14:textId="77777777" w:rsidR="00E0675B" w:rsidRPr="00607133" w:rsidRDefault="009C79ED" w:rsidP="00232092">
      <w:pPr>
        <w:ind w:right="-1134"/>
        <w:jc w:val="both"/>
        <w:rPr>
          <w:sz w:val="18"/>
          <w:shd w:val="clear" w:color="auto" w:fill="C2D69B"/>
        </w:rPr>
      </w:pPr>
      <w:r>
        <w:rPr>
          <w:noProof/>
          <w:sz w:val="18"/>
          <w:lang w:eastAsia="it-IT"/>
        </w:rPr>
        <w:pict w14:anchorId="083C1EB4">
          <v:line id="_x0000_s3012" style="position:absolute;left:0;text-align:left;z-index:165" from=".9pt,1.45pt" to="482.8pt,1.45pt">
            <w10:wrap type="topAndBottom"/>
          </v:line>
        </w:pict>
      </w:r>
    </w:p>
    <w:p w14:paraId="54212960" w14:textId="77777777" w:rsidR="00232092" w:rsidRPr="00292F11" w:rsidRDefault="00A9621D" w:rsidP="00A9621D">
      <w:pPr>
        <w:ind w:right="-1134"/>
        <w:jc w:val="both"/>
        <w:rPr>
          <w:sz w:val="18"/>
          <w:szCs w:val="18"/>
        </w:rPr>
      </w:pPr>
      <w:r w:rsidRPr="00607133">
        <w:rPr>
          <w:sz w:val="18"/>
          <w:shd w:val="clear" w:color="auto" w:fill="C2D69B"/>
        </w:rPr>
        <w:br w:type="page"/>
      </w:r>
      <w:r w:rsidR="00232092" w:rsidRPr="00292F11">
        <w:rPr>
          <w:i/>
          <w:sz w:val="18"/>
          <w:szCs w:val="18"/>
        </w:rPr>
        <w:lastRenderedPageBreak/>
        <w:t>Didattica: Ordinamento ed Organizzazione dei Corsi</w:t>
      </w:r>
      <w:r w:rsidR="00232092" w:rsidRPr="00292F11">
        <w:rPr>
          <w:sz w:val="18"/>
          <w:szCs w:val="18"/>
        </w:rPr>
        <w:tab/>
      </w:r>
      <w:r w:rsidR="00232092" w:rsidRPr="00292F11">
        <w:rPr>
          <w:sz w:val="18"/>
          <w:szCs w:val="18"/>
        </w:rPr>
        <w:tab/>
      </w:r>
      <w:r w:rsidR="00232092" w:rsidRPr="00292F11">
        <w:rPr>
          <w:sz w:val="18"/>
          <w:szCs w:val="18"/>
        </w:rPr>
        <w:tab/>
      </w:r>
      <w:r w:rsidR="00232092" w:rsidRPr="00292F11">
        <w:rPr>
          <w:sz w:val="18"/>
          <w:szCs w:val="18"/>
        </w:rPr>
        <w:tab/>
      </w:r>
      <w:r w:rsidR="00232092" w:rsidRPr="00292F11">
        <w:rPr>
          <w:sz w:val="18"/>
          <w:szCs w:val="18"/>
        </w:rPr>
        <w:tab/>
      </w:r>
      <w:r w:rsidR="00232092" w:rsidRPr="00292F11">
        <w:rPr>
          <w:sz w:val="18"/>
          <w:szCs w:val="18"/>
        </w:rPr>
        <w:tab/>
      </w:r>
      <w:r w:rsidR="00232092" w:rsidRPr="00292F11">
        <w:rPr>
          <w:sz w:val="18"/>
          <w:szCs w:val="18"/>
        </w:rPr>
        <w:tab/>
      </w:r>
      <w:r w:rsidR="00232092" w:rsidRPr="00292F11">
        <w:rPr>
          <w:sz w:val="18"/>
          <w:szCs w:val="18"/>
        </w:rPr>
        <w:tab/>
      </w:r>
      <w:r w:rsidR="00232092" w:rsidRPr="00292F11">
        <w:rPr>
          <w:sz w:val="18"/>
          <w:szCs w:val="18"/>
        </w:rPr>
        <w:tab/>
      </w:r>
      <w:r w:rsidR="00232092" w:rsidRPr="00292F11">
        <w:rPr>
          <w:sz w:val="18"/>
          <w:szCs w:val="18"/>
        </w:rPr>
        <w:tab/>
      </w:r>
      <w:r w:rsidR="00232092" w:rsidRPr="00292F11">
        <w:rPr>
          <w:sz w:val="18"/>
          <w:szCs w:val="18"/>
        </w:rPr>
        <w:tab/>
      </w:r>
      <w:r w:rsidR="00232092" w:rsidRPr="00292F11">
        <w:rPr>
          <w:sz w:val="18"/>
          <w:szCs w:val="18"/>
        </w:rPr>
        <w:tab/>
        <w:t xml:space="preserve">       91</w:t>
      </w:r>
    </w:p>
    <w:p w14:paraId="173D23D1" w14:textId="77777777" w:rsidR="00232092" w:rsidRPr="00292F11" w:rsidRDefault="009C79ED" w:rsidP="00232092">
      <w:pPr>
        <w:jc w:val="both"/>
        <w:rPr>
          <w:snapToGrid w:val="0"/>
          <w:sz w:val="18"/>
          <w:szCs w:val="18"/>
        </w:rPr>
      </w:pPr>
      <w:r>
        <w:rPr>
          <w:noProof/>
          <w:sz w:val="18"/>
          <w:szCs w:val="18"/>
          <w:lang w:eastAsia="it-IT"/>
        </w:rPr>
        <w:pict w14:anchorId="05729BA3">
          <v:line id="_x0000_s3013" style="position:absolute;left:0;text-align:left;z-index:166" from="1.35pt,-.05pt" to="478.35pt,-.05pt"/>
        </w:pict>
      </w:r>
    </w:p>
    <w:p w14:paraId="1F93B789" w14:textId="77777777" w:rsidR="00232092" w:rsidRPr="00292F11" w:rsidRDefault="00232092" w:rsidP="00232092">
      <w:pPr>
        <w:jc w:val="both"/>
        <w:rPr>
          <w:sz w:val="18"/>
          <w:szCs w:val="18"/>
        </w:rPr>
      </w:pPr>
    </w:p>
    <w:p w14:paraId="00F4B580" w14:textId="77777777" w:rsidR="00E0675B" w:rsidRPr="00292F11" w:rsidRDefault="00E0675B" w:rsidP="00903B43">
      <w:pPr>
        <w:rPr>
          <w:b/>
        </w:rPr>
      </w:pPr>
      <w:r w:rsidRPr="00292F11">
        <w:rPr>
          <w:b/>
        </w:rPr>
        <w:t>PATOLOGIA INTEGRATA II</w:t>
      </w:r>
    </w:p>
    <w:p w14:paraId="46E3A1DA" w14:textId="77777777" w:rsidR="00E0675B" w:rsidRPr="00292F11" w:rsidRDefault="009C79ED" w:rsidP="00903B43">
      <w:pPr>
        <w:jc w:val="both"/>
        <w:rPr>
          <w:sz w:val="10"/>
          <w:szCs w:val="10"/>
        </w:rPr>
      </w:pPr>
      <w:r>
        <w:rPr>
          <w:noProof/>
          <w:sz w:val="10"/>
          <w:szCs w:val="10"/>
        </w:rPr>
        <w:pict w14:anchorId="18C97131">
          <v:line id="_x0000_s3081" style="position:absolute;left:0;text-align:left;z-index:204" from="1.4pt,.55pt" to="483.3pt,.55pt">
            <w10:wrap type="topAndBottom"/>
          </v:line>
        </w:pict>
      </w:r>
    </w:p>
    <w:p w14:paraId="25C5046F" w14:textId="77777777" w:rsidR="00E0675B" w:rsidRPr="00292F11" w:rsidRDefault="00E0675B" w:rsidP="00903B43">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1247EC45" w14:textId="77777777" w:rsidR="00E0675B" w:rsidRPr="00292F11" w:rsidRDefault="00E0675B" w:rsidP="00903B43">
      <w:pPr>
        <w:jc w:val="both"/>
        <w:rPr>
          <w:sz w:val="10"/>
          <w:szCs w:val="10"/>
        </w:rPr>
      </w:pPr>
    </w:p>
    <w:p w14:paraId="6C3FD3A7" w14:textId="77777777" w:rsidR="00ED497B" w:rsidRPr="00292F11" w:rsidRDefault="00CC6DE0" w:rsidP="00903B43">
      <w:pPr>
        <w:jc w:val="both"/>
        <w:rPr>
          <w:sz w:val="18"/>
        </w:rPr>
      </w:pPr>
      <w:r w:rsidRPr="00292F11">
        <w:rPr>
          <w:sz w:val="18"/>
        </w:rPr>
        <w:t xml:space="preserve">A. Pierucci </w:t>
      </w:r>
      <w:r w:rsidRPr="00292F11">
        <w:rPr>
          <w:sz w:val="18"/>
        </w:rPr>
        <w:tab/>
      </w:r>
      <w:r w:rsidRPr="00292F11">
        <w:rPr>
          <w:sz w:val="18"/>
        </w:rPr>
        <w:tab/>
        <w:t>Internato elettivo</w:t>
      </w:r>
      <w:r w:rsidRPr="00292F11">
        <w:rPr>
          <w:sz w:val="18"/>
        </w:rPr>
        <w:tab/>
        <w:t>Trapianto renale</w:t>
      </w:r>
      <w:r w:rsidRPr="00292F11">
        <w:rPr>
          <w:sz w:val="18"/>
        </w:rPr>
        <w:tab/>
      </w:r>
      <w:r w:rsidRPr="00292F11">
        <w:rPr>
          <w:sz w:val="18"/>
        </w:rPr>
        <w:tab/>
      </w:r>
      <w:r w:rsidRPr="00292F11">
        <w:rPr>
          <w:sz w:val="18"/>
        </w:rPr>
        <w:tab/>
      </w:r>
      <w:r w:rsidRPr="00292F11">
        <w:rPr>
          <w:sz w:val="18"/>
        </w:rPr>
        <w:tab/>
      </w:r>
      <w:r w:rsidRPr="00292F11">
        <w:rPr>
          <w:sz w:val="18"/>
        </w:rPr>
        <w:tab/>
        <w:t xml:space="preserve">    6</w:t>
      </w:r>
      <w:r w:rsidRPr="00292F11">
        <w:rPr>
          <w:sz w:val="18"/>
        </w:rPr>
        <w:tab/>
      </w:r>
      <w:r w:rsidRPr="00292F11">
        <w:rPr>
          <w:sz w:val="18"/>
        </w:rPr>
        <w:tab/>
      </w:r>
      <w:r w:rsidRPr="00292F11">
        <w:rPr>
          <w:sz w:val="18"/>
        </w:rPr>
        <w:tab/>
        <w:t>1</w:t>
      </w:r>
      <w:r w:rsidRPr="00292F11">
        <w:rPr>
          <w:sz w:val="18"/>
        </w:rPr>
        <w:tab/>
      </w:r>
      <w:r w:rsidRPr="00292F11">
        <w:rPr>
          <w:sz w:val="18"/>
        </w:rPr>
        <w:tab/>
      </w:r>
      <w:r w:rsidRPr="00292F11">
        <w:rPr>
          <w:sz w:val="18"/>
        </w:rPr>
        <w:tab/>
        <w:t>1 mese</w:t>
      </w:r>
    </w:p>
    <w:p w14:paraId="67A79D89" w14:textId="77777777" w:rsidR="00E0675B" w:rsidRPr="00292F11" w:rsidRDefault="00E0675B" w:rsidP="00903B43">
      <w:pPr>
        <w:jc w:val="both"/>
        <w:rPr>
          <w:sz w:val="18"/>
        </w:rPr>
      </w:pPr>
      <w:r w:rsidRPr="00292F11">
        <w:rPr>
          <w:sz w:val="18"/>
        </w:rPr>
        <w:tab/>
      </w:r>
      <w:r w:rsidRPr="00292F11">
        <w:rPr>
          <w:sz w:val="18"/>
        </w:rPr>
        <w:tab/>
      </w:r>
      <w:r w:rsidRPr="00292F11">
        <w:rPr>
          <w:sz w:val="18"/>
        </w:rPr>
        <w:tab/>
      </w:r>
      <w:r w:rsidR="00CC6DE0" w:rsidRPr="00292F11">
        <w:rPr>
          <w:sz w:val="18"/>
        </w:rPr>
        <w:t>Internato elettivo</w:t>
      </w:r>
      <w:r w:rsidR="00CC6DE0" w:rsidRPr="00292F11">
        <w:rPr>
          <w:sz w:val="18"/>
        </w:rPr>
        <w:tab/>
        <w:t>Terapia conservativa della I.R.C.</w:t>
      </w:r>
      <w:r w:rsidR="00CC6DE0" w:rsidRPr="00292F11">
        <w:rPr>
          <w:sz w:val="18"/>
        </w:rPr>
        <w:tab/>
      </w:r>
      <w:r w:rsidR="00CC6DE0" w:rsidRPr="00292F11">
        <w:rPr>
          <w:sz w:val="18"/>
        </w:rPr>
        <w:tab/>
        <w:t xml:space="preserve">    6</w:t>
      </w:r>
      <w:r w:rsidR="00CC6DE0" w:rsidRPr="00292F11">
        <w:rPr>
          <w:sz w:val="18"/>
        </w:rPr>
        <w:tab/>
      </w:r>
      <w:r w:rsidR="00CC6DE0" w:rsidRPr="00292F11">
        <w:rPr>
          <w:sz w:val="18"/>
        </w:rPr>
        <w:tab/>
      </w:r>
      <w:r w:rsidR="00CC6DE0" w:rsidRPr="00292F11">
        <w:rPr>
          <w:sz w:val="18"/>
        </w:rPr>
        <w:tab/>
        <w:t>1</w:t>
      </w:r>
      <w:r w:rsidR="00CC6DE0" w:rsidRPr="00292F11">
        <w:rPr>
          <w:sz w:val="18"/>
        </w:rPr>
        <w:tab/>
      </w:r>
      <w:r w:rsidR="00CC6DE0" w:rsidRPr="00292F11">
        <w:rPr>
          <w:sz w:val="18"/>
        </w:rPr>
        <w:tab/>
      </w:r>
      <w:r w:rsidR="00CC6DE0" w:rsidRPr="00292F11">
        <w:rPr>
          <w:sz w:val="18"/>
        </w:rPr>
        <w:tab/>
        <w:t>1 mese</w:t>
      </w:r>
    </w:p>
    <w:p w14:paraId="245371F4" w14:textId="77777777" w:rsidR="00232092" w:rsidRPr="00292F11" w:rsidRDefault="00232092" w:rsidP="00903B43">
      <w:pPr>
        <w:jc w:val="both"/>
        <w:rPr>
          <w:sz w:val="18"/>
        </w:rPr>
      </w:pPr>
      <w:r w:rsidRPr="00292F11">
        <w:rPr>
          <w:sz w:val="18"/>
        </w:rPr>
        <w:t>C. De Dominicis</w:t>
      </w:r>
      <w:r w:rsidRPr="00292F11">
        <w:rPr>
          <w:sz w:val="18"/>
        </w:rPr>
        <w:tab/>
        <w:t>Internato elettivo</w:t>
      </w:r>
      <w:r w:rsidRPr="00292F11">
        <w:rPr>
          <w:sz w:val="18"/>
        </w:rPr>
        <w:tab/>
        <w:t>Studio clinico-anamnestico del paziente</w:t>
      </w:r>
      <w:r w:rsidRPr="00292F11">
        <w:rPr>
          <w:sz w:val="18"/>
        </w:rPr>
        <w:tab/>
        <w:t xml:space="preserve">   </w:t>
      </w:r>
      <w:r w:rsidR="00CC6DE0" w:rsidRPr="00292F11">
        <w:rPr>
          <w:sz w:val="18"/>
        </w:rPr>
        <w:t xml:space="preserve"> 5</w:t>
      </w:r>
      <w:r w:rsidRPr="00292F11">
        <w:rPr>
          <w:sz w:val="18"/>
        </w:rPr>
        <w:tab/>
      </w:r>
      <w:r w:rsidRPr="00292F11">
        <w:rPr>
          <w:sz w:val="18"/>
        </w:rPr>
        <w:tab/>
      </w:r>
      <w:r w:rsidRPr="00292F11">
        <w:rPr>
          <w:sz w:val="18"/>
        </w:rPr>
        <w:tab/>
        <w:t>1</w:t>
      </w:r>
      <w:r w:rsidRPr="00292F11">
        <w:rPr>
          <w:sz w:val="18"/>
        </w:rPr>
        <w:tab/>
      </w:r>
      <w:r w:rsidRPr="00292F11">
        <w:rPr>
          <w:sz w:val="18"/>
        </w:rPr>
        <w:tab/>
      </w:r>
      <w:r w:rsidRPr="00292F11">
        <w:rPr>
          <w:sz w:val="18"/>
        </w:rPr>
        <w:tab/>
        <w:t>1 mese</w:t>
      </w:r>
    </w:p>
    <w:p w14:paraId="304767AC" w14:textId="77777777" w:rsidR="00232092" w:rsidRPr="00292F11" w:rsidRDefault="00232092" w:rsidP="00903B43">
      <w:pPr>
        <w:jc w:val="both"/>
        <w:rPr>
          <w:sz w:val="18"/>
          <w:szCs w:val="18"/>
        </w:rPr>
      </w:pPr>
      <w:r w:rsidRPr="00292F11">
        <w:rPr>
          <w:sz w:val="18"/>
          <w:szCs w:val="18"/>
        </w:rPr>
        <w:t>G. Franco</w:t>
      </w:r>
      <w:r w:rsidRPr="00292F11">
        <w:rPr>
          <w:sz w:val="18"/>
          <w:szCs w:val="18"/>
        </w:rPr>
        <w:tab/>
      </w:r>
      <w:r w:rsidRPr="00292F11">
        <w:rPr>
          <w:sz w:val="18"/>
          <w:szCs w:val="18"/>
        </w:rPr>
        <w:tab/>
      </w:r>
      <w:r w:rsidRPr="00292F11">
        <w:rPr>
          <w:sz w:val="18"/>
          <w:szCs w:val="18"/>
        </w:rPr>
        <w:tab/>
      </w:r>
      <w:r w:rsidRPr="00292F11">
        <w:rPr>
          <w:sz w:val="18"/>
          <w:szCs w:val="18"/>
        </w:rPr>
        <w:tab/>
      </w:r>
      <w:r w:rsidRPr="00292F11">
        <w:rPr>
          <w:sz w:val="18"/>
          <w:szCs w:val="18"/>
        </w:rPr>
        <w:tab/>
        <w:t xml:space="preserve">  urologico</w:t>
      </w:r>
    </w:p>
    <w:p w14:paraId="3E60F6A5" w14:textId="77777777" w:rsidR="00232092" w:rsidRPr="00292F11" w:rsidRDefault="00232092" w:rsidP="00903B43">
      <w:pPr>
        <w:jc w:val="both"/>
        <w:rPr>
          <w:sz w:val="18"/>
          <w:szCs w:val="18"/>
        </w:rPr>
      </w:pPr>
      <w:r w:rsidRPr="00292F11">
        <w:rPr>
          <w:sz w:val="18"/>
          <w:szCs w:val="18"/>
        </w:rPr>
        <w:t>L. Costantino</w:t>
      </w:r>
      <w:r w:rsidRPr="00292F11">
        <w:rPr>
          <w:sz w:val="18"/>
          <w:szCs w:val="18"/>
        </w:rPr>
        <w:tab/>
      </w:r>
      <w:r w:rsidRPr="00292F11">
        <w:rPr>
          <w:sz w:val="18"/>
        </w:rPr>
        <w:t>Internato elettivo</w:t>
      </w:r>
      <w:r w:rsidRPr="00292F11">
        <w:rPr>
          <w:sz w:val="18"/>
          <w:szCs w:val="18"/>
        </w:rPr>
        <w:tab/>
        <w:t>Diagnostica per immagini dell’apparato</w:t>
      </w:r>
      <w:r w:rsidRPr="00292F11">
        <w:rPr>
          <w:sz w:val="18"/>
          <w:szCs w:val="18"/>
        </w:rPr>
        <w:tab/>
        <w:t xml:space="preserve">   </w:t>
      </w:r>
      <w:r w:rsidR="00CC6DE0" w:rsidRPr="00292F11">
        <w:rPr>
          <w:sz w:val="18"/>
          <w:szCs w:val="18"/>
        </w:rPr>
        <w:t xml:space="preserve"> 5</w:t>
      </w:r>
      <w:r w:rsidRPr="00292F11">
        <w:rPr>
          <w:sz w:val="18"/>
          <w:szCs w:val="18"/>
        </w:rPr>
        <w:tab/>
      </w:r>
      <w:r w:rsidRPr="00292F11">
        <w:rPr>
          <w:sz w:val="18"/>
          <w:szCs w:val="18"/>
        </w:rPr>
        <w:tab/>
      </w:r>
      <w:r w:rsidRPr="00292F11">
        <w:rPr>
          <w:sz w:val="18"/>
          <w:szCs w:val="18"/>
        </w:rPr>
        <w:tab/>
        <w:t>1</w:t>
      </w:r>
      <w:r w:rsidRPr="00292F11">
        <w:rPr>
          <w:sz w:val="18"/>
          <w:szCs w:val="18"/>
        </w:rPr>
        <w:tab/>
      </w:r>
      <w:r w:rsidRPr="00292F11">
        <w:rPr>
          <w:sz w:val="18"/>
          <w:szCs w:val="18"/>
        </w:rPr>
        <w:tab/>
      </w:r>
      <w:r w:rsidRPr="00292F11">
        <w:rPr>
          <w:sz w:val="18"/>
          <w:szCs w:val="18"/>
        </w:rPr>
        <w:tab/>
      </w:r>
      <w:r w:rsidRPr="00292F11">
        <w:rPr>
          <w:sz w:val="18"/>
        </w:rPr>
        <w:t>1 mese</w:t>
      </w:r>
    </w:p>
    <w:p w14:paraId="28E2E485" w14:textId="77777777" w:rsidR="00232092" w:rsidRPr="00292F11" w:rsidRDefault="00232092" w:rsidP="00903B43">
      <w:pPr>
        <w:jc w:val="both"/>
        <w:rPr>
          <w:sz w:val="18"/>
          <w:szCs w:val="18"/>
        </w:rPr>
      </w:pPr>
      <w:r w:rsidRPr="00292F11">
        <w:rPr>
          <w:sz w:val="18"/>
          <w:szCs w:val="18"/>
        </w:rPr>
        <w:t>G. Alpi</w:t>
      </w:r>
      <w:r w:rsidRPr="00292F11">
        <w:rPr>
          <w:sz w:val="18"/>
          <w:szCs w:val="18"/>
        </w:rPr>
        <w:tab/>
      </w:r>
      <w:r w:rsidRPr="00292F11">
        <w:rPr>
          <w:sz w:val="18"/>
          <w:szCs w:val="18"/>
        </w:rPr>
        <w:tab/>
      </w:r>
      <w:r w:rsidRPr="00292F11">
        <w:rPr>
          <w:sz w:val="18"/>
          <w:szCs w:val="18"/>
        </w:rPr>
        <w:tab/>
      </w:r>
      <w:r w:rsidRPr="00292F11">
        <w:rPr>
          <w:sz w:val="18"/>
          <w:szCs w:val="18"/>
        </w:rPr>
        <w:tab/>
      </w:r>
      <w:r w:rsidRPr="00292F11">
        <w:rPr>
          <w:sz w:val="18"/>
          <w:szCs w:val="18"/>
        </w:rPr>
        <w:tab/>
        <w:t xml:space="preserve">  urogenitali</w:t>
      </w:r>
    </w:p>
    <w:p w14:paraId="23658E39" w14:textId="77777777" w:rsidR="00232092" w:rsidRPr="00292F11" w:rsidRDefault="00232092" w:rsidP="00903B43">
      <w:pPr>
        <w:jc w:val="both"/>
        <w:rPr>
          <w:sz w:val="18"/>
          <w:szCs w:val="18"/>
        </w:rPr>
      </w:pPr>
      <w:r w:rsidRPr="00292F11">
        <w:rPr>
          <w:sz w:val="18"/>
          <w:szCs w:val="18"/>
        </w:rPr>
        <w:tab/>
      </w:r>
      <w:r w:rsidRPr="00292F11">
        <w:rPr>
          <w:sz w:val="18"/>
          <w:szCs w:val="18"/>
        </w:rPr>
        <w:tab/>
      </w:r>
      <w:r w:rsidRPr="00292F11">
        <w:rPr>
          <w:sz w:val="18"/>
          <w:szCs w:val="18"/>
        </w:rPr>
        <w:tab/>
      </w:r>
      <w:r w:rsidRPr="00292F11">
        <w:rPr>
          <w:sz w:val="18"/>
        </w:rPr>
        <w:t>Internato elettivo</w:t>
      </w:r>
      <w:r w:rsidRPr="00292F11">
        <w:rPr>
          <w:sz w:val="18"/>
        </w:rPr>
        <w:tab/>
        <w:t>Endoscopia diagnostica e operativa</w:t>
      </w:r>
      <w:r w:rsidRPr="00292F11">
        <w:rPr>
          <w:sz w:val="18"/>
        </w:rPr>
        <w:tab/>
      </w:r>
      <w:r w:rsidRPr="00292F11">
        <w:rPr>
          <w:sz w:val="18"/>
          <w:szCs w:val="18"/>
        </w:rPr>
        <w:tab/>
        <w:t xml:space="preserve">   </w:t>
      </w:r>
      <w:r w:rsidR="00CC6DE0" w:rsidRPr="00292F11">
        <w:rPr>
          <w:sz w:val="18"/>
          <w:szCs w:val="18"/>
        </w:rPr>
        <w:t xml:space="preserve"> 5</w:t>
      </w:r>
      <w:r w:rsidRPr="00292F11">
        <w:rPr>
          <w:sz w:val="18"/>
          <w:szCs w:val="18"/>
        </w:rPr>
        <w:tab/>
      </w:r>
      <w:r w:rsidRPr="00292F11">
        <w:rPr>
          <w:sz w:val="18"/>
          <w:szCs w:val="18"/>
        </w:rPr>
        <w:tab/>
      </w:r>
      <w:r w:rsidRPr="00292F11">
        <w:rPr>
          <w:sz w:val="18"/>
          <w:szCs w:val="18"/>
        </w:rPr>
        <w:tab/>
        <w:t>1</w:t>
      </w:r>
      <w:r w:rsidRPr="00292F11">
        <w:rPr>
          <w:sz w:val="18"/>
          <w:szCs w:val="18"/>
        </w:rPr>
        <w:tab/>
      </w:r>
      <w:r w:rsidRPr="00292F11">
        <w:rPr>
          <w:sz w:val="18"/>
          <w:szCs w:val="18"/>
        </w:rPr>
        <w:tab/>
      </w:r>
      <w:r w:rsidRPr="00292F11">
        <w:rPr>
          <w:sz w:val="18"/>
          <w:szCs w:val="18"/>
        </w:rPr>
        <w:tab/>
      </w:r>
      <w:r w:rsidRPr="00292F11">
        <w:rPr>
          <w:sz w:val="18"/>
        </w:rPr>
        <w:t>1 mese</w:t>
      </w:r>
    </w:p>
    <w:p w14:paraId="0A0DD443" w14:textId="77777777" w:rsidR="00232092" w:rsidRPr="00292F11" w:rsidRDefault="00232092" w:rsidP="00903B43">
      <w:pPr>
        <w:jc w:val="both"/>
        <w:rPr>
          <w:sz w:val="18"/>
          <w:szCs w:val="18"/>
        </w:rPr>
      </w:pPr>
      <w:r w:rsidRPr="00292F11">
        <w:rPr>
          <w:sz w:val="18"/>
          <w:szCs w:val="18"/>
        </w:rPr>
        <w:tab/>
      </w:r>
      <w:r w:rsidRPr="00292F11">
        <w:rPr>
          <w:sz w:val="18"/>
          <w:szCs w:val="18"/>
        </w:rPr>
        <w:tab/>
      </w:r>
      <w:r w:rsidRPr="00292F11">
        <w:rPr>
          <w:sz w:val="18"/>
          <w:szCs w:val="18"/>
        </w:rPr>
        <w:tab/>
      </w:r>
      <w:r w:rsidRPr="00292F11">
        <w:rPr>
          <w:sz w:val="18"/>
        </w:rPr>
        <w:t>Internato elettivo</w:t>
      </w:r>
      <w:r w:rsidRPr="00292F11">
        <w:rPr>
          <w:sz w:val="18"/>
        </w:rPr>
        <w:tab/>
        <w:t>Sistemi di drenaggio delle vie urinarie</w:t>
      </w:r>
      <w:r w:rsidRPr="00292F11">
        <w:rPr>
          <w:sz w:val="18"/>
          <w:szCs w:val="18"/>
        </w:rPr>
        <w:tab/>
        <w:t xml:space="preserve">   </w:t>
      </w:r>
      <w:r w:rsidR="00CC6DE0" w:rsidRPr="00292F11">
        <w:rPr>
          <w:sz w:val="18"/>
          <w:szCs w:val="18"/>
        </w:rPr>
        <w:t xml:space="preserve"> 5</w:t>
      </w:r>
      <w:r w:rsidRPr="00292F11">
        <w:rPr>
          <w:sz w:val="18"/>
          <w:szCs w:val="18"/>
        </w:rPr>
        <w:tab/>
      </w:r>
      <w:r w:rsidRPr="00292F11">
        <w:rPr>
          <w:sz w:val="18"/>
          <w:szCs w:val="18"/>
        </w:rPr>
        <w:tab/>
      </w:r>
      <w:r w:rsidRPr="00292F11">
        <w:rPr>
          <w:sz w:val="18"/>
          <w:szCs w:val="18"/>
        </w:rPr>
        <w:tab/>
        <w:t>1</w:t>
      </w:r>
      <w:r w:rsidRPr="00292F11">
        <w:rPr>
          <w:sz w:val="18"/>
          <w:szCs w:val="18"/>
        </w:rPr>
        <w:tab/>
      </w:r>
      <w:r w:rsidRPr="00292F11">
        <w:rPr>
          <w:sz w:val="18"/>
          <w:szCs w:val="18"/>
        </w:rPr>
        <w:tab/>
      </w:r>
      <w:r w:rsidRPr="00292F11">
        <w:rPr>
          <w:sz w:val="18"/>
          <w:szCs w:val="18"/>
        </w:rPr>
        <w:tab/>
      </w:r>
      <w:r w:rsidRPr="00292F11">
        <w:rPr>
          <w:sz w:val="18"/>
        </w:rPr>
        <w:t>1 mese</w:t>
      </w:r>
    </w:p>
    <w:p w14:paraId="4F94C09E" w14:textId="77777777" w:rsidR="00232092" w:rsidRPr="00292F11" w:rsidRDefault="009C79ED" w:rsidP="00903B43">
      <w:pPr>
        <w:jc w:val="both"/>
        <w:rPr>
          <w:sz w:val="16"/>
          <w:szCs w:val="16"/>
        </w:rPr>
      </w:pPr>
      <w:r>
        <w:rPr>
          <w:sz w:val="16"/>
          <w:szCs w:val="16"/>
        </w:rPr>
        <w:pict w14:anchorId="03082864">
          <v:line id="_x0000_s3015" style="position:absolute;left:0;text-align:left;z-index:167" from="1.35pt,2.25pt" to="483.25pt,2.25pt"/>
        </w:pict>
      </w:r>
    </w:p>
    <w:p w14:paraId="18AE42AB" w14:textId="77777777" w:rsidR="00232092" w:rsidRPr="00292F11" w:rsidRDefault="00232092" w:rsidP="00903B43">
      <w:pPr>
        <w:jc w:val="both"/>
        <w:rPr>
          <w:b/>
          <w:sz w:val="28"/>
        </w:rPr>
      </w:pPr>
      <w:r w:rsidRPr="00292F11">
        <w:rPr>
          <w:b/>
          <w:sz w:val="28"/>
        </w:rPr>
        <w:t>IV ANNO</w:t>
      </w:r>
      <w:r w:rsidRPr="00292F11">
        <w:rPr>
          <w:b/>
          <w:sz w:val="28"/>
        </w:rPr>
        <w:tab/>
        <w:t>-</w:t>
      </w:r>
      <w:r w:rsidRPr="00292F11">
        <w:rPr>
          <w:b/>
          <w:sz w:val="28"/>
        </w:rPr>
        <w:tab/>
        <w:t>II SEMESTRE</w:t>
      </w:r>
    </w:p>
    <w:p w14:paraId="704068B8" w14:textId="77777777" w:rsidR="00232092" w:rsidRPr="00292F11" w:rsidRDefault="00232092" w:rsidP="00903B43">
      <w:pPr>
        <w:jc w:val="both"/>
        <w:rPr>
          <w:sz w:val="16"/>
          <w:szCs w:val="16"/>
        </w:rPr>
      </w:pPr>
    </w:p>
    <w:p w14:paraId="71FE496F" w14:textId="77777777" w:rsidR="008C5545" w:rsidRPr="00292F11" w:rsidRDefault="008C5545" w:rsidP="008C5545">
      <w:pPr>
        <w:jc w:val="both"/>
        <w:rPr>
          <w:b/>
        </w:rPr>
      </w:pPr>
      <w:r w:rsidRPr="00292F11">
        <w:rPr>
          <w:b/>
        </w:rPr>
        <w:t xml:space="preserve">ANATOMIA PATOLOGICA e CORRELAZIONI ANATOMO CLINICHE </w:t>
      </w:r>
      <w:r w:rsidRPr="00292F11">
        <w:t>(II)</w:t>
      </w:r>
    </w:p>
    <w:p w14:paraId="43542B6C" w14:textId="77777777" w:rsidR="008C5545" w:rsidRPr="00292F11" w:rsidRDefault="009C79ED" w:rsidP="008C5545">
      <w:pPr>
        <w:jc w:val="both"/>
        <w:rPr>
          <w:sz w:val="10"/>
          <w:szCs w:val="10"/>
        </w:rPr>
      </w:pPr>
      <w:r>
        <w:rPr>
          <w:noProof/>
          <w:sz w:val="10"/>
          <w:szCs w:val="10"/>
        </w:rPr>
        <w:pict w14:anchorId="6B0231A8">
          <v:line id="_x0000_s3255" style="position:absolute;left:0;text-align:left;z-index:216" from="1.4pt,.55pt" to="483.3pt,.55pt">
            <w10:wrap type="topAndBottom"/>
          </v:line>
        </w:pict>
      </w:r>
    </w:p>
    <w:p w14:paraId="0F12B111" w14:textId="77777777" w:rsidR="008C5545" w:rsidRPr="00292F11" w:rsidRDefault="008C5545" w:rsidP="008C5545">
      <w:pPr>
        <w:jc w:val="both"/>
        <w:rPr>
          <w:b/>
          <w:sz w:val="18"/>
          <w:szCs w:val="18"/>
        </w:rPr>
      </w:pPr>
      <w:r w:rsidRPr="00292F11">
        <w:rPr>
          <w:b/>
          <w:sz w:val="18"/>
          <w:szCs w:val="18"/>
        </w:rPr>
        <w:t>Docente</w:t>
      </w:r>
      <w:r w:rsidRPr="00292F11">
        <w:rPr>
          <w:b/>
          <w:sz w:val="18"/>
          <w:szCs w:val="18"/>
        </w:rPr>
        <w:tab/>
      </w:r>
      <w:r w:rsidRPr="00292F11">
        <w:rPr>
          <w:b/>
          <w:sz w:val="18"/>
          <w:szCs w:val="18"/>
        </w:rPr>
        <w:tab/>
        <w:t xml:space="preserve">Tipo di ADE  </w:t>
      </w:r>
      <w:r w:rsidRPr="00292F11">
        <w:rPr>
          <w:b/>
          <w:sz w:val="18"/>
          <w:szCs w:val="18"/>
        </w:rPr>
        <w:tab/>
        <w:t>Titolo o tema</w:t>
      </w:r>
      <w:r w:rsidRPr="00292F11">
        <w:rPr>
          <w:b/>
          <w:sz w:val="18"/>
          <w:szCs w:val="18"/>
        </w:rPr>
        <w:tab/>
      </w:r>
      <w:r w:rsidRPr="00292F11">
        <w:rPr>
          <w:b/>
          <w:sz w:val="18"/>
          <w:szCs w:val="18"/>
        </w:rPr>
        <w:tab/>
      </w:r>
      <w:r w:rsidRPr="00292F11">
        <w:rPr>
          <w:b/>
          <w:sz w:val="18"/>
          <w:szCs w:val="18"/>
        </w:rPr>
        <w:tab/>
      </w:r>
      <w:r w:rsidRPr="00292F11">
        <w:rPr>
          <w:b/>
          <w:sz w:val="18"/>
          <w:szCs w:val="18"/>
        </w:rPr>
        <w:tab/>
        <w:t xml:space="preserve">    No Studenti</w:t>
      </w:r>
      <w:r w:rsidRPr="00292F11">
        <w:rPr>
          <w:b/>
          <w:sz w:val="18"/>
          <w:szCs w:val="18"/>
        </w:rPr>
        <w:tab/>
        <w:t xml:space="preserve">   No Crediti</w:t>
      </w:r>
      <w:r w:rsidRPr="00292F11">
        <w:rPr>
          <w:b/>
          <w:sz w:val="18"/>
          <w:szCs w:val="18"/>
        </w:rPr>
        <w:tab/>
        <w:t>Tempo in ore</w:t>
      </w:r>
    </w:p>
    <w:p w14:paraId="5B1FA30E" w14:textId="77777777" w:rsidR="008C5545" w:rsidRPr="00292F11" w:rsidRDefault="008C5545" w:rsidP="008C5545">
      <w:pPr>
        <w:jc w:val="both"/>
        <w:rPr>
          <w:sz w:val="10"/>
          <w:szCs w:val="10"/>
        </w:rPr>
      </w:pPr>
    </w:p>
    <w:p w14:paraId="67BF2DAB" w14:textId="77777777" w:rsidR="008C5545" w:rsidRPr="00292F11" w:rsidRDefault="008C5545" w:rsidP="008C5545">
      <w:pPr>
        <w:jc w:val="both"/>
        <w:rPr>
          <w:sz w:val="18"/>
          <w:szCs w:val="18"/>
        </w:rPr>
      </w:pPr>
      <w:r w:rsidRPr="00292F11">
        <w:rPr>
          <w:sz w:val="18"/>
          <w:szCs w:val="18"/>
        </w:rPr>
        <w:t>P. Bianco</w:t>
      </w:r>
      <w:r w:rsidRPr="00292F11">
        <w:rPr>
          <w:sz w:val="18"/>
          <w:szCs w:val="18"/>
        </w:rPr>
        <w:tab/>
      </w:r>
      <w:r w:rsidRPr="00292F11">
        <w:rPr>
          <w:sz w:val="18"/>
          <w:szCs w:val="18"/>
        </w:rPr>
        <w:tab/>
        <w:t>Attività tutoriale</w:t>
      </w:r>
      <w:r w:rsidRPr="00292F11">
        <w:rPr>
          <w:sz w:val="18"/>
          <w:szCs w:val="18"/>
        </w:rPr>
        <w:tab/>
        <w:t>Riscontro autoptico</w:t>
      </w:r>
      <w:r w:rsidRPr="00292F11">
        <w:rPr>
          <w:sz w:val="18"/>
          <w:szCs w:val="18"/>
        </w:rPr>
        <w:tab/>
      </w:r>
      <w:r w:rsidRPr="00292F11">
        <w:rPr>
          <w:sz w:val="18"/>
          <w:szCs w:val="18"/>
        </w:rPr>
        <w:tab/>
      </w:r>
      <w:r w:rsidRPr="00292F11">
        <w:rPr>
          <w:sz w:val="18"/>
          <w:szCs w:val="18"/>
        </w:rPr>
        <w:tab/>
      </w:r>
      <w:r w:rsidRPr="00292F11">
        <w:rPr>
          <w:sz w:val="18"/>
          <w:szCs w:val="18"/>
        </w:rPr>
        <w:tab/>
        <w:t>Tutti</w:t>
      </w:r>
      <w:r w:rsidRPr="00292F11">
        <w:rPr>
          <w:sz w:val="18"/>
          <w:szCs w:val="18"/>
        </w:rPr>
        <w:tab/>
      </w:r>
      <w:r w:rsidRPr="00292F11">
        <w:rPr>
          <w:sz w:val="18"/>
          <w:szCs w:val="18"/>
        </w:rPr>
        <w:tab/>
      </w:r>
      <w:r w:rsidRPr="00292F11">
        <w:rPr>
          <w:sz w:val="18"/>
          <w:szCs w:val="18"/>
        </w:rPr>
        <w:tab/>
        <w:t>0,2</w:t>
      </w:r>
      <w:r w:rsidRPr="00292F11">
        <w:rPr>
          <w:sz w:val="18"/>
          <w:szCs w:val="18"/>
        </w:rPr>
        <w:tab/>
      </w:r>
      <w:r w:rsidRPr="00292F11">
        <w:rPr>
          <w:sz w:val="18"/>
          <w:szCs w:val="18"/>
        </w:rPr>
        <w:tab/>
      </w:r>
      <w:r w:rsidRPr="00292F11">
        <w:rPr>
          <w:sz w:val="18"/>
          <w:szCs w:val="18"/>
        </w:rPr>
        <w:tab/>
        <w:t>2</w:t>
      </w:r>
    </w:p>
    <w:p w14:paraId="2C47F44E" w14:textId="77777777" w:rsidR="008C5545" w:rsidRPr="00292F11" w:rsidRDefault="008C5545" w:rsidP="008C5545">
      <w:pPr>
        <w:jc w:val="both"/>
        <w:rPr>
          <w:sz w:val="18"/>
          <w:szCs w:val="18"/>
        </w:rPr>
      </w:pPr>
      <w:r w:rsidRPr="00292F11">
        <w:rPr>
          <w:sz w:val="18"/>
          <w:szCs w:val="18"/>
        </w:rPr>
        <w:t>M</w:t>
      </w:r>
      <w:r w:rsidR="009E149F" w:rsidRPr="00292F11">
        <w:rPr>
          <w:sz w:val="18"/>
          <w:szCs w:val="18"/>
        </w:rPr>
        <w:t>.</w:t>
      </w:r>
      <w:r w:rsidRPr="00292F11">
        <w:rPr>
          <w:sz w:val="18"/>
          <w:szCs w:val="18"/>
        </w:rPr>
        <w:t xml:space="preserve"> Riminucci</w:t>
      </w:r>
      <w:r w:rsidRPr="00292F11">
        <w:rPr>
          <w:sz w:val="18"/>
          <w:szCs w:val="18"/>
        </w:rPr>
        <w:tab/>
      </w:r>
    </w:p>
    <w:p w14:paraId="5F741F7D" w14:textId="77777777" w:rsidR="008C5545" w:rsidRPr="00292F11" w:rsidRDefault="008C5545" w:rsidP="008C5545">
      <w:pPr>
        <w:jc w:val="both"/>
        <w:rPr>
          <w:sz w:val="18"/>
          <w:szCs w:val="18"/>
        </w:rPr>
      </w:pPr>
      <w:r w:rsidRPr="00292F11">
        <w:rPr>
          <w:sz w:val="18"/>
          <w:szCs w:val="18"/>
        </w:rPr>
        <w:t>A. Corsi</w:t>
      </w:r>
      <w:r w:rsidRPr="00292F11">
        <w:rPr>
          <w:sz w:val="18"/>
          <w:szCs w:val="18"/>
        </w:rPr>
        <w:tab/>
      </w:r>
      <w:r w:rsidRPr="00292F11">
        <w:rPr>
          <w:sz w:val="18"/>
          <w:szCs w:val="18"/>
        </w:rPr>
        <w:tab/>
      </w:r>
    </w:p>
    <w:p w14:paraId="04E8DF5F" w14:textId="77777777" w:rsidR="008C5545" w:rsidRPr="00292F11" w:rsidRDefault="009E149F" w:rsidP="008C5545">
      <w:pPr>
        <w:jc w:val="both"/>
        <w:rPr>
          <w:sz w:val="18"/>
          <w:szCs w:val="18"/>
        </w:rPr>
      </w:pPr>
      <w:r w:rsidRPr="00292F11">
        <w:rPr>
          <w:sz w:val="18"/>
          <w:szCs w:val="18"/>
        </w:rPr>
        <w:t>P. Bianco</w:t>
      </w:r>
      <w:r w:rsidR="008C5545" w:rsidRPr="00292F11">
        <w:rPr>
          <w:sz w:val="18"/>
          <w:szCs w:val="18"/>
        </w:rPr>
        <w:tab/>
      </w:r>
      <w:r w:rsidR="008C5545" w:rsidRPr="00292F11">
        <w:rPr>
          <w:sz w:val="18"/>
          <w:szCs w:val="18"/>
        </w:rPr>
        <w:tab/>
        <w:t>Internato elettivo</w:t>
      </w:r>
      <w:r w:rsidR="008C5545" w:rsidRPr="00292F11">
        <w:rPr>
          <w:sz w:val="18"/>
          <w:szCs w:val="18"/>
        </w:rPr>
        <w:tab/>
        <w:t>Laboratorio di Anatomia Patologica</w:t>
      </w:r>
      <w:r w:rsidR="008C5545" w:rsidRPr="00292F11">
        <w:rPr>
          <w:sz w:val="18"/>
          <w:szCs w:val="18"/>
        </w:rPr>
        <w:tab/>
      </w:r>
      <w:r w:rsidR="008C5545" w:rsidRPr="00292F11">
        <w:rPr>
          <w:sz w:val="18"/>
          <w:szCs w:val="18"/>
        </w:rPr>
        <w:tab/>
        <w:t xml:space="preserve">    5</w:t>
      </w:r>
      <w:r w:rsidR="008C5545" w:rsidRPr="00292F11">
        <w:rPr>
          <w:sz w:val="18"/>
          <w:szCs w:val="18"/>
        </w:rPr>
        <w:tab/>
      </w:r>
      <w:r w:rsidR="008C5545" w:rsidRPr="00292F11">
        <w:rPr>
          <w:sz w:val="18"/>
          <w:szCs w:val="18"/>
        </w:rPr>
        <w:tab/>
      </w:r>
      <w:r w:rsidR="008C5545" w:rsidRPr="00292F11">
        <w:rPr>
          <w:sz w:val="18"/>
          <w:szCs w:val="18"/>
        </w:rPr>
        <w:tab/>
        <w:t>1</w:t>
      </w:r>
      <w:r w:rsidR="008C5545" w:rsidRPr="00292F11">
        <w:rPr>
          <w:sz w:val="18"/>
          <w:szCs w:val="18"/>
        </w:rPr>
        <w:tab/>
      </w:r>
      <w:r w:rsidR="008C5545" w:rsidRPr="00292F11">
        <w:rPr>
          <w:sz w:val="18"/>
          <w:szCs w:val="18"/>
        </w:rPr>
        <w:tab/>
      </w:r>
      <w:r w:rsidR="008C5545" w:rsidRPr="00292F11">
        <w:rPr>
          <w:sz w:val="18"/>
          <w:szCs w:val="18"/>
        </w:rPr>
        <w:tab/>
        <w:t>1 mese (25h)</w:t>
      </w:r>
    </w:p>
    <w:p w14:paraId="74CDF4A2" w14:textId="77777777" w:rsidR="009E149F" w:rsidRPr="00292F11" w:rsidRDefault="009E149F" w:rsidP="009E149F">
      <w:pPr>
        <w:jc w:val="both"/>
        <w:rPr>
          <w:sz w:val="18"/>
          <w:szCs w:val="18"/>
        </w:rPr>
      </w:pPr>
      <w:r w:rsidRPr="00292F11">
        <w:rPr>
          <w:sz w:val="18"/>
          <w:szCs w:val="18"/>
        </w:rPr>
        <w:t>M. Riminucci</w:t>
      </w:r>
      <w:r w:rsidRPr="00292F11">
        <w:rPr>
          <w:sz w:val="18"/>
          <w:szCs w:val="18"/>
        </w:rPr>
        <w:tab/>
      </w:r>
    </w:p>
    <w:p w14:paraId="1C2EE2BD" w14:textId="77777777" w:rsidR="009E149F" w:rsidRPr="00292F11" w:rsidRDefault="009E149F" w:rsidP="009E149F">
      <w:pPr>
        <w:jc w:val="both"/>
        <w:rPr>
          <w:sz w:val="18"/>
          <w:szCs w:val="18"/>
        </w:rPr>
      </w:pPr>
      <w:r w:rsidRPr="00292F11">
        <w:rPr>
          <w:sz w:val="18"/>
          <w:szCs w:val="18"/>
        </w:rPr>
        <w:t>A. Corsi</w:t>
      </w:r>
      <w:r w:rsidRPr="00292F11">
        <w:rPr>
          <w:sz w:val="18"/>
          <w:szCs w:val="18"/>
        </w:rPr>
        <w:tab/>
      </w:r>
      <w:r w:rsidRPr="00292F11">
        <w:rPr>
          <w:sz w:val="18"/>
          <w:szCs w:val="18"/>
        </w:rPr>
        <w:tab/>
      </w:r>
    </w:p>
    <w:p w14:paraId="4DBD381D" w14:textId="77777777" w:rsidR="00232092" w:rsidRPr="00292F11" w:rsidRDefault="009C79ED" w:rsidP="00903B43">
      <w:pPr>
        <w:jc w:val="both"/>
        <w:rPr>
          <w:sz w:val="16"/>
          <w:szCs w:val="16"/>
        </w:rPr>
      </w:pPr>
      <w:r>
        <w:rPr>
          <w:noProof/>
          <w:sz w:val="16"/>
          <w:szCs w:val="16"/>
        </w:rPr>
        <w:pict w14:anchorId="4E37F61D">
          <v:line id="_x0000_s3017" style="position:absolute;left:0;text-align:left;z-index:168" from="1.35pt,0" to="483.25pt,0"/>
        </w:pict>
      </w:r>
    </w:p>
    <w:p w14:paraId="6F1E8700" w14:textId="77777777" w:rsidR="00232092" w:rsidRPr="00292F11" w:rsidRDefault="009C79ED" w:rsidP="00903B43">
      <w:pPr>
        <w:jc w:val="both"/>
        <w:rPr>
          <w:b/>
        </w:rPr>
      </w:pPr>
      <w:r>
        <w:rPr>
          <w:noProof/>
          <w:sz w:val="12"/>
          <w:szCs w:val="12"/>
        </w:rPr>
        <w:pict w14:anchorId="53E99FA9">
          <v:line id="_x0000_s3019" style="position:absolute;left:0;text-align:left;z-index:170" from="1.4pt,12.4pt" to="483.3pt,12.4pt">
            <w10:wrap type="topAndBottom"/>
          </v:line>
        </w:pict>
      </w:r>
      <w:r w:rsidR="00232092" w:rsidRPr="00292F11">
        <w:rPr>
          <w:b/>
        </w:rPr>
        <w:t>DIAGNOSTICA per IMMAGINI</w:t>
      </w:r>
    </w:p>
    <w:p w14:paraId="012DFC5F" w14:textId="77777777" w:rsidR="00232092" w:rsidRPr="00292F11" w:rsidRDefault="00232092" w:rsidP="00903B43">
      <w:pPr>
        <w:jc w:val="both"/>
        <w:rPr>
          <w:sz w:val="10"/>
          <w:szCs w:val="10"/>
        </w:rPr>
      </w:pPr>
    </w:p>
    <w:p w14:paraId="5C37753E" w14:textId="77777777" w:rsidR="00232092" w:rsidRPr="00292F11" w:rsidRDefault="00232092" w:rsidP="00903B43">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5699B639" w14:textId="77777777" w:rsidR="00232092" w:rsidRPr="00292F11" w:rsidRDefault="00232092" w:rsidP="00903B43">
      <w:pPr>
        <w:jc w:val="both"/>
        <w:rPr>
          <w:sz w:val="10"/>
          <w:szCs w:val="10"/>
        </w:rPr>
      </w:pPr>
    </w:p>
    <w:p w14:paraId="61F080D2" w14:textId="77777777" w:rsidR="000E217C" w:rsidRPr="00292F11" w:rsidRDefault="000E217C" w:rsidP="00903B43">
      <w:pPr>
        <w:jc w:val="both"/>
        <w:rPr>
          <w:sz w:val="18"/>
        </w:rPr>
      </w:pPr>
      <w:r w:rsidRPr="00292F11">
        <w:rPr>
          <w:sz w:val="18"/>
        </w:rPr>
        <w:t>C. Catalano</w:t>
      </w:r>
      <w:r w:rsidRPr="00292F11">
        <w:rPr>
          <w:sz w:val="18"/>
        </w:rPr>
        <w:tab/>
      </w:r>
      <w:r w:rsidRPr="00292F11">
        <w:rPr>
          <w:sz w:val="18"/>
        </w:rPr>
        <w:tab/>
        <w:t>Seminario</w:t>
      </w:r>
      <w:r w:rsidRPr="00292F11">
        <w:rPr>
          <w:sz w:val="18"/>
        </w:rPr>
        <w:tab/>
      </w:r>
      <w:r w:rsidRPr="00292F11">
        <w:rPr>
          <w:sz w:val="18"/>
        </w:rPr>
        <w:tab/>
        <w:t>Diagnostica e terapia mini-invasiva</w:t>
      </w:r>
      <w:r w:rsidRPr="00292F11">
        <w:rPr>
          <w:sz w:val="18"/>
        </w:rPr>
        <w:tab/>
      </w:r>
      <w:r w:rsidRPr="00292F11">
        <w:rPr>
          <w:sz w:val="18"/>
        </w:rPr>
        <w:tab/>
        <w:t xml:space="preserve">  40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628AE981" w14:textId="77777777" w:rsidR="000E217C" w:rsidRPr="00292F11" w:rsidRDefault="000E217C" w:rsidP="00903B43">
      <w:pPr>
        <w:jc w:val="both"/>
        <w:rPr>
          <w:sz w:val="18"/>
        </w:rPr>
      </w:pPr>
      <w:r w:rsidRPr="00292F11">
        <w:rPr>
          <w:sz w:val="18"/>
        </w:rPr>
        <w:t>D. Geiger</w:t>
      </w:r>
      <w:r w:rsidRPr="00292F11">
        <w:rPr>
          <w:sz w:val="18"/>
        </w:rPr>
        <w:tab/>
      </w:r>
      <w:r w:rsidRPr="00292F11">
        <w:rPr>
          <w:sz w:val="18"/>
        </w:rPr>
        <w:tab/>
      </w:r>
      <w:r w:rsidRPr="00292F11">
        <w:rPr>
          <w:sz w:val="18"/>
        </w:rPr>
        <w:tab/>
      </w:r>
      <w:r w:rsidRPr="00292F11">
        <w:rPr>
          <w:sz w:val="18"/>
        </w:rPr>
        <w:tab/>
      </w:r>
      <w:r w:rsidRPr="00292F11">
        <w:rPr>
          <w:sz w:val="18"/>
        </w:rPr>
        <w:tab/>
        <w:t xml:space="preserve">  nelle patologie dell’apparato muscolo scheletrico</w:t>
      </w:r>
    </w:p>
    <w:p w14:paraId="062CE550" w14:textId="77777777" w:rsidR="000E217C" w:rsidRPr="00292F11" w:rsidRDefault="000E217C" w:rsidP="00903B43">
      <w:pPr>
        <w:jc w:val="both"/>
        <w:rPr>
          <w:sz w:val="18"/>
        </w:rPr>
      </w:pPr>
      <w:r w:rsidRPr="00292F11">
        <w:rPr>
          <w:sz w:val="18"/>
        </w:rPr>
        <w:t>C. Catalano</w:t>
      </w:r>
      <w:r w:rsidRPr="00292F11">
        <w:rPr>
          <w:sz w:val="18"/>
        </w:rPr>
        <w:tab/>
      </w:r>
      <w:r w:rsidRPr="00292F11">
        <w:rPr>
          <w:sz w:val="18"/>
        </w:rPr>
        <w:tab/>
        <w:t>Seminario</w:t>
      </w:r>
      <w:r w:rsidRPr="00292F11">
        <w:rPr>
          <w:sz w:val="18"/>
        </w:rPr>
        <w:tab/>
      </w:r>
      <w:r w:rsidRPr="00292F11">
        <w:rPr>
          <w:sz w:val="18"/>
        </w:rPr>
        <w:tab/>
        <w:t>Diagnostica per immagini</w:t>
      </w:r>
      <w:r w:rsidRPr="00292F11">
        <w:rPr>
          <w:sz w:val="18"/>
        </w:rPr>
        <w:tab/>
      </w:r>
      <w:r w:rsidRPr="00292F11">
        <w:rPr>
          <w:sz w:val="18"/>
        </w:rPr>
        <w:tab/>
      </w:r>
      <w:r w:rsidRPr="00292F11">
        <w:rPr>
          <w:sz w:val="18"/>
        </w:rPr>
        <w:tab/>
        <w:t xml:space="preserve">  40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0365F3AD" w14:textId="77777777" w:rsidR="000E217C" w:rsidRPr="00292F11" w:rsidRDefault="000E217C" w:rsidP="00903B43">
      <w:pPr>
        <w:jc w:val="both"/>
        <w:rPr>
          <w:sz w:val="18"/>
        </w:rPr>
      </w:pPr>
      <w:r w:rsidRPr="00292F11">
        <w:rPr>
          <w:sz w:val="18"/>
        </w:rPr>
        <w:t>V. Panebianco</w:t>
      </w:r>
      <w:r w:rsidRPr="00292F11">
        <w:rPr>
          <w:sz w:val="18"/>
        </w:rPr>
        <w:tab/>
      </w:r>
      <w:r w:rsidRPr="00292F11">
        <w:rPr>
          <w:sz w:val="18"/>
        </w:rPr>
        <w:tab/>
      </w:r>
      <w:r w:rsidRPr="00292F11">
        <w:rPr>
          <w:sz w:val="18"/>
        </w:rPr>
        <w:tab/>
      </w:r>
      <w:r w:rsidRPr="00292F11">
        <w:rPr>
          <w:sz w:val="18"/>
        </w:rPr>
        <w:tab/>
        <w:t xml:space="preserve">  dell’apparato genito-urinario</w:t>
      </w:r>
    </w:p>
    <w:p w14:paraId="7941DD81" w14:textId="77777777" w:rsidR="000E217C" w:rsidRPr="00292F11" w:rsidRDefault="000441F3" w:rsidP="00903B43">
      <w:pPr>
        <w:jc w:val="both"/>
        <w:rPr>
          <w:sz w:val="18"/>
        </w:rPr>
      </w:pPr>
      <w:r w:rsidRPr="00292F11">
        <w:rPr>
          <w:sz w:val="18"/>
        </w:rPr>
        <w:t>V. Cantisani</w:t>
      </w:r>
      <w:r w:rsidR="000E217C" w:rsidRPr="00292F11">
        <w:rPr>
          <w:sz w:val="18"/>
        </w:rPr>
        <w:tab/>
      </w:r>
      <w:r w:rsidR="000E217C" w:rsidRPr="00292F11">
        <w:rPr>
          <w:sz w:val="18"/>
        </w:rPr>
        <w:tab/>
        <w:t>Seminario</w:t>
      </w:r>
      <w:r w:rsidR="000E217C" w:rsidRPr="00292F11">
        <w:rPr>
          <w:sz w:val="18"/>
        </w:rPr>
        <w:tab/>
      </w:r>
      <w:r w:rsidR="000E217C" w:rsidRPr="00292F11">
        <w:rPr>
          <w:sz w:val="18"/>
        </w:rPr>
        <w:tab/>
      </w:r>
      <w:r w:rsidR="000E217C" w:rsidRPr="00292F11">
        <w:rPr>
          <w:i/>
          <w:sz w:val="18"/>
        </w:rPr>
        <w:t>Eco-color doppler</w:t>
      </w:r>
      <w:r w:rsidR="000E217C" w:rsidRPr="00292F11">
        <w:rPr>
          <w:sz w:val="18"/>
        </w:rPr>
        <w:tab/>
      </w:r>
      <w:r w:rsidR="000E217C" w:rsidRPr="00292F11">
        <w:rPr>
          <w:sz w:val="18"/>
        </w:rPr>
        <w:tab/>
      </w:r>
      <w:r w:rsidR="000E217C" w:rsidRPr="00292F11">
        <w:rPr>
          <w:sz w:val="18"/>
        </w:rPr>
        <w:tab/>
      </w:r>
      <w:r w:rsidR="000E217C" w:rsidRPr="00292F11">
        <w:rPr>
          <w:sz w:val="18"/>
        </w:rPr>
        <w:tab/>
      </w:r>
      <w:r w:rsidR="000E217C" w:rsidRPr="00292F11">
        <w:rPr>
          <w:sz w:val="18"/>
        </w:rPr>
        <w:tab/>
        <w:t xml:space="preserve">  40</w:t>
      </w:r>
      <w:r w:rsidR="000E217C" w:rsidRPr="00292F11">
        <w:rPr>
          <w:sz w:val="18"/>
        </w:rPr>
        <w:tab/>
      </w:r>
      <w:r w:rsidR="000E217C" w:rsidRPr="00292F11">
        <w:rPr>
          <w:sz w:val="18"/>
        </w:rPr>
        <w:tab/>
      </w:r>
      <w:r w:rsidR="000E217C" w:rsidRPr="00292F11">
        <w:rPr>
          <w:sz w:val="18"/>
        </w:rPr>
        <w:tab/>
        <w:t>0,2</w:t>
      </w:r>
      <w:r w:rsidR="000E217C" w:rsidRPr="00292F11">
        <w:rPr>
          <w:sz w:val="18"/>
        </w:rPr>
        <w:tab/>
      </w:r>
      <w:r w:rsidR="000E217C" w:rsidRPr="00292F11">
        <w:rPr>
          <w:sz w:val="18"/>
        </w:rPr>
        <w:tab/>
      </w:r>
      <w:r w:rsidR="000E217C" w:rsidRPr="00292F11">
        <w:rPr>
          <w:sz w:val="18"/>
        </w:rPr>
        <w:tab/>
        <w:t>2</w:t>
      </w:r>
    </w:p>
    <w:p w14:paraId="6EDB9DC3" w14:textId="77777777" w:rsidR="000E217C" w:rsidRPr="00292F11" w:rsidRDefault="000E217C" w:rsidP="00903B43">
      <w:pPr>
        <w:jc w:val="both"/>
        <w:rPr>
          <w:sz w:val="18"/>
        </w:rPr>
      </w:pPr>
      <w:r w:rsidRPr="00292F11">
        <w:rPr>
          <w:sz w:val="18"/>
        </w:rPr>
        <w:t>M. Francone</w:t>
      </w:r>
      <w:r w:rsidRPr="00292F11">
        <w:rPr>
          <w:sz w:val="18"/>
        </w:rPr>
        <w:tab/>
        <w:t>Seminario</w:t>
      </w:r>
      <w:r w:rsidRPr="00292F11">
        <w:rPr>
          <w:sz w:val="18"/>
        </w:rPr>
        <w:tab/>
      </w:r>
      <w:r w:rsidRPr="00292F11">
        <w:rPr>
          <w:sz w:val="18"/>
        </w:rPr>
        <w:tab/>
        <w:t>Diagnostica per immagini</w:t>
      </w:r>
      <w:r w:rsidRPr="00292F11">
        <w:rPr>
          <w:sz w:val="18"/>
        </w:rPr>
        <w:tab/>
      </w:r>
      <w:r w:rsidRPr="00292F11">
        <w:rPr>
          <w:sz w:val="18"/>
        </w:rPr>
        <w:tab/>
      </w:r>
      <w:r w:rsidRPr="00292F11">
        <w:rPr>
          <w:sz w:val="18"/>
        </w:rPr>
        <w:tab/>
        <w:t xml:space="preserve">  40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7A404470" w14:textId="77777777" w:rsidR="000E217C" w:rsidRPr="00292F11" w:rsidRDefault="000E217C" w:rsidP="00903B43">
      <w:pPr>
        <w:jc w:val="both"/>
        <w:rPr>
          <w:sz w:val="18"/>
        </w:rPr>
      </w:pP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t xml:space="preserve">  delle arterie coronarie</w:t>
      </w:r>
    </w:p>
    <w:p w14:paraId="0E8E6D9C" w14:textId="77777777" w:rsidR="000E217C" w:rsidRPr="00292F11" w:rsidRDefault="000E217C" w:rsidP="00903B43">
      <w:pPr>
        <w:jc w:val="both"/>
        <w:rPr>
          <w:sz w:val="18"/>
        </w:rPr>
      </w:pPr>
      <w:r w:rsidRPr="00292F11">
        <w:rPr>
          <w:sz w:val="18"/>
        </w:rPr>
        <w:t>M. Francone</w:t>
      </w:r>
      <w:r w:rsidRPr="00292F11">
        <w:rPr>
          <w:sz w:val="18"/>
        </w:rPr>
        <w:tab/>
        <w:t>Internato elettivo</w:t>
      </w:r>
      <w:r w:rsidRPr="00292F11">
        <w:rPr>
          <w:sz w:val="18"/>
        </w:rPr>
        <w:tab/>
        <w:t>Risonanza magnetica</w:t>
      </w:r>
      <w:r w:rsidRPr="00292F11">
        <w:rPr>
          <w:sz w:val="18"/>
        </w:rPr>
        <w:tab/>
      </w:r>
      <w:r w:rsidRPr="00292F11">
        <w:rPr>
          <w:sz w:val="18"/>
        </w:rPr>
        <w:tab/>
      </w:r>
      <w:r w:rsidRPr="00292F11">
        <w:rPr>
          <w:sz w:val="18"/>
        </w:rPr>
        <w:tab/>
      </w:r>
      <w:r w:rsidRPr="00292F11">
        <w:rPr>
          <w:sz w:val="18"/>
        </w:rPr>
        <w:tab/>
        <w:t xml:space="preserve">    3</w:t>
      </w:r>
      <w:r w:rsidRPr="00292F11">
        <w:rPr>
          <w:sz w:val="18"/>
        </w:rPr>
        <w:tab/>
      </w:r>
      <w:r w:rsidRPr="00292F11">
        <w:rPr>
          <w:sz w:val="18"/>
        </w:rPr>
        <w:tab/>
      </w:r>
      <w:r w:rsidRPr="00292F11">
        <w:rPr>
          <w:sz w:val="18"/>
        </w:rPr>
        <w:tab/>
        <w:t>1</w:t>
      </w:r>
      <w:r w:rsidRPr="00292F11">
        <w:rPr>
          <w:sz w:val="18"/>
        </w:rPr>
        <w:tab/>
      </w:r>
      <w:r w:rsidRPr="00292F11">
        <w:rPr>
          <w:sz w:val="18"/>
        </w:rPr>
        <w:tab/>
      </w:r>
      <w:r w:rsidRPr="00292F11">
        <w:rPr>
          <w:sz w:val="18"/>
        </w:rPr>
        <w:tab/>
        <w:t>1 mese</w:t>
      </w:r>
    </w:p>
    <w:p w14:paraId="090FA2F6" w14:textId="77777777" w:rsidR="000E217C" w:rsidRPr="00292F11" w:rsidRDefault="000E217C" w:rsidP="00903B43">
      <w:pPr>
        <w:jc w:val="both"/>
        <w:rPr>
          <w:sz w:val="18"/>
        </w:rPr>
      </w:pPr>
      <w:r w:rsidRPr="00292F11">
        <w:rPr>
          <w:sz w:val="18"/>
        </w:rPr>
        <w:tab/>
      </w:r>
      <w:r w:rsidRPr="00292F11">
        <w:rPr>
          <w:sz w:val="18"/>
        </w:rPr>
        <w:tab/>
      </w:r>
      <w:r w:rsidRPr="00292F11">
        <w:rPr>
          <w:sz w:val="18"/>
        </w:rPr>
        <w:tab/>
        <w:t>Internato elettivo</w:t>
      </w:r>
      <w:r w:rsidRPr="00292F11">
        <w:rPr>
          <w:sz w:val="18"/>
        </w:rPr>
        <w:tab/>
        <w:t>TC</w:t>
      </w: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t xml:space="preserve">    3</w:t>
      </w:r>
      <w:r w:rsidRPr="00292F11">
        <w:rPr>
          <w:sz w:val="18"/>
        </w:rPr>
        <w:tab/>
      </w:r>
      <w:r w:rsidRPr="00292F11">
        <w:rPr>
          <w:sz w:val="18"/>
        </w:rPr>
        <w:tab/>
      </w:r>
      <w:r w:rsidRPr="00292F11">
        <w:rPr>
          <w:sz w:val="18"/>
        </w:rPr>
        <w:tab/>
        <w:t>1</w:t>
      </w:r>
      <w:r w:rsidRPr="00292F11">
        <w:rPr>
          <w:sz w:val="18"/>
        </w:rPr>
        <w:tab/>
      </w:r>
      <w:r w:rsidRPr="00292F11">
        <w:rPr>
          <w:sz w:val="18"/>
        </w:rPr>
        <w:tab/>
      </w:r>
      <w:r w:rsidRPr="00292F11">
        <w:rPr>
          <w:sz w:val="18"/>
        </w:rPr>
        <w:tab/>
        <w:t>1 mese</w:t>
      </w:r>
    </w:p>
    <w:p w14:paraId="37EB6E11" w14:textId="77777777" w:rsidR="000E217C" w:rsidRPr="00292F11" w:rsidRDefault="000E217C" w:rsidP="00903B43">
      <w:pPr>
        <w:jc w:val="both"/>
        <w:rPr>
          <w:sz w:val="18"/>
        </w:rPr>
      </w:pPr>
      <w:r w:rsidRPr="00292F11">
        <w:rPr>
          <w:sz w:val="18"/>
        </w:rPr>
        <w:t>F. Maccioni</w:t>
      </w:r>
      <w:r w:rsidRPr="00292F11">
        <w:rPr>
          <w:sz w:val="18"/>
        </w:rPr>
        <w:tab/>
      </w:r>
      <w:r w:rsidRPr="00292F11">
        <w:rPr>
          <w:sz w:val="18"/>
        </w:rPr>
        <w:tab/>
        <w:t>Seminario</w:t>
      </w:r>
      <w:r w:rsidRPr="00292F11">
        <w:rPr>
          <w:sz w:val="18"/>
        </w:rPr>
        <w:tab/>
      </w:r>
      <w:r w:rsidRPr="00292F11">
        <w:rPr>
          <w:sz w:val="18"/>
        </w:rPr>
        <w:tab/>
        <w:t>Diagnostica per immagini</w:t>
      </w:r>
      <w:r w:rsidRPr="00292F11">
        <w:rPr>
          <w:sz w:val="18"/>
        </w:rPr>
        <w:tab/>
      </w:r>
      <w:r w:rsidRPr="00292F11">
        <w:rPr>
          <w:sz w:val="18"/>
        </w:rPr>
        <w:tab/>
      </w:r>
      <w:r w:rsidRPr="00292F11">
        <w:rPr>
          <w:sz w:val="18"/>
        </w:rPr>
        <w:tab/>
        <w:t xml:space="preserve">  40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5DEA4C94" w14:textId="77777777" w:rsidR="000E217C" w:rsidRPr="00292F11" w:rsidRDefault="000E217C" w:rsidP="00903B43">
      <w:pPr>
        <w:ind w:left="2724"/>
        <w:jc w:val="both"/>
        <w:rPr>
          <w:sz w:val="18"/>
        </w:rPr>
      </w:pPr>
      <w:r w:rsidRPr="00292F11">
        <w:rPr>
          <w:sz w:val="18"/>
        </w:rPr>
        <w:t xml:space="preserve">  dell'apparato gastrointestinale</w:t>
      </w:r>
    </w:p>
    <w:p w14:paraId="0088B1C5" w14:textId="77777777" w:rsidR="000E217C" w:rsidRPr="00292F11" w:rsidRDefault="000E217C" w:rsidP="00903B43">
      <w:pPr>
        <w:jc w:val="both"/>
        <w:rPr>
          <w:sz w:val="18"/>
        </w:rPr>
      </w:pPr>
      <w:r w:rsidRPr="00292F11">
        <w:rPr>
          <w:sz w:val="18"/>
        </w:rPr>
        <w:t>F. Maccioni</w:t>
      </w:r>
      <w:r w:rsidRPr="00292F11">
        <w:rPr>
          <w:sz w:val="18"/>
        </w:rPr>
        <w:tab/>
      </w:r>
      <w:r w:rsidRPr="00292F11">
        <w:rPr>
          <w:sz w:val="18"/>
        </w:rPr>
        <w:tab/>
        <w:t>Seminario</w:t>
      </w:r>
      <w:r w:rsidRPr="00292F11">
        <w:rPr>
          <w:sz w:val="18"/>
        </w:rPr>
        <w:tab/>
      </w:r>
      <w:r w:rsidRPr="00292F11">
        <w:rPr>
          <w:sz w:val="18"/>
        </w:rPr>
        <w:tab/>
        <w:t>Malattie infiammatorie intestinali</w:t>
      </w:r>
      <w:r w:rsidRPr="00292F11">
        <w:rPr>
          <w:sz w:val="18"/>
        </w:rPr>
        <w:tab/>
      </w:r>
      <w:r w:rsidRPr="00292F11">
        <w:rPr>
          <w:sz w:val="18"/>
        </w:rPr>
        <w:tab/>
        <w:t xml:space="preserve">  40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17188A8A" w14:textId="77777777" w:rsidR="00232092" w:rsidRPr="00292F11" w:rsidRDefault="00165D08" w:rsidP="00903B43">
      <w:pPr>
        <w:jc w:val="both"/>
        <w:rPr>
          <w:sz w:val="18"/>
        </w:rPr>
      </w:pPr>
      <w:r w:rsidRPr="00292F11">
        <w:rPr>
          <w:sz w:val="18"/>
        </w:rPr>
        <w:t>A. Napoli</w:t>
      </w:r>
      <w:r w:rsidRPr="00292F11">
        <w:rPr>
          <w:sz w:val="18"/>
        </w:rPr>
        <w:tab/>
      </w:r>
      <w:r w:rsidR="00232092" w:rsidRPr="00292F11">
        <w:rPr>
          <w:sz w:val="18"/>
        </w:rPr>
        <w:tab/>
        <w:t>Seminario</w:t>
      </w:r>
      <w:r w:rsidR="00232092" w:rsidRPr="00292F11">
        <w:rPr>
          <w:sz w:val="18"/>
        </w:rPr>
        <w:tab/>
      </w:r>
      <w:r w:rsidR="00232092" w:rsidRPr="00292F11">
        <w:rPr>
          <w:sz w:val="18"/>
        </w:rPr>
        <w:tab/>
        <w:t>Diagnostica per immagini</w:t>
      </w:r>
      <w:r w:rsidR="00232092" w:rsidRPr="00292F11">
        <w:rPr>
          <w:sz w:val="18"/>
        </w:rPr>
        <w:tab/>
      </w:r>
      <w:r w:rsidR="00232092" w:rsidRPr="00292F11">
        <w:rPr>
          <w:sz w:val="18"/>
        </w:rPr>
        <w:tab/>
      </w:r>
      <w:r w:rsidR="00232092" w:rsidRPr="00292F11">
        <w:rPr>
          <w:sz w:val="18"/>
        </w:rPr>
        <w:tab/>
        <w:t xml:space="preserve">  40</w:t>
      </w:r>
      <w:r w:rsidR="00232092" w:rsidRPr="00292F11">
        <w:rPr>
          <w:sz w:val="18"/>
        </w:rPr>
        <w:tab/>
      </w:r>
      <w:r w:rsidR="00232092" w:rsidRPr="00292F11">
        <w:rPr>
          <w:sz w:val="18"/>
        </w:rPr>
        <w:tab/>
      </w:r>
      <w:r w:rsidR="00232092" w:rsidRPr="00292F11">
        <w:rPr>
          <w:sz w:val="18"/>
        </w:rPr>
        <w:tab/>
        <w:t>0,2</w:t>
      </w:r>
      <w:r w:rsidR="00232092" w:rsidRPr="00292F11">
        <w:rPr>
          <w:sz w:val="18"/>
        </w:rPr>
        <w:tab/>
      </w:r>
      <w:r w:rsidR="00232092" w:rsidRPr="00292F11">
        <w:rPr>
          <w:sz w:val="18"/>
        </w:rPr>
        <w:tab/>
      </w:r>
      <w:r w:rsidR="00232092" w:rsidRPr="00292F11">
        <w:rPr>
          <w:sz w:val="18"/>
        </w:rPr>
        <w:tab/>
        <w:t>2</w:t>
      </w:r>
    </w:p>
    <w:p w14:paraId="23879DE9" w14:textId="77777777" w:rsidR="00232092" w:rsidRPr="00292F11" w:rsidRDefault="00232092" w:rsidP="00903B43">
      <w:pPr>
        <w:jc w:val="both"/>
        <w:rPr>
          <w:sz w:val="18"/>
        </w:rPr>
      </w:pP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t xml:space="preserve">  dell’apparato vascolare</w:t>
      </w:r>
    </w:p>
    <w:p w14:paraId="24C1C774" w14:textId="77777777" w:rsidR="00232092" w:rsidRPr="00292F11" w:rsidRDefault="00165D08" w:rsidP="00903B43">
      <w:pPr>
        <w:jc w:val="both"/>
        <w:rPr>
          <w:sz w:val="18"/>
        </w:rPr>
      </w:pPr>
      <w:r w:rsidRPr="00292F11">
        <w:rPr>
          <w:sz w:val="18"/>
        </w:rPr>
        <w:t>F. Pediconi</w:t>
      </w:r>
      <w:r w:rsidR="00232092" w:rsidRPr="00292F11">
        <w:rPr>
          <w:sz w:val="18"/>
        </w:rPr>
        <w:tab/>
      </w:r>
      <w:r w:rsidR="00232092" w:rsidRPr="00292F11">
        <w:rPr>
          <w:sz w:val="18"/>
        </w:rPr>
        <w:tab/>
        <w:t>Seminario</w:t>
      </w:r>
      <w:r w:rsidR="00232092" w:rsidRPr="00292F11">
        <w:rPr>
          <w:sz w:val="18"/>
        </w:rPr>
        <w:tab/>
      </w:r>
      <w:r w:rsidR="00232092" w:rsidRPr="00292F11">
        <w:rPr>
          <w:sz w:val="18"/>
        </w:rPr>
        <w:tab/>
        <w:t>Diagnostica per immagini: senologia</w:t>
      </w:r>
      <w:r w:rsidR="00232092" w:rsidRPr="00292F11">
        <w:rPr>
          <w:sz w:val="18"/>
        </w:rPr>
        <w:tab/>
      </w:r>
      <w:r w:rsidR="00232092" w:rsidRPr="00292F11">
        <w:rPr>
          <w:sz w:val="18"/>
        </w:rPr>
        <w:tab/>
        <w:t xml:space="preserve">  40</w:t>
      </w:r>
      <w:r w:rsidR="00232092" w:rsidRPr="00292F11">
        <w:rPr>
          <w:sz w:val="18"/>
        </w:rPr>
        <w:tab/>
      </w:r>
      <w:r w:rsidR="00232092" w:rsidRPr="00292F11">
        <w:rPr>
          <w:sz w:val="18"/>
        </w:rPr>
        <w:tab/>
      </w:r>
      <w:r w:rsidR="00232092" w:rsidRPr="00292F11">
        <w:rPr>
          <w:sz w:val="18"/>
        </w:rPr>
        <w:tab/>
        <w:t>0,2</w:t>
      </w:r>
      <w:r w:rsidR="00232092" w:rsidRPr="00292F11">
        <w:rPr>
          <w:sz w:val="18"/>
        </w:rPr>
        <w:tab/>
      </w:r>
      <w:r w:rsidR="00232092" w:rsidRPr="00292F11">
        <w:rPr>
          <w:sz w:val="18"/>
        </w:rPr>
        <w:tab/>
      </w:r>
      <w:r w:rsidR="00232092" w:rsidRPr="00292F11">
        <w:rPr>
          <w:sz w:val="18"/>
        </w:rPr>
        <w:tab/>
        <w:t>2</w:t>
      </w:r>
    </w:p>
    <w:p w14:paraId="390D7A21" w14:textId="77777777" w:rsidR="00232092" w:rsidRPr="00292F11" w:rsidRDefault="00232092" w:rsidP="00903B43">
      <w:pPr>
        <w:jc w:val="both"/>
        <w:rPr>
          <w:sz w:val="18"/>
        </w:rPr>
      </w:pPr>
      <w:r w:rsidRPr="00292F11">
        <w:rPr>
          <w:sz w:val="18"/>
        </w:rPr>
        <w:t>V. Tombolini</w:t>
      </w:r>
      <w:r w:rsidRPr="00292F11">
        <w:rPr>
          <w:sz w:val="18"/>
        </w:rPr>
        <w:tab/>
        <w:t>Seminario</w:t>
      </w:r>
      <w:r w:rsidRPr="00292F11">
        <w:rPr>
          <w:sz w:val="18"/>
        </w:rPr>
        <w:tab/>
      </w:r>
      <w:r w:rsidRPr="00292F11">
        <w:rPr>
          <w:sz w:val="18"/>
        </w:rPr>
        <w:tab/>
        <w:t xml:space="preserve">Radioterapia del cancro del retto </w:t>
      </w:r>
      <w:r w:rsidRPr="00292F11">
        <w:rPr>
          <w:sz w:val="18"/>
        </w:rPr>
        <w:tab/>
      </w:r>
      <w:r w:rsidRPr="00292F11">
        <w:rPr>
          <w:sz w:val="18"/>
        </w:rPr>
        <w:tab/>
        <w:t xml:space="preserve">  40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55132309" w14:textId="77777777" w:rsidR="00232092" w:rsidRPr="00292F11" w:rsidRDefault="009C79ED" w:rsidP="00903B43">
      <w:pPr>
        <w:jc w:val="both"/>
        <w:rPr>
          <w:sz w:val="16"/>
          <w:szCs w:val="16"/>
        </w:rPr>
      </w:pPr>
      <w:r>
        <w:rPr>
          <w:noProof/>
          <w:sz w:val="16"/>
          <w:szCs w:val="16"/>
        </w:rPr>
        <w:pict w14:anchorId="449EEA2A">
          <v:line id="_x0000_s3018" style="position:absolute;left:0;text-align:left;z-index:169" from="1.4pt,.55pt" to="483.3pt,.55pt"/>
        </w:pict>
      </w:r>
    </w:p>
    <w:p w14:paraId="5A33E6BC" w14:textId="77777777" w:rsidR="00232092" w:rsidRPr="00292F11" w:rsidRDefault="00232092" w:rsidP="00903B43">
      <w:pPr>
        <w:jc w:val="both"/>
        <w:rPr>
          <w:b/>
        </w:rPr>
      </w:pPr>
      <w:r w:rsidRPr="00292F11">
        <w:rPr>
          <w:b/>
        </w:rPr>
        <w:t xml:space="preserve">FARMACOLOGIA </w:t>
      </w:r>
      <w:r w:rsidRPr="00292F11">
        <w:t>(I)</w:t>
      </w:r>
      <w:r w:rsidRPr="00292F11">
        <w:rPr>
          <w:b/>
        </w:rPr>
        <w:t xml:space="preserve"> </w:t>
      </w:r>
    </w:p>
    <w:p w14:paraId="1427ABAB" w14:textId="77777777" w:rsidR="00232092" w:rsidRPr="00292F11" w:rsidRDefault="009C79ED" w:rsidP="00903B43">
      <w:pPr>
        <w:jc w:val="both"/>
        <w:rPr>
          <w:sz w:val="10"/>
          <w:szCs w:val="10"/>
        </w:rPr>
      </w:pPr>
      <w:r>
        <w:rPr>
          <w:noProof/>
          <w:sz w:val="10"/>
          <w:szCs w:val="10"/>
        </w:rPr>
        <w:pict w14:anchorId="1F8A29F2">
          <v:line id="_x0000_s3020" style="position:absolute;left:0;text-align:left;z-index:171" from="1.4pt,.55pt" to="483.3pt,.55pt">
            <w10:wrap type="topAndBottom"/>
          </v:line>
        </w:pict>
      </w:r>
    </w:p>
    <w:p w14:paraId="50F16BC7" w14:textId="77777777" w:rsidR="00232092" w:rsidRPr="00292F11" w:rsidRDefault="00232092" w:rsidP="00903B43">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58C09505" w14:textId="77777777" w:rsidR="00232092" w:rsidRPr="00292F11" w:rsidRDefault="00232092" w:rsidP="00903B43">
      <w:pPr>
        <w:jc w:val="both"/>
        <w:rPr>
          <w:sz w:val="10"/>
          <w:szCs w:val="10"/>
        </w:rPr>
      </w:pPr>
    </w:p>
    <w:p w14:paraId="6F21D7F3" w14:textId="77777777" w:rsidR="00232092" w:rsidRPr="00292F11" w:rsidRDefault="00A0230C" w:rsidP="00903B43">
      <w:pPr>
        <w:jc w:val="both"/>
        <w:rPr>
          <w:sz w:val="18"/>
        </w:rPr>
      </w:pPr>
      <w:r w:rsidRPr="00292F11">
        <w:rPr>
          <w:sz w:val="18"/>
        </w:rPr>
        <w:t>S. Scaccianoce</w:t>
      </w:r>
      <w:r w:rsidR="00232092" w:rsidRPr="00292F11">
        <w:rPr>
          <w:sz w:val="18"/>
        </w:rPr>
        <w:tab/>
        <w:t>Internato elettivo</w:t>
      </w:r>
      <w:r w:rsidR="00232092" w:rsidRPr="00292F11">
        <w:rPr>
          <w:sz w:val="18"/>
        </w:rPr>
        <w:tab/>
        <w:t>Tecniche di valutazione</w:t>
      </w:r>
      <w:r w:rsidR="00232092" w:rsidRPr="00292F11">
        <w:rPr>
          <w:sz w:val="18"/>
        </w:rPr>
        <w:tab/>
      </w:r>
      <w:r w:rsidR="00232092" w:rsidRPr="00292F11">
        <w:rPr>
          <w:sz w:val="18"/>
        </w:rPr>
        <w:tab/>
      </w:r>
      <w:r w:rsidR="00232092" w:rsidRPr="00292F11">
        <w:rPr>
          <w:sz w:val="18"/>
        </w:rPr>
        <w:tab/>
      </w:r>
      <w:r w:rsidR="00232092" w:rsidRPr="00292F11">
        <w:rPr>
          <w:sz w:val="18"/>
        </w:rPr>
        <w:tab/>
        <w:t xml:space="preserve">    4</w:t>
      </w:r>
      <w:r w:rsidR="00232092" w:rsidRPr="00292F11">
        <w:rPr>
          <w:sz w:val="18"/>
        </w:rPr>
        <w:tab/>
      </w:r>
      <w:r w:rsidR="00232092" w:rsidRPr="00292F11">
        <w:rPr>
          <w:sz w:val="18"/>
        </w:rPr>
        <w:tab/>
      </w:r>
      <w:r w:rsidR="00232092" w:rsidRPr="00292F11">
        <w:rPr>
          <w:sz w:val="18"/>
        </w:rPr>
        <w:tab/>
      </w:r>
      <w:r w:rsidR="00945FE2" w:rsidRPr="00292F11">
        <w:rPr>
          <w:sz w:val="18"/>
        </w:rPr>
        <w:t>2</w:t>
      </w:r>
      <w:r w:rsidR="00232092" w:rsidRPr="00292F11">
        <w:rPr>
          <w:sz w:val="18"/>
        </w:rPr>
        <w:tab/>
      </w:r>
      <w:r w:rsidR="00232092" w:rsidRPr="00292F11">
        <w:rPr>
          <w:sz w:val="18"/>
        </w:rPr>
        <w:tab/>
      </w:r>
      <w:r w:rsidR="00232092" w:rsidRPr="00292F11">
        <w:rPr>
          <w:sz w:val="18"/>
        </w:rPr>
        <w:tab/>
      </w:r>
      <w:r w:rsidR="00945FE2" w:rsidRPr="00292F11">
        <w:rPr>
          <w:sz w:val="18"/>
        </w:rPr>
        <w:t>3</w:t>
      </w:r>
      <w:r w:rsidR="00232092" w:rsidRPr="00292F11">
        <w:rPr>
          <w:sz w:val="18"/>
        </w:rPr>
        <w:t xml:space="preserve"> mes</w:t>
      </w:r>
      <w:r w:rsidR="00945FE2" w:rsidRPr="00292F11">
        <w:rPr>
          <w:sz w:val="18"/>
        </w:rPr>
        <w:t>i</w:t>
      </w:r>
    </w:p>
    <w:p w14:paraId="00667E24" w14:textId="77777777" w:rsidR="00232092" w:rsidRPr="00292F11" w:rsidRDefault="00232092" w:rsidP="00903B43">
      <w:pPr>
        <w:jc w:val="both"/>
        <w:rPr>
          <w:sz w:val="18"/>
        </w:rPr>
      </w:pP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t xml:space="preserve">  attività farmacologica</w:t>
      </w:r>
    </w:p>
    <w:p w14:paraId="7701DE1A" w14:textId="77777777" w:rsidR="00DA012F" w:rsidRPr="00292F11" w:rsidRDefault="00DA012F" w:rsidP="00DA012F">
      <w:pPr>
        <w:jc w:val="both"/>
        <w:rPr>
          <w:sz w:val="18"/>
        </w:rPr>
      </w:pPr>
      <w:r w:rsidRPr="00292F11">
        <w:rPr>
          <w:sz w:val="18"/>
        </w:rPr>
        <w:t>R. Nisticò</w:t>
      </w:r>
      <w:r w:rsidRPr="00292F11">
        <w:rPr>
          <w:sz w:val="18"/>
        </w:rPr>
        <w:tab/>
      </w:r>
      <w:r w:rsidRPr="00292F11">
        <w:rPr>
          <w:sz w:val="18"/>
        </w:rPr>
        <w:tab/>
        <w:t>Internato elettivo</w:t>
      </w:r>
      <w:r w:rsidRPr="00292F11">
        <w:rPr>
          <w:sz w:val="18"/>
        </w:rPr>
        <w:tab/>
        <w:t>Basi elettrofisiologiche della</w:t>
      </w:r>
      <w:r w:rsidRPr="00292F11">
        <w:rPr>
          <w:sz w:val="18"/>
        </w:rPr>
        <w:tab/>
      </w:r>
      <w:r w:rsidRPr="00292F11">
        <w:rPr>
          <w:sz w:val="18"/>
        </w:rPr>
        <w:tab/>
        <w:t>4</w:t>
      </w:r>
      <w:r w:rsidRPr="00292F11">
        <w:rPr>
          <w:sz w:val="18"/>
        </w:rPr>
        <w:tab/>
      </w:r>
      <w:r w:rsidRPr="00292F11">
        <w:rPr>
          <w:sz w:val="18"/>
        </w:rPr>
        <w:tab/>
      </w:r>
      <w:r w:rsidRPr="00292F11">
        <w:rPr>
          <w:sz w:val="18"/>
        </w:rPr>
        <w:tab/>
        <w:t>2</w:t>
      </w:r>
      <w:r w:rsidRPr="00292F11">
        <w:rPr>
          <w:sz w:val="18"/>
        </w:rPr>
        <w:tab/>
      </w:r>
      <w:r w:rsidRPr="00292F11">
        <w:rPr>
          <w:sz w:val="18"/>
        </w:rPr>
        <w:tab/>
      </w:r>
      <w:r w:rsidRPr="00292F11">
        <w:rPr>
          <w:sz w:val="18"/>
        </w:rPr>
        <w:tab/>
        <w:t>3 mesi</w:t>
      </w:r>
    </w:p>
    <w:p w14:paraId="1DB2800A" w14:textId="77777777" w:rsidR="00DA012F" w:rsidRPr="00292F11" w:rsidRDefault="00DA012F" w:rsidP="00DA012F">
      <w:pPr>
        <w:ind w:left="2270" w:firstLine="454"/>
        <w:jc w:val="both"/>
        <w:rPr>
          <w:sz w:val="18"/>
        </w:rPr>
      </w:pPr>
      <w:r w:rsidRPr="00292F11">
        <w:rPr>
          <w:sz w:val="18"/>
        </w:rPr>
        <w:t xml:space="preserve">  plasticità sinaptica</w:t>
      </w:r>
      <w:r w:rsidRPr="00292F11">
        <w:rPr>
          <w:sz w:val="18"/>
        </w:rPr>
        <w:tab/>
      </w:r>
      <w:r w:rsidRPr="00292F11">
        <w:rPr>
          <w:sz w:val="18"/>
        </w:rPr>
        <w:tab/>
      </w:r>
      <w:r w:rsidRPr="00292F11">
        <w:rPr>
          <w:sz w:val="18"/>
        </w:rPr>
        <w:tab/>
      </w:r>
      <w:r w:rsidRPr="00292F11">
        <w:rPr>
          <w:sz w:val="18"/>
        </w:rPr>
        <w:tab/>
      </w:r>
    </w:p>
    <w:p w14:paraId="63E6B368" w14:textId="77777777" w:rsidR="00945FE2" w:rsidRPr="00292F11" w:rsidRDefault="00945FE2" w:rsidP="00DA012F">
      <w:pPr>
        <w:jc w:val="both"/>
        <w:rPr>
          <w:sz w:val="18"/>
        </w:rPr>
      </w:pPr>
      <w:r w:rsidRPr="00292F11">
        <w:rPr>
          <w:sz w:val="18"/>
        </w:rPr>
        <w:t>S. Scaccianoce</w:t>
      </w:r>
      <w:r w:rsidRPr="00292F11">
        <w:rPr>
          <w:sz w:val="18"/>
        </w:rPr>
        <w:tab/>
        <w:t>Seminario</w:t>
      </w:r>
      <w:r w:rsidRPr="00292F11">
        <w:rPr>
          <w:sz w:val="18"/>
        </w:rPr>
        <w:tab/>
      </w:r>
      <w:r w:rsidRPr="00292F11">
        <w:rPr>
          <w:sz w:val="18"/>
        </w:rPr>
        <w:tab/>
        <w:t>Farmacovigilanza</w:t>
      </w:r>
      <w:r w:rsidRPr="00292F11">
        <w:rPr>
          <w:sz w:val="18"/>
        </w:rPr>
        <w:tab/>
      </w:r>
      <w:r w:rsidRPr="00292F11">
        <w:rPr>
          <w:sz w:val="18"/>
        </w:rPr>
        <w:tab/>
      </w:r>
      <w:r w:rsidRPr="00292F11">
        <w:rPr>
          <w:sz w:val="18"/>
        </w:rPr>
        <w:tab/>
      </w:r>
      <w:r w:rsidRPr="00292F11">
        <w:rPr>
          <w:sz w:val="18"/>
        </w:rPr>
        <w:tab/>
      </w:r>
      <w:r w:rsidRPr="00292F11">
        <w:rPr>
          <w:sz w:val="18"/>
        </w:rPr>
        <w:tab/>
        <w:t>Tutti</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247D8A54" w14:textId="77777777" w:rsidR="00122DDA" w:rsidRPr="00292F11" w:rsidRDefault="009C79ED" w:rsidP="00903B43">
      <w:pPr>
        <w:jc w:val="both"/>
        <w:rPr>
          <w:sz w:val="16"/>
          <w:szCs w:val="16"/>
        </w:rPr>
      </w:pPr>
      <w:r>
        <w:rPr>
          <w:noProof/>
          <w:sz w:val="16"/>
          <w:szCs w:val="16"/>
          <w:lang w:eastAsia="it-IT"/>
        </w:rPr>
        <w:pict w14:anchorId="1277F6D8">
          <v:line id="_x0000_s3022" style="position:absolute;left:0;text-align:left;z-index:172" from="1.35pt,3.4pt" to="483.25pt,3.4pt">
            <w10:wrap type="topAndBottom"/>
          </v:line>
        </w:pict>
      </w:r>
    </w:p>
    <w:p w14:paraId="7F30816B" w14:textId="77777777" w:rsidR="001728CE" w:rsidRPr="00292F11" w:rsidRDefault="001728CE" w:rsidP="00903B43">
      <w:pPr>
        <w:jc w:val="both"/>
        <w:rPr>
          <w:b/>
        </w:rPr>
      </w:pPr>
      <w:r w:rsidRPr="00292F11">
        <w:rPr>
          <w:b/>
        </w:rPr>
        <w:t xml:space="preserve">METODOLOGIA MEDICO SCIENTIFICA INTEGRATA </w:t>
      </w:r>
      <w:r w:rsidRPr="00292F11">
        <w:t>(VIII)</w:t>
      </w:r>
    </w:p>
    <w:p w14:paraId="02E1DBF6" w14:textId="77777777" w:rsidR="009041AA" w:rsidRPr="00292F11" w:rsidRDefault="009041AA" w:rsidP="00903B43">
      <w:pPr>
        <w:jc w:val="both"/>
        <w:rPr>
          <w:sz w:val="10"/>
          <w:szCs w:val="10"/>
        </w:rPr>
      </w:pPr>
    </w:p>
    <w:p w14:paraId="2DC02A09" w14:textId="77777777" w:rsidR="001728CE" w:rsidRPr="00292F11" w:rsidRDefault="009C79ED" w:rsidP="00903B43">
      <w:pPr>
        <w:jc w:val="both"/>
        <w:rPr>
          <w:sz w:val="10"/>
          <w:szCs w:val="10"/>
        </w:rPr>
      </w:pPr>
      <w:r>
        <w:rPr>
          <w:noProof/>
          <w:sz w:val="10"/>
          <w:szCs w:val="10"/>
        </w:rPr>
        <w:pict w14:anchorId="1F456C5A">
          <v:line id="_x0000_s3075" style="position:absolute;left:0;text-align:left;z-index:202" from="1.35pt,.55pt" to="483.25pt,.55pt">
            <w10:wrap type="topAndBottom"/>
          </v:line>
        </w:pict>
      </w:r>
    </w:p>
    <w:p w14:paraId="4019618E" w14:textId="77777777" w:rsidR="001728CE" w:rsidRPr="00292F11" w:rsidRDefault="001728CE" w:rsidP="00903B43">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28C05D9A" w14:textId="77777777" w:rsidR="001728CE" w:rsidRPr="00292F11" w:rsidRDefault="001728CE" w:rsidP="00903B43">
      <w:pPr>
        <w:jc w:val="both"/>
        <w:rPr>
          <w:sz w:val="10"/>
          <w:szCs w:val="10"/>
        </w:rPr>
      </w:pPr>
    </w:p>
    <w:p w14:paraId="76D3AEB0" w14:textId="77777777" w:rsidR="00291E09" w:rsidRPr="00292F11" w:rsidRDefault="00291E09" w:rsidP="00903B43">
      <w:pPr>
        <w:jc w:val="both"/>
        <w:rPr>
          <w:sz w:val="18"/>
          <w:szCs w:val="18"/>
        </w:rPr>
      </w:pPr>
      <w:r w:rsidRPr="00292F11">
        <w:rPr>
          <w:sz w:val="18"/>
          <w:szCs w:val="18"/>
        </w:rPr>
        <w:t>G. Iannucci</w:t>
      </w:r>
      <w:r w:rsidRPr="00292F11">
        <w:rPr>
          <w:sz w:val="18"/>
          <w:szCs w:val="18"/>
        </w:rPr>
        <w:tab/>
      </w:r>
      <w:r w:rsidRPr="00292F11">
        <w:rPr>
          <w:sz w:val="18"/>
          <w:szCs w:val="18"/>
        </w:rPr>
        <w:tab/>
        <w:t>C monografico</w:t>
      </w:r>
      <w:r w:rsidRPr="00292F11">
        <w:rPr>
          <w:sz w:val="18"/>
          <w:szCs w:val="18"/>
        </w:rPr>
        <w:tab/>
        <w:t>Approccio clinico al paziente cardiopatico</w:t>
      </w:r>
      <w:r w:rsidRPr="00292F11">
        <w:rPr>
          <w:sz w:val="18"/>
          <w:szCs w:val="18"/>
        </w:rPr>
        <w:tab/>
        <w:t xml:space="preserve">  100</w:t>
      </w:r>
      <w:r w:rsidRPr="00292F11">
        <w:rPr>
          <w:sz w:val="18"/>
          <w:szCs w:val="18"/>
        </w:rPr>
        <w:tab/>
      </w:r>
      <w:r w:rsidRPr="00292F11">
        <w:rPr>
          <w:sz w:val="18"/>
          <w:szCs w:val="18"/>
        </w:rPr>
        <w:tab/>
      </w:r>
      <w:r w:rsidRPr="00292F11">
        <w:rPr>
          <w:sz w:val="18"/>
          <w:szCs w:val="18"/>
        </w:rPr>
        <w:tab/>
        <w:t>0,5</w:t>
      </w:r>
      <w:r w:rsidRPr="00292F11">
        <w:rPr>
          <w:sz w:val="18"/>
          <w:szCs w:val="18"/>
        </w:rPr>
        <w:tab/>
      </w:r>
      <w:r w:rsidRPr="00292F11">
        <w:rPr>
          <w:sz w:val="18"/>
          <w:szCs w:val="18"/>
        </w:rPr>
        <w:tab/>
      </w:r>
      <w:r w:rsidRPr="00292F11">
        <w:rPr>
          <w:sz w:val="18"/>
          <w:szCs w:val="18"/>
        </w:rPr>
        <w:tab/>
      </w:r>
      <w:r w:rsidRPr="00292F11">
        <w:rPr>
          <w:sz w:val="18"/>
        </w:rPr>
        <w:t>5</w:t>
      </w:r>
    </w:p>
    <w:p w14:paraId="31E19CA9" w14:textId="77777777" w:rsidR="001728CE" w:rsidRPr="00292F11" w:rsidRDefault="009C79ED" w:rsidP="00903B43">
      <w:pPr>
        <w:jc w:val="both"/>
        <w:rPr>
          <w:sz w:val="18"/>
          <w:szCs w:val="18"/>
        </w:rPr>
      </w:pPr>
      <w:r>
        <w:rPr>
          <w:noProof/>
        </w:rPr>
        <w:pict w14:anchorId="455A6ECB">
          <v:line id="_x0000_s3076" style="position:absolute;left:0;text-align:left;z-index:203" from="1.35pt,9.85pt" to="483.25pt,9.85pt"/>
        </w:pict>
      </w:r>
      <w:r w:rsidR="001728CE" w:rsidRPr="00292F11">
        <w:rPr>
          <w:sz w:val="18"/>
          <w:szCs w:val="18"/>
        </w:rPr>
        <w:t>G. Iannucci</w:t>
      </w:r>
      <w:r w:rsidR="001728CE" w:rsidRPr="00292F11">
        <w:rPr>
          <w:sz w:val="18"/>
          <w:szCs w:val="18"/>
        </w:rPr>
        <w:tab/>
      </w:r>
      <w:r w:rsidR="001728CE" w:rsidRPr="00292F11">
        <w:rPr>
          <w:sz w:val="18"/>
          <w:szCs w:val="18"/>
        </w:rPr>
        <w:tab/>
        <w:t>Internato elettivo</w:t>
      </w:r>
      <w:r w:rsidR="001728CE" w:rsidRPr="00292F11">
        <w:rPr>
          <w:sz w:val="18"/>
          <w:szCs w:val="18"/>
        </w:rPr>
        <w:tab/>
      </w:r>
      <w:r w:rsidR="001728CE" w:rsidRPr="00292F11">
        <w:rPr>
          <w:i/>
          <w:sz w:val="18"/>
          <w:szCs w:val="18"/>
        </w:rPr>
        <w:t>Day-hospital</w:t>
      </w:r>
      <w:r w:rsidR="001728CE" w:rsidRPr="00292F11">
        <w:rPr>
          <w:sz w:val="18"/>
          <w:szCs w:val="18"/>
        </w:rPr>
        <w:t xml:space="preserve"> di Medicina Interna</w:t>
      </w:r>
      <w:r w:rsidR="001728CE" w:rsidRPr="00292F11">
        <w:rPr>
          <w:sz w:val="18"/>
          <w:szCs w:val="18"/>
        </w:rPr>
        <w:tab/>
      </w:r>
      <w:r w:rsidR="001728CE" w:rsidRPr="00292F11">
        <w:rPr>
          <w:sz w:val="18"/>
          <w:szCs w:val="18"/>
        </w:rPr>
        <w:tab/>
        <w:t xml:space="preserve">   </w:t>
      </w:r>
      <w:r w:rsidR="00291E09" w:rsidRPr="00292F11">
        <w:rPr>
          <w:sz w:val="18"/>
          <w:szCs w:val="18"/>
        </w:rPr>
        <w:t>40</w:t>
      </w:r>
      <w:r w:rsidR="001728CE" w:rsidRPr="00292F11">
        <w:rPr>
          <w:sz w:val="18"/>
          <w:szCs w:val="18"/>
        </w:rPr>
        <w:tab/>
      </w:r>
      <w:r w:rsidR="001728CE" w:rsidRPr="00292F11">
        <w:rPr>
          <w:sz w:val="18"/>
          <w:szCs w:val="18"/>
        </w:rPr>
        <w:tab/>
      </w:r>
      <w:r w:rsidR="001728CE" w:rsidRPr="00292F11">
        <w:rPr>
          <w:sz w:val="18"/>
          <w:szCs w:val="18"/>
        </w:rPr>
        <w:tab/>
        <w:t>1</w:t>
      </w:r>
      <w:r w:rsidR="001728CE" w:rsidRPr="00292F11">
        <w:rPr>
          <w:sz w:val="18"/>
          <w:szCs w:val="18"/>
        </w:rPr>
        <w:tab/>
      </w:r>
      <w:r w:rsidR="001728CE" w:rsidRPr="00292F11">
        <w:rPr>
          <w:sz w:val="18"/>
          <w:szCs w:val="18"/>
        </w:rPr>
        <w:tab/>
      </w:r>
      <w:r w:rsidR="001728CE" w:rsidRPr="00292F11">
        <w:rPr>
          <w:sz w:val="18"/>
          <w:szCs w:val="18"/>
        </w:rPr>
        <w:tab/>
      </w:r>
      <w:r w:rsidR="001728CE" w:rsidRPr="00292F11">
        <w:rPr>
          <w:sz w:val="18"/>
        </w:rPr>
        <w:t>1 mese</w:t>
      </w:r>
    </w:p>
    <w:p w14:paraId="3743C9A6" w14:textId="77777777" w:rsidR="001728CE" w:rsidRPr="00292F11" w:rsidRDefault="001728CE" w:rsidP="00903B43">
      <w:pPr>
        <w:jc w:val="both"/>
        <w:rPr>
          <w:sz w:val="16"/>
          <w:szCs w:val="16"/>
        </w:rPr>
      </w:pPr>
    </w:p>
    <w:p w14:paraId="3E9BBF5E" w14:textId="77777777" w:rsidR="0023260D" w:rsidRPr="00292F11" w:rsidRDefault="0023260D" w:rsidP="0023260D">
      <w:pPr>
        <w:jc w:val="both"/>
        <w:rPr>
          <w:b/>
        </w:rPr>
      </w:pPr>
      <w:r w:rsidRPr="00292F11">
        <w:rPr>
          <w:b/>
        </w:rPr>
        <w:t>PATOLOGIA INTEGRATA III</w:t>
      </w:r>
    </w:p>
    <w:p w14:paraId="78095FB9" w14:textId="77777777" w:rsidR="0023260D" w:rsidRPr="00292F11" w:rsidRDefault="009C79ED" w:rsidP="0023260D">
      <w:pPr>
        <w:jc w:val="both"/>
        <w:rPr>
          <w:sz w:val="10"/>
          <w:szCs w:val="10"/>
        </w:rPr>
      </w:pPr>
      <w:r>
        <w:rPr>
          <w:noProof/>
          <w:sz w:val="10"/>
          <w:szCs w:val="10"/>
        </w:rPr>
        <w:pict w14:anchorId="39594121">
          <v:line id="_x0000_s3734" style="position:absolute;left:0;text-align:left;z-index:220" from="1.4pt,.55pt" to="483.3pt,.55pt">
            <w10:wrap type="topAndBottom"/>
          </v:line>
        </w:pict>
      </w:r>
    </w:p>
    <w:p w14:paraId="1AAA2F99" w14:textId="77777777" w:rsidR="0023260D" w:rsidRPr="00292F11" w:rsidRDefault="0023260D" w:rsidP="0023260D">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0DF0CFEF" w14:textId="77777777" w:rsidR="0023260D" w:rsidRPr="00292F11" w:rsidRDefault="0023260D" w:rsidP="0023260D">
      <w:pPr>
        <w:jc w:val="both"/>
        <w:rPr>
          <w:sz w:val="10"/>
          <w:szCs w:val="10"/>
        </w:rPr>
      </w:pPr>
    </w:p>
    <w:p w14:paraId="6A65C502" w14:textId="77777777" w:rsidR="0023260D" w:rsidRPr="00292F11" w:rsidRDefault="0023260D" w:rsidP="0023260D">
      <w:pPr>
        <w:jc w:val="both"/>
        <w:rPr>
          <w:sz w:val="18"/>
        </w:rPr>
      </w:pPr>
      <w:r w:rsidRPr="00292F11">
        <w:rPr>
          <w:sz w:val="18"/>
        </w:rPr>
        <w:t>M. D’Armiento</w:t>
      </w:r>
      <w:r w:rsidRPr="00292F11">
        <w:rPr>
          <w:sz w:val="18"/>
        </w:rPr>
        <w:tab/>
        <w:t>Internato elettivo</w:t>
      </w:r>
      <w:r w:rsidRPr="00292F11">
        <w:rPr>
          <w:sz w:val="18"/>
        </w:rPr>
        <w:tab/>
        <w:t>Clinica delle tireopatie</w:t>
      </w:r>
      <w:r w:rsidRPr="00292F11">
        <w:rPr>
          <w:sz w:val="18"/>
        </w:rPr>
        <w:tab/>
      </w:r>
      <w:r w:rsidRPr="00292F11">
        <w:rPr>
          <w:sz w:val="18"/>
        </w:rPr>
        <w:tab/>
      </w:r>
      <w:r w:rsidRPr="00292F11">
        <w:rPr>
          <w:sz w:val="18"/>
        </w:rPr>
        <w:tab/>
      </w:r>
      <w:r w:rsidRPr="00292F11">
        <w:rPr>
          <w:sz w:val="18"/>
        </w:rPr>
        <w:tab/>
        <w:t xml:space="preserve">    3</w:t>
      </w:r>
      <w:r w:rsidRPr="00292F11">
        <w:rPr>
          <w:sz w:val="18"/>
        </w:rPr>
        <w:tab/>
      </w:r>
      <w:r w:rsidRPr="00292F11">
        <w:rPr>
          <w:sz w:val="18"/>
        </w:rPr>
        <w:tab/>
      </w:r>
      <w:r w:rsidRPr="00292F11">
        <w:rPr>
          <w:sz w:val="18"/>
        </w:rPr>
        <w:tab/>
        <w:t>1</w:t>
      </w:r>
      <w:r w:rsidRPr="00292F11">
        <w:rPr>
          <w:sz w:val="18"/>
        </w:rPr>
        <w:tab/>
      </w:r>
      <w:r w:rsidRPr="00292F11">
        <w:rPr>
          <w:sz w:val="18"/>
        </w:rPr>
        <w:tab/>
      </w:r>
      <w:r w:rsidRPr="00292F11">
        <w:rPr>
          <w:sz w:val="18"/>
        </w:rPr>
        <w:tab/>
        <w:t>1 mese</w:t>
      </w:r>
    </w:p>
    <w:p w14:paraId="5D43DEFA" w14:textId="77777777" w:rsidR="0023260D" w:rsidRPr="00292F11" w:rsidRDefault="0023260D" w:rsidP="0023260D">
      <w:pPr>
        <w:jc w:val="both"/>
        <w:rPr>
          <w:sz w:val="18"/>
        </w:rPr>
      </w:pPr>
      <w:r w:rsidRPr="00292F11">
        <w:rPr>
          <w:sz w:val="18"/>
        </w:rPr>
        <w:t>E. Corazziari</w:t>
      </w:r>
      <w:r w:rsidRPr="00292F11">
        <w:rPr>
          <w:sz w:val="18"/>
        </w:rPr>
        <w:tab/>
        <w:t>Seminario</w:t>
      </w:r>
      <w:r w:rsidRPr="00292F11">
        <w:rPr>
          <w:sz w:val="18"/>
        </w:rPr>
        <w:tab/>
      </w:r>
      <w:r w:rsidRPr="00292F11">
        <w:rPr>
          <w:sz w:val="18"/>
        </w:rPr>
        <w:tab/>
        <w:t>Disfagia</w:t>
      </w: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t xml:space="preserve">  40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0FCE0353" w14:textId="77777777" w:rsidR="00CD66AB" w:rsidRPr="00292F11" w:rsidRDefault="0023260D" w:rsidP="0023260D">
      <w:pPr>
        <w:jc w:val="both"/>
        <w:rPr>
          <w:sz w:val="18"/>
        </w:rPr>
      </w:pPr>
      <w:r w:rsidRPr="00292F11">
        <w:rPr>
          <w:sz w:val="18"/>
        </w:rPr>
        <w:tab/>
      </w:r>
      <w:r w:rsidRPr="00292F11">
        <w:rPr>
          <w:sz w:val="18"/>
        </w:rPr>
        <w:tab/>
      </w:r>
      <w:r w:rsidRPr="00292F11">
        <w:rPr>
          <w:sz w:val="18"/>
        </w:rPr>
        <w:tab/>
        <w:t>Seminario</w:t>
      </w:r>
      <w:r w:rsidRPr="00292F11">
        <w:rPr>
          <w:sz w:val="18"/>
        </w:rPr>
        <w:tab/>
      </w:r>
      <w:r w:rsidRPr="00292F11">
        <w:rPr>
          <w:sz w:val="18"/>
        </w:rPr>
        <w:tab/>
        <w:t>Emorragia digestiva</w:t>
      </w:r>
      <w:r w:rsidRPr="00292F11">
        <w:rPr>
          <w:sz w:val="18"/>
        </w:rPr>
        <w:tab/>
      </w:r>
      <w:r w:rsidRPr="00292F11">
        <w:rPr>
          <w:sz w:val="18"/>
        </w:rPr>
        <w:tab/>
      </w:r>
      <w:r w:rsidRPr="00292F11">
        <w:rPr>
          <w:sz w:val="18"/>
        </w:rPr>
        <w:tab/>
      </w:r>
      <w:r w:rsidRPr="00292F11">
        <w:rPr>
          <w:sz w:val="18"/>
        </w:rPr>
        <w:tab/>
        <w:t xml:space="preserve">  40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6D624D35" w14:textId="77777777" w:rsidR="0023260D" w:rsidRPr="00292F11" w:rsidRDefault="00CD66AB" w:rsidP="0023260D">
      <w:pPr>
        <w:jc w:val="both"/>
        <w:rPr>
          <w:sz w:val="18"/>
          <w:szCs w:val="18"/>
        </w:rPr>
      </w:pPr>
      <w:r w:rsidRPr="00292F11">
        <w:rPr>
          <w:sz w:val="18"/>
        </w:rPr>
        <w:br w:type="page"/>
      </w:r>
      <w:r w:rsidR="009C79ED">
        <w:rPr>
          <w:noProof/>
          <w:sz w:val="18"/>
          <w:szCs w:val="18"/>
          <w:lang w:eastAsia="it-IT"/>
        </w:rPr>
        <w:lastRenderedPageBreak/>
        <w:pict w14:anchorId="30247198">
          <v:line id="_x0000_s3735" style="position:absolute;left:0;text-align:left;z-index:221" from="1.35pt,9.85pt" to="478.35pt,9.85pt"/>
        </w:pict>
      </w:r>
      <w:r w:rsidR="0023260D" w:rsidRPr="00292F11">
        <w:rPr>
          <w:sz w:val="18"/>
        </w:rPr>
        <w:t>92</w:t>
      </w:r>
      <w:r w:rsidR="0023260D" w:rsidRPr="00292F11">
        <w:rPr>
          <w:sz w:val="18"/>
        </w:rPr>
        <w:tab/>
      </w:r>
      <w:r w:rsidR="0023260D" w:rsidRPr="00292F11">
        <w:rPr>
          <w:sz w:val="18"/>
        </w:rPr>
        <w:tab/>
      </w:r>
      <w:r w:rsidR="0023260D" w:rsidRPr="00292F11">
        <w:rPr>
          <w:sz w:val="18"/>
        </w:rPr>
        <w:tab/>
      </w:r>
      <w:r w:rsidR="0023260D" w:rsidRPr="00292F11">
        <w:rPr>
          <w:sz w:val="18"/>
        </w:rPr>
        <w:tab/>
      </w:r>
      <w:r w:rsidR="0023260D" w:rsidRPr="00292F11">
        <w:rPr>
          <w:sz w:val="18"/>
        </w:rPr>
        <w:tab/>
      </w:r>
      <w:r w:rsidR="0023260D" w:rsidRPr="00292F11">
        <w:rPr>
          <w:sz w:val="18"/>
        </w:rPr>
        <w:tab/>
      </w:r>
      <w:r w:rsidR="0023260D" w:rsidRPr="00292F11">
        <w:rPr>
          <w:sz w:val="18"/>
        </w:rPr>
        <w:tab/>
      </w:r>
      <w:r w:rsidR="0023260D" w:rsidRPr="00292F11">
        <w:rPr>
          <w:sz w:val="18"/>
        </w:rPr>
        <w:tab/>
      </w:r>
      <w:r w:rsidR="0023260D" w:rsidRPr="00292F11">
        <w:rPr>
          <w:sz w:val="18"/>
        </w:rPr>
        <w:tab/>
      </w:r>
      <w:r w:rsidR="0023260D" w:rsidRPr="00292F11">
        <w:rPr>
          <w:sz w:val="18"/>
        </w:rPr>
        <w:tab/>
      </w:r>
      <w:r w:rsidR="0023260D" w:rsidRPr="00292F11">
        <w:rPr>
          <w:sz w:val="18"/>
        </w:rPr>
        <w:tab/>
      </w:r>
      <w:r w:rsidR="0023260D" w:rsidRPr="00292F11">
        <w:rPr>
          <w:sz w:val="18"/>
        </w:rPr>
        <w:tab/>
      </w:r>
      <w:r w:rsidR="0023260D" w:rsidRPr="00292F11">
        <w:rPr>
          <w:sz w:val="18"/>
        </w:rPr>
        <w:tab/>
      </w:r>
      <w:r w:rsidR="0023260D" w:rsidRPr="00292F11">
        <w:rPr>
          <w:sz w:val="18"/>
        </w:rPr>
        <w:tab/>
        <w:t xml:space="preserve">        </w:t>
      </w:r>
      <w:r w:rsidR="0023260D" w:rsidRPr="00292F11">
        <w:rPr>
          <w:i/>
          <w:sz w:val="18"/>
        </w:rPr>
        <w:t>Guida per lo Studente del CLMMC “A”</w:t>
      </w:r>
    </w:p>
    <w:p w14:paraId="6F38E416" w14:textId="77777777" w:rsidR="0023260D" w:rsidRPr="00292F11" w:rsidRDefault="0023260D" w:rsidP="0023260D">
      <w:pPr>
        <w:jc w:val="both"/>
        <w:rPr>
          <w:snapToGrid w:val="0"/>
          <w:sz w:val="18"/>
          <w:szCs w:val="18"/>
        </w:rPr>
      </w:pPr>
    </w:p>
    <w:p w14:paraId="74930751" w14:textId="77777777" w:rsidR="0023260D" w:rsidRPr="00292F11" w:rsidRDefault="0023260D" w:rsidP="0023260D">
      <w:pPr>
        <w:jc w:val="both"/>
        <w:rPr>
          <w:snapToGrid w:val="0"/>
          <w:sz w:val="18"/>
          <w:szCs w:val="18"/>
        </w:rPr>
      </w:pPr>
    </w:p>
    <w:p w14:paraId="478C9AD9" w14:textId="77777777" w:rsidR="009505B8" w:rsidRPr="00292F11" w:rsidRDefault="009505B8" w:rsidP="009505B8">
      <w:pPr>
        <w:jc w:val="both"/>
        <w:rPr>
          <w:b/>
        </w:rPr>
      </w:pPr>
      <w:r w:rsidRPr="00292F11">
        <w:rPr>
          <w:b/>
        </w:rPr>
        <w:t>PATOLOGIA INTEGRATA III (segue)</w:t>
      </w:r>
    </w:p>
    <w:p w14:paraId="781D4A60" w14:textId="77777777" w:rsidR="009505B8" w:rsidRPr="00292F11" w:rsidRDefault="009C79ED" w:rsidP="009505B8">
      <w:pPr>
        <w:jc w:val="both"/>
        <w:rPr>
          <w:sz w:val="10"/>
          <w:szCs w:val="10"/>
        </w:rPr>
      </w:pPr>
      <w:r>
        <w:rPr>
          <w:noProof/>
          <w:sz w:val="10"/>
          <w:szCs w:val="10"/>
        </w:rPr>
        <w:pict w14:anchorId="0126AF8F">
          <v:line id="_x0000_s3736" style="position:absolute;left:0;text-align:left;z-index:222" from="1.4pt,.55pt" to="483.3pt,.55pt">
            <w10:wrap type="topAndBottom"/>
          </v:line>
        </w:pict>
      </w:r>
    </w:p>
    <w:p w14:paraId="16BB3306" w14:textId="77777777" w:rsidR="009505B8" w:rsidRPr="00292F11" w:rsidRDefault="009505B8" w:rsidP="009505B8">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26A12142" w14:textId="77777777" w:rsidR="009505B8" w:rsidRPr="00292F11" w:rsidRDefault="009505B8" w:rsidP="009505B8">
      <w:pPr>
        <w:jc w:val="both"/>
        <w:rPr>
          <w:sz w:val="10"/>
          <w:szCs w:val="10"/>
        </w:rPr>
      </w:pPr>
    </w:p>
    <w:p w14:paraId="0E859DAC" w14:textId="77777777" w:rsidR="0023260D" w:rsidRPr="00292F11" w:rsidRDefault="009505B8" w:rsidP="009505B8">
      <w:pPr>
        <w:jc w:val="both"/>
        <w:rPr>
          <w:sz w:val="18"/>
        </w:rPr>
      </w:pPr>
      <w:r w:rsidRPr="00292F11">
        <w:rPr>
          <w:sz w:val="18"/>
        </w:rPr>
        <w:t>E. Corazziari</w:t>
      </w:r>
      <w:r w:rsidRPr="00292F11">
        <w:rPr>
          <w:sz w:val="18"/>
        </w:rPr>
        <w:tab/>
      </w:r>
      <w:r w:rsidR="0023260D" w:rsidRPr="00292F11">
        <w:rPr>
          <w:sz w:val="18"/>
        </w:rPr>
        <w:t>Seminario</w:t>
      </w:r>
      <w:r w:rsidR="0023260D" w:rsidRPr="00292F11">
        <w:rPr>
          <w:sz w:val="18"/>
        </w:rPr>
        <w:tab/>
      </w:r>
      <w:r w:rsidR="0023260D" w:rsidRPr="00292F11">
        <w:rPr>
          <w:sz w:val="18"/>
        </w:rPr>
        <w:tab/>
        <w:t>Diarrea</w:t>
      </w:r>
      <w:r w:rsidR="0023260D" w:rsidRPr="00292F11">
        <w:rPr>
          <w:sz w:val="18"/>
        </w:rPr>
        <w:tab/>
      </w:r>
      <w:r w:rsidR="0023260D" w:rsidRPr="00292F11">
        <w:rPr>
          <w:sz w:val="18"/>
        </w:rPr>
        <w:tab/>
      </w:r>
      <w:r w:rsidR="0023260D" w:rsidRPr="00292F11">
        <w:rPr>
          <w:sz w:val="18"/>
        </w:rPr>
        <w:tab/>
      </w:r>
      <w:r w:rsidR="0023260D" w:rsidRPr="00292F11">
        <w:rPr>
          <w:sz w:val="18"/>
        </w:rPr>
        <w:tab/>
      </w:r>
      <w:r w:rsidR="0023260D" w:rsidRPr="00292F11">
        <w:rPr>
          <w:sz w:val="18"/>
        </w:rPr>
        <w:tab/>
      </w:r>
      <w:r w:rsidR="0023260D" w:rsidRPr="00292F11">
        <w:rPr>
          <w:sz w:val="18"/>
        </w:rPr>
        <w:tab/>
        <w:t xml:space="preserve">  40</w:t>
      </w:r>
      <w:r w:rsidR="0023260D" w:rsidRPr="00292F11">
        <w:rPr>
          <w:sz w:val="18"/>
        </w:rPr>
        <w:tab/>
      </w:r>
      <w:r w:rsidR="0023260D" w:rsidRPr="00292F11">
        <w:rPr>
          <w:sz w:val="18"/>
        </w:rPr>
        <w:tab/>
      </w:r>
      <w:r w:rsidR="0023260D" w:rsidRPr="00292F11">
        <w:rPr>
          <w:sz w:val="18"/>
        </w:rPr>
        <w:tab/>
        <w:t>0,2</w:t>
      </w:r>
      <w:r w:rsidR="0023260D" w:rsidRPr="00292F11">
        <w:rPr>
          <w:sz w:val="18"/>
        </w:rPr>
        <w:tab/>
      </w:r>
      <w:r w:rsidR="0023260D" w:rsidRPr="00292F11">
        <w:rPr>
          <w:sz w:val="18"/>
        </w:rPr>
        <w:tab/>
      </w:r>
      <w:r w:rsidR="0023260D" w:rsidRPr="00292F11">
        <w:rPr>
          <w:sz w:val="18"/>
        </w:rPr>
        <w:tab/>
        <w:t>2</w:t>
      </w:r>
    </w:p>
    <w:p w14:paraId="36FE87E8" w14:textId="77777777" w:rsidR="0023260D" w:rsidRPr="00292F11" w:rsidRDefault="0023260D" w:rsidP="0023260D">
      <w:pPr>
        <w:jc w:val="both"/>
        <w:rPr>
          <w:i/>
          <w:sz w:val="18"/>
          <w:szCs w:val="18"/>
        </w:rPr>
      </w:pPr>
      <w:r w:rsidRPr="00292F11">
        <w:rPr>
          <w:sz w:val="18"/>
        </w:rPr>
        <w:tab/>
      </w:r>
      <w:r w:rsidRPr="00292F11">
        <w:rPr>
          <w:sz w:val="18"/>
        </w:rPr>
        <w:tab/>
      </w:r>
      <w:r w:rsidRPr="00292F11">
        <w:rPr>
          <w:sz w:val="18"/>
        </w:rPr>
        <w:tab/>
        <w:t>C. monografico</w:t>
      </w:r>
      <w:r w:rsidRPr="00292F11">
        <w:rPr>
          <w:sz w:val="18"/>
        </w:rPr>
        <w:tab/>
      </w:r>
      <w:r w:rsidRPr="00292F11">
        <w:rPr>
          <w:sz w:val="18"/>
          <w:szCs w:val="18"/>
        </w:rPr>
        <w:t>Corso di Neurogastroenterologia</w:t>
      </w:r>
      <w:r w:rsidRPr="00292F11">
        <w:rPr>
          <w:sz w:val="18"/>
          <w:szCs w:val="18"/>
        </w:rPr>
        <w:tab/>
      </w:r>
      <w:r w:rsidRPr="00292F11">
        <w:rPr>
          <w:sz w:val="18"/>
          <w:szCs w:val="18"/>
        </w:rPr>
        <w:tab/>
        <w:t xml:space="preserve">  40</w:t>
      </w:r>
      <w:r w:rsidRPr="00292F11">
        <w:rPr>
          <w:sz w:val="18"/>
          <w:szCs w:val="18"/>
        </w:rPr>
        <w:tab/>
      </w:r>
      <w:r w:rsidRPr="00292F11">
        <w:rPr>
          <w:sz w:val="18"/>
          <w:szCs w:val="18"/>
        </w:rPr>
        <w:tab/>
      </w:r>
      <w:r w:rsidRPr="00292F11">
        <w:rPr>
          <w:sz w:val="18"/>
          <w:szCs w:val="18"/>
        </w:rPr>
        <w:tab/>
        <w:t>0,5</w:t>
      </w:r>
      <w:r w:rsidRPr="00292F11">
        <w:rPr>
          <w:sz w:val="18"/>
          <w:szCs w:val="18"/>
        </w:rPr>
        <w:tab/>
      </w:r>
      <w:r w:rsidRPr="00292F11">
        <w:rPr>
          <w:sz w:val="18"/>
          <w:szCs w:val="18"/>
        </w:rPr>
        <w:tab/>
      </w:r>
      <w:r w:rsidRPr="00292F11">
        <w:rPr>
          <w:sz w:val="18"/>
          <w:szCs w:val="18"/>
        </w:rPr>
        <w:tab/>
        <w:t>2 x 3</w:t>
      </w:r>
    </w:p>
    <w:p w14:paraId="5DB0A081" w14:textId="77777777" w:rsidR="0023260D" w:rsidRPr="00292F11" w:rsidRDefault="0023260D" w:rsidP="0023260D">
      <w:pPr>
        <w:ind w:left="908" w:firstLine="454"/>
        <w:rPr>
          <w:sz w:val="18"/>
        </w:rPr>
      </w:pPr>
      <w:r w:rsidRPr="00292F11">
        <w:rPr>
          <w:sz w:val="18"/>
          <w:szCs w:val="18"/>
        </w:rPr>
        <w:tab/>
      </w:r>
      <w:r w:rsidRPr="00292F11">
        <w:rPr>
          <w:sz w:val="18"/>
          <w:szCs w:val="18"/>
        </w:rPr>
        <w:tab/>
      </w:r>
      <w:r w:rsidRPr="00292F11">
        <w:rPr>
          <w:sz w:val="18"/>
          <w:szCs w:val="18"/>
        </w:rPr>
        <w:tab/>
        <w:t xml:space="preserve">(Psiche, ambiente, cibo, microbiota e disturbi gastrointest.) </w:t>
      </w:r>
    </w:p>
    <w:p w14:paraId="5C0A4ACE" w14:textId="77777777" w:rsidR="0023260D" w:rsidRPr="00292F11" w:rsidRDefault="0023260D" w:rsidP="0023260D">
      <w:pPr>
        <w:ind w:left="908" w:firstLine="454"/>
        <w:jc w:val="both"/>
        <w:rPr>
          <w:sz w:val="18"/>
        </w:rPr>
      </w:pPr>
      <w:r w:rsidRPr="00292F11">
        <w:rPr>
          <w:sz w:val="18"/>
        </w:rPr>
        <w:t>Internato elettivo</w:t>
      </w:r>
      <w:r w:rsidRPr="00292F11">
        <w:rPr>
          <w:sz w:val="18"/>
        </w:rPr>
        <w:tab/>
        <w:t>Reparto di malattie dell’apparato digerente</w:t>
      </w:r>
      <w:r w:rsidRPr="00292F11">
        <w:rPr>
          <w:sz w:val="18"/>
        </w:rPr>
        <w:tab/>
        <w:t xml:space="preserve">    3</w:t>
      </w:r>
      <w:r w:rsidRPr="00292F11">
        <w:rPr>
          <w:sz w:val="18"/>
        </w:rPr>
        <w:tab/>
      </w:r>
      <w:r w:rsidRPr="00292F11">
        <w:rPr>
          <w:sz w:val="18"/>
        </w:rPr>
        <w:tab/>
      </w:r>
      <w:r w:rsidRPr="00292F11">
        <w:rPr>
          <w:sz w:val="18"/>
        </w:rPr>
        <w:tab/>
        <w:t>1</w:t>
      </w:r>
      <w:r w:rsidRPr="00292F11">
        <w:rPr>
          <w:sz w:val="18"/>
        </w:rPr>
        <w:tab/>
      </w:r>
      <w:r w:rsidRPr="00292F11">
        <w:rPr>
          <w:sz w:val="18"/>
        </w:rPr>
        <w:tab/>
      </w:r>
      <w:r w:rsidRPr="00292F11">
        <w:rPr>
          <w:sz w:val="18"/>
        </w:rPr>
        <w:tab/>
        <w:t>1 mese</w:t>
      </w:r>
    </w:p>
    <w:p w14:paraId="11E4A7CA" w14:textId="77777777" w:rsidR="00A92521" w:rsidRPr="00292F11" w:rsidRDefault="00A92521" w:rsidP="00903B43">
      <w:pPr>
        <w:jc w:val="both"/>
        <w:rPr>
          <w:sz w:val="18"/>
        </w:rPr>
      </w:pPr>
      <w:r w:rsidRPr="00292F11">
        <w:rPr>
          <w:sz w:val="18"/>
        </w:rPr>
        <w:t>P. Gargiulo</w:t>
      </w:r>
      <w:r w:rsidRPr="00292F11">
        <w:rPr>
          <w:sz w:val="18"/>
        </w:rPr>
        <w:tab/>
      </w:r>
      <w:r w:rsidRPr="00292F11">
        <w:rPr>
          <w:sz w:val="18"/>
        </w:rPr>
        <w:tab/>
        <w:t>Seminario</w:t>
      </w:r>
      <w:r w:rsidRPr="00292F11">
        <w:rPr>
          <w:sz w:val="18"/>
        </w:rPr>
        <w:tab/>
      </w:r>
      <w:r w:rsidRPr="00292F11">
        <w:rPr>
          <w:sz w:val="18"/>
        </w:rPr>
        <w:tab/>
        <w:t>Deficit di GH nel bambino e nell’adulto</w:t>
      </w:r>
      <w:r w:rsidRPr="00292F11">
        <w:rPr>
          <w:sz w:val="18"/>
        </w:rPr>
        <w:tab/>
        <w:t xml:space="preserve">  40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0C05B9E4" w14:textId="77777777" w:rsidR="00A92521" w:rsidRPr="00292F11" w:rsidRDefault="00A92521" w:rsidP="00903B43">
      <w:pPr>
        <w:jc w:val="both"/>
        <w:rPr>
          <w:sz w:val="18"/>
        </w:rPr>
      </w:pPr>
      <w:r w:rsidRPr="00292F11">
        <w:rPr>
          <w:sz w:val="18"/>
        </w:rPr>
        <w:tab/>
      </w:r>
      <w:r w:rsidRPr="00292F11">
        <w:rPr>
          <w:sz w:val="18"/>
        </w:rPr>
        <w:tab/>
      </w:r>
      <w:r w:rsidRPr="00292F11">
        <w:rPr>
          <w:sz w:val="18"/>
        </w:rPr>
        <w:tab/>
        <w:t>Internato elettivo</w:t>
      </w:r>
      <w:r w:rsidRPr="00292F11">
        <w:rPr>
          <w:sz w:val="18"/>
        </w:rPr>
        <w:tab/>
        <w:t>Clinica delle malattie ipofisarie</w:t>
      </w:r>
      <w:r w:rsidRPr="00292F11">
        <w:rPr>
          <w:sz w:val="18"/>
        </w:rPr>
        <w:tab/>
      </w:r>
      <w:r w:rsidRPr="00292F11">
        <w:rPr>
          <w:sz w:val="18"/>
        </w:rPr>
        <w:tab/>
      </w:r>
      <w:r w:rsidRPr="00292F11">
        <w:rPr>
          <w:sz w:val="18"/>
        </w:rPr>
        <w:tab/>
        <w:t xml:space="preserve">    3</w:t>
      </w:r>
      <w:r w:rsidRPr="00292F11">
        <w:rPr>
          <w:sz w:val="18"/>
        </w:rPr>
        <w:tab/>
      </w:r>
      <w:r w:rsidRPr="00292F11">
        <w:rPr>
          <w:sz w:val="18"/>
        </w:rPr>
        <w:tab/>
      </w:r>
      <w:r w:rsidRPr="00292F11">
        <w:rPr>
          <w:sz w:val="18"/>
        </w:rPr>
        <w:tab/>
        <w:t>1</w:t>
      </w:r>
      <w:r w:rsidRPr="00292F11">
        <w:rPr>
          <w:sz w:val="18"/>
        </w:rPr>
        <w:tab/>
      </w:r>
      <w:r w:rsidRPr="00292F11">
        <w:rPr>
          <w:sz w:val="18"/>
        </w:rPr>
        <w:tab/>
      </w:r>
      <w:r w:rsidRPr="00292F11">
        <w:rPr>
          <w:sz w:val="18"/>
        </w:rPr>
        <w:tab/>
      </w:r>
      <w:r w:rsidR="00EE2B54" w:rsidRPr="00292F11">
        <w:rPr>
          <w:sz w:val="18"/>
        </w:rPr>
        <w:t>1 mese</w:t>
      </w:r>
    </w:p>
    <w:p w14:paraId="52B91A92" w14:textId="77777777" w:rsidR="00A92521" w:rsidRPr="00292F11" w:rsidRDefault="00A92521" w:rsidP="00903B43">
      <w:pPr>
        <w:jc w:val="both"/>
        <w:rPr>
          <w:sz w:val="18"/>
        </w:rPr>
      </w:pPr>
      <w:r w:rsidRPr="00292F11">
        <w:rPr>
          <w:sz w:val="18"/>
        </w:rPr>
        <w:t>A. De Cesare</w:t>
      </w:r>
      <w:r w:rsidRPr="00292F11">
        <w:rPr>
          <w:sz w:val="18"/>
        </w:rPr>
        <w:tab/>
        <w:t>Internato elettivo</w:t>
      </w:r>
      <w:r w:rsidRPr="00292F11">
        <w:rPr>
          <w:sz w:val="18"/>
        </w:rPr>
        <w:tab/>
        <w:t xml:space="preserve">Reparto </w:t>
      </w:r>
      <w:r w:rsidR="00024387" w:rsidRPr="00292F11">
        <w:rPr>
          <w:sz w:val="18"/>
        </w:rPr>
        <w:t>p</w:t>
      </w:r>
      <w:r w:rsidRPr="00292F11">
        <w:rPr>
          <w:sz w:val="18"/>
        </w:rPr>
        <w:t>atologia chirurgica</w:t>
      </w:r>
      <w:r w:rsidR="00024387" w:rsidRPr="00292F11">
        <w:rPr>
          <w:sz w:val="18"/>
        </w:rPr>
        <w:tab/>
      </w:r>
      <w:r w:rsidRPr="00292F11">
        <w:rPr>
          <w:sz w:val="18"/>
        </w:rPr>
        <w:tab/>
      </w:r>
      <w:r w:rsidRPr="00292F11">
        <w:rPr>
          <w:sz w:val="18"/>
        </w:rPr>
        <w:tab/>
        <w:t xml:space="preserve">    2</w:t>
      </w:r>
      <w:r w:rsidRPr="00292F11">
        <w:rPr>
          <w:sz w:val="18"/>
        </w:rPr>
        <w:tab/>
      </w:r>
      <w:r w:rsidRPr="00292F11">
        <w:rPr>
          <w:sz w:val="18"/>
        </w:rPr>
        <w:tab/>
      </w:r>
      <w:r w:rsidRPr="00292F11">
        <w:rPr>
          <w:sz w:val="18"/>
        </w:rPr>
        <w:tab/>
        <w:t>1</w:t>
      </w:r>
      <w:r w:rsidRPr="00292F11">
        <w:rPr>
          <w:sz w:val="18"/>
        </w:rPr>
        <w:tab/>
      </w:r>
      <w:r w:rsidRPr="00292F11">
        <w:rPr>
          <w:sz w:val="18"/>
        </w:rPr>
        <w:tab/>
      </w:r>
      <w:r w:rsidRPr="00292F11">
        <w:rPr>
          <w:sz w:val="18"/>
        </w:rPr>
        <w:tab/>
      </w:r>
      <w:r w:rsidR="00EE2B54" w:rsidRPr="00292F11">
        <w:rPr>
          <w:sz w:val="18"/>
        </w:rPr>
        <w:t>1 mese</w:t>
      </w:r>
    </w:p>
    <w:p w14:paraId="223D3C77" w14:textId="77777777" w:rsidR="00A92521" w:rsidRPr="00292F11" w:rsidRDefault="00A92521" w:rsidP="00903B43">
      <w:pPr>
        <w:jc w:val="both"/>
        <w:rPr>
          <w:sz w:val="18"/>
        </w:rPr>
      </w:pPr>
      <w:r w:rsidRPr="00292F11">
        <w:rPr>
          <w:sz w:val="18"/>
        </w:rPr>
        <w:t>N. Pallotta</w:t>
      </w:r>
      <w:r w:rsidRPr="00292F11">
        <w:rPr>
          <w:sz w:val="18"/>
        </w:rPr>
        <w:tab/>
      </w:r>
      <w:r w:rsidRPr="00292F11">
        <w:rPr>
          <w:sz w:val="18"/>
        </w:rPr>
        <w:tab/>
        <w:t>Internato elettivo</w:t>
      </w:r>
      <w:r w:rsidRPr="00292F11">
        <w:rPr>
          <w:sz w:val="18"/>
        </w:rPr>
        <w:tab/>
        <w:t>Ecografia dell’apparato digerente</w:t>
      </w:r>
      <w:r w:rsidRPr="00292F11">
        <w:rPr>
          <w:sz w:val="18"/>
        </w:rPr>
        <w:tab/>
      </w:r>
      <w:r w:rsidRPr="00292F11">
        <w:rPr>
          <w:sz w:val="18"/>
        </w:rPr>
        <w:tab/>
        <w:t xml:space="preserve">    1</w:t>
      </w:r>
      <w:r w:rsidRPr="00292F11">
        <w:rPr>
          <w:sz w:val="18"/>
        </w:rPr>
        <w:tab/>
      </w:r>
      <w:r w:rsidRPr="00292F11">
        <w:rPr>
          <w:sz w:val="18"/>
        </w:rPr>
        <w:tab/>
      </w:r>
      <w:r w:rsidRPr="00292F11">
        <w:rPr>
          <w:sz w:val="18"/>
        </w:rPr>
        <w:tab/>
        <w:t>1</w:t>
      </w:r>
      <w:r w:rsidRPr="00292F11">
        <w:rPr>
          <w:sz w:val="18"/>
        </w:rPr>
        <w:tab/>
      </w:r>
      <w:r w:rsidRPr="00292F11">
        <w:rPr>
          <w:sz w:val="18"/>
        </w:rPr>
        <w:tab/>
      </w:r>
      <w:r w:rsidRPr="00292F11">
        <w:rPr>
          <w:sz w:val="18"/>
        </w:rPr>
        <w:tab/>
      </w:r>
      <w:r w:rsidR="00EE2B54" w:rsidRPr="00292F11">
        <w:rPr>
          <w:sz w:val="18"/>
        </w:rPr>
        <w:t>1 mese</w:t>
      </w:r>
    </w:p>
    <w:p w14:paraId="22456A83" w14:textId="77777777" w:rsidR="00A92521" w:rsidRPr="00292F11" w:rsidRDefault="00A92521" w:rsidP="00903B43">
      <w:pPr>
        <w:jc w:val="both"/>
        <w:rPr>
          <w:sz w:val="18"/>
        </w:rPr>
      </w:pPr>
      <w:r w:rsidRPr="00292F11">
        <w:rPr>
          <w:sz w:val="18"/>
        </w:rPr>
        <w:tab/>
      </w:r>
      <w:r w:rsidRPr="00292F11">
        <w:rPr>
          <w:sz w:val="18"/>
        </w:rPr>
        <w:tab/>
      </w:r>
      <w:r w:rsidRPr="00292F11">
        <w:rPr>
          <w:sz w:val="18"/>
        </w:rPr>
        <w:tab/>
        <w:t>Seminario</w:t>
      </w:r>
      <w:r w:rsidRPr="00292F11">
        <w:rPr>
          <w:sz w:val="18"/>
        </w:rPr>
        <w:tab/>
      </w:r>
      <w:r w:rsidRPr="00292F11">
        <w:rPr>
          <w:sz w:val="18"/>
        </w:rPr>
        <w:tab/>
        <w:t>Relazione tra violenza e stato di salute</w:t>
      </w:r>
      <w:r w:rsidRPr="00292F11">
        <w:rPr>
          <w:sz w:val="18"/>
        </w:rPr>
        <w:tab/>
        <w:t xml:space="preserve">  40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5C13EFCA" w14:textId="77777777" w:rsidR="00575D47" w:rsidRPr="00292F11" w:rsidRDefault="00575D47" w:rsidP="00903B43">
      <w:pPr>
        <w:jc w:val="both"/>
        <w:rPr>
          <w:sz w:val="18"/>
        </w:rPr>
      </w:pPr>
      <w:r w:rsidRPr="00292F11">
        <w:rPr>
          <w:sz w:val="18"/>
        </w:rPr>
        <w:t>F. Leonetti</w:t>
      </w:r>
      <w:r w:rsidRPr="00292F11">
        <w:rPr>
          <w:sz w:val="18"/>
        </w:rPr>
        <w:tab/>
      </w:r>
      <w:r w:rsidRPr="00292F11">
        <w:rPr>
          <w:sz w:val="18"/>
        </w:rPr>
        <w:tab/>
        <w:t>Seminario</w:t>
      </w:r>
      <w:r w:rsidRPr="00292F11">
        <w:rPr>
          <w:sz w:val="18"/>
        </w:rPr>
        <w:tab/>
      </w:r>
      <w:r w:rsidRPr="00292F11">
        <w:rPr>
          <w:sz w:val="18"/>
        </w:rPr>
        <w:tab/>
        <w:t>Casi clinici di endocrinologia</w:t>
      </w:r>
      <w:r w:rsidRPr="00292F11">
        <w:rPr>
          <w:sz w:val="18"/>
        </w:rPr>
        <w:tab/>
      </w:r>
      <w:r w:rsidRPr="00292F11">
        <w:rPr>
          <w:sz w:val="18"/>
        </w:rPr>
        <w:tab/>
      </w:r>
      <w:r w:rsidRPr="00292F11">
        <w:rPr>
          <w:sz w:val="18"/>
        </w:rPr>
        <w:tab/>
        <w:t xml:space="preserve">  </w:t>
      </w:r>
      <w:r w:rsidR="00B51C7B" w:rsidRPr="00292F11">
        <w:rPr>
          <w:sz w:val="18"/>
        </w:rPr>
        <w:t>40</w:t>
      </w:r>
      <w:r w:rsidRPr="00292F11">
        <w:rPr>
          <w:sz w:val="18"/>
        </w:rPr>
        <w:tab/>
      </w:r>
      <w:r w:rsidRPr="00292F11">
        <w:rPr>
          <w:sz w:val="18"/>
        </w:rPr>
        <w:tab/>
      </w:r>
      <w:r w:rsidRPr="00292F11">
        <w:rPr>
          <w:sz w:val="18"/>
        </w:rPr>
        <w:tab/>
        <w:t>0,</w:t>
      </w:r>
      <w:r w:rsidR="00B51C7B" w:rsidRPr="00292F11">
        <w:rPr>
          <w:sz w:val="18"/>
        </w:rPr>
        <w:t>2</w:t>
      </w:r>
      <w:r w:rsidRPr="00292F11">
        <w:rPr>
          <w:sz w:val="18"/>
        </w:rPr>
        <w:tab/>
      </w:r>
      <w:r w:rsidRPr="00292F11">
        <w:rPr>
          <w:sz w:val="18"/>
        </w:rPr>
        <w:tab/>
      </w:r>
      <w:r w:rsidRPr="00292F11">
        <w:rPr>
          <w:sz w:val="18"/>
        </w:rPr>
        <w:tab/>
        <w:t>2</w:t>
      </w:r>
    </w:p>
    <w:p w14:paraId="03E30E2D" w14:textId="77777777" w:rsidR="00575D47" w:rsidRPr="00292F11" w:rsidRDefault="00575D47" w:rsidP="00903B43">
      <w:pPr>
        <w:jc w:val="both"/>
        <w:rPr>
          <w:sz w:val="18"/>
        </w:rPr>
      </w:pPr>
      <w:r w:rsidRPr="00292F11">
        <w:rPr>
          <w:sz w:val="18"/>
        </w:rPr>
        <w:tab/>
      </w:r>
      <w:r w:rsidRPr="00292F11">
        <w:rPr>
          <w:sz w:val="18"/>
        </w:rPr>
        <w:tab/>
      </w:r>
      <w:r w:rsidRPr="00292F11">
        <w:rPr>
          <w:sz w:val="18"/>
        </w:rPr>
        <w:tab/>
        <w:t>Internato elettivo</w:t>
      </w:r>
      <w:r w:rsidRPr="00292F11">
        <w:rPr>
          <w:sz w:val="18"/>
        </w:rPr>
        <w:tab/>
      </w:r>
      <w:r w:rsidRPr="00292F11">
        <w:rPr>
          <w:i/>
          <w:sz w:val="18"/>
        </w:rPr>
        <w:t>Day Hospital</w:t>
      </w:r>
      <w:r w:rsidRPr="00292F11">
        <w:rPr>
          <w:sz w:val="18"/>
        </w:rPr>
        <w:t xml:space="preserve"> endocrinologia</w:t>
      </w:r>
      <w:r w:rsidRPr="00292F11">
        <w:rPr>
          <w:sz w:val="18"/>
        </w:rPr>
        <w:tab/>
      </w:r>
      <w:r w:rsidRPr="00292F11">
        <w:rPr>
          <w:sz w:val="18"/>
        </w:rPr>
        <w:tab/>
      </w:r>
      <w:r w:rsidRPr="00292F11">
        <w:rPr>
          <w:sz w:val="18"/>
        </w:rPr>
        <w:tab/>
        <w:t xml:space="preserve">    3</w:t>
      </w:r>
      <w:r w:rsidRPr="00292F11">
        <w:rPr>
          <w:sz w:val="18"/>
        </w:rPr>
        <w:tab/>
      </w:r>
      <w:r w:rsidRPr="00292F11">
        <w:rPr>
          <w:sz w:val="18"/>
        </w:rPr>
        <w:tab/>
      </w:r>
      <w:r w:rsidRPr="00292F11">
        <w:rPr>
          <w:sz w:val="18"/>
        </w:rPr>
        <w:tab/>
      </w:r>
      <w:r w:rsidR="00B51C7B" w:rsidRPr="00292F11">
        <w:rPr>
          <w:sz w:val="18"/>
        </w:rPr>
        <w:t>1</w:t>
      </w:r>
      <w:r w:rsidRPr="00292F11">
        <w:rPr>
          <w:sz w:val="18"/>
        </w:rPr>
        <w:tab/>
      </w:r>
      <w:r w:rsidRPr="00292F11">
        <w:rPr>
          <w:sz w:val="18"/>
        </w:rPr>
        <w:tab/>
      </w:r>
      <w:r w:rsidRPr="00292F11">
        <w:rPr>
          <w:sz w:val="18"/>
        </w:rPr>
        <w:tab/>
      </w:r>
      <w:r w:rsidR="00EE2B54" w:rsidRPr="00292F11">
        <w:rPr>
          <w:sz w:val="18"/>
        </w:rPr>
        <w:t>1 mese</w:t>
      </w:r>
    </w:p>
    <w:p w14:paraId="38A37624" w14:textId="77777777" w:rsidR="00575D47" w:rsidRPr="00292F11" w:rsidRDefault="00575D47" w:rsidP="00903B43">
      <w:pPr>
        <w:jc w:val="both"/>
        <w:rPr>
          <w:sz w:val="18"/>
        </w:rPr>
      </w:pPr>
      <w:r w:rsidRPr="00292F11">
        <w:rPr>
          <w:sz w:val="18"/>
        </w:rPr>
        <w:t>G. Pappalardo</w:t>
      </w:r>
      <w:r w:rsidRPr="00292F11">
        <w:rPr>
          <w:sz w:val="18"/>
        </w:rPr>
        <w:tab/>
        <w:t>Internato elettivo</w:t>
      </w:r>
      <w:r w:rsidRPr="00292F11">
        <w:rPr>
          <w:sz w:val="18"/>
        </w:rPr>
        <w:tab/>
        <w:t>Chirurgia dell’apparato digerente</w:t>
      </w:r>
      <w:r w:rsidRPr="00292F11">
        <w:rPr>
          <w:sz w:val="18"/>
        </w:rPr>
        <w:tab/>
      </w:r>
      <w:r w:rsidRPr="00292F11">
        <w:rPr>
          <w:sz w:val="18"/>
        </w:rPr>
        <w:tab/>
        <w:t xml:space="preserve">    4</w:t>
      </w:r>
      <w:r w:rsidRPr="00292F11">
        <w:rPr>
          <w:sz w:val="18"/>
        </w:rPr>
        <w:tab/>
      </w:r>
      <w:r w:rsidRPr="00292F11">
        <w:rPr>
          <w:sz w:val="18"/>
        </w:rPr>
        <w:tab/>
      </w:r>
      <w:r w:rsidRPr="00292F11">
        <w:rPr>
          <w:sz w:val="18"/>
        </w:rPr>
        <w:tab/>
      </w:r>
      <w:r w:rsidR="00B51C7B" w:rsidRPr="00292F11">
        <w:rPr>
          <w:sz w:val="18"/>
        </w:rPr>
        <w:t>1</w:t>
      </w:r>
      <w:r w:rsidRPr="00292F11">
        <w:rPr>
          <w:sz w:val="18"/>
        </w:rPr>
        <w:tab/>
      </w:r>
      <w:r w:rsidRPr="00292F11">
        <w:rPr>
          <w:sz w:val="18"/>
        </w:rPr>
        <w:tab/>
      </w:r>
      <w:r w:rsidRPr="00292F11">
        <w:rPr>
          <w:sz w:val="18"/>
        </w:rPr>
        <w:tab/>
      </w:r>
      <w:r w:rsidR="00EE2B54" w:rsidRPr="00292F11">
        <w:rPr>
          <w:sz w:val="18"/>
        </w:rPr>
        <w:t>1 mese</w:t>
      </w:r>
    </w:p>
    <w:p w14:paraId="71F819D8" w14:textId="77777777" w:rsidR="00575D47" w:rsidRPr="00292F11" w:rsidRDefault="00575D47" w:rsidP="00903B43">
      <w:pPr>
        <w:jc w:val="both"/>
        <w:rPr>
          <w:sz w:val="18"/>
        </w:rPr>
      </w:pPr>
      <w:r w:rsidRPr="00292F11">
        <w:rPr>
          <w:sz w:val="18"/>
        </w:rPr>
        <w:t>F. Procacciante</w:t>
      </w:r>
      <w:r w:rsidRPr="00292F11">
        <w:rPr>
          <w:sz w:val="18"/>
        </w:rPr>
        <w:tab/>
        <w:t>Internato elettivo</w:t>
      </w:r>
      <w:r w:rsidRPr="00292F11">
        <w:rPr>
          <w:sz w:val="18"/>
        </w:rPr>
        <w:tab/>
      </w:r>
      <w:r w:rsidRPr="00292F11">
        <w:rPr>
          <w:spacing w:val="-6"/>
          <w:sz w:val="18"/>
        </w:rPr>
        <w:t xml:space="preserve">Attività clinica e di sala operatoria x gruppi di </w:t>
      </w:r>
      <w:r w:rsidR="0008479D" w:rsidRPr="00292F11">
        <w:rPr>
          <w:spacing w:val="-6"/>
          <w:sz w:val="18"/>
        </w:rPr>
        <w:tab/>
        <w:t xml:space="preserve">     </w:t>
      </w:r>
      <w:r w:rsidRPr="00292F11">
        <w:rPr>
          <w:spacing w:val="-6"/>
          <w:sz w:val="18"/>
        </w:rPr>
        <w:t>3</w:t>
      </w:r>
      <w:r w:rsidRPr="00292F11">
        <w:rPr>
          <w:sz w:val="18"/>
        </w:rPr>
        <w:tab/>
      </w:r>
      <w:r w:rsidRPr="00292F11">
        <w:rPr>
          <w:sz w:val="18"/>
        </w:rPr>
        <w:tab/>
      </w:r>
      <w:r w:rsidR="0008479D" w:rsidRPr="00292F11">
        <w:rPr>
          <w:sz w:val="18"/>
        </w:rPr>
        <w:tab/>
      </w:r>
      <w:r w:rsidR="00B51C7B" w:rsidRPr="00292F11">
        <w:rPr>
          <w:sz w:val="18"/>
        </w:rPr>
        <w:t>1</w:t>
      </w:r>
      <w:r w:rsidRPr="00292F11">
        <w:rPr>
          <w:sz w:val="18"/>
        </w:rPr>
        <w:tab/>
      </w:r>
      <w:r w:rsidRPr="00292F11">
        <w:rPr>
          <w:sz w:val="18"/>
        </w:rPr>
        <w:tab/>
      </w:r>
      <w:r w:rsidRPr="00292F11">
        <w:rPr>
          <w:sz w:val="18"/>
        </w:rPr>
        <w:tab/>
      </w:r>
      <w:r w:rsidR="00EE2B54" w:rsidRPr="00292F11">
        <w:rPr>
          <w:sz w:val="18"/>
        </w:rPr>
        <w:t>1 mese</w:t>
      </w:r>
    </w:p>
    <w:p w14:paraId="56045A58" w14:textId="77777777" w:rsidR="00575D47" w:rsidRPr="00292F11" w:rsidRDefault="00575D47" w:rsidP="00903B43">
      <w:pPr>
        <w:jc w:val="both"/>
        <w:rPr>
          <w:sz w:val="18"/>
        </w:rPr>
      </w:pPr>
      <w:r w:rsidRPr="00292F11">
        <w:rPr>
          <w:sz w:val="18"/>
        </w:rPr>
        <w:t>P. Vernia</w:t>
      </w:r>
      <w:r w:rsidRPr="00292F11">
        <w:rPr>
          <w:sz w:val="18"/>
        </w:rPr>
        <w:tab/>
      </w:r>
      <w:r w:rsidRPr="00292F11">
        <w:rPr>
          <w:sz w:val="18"/>
        </w:rPr>
        <w:tab/>
        <w:t>Internato elettivo</w:t>
      </w:r>
      <w:r w:rsidRPr="00292F11">
        <w:rPr>
          <w:sz w:val="18"/>
        </w:rPr>
        <w:tab/>
        <w:t xml:space="preserve">Patologia del tenue e </w:t>
      </w:r>
      <w:r w:rsidRPr="00292F11">
        <w:rPr>
          <w:i/>
          <w:sz w:val="18"/>
        </w:rPr>
        <w:t>Breath</w:t>
      </w:r>
      <w:r w:rsidRPr="00292F11">
        <w:rPr>
          <w:sz w:val="18"/>
        </w:rPr>
        <w:t xml:space="preserve"> test all’idrogeno</w:t>
      </w:r>
      <w:r w:rsidR="00DE68E6" w:rsidRPr="00292F11">
        <w:rPr>
          <w:sz w:val="18"/>
        </w:rPr>
        <w:t xml:space="preserve">  </w:t>
      </w:r>
      <w:r w:rsidRPr="00292F11">
        <w:rPr>
          <w:sz w:val="18"/>
        </w:rPr>
        <w:t>3</w:t>
      </w:r>
      <w:r w:rsidRPr="00292F11">
        <w:rPr>
          <w:sz w:val="18"/>
        </w:rPr>
        <w:tab/>
      </w:r>
      <w:r w:rsidRPr="00292F11">
        <w:rPr>
          <w:sz w:val="18"/>
        </w:rPr>
        <w:tab/>
      </w:r>
      <w:r w:rsidRPr="00292F11">
        <w:rPr>
          <w:sz w:val="18"/>
        </w:rPr>
        <w:tab/>
      </w:r>
      <w:r w:rsidR="00B51C7B" w:rsidRPr="00292F11">
        <w:rPr>
          <w:sz w:val="18"/>
        </w:rPr>
        <w:t>1</w:t>
      </w:r>
      <w:r w:rsidRPr="00292F11">
        <w:rPr>
          <w:sz w:val="18"/>
        </w:rPr>
        <w:tab/>
      </w:r>
      <w:r w:rsidRPr="00292F11">
        <w:rPr>
          <w:sz w:val="18"/>
        </w:rPr>
        <w:tab/>
      </w:r>
      <w:r w:rsidRPr="00292F11">
        <w:rPr>
          <w:sz w:val="18"/>
        </w:rPr>
        <w:tab/>
      </w:r>
      <w:r w:rsidR="00EE2B54" w:rsidRPr="00292F11">
        <w:rPr>
          <w:sz w:val="18"/>
        </w:rPr>
        <w:t>1 mese</w:t>
      </w:r>
    </w:p>
    <w:p w14:paraId="000ACAF3" w14:textId="77777777" w:rsidR="00575D47" w:rsidRPr="00292F11" w:rsidRDefault="009C79ED" w:rsidP="00903B43">
      <w:pPr>
        <w:jc w:val="both"/>
        <w:rPr>
          <w:sz w:val="16"/>
          <w:szCs w:val="16"/>
        </w:rPr>
      </w:pPr>
      <w:r>
        <w:rPr>
          <w:noProof/>
          <w:sz w:val="16"/>
          <w:szCs w:val="16"/>
        </w:rPr>
        <w:pict w14:anchorId="4429C489">
          <v:line id="_x0000_s2455" style="position:absolute;left:0;text-align:left;z-index:54" from="1.35pt,1.15pt" to="483.25pt,1.15pt">
            <w10:wrap type="topAndBottom"/>
          </v:line>
        </w:pict>
      </w:r>
    </w:p>
    <w:p w14:paraId="39186BBF" w14:textId="77777777" w:rsidR="00575D47" w:rsidRPr="00292F11" w:rsidRDefault="00575D47" w:rsidP="00575D47">
      <w:pPr>
        <w:jc w:val="both"/>
        <w:rPr>
          <w:b/>
          <w:sz w:val="28"/>
        </w:rPr>
      </w:pPr>
      <w:r w:rsidRPr="00292F11">
        <w:rPr>
          <w:b/>
          <w:sz w:val="28"/>
        </w:rPr>
        <w:t>V ANNO</w:t>
      </w:r>
      <w:r w:rsidRPr="00292F11">
        <w:rPr>
          <w:b/>
          <w:sz w:val="28"/>
        </w:rPr>
        <w:tab/>
        <w:t>-</w:t>
      </w:r>
      <w:r w:rsidRPr="00292F11">
        <w:rPr>
          <w:b/>
          <w:sz w:val="28"/>
        </w:rPr>
        <w:tab/>
        <w:t>I SEMESTRE</w:t>
      </w:r>
    </w:p>
    <w:p w14:paraId="78EA6350" w14:textId="77777777" w:rsidR="00575D47" w:rsidRPr="00292F11" w:rsidRDefault="00575D47" w:rsidP="00903B43">
      <w:pPr>
        <w:jc w:val="both"/>
        <w:rPr>
          <w:sz w:val="16"/>
          <w:szCs w:val="16"/>
        </w:rPr>
      </w:pPr>
    </w:p>
    <w:p w14:paraId="52F0F53D" w14:textId="77777777" w:rsidR="00575D47" w:rsidRPr="00292F11" w:rsidRDefault="00575D47" w:rsidP="00903B43">
      <w:pPr>
        <w:jc w:val="both"/>
        <w:rPr>
          <w:b/>
        </w:rPr>
      </w:pPr>
      <w:r w:rsidRPr="00292F11">
        <w:rPr>
          <w:b/>
        </w:rPr>
        <w:t xml:space="preserve">FARMACOLOGIA </w:t>
      </w:r>
      <w:r w:rsidRPr="00292F11">
        <w:t>(II)</w:t>
      </w:r>
      <w:r w:rsidRPr="00292F11">
        <w:rPr>
          <w:b/>
        </w:rPr>
        <w:t xml:space="preserve"> e TOSSICOLOGIA</w:t>
      </w:r>
    </w:p>
    <w:p w14:paraId="00FD04B3" w14:textId="77777777" w:rsidR="00575D47" w:rsidRPr="00292F11" w:rsidRDefault="009C79ED" w:rsidP="00903B43">
      <w:pPr>
        <w:jc w:val="both"/>
        <w:rPr>
          <w:sz w:val="10"/>
          <w:szCs w:val="10"/>
        </w:rPr>
      </w:pPr>
      <w:r>
        <w:rPr>
          <w:noProof/>
          <w:sz w:val="10"/>
          <w:szCs w:val="10"/>
        </w:rPr>
        <w:pict w14:anchorId="11658F78">
          <v:line id="_x0000_s2477" style="position:absolute;left:0;text-align:left;z-index:67" from="1.4pt,.55pt" to="483.3pt,.55pt">
            <w10:wrap type="topAndBottom"/>
          </v:line>
        </w:pict>
      </w:r>
    </w:p>
    <w:p w14:paraId="05A9EAD9" w14:textId="77777777" w:rsidR="00575D47" w:rsidRPr="00292F11" w:rsidRDefault="00575D47" w:rsidP="00903B43">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62A33390" w14:textId="77777777" w:rsidR="00575D47" w:rsidRPr="00292F11" w:rsidRDefault="00575D47" w:rsidP="00903B43">
      <w:pPr>
        <w:jc w:val="both"/>
        <w:rPr>
          <w:sz w:val="10"/>
          <w:szCs w:val="10"/>
        </w:rPr>
      </w:pPr>
    </w:p>
    <w:p w14:paraId="29FE1182" w14:textId="77777777" w:rsidR="00575D47" w:rsidRPr="00292F11" w:rsidRDefault="00A0230C" w:rsidP="00903B43">
      <w:pPr>
        <w:jc w:val="both"/>
        <w:rPr>
          <w:sz w:val="18"/>
        </w:rPr>
      </w:pPr>
      <w:r w:rsidRPr="00292F11">
        <w:rPr>
          <w:sz w:val="18"/>
        </w:rPr>
        <w:t>P. Casolini</w:t>
      </w:r>
      <w:r w:rsidR="00575D47" w:rsidRPr="00292F11">
        <w:rPr>
          <w:sz w:val="18"/>
        </w:rPr>
        <w:tab/>
      </w:r>
      <w:r w:rsidR="00575D47" w:rsidRPr="00292F11">
        <w:rPr>
          <w:sz w:val="18"/>
        </w:rPr>
        <w:tab/>
      </w:r>
      <w:r w:rsidR="00945FE2" w:rsidRPr="00292F11">
        <w:rPr>
          <w:sz w:val="18"/>
        </w:rPr>
        <w:t xml:space="preserve">Seminario </w:t>
      </w:r>
      <w:r w:rsidR="00945FE2" w:rsidRPr="00292F11">
        <w:rPr>
          <w:sz w:val="18"/>
        </w:rPr>
        <w:tab/>
      </w:r>
      <w:r w:rsidR="00945FE2" w:rsidRPr="00292F11">
        <w:rPr>
          <w:sz w:val="18"/>
        </w:rPr>
        <w:tab/>
        <w:t>Farmaci Anticoncezionali</w:t>
      </w:r>
      <w:r w:rsidR="00575D47" w:rsidRPr="00292F11">
        <w:rPr>
          <w:sz w:val="18"/>
        </w:rPr>
        <w:tab/>
      </w:r>
      <w:r w:rsidR="00575D47" w:rsidRPr="00292F11">
        <w:rPr>
          <w:sz w:val="18"/>
        </w:rPr>
        <w:tab/>
      </w:r>
      <w:r w:rsidR="00575D47" w:rsidRPr="00292F11">
        <w:rPr>
          <w:sz w:val="18"/>
        </w:rPr>
        <w:tab/>
      </w:r>
      <w:r w:rsidR="00945FE2" w:rsidRPr="00292F11">
        <w:rPr>
          <w:sz w:val="18"/>
        </w:rPr>
        <w:t>Tutti</w:t>
      </w:r>
      <w:r w:rsidR="00575D47" w:rsidRPr="00292F11">
        <w:rPr>
          <w:sz w:val="18"/>
        </w:rPr>
        <w:tab/>
      </w:r>
      <w:r w:rsidR="00575D47" w:rsidRPr="00292F11">
        <w:rPr>
          <w:sz w:val="18"/>
        </w:rPr>
        <w:tab/>
      </w:r>
      <w:r w:rsidR="00575D47" w:rsidRPr="00292F11">
        <w:rPr>
          <w:sz w:val="18"/>
        </w:rPr>
        <w:tab/>
        <w:t>0,2</w:t>
      </w:r>
      <w:r w:rsidR="00575D47" w:rsidRPr="00292F11">
        <w:rPr>
          <w:sz w:val="18"/>
        </w:rPr>
        <w:tab/>
      </w:r>
      <w:r w:rsidR="00575D47" w:rsidRPr="00292F11">
        <w:rPr>
          <w:sz w:val="18"/>
        </w:rPr>
        <w:tab/>
      </w:r>
      <w:r w:rsidR="00575D47" w:rsidRPr="00292F11">
        <w:rPr>
          <w:sz w:val="18"/>
        </w:rPr>
        <w:tab/>
        <w:t>2</w:t>
      </w:r>
    </w:p>
    <w:p w14:paraId="12F27BED" w14:textId="77777777" w:rsidR="00945FE2" w:rsidRPr="00292F11" w:rsidRDefault="00945FE2" w:rsidP="00903B43">
      <w:pPr>
        <w:jc w:val="both"/>
        <w:rPr>
          <w:sz w:val="18"/>
        </w:rPr>
      </w:pPr>
      <w:r w:rsidRPr="00292F11">
        <w:rPr>
          <w:sz w:val="18"/>
        </w:rPr>
        <w:t>A. Pompili</w:t>
      </w:r>
    </w:p>
    <w:p w14:paraId="7B88E273" w14:textId="77777777" w:rsidR="00575D47" w:rsidRPr="00292F11" w:rsidRDefault="009C79ED" w:rsidP="00903B43">
      <w:pPr>
        <w:jc w:val="both"/>
        <w:rPr>
          <w:sz w:val="16"/>
          <w:szCs w:val="16"/>
        </w:rPr>
      </w:pPr>
      <w:r>
        <w:rPr>
          <w:noProof/>
          <w:sz w:val="16"/>
          <w:szCs w:val="16"/>
          <w:lang w:eastAsia="it-IT"/>
        </w:rPr>
        <w:pict w14:anchorId="003DA96B">
          <v:line id="_x0000_s2499" style="position:absolute;left:0;text-align:left;z-index:79" from="1.35pt,1.4pt" to="483.25pt,1.4pt"/>
        </w:pict>
      </w:r>
    </w:p>
    <w:p w14:paraId="4D644E30" w14:textId="77777777" w:rsidR="00575D47" w:rsidRPr="00292F11" w:rsidRDefault="00575D47" w:rsidP="00903B43">
      <w:pPr>
        <w:jc w:val="both"/>
        <w:rPr>
          <w:b/>
        </w:rPr>
      </w:pPr>
      <w:r w:rsidRPr="00292F11">
        <w:rPr>
          <w:b/>
        </w:rPr>
        <w:t>MALATTIE del SISTEMA NERVOSO</w:t>
      </w:r>
    </w:p>
    <w:p w14:paraId="1C185D62" w14:textId="77777777" w:rsidR="00575D47" w:rsidRPr="00292F11" w:rsidRDefault="009C79ED" w:rsidP="00903B43">
      <w:pPr>
        <w:jc w:val="both"/>
        <w:rPr>
          <w:sz w:val="10"/>
          <w:szCs w:val="10"/>
        </w:rPr>
      </w:pPr>
      <w:r>
        <w:rPr>
          <w:noProof/>
          <w:sz w:val="10"/>
          <w:szCs w:val="10"/>
        </w:rPr>
        <w:pict w14:anchorId="58991189">
          <v:line id="_x0000_s2495" style="position:absolute;left:0;text-align:left;z-index:75" from="1.4pt,.55pt" to="483.3pt,.55pt">
            <w10:wrap type="topAndBottom"/>
          </v:line>
        </w:pict>
      </w:r>
    </w:p>
    <w:p w14:paraId="6DC33930" w14:textId="77777777" w:rsidR="00575D47" w:rsidRPr="00292F11" w:rsidRDefault="00575D47" w:rsidP="00903B43">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00212CE8"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7575D64D" w14:textId="77777777" w:rsidR="00575D47" w:rsidRPr="00292F11" w:rsidRDefault="00575D47" w:rsidP="00903B43">
      <w:pPr>
        <w:rPr>
          <w:sz w:val="10"/>
          <w:szCs w:val="10"/>
        </w:rPr>
      </w:pPr>
    </w:p>
    <w:p w14:paraId="44AB4F85" w14:textId="77777777" w:rsidR="00F000A7" w:rsidRPr="00292F11" w:rsidRDefault="00411883" w:rsidP="00903B43">
      <w:pPr>
        <w:rPr>
          <w:sz w:val="18"/>
          <w:szCs w:val="18"/>
        </w:rPr>
      </w:pPr>
      <w:r w:rsidRPr="00292F11">
        <w:rPr>
          <w:sz w:val="18"/>
        </w:rPr>
        <w:t>A. Berardelli</w:t>
      </w:r>
      <w:r w:rsidR="00575D47" w:rsidRPr="00292F11">
        <w:rPr>
          <w:sz w:val="18"/>
        </w:rPr>
        <w:tab/>
        <w:t>Seminario</w:t>
      </w:r>
      <w:r w:rsidR="00361991" w:rsidRPr="00292F11">
        <w:rPr>
          <w:sz w:val="18"/>
        </w:rPr>
        <w:t xml:space="preserve"> mon.</w:t>
      </w:r>
      <w:r w:rsidR="00212CE8" w:rsidRPr="00292F11">
        <w:rPr>
          <w:sz w:val="18"/>
        </w:rPr>
        <w:tab/>
      </w:r>
      <w:r w:rsidR="00F000A7" w:rsidRPr="00292F11">
        <w:rPr>
          <w:sz w:val="18"/>
          <w:szCs w:val="18"/>
        </w:rPr>
        <w:t>Disordini del</w:t>
      </w:r>
      <w:r w:rsidR="00363ACD" w:rsidRPr="00292F11">
        <w:rPr>
          <w:sz w:val="18"/>
          <w:szCs w:val="18"/>
        </w:rPr>
        <w:t xml:space="preserve"> </w:t>
      </w:r>
      <w:r w:rsidR="00361991" w:rsidRPr="00292F11">
        <w:rPr>
          <w:sz w:val="18"/>
          <w:szCs w:val="18"/>
        </w:rPr>
        <w:t>m</w:t>
      </w:r>
      <w:r w:rsidR="00363ACD" w:rsidRPr="00292F11">
        <w:rPr>
          <w:sz w:val="18"/>
          <w:szCs w:val="18"/>
        </w:rPr>
        <w:t>ovimento</w:t>
      </w:r>
      <w:r w:rsidR="00F000A7" w:rsidRPr="00292F11">
        <w:rPr>
          <w:sz w:val="18"/>
          <w:szCs w:val="18"/>
        </w:rPr>
        <w:tab/>
      </w:r>
      <w:r w:rsidR="00212CE8" w:rsidRPr="00292F11">
        <w:rPr>
          <w:sz w:val="18"/>
          <w:szCs w:val="18"/>
        </w:rPr>
        <w:tab/>
      </w:r>
      <w:r w:rsidR="00361991" w:rsidRPr="00292F11">
        <w:rPr>
          <w:sz w:val="18"/>
          <w:szCs w:val="18"/>
        </w:rPr>
        <w:tab/>
      </w:r>
      <w:r w:rsidR="00F000A7" w:rsidRPr="00292F11">
        <w:rPr>
          <w:sz w:val="18"/>
          <w:szCs w:val="18"/>
        </w:rPr>
        <w:tab/>
      </w:r>
      <w:r w:rsidR="00F000A7" w:rsidRPr="00292F11">
        <w:rPr>
          <w:sz w:val="18"/>
        </w:rPr>
        <w:t>100</w:t>
      </w:r>
      <w:r w:rsidR="00F000A7" w:rsidRPr="00292F11">
        <w:rPr>
          <w:sz w:val="18"/>
        </w:rPr>
        <w:tab/>
      </w:r>
      <w:r w:rsidR="00F000A7" w:rsidRPr="00292F11">
        <w:rPr>
          <w:sz w:val="18"/>
        </w:rPr>
        <w:tab/>
      </w:r>
      <w:r w:rsidR="00F000A7" w:rsidRPr="00292F11">
        <w:rPr>
          <w:sz w:val="18"/>
        </w:rPr>
        <w:tab/>
        <w:t>0,2</w:t>
      </w:r>
      <w:r w:rsidR="00F000A7" w:rsidRPr="00292F11">
        <w:rPr>
          <w:sz w:val="18"/>
        </w:rPr>
        <w:tab/>
      </w:r>
      <w:r w:rsidR="00F000A7" w:rsidRPr="00292F11">
        <w:rPr>
          <w:sz w:val="18"/>
        </w:rPr>
        <w:tab/>
      </w:r>
      <w:r w:rsidR="00F000A7" w:rsidRPr="00292F11">
        <w:rPr>
          <w:sz w:val="18"/>
        </w:rPr>
        <w:tab/>
        <w:t>2</w:t>
      </w:r>
    </w:p>
    <w:p w14:paraId="7B166B6B" w14:textId="77777777" w:rsidR="00575D47" w:rsidRPr="00292F11" w:rsidRDefault="00411883" w:rsidP="00903B43">
      <w:pPr>
        <w:rPr>
          <w:sz w:val="18"/>
        </w:rPr>
      </w:pPr>
      <w:r w:rsidRPr="00292F11">
        <w:rPr>
          <w:sz w:val="18"/>
          <w:szCs w:val="18"/>
        </w:rPr>
        <w:t>G. Fabbrini</w:t>
      </w:r>
      <w:r w:rsidR="00363ACD" w:rsidRPr="00292F11">
        <w:rPr>
          <w:sz w:val="18"/>
          <w:szCs w:val="18"/>
        </w:rPr>
        <w:tab/>
      </w:r>
      <w:r w:rsidR="00363ACD" w:rsidRPr="00292F11">
        <w:rPr>
          <w:sz w:val="18"/>
          <w:szCs w:val="18"/>
        </w:rPr>
        <w:tab/>
      </w:r>
      <w:r w:rsidR="00363ACD" w:rsidRPr="00292F11">
        <w:rPr>
          <w:sz w:val="18"/>
          <w:szCs w:val="18"/>
        </w:rPr>
        <w:tab/>
      </w:r>
      <w:r w:rsidR="00363ACD" w:rsidRPr="00292F11">
        <w:rPr>
          <w:sz w:val="18"/>
          <w:szCs w:val="18"/>
        </w:rPr>
        <w:tab/>
      </w:r>
      <w:r w:rsidR="00363ACD" w:rsidRPr="00292F11">
        <w:rPr>
          <w:sz w:val="18"/>
          <w:szCs w:val="18"/>
        </w:rPr>
        <w:tab/>
        <w:t xml:space="preserve">  </w:t>
      </w:r>
      <w:r w:rsidR="00F000A7" w:rsidRPr="00292F11">
        <w:rPr>
          <w:sz w:val="18"/>
          <w:szCs w:val="18"/>
        </w:rPr>
        <w:t>presentazione di casi clinici mediante videoproiezione</w:t>
      </w:r>
    </w:p>
    <w:p w14:paraId="2623DA5D" w14:textId="77777777" w:rsidR="00F000A7" w:rsidRPr="00292F11" w:rsidRDefault="00363ACD" w:rsidP="00903B43">
      <w:pPr>
        <w:rPr>
          <w:sz w:val="18"/>
          <w:szCs w:val="18"/>
        </w:rPr>
      </w:pPr>
      <w:r w:rsidRPr="00292F11">
        <w:rPr>
          <w:sz w:val="18"/>
        </w:rPr>
        <w:t>A. Berardelli</w:t>
      </w:r>
      <w:r w:rsidR="00F000A7" w:rsidRPr="00292F11">
        <w:rPr>
          <w:sz w:val="18"/>
        </w:rPr>
        <w:tab/>
      </w:r>
      <w:r w:rsidR="00E35189" w:rsidRPr="00292F11">
        <w:rPr>
          <w:sz w:val="18"/>
        </w:rPr>
        <w:t>C. monografico</w:t>
      </w:r>
      <w:r w:rsidR="00212CE8" w:rsidRPr="00292F11">
        <w:rPr>
          <w:sz w:val="18"/>
        </w:rPr>
        <w:tab/>
      </w:r>
      <w:r w:rsidR="00F000A7" w:rsidRPr="00292F11">
        <w:rPr>
          <w:sz w:val="18"/>
          <w:szCs w:val="18"/>
        </w:rPr>
        <w:t>Semeiotica dell' Epilessia:</w:t>
      </w:r>
      <w:r w:rsidR="00F000A7" w:rsidRPr="00292F11">
        <w:rPr>
          <w:sz w:val="18"/>
          <w:szCs w:val="18"/>
        </w:rPr>
        <w:tab/>
      </w:r>
      <w:r w:rsidR="00212CE8" w:rsidRPr="00292F11">
        <w:rPr>
          <w:sz w:val="18"/>
          <w:szCs w:val="18"/>
        </w:rPr>
        <w:tab/>
      </w:r>
      <w:r w:rsidR="00F000A7" w:rsidRPr="00292F11">
        <w:rPr>
          <w:sz w:val="18"/>
          <w:szCs w:val="18"/>
        </w:rPr>
        <w:tab/>
      </w:r>
      <w:r w:rsidR="00F000A7" w:rsidRPr="00292F11">
        <w:rPr>
          <w:sz w:val="18"/>
        </w:rPr>
        <w:t>100</w:t>
      </w:r>
      <w:r w:rsidR="00F000A7" w:rsidRPr="00292F11">
        <w:rPr>
          <w:sz w:val="18"/>
        </w:rPr>
        <w:tab/>
      </w:r>
      <w:r w:rsidR="00F000A7" w:rsidRPr="00292F11">
        <w:rPr>
          <w:sz w:val="18"/>
        </w:rPr>
        <w:tab/>
      </w:r>
      <w:r w:rsidR="00F000A7" w:rsidRPr="00292F11">
        <w:rPr>
          <w:sz w:val="18"/>
        </w:rPr>
        <w:tab/>
        <w:t>0,2</w:t>
      </w:r>
      <w:r w:rsidR="00F000A7" w:rsidRPr="00292F11">
        <w:rPr>
          <w:sz w:val="18"/>
        </w:rPr>
        <w:tab/>
      </w:r>
      <w:r w:rsidR="00F000A7" w:rsidRPr="00292F11">
        <w:rPr>
          <w:sz w:val="18"/>
        </w:rPr>
        <w:tab/>
      </w:r>
      <w:r w:rsidR="00F000A7" w:rsidRPr="00292F11">
        <w:rPr>
          <w:sz w:val="18"/>
        </w:rPr>
        <w:tab/>
        <w:t>2</w:t>
      </w:r>
    </w:p>
    <w:p w14:paraId="487CEA3E" w14:textId="77777777" w:rsidR="00F000A7" w:rsidRPr="00292F11" w:rsidRDefault="009C79ED" w:rsidP="00903B43">
      <w:pPr>
        <w:rPr>
          <w:sz w:val="18"/>
          <w:szCs w:val="18"/>
        </w:rPr>
      </w:pPr>
      <w:r>
        <w:rPr>
          <w:b/>
          <w:noProof/>
          <w:sz w:val="16"/>
          <w:szCs w:val="16"/>
        </w:rPr>
        <w:pict w14:anchorId="0342A04C">
          <v:line id="_x0000_s2494" style="position:absolute;z-index:74" from="1.4pt,10.05pt" to="483.3pt,10.05pt" wrapcoords="1 1 644 1 644 1 1 1 1 1">
            <w10:wrap type="topAndBottom"/>
          </v:line>
        </w:pict>
      </w:r>
      <w:r w:rsidR="00363ACD" w:rsidRPr="00292F11">
        <w:rPr>
          <w:sz w:val="18"/>
        </w:rPr>
        <w:t>A.T. Giallonardo</w:t>
      </w:r>
      <w:r w:rsidR="00F000A7" w:rsidRPr="00292F11">
        <w:rPr>
          <w:sz w:val="18"/>
          <w:szCs w:val="18"/>
        </w:rPr>
        <w:tab/>
      </w:r>
      <w:r w:rsidR="00F000A7" w:rsidRPr="00292F11">
        <w:rPr>
          <w:sz w:val="18"/>
          <w:szCs w:val="18"/>
        </w:rPr>
        <w:tab/>
      </w:r>
      <w:r w:rsidR="00F000A7" w:rsidRPr="00292F11">
        <w:rPr>
          <w:sz w:val="18"/>
          <w:szCs w:val="18"/>
        </w:rPr>
        <w:tab/>
      </w:r>
      <w:r w:rsidR="00F000A7" w:rsidRPr="00292F11">
        <w:rPr>
          <w:sz w:val="18"/>
          <w:szCs w:val="18"/>
        </w:rPr>
        <w:tab/>
        <w:t xml:space="preserve">  presentazione di casi clinici mediante videoproiezione</w:t>
      </w:r>
    </w:p>
    <w:p w14:paraId="7B3318CC" w14:textId="77777777" w:rsidR="000C79D7" w:rsidRPr="00292F11" w:rsidRDefault="000C79D7" w:rsidP="00212CE8">
      <w:pPr>
        <w:spacing w:line="226" w:lineRule="auto"/>
        <w:rPr>
          <w:sz w:val="12"/>
          <w:szCs w:val="12"/>
        </w:rPr>
      </w:pPr>
    </w:p>
    <w:p w14:paraId="724B46DD" w14:textId="77777777" w:rsidR="00575D47" w:rsidRPr="00292F11" w:rsidRDefault="00575D47" w:rsidP="00212CE8">
      <w:pPr>
        <w:spacing w:line="226" w:lineRule="auto"/>
        <w:rPr>
          <w:sz w:val="16"/>
          <w:szCs w:val="16"/>
        </w:rPr>
      </w:pPr>
      <w:r w:rsidRPr="00292F11">
        <w:rPr>
          <w:b/>
          <w:sz w:val="16"/>
          <w:szCs w:val="16"/>
        </w:rPr>
        <w:t>L’internato elettivo</w:t>
      </w:r>
      <w:r w:rsidRPr="00292F11">
        <w:rPr>
          <w:sz w:val="16"/>
          <w:szCs w:val="16"/>
        </w:rPr>
        <w:t xml:space="preserve"> nei reparti e negli ambulatori del DAI di Neurologia deve essere concordato con i responsabili delle singole strutture. L’internato ha la durata di </w:t>
      </w:r>
      <w:r w:rsidR="0069493C" w:rsidRPr="00292F11">
        <w:rPr>
          <w:b/>
          <w:sz w:val="16"/>
          <w:szCs w:val="16"/>
        </w:rPr>
        <w:t>un</w:t>
      </w:r>
      <w:r w:rsidRPr="00292F11">
        <w:rPr>
          <w:b/>
          <w:sz w:val="16"/>
          <w:szCs w:val="16"/>
        </w:rPr>
        <w:t xml:space="preserve"> mes</w:t>
      </w:r>
      <w:r w:rsidR="00C52B72" w:rsidRPr="00292F11">
        <w:rPr>
          <w:b/>
          <w:sz w:val="16"/>
          <w:szCs w:val="16"/>
        </w:rPr>
        <w:t>e</w:t>
      </w:r>
      <w:r w:rsidRPr="00292F11">
        <w:rPr>
          <w:sz w:val="16"/>
          <w:szCs w:val="16"/>
        </w:rPr>
        <w:t xml:space="preserve"> e vale </w:t>
      </w:r>
      <w:r w:rsidR="0069493C" w:rsidRPr="00292F11">
        <w:rPr>
          <w:b/>
          <w:sz w:val="16"/>
          <w:szCs w:val="16"/>
        </w:rPr>
        <w:t>1</w:t>
      </w:r>
      <w:r w:rsidR="0069493C" w:rsidRPr="00292F11">
        <w:rPr>
          <w:sz w:val="16"/>
          <w:szCs w:val="16"/>
        </w:rPr>
        <w:t xml:space="preserve"> credito</w:t>
      </w:r>
      <w:r w:rsidRPr="00292F11">
        <w:rPr>
          <w:sz w:val="16"/>
          <w:szCs w:val="16"/>
        </w:rPr>
        <w:t>.</w:t>
      </w:r>
    </w:p>
    <w:p w14:paraId="4CEA76C2" w14:textId="77777777" w:rsidR="00575D47" w:rsidRPr="00292F11" w:rsidRDefault="00575D47" w:rsidP="00575D47">
      <w:pPr>
        <w:rPr>
          <w:sz w:val="16"/>
          <w:szCs w:val="16"/>
        </w:rPr>
      </w:pPr>
    </w:p>
    <w:p w14:paraId="59DACEA9" w14:textId="77777777" w:rsidR="00575D47" w:rsidRPr="00292F11" w:rsidRDefault="00575D47" w:rsidP="00575D47">
      <w:pPr>
        <w:jc w:val="both"/>
        <w:rPr>
          <w:b/>
        </w:rPr>
      </w:pPr>
      <w:r w:rsidRPr="00292F11">
        <w:rPr>
          <w:b/>
        </w:rPr>
        <w:t>MEDICINA INTERNA E CHIRURGIA GENERALE I</w:t>
      </w:r>
    </w:p>
    <w:p w14:paraId="3A370F99" w14:textId="77777777" w:rsidR="00575D47" w:rsidRPr="00292F11" w:rsidRDefault="009C79ED" w:rsidP="00575D47">
      <w:pPr>
        <w:jc w:val="both"/>
        <w:rPr>
          <w:sz w:val="10"/>
          <w:szCs w:val="10"/>
        </w:rPr>
      </w:pPr>
      <w:r>
        <w:rPr>
          <w:noProof/>
          <w:sz w:val="10"/>
          <w:szCs w:val="10"/>
        </w:rPr>
        <w:pict w14:anchorId="2E0C3836">
          <v:line id="_x0000_s2430" style="position:absolute;left:0;text-align:left;z-index:39" from="1.4pt,.85pt" to="483.3pt,.85pt">
            <w10:wrap type="topAndBottom"/>
          </v:line>
        </w:pict>
      </w:r>
    </w:p>
    <w:p w14:paraId="6D5E3121" w14:textId="77777777" w:rsidR="00575D47" w:rsidRPr="00292F11" w:rsidRDefault="00575D47" w:rsidP="00575D47">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518FA2F1" w14:textId="77777777" w:rsidR="00575D47" w:rsidRPr="00292F11" w:rsidRDefault="00575D47" w:rsidP="00575D47">
      <w:pPr>
        <w:jc w:val="both"/>
        <w:rPr>
          <w:sz w:val="10"/>
          <w:szCs w:val="10"/>
        </w:rPr>
      </w:pPr>
    </w:p>
    <w:p w14:paraId="0E6ADD62" w14:textId="77777777" w:rsidR="005C5D46" w:rsidRPr="00292F11" w:rsidRDefault="005C5D46" w:rsidP="00903B43">
      <w:pPr>
        <w:jc w:val="both"/>
        <w:rPr>
          <w:sz w:val="18"/>
        </w:rPr>
      </w:pPr>
      <w:r w:rsidRPr="00292F11">
        <w:rPr>
          <w:sz w:val="18"/>
        </w:rPr>
        <w:t>L. Basso</w:t>
      </w:r>
      <w:r w:rsidRPr="00292F11">
        <w:rPr>
          <w:sz w:val="18"/>
        </w:rPr>
        <w:tab/>
      </w:r>
      <w:r w:rsidRPr="00292F11">
        <w:rPr>
          <w:sz w:val="18"/>
        </w:rPr>
        <w:tab/>
      </w:r>
      <w:r w:rsidR="00432695" w:rsidRPr="00292F11">
        <w:rPr>
          <w:sz w:val="18"/>
        </w:rPr>
        <w:t>C. monografico</w:t>
      </w:r>
      <w:r w:rsidRPr="00292F11">
        <w:rPr>
          <w:sz w:val="18"/>
        </w:rPr>
        <w:tab/>
        <w:t>Malattie proctologiche</w:t>
      </w:r>
      <w:r w:rsidRPr="00292F11">
        <w:rPr>
          <w:sz w:val="18"/>
        </w:rPr>
        <w:tab/>
      </w:r>
      <w:r w:rsidRPr="00292F11">
        <w:rPr>
          <w:sz w:val="18"/>
        </w:rPr>
        <w:tab/>
      </w:r>
      <w:r w:rsidRPr="00292F11">
        <w:rPr>
          <w:sz w:val="18"/>
        </w:rPr>
        <w:tab/>
      </w:r>
      <w:r w:rsidRPr="00292F11">
        <w:rPr>
          <w:sz w:val="18"/>
        </w:rPr>
        <w:tab/>
        <w:t xml:space="preserve">  50</w:t>
      </w:r>
      <w:r w:rsidRPr="00292F11">
        <w:rPr>
          <w:sz w:val="18"/>
        </w:rPr>
        <w:tab/>
      </w:r>
      <w:r w:rsidRPr="00292F11">
        <w:rPr>
          <w:sz w:val="18"/>
        </w:rPr>
        <w:tab/>
      </w:r>
      <w:r w:rsidRPr="00292F11">
        <w:rPr>
          <w:sz w:val="18"/>
        </w:rPr>
        <w:tab/>
        <w:t>0,5</w:t>
      </w:r>
      <w:r w:rsidRPr="00292F11">
        <w:rPr>
          <w:sz w:val="18"/>
        </w:rPr>
        <w:tab/>
      </w:r>
      <w:r w:rsidRPr="00292F11">
        <w:rPr>
          <w:sz w:val="18"/>
        </w:rPr>
        <w:tab/>
      </w:r>
      <w:r w:rsidRPr="00292F11">
        <w:rPr>
          <w:sz w:val="18"/>
        </w:rPr>
        <w:tab/>
        <w:t>5</w:t>
      </w:r>
    </w:p>
    <w:p w14:paraId="34BBA64F" w14:textId="77777777" w:rsidR="00575D47" w:rsidRPr="00292F11" w:rsidRDefault="00575D47" w:rsidP="00903B43">
      <w:pPr>
        <w:jc w:val="both"/>
        <w:rPr>
          <w:sz w:val="18"/>
        </w:rPr>
      </w:pPr>
      <w:r w:rsidRPr="00292F11">
        <w:rPr>
          <w:sz w:val="18"/>
        </w:rPr>
        <w:t>G. De Toma</w:t>
      </w:r>
      <w:r w:rsidRPr="00292F11">
        <w:rPr>
          <w:sz w:val="18"/>
        </w:rPr>
        <w:tab/>
      </w:r>
      <w:r w:rsidRPr="00292F11">
        <w:rPr>
          <w:sz w:val="18"/>
        </w:rPr>
        <w:tab/>
        <w:t>Internato elettivo</w:t>
      </w:r>
      <w:r w:rsidRPr="00292F11">
        <w:rPr>
          <w:sz w:val="18"/>
        </w:rPr>
        <w:tab/>
        <w:t>Chirurgia Generale</w:t>
      </w:r>
      <w:r w:rsidRPr="00292F11">
        <w:rPr>
          <w:sz w:val="18"/>
        </w:rPr>
        <w:tab/>
      </w:r>
      <w:r w:rsidRPr="00292F11">
        <w:rPr>
          <w:sz w:val="18"/>
        </w:rPr>
        <w:tab/>
      </w:r>
      <w:r w:rsidRPr="00292F11">
        <w:rPr>
          <w:sz w:val="18"/>
        </w:rPr>
        <w:tab/>
      </w:r>
      <w:r w:rsidRPr="00292F11">
        <w:rPr>
          <w:sz w:val="18"/>
        </w:rPr>
        <w:tab/>
        <w:t xml:space="preserve">    3</w:t>
      </w:r>
      <w:r w:rsidRPr="00292F11">
        <w:rPr>
          <w:sz w:val="18"/>
        </w:rPr>
        <w:tab/>
      </w:r>
      <w:r w:rsidRPr="00292F11">
        <w:rPr>
          <w:sz w:val="18"/>
        </w:rPr>
        <w:tab/>
      </w:r>
      <w:r w:rsidRPr="00292F11">
        <w:rPr>
          <w:sz w:val="18"/>
        </w:rPr>
        <w:tab/>
      </w:r>
      <w:r w:rsidR="00432695" w:rsidRPr="00292F11">
        <w:rPr>
          <w:sz w:val="18"/>
        </w:rPr>
        <w:t>1</w:t>
      </w:r>
      <w:r w:rsidRPr="00292F11">
        <w:rPr>
          <w:sz w:val="18"/>
        </w:rPr>
        <w:tab/>
      </w:r>
      <w:r w:rsidRPr="00292F11">
        <w:rPr>
          <w:sz w:val="18"/>
        </w:rPr>
        <w:tab/>
      </w:r>
      <w:r w:rsidRPr="00292F11">
        <w:rPr>
          <w:sz w:val="18"/>
        </w:rPr>
        <w:tab/>
      </w:r>
      <w:r w:rsidR="00EE2B54" w:rsidRPr="00292F11">
        <w:rPr>
          <w:sz w:val="18"/>
        </w:rPr>
        <w:t>1 mese</w:t>
      </w:r>
    </w:p>
    <w:p w14:paraId="1DE7F6E6" w14:textId="77777777" w:rsidR="005C5D46" w:rsidRPr="00292F11" w:rsidRDefault="005C5D46" w:rsidP="00903B43">
      <w:pPr>
        <w:jc w:val="both"/>
        <w:rPr>
          <w:sz w:val="18"/>
        </w:rPr>
      </w:pPr>
      <w:r w:rsidRPr="00292F11">
        <w:rPr>
          <w:sz w:val="18"/>
        </w:rPr>
        <w:t>S. Minisola</w:t>
      </w:r>
      <w:r w:rsidRPr="00292F11">
        <w:rPr>
          <w:sz w:val="18"/>
        </w:rPr>
        <w:tab/>
      </w:r>
      <w:r w:rsidRPr="00292F11">
        <w:rPr>
          <w:sz w:val="18"/>
        </w:rPr>
        <w:tab/>
        <w:t>Internato elettivo</w:t>
      </w:r>
      <w:r w:rsidRPr="00292F11">
        <w:rPr>
          <w:sz w:val="18"/>
        </w:rPr>
        <w:tab/>
        <w:t>Clinica delle malattie metaboliche</w:t>
      </w:r>
      <w:r w:rsidRPr="00292F11">
        <w:rPr>
          <w:sz w:val="18"/>
        </w:rPr>
        <w:tab/>
      </w:r>
      <w:r w:rsidRPr="00292F11">
        <w:rPr>
          <w:sz w:val="18"/>
        </w:rPr>
        <w:tab/>
        <w:t xml:space="preserve">    5</w:t>
      </w:r>
      <w:r w:rsidRPr="00292F11">
        <w:rPr>
          <w:sz w:val="18"/>
        </w:rPr>
        <w:tab/>
      </w:r>
      <w:r w:rsidRPr="00292F11">
        <w:rPr>
          <w:sz w:val="18"/>
        </w:rPr>
        <w:tab/>
      </w:r>
      <w:r w:rsidRPr="00292F11">
        <w:rPr>
          <w:sz w:val="18"/>
        </w:rPr>
        <w:tab/>
        <w:t>1</w:t>
      </w:r>
      <w:r w:rsidRPr="00292F11">
        <w:rPr>
          <w:sz w:val="18"/>
        </w:rPr>
        <w:tab/>
      </w:r>
      <w:r w:rsidRPr="00292F11">
        <w:rPr>
          <w:sz w:val="18"/>
        </w:rPr>
        <w:tab/>
      </w:r>
      <w:r w:rsidRPr="00292F11">
        <w:rPr>
          <w:sz w:val="18"/>
        </w:rPr>
        <w:tab/>
      </w:r>
      <w:r w:rsidR="00EE2B54" w:rsidRPr="00292F11">
        <w:rPr>
          <w:sz w:val="18"/>
        </w:rPr>
        <w:t>1 mese</w:t>
      </w:r>
    </w:p>
    <w:p w14:paraId="66F792FE" w14:textId="77777777" w:rsidR="005C5D46" w:rsidRPr="00292F11" w:rsidRDefault="005C5D46" w:rsidP="00903B43">
      <w:pPr>
        <w:jc w:val="both"/>
        <w:rPr>
          <w:sz w:val="18"/>
        </w:rPr>
      </w:pP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t xml:space="preserve">  </w:t>
      </w:r>
      <w:r w:rsidR="00170C99" w:rsidRPr="00292F11">
        <w:rPr>
          <w:sz w:val="18"/>
        </w:rPr>
        <w:t>d</w:t>
      </w:r>
      <w:r w:rsidR="00404954" w:rsidRPr="00292F11">
        <w:rPr>
          <w:sz w:val="18"/>
        </w:rPr>
        <w:t>ello scheletro</w:t>
      </w:r>
    </w:p>
    <w:p w14:paraId="42CF1861" w14:textId="77777777" w:rsidR="00404954" w:rsidRPr="00292F11" w:rsidRDefault="00404954" w:rsidP="00903B43">
      <w:pPr>
        <w:jc w:val="both"/>
        <w:rPr>
          <w:sz w:val="18"/>
        </w:rPr>
      </w:pPr>
      <w:r w:rsidRPr="00292F11">
        <w:rPr>
          <w:sz w:val="18"/>
        </w:rPr>
        <w:t>G. Naso</w:t>
      </w:r>
      <w:r w:rsidRPr="00292F11">
        <w:rPr>
          <w:sz w:val="18"/>
        </w:rPr>
        <w:tab/>
      </w:r>
      <w:r w:rsidRPr="00292F11">
        <w:rPr>
          <w:sz w:val="18"/>
        </w:rPr>
        <w:tab/>
        <w:t>Seminario</w:t>
      </w:r>
      <w:r w:rsidRPr="00292F11">
        <w:rPr>
          <w:sz w:val="18"/>
        </w:rPr>
        <w:tab/>
      </w:r>
      <w:r w:rsidRPr="00292F11">
        <w:rPr>
          <w:sz w:val="18"/>
        </w:rPr>
        <w:tab/>
        <w:t>Cellule staminali e genesi delle metastasi</w:t>
      </w:r>
      <w:r w:rsidRPr="00292F11">
        <w:rPr>
          <w:sz w:val="18"/>
        </w:rPr>
        <w:tab/>
        <w:t>100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1DE70F9E" w14:textId="77777777" w:rsidR="00404954" w:rsidRPr="00292F11" w:rsidRDefault="00404954" w:rsidP="00903B43">
      <w:pPr>
        <w:jc w:val="both"/>
        <w:rPr>
          <w:sz w:val="18"/>
        </w:rPr>
      </w:pP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t xml:space="preserve">  nel carcinoma della mammella</w:t>
      </w:r>
    </w:p>
    <w:p w14:paraId="444ED3B9" w14:textId="77777777" w:rsidR="00404954" w:rsidRPr="00292F11" w:rsidRDefault="00404954" w:rsidP="00903B43">
      <w:pPr>
        <w:jc w:val="both"/>
        <w:rPr>
          <w:sz w:val="18"/>
        </w:rPr>
      </w:pPr>
      <w:r w:rsidRPr="00292F11">
        <w:rPr>
          <w:sz w:val="18"/>
        </w:rPr>
        <w:t>P. Sammartino</w:t>
      </w:r>
      <w:r w:rsidRPr="00292F11">
        <w:rPr>
          <w:sz w:val="18"/>
        </w:rPr>
        <w:tab/>
        <w:t>Seminario</w:t>
      </w:r>
      <w:r w:rsidRPr="00292F11">
        <w:rPr>
          <w:sz w:val="18"/>
        </w:rPr>
        <w:tab/>
      </w:r>
      <w:r w:rsidRPr="00292F11">
        <w:rPr>
          <w:sz w:val="18"/>
        </w:rPr>
        <w:tab/>
        <w:t xml:space="preserve">Trattamento delle carcinosi peritoneali </w:t>
      </w:r>
      <w:r w:rsidRPr="00292F11">
        <w:rPr>
          <w:sz w:val="18"/>
        </w:rPr>
        <w:tab/>
        <w:t>100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1F1D4A4F" w14:textId="77777777" w:rsidR="00404954" w:rsidRPr="00292F11" w:rsidRDefault="00404954" w:rsidP="00903B43">
      <w:pPr>
        <w:jc w:val="both"/>
        <w:rPr>
          <w:sz w:val="18"/>
        </w:rPr>
      </w:pP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t xml:space="preserve">  e dei tumori primitivi del peritoneo mediante </w:t>
      </w:r>
    </w:p>
    <w:p w14:paraId="41B873F8" w14:textId="77777777" w:rsidR="00404954" w:rsidRPr="00292F11" w:rsidRDefault="00404954" w:rsidP="00903B43">
      <w:pPr>
        <w:jc w:val="both"/>
        <w:rPr>
          <w:sz w:val="18"/>
        </w:rPr>
      </w:pP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t xml:space="preserve">  tecniche di peritonectomia e chemioipertermia peroperatoria (HIPEC)</w:t>
      </w:r>
    </w:p>
    <w:p w14:paraId="5C45BE91" w14:textId="77777777" w:rsidR="00404954" w:rsidRPr="00292F11" w:rsidRDefault="00404954" w:rsidP="00903B43">
      <w:pPr>
        <w:jc w:val="both"/>
        <w:rPr>
          <w:sz w:val="18"/>
        </w:rPr>
      </w:pPr>
      <w:r w:rsidRPr="00292F11">
        <w:rPr>
          <w:sz w:val="18"/>
        </w:rPr>
        <w:t>A. Schillaci</w:t>
      </w:r>
      <w:r w:rsidRPr="00292F11">
        <w:rPr>
          <w:sz w:val="18"/>
        </w:rPr>
        <w:tab/>
      </w:r>
      <w:r w:rsidRPr="00292F11">
        <w:rPr>
          <w:sz w:val="18"/>
        </w:rPr>
        <w:tab/>
        <w:t>Internato elettivo</w:t>
      </w:r>
      <w:r w:rsidRPr="00292F11">
        <w:rPr>
          <w:sz w:val="18"/>
        </w:rPr>
        <w:tab/>
        <w:t>Endoscopia digestiva (III p- Dip. valloni)</w:t>
      </w:r>
      <w:r w:rsidRPr="00292F11">
        <w:rPr>
          <w:sz w:val="18"/>
        </w:rPr>
        <w:tab/>
        <w:t xml:space="preserve">    3</w:t>
      </w:r>
      <w:r w:rsidRPr="00292F11">
        <w:rPr>
          <w:sz w:val="18"/>
        </w:rPr>
        <w:tab/>
      </w:r>
      <w:r w:rsidRPr="00292F11">
        <w:rPr>
          <w:sz w:val="18"/>
        </w:rPr>
        <w:tab/>
      </w:r>
      <w:r w:rsidRPr="00292F11">
        <w:rPr>
          <w:sz w:val="18"/>
        </w:rPr>
        <w:tab/>
        <w:t>1</w:t>
      </w:r>
      <w:r w:rsidRPr="00292F11">
        <w:rPr>
          <w:sz w:val="18"/>
        </w:rPr>
        <w:tab/>
      </w:r>
      <w:r w:rsidRPr="00292F11">
        <w:rPr>
          <w:sz w:val="18"/>
        </w:rPr>
        <w:tab/>
      </w:r>
      <w:r w:rsidRPr="00292F11">
        <w:rPr>
          <w:sz w:val="18"/>
        </w:rPr>
        <w:tab/>
        <w:t>1 mese</w:t>
      </w:r>
    </w:p>
    <w:p w14:paraId="7AACB9D5" w14:textId="77777777" w:rsidR="009505B8" w:rsidRPr="00292F11" w:rsidRDefault="009C79ED" w:rsidP="005C5D46">
      <w:pPr>
        <w:jc w:val="both"/>
        <w:rPr>
          <w:sz w:val="16"/>
          <w:szCs w:val="16"/>
        </w:rPr>
      </w:pPr>
      <w:r>
        <w:rPr>
          <w:noProof/>
          <w:sz w:val="18"/>
          <w:lang w:eastAsia="it-IT"/>
        </w:rPr>
        <w:pict w14:anchorId="25D536BA">
          <v:line id="_x0000_s3028" style="position:absolute;left:0;text-align:left;z-index:174" from="1.4pt,1.5pt" to="483.3pt,1.5pt">
            <w10:wrap type="topAndBottom"/>
          </v:line>
        </w:pict>
      </w:r>
    </w:p>
    <w:p w14:paraId="4F621591" w14:textId="77777777" w:rsidR="009505B8" w:rsidRPr="00292F11" w:rsidRDefault="009505B8" w:rsidP="009505B8">
      <w:pPr>
        <w:jc w:val="both"/>
        <w:rPr>
          <w:b/>
        </w:rPr>
      </w:pPr>
      <w:r w:rsidRPr="00292F11">
        <w:rPr>
          <w:b/>
        </w:rPr>
        <w:t>PATOLOGIA INTEGRATA IV</w:t>
      </w:r>
    </w:p>
    <w:p w14:paraId="00E238D1" w14:textId="77777777" w:rsidR="009505B8" w:rsidRPr="00292F11" w:rsidRDefault="009C79ED" w:rsidP="009505B8">
      <w:pPr>
        <w:jc w:val="both"/>
        <w:rPr>
          <w:sz w:val="10"/>
          <w:szCs w:val="10"/>
        </w:rPr>
      </w:pPr>
      <w:r>
        <w:rPr>
          <w:noProof/>
          <w:sz w:val="10"/>
          <w:szCs w:val="10"/>
          <w:lang w:eastAsia="it-IT"/>
        </w:rPr>
        <w:pict w14:anchorId="7FA15682">
          <v:line id="_x0000_s3739" style="position:absolute;left:0;text-align:left;z-index:223" from="1.35pt,0" to="483.25pt,0"/>
        </w:pict>
      </w:r>
    </w:p>
    <w:p w14:paraId="01AA54F0" w14:textId="77777777" w:rsidR="009505B8" w:rsidRPr="00292F11" w:rsidRDefault="009505B8" w:rsidP="009505B8">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7E8938B4" w14:textId="77777777" w:rsidR="009505B8" w:rsidRPr="00292F11" w:rsidRDefault="009505B8" w:rsidP="009505B8">
      <w:pPr>
        <w:jc w:val="both"/>
        <w:rPr>
          <w:sz w:val="10"/>
          <w:szCs w:val="10"/>
        </w:rPr>
      </w:pPr>
    </w:p>
    <w:p w14:paraId="71513B99" w14:textId="77777777" w:rsidR="009505B8" w:rsidRPr="00292F11" w:rsidRDefault="009505B8" w:rsidP="009505B8">
      <w:pPr>
        <w:jc w:val="both"/>
        <w:rPr>
          <w:sz w:val="18"/>
        </w:rPr>
      </w:pPr>
      <w:r w:rsidRPr="00292F11">
        <w:rPr>
          <w:sz w:val="18"/>
        </w:rPr>
        <w:t>A. Cafolla</w:t>
      </w:r>
      <w:r w:rsidRPr="00292F11">
        <w:rPr>
          <w:sz w:val="18"/>
        </w:rPr>
        <w:tab/>
      </w:r>
      <w:r w:rsidRPr="00292F11">
        <w:rPr>
          <w:sz w:val="18"/>
        </w:rPr>
        <w:tab/>
        <w:t>Seminario</w:t>
      </w:r>
      <w:r w:rsidRPr="00292F11">
        <w:rPr>
          <w:sz w:val="18"/>
        </w:rPr>
        <w:tab/>
      </w:r>
      <w:r w:rsidRPr="00292F11">
        <w:rPr>
          <w:sz w:val="18"/>
        </w:rPr>
        <w:tab/>
        <w:t>Clinica e terapie delle sindromi</w:t>
      </w:r>
      <w:r w:rsidRPr="00292F11">
        <w:rPr>
          <w:sz w:val="18"/>
        </w:rPr>
        <w:tab/>
      </w:r>
      <w:r w:rsidRPr="00292F11">
        <w:rPr>
          <w:sz w:val="18"/>
        </w:rPr>
        <w:tab/>
      </w:r>
      <w:r w:rsidRPr="00292F11">
        <w:rPr>
          <w:sz w:val="18"/>
        </w:rPr>
        <w:tab/>
        <w:t xml:space="preserve">  20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546844F5" w14:textId="77777777" w:rsidR="009505B8" w:rsidRPr="00292F11" w:rsidRDefault="009505B8" w:rsidP="009505B8">
      <w:pPr>
        <w:ind w:left="454" w:firstLine="454"/>
        <w:jc w:val="both"/>
        <w:rPr>
          <w:sz w:val="16"/>
          <w:szCs w:val="16"/>
        </w:rPr>
      </w:pPr>
      <w:r w:rsidRPr="00292F11">
        <w:rPr>
          <w:sz w:val="18"/>
        </w:rPr>
        <w:tab/>
      </w:r>
      <w:r w:rsidRPr="00292F11">
        <w:rPr>
          <w:sz w:val="18"/>
        </w:rPr>
        <w:tab/>
      </w:r>
      <w:r w:rsidRPr="00292F11">
        <w:rPr>
          <w:sz w:val="18"/>
        </w:rPr>
        <w:tab/>
      </w:r>
      <w:r w:rsidRPr="00292F11">
        <w:rPr>
          <w:sz w:val="18"/>
        </w:rPr>
        <w:tab/>
      </w:r>
      <w:r w:rsidRPr="00292F11">
        <w:rPr>
          <w:sz w:val="16"/>
          <w:szCs w:val="16"/>
        </w:rPr>
        <w:t xml:space="preserve">  emorragiche</w:t>
      </w:r>
    </w:p>
    <w:p w14:paraId="3F2A45E4" w14:textId="77777777" w:rsidR="009505B8" w:rsidRPr="00292F11" w:rsidRDefault="009505B8" w:rsidP="009505B8">
      <w:pPr>
        <w:ind w:left="908" w:firstLine="454"/>
        <w:jc w:val="both"/>
        <w:rPr>
          <w:sz w:val="18"/>
        </w:rPr>
      </w:pPr>
      <w:r w:rsidRPr="00292F11">
        <w:rPr>
          <w:sz w:val="18"/>
        </w:rPr>
        <w:t>Seminario</w:t>
      </w:r>
      <w:r w:rsidRPr="00292F11">
        <w:rPr>
          <w:sz w:val="18"/>
        </w:rPr>
        <w:tab/>
      </w:r>
      <w:r w:rsidRPr="00292F11">
        <w:rPr>
          <w:sz w:val="18"/>
        </w:rPr>
        <w:tab/>
        <w:t>Terapia anticoagulante orale</w:t>
      </w:r>
      <w:r w:rsidRPr="00292F11">
        <w:rPr>
          <w:sz w:val="18"/>
        </w:rPr>
        <w:tab/>
      </w:r>
      <w:r w:rsidRPr="00292F11">
        <w:rPr>
          <w:sz w:val="18"/>
        </w:rPr>
        <w:tab/>
      </w:r>
      <w:r w:rsidRPr="00292F11">
        <w:rPr>
          <w:sz w:val="18"/>
        </w:rPr>
        <w:tab/>
        <w:t xml:space="preserve">  20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53C82254" w14:textId="77777777" w:rsidR="009505B8" w:rsidRPr="00292F11" w:rsidRDefault="009505B8" w:rsidP="009505B8">
      <w:pPr>
        <w:ind w:left="908" w:firstLine="454"/>
        <w:jc w:val="both"/>
        <w:rPr>
          <w:sz w:val="18"/>
        </w:rPr>
      </w:pPr>
      <w:r w:rsidRPr="00292F11">
        <w:rPr>
          <w:sz w:val="18"/>
        </w:rPr>
        <w:tab/>
      </w:r>
      <w:r w:rsidRPr="00292F11">
        <w:rPr>
          <w:sz w:val="18"/>
        </w:rPr>
        <w:tab/>
      </w:r>
      <w:r w:rsidRPr="00292F11">
        <w:rPr>
          <w:sz w:val="18"/>
        </w:rPr>
        <w:tab/>
        <w:t xml:space="preserve">  Nuovi farmaci antitrombotici ed eparine</w:t>
      </w:r>
    </w:p>
    <w:p w14:paraId="3FD9DCF0" w14:textId="77777777" w:rsidR="009505B8" w:rsidRPr="00292F11" w:rsidRDefault="009505B8" w:rsidP="009505B8">
      <w:pPr>
        <w:ind w:left="908" w:firstLine="454"/>
        <w:jc w:val="both"/>
        <w:rPr>
          <w:sz w:val="18"/>
        </w:rPr>
      </w:pPr>
      <w:r w:rsidRPr="00292F11">
        <w:rPr>
          <w:sz w:val="18"/>
        </w:rPr>
        <w:t>Internato elettivo</w:t>
      </w:r>
      <w:r w:rsidRPr="00292F11">
        <w:rPr>
          <w:sz w:val="18"/>
        </w:rPr>
        <w:tab/>
        <w:t>Clinica e terapia della trombosi</w:t>
      </w:r>
      <w:r w:rsidRPr="00292F11">
        <w:rPr>
          <w:sz w:val="18"/>
        </w:rPr>
        <w:tab/>
      </w:r>
      <w:r w:rsidRPr="00292F11">
        <w:rPr>
          <w:sz w:val="18"/>
        </w:rPr>
        <w:tab/>
      </w:r>
      <w:r w:rsidRPr="00292F11">
        <w:rPr>
          <w:sz w:val="18"/>
        </w:rPr>
        <w:tab/>
        <w:t xml:space="preserve">    4</w:t>
      </w:r>
      <w:r w:rsidRPr="00292F11">
        <w:rPr>
          <w:sz w:val="18"/>
        </w:rPr>
        <w:tab/>
      </w:r>
      <w:r w:rsidRPr="00292F11">
        <w:rPr>
          <w:sz w:val="18"/>
        </w:rPr>
        <w:tab/>
      </w:r>
      <w:r w:rsidRPr="00292F11">
        <w:rPr>
          <w:sz w:val="18"/>
        </w:rPr>
        <w:tab/>
        <w:t>1</w:t>
      </w:r>
      <w:r w:rsidRPr="00292F11">
        <w:rPr>
          <w:sz w:val="18"/>
        </w:rPr>
        <w:tab/>
      </w:r>
      <w:r w:rsidRPr="00292F11">
        <w:rPr>
          <w:sz w:val="18"/>
        </w:rPr>
        <w:tab/>
      </w:r>
      <w:r w:rsidRPr="00292F11">
        <w:rPr>
          <w:sz w:val="18"/>
        </w:rPr>
        <w:tab/>
        <w:t>1 mese</w:t>
      </w:r>
    </w:p>
    <w:p w14:paraId="23FDB6A9" w14:textId="77777777" w:rsidR="009505B8" w:rsidRPr="00292F11" w:rsidRDefault="009505B8" w:rsidP="009505B8">
      <w:pPr>
        <w:jc w:val="both"/>
        <w:rPr>
          <w:sz w:val="18"/>
          <w:szCs w:val="18"/>
        </w:rPr>
      </w:pPr>
      <w:r w:rsidRPr="00292F11">
        <w:rPr>
          <w:sz w:val="18"/>
        </w:rPr>
        <w:t>R. Foà</w:t>
      </w:r>
      <w:r w:rsidRPr="00292F11">
        <w:rPr>
          <w:sz w:val="18"/>
        </w:rPr>
        <w:tab/>
      </w:r>
      <w:r w:rsidRPr="00292F11">
        <w:rPr>
          <w:i/>
          <w:sz w:val="18"/>
          <w:szCs w:val="18"/>
        </w:rPr>
        <w:tab/>
      </w:r>
      <w:r w:rsidRPr="00292F11">
        <w:rPr>
          <w:sz w:val="18"/>
          <w:szCs w:val="18"/>
        </w:rPr>
        <w:t>Seminario</w:t>
      </w:r>
      <w:r w:rsidRPr="00292F11">
        <w:rPr>
          <w:sz w:val="18"/>
          <w:szCs w:val="18"/>
        </w:rPr>
        <w:tab/>
      </w:r>
      <w:r w:rsidRPr="00292F11">
        <w:rPr>
          <w:sz w:val="18"/>
          <w:szCs w:val="18"/>
        </w:rPr>
        <w:tab/>
        <w:t xml:space="preserve">Nuovi farmaci e terapie mirate in </w:t>
      </w:r>
      <w:r w:rsidRPr="00292F11">
        <w:rPr>
          <w:sz w:val="18"/>
          <w:szCs w:val="18"/>
        </w:rPr>
        <w:tab/>
      </w:r>
      <w:r w:rsidRPr="00292F11">
        <w:rPr>
          <w:sz w:val="18"/>
          <w:szCs w:val="18"/>
        </w:rPr>
        <w:tab/>
        <w:t xml:space="preserve">   20</w:t>
      </w:r>
      <w:r w:rsidRPr="00292F11">
        <w:rPr>
          <w:sz w:val="18"/>
          <w:szCs w:val="18"/>
        </w:rPr>
        <w:tab/>
      </w:r>
      <w:r w:rsidRPr="00292F11">
        <w:rPr>
          <w:sz w:val="18"/>
          <w:szCs w:val="18"/>
        </w:rPr>
        <w:tab/>
      </w:r>
      <w:r w:rsidRPr="00292F11">
        <w:rPr>
          <w:sz w:val="18"/>
          <w:szCs w:val="18"/>
        </w:rPr>
        <w:tab/>
        <w:t>0,2</w:t>
      </w:r>
      <w:r w:rsidRPr="00292F11">
        <w:rPr>
          <w:sz w:val="18"/>
          <w:szCs w:val="18"/>
        </w:rPr>
        <w:tab/>
      </w:r>
      <w:r w:rsidRPr="00292F11">
        <w:rPr>
          <w:sz w:val="18"/>
          <w:szCs w:val="18"/>
        </w:rPr>
        <w:tab/>
      </w:r>
      <w:r w:rsidRPr="00292F11">
        <w:rPr>
          <w:sz w:val="18"/>
          <w:szCs w:val="18"/>
        </w:rPr>
        <w:tab/>
        <w:t>2</w:t>
      </w:r>
    </w:p>
    <w:p w14:paraId="57553235" w14:textId="77777777" w:rsidR="009505B8" w:rsidRPr="00292F11" w:rsidRDefault="009505B8" w:rsidP="009505B8">
      <w:pPr>
        <w:jc w:val="both"/>
        <w:rPr>
          <w:sz w:val="18"/>
          <w:szCs w:val="18"/>
        </w:rPr>
      </w:pPr>
      <w:r w:rsidRPr="00292F11">
        <w:rPr>
          <w:sz w:val="16"/>
          <w:szCs w:val="16"/>
        </w:rPr>
        <w:tab/>
      </w:r>
      <w:r w:rsidRPr="00292F11">
        <w:rPr>
          <w:sz w:val="16"/>
          <w:szCs w:val="16"/>
        </w:rPr>
        <w:tab/>
      </w:r>
      <w:r w:rsidRPr="00292F11">
        <w:rPr>
          <w:sz w:val="16"/>
          <w:szCs w:val="16"/>
        </w:rPr>
        <w:tab/>
      </w:r>
      <w:r w:rsidRPr="00292F11">
        <w:rPr>
          <w:sz w:val="16"/>
          <w:szCs w:val="16"/>
        </w:rPr>
        <w:tab/>
      </w:r>
      <w:r w:rsidRPr="00292F11">
        <w:rPr>
          <w:sz w:val="16"/>
          <w:szCs w:val="16"/>
        </w:rPr>
        <w:tab/>
      </w:r>
      <w:r w:rsidRPr="00292F11">
        <w:rPr>
          <w:sz w:val="16"/>
          <w:szCs w:val="16"/>
        </w:rPr>
        <w:tab/>
      </w:r>
      <w:r w:rsidRPr="00292F11">
        <w:rPr>
          <w:sz w:val="18"/>
          <w:szCs w:val="18"/>
        </w:rPr>
        <w:t xml:space="preserve">  in oncoematologia</w:t>
      </w:r>
    </w:p>
    <w:p w14:paraId="7A73F9A9" w14:textId="77777777" w:rsidR="009505B8" w:rsidRPr="00292F11" w:rsidRDefault="009505B8" w:rsidP="009505B8">
      <w:pPr>
        <w:ind w:left="908" w:firstLine="454"/>
        <w:jc w:val="both"/>
        <w:rPr>
          <w:sz w:val="18"/>
        </w:rPr>
      </w:pPr>
      <w:r w:rsidRPr="00292F11">
        <w:rPr>
          <w:sz w:val="18"/>
        </w:rPr>
        <w:t>Internato elettivo</w:t>
      </w:r>
      <w:r w:rsidRPr="00292F11">
        <w:rPr>
          <w:sz w:val="18"/>
        </w:rPr>
        <w:tab/>
        <w:t>Frequenza reparti</w:t>
      </w:r>
      <w:r w:rsidRPr="00292F11">
        <w:rPr>
          <w:sz w:val="18"/>
        </w:rPr>
        <w:tab/>
      </w:r>
      <w:r w:rsidRPr="00292F11">
        <w:rPr>
          <w:sz w:val="18"/>
        </w:rPr>
        <w:tab/>
      </w:r>
      <w:r w:rsidRPr="00292F11">
        <w:rPr>
          <w:sz w:val="18"/>
        </w:rPr>
        <w:tab/>
      </w:r>
      <w:r w:rsidRPr="00292F11">
        <w:rPr>
          <w:sz w:val="18"/>
        </w:rPr>
        <w:tab/>
      </w:r>
      <w:r w:rsidRPr="00292F11">
        <w:rPr>
          <w:sz w:val="18"/>
        </w:rPr>
        <w:tab/>
        <w:t xml:space="preserve">    6</w:t>
      </w:r>
      <w:r w:rsidRPr="00292F11">
        <w:rPr>
          <w:sz w:val="18"/>
        </w:rPr>
        <w:tab/>
      </w:r>
      <w:r w:rsidRPr="00292F11">
        <w:rPr>
          <w:sz w:val="18"/>
        </w:rPr>
        <w:tab/>
      </w:r>
      <w:r w:rsidRPr="00292F11">
        <w:rPr>
          <w:sz w:val="18"/>
        </w:rPr>
        <w:tab/>
        <w:t>1</w:t>
      </w:r>
      <w:r w:rsidRPr="00292F11">
        <w:rPr>
          <w:sz w:val="18"/>
        </w:rPr>
        <w:tab/>
      </w:r>
      <w:r w:rsidRPr="00292F11">
        <w:rPr>
          <w:sz w:val="18"/>
        </w:rPr>
        <w:tab/>
      </w:r>
      <w:r w:rsidRPr="00292F11">
        <w:rPr>
          <w:sz w:val="18"/>
        </w:rPr>
        <w:tab/>
        <w:t>1 mese</w:t>
      </w:r>
    </w:p>
    <w:p w14:paraId="4E3DC380" w14:textId="77777777" w:rsidR="009505B8" w:rsidRPr="00292F11" w:rsidRDefault="009505B8" w:rsidP="009505B8">
      <w:pPr>
        <w:jc w:val="both"/>
        <w:rPr>
          <w:sz w:val="18"/>
        </w:rPr>
      </w:pPr>
      <w:r w:rsidRPr="00292F11">
        <w:rPr>
          <w:sz w:val="18"/>
        </w:rPr>
        <w:tab/>
      </w:r>
      <w:r w:rsidRPr="00292F11">
        <w:rPr>
          <w:sz w:val="18"/>
        </w:rPr>
        <w:tab/>
      </w:r>
      <w:r w:rsidRPr="00292F11">
        <w:rPr>
          <w:sz w:val="18"/>
        </w:rPr>
        <w:tab/>
        <w:t>Internato elettivo</w:t>
      </w:r>
      <w:r w:rsidRPr="00292F11">
        <w:rPr>
          <w:sz w:val="18"/>
        </w:rPr>
        <w:tab/>
        <w:t>Diagnostica clinica e di laboratorio</w:t>
      </w:r>
      <w:r w:rsidRPr="00292F11">
        <w:rPr>
          <w:sz w:val="18"/>
        </w:rPr>
        <w:tab/>
      </w:r>
      <w:r w:rsidRPr="00292F11">
        <w:rPr>
          <w:sz w:val="18"/>
        </w:rPr>
        <w:tab/>
        <w:t xml:space="preserve">   20</w:t>
      </w:r>
      <w:r w:rsidRPr="00292F11">
        <w:rPr>
          <w:sz w:val="18"/>
        </w:rPr>
        <w:tab/>
      </w:r>
      <w:r w:rsidRPr="00292F11">
        <w:rPr>
          <w:sz w:val="18"/>
        </w:rPr>
        <w:tab/>
      </w:r>
      <w:r w:rsidRPr="00292F11">
        <w:rPr>
          <w:sz w:val="18"/>
        </w:rPr>
        <w:tab/>
        <w:t>1</w:t>
      </w:r>
      <w:r w:rsidRPr="00292F11">
        <w:rPr>
          <w:sz w:val="18"/>
        </w:rPr>
        <w:tab/>
      </w:r>
      <w:r w:rsidRPr="00292F11">
        <w:rPr>
          <w:sz w:val="18"/>
        </w:rPr>
        <w:tab/>
      </w:r>
      <w:r w:rsidRPr="00292F11">
        <w:rPr>
          <w:sz w:val="18"/>
        </w:rPr>
        <w:tab/>
        <w:t>1 mese</w:t>
      </w:r>
    </w:p>
    <w:p w14:paraId="3281F020" w14:textId="77777777" w:rsidR="009505B8" w:rsidRPr="00292F11" w:rsidRDefault="009505B8" w:rsidP="009505B8">
      <w:pPr>
        <w:jc w:val="both"/>
        <w:rPr>
          <w:sz w:val="18"/>
        </w:rPr>
      </w:pP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t xml:space="preserve">  delle emopatie</w:t>
      </w:r>
    </w:p>
    <w:p w14:paraId="3DE5C14F" w14:textId="77777777" w:rsidR="009505B8" w:rsidRPr="00292F11" w:rsidRDefault="009505B8" w:rsidP="009505B8">
      <w:pPr>
        <w:ind w:left="454" w:hanging="454"/>
        <w:jc w:val="both"/>
        <w:rPr>
          <w:sz w:val="18"/>
        </w:rPr>
      </w:pPr>
      <w:r w:rsidRPr="00292F11">
        <w:rPr>
          <w:sz w:val="18"/>
        </w:rPr>
        <w:t>M. Fiorilli</w:t>
      </w:r>
      <w:r w:rsidRPr="00292F11">
        <w:rPr>
          <w:sz w:val="18"/>
        </w:rPr>
        <w:tab/>
      </w:r>
      <w:r w:rsidRPr="00292F11">
        <w:rPr>
          <w:sz w:val="18"/>
        </w:rPr>
        <w:tab/>
        <w:t>Internato elettivo</w:t>
      </w:r>
      <w:r w:rsidRPr="00292F11">
        <w:rPr>
          <w:sz w:val="18"/>
        </w:rPr>
        <w:tab/>
        <w:t>Reparto Immunologia clinica</w:t>
      </w:r>
      <w:r w:rsidRPr="00292F11">
        <w:rPr>
          <w:sz w:val="18"/>
        </w:rPr>
        <w:tab/>
      </w:r>
      <w:r w:rsidRPr="00292F11">
        <w:rPr>
          <w:sz w:val="18"/>
        </w:rPr>
        <w:tab/>
      </w:r>
      <w:r w:rsidRPr="00292F11">
        <w:rPr>
          <w:sz w:val="18"/>
        </w:rPr>
        <w:tab/>
      </w:r>
      <w:r w:rsidRPr="00292F11">
        <w:rPr>
          <w:color w:val="000000"/>
          <w:sz w:val="18"/>
        </w:rPr>
        <w:t xml:space="preserve">    8</w:t>
      </w:r>
      <w:r w:rsidRPr="00292F11">
        <w:rPr>
          <w:sz w:val="18"/>
        </w:rPr>
        <w:tab/>
      </w:r>
      <w:r w:rsidRPr="00292F11">
        <w:rPr>
          <w:sz w:val="18"/>
        </w:rPr>
        <w:tab/>
      </w:r>
      <w:r w:rsidRPr="00292F11">
        <w:rPr>
          <w:sz w:val="18"/>
        </w:rPr>
        <w:tab/>
        <w:t>1</w:t>
      </w:r>
      <w:r w:rsidRPr="00292F11">
        <w:rPr>
          <w:sz w:val="18"/>
        </w:rPr>
        <w:tab/>
      </w:r>
      <w:r w:rsidRPr="00292F11">
        <w:rPr>
          <w:sz w:val="18"/>
        </w:rPr>
        <w:tab/>
      </w:r>
      <w:r w:rsidRPr="00292F11">
        <w:rPr>
          <w:sz w:val="18"/>
        </w:rPr>
        <w:tab/>
        <w:t>1 mese</w:t>
      </w:r>
    </w:p>
    <w:p w14:paraId="3235CAB1" w14:textId="77777777" w:rsidR="009505B8" w:rsidRPr="00292F11" w:rsidRDefault="009505B8" w:rsidP="009505B8">
      <w:pPr>
        <w:ind w:left="454" w:hanging="454"/>
        <w:jc w:val="both"/>
        <w:rPr>
          <w:sz w:val="18"/>
        </w:rPr>
      </w:pPr>
      <w:r w:rsidRPr="00292F11">
        <w:rPr>
          <w:sz w:val="18"/>
        </w:rPr>
        <w:t>M. Casato</w:t>
      </w:r>
      <w:r w:rsidRPr="00292F11">
        <w:rPr>
          <w:sz w:val="18"/>
        </w:rPr>
        <w:tab/>
      </w:r>
      <w:r w:rsidRPr="00292F11">
        <w:rPr>
          <w:sz w:val="18"/>
        </w:rPr>
        <w:tab/>
        <w:t>Internato elettivo</w:t>
      </w:r>
      <w:r w:rsidRPr="00292F11">
        <w:rPr>
          <w:sz w:val="18"/>
        </w:rPr>
        <w:tab/>
        <w:t>Ambulatorio Immunologia clinica</w:t>
      </w:r>
      <w:r w:rsidRPr="00292F11">
        <w:rPr>
          <w:sz w:val="18"/>
        </w:rPr>
        <w:tab/>
      </w:r>
      <w:r w:rsidRPr="00292F11">
        <w:rPr>
          <w:sz w:val="18"/>
        </w:rPr>
        <w:tab/>
      </w:r>
      <w:r w:rsidRPr="00292F11">
        <w:rPr>
          <w:color w:val="000000"/>
          <w:sz w:val="18"/>
        </w:rPr>
        <w:t xml:space="preserve">    6</w:t>
      </w:r>
      <w:r w:rsidRPr="00292F11">
        <w:rPr>
          <w:sz w:val="18"/>
        </w:rPr>
        <w:tab/>
      </w:r>
      <w:r w:rsidRPr="00292F11">
        <w:rPr>
          <w:sz w:val="18"/>
        </w:rPr>
        <w:tab/>
      </w:r>
      <w:r w:rsidRPr="00292F11">
        <w:rPr>
          <w:sz w:val="18"/>
        </w:rPr>
        <w:tab/>
        <w:t>1</w:t>
      </w:r>
      <w:r w:rsidRPr="00292F11">
        <w:rPr>
          <w:sz w:val="18"/>
        </w:rPr>
        <w:tab/>
      </w:r>
      <w:r w:rsidRPr="00292F11">
        <w:rPr>
          <w:sz w:val="18"/>
        </w:rPr>
        <w:tab/>
      </w:r>
      <w:r w:rsidRPr="00292F11">
        <w:rPr>
          <w:sz w:val="18"/>
        </w:rPr>
        <w:tab/>
        <w:t>1 mese</w:t>
      </w:r>
    </w:p>
    <w:p w14:paraId="54ADBDB8" w14:textId="77777777" w:rsidR="00404954" w:rsidRPr="00292F11" w:rsidRDefault="009505B8" w:rsidP="009505B8">
      <w:pPr>
        <w:ind w:left="454" w:hanging="454"/>
        <w:jc w:val="both"/>
        <w:rPr>
          <w:sz w:val="18"/>
        </w:rPr>
      </w:pPr>
      <w:r w:rsidRPr="00292F11">
        <w:rPr>
          <w:sz w:val="18"/>
        </w:rPr>
        <w:t>M. Visentini</w:t>
      </w:r>
      <w:r w:rsidRPr="00292F11">
        <w:rPr>
          <w:sz w:val="18"/>
        </w:rPr>
        <w:tab/>
        <w:t>Internato elettivo</w:t>
      </w:r>
      <w:r w:rsidRPr="00292F11">
        <w:rPr>
          <w:sz w:val="18"/>
        </w:rPr>
        <w:tab/>
        <w:t>Ambulatorio Allergologia</w:t>
      </w:r>
      <w:r w:rsidRPr="00292F11">
        <w:rPr>
          <w:sz w:val="18"/>
        </w:rPr>
        <w:tab/>
      </w:r>
      <w:r w:rsidRPr="00292F11">
        <w:rPr>
          <w:sz w:val="18"/>
        </w:rPr>
        <w:tab/>
      </w:r>
      <w:r w:rsidRPr="00292F11">
        <w:rPr>
          <w:sz w:val="18"/>
        </w:rPr>
        <w:tab/>
        <w:t xml:space="preserve">    2</w:t>
      </w:r>
      <w:r w:rsidRPr="00292F11">
        <w:rPr>
          <w:sz w:val="18"/>
        </w:rPr>
        <w:tab/>
      </w:r>
      <w:r w:rsidRPr="00292F11">
        <w:rPr>
          <w:sz w:val="18"/>
        </w:rPr>
        <w:tab/>
      </w:r>
      <w:r w:rsidRPr="00292F11">
        <w:rPr>
          <w:sz w:val="18"/>
        </w:rPr>
        <w:tab/>
        <w:t>1</w:t>
      </w:r>
      <w:r w:rsidRPr="00292F11">
        <w:rPr>
          <w:sz w:val="18"/>
        </w:rPr>
        <w:tab/>
      </w:r>
      <w:r w:rsidRPr="00292F11">
        <w:rPr>
          <w:sz w:val="18"/>
        </w:rPr>
        <w:tab/>
      </w:r>
      <w:r w:rsidRPr="00292F11">
        <w:rPr>
          <w:sz w:val="18"/>
        </w:rPr>
        <w:tab/>
        <w:t>1 mese</w:t>
      </w:r>
    </w:p>
    <w:p w14:paraId="28541862" w14:textId="77777777" w:rsidR="00DC1484" w:rsidRPr="00292F11" w:rsidRDefault="00A9621D" w:rsidP="00DC1484">
      <w:pPr>
        <w:jc w:val="both"/>
        <w:rPr>
          <w:sz w:val="18"/>
          <w:szCs w:val="18"/>
        </w:rPr>
      </w:pPr>
      <w:r w:rsidRPr="00292F11">
        <w:rPr>
          <w:sz w:val="18"/>
        </w:rPr>
        <w:br w:type="page"/>
      </w:r>
      <w:r w:rsidR="00DC1484" w:rsidRPr="00292F11">
        <w:rPr>
          <w:i/>
          <w:sz w:val="18"/>
          <w:szCs w:val="18"/>
        </w:rPr>
        <w:lastRenderedPageBreak/>
        <w:t>Didattica: Ordinamento ed Organizzazione dei Corsi</w:t>
      </w:r>
      <w:r w:rsidR="00DC1484" w:rsidRPr="00292F11">
        <w:rPr>
          <w:sz w:val="18"/>
          <w:szCs w:val="18"/>
        </w:rPr>
        <w:tab/>
      </w:r>
      <w:r w:rsidR="00DC1484" w:rsidRPr="00292F11">
        <w:rPr>
          <w:sz w:val="18"/>
          <w:szCs w:val="18"/>
        </w:rPr>
        <w:tab/>
      </w:r>
      <w:r w:rsidR="00DC1484" w:rsidRPr="00292F11">
        <w:rPr>
          <w:sz w:val="18"/>
          <w:szCs w:val="18"/>
        </w:rPr>
        <w:tab/>
      </w:r>
      <w:r w:rsidR="00DC1484" w:rsidRPr="00292F11">
        <w:rPr>
          <w:sz w:val="18"/>
          <w:szCs w:val="18"/>
        </w:rPr>
        <w:tab/>
      </w:r>
      <w:r w:rsidR="00DC1484" w:rsidRPr="00292F11">
        <w:rPr>
          <w:sz w:val="18"/>
          <w:szCs w:val="18"/>
        </w:rPr>
        <w:tab/>
      </w:r>
      <w:r w:rsidR="00DC1484" w:rsidRPr="00292F11">
        <w:rPr>
          <w:sz w:val="18"/>
          <w:szCs w:val="18"/>
        </w:rPr>
        <w:tab/>
      </w:r>
      <w:r w:rsidR="00DC1484" w:rsidRPr="00292F11">
        <w:rPr>
          <w:sz w:val="18"/>
          <w:szCs w:val="18"/>
        </w:rPr>
        <w:tab/>
      </w:r>
      <w:r w:rsidR="00DC1484" w:rsidRPr="00292F11">
        <w:rPr>
          <w:sz w:val="18"/>
          <w:szCs w:val="18"/>
        </w:rPr>
        <w:tab/>
      </w:r>
      <w:r w:rsidR="00DC1484" w:rsidRPr="00292F11">
        <w:rPr>
          <w:sz w:val="18"/>
          <w:szCs w:val="18"/>
        </w:rPr>
        <w:tab/>
      </w:r>
      <w:r w:rsidR="00DC1484" w:rsidRPr="00292F11">
        <w:rPr>
          <w:sz w:val="18"/>
          <w:szCs w:val="18"/>
        </w:rPr>
        <w:tab/>
      </w:r>
      <w:r w:rsidR="00DC1484" w:rsidRPr="00292F11">
        <w:rPr>
          <w:sz w:val="18"/>
          <w:szCs w:val="18"/>
        </w:rPr>
        <w:tab/>
      </w:r>
      <w:r w:rsidR="00DC1484" w:rsidRPr="00292F11">
        <w:rPr>
          <w:sz w:val="18"/>
          <w:szCs w:val="18"/>
        </w:rPr>
        <w:tab/>
        <w:t xml:space="preserve">       93</w:t>
      </w:r>
    </w:p>
    <w:p w14:paraId="3D382797" w14:textId="77777777" w:rsidR="00DC1484" w:rsidRPr="00292F11" w:rsidRDefault="009C79ED" w:rsidP="00DC1484">
      <w:pPr>
        <w:jc w:val="both"/>
        <w:rPr>
          <w:snapToGrid w:val="0"/>
          <w:sz w:val="18"/>
          <w:szCs w:val="18"/>
        </w:rPr>
      </w:pPr>
      <w:r>
        <w:rPr>
          <w:noProof/>
          <w:sz w:val="18"/>
          <w:szCs w:val="18"/>
          <w:lang w:eastAsia="it-IT"/>
        </w:rPr>
        <w:pict w14:anchorId="6B80AA5E">
          <v:line id="_x0000_s3026" style="position:absolute;left:0;text-align:left;z-index:173" from="1.35pt,-.05pt" to="478.35pt,-.05pt"/>
        </w:pict>
      </w:r>
    </w:p>
    <w:p w14:paraId="2E53AA57" w14:textId="77777777" w:rsidR="00DC1484" w:rsidRPr="00292F11" w:rsidRDefault="00DC1484" w:rsidP="00DC1484">
      <w:pPr>
        <w:jc w:val="both"/>
        <w:rPr>
          <w:noProof/>
          <w:sz w:val="18"/>
          <w:szCs w:val="18"/>
          <w:lang w:eastAsia="it-IT"/>
        </w:rPr>
      </w:pPr>
    </w:p>
    <w:p w14:paraId="5ABAA751" w14:textId="77777777" w:rsidR="008549EB" w:rsidRPr="00292F11" w:rsidRDefault="008549EB" w:rsidP="008549EB">
      <w:pPr>
        <w:jc w:val="both"/>
        <w:rPr>
          <w:b/>
        </w:rPr>
      </w:pPr>
      <w:r w:rsidRPr="00292F11">
        <w:rPr>
          <w:b/>
        </w:rPr>
        <w:t>PATOLOGIA INTEGRATA IV</w:t>
      </w:r>
      <w:r w:rsidR="009505B8" w:rsidRPr="00292F11">
        <w:rPr>
          <w:b/>
        </w:rPr>
        <w:t xml:space="preserve"> (segue)</w:t>
      </w:r>
    </w:p>
    <w:p w14:paraId="45B1B4DA" w14:textId="77777777" w:rsidR="008549EB" w:rsidRPr="00292F11" w:rsidRDefault="009C79ED" w:rsidP="008549EB">
      <w:pPr>
        <w:jc w:val="both"/>
        <w:rPr>
          <w:sz w:val="10"/>
          <w:szCs w:val="10"/>
        </w:rPr>
      </w:pPr>
      <w:r>
        <w:rPr>
          <w:noProof/>
          <w:sz w:val="10"/>
          <w:szCs w:val="10"/>
          <w:lang w:eastAsia="it-IT"/>
        </w:rPr>
        <w:pict w14:anchorId="4214BCC7">
          <v:line id="_x0000_s2798" style="position:absolute;left:0;text-align:left;z-index:128" from="1.35pt,0" to="483.25pt,0"/>
        </w:pict>
      </w:r>
    </w:p>
    <w:p w14:paraId="4D73F4A6" w14:textId="77777777" w:rsidR="008549EB" w:rsidRPr="00292F11" w:rsidRDefault="008549EB" w:rsidP="008549EB">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747D5BE5" w14:textId="77777777" w:rsidR="008549EB" w:rsidRPr="00292F11" w:rsidRDefault="008549EB" w:rsidP="008549EB">
      <w:pPr>
        <w:jc w:val="both"/>
        <w:rPr>
          <w:sz w:val="10"/>
          <w:szCs w:val="10"/>
        </w:rPr>
      </w:pPr>
    </w:p>
    <w:p w14:paraId="083B46FF" w14:textId="77777777" w:rsidR="00432695" w:rsidRPr="00292F11" w:rsidRDefault="00575D47" w:rsidP="00575D47">
      <w:pPr>
        <w:jc w:val="both"/>
        <w:rPr>
          <w:sz w:val="18"/>
        </w:rPr>
      </w:pPr>
      <w:r w:rsidRPr="00292F11">
        <w:rPr>
          <w:sz w:val="18"/>
        </w:rPr>
        <w:t>G. Valesini</w:t>
      </w:r>
      <w:r w:rsidRPr="00292F11">
        <w:rPr>
          <w:sz w:val="18"/>
        </w:rPr>
        <w:tab/>
      </w:r>
      <w:r w:rsidRPr="00292F11">
        <w:rPr>
          <w:sz w:val="18"/>
        </w:rPr>
        <w:tab/>
        <w:t>Internato elettivo</w:t>
      </w:r>
      <w:r w:rsidRPr="00292F11">
        <w:rPr>
          <w:sz w:val="18"/>
        </w:rPr>
        <w:tab/>
        <w:t xml:space="preserve">Ambulatorio </w:t>
      </w:r>
      <w:r w:rsidRPr="00292F11">
        <w:rPr>
          <w:color w:val="000000"/>
          <w:sz w:val="18"/>
        </w:rPr>
        <w:t>reumatologia</w:t>
      </w:r>
      <w:r w:rsidRPr="00292F11">
        <w:rPr>
          <w:b/>
          <w:color w:val="FF0000"/>
          <w:sz w:val="18"/>
        </w:rPr>
        <w:tab/>
      </w:r>
      <w:r w:rsidRPr="00292F11">
        <w:rPr>
          <w:sz w:val="18"/>
        </w:rPr>
        <w:tab/>
      </w:r>
      <w:r w:rsidRPr="00292F11">
        <w:rPr>
          <w:sz w:val="18"/>
        </w:rPr>
        <w:tab/>
        <w:t xml:space="preserve">    9</w:t>
      </w:r>
      <w:r w:rsidRPr="00292F11">
        <w:rPr>
          <w:sz w:val="18"/>
        </w:rPr>
        <w:tab/>
      </w:r>
      <w:r w:rsidRPr="00292F11">
        <w:rPr>
          <w:sz w:val="18"/>
        </w:rPr>
        <w:tab/>
      </w:r>
      <w:r w:rsidRPr="00292F11">
        <w:rPr>
          <w:sz w:val="18"/>
        </w:rPr>
        <w:tab/>
      </w:r>
      <w:r w:rsidR="00432695" w:rsidRPr="00292F11">
        <w:rPr>
          <w:sz w:val="18"/>
        </w:rPr>
        <w:t>1</w:t>
      </w:r>
      <w:r w:rsidRPr="00292F11">
        <w:rPr>
          <w:sz w:val="18"/>
        </w:rPr>
        <w:tab/>
      </w:r>
      <w:r w:rsidRPr="00292F11">
        <w:rPr>
          <w:sz w:val="18"/>
        </w:rPr>
        <w:tab/>
      </w:r>
      <w:r w:rsidRPr="00292F11">
        <w:rPr>
          <w:sz w:val="18"/>
        </w:rPr>
        <w:tab/>
      </w:r>
      <w:r w:rsidR="00EE2B54" w:rsidRPr="00292F11">
        <w:rPr>
          <w:sz w:val="18"/>
        </w:rPr>
        <w:t>1 mese</w:t>
      </w:r>
    </w:p>
    <w:p w14:paraId="651F6034" w14:textId="77777777" w:rsidR="00575D47" w:rsidRPr="00292F11" w:rsidRDefault="00D2360B" w:rsidP="00575D47">
      <w:pPr>
        <w:jc w:val="both"/>
        <w:rPr>
          <w:sz w:val="18"/>
        </w:rPr>
      </w:pPr>
      <w:r w:rsidRPr="00292F11">
        <w:rPr>
          <w:sz w:val="18"/>
        </w:rPr>
        <w:t>R. Scrivo</w:t>
      </w:r>
      <w:r w:rsidRPr="00292F11">
        <w:rPr>
          <w:sz w:val="18"/>
        </w:rPr>
        <w:tab/>
      </w:r>
      <w:r w:rsidR="00575D47" w:rsidRPr="00292F11">
        <w:rPr>
          <w:sz w:val="18"/>
        </w:rPr>
        <w:tab/>
      </w:r>
      <w:r w:rsidR="00575D47" w:rsidRPr="00292F11">
        <w:rPr>
          <w:sz w:val="18"/>
        </w:rPr>
        <w:tab/>
      </w:r>
      <w:r w:rsidR="00575D47" w:rsidRPr="00292F11">
        <w:rPr>
          <w:sz w:val="18"/>
        </w:rPr>
        <w:tab/>
      </w:r>
      <w:r w:rsidR="00575D47" w:rsidRPr="00292F11">
        <w:rPr>
          <w:sz w:val="18"/>
        </w:rPr>
        <w:tab/>
        <w:t>Degenza Ordinaria</w:t>
      </w:r>
      <w:r w:rsidR="00575D47" w:rsidRPr="00292F11">
        <w:rPr>
          <w:sz w:val="18"/>
        </w:rPr>
        <w:tab/>
      </w:r>
      <w:r w:rsidR="00575D47" w:rsidRPr="00292F11">
        <w:rPr>
          <w:sz w:val="18"/>
        </w:rPr>
        <w:tab/>
      </w:r>
      <w:r w:rsidR="00575D47" w:rsidRPr="00292F11">
        <w:rPr>
          <w:sz w:val="18"/>
        </w:rPr>
        <w:tab/>
      </w:r>
      <w:r w:rsidR="00575D47" w:rsidRPr="00292F11">
        <w:rPr>
          <w:sz w:val="18"/>
        </w:rPr>
        <w:tab/>
        <w:t xml:space="preserve">    3</w:t>
      </w:r>
      <w:r w:rsidR="00575D47" w:rsidRPr="00292F11">
        <w:rPr>
          <w:sz w:val="18"/>
        </w:rPr>
        <w:tab/>
      </w:r>
      <w:r w:rsidR="00575D47" w:rsidRPr="00292F11">
        <w:rPr>
          <w:sz w:val="18"/>
        </w:rPr>
        <w:tab/>
      </w:r>
      <w:r w:rsidR="00575D47" w:rsidRPr="00292F11">
        <w:rPr>
          <w:sz w:val="18"/>
        </w:rPr>
        <w:tab/>
      </w:r>
      <w:r w:rsidR="00432695" w:rsidRPr="00292F11">
        <w:rPr>
          <w:sz w:val="18"/>
        </w:rPr>
        <w:t>1</w:t>
      </w:r>
      <w:r w:rsidR="00575D47" w:rsidRPr="00292F11">
        <w:rPr>
          <w:sz w:val="18"/>
        </w:rPr>
        <w:tab/>
      </w:r>
      <w:r w:rsidR="00575D47" w:rsidRPr="00292F11">
        <w:rPr>
          <w:sz w:val="18"/>
        </w:rPr>
        <w:tab/>
      </w:r>
      <w:r w:rsidR="00575D47" w:rsidRPr="00292F11">
        <w:rPr>
          <w:sz w:val="18"/>
        </w:rPr>
        <w:tab/>
      </w:r>
      <w:r w:rsidR="00EE2B54" w:rsidRPr="00292F11">
        <w:rPr>
          <w:sz w:val="18"/>
        </w:rPr>
        <w:t>1 mese</w:t>
      </w:r>
    </w:p>
    <w:p w14:paraId="7FBA943C" w14:textId="77777777" w:rsidR="00575D47" w:rsidRPr="00292F11" w:rsidRDefault="00575D47" w:rsidP="00575D47">
      <w:pPr>
        <w:jc w:val="both"/>
        <w:rPr>
          <w:sz w:val="18"/>
        </w:rPr>
      </w:pP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t>Degenza DH</w:t>
      </w:r>
      <w:r w:rsidRPr="00292F11">
        <w:rPr>
          <w:sz w:val="18"/>
        </w:rPr>
        <w:tab/>
      </w:r>
      <w:r w:rsidRPr="00292F11">
        <w:rPr>
          <w:sz w:val="18"/>
        </w:rPr>
        <w:tab/>
      </w:r>
      <w:r w:rsidRPr="00292F11">
        <w:rPr>
          <w:sz w:val="18"/>
        </w:rPr>
        <w:tab/>
      </w:r>
      <w:r w:rsidRPr="00292F11">
        <w:rPr>
          <w:sz w:val="18"/>
        </w:rPr>
        <w:tab/>
      </w:r>
      <w:r w:rsidRPr="00292F11">
        <w:rPr>
          <w:sz w:val="18"/>
        </w:rPr>
        <w:tab/>
        <w:t xml:space="preserve">    3</w:t>
      </w:r>
      <w:r w:rsidRPr="00292F11">
        <w:rPr>
          <w:sz w:val="18"/>
        </w:rPr>
        <w:tab/>
      </w:r>
      <w:r w:rsidRPr="00292F11">
        <w:rPr>
          <w:sz w:val="18"/>
        </w:rPr>
        <w:tab/>
      </w:r>
      <w:r w:rsidRPr="00292F11">
        <w:rPr>
          <w:sz w:val="18"/>
        </w:rPr>
        <w:tab/>
      </w:r>
      <w:r w:rsidR="00432695" w:rsidRPr="00292F11">
        <w:rPr>
          <w:sz w:val="18"/>
        </w:rPr>
        <w:t>1</w:t>
      </w:r>
      <w:r w:rsidRPr="00292F11">
        <w:rPr>
          <w:sz w:val="18"/>
        </w:rPr>
        <w:tab/>
      </w:r>
      <w:r w:rsidRPr="00292F11">
        <w:rPr>
          <w:sz w:val="18"/>
        </w:rPr>
        <w:tab/>
      </w:r>
      <w:r w:rsidRPr="00292F11">
        <w:rPr>
          <w:sz w:val="18"/>
        </w:rPr>
        <w:tab/>
      </w:r>
      <w:r w:rsidR="00EE2B54" w:rsidRPr="00292F11">
        <w:rPr>
          <w:sz w:val="18"/>
        </w:rPr>
        <w:t>1 mese</w:t>
      </w:r>
    </w:p>
    <w:p w14:paraId="33D5D0D6" w14:textId="77777777" w:rsidR="00575D47" w:rsidRPr="00292F11" w:rsidRDefault="00575D47" w:rsidP="00575D47">
      <w:pPr>
        <w:jc w:val="both"/>
        <w:rPr>
          <w:sz w:val="18"/>
        </w:rPr>
      </w:pP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t>Capillaroscopia</w:t>
      </w:r>
      <w:r w:rsidRPr="00292F11">
        <w:rPr>
          <w:sz w:val="18"/>
        </w:rPr>
        <w:tab/>
      </w:r>
      <w:r w:rsidRPr="00292F11">
        <w:rPr>
          <w:sz w:val="18"/>
        </w:rPr>
        <w:tab/>
      </w:r>
      <w:r w:rsidRPr="00292F11">
        <w:rPr>
          <w:sz w:val="18"/>
        </w:rPr>
        <w:tab/>
      </w:r>
      <w:r w:rsidRPr="00292F11">
        <w:rPr>
          <w:sz w:val="18"/>
        </w:rPr>
        <w:tab/>
      </w:r>
      <w:r w:rsidRPr="00292F11">
        <w:rPr>
          <w:sz w:val="18"/>
        </w:rPr>
        <w:tab/>
        <w:t xml:space="preserve">    1</w:t>
      </w:r>
      <w:r w:rsidRPr="00292F11">
        <w:rPr>
          <w:sz w:val="18"/>
        </w:rPr>
        <w:tab/>
      </w:r>
      <w:r w:rsidRPr="00292F11">
        <w:rPr>
          <w:sz w:val="18"/>
        </w:rPr>
        <w:tab/>
      </w:r>
      <w:r w:rsidRPr="00292F11">
        <w:rPr>
          <w:sz w:val="18"/>
        </w:rPr>
        <w:tab/>
      </w:r>
      <w:r w:rsidR="00432695" w:rsidRPr="00292F11">
        <w:rPr>
          <w:sz w:val="18"/>
        </w:rPr>
        <w:t>1</w:t>
      </w:r>
      <w:r w:rsidRPr="00292F11">
        <w:rPr>
          <w:sz w:val="18"/>
        </w:rPr>
        <w:tab/>
      </w:r>
      <w:r w:rsidRPr="00292F11">
        <w:rPr>
          <w:sz w:val="18"/>
        </w:rPr>
        <w:tab/>
      </w:r>
      <w:r w:rsidRPr="00292F11">
        <w:rPr>
          <w:sz w:val="18"/>
        </w:rPr>
        <w:tab/>
      </w:r>
      <w:r w:rsidR="00EE2B54" w:rsidRPr="00292F11">
        <w:rPr>
          <w:sz w:val="18"/>
        </w:rPr>
        <w:t>1 mese</w:t>
      </w:r>
    </w:p>
    <w:p w14:paraId="2CB97224" w14:textId="77777777" w:rsidR="00575D47" w:rsidRPr="00292F11" w:rsidRDefault="00575D47" w:rsidP="00575D47">
      <w:pPr>
        <w:jc w:val="both"/>
        <w:rPr>
          <w:sz w:val="18"/>
        </w:rPr>
      </w:pP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t>Ecografia articolare</w:t>
      </w:r>
      <w:r w:rsidRPr="00292F11">
        <w:rPr>
          <w:sz w:val="18"/>
        </w:rPr>
        <w:tab/>
      </w:r>
      <w:r w:rsidRPr="00292F11">
        <w:rPr>
          <w:sz w:val="18"/>
        </w:rPr>
        <w:tab/>
      </w:r>
      <w:r w:rsidRPr="00292F11">
        <w:rPr>
          <w:sz w:val="18"/>
        </w:rPr>
        <w:tab/>
      </w:r>
      <w:r w:rsidRPr="00292F11">
        <w:rPr>
          <w:sz w:val="18"/>
        </w:rPr>
        <w:tab/>
        <w:t xml:space="preserve">    1</w:t>
      </w:r>
      <w:r w:rsidRPr="00292F11">
        <w:rPr>
          <w:sz w:val="18"/>
        </w:rPr>
        <w:tab/>
      </w:r>
      <w:r w:rsidRPr="00292F11">
        <w:rPr>
          <w:sz w:val="18"/>
        </w:rPr>
        <w:tab/>
      </w:r>
      <w:r w:rsidRPr="00292F11">
        <w:rPr>
          <w:sz w:val="18"/>
        </w:rPr>
        <w:tab/>
      </w:r>
      <w:r w:rsidR="00432695" w:rsidRPr="00292F11">
        <w:rPr>
          <w:sz w:val="18"/>
        </w:rPr>
        <w:t>1</w:t>
      </w:r>
      <w:r w:rsidRPr="00292F11">
        <w:rPr>
          <w:sz w:val="18"/>
        </w:rPr>
        <w:tab/>
      </w:r>
      <w:r w:rsidRPr="00292F11">
        <w:rPr>
          <w:sz w:val="18"/>
        </w:rPr>
        <w:tab/>
      </w:r>
      <w:r w:rsidRPr="00292F11">
        <w:rPr>
          <w:sz w:val="18"/>
        </w:rPr>
        <w:tab/>
      </w:r>
      <w:r w:rsidR="00EE2B54" w:rsidRPr="00292F11">
        <w:rPr>
          <w:sz w:val="18"/>
        </w:rPr>
        <w:t>1 mese</w:t>
      </w:r>
    </w:p>
    <w:p w14:paraId="615CA518" w14:textId="77777777" w:rsidR="00575D47" w:rsidRPr="00292F11" w:rsidRDefault="00575D47" w:rsidP="00575D47">
      <w:pPr>
        <w:jc w:val="both"/>
        <w:rPr>
          <w:sz w:val="18"/>
        </w:rPr>
      </w:pP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t>Laboratorio reumatologia</w:t>
      </w:r>
      <w:r w:rsidRPr="00292F11">
        <w:rPr>
          <w:sz w:val="18"/>
        </w:rPr>
        <w:tab/>
      </w:r>
      <w:r w:rsidRPr="00292F11">
        <w:rPr>
          <w:sz w:val="18"/>
        </w:rPr>
        <w:tab/>
      </w:r>
      <w:r w:rsidRPr="00292F11">
        <w:rPr>
          <w:sz w:val="18"/>
        </w:rPr>
        <w:tab/>
        <w:t xml:space="preserve">    1</w:t>
      </w:r>
      <w:r w:rsidRPr="00292F11">
        <w:rPr>
          <w:sz w:val="18"/>
        </w:rPr>
        <w:tab/>
      </w:r>
      <w:r w:rsidRPr="00292F11">
        <w:rPr>
          <w:sz w:val="18"/>
        </w:rPr>
        <w:tab/>
      </w:r>
      <w:r w:rsidRPr="00292F11">
        <w:rPr>
          <w:sz w:val="18"/>
        </w:rPr>
        <w:tab/>
      </w:r>
      <w:r w:rsidR="00432695" w:rsidRPr="00292F11">
        <w:rPr>
          <w:sz w:val="18"/>
        </w:rPr>
        <w:t>1</w:t>
      </w:r>
      <w:r w:rsidRPr="00292F11">
        <w:rPr>
          <w:sz w:val="18"/>
        </w:rPr>
        <w:tab/>
      </w:r>
      <w:r w:rsidRPr="00292F11">
        <w:rPr>
          <w:sz w:val="18"/>
        </w:rPr>
        <w:tab/>
      </w:r>
      <w:r w:rsidRPr="00292F11">
        <w:rPr>
          <w:sz w:val="18"/>
        </w:rPr>
        <w:tab/>
      </w:r>
      <w:r w:rsidR="00EE2B54" w:rsidRPr="00292F11">
        <w:rPr>
          <w:sz w:val="18"/>
        </w:rPr>
        <w:t>1 mese</w:t>
      </w:r>
    </w:p>
    <w:p w14:paraId="3A3677A4" w14:textId="77777777" w:rsidR="00575D47" w:rsidRPr="00292F11" w:rsidRDefault="009C79ED" w:rsidP="00575D47">
      <w:pPr>
        <w:jc w:val="both"/>
        <w:rPr>
          <w:sz w:val="16"/>
          <w:szCs w:val="16"/>
        </w:rPr>
      </w:pPr>
      <w:r>
        <w:rPr>
          <w:noProof/>
          <w:sz w:val="16"/>
          <w:szCs w:val="16"/>
        </w:rPr>
        <w:pict w14:anchorId="309AF609">
          <v:line id="_x0000_s2431" style="position:absolute;left:0;text-align:left;z-index:40" from="1.35pt,2.55pt" to="483.25pt,2.55pt"/>
        </w:pict>
      </w:r>
    </w:p>
    <w:p w14:paraId="569893F6" w14:textId="77777777" w:rsidR="00575D47" w:rsidRPr="00292F11" w:rsidRDefault="00575D47" w:rsidP="00575D47">
      <w:pPr>
        <w:jc w:val="both"/>
        <w:rPr>
          <w:b/>
        </w:rPr>
      </w:pPr>
      <w:r w:rsidRPr="00292F11">
        <w:rPr>
          <w:b/>
        </w:rPr>
        <w:t>PATOLOGIA INTEGRATA V</w:t>
      </w:r>
    </w:p>
    <w:p w14:paraId="367125DA" w14:textId="77777777" w:rsidR="00575D47" w:rsidRPr="00292F11" w:rsidRDefault="009C79ED" w:rsidP="00575D47">
      <w:pPr>
        <w:jc w:val="both"/>
        <w:rPr>
          <w:sz w:val="10"/>
          <w:szCs w:val="10"/>
        </w:rPr>
      </w:pPr>
      <w:r>
        <w:rPr>
          <w:noProof/>
          <w:sz w:val="10"/>
          <w:szCs w:val="10"/>
        </w:rPr>
        <w:pict w14:anchorId="43DD85A5">
          <v:line id="_x0000_s2470" style="position:absolute;left:0;text-align:left;z-index:64" from="1.4pt,.55pt" to="483.3pt,.55pt">
            <w10:wrap type="topAndBottom"/>
          </v:line>
        </w:pict>
      </w:r>
    </w:p>
    <w:p w14:paraId="2DC5DBBC" w14:textId="77777777" w:rsidR="00575D47" w:rsidRPr="00292F11" w:rsidRDefault="00575D47" w:rsidP="00575D47">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1A8B9656" w14:textId="77777777" w:rsidR="00575D47" w:rsidRPr="00292F11" w:rsidRDefault="00575D47" w:rsidP="00575D47">
      <w:pPr>
        <w:jc w:val="both"/>
        <w:rPr>
          <w:sz w:val="10"/>
          <w:szCs w:val="10"/>
        </w:rPr>
      </w:pPr>
    </w:p>
    <w:p w14:paraId="78132F50" w14:textId="77777777" w:rsidR="00575D47" w:rsidRPr="00292F11" w:rsidRDefault="00575D47" w:rsidP="00575D47">
      <w:pPr>
        <w:rPr>
          <w:color w:val="000000"/>
          <w:sz w:val="18"/>
        </w:rPr>
      </w:pPr>
      <w:r w:rsidRPr="00292F11">
        <w:rPr>
          <w:color w:val="000000"/>
          <w:sz w:val="18"/>
        </w:rPr>
        <w:t>V. Vullo</w:t>
      </w:r>
      <w:r w:rsidRPr="00292F11">
        <w:rPr>
          <w:color w:val="000000"/>
          <w:sz w:val="18"/>
        </w:rPr>
        <w:tab/>
      </w:r>
      <w:r w:rsidRPr="00292F11">
        <w:rPr>
          <w:color w:val="000000"/>
          <w:sz w:val="18"/>
        </w:rPr>
        <w:tab/>
        <w:t>Internato elettivo</w:t>
      </w:r>
      <w:r w:rsidRPr="00292F11">
        <w:rPr>
          <w:color w:val="000000"/>
          <w:sz w:val="18"/>
        </w:rPr>
        <w:tab/>
        <w:t>Reparto clinico (Malattie Infettive)</w:t>
      </w:r>
      <w:r w:rsidRPr="00292F11">
        <w:rPr>
          <w:color w:val="000000"/>
          <w:sz w:val="18"/>
        </w:rPr>
        <w:tab/>
      </w:r>
      <w:r w:rsidRPr="00292F11">
        <w:rPr>
          <w:color w:val="000000"/>
          <w:sz w:val="18"/>
        </w:rPr>
        <w:tab/>
        <w:t xml:space="preserve">    8</w:t>
      </w:r>
      <w:r w:rsidRPr="00292F11">
        <w:rPr>
          <w:color w:val="000000"/>
          <w:sz w:val="18"/>
        </w:rPr>
        <w:tab/>
      </w:r>
      <w:r w:rsidRPr="00292F11">
        <w:rPr>
          <w:color w:val="000000"/>
          <w:sz w:val="18"/>
        </w:rPr>
        <w:tab/>
      </w:r>
      <w:r w:rsidRPr="00292F11">
        <w:rPr>
          <w:color w:val="000000"/>
          <w:sz w:val="18"/>
        </w:rPr>
        <w:tab/>
      </w:r>
      <w:r w:rsidR="00432695" w:rsidRPr="00292F11">
        <w:rPr>
          <w:color w:val="000000"/>
          <w:sz w:val="18"/>
        </w:rPr>
        <w:t>1</w:t>
      </w:r>
      <w:r w:rsidRPr="00292F11">
        <w:rPr>
          <w:color w:val="000000"/>
          <w:sz w:val="18"/>
        </w:rPr>
        <w:tab/>
      </w:r>
      <w:r w:rsidRPr="00292F11">
        <w:rPr>
          <w:color w:val="000000"/>
          <w:sz w:val="18"/>
        </w:rPr>
        <w:tab/>
      </w:r>
      <w:r w:rsidRPr="00292F11">
        <w:rPr>
          <w:color w:val="000000"/>
          <w:sz w:val="18"/>
        </w:rPr>
        <w:tab/>
      </w:r>
      <w:r w:rsidR="00EE2B54" w:rsidRPr="00292F11">
        <w:rPr>
          <w:sz w:val="18"/>
        </w:rPr>
        <w:t>1 mese</w:t>
      </w:r>
    </w:p>
    <w:p w14:paraId="130B1A9C" w14:textId="77777777" w:rsidR="00575D47" w:rsidRPr="00292F11" w:rsidRDefault="00575D47" w:rsidP="00575D47">
      <w:pPr>
        <w:ind w:left="454" w:firstLine="454"/>
        <w:rPr>
          <w:color w:val="000000"/>
          <w:sz w:val="18"/>
        </w:rPr>
      </w:pPr>
      <w:r w:rsidRPr="00292F11">
        <w:rPr>
          <w:color w:val="000000"/>
          <w:sz w:val="18"/>
        </w:rPr>
        <w:tab/>
        <w:t>Internato elettivo</w:t>
      </w:r>
      <w:r w:rsidRPr="00292F11">
        <w:rPr>
          <w:color w:val="000000"/>
          <w:sz w:val="18"/>
        </w:rPr>
        <w:tab/>
        <w:t>Laboratorio immunologia (Mal. Infettive)</w:t>
      </w:r>
      <w:r w:rsidRPr="00292F11">
        <w:rPr>
          <w:color w:val="000000"/>
          <w:sz w:val="18"/>
        </w:rPr>
        <w:tab/>
        <w:t xml:space="preserve">    4</w:t>
      </w:r>
      <w:r w:rsidRPr="00292F11">
        <w:rPr>
          <w:color w:val="000000"/>
          <w:sz w:val="18"/>
        </w:rPr>
        <w:tab/>
      </w:r>
      <w:r w:rsidRPr="00292F11">
        <w:rPr>
          <w:color w:val="000000"/>
          <w:sz w:val="18"/>
        </w:rPr>
        <w:tab/>
      </w:r>
      <w:r w:rsidRPr="00292F11">
        <w:rPr>
          <w:color w:val="000000"/>
          <w:sz w:val="18"/>
        </w:rPr>
        <w:tab/>
      </w:r>
      <w:r w:rsidR="00432695" w:rsidRPr="00292F11">
        <w:rPr>
          <w:color w:val="000000"/>
          <w:sz w:val="18"/>
        </w:rPr>
        <w:t>1</w:t>
      </w:r>
      <w:r w:rsidRPr="00292F11">
        <w:rPr>
          <w:color w:val="000000"/>
          <w:sz w:val="18"/>
        </w:rPr>
        <w:tab/>
      </w:r>
      <w:r w:rsidRPr="00292F11">
        <w:rPr>
          <w:color w:val="000000"/>
          <w:sz w:val="18"/>
        </w:rPr>
        <w:tab/>
      </w:r>
      <w:r w:rsidRPr="00292F11">
        <w:rPr>
          <w:color w:val="000000"/>
          <w:sz w:val="18"/>
        </w:rPr>
        <w:tab/>
      </w:r>
      <w:r w:rsidR="00EE2B54" w:rsidRPr="00292F11">
        <w:rPr>
          <w:sz w:val="18"/>
        </w:rPr>
        <w:t>1 mese</w:t>
      </w:r>
    </w:p>
    <w:p w14:paraId="2C08809B" w14:textId="77777777" w:rsidR="00575D47" w:rsidRPr="00292F11" w:rsidRDefault="00575D47" w:rsidP="00575D47">
      <w:pPr>
        <w:rPr>
          <w:color w:val="000000"/>
          <w:sz w:val="18"/>
        </w:rPr>
      </w:pPr>
      <w:r w:rsidRPr="00292F11">
        <w:rPr>
          <w:color w:val="000000"/>
          <w:sz w:val="18"/>
        </w:rPr>
        <w:t>V. Vullo</w:t>
      </w:r>
      <w:r w:rsidRPr="00292F11">
        <w:rPr>
          <w:color w:val="000000"/>
          <w:sz w:val="18"/>
        </w:rPr>
        <w:tab/>
      </w:r>
      <w:r w:rsidRPr="00292F11">
        <w:rPr>
          <w:color w:val="000000"/>
          <w:sz w:val="18"/>
        </w:rPr>
        <w:tab/>
      </w:r>
      <w:r w:rsidR="00316B78" w:rsidRPr="00292F11">
        <w:rPr>
          <w:color w:val="000000"/>
          <w:sz w:val="18"/>
        </w:rPr>
        <w:t>C. monografico</w:t>
      </w:r>
      <w:r w:rsidRPr="00292F11">
        <w:rPr>
          <w:color w:val="000000"/>
          <w:sz w:val="18"/>
        </w:rPr>
        <w:tab/>
        <w:t>Infezioni emergenti e rie</w:t>
      </w:r>
      <w:r w:rsidR="00316B78" w:rsidRPr="00292F11">
        <w:rPr>
          <w:color w:val="000000"/>
          <w:sz w:val="18"/>
        </w:rPr>
        <w:t>mergenti</w:t>
      </w:r>
      <w:r w:rsidRPr="00292F11">
        <w:rPr>
          <w:color w:val="000000"/>
          <w:sz w:val="18"/>
        </w:rPr>
        <w:tab/>
      </w:r>
      <w:r w:rsidRPr="00292F11">
        <w:rPr>
          <w:color w:val="000000"/>
          <w:sz w:val="18"/>
        </w:rPr>
        <w:tab/>
        <w:t xml:space="preserve">  50</w:t>
      </w:r>
      <w:r w:rsidRPr="00292F11">
        <w:rPr>
          <w:color w:val="000000"/>
          <w:sz w:val="18"/>
        </w:rPr>
        <w:tab/>
      </w:r>
      <w:r w:rsidRPr="00292F11">
        <w:rPr>
          <w:color w:val="000000"/>
          <w:sz w:val="18"/>
        </w:rPr>
        <w:tab/>
      </w:r>
      <w:r w:rsidRPr="00292F11">
        <w:rPr>
          <w:color w:val="000000"/>
          <w:sz w:val="18"/>
        </w:rPr>
        <w:tab/>
      </w:r>
      <w:r w:rsidR="00316B78" w:rsidRPr="00292F11">
        <w:rPr>
          <w:color w:val="000000"/>
          <w:sz w:val="18"/>
        </w:rPr>
        <w:t>0,5</w:t>
      </w:r>
      <w:r w:rsidRPr="00292F11">
        <w:rPr>
          <w:color w:val="000000"/>
          <w:sz w:val="18"/>
        </w:rPr>
        <w:tab/>
      </w:r>
      <w:r w:rsidRPr="00292F11">
        <w:rPr>
          <w:color w:val="000000"/>
          <w:sz w:val="18"/>
        </w:rPr>
        <w:tab/>
      </w:r>
      <w:r w:rsidRPr="00292F11">
        <w:rPr>
          <w:color w:val="000000"/>
          <w:sz w:val="18"/>
        </w:rPr>
        <w:tab/>
      </w:r>
      <w:r w:rsidR="00316B78" w:rsidRPr="00292F11">
        <w:rPr>
          <w:color w:val="000000"/>
          <w:sz w:val="18"/>
        </w:rPr>
        <w:t>2,5x2</w:t>
      </w:r>
    </w:p>
    <w:p w14:paraId="5D3A7B0C" w14:textId="77777777" w:rsidR="00575D47" w:rsidRPr="00292F11" w:rsidRDefault="00316B78" w:rsidP="00575D47">
      <w:pPr>
        <w:rPr>
          <w:color w:val="000000"/>
          <w:sz w:val="18"/>
        </w:rPr>
      </w:pPr>
      <w:bookmarkStart w:id="12" w:name="OLE_LINK12"/>
      <w:bookmarkStart w:id="13" w:name="OLE_LINK13"/>
      <w:r w:rsidRPr="00292F11">
        <w:rPr>
          <w:color w:val="000000"/>
          <w:sz w:val="18"/>
        </w:rPr>
        <w:t>C.M. Mastroianni</w:t>
      </w:r>
      <w:r w:rsidRPr="00292F11">
        <w:rPr>
          <w:color w:val="000000"/>
          <w:sz w:val="18"/>
        </w:rPr>
        <w:tab/>
      </w:r>
      <w:r w:rsidRPr="00292F11">
        <w:rPr>
          <w:color w:val="000000"/>
          <w:sz w:val="18"/>
        </w:rPr>
        <w:tab/>
      </w:r>
      <w:r w:rsidRPr="00292F11">
        <w:rPr>
          <w:color w:val="000000"/>
          <w:sz w:val="18"/>
        </w:rPr>
        <w:tab/>
      </w:r>
      <w:r w:rsidRPr="00292F11">
        <w:rPr>
          <w:color w:val="000000"/>
          <w:sz w:val="18"/>
        </w:rPr>
        <w:tab/>
      </w:r>
    </w:p>
    <w:p w14:paraId="278F52CD" w14:textId="77777777" w:rsidR="00575D47" w:rsidRPr="00292F11" w:rsidRDefault="00575D47" w:rsidP="00575D47">
      <w:pPr>
        <w:rPr>
          <w:color w:val="000000"/>
          <w:sz w:val="18"/>
        </w:rPr>
      </w:pPr>
      <w:r w:rsidRPr="00292F11">
        <w:rPr>
          <w:color w:val="000000"/>
          <w:sz w:val="18"/>
        </w:rPr>
        <w:t>A.P. Massetti</w:t>
      </w:r>
    </w:p>
    <w:p w14:paraId="40685B57" w14:textId="77777777" w:rsidR="00316B78" w:rsidRPr="00292F11" w:rsidRDefault="00316B78" w:rsidP="00575D47">
      <w:pPr>
        <w:rPr>
          <w:color w:val="000000"/>
          <w:sz w:val="18"/>
        </w:rPr>
      </w:pPr>
      <w:r w:rsidRPr="00292F11">
        <w:rPr>
          <w:color w:val="000000"/>
          <w:sz w:val="18"/>
        </w:rPr>
        <w:t>M.</w:t>
      </w:r>
      <w:r w:rsidR="00E15163" w:rsidRPr="00292F11">
        <w:rPr>
          <w:color w:val="000000"/>
          <w:sz w:val="18"/>
        </w:rPr>
        <w:t xml:space="preserve"> </w:t>
      </w:r>
      <w:r w:rsidRPr="00292F11">
        <w:rPr>
          <w:color w:val="000000"/>
          <w:sz w:val="18"/>
        </w:rPr>
        <w:t>Lichtner</w:t>
      </w:r>
    </w:p>
    <w:bookmarkEnd w:id="12"/>
    <w:bookmarkEnd w:id="13"/>
    <w:p w14:paraId="7E84DC69" w14:textId="77777777" w:rsidR="00575D47" w:rsidRPr="00292F11" w:rsidRDefault="009C79ED" w:rsidP="00575D47">
      <w:pPr>
        <w:rPr>
          <w:color w:val="000000"/>
          <w:sz w:val="16"/>
          <w:szCs w:val="16"/>
        </w:rPr>
      </w:pPr>
      <w:r>
        <w:rPr>
          <w:noProof/>
          <w:sz w:val="16"/>
          <w:szCs w:val="16"/>
        </w:rPr>
        <w:pict w14:anchorId="245CE4A2">
          <v:line id="_x0000_s2472" style="position:absolute;z-index:66" from="1.35pt,.45pt" to="483.25pt,.45pt">
            <w10:wrap type="topAndBottom"/>
          </v:line>
        </w:pict>
      </w:r>
    </w:p>
    <w:p w14:paraId="4A08B71B" w14:textId="77777777" w:rsidR="00575D47" w:rsidRPr="00292F11" w:rsidRDefault="00575D47" w:rsidP="00575D47">
      <w:pPr>
        <w:jc w:val="both"/>
        <w:rPr>
          <w:b/>
          <w:sz w:val="28"/>
        </w:rPr>
      </w:pPr>
      <w:r w:rsidRPr="00292F11">
        <w:rPr>
          <w:b/>
          <w:sz w:val="28"/>
        </w:rPr>
        <w:t>V ANNO</w:t>
      </w:r>
      <w:r w:rsidRPr="00292F11">
        <w:rPr>
          <w:b/>
          <w:sz w:val="28"/>
        </w:rPr>
        <w:tab/>
        <w:t>-</w:t>
      </w:r>
      <w:r w:rsidRPr="00292F11">
        <w:rPr>
          <w:b/>
          <w:sz w:val="28"/>
        </w:rPr>
        <w:tab/>
        <w:t>II SEMESTRE</w:t>
      </w:r>
    </w:p>
    <w:p w14:paraId="4B657687" w14:textId="77777777" w:rsidR="00575D47" w:rsidRPr="00292F11" w:rsidRDefault="00575D47" w:rsidP="00575D47">
      <w:pPr>
        <w:jc w:val="both"/>
        <w:rPr>
          <w:sz w:val="16"/>
          <w:szCs w:val="16"/>
        </w:rPr>
      </w:pPr>
    </w:p>
    <w:p w14:paraId="0E80EC37" w14:textId="77777777" w:rsidR="00575D47" w:rsidRPr="00292F11" w:rsidRDefault="00575D47" w:rsidP="00575D47">
      <w:pPr>
        <w:jc w:val="both"/>
        <w:rPr>
          <w:b/>
        </w:rPr>
      </w:pPr>
      <w:r w:rsidRPr="00292F11">
        <w:rPr>
          <w:b/>
        </w:rPr>
        <w:t>DERMATOLOGIA e CHIRURGIA PLASTICA</w:t>
      </w:r>
    </w:p>
    <w:p w14:paraId="02F2C54A" w14:textId="77777777" w:rsidR="00575D47" w:rsidRPr="00292F11" w:rsidRDefault="009C79ED" w:rsidP="00575D47">
      <w:pPr>
        <w:jc w:val="both"/>
        <w:rPr>
          <w:sz w:val="10"/>
          <w:szCs w:val="10"/>
        </w:rPr>
      </w:pPr>
      <w:r>
        <w:rPr>
          <w:sz w:val="10"/>
          <w:szCs w:val="10"/>
        </w:rPr>
        <w:pict w14:anchorId="1ABBDE97">
          <v:line id="_x0000_s2471" style="position:absolute;left:0;text-align:left;z-index:65" from="1.35pt,.3pt" to="483.25pt,.3pt">
            <w10:wrap type="topAndBottom"/>
          </v:line>
        </w:pict>
      </w:r>
    </w:p>
    <w:p w14:paraId="36874A0D" w14:textId="77777777" w:rsidR="00575D47" w:rsidRPr="00292F11" w:rsidRDefault="00575D47" w:rsidP="00903B43">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7F30A7F8" w14:textId="77777777" w:rsidR="00575D47" w:rsidRPr="00292F11" w:rsidRDefault="00575D47" w:rsidP="00903B43">
      <w:pPr>
        <w:jc w:val="both"/>
        <w:rPr>
          <w:sz w:val="10"/>
          <w:szCs w:val="10"/>
        </w:rPr>
      </w:pPr>
    </w:p>
    <w:p w14:paraId="08A8BE5F" w14:textId="77777777" w:rsidR="00575D47" w:rsidRPr="00292F11" w:rsidRDefault="00575D47" w:rsidP="00903B43">
      <w:pPr>
        <w:jc w:val="both"/>
        <w:rPr>
          <w:sz w:val="18"/>
        </w:rPr>
      </w:pPr>
      <w:r w:rsidRPr="00292F11">
        <w:rPr>
          <w:sz w:val="18"/>
        </w:rPr>
        <w:t>S. Calvieri</w:t>
      </w:r>
      <w:r w:rsidRPr="00292F11">
        <w:rPr>
          <w:sz w:val="18"/>
        </w:rPr>
        <w:tab/>
      </w:r>
      <w:r w:rsidRPr="00292F11">
        <w:rPr>
          <w:sz w:val="18"/>
        </w:rPr>
        <w:tab/>
        <w:t>Seminario</w:t>
      </w:r>
      <w:r w:rsidRPr="00292F11">
        <w:rPr>
          <w:sz w:val="18"/>
        </w:rPr>
        <w:tab/>
      </w:r>
      <w:r w:rsidRPr="00292F11">
        <w:rPr>
          <w:sz w:val="18"/>
        </w:rPr>
        <w:tab/>
        <w:t>Malattie neuro-cutanee</w:t>
      </w:r>
      <w:r w:rsidRPr="00292F11">
        <w:rPr>
          <w:sz w:val="18"/>
        </w:rPr>
        <w:tab/>
      </w:r>
      <w:r w:rsidRPr="00292F11">
        <w:rPr>
          <w:sz w:val="18"/>
        </w:rPr>
        <w:tab/>
      </w:r>
      <w:r w:rsidRPr="00292F11">
        <w:rPr>
          <w:sz w:val="18"/>
        </w:rPr>
        <w:tab/>
      </w:r>
      <w:r w:rsidRPr="00292F11">
        <w:rPr>
          <w:sz w:val="18"/>
        </w:rPr>
        <w:tab/>
        <w:t>100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4C9BFDEE" w14:textId="77777777" w:rsidR="00575D47" w:rsidRPr="00292F11" w:rsidRDefault="00575D47" w:rsidP="00903B43">
      <w:pPr>
        <w:ind w:left="908" w:firstLine="454"/>
        <w:jc w:val="both"/>
        <w:rPr>
          <w:sz w:val="18"/>
        </w:rPr>
      </w:pPr>
      <w:r w:rsidRPr="00292F11">
        <w:rPr>
          <w:sz w:val="18"/>
        </w:rPr>
        <w:t>Seminario</w:t>
      </w:r>
      <w:r w:rsidRPr="00292F11">
        <w:rPr>
          <w:sz w:val="18"/>
        </w:rPr>
        <w:tab/>
      </w:r>
      <w:r w:rsidRPr="00292F11">
        <w:rPr>
          <w:sz w:val="18"/>
        </w:rPr>
        <w:tab/>
        <w:t>Dermatologia oncologica</w:t>
      </w:r>
      <w:r w:rsidRPr="00292F11">
        <w:rPr>
          <w:sz w:val="18"/>
        </w:rPr>
        <w:tab/>
      </w:r>
      <w:r w:rsidRPr="00292F11">
        <w:rPr>
          <w:sz w:val="18"/>
        </w:rPr>
        <w:tab/>
      </w:r>
      <w:r w:rsidRPr="00292F11">
        <w:rPr>
          <w:sz w:val="18"/>
        </w:rPr>
        <w:tab/>
        <w:t>100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17696EE0" w14:textId="77777777" w:rsidR="00575D47" w:rsidRPr="00292F11" w:rsidRDefault="00575D47" w:rsidP="00903B43">
      <w:pPr>
        <w:ind w:left="908" w:firstLine="454"/>
        <w:jc w:val="both"/>
        <w:rPr>
          <w:sz w:val="18"/>
        </w:rPr>
      </w:pPr>
      <w:r w:rsidRPr="00292F11">
        <w:rPr>
          <w:sz w:val="18"/>
        </w:rPr>
        <w:t>C. monografico</w:t>
      </w:r>
      <w:r w:rsidRPr="00292F11">
        <w:rPr>
          <w:sz w:val="18"/>
        </w:rPr>
        <w:tab/>
        <w:t>Patologie dei capelli e del cuoio capelluto</w:t>
      </w:r>
      <w:r w:rsidRPr="00292F11">
        <w:rPr>
          <w:sz w:val="18"/>
        </w:rPr>
        <w:tab/>
        <w:t>100</w:t>
      </w:r>
      <w:r w:rsidRPr="00292F11">
        <w:rPr>
          <w:sz w:val="18"/>
        </w:rPr>
        <w:tab/>
      </w:r>
      <w:r w:rsidRPr="00292F11">
        <w:rPr>
          <w:sz w:val="18"/>
        </w:rPr>
        <w:tab/>
      </w:r>
      <w:r w:rsidRPr="00292F11">
        <w:rPr>
          <w:sz w:val="18"/>
        </w:rPr>
        <w:tab/>
        <w:t>0,5</w:t>
      </w:r>
      <w:r w:rsidRPr="00292F11">
        <w:rPr>
          <w:sz w:val="18"/>
        </w:rPr>
        <w:tab/>
      </w:r>
      <w:r w:rsidRPr="00292F11">
        <w:rPr>
          <w:sz w:val="18"/>
        </w:rPr>
        <w:tab/>
      </w:r>
      <w:r w:rsidRPr="00292F11">
        <w:rPr>
          <w:sz w:val="18"/>
        </w:rPr>
        <w:tab/>
        <w:t>5</w:t>
      </w:r>
    </w:p>
    <w:p w14:paraId="42CF51EE" w14:textId="77777777" w:rsidR="00575D47" w:rsidRPr="00292F11" w:rsidRDefault="00575D47" w:rsidP="00903B43">
      <w:pPr>
        <w:jc w:val="both"/>
        <w:rPr>
          <w:sz w:val="18"/>
        </w:rPr>
      </w:pPr>
      <w:r w:rsidRPr="00292F11">
        <w:rPr>
          <w:sz w:val="18"/>
        </w:rPr>
        <w:t>N. Scuderi</w:t>
      </w:r>
      <w:r w:rsidRPr="00292F11">
        <w:rPr>
          <w:sz w:val="18"/>
        </w:rPr>
        <w:tab/>
      </w:r>
      <w:r w:rsidRPr="00292F11">
        <w:rPr>
          <w:sz w:val="18"/>
        </w:rPr>
        <w:tab/>
        <w:t>Seminario</w:t>
      </w:r>
      <w:r w:rsidRPr="00292F11">
        <w:rPr>
          <w:sz w:val="18"/>
        </w:rPr>
        <w:tab/>
      </w:r>
      <w:r w:rsidRPr="00292F11">
        <w:rPr>
          <w:sz w:val="18"/>
        </w:rPr>
        <w:tab/>
        <w:t>Suture chirurgiche</w:t>
      </w:r>
      <w:r w:rsidRPr="00292F11">
        <w:rPr>
          <w:sz w:val="18"/>
        </w:rPr>
        <w:tab/>
      </w:r>
      <w:r w:rsidRPr="00292F11">
        <w:rPr>
          <w:sz w:val="18"/>
        </w:rPr>
        <w:tab/>
      </w:r>
      <w:r w:rsidRPr="00292F11">
        <w:rPr>
          <w:sz w:val="18"/>
        </w:rPr>
        <w:tab/>
      </w:r>
      <w:r w:rsidRPr="00292F11">
        <w:rPr>
          <w:sz w:val="18"/>
        </w:rPr>
        <w:tab/>
      </w:r>
      <w:r w:rsidRPr="00292F11">
        <w:rPr>
          <w:sz w:val="18"/>
        </w:rPr>
        <w:tab/>
        <w:t>100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2686E709" w14:textId="77777777" w:rsidR="00575D47" w:rsidRPr="00292F11" w:rsidRDefault="00575D47" w:rsidP="00903B43">
      <w:pPr>
        <w:jc w:val="both"/>
        <w:rPr>
          <w:sz w:val="18"/>
        </w:rPr>
      </w:pPr>
      <w:r w:rsidRPr="00292F11">
        <w:rPr>
          <w:sz w:val="18"/>
        </w:rPr>
        <w:tab/>
      </w:r>
      <w:r w:rsidRPr="00292F11">
        <w:rPr>
          <w:sz w:val="18"/>
        </w:rPr>
        <w:tab/>
      </w:r>
      <w:r w:rsidRPr="00292F11">
        <w:rPr>
          <w:sz w:val="18"/>
        </w:rPr>
        <w:tab/>
        <w:t>Seminario</w:t>
      </w:r>
      <w:r w:rsidRPr="00292F11">
        <w:rPr>
          <w:sz w:val="18"/>
        </w:rPr>
        <w:tab/>
      </w:r>
      <w:r w:rsidRPr="00292F11">
        <w:rPr>
          <w:sz w:val="18"/>
        </w:rPr>
        <w:tab/>
        <w:t>Uso tecnologia laser in Chirurgia Plastica</w:t>
      </w:r>
      <w:r w:rsidRPr="00292F11">
        <w:rPr>
          <w:sz w:val="18"/>
        </w:rPr>
        <w:tab/>
        <w:t>100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205A1A5D" w14:textId="77777777" w:rsidR="00575D47" w:rsidRPr="00292F11" w:rsidRDefault="00575D47" w:rsidP="00903B43">
      <w:pPr>
        <w:jc w:val="both"/>
        <w:rPr>
          <w:sz w:val="18"/>
        </w:rPr>
      </w:pPr>
      <w:r w:rsidRPr="00292F11">
        <w:rPr>
          <w:sz w:val="18"/>
        </w:rPr>
        <w:tab/>
      </w:r>
      <w:r w:rsidRPr="00292F11">
        <w:rPr>
          <w:sz w:val="18"/>
        </w:rPr>
        <w:tab/>
      </w:r>
      <w:r w:rsidRPr="00292F11">
        <w:rPr>
          <w:sz w:val="18"/>
        </w:rPr>
        <w:tab/>
        <w:t>Seminario</w:t>
      </w:r>
      <w:r w:rsidRPr="00292F11">
        <w:rPr>
          <w:sz w:val="18"/>
        </w:rPr>
        <w:tab/>
      </w:r>
      <w:r w:rsidRPr="00292F11">
        <w:rPr>
          <w:sz w:val="18"/>
        </w:rPr>
        <w:tab/>
        <w:t>La microchirurgia</w:t>
      </w:r>
      <w:r w:rsidRPr="00292F11">
        <w:rPr>
          <w:sz w:val="18"/>
        </w:rPr>
        <w:tab/>
      </w:r>
      <w:r w:rsidRPr="00292F11">
        <w:rPr>
          <w:sz w:val="18"/>
        </w:rPr>
        <w:tab/>
      </w:r>
      <w:r w:rsidRPr="00292F11">
        <w:rPr>
          <w:sz w:val="18"/>
        </w:rPr>
        <w:tab/>
      </w:r>
      <w:r w:rsidRPr="00292F11">
        <w:rPr>
          <w:sz w:val="18"/>
        </w:rPr>
        <w:tab/>
      </w:r>
      <w:r w:rsidRPr="00292F11">
        <w:rPr>
          <w:sz w:val="18"/>
        </w:rPr>
        <w:tab/>
        <w:t>100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3BB23050" w14:textId="77777777" w:rsidR="00575D47" w:rsidRPr="00292F11" w:rsidRDefault="00575D47" w:rsidP="00903B43">
      <w:pPr>
        <w:jc w:val="both"/>
        <w:rPr>
          <w:sz w:val="18"/>
        </w:rPr>
      </w:pPr>
      <w:r w:rsidRPr="00292F11">
        <w:rPr>
          <w:sz w:val="18"/>
        </w:rPr>
        <w:tab/>
      </w:r>
      <w:r w:rsidRPr="00292F11">
        <w:rPr>
          <w:sz w:val="18"/>
        </w:rPr>
        <w:tab/>
      </w:r>
      <w:r w:rsidRPr="00292F11">
        <w:rPr>
          <w:sz w:val="18"/>
        </w:rPr>
        <w:tab/>
        <w:t>Internato</w:t>
      </w:r>
      <w:r w:rsidR="006D17BB" w:rsidRPr="00292F11">
        <w:rPr>
          <w:sz w:val="18"/>
        </w:rPr>
        <w:t xml:space="preserve"> elettivo</w:t>
      </w:r>
      <w:r w:rsidRPr="00292F11">
        <w:rPr>
          <w:sz w:val="18"/>
        </w:rPr>
        <w:tab/>
        <w:t>Chirurgia Plastica</w:t>
      </w:r>
      <w:r w:rsidRPr="00292F11">
        <w:rPr>
          <w:sz w:val="18"/>
        </w:rPr>
        <w:tab/>
      </w:r>
      <w:r w:rsidRPr="00292F11">
        <w:rPr>
          <w:sz w:val="18"/>
        </w:rPr>
        <w:tab/>
      </w:r>
      <w:r w:rsidRPr="00292F11">
        <w:rPr>
          <w:sz w:val="18"/>
        </w:rPr>
        <w:tab/>
      </w:r>
      <w:r w:rsidRPr="00292F11">
        <w:rPr>
          <w:sz w:val="18"/>
        </w:rPr>
        <w:tab/>
      </w:r>
      <w:r w:rsidRPr="00292F11">
        <w:rPr>
          <w:sz w:val="18"/>
        </w:rPr>
        <w:tab/>
        <w:t xml:space="preserve">    3</w:t>
      </w:r>
      <w:r w:rsidRPr="00292F11">
        <w:rPr>
          <w:sz w:val="18"/>
        </w:rPr>
        <w:tab/>
      </w:r>
      <w:r w:rsidRPr="00292F11">
        <w:rPr>
          <w:sz w:val="18"/>
        </w:rPr>
        <w:tab/>
      </w:r>
      <w:r w:rsidRPr="00292F11">
        <w:rPr>
          <w:sz w:val="18"/>
        </w:rPr>
        <w:tab/>
      </w:r>
      <w:r w:rsidR="00432695" w:rsidRPr="00292F11">
        <w:rPr>
          <w:sz w:val="18"/>
        </w:rPr>
        <w:t>1</w:t>
      </w:r>
      <w:r w:rsidRPr="00292F11">
        <w:rPr>
          <w:sz w:val="18"/>
        </w:rPr>
        <w:tab/>
      </w:r>
      <w:r w:rsidRPr="00292F11">
        <w:rPr>
          <w:sz w:val="18"/>
        </w:rPr>
        <w:tab/>
      </w:r>
      <w:r w:rsidRPr="00292F11">
        <w:rPr>
          <w:sz w:val="18"/>
        </w:rPr>
        <w:tab/>
      </w:r>
      <w:r w:rsidR="00EE2B54" w:rsidRPr="00292F11">
        <w:rPr>
          <w:sz w:val="18"/>
        </w:rPr>
        <w:t>1 mese</w:t>
      </w:r>
    </w:p>
    <w:p w14:paraId="3DF42E53" w14:textId="77777777" w:rsidR="00575D47" w:rsidRPr="00292F11" w:rsidRDefault="009C79ED" w:rsidP="00903B43">
      <w:pPr>
        <w:jc w:val="both"/>
        <w:rPr>
          <w:sz w:val="16"/>
          <w:szCs w:val="16"/>
        </w:rPr>
      </w:pPr>
      <w:r>
        <w:rPr>
          <w:noProof/>
          <w:sz w:val="16"/>
          <w:szCs w:val="16"/>
          <w:lang w:eastAsia="it-IT"/>
        </w:rPr>
        <w:pict w14:anchorId="34570220">
          <v:line id="_x0000_s2764" style="position:absolute;left:0;text-align:left;z-index:125" from="1.35pt,2.55pt" to="483.25pt,2.55pt">
            <w10:wrap type="topAndBottom"/>
          </v:line>
        </w:pict>
      </w:r>
    </w:p>
    <w:p w14:paraId="5BA20802" w14:textId="77777777" w:rsidR="00575D47" w:rsidRPr="00292F11" w:rsidRDefault="00575D47" w:rsidP="00903B43">
      <w:pPr>
        <w:jc w:val="both"/>
        <w:rPr>
          <w:b/>
        </w:rPr>
      </w:pPr>
      <w:r w:rsidRPr="00292F11">
        <w:rPr>
          <w:b/>
        </w:rPr>
        <w:t>MALATTIE APPARATO LOCOMOTORE e REUMATOLOGIA</w:t>
      </w:r>
    </w:p>
    <w:p w14:paraId="721A171B" w14:textId="77777777" w:rsidR="00575D47" w:rsidRPr="00292F11" w:rsidRDefault="009C79ED" w:rsidP="00903B43">
      <w:pPr>
        <w:jc w:val="both"/>
        <w:rPr>
          <w:sz w:val="10"/>
          <w:szCs w:val="10"/>
        </w:rPr>
      </w:pPr>
      <w:r>
        <w:rPr>
          <w:noProof/>
          <w:sz w:val="10"/>
          <w:szCs w:val="10"/>
          <w:lang w:eastAsia="it-IT"/>
        </w:rPr>
        <w:pict w14:anchorId="08F9531B">
          <v:line id="_x0000_s3029" style="position:absolute;left:0;text-align:left;z-index:175" from="1.4pt,.55pt" to="483.3pt,.55pt">
            <w10:wrap type="topAndBottom"/>
          </v:line>
        </w:pict>
      </w:r>
      <w:r>
        <w:rPr>
          <w:noProof/>
          <w:sz w:val="10"/>
          <w:szCs w:val="10"/>
        </w:rPr>
        <w:pict w14:anchorId="5FF5DF3D">
          <v:line id="_x0000_s2487" style="position:absolute;left:0;text-align:left;z-index:71" from="1.4pt,.55pt" to="483.3pt,.55pt">
            <w10:wrap type="topAndBottom"/>
          </v:line>
        </w:pict>
      </w:r>
    </w:p>
    <w:p w14:paraId="6DF5539A" w14:textId="77777777" w:rsidR="00575D47" w:rsidRPr="00292F11" w:rsidRDefault="00575D47" w:rsidP="00903B43">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77953141" w14:textId="77777777" w:rsidR="00575D47" w:rsidRPr="00292F11" w:rsidRDefault="00575D47" w:rsidP="00903B43">
      <w:pPr>
        <w:jc w:val="both"/>
        <w:rPr>
          <w:sz w:val="10"/>
          <w:szCs w:val="10"/>
        </w:rPr>
      </w:pPr>
    </w:p>
    <w:p w14:paraId="318F83A0" w14:textId="77777777" w:rsidR="00575D47" w:rsidRPr="00292F11" w:rsidRDefault="006B081A" w:rsidP="00903B43">
      <w:pPr>
        <w:rPr>
          <w:sz w:val="18"/>
        </w:rPr>
      </w:pPr>
      <w:r w:rsidRPr="00292F11">
        <w:rPr>
          <w:sz w:val="18"/>
        </w:rPr>
        <w:t>C. Villani</w:t>
      </w:r>
      <w:r w:rsidRPr="00292F11">
        <w:rPr>
          <w:sz w:val="18"/>
        </w:rPr>
        <w:tab/>
      </w:r>
      <w:r w:rsidR="00575D47" w:rsidRPr="00292F11">
        <w:rPr>
          <w:sz w:val="18"/>
        </w:rPr>
        <w:tab/>
      </w:r>
      <w:r w:rsidR="00D913E9" w:rsidRPr="00292F11">
        <w:rPr>
          <w:sz w:val="18"/>
        </w:rPr>
        <w:t>Seminario</w:t>
      </w:r>
      <w:r w:rsidR="00D913E9" w:rsidRPr="00292F11">
        <w:rPr>
          <w:sz w:val="18"/>
        </w:rPr>
        <w:tab/>
      </w:r>
      <w:r w:rsidR="00575D47" w:rsidRPr="00292F11">
        <w:rPr>
          <w:sz w:val="18"/>
        </w:rPr>
        <w:tab/>
      </w:r>
      <w:r w:rsidRPr="00292F11">
        <w:rPr>
          <w:sz w:val="18"/>
        </w:rPr>
        <w:t>Dolore nel bambino</w:t>
      </w:r>
      <w:r w:rsidR="00575D47" w:rsidRPr="00292F11">
        <w:rPr>
          <w:sz w:val="18"/>
        </w:rPr>
        <w:tab/>
      </w:r>
      <w:r w:rsidR="00575D47" w:rsidRPr="00292F11">
        <w:rPr>
          <w:sz w:val="18"/>
        </w:rPr>
        <w:tab/>
      </w:r>
      <w:r w:rsidR="00575D47" w:rsidRPr="00292F11">
        <w:rPr>
          <w:sz w:val="18"/>
        </w:rPr>
        <w:tab/>
      </w:r>
      <w:r w:rsidR="00575D47" w:rsidRPr="00292F11">
        <w:rPr>
          <w:sz w:val="18"/>
        </w:rPr>
        <w:tab/>
        <w:t>100</w:t>
      </w:r>
      <w:r w:rsidR="00575D47" w:rsidRPr="00292F11">
        <w:rPr>
          <w:sz w:val="18"/>
        </w:rPr>
        <w:tab/>
      </w:r>
      <w:r w:rsidR="00575D47" w:rsidRPr="00292F11">
        <w:rPr>
          <w:sz w:val="18"/>
        </w:rPr>
        <w:tab/>
      </w:r>
      <w:r w:rsidR="00575D47" w:rsidRPr="00292F11">
        <w:rPr>
          <w:sz w:val="18"/>
        </w:rPr>
        <w:tab/>
        <w:t>0,</w:t>
      </w:r>
      <w:r w:rsidR="00D913E9" w:rsidRPr="00292F11">
        <w:rPr>
          <w:sz w:val="18"/>
        </w:rPr>
        <w:t>2</w:t>
      </w:r>
      <w:r w:rsidR="00575D47" w:rsidRPr="00292F11">
        <w:rPr>
          <w:sz w:val="18"/>
        </w:rPr>
        <w:tab/>
      </w:r>
      <w:r w:rsidR="00575D47" w:rsidRPr="00292F11">
        <w:rPr>
          <w:sz w:val="18"/>
        </w:rPr>
        <w:tab/>
      </w:r>
      <w:r w:rsidR="00575D47" w:rsidRPr="00292F11">
        <w:rPr>
          <w:sz w:val="18"/>
        </w:rPr>
        <w:tab/>
      </w:r>
      <w:r w:rsidR="00D913E9" w:rsidRPr="00292F11">
        <w:rPr>
          <w:sz w:val="18"/>
        </w:rPr>
        <w:t>2</w:t>
      </w:r>
    </w:p>
    <w:p w14:paraId="69B95216" w14:textId="77777777" w:rsidR="00404954" w:rsidRPr="00292F11" w:rsidRDefault="00D913E9" w:rsidP="00903B43">
      <w:pPr>
        <w:ind w:left="908" w:firstLine="454"/>
        <w:rPr>
          <w:sz w:val="18"/>
        </w:rPr>
      </w:pPr>
      <w:r w:rsidRPr="00292F11">
        <w:rPr>
          <w:sz w:val="18"/>
        </w:rPr>
        <w:t>Seminario</w:t>
      </w:r>
      <w:r w:rsidR="00575D47" w:rsidRPr="00292F11">
        <w:rPr>
          <w:sz w:val="18"/>
        </w:rPr>
        <w:tab/>
      </w:r>
      <w:r w:rsidRPr="00292F11">
        <w:rPr>
          <w:sz w:val="18"/>
        </w:rPr>
        <w:tab/>
      </w:r>
      <w:r w:rsidR="00575D47" w:rsidRPr="00292F11">
        <w:rPr>
          <w:sz w:val="18"/>
        </w:rPr>
        <w:t>Tendinopatie della spalla</w:t>
      </w:r>
      <w:r w:rsidR="00575D47" w:rsidRPr="00292F11">
        <w:rPr>
          <w:sz w:val="18"/>
        </w:rPr>
        <w:tab/>
      </w:r>
      <w:r w:rsidR="00575D47" w:rsidRPr="00292F11">
        <w:rPr>
          <w:sz w:val="18"/>
        </w:rPr>
        <w:tab/>
      </w:r>
      <w:r w:rsidR="00575D47" w:rsidRPr="00292F11">
        <w:rPr>
          <w:sz w:val="18"/>
        </w:rPr>
        <w:tab/>
      </w:r>
      <w:r w:rsidR="00575D47" w:rsidRPr="00292F11">
        <w:rPr>
          <w:sz w:val="18"/>
        </w:rPr>
        <w:tab/>
        <w:t>100</w:t>
      </w:r>
      <w:r w:rsidR="00575D47" w:rsidRPr="00292F11">
        <w:rPr>
          <w:sz w:val="18"/>
        </w:rPr>
        <w:tab/>
      </w:r>
      <w:r w:rsidR="00575D47" w:rsidRPr="00292F11">
        <w:rPr>
          <w:sz w:val="18"/>
        </w:rPr>
        <w:tab/>
      </w:r>
      <w:r w:rsidR="00575D47" w:rsidRPr="00292F11">
        <w:rPr>
          <w:sz w:val="18"/>
        </w:rPr>
        <w:tab/>
        <w:t>0,</w:t>
      </w:r>
      <w:r w:rsidRPr="00292F11">
        <w:rPr>
          <w:sz w:val="18"/>
        </w:rPr>
        <w:t>2</w:t>
      </w:r>
      <w:r w:rsidR="00575D47" w:rsidRPr="00292F11">
        <w:rPr>
          <w:sz w:val="18"/>
        </w:rPr>
        <w:tab/>
      </w:r>
      <w:r w:rsidR="00575D47" w:rsidRPr="00292F11">
        <w:rPr>
          <w:sz w:val="18"/>
        </w:rPr>
        <w:tab/>
      </w:r>
      <w:r w:rsidR="00575D47" w:rsidRPr="00292F11">
        <w:rPr>
          <w:sz w:val="18"/>
        </w:rPr>
        <w:tab/>
      </w:r>
      <w:r w:rsidRPr="00292F11">
        <w:rPr>
          <w:sz w:val="18"/>
        </w:rPr>
        <w:t>2</w:t>
      </w:r>
    </w:p>
    <w:p w14:paraId="058F0258" w14:textId="77777777" w:rsidR="00404954" w:rsidRPr="00292F11" w:rsidRDefault="00404954" w:rsidP="00903B43">
      <w:pPr>
        <w:rPr>
          <w:sz w:val="18"/>
        </w:rPr>
      </w:pPr>
      <w:r w:rsidRPr="00292F11">
        <w:rPr>
          <w:sz w:val="18"/>
        </w:rPr>
        <w:t>G. Cinotti</w:t>
      </w:r>
      <w:r w:rsidRPr="00292F11">
        <w:rPr>
          <w:sz w:val="18"/>
        </w:rPr>
        <w:tab/>
      </w:r>
      <w:r w:rsidRPr="00292F11">
        <w:rPr>
          <w:sz w:val="18"/>
        </w:rPr>
        <w:tab/>
        <w:t>Seminario</w:t>
      </w:r>
      <w:r w:rsidRPr="00292F11">
        <w:rPr>
          <w:sz w:val="18"/>
        </w:rPr>
        <w:tab/>
      </w:r>
      <w:r w:rsidRPr="00292F11">
        <w:rPr>
          <w:sz w:val="18"/>
        </w:rPr>
        <w:tab/>
        <w:t>Protesi d’anca</w:t>
      </w:r>
      <w:r w:rsidRPr="00292F11">
        <w:rPr>
          <w:sz w:val="18"/>
        </w:rPr>
        <w:tab/>
      </w:r>
      <w:r w:rsidRPr="00292F11">
        <w:rPr>
          <w:sz w:val="18"/>
        </w:rPr>
        <w:tab/>
      </w:r>
      <w:r w:rsidRPr="00292F11">
        <w:rPr>
          <w:sz w:val="18"/>
        </w:rPr>
        <w:tab/>
      </w:r>
      <w:r w:rsidRPr="00292F11">
        <w:rPr>
          <w:sz w:val="18"/>
        </w:rPr>
        <w:tab/>
      </w:r>
      <w:r w:rsidRPr="00292F11">
        <w:rPr>
          <w:sz w:val="18"/>
        </w:rPr>
        <w:tab/>
        <w:t>100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5A59901B" w14:textId="77777777" w:rsidR="00404954" w:rsidRPr="00292F11" w:rsidRDefault="00404954" w:rsidP="00903B43">
      <w:pPr>
        <w:ind w:left="908" w:firstLine="454"/>
        <w:rPr>
          <w:sz w:val="18"/>
        </w:rPr>
      </w:pPr>
      <w:r w:rsidRPr="00292F11">
        <w:rPr>
          <w:sz w:val="18"/>
        </w:rPr>
        <w:t>Seminario</w:t>
      </w:r>
      <w:r w:rsidRPr="00292F11">
        <w:rPr>
          <w:sz w:val="18"/>
        </w:rPr>
        <w:tab/>
      </w:r>
      <w:r w:rsidRPr="00292F11">
        <w:rPr>
          <w:sz w:val="18"/>
        </w:rPr>
        <w:tab/>
        <w:t>Protesi di ginocchio</w:t>
      </w:r>
      <w:r w:rsidRPr="00292F11">
        <w:rPr>
          <w:sz w:val="18"/>
        </w:rPr>
        <w:tab/>
      </w:r>
      <w:r w:rsidRPr="00292F11">
        <w:rPr>
          <w:sz w:val="18"/>
        </w:rPr>
        <w:tab/>
      </w:r>
      <w:r w:rsidRPr="00292F11">
        <w:rPr>
          <w:sz w:val="18"/>
        </w:rPr>
        <w:tab/>
      </w:r>
      <w:r w:rsidRPr="00292F11">
        <w:rPr>
          <w:sz w:val="18"/>
        </w:rPr>
        <w:tab/>
        <w:t>100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38FA471B" w14:textId="77777777" w:rsidR="00404954" w:rsidRPr="00292F11" w:rsidRDefault="00404954" w:rsidP="00903B43">
      <w:pPr>
        <w:rPr>
          <w:sz w:val="18"/>
        </w:rPr>
      </w:pPr>
      <w:r w:rsidRPr="00292F11">
        <w:rPr>
          <w:sz w:val="18"/>
        </w:rPr>
        <w:t>M. Massobrio</w:t>
      </w:r>
      <w:r w:rsidRPr="00292F11">
        <w:rPr>
          <w:sz w:val="18"/>
        </w:rPr>
        <w:tab/>
        <w:t>Seminario</w:t>
      </w:r>
      <w:r w:rsidRPr="00292F11">
        <w:rPr>
          <w:sz w:val="18"/>
        </w:rPr>
        <w:tab/>
      </w:r>
      <w:r w:rsidRPr="00292F11">
        <w:rPr>
          <w:sz w:val="18"/>
        </w:rPr>
        <w:tab/>
        <w:t>Traumatologia del rachide</w:t>
      </w:r>
      <w:r w:rsidRPr="00292F11">
        <w:rPr>
          <w:sz w:val="18"/>
        </w:rPr>
        <w:tab/>
      </w:r>
      <w:r w:rsidRPr="00292F11">
        <w:rPr>
          <w:sz w:val="18"/>
        </w:rPr>
        <w:tab/>
      </w:r>
      <w:r w:rsidRPr="00292F11">
        <w:rPr>
          <w:sz w:val="18"/>
        </w:rPr>
        <w:tab/>
        <w:t>100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7486B4D7" w14:textId="77777777" w:rsidR="00404954" w:rsidRPr="00292F11" w:rsidRDefault="00404954" w:rsidP="00404954">
      <w:pPr>
        <w:ind w:left="908" w:firstLine="454"/>
        <w:rPr>
          <w:sz w:val="18"/>
        </w:rPr>
      </w:pPr>
      <w:r w:rsidRPr="00292F11">
        <w:rPr>
          <w:sz w:val="18"/>
        </w:rPr>
        <w:t>Seminario</w:t>
      </w:r>
      <w:r w:rsidRPr="00292F11">
        <w:rPr>
          <w:sz w:val="18"/>
        </w:rPr>
        <w:tab/>
      </w:r>
      <w:r w:rsidRPr="00292F11">
        <w:rPr>
          <w:sz w:val="18"/>
        </w:rPr>
        <w:tab/>
        <w:t>Pseudartrosi</w:t>
      </w: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t>100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6ED49ABB" w14:textId="77777777" w:rsidR="00404954" w:rsidRPr="00292F11" w:rsidRDefault="00404954" w:rsidP="00404954">
      <w:pPr>
        <w:rPr>
          <w:sz w:val="18"/>
        </w:rPr>
      </w:pPr>
      <w:r w:rsidRPr="00292F11">
        <w:rPr>
          <w:sz w:val="18"/>
        </w:rPr>
        <w:t>G. Valesini</w:t>
      </w:r>
      <w:r w:rsidRPr="00292F11">
        <w:rPr>
          <w:sz w:val="18"/>
        </w:rPr>
        <w:tab/>
      </w:r>
      <w:r w:rsidRPr="00292F11">
        <w:rPr>
          <w:sz w:val="18"/>
        </w:rPr>
        <w:tab/>
        <w:t>Internato elettivo</w:t>
      </w:r>
      <w:r w:rsidRPr="00292F11">
        <w:rPr>
          <w:sz w:val="18"/>
        </w:rPr>
        <w:tab/>
      </w:r>
      <w:r w:rsidR="00E913BC" w:rsidRPr="00292F11">
        <w:rPr>
          <w:sz w:val="18"/>
        </w:rPr>
        <w:t>Clinica Reumatologica</w:t>
      </w:r>
      <w:r w:rsidR="00E913BC" w:rsidRPr="00292F11">
        <w:rPr>
          <w:sz w:val="18"/>
        </w:rPr>
        <w:tab/>
      </w:r>
      <w:r w:rsidR="00E913BC" w:rsidRPr="00292F11">
        <w:rPr>
          <w:sz w:val="18"/>
        </w:rPr>
        <w:tab/>
      </w:r>
      <w:r w:rsidR="00E913BC" w:rsidRPr="00292F11">
        <w:rPr>
          <w:sz w:val="18"/>
        </w:rPr>
        <w:tab/>
      </w:r>
      <w:r w:rsidR="00E913BC" w:rsidRPr="00292F11">
        <w:rPr>
          <w:sz w:val="18"/>
        </w:rPr>
        <w:tab/>
        <w:t xml:space="preserve">  10</w:t>
      </w:r>
      <w:r w:rsidRPr="00292F11">
        <w:rPr>
          <w:sz w:val="18"/>
        </w:rPr>
        <w:tab/>
      </w:r>
      <w:r w:rsidRPr="00292F11">
        <w:rPr>
          <w:sz w:val="18"/>
        </w:rPr>
        <w:tab/>
      </w:r>
      <w:r w:rsidRPr="00292F11">
        <w:rPr>
          <w:sz w:val="18"/>
        </w:rPr>
        <w:tab/>
        <w:t>1</w:t>
      </w:r>
      <w:r w:rsidRPr="00292F11">
        <w:rPr>
          <w:sz w:val="18"/>
        </w:rPr>
        <w:tab/>
      </w:r>
      <w:r w:rsidRPr="00292F11">
        <w:rPr>
          <w:sz w:val="18"/>
        </w:rPr>
        <w:tab/>
      </w:r>
      <w:r w:rsidRPr="00292F11">
        <w:rPr>
          <w:sz w:val="18"/>
        </w:rPr>
        <w:tab/>
        <w:t>1 mese</w:t>
      </w:r>
    </w:p>
    <w:p w14:paraId="6D40F73C" w14:textId="77777777" w:rsidR="00404954" w:rsidRPr="00292F11" w:rsidRDefault="009C79ED" w:rsidP="00404954">
      <w:pPr>
        <w:rPr>
          <w:sz w:val="16"/>
          <w:szCs w:val="16"/>
        </w:rPr>
      </w:pPr>
      <w:r>
        <w:rPr>
          <w:noProof/>
          <w:sz w:val="16"/>
          <w:szCs w:val="16"/>
        </w:rPr>
        <w:pict w14:anchorId="76821C58">
          <v:line id="_x0000_s3083" style="position:absolute;z-index:205" from="1.35pt,.75pt" to="483.25pt,.75pt">
            <w10:wrap type="topAndBottom"/>
          </v:line>
        </w:pict>
      </w:r>
    </w:p>
    <w:p w14:paraId="7059AA03" w14:textId="77777777" w:rsidR="009505B8" w:rsidRPr="00292F11" w:rsidRDefault="009505B8" w:rsidP="009505B8">
      <w:pPr>
        <w:jc w:val="both"/>
        <w:rPr>
          <w:b/>
        </w:rPr>
      </w:pPr>
      <w:r w:rsidRPr="00292F11">
        <w:rPr>
          <w:b/>
        </w:rPr>
        <w:t>PATOLOGIA ORGANI DI SENSO</w:t>
      </w:r>
    </w:p>
    <w:p w14:paraId="3ADC209D" w14:textId="77777777" w:rsidR="009505B8" w:rsidRPr="00292F11" w:rsidRDefault="009C79ED" w:rsidP="009505B8">
      <w:pPr>
        <w:jc w:val="both"/>
        <w:rPr>
          <w:sz w:val="10"/>
          <w:szCs w:val="10"/>
        </w:rPr>
      </w:pPr>
      <w:r>
        <w:rPr>
          <w:sz w:val="10"/>
          <w:szCs w:val="10"/>
        </w:rPr>
        <w:pict w14:anchorId="78865F77">
          <v:line id="_x0000_s3740" style="position:absolute;left:0;text-align:left;z-index:224" from="1.4pt,.55pt" to="483.3pt,.55pt">
            <w10:wrap type="topAndBottom"/>
          </v:line>
        </w:pict>
      </w:r>
    </w:p>
    <w:p w14:paraId="29DBF3B0" w14:textId="77777777" w:rsidR="009505B8" w:rsidRPr="00292F11" w:rsidRDefault="009505B8" w:rsidP="009505B8">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762079CE" w14:textId="77777777" w:rsidR="009505B8" w:rsidRPr="00292F11" w:rsidRDefault="009505B8" w:rsidP="009505B8">
      <w:pPr>
        <w:jc w:val="both"/>
        <w:rPr>
          <w:sz w:val="10"/>
          <w:szCs w:val="10"/>
        </w:rPr>
      </w:pPr>
    </w:p>
    <w:p w14:paraId="56EDCFFE" w14:textId="77777777" w:rsidR="009505B8" w:rsidRPr="00292F11" w:rsidRDefault="009505B8" w:rsidP="009505B8">
      <w:pPr>
        <w:jc w:val="both"/>
        <w:rPr>
          <w:sz w:val="18"/>
        </w:rPr>
      </w:pPr>
      <w:r w:rsidRPr="00292F11">
        <w:rPr>
          <w:sz w:val="18"/>
        </w:rPr>
        <w:t>O. Brugnoletti</w:t>
      </w:r>
      <w:r w:rsidRPr="00292F11">
        <w:rPr>
          <w:sz w:val="18"/>
        </w:rPr>
        <w:tab/>
        <w:t>Seminario</w:t>
      </w:r>
      <w:r w:rsidRPr="00292F11">
        <w:rPr>
          <w:sz w:val="18"/>
        </w:rPr>
        <w:tab/>
      </w:r>
      <w:r w:rsidRPr="00292F11">
        <w:rPr>
          <w:sz w:val="18"/>
        </w:rPr>
        <w:tab/>
        <w:t>Lesioni Traumatiche dei denti</w:t>
      </w:r>
      <w:r w:rsidRPr="00292F11">
        <w:rPr>
          <w:sz w:val="18"/>
        </w:rPr>
        <w:tab/>
      </w:r>
      <w:r w:rsidRPr="00292F11">
        <w:rPr>
          <w:sz w:val="18"/>
        </w:rPr>
        <w:tab/>
      </w:r>
      <w:r w:rsidRPr="00292F11">
        <w:rPr>
          <w:sz w:val="18"/>
        </w:rPr>
        <w:tab/>
        <w:t xml:space="preserve">  30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7C511C5C" w14:textId="77777777" w:rsidR="009505B8" w:rsidRPr="00292F11" w:rsidRDefault="009505B8" w:rsidP="009505B8">
      <w:pPr>
        <w:jc w:val="both"/>
        <w:rPr>
          <w:sz w:val="18"/>
        </w:rPr>
      </w:pPr>
      <w:r w:rsidRPr="00292F11">
        <w:rPr>
          <w:sz w:val="18"/>
        </w:rPr>
        <w:t>L. Pacifici</w:t>
      </w:r>
      <w:r w:rsidRPr="00292F11">
        <w:rPr>
          <w:sz w:val="18"/>
        </w:rPr>
        <w:tab/>
      </w:r>
      <w:r w:rsidRPr="00292F11">
        <w:rPr>
          <w:sz w:val="18"/>
        </w:rPr>
        <w:tab/>
        <w:t>Seminario</w:t>
      </w:r>
      <w:r w:rsidRPr="00292F11">
        <w:rPr>
          <w:sz w:val="18"/>
        </w:rPr>
        <w:tab/>
      </w:r>
      <w:r w:rsidRPr="00292F11">
        <w:rPr>
          <w:sz w:val="18"/>
        </w:rPr>
        <w:tab/>
        <w:t>Pazienti a rischio</w:t>
      </w:r>
      <w:r w:rsidRPr="00292F11">
        <w:rPr>
          <w:sz w:val="18"/>
        </w:rPr>
        <w:tab/>
      </w:r>
      <w:r w:rsidRPr="00292F11">
        <w:rPr>
          <w:sz w:val="18"/>
        </w:rPr>
        <w:tab/>
      </w:r>
      <w:r w:rsidRPr="00292F11">
        <w:rPr>
          <w:sz w:val="18"/>
        </w:rPr>
        <w:tab/>
      </w:r>
      <w:r w:rsidRPr="00292F11">
        <w:rPr>
          <w:sz w:val="18"/>
        </w:rPr>
        <w:tab/>
      </w:r>
      <w:r w:rsidRPr="00292F11">
        <w:rPr>
          <w:sz w:val="18"/>
        </w:rPr>
        <w:tab/>
        <w:t xml:space="preserve">  30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4EB9F480" w14:textId="77777777" w:rsidR="009505B8" w:rsidRPr="00292F11" w:rsidRDefault="009505B8" w:rsidP="009505B8">
      <w:pPr>
        <w:jc w:val="both"/>
        <w:rPr>
          <w:sz w:val="18"/>
        </w:rPr>
      </w:pPr>
      <w:r w:rsidRPr="00292F11">
        <w:rPr>
          <w:sz w:val="18"/>
        </w:rPr>
        <w:t>G. Ralli</w:t>
      </w:r>
      <w:r w:rsidRPr="00292F11">
        <w:rPr>
          <w:sz w:val="18"/>
        </w:rPr>
        <w:tab/>
      </w:r>
      <w:r w:rsidRPr="00292F11">
        <w:rPr>
          <w:sz w:val="18"/>
        </w:rPr>
        <w:tab/>
        <w:t>Seminario</w:t>
      </w:r>
      <w:r w:rsidRPr="00292F11">
        <w:rPr>
          <w:sz w:val="18"/>
        </w:rPr>
        <w:tab/>
      </w:r>
      <w:r w:rsidRPr="00292F11">
        <w:rPr>
          <w:sz w:val="18"/>
        </w:rPr>
        <w:tab/>
        <w:t>Semeiotica dell'orecchio</w:t>
      </w:r>
      <w:r w:rsidRPr="00292F11">
        <w:rPr>
          <w:sz w:val="18"/>
        </w:rPr>
        <w:tab/>
      </w:r>
      <w:r w:rsidRPr="00292F11">
        <w:rPr>
          <w:sz w:val="18"/>
        </w:rPr>
        <w:tab/>
      </w:r>
      <w:r w:rsidRPr="00292F11">
        <w:rPr>
          <w:sz w:val="18"/>
        </w:rPr>
        <w:tab/>
      </w:r>
      <w:r w:rsidRPr="00292F11">
        <w:rPr>
          <w:sz w:val="18"/>
        </w:rPr>
        <w:tab/>
        <w:t xml:space="preserve">  30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4EE5AEBC" w14:textId="77777777" w:rsidR="009505B8" w:rsidRPr="00292F11" w:rsidRDefault="009505B8" w:rsidP="009505B8">
      <w:pPr>
        <w:jc w:val="both"/>
        <w:rPr>
          <w:sz w:val="18"/>
        </w:rPr>
      </w:pPr>
      <w:r w:rsidRPr="00292F11">
        <w:rPr>
          <w:sz w:val="18"/>
        </w:rPr>
        <w:tab/>
      </w:r>
      <w:r w:rsidRPr="00292F11">
        <w:rPr>
          <w:sz w:val="18"/>
        </w:rPr>
        <w:tab/>
      </w:r>
      <w:r w:rsidRPr="00292F11">
        <w:rPr>
          <w:sz w:val="18"/>
        </w:rPr>
        <w:tab/>
        <w:t>Internato elettivo</w:t>
      </w:r>
      <w:r w:rsidRPr="00292F11">
        <w:rPr>
          <w:sz w:val="18"/>
        </w:rPr>
        <w:tab/>
        <w:t>Reparto di clinica ORL</w:t>
      </w:r>
      <w:r w:rsidRPr="00292F11">
        <w:rPr>
          <w:sz w:val="18"/>
        </w:rPr>
        <w:tab/>
      </w:r>
      <w:r w:rsidRPr="00292F11">
        <w:rPr>
          <w:sz w:val="18"/>
        </w:rPr>
        <w:tab/>
      </w:r>
      <w:r w:rsidRPr="00292F11">
        <w:rPr>
          <w:sz w:val="18"/>
        </w:rPr>
        <w:tab/>
      </w:r>
      <w:r w:rsidRPr="00292F11">
        <w:rPr>
          <w:sz w:val="18"/>
        </w:rPr>
        <w:tab/>
        <w:t xml:space="preserve">    2</w:t>
      </w:r>
      <w:r w:rsidRPr="00292F11">
        <w:rPr>
          <w:sz w:val="18"/>
        </w:rPr>
        <w:tab/>
      </w:r>
      <w:r w:rsidRPr="00292F11">
        <w:rPr>
          <w:sz w:val="18"/>
        </w:rPr>
        <w:tab/>
      </w:r>
      <w:r w:rsidRPr="00292F11">
        <w:rPr>
          <w:sz w:val="18"/>
        </w:rPr>
        <w:tab/>
        <w:t>1</w:t>
      </w:r>
      <w:r w:rsidRPr="00292F11">
        <w:rPr>
          <w:sz w:val="18"/>
        </w:rPr>
        <w:tab/>
      </w:r>
      <w:r w:rsidRPr="00292F11">
        <w:rPr>
          <w:sz w:val="18"/>
        </w:rPr>
        <w:tab/>
      </w:r>
      <w:r w:rsidRPr="00292F11">
        <w:rPr>
          <w:sz w:val="18"/>
        </w:rPr>
        <w:tab/>
        <w:t>1 mese</w:t>
      </w:r>
    </w:p>
    <w:p w14:paraId="5C6D5323" w14:textId="77777777" w:rsidR="009505B8" w:rsidRPr="00292F11" w:rsidRDefault="009505B8" w:rsidP="009505B8">
      <w:pPr>
        <w:jc w:val="both"/>
        <w:rPr>
          <w:sz w:val="18"/>
        </w:rPr>
      </w:pPr>
      <w:r w:rsidRPr="00292F11">
        <w:rPr>
          <w:sz w:val="18"/>
        </w:rPr>
        <w:t>G. Ruoppolo</w:t>
      </w:r>
      <w:r w:rsidRPr="00292F11">
        <w:rPr>
          <w:sz w:val="18"/>
        </w:rPr>
        <w:tab/>
        <w:t>Seminario</w:t>
      </w:r>
      <w:r w:rsidRPr="00292F11">
        <w:rPr>
          <w:sz w:val="18"/>
        </w:rPr>
        <w:tab/>
      </w:r>
      <w:r w:rsidRPr="00292F11">
        <w:rPr>
          <w:sz w:val="18"/>
        </w:rPr>
        <w:tab/>
        <w:t xml:space="preserve">La valutazione foniatrica della disfagia </w:t>
      </w:r>
      <w:r w:rsidRPr="00292F11">
        <w:rPr>
          <w:sz w:val="18"/>
        </w:rPr>
        <w:tab/>
        <w:t xml:space="preserve">  30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691B54AE" w14:textId="77777777" w:rsidR="009505B8" w:rsidRPr="00292F11" w:rsidRDefault="009505B8" w:rsidP="009505B8">
      <w:pPr>
        <w:jc w:val="both"/>
        <w:rPr>
          <w:sz w:val="18"/>
        </w:rPr>
      </w:pP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t xml:space="preserve">  neurogena</w:t>
      </w:r>
    </w:p>
    <w:p w14:paraId="588C97C9" w14:textId="77777777" w:rsidR="009505B8" w:rsidRPr="00292F11" w:rsidRDefault="009505B8" w:rsidP="009505B8">
      <w:pPr>
        <w:jc w:val="both"/>
        <w:rPr>
          <w:sz w:val="18"/>
        </w:rPr>
      </w:pPr>
      <w:r w:rsidRPr="00292F11">
        <w:rPr>
          <w:sz w:val="18"/>
        </w:rPr>
        <w:tab/>
      </w:r>
      <w:r w:rsidRPr="00292F11">
        <w:rPr>
          <w:sz w:val="18"/>
        </w:rPr>
        <w:tab/>
      </w:r>
      <w:r w:rsidRPr="00292F11">
        <w:rPr>
          <w:sz w:val="18"/>
        </w:rPr>
        <w:tab/>
        <w:t>Internato elettivo</w:t>
      </w:r>
      <w:r w:rsidRPr="00292F11">
        <w:rPr>
          <w:sz w:val="18"/>
        </w:rPr>
        <w:tab/>
        <w:t>Servizio di foniatria e logopedia</w:t>
      </w:r>
      <w:r w:rsidRPr="00292F11">
        <w:rPr>
          <w:sz w:val="18"/>
        </w:rPr>
        <w:tab/>
      </w:r>
      <w:r w:rsidRPr="00292F11">
        <w:rPr>
          <w:sz w:val="18"/>
        </w:rPr>
        <w:tab/>
        <w:t xml:space="preserve">    2</w:t>
      </w:r>
      <w:r w:rsidRPr="00292F11">
        <w:rPr>
          <w:sz w:val="18"/>
        </w:rPr>
        <w:tab/>
      </w:r>
      <w:r w:rsidRPr="00292F11">
        <w:rPr>
          <w:sz w:val="18"/>
        </w:rPr>
        <w:tab/>
      </w:r>
      <w:r w:rsidRPr="00292F11">
        <w:rPr>
          <w:sz w:val="18"/>
        </w:rPr>
        <w:tab/>
        <w:t>1</w:t>
      </w:r>
      <w:r w:rsidRPr="00292F11">
        <w:rPr>
          <w:sz w:val="18"/>
        </w:rPr>
        <w:tab/>
      </w:r>
      <w:r w:rsidRPr="00292F11">
        <w:rPr>
          <w:sz w:val="18"/>
        </w:rPr>
        <w:tab/>
      </w:r>
      <w:r w:rsidRPr="00292F11">
        <w:rPr>
          <w:sz w:val="18"/>
        </w:rPr>
        <w:tab/>
        <w:t>1 mese</w:t>
      </w:r>
    </w:p>
    <w:p w14:paraId="24A7EE89" w14:textId="77777777" w:rsidR="009505B8" w:rsidRPr="00292F11" w:rsidRDefault="009505B8" w:rsidP="009505B8">
      <w:pPr>
        <w:jc w:val="both"/>
        <w:rPr>
          <w:sz w:val="18"/>
        </w:rPr>
      </w:pPr>
      <w:r w:rsidRPr="00292F11">
        <w:rPr>
          <w:sz w:val="18"/>
        </w:rPr>
        <w:t>V. Valentini</w:t>
      </w:r>
      <w:r w:rsidRPr="00292F11">
        <w:rPr>
          <w:sz w:val="18"/>
        </w:rPr>
        <w:tab/>
      </w:r>
      <w:r w:rsidRPr="00292F11">
        <w:rPr>
          <w:sz w:val="18"/>
        </w:rPr>
        <w:tab/>
        <w:t>Seminario</w:t>
      </w:r>
      <w:r w:rsidRPr="00292F11">
        <w:rPr>
          <w:sz w:val="18"/>
        </w:rPr>
        <w:tab/>
      </w:r>
      <w:r w:rsidRPr="00292F11">
        <w:rPr>
          <w:sz w:val="18"/>
        </w:rPr>
        <w:tab/>
        <w:t>Malformazioni cranico-facciali</w:t>
      </w:r>
      <w:r w:rsidRPr="00292F11">
        <w:rPr>
          <w:sz w:val="18"/>
        </w:rPr>
        <w:tab/>
      </w:r>
      <w:r w:rsidRPr="00292F11">
        <w:rPr>
          <w:sz w:val="18"/>
        </w:rPr>
        <w:tab/>
      </w:r>
      <w:r w:rsidRPr="00292F11">
        <w:rPr>
          <w:sz w:val="18"/>
        </w:rPr>
        <w:tab/>
        <w:t xml:space="preserve">  30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5976C28D" w14:textId="77777777" w:rsidR="009505B8" w:rsidRPr="00292F11" w:rsidRDefault="009505B8" w:rsidP="009505B8">
      <w:pPr>
        <w:jc w:val="both"/>
        <w:rPr>
          <w:sz w:val="18"/>
        </w:rPr>
      </w:pPr>
      <w:r w:rsidRPr="00292F11">
        <w:rPr>
          <w:sz w:val="18"/>
        </w:rPr>
        <w:tab/>
      </w:r>
      <w:r w:rsidRPr="00292F11">
        <w:rPr>
          <w:sz w:val="18"/>
        </w:rPr>
        <w:tab/>
      </w:r>
      <w:r w:rsidRPr="00292F11">
        <w:rPr>
          <w:sz w:val="18"/>
        </w:rPr>
        <w:tab/>
        <w:t>Seminario</w:t>
      </w:r>
      <w:r w:rsidRPr="00292F11">
        <w:rPr>
          <w:sz w:val="18"/>
        </w:rPr>
        <w:tab/>
      </w:r>
      <w:r w:rsidRPr="00292F11">
        <w:rPr>
          <w:sz w:val="18"/>
        </w:rPr>
        <w:tab/>
        <w:t>Clinica e terapia delle neoplasie</w:t>
      </w:r>
      <w:r w:rsidRPr="00292F11">
        <w:rPr>
          <w:sz w:val="18"/>
        </w:rPr>
        <w:tab/>
      </w:r>
      <w:r w:rsidRPr="00292F11">
        <w:rPr>
          <w:sz w:val="18"/>
        </w:rPr>
        <w:tab/>
        <w:t xml:space="preserve">  30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3C1291AF" w14:textId="77777777" w:rsidR="009505B8" w:rsidRPr="00292F11" w:rsidRDefault="009505B8" w:rsidP="009505B8">
      <w:pPr>
        <w:jc w:val="both"/>
        <w:rPr>
          <w:sz w:val="18"/>
        </w:rPr>
      </w:pP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t xml:space="preserve">  del massiccio facciale</w:t>
      </w:r>
    </w:p>
    <w:p w14:paraId="2F6BC715" w14:textId="77777777" w:rsidR="009505B8" w:rsidRPr="00292F11" w:rsidRDefault="009505B8" w:rsidP="009505B8">
      <w:pPr>
        <w:jc w:val="both"/>
        <w:rPr>
          <w:sz w:val="18"/>
        </w:rPr>
      </w:pPr>
      <w:r w:rsidRPr="00292F11">
        <w:rPr>
          <w:sz w:val="18"/>
        </w:rPr>
        <w:t>A. Polimeni</w:t>
      </w:r>
      <w:r w:rsidRPr="00292F11">
        <w:rPr>
          <w:sz w:val="18"/>
        </w:rPr>
        <w:tab/>
      </w:r>
      <w:r w:rsidRPr="00292F11">
        <w:rPr>
          <w:sz w:val="18"/>
        </w:rPr>
        <w:tab/>
        <w:t>Seminario</w:t>
      </w:r>
      <w:r w:rsidRPr="00292F11">
        <w:rPr>
          <w:sz w:val="18"/>
        </w:rPr>
        <w:tab/>
      </w:r>
      <w:r w:rsidRPr="00292F11">
        <w:rPr>
          <w:sz w:val="18"/>
        </w:rPr>
        <w:tab/>
        <w:t>Argomenti di odontoiatria pediatrica</w:t>
      </w:r>
      <w:r w:rsidRPr="00292F11">
        <w:rPr>
          <w:sz w:val="18"/>
        </w:rPr>
        <w:tab/>
      </w:r>
      <w:r w:rsidRPr="00292F11">
        <w:rPr>
          <w:sz w:val="18"/>
        </w:rPr>
        <w:tab/>
        <w:t xml:space="preserve">  30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54C148AB" w14:textId="77777777" w:rsidR="009505B8" w:rsidRPr="00292F11" w:rsidRDefault="009505B8" w:rsidP="009505B8">
      <w:pPr>
        <w:jc w:val="both"/>
        <w:rPr>
          <w:sz w:val="16"/>
          <w:szCs w:val="16"/>
        </w:rPr>
      </w:pPr>
      <w:r w:rsidRPr="00292F11">
        <w:rPr>
          <w:sz w:val="16"/>
          <w:szCs w:val="16"/>
        </w:rPr>
        <w:tab/>
      </w:r>
      <w:r w:rsidRPr="00292F11">
        <w:rPr>
          <w:sz w:val="16"/>
          <w:szCs w:val="16"/>
        </w:rPr>
        <w:tab/>
      </w:r>
      <w:r w:rsidRPr="00292F11">
        <w:rPr>
          <w:sz w:val="16"/>
          <w:szCs w:val="16"/>
        </w:rPr>
        <w:tab/>
      </w:r>
      <w:r w:rsidRPr="00292F11">
        <w:rPr>
          <w:sz w:val="16"/>
          <w:szCs w:val="16"/>
        </w:rPr>
        <w:tab/>
      </w:r>
      <w:r w:rsidRPr="00292F11">
        <w:rPr>
          <w:sz w:val="16"/>
          <w:szCs w:val="16"/>
        </w:rPr>
        <w:tab/>
      </w:r>
      <w:r w:rsidRPr="00292F11">
        <w:rPr>
          <w:sz w:val="16"/>
          <w:szCs w:val="16"/>
        </w:rPr>
        <w:tab/>
        <w:t xml:space="preserve">  (ortodontia)</w:t>
      </w:r>
    </w:p>
    <w:p w14:paraId="160DB25F" w14:textId="77777777" w:rsidR="009505B8" w:rsidRPr="00292F11" w:rsidRDefault="009505B8" w:rsidP="009505B8">
      <w:pPr>
        <w:jc w:val="both"/>
        <w:rPr>
          <w:sz w:val="18"/>
          <w:szCs w:val="18"/>
        </w:rPr>
      </w:pPr>
      <w:r w:rsidRPr="00292F11">
        <w:rPr>
          <w:sz w:val="18"/>
          <w:szCs w:val="18"/>
        </w:rPr>
        <w:t>E. Pacella</w:t>
      </w:r>
      <w:r w:rsidRPr="00292F11">
        <w:rPr>
          <w:sz w:val="18"/>
          <w:szCs w:val="18"/>
        </w:rPr>
        <w:tab/>
      </w:r>
      <w:r w:rsidRPr="00292F11">
        <w:rPr>
          <w:sz w:val="18"/>
          <w:szCs w:val="18"/>
        </w:rPr>
        <w:tab/>
        <w:t>Seminario</w:t>
      </w:r>
      <w:r w:rsidRPr="00292F11">
        <w:rPr>
          <w:sz w:val="18"/>
          <w:szCs w:val="18"/>
        </w:rPr>
        <w:tab/>
      </w:r>
      <w:r w:rsidRPr="00292F11">
        <w:rPr>
          <w:sz w:val="18"/>
          <w:szCs w:val="18"/>
        </w:rPr>
        <w:tab/>
        <w:t>Chirurgia della cataratta e del glaucoma</w:t>
      </w:r>
      <w:r w:rsidRPr="00292F11">
        <w:rPr>
          <w:sz w:val="18"/>
          <w:szCs w:val="18"/>
        </w:rPr>
        <w:tab/>
        <w:t>100</w:t>
      </w:r>
      <w:r w:rsidRPr="00292F11">
        <w:rPr>
          <w:sz w:val="18"/>
          <w:szCs w:val="18"/>
        </w:rPr>
        <w:tab/>
      </w:r>
      <w:r w:rsidRPr="00292F11">
        <w:rPr>
          <w:sz w:val="18"/>
          <w:szCs w:val="18"/>
        </w:rPr>
        <w:tab/>
      </w:r>
      <w:r w:rsidRPr="00292F11">
        <w:rPr>
          <w:sz w:val="18"/>
          <w:szCs w:val="18"/>
        </w:rPr>
        <w:tab/>
        <w:t>0,2</w:t>
      </w:r>
      <w:r w:rsidRPr="00292F11">
        <w:rPr>
          <w:sz w:val="18"/>
          <w:szCs w:val="18"/>
        </w:rPr>
        <w:tab/>
      </w:r>
      <w:r w:rsidRPr="00292F11">
        <w:rPr>
          <w:sz w:val="18"/>
          <w:szCs w:val="18"/>
        </w:rPr>
        <w:tab/>
      </w:r>
      <w:r w:rsidRPr="00292F11">
        <w:rPr>
          <w:sz w:val="18"/>
          <w:szCs w:val="18"/>
        </w:rPr>
        <w:tab/>
        <w:t>2</w:t>
      </w:r>
    </w:p>
    <w:p w14:paraId="2680AFB8" w14:textId="77777777" w:rsidR="009505B8" w:rsidRPr="00292F11" w:rsidRDefault="009505B8" w:rsidP="009505B8">
      <w:pPr>
        <w:jc w:val="both"/>
        <w:rPr>
          <w:sz w:val="18"/>
          <w:szCs w:val="18"/>
        </w:rPr>
      </w:pPr>
      <w:r w:rsidRPr="00292F11">
        <w:rPr>
          <w:sz w:val="18"/>
          <w:szCs w:val="18"/>
        </w:rPr>
        <w:t>R. Malagola</w:t>
      </w:r>
      <w:r w:rsidRPr="00292F11">
        <w:rPr>
          <w:sz w:val="18"/>
          <w:szCs w:val="18"/>
        </w:rPr>
        <w:tab/>
      </w:r>
      <w:r w:rsidRPr="00292F11">
        <w:rPr>
          <w:sz w:val="18"/>
          <w:szCs w:val="18"/>
        </w:rPr>
        <w:tab/>
        <w:t>Seminario</w:t>
      </w:r>
      <w:r w:rsidRPr="00292F11">
        <w:rPr>
          <w:sz w:val="18"/>
          <w:szCs w:val="18"/>
        </w:rPr>
        <w:tab/>
      </w:r>
      <w:r w:rsidRPr="00292F11">
        <w:rPr>
          <w:sz w:val="18"/>
          <w:szCs w:val="18"/>
        </w:rPr>
        <w:tab/>
        <w:t>Chirurgia del distacco di retina</w:t>
      </w:r>
      <w:r w:rsidRPr="00292F11">
        <w:rPr>
          <w:sz w:val="18"/>
          <w:szCs w:val="18"/>
        </w:rPr>
        <w:tab/>
      </w:r>
      <w:r w:rsidRPr="00292F11">
        <w:rPr>
          <w:sz w:val="18"/>
          <w:szCs w:val="18"/>
        </w:rPr>
        <w:tab/>
      </w:r>
      <w:r w:rsidRPr="00292F11">
        <w:rPr>
          <w:sz w:val="18"/>
          <w:szCs w:val="18"/>
        </w:rPr>
        <w:tab/>
        <w:t>100</w:t>
      </w:r>
      <w:r w:rsidRPr="00292F11">
        <w:rPr>
          <w:sz w:val="18"/>
          <w:szCs w:val="18"/>
        </w:rPr>
        <w:tab/>
      </w:r>
      <w:r w:rsidRPr="00292F11">
        <w:rPr>
          <w:sz w:val="18"/>
          <w:szCs w:val="18"/>
        </w:rPr>
        <w:tab/>
      </w:r>
      <w:r w:rsidRPr="00292F11">
        <w:rPr>
          <w:sz w:val="18"/>
          <w:szCs w:val="18"/>
        </w:rPr>
        <w:tab/>
        <w:t>0,2</w:t>
      </w:r>
      <w:r w:rsidRPr="00292F11">
        <w:rPr>
          <w:sz w:val="18"/>
          <w:szCs w:val="18"/>
        </w:rPr>
        <w:tab/>
      </w:r>
      <w:r w:rsidRPr="00292F11">
        <w:rPr>
          <w:sz w:val="18"/>
          <w:szCs w:val="18"/>
        </w:rPr>
        <w:tab/>
      </w:r>
      <w:r w:rsidRPr="00292F11">
        <w:rPr>
          <w:sz w:val="18"/>
          <w:szCs w:val="18"/>
        </w:rPr>
        <w:tab/>
        <w:t>2</w:t>
      </w:r>
    </w:p>
    <w:p w14:paraId="31E1EB14" w14:textId="77777777" w:rsidR="009505B8" w:rsidRPr="00292F11" w:rsidRDefault="009505B8" w:rsidP="009505B8">
      <w:pPr>
        <w:ind w:left="2270" w:firstLine="454"/>
        <w:jc w:val="both"/>
        <w:rPr>
          <w:sz w:val="18"/>
          <w:szCs w:val="18"/>
        </w:rPr>
      </w:pPr>
      <w:r w:rsidRPr="00292F11">
        <w:rPr>
          <w:sz w:val="18"/>
          <w:szCs w:val="18"/>
        </w:rPr>
        <w:t xml:space="preserve">  retinopatia diabetica</w:t>
      </w:r>
    </w:p>
    <w:p w14:paraId="430431D0" w14:textId="77777777" w:rsidR="009505B8" w:rsidRPr="00292F11" w:rsidRDefault="009505B8" w:rsidP="009505B8">
      <w:pPr>
        <w:jc w:val="both"/>
        <w:rPr>
          <w:sz w:val="18"/>
          <w:szCs w:val="18"/>
        </w:rPr>
      </w:pPr>
      <w:r w:rsidRPr="00292F11">
        <w:rPr>
          <w:sz w:val="18"/>
          <w:szCs w:val="18"/>
        </w:rPr>
        <w:t>R. Migliorini</w:t>
      </w:r>
      <w:r w:rsidRPr="00292F11">
        <w:rPr>
          <w:sz w:val="18"/>
          <w:szCs w:val="18"/>
        </w:rPr>
        <w:tab/>
        <w:t>Seminario</w:t>
      </w:r>
      <w:r w:rsidRPr="00292F11">
        <w:rPr>
          <w:sz w:val="18"/>
          <w:szCs w:val="18"/>
        </w:rPr>
        <w:tab/>
      </w:r>
      <w:r w:rsidRPr="00292F11">
        <w:rPr>
          <w:sz w:val="18"/>
          <w:szCs w:val="18"/>
        </w:rPr>
        <w:tab/>
        <w:t>Chirurgia dello strabismo</w:t>
      </w:r>
      <w:r w:rsidRPr="00292F11">
        <w:rPr>
          <w:sz w:val="18"/>
          <w:szCs w:val="18"/>
        </w:rPr>
        <w:tab/>
      </w:r>
      <w:r w:rsidRPr="00292F11">
        <w:rPr>
          <w:sz w:val="18"/>
          <w:szCs w:val="18"/>
        </w:rPr>
        <w:tab/>
      </w:r>
      <w:r w:rsidRPr="00292F11">
        <w:rPr>
          <w:sz w:val="18"/>
          <w:szCs w:val="18"/>
        </w:rPr>
        <w:tab/>
        <w:t>100</w:t>
      </w:r>
      <w:r w:rsidRPr="00292F11">
        <w:rPr>
          <w:sz w:val="18"/>
          <w:szCs w:val="18"/>
        </w:rPr>
        <w:tab/>
      </w:r>
      <w:r w:rsidRPr="00292F11">
        <w:rPr>
          <w:sz w:val="18"/>
          <w:szCs w:val="18"/>
        </w:rPr>
        <w:tab/>
      </w:r>
      <w:r w:rsidRPr="00292F11">
        <w:rPr>
          <w:sz w:val="18"/>
          <w:szCs w:val="18"/>
        </w:rPr>
        <w:tab/>
        <w:t>0,2</w:t>
      </w:r>
      <w:r w:rsidRPr="00292F11">
        <w:rPr>
          <w:sz w:val="18"/>
          <w:szCs w:val="18"/>
        </w:rPr>
        <w:tab/>
      </w:r>
      <w:r w:rsidRPr="00292F11">
        <w:rPr>
          <w:sz w:val="18"/>
          <w:szCs w:val="18"/>
        </w:rPr>
        <w:tab/>
      </w:r>
      <w:r w:rsidRPr="00292F11">
        <w:rPr>
          <w:sz w:val="18"/>
          <w:szCs w:val="18"/>
        </w:rPr>
        <w:tab/>
        <w:t>2</w:t>
      </w:r>
    </w:p>
    <w:p w14:paraId="12F7C059" w14:textId="77777777" w:rsidR="009505B8" w:rsidRPr="00292F11" w:rsidRDefault="009505B8" w:rsidP="009505B8">
      <w:pPr>
        <w:jc w:val="both"/>
        <w:rPr>
          <w:sz w:val="18"/>
          <w:szCs w:val="18"/>
        </w:rPr>
      </w:pPr>
      <w:r w:rsidRPr="00292F11">
        <w:rPr>
          <w:sz w:val="18"/>
          <w:szCs w:val="18"/>
        </w:rPr>
        <w:t>F. Pacella</w:t>
      </w:r>
      <w:r w:rsidRPr="00292F11">
        <w:rPr>
          <w:sz w:val="18"/>
          <w:szCs w:val="18"/>
        </w:rPr>
        <w:tab/>
      </w:r>
      <w:r w:rsidRPr="00292F11">
        <w:rPr>
          <w:sz w:val="18"/>
          <w:szCs w:val="18"/>
        </w:rPr>
        <w:tab/>
        <w:t>Seminario</w:t>
      </w:r>
      <w:r w:rsidRPr="00292F11">
        <w:rPr>
          <w:sz w:val="18"/>
          <w:szCs w:val="18"/>
        </w:rPr>
        <w:tab/>
      </w:r>
      <w:r w:rsidRPr="00292F11">
        <w:rPr>
          <w:sz w:val="18"/>
          <w:szCs w:val="18"/>
        </w:rPr>
        <w:tab/>
        <w:t>La diagnosi ecografica in oftalmologia</w:t>
      </w:r>
      <w:r w:rsidRPr="00292F11">
        <w:rPr>
          <w:sz w:val="18"/>
          <w:szCs w:val="18"/>
        </w:rPr>
        <w:tab/>
        <w:t>100</w:t>
      </w:r>
      <w:r w:rsidRPr="00292F11">
        <w:rPr>
          <w:sz w:val="18"/>
          <w:szCs w:val="18"/>
        </w:rPr>
        <w:tab/>
      </w:r>
      <w:r w:rsidRPr="00292F11">
        <w:rPr>
          <w:sz w:val="18"/>
          <w:szCs w:val="18"/>
        </w:rPr>
        <w:tab/>
      </w:r>
      <w:r w:rsidRPr="00292F11">
        <w:rPr>
          <w:sz w:val="18"/>
          <w:szCs w:val="18"/>
        </w:rPr>
        <w:tab/>
        <w:t>0,2</w:t>
      </w:r>
      <w:r w:rsidRPr="00292F11">
        <w:rPr>
          <w:sz w:val="18"/>
          <w:szCs w:val="18"/>
        </w:rPr>
        <w:tab/>
      </w:r>
      <w:r w:rsidRPr="00292F11">
        <w:rPr>
          <w:sz w:val="18"/>
          <w:szCs w:val="18"/>
        </w:rPr>
        <w:tab/>
      </w:r>
      <w:r w:rsidRPr="00292F11">
        <w:rPr>
          <w:sz w:val="18"/>
          <w:szCs w:val="18"/>
        </w:rPr>
        <w:tab/>
        <w:t>2</w:t>
      </w:r>
    </w:p>
    <w:p w14:paraId="459ACA42" w14:textId="77777777" w:rsidR="009505B8" w:rsidRPr="00292F11" w:rsidRDefault="009505B8" w:rsidP="009505B8">
      <w:pPr>
        <w:jc w:val="both"/>
        <w:rPr>
          <w:sz w:val="18"/>
          <w:szCs w:val="18"/>
        </w:rPr>
      </w:pPr>
      <w:r w:rsidRPr="00292F11">
        <w:rPr>
          <w:sz w:val="18"/>
          <w:szCs w:val="18"/>
        </w:rPr>
        <w:t>L. Arrico</w:t>
      </w:r>
      <w:r w:rsidRPr="00292F11">
        <w:rPr>
          <w:sz w:val="18"/>
          <w:szCs w:val="18"/>
        </w:rPr>
        <w:tab/>
      </w:r>
      <w:r w:rsidRPr="00292F11">
        <w:rPr>
          <w:sz w:val="18"/>
          <w:szCs w:val="18"/>
        </w:rPr>
        <w:tab/>
        <w:t>Seminario</w:t>
      </w:r>
      <w:r w:rsidRPr="00292F11">
        <w:rPr>
          <w:sz w:val="18"/>
          <w:szCs w:val="18"/>
        </w:rPr>
        <w:tab/>
      </w:r>
      <w:r w:rsidRPr="00292F11">
        <w:rPr>
          <w:sz w:val="18"/>
          <w:szCs w:val="18"/>
        </w:rPr>
        <w:tab/>
        <w:t xml:space="preserve">Glaucoma: terapia chirurgica </w:t>
      </w:r>
      <w:r w:rsidRPr="00292F11">
        <w:rPr>
          <w:sz w:val="18"/>
          <w:szCs w:val="18"/>
        </w:rPr>
        <w:tab/>
      </w:r>
      <w:r w:rsidRPr="00292F11">
        <w:rPr>
          <w:sz w:val="18"/>
          <w:szCs w:val="18"/>
        </w:rPr>
        <w:tab/>
      </w:r>
      <w:r w:rsidRPr="00292F11">
        <w:rPr>
          <w:sz w:val="18"/>
          <w:szCs w:val="18"/>
        </w:rPr>
        <w:tab/>
        <w:t>100</w:t>
      </w:r>
      <w:r w:rsidRPr="00292F11">
        <w:rPr>
          <w:sz w:val="18"/>
          <w:szCs w:val="18"/>
        </w:rPr>
        <w:tab/>
      </w:r>
      <w:r w:rsidRPr="00292F11">
        <w:rPr>
          <w:sz w:val="18"/>
          <w:szCs w:val="18"/>
        </w:rPr>
        <w:tab/>
      </w:r>
      <w:r w:rsidRPr="00292F11">
        <w:rPr>
          <w:sz w:val="18"/>
          <w:szCs w:val="18"/>
        </w:rPr>
        <w:tab/>
        <w:t>0,2</w:t>
      </w:r>
      <w:r w:rsidRPr="00292F11">
        <w:rPr>
          <w:sz w:val="18"/>
          <w:szCs w:val="18"/>
        </w:rPr>
        <w:tab/>
      </w:r>
      <w:r w:rsidRPr="00292F11">
        <w:rPr>
          <w:sz w:val="18"/>
          <w:szCs w:val="18"/>
        </w:rPr>
        <w:tab/>
      </w:r>
      <w:r w:rsidRPr="00292F11">
        <w:rPr>
          <w:sz w:val="18"/>
          <w:szCs w:val="18"/>
        </w:rPr>
        <w:tab/>
        <w:t>2</w:t>
      </w:r>
    </w:p>
    <w:p w14:paraId="5E4E1B18" w14:textId="77777777" w:rsidR="00404954" w:rsidRPr="00292F11" w:rsidRDefault="009505B8" w:rsidP="00A9621D">
      <w:pPr>
        <w:jc w:val="both"/>
        <w:rPr>
          <w:sz w:val="18"/>
        </w:rPr>
      </w:pPr>
      <w:r w:rsidRPr="00292F11">
        <w:rPr>
          <w:sz w:val="18"/>
          <w:szCs w:val="18"/>
        </w:rPr>
        <w:tab/>
      </w:r>
      <w:r w:rsidRPr="00292F11">
        <w:rPr>
          <w:sz w:val="18"/>
          <w:szCs w:val="18"/>
        </w:rPr>
        <w:tab/>
      </w:r>
      <w:r w:rsidRPr="00292F11">
        <w:rPr>
          <w:sz w:val="18"/>
          <w:szCs w:val="18"/>
        </w:rPr>
        <w:tab/>
      </w:r>
      <w:r w:rsidRPr="00292F11">
        <w:rPr>
          <w:sz w:val="18"/>
          <w:szCs w:val="18"/>
        </w:rPr>
        <w:tab/>
      </w:r>
      <w:r w:rsidRPr="00292F11">
        <w:rPr>
          <w:sz w:val="18"/>
          <w:szCs w:val="18"/>
        </w:rPr>
        <w:tab/>
      </w:r>
      <w:r w:rsidRPr="00292F11">
        <w:rPr>
          <w:sz w:val="18"/>
          <w:szCs w:val="18"/>
        </w:rPr>
        <w:tab/>
        <w:t xml:space="preserve">  parachirurgica</w:t>
      </w:r>
    </w:p>
    <w:p w14:paraId="75724EBE" w14:textId="77777777" w:rsidR="00DC1484" w:rsidRPr="00292F11" w:rsidRDefault="009C79ED" w:rsidP="00DC1484">
      <w:pPr>
        <w:jc w:val="both"/>
        <w:rPr>
          <w:sz w:val="18"/>
          <w:szCs w:val="18"/>
        </w:rPr>
      </w:pPr>
      <w:r>
        <w:rPr>
          <w:sz w:val="16"/>
          <w:szCs w:val="16"/>
        </w:rPr>
        <w:pict w14:anchorId="5609500A">
          <v:line id="_x0000_s3741" style="position:absolute;left:0;text-align:left;z-index:225" from="1.35pt,1.35pt" to="483.25pt,1.35pt">
            <w10:wrap type="topAndBottom"/>
          </v:line>
        </w:pict>
      </w:r>
      <w:r w:rsidR="00A9621D" w:rsidRPr="00292F11">
        <w:rPr>
          <w:sz w:val="18"/>
        </w:rPr>
        <w:br w:type="page"/>
      </w:r>
      <w:r w:rsidR="00DC1484" w:rsidRPr="00292F11">
        <w:rPr>
          <w:sz w:val="18"/>
        </w:rPr>
        <w:lastRenderedPageBreak/>
        <w:t>94</w:t>
      </w:r>
      <w:r w:rsidR="00DC1484" w:rsidRPr="00292F11">
        <w:rPr>
          <w:sz w:val="18"/>
        </w:rPr>
        <w:tab/>
      </w:r>
      <w:r w:rsidR="00DC1484" w:rsidRPr="00292F11">
        <w:rPr>
          <w:sz w:val="18"/>
        </w:rPr>
        <w:tab/>
      </w:r>
      <w:r w:rsidR="00DC1484" w:rsidRPr="00292F11">
        <w:rPr>
          <w:sz w:val="18"/>
        </w:rPr>
        <w:tab/>
      </w:r>
      <w:r w:rsidR="00DC1484" w:rsidRPr="00292F11">
        <w:rPr>
          <w:sz w:val="18"/>
        </w:rPr>
        <w:tab/>
      </w:r>
      <w:r w:rsidR="00DC1484" w:rsidRPr="00292F11">
        <w:rPr>
          <w:sz w:val="18"/>
        </w:rPr>
        <w:tab/>
      </w:r>
      <w:r w:rsidR="00DC1484" w:rsidRPr="00292F11">
        <w:rPr>
          <w:sz w:val="18"/>
        </w:rPr>
        <w:tab/>
      </w:r>
      <w:r w:rsidR="00DC1484" w:rsidRPr="00292F11">
        <w:rPr>
          <w:sz w:val="18"/>
        </w:rPr>
        <w:tab/>
      </w:r>
      <w:r w:rsidR="00DC1484" w:rsidRPr="00292F11">
        <w:rPr>
          <w:sz w:val="18"/>
        </w:rPr>
        <w:tab/>
      </w:r>
      <w:r w:rsidR="00DC1484" w:rsidRPr="00292F11">
        <w:rPr>
          <w:sz w:val="18"/>
        </w:rPr>
        <w:tab/>
      </w:r>
      <w:r w:rsidR="00DC1484" w:rsidRPr="00292F11">
        <w:rPr>
          <w:sz w:val="18"/>
        </w:rPr>
        <w:tab/>
      </w:r>
      <w:r w:rsidR="00DC1484" w:rsidRPr="00292F11">
        <w:rPr>
          <w:sz w:val="18"/>
        </w:rPr>
        <w:tab/>
      </w:r>
      <w:r w:rsidR="00DC1484" w:rsidRPr="00292F11">
        <w:rPr>
          <w:sz w:val="18"/>
        </w:rPr>
        <w:tab/>
      </w:r>
      <w:r w:rsidR="00DC1484" w:rsidRPr="00292F11">
        <w:rPr>
          <w:sz w:val="18"/>
        </w:rPr>
        <w:tab/>
      </w:r>
      <w:r w:rsidR="00DC1484" w:rsidRPr="00292F11">
        <w:rPr>
          <w:sz w:val="18"/>
        </w:rPr>
        <w:tab/>
        <w:t xml:space="preserve">        </w:t>
      </w:r>
      <w:r w:rsidR="00DC1484" w:rsidRPr="00292F11">
        <w:rPr>
          <w:i/>
          <w:sz w:val="18"/>
        </w:rPr>
        <w:t>Guida per lo Studente del CLMMC “A”</w:t>
      </w:r>
    </w:p>
    <w:p w14:paraId="3D43C5DC" w14:textId="77777777" w:rsidR="008E5604" w:rsidRPr="00292F11" w:rsidRDefault="009C79ED" w:rsidP="00DC1484">
      <w:pPr>
        <w:jc w:val="both"/>
        <w:rPr>
          <w:snapToGrid w:val="0"/>
          <w:sz w:val="18"/>
          <w:szCs w:val="18"/>
        </w:rPr>
      </w:pPr>
      <w:r>
        <w:rPr>
          <w:noProof/>
          <w:sz w:val="18"/>
          <w:szCs w:val="18"/>
          <w:lang w:eastAsia="it-IT"/>
        </w:rPr>
        <w:pict w14:anchorId="3E507A8E">
          <v:line id="_x0000_s3031" style="position:absolute;left:0;text-align:left;z-index:176" from="1.35pt,.85pt" to="478.35pt,.85pt"/>
        </w:pict>
      </w:r>
    </w:p>
    <w:p w14:paraId="6C0A660E" w14:textId="77777777" w:rsidR="00DC1484" w:rsidRPr="00292F11" w:rsidRDefault="00DC1484" w:rsidP="00DC1484">
      <w:pPr>
        <w:jc w:val="both"/>
        <w:rPr>
          <w:snapToGrid w:val="0"/>
          <w:sz w:val="18"/>
          <w:szCs w:val="18"/>
        </w:rPr>
      </w:pPr>
    </w:p>
    <w:p w14:paraId="65FA1ED2" w14:textId="77777777" w:rsidR="008549EB" w:rsidRPr="00292F11" w:rsidRDefault="008549EB" w:rsidP="008549EB">
      <w:pPr>
        <w:jc w:val="both"/>
        <w:rPr>
          <w:b/>
        </w:rPr>
      </w:pPr>
      <w:r w:rsidRPr="00292F11">
        <w:rPr>
          <w:b/>
        </w:rPr>
        <w:t xml:space="preserve">METODOLOGIA MEDICO SCIENTIFICA: SANITA’ PUBBLICA </w:t>
      </w:r>
      <w:r w:rsidRPr="00292F11">
        <w:t>(IX)</w:t>
      </w:r>
    </w:p>
    <w:p w14:paraId="477D4251" w14:textId="77777777" w:rsidR="008549EB" w:rsidRPr="00292F11" w:rsidRDefault="009C79ED" w:rsidP="008549EB">
      <w:pPr>
        <w:jc w:val="both"/>
        <w:rPr>
          <w:sz w:val="10"/>
          <w:szCs w:val="10"/>
        </w:rPr>
      </w:pPr>
      <w:r>
        <w:rPr>
          <w:noProof/>
          <w:sz w:val="12"/>
          <w:szCs w:val="12"/>
        </w:rPr>
        <w:pict w14:anchorId="307A7B25">
          <v:line id="_x0000_s2802" style="position:absolute;left:0;text-align:left;z-index:-9" from="1.4pt,1.15pt" to="483.3pt,1.15pt"/>
        </w:pict>
      </w:r>
    </w:p>
    <w:p w14:paraId="2B660A13" w14:textId="77777777" w:rsidR="008549EB" w:rsidRPr="00292F11" w:rsidRDefault="008549EB" w:rsidP="008549EB">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049D3CEB" w14:textId="77777777" w:rsidR="008549EB" w:rsidRPr="00292F11" w:rsidRDefault="008549EB" w:rsidP="008549EB">
      <w:pPr>
        <w:jc w:val="both"/>
        <w:rPr>
          <w:sz w:val="10"/>
          <w:szCs w:val="10"/>
        </w:rPr>
      </w:pPr>
    </w:p>
    <w:p w14:paraId="1F36B7D3" w14:textId="77777777" w:rsidR="008549EB" w:rsidRPr="00292F11" w:rsidRDefault="008549EB" w:rsidP="00903B43">
      <w:pPr>
        <w:jc w:val="both"/>
        <w:rPr>
          <w:sz w:val="18"/>
        </w:rPr>
      </w:pPr>
      <w:r w:rsidRPr="00292F11">
        <w:rPr>
          <w:sz w:val="18"/>
        </w:rPr>
        <w:t>M. De Giusti</w:t>
      </w:r>
      <w:r w:rsidRPr="00292F11">
        <w:rPr>
          <w:sz w:val="18"/>
        </w:rPr>
        <w:tab/>
        <w:t>Seminario</w:t>
      </w:r>
      <w:r w:rsidRPr="00292F11">
        <w:rPr>
          <w:sz w:val="18"/>
        </w:rPr>
        <w:tab/>
      </w:r>
      <w:r w:rsidRPr="00292F11">
        <w:rPr>
          <w:sz w:val="18"/>
        </w:rPr>
        <w:tab/>
        <w:t>Infezione da Legionella pneumophila</w:t>
      </w:r>
      <w:r w:rsidRPr="00292F11">
        <w:rPr>
          <w:sz w:val="18"/>
        </w:rPr>
        <w:tab/>
      </w:r>
      <w:r w:rsidRPr="00292F11">
        <w:rPr>
          <w:sz w:val="18"/>
        </w:rPr>
        <w:tab/>
        <w:t xml:space="preserve">  50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1136D2D3" w14:textId="77777777" w:rsidR="00CA7A11" w:rsidRPr="00292F11" w:rsidRDefault="00CA7A11" w:rsidP="00903B43">
      <w:pPr>
        <w:jc w:val="both"/>
        <w:rPr>
          <w:sz w:val="18"/>
        </w:rPr>
      </w:pPr>
      <w:r w:rsidRPr="00292F11">
        <w:rPr>
          <w:sz w:val="18"/>
        </w:rPr>
        <w:t>G.B. Orsi</w:t>
      </w:r>
      <w:r w:rsidRPr="00292F11">
        <w:rPr>
          <w:sz w:val="18"/>
        </w:rPr>
        <w:tab/>
      </w:r>
      <w:r w:rsidRPr="00292F11">
        <w:rPr>
          <w:sz w:val="18"/>
        </w:rPr>
        <w:tab/>
        <w:t>Internato elettivo</w:t>
      </w:r>
      <w:r w:rsidRPr="00292F11">
        <w:rPr>
          <w:sz w:val="18"/>
        </w:rPr>
        <w:tab/>
        <w:t>Le infezioni ospedaliere</w:t>
      </w:r>
      <w:r w:rsidRPr="00292F11">
        <w:rPr>
          <w:sz w:val="18"/>
        </w:rPr>
        <w:tab/>
      </w:r>
      <w:r w:rsidRPr="00292F11">
        <w:rPr>
          <w:sz w:val="18"/>
        </w:rPr>
        <w:tab/>
      </w:r>
      <w:r w:rsidRPr="00292F11">
        <w:rPr>
          <w:sz w:val="18"/>
        </w:rPr>
        <w:tab/>
      </w:r>
      <w:r w:rsidRPr="00292F11">
        <w:rPr>
          <w:sz w:val="18"/>
        </w:rPr>
        <w:tab/>
        <w:t xml:space="preserve">    3</w:t>
      </w:r>
      <w:r w:rsidRPr="00292F11">
        <w:rPr>
          <w:sz w:val="18"/>
        </w:rPr>
        <w:tab/>
      </w:r>
      <w:r w:rsidRPr="00292F11">
        <w:rPr>
          <w:sz w:val="18"/>
        </w:rPr>
        <w:tab/>
      </w:r>
      <w:r w:rsidRPr="00292F11">
        <w:rPr>
          <w:sz w:val="18"/>
        </w:rPr>
        <w:tab/>
      </w:r>
      <w:r w:rsidR="00432695" w:rsidRPr="00292F11">
        <w:rPr>
          <w:sz w:val="18"/>
        </w:rPr>
        <w:t>1</w:t>
      </w:r>
      <w:r w:rsidRPr="00292F11">
        <w:rPr>
          <w:sz w:val="18"/>
        </w:rPr>
        <w:tab/>
      </w:r>
      <w:r w:rsidRPr="00292F11">
        <w:rPr>
          <w:sz w:val="18"/>
        </w:rPr>
        <w:tab/>
      </w:r>
      <w:r w:rsidRPr="00292F11">
        <w:rPr>
          <w:sz w:val="18"/>
        </w:rPr>
        <w:tab/>
      </w:r>
      <w:r w:rsidR="00EE2B54" w:rsidRPr="00292F11">
        <w:rPr>
          <w:sz w:val="18"/>
        </w:rPr>
        <w:t>1 mese</w:t>
      </w:r>
    </w:p>
    <w:p w14:paraId="7F42B2D4" w14:textId="77777777" w:rsidR="00575D47" w:rsidRPr="00292F11" w:rsidRDefault="009C79ED" w:rsidP="00903B43">
      <w:pPr>
        <w:jc w:val="both"/>
        <w:rPr>
          <w:sz w:val="16"/>
          <w:szCs w:val="16"/>
        </w:rPr>
      </w:pPr>
      <w:r>
        <w:rPr>
          <w:noProof/>
          <w:sz w:val="16"/>
          <w:szCs w:val="16"/>
          <w:lang w:eastAsia="it-IT"/>
        </w:rPr>
        <w:pict w14:anchorId="65D300F2">
          <v:line id="_x0000_s2460" style="position:absolute;left:0;text-align:left;z-index:57" from="1.35pt,0" to="483.25pt,0">
            <w10:wrap type="topAndBottom"/>
          </v:line>
        </w:pict>
      </w:r>
    </w:p>
    <w:p w14:paraId="3CD3687A" w14:textId="77777777" w:rsidR="00575D47" w:rsidRPr="00292F11" w:rsidRDefault="00575D47" w:rsidP="00903B43">
      <w:pPr>
        <w:jc w:val="both"/>
        <w:rPr>
          <w:b/>
        </w:rPr>
      </w:pPr>
      <w:r w:rsidRPr="00292F11">
        <w:rPr>
          <w:b/>
        </w:rPr>
        <w:t>PSICHIATRIA E PSICOLOGIA CLINICA</w:t>
      </w:r>
    </w:p>
    <w:p w14:paraId="155BD4BC" w14:textId="77777777" w:rsidR="00575D47" w:rsidRPr="00292F11" w:rsidRDefault="009C79ED" w:rsidP="00903B43">
      <w:pPr>
        <w:jc w:val="both"/>
        <w:rPr>
          <w:sz w:val="10"/>
          <w:szCs w:val="10"/>
        </w:rPr>
      </w:pPr>
      <w:r>
        <w:rPr>
          <w:noProof/>
          <w:sz w:val="10"/>
          <w:szCs w:val="10"/>
        </w:rPr>
        <w:pict w14:anchorId="6AD84131">
          <v:line id="_x0000_s2448" style="position:absolute;left:0;text-align:left;z-index:49" from="1.4pt,.55pt" to="483.3pt,.55pt">
            <w10:wrap type="topAndBottom"/>
          </v:line>
        </w:pict>
      </w:r>
    </w:p>
    <w:p w14:paraId="7EFCDD8D" w14:textId="77777777" w:rsidR="00575D47" w:rsidRPr="00292F11" w:rsidRDefault="00575D47" w:rsidP="00903B43">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45CC5F56" w14:textId="77777777" w:rsidR="00575D47" w:rsidRPr="00292F11" w:rsidRDefault="00575D47" w:rsidP="00903B43">
      <w:pPr>
        <w:jc w:val="both"/>
        <w:rPr>
          <w:sz w:val="10"/>
          <w:szCs w:val="10"/>
        </w:rPr>
      </w:pPr>
    </w:p>
    <w:p w14:paraId="4C723C7C" w14:textId="77777777" w:rsidR="00575D47" w:rsidRPr="00292F11" w:rsidRDefault="00575D47" w:rsidP="00903B43">
      <w:pPr>
        <w:jc w:val="both"/>
        <w:rPr>
          <w:sz w:val="18"/>
        </w:rPr>
      </w:pPr>
      <w:r w:rsidRPr="00292F11">
        <w:rPr>
          <w:sz w:val="18"/>
        </w:rPr>
        <w:t>M. Fioravanti</w:t>
      </w:r>
      <w:r w:rsidRPr="00292F11">
        <w:rPr>
          <w:sz w:val="18"/>
        </w:rPr>
        <w:tab/>
        <w:t>Seminario</w:t>
      </w:r>
      <w:r w:rsidR="006E77E3" w:rsidRPr="00292F11">
        <w:rPr>
          <w:sz w:val="18"/>
        </w:rPr>
        <w:t xml:space="preserve"> plur.</w:t>
      </w:r>
      <w:r w:rsidRPr="00292F11">
        <w:rPr>
          <w:sz w:val="18"/>
        </w:rPr>
        <w:tab/>
      </w:r>
      <w:r w:rsidR="005C1DBB" w:rsidRPr="00292F11">
        <w:rPr>
          <w:sz w:val="18"/>
        </w:rPr>
        <w:t xml:space="preserve">Saper valutare i risultati dei </w:t>
      </w:r>
      <w:r w:rsidR="005C1DBB" w:rsidRPr="00292F11">
        <w:rPr>
          <w:i/>
          <w:sz w:val="18"/>
        </w:rPr>
        <w:t>test</w:t>
      </w:r>
      <w:r w:rsidRPr="00292F11">
        <w:rPr>
          <w:sz w:val="18"/>
        </w:rPr>
        <w:tab/>
      </w:r>
      <w:r w:rsidRPr="00292F11">
        <w:rPr>
          <w:sz w:val="18"/>
        </w:rPr>
        <w:tab/>
      </w:r>
      <w:r w:rsidR="006E77E3" w:rsidRPr="00292F11">
        <w:rPr>
          <w:sz w:val="18"/>
        </w:rPr>
        <w:t>tutti</w:t>
      </w:r>
      <w:r w:rsidRPr="00292F11">
        <w:rPr>
          <w:sz w:val="18"/>
        </w:rPr>
        <w:tab/>
      </w:r>
      <w:r w:rsidRPr="00292F11">
        <w:rPr>
          <w:sz w:val="18"/>
        </w:rPr>
        <w:tab/>
      </w:r>
      <w:r w:rsidRPr="00292F11">
        <w:rPr>
          <w:sz w:val="18"/>
        </w:rPr>
        <w:tab/>
      </w:r>
      <w:r w:rsidR="006E77E3" w:rsidRPr="00292F11">
        <w:rPr>
          <w:sz w:val="18"/>
        </w:rPr>
        <w:t>0,</w:t>
      </w:r>
      <w:r w:rsidR="005C1DBB" w:rsidRPr="00292F11">
        <w:rPr>
          <w:sz w:val="18"/>
        </w:rPr>
        <w:t>30</w:t>
      </w:r>
      <w:r w:rsidRPr="00292F11">
        <w:rPr>
          <w:sz w:val="18"/>
        </w:rPr>
        <w:tab/>
      </w:r>
      <w:r w:rsidRPr="00292F11">
        <w:rPr>
          <w:sz w:val="18"/>
        </w:rPr>
        <w:tab/>
      </w:r>
      <w:r w:rsidRPr="00292F11">
        <w:rPr>
          <w:sz w:val="18"/>
        </w:rPr>
        <w:tab/>
      </w:r>
      <w:r w:rsidR="006E77E3" w:rsidRPr="00292F11">
        <w:rPr>
          <w:sz w:val="18"/>
        </w:rPr>
        <w:t>2</w:t>
      </w:r>
    </w:p>
    <w:p w14:paraId="55873D82" w14:textId="77777777" w:rsidR="005C1DBB" w:rsidRPr="00292F11" w:rsidRDefault="005C1DBB" w:rsidP="00903B43">
      <w:pPr>
        <w:jc w:val="both"/>
        <w:rPr>
          <w:sz w:val="18"/>
        </w:rPr>
      </w:pP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t xml:space="preserve">  </w:t>
      </w:r>
      <w:r w:rsidR="00572E44" w:rsidRPr="00292F11">
        <w:rPr>
          <w:sz w:val="18"/>
        </w:rPr>
        <w:t>p</w:t>
      </w:r>
      <w:r w:rsidRPr="00292F11">
        <w:rPr>
          <w:sz w:val="18"/>
        </w:rPr>
        <w:t>sicodiagnostici</w:t>
      </w:r>
    </w:p>
    <w:p w14:paraId="404F839C" w14:textId="77777777" w:rsidR="005C1DBB" w:rsidRPr="00292F11" w:rsidRDefault="005C1DBB" w:rsidP="00903B43">
      <w:pPr>
        <w:jc w:val="both"/>
        <w:rPr>
          <w:sz w:val="18"/>
        </w:rPr>
      </w:pPr>
      <w:r w:rsidRPr="00292F11">
        <w:rPr>
          <w:sz w:val="18"/>
        </w:rPr>
        <w:tab/>
      </w:r>
      <w:r w:rsidRPr="00292F11">
        <w:rPr>
          <w:sz w:val="18"/>
        </w:rPr>
        <w:tab/>
      </w:r>
      <w:r w:rsidRPr="00292F11">
        <w:rPr>
          <w:sz w:val="18"/>
        </w:rPr>
        <w:tab/>
        <w:t>Seminario plur.</w:t>
      </w:r>
      <w:r w:rsidRPr="00292F11">
        <w:rPr>
          <w:sz w:val="18"/>
        </w:rPr>
        <w:tab/>
        <w:t>Costruzione e valutazione di modelli</w:t>
      </w:r>
      <w:r w:rsidRPr="00292F11">
        <w:rPr>
          <w:sz w:val="18"/>
        </w:rPr>
        <w:tab/>
      </w:r>
      <w:r w:rsidRPr="00292F11">
        <w:rPr>
          <w:sz w:val="18"/>
        </w:rPr>
        <w:tab/>
        <w:t>tutti</w:t>
      </w:r>
      <w:r w:rsidRPr="00292F11">
        <w:rPr>
          <w:sz w:val="18"/>
        </w:rPr>
        <w:tab/>
      </w:r>
      <w:r w:rsidRPr="00292F11">
        <w:rPr>
          <w:sz w:val="18"/>
        </w:rPr>
        <w:tab/>
      </w:r>
      <w:r w:rsidRPr="00292F11">
        <w:rPr>
          <w:sz w:val="18"/>
        </w:rPr>
        <w:tab/>
        <w:t>0,30</w:t>
      </w:r>
      <w:r w:rsidRPr="00292F11">
        <w:rPr>
          <w:sz w:val="18"/>
        </w:rPr>
        <w:tab/>
      </w:r>
      <w:r w:rsidRPr="00292F11">
        <w:rPr>
          <w:sz w:val="18"/>
        </w:rPr>
        <w:tab/>
      </w:r>
      <w:r w:rsidRPr="00292F11">
        <w:rPr>
          <w:sz w:val="18"/>
        </w:rPr>
        <w:tab/>
        <w:t>2</w:t>
      </w:r>
    </w:p>
    <w:p w14:paraId="4578DA47" w14:textId="77777777" w:rsidR="005C1DBB" w:rsidRPr="00292F11" w:rsidRDefault="005C1DBB" w:rsidP="00903B43">
      <w:pPr>
        <w:jc w:val="both"/>
        <w:rPr>
          <w:sz w:val="18"/>
        </w:rPr>
      </w:pP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t xml:space="preserve">  di intervento terapeutico</w:t>
      </w:r>
    </w:p>
    <w:p w14:paraId="485AB121" w14:textId="77777777" w:rsidR="00575D47" w:rsidRPr="00292F11" w:rsidRDefault="006E77E3" w:rsidP="00903B43">
      <w:pPr>
        <w:jc w:val="both"/>
        <w:rPr>
          <w:sz w:val="18"/>
        </w:rPr>
      </w:pPr>
      <w:r w:rsidRPr="00292F11">
        <w:rPr>
          <w:sz w:val="18"/>
        </w:rPr>
        <w:t>M. Fioravanti</w:t>
      </w:r>
      <w:r w:rsidR="00575D47" w:rsidRPr="00292F11">
        <w:rPr>
          <w:sz w:val="18"/>
        </w:rPr>
        <w:tab/>
        <w:t>Internato elettivo</w:t>
      </w:r>
      <w:r w:rsidR="00575D47" w:rsidRPr="00292F11">
        <w:rPr>
          <w:sz w:val="18"/>
        </w:rPr>
        <w:tab/>
      </w:r>
      <w:r w:rsidR="009C39F6" w:rsidRPr="00292F11">
        <w:rPr>
          <w:sz w:val="18"/>
        </w:rPr>
        <w:t>UOC Psicologia Clinica</w:t>
      </w:r>
      <w:r w:rsidR="009C39F6" w:rsidRPr="00292F11">
        <w:rPr>
          <w:sz w:val="18"/>
        </w:rPr>
        <w:tab/>
      </w:r>
      <w:r w:rsidR="009C39F6" w:rsidRPr="00292F11">
        <w:rPr>
          <w:sz w:val="18"/>
        </w:rPr>
        <w:tab/>
      </w:r>
      <w:r w:rsidR="009C39F6" w:rsidRPr="00292F11">
        <w:rPr>
          <w:sz w:val="18"/>
        </w:rPr>
        <w:tab/>
      </w:r>
      <w:r w:rsidR="00575D47" w:rsidRPr="00292F11">
        <w:rPr>
          <w:sz w:val="18"/>
        </w:rPr>
        <w:tab/>
        <w:t xml:space="preserve">    </w:t>
      </w:r>
      <w:r w:rsidRPr="00292F11">
        <w:rPr>
          <w:sz w:val="18"/>
        </w:rPr>
        <w:t>5</w:t>
      </w:r>
      <w:r w:rsidR="00575D47" w:rsidRPr="00292F11">
        <w:rPr>
          <w:sz w:val="18"/>
        </w:rPr>
        <w:tab/>
      </w:r>
      <w:r w:rsidR="00575D47" w:rsidRPr="00292F11">
        <w:rPr>
          <w:sz w:val="18"/>
        </w:rPr>
        <w:tab/>
      </w:r>
      <w:r w:rsidR="00575D47" w:rsidRPr="00292F11">
        <w:rPr>
          <w:sz w:val="18"/>
        </w:rPr>
        <w:tab/>
      </w:r>
      <w:r w:rsidRPr="00292F11">
        <w:rPr>
          <w:sz w:val="18"/>
        </w:rPr>
        <w:t>1</w:t>
      </w:r>
      <w:r w:rsidR="00575D47" w:rsidRPr="00292F11">
        <w:rPr>
          <w:sz w:val="18"/>
        </w:rPr>
        <w:tab/>
      </w:r>
      <w:r w:rsidR="00575D47" w:rsidRPr="00292F11">
        <w:rPr>
          <w:sz w:val="18"/>
        </w:rPr>
        <w:tab/>
      </w:r>
      <w:r w:rsidR="00575D47" w:rsidRPr="00292F11">
        <w:rPr>
          <w:sz w:val="18"/>
        </w:rPr>
        <w:tab/>
      </w:r>
      <w:r w:rsidR="00EE2B54" w:rsidRPr="00292F11">
        <w:rPr>
          <w:sz w:val="18"/>
        </w:rPr>
        <w:t>1 mese</w:t>
      </w:r>
    </w:p>
    <w:p w14:paraId="5A4A28F0" w14:textId="77777777" w:rsidR="00575D47" w:rsidRPr="00292F11" w:rsidRDefault="009C79ED" w:rsidP="00903B43">
      <w:pPr>
        <w:jc w:val="both"/>
        <w:rPr>
          <w:sz w:val="16"/>
          <w:szCs w:val="16"/>
        </w:rPr>
      </w:pPr>
      <w:r>
        <w:rPr>
          <w:sz w:val="16"/>
          <w:szCs w:val="16"/>
        </w:rPr>
        <w:pict w14:anchorId="0549E99E">
          <v:line id="_x0000_s2449" style="position:absolute;left:0;text-align:left;z-index:50" from=".9pt,2pt" to="482.8pt,2pt" o:allowincell="f"/>
        </w:pict>
      </w:r>
    </w:p>
    <w:p w14:paraId="6A1152E1" w14:textId="77777777" w:rsidR="00575D47" w:rsidRPr="00292F11" w:rsidRDefault="00575D47" w:rsidP="00903B43">
      <w:pPr>
        <w:jc w:val="both"/>
        <w:rPr>
          <w:b/>
          <w:sz w:val="28"/>
        </w:rPr>
      </w:pPr>
      <w:r w:rsidRPr="00292F11">
        <w:rPr>
          <w:b/>
          <w:sz w:val="28"/>
        </w:rPr>
        <w:t>VI ANNO</w:t>
      </w:r>
      <w:r w:rsidRPr="00292F11">
        <w:rPr>
          <w:b/>
          <w:sz w:val="28"/>
        </w:rPr>
        <w:tab/>
        <w:t>-</w:t>
      </w:r>
      <w:r w:rsidRPr="00292F11">
        <w:rPr>
          <w:b/>
          <w:sz w:val="28"/>
        </w:rPr>
        <w:tab/>
        <w:t>I SEMESTRE</w:t>
      </w:r>
    </w:p>
    <w:p w14:paraId="35A57DD2" w14:textId="77777777" w:rsidR="00575D47" w:rsidRPr="00292F11" w:rsidRDefault="00575D47" w:rsidP="00903B43">
      <w:pPr>
        <w:jc w:val="both"/>
        <w:rPr>
          <w:sz w:val="16"/>
          <w:szCs w:val="16"/>
        </w:rPr>
      </w:pPr>
    </w:p>
    <w:p w14:paraId="28D8B356" w14:textId="77777777" w:rsidR="00834742" w:rsidRPr="00292F11" w:rsidRDefault="00834742" w:rsidP="00903B43">
      <w:pPr>
        <w:jc w:val="both"/>
        <w:rPr>
          <w:b/>
        </w:rPr>
      </w:pPr>
      <w:r w:rsidRPr="00292F11">
        <w:rPr>
          <w:b/>
        </w:rPr>
        <w:t xml:space="preserve">METODOLOGIA MEDICO SCIENTIFICA: SANITA’ PUBBLICA </w:t>
      </w:r>
      <w:r w:rsidRPr="00292F11">
        <w:t>(X)</w:t>
      </w:r>
    </w:p>
    <w:p w14:paraId="1C64C01D" w14:textId="77777777" w:rsidR="00834742" w:rsidRPr="00292F11" w:rsidRDefault="009C79ED" w:rsidP="00903B43">
      <w:pPr>
        <w:tabs>
          <w:tab w:val="left" w:pos="1140"/>
        </w:tabs>
        <w:jc w:val="both"/>
        <w:rPr>
          <w:sz w:val="10"/>
          <w:szCs w:val="10"/>
        </w:rPr>
      </w:pPr>
      <w:r>
        <w:rPr>
          <w:sz w:val="10"/>
          <w:szCs w:val="10"/>
        </w:rPr>
        <w:pict w14:anchorId="7F940CC4">
          <v:line id="_x0000_s3040" style="position:absolute;left:0;text-align:left;z-index:179" from=".9pt,.55pt" to="482.8pt,.55pt">
            <w10:wrap type="topAndBottom"/>
          </v:line>
        </w:pict>
      </w:r>
    </w:p>
    <w:p w14:paraId="602AD227" w14:textId="77777777" w:rsidR="00834742" w:rsidRPr="00292F11" w:rsidRDefault="00834742" w:rsidP="00903B43">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65CD1628" w14:textId="77777777" w:rsidR="00834742" w:rsidRPr="00292F11" w:rsidRDefault="00834742" w:rsidP="00903B43">
      <w:pPr>
        <w:jc w:val="both"/>
        <w:rPr>
          <w:sz w:val="10"/>
          <w:szCs w:val="10"/>
        </w:rPr>
      </w:pPr>
    </w:p>
    <w:p w14:paraId="07D7DD44" w14:textId="77777777" w:rsidR="00834742" w:rsidRPr="00292F11" w:rsidRDefault="00834742" w:rsidP="00903B43">
      <w:pPr>
        <w:jc w:val="both"/>
        <w:rPr>
          <w:sz w:val="18"/>
          <w:lang w:val="en-US"/>
        </w:rPr>
      </w:pPr>
      <w:r w:rsidRPr="00292F11">
        <w:rPr>
          <w:sz w:val="18"/>
          <w:lang w:val="en-US"/>
        </w:rPr>
        <w:t xml:space="preserve">M. Marceca </w:t>
      </w:r>
      <w:r w:rsidRPr="00292F11">
        <w:rPr>
          <w:sz w:val="18"/>
          <w:lang w:val="en-US"/>
        </w:rPr>
        <w:tab/>
        <w:t>C. monografico</w:t>
      </w:r>
      <w:r w:rsidRPr="00292F11">
        <w:rPr>
          <w:sz w:val="18"/>
          <w:lang w:val="en-US"/>
        </w:rPr>
        <w:tab/>
      </w:r>
      <w:r w:rsidR="004A2C1F" w:rsidRPr="00292F11">
        <w:rPr>
          <w:i/>
          <w:sz w:val="18"/>
          <w:lang w:val="en-US"/>
        </w:rPr>
        <w:t>Global Health</w:t>
      </w:r>
      <w:r w:rsidR="00336CD3" w:rsidRPr="00292F11">
        <w:rPr>
          <w:lang w:val="en-US"/>
        </w:rPr>
        <w:tab/>
      </w:r>
      <w:r w:rsidR="00336CD3" w:rsidRPr="00292F11">
        <w:rPr>
          <w:lang w:val="en-US"/>
        </w:rPr>
        <w:tab/>
      </w:r>
      <w:r w:rsidRPr="00292F11">
        <w:rPr>
          <w:sz w:val="18"/>
          <w:lang w:val="en-US"/>
        </w:rPr>
        <w:tab/>
      </w:r>
      <w:r w:rsidR="004A2C1F" w:rsidRPr="00292F11">
        <w:rPr>
          <w:sz w:val="18"/>
          <w:lang w:val="en-US"/>
        </w:rPr>
        <w:tab/>
      </w:r>
      <w:r w:rsidR="004A2C1F" w:rsidRPr="00292F11">
        <w:rPr>
          <w:sz w:val="18"/>
          <w:lang w:val="en-US"/>
        </w:rPr>
        <w:tab/>
        <w:t>all</w:t>
      </w:r>
      <w:r w:rsidRPr="00292F11">
        <w:rPr>
          <w:sz w:val="18"/>
          <w:lang w:val="en-US"/>
        </w:rPr>
        <w:tab/>
      </w:r>
      <w:r w:rsidRPr="00292F11">
        <w:rPr>
          <w:sz w:val="18"/>
          <w:lang w:val="en-US"/>
        </w:rPr>
        <w:tab/>
      </w:r>
      <w:r w:rsidRPr="00292F11">
        <w:rPr>
          <w:sz w:val="18"/>
          <w:lang w:val="en-US"/>
        </w:rPr>
        <w:tab/>
      </w:r>
      <w:r w:rsidR="00336CD3" w:rsidRPr="00292F11">
        <w:rPr>
          <w:sz w:val="18"/>
          <w:lang w:val="en-US"/>
        </w:rPr>
        <w:t>1</w:t>
      </w:r>
      <w:r w:rsidR="00336CD3" w:rsidRPr="00292F11">
        <w:rPr>
          <w:sz w:val="18"/>
          <w:lang w:val="en-US"/>
        </w:rPr>
        <w:tab/>
      </w:r>
      <w:r w:rsidRPr="00292F11">
        <w:rPr>
          <w:sz w:val="18"/>
          <w:lang w:val="en-US"/>
        </w:rPr>
        <w:tab/>
      </w:r>
      <w:r w:rsidRPr="00292F11">
        <w:rPr>
          <w:sz w:val="18"/>
          <w:lang w:val="en-US"/>
        </w:rPr>
        <w:tab/>
      </w:r>
      <w:r w:rsidR="004A2C1F" w:rsidRPr="00292F11">
        <w:rPr>
          <w:sz w:val="18"/>
          <w:lang w:val="en-US"/>
        </w:rPr>
        <w:t>10</w:t>
      </w:r>
    </w:p>
    <w:p w14:paraId="7F504048" w14:textId="77777777" w:rsidR="004A2C1F" w:rsidRPr="00292F11" w:rsidRDefault="004A2C1F" w:rsidP="00903B43">
      <w:pPr>
        <w:jc w:val="both"/>
        <w:rPr>
          <w:sz w:val="18"/>
          <w:lang w:val="en-US"/>
        </w:rPr>
      </w:pPr>
      <w:r w:rsidRPr="00292F11">
        <w:rPr>
          <w:sz w:val="18"/>
          <w:lang w:val="en-US"/>
        </w:rPr>
        <w:t>A.P. Massetti</w:t>
      </w:r>
      <w:r w:rsidRPr="00292F11">
        <w:rPr>
          <w:sz w:val="18"/>
          <w:lang w:val="en-US"/>
        </w:rPr>
        <w:tab/>
      </w:r>
      <w:r w:rsidRPr="00292F11">
        <w:rPr>
          <w:sz w:val="18"/>
          <w:lang w:val="en-US"/>
        </w:rPr>
        <w:tab/>
      </w:r>
      <w:r w:rsidRPr="00292F11">
        <w:rPr>
          <w:sz w:val="18"/>
          <w:lang w:val="en-US"/>
        </w:rPr>
        <w:tab/>
      </w:r>
      <w:r w:rsidRPr="00292F11">
        <w:rPr>
          <w:sz w:val="18"/>
          <w:lang w:val="en-US"/>
        </w:rPr>
        <w:tab/>
        <w:t xml:space="preserve">  </w:t>
      </w:r>
      <w:r w:rsidRPr="00292F11">
        <w:rPr>
          <w:i/>
          <w:sz w:val="18"/>
          <w:szCs w:val="18"/>
          <w:lang w:val="en-US"/>
        </w:rPr>
        <w:t xml:space="preserve">Monographic </w:t>
      </w:r>
      <w:r w:rsidRPr="00292F11">
        <w:rPr>
          <w:i/>
          <w:sz w:val="18"/>
          <w:lang w:val="en-US"/>
        </w:rPr>
        <w:t>Course*</w:t>
      </w:r>
    </w:p>
    <w:p w14:paraId="44BF0E68" w14:textId="77777777" w:rsidR="00834742" w:rsidRPr="00292F11" w:rsidRDefault="00834742" w:rsidP="00903B43">
      <w:pPr>
        <w:jc w:val="both"/>
        <w:rPr>
          <w:sz w:val="18"/>
          <w:lang w:val="en-US"/>
        </w:rPr>
      </w:pPr>
      <w:r w:rsidRPr="00292F11">
        <w:rPr>
          <w:sz w:val="18"/>
          <w:lang w:val="en-US"/>
        </w:rPr>
        <w:t>L. Nosotti</w:t>
      </w:r>
    </w:p>
    <w:p w14:paraId="7098762F" w14:textId="77777777" w:rsidR="00834742" w:rsidRPr="00292F11" w:rsidRDefault="00834742" w:rsidP="00903B43">
      <w:pPr>
        <w:jc w:val="both"/>
        <w:rPr>
          <w:sz w:val="18"/>
        </w:rPr>
      </w:pPr>
      <w:r w:rsidRPr="00292F11">
        <w:rPr>
          <w:sz w:val="18"/>
        </w:rPr>
        <w:t>A.R. Vestri</w:t>
      </w:r>
    </w:p>
    <w:p w14:paraId="23FAD114" w14:textId="77777777" w:rsidR="00834742" w:rsidRPr="00292F11" w:rsidRDefault="009C79ED" w:rsidP="00903B43">
      <w:pPr>
        <w:jc w:val="both"/>
        <w:rPr>
          <w:sz w:val="18"/>
        </w:rPr>
      </w:pPr>
      <w:r>
        <w:rPr>
          <w:noProof/>
          <w:sz w:val="16"/>
          <w:szCs w:val="16"/>
          <w:lang w:eastAsia="it-IT"/>
        </w:rPr>
        <w:pict w14:anchorId="6DBAA825">
          <v:line id="_x0000_s3041" style="position:absolute;left:0;text-align:left;z-index:180" from="-.15pt,9.8pt" to="481.75pt,9.8pt" o:allowincell="f"/>
        </w:pict>
      </w:r>
      <w:r w:rsidR="00834742" w:rsidRPr="00292F11">
        <w:rPr>
          <w:sz w:val="18"/>
        </w:rPr>
        <w:t>P. Villari</w:t>
      </w:r>
    </w:p>
    <w:p w14:paraId="6833A43C" w14:textId="77777777" w:rsidR="00834742" w:rsidRPr="00292F11" w:rsidRDefault="004A2C1F" w:rsidP="00903B43">
      <w:pPr>
        <w:jc w:val="both"/>
        <w:rPr>
          <w:sz w:val="16"/>
          <w:szCs w:val="16"/>
          <w:lang w:val="en-US"/>
        </w:rPr>
      </w:pPr>
      <w:r w:rsidRPr="00292F11">
        <w:rPr>
          <w:i/>
          <w:sz w:val="16"/>
          <w:szCs w:val="16"/>
          <w:lang w:val="en-US"/>
        </w:rPr>
        <w:t>*The monographic course will be taught in English</w:t>
      </w:r>
      <w:r w:rsidRPr="00292F11">
        <w:rPr>
          <w:sz w:val="16"/>
          <w:szCs w:val="16"/>
          <w:lang w:val="en-US"/>
        </w:rPr>
        <w:t>.</w:t>
      </w:r>
    </w:p>
    <w:p w14:paraId="203085F0" w14:textId="77777777" w:rsidR="004A2C1F" w:rsidRPr="00292F11" w:rsidRDefault="004A2C1F" w:rsidP="00575D47">
      <w:pPr>
        <w:jc w:val="both"/>
        <w:rPr>
          <w:sz w:val="16"/>
          <w:szCs w:val="16"/>
          <w:lang w:val="en-US"/>
        </w:rPr>
      </w:pPr>
    </w:p>
    <w:p w14:paraId="008F107F" w14:textId="77777777" w:rsidR="00575D47" w:rsidRPr="00292F11" w:rsidRDefault="00575D47" w:rsidP="00903B43">
      <w:pPr>
        <w:jc w:val="both"/>
        <w:rPr>
          <w:b/>
        </w:rPr>
      </w:pPr>
      <w:r w:rsidRPr="00292F11">
        <w:rPr>
          <w:b/>
        </w:rPr>
        <w:t xml:space="preserve">GINECOLOGIA e OSTETRICIA </w:t>
      </w:r>
    </w:p>
    <w:p w14:paraId="0B78967B" w14:textId="77777777" w:rsidR="00575D47" w:rsidRPr="00292F11" w:rsidRDefault="009C79ED" w:rsidP="00903B43">
      <w:pPr>
        <w:tabs>
          <w:tab w:val="left" w:pos="1140"/>
        </w:tabs>
        <w:jc w:val="both"/>
        <w:rPr>
          <w:sz w:val="10"/>
          <w:szCs w:val="10"/>
        </w:rPr>
      </w:pPr>
      <w:r>
        <w:rPr>
          <w:sz w:val="10"/>
          <w:szCs w:val="10"/>
        </w:rPr>
        <w:pict w14:anchorId="2CD197D7">
          <v:line id="_x0000_s2433" style="position:absolute;left:0;text-align:left;z-index:41" from=".9pt,.55pt" to="482.8pt,.55pt">
            <w10:wrap type="topAndBottom"/>
          </v:line>
        </w:pict>
      </w:r>
    </w:p>
    <w:p w14:paraId="2C31A4F5" w14:textId="77777777" w:rsidR="00575D47" w:rsidRPr="00292F11" w:rsidRDefault="00575D47" w:rsidP="00903B43">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079219CB" w14:textId="77777777" w:rsidR="004D0E5A" w:rsidRPr="00292F11" w:rsidRDefault="004D0E5A" w:rsidP="00903B43">
      <w:pPr>
        <w:jc w:val="both"/>
        <w:rPr>
          <w:sz w:val="10"/>
          <w:szCs w:val="10"/>
        </w:rPr>
      </w:pPr>
    </w:p>
    <w:p w14:paraId="0AF44738" w14:textId="77777777" w:rsidR="0006395C" w:rsidRPr="00292F11" w:rsidRDefault="0006395C" w:rsidP="00903B43">
      <w:pPr>
        <w:jc w:val="both"/>
        <w:rPr>
          <w:sz w:val="18"/>
        </w:rPr>
      </w:pPr>
      <w:r w:rsidRPr="00292F11">
        <w:rPr>
          <w:sz w:val="18"/>
        </w:rPr>
        <w:t xml:space="preserve">P. Benedetti </w:t>
      </w:r>
      <w:r w:rsidRPr="00292F11">
        <w:rPr>
          <w:sz w:val="18"/>
        </w:rPr>
        <w:tab/>
        <w:t>C. monografico</w:t>
      </w:r>
      <w:r w:rsidRPr="00292F11">
        <w:rPr>
          <w:sz w:val="18"/>
        </w:rPr>
        <w:tab/>
        <w:t>Epidemiologia dei tumori ginecologici</w:t>
      </w:r>
      <w:r w:rsidRPr="00292F11">
        <w:rPr>
          <w:sz w:val="18"/>
        </w:rPr>
        <w:tab/>
        <w:t xml:space="preserve">  50</w:t>
      </w:r>
      <w:r w:rsidRPr="00292F11">
        <w:rPr>
          <w:sz w:val="18"/>
        </w:rPr>
        <w:tab/>
      </w:r>
      <w:r w:rsidRPr="00292F11">
        <w:rPr>
          <w:sz w:val="18"/>
        </w:rPr>
        <w:tab/>
      </w:r>
      <w:r w:rsidRPr="00292F11">
        <w:rPr>
          <w:sz w:val="18"/>
        </w:rPr>
        <w:tab/>
        <w:t>0,5</w:t>
      </w:r>
      <w:r w:rsidRPr="00292F11">
        <w:rPr>
          <w:sz w:val="18"/>
        </w:rPr>
        <w:tab/>
      </w:r>
      <w:r w:rsidRPr="00292F11">
        <w:rPr>
          <w:sz w:val="18"/>
        </w:rPr>
        <w:tab/>
      </w:r>
      <w:r w:rsidRPr="00292F11">
        <w:rPr>
          <w:sz w:val="18"/>
        </w:rPr>
        <w:tab/>
        <w:t>2,5x2</w:t>
      </w:r>
    </w:p>
    <w:p w14:paraId="585CEF98" w14:textId="77777777" w:rsidR="00575D47" w:rsidRPr="00292F11" w:rsidRDefault="0006395C" w:rsidP="00903B43">
      <w:pPr>
        <w:jc w:val="both"/>
        <w:rPr>
          <w:sz w:val="18"/>
        </w:rPr>
      </w:pPr>
      <w:r w:rsidRPr="00292F11">
        <w:rPr>
          <w:sz w:val="18"/>
        </w:rPr>
        <w:t xml:space="preserve">  Panici</w:t>
      </w:r>
      <w:r w:rsidRPr="00292F11">
        <w:rPr>
          <w:sz w:val="18"/>
        </w:rPr>
        <w:tab/>
      </w:r>
      <w:r w:rsidRPr="00292F11">
        <w:rPr>
          <w:sz w:val="18"/>
        </w:rPr>
        <w:tab/>
        <w:t>C. monografico</w:t>
      </w:r>
      <w:r w:rsidRPr="00292F11">
        <w:rPr>
          <w:sz w:val="18"/>
        </w:rPr>
        <w:tab/>
        <w:t>Management perioperatorio dopo</w:t>
      </w:r>
      <w:r w:rsidRPr="00292F11">
        <w:rPr>
          <w:sz w:val="18"/>
        </w:rPr>
        <w:tab/>
      </w:r>
      <w:r w:rsidRPr="00292F11">
        <w:rPr>
          <w:sz w:val="18"/>
        </w:rPr>
        <w:tab/>
        <w:t xml:space="preserve">  50</w:t>
      </w:r>
      <w:r w:rsidRPr="00292F11">
        <w:rPr>
          <w:sz w:val="18"/>
        </w:rPr>
        <w:tab/>
      </w:r>
      <w:r w:rsidRPr="00292F11">
        <w:rPr>
          <w:sz w:val="18"/>
        </w:rPr>
        <w:tab/>
      </w:r>
      <w:r w:rsidRPr="00292F11">
        <w:rPr>
          <w:sz w:val="18"/>
        </w:rPr>
        <w:tab/>
        <w:t>0,5</w:t>
      </w:r>
      <w:r w:rsidRPr="00292F11">
        <w:rPr>
          <w:sz w:val="18"/>
        </w:rPr>
        <w:tab/>
      </w:r>
      <w:r w:rsidRPr="00292F11">
        <w:rPr>
          <w:sz w:val="18"/>
        </w:rPr>
        <w:tab/>
      </w:r>
      <w:r w:rsidRPr="00292F11">
        <w:rPr>
          <w:sz w:val="18"/>
        </w:rPr>
        <w:tab/>
        <w:t>2,5x2</w:t>
      </w:r>
    </w:p>
    <w:p w14:paraId="00607DEA" w14:textId="77777777" w:rsidR="0006395C" w:rsidRPr="00292F11" w:rsidRDefault="0006395C" w:rsidP="00903B43">
      <w:pPr>
        <w:jc w:val="both"/>
        <w:rPr>
          <w:sz w:val="18"/>
        </w:rPr>
      </w:pP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t xml:space="preserve">  Interventi pelvici</w:t>
      </w:r>
    </w:p>
    <w:p w14:paraId="10CB3428" w14:textId="77777777" w:rsidR="009F6D0D" w:rsidRPr="00292F11" w:rsidRDefault="009F6D0D" w:rsidP="00903B43">
      <w:pPr>
        <w:jc w:val="both"/>
        <w:rPr>
          <w:sz w:val="18"/>
        </w:rPr>
      </w:pPr>
      <w:r w:rsidRPr="00292F11">
        <w:rPr>
          <w:sz w:val="18"/>
        </w:rPr>
        <w:t>L. Muzii</w:t>
      </w:r>
      <w:r w:rsidRPr="00292F11">
        <w:rPr>
          <w:sz w:val="18"/>
        </w:rPr>
        <w:tab/>
      </w:r>
      <w:r w:rsidRPr="00292F11">
        <w:rPr>
          <w:sz w:val="18"/>
        </w:rPr>
        <w:tab/>
        <w:t>Seminario</w:t>
      </w:r>
      <w:r w:rsidRPr="00292F11">
        <w:rPr>
          <w:sz w:val="18"/>
        </w:rPr>
        <w:tab/>
      </w:r>
      <w:r w:rsidRPr="00292F11">
        <w:rPr>
          <w:sz w:val="18"/>
        </w:rPr>
        <w:tab/>
        <w:t>Endometriosi</w:t>
      </w:r>
      <w:r w:rsidRPr="00292F11">
        <w:rPr>
          <w:sz w:val="18"/>
        </w:rPr>
        <w:tab/>
      </w:r>
      <w:r w:rsidRPr="00292F11">
        <w:rPr>
          <w:sz w:val="18"/>
        </w:rPr>
        <w:tab/>
      </w:r>
      <w:r w:rsidRPr="00292F11">
        <w:rPr>
          <w:sz w:val="18"/>
        </w:rPr>
        <w:tab/>
      </w:r>
      <w:r w:rsidRPr="00292F11">
        <w:rPr>
          <w:sz w:val="18"/>
        </w:rPr>
        <w:tab/>
      </w:r>
      <w:r w:rsidRPr="00292F11">
        <w:rPr>
          <w:sz w:val="18"/>
        </w:rPr>
        <w:tab/>
        <w:t>Tutti</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5E9C9435" w14:textId="77777777" w:rsidR="009F6D0D" w:rsidRPr="00292F11" w:rsidRDefault="009F6D0D" w:rsidP="00903B43">
      <w:pPr>
        <w:jc w:val="both"/>
        <w:rPr>
          <w:sz w:val="18"/>
        </w:rPr>
      </w:pPr>
      <w:r w:rsidRPr="00292F11">
        <w:rPr>
          <w:sz w:val="18"/>
        </w:rPr>
        <w:tab/>
      </w:r>
      <w:r w:rsidRPr="00292F11">
        <w:rPr>
          <w:sz w:val="18"/>
        </w:rPr>
        <w:tab/>
      </w:r>
      <w:r w:rsidRPr="00292F11">
        <w:rPr>
          <w:sz w:val="18"/>
        </w:rPr>
        <w:tab/>
        <w:t>Seminario</w:t>
      </w:r>
      <w:r w:rsidRPr="00292F11">
        <w:rPr>
          <w:sz w:val="18"/>
        </w:rPr>
        <w:tab/>
      </w:r>
      <w:r w:rsidRPr="00292F11">
        <w:rPr>
          <w:sz w:val="18"/>
        </w:rPr>
        <w:tab/>
        <w:t>Chirurgia mininvasiva</w:t>
      </w:r>
      <w:r w:rsidRPr="00292F11">
        <w:rPr>
          <w:sz w:val="18"/>
        </w:rPr>
        <w:tab/>
      </w:r>
      <w:r w:rsidRPr="00292F11">
        <w:rPr>
          <w:sz w:val="18"/>
        </w:rPr>
        <w:tab/>
      </w:r>
      <w:r w:rsidRPr="00292F11">
        <w:rPr>
          <w:sz w:val="18"/>
        </w:rPr>
        <w:tab/>
      </w:r>
      <w:r w:rsidRPr="00292F11">
        <w:rPr>
          <w:sz w:val="18"/>
        </w:rPr>
        <w:tab/>
        <w:t>Tutti</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37EEADDF" w14:textId="77777777" w:rsidR="00606BFC" w:rsidRPr="00292F11" w:rsidRDefault="009C79ED" w:rsidP="00903B43">
      <w:pPr>
        <w:jc w:val="both"/>
        <w:rPr>
          <w:sz w:val="16"/>
          <w:szCs w:val="16"/>
        </w:rPr>
      </w:pPr>
      <w:r>
        <w:rPr>
          <w:noProof/>
          <w:sz w:val="16"/>
          <w:szCs w:val="16"/>
        </w:rPr>
        <w:pict w14:anchorId="7FBAEB71">
          <v:line id="_x0000_s2434" style="position:absolute;left:0;text-align:left;z-index:42" from="1.35pt,.5pt" to="483.25pt,.5pt" o:allowincell="f"/>
        </w:pict>
      </w:r>
    </w:p>
    <w:p w14:paraId="5A91104A" w14:textId="77777777" w:rsidR="00606BFC" w:rsidRPr="00292F11" w:rsidRDefault="00606BFC" w:rsidP="00606BFC">
      <w:pPr>
        <w:jc w:val="both"/>
        <w:rPr>
          <w:b/>
        </w:rPr>
      </w:pPr>
      <w:r w:rsidRPr="00292F11">
        <w:rPr>
          <w:b/>
        </w:rPr>
        <w:t>MEDICINA INTERNA e CHIRURGIA GENERALE II</w:t>
      </w:r>
    </w:p>
    <w:p w14:paraId="0A2ABD47" w14:textId="77777777" w:rsidR="00606BFC" w:rsidRPr="00292F11" w:rsidRDefault="009C79ED" w:rsidP="00606BFC">
      <w:pPr>
        <w:jc w:val="both"/>
        <w:rPr>
          <w:sz w:val="10"/>
          <w:szCs w:val="10"/>
        </w:rPr>
      </w:pPr>
      <w:r>
        <w:rPr>
          <w:noProof/>
          <w:sz w:val="10"/>
          <w:szCs w:val="10"/>
        </w:rPr>
        <w:pict w14:anchorId="40E7542C">
          <v:line id="_x0000_s3742" style="position:absolute;left:0;text-align:left;z-index:226" from="1.4pt,.55pt" to="483.3pt,.55pt">
            <w10:wrap type="topAndBottom"/>
          </v:line>
        </w:pict>
      </w:r>
    </w:p>
    <w:p w14:paraId="24AC10D4" w14:textId="77777777" w:rsidR="00606BFC" w:rsidRPr="00292F11" w:rsidRDefault="00606BFC" w:rsidP="00606BFC">
      <w:pPr>
        <w:jc w:val="both"/>
        <w:rPr>
          <w:b/>
          <w:sz w:val="18"/>
        </w:rPr>
      </w:pPr>
      <w:r w:rsidRPr="00292F11">
        <w:rPr>
          <w:b/>
          <w:sz w:val="18"/>
        </w:rPr>
        <w:t>Docente</w:t>
      </w:r>
      <w:r w:rsidRPr="00292F11">
        <w:rPr>
          <w:b/>
          <w:sz w:val="18"/>
        </w:rPr>
        <w:tab/>
      </w:r>
      <w:r w:rsidRPr="00292F11">
        <w:rPr>
          <w:b/>
          <w:sz w:val="18"/>
        </w:rPr>
        <w:tab/>
        <w:t>Tipo di ADE</w:t>
      </w:r>
      <w:r w:rsidRPr="00292F11">
        <w:rPr>
          <w:b/>
          <w:sz w:val="18"/>
        </w:rPr>
        <w:tab/>
        <w:t>Titolo o tema</w:t>
      </w:r>
      <w:r w:rsidRPr="00292F11">
        <w:rPr>
          <w:b/>
          <w:sz w:val="18"/>
        </w:rPr>
        <w:tab/>
      </w:r>
      <w:r w:rsidRPr="00292F11">
        <w:rPr>
          <w:b/>
          <w:sz w:val="18"/>
        </w:rPr>
        <w:tab/>
      </w:r>
      <w:r w:rsidRPr="00292F11">
        <w:rPr>
          <w:b/>
          <w:sz w:val="18"/>
        </w:rPr>
        <w:tab/>
      </w:r>
      <w:r w:rsidRPr="00292F11">
        <w:rPr>
          <w:b/>
          <w:sz w:val="18"/>
        </w:rPr>
        <w:tab/>
        <w:t xml:space="preserve">    No Studenti</w:t>
      </w:r>
      <w:r w:rsidRPr="00292F11">
        <w:rPr>
          <w:b/>
          <w:sz w:val="18"/>
        </w:rPr>
        <w:tab/>
        <w:t xml:space="preserve">   No Crediti</w:t>
      </w:r>
      <w:r w:rsidRPr="00292F11">
        <w:rPr>
          <w:b/>
          <w:sz w:val="18"/>
        </w:rPr>
        <w:tab/>
        <w:t>Tempo in ore</w:t>
      </w:r>
    </w:p>
    <w:p w14:paraId="780E6C27" w14:textId="77777777" w:rsidR="00606BFC" w:rsidRPr="00292F11" w:rsidRDefault="00606BFC" w:rsidP="00606BFC">
      <w:pPr>
        <w:jc w:val="both"/>
        <w:rPr>
          <w:sz w:val="10"/>
          <w:szCs w:val="10"/>
        </w:rPr>
      </w:pPr>
    </w:p>
    <w:p w14:paraId="5C581DE3" w14:textId="77777777" w:rsidR="00606BFC" w:rsidRPr="00292F11" w:rsidRDefault="00606BFC" w:rsidP="00606BFC">
      <w:pPr>
        <w:jc w:val="both"/>
        <w:rPr>
          <w:sz w:val="18"/>
        </w:rPr>
      </w:pPr>
      <w:r w:rsidRPr="00292F11">
        <w:rPr>
          <w:sz w:val="18"/>
        </w:rPr>
        <w:t>V. Barnaba</w:t>
      </w:r>
      <w:r w:rsidRPr="00292F11">
        <w:rPr>
          <w:sz w:val="18"/>
        </w:rPr>
        <w:tab/>
      </w:r>
      <w:r w:rsidRPr="00292F11">
        <w:rPr>
          <w:sz w:val="18"/>
        </w:rPr>
        <w:tab/>
        <w:t>Seminario</w:t>
      </w:r>
      <w:r w:rsidRPr="00292F11">
        <w:rPr>
          <w:sz w:val="18"/>
        </w:rPr>
        <w:tab/>
      </w:r>
      <w:r w:rsidRPr="00292F11">
        <w:rPr>
          <w:sz w:val="18"/>
        </w:rPr>
        <w:tab/>
        <w:t>Tolleranza autoimmunità</w:t>
      </w:r>
      <w:r w:rsidRPr="00292F11">
        <w:rPr>
          <w:sz w:val="18"/>
        </w:rPr>
        <w:tab/>
      </w:r>
      <w:r w:rsidRPr="00292F11">
        <w:rPr>
          <w:sz w:val="18"/>
        </w:rPr>
        <w:tab/>
      </w:r>
      <w:r w:rsidRPr="00292F11">
        <w:rPr>
          <w:sz w:val="18"/>
        </w:rPr>
        <w:tab/>
      </w:r>
      <w:r w:rsidRPr="00292F11">
        <w:rPr>
          <w:sz w:val="18"/>
        </w:rPr>
        <w:tab/>
        <w:t xml:space="preserve">  50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3B7F61E9" w14:textId="77777777" w:rsidR="00606BFC" w:rsidRPr="00292F11" w:rsidRDefault="00606BFC" w:rsidP="00606BFC">
      <w:pPr>
        <w:jc w:val="both"/>
        <w:rPr>
          <w:sz w:val="18"/>
        </w:rPr>
      </w:pPr>
      <w:r w:rsidRPr="00292F11">
        <w:rPr>
          <w:sz w:val="18"/>
        </w:rPr>
        <w:tab/>
      </w:r>
      <w:r w:rsidRPr="00292F11">
        <w:rPr>
          <w:sz w:val="18"/>
        </w:rPr>
        <w:tab/>
      </w:r>
      <w:r w:rsidRPr="00292F11">
        <w:rPr>
          <w:sz w:val="18"/>
        </w:rPr>
        <w:tab/>
        <w:t>Seminario</w:t>
      </w:r>
      <w:r w:rsidRPr="00292F11">
        <w:rPr>
          <w:sz w:val="18"/>
        </w:rPr>
        <w:tab/>
      </w:r>
      <w:r w:rsidRPr="00292F11">
        <w:rPr>
          <w:sz w:val="18"/>
        </w:rPr>
        <w:tab/>
        <w:t xml:space="preserve">Infezioni virali persistenti e </w:t>
      </w:r>
      <w:r w:rsidRPr="00292F11">
        <w:rPr>
          <w:sz w:val="18"/>
        </w:rPr>
        <w:tab/>
      </w:r>
      <w:r w:rsidRPr="00292F11">
        <w:rPr>
          <w:sz w:val="18"/>
        </w:rPr>
        <w:tab/>
      </w:r>
      <w:r w:rsidRPr="00292F11">
        <w:rPr>
          <w:sz w:val="18"/>
        </w:rPr>
        <w:tab/>
        <w:t xml:space="preserve">  50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20DBF652" w14:textId="77777777" w:rsidR="00606BFC" w:rsidRPr="00292F11" w:rsidRDefault="00606BFC" w:rsidP="00606BFC">
      <w:pPr>
        <w:jc w:val="both"/>
        <w:rPr>
          <w:sz w:val="18"/>
        </w:rPr>
      </w:pP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t xml:space="preserve">  patologie correlate</w:t>
      </w:r>
    </w:p>
    <w:p w14:paraId="318576FD" w14:textId="77777777" w:rsidR="00606BFC" w:rsidRPr="00292F11" w:rsidRDefault="00606BFC" w:rsidP="00606BFC">
      <w:pPr>
        <w:ind w:left="908" w:firstLine="454"/>
        <w:jc w:val="both"/>
        <w:rPr>
          <w:sz w:val="18"/>
        </w:rPr>
      </w:pPr>
      <w:r w:rsidRPr="00292F11">
        <w:rPr>
          <w:sz w:val="18"/>
        </w:rPr>
        <w:t>Internato elettivo</w:t>
      </w:r>
      <w:r w:rsidRPr="00292F11">
        <w:rPr>
          <w:sz w:val="18"/>
        </w:rPr>
        <w:tab/>
        <w:t>Studio di casi clinici in medicina interna</w:t>
      </w:r>
      <w:r w:rsidRPr="00292F11">
        <w:rPr>
          <w:sz w:val="18"/>
        </w:rPr>
        <w:tab/>
        <w:t xml:space="preserve">    5</w:t>
      </w:r>
      <w:r w:rsidRPr="00292F11">
        <w:rPr>
          <w:sz w:val="18"/>
        </w:rPr>
        <w:tab/>
      </w:r>
      <w:r w:rsidRPr="00292F11">
        <w:rPr>
          <w:sz w:val="18"/>
        </w:rPr>
        <w:tab/>
      </w:r>
      <w:r w:rsidRPr="00292F11">
        <w:rPr>
          <w:sz w:val="18"/>
        </w:rPr>
        <w:tab/>
        <w:t>1</w:t>
      </w:r>
      <w:r w:rsidRPr="00292F11">
        <w:rPr>
          <w:sz w:val="18"/>
        </w:rPr>
        <w:tab/>
      </w:r>
      <w:r w:rsidRPr="00292F11">
        <w:rPr>
          <w:sz w:val="18"/>
        </w:rPr>
        <w:tab/>
      </w:r>
      <w:r w:rsidRPr="00292F11">
        <w:rPr>
          <w:sz w:val="18"/>
        </w:rPr>
        <w:tab/>
        <w:t>1 mese</w:t>
      </w:r>
    </w:p>
    <w:p w14:paraId="6832A186" w14:textId="77777777" w:rsidR="00606BFC" w:rsidRPr="00292F11" w:rsidRDefault="00606BFC" w:rsidP="00606BFC">
      <w:pPr>
        <w:ind w:left="454" w:firstLine="454"/>
        <w:jc w:val="both"/>
        <w:rPr>
          <w:sz w:val="18"/>
        </w:rPr>
      </w:pPr>
      <w:r w:rsidRPr="00292F11">
        <w:rPr>
          <w:sz w:val="18"/>
        </w:rPr>
        <w:tab/>
        <w:t>C. monografico</w:t>
      </w:r>
      <w:r w:rsidRPr="00292F11">
        <w:rPr>
          <w:sz w:val="18"/>
        </w:rPr>
        <w:tab/>
        <w:t>Immunologia nella medicina interna</w:t>
      </w:r>
      <w:r w:rsidRPr="00292F11">
        <w:rPr>
          <w:sz w:val="18"/>
        </w:rPr>
        <w:tab/>
      </w:r>
      <w:r w:rsidRPr="00292F11">
        <w:rPr>
          <w:sz w:val="18"/>
        </w:rPr>
        <w:tab/>
        <w:t xml:space="preserve"> </w:t>
      </w:r>
      <w:r w:rsidRPr="00292F11">
        <w:rPr>
          <w:rFonts w:ascii="Cambria" w:hAnsi="Cambria"/>
          <w:sz w:val="18"/>
          <w:szCs w:val="18"/>
        </w:rPr>
        <w:t>≥1</w:t>
      </w:r>
      <w:r w:rsidRPr="00292F11">
        <w:rPr>
          <w:sz w:val="18"/>
          <w:szCs w:val="18"/>
        </w:rPr>
        <w:t>0</w:t>
      </w:r>
      <w:r w:rsidRPr="00292F11">
        <w:rPr>
          <w:sz w:val="18"/>
          <w:szCs w:val="18"/>
        </w:rPr>
        <w:tab/>
      </w:r>
      <w:r w:rsidRPr="00292F11">
        <w:rPr>
          <w:sz w:val="18"/>
        </w:rPr>
        <w:tab/>
      </w:r>
      <w:r w:rsidRPr="00292F11">
        <w:rPr>
          <w:sz w:val="18"/>
        </w:rPr>
        <w:tab/>
        <w:t>0,5</w:t>
      </w:r>
      <w:r w:rsidRPr="00292F11">
        <w:rPr>
          <w:sz w:val="18"/>
        </w:rPr>
        <w:tab/>
      </w:r>
      <w:r w:rsidRPr="00292F11">
        <w:rPr>
          <w:sz w:val="18"/>
        </w:rPr>
        <w:tab/>
      </w:r>
      <w:r w:rsidRPr="00292F11">
        <w:rPr>
          <w:sz w:val="18"/>
        </w:rPr>
        <w:tab/>
        <w:t>2 x 3</w:t>
      </w:r>
    </w:p>
    <w:p w14:paraId="796B74CE" w14:textId="77777777" w:rsidR="00606BFC" w:rsidRPr="00292F11" w:rsidRDefault="00606BFC" w:rsidP="00606BFC">
      <w:pPr>
        <w:jc w:val="both"/>
        <w:rPr>
          <w:sz w:val="18"/>
        </w:rPr>
      </w:pP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t xml:space="preserve">  terapia immunomodulante</w:t>
      </w:r>
    </w:p>
    <w:p w14:paraId="2A6D0EF4" w14:textId="77777777" w:rsidR="00606BFC" w:rsidRPr="00292F11" w:rsidRDefault="00606BFC" w:rsidP="00606BFC">
      <w:pPr>
        <w:jc w:val="both"/>
        <w:rPr>
          <w:sz w:val="18"/>
        </w:rPr>
      </w:pPr>
      <w:r w:rsidRPr="00292F11">
        <w:rPr>
          <w:sz w:val="18"/>
        </w:rPr>
        <w:t>M. Bononi</w:t>
      </w:r>
      <w:r w:rsidRPr="00292F11">
        <w:rPr>
          <w:sz w:val="18"/>
        </w:rPr>
        <w:tab/>
      </w:r>
      <w:r w:rsidRPr="00292F11">
        <w:rPr>
          <w:sz w:val="18"/>
        </w:rPr>
        <w:tab/>
        <w:t>C. monografico</w:t>
      </w:r>
      <w:r w:rsidRPr="00292F11">
        <w:rPr>
          <w:sz w:val="18"/>
        </w:rPr>
        <w:tab/>
        <w:t>Tireopatie di interesse chirurgico</w:t>
      </w:r>
      <w:r w:rsidRPr="00292F11">
        <w:rPr>
          <w:sz w:val="18"/>
        </w:rPr>
        <w:tab/>
      </w:r>
      <w:r w:rsidRPr="00292F11">
        <w:rPr>
          <w:sz w:val="18"/>
        </w:rPr>
        <w:tab/>
        <w:t xml:space="preserve">  30</w:t>
      </w:r>
      <w:r w:rsidRPr="00292F11">
        <w:rPr>
          <w:sz w:val="18"/>
        </w:rPr>
        <w:tab/>
      </w:r>
      <w:r w:rsidRPr="00292F11">
        <w:rPr>
          <w:sz w:val="18"/>
        </w:rPr>
        <w:tab/>
      </w:r>
      <w:r w:rsidRPr="00292F11">
        <w:rPr>
          <w:sz w:val="18"/>
        </w:rPr>
        <w:tab/>
        <w:t>0,5</w:t>
      </w:r>
      <w:r w:rsidRPr="00292F11">
        <w:rPr>
          <w:sz w:val="18"/>
        </w:rPr>
        <w:tab/>
      </w:r>
      <w:r w:rsidRPr="00292F11">
        <w:rPr>
          <w:sz w:val="18"/>
        </w:rPr>
        <w:tab/>
      </w:r>
      <w:r w:rsidRPr="00292F11">
        <w:rPr>
          <w:sz w:val="18"/>
        </w:rPr>
        <w:tab/>
        <w:t>2 x 3</w:t>
      </w:r>
    </w:p>
    <w:p w14:paraId="34E373E5" w14:textId="77777777" w:rsidR="00606BFC" w:rsidRPr="00292F11" w:rsidRDefault="00606BFC" w:rsidP="00606BFC">
      <w:pPr>
        <w:jc w:val="both"/>
        <w:rPr>
          <w:sz w:val="18"/>
        </w:rPr>
      </w:pPr>
      <w:r w:rsidRPr="00292F11">
        <w:rPr>
          <w:sz w:val="18"/>
        </w:rPr>
        <w:tab/>
      </w:r>
      <w:r w:rsidRPr="00292F11">
        <w:rPr>
          <w:sz w:val="18"/>
        </w:rPr>
        <w:tab/>
      </w:r>
      <w:r w:rsidRPr="00292F11">
        <w:rPr>
          <w:sz w:val="18"/>
        </w:rPr>
        <w:tab/>
        <w:t>Internato elettivo</w:t>
      </w:r>
      <w:r w:rsidRPr="00292F11">
        <w:rPr>
          <w:sz w:val="18"/>
        </w:rPr>
        <w:tab/>
        <w:t>Reparto e ambulatorio di chir. gen.</w:t>
      </w:r>
      <w:r w:rsidRPr="00292F11">
        <w:rPr>
          <w:sz w:val="18"/>
        </w:rPr>
        <w:tab/>
      </w:r>
      <w:r w:rsidRPr="00292F11">
        <w:rPr>
          <w:sz w:val="18"/>
        </w:rPr>
        <w:tab/>
        <w:t xml:space="preserve">    2</w:t>
      </w:r>
      <w:r w:rsidRPr="00292F11">
        <w:rPr>
          <w:sz w:val="18"/>
        </w:rPr>
        <w:tab/>
      </w:r>
      <w:r w:rsidRPr="00292F11">
        <w:rPr>
          <w:sz w:val="18"/>
        </w:rPr>
        <w:tab/>
      </w:r>
      <w:r w:rsidRPr="00292F11">
        <w:rPr>
          <w:sz w:val="18"/>
        </w:rPr>
        <w:tab/>
        <w:t>1</w:t>
      </w:r>
      <w:r w:rsidRPr="00292F11">
        <w:rPr>
          <w:sz w:val="18"/>
        </w:rPr>
        <w:tab/>
      </w:r>
      <w:r w:rsidRPr="00292F11">
        <w:rPr>
          <w:sz w:val="18"/>
        </w:rPr>
        <w:tab/>
      </w:r>
      <w:r w:rsidRPr="00292F11">
        <w:rPr>
          <w:sz w:val="18"/>
        </w:rPr>
        <w:tab/>
        <w:t>1 mese</w:t>
      </w:r>
    </w:p>
    <w:p w14:paraId="14E1D616" w14:textId="77777777" w:rsidR="00606BFC" w:rsidRPr="00292F11" w:rsidRDefault="00606BFC" w:rsidP="00606BFC">
      <w:pPr>
        <w:jc w:val="both"/>
        <w:rPr>
          <w:sz w:val="18"/>
        </w:rPr>
      </w:pP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t xml:space="preserve">  e endocrina del collo</w:t>
      </w:r>
    </w:p>
    <w:p w14:paraId="36DEBED1" w14:textId="77777777" w:rsidR="00606BFC" w:rsidRPr="00292F11" w:rsidRDefault="00606BFC" w:rsidP="00606BFC">
      <w:pPr>
        <w:jc w:val="both"/>
        <w:rPr>
          <w:sz w:val="18"/>
        </w:rPr>
      </w:pPr>
      <w:r w:rsidRPr="00292F11">
        <w:rPr>
          <w:sz w:val="18"/>
        </w:rPr>
        <w:t>M. Arca</w:t>
      </w:r>
      <w:r w:rsidRPr="00292F11">
        <w:rPr>
          <w:sz w:val="18"/>
        </w:rPr>
        <w:tab/>
      </w:r>
      <w:r w:rsidRPr="00292F11">
        <w:rPr>
          <w:sz w:val="18"/>
        </w:rPr>
        <w:tab/>
        <w:t>Seminario</w:t>
      </w:r>
      <w:r w:rsidRPr="00292F11">
        <w:rPr>
          <w:sz w:val="18"/>
        </w:rPr>
        <w:tab/>
      </w:r>
      <w:r w:rsidRPr="00292F11">
        <w:rPr>
          <w:sz w:val="18"/>
        </w:rPr>
        <w:tab/>
        <w:t>I marcatori genetici del rischio</w:t>
      </w:r>
      <w:r w:rsidRPr="00292F11">
        <w:rPr>
          <w:sz w:val="18"/>
        </w:rPr>
        <w:tab/>
      </w:r>
      <w:r w:rsidRPr="00292F11">
        <w:rPr>
          <w:sz w:val="18"/>
        </w:rPr>
        <w:tab/>
      </w:r>
      <w:r w:rsidRPr="00292F11">
        <w:rPr>
          <w:sz w:val="18"/>
        </w:rPr>
        <w:tab/>
        <w:t xml:space="preserve">  30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1A4B33F1" w14:textId="77777777" w:rsidR="00606BFC" w:rsidRPr="00292F11" w:rsidRDefault="00606BFC" w:rsidP="00606BFC">
      <w:pPr>
        <w:ind w:left="2270" w:firstLine="454"/>
        <w:jc w:val="both"/>
        <w:rPr>
          <w:sz w:val="18"/>
        </w:rPr>
      </w:pPr>
      <w:r w:rsidRPr="00292F11">
        <w:rPr>
          <w:sz w:val="18"/>
        </w:rPr>
        <w:t xml:space="preserve">  cardiovascolare </w:t>
      </w:r>
    </w:p>
    <w:p w14:paraId="52145A20" w14:textId="77777777" w:rsidR="00606BFC" w:rsidRPr="00292F11" w:rsidRDefault="00606BFC" w:rsidP="00606BFC">
      <w:pPr>
        <w:ind w:left="1362"/>
        <w:jc w:val="both"/>
        <w:rPr>
          <w:sz w:val="18"/>
        </w:rPr>
      </w:pPr>
      <w:r w:rsidRPr="00292F11">
        <w:rPr>
          <w:sz w:val="18"/>
        </w:rPr>
        <w:t>Seminario</w:t>
      </w:r>
      <w:r w:rsidRPr="00292F11">
        <w:rPr>
          <w:sz w:val="18"/>
        </w:rPr>
        <w:tab/>
      </w:r>
      <w:r w:rsidRPr="00292F11">
        <w:rPr>
          <w:sz w:val="18"/>
        </w:rPr>
        <w:tab/>
        <w:t>Steatosi epatica e rischio cardiovascolare</w:t>
      </w:r>
      <w:r w:rsidRPr="00292F11">
        <w:rPr>
          <w:sz w:val="18"/>
        </w:rPr>
        <w:tab/>
        <w:t xml:space="preserve">  30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71D25297" w14:textId="77777777" w:rsidR="00606BFC" w:rsidRPr="00292F11" w:rsidRDefault="00606BFC" w:rsidP="00606BFC">
      <w:pPr>
        <w:ind w:left="908" w:firstLine="454"/>
        <w:jc w:val="both"/>
        <w:rPr>
          <w:sz w:val="18"/>
        </w:rPr>
      </w:pPr>
      <w:r w:rsidRPr="00292F11">
        <w:rPr>
          <w:sz w:val="18"/>
        </w:rPr>
        <w:t>Internato elettivo</w:t>
      </w:r>
      <w:r w:rsidRPr="00292F11">
        <w:rPr>
          <w:sz w:val="18"/>
        </w:rPr>
        <w:tab/>
        <w:t>Medicina interna - frequenza ambulatorio</w:t>
      </w:r>
      <w:r w:rsidRPr="00292F11">
        <w:rPr>
          <w:sz w:val="18"/>
        </w:rPr>
        <w:tab/>
        <w:t xml:space="preserve">   5</w:t>
      </w:r>
      <w:r w:rsidRPr="00292F11">
        <w:rPr>
          <w:sz w:val="18"/>
        </w:rPr>
        <w:tab/>
      </w:r>
      <w:r w:rsidRPr="00292F11">
        <w:rPr>
          <w:sz w:val="18"/>
        </w:rPr>
        <w:tab/>
      </w:r>
      <w:r w:rsidRPr="00292F11">
        <w:rPr>
          <w:sz w:val="18"/>
        </w:rPr>
        <w:tab/>
        <w:t>1</w:t>
      </w:r>
      <w:r w:rsidRPr="00292F11">
        <w:rPr>
          <w:sz w:val="18"/>
        </w:rPr>
        <w:tab/>
      </w:r>
      <w:r w:rsidRPr="00292F11">
        <w:rPr>
          <w:sz w:val="18"/>
        </w:rPr>
        <w:tab/>
      </w:r>
      <w:r w:rsidRPr="00292F11">
        <w:rPr>
          <w:sz w:val="18"/>
        </w:rPr>
        <w:tab/>
        <w:t>1 mese</w:t>
      </w:r>
    </w:p>
    <w:p w14:paraId="2CB76A4F" w14:textId="77777777" w:rsidR="00606BFC" w:rsidRPr="00292F11" w:rsidRDefault="00606BFC" w:rsidP="00606BFC">
      <w:pPr>
        <w:ind w:left="2270" w:firstLine="454"/>
        <w:jc w:val="both"/>
        <w:rPr>
          <w:sz w:val="18"/>
        </w:rPr>
      </w:pPr>
      <w:r w:rsidRPr="00292F11">
        <w:rPr>
          <w:sz w:val="18"/>
        </w:rPr>
        <w:t xml:space="preserve">  prevenzione cardiovascolare</w:t>
      </w:r>
    </w:p>
    <w:p w14:paraId="1376317E" w14:textId="77777777" w:rsidR="00606BFC" w:rsidRPr="00292F11" w:rsidRDefault="00606BFC" w:rsidP="00606BFC">
      <w:pPr>
        <w:jc w:val="both"/>
        <w:rPr>
          <w:sz w:val="18"/>
        </w:rPr>
      </w:pPr>
      <w:r w:rsidRPr="00292F11">
        <w:rPr>
          <w:sz w:val="18"/>
        </w:rPr>
        <w:t>F. Gaj</w:t>
      </w:r>
      <w:r w:rsidRPr="00292F11">
        <w:rPr>
          <w:sz w:val="18"/>
        </w:rPr>
        <w:tab/>
      </w:r>
      <w:r w:rsidRPr="00292F11">
        <w:rPr>
          <w:sz w:val="18"/>
        </w:rPr>
        <w:tab/>
      </w:r>
      <w:r w:rsidRPr="00292F11">
        <w:rPr>
          <w:sz w:val="18"/>
        </w:rPr>
        <w:tab/>
        <w:t>Seminario</w:t>
      </w:r>
      <w:r w:rsidRPr="00292F11">
        <w:rPr>
          <w:sz w:val="18"/>
        </w:rPr>
        <w:tab/>
      </w:r>
      <w:r w:rsidRPr="00292F11">
        <w:rPr>
          <w:sz w:val="18"/>
        </w:rPr>
        <w:tab/>
        <w:t>Approccio Multidisciplinare al pavimento</w:t>
      </w:r>
      <w:r w:rsidRPr="00292F11">
        <w:rPr>
          <w:sz w:val="18"/>
        </w:rPr>
        <w:tab/>
        <w:t xml:space="preserve">  50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38556B9E" w14:textId="77777777" w:rsidR="00606BFC" w:rsidRPr="00292F11" w:rsidRDefault="00606BFC" w:rsidP="00606BFC">
      <w:pPr>
        <w:jc w:val="both"/>
        <w:rPr>
          <w:sz w:val="18"/>
        </w:rPr>
      </w:pP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t xml:space="preserve">  Pelvico. Il ruolo del ginecologo, urologo e del proctologo</w:t>
      </w:r>
    </w:p>
    <w:p w14:paraId="400E52C2" w14:textId="77777777" w:rsidR="00606BFC" w:rsidRPr="00292F11" w:rsidRDefault="00606BFC" w:rsidP="00606BFC">
      <w:pPr>
        <w:jc w:val="both"/>
        <w:rPr>
          <w:sz w:val="18"/>
        </w:rPr>
      </w:pPr>
      <w:r w:rsidRPr="00292F11">
        <w:rPr>
          <w:sz w:val="18"/>
        </w:rPr>
        <w:tab/>
      </w:r>
      <w:r w:rsidRPr="00292F11">
        <w:rPr>
          <w:sz w:val="18"/>
        </w:rPr>
        <w:tab/>
      </w:r>
      <w:r w:rsidRPr="00292F11">
        <w:rPr>
          <w:sz w:val="18"/>
        </w:rPr>
        <w:tab/>
        <w:t>C. Monografico</w:t>
      </w:r>
      <w:r w:rsidRPr="00292F11">
        <w:rPr>
          <w:sz w:val="18"/>
        </w:rPr>
        <w:tab/>
        <w:t>Medicina e Shoah</w:t>
      </w:r>
      <w:r w:rsidRPr="00292F11">
        <w:rPr>
          <w:sz w:val="18"/>
        </w:rPr>
        <w:tab/>
        <w:t>(5 seminari)</w:t>
      </w:r>
      <w:r w:rsidRPr="00292F11">
        <w:rPr>
          <w:sz w:val="18"/>
        </w:rPr>
        <w:tab/>
      </w:r>
      <w:r w:rsidRPr="00292F11">
        <w:rPr>
          <w:sz w:val="18"/>
        </w:rPr>
        <w:tab/>
      </w:r>
      <w:r w:rsidRPr="00292F11">
        <w:rPr>
          <w:sz w:val="18"/>
        </w:rPr>
        <w:tab/>
        <w:t>Tutti</w:t>
      </w:r>
      <w:r w:rsidRPr="00292F11">
        <w:rPr>
          <w:sz w:val="18"/>
        </w:rPr>
        <w:tab/>
      </w:r>
      <w:r w:rsidRPr="00292F11">
        <w:rPr>
          <w:sz w:val="18"/>
        </w:rPr>
        <w:tab/>
      </w:r>
      <w:r w:rsidRPr="00292F11">
        <w:rPr>
          <w:sz w:val="18"/>
        </w:rPr>
        <w:tab/>
        <w:t>0,2 a seminario</w:t>
      </w:r>
      <w:r w:rsidRPr="00292F11">
        <w:rPr>
          <w:sz w:val="18"/>
        </w:rPr>
        <w:tab/>
        <w:t>2 x 5</w:t>
      </w:r>
    </w:p>
    <w:p w14:paraId="0089A576" w14:textId="77777777" w:rsidR="00606BFC" w:rsidRPr="00292F11" w:rsidRDefault="00606BFC" w:rsidP="00606BFC">
      <w:pPr>
        <w:jc w:val="both"/>
        <w:rPr>
          <w:sz w:val="18"/>
        </w:rPr>
      </w:pPr>
      <w:r w:rsidRPr="00292F11">
        <w:rPr>
          <w:sz w:val="18"/>
        </w:rPr>
        <w:t>F. Gossetti</w:t>
      </w:r>
      <w:r w:rsidRPr="00292F11">
        <w:rPr>
          <w:sz w:val="18"/>
        </w:rPr>
        <w:tab/>
      </w:r>
      <w:r w:rsidRPr="00292F11">
        <w:rPr>
          <w:sz w:val="18"/>
        </w:rPr>
        <w:tab/>
        <w:t>Seminario</w:t>
      </w:r>
      <w:r w:rsidRPr="00292F11">
        <w:rPr>
          <w:sz w:val="18"/>
        </w:rPr>
        <w:tab/>
      </w:r>
      <w:r w:rsidRPr="00292F11">
        <w:rPr>
          <w:sz w:val="18"/>
        </w:rPr>
        <w:tab/>
        <w:t>Biotecnologie nella chirurgia della parete</w:t>
      </w:r>
      <w:r w:rsidRPr="00292F11">
        <w:rPr>
          <w:sz w:val="18"/>
        </w:rPr>
        <w:tab/>
        <w:t xml:space="preserve">  50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3B9D5032" w14:textId="77777777" w:rsidR="00606BFC" w:rsidRPr="00292F11" w:rsidRDefault="00606BFC" w:rsidP="00606BFC">
      <w:pPr>
        <w:jc w:val="both"/>
        <w:rPr>
          <w:sz w:val="18"/>
        </w:rPr>
      </w:pP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t xml:space="preserve">  Addominale del paziente giovane e dell’anziano</w:t>
      </w:r>
    </w:p>
    <w:p w14:paraId="1D1A6E13" w14:textId="77777777" w:rsidR="00606BFC" w:rsidRPr="00292F11" w:rsidRDefault="00606BFC" w:rsidP="00606BFC">
      <w:pPr>
        <w:jc w:val="both"/>
        <w:rPr>
          <w:sz w:val="18"/>
        </w:rPr>
      </w:pPr>
      <w:r w:rsidRPr="00292F11">
        <w:rPr>
          <w:sz w:val="18"/>
        </w:rPr>
        <w:tab/>
      </w:r>
      <w:r w:rsidRPr="00292F11">
        <w:rPr>
          <w:sz w:val="18"/>
        </w:rPr>
        <w:tab/>
      </w:r>
      <w:r w:rsidRPr="00292F11">
        <w:rPr>
          <w:sz w:val="18"/>
        </w:rPr>
        <w:tab/>
        <w:t>C. monografico</w:t>
      </w:r>
      <w:r w:rsidRPr="00292F11">
        <w:rPr>
          <w:sz w:val="18"/>
        </w:rPr>
        <w:tab/>
        <w:t xml:space="preserve">Chirurgia </w:t>
      </w:r>
      <w:r w:rsidRPr="00292F11">
        <w:rPr>
          <w:i/>
          <w:sz w:val="18"/>
        </w:rPr>
        <w:t>tension-free</w:t>
      </w:r>
      <w:r w:rsidRPr="00292F11">
        <w:rPr>
          <w:sz w:val="18"/>
        </w:rPr>
        <w:t xml:space="preserve"> delle ernie</w:t>
      </w:r>
      <w:r w:rsidRPr="00292F11">
        <w:rPr>
          <w:sz w:val="18"/>
        </w:rPr>
        <w:tab/>
      </w:r>
      <w:r w:rsidRPr="00292F11">
        <w:rPr>
          <w:sz w:val="18"/>
        </w:rPr>
        <w:tab/>
        <w:t xml:space="preserve">  50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19FDA107" w14:textId="77777777" w:rsidR="00606BFC" w:rsidRPr="00292F11" w:rsidRDefault="00606BFC" w:rsidP="00606BFC">
      <w:pPr>
        <w:jc w:val="both"/>
        <w:rPr>
          <w:sz w:val="18"/>
        </w:rPr>
      </w:pPr>
      <w:r w:rsidRPr="00292F11">
        <w:rPr>
          <w:sz w:val="18"/>
        </w:rPr>
        <w:t>M. Rossi</w:t>
      </w:r>
      <w:r w:rsidRPr="00292F11">
        <w:rPr>
          <w:sz w:val="18"/>
        </w:rPr>
        <w:tab/>
      </w:r>
      <w:r w:rsidRPr="00292F11">
        <w:rPr>
          <w:sz w:val="18"/>
        </w:rPr>
        <w:tab/>
        <w:t>C. monografico</w:t>
      </w:r>
      <w:r w:rsidRPr="00292F11">
        <w:rPr>
          <w:sz w:val="18"/>
        </w:rPr>
        <w:tab/>
        <w:t>Trapianti d'organo</w:t>
      </w:r>
      <w:r w:rsidRPr="00292F11">
        <w:rPr>
          <w:sz w:val="18"/>
        </w:rPr>
        <w:tab/>
      </w:r>
      <w:r w:rsidRPr="00292F11">
        <w:rPr>
          <w:sz w:val="18"/>
        </w:rPr>
        <w:tab/>
      </w:r>
      <w:r w:rsidRPr="00292F11">
        <w:rPr>
          <w:sz w:val="18"/>
        </w:rPr>
        <w:tab/>
      </w:r>
      <w:r w:rsidRPr="00292F11">
        <w:rPr>
          <w:sz w:val="18"/>
        </w:rPr>
        <w:tab/>
      </w:r>
      <w:r w:rsidRPr="00292F11">
        <w:rPr>
          <w:sz w:val="18"/>
        </w:rPr>
        <w:tab/>
        <w:t xml:space="preserve">  50</w:t>
      </w:r>
      <w:r w:rsidRPr="00292F11">
        <w:rPr>
          <w:sz w:val="18"/>
        </w:rPr>
        <w:tab/>
      </w:r>
      <w:r w:rsidRPr="00292F11">
        <w:rPr>
          <w:sz w:val="18"/>
        </w:rPr>
        <w:tab/>
      </w:r>
      <w:r w:rsidRPr="00292F11">
        <w:rPr>
          <w:sz w:val="18"/>
        </w:rPr>
        <w:tab/>
        <w:t>0,5</w:t>
      </w:r>
      <w:r w:rsidRPr="00292F11">
        <w:rPr>
          <w:sz w:val="18"/>
        </w:rPr>
        <w:tab/>
      </w:r>
      <w:r w:rsidRPr="00292F11">
        <w:rPr>
          <w:sz w:val="18"/>
        </w:rPr>
        <w:tab/>
      </w:r>
      <w:r w:rsidRPr="00292F11">
        <w:rPr>
          <w:sz w:val="18"/>
        </w:rPr>
        <w:tab/>
        <w:t>5</w:t>
      </w:r>
    </w:p>
    <w:p w14:paraId="32174004" w14:textId="77777777" w:rsidR="00606BFC" w:rsidRPr="00292F11" w:rsidRDefault="00606BFC" w:rsidP="00606BFC">
      <w:pPr>
        <w:jc w:val="both"/>
        <w:rPr>
          <w:sz w:val="18"/>
        </w:rPr>
      </w:pPr>
      <w:r w:rsidRPr="00292F11">
        <w:rPr>
          <w:sz w:val="18"/>
        </w:rPr>
        <w:tab/>
      </w:r>
      <w:r w:rsidRPr="00292F11">
        <w:rPr>
          <w:sz w:val="18"/>
        </w:rPr>
        <w:tab/>
      </w:r>
      <w:r w:rsidRPr="00292F11">
        <w:rPr>
          <w:sz w:val="18"/>
        </w:rPr>
        <w:tab/>
        <w:t>Internato elettivo</w:t>
      </w:r>
      <w:r w:rsidRPr="00292F11">
        <w:rPr>
          <w:sz w:val="18"/>
        </w:rPr>
        <w:tab/>
        <w:t>Trapianti di fegato</w:t>
      </w:r>
      <w:r w:rsidRPr="00292F11">
        <w:rPr>
          <w:sz w:val="18"/>
        </w:rPr>
        <w:tab/>
      </w:r>
      <w:r w:rsidRPr="00292F11">
        <w:rPr>
          <w:sz w:val="18"/>
        </w:rPr>
        <w:tab/>
      </w:r>
      <w:r w:rsidRPr="00292F11">
        <w:rPr>
          <w:sz w:val="18"/>
        </w:rPr>
        <w:tab/>
      </w:r>
      <w:r w:rsidRPr="00292F11">
        <w:rPr>
          <w:sz w:val="18"/>
        </w:rPr>
        <w:tab/>
      </w:r>
      <w:r w:rsidRPr="00292F11">
        <w:rPr>
          <w:sz w:val="18"/>
        </w:rPr>
        <w:tab/>
        <w:t xml:space="preserve">    5</w:t>
      </w:r>
      <w:r w:rsidRPr="00292F11">
        <w:rPr>
          <w:sz w:val="18"/>
        </w:rPr>
        <w:tab/>
      </w:r>
      <w:r w:rsidRPr="00292F11">
        <w:rPr>
          <w:sz w:val="18"/>
        </w:rPr>
        <w:tab/>
      </w:r>
      <w:r w:rsidRPr="00292F11">
        <w:rPr>
          <w:sz w:val="18"/>
        </w:rPr>
        <w:tab/>
        <w:t>1</w:t>
      </w:r>
      <w:r w:rsidRPr="00292F11">
        <w:rPr>
          <w:sz w:val="18"/>
        </w:rPr>
        <w:tab/>
      </w:r>
      <w:r w:rsidRPr="00292F11">
        <w:rPr>
          <w:sz w:val="18"/>
        </w:rPr>
        <w:tab/>
      </w:r>
      <w:r w:rsidRPr="00292F11">
        <w:rPr>
          <w:sz w:val="18"/>
        </w:rPr>
        <w:tab/>
        <w:t>1 mese</w:t>
      </w:r>
    </w:p>
    <w:p w14:paraId="40FFB551" w14:textId="77777777" w:rsidR="00606BFC" w:rsidRPr="00292F11" w:rsidRDefault="00606BFC" w:rsidP="00606BFC">
      <w:pPr>
        <w:jc w:val="both"/>
        <w:rPr>
          <w:sz w:val="18"/>
        </w:rPr>
      </w:pPr>
      <w:r w:rsidRPr="00292F11">
        <w:rPr>
          <w:sz w:val="18"/>
        </w:rPr>
        <w:t>S. Strano</w:t>
      </w:r>
      <w:r w:rsidRPr="00292F11">
        <w:rPr>
          <w:sz w:val="18"/>
        </w:rPr>
        <w:tab/>
      </w:r>
      <w:r w:rsidRPr="00292F11">
        <w:rPr>
          <w:sz w:val="18"/>
        </w:rPr>
        <w:tab/>
        <w:t>Seminario</w:t>
      </w:r>
      <w:r w:rsidRPr="00292F11">
        <w:rPr>
          <w:sz w:val="18"/>
        </w:rPr>
        <w:tab/>
      </w:r>
      <w:r w:rsidRPr="00292F11">
        <w:rPr>
          <w:sz w:val="18"/>
        </w:rPr>
        <w:tab/>
        <w:t>La gestione clinica del paziente con</w:t>
      </w:r>
      <w:r w:rsidRPr="00292F11">
        <w:rPr>
          <w:sz w:val="18"/>
        </w:rPr>
        <w:tab/>
      </w:r>
      <w:r w:rsidRPr="00292F11">
        <w:rPr>
          <w:sz w:val="18"/>
        </w:rPr>
        <w:tab/>
        <w:t xml:space="preserve">  50</w:t>
      </w:r>
      <w:r w:rsidRPr="00292F11">
        <w:rPr>
          <w:sz w:val="18"/>
        </w:rPr>
        <w:tab/>
      </w:r>
      <w:r w:rsidRPr="00292F11">
        <w:rPr>
          <w:sz w:val="18"/>
        </w:rPr>
        <w:tab/>
      </w:r>
      <w:r w:rsidRPr="00292F11">
        <w:rPr>
          <w:sz w:val="18"/>
        </w:rPr>
        <w:tab/>
        <w:t>0,2</w:t>
      </w:r>
      <w:r w:rsidRPr="00292F11">
        <w:rPr>
          <w:sz w:val="18"/>
        </w:rPr>
        <w:tab/>
      </w:r>
      <w:r w:rsidRPr="00292F11">
        <w:rPr>
          <w:sz w:val="18"/>
        </w:rPr>
        <w:tab/>
      </w:r>
      <w:r w:rsidRPr="00292F11">
        <w:rPr>
          <w:sz w:val="18"/>
        </w:rPr>
        <w:tab/>
        <w:t>2</w:t>
      </w:r>
    </w:p>
    <w:p w14:paraId="2CDBB26D" w14:textId="77777777" w:rsidR="00606BFC" w:rsidRPr="00292F11" w:rsidRDefault="00606BFC" w:rsidP="00606BFC">
      <w:pPr>
        <w:jc w:val="both"/>
        <w:rPr>
          <w:sz w:val="18"/>
        </w:rPr>
      </w:pPr>
      <w:r w:rsidRPr="00292F11">
        <w:rPr>
          <w:sz w:val="18"/>
        </w:rPr>
        <w:tab/>
      </w:r>
      <w:r w:rsidRPr="00292F11">
        <w:rPr>
          <w:sz w:val="18"/>
        </w:rPr>
        <w:tab/>
      </w:r>
      <w:r w:rsidRPr="00292F11">
        <w:rPr>
          <w:sz w:val="18"/>
        </w:rPr>
        <w:tab/>
      </w:r>
      <w:r w:rsidRPr="00292F11">
        <w:rPr>
          <w:sz w:val="18"/>
        </w:rPr>
        <w:tab/>
      </w:r>
      <w:r w:rsidRPr="00292F11">
        <w:rPr>
          <w:sz w:val="18"/>
        </w:rPr>
        <w:tab/>
      </w:r>
      <w:r w:rsidRPr="00292F11">
        <w:rPr>
          <w:sz w:val="18"/>
        </w:rPr>
        <w:tab/>
        <w:t xml:space="preserve">  sincope in pronto soccorso</w:t>
      </w:r>
    </w:p>
    <w:p w14:paraId="0358DCD0" w14:textId="77777777" w:rsidR="00716E91" w:rsidRDefault="009C79ED" w:rsidP="00903B43">
      <w:pPr>
        <w:jc w:val="both"/>
        <w:rPr>
          <w:sz w:val="16"/>
          <w:szCs w:val="16"/>
        </w:rPr>
      </w:pPr>
      <w:r>
        <w:rPr>
          <w:noProof/>
          <w:sz w:val="18"/>
          <w:lang w:eastAsia="it-IT"/>
        </w:rPr>
        <w:pict w14:anchorId="0594FB39">
          <v:line id="_x0000_s3743" style="position:absolute;left:0;text-align:left;z-index:227" from=".95pt,1.45pt" to="482.85pt,1.45pt">
            <w10:wrap type="topAndBottom"/>
          </v:line>
        </w:pict>
      </w:r>
    </w:p>
    <w:p w14:paraId="031BC98B" w14:textId="77777777" w:rsidR="00606BFC" w:rsidRDefault="00606BFC" w:rsidP="00903B43">
      <w:pPr>
        <w:jc w:val="both"/>
        <w:rPr>
          <w:sz w:val="16"/>
          <w:szCs w:val="16"/>
        </w:rPr>
      </w:pPr>
    </w:p>
    <w:p w14:paraId="5C0F92E4" w14:textId="77777777" w:rsidR="00606BFC" w:rsidRPr="00607133" w:rsidRDefault="00606BFC" w:rsidP="00903B43">
      <w:pPr>
        <w:jc w:val="both"/>
        <w:rPr>
          <w:sz w:val="16"/>
          <w:szCs w:val="16"/>
        </w:rPr>
      </w:pPr>
    </w:p>
    <w:p w14:paraId="5C8313EA" w14:textId="77777777" w:rsidR="008E5604" w:rsidRPr="00607133" w:rsidRDefault="00716E91" w:rsidP="008E5604">
      <w:pPr>
        <w:jc w:val="both"/>
        <w:rPr>
          <w:sz w:val="18"/>
          <w:szCs w:val="18"/>
        </w:rPr>
      </w:pPr>
      <w:r w:rsidRPr="00607133">
        <w:rPr>
          <w:sz w:val="16"/>
          <w:szCs w:val="16"/>
        </w:rPr>
        <w:br w:type="page"/>
      </w:r>
      <w:r w:rsidR="008E5604" w:rsidRPr="00607133">
        <w:rPr>
          <w:i/>
          <w:sz w:val="18"/>
          <w:szCs w:val="18"/>
        </w:rPr>
        <w:lastRenderedPageBreak/>
        <w:t>Didattica: Ordinamento ed Organizzazione dei Corsi</w:t>
      </w:r>
      <w:r w:rsidR="008E5604" w:rsidRPr="00607133">
        <w:rPr>
          <w:sz w:val="18"/>
          <w:szCs w:val="18"/>
        </w:rPr>
        <w:tab/>
      </w:r>
      <w:r w:rsidR="008E5604" w:rsidRPr="00607133">
        <w:rPr>
          <w:sz w:val="18"/>
          <w:szCs w:val="18"/>
        </w:rPr>
        <w:tab/>
      </w:r>
      <w:r w:rsidR="008E5604" w:rsidRPr="00607133">
        <w:rPr>
          <w:sz w:val="18"/>
          <w:szCs w:val="18"/>
        </w:rPr>
        <w:tab/>
      </w:r>
      <w:r w:rsidR="008E5604" w:rsidRPr="00607133">
        <w:rPr>
          <w:sz w:val="18"/>
          <w:szCs w:val="18"/>
        </w:rPr>
        <w:tab/>
      </w:r>
      <w:r w:rsidR="008E5604" w:rsidRPr="00607133">
        <w:rPr>
          <w:sz w:val="18"/>
          <w:szCs w:val="18"/>
        </w:rPr>
        <w:tab/>
      </w:r>
      <w:r w:rsidR="008E5604" w:rsidRPr="00607133">
        <w:rPr>
          <w:sz w:val="18"/>
          <w:szCs w:val="18"/>
        </w:rPr>
        <w:tab/>
      </w:r>
      <w:r w:rsidR="008E5604" w:rsidRPr="00607133">
        <w:rPr>
          <w:sz w:val="18"/>
          <w:szCs w:val="18"/>
        </w:rPr>
        <w:tab/>
      </w:r>
      <w:r w:rsidR="008E5604" w:rsidRPr="00607133">
        <w:rPr>
          <w:sz w:val="18"/>
          <w:szCs w:val="18"/>
        </w:rPr>
        <w:tab/>
      </w:r>
      <w:r w:rsidR="008E5604" w:rsidRPr="00607133">
        <w:rPr>
          <w:sz w:val="18"/>
          <w:szCs w:val="18"/>
        </w:rPr>
        <w:tab/>
      </w:r>
      <w:r w:rsidR="008E5604" w:rsidRPr="00607133">
        <w:rPr>
          <w:sz w:val="18"/>
          <w:szCs w:val="18"/>
        </w:rPr>
        <w:tab/>
      </w:r>
      <w:r w:rsidR="008E5604" w:rsidRPr="00607133">
        <w:rPr>
          <w:sz w:val="18"/>
          <w:szCs w:val="18"/>
        </w:rPr>
        <w:tab/>
      </w:r>
      <w:r w:rsidR="008E5604" w:rsidRPr="00607133">
        <w:rPr>
          <w:sz w:val="18"/>
          <w:szCs w:val="18"/>
        </w:rPr>
        <w:tab/>
        <w:t xml:space="preserve">       95</w:t>
      </w:r>
    </w:p>
    <w:p w14:paraId="2B9FD5BF" w14:textId="77777777" w:rsidR="008E5604" w:rsidRPr="00607133" w:rsidRDefault="009C79ED" w:rsidP="008E5604">
      <w:pPr>
        <w:jc w:val="both"/>
        <w:rPr>
          <w:snapToGrid w:val="0"/>
          <w:sz w:val="18"/>
          <w:szCs w:val="18"/>
        </w:rPr>
      </w:pPr>
      <w:r>
        <w:rPr>
          <w:noProof/>
          <w:sz w:val="18"/>
          <w:szCs w:val="18"/>
          <w:lang w:eastAsia="it-IT"/>
        </w:rPr>
        <w:pict w14:anchorId="3F766803">
          <v:line id="_x0000_s3034" style="position:absolute;left:0;text-align:left;z-index:177" from="1.35pt,-.05pt" to="478.35pt,-.05pt"/>
        </w:pict>
      </w:r>
    </w:p>
    <w:p w14:paraId="2DD7BCC8" w14:textId="77777777" w:rsidR="008E5604" w:rsidRPr="00607133" w:rsidRDefault="008E5604" w:rsidP="008E5604">
      <w:pPr>
        <w:jc w:val="both"/>
        <w:rPr>
          <w:sz w:val="18"/>
          <w:szCs w:val="18"/>
        </w:rPr>
      </w:pPr>
    </w:p>
    <w:p w14:paraId="48720791" w14:textId="77777777" w:rsidR="00575D47" w:rsidRPr="00607133" w:rsidRDefault="00575D47" w:rsidP="00903B43">
      <w:pPr>
        <w:jc w:val="both"/>
        <w:rPr>
          <w:b/>
        </w:rPr>
      </w:pPr>
      <w:r w:rsidRPr="00607133">
        <w:rPr>
          <w:b/>
        </w:rPr>
        <w:t>PEDIATRIA</w:t>
      </w:r>
    </w:p>
    <w:p w14:paraId="59992762" w14:textId="77777777" w:rsidR="00575D47" w:rsidRPr="00607133" w:rsidRDefault="009C79ED" w:rsidP="00903B43">
      <w:pPr>
        <w:jc w:val="both"/>
        <w:rPr>
          <w:sz w:val="10"/>
          <w:szCs w:val="10"/>
        </w:rPr>
      </w:pPr>
      <w:r>
        <w:rPr>
          <w:b/>
          <w:noProof/>
          <w:sz w:val="10"/>
          <w:szCs w:val="10"/>
          <w:lang w:eastAsia="it-IT"/>
        </w:rPr>
        <w:pict w14:anchorId="3C811EAC">
          <v:line id="_x0000_s2467" style="position:absolute;left:0;text-align:left;z-index:63" from="1.35pt,.15pt" to="483.25pt,.15pt">
            <w10:wrap type="topAndBottom"/>
          </v:line>
        </w:pict>
      </w:r>
    </w:p>
    <w:p w14:paraId="6388AF0B" w14:textId="77777777" w:rsidR="00575D47" w:rsidRPr="00607133" w:rsidRDefault="00575D47" w:rsidP="00903B43">
      <w:pPr>
        <w:jc w:val="both"/>
        <w:rPr>
          <w:b/>
          <w:sz w:val="18"/>
        </w:rPr>
      </w:pPr>
      <w:r w:rsidRPr="00607133">
        <w:rPr>
          <w:b/>
          <w:sz w:val="18"/>
        </w:rPr>
        <w:t>Docente</w:t>
      </w:r>
      <w:r w:rsidRPr="00607133">
        <w:rPr>
          <w:b/>
          <w:sz w:val="18"/>
        </w:rPr>
        <w:tab/>
      </w:r>
      <w:r w:rsidRPr="00607133">
        <w:rPr>
          <w:b/>
          <w:sz w:val="18"/>
        </w:rPr>
        <w:tab/>
        <w:t>Tipo di ADE</w:t>
      </w:r>
      <w:r w:rsidRPr="00607133">
        <w:rPr>
          <w:b/>
          <w:sz w:val="18"/>
        </w:rPr>
        <w:tab/>
        <w:t>Titolo o tema</w:t>
      </w:r>
      <w:r w:rsidRPr="00607133">
        <w:rPr>
          <w:b/>
          <w:sz w:val="18"/>
        </w:rPr>
        <w:tab/>
      </w:r>
      <w:r w:rsidRPr="00607133">
        <w:rPr>
          <w:b/>
          <w:sz w:val="18"/>
        </w:rPr>
        <w:tab/>
      </w:r>
      <w:r w:rsidRPr="00607133">
        <w:rPr>
          <w:b/>
          <w:sz w:val="18"/>
        </w:rPr>
        <w:tab/>
      </w:r>
      <w:r w:rsidRPr="00607133">
        <w:rPr>
          <w:b/>
          <w:sz w:val="18"/>
        </w:rPr>
        <w:tab/>
        <w:t xml:space="preserve">    No Studenti</w:t>
      </w:r>
      <w:r w:rsidRPr="00607133">
        <w:rPr>
          <w:b/>
          <w:sz w:val="18"/>
        </w:rPr>
        <w:tab/>
        <w:t xml:space="preserve">   No Crediti</w:t>
      </w:r>
      <w:r w:rsidRPr="00607133">
        <w:rPr>
          <w:b/>
          <w:sz w:val="18"/>
        </w:rPr>
        <w:tab/>
        <w:t>Tempo in ore</w:t>
      </w:r>
    </w:p>
    <w:p w14:paraId="0DB02E0A" w14:textId="77777777" w:rsidR="00575D47" w:rsidRPr="00607133" w:rsidRDefault="00575D47" w:rsidP="00903B43">
      <w:pPr>
        <w:jc w:val="both"/>
        <w:rPr>
          <w:sz w:val="10"/>
          <w:szCs w:val="10"/>
        </w:rPr>
      </w:pPr>
    </w:p>
    <w:p w14:paraId="3AE2DE78" w14:textId="77777777" w:rsidR="0006395C" w:rsidRPr="00607133" w:rsidRDefault="0006395C" w:rsidP="00903B43">
      <w:pPr>
        <w:spacing w:line="200" w:lineRule="exact"/>
        <w:rPr>
          <w:sz w:val="18"/>
          <w:szCs w:val="18"/>
        </w:rPr>
      </w:pPr>
      <w:r w:rsidRPr="00607133">
        <w:rPr>
          <w:sz w:val="18"/>
          <w:szCs w:val="18"/>
        </w:rPr>
        <w:t>A. Clerico</w:t>
      </w:r>
      <w:r w:rsidRPr="00607133">
        <w:rPr>
          <w:sz w:val="18"/>
          <w:szCs w:val="18"/>
        </w:rPr>
        <w:tab/>
      </w:r>
      <w:r w:rsidRPr="00607133">
        <w:rPr>
          <w:sz w:val="18"/>
          <w:szCs w:val="18"/>
        </w:rPr>
        <w:tab/>
        <w:t>Seminario</w:t>
      </w:r>
      <w:r w:rsidRPr="00607133">
        <w:rPr>
          <w:sz w:val="18"/>
          <w:szCs w:val="18"/>
        </w:rPr>
        <w:tab/>
      </w:r>
      <w:r w:rsidRPr="00607133">
        <w:rPr>
          <w:sz w:val="18"/>
          <w:szCs w:val="18"/>
        </w:rPr>
        <w:tab/>
        <w:t xml:space="preserve">Fattori di prognosi e diagnosi in oncologia </w:t>
      </w:r>
      <w:r w:rsidRPr="00607133">
        <w:rPr>
          <w:sz w:val="18"/>
          <w:szCs w:val="18"/>
        </w:rPr>
        <w:tab/>
        <w:t xml:space="preserve">  50</w:t>
      </w:r>
      <w:r w:rsidRPr="00607133">
        <w:rPr>
          <w:sz w:val="18"/>
          <w:szCs w:val="18"/>
        </w:rPr>
        <w:tab/>
      </w:r>
      <w:r w:rsidRPr="00607133">
        <w:rPr>
          <w:sz w:val="18"/>
          <w:szCs w:val="18"/>
        </w:rPr>
        <w:tab/>
      </w:r>
      <w:r w:rsidRPr="00607133">
        <w:rPr>
          <w:sz w:val="18"/>
          <w:szCs w:val="18"/>
        </w:rPr>
        <w:tab/>
        <w:t>0,2</w:t>
      </w:r>
      <w:r w:rsidRPr="00607133">
        <w:rPr>
          <w:sz w:val="18"/>
          <w:szCs w:val="18"/>
        </w:rPr>
        <w:tab/>
      </w:r>
      <w:r w:rsidRPr="00607133">
        <w:rPr>
          <w:sz w:val="18"/>
          <w:szCs w:val="18"/>
        </w:rPr>
        <w:tab/>
      </w:r>
      <w:r w:rsidRPr="00607133">
        <w:rPr>
          <w:sz w:val="18"/>
          <w:szCs w:val="18"/>
        </w:rPr>
        <w:tab/>
        <w:t>2</w:t>
      </w:r>
    </w:p>
    <w:p w14:paraId="2C7D7B36" w14:textId="77777777" w:rsidR="0006395C" w:rsidRPr="00607133" w:rsidRDefault="0006395C" w:rsidP="00903B43">
      <w:pPr>
        <w:spacing w:line="200" w:lineRule="exact"/>
        <w:rPr>
          <w:sz w:val="18"/>
          <w:szCs w:val="18"/>
        </w:rPr>
      </w:pPr>
      <w:r w:rsidRPr="00607133">
        <w:rPr>
          <w:sz w:val="18"/>
          <w:szCs w:val="18"/>
        </w:rPr>
        <w:t>C. Dominici</w:t>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t xml:space="preserve">  pediatrica</w:t>
      </w:r>
    </w:p>
    <w:p w14:paraId="64EC8362" w14:textId="77777777" w:rsidR="0006395C" w:rsidRPr="00607133" w:rsidRDefault="0006395C" w:rsidP="00903B43">
      <w:pPr>
        <w:spacing w:line="200" w:lineRule="exact"/>
        <w:rPr>
          <w:sz w:val="18"/>
          <w:szCs w:val="18"/>
        </w:rPr>
      </w:pPr>
      <w:r w:rsidRPr="00607133">
        <w:rPr>
          <w:sz w:val="18"/>
          <w:szCs w:val="18"/>
        </w:rPr>
        <w:t>M. Perla</w:t>
      </w:r>
    </w:p>
    <w:p w14:paraId="60792C5A" w14:textId="77777777" w:rsidR="009929C9" w:rsidRPr="00607133" w:rsidRDefault="009929C9" w:rsidP="00903B43">
      <w:pPr>
        <w:spacing w:line="200" w:lineRule="exact"/>
        <w:rPr>
          <w:sz w:val="18"/>
          <w:szCs w:val="18"/>
        </w:rPr>
      </w:pPr>
      <w:r w:rsidRPr="00607133">
        <w:rPr>
          <w:sz w:val="18"/>
          <w:szCs w:val="18"/>
        </w:rPr>
        <w:t>A. Clerico</w:t>
      </w:r>
      <w:r w:rsidRPr="00607133">
        <w:rPr>
          <w:sz w:val="18"/>
          <w:szCs w:val="18"/>
        </w:rPr>
        <w:tab/>
      </w:r>
      <w:r w:rsidRPr="00607133">
        <w:rPr>
          <w:sz w:val="18"/>
          <w:szCs w:val="18"/>
        </w:rPr>
        <w:tab/>
        <w:t>Internato elettivo</w:t>
      </w:r>
      <w:r w:rsidRPr="00607133">
        <w:rPr>
          <w:sz w:val="18"/>
          <w:szCs w:val="18"/>
        </w:rPr>
        <w:tab/>
        <w:t>Oncologia pediatrica</w:t>
      </w:r>
      <w:r w:rsidRPr="00607133">
        <w:rPr>
          <w:sz w:val="18"/>
          <w:szCs w:val="18"/>
        </w:rPr>
        <w:tab/>
      </w:r>
      <w:r w:rsidRPr="00607133">
        <w:rPr>
          <w:sz w:val="18"/>
          <w:szCs w:val="18"/>
        </w:rPr>
        <w:tab/>
      </w:r>
      <w:r w:rsidRPr="00607133">
        <w:rPr>
          <w:sz w:val="18"/>
          <w:szCs w:val="18"/>
        </w:rPr>
        <w:tab/>
      </w:r>
      <w:r w:rsidRPr="00607133">
        <w:rPr>
          <w:sz w:val="18"/>
          <w:szCs w:val="18"/>
        </w:rPr>
        <w:tab/>
        <w:t xml:space="preserve">    3</w:t>
      </w:r>
      <w:r w:rsidRPr="00607133">
        <w:rPr>
          <w:sz w:val="18"/>
          <w:szCs w:val="18"/>
        </w:rPr>
        <w:tab/>
      </w:r>
      <w:r w:rsidRPr="00607133">
        <w:rPr>
          <w:sz w:val="18"/>
          <w:szCs w:val="18"/>
        </w:rPr>
        <w:tab/>
      </w:r>
      <w:r w:rsidRPr="00607133">
        <w:rPr>
          <w:sz w:val="18"/>
          <w:szCs w:val="18"/>
        </w:rPr>
        <w:tab/>
        <w:t>1</w:t>
      </w:r>
      <w:r w:rsidRPr="00607133">
        <w:rPr>
          <w:sz w:val="18"/>
          <w:szCs w:val="18"/>
        </w:rPr>
        <w:tab/>
      </w:r>
      <w:r w:rsidRPr="00607133">
        <w:rPr>
          <w:sz w:val="18"/>
          <w:szCs w:val="18"/>
        </w:rPr>
        <w:tab/>
      </w:r>
      <w:r w:rsidRPr="00607133">
        <w:rPr>
          <w:sz w:val="18"/>
          <w:szCs w:val="18"/>
        </w:rPr>
        <w:tab/>
      </w:r>
      <w:r w:rsidRPr="00607133">
        <w:rPr>
          <w:sz w:val="18"/>
        </w:rPr>
        <w:t>1 mese</w:t>
      </w:r>
    </w:p>
    <w:p w14:paraId="23A76C29" w14:textId="77777777" w:rsidR="0006395C" w:rsidRPr="00607133" w:rsidRDefault="0006395C" w:rsidP="00903B43">
      <w:pPr>
        <w:spacing w:line="200" w:lineRule="exact"/>
        <w:jc w:val="both"/>
        <w:rPr>
          <w:sz w:val="18"/>
          <w:szCs w:val="18"/>
        </w:rPr>
      </w:pPr>
      <w:r w:rsidRPr="00607133">
        <w:rPr>
          <w:sz w:val="18"/>
          <w:szCs w:val="18"/>
        </w:rPr>
        <w:t>M. De Curtis</w:t>
      </w:r>
      <w:r w:rsidRPr="00607133">
        <w:rPr>
          <w:sz w:val="18"/>
          <w:szCs w:val="18"/>
        </w:rPr>
        <w:tab/>
        <w:t>Seminario</w:t>
      </w:r>
      <w:r w:rsidRPr="00607133">
        <w:rPr>
          <w:sz w:val="18"/>
          <w:szCs w:val="18"/>
        </w:rPr>
        <w:tab/>
      </w:r>
      <w:r w:rsidRPr="00607133">
        <w:rPr>
          <w:sz w:val="18"/>
          <w:szCs w:val="18"/>
        </w:rPr>
        <w:tab/>
        <w:t>Rianimazione neonatale in sala parto</w:t>
      </w:r>
      <w:r w:rsidRPr="00607133">
        <w:rPr>
          <w:sz w:val="18"/>
          <w:szCs w:val="18"/>
        </w:rPr>
        <w:tab/>
      </w:r>
      <w:r w:rsidRPr="00607133">
        <w:rPr>
          <w:sz w:val="18"/>
          <w:szCs w:val="18"/>
        </w:rPr>
        <w:tab/>
        <w:t xml:space="preserve">  50</w:t>
      </w:r>
      <w:r w:rsidRPr="00607133">
        <w:rPr>
          <w:sz w:val="18"/>
          <w:szCs w:val="18"/>
        </w:rPr>
        <w:tab/>
      </w:r>
      <w:r w:rsidRPr="00607133">
        <w:rPr>
          <w:sz w:val="18"/>
          <w:szCs w:val="18"/>
        </w:rPr>
        <w:tab/>
      </w:r>
      <w:r w:rsidRPr="00607133">
        <w:rPr>
          <w:sz w:val="18"/>
          <w:szCs w:val="18"/>
        </w:rPr>
        <w:tab/>
        <w:t>0,2</w:t>
      </w:r>
      <w:r w:rsidRPr="00607133">
        <w:rPr>
          <w:sz w:val="18"/>
          <w:szCs w:val="18"/>
        </w:rPr>
        <w:tab/>
      </w:r>
      <w:r w:rsidRPr="00607133">
        <w:rPr>
          <w:sz w:val="18"/>
          <w:szCs w:val="18"/>
        </w:rPr>
        <w:tab/>
      </w:r>
      <w:r w:rsidRPr="00607133">
        <w:rPr>
          <w:sz w:val="18"/>
          <w:szCs w:val="18"/>
        </w:rPr>
        <w:tab/>
        <w:t>2</w:t>
      </w:r>
    </w:p>
    <w:p w14:paraId="68ED3736" w14:textId="77777777" w:rsidR="0006395C" w:rsidRPr="00607133" w:rsidRDefault="0006395C" w:rsidP="00903B43">
      <w:pPr>
        <w:spacing w:line="200" w:lineRule="exact"/>
        <w:jc w:val="both"/>
        <w:rPr>
          <w:sz w:val="18"/>
          <w:szCs w:val="18"/>
        </w:rPr>
      </w:pPr>
      <w:r w:rsidRPr="00607133">
        <w:rPr>
          <w:sz w:val="18"/>
          <w:szCs w:val="18"/>
        </w:rPr>
        <w:t>L. Giannini</w:t>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t xml:space="preserve">  e assistenza del neonato a rischio</w:t>
      </w:r>
    </w:p>
    <w:p w14:paraId="6F6BF60B" w14:textId="77777777" w:rsidR="0006395C" w:rsidRPr="00607133" w:rsidRDefault="0006395C" w:rsidP="00903B43">
      <w:pPr>
        <w:spacing w:line="200" w:lineRule="exact"/>
        <w:jc w:val="both"/>
        <w:rPr>
          <w:sz w:val="18"/>
          <w:szCs w:val="18"/>
        </w:rPr>
      </w:pPr>
      <w:r w:rsidRPr="00607133">
        <w:rPr>
          <w:sz w:val="18"/>
          <w:szCs w:val="18"/>
        </w:rPr>
        <w:t>R. Lucchini</w:t>
      </w:r>
    </w:p>
    <w:p w14:paraId="1BCB05A0" w14:textId="77777777" w:rsidR="0006395C" w:rsidRPr="00607133" w:rsidRDefault="0006395C" w:rsidP="00903B43">
      <w:pPr>
        <w:spacing w:line="200" w:lineRule="exact"/>
        <w:jc w:val="both"/>
        <w:rPr>
          <w:sz w:val="18"/>
          <w:szCs w:val="18"/>
        </w:rPr>
      </w:pPr>
      <w:r w:rsidRPr="00607133">
        <w:rPr>
          <w:sz w:val="18"/>
          <w:szCs w:val="18"/>
        </w:rPr>
        <w:t>M. De Curtis</w:t>
      </w:r>
      <w:r w:rsidRPr="00607133">
        <w:rPr>
          <w:sz w:val="18"/>
          <w:szCs w:val="18"/>
        </w:rPr>
        <w:tab/>
        <w:t>Seminario</w:t>
      </w:r>
      <w:r w:rsidRPr="00607133">
        <w:rPr>
          <w:sz w:val="18"/>
          <w:szCs w:val="18"/>
        </w:rPr>
        <w:tab/>
      </w:r>
      <w:r w:rsidRPr="00607133">
        <w:rPr>
          <w:sz w:val="18"/>
          <w:szCs w:val="18"/>
        </w:rPr>
        <w:tab/>
        <w:t>Patologie perinatali e neonatal</w:t>
      </w:r>
      <w:r w:rsidR="00830502" w:rsidRPr="00607133">
        <w:rPr>
          <w:sz w:val="18"/>
          <w:szCs w:val="18"/>
        </w:rPr>
        <w:t>i</w:t>
      </w:r>
      <w:r w:rsidRPr="00607133">
        <w:rPr>
          <w:sz w:val="18"/>
          <w:szCs w:val="18"/>
        </w:rPr>
        <w:tab/>
      </w:r>
      <w:r w:rsidRPr="00607133">
        <w:rPr>
          <w:sz w:val="18"/>
          <w:szCs w:val="18"/>
        </w:rPr>
        <w:tab/>
      </w:r>
      <w:r w:rsidRPr="00607133">
        <w:rPr>
          <w:sz w:val="18"/>
          <w:szCs w:val="18"/>
        </w:rPr>
        <w:tab/>
        <w:t xml:space="preserve">  50</w:t>
      </w:r>
      <w:r w:rsidRPr="00607133">
        <w:rPr>
          <w:sz w:val="18"/>
          <w:szCs w:val="18"/>
        </w:rPr>
        <w:tab/>
      </w:r>
      <w:r w:rsidRPr="00607133">
        <w:rPr>
          <w:sz w:val="18"/>
          <w:szCs w:val="18"/>
        </w:rPr>
        <w:tab/>
      </w:r>
      <w:r w:rsidRPr="00607133">
        <w:rPr>
          <w:sz w:val="18"/>
          <w:szCs w:val="18"/>
        </w:rPr>
        <w:tab/>
        <w:t>0,2</w:t>
      </w:r>
      <w:r w:rsidRPr="00607133">
        <w:rPr>
          <w:sz w:val="18"/>
          <w:szCs w:val="18"/>
        </w:rPr>
        <w:tab/>
      </w:r>
      <w:r w:rsidRPr="00607133">
        <w:rPr>
          <w:sz w:val="18"/>
          <w:szCs w:val="18"/>
        </w:rPr>
        <w:tab/>
      </w:r>
      <w:r w:rsidRPr="00607133">
        <w:rPr>
          <w:sz w:val="18"/>
          <w:szCs w:val="18"/>
        </w:rPr>
        <w:tab/>
        <w:t>2</w:t>
      </w:r>
    </w:p>
    <w:p w14:paraId="56A387E4" w14:textId="77777777" w:rsidR="0006395C" w:rsidRPr="00607133" w:rsidRDefault="0006395C" w:rsidP="00903B43">
      <w:pPr>
        <w:spacing w:line="200" w:lineRule="exact"/>
        <w:jc w:val="both"/>
        <w:rPr>
          <w:sz w:val="18"/>
          <w:szCs w:val="18"/>
        </w:rPr>
      </w:pPr>
      <w:r w:rsidRPr="00607133">
        <w:rPr>
          <w:sz w:val="18"/>
          <w:szCs w:val="18"/>
        </w:rPr>
        <w:t>R. Lucchini</w:t>
      </w:r>
    </w:p>
    <w:p w14:paraId="5AA11B94" w14:textId="77777777" w:rsidR="0006395C" w:rsidRPr="00607133" w:rsidRDefault="0006395C" w:rsidP="00903B43">
      <w:pPr>
        <w:spacing w:line="200" w:lineRule="exact"/>
        <w:jc w:val="both"/>
        <w:rPr>
          <w:sz w:val="18"/>
          <w:szCs w:val="18"/>
        </w:rPr>
      </w:pPr>
      <w:r w:rsidRPr="00607133">
        <w:rPr>
          <w:sz w:val="18"/>
          <w:szCs w:val="18"/>
        </w:rPr>
        <w:t>R. Ferro</w:t>
      </w:r>
    </w:p>
    <w:p w14:paraId="71ABF03A" w14:textId="77777777" w:rsidR="0006395C" w:rsidRPr="00607133" w:rsidRDefault="0006395C" w:rsidP="00903B43">
      <w:pPr>
        <w:spacing w:line="200" w:lineRule="exact"/>
        <w:jc w:val="both"/>
        <w:rPr>
          <w:sz w:val="18"/>
          <w:szCs w:val="18"/>
        </w:rPr>
      </w:pPr>
      <w:r w:rsidRPr="00607133">
        <w:rPr>
          <w:sz w:val="18"/>
          <w:szCs w:val="18"/>
        </w:rPr>
        <w:t>M. De Curtis</w:t>
      </w:r>
      <w:r w:rsidRPr="00607133">
        <w:rPr>
          <w:sz w:val="18"/>
          <w:szCs w:val="18"/>
        </w:rPr>
        <w:tab/>
        <w:t>Internato elettivo</w:t>
      </w:r>
      <w:r w:rsidRPr="00607133">
        <w:rPr>
          <w:sz w:val="18"/>
          <w:szCs w:val="18"/>
        </w:rPr>
        <w:tab/>
        <w:t>Divisione terapia intensiva neonatale</w:t>
      </w:r>
      <w:r w:rsidRPr="00607133">
        <w:rPr>
          <w:sz w:val="18"/>
          <w:szCs w:val="18"/>
        </w:rPr>
        <w:tab/>
      </w:r>
      <w:r w:rsidRPr="00607133">
        <w:rPr>
          <w:sz w:val="18"/>
          <w:szCs w:val="18"/>
        </w:rPr>
        <w:tab/>
        <w:t xml:space="preserve">    3</w:t>
      </w:r>
      <w:r w:rsidRPr="00607133">
        <w:rPr>
          <w:sz w:val="18"/>
          <w:szCs w:val="18"/>
        </w:rPr>
        <w:tab/>
      </w:r>
      <w:r w:rsidRPr="00607133">
        <w:rPr>
          <w:sz w:val="18"/>
          <w:szCs w:val="18"/>
        </w:rPr>
        <w:tab/>
      </w:r>
      <w:r w:rsidRPr="00607133">
        <w:rPr>
          <w:sz w:val="18"/>
          <w:szCs w:val="18"/>
        </w:rPr>
        <w:tab/>
        <w:t>1</w:t>
      </w:r>
      <w:r w:rsidRPr="00607133">
        <w:rPr>
          <w:sz w:val="18"/>
          <w:szCs w:val="18"/>
        </w:rPr>
        <w:tab/>
      </w:r>
      <w:r w:rsidRPr="00607133">
        <w:rPr>
          <w:sz w:val="18"/>
          <w:szCs w:val="18"/>
        </w:rPr>
        <w:tab/>
      </w:r>
      <w:r w:rsidRPr="00607133">
        <w:rPr>
          <w:sz w:val="18"/>
          <w:szCs w:val="18"/>
        </w:rPr>
        <w:tab/>
      </w:r>
      <w:r w:rsidRPr="00607133">
        <w:rPr>
          <w:sz w:val="18"/>
        </w:rPr>
        <w:t>1 mese</w:t>
      </w:r>
    </w:p>
    <w:p w14:paraId="6C2BDDC0" w14:textId="77777777" w:rsidR="0006395C" w:rsidRPr="00607133" w:rsidRDefault="0006395C" w:rsidP="00903B43">
      <w:pPr>
        <w:spacing w:line="200" w:lineRule="exact"/>
        <w:rPr>
          <w:sz w:val="18"/>
          <w:szCs w:val="18"/>
        </w:rPr>
      </w:pPr>
      <w:r w:rsidRPr="00607133">
        <w:rPr>
          <w:sz w:val="18"/>
          <w:szCs w:val="18"/>
        </w:rPr>
        <w:t>P. Falconieri</w:t>
      </w:r>
      <w:r w:rsidRPr="00607133">
        <w:rPr>
          <w:sz w:val="18"/>
          <w:szCs w:val="18"/>
        </w:rPr>
        <w:tab/>
        <w:t>Seminario</w:t>
      </w:r>
      <w:r w:rsidRPr="00607133">
        <w:rPr>
          <w:sz w:val="18"/>
          <w:szCs w:val="18"/>
        </w:rPr>
        <w:tab/>
      </w:r>
      <w:r w:rsidRPr="00607133">
        <w:rPr>
          <w:sz w:val="18"/>
          <w:szCs w:val="18"/>
        </w:rPr>
        <w:tab/>
        <w:t>Allergie ali</w:t>
      </w:r>
      <w:r w:rsidR="008873D0" w:rsidRPr="00607133">
        <w:rPr>
          <w:sz w:val="18"/>
          <w:szCs w:val="18"/>
        </w:rPr>
        <w:t>m</w:t>
      </w:r>
      <w:r w:rsidRPr="00607133">
        <w:rPr>
          <w:sz w:val="18"/>
          <w:szCs w:val="18"/>
        </w:rPr>
        <w:t>entari</w:t>
      </w:r>
      <w:r w:rsidRPr="00607133">
        <w:rPr>
          <w:sz w:val="18"/>
          <w:szCs w:val="18"/>
        </w:rPr>
        <w:tab/>
      </w:r>
      <w:r w:rsidRPr="00607133">
        <w:rPr>
          <w:sz w:val="18"/>
          <w:szCs w:val="18"/>
        </w:rPr>
        <w:tab/>
      </w:r>
      <w:r w:rsidRPr="00607133">
        <w:rPr>
          <w:sz w:val="18"/>
          <w:szCs w:val="18"/>
        </w:rPr>
        <w:tab/>
      </w:r>
      <w:r w:rsidRPr="00607133">
        <w:rPr>
          <w:sz w:val="18"/>
          <w:szCs w:val="18"/>
        </w:rPr>
        <w:tab/>
        <w:t xml:space="preserve">  50</w:t>
      </w:r>
      <w:r w:rsidRPr="00607133">
        <w:rPr>
          <w:sz w:val="18"/>
          <w:szCs w:val="18"/>
        </w:rPr>
        <w:tab/>
      </w:r>
      <w:r w:rsidRPr="00607133">
        <w:rPr>
          <w:sz w:val="18"/>
          <w:szCs w:val="18"/>
        </w:rPr>
        <w:tab/>
      </w:r>
      <w:r w:rsidRPr="00607133">
        <w:rPr>
          <w:sz w:val="18"/>
          <w:szCs w:val="18"/>
        </w:rPr>
        <w:tab/>
        <w:t>0,2</w:t>
      </w:r>
      <w:r w:rsidRPr="00607133">
        <w:rPr>
          <w:sz w:val="18"/>
          <w:szCs w:val="18"/>
        </w:rPr>
        <w:tab/>
      </w:r>
      <w:r w:rsidRPr="00607133">
        <w:rPr>
          <w:sz w:val="18"/>
          <w:szCs w:val="18"/>
        </w:rPr>
        <w:tab/>
      </w:r>
      <w:r w:rsidRPr="00607133">
        <w:rPr>
          <w:sz w:val="18"/>
          <w:szCs w:val="18"/>
        </w:rPr>
        <w:tab/>
        <w:t>2</w:t>
      </w:r>
    </w:p>
    <w:p w14:paraId="69E6F22D" w14:textId="77777777" w:rsidR="0006395C" w:rsidRPr="00607133" w:rsidRDefault="0006395C" w:rsidP="00903B43">
      <w:pPr>
        <w:spacing w:line="200" w:lineRule="exact"/>
        <w:rPr>
          <w:sz w:val="18"/>
          <w:szCs w:val="18"/>
        </w:rPr>
      </w:pPr>
      <w:r w:rsidRPr="00607133">
        <w:rPr>
          <w:sz w:val="18"/>
          <w:szCs w:val="18"/>
        </w:rPr>
        <w:t xml:space="preserve">V. Leuzzi </w:t>
      </w:r>
      <w:r w:rsidRPr="00607133">
        <w:rPr>
          <w:sz w:val="18"/>
          <w:szCs w:val="18"/>
        </w:rPr>
        <w:tab/>
      </w:r>
      <w:r w:rsidRPr="00607133">
        <w:rPr>
          <w:sz w:val="18"/>
          <w:szCs w:val="18"/>
        </w:rPr>
        <w:tab/>
        <w:t>Seminario</w:t>
      </w:r>
      <w:r w:rsidRPr="00607133">
        <w:rPr>
          <w:sz w:val="18"/>
          <w:szCs w:val="18"/>
        </w:rPr>
        <w:tab/>
      </w:r>
      <w:r w:rsidRPr="00607133">
        <w:rPr>
          <w:sz w:val="18"/>
          <w:szCs w:val="18"/>
        </w:rPr>
        <w:tab/>
        <w:t>Disturbi del metabolismo e delle amine</w:t>
      </w:r>
      <w:r w:rsidRPr="00607133">
        <w:rPr>
          <w:sz w:val="18"/>
          <w:szCs w:val="18"/>
        </w:rPr>
        <w:tab/>
        <w:t xml:space="preserve">  50</w:t>
      </w:r>
      <w:r w:rsidRPr="00607133">
        <w:rPr>
          <w:sz w:val="18"/>
          <w:szCs w:val="18"/>
        </w:rPr>
        <w:tab/>
      </w:r>
      <w:r w:rsidRPr="00607133">
        <w:rPr>
          <w:sz w:val="18"/>
          <w:szCs w:val="18"/>
        </w:rPr>
        <w:tab/>
      </w:r>
      <w:r w:rsidRPr="00607133">
        <w:rPr>
          <w:sz w:val="18"/>
          <w:szCs w:val="18"/>
        </w:rPr>
        <w:tab/>
        <w:t>0,2</w:t>
      </w:r>
      <w:r w:rsidRPr="00607133">
        <w:rPr>
          <w:sz w:val="18"/>
          <w:szCs w:val="18"/>
        </w:rPr>
        <w:tab/>
      </w:r>
      <w:r w:rsidRPr="00607133">
        <w:rPr>
          <w:sz w:val="18"/>
          <w:szCs w:val="18"/>
        </w:rPr>
        <w:tab/>
      </w:r>
      <w:r w:rsidRPr="00607133">
        <w:rPr>
          <w:sz w:val="18"/>
          <w:szCs w:val="18"/>
        </w:rPr>
        <w:tab/>
        <w:t>2</w:t>
      </w:r>
    </w:p>
    <w:p w14:paraId="5BE5AA0C" w14:textId="77777777" w:rsidR="0006395C" w:rsidRPr="00607133" w:rsidRDefault="0006395C" w:rsidP="00903B43">
      <w:pPr>
        <w:spacing w:line="200" w:lineRule="exact"/>
        <w:rPr>
          <w:sz w:val="18"/>
          <w:szCs w:val="18"/>
        </w:rPr>
      </w:pP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t xml:space="preserve">  biogene e disturbi del movimento nel bambino. Diagnosi e trattamento</w:t>
      </w:r>
    </w:p>
    <w:p w14:paraId="14B97850" w14:textId="77777777" w:rsidR="0006395C" w:rsidRPr="00607133" w:rsidRDefault="0006395C" w:rsidP="00903B43">
      <w:pPr>
        <w:spacing w:line="200" w:lineRule="exact"/>
        <w:jc w:val="both"/>
        <w:rPr>
          <w:sz w:val="18"/>
          <w:szCs w:val="18"/>
        </w:rPr>
      </w:pPr>
      <w:r w:rsidRPr="00607133">
        <w:rPr>
          <w:sz w:val="18"/>
          <w:szCs w:val="18"/>
        </w:rPr>
        <w:t>B. Marino</w:t>
      </w:r>
      <w:r w:rsidRPr="00607133">
        <w:rPr>
          <w:sz w:val="18"/>
          <w:szCs w:val="18"/>
        </w:rPr>
        <w:tab/>
      </w:r>
      <w:r w:rsidRPr="00607133">
        <w:rPr>
          <w:sz w:val="18"/>
          <w:szCs w:val="18"/>
        </w:rPr>
        <w:tab/>
        <w:t>Seminario</w:t>
      </w:r>
      <w:r w:rsidRPr="00607133">
        <w:rPr>
          <w:sz w:val="18"/>
          <w:szCs w:val="18"/>
        </w:rPr>
        <w:tab/>
      </w:r>
      <w:r w:rsidRPr="00607133">
        <w:rPr>
          <w:sz w:val="18"/>
          <w:szCs w:val="18"/>
        </w:rPr>
        <w:tab/>
        <w:t>Malformazioni cardiache in età fetale</w:t>
      </w:r>
      <w:r w:rsidRPr="00607133">
        <w:rPr>
          <w:sz w:val="18"/>
          <w:szCs w:val="18"/>
        </w:rPr>
        <w:tab/>
      </w:r>
      <w:r w:rsidRPr="00607133">
        <w:rPr>
          <w:sz w:val="18"/>
          <w:szCs w:val="18"/>
        </w:rPr>
        <w:tab/>
        <w:t xml:space="preserve">  50</w:t>
      </w:r>
      <w:r w:rsidRPr="00607133">
        <w:rPr>
          <w:sz w:val="18"/>
          <w:szCs w:val="18"/>
        </w:rPr>
        <w:tab/>
      </w:r>
      <w:r w:rsidRPr="00607133">
        <w:rPr>
          <w:sz w:val="18"/>
          <w:szCs w:val="18"/>
        </w:rPr>
        <w:tab/>
      </w:r>
      <w:r w:rsidRPr="00607133">
        <w:rPr>
          <w:sz w:val="18"/>
          <w:szCs w:val="18"/>
        </w:rPr>
        <w:tab/>
        <w:t>0,2</w:t>
      </w:r>
      <w:r w:rsidRPr="00607133">
        <w:rPr>
          <w:sz w:val="18"/>
          <w:szCs w:val="18"/>
        </w:rPr>
        <w:tab/>
      </w:r>
      <w:r w:rsidRPr="00607133">
        <w:rPr>
          <w:sz w:val="18"/>
          <w:szCs w:val="18"/>
        </w:rPr>
        <w:tab/>
      </w:r>
      <w:r w:rsidRPr="00607133">
        <w:rPr>
          <w:sz w:val="18"/>
          <w:szCs w:val="18"/>
        </w:rPr>
        <w:tab/>
        <w:t>2</w:t>
      </w:r>
    </w:p>
    <w:p w14:paraId="2A494265" w14:textId="77777777" w:rsidR="0006395C" w:rsidRPr="00607133" w:rsidRDefault="0006395C" w:rsidP="00903B43">
      <w:pPr>
        <w:spacing w:line="200" w:lineRule="exact"/>
        <w:rPr>
          <w:sz w:val="18"/>
          <w:szCs w:val="18"/>
        </w:rPr>
      </w:pPr>
      <w:r w:rsidRPr="00607133">
        <w:rPr>
          <w:sz w:val="18"/>
          <w:szCs w:val="18"/>
        </w:rPr>
        <w:t>F. Ventriglia</w:t>
      </w:r>
      <w:r w:rsidRPr="00607133">
        <w:rPr>
          <w:sz w:val="18"/>
          <w:szCs w:val="18"/>
        </w:rPr>
        <w:tab/>
      </w:r>
      <w:r w:rsidRPr="00607133">
        <w:rPr>
          <w:sz w:val="18"/>
          <w:szCs w:val="18"/>
        </w:rPr>
        <w:tab/>
      </w:r>
      <w:r w:rsidRPr="00607133">
        <w:rPr>
          <w:sz w:val="18"/>
          <w:szCs w:val="18"/>
        </w:rPr>
        <w:tab/>
      </w:r>
      <w:r w:rsidRPr="00607133">
        <w:rPr>
          <w:sz w:val="18"/>
          <w:szCs w:val="18"/>
        </w:rPr>
        <w:tab/>
        <w:t xml:space="preserve">  - casi clinici -</w:t>
      </w:r>
    </w:p>
    <w:p w14:paraId="5784F269" w14:textId="77777777" w:rsidR="0006395C" w:rsidRPr="00607133" w:rsidRDefault="0006395C" w:rsidP="00903B43">
      <w:pPr>
        <w:spacing w:line="200" w:lineRule="exact"/>
        <w:jc w:val="both"/>
        <w:rPr>
          <w:sz w:val="18"/>
          <w:szCs w:val="18"/>
        </w:rPr>
      </w:pPr>
      <w:r w:rsidRPr="00607133">
        <w:rPr>
          <w:sz w:val="18"/>
          <w:szCs w:val="18"/>
        </w:rPr>
        <w:t>B. Marino</w:t>
      </w:r>
      <w:r w:rsidRPr="00607133">
        <w:rPr>
          <w:sz w:val="18"/>
          <w:szCs w:val="18"/>
        </w:rPr>
        <w:tab/>
      </w:r>
      <w:r w:rsidRPr="00607133">
        <w:rPr>
          <w:sz w:val="18"/>
          <w:szCs w:val="18"/>
        </w:rPr>
        <w:tab/>
        <w:t>Internato elettivo</w:t>
      </w:r>
      <w:r w:rsidRPr="00607133">
        <w:rPr>
          <w:sz w:val="18"/>
          <w:szCs w:val="18"/>
        </w:rPr>
        <w:tab/>
        <w:t>Cardiologia pediatrica</w:t>
      </w:r>
      <w:r w:rsidRPr="00607133">
        <w:rPr>
          <w:sz w:val="18"/>
          <w:szCs w:val="18"/>
        </w:rPr>
        <w:tab/>
      </w:r>
      <w:r w:rsidRPr="00607133">
        <w:rPr>
          <w:sz w:val="18"/>
          <w:szCs w:val="18"/>
        </w:rPr>
        <w:tab/>
      </w:r>
      <w:r w:rsidRPr="00607133">
        <w:rPr>
          <w:sz w:val="18"/>
          <w:szCs w:val="18"/>
        </w:rPr>
        <w:tab/>
      </w:r>
      <w:r w:rsidRPr="00607133">
        <w:rPr>
          <w:sz w:val="18"/>
          <w:szCs w:val="18"/>
        </w:rPr>
        <w:tab/>
        <w:t xml:space="preserve">    3</w:t>
      </w:r>
      <w:r w:rsidRPr="00607133">
        <w:rPr>
          <w:sz w:val="18"/>
          <w:szCs w:val="18"/>
        </w:rPr>
        <w:tab/>
      </w:r>
      <w:r w:rsidRPr="00607133">
        <w:rPr>
          <w:sz w:val="18"/>
          <w:szCs w:val="18"/>
        </w:rPr>
        <w:tab/>
      </w:r>
      <w:r w:rsidRPr="00607133">
        <w:rPr>
          <w:sz w:val="18"/>
          <w:szCs w:val="18"/>
        </w:rPr>
        <w:tab/>
        <w:t>1</w:t>
      </w:r>
      <w:r w:rsidRPr="00607133">
        <w:rPr>
          <w:sz w:val="18"/>
          <w:szCs w:val="18"/>
        </w:rPr>
        <w:tab/>
      </w:r>
      <w:r w:rsidRPr="00607133">
        <w:rPr>
          <w:sz w:val="18"/>
          <w:szCs w:val="18"/>
        </w:rPr>
        <w:tab/>
      </w:r>
      <w:r w:rsidRPr="00607133">
        <w:rPr>
          <w:sz w:val="18"/>
          <w:szCs w:val="18"/>
        </w:rPr>
        <w:tab/>
      </w:r>
      <w:r w:rsidRPr="00607133">
        <w:rPr>
          <w:sz w:val="18"/>
        </w:rPr>
        <w:t>1 mese</w:t>
      </w:r>
    </w:p>
    <w:p w14:paraId="22547831" w14:textId="77777777" w:rsidR="0006395C" w:rsidRPr="00607133" w:rsidRDefault="0006395C" w:rsidP="00903B43">
      <w:pPr>
        <w:spacing w:line="200" w:lineRule="exact"/>
        <w:jc w:val="both"/>
        <w:rPr>
          <w:sz w:val="18"/>
          <w:szCs w:val="18"/>
        </w:rPr>
      </w:pPr>
      <w:r w:rsidRPr="00607133">
        <w:rPr>
          <w:sz w:val="18"/>
          <w:szCs w:val="18"/>
        </w:rPr>
        <w:t>L. Pacifico</w:t>
      </w:r>
      <w:r w:rsidRPr="00607133">
        <w:rPr>
          <w:sz w:val="18"/>
          <w:szCs w:val="18"/>
        </w:rPr>
        <w:tab/>
      </w:r>
      <w:r w:rsidRPr="00607133">
        <w:rPr>
          <w:sz w:val="18"/>
          <w:szCs w:val="18"/>
        </w:rPr>
        <w:tab/>
        <w:t>Seminario</w:t>
      </w:r>
      <w:r w:rsidRPr="00607133">
        <w:rPr>
          <w:sz w:val="18"/>
          <w:szCs w:val="18"/>
        </w:rPr>
        <w:tab/>
      </w:r>
      <w:r w:rsidRPr="00607133">
        <w:rPr>
          <w:sz w:val="18"/>
          <w:szCs w:val="18"/>
        </w:rPr>
        <w:tab/>
        <w:t>I</w:t>
      </w:r>
      <w:r w:rsidR="009929C9" w:rsidRPr="00607133">
        <w:rPr>
          <w:sz w:val="18"/>
          <w:szCs w:val="18"/>
        </w:rPr>
        <w:t>nfettivologia e patologia epatica</w:t>
      </w:r>
      <w:r w:rsidRPr="00607133">
        <w:rPr>
          <w:sz w:val="18"/>
          <w:szCs w:val="18"/>
        </w:rPr>
        <w:tab/>
      </w:r>
      <w:r w:rsidRPr="00607133">
        <w:rPr>
          <w:sz w:val="18"/>
          <w:szCs w:val="18"/>
        </w:rPr>
        <w:tab/>
        <w:t xml:space="preserve">  50</w:t>
      </w:r>
      <w:r w:rsidRPr="00607133">
        <w:rPr>
          <w:sz w:val="18"/>
          <w:szCs w:val="18"/>
        </w:rPr>
        <w:tab/>
      </w:r>
      <w:r w:rsidRPr="00607133">
        <w:rPr>
          <w:sz w:val="18"/>
          <w:szCs w:val="18"/>
        </w:rPr>
        <w:tab/>
      </w:r>
      <w:r w:rsidRPr="00607133">
        <w:rPr>
          <w:sz w:val="18"/>
          <w:szCs w:val="18"/>
        </w:rPr>
        <w:tab/>
        <w:t>0,2</w:t>
      </w:r>
      <w:r w:rsidRPr="00607133">
        <w:rPr>
          <w:sz w:val="18"/>
          <w:szCs w:val="18"/>
        </w:rPr>
        <w:tab/>
      </w:r>
      <w:r w:rsidRPr="00607133">
        <w:rPr>
          <w:sz w:val="18"/>
          <w:szCs w:val="18"/>
        </w:rPr>
        <w:tab/>
      </w:r>
      <w:r w:rsidRPr="00607133">
        <w:rPr>
          <w:sz w:val="18"/>
          <w:szCs w:val="18"/>
        </w:rPr>
        <w:tab/>
        <w:t>2</w:t>
      </w:r>
    </w:p>
    <w:p w14:paraId="1D93C5AC" w14:textId="77777777" w:rsidR="00B42636" w:rsidRPr="00607133" w:rsidRDefault="00575D47" w:rsidP="00903B43">
      <w:pPr>
        <w:spacing w:line="200" w:lineRule="exact"/>
        <w:jc w:val="both"/>
        <w:rPr>
          <w:sz w:val="18"/>
          <w:szCs w:val="18"/>
        </w:rPr>
      </w:pPr>
      <w:r w:rsidRPr="00607133">
        <w:rPr>
          <w:sz w:val="18"/>
          <w:szCs w:val="18"/>
        </w:rPr>
        <w:t>A.M. Zicari</w:t>
      </w:r>
      <w:r w:rsidRPr="00607133">
        <w:rPr>
          <w:sz w:val="18"/>
          <w:szCs w:val="18"/>
        </w:rPr>
        <w:tab/>
      </w:r>
      <w:r w:rsidRPr="00607133">
        <w:rPr>
          <w:sz w:val="18"/>
          <w:szCs w:val="18"/>
        </w:rPr>
        <w:tab/>
      </w:r>
      <w:r w:rsidR="00B42636" w:rsidRPr="00607133">
        <w:rPr>
          <w:sz w:val="18"/>
          <w:szCs w:val="18"/>
        </w:rPr>
        <w:t>Seminario</w:t>
      </w:r>
      <w:r w:rsidR="00B42636" w:rsidRPr="00607133">
        <w:rPr>
          <w:sz w:val="18"/>
          <w:szCs w:val="18"/>
        </w:rPr>
        <w:tab/>
      </w:r>
      <w:r w:rsidR="00B42636" w:rsidRPr="00607133">
        <w:rPr>
          <w:sz w:val="18"/>
          <w:szCs w:val="18"/>
        </w:rPr>
        <w:tab/>
        <w:t>Allergie e problemi respiratori -anafilassi-</w:t>
      </w:r>
      <w:r w:rsidR="00B42636" w:rsidRPr="00607133">
        <w:rPr>
          <w:sz w:val="18"/>
          <w:szCs w:val="18"/>
        </w:rPr>
        <w:tab/>
        <w:t xml:space="preserve">  50</w:t>
      </w:r>
      <w:r w:rsidR="00B42636" w:rsidRPr="00607133">
        <w:rPr>
          <w:sz w:val="18"/>
          <w:szCs w:val="18"/>
        </w:rPr>
        <w:tab/>
      </w:r>
      <w:r w:rsidR="00B42636" w:rsidRPr="00607133">
        <w:rPr>
          <w:sz w:val="18"/>
          <w:szCs w:val="18"/>
        </w:rPr>
        <w:tab/>
      </w:r>
      <w:r w:rsidR="00B42636" w:rsidRPr="00607133">
        <w:rPr>
          <w:sz w:val="18"/>
          <w:szCs w:val="18"/>
        </w:rPr>
        <w:tab/>
        <w:t>0,2</w:t>
      </w:r>
      <w:r w:rsidR="00B42636" w:rsidRPr="00607133">
        <w:rPr>
          <w:sz w:val="18"/>
          <w:szCs w:val="18"/>
        </w:rPr>
        <w:tab/>
      </w:r>
      <w:r w:rsidR="00B42636" w:rsidRPr="00607133">
        <w:rPr>
          <w:sz w:val="18"/>
          <w:szCs w:val="18"/>
        </w:rPr>
        <w:tab/>
      </w:r>
      <w:r w:rsidR="00B42636" w:rsidRPr="00607133">
        <w:rPr>
          <w:sz w:val="18"/>
          <w:szCs w:val="18"/>
        </w:rPr>
        <w:tab/>
        <w:t>2</w:t>
      </w:r>
    </w:p>
    <w:p w14:paraId="4913111B" w14:textId="77777777" w:rsidR="00575D47" w:rsidRPr="00607133" w:rsidRDefault="00575D47" w:rsidP="00903B43">
      <w:pPr>
        <w:spacing w:line="200" w:lineRule="exact"/>
        <w:ind w:left="454" w:firstLine="454"/>
        <w:jc w:val="both"/>
        <w:rPr>
          <w:sz w:val="18"/>
        </w:rPr>
      </w:pPr>
      <w:r w:rsidRPr="00607133">
        <w:rPr>
          <w:sz w:val="18"/>
          <w:szCs w:val="18"/>
        </w:rPr>
        <w:tab/>
        <w:t>Internato elettivo</w:t>
      </w:r>
      <w:r w:rsidRPr="00607133">
        <w:rPr>
          <w:sz w:val="18"/>
          <w:szCs w:val="18"/>
        </w:rPr>
        <w:tab/>
        <w:t>Clinica pediatrica</w:t>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t xml:space="preserve">    3</w:t>
      </w:r>
      <w:r w:rsidRPr="00607133">
        <w:rPr>
          <w:sz w:val="18"/>
          <w:szCs w:val="18"/>
        </w:rPr>
        <w:tab/>
      </w:r>
      <w:r w:rsidRPr="00607133">
        <w:rPr>
          <w:sz w:val="18"/>
          <w:szCs w:val="18"/>
        </w:rPr>
        <w:tab/>
      </w:r>
      <w:r w:rsidRPr="00607133">
        <w:rPr>
          <w:sz w:val="18"/>
          <w:szCs w:val="18"/>
        </w:rPr>
        <w:tab/>
      </w:r>
      <w:r w:rsidR="00432695" w:rsidRPr="00607133">
        <w:rPr>
          <w:sz w:val="18"/>
          <w:szCs w:val="18"/>
        </w:rPr>
        <w:t>1</w:t>
      </w:r>
      <w:r w:rsidRPr="00607133">
        <w:rPr>
          <w:sz w:val="18"/>
          <w:szCs w:val="18"/>
        </w:rPr>
        <w:tab/>
      </w:r>
      <w:r w:rsidRPr="00607133">
        <w:rPr>
          <w:sz w:val="18"/>
          <w:szCs w:val="18"/>
        </w:rPr>
        <w:tab/>
      </w:r>
      <w:r w:rsidRPr="00607133">
        <w:rPr>
          <w:sz w:val="18"/>
          <w:szCs w:val="18"/>
        </w:rPr>
        <w:tab/>
      </w:r>
      <w:r w:rsidR="00EE2B54" w:rsidRPr="00607133">
        <w:rPr>
          <w:sz w:val="18"/>
        </w:rPr>
        <w:t>1 mese</w:t>
      </w:r>
    </w:p>
    <w:p w14:paraId="7B84066E" w14:textId="77777777" w:rsidR="009929C9" w:rsidRPr="00607133" w:rsidRDefault="009929C9" w:rsidP="00903B43">
      <w:pPr>
        <w:spacing w:line="200" w:lineRule="exact"/>
        <w:jc w:val="both"/>
        <w:rPr>
          <w:sz w:val="18"/>
          <w:szCs w:val="18"/>
        </w:rPr>
      </w:pPr>
      <w:r w:rsidRPr="00607133">
        <w:rPr>
          <w:sz w:val="18"/>
        </w:rPr>
        <w:t>S. Ceccanti</w:t>
      </w:r>
      <w:r w:rsidRPr="00607133">
        <w:rPr>
          <w:sz w:val="18"/>
        </w:rPr>
        <w:tab/>
      </w:r>
      <w:r w:rsidRPr="00607133">
        <w:rPr>
          <w:sz w:val="18"/>
        </w:rPr>
        <w:tab/>
        <w:t>Seminario</w:t>
      </w:r>
      <w:r w:rsidRPr="00607133">
        <w:rPr>
          <w:sz w:val="18"/>
        </w:rPr>
        <w:tab/>
      </w:r>
      <w:r w:rsidRPr="00607133">
        <w:rPr>
          <w:sz w:val="18"/>
        </w:rPr>
        <w:tab/>
        <w:t>Chirurgia pediatrica</w:t>
      </w:r>
      <w:r w:rsidRPr="00607133">
        <w:rPr>
          <w:sz w:val="18"/>
        </w:rPr>
        <w:tab/>
      </w:r>
      <w:r w:rsidRPr="00607133">
        <w:rPr>
          <w:sz w:val="18"/>
        </w:rPr>
        <w:tab/>
      </w:r>
      <w:r w:rsidRPr="00607133">
        <w:rPr>
          <w:sz w:val="18"/>
        </w:rPr>
        <w:tab/>
      </w:r>
      <w:r w:rsidRPr="00607133">
        <w:rPr>
          <w:sz w:val="18"/>
        </w:rPr>
        <w:tab/>
        <w:t xml:space="preserve">  50</w:t>
      </w:r>
      <w:r w:rsidRPr="00607133">
        <w:rPr>
          <w:sz w:val="18"/>
        </w:rPr>
        <w:tab/>
      </w:r>
      <w:r w:rsidRPr="00607133">
        <w:rPr>
          <w:sz w:val="18"/>
        </w:rPr>
        <w:tab/>
      </w:r>
      <w:r w:rsidRPr="00607133">
        <w:rPr>
          <w:sz w:val="18"/>
        </w:rPr>
        <w:tab/>
        <w:t>0,2</w:t>
      </w:r>
      <w:r w:rsidRPr="00607133">
        <w:rPr>
          <w:sz w:val="18"/>
        </w:rPr>
        <w:tab/>
      </w:r>
      <w:r w:rsidRPr="00607133">
        <w:rPr>
          <w:sz w:val="18"/>
        </w:rPr>
        <w:tab/>
      </w:r>
      <w:r w:rsidRPr="00607133">
        <w:rPr>
          <w:sz w:val="18"/>
        </w:rPr>
        <w:tab/>
        <w:t>2</w:t>
      </w:r>
    </w:p>
    <w:p w14:paraId="12F7B10F" w14:textId="77777777" w:rsidR="00575D47" w:rsidRPr="00607133" w:rsidRDefault="009C79ED" w:rsidP="00903B43">
      <w:pPr>
        <w:jc w:val="both"/>
        <w:rPr>
          <w:sz w:val="16"/>
          <w:szCs w:val="16"/>
        </w:rPr>
      </w:pPr>
      <w:r>
        <w:rPr>
          <w:noProof/>
          <w:sz w:val="16"/>
          <w:szCs w:val="16"/>
          <w:lang w:eastAsia="it-IT"/>
        </w:rPr>
        <w:pict w14:anchorId="40826F52">
          <v:line id="_x0000_s2490" style="position:absolute;left:0;text-align:left;z-index:72" from="1.35pt,.85pt" to="483.25pt,.85pt"/>
        </w:pict>
      </w:r>
    </w:p>
    <w:p w14:paraId="4350531B" w14:textId="77777777" w:rsidR="00575D47" w:rsidRPr="00607133" w:rsidRDefault="00575D47" w:rsidP="00903B43">
      <w:pPr>
        <w:rPr>
          <w:b/>
          <w:sz w:val="28"/>
        </w:rPr>
      </w:pPr>
      <w:r w:rsidRPr="00607133">
        <w:rPr>
          <w:b/>
          <w:sz w:val="28"/>
        </w:rPr>
        <w:t>VI ANNO</w:t>
      </w:r>
      <w:r w:rsidRPr="00607133">
        <w:rPr>
          <w:b/>
          <w:sz w:val="28"/>
        </w:rPr>
        <w:tab/>
        <w:t>-</w:t>
      </w:r>
      <w:r w:rsidRPr="00607133">
        <w:rPr>
          <w:b/>
          <w:sz w:val="28"/>
        </w:rPr>
        <w:tab/>
        <w:t>II SEMESTRE</w:t>
      </w:r>
    </w:p>
    <w:p w14:paraId="7B9117A9" w14:textId="77777777" w:rsidR="00575D47" w:rsidRPr="00607133" w:rsidRDefault="00575D47" w:rsidP="00575D47">
      <w:pPr>
        <w:jc w:val="both"/>
        <w:rPr>
          <w:sz w:val="16"/>
          <w:szCs w:val="16"/>
        </w:rPr>
      </w:pPr>
    </w:p>
    <w:p w14:paraId="08459AF8" w14:textId="77777777" w:rsidR="002F0939" w:rsidRPr="00607133" w:rsidRDefault="002F0939" w:rsidP="002F0939">
      <w:pPr>
        <w:jc w:val="both"/>
        <w:rPr>
          <w:b/>
        </w:rPr>
      </w:pPr>
      <w:r w:rsidRPr="00607133">
        <w:rPr>
          <w:b/>
        </w:rPr>
        <w:t xml:space="preserve">METODOLOGIA MEDICO SCIENTIFICA: MEDICINA LEGALE </w:t>
      </w:r>
      <w:r w:rsidRPr="00607133">
        <w:t>(XI)</w:t>
      </w:r>
    </w:p>
    <w:p w14:paraId="7156D736" w14:textId="77777777" w:rsidR="002F0939" w:rsidRPr="00607133" w:rsidRDefault="009C79ED" w:rsidP="002F0939">
      <w:pPr>
        <w:jc w:val="both"/>
        <w:rPr>
          <w:sz w:val="10"/>
          <w:szCs w:val="10"/>
        </w:rPr>
      </w:pPr>
      <w:r>
        <w:rPr>
          <w:noProof/>
          <w:sz w:val="10"/>
          <w:szCs w:val="10"/>
        </w:rPr>
        <w:pict w14:anchorId="66F57786">
          <v:line id="_x0000_s3046" style="position:absolute;left:0;text-align:left;z-index:185" from="1.4pt,.55pt" to="483.3pt,.55pt">
            <w10:wrap type="topAndBottom"/>
          </v:line>
        </w:pict>
      </w:r>
    </w:p>
    <w:p w14:paraId="2B8B1885" w14:textId="77777777" w:rsidR="002F0939" w:rsidRPr="00607133" w:rsidRDefault="002F0939" w:rsidP="002F0939">
      <w:pPr>
        <w:jc w:val="both"/>
        <w:rPr>
          <w:b/>
          <w:sz w:val="18"/>
        </w:rPr>
      </w:pPr>
      <w:r w:rsidRPr="00607133">
        <w:rPr>
          <w:b/>
          <w:sz w:val="18"/>
        </w:rPr>
        <w:t>Docente</w:t>
      </w:r>
      <w:r w:rsidRPr="00607133">
        <w:rPr>
          <w:b/>
          <w:sz w:val="18"/>
        </w:rPr>
        <w:tab/>
      </w:r>
      <w:r w:rsidRPr="00607133">
        <w:rPr>
          <w:b/>
          <w:sz w:val="18"/>
        </w:rPr>
        <w:tab/>
        <w:t>Tipo di ADE</w:t>
      </w:r>
      <w:r w:rsidRPr="00607133">
        <w:rPr>
          <w:b/>
          <w:sz w:val="18"/>
        </w:rPr>
        <w:tab/>
        <w:t>Titolo o tema</w:t>
      </w:r>
      <w:r w:rsidRPr="00607133">
        <w:rPr>
          <w:b/>
          <w:sz w:val="18"/>
        </w:rPr>
        <w:tab/>
      </w:r>
      <w:r w:rsidRPr="00607133">
        <w:rPr>
          <w:b/>
          <w:sz w:val="18"/>
        </w:rPr>
        <w:tab/>
      </w:r>
      <w:r w:rsidRPr="00607133">
        <w:rPr>
          <w:b/>
          <w:sz w:val="18"/>
        </w:rPr>
        <w:tab/>
      </w:r>
      <w:r w:rsidRPr="00607133">
        <w:rPr>
          <w:b/>
          <w:sz w:val="18"/>
        </w:rPr>
        <w:tab/>
        <w:t xml:space="preserve">    No Studenti</w:t>
      </w:r>
      <w:r w:rsidRPr="00607133">
        <w:rPr>
          <w:b/>
          <w:sz w:val="18"/>
        </w:rPr>
        <w:tab/>
        <w:t xml:space="preserve">   No Crediti</w:t>
      </w:r>
      <w:r w:rsidRPr="00607133">
        <w:rPr>
          <w:b/>
          <w:sz w:val="18"/>
        </w:rPr>
        <w:tab/>
        <w:t>Tempo in ore</w:t>
      </w:r>
    </w:p>
    <w:p w14:paraId="1238815B" w14:textId="77777777" w:rsidR="002F0939" w:rsidRPr="00607133" w:rsidRDefault="002F0939" w:rsidP="002F0939">
      <w:pPr>
        <w:jc w:val="both"/>
        <w:rPr>
          <w:sz w:val="10"/>
          <w:szCs w:val="10"/>
        </w:rPr>
      </w:pPr>
    </w:p>
    <w:p w14:paraId="1CC74E23" w14:textId="77777777" w:rsidR="002F0939" w:rsidRPr="00607133" w:rsidRDefault="002F0939" w:rsidP="00903B43">
      <w:pPr>
        <w:jc w:val="both"/>
        <w:rPr>
          <w:sz w:val="18"/>
        </w:rPr>
      </w:pPr>
      <w:r w:rsidRPr="00607133">
        <w:rPr>
          <w:sz w:val="18"/>
        </w:rPr>
        <w:t>G.M. Marino</w:t>
      </w:r>
      <w:r w:rsidRPr="00607133">
        <w:rPr>
          <w:sz w:val="18"/>
        </w:rPr>
        <w:tab/>
        <w:t>C. monografico</w:t>
      </w:r>
      <w:r w:rsidRPr="00607133">
        <w:rPr>
          <w:sz w:val="18"/>
        </w:rPr>
        <w:tab/>
        <w:t>La tutela me</w:t>
      </w:r>
      <w:r w:rsidR="00DF2FF8" w:rsidRPr="00607133">
        <w:rPr>
          <w:sz w:val="18"/>
        </w:rPr>
        <w:t>dico-assicurativa</w:t>
      </w:r>
      <w:r w:rsidR="0034496C" w:rsidRPr="00607133">
        <w:rPr>
          <w:sz w:val="18"/>
        </w:rPr>
        <w:t>:</w:t>
      </w:r>
      <w:r w:rsidR="00DF2FF8" w:rsidRPr="00607133">
        <w:rPr>
          <w:sz w:val="18"/>
        </w:rPr>
        <w:tab/>
      </w:r>
      <w:r w:rsidR="00DF2FF8" w:rsidRPr="00607133">
        <w:rPr>
          <w:sz w:val="18"/>
        </w:rPr>
        <w:tab/>
      </w:r>
      <w:r w:rsidR="00DF2FF8" w:rsidRPr="00607133">
        <w:rPr>
          <w:sz w:val="18"/>
        </w:rPr>
        <w:tab/>
        <w:t xml:space="preserve">  50</w:t>
      </w:r>
      <w:r w:rsidR="00DF2FF8" w:rsidRPr="00607133">
        <w:rPr>
          <w:sz w:val="18"/>
        </w:rPr>
        <w:tab/>
      </w:r>
      <w:r w:rsidR="00DF2FF8" w:rsidRPr="00607133">
        <w:rPr>
          <w:sz w:val="18"/>
        </w:rPr>
        <w:tab/>
      </w:r>
      <w:r w:rsidR="00DF2FF8" w:rsidRPr="00607133">
        <w:rPr>
          <w:sz w:val="18"/>
        </w:rPr>
        <w:tab/>
        <w:t>0,5</w:t>
      </w:r>
      <w:r w:rsidR="00DF2FF8" w:rsidRPr="00607133">
        <w:rPr>
          <w:sz w:val="18"/>
        </w:rPr>
        <w:tab/>
      </w:r>
      <w:r w:rsidR="00DF2FF8" w:rsidRPr="00607133">
        <w:rPr>
          <w:sz w:val="18"/>
        </w:rPr>
        <w:tab/>
      </w:r>
      <w:r w:rsidR="00DF2FF8" w:rsidRPr="00607133">
        <w:rPr>
          <w:sz w:val="18"/>
        </w:rPr>
        <w:tab/>
        <w:t>5</w:t>
      </w:r>
    </w:p>
    <w:p w14:paraId="250D5288" w14:textId="77777777" w:rsidR="0034496C" w:rsidRPr="00607133" w:rsidRDefault="003A4B67" w:rsidP="00903B43">
      <w:pPr>
        <w:jc w:val="both"/>
        <w:rPr>
          <w:sz w:val="18"/>
        </w:rPr>
      </w:pPr>
      <w:r w:rsidRPr="00607133">
        <w:rPr>
          <w:sz w:val="18"/>
        </w:rPr>
        <w:t>S. Zaami</w:t>
      </w:r>
      <w:r w:rsidR="00DF2FF8" w:rsidRPr="00607133">
        <w:rPr>
          <w:sz w:val="18"/>
        </w:rPr>
        <w:tab/>
      </w:r>
      <w:r w:rsidR="00DF2FF8" w:rsidRPr="00607133">
        <w:rPr>
          <w:sz w:val="18"/>
        </w:rPr>
        <w:tab/>
      </w:r>
      <w:r w:rsidR="00DF2FF8" w:rsidRPr="00607133">
        <w:rPr>
          <w:sz w:val="18"/>
        </w:rPr>
        <w:tab/>
      </w:r>
      <w:r w:rsidR="00DF2FF8" w:rsidRPr="00607133">
        <w:rPr>
          <w:sz w:val="18"/>
        </w:rPr>
        <w:tab/>
      </w:r>
      <w:r w:rsidR="00DF2FF8" w:rsidRPr="00607133">
        <w:rPr>
          <w:sz w:val="18"/>
        </w:rPr>
        <w:tab/>
      </w:r>
      <w:r w:rsidR="0034496C" w:rsidRPr="00607133">
        <w:rPr>
          <w:sz w:val="18"/>
        </w:rPr>
        <w:t xml:space="preserve">  l’infortunio sul lavoro, la malattia professionale, l’invalidità </w:t>
      </w:r>
    </w:p>
    <w:p w14:paraId="0B23FFA1" w14:textId="77777777" w:rsidR="00DF2FF8" w:rsidRDefault="0034496C" w:rsidP="00903B43">
      <w:pPr>
        <w:ind w:left="2724"/>
        <w:jc w:val="both"/>
        <w:rPr>
          <w:sz w:val="18"/>
        </w:rPr>
      </w:pPr>
      <w:r w:rsidRPr="00607133">
        <w:rPr>
          <w:sz w:val="18"/>
        </w:rPr>
        <w:t xml:space="preserve">  e l’inabilità pensionabili. La tutela privilegiata dell’invalidità e inabilità.</w:t>
      </w:r>
    </w:p>
    <w:p w14:paraId="7F127D41" w14:textId="77777777" w:rsidR="00606BFC" w:rsidRPr="00607133" w:rsidRDefault="00606BFC" w:rsidP="00606BFC">
      <w:pPr>
        <w:jc w:val="both"/>
        <w:rPr>
          <w:sz w:val="18"/>
        </w:rPr>
      </w:pPr>
      <w:r w:rsidRPr="00607133">
        <w:rPr>
          <w:sz w:val="18"/>
        </w:rPr>
        <w:t>P. Frati</w:t>
      </w:r>
      <w:r w:rsidRPr="00607133">
        <w:rPr>
          <w:sz w:val="18"/>
        </w:rPr>
        <w:tab/>
      </w:r>
      <w:r w:rsidRPr="00607133">
        <w:rPr>
          <w:sz w:val="18"/>
        </w:rPr>
        <w:tab/>
        <w:t>Seminario mon.</w:t>
      </w:r>
      <w:r w:rsidRPr="00607133">
        <w:rPr>
          <w:sz w:val="18"/>
        </w:rPr>
        <w:tab/>
        <w:t>Fondamenti di bioetica</w:t>
      </w:r>
      <w:r w:rsidRPr="00607133">
        <w:rPr>
          <w:sz w:val="18"/>
        </w:rPr>
        <w:tab/>
      </w:r>
      <w:r w:rsidRPr="00607133">
        <w:rPr>
          <w:sz w:val="18"/>
        </w:rPr>
        <w:tab/>
      </w:r>
      <w:r w:rsidRPr="00607133">
        <w:rPr>
          <w:sz w:val="18"/>
        </w:rPr>
        <w:tab/>
      </w:r>
      <w:r w:rsidRPr="00607133">
        <w:rPr>
          <w:sz w:val="18"/>
        </w:rPr>
        <w:tab/>
        <w:t xml:space="preserve"> 100</w:t>
      </w:r>
      <w:r w:rsidRPr="00607133">
        <w:rPr>
          <w:sz w:val="18"/>
        </w:rPr>
        <w:tab/>
      </w:r>
      <w:r w:rsidRPr="00607133">
        <w:rPr>
          <w:sz w:val="18"/>
        </w:rPr>
        <w:tab/>
      </w:r>
      <w:r w:rsidRPr="00607133">
        <w:rPr>
          <w:sz w:val="18"/>
        </w:rPr>
        <w:tab/>
        <w:t>0,2</w:t>
      </w:r>
      <w:r w:rsidRPr="00607133">
        <w:rPr>
          <w:sz w:val="18"/>
        </w:rPr>
        <w:tab/>
      </w:r>
      <w:r w:rsidRPr="00607133">
        <w:rPr>
          <w:sz w:val="18"/>
        </w:rPr>
        <w:tab/>
      </w:r>
      <w:r w:rsidRPr="00607133">
        <w:rPr>
          <w:sz w:val="18"/>
        </w:rPr>
        <w:tab/>
        <w:t>2</w:t>
      </w:r>
    </w:p>
    <w:p w14:paraId="035C288B" w14:textId="77777777" w:rsidR="00606BFC" w:rsidRPr="00607133" w:rsidRDefault="00606BFC" w:rsidP="00606BFC">
      <w:pPr>
        <w:jc w:val="both"/>
        <w:rPr>
          <w:sz w:val="18"/>
        </w:rPr>
      </w:pPr>
      <w:r w:rsidRPr="00607133">
        <w:rPr>
          <w:sz w:val="18"/>
        </w:rPr>
        <w:t>S. Ferracuti</w:t>
      </w:r>
      <w:r w:rsidRPr="00607133">
        <w:rPr>
          <w:sz w:val="18"/>
        </w:rPr>
        <w:tab/>
      </w:r>
      <w:r w:rsidRPr="00607133">
        <w:rPr>
          <w:sz w:val="18"/>
        </w:rPr>
        <w:tab/>
        <w:t>Seminario plur.</w:t>
      </w:r>
      <w:r w:rsidRPr="00607133">
        <w:rPr>
          <w:sz w:val="18"/>
        </w:rPr>
        <w:tab/>
        <w:t xml:space="preserve">Psichiatria forense: </w:t>
      </w:r>
      <w:r w:rsidRPr="00607133">
        <w:rPr>
          <w:sz w:val="18"/>
        </w:rPr>
        <w:tab/>
      </w:r>
      <w:r w:rsidRPr="00607133">
        <w:rPr>
          <w:sz w:val="18"/>
        </w:rPr>
        <w:tab/>
      </w:r>
      <w:r w:rsidRPr="00607133">
        <w:rPr>
          <w:sz w:val="18"/>
        </w:rPr>
        <w:tab/>
      </w:r>
      <w:r w:rsidRPr="00607133">
        <w:rPr>
          <w:sz w:val="18"/>
        </w:rPr>
        <w:tab/>
        <w:t xml:space="preserve"> 100</w:t>
      </w:r>
      <w:r w:rsidRPr="00607133">
        <w:rPr>
          <w:sz w:val="18"/>
        </w:rPr>
        <w:tab/>
      </w:r>
      <w:r w:rsidRPr="00607133">
        <w:rPr>
          <w:sz w:val="18"/>
        </w:rPr>
        <w:tab/>
      </w:r>
      <w:r w:rsidRPr="00607133">
        <w:rPr>
          <w:sz w:val="18"/>
        </w:rPr>
        <w:tab/>
        <w:t>0,2</w:t>
      </w:r>
      <w:r w:rsidRPr="00607133">
        <w:rPr>
          <w:sz w:val="18"/>
        </w:rPr>
        <w:tab/>
      </w:r>
      <w:r w:rsidRPr="00607133">
        <w:rPr>
          <w:sz w:val="18"/>
        </w:rPr>
        <w:tab/>
      </w:r>
      <w:r w:rsidRPr="00607133">
        <w:rPr>
          <w:sz w:val="18"/>
        </w:rPr>
        <w:tab/>
        <w:t>2</w:t>
      </w:r>
    </w:p>
    <w:p w14:paraId="018C0EC7" w14:textId="77777777" w:rsidR="00606BFC" w:rsidRPr="00607133" w:rsidRDefault="00606BFC" w:rsidP="00606BFC">
      <w:pPr>
        <w:jc w:val="both"/>
        <w:rPr>
          <w:sz w:val="18"/>
        </w:rPr>
      </w:pPr>
      <w:r w:rsidRPr="00607133">
        <w:rPr>
          <w:sz w:val="18"/>
        </w:rPr>
        <w:t>G. Sani</w:t>
      </w:r>
      <w:r w:rsidRPr="00607133">
        <w:rPr>
          <w:sz w:val="18"/>
        </w:rPr>
        <w:tab/>
      </w:r>
      <w:r w:rsidRPr="00607133">
        <w:rPr>
          <w:sz w:val="18"/>
        </w:rPr>
        <w:tab/>
      </w:r>
      <w:r w:rsidRPr="00607133">
        <w:rPr>
          <w:sz w:val="18"/>
        </w:rPr>
        <w:tab/>
      </w:r>
      <w:r w:rsidRPr="00607133">
        <w:rPr>
          <w:sz w:val="18"/>
        </w:rPr>
        <w:tab/>
      </w:r>
      <w:r w:rsidRPr="00607133">
        <w:rPr>
          <w:sz w:val="18"/>
        </w:rPr>
        <w:tab/>
        <w:t xml:space="preserve">  La tutela della salute psichica</w:t>
      </w:r>
    </w:p>
    <w:p w14:paraId="751F9732" w14:textId="77777777" w:rsidR="00606BFC" w:rsidRPr="009D35DE" w:rsidRDefault="009C79ED" w:rsidP="00606BFC">
      <w:pPr>
        <w:jc w:val="both"/>
        <w:rPr>
          <w:sz w:val="16"/>
          <w:szCs w:val="16"/>
        </w:rPr>
      </w:pPr>
      <w:r>
        <w:rPr>
          <w:noProof/>
          <w:sz w:val="18"/>
          <w:lang w:eastAsia="it-IT"/>
        </w:rPr>
        <w:pict w14:anchorId="71F74E9B">
          <v:line id="_x0000_s3085" style="position:absolute;left:0;text-align:left;z-index:206" from="1.4pt,1.2pt" to="483.3pt,1.2pt">
            <w10:wrap type="topAndBottom"/>
          </v:line>
        </w:pict>
      </w:r>
    </w:p>
    <w:p w14:paraId="57F84E21" w14:textId="77777777" w:rsidR="009D35DE" w:rsidRPr="005C1F41" w:rsidRDefault="009D35DE" w:rsidP="009D35DE">
      <w:pPr>
        <w:jc w:val="both"/>
        <w:rPr>
          <w:b/>
        </w:rPr>
      </w:pPr>
      <w:r w:rsidRPr="005C1F41">
        <w:rPr>
          <w:b/>
        </w:rPr>
        <w:t>EMERGENZE MEDICO-CHIRURGICHE</w:t>
      </w:r>
    </w:p>
    <w:p w14:paraId="6BDA1BD5" w14:textId="77777777" w:rsidR="009D35DE" w:rsidRPr="005C1F41" w:rsidRDefault="009C79ED" w:rsidP="009D35DE">
      <w:pPr>
        <w:jc w:val="both"/>
        <w:rPr>
          <w:sz w:val="10"/>
          <w:szCs w:val="10"/>
        </w:rPr>
      </w:pPr>
      <w:r>
        <w:rPr>
          <w:noProof/>
          <w:sz w:val="10"/>
          <w:szCs w:val="10"/>
        </w:rPr>
        <w:pict w14:anchorId="378F84F9">
          <v:line id="_x0000_s3744" style="position:absolute;left:0;text-align:left;z-index:228" from="1.4pt,.55pt" to="483.3pt,.55pt">
            <w10:wrap type="topAndBottom"/>
          </v:line>
        </w:pict>
      </w:r>
    </w:p>
    <w:p w14:paraId="296A9E09" w14:textId="77777777" w:rsidR="009D35DE" w:rsidRPr="005C1F41" w:rsidRDefault="009D35DE" w:rsidP="009D35DE">
      <w:pPr>
        <w:jc w:val="both"/>
        <w:rPr>
          <w:b/>
          <w:sz w:val="18"/>
        </w:rPr>
      </w:pPr>
      <w:r w:rsidRPr="005C1F41">
        <w:rPr>
          <w:b/>
          <w:sz w:val="18"/>
        </w:rPr>
        <w:t>Docente</w:t>
      </w:r>
      <w:r w:rsidRPr="005C1F41">
        <w:rPr>
          <w:b/>
          <w:sz w:val="18"/>
        </w:rPr>
        <w:tab/>
      </w:r>
      <w:r w:rsidRPr="005C1F41">
        <w:rPr>
          <w:b/>
          <w:sz w:val="18"/>
        </w:rPr>
        <w:tab/>
        <w:t>Tipo di ADE</w:t>
      </w:r>
      <w:r w:rsidRPr="005C1F41">
        <w:rPr>
          <w:b/>
          <w:sz w:val="18"/>
        </w:rPr>
        <w:tab/>
        <w:t>Titolo o tema</w:t>
      </w:r>
      <w:r w:rsidRPr="005C1F41">
        <w:rPr>
          <w:b/>
          <w:sz w:val="18"/>
        </w:rPr>
        <w:tab/>
      </w:r>
      <w:r w:rsidRPr="005C1F41">
        <w:rPr>
          <w:b/>
          <w:sz w:val="18"/>
        </w:rPr>
        <w:tab/>
      </w:r>
      <w:r w:rsidRPr="005C1F41">
        <w:rPr>
          <w:b/>
          <w:sz w:val="18"/>
        </w:rPr>
        <w:tab/>
      </w:r>
      <w:r w:rsidRPr="005C1F41">
        <w:rPr>
          <w:b/>
          <w:sz w:val="18"/>
        </w:rPr>
        <w:tab/>
        <w:t xml:space="preserve">    No Studenti</w:t>
      </w:r>
      <w:r w:rsidRPr="005C1F41">
        <w:rPr>
          <w:b/>
          <w:sz w:val="18"/>
        </w:rPr>
        <w:tab/>
        <w:t xml:space="preserve">   No Crediti</w:t>
      </w:r>
      <w:r w:rsidRPr="005C1F41">
        <w:rPr>
          <w:b/>
          <w:sz w:val="18"/>
        </w:rPr>
        <w:tab/>
        <w:t>Tempo in ore</w:t>
      </w:r>
    </w:p>
    <w:p w14:paraId="7A3D8938" w14:textId="77777777" w:rsidR="009D35DE" w:rsidRPr="005C1F41" w:rsidRDefault="009D35DE" w:rsidP="009D35DE">
      <w:pPr>
        <w:jc w:val="both"/>
        <w:rPr>
          <w:sz w:val="10"/>
          <w:szCs w:val="10"/>
        </w:rPr>
      </w:pPr>
    </w:p>
    <w:p w14:paraId="25C63443" w14:textId="77777777" w:rsidR="009D35DE" w:rsidRPr="005C1F41" w:rsidRDefault="009D35DE" w:rsidP="009D35DE">
      <w:pPr>
        <w:jc w:val="both"/>
        <w:rPr>
          <w:sz w:val="18"/>
        </w:rPr>
      </w:pPr>
      <w:r w:rsidRPr="005C1F41">
        <w:rPr>
          <w:sz w:val="18"/>
        </w:rPr>
        <w:t>G. Bertazzoni</w:t>
      </w:r>
      <w:r w:rsidRPr="005C1F41">
        <w:rPr>
          <w:sz w:val="18"/>
        </w:rPr>
        <w:tab/>
        <w:t>Seminario</w:t>
      </w:r>
      <w:r w:rsidRPr="005C1F41">
        <w:rPr>
          <w:sz w:val="18"/>
        </w:rPr>
        <w:tab/>
      </w:r>
      <w:r w:rsidRPr="005C1F41">
        <w:rPr>
          <w:sz w:val="18"/>
        </w:rPr>
        <w:tab/>
        <w:t>Medicina delle catastrofi</w:t>
      </w:r>
      <w:r w:rsidRPr="005C1F41">
        <w:rPr>
          <w:sz w:val="18"/>
        </w:rPr>
        <w:tab/>
      </w:r>
      <w:r w:rsidRPr="005C1F41">
        <w:rPr>
          <w:sz w:val="18"/>
        </w:rPr>
        <w:tab/>
      </w:r>
      <w:r w:rsidRPr="005C1F41">
        <w:rPr>
          <w:sz w:val="18"/>
        </w:rPr>
        <w:tab/>
      </w:r>
      <w:r w:rsidRPr="005C1F41">
        <w:rPr>
          <w:sz w:val="18"/>
        </w:rPr>
        <w:tab/>
        <w:t xml:space="preserve">  30</w:t>
      </w:r>
      <w:r w:rsidRPr="005C1F41">
        <w:rPr>
          <w:sz w:val="18"/>
        </w:rPr>
        <w:tab/>
      </w:r>
      <w:r w:rsidRPr="005C1F41">
        <w:rPr>
          <w:sz w:val="18"/>
        </w:rPr>
        <w:tab/>
      </w:r>
      <w:r w:rsidRPr="005C1F41">
        <w:rPr>
          <w:sz w:val="18"/>
        </w:rPr>
        <w:tab/>
        <w:t>0,2</w:t>
      </w:r>
      <w:r w:rsidRPr="005C1F41">
        <w:rPr>
          <w:sz w:val="18"/>
        </w:rPr>
        <w:tab/>
      </w:r>
      <w:r w:rsidRPr="005C1F41">
        <w:rPr>
          <w:sz w:val="18"/>
        </w:rPr>
        <w:tab/>
      </w:r>
      <w:r w:rsidRPr="005C1F41">
        <w:rPr>
          <w:sz w:val="18"/>
        </w:rPr>
        <w:tab/>
        <w:t>2</w:t>
      </w:r>
    </w:p>
    <w:p w14:paraId="3FCFBF30" w14:textId="77777777" w:rsidR="009D35DE" w:rsidRPr="005C1F41" w:rsidRDefault="009D35DE" w:rsidP="009D35DE">
      <w:pPr>
        <w:jc w:val="both"/>
        <w:rPr>
          <w:sz w:val="18"/>
        </w:rPr>
      </w:pPr>
      <w:r w:rsidRPr="005C1F41">
        <w:rPr>
          <w:sz w:val="18"/>
        </w:rPr>
        <w:t>G. Bertazzoni</w:t>
      </w:r>
      <w:r w:rsidRPr="005C1F41">
        <w:rPr>
          <w:sz w:val="18"/>
        </w:rPr>
        <w:tab/>
        <w:t>Internato elettivo</w:t>
      </w:r>
      <w:r w:rsidRPr="005C1F41">
        <w:rPr>
          <w:sz w:val="18"/>
        </w:rPr>
        <w:tab/>
        <w:t>Frequenza in reparto</w:t>
      </w:r>
      <w:r w:rsidRPr="005C1F41">
        <w:rPr>
          <w:sz w:val="18"/>
        </w:rPr>
        <w:tab/>
      </w:r>
      <w:r w:rsidRPr="005C1F41">
        <w:rPr>
          <w:sz w:val="18"/>
        </w:rPr>
        <w:tab/>
      </w:r>
      <w:r w:rsidRPr="005C1F41">
        <w:rPr>
          <w:sz w:val="18"/>
        </w:rPr>
        <w:tab/>
      </w:r>
      <w:r w:rsidRPr="005C1F41">
        <w:rPr>
          <w:sz w:val="18"/>
        </w:rPr>
        <w:tab/>
        <w:t xml:space="preserve">  10</w:t>
      </w:r>
      <w:r w:rsidRPr="005C1F41">
        <w:rPr>
          <w:sz w:val="18"/>
        </w:rPr>
        <w:tab/>
      </w:r>
      <w:r w:rsidRPr="005C1F41">
        <w:rPr>
          <w:sz w:val="18"/>
        </w:rPr>
        <w:tab/>
      </w:r>
      <w:r w:rsidRPr="005C1F41">
        <w:rPr>
          <w:sz w:val="18"/>
        </w:rPr>
        <w:tab/>
        <w:t>1</w:t>
      </w:r>
      <w:r w:rsidRPr="005C1F41">
        <w:rPr>
          <w:sz w:val="18"/>
        </w:rPr>
        <w:tab/>
      </w:r>
      <w:r w:rsidRPr="005C1F41">
        <w:rPr>
          <w:sz w:val="18"/>
        </w:rPr>
        <w:tab/>
      </w:r>
      <w:r w:rsidRPr="005C1F41">
        <w:rPr>
          <w:sz w:val="18"/>
        </w:rPr>
        <w:tab/>
        <w:t>1 mese</w:t>
      </w:r>
    </w:p>
    <w:p w14:paraId="1FE66DE7" w14:textId="77777777" w:rsidR="009D35DE" w:rsidRPr="005C1F41" w:rsidRDefault="009D35DE" w:rsidP="009D35DE">
      <w:pPr>
        <w:jc w:val="both"/>
        <w:rPr>
          <w:sz w:val="18"/>
        </w:rPr>
      </w:pPr>
      <w:r w:rsidRPr="005C1F41">
        <w:rPr>
          <w:sz w:val="18"/>
        </w:rPr>
        <w:t>M. Catani</w:t>
      </w:r>
      <w:r w:rsidRPr="005C1F41">
        <w:rPr>
          <w:sz w:val="18"/>
        </w:rPr>
        <w:tab/>
      </w:r>
      <w:r w:rsidRPr="005C1F41">
        <w:rPr>
          <w:sz w:val="18"/>
        </w:rPr>
        <w:tab/>
        <w:t xml:space="preserve">Seminario </w:t>
      </w:r>
      <w:r w:rsidRPr="005C1F41">
        <w:rPr>
          <w:sz w:val="18"/>
        </w:rPr>
        <w:tab/>
      </w:r>
      <w:r w:rsidRPr="005C1F41">
        <w:rPr>
          <w:sz w:val="18"/>
        </w:rPr>
        <w:tab/>
        <w:t>Laparoscopia diagnostica e terapeutica</w:t>
      </w:r>
      <w:r w:rsidRPr="005C1F41">
        <w:rPr>
          <w:sz w:val="18"/>
        </w:rPr>
        <w:tab/>
        <w:t xml:space="preserve">  30</w:t>
      </w:r>
      <w:r w:rsidRPr="005C1F41">
        <w:rPr>
          <w:sz w:val="18"/>
        </w:rPr>
        <w:tab/>
      </w:r>
      <w:r w:rsidRPr="005C1F41">
        <w:rPr>
          <w:sz w:val="18"/>
        </w:rPr>
        <w:tab/>
      </w:r>
      <w:r w:rsidRPr="005C1F41">
        <w:rPr>
          <w:sz w:val="18"/>
        </w:rPr>
        <w:tab/>
        <w:t>0,2</w:t>
      </w:r>
      <w:r w:rsidRPr="005C1F41">
        <w:rPr>
          <w:sz w:val="18"/>
        </w:rPr>
        <w:tab/>
      </w:r>
      <w:r w:rsidRPr="005C1F41">
        <w:rPr>
          <w:sz w:val="18"/>
        </w:rPr>
        <w:tab/>
      </w:r>
      <w:r w:rsidRPr="005C1F41">
        <w:rPr>
          <w:sz w:val="18"/>
        </w:rPr>
        <w:tab/>
        <w:t>2</w:t>
      </w:r>
    </w:p>
    <w:p w14:paraId="66130C1C" w14:textId="77777777" w:rsidR="009D35DE" w:rsidRPr="005C1F41" w:rsidRDefault="009D35DE" w:rsidP="009D35DE">
      <w:pPr>
        <w:jc w:val="both"/>
        <w:rPr>
          <w:sz w:val="18"/>
        </w:rPr>
      </w:pPr>
      <w:r w:rsidRPr="005C1F41">
        <w:rPr>
          <w:sz w:val="18"/>
        </w:rPr>
        <w:t>M. Catani</w:t>
      </w:r>
      <w:r w:rsidRPr="005C1F41">
        <w:rPr>
          <w:sz w:val="18"/>
        </w:rPr>
        <w:tab/>
      </w:r>
      <w:r w:rsidRPr="005C1F41">
        <w:rPr>
          <w:sz w:val="18"/>
        </w:rPr>
        <w:tab/>
        <w:t>Internato elettivo</w:t>
      </w:r>
      <w:r w:rsidRPr="005C1F41">
        <w:rPr>
          <w:sz w:val="18"/>
        </w:rPr>
        <w:tab/>
        <w:t>Frequenza in reparto</w:t>
      </w:r>
      <w:r w:rsidRPr="005C1F41">
        <w:rPr>
          <w:sz w:val="18"/>
        </w:rPr>
        <w:tab/>
      </w:r>
      <w:r w:rsidRPr="005C1F41">
        <w:rPr>
          <w:sz w:val="18"/>
        </w:rPr>
        <w:tab/>
      </w:r>
      <w:r w:rsidRPr="005C1F41">
        <w:rPr>
          <w:sz w:val="18"/>
        </w:rPr>
        <w:tab/>
      </w:r>
      <w:r w:rsidRPr="005C1F41">
        <w:rPr>
          <w:sz w:val="18"/>
        </w:rPr>
        <w:tab/>
        <w:t xml:space="preserve">  10</w:t>
      </w:r>
      <w:r w:rsidRPr="005C1F41">
        <w:rPr>
          <w:sz w:val="18"/>
        </w:rPr>
        <w:tab/>
      </w:r>
      <w:r w:rsidRPr="005C1F41">
        <w:rPr>
          <w:sz w:val="18"/>
        </w:rPr>
        <w:tab/>
      </w:r>
      <w:r w:rsidRPr="005C1F41">
        <w:rPr>
          <w:sz w:val="18"/>
        </w:rPr>
        <w:tab/>
        <w:t>1</w:t>
      </w:r>
      <w:r w:rsidRPr="005C1F41">
        <w:rPr>
          <w:sz w:val="18"/>
        </w:rPr>
        <w:tab/>
      </w:r>
      <w:r w:rsidRPr="005C1F41">
        <w:rPr>
          <w:sz w:val="18"/>
        </w:rPr>
        <w:tab/>
      </w:r>
      <w:r w:rsidRPr="005C1F41">
        <w:rPr>
          <w:sz w:val="18"/>
        </w:rPr>
        <w:tab/>
        <w:t>1 mese</w:t>
      </w:r>
    </w:p>
    <w:p w14:paraId="03C47C2C" w14:textId="77777777" w:rsidR="009D35DE" w:rsidRPr="005C1F41" w:rsidRDefault="009D35DE" w:rsidP="009D35DE">
      <w:pPr>
        <w:jc w:val="both"/>
        <w:rPr>
          <w:sz w:val="18"/>
        </w:rPr>
      </w:pPr>
      <w:r w:rsidRPr="005C1F41">
        <w:rPr>
          <w:sz w:val="18"/>
        </w:rPr>
        <w:t>M. Catani</w:t>
      </w:r>
      <w:r w:rsidRPr="005C1F41">
        <w:rPr>
          <w:sz w:val="18"/>
        </w:rPr>
        <w:tab/>
      </w:r>
      <w:r w:rsidRPr="005C1F41">
        <w:rPr>
          <w:sz w:val="18"/>
        </w:rPr>
        <w:tab/>
        <w:t>Corso Trauma</w:t>
      </w:r>
      <w:r w:rsidRPr="005C1F41">
        <w:rPr>
          <w:sz w:val="18"/>
        </w:rPr>
        <w:tab/>
        <w:t>(sec LG ACS)</w:t>
      </w:r>
      <w:r w:rsidRPr="005C1F41">
        <w:rPr>
          <w:sz w:val="18"/>
        </w:rPr>
        <w:tab/>
      </w:r>
      <w:r w:rsidRPr="005C1F41">
        <w:rPr>
          <w:sz w:val="18"/>
        </w:rPr>
        <w:tab/>
      </w:r>
      <w:r w:rsidRPr="005C1F41">
        <w:rPr>
          <w:sz w:val="18"/>
        </w:rPr>
        <w:tab/>
      </w:r>
      <w:r w:rsidRPr="005C1F41">
        <w:rPr>
          <w:sz w:val="18"/>
        </w:rPr>
        <w:tab/>
      </w:r>
      <w:r w:rsidRPr="005C1F41">
        <w:rPr>
          <w:sz w:val="18"/>
        </w:rPr>
        <w:tab/>
        <w:t xml:space="preserve">  12</w:t>
      </w:r>
      <w:r w:rsidRPr="005C1F41">
        <w:rPr>
          <w:sz w:val="18"/>
        </w:rPr>
        <w:tab/>
      </w:r>
      <w:r w:rsidRPr="005C1F41">
        <w:rPr>
          <w:sz w:val="18"/>
        </w:rPr>
        <w:tab/>
      </w:r>
      <w:r w:rsidRPr="005C1F41">
        <w:rPr>
          <w:sz w:val="18"/>
        </w:rPr>
        <w:tab/>
        <w:t>0,5</w:t>
      </w:r>
      <w:r w:rsidRPr="005C1F41">
        <w:rPr>
          <w:sz w:val="18"/>
        </w:rPr>
        <w:tab/>
      </w:r>
      <w:r w:rsidRPr="005C1F41">
        <w:rPr>
          <w:sz w:val="18"/>
        </w:rPr>
        <w:tab/>
      </w:r>
      <w:r w:rsidRPr="005C1F41">
        <w:rPr>
          <w:sz w:val="18"/>
        </w:rPr>
        <w:tab/>
        <w:t>5</w:t>
      </w:r>
    </w:p>
    <w:p w14:paraId="23DC49FA" w14:textId="77777777" w:rsidR="009D35DE" w:rsidRPr="005C1F41" w:rsidRDefault="009D35DE" w:rsidP="009D35DE">
      <w:pPr>
        <w:jc w:val="both"/>
        <w:rPr>
          <w:sz w:val="18"/>
        </w:rPr>
      </w:pPr>
      <w:r w:rsidRPr="005C1F41">
        <w:rPr>
          <w:sz w:val="18"/>
        </w:rPr>
        <w:t>P. Di Marco</w:t>
      </w:r>
      <w:r w:rsidRPr="005C1F41">
        <w:rPr>
          <w:sz w:val="18"/>
        </w:rPr>
        <w:tab/>
      </w:r>
      <w:r w:rsidRPr="005C1F41">
        <w:rPr>
          <w:sz w:val="18"/>
        </w:rPr>
        <w:tab/>
        <w:t>Seminario</w:t>
      </w:r>
      <w:r w:rsidRPr="005C1F41">
        <w:rPr>
          <w:sz w:val="18"/>
        </w:rPr>
        <w:tab/>
      </w:r>
      <w:r w:rsidRPr="005C1F41">
        <w:rPr>
          <w:sz w:val="18"/>
        </w:rPr>
        <w:tab/>
        <w:t>Tecniche invasive nel trattamento</w:t>
      </w:r>
      <w:r w:rsidRPr="005C1F41">
        <w:rPr>
          <w:sz w:val="18"/>
        </w:rPr>
        <w:tab/>
      </w:r>
      <w:r w:rsidRPr="005C1F41">
        <w:rPr>
          <w:sz w:val="18"/>
        </w:rPr>
        <w:tab/>
        <w:t xml:space="preserve">  10</w:t>
      </w:r>
      <w:r w:rsidRPr="005C1F41">
        <w:rPr>
          <w:sz w:val="18"/>
        </w:rPr>
        <w:tab/>
      </w:r>
      <w:r w:rsidRPr="005C1F41">
        <w:rPr>
          <w:sz w:val="18"/>
        </w:rPr>
        <w:tab/>
      </w:r>
      <w:r w:rsidRPr="005C1F41">
        <w:rPr>
          <w:sz w:val="18"/>
        </w:rPr>
        <w:tab/>
        <w:t>0,2</w:t>
      </w:r>
      <w:r w:rsidRPr="005C1F41">
        <w:rPr>
          <w:sz w:val="18"/>
        </w:rPr>
        <w:tab/>
      </w:r>
      <w:r w:rsidRPr="005C1F41">
        <w:rPr>
          <w:sz w:val="18"/>
        </w:rPr>
        <w:tab/>
      </w:r>
      <w:r w:rsidRPr="005C1F41">
        <w:rPr>
          <w:sz w:val="18"/>
        </w:rPr>
        <w:tab/>
        <w:t>2</w:t>
      </w:r>
    </w:p>
    <w:p w14:paraId="550EB2D1" w14:textId="77777777" w:rsidR="009D35DE" w:rsidRPr="005C1F41" w:rsidRDefault="009D35DE" w:rsidP="009D35DE">
      <w:pPr>
        <w:jc w:val="both"/>
        <w:rPr>
          <w:sz w:val="18"/>
        </w:rPr>
      </w:pPr>
      <w:r w:rsidRPr="005C1F41">
        <w:rPr>
          <w:sz w:val="18"/>
        </w:rPr>
        <w:tab/>
      </w:r>
      <w:r w:rsidRPr="005C1F41">
        <w:rPr>
          <w:sz w:val="18"/>
        </w:rPr>
        <w:tab/>
      </w:r>
      <w:r w:rsidRPr="005C1F41">
        <w:rPr>
          <w:sz w:val="18"/>
        </w:rPr>
        <w:tab/>
      </w:r>
      <w:r w:rsidRPr="005C1F41">
        <w:rPr>
          <w:sz w:val="18"/>
        </w:rPr>
        <w:tab/>
      </w:r>
      <w:r w:rsidRPr="005C1F41">
        <w:rPr>
          <w:sz w:val="18"/>
        </w:rPr>
        <w:tab/>
      </w:r>
      <w:r w:rsidRPr="005C1F41">
        <w:rPr>
          <w:sz w:val="18"/>
        </w:rPr>
        <w:tab/>
        <w:t xml:space="preserve">  del dolore cronico</w:t>
      </w:r>
    </w:p>
    <w:p w14:paraId="2FEEE234" w14:textId="77777777" w:rsidR="009D35DE" w:rsidRPr="005C1F41" w:rsidRDefault="009D35DE" w:rsidP="009D35DE">
      <w:pPr>
        <w:jc w:val="both"/>
        <w:rPr>
          <w:sz w:val="18"/>
        </w:rPr>
      </w:pPr>
      <w:r w:rsidRPr="005C1F41">
        <w:rPr>
          <w:sz w:val="18"/>
        </w:rPr>
        <w:t>L. Di Marzo</w:t>
      </w:r>
      <w:r w:rsidRPr="005C1F41">
        <w:rPr>
          <w:sz w:val="18"/>
        </w:rPr>
        <w:tab/>
      </w:r>
      <w:r w:rsidRPr="005C1F41">
        <w:rPr>
          <w:sz w:val="18"/>
        </w:rPr>
        <w:tab/>
        <w:t>Internato Elettivo</w:t>
      </w:r>
      <w:r w:rsidRPr="005C1F41">
        <w:rPr>
          <w:sz w:val="18"/>
        </w:rPr>
        <w:tab/>
        <w:t>Frequenza in reparto</w:t>
      </w:r>
      <w:r w:rsidRPr="005C1F41">
        <w:rPr>
          <w:sz w:val="18"/>
        </w:rPr>
        <w:tab/>
      </w:r>
      <w:r w:rsidRPr="005C1F41">
        <w:rPr>
          <w:sz w:val="18"/>
        </w:rPr>
        <w:tab/>
      </w:r>
      <w:r w:rsidRPr="005C1F41">
        <w:rPr>
          <w:sz w:val="18"/>
        </w:rPr>
        <w:tab/>
      </w:r>
      <w:r w:rsidRPr="005C1F41">
        <w:rPr>
          <w:sz w:val="18"/>
        </w:rPr>
        <w:tab/>
        <w:t xml:space="preserve">    4</w:t>
      </w:r>
      <w:r w:rsidRPr="005C1F41">
        <w:rPr>
          <w:sz w:val="18"/>
        </w:rPr>
        <w:tab/>
      </w:r>
      <w:r w:rsidRPr="005C1F41">
        <w:rPr>
          <w:sz w:val="18"/>
        </w:rPr>
        <w:tab/>
      </w:r>
      <w:r w:rsidRPr="005C1F41">
        <w:rPr>
          <w:sz w:val="18"/>
        </w:rPr>
        <w:tab/>
        <w:t>1</w:t>
      </w:r>
      <w:r w:rsidRPr="005C1F41">
        <w:rPr>
          <w:sz w:val="18"/>
        </w:rPr>
        <w:tab/>
      </w:r>
      <w:r w:rsidRPr="005C1F41">
        <w:rPr>
          <w:sz w:val="18"/>
        </w:rPr>
        <w:tab/>
      </w:r>
      <w:r w:rsidRPr="005C1F41">
        <w:rPr>
          <w:sz w:val="18"/>
        </w:rPr>
        <w:tab/>
        <w:t>1 mese</w:t>
      </w:r>
    </w:p>
    <w:p w14:paraId="7A68BC67" w14:textId="77777777" w:rsidR="009D35DE" w:rsidRPr="005C1F41" w:rsidRDefault="009D35DE" w:rsidP="009D35DE">
      <w:pPr>
        <w:jc w:val="both"/>
        <w:rPr>
          <w:sz w:val="18"/>
        </w:rPr>
      </w:pPr>
      <w:r w:rsidRPr="005C1F41">
        <w:rPr>
          <w:sz w:val="18"/>
        </w:rPr>
        <w:t>R. Lubrano</w:t>
      </w:r>
      <w:r w:rsidRPr="005C1F41">
        <w:rPr>
          <w:sz w:val="18"/>
        </w:rPr>
        <w:tab/>
      </w:r>
      <w:r w:rsidRPr="005C1F41">
        <w:rPr>
          <w:sz w:val="18"/>
        </w:rPr>
        <w:tab/>
        <w:t xml:space="preserve">Corso PALS </w:t>
      </w:r>
      <w:r w:rsidRPr="005C1F41">
        <w:rPr>
          <w:sz w:val="18"/>
        </w:rPr>
        <w:tab/>
        <w:t>(sec LG AHA)</w:t>
      </w:r>
      <w:r w:rsidRPr="005C1F41">
        <w:rPr>
          <w:sz w:val="18"/>
        </w:rPr>
        <w:tab/>
      </w:r>
      <w:r w:rsidRPr="005C1F41">
        <w:rPr>
          <w:sz w:val="18"/>
        </w:rPr>
        <w:tab/>
      </w:r>
      <w:r w:rsidRPr="005C1F41">
        <w:rPr>
          <w:sz w:val="18"/>
        </w:rPr>
        <w:tab/>
      </w:r>
      <w:r w:rsidRPr="005C1F41">
        <w:rPr>
          <w:sz w:val="18"/>
        </w:rPr>
        <w:tab/>
      </w:r>
      <w:r w:rsidRPr="005C1F41">
        <w:rPr>
          <w:sz w:val="18"/>
        </w:rPr>
        <w:tab/>
        <w:t xml:space="preserve">  12</w:t>
      </w:r>
      <w:r w:rsidRPr="005C1F41">
        <w:rPr>
          <w:sz w:val="18"/>
        </w:rPr>
        <w:tab/>
      </w:r>
      <w:r w:rsidRPr="005C1F41">
        <w:rPr>
          <w:sz w:val="18"/>
        </w:rPr>
        <w:tab/>
      </w:r>
      <w:r w:rsidRPr="005C1F41">
        <w:rPr>
          <w:sz w:val="18"/>
        </w:rPr>
        <w:tab/>
        <w:t>0,5</w:t>
      </w:r>
      <w:r w:rsidRPr="005C1F41">
        <w:rPr>
          <w:sz w:val="18"/>
        </w:rPr>
        <w:tab/>
      </w:r>
      <w:r w:rsidRPr="005C1F41">
        <w:rPr>
          <w:sz w:val="18"/>
        </w:rPr>
        <w:tab/>
      </w:r>
      <w:r w:rsidRPr="005C1F41">
        <w:rPr>
          <w:sz w:val="18"/>
        </w:rPr>
        <w:tab/>
        <w:t>5</w:t>
      </w:r>
    </w:p>
    <w:p w14:paraId="1F10C19E" w14:textId="77777777" w:rsidR="009D35DE" w:rsidRPr="005C1F41" w:rsidRDefault="009D35DE" w:rsidP="009D35DE">
      <w:pPr>
        <w:jc w:val="both"/>
        <w:rPr>
          <w:sz w:val="18"/>
        </w:rPr>
      </w:pPr>
      <w:r w:rsidRPr="005C1F41">
        <w:rPr>
          <w:sz w:val="18"/>
        </w:rPr>
        <w:t>A. Morelli</w:t>
      </w:r>
      <w:r w:rsidRPr="005C1F41">
        <w:rPr>
          <w:sz w:val="18"/>
        </w:rPr>
        <w:tab/>
      </w:r>
      <w:r w:rsidRPr="005C1F41">
        <w:rPr>
          <w:sz w:val="18"/>
        </w:rPr>
        <w:tab/>
        <w:t>C. monografico</w:t>
      </w:r>
      <w:r w:rsidRPr="005C1F41">
        <w:rPr>
          <w:sz w:val="18"/>
        </w:rPr>
        <w:tab/>
        <w:t>Ventilazione non invasiva</w:t>
      </w:r>
      <w:r w:rsidRPr="005C1F41">
        <w:rPr>
          <w:sz w:val="18"/>
        </w:rPr>
        <w:tab/>
      </w:r>
      <w:r w:rsidRPr="005C1F41">
        <w:rPr>
          <w:sz w:val="18"/>
        </w:rPr>
        <w:tab/>
      </w:r>
      <w:r w:rsidRPr="005C1F41">
        <w:rPr>
          <w:sz w:val="18"/>
        </w:rPr>
        <w:tab/>
        <w:t xml:space="preserve">  12</w:t>
      </w:r>
      <w:r w:rsidRPr="005C1F41">
        <w:rPr>
          <w:sz w:val="18"/>
        </w:rPr>
        <w:tab/>
      </w:r>
      <w:r w:rsidRPr="005C1F41">
        <w:rPr>
          <w:sz w:val="18"/>
        </w:rPr>
        <w:tab/>
      </w:r>
      <w:r w:rsidRPr="005C1F41">
        <w:rPr>
          <w:sz w:val="18"/>
        </w:rPr>
        <w:tab/>
        <w:t>0,5</w:t>
      </w:r>
      <w:r w:rsidRPr="005C1F41">
        <w:rPr>
          <w:sz w:val="18"/>
        </w:rPr>
        <w:tab/>
      </w:r>
      <w:r w:rsidRPr="005C1F41">
        <w:rPr>
          <w:sz w:val="18"/>
        </w:rPr>
        <w:tab/>
      </w:r>
      <w:r w:rsidRPr="005C1F41">
        <w:rPr>
          <w:sz w:val="18"/>
        </w:rPr>
        <w:tab/>
        <w:t>5</w:t>
      </w:r>
    </w:p>
    <w:p w14:paraId="60E08A29" w14:textId="77777777" w:rsidR="009D35DE" w:rsidRPr="005C1F41" w:rsidRDefault="009D35DE" w:rsidP="009D35DE">
      <w:pPr>
        <w:jc w:val="both"/>
        <w:rPr>
          <w:sz w:val="18"/>
        </w:rPr>
      </w:pPr>
      <w:r w:rsidRPr="005C1F41">
        <w:rPr>
          <w:sz w:val="18"/>
        </w:rPr>
        <w:t>A. Rosa</w:t>
      </w:r>
      <w:r w:rsidRPr="005C1F41">
        <w:rPr>
          <w:sz w:val="18"/>
        </w:rPr>
        <w:tab/>
      </w:r>
      <w:r w:rsidRPr="005C1F41">
        <w:rPr>
          <w:sz w:val="18"/>
        </w:rPr>
        <w:tab/>
        <w:t>Seminario</w:t>
      </w:r>
      <w:r w:rsidRPr="005C1F41">
        <w:rPr>
          <w:sz w:val="18"/>
        </w:rPr>
        <w:tab/>
      </w:r>
      <w:r w:rsidRPr="005C1F41">
        <w:rPr>
          <w:sz w:val="18"/>
        </w:rPr>
        <w:tab/>
        <w:t>Scenari di simulazioni con manichino</w:t>
      </w:r>
      <w:r w:rsidRPr="005C1F41">
        <w:rPr>
          <w:sz w:val="18"/>
        </w:rPr>
        <w:tab/>
      </w:r>
      <w:r w:rsidRPr="005C1F41">
        <w:rPr>
          <w:sz w:val="18"/>
        </w:rPr>
        <w:tab/>
        <w:t xml:space="preserve">  12</w:t>
      </w:r>
      <w:r w:rsidRPr="005C1F41">
        <w:rPr>
          <w:sz w:val="18"/>
        </w:rPr>
        <w:tab/>
      </w:r>
      <w:r w:rsidRPr="005C1F41">
        <w:rPr>
          <w:sz w:val="18"/>
        </w:rPr>
        <w:tab/>
      </w:r>
      <w:r w:rsidRPr="005C1F41">
        <w:rPr>
          <w:sz w:val="18"/>
        </w:rPr>
        <w:tab/>
        <w:t>0,2</w:t>
      </w:r>
      <w:r w:rsidRPr="005C1F41">
        <w:rPr>
          <w:sz w:val="18"/>
        </w:rPr>
        <w:tab/>
      </w:r>
      <w:r w:rsidRPr="005C1F41">
        <w:rPr>
          <w:sz w:val="18"/>
        </w:rPr>
        <w:tab/>
      </w:r>
      <w:r w:rsidRPr="005C1F41">
        <w:rPr>
          <w:sz w:val="18"/>
        </w:rPr>
        <w:tab/>
        <w:t>2</w:t>
      </w:r>
    </w:p>
    <w:p w14:paraId="212136D7" w14:textId="77777777" w:rsidR="009D35DE" w:rsidRPr="005C1F41" w:rsidRDefault="009D35DE" w:rsidP="009D35DE">
      <w:pPr>
        <w:jc w:val="both"/>
        <w:rPr>
          <w:sz w:val="18"/>
        </w:rPr>
      </w:pPr>
      <w:r w:rsidRPr="005C1F41">
        <w:rPr>
          <w:sz w:val="18"/>
        </w:rPr>
        <w:t>F. Schillaci</w:t>
      </w:r>
      <w:r w:rsidRPr="005C1F41">
        <w:rPr>
          <w:sz w:val="18"/>
        </w:rPr>
        <w:tab/>
      </w:r>
      <w:r w:rsidRPr="005C1F41">
        <w:rPr>
          <w:sz w:val="18"/>
        </w:rPr>
        <w:tab/>
        <w:t>Seminario</w:t>
      </w:r>
      <w:r w:rsidRPr="005C1F41">
        <w:rPr>
          <w:sz w:val="18"/>
        </w:rPr>
        <w:tab/>
      </w:r>
      <w:r w:rsidRPr="005C1F41">
        <w:rPr>
          <w:sz w:val="18"/>
        </w:rPr>
        <w:tab/>
        <w:t>Urgenze vascolari: ischemie e trombosi</w:t>
      </w:r>
      <w:r w:rsidRPr="005C1F41">
        <w:rPr>
          <w:sz w:val="18"/>
        </w:rPr>
        <w:tab/>
        <w:t xml:space="preserve">  30</w:t>
      </w:r>
      <w:r w:rsidRPr="005C1F41">
        <w:rPr>
          <w:sz w:val="18"/>
        </w:rPr>
        <w:tab/>
      </w:r>
      <w:r w:rsidRPr="005C1F41">
        <w:rPr>
          <w:sz w:val="18"/>
        </w:rPr>
        <w:tab/>
      </w:r>
      <w:r w:rsidRPr="005C1F41">
        <w:rPr>
          <w:sz w:val="18"/>
        </w:rPr>
        <w:tab/>
        <w:t>0,2</w:t>
      </w:r>
      <w:r w:rsidRPr="005C1F41">
        <w:rPr>
          <w:sz w:val="18"/>
        </w:rPr>
        <w:tab/>
      </w:r>
      <w:r w:rsidRPr="005C1F41">
        <w:rPr>
          <w:sz w:val="18"/>
        </w:rPr>
        <w:tab/>
      </w:r>
      <w:r w:rsidRPr="005C1F41">
        <w:rPr>
          <w:sz w:val="18"/>
        </w:rPr>
        <w:tab/>
        <w:t>2</w:t>
      </w:r>
    </w:p>
    <w:p w14:paraId="124197D2" w14:textId="77777777" w:rsidR="009D35DE" w:rsidRPr="005C1F41" w:rsidRDefault="009D35DE" w:rsidP="009D35DE">
      <w:pPr>
        <w:jc w:val="both"/>
        <w:rPr>
          <w:sz w:val="18"/>
        </w:rPr>
      </w:pPr>
      <w:r w:rsidRPr="005C1F41">
        <w:rPr>
          <w:sz w:val="18"/>
        </w:rPr>
        <w:t>D. Toni</w:t>
      </w:r>
      <w:r w:rsidRPr="005C1F41">
        <w:rPr>
          <w:sz w:val="18"/>
        </w:rPr>
        <w:tab/>
      </w:r>
      <w:r w:rsidRPr="005C1F41">
        <w:rPr>
          <w:sz w:val="18"/>
        </w:rPr>
        <w:tab/>
        <w:t>Internato Elettivo</w:t>
      </w:r>
      <w:r w:rsidRPr="005C1F41">
        <w:rPr>
          <w:sz w:val="18"/>
        </w:rPr>
        <w:tab/>
        <w:t>Frequenza in reparto</w:t>
      </w:r>
      <w:r w:rsidRPr="005C1F41">
        <w:rPr>
          <w:sz w:val="18"/>
        </w:rPr>
        <w:tab/>
      </w:r>
      <w:r w:rsidRPr="005C1F41">
        <w:rPr>
          <w:sz w:val="18"/>
        </w:rPr>
        <w:tab/>
      </w:r>
      <w:r w:rsidRPr="005C1F41">
        <w:rPr>
          <w:sz w:val="18"/>
        </w:rPr>
        <w:tab/>
      </w:r>
      <w:r w:rsidRPr="005C1F41">
        <w:rPr>
          <w:sz w:val="18"/>
        </w:rPr>
        <w:tab/>
        <w:t xml:space="preserve">    4</w:t>
      </w:r>
      <w:r w:rsidRPr="005C1F41">
        <w:rPr>
          <w:sz w:val="18"/>
        </w:rPr>
        <w:tab/>
      </w:r>
      <w:r w:rsidRPr="005C1F41">
        <w:rPr>
          <w:sz w:val="18"/>
        </w:rPr>
        <w:tab/>
      </w:r>
      <w:r w:rsidRPr="005C1F41">
        <w:rPr>
          <w:sz w:val="18"/>
        </w:rPr>
        <w:tab/>
        <w:t>1</w:t>
      </w:r>
      <w:r w:rsidRPr="005C1F41">
        <w:rPr>
          <w:sz w:val="18"/>
        </w:rPr>
        <w:tab/>
      </w:r>
      <w:r w:rsidRPr="005C1F41">
        <w:rPr>
          <w:sz w:val="18"/>
        </w:rPr>
        <w:tab/>
      </w:r>
      <w:r w:rsidRPr="005C1F41">
        <w:rPr>
          <w:sz w:val="18"/>
        </w:rPr>
        <w:tab/>
        <w:t>1 mese</w:t>
      </w:r>
    </w:p>
    <w:p w14:paraId="796A123A" w14:textId="77777777" w:rsidR="009D35DE" w:rsidRPr="005C1F41" w:rsidRDefault="009D35DE" w:rsidP="009D35DE">
      <w:pPr>
        <w:jc w:val="both"/>
        <w:rPr>
          <w:sz w:val="18"/>
        </w:rPr>
      </w:pPr>
      <w:r w:rsidRPr="005C1F41">
        <w:rPr>
          <w:sz w:val="18"/>
        </w:rPr>
        <w:t xml:space="preserve">L. Tritapepe </w:t>
      </w:r>
      <w:r w:rsidRPr="005C1F41">
        <w:rPr>
          <w:sz w:val="18"/>
        </w:rPr>
        <w:tab/>
        <w:t>Seminario</w:t>
      </w:r>
      <w:r w:rsidRPr="005C1F41">
        <w:rPr>
          <w:sz w:val="18"/>
        </w:rPr>
        <w:tab/>
      </w:r>
      <w:r w:rsidRPr="005C1F41">
        <w:rPr>
          <w:sz w:val="18"/>
        </w:rPr>
        <w:tab/>
        <w:t>Monitoraggio emodinamico</w:t>
      </w:r>
      <w:r w:rsidRPr="005C1F41">
        <w:rPr>
          <w:sz w:val="18"/>
        </w:rPr>
        <w:tab/>
      </w:r>
      <w:r w:rsidRPr="005C1F41">
        <w:rPr>
          <w:sz w:val="18"/>
        </w:rPr>
        <w:tab/>
      </w:r>
      <w:r w:rsidRPr="005C1F41">
        <w:rPr>
          <w:sz w:val="18"/>
        </w:rPr>
        <w:tab/>
        <w:t xml:space="preserve">  10</w:t>
      </w:r>
      <w:r w:rsidRPr="005C1F41">
        <w:rPr>
          <w:sz w:val="18"/>
        </w:rPr>
        <w:tab/>
      </w:r>
      <w:r w:rsidRPr="005C1F41">
        <w:rPr>
          <w:sz w:val="18"/>
        </w:rPr>
        <w:tab/>
      </w:r>
      <w:r w:rsidRPr="005C1F41">
        <w:rPr>
          <w:sz w:val="18"/>
        </w:rPr>
        <w:tab/>
        <w:t>0,2</w:t>
      </w:r>
      <w:r w:rsidRPr="005C1F41">
        <w:rPr>
          <w:sz w:val="18"/>
        </w:rPr>
        <w:tab/>
      </w:r>
      <w:r w:rsidRPr="005C1F41">
        <w:rPr>
          <w:sz w:val="18"/>
        </w:rPr>
        <w:tab/>
      </w:r>
      <w:r w:rsidRPr="005C1F41">
        <w:rPr>
          <w:sz w:val="18"/>
        </w:rPr>
        <w:tab/>
        <w:t>2</w:t>
      </w:r>
    </w:p>
    <w:p w14:paraId="754A2B16" w14:textId="77777777" w:rsidR="009D35DE" w:rsidRPr="005C1F41" w:rsidRDefault="009D35DE" w:rsidP="009D35DE">
      <w:pPr>
        <w:jc w:val="both"/>
        <w:rPr>
          <w:sz w:val="18"/>
          <w:szCs w:val="18"/>
        </w:rPr>
      </w:pPr>
      <w:r w:rsidRPr="005C1F41">
        <w:rPr>
          <w:sz w:val="18"/>
        </w:rPr>
        <w:t>L. Tritapepe</w:t>
      </w:r>
      <w:r w:rsidRPr="005C1F41">
        <w:rPr>
          <w:sz w:val="18"/>
        </w:rPr>
        <w:tab/>
      </w:r>
      <w:r w:rsidRPr="005C1F41">
        <w:rPr>
          <w:sz w:val="18"/>
        </w:rPr>
        <w:tab/>
      </w:r>
      <w:r w:rsidRPr="005C1F41">
        <w:rPr>
          <w:sz w:val="18"/>
          <w:szCs w:val="18"/>
        </w:rPr>
        <w:t>Seminario</w:t>
      </w:r>
      <w:r w:rsidRPr="005C1F41">
        <w:rPr>
          <w:sz w:val="18"/>
          <w:szCs w:val="18"/>
        </w:rPr>
        <w:tab/>
      </w:r>
      <w:r w:rsidRPr="005C1F41">
        <w:rPr>
          <w:sz w:val="18"/>
          <w:szCs w:val="18"/>
        </w:rPr>
        <w:tab/>
      </w:r>
      <w:r w:rsidRPr="005C1F41">
        <w:rPr>
          <w:sz w:val="18"/>
        </w:rPr>
        <w:t>Assistenza meccanica al circolo</w:t>
      </w:r>
      <w:r w:rsidRPr="005C1F41">
        <w:rPr>
          <w:sz w:val="18"/>
        </w:rPr>
        <w:tab/>
      </w:r>
      <w:r w:rsidRPr="005C1F41">
        <w:rPr>
          <w:sz w:val="18"/>
          <w:szCs w:val="18"/>
        </w:rPr>
        <w:tab/>
        <w:t xml:space="preserve">  30</w:t>
      </w:r>
      <w:r w:rsidRPr="005C1F41">
        <w:rPr>
          <w:sz w:val="18"/>
          <w:szCs w:val="18"/>
        </w:rPr>
        <w:tab/>
      </w:r>
      <w:r w:rsidRPr="005C1F41">
        <w:rPr>
          <w:sz w:val="18"/>
          <w:szCs w:val="18"/>
        </w:rPr>
        <w:tab/>
      </w:r>
      <w:r w:rsidRPr="005C1F41">
        <w:rPr>
          <w:sz w:val="18"/>
          <w:szCs w:val="18"/>
        </w:rPr>
        <w:tab/>
        <w:t>0,2</w:t>
      </w:r>
      <w:r w:rsidRPr="005C1F41">
        <w:rPr>
          <w:sz w:val="18"/>
          <w:szCs w:val="18"/>
        </w:rPr>
        <w:tab/>
      </w:r>
      <w:r w:rsidRPr="005C1F41">
        <w:rPr>
          <w:sz w:val="18"/>
          <w:szCs w:val="18"/>
        </w:rPr>
        <w:tab/>
      </w:r>
      <w:r w:rsidRPr="005C1F41">
        <w:rPr>
          <w:sz w:val="18"/>
          <w:szCs w:val="18"/>
        </w:rPr>
        <w:tab/>
        <w:t>2</w:t>
      </w:r>
    </w:p>
    <w:p w14:paraId="3963DA1D" w14:textId="77777777" w:rsidR="009D35DE" w:rsidRPr="005C1F41" w:rsidRDefault="009D35DE" w:rsidP="009D35DE">
      <w:pPr>
        <w:jc w:val="both"/>
        <w:rPr>
          <w:sz w:val="18"/>
          <w:szCs w:val="18"/>
        </w:rPr>
      </w:pPr>
      <w:r w:rsidRPr="005C1F41">
        <w:rPr>
          <w:sz w:val="18"/>
        </w:rPr>
        <w:t>L. Tritapepe</w:t>
      </w:r>
      <w:r w:rsidRPr="005C1F41">
        <w:rPr>
          <w:sz w:val="18"/>
        </w:rPr>
        <w:tab/>
      </w:r>
      <w:r w:rsidRPr="005C1F41">
        <w:rPr>
          <w:sz w:val="18"/>
        </w:rPr>
        <w:tab/>
      </w:r>
      <w:r w:rsidRPr="005C1F41">
        <w:rPr>
          <w:sz w:val="18"/>
          <w:szCs w:val="18"/>
        </w:rPr>
        <w:t>Seminario</w:t>
      </w:r>
      <w:r w:rsidRPr="005C1F41">
        <w:rPr>
          <w:sz w:val="18"/>
          <w:szCs w:val="18"/>
        </w:rPr>
        <w:tab/>
      </w:r>
      <w:r w:rsidRPr="005C1F41">
        <w:rPr>
          <w:sz w:val="18"/>
          <w:szCs w:val="18"/>
        </w:rPr>
        <w:tab/>
      </w:r>
      <w:r w:rsidRPr="005C1F41">
        <w:rPr>
          <w:sz w:val="18"/>
        </w:rPr>
        <w:t>Tracheotomie percutanee</w:t>
      </w:r>
      <w:r w:rsidRPr="005C1F41">
        <w:rPr>
          <w:sz w:val="18"/>
        </w:rPr>
        <w:tab/>
      </w:r>
      <w:r w:rsidRPr="005C1F41">
        <w:rPr>
          <w:sz w:val="18"/>
        </w:rPr>
        <w:tab/>
      </w:r>
      <w:r w:rsidRPr="005C1F41">
        <w:rPr>
          <w:sz w:val="18"/>
          <w:szCs w:val="18"/>
        </w:rPr>
        <w:tab/>
        <w:t xml:space="preserve">  30</w:t>
      </w:r>
      <w:r w:rsidRPr="005C1F41">
        <w:rPr>
          <w:sz w:val="18"/>
          <w:szCs w:val="18"/>
        </w:rPr>
        <w:tab/>
      </w:r>
      <w:r w:rsidRPr="005C1F41">
        <w:rPr>
          <w:sz w:val="18"/>
          <w:szCs w:val="18"/>
        </w:rPr>
        <w:tab/>
      </w:r>
      <w:r w:rsidRPr="005C1F41">
        <w:rPr>
          <w:sz w:val="18"/>
          <w:szCs w:val="18"/>
        </w:rPr>
        <w:tab/>
        <w:t>0,2</w:t>
      </w:r>
      <w:r w:rsidRPr="005C1F41">
        <w:rPr>
          <w:sz w:val="18"/>
          <w:szCs w:val="18"/>
        </w:rPr>
        <w:tab/>
      </w:r>
      <w:r w:rsidRPr="005C1F41">
        <w:rPr>
          <w:sz w:val="18"/>
          <w:szCs w:val="18"/>
        </w:rPr>
        <w:tab/>
      </w:r>
      <w:r w:rsidRPr="005C1F41">
        <w:rPr>
          <w:sz w:val="18"/>
          <w:szCs w:val="18"/>
        </w:rPr>
        <w:tab/>
        <w:t>2</w:t>
      </w:r>
    </w:p>
    <w:p w14:paraId="46B34C66" w14:textId="77777777" w:rsidR="009D35DE" w:rsidRPr="005C1F41" w:rsidRDefault="009D35DE" w:rsidP="009D35DE">
      <w:pPr>
        <w:jc w:val="both"/>
        <w:rPr>
          <w:sz w:val="18"/>
        </w:rPr>
      </w:pPr>
      <w:r w:rsidRPr="005C1F41">
        <w:rPr>
          <w:sz w:val="18"/>
        </w:rPr>
        <w:t>L. Tritapepe</w:t>
      </w:r>
      <w:r w:rsidRPr="005C1F41">
        <w:rPr>
          <w:sz w:val="18"/>
        </w:rPr>
        <w:tab/>
      </w:r>
      <w:r w:rsidRPr="005C1F41">
        <w:rPr>
          <w:sz w:val="18"/>
        </w:rPr>
        <w:tab/>
        <w:t>C. monografico</w:t>
      </w:r>
      <w:r w:rsidRPr="005C1F41">
        <w:rPr>
          <w:sz w:val="18"/>
        </w:rPr>
        <w:tab/>
        <w:t>ECOFAST</w:t>
      </w:r>
      <w:r w:rsidRPr="005C1F41">
        <w:rPr>
          <w:sz w:val="18"/>
        </w:rPr>
        <w:tab/>
      </w:r>
      <w:r w:rsidRPr="005C1F41">
        <w:rPr>
          <w:sz w:val="18"/>
        </w:rPr>
        <w:tab/>
      </w:r>
      <w:r w:rsidRPr="005C1F41">
        <w:rPr>
          <w:sz w:val="18"/>
        </w:rPr>
        <w:tab/>
      </w:r>
      <w:r w:rsidRPr="005C1F41">
        <w:rPr>
          <w:sz w:val="18"/>
        </w:rPr>
        <w:tab/>
      </w:r>
      <w:r w:rsidRPr="005C1F41">
        <w:rPr>
          <w:sz w:val="18"/>
        </w:rPr>
        <w:tab/>
      </w:r>
      <w:r w:rsidRPr="005C1F41">
        <w:rPr>
          <w:sz w:val="18"/>
        </w:rPr>
        <w:tab/>
        <w:t xml:space="preserve">  12</w:t>
      </w:r>
      <w:r w:rsidRPr="005C1F41">
        <w:rPr>
          <w:sz w:val="18"/>
        </w:rPr>
        <w:tab/>
      </w:r>
      <w:r w:rsidRPr="005C1F41">
        <w:rPr>
          <w:sz w:val="18"/>
        </w:rPr>
        <w:tab/>
      </w:r>
      <w:r w:rsidRPr="005C1F41">
        <w:rPr>
          <w:sz w:val="18"/>
        </w:rPr>
        <w:tab/>
        <w:t>0,5</w:t>
      </w:r>
      <w:r w:rsidRPr="005C1F41">
        <w:rPr>
          <w:sz w:val="18"/>
        </w:rPr>
        <w:tab/>
      </w:r>
      <w:r w:rsidRPr="005C1F41">
        <w:rPr>
          <w:sz w:val="18"/>
        </w:rPr>
        <w:tab/>
      </w:r>
      <w:r w:rsidRPr="005C1F41">
        <w:rPr>
          <w:sz w:val="18"/>
        </w:rPr>
        <w:tab/>
        <w:t>5</w:t>
      </w:r>
    </w:p>
    <w:p w14:paraId="6786B1EE" w14:textId="77777777" w:rsidR="009D35DE" w:rsidRPr="005C1F41" w:rsidRDefault="009D35DE" w:rsidP="009D35DE">
      <w:pPr>
        <w:jc w:val="both"/>
        <w:rPr>
          <w:sz w:val="18"/>
        </w:rPr>
      </w:pPr>
      <w:r w:rsidRPr="005C1F41">
        <w:rPr>
          <w:sz w:val="18"/>
        </w:rPr>
        <w:t>L. Tritapepe</w:t>
      </w:r>
      <w:r w:rsidRPr="005C1F41">
        <w:rPr>
          <w:sz w:val="18"/>
        </w:rPr>
        <w:tab/>
      </w:r>
      <w:r w:rsidRPr="005C1F41">
        <w:rPr>
          <w:sz w:val="18"/>
        </w:rPr>
        <w:tab/>
        <w:t>Internato elettivo</w:t>
      </w:r>
      <w:r w:rsidRPr="005C1F41">
        <w:rPr>
          <w:sz w:val="18"/>
        </w:rPr>
        <w:tab/>
        <w:t>Frequenza in reparto</w:t>
      </w:r>
      <w:r w:rsidRPr="005C1F41">
        <w:rPr>
          <w:sz w:val="18"/>
        </w:rPr>
        <w:tab/>
      </w:r>
      <w:r w:rsidRPr="005C1F41">
        <w:rPr>
          <w:sz w:val="18"/>
        </w:rPr>
        <w:tab/>
      </w:r>
      <w:r w:rsidRPr="005C1F41">
        <w:rPr>
          <w:sz w:val="18"/>
        </w:rPr>
        <w:tab/>
      </w:r>
      <w:r w:rsidRPr="005C1F41">
        <w:rPr>
          <w:sz w:val="18"/>
        </w:rPr>
        <w:tab/>
        <w:t xml:space="preserve">    4</w:t>
      </w:r>
      <w:r w:rsidRPr="005C1F41">
        <w:rPr>
          <w:sz w:val="18"/>
        </w:rPr>
        <w:tab/>
      </w:r>
      <w:r w:rsidRPr="005C1F41">
        <w:rPr>
          <w:sz w:val="18"/>
        </w:rPr>
        <w:tab/>
      </w:r>
      <w:r w:rsidRPr="005C1F41">
        <w:rPr>
          <w:sz w:val="18"/>
        </w:rPr>
        <w:tab/>
        <w:t>1</w:t>
      </w:r>
      <w:r w:rsidRPr="005C1F41">
        <w:rPr>
          <w:sz w:val="18"/>
        </w:rPr>
        <w:tab/>
      </w:r>
      <w:r w:rsidRPr="005C1F41">
        <w:rPr>
          <w:sz w:val="18"/>
        </w:rPr>
        <w:tab/>
      </w:r>
      <w:r w:rsidRPr="005C1F41">
        <w:rPr>
          <w:sz w:val="18"/>
        </w:rPr>
        <w:tab/>
        <w:t>1 mese</w:t>
      </w:r>
    </w:p>
    <w:p w14:paraId="3564DF3D" w14:textId="77777777" w:rsidR="009D35DE" w:rsidRPr="005C1F41" w:rsidRDefault="009C79ED" w:rsidP="00E53942">
      <w:pPr>
        <w:jc w:val="both"/>
        <w:rPr>
          <w:sz w:val="16"/>
          <w:szCs w:val="16"/>
        </w:rPr>
      </w:pPr>
      <w:r>
        <w:rPr>
          <w:noProof/>
          <w:sz w:val="16"/>
          <w:szCs w:val="16"/>
        </w:rPr>
        <w:pict w14:anchorId="17ED1741">
          <v:line id="_x0000_s3745" style="position:absolute;left:0;text-align:left;z-index:229" from="1.35pt,.6pt" to="483.25pt,.6pt">
            <w10:wrap type="topAndBottom"/>
          </v:line>
        </w:pict>
      </w:r>
    </w:p>
    <w:p w14:paraId="79D4F096" w14:textId="77777777" w:rsidR="009D35DE" w:rsidRPr="00607133" w:rsidRDefault="009C79ED" w:rsidP="009D35DE">
      <w:pPr>
        <w:jc w:val="both"/>
        <w:rPr>
          <w:b/>
        </w:rPr>
      </w:pPr>
      <w:r>
        <w:rPr>
          <w:noProof/>
          <w:sz w:val="10"/>
          <w:szCs w:val="10"/>
        </w:rPr>
        <w:pict w14:anchorId="7DA1E76F">
          <v:line id="_x0000_s3747" style="position:absolute;left:0;text-align:left;z-index:230" from="1.6pt,10.8pt" to="483.5pt,10.8pt">
            <w10:wrap type="topAndBottom"/>
          </v:line>
        </w:pict>
      </w:r>
      <w:r w:rsidR="009D35DE" w:rsidRPr="005C1F41">
        <w:rPr>
          <w:b/>
        </w:rPr>
        <w:t>MEDICINA INTERNA E CHIRURGIA GENERALE III</w:t>
      </w:r>
    </w:p>
    <w:p w14:paraId="791EAAFE" w14:textId="77777777" w:rsidR="009D35DE" w:rsidRPr="00607133" w:rsidRDefault="009D35DE" w:rsidP="009D35DE">
      <w:pPr>
        <w:jc w:val="both"/>
        <w:rPr>
          <w:sz w:val="10"/>
          <w:szCs w:val="10"/>
        </w:rPr>
      </w:pPr>
    </w:p>
    <w:p w14:paraId="2892BFE5" w14:textId="77777777" w:rsidR="009D35DE" w:rsidRPr="00607133" w:rsidRDefault="009D35DE" w:rsidP="009D35DE">
      <w:pPr>
        <w:jc w:val="both"/>
        <w:rPr>
          <w:b/>
          <w:sz w:val="18"/>
        </w:rPr>
      </w:pPr>
      <w:r w:rsidRPr="00607133">
        <w:rPr>
          <w:b/>
          <w:sz w:val="18"/>
        </w:rPr>
        <w:t>Docente</w:t>
      </w:r>
      <w:r w:rsidRPr="00607133">
        <w:rPr>
          <w:b/>
          <w:sz w:val="18"/>
        </w:rPr>
        <w:tab/>
      </w:r>
      <w:r w:rsidRPr="00607133">
        <w:rPr>
          <w:b/>
          <w:sz w:val="18"/>
        </w:rPr>
        <w:tab/>
        <w:t>Tipo di ADE</w:t>
      </w:r>
      <w:r w:rsidRPr="00607133">
        <w:rPr>
          <w:b/>
          <w:sz w:val="18"/>
        </w:rPr>
        <w:tab/>
        <w:t>Titolo o tema</w:t>
      </w:r>
      <w:r w:rsidRPr="00607133">
        <w:rPr>
          <w:b/>
          <w:sz w:val="18"/>
        </w:rPr>
        <w:tab/>
      </w:r>
      <w:r w:rsidRPr="00607133">
        <w:rPr>
          <w:b/>
          <w:sz w:val="18"/>
        </w:rPr>
        <w:tab/>
      </w:r>
      <w:r w:rsidRPr="00607133">
        <w:rPr>
          <w:b/>
          <w:sz w:val="18"/>
        </w:rPr>
        <w:tab/>
      </w:r>
      <w:r w:rsidRPr="00607133">
        <w:rPr>
          <w:b/>
          <w:sz w:val="18"/>
        </w:rPr>
        <w:tab/>
        <w:t xml:space="preserve">    No Studenti</w:t>
      </w:r>
      <w:r w:rsidRPr="00607133">
        <w:rPr>
          <w:b/>
          <w:sz w:val="18"/>
        </w:rPr>
        <w:tab/>
        <w:t xml:space="preserve">   No Crediti</w:t>
      </w:r>
      <w:r w:rsidRPr="00607133">
        <w:rPr>
          <w:b/>
          <w:sz w:val="18"/>
        </w:rPr>
        <w:tab/>
        <w:t>Tempo in ore</w:t>
      </w:r>
    </w:p>
    <w:p w14:paraId="20D88424" w14:textId="77777777" w:rsidR="009D35DE" w:rsidRPr="00607133" w:rsidRDefault="009D35DE" w:rsidP="009D35DE">
      <w:pPr>
        <w:jc w:val="both"/>
        <w:rPr>
          <w:sz w:val="10"/>
          <w:szCs w:val="10"/>
        </w:rPr>
      </w:pPr>
    </w:p>
    <w:p w14:paraId="2D522BA7" w14:textId="77777777" w:rsidR="009D35DE" w:rsidRPr="00607133" w:rsidRDefault="009D35DE" w:rsidP="009D35DE">
      <w:pPr>
        <w:jc w:val="both"/>
        <w:rPr>
          <w:sz w:val="18"/>
        </w:rPr>
      </w:pPr>
      <w:r w:rsidRPr="00607133">
        <w:rPr>
          <w:sz w:val="18"/>
        </w:rPr>
        <w:t>S. Filetti</w:t>
      </w:r>
      <w:r w:rsidRPr="00607133">
        <w:rPr>
          <w:sz w:val="18"/>
        </w:rPr>
        <w:tab/>
      </w:r>
      <w:r w:rsidRPr="00607133">
        <w:rPr>
          <w:sz w:val="18"/>
        </w:rPr>
        <w:tab/>
        <w:t>C. monografico</w:t>
      </w:r>
      <w:r w:rsidRPr="00607133">
        <w:rPr>
          <w:sz w:val="18"/>
        </w:rPr>
        <w:tab/>
        <w:t>Terapia del diabete: casi clinici</w:t>
      </w:r>
      <w:r w:rsidRPr="00607133">
        <w:rPr>
          <w:sz w:val="18"/>
        </w:rPr>
        <w:tab/>
      </w:r>
      <w:r w:rsidRPr="00607133">
        <w:rPr>
          <w:sz w:val="18"/>
        </w:rPr>
        <w:tab/>
      </w:r>
      <w:r w:rsidRPr="00607133">
        <w:rPr>
          <w:sz w:val="18"/>
        </w:rPr>
        <w:tab/>
        <w:t xml:space="preserve">  40</w:t>
      </w:r>
      <w:r w:rsidRPr="00607133">
        <w:rPr>
          <w:sz w:val="18"/>
        </w:rPr>
        <w:tab/>
      </w:r>
      <w:r w:rsidRPr="00607133">
        <w:rPr>
          <w:sz w:val="18"/>
        </w:rPr>
        <w:tab/>
      </w:r>
      <w:r w:rsidRPr="00607133">
        <w:rPr>
          <w:sz w:val="18"/>
        </w:rPr>
        <w:tab/>
        <w:t>0,5</w:t>
      </w:r>
      <w:r w:rsidRPr="00607133">
        <w:rPr>
          <w:sz w:val="18"/>
        </w:rPr>
        <w:tab/>
      </w:r>
      <w:r w:rsidRPr="00607133">
        <w:rPr>
          <w:sz w:val="18"/>
        </w:rPr>
        <w:tab/>
      </w:r>
      <w:r w:rsidRPr="00607133">
        <w:rPr>
          <w:sz w:val="18"/>
        </w:rPr>
        <w:tab/>
        <w:t>5</w:t>
      </w:r>
    </w:p>
    <w:p w14:paraId="44615F96" w14:textId="77777777" w:rsidR="009D35DE" w:rsidRPr="00607133" w:rsidRDefault="009D35DE" w:rsidP="009D35DE">
      <w:pPr>
        <w:jc w:val="both"/>
        <w:rPr>
          <w:sz w:val="18"/>
        </w:rPr>
      </w:pPr>
      <w:r w:rsidRPr="00607133">
        <w:rPr>
          <w:sz w:val="18"/>
        </w:rPr>
        <w:tab/>
      </w:r>
      <w:r w:rsidRPr="00607133">
        <w:rPr>
          <w:sz w:val="18"/>
        </w:rPr>
        <w:tab/>
      </w:r>
      <w:r w:rsidRPr="00607133">
        <w:rPr>
          <w:sz w:val="18"/>
        </w:rPr>
        <w:tab/>
        <w:t>C. monografico</w:t>
      </w:r>
      <w:r w:rsidRPr="00607133">
        <w:rPr>
          <w:sz w:val="18"/>
        </w:rPr>
        <w:tab/>
        <w:t>Terapia dell’ipertensione arteriosa</w:t>
      </w:r>
      <w:r w:rsidRPr="00607133">
        <w:rPr>
          <w:sz w:val="18"/>
        </w:rPr>
        <w:tab/>
      </w:r>
      <w:r w:rsidRPr="00607133">
        <w:rPr>
          <w:sz w:val="18"/>
        </w:rPr>
        <w:tab/>
        <w:t xml:space="preserve">  40</w:t>
      </w:r>
      <w:r w:rsidRPr="00607133">
        <w:rPr>
          <w:sz w:val="18"/>
        </w:rPr>
        <w:tab/>
      </w:r>
      <w:r w:rsidRPr="00607133">
        <w:rPr>
          <w:sz w:val="18"/>
        </w:rPr>
        <w:tab/>
      </w:r>
      <w:r w:rsidRPr="00607133">
        <w:rPr>
          <w:sz w:val="18"/>
        </w:rPr>
        <w:tab/>
        <w:t>0,5</w:t>
      </w:r>
      <w:r w:rsidRPr="00607133">
        <w:rPr>
          <w:sz w:val="18"/>
        </w:rPr>
        <w:tab/>
      </w:r>
      <w:r w:rsidRPr="00607133">
        <w:rPr>
          <w:sz w:val="18"/>
        </w:rPr>
        <w:tab/>
      </w:r>
      <w:r w:rsidRPr="00607133">
        <w:rPr>
          <w:sz w:val="18"/>
        </w:rPr>
        <w:tab/>
        <w:t>5</w:t>
      </w:r>
    </w:p>
    <w:p w14:paraId="669CE6FD" w14:textId="77777777" w:rsidR="009D35DE" w:rsidRPr="00607133" w:rsidRDefault="009D35DE" w:rsidP="009D35DE">
      <w:pPr>
        <w:jc w:val="both"/>
        <w:rPr>
          <w:sz w:val="18"/>
        </w:rPr>
      </w:pPr>
      <w:r w:rsidRPr="00607133">
        <w:rPr>
          <w:sz w:val="18"/>
        </w:rPr>
        <w:tab/>
      </w:r>
      <w:r w:rsidRPr="00607133">
        <w:rPr>
          <w:sz w:val="18"/>
        </w:rPr>
        <w:tab/>
      </w:r>
      <w:r w:rsidRPr="00607133">
        <w:rPr>
          <w:sz w:val="18"/>
        </w:rPr>
        <w:tab/>
        <w:t>C. mon. pratico</w:t>
      </w:r>
      <w:r w:rsidRPr="00607133">
        <w:rPr>
          <w:sz w:val="18"/>
        </w:rPr>
        <w:tab/>
        <w:t>Come eseguire un prelievo venoso</w:t>
      </w:r>
      <w:r w:rsidRPr="00607133">
        <w:rPr>
          <w:sz w:val="18"/>
        </w:rPr>
        <w:tab/>
      </w:r>
      <w:r w:rsidRPr="00607133">
        <w:rPr>
          <w:sz w:val="18"/>
        </w:rPr>
        <w:tab/>
        <w:t xml:space="preserve">    5</w:t>
      </w:r>
      <w:r w:rsidRPr="00607133">
        <w:rPr>
          <w:sz w:val="18"/>
        </w:rPr>
        <w:tab/>
      </w:r>
      <w:r w:rsidRPr="00607133">
        <w:rPr>
          <w:sz w:val="18"/>
        </w:rPr>
        <w:tab/>
      </w:r>
      <w:r w:rsidRPr="00607133">
        <w:rPr>
          <w:sz w:val="18"/>
        </w:rPr>
        <w:tab/>
        <w:t>0,5</w:t>
      </w:r>
      <w:r w:rsidRPr="00607133">
        <w:rPr>
          <w:sz w:val="18"/>
        </w:rPr>
        <w:tab/>
      </w:r>
      <w:r w:rsidRPr="00607133">
        <w:rPr>
          <w:sz w:val="18"/>
        </w:rPr>
        <w:tab/>
      </w:r>
      <w:r w:rsidRPr="00607133">
        <w:rPr>
          <w:sz w:val="18"/>
        </w:rPr>
        <w:tab/>
        <w:t>8</w:t>
      </w:r>
    </w:p>
    <w:p w14:paraId="2C566E86" w14:textId="77777777" w:rsidR="009D35DE" w:rsidRPr="00607133" w:rsidRDefault="009D35DE" w:rsidP="009D35DE">
      <w:pPr>
        <w:jc w:val="both"/>
        <w:rPr>
          <w:sz w:val="18"/>
        </w:rPr>
      </w:pPr>
      <w:r w:rsidRPr="00607133">
        <w:rPr>
          <w:sz w:val="18"/>
        </w:rPr>
        <w:tab/>
      </w:r>
      <w:r w:rsidRPr="00607133">
        <w:rPr>
          <w:sz w:val="18"/>
        </w:rPr>
        <w:tab/>
      </w:r>
      <w:r w:rsidRPr="00607133">
        <w:rPr>
          <w:sz w:val="18"/>
        </w:rPr>
        <w:tab/>
        <w:t>C. mon. pratico</w:t>
      </w:r>
      <w:r w:rsidRPr="00607133">
        <w:rPr>
          <w:sz w:val="18"/>
        </w:rPr>
        <w:tab/>
        <w:t>Esame obiettivo</w:t>
      </w:r>
      <w:r w:rsidRPr="00607133">
        <w:rPr>
          <w:sz w:val="18"/>
        </w:rPr>
        <w:tab/>
      </w:r>
      <w:r w:rsidRPr="00607133">
        <w:rPr>
          <w:sz w:val="18"/>
        </w:rPr>
        <w:tab/>
      </w:r>
      <w:r w:rsidRPr="00607133">
        <w:rPr>
          <w:sz w:val="18"/>
        </w:rPr>
        <w:tab/>
      </w:r>
      <w:r w:rsidRPr="00607133">
        <w:rPr>
          <w:sz w:val="18"/>
        </w:rPr>
        <w:tab/>
      </w:r>
      <w:r w:rsidRPr="00607133">
        <w:rPr>
          <w:sz w:val="18"/>
        </w:rPr>
        <w:tab/>
        <w:t xml:space="preserve">    5</w:t>
      </w:r>
      <w:r w:rsidRPr="00607133">
        <w:rPr>
          <w:sz w:val="18"/>
        </w:rPr>
        <w:tab/>
      </w:r>
      <w:r w:rsidRPr="00607133">
        <w:rPr>
          <w:sz w:val="18"/>
        </w:rPr>
        <w:tab/>
      </w:r>
      <w:r w:rsidRPr="00607133">
        <w:rPr>
          <w:sz w:val="18"/>
        </w:rPr>
        <w:tab/>
        <w:t>0,5</w:t>
      </w:r>
      <w:r w:rsidRPr="00607133">
        <w:rPr>
          <w:sz w:val="18"/>
        </w:rPr>
        <w:tab/>
      </w:r>
      <w:r w:rsidRPr="00607133">
        <w:rPr>
          <w:sz w:val="18"/>
        </w:rPr>
        <w:tab/>
      </w:r>
      <w:r w:rsidRPr="00607133">
        <w:rPr>
          <w:sz w:val="18"/>
        </w:rPr>
        <w:tab/>
        <w:t>8</w:t>
      </w:r>
    </w:p>
    <w:p w14:paraId="0ADAD2C4" w14:textId="77777777" w:rsidR="00E53942" w:rsidRPr="00607133" w:rsidRDefault="009C79ED" w:rsidP="00E53942">
      <w:pPr>
        <w:jc w:val="both"/>
        <w:rPr>
          <w:sz w:val="18"/>
          <w:szCs w:val="18"/>
        </w:rPr>
      </w:pPr>
      <w:r>
        <w:rPr>
          <w:noProof/>
          <w:sz w:val="16"/>
          <w:szCs w:val="16"/>
          <w:lang w:eastAsia="it-IT"/>
        </w:rPr>
        <w:pict w14:anchorId="473890D3">
          <v:line id="_x0000_s3748" style="position:absolute;left:0;text-align:left;z-index:231" from="1.35pt,.2pt" to="483.25pt,.2pt">
            <w10:wrap type="topAndBottom"/>
          </v:line>
        </w:pict>
      </w:r>
      <w:r w:rsidR="00CD66AB">
        <w:rPr>
          <w:sz w:val="18"/>
        </w:rPr>
        <w:br w:type="page"/>
      </w:r>
      <w:r w:rsidR="00E53942" w:rsidRPr="00607133">
        <w:rPr>
          <w:sz w:val="18"/>
        </w:rPr>
        <w:lastRenderedPageBreak/>
        <w:t>96</w:t>
      </w:r>
      <w:r w:rsidR="00E53942" w:rsidRPr="00607133">
        <w:rPr>
          <w:sz w:val="18"/>
        </w:rPr>
        <w:tab/>
      </w:r>
      <w:r w:rsidR="00E53942" w:rsidRPr="00607133">
        <w:rPr>
          <w:sz w:val="18"/>
        </w:rPr>
        <w:tab/>
      </w:r>
      <w:r w:rsidR="00E53942" w:rsidRPr="00607133">
        <w:rPr>
          <w:sz w:val="18"/>
        </w:rPr>
        <w:tab/>
      </w:r>
      <w:r w:rsidR="00E53942" w:rsidRPr="00607133">
        <w:rPr>
          <w:sz w:val="18"/>
        </w:rPr>
        <w:tab/>
      </w:r>
      <w:r w:rsidR="00E53942" w:rsidRPr="00607133">
        <w:rPr>
          <w:sz w:val="18"/>
        </w:rPr>
        <w:tab/>
      </w:r>
      <w:r w:rsidR="00E53942" w:rsidRPr="00607133">
        <w:rPr>
          <w:sz w:val="18"/>
        </w:rPr>
        <w:tab/>
      </w:r>
      <w:r w:rsidR="00E53942" w:rsidRPr="00607133">
        <w:rPr>
          <w:sz w:val="18"/>
        </w:rPr>
        <w:tab/>
      </w:r>
      <w:r w:rsidR="00E53942" w:rsidRPr="00607133">
        <w:rPr>
          <w:sz w:val="18"/>
        </w:rPr>
        <w:tab/>
      </w:r>
      <w:r w:rsidR="00E53942" w:rsidRPr="00607133">
        <w:rPr>
          <w:sz w:val="18"/>
        </w:rPr>
        <w:tab/>
      </w:r>
      <w:r w:rsidR="00E53942" w:rsidRPr="00607133">
        <w:rPr>
          <w:sz w:val="18"/>
        </w:rPr>
        <w:tab/>
      </w:r>
      <w:r w:rsidR="00E53942" w:rsidRPr="00607133">
        <w:rPr>
          <w:sz w:val="18"/>
        </w:rPr>
        <w:tab/>
      </w:r>
      <w:r w:rsidR="00E53942" w:rsidRPr="00607133">
        <w:rPr>
          <w:sz w:val="18"/>
        </w:rPr>
        <w:tab/>
      </w:r>
      <w:r w:rsidR="00E53942" w:rsidRPr="00607133">
        <w:rPr>
          <w:sz w:val="18"/>
        </w:rPr>
        <w:tab/>
      </w:r>
      <w:r w:rsidR="00E53942" w:rsidRPr="00607133">
        <w:rPr>
          <w:sz w:val="18"/>
        </w:rPr>
        <w:tab/>
        <w:t xml:space="preserve">        </w:t>
      </w:r>
      <w:r w:rsidR="00E53942" w:rsidRPr="00607133">
        <w:rPr>
          <w:i/>
          <w:sz w:val="18"/>
        </w:rPr>
        <w:t>Guida per lo Studente del CLMMC “A”</w:t>
      </w:r>
    </w:p>
    <w:p w14:paraId="07D452A4" w14:textId="77777777" w:rsidR="00E53942" w:rsidRPr="00607133" w:rsidRDefault="009C79ED" w:rsidP="00E53942">
      <w:pPr>
        <w:jc w:val="both"/>
        <w:rPr>
          <w:snapToGrid w:val="0"/>
          <w:sz w:val="18"/>
          <w:szCs w:val="18"/>
        </w:rPr>
      </w:pPr>
      <w:r>
        <w:rPr>
          <w:noProof/>
          <w:sz w:val="18"/>
          <w:szCs w:val="18"/>
          <w:lang w:eastAsia="it-IT"/>
        </w:rPr>
        <w:pict w14:anchorId="6018C019">
          <v:line id="_x0000_s3086" style="position:absolute;left:0;text-align:left;z-index:207" from="1.35pt,0" to="478.35pt,0"/>
        </w:pict>
      </w:r>
    </w:p>
    <w:p w14:paraId="77732236" w14:textId="77777777" w:rsidR="00E53942" w:rsidRPr="00607133" w:rsidRDefault="00E53942" w:rsidP="00E53942">
      <w:pPr>
        <w:jc w:val="both"/>
        <w:rPr>
          <w:sz w:val="18"/>
        </w:rPr>
      </w:pPr>
    </w:p>
    <w:p w14:paraId="16F45A25" w14:textId="77777777" w:rsidR="0051522C" w:rsidRPr="00607133" w:rsidRDefault="009C79ED" w:rsidP="0051522C">
      <w:pPr>
        <w:jc w:val="both"/>
        <w:rPr>
          <w:b/>
        </w:rPr>
      </w:pPr>
      <w:r>
        <w:rPr>
          <w:noProof/>
          <w:sz w:val="10"/>
          <w:szCs w:val="10"/>
        </w:rPr>
        <w:pict w14:anchorId="308E69EE">
          <v:line id="_x0000_s3095" style="position:absolute;left:0;text-align:left;z-index:215" from="1.6pt,10.8pt" to="483.5pt,10.8pt">
            <w10:wrap type="topAndBottom"/>
          </v:line>
        </w:pict>
      </w:r>
      <w:r w:rsidR="0051522C" w:rsidRPr="00607133">
        <w:rPr>
          <w:b/>
        </w:rPr>
        <w:t>MEDICINA INTERNA E CHIRURGIA GENERALE III</w:t>
      </w:r>
      <w:r w:rsidR="009D35DE">
        <w:rPr>
          <w:b/>
        </w:rPr>
        <w:t xml:space="preserve"> </w:t>
      </w:r>
      <w:r w:rsidR="009D35DE" w:rsidRPr="00607133">
        <w:rPr>
          <w:b/>
        </w:rPr>
        <w:t>(segue)</w:t>
      </w:r>
    </w:p>
    <w:p w14:paraId="3732FFE7" w14:textId="77777777" w:rsidR="0051522C" w:rsidRPr="00607133" w:rsidRDefault="0051522C" w:rsidP="0051522C">
      <w:pPr>
        <w:jc w:val="both"/>
        <w:rPr>
          <w:sz w:val="10"/>
          <w:szCs w:val="10"/>
        </w:rPr>
      </w:pPr>
    </w:p>
    <w:p w14:paraId="3A901F2E" w14:textId="77777777" w:rsidR="0051522C" w:rsidRPr="00607133" w:rsidRDefault="0051522C" w:rsidP="0051522C">
      <w:pPr>
        <w:jc w:val="both"/>
        <w:rPr>
          <w:b/>
          <w:sz w:val="18"/>
        </w:rPr>
      </w:pPr>
      <w:r w:rsidRPr="00607133">
        <w:rPr>
          <w:b/>
          <w:sz w:val="18"/>
        </w:rPr>
        <w:t>Docente</w:t>
      </w:r>
      <w:r w:rsidRPr="00607133">
        <w:rPr>
          <w:b/>
          <w:sz w:val="18"/>
        </w:rPr>
        <w:tab/>
      </w:r>
      <w:r w:rsidRPr="00607133">
        <w:rPr>
          <w:b/>
          <w:sz w:val="18"/>
        </w:rPr>
        <w:tab/>
        <w:t>Tipo di ADE</w:t>
      </w:r>
      <w:r w:rsidRPr="00607133">
        <w:rPr>
          <w:b/>
          <w:sz w:val="18"/>
        </w:rPr>
        <w:tab/>
        <w:t>Titolo o tema</w:t>
      </w:r>
      <w:r w:rsidRPr="00607133">
        <w:rPr>
          <w:b/>
          <w:sz w:val="18"/>
        </w:rPr>
        <w:tab/>
      </w:r>
      <w:r w:rsidRPr="00607133">
        <w:rPr>
          <w:b/>
          <w:sz w:val="18"/>
        </w:rPr>
        <w:tab/>
      </w:r>
      <w:r w:rsidRPr="00607133">
        <w:rPr>
          <w:b/>
          <w:sz w:val="18"/>
        </w:rPr>
        <w:tab/>
      </w:r>
      <w:r w:rsidRPr="00607133">
        <w:rPr>
          <w:b/>
          <w:sz w:val="18"/>
        </w:rPr>
        <w:tab/>
        <w:t xml:space="preserve">    No Studenti</w:t>
      </w:r>
      <w:r w:rsidRPr="00607133">
        <w:rPr>
          <w:b/>
          <w:sz w:val="18"/>
        </w:rPr>
        <w:tab/>
        <w:t xml:space="preserve">   No Crediti</w:t>
      </w:r>
      <w:r w:rsidRPr="00607133">
        <w:rPr>
          <w:b/>
          <w:sz w:val="18"/>
        </w:rPr>
        <w:tab/>
        <w:t>Tempo in ore</w:t>
      </w:r>
    </w:p>
    <w:p w14:paraId="4608EE85" w14:textId="77777777" w:rsidR="0051522C" w:rsidRPr="00607133" w:rsidRDefault="0051522C" w:rsidP="0051522C">
      <w:pPr>
        <w:jc w:val="both"/>
        <w:rPr>
          <w:sz w:val="10"/>
          <w:szCs w:val="10"/>
        </w:rPr>
      </w:pPr>
    </w:p>
    <w:p w14:paraId="5FB330BE" w14:textId="77777777" w:rsidR="0051522C" w:rsidRPr="00607133" w:rsidRDefault="009D35DE" w:rsidP="0051522C">
      <w:pPr>
        <w:jc w:val="both"/>
        <w:rPr>
          <w:sz w:val="18"/>
        </w:rPr>
      </w:pPr>
      <w:r>
        <w:rPr>
          <w:sz w:val="18"/>
        </w:rPr>
        <w:t>S. Filetti</w:t>
      </w:r>
      <w:r w:rsidR="0051522C" w:rsidRPr="00607133">
        <w:rPr>
          <w:sz w:val="18"/>
        </w:rPr>
        <w:tab/>
      </w:r>
      <w:r w:rsidR="0051522C" w:rsidRPr="00607133">
        <w:rPr>
          <w:sz w:val="18"/>
        </w:rPr>
        <w:tab/>
        <w:t>C. mon. pratico</w:t>
      </w:r>
      <w:r w:rsidR="0051522C" w:rsidRPr="00607133">
        <w:rPr>
          <w:sz w:val="18"/>
        </w:rPr>
        <w:tab/>
        <w:t>Anamnesi e compilazione della cartella</w:t>
      </w:r>
      <w:r w:rsidR="0051522C" w:rsidRPr="00607133">
        <w:rPr>
          <w:sz w:val="18"/>
        </w:rPr>
        <w:tab/>
        <w:t xml:space="preserve">    5</w:t>
      </w:r>
      <w:r w:rsidR="0051522C" w:rsidRPr="00607133">
        <w:rPr>
          <w:sz w:val="18"/>
        </w:rPr>
        <w:tab/>
      </w:r>
      <w:r w:rsidR="0051522C" w:rsidRPr="00607133">
        <w:rPr>
          <w:sz w:val="18"/>
        </w:rPr>
        <w:tab/>
      </w:r>
      <w:r w:rsidR="0051522C" w:rsidRPr="00607133">
        <w:rPr>
          <w:sz w:val="18"/>
        </w:rPr>
        <w:tab/>
        <w:t>0,5</w:t>
      </w:r>
      <w:r w:rsidR="0051522C" w:rsidRPr="00607133">
        <w:rPr>
          <w:sz w:val="18"/>
        </w:rPr>
        <w:tab/>
      </w:r>
      <w:r w:rsidR="0051522C" w:rsidRPr="00607133">
        <w:rPr>
          <w:sz w:val="18"/>
        </w:rPr>
        <w:tab/>
      </w:r>
      <w:r w:rsidR="0051522C" w:rsidRPr="00607133">
        <w:rPr>
          <w:sz w:val="18"/>
        </w:rPr>
        <w:tab/>
        <w:t>8</w:t>
      </w:r>
    </w:p>
    <w:p w14:paraId="7861CD59" w14:textId="77777777" w:rsidR="0051522C" w:rsidRPr="00607133" w:rsidRDefault="0051522C" w:rsidP="0051522C">
      <w:pPr>
        <w:jc w:val="both"/>
        <w:rPr>
          <w:sz w:val="18"/>
        </w:rPr>
      </w:pP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t xml:space="preserve"> cartella clinica</w:t>
      </w:r>
    </w:p>
    <w:p w14:paraId="5B0FD7DA" w14:textId="77777777" w:rsidR="0051522C" w:rsidRPr="00607133" w:rsidRDefault="0051522C" w:rsidP="0051522C">
      <w:pPr>
        <w:jc w:val="both"/>
        <w:rPr>
          <w:sz w:val="18"/>
        </w:rPr>
      </w:pPr>
      <w:r w:rsidRPr="00607133">
        <w:rPr>
          <w:sz w:val="18"/>
        </w:rPr>
        <w:tab/>
      </w:r>
      <w:r w:rsidRPr="00607133">
        <w:rPr>
          <w:sz w:val="18"/>
        </w:rPr>
        <w:tab/>
      </w:r>
      <w:r w:rsidRPr="00607133">
        <w:rPr>
          <w:sz w:val="18"/>
        </w:rPr>
        <w:tab/>
        <w:t>C. mon. pratico</w:t>
      </w:r>
      <w:r w:rsidRPr="00607133">
        <w:rPr>
          <w:sz w:val="18"/>
        </w:rPr>
        <w:tab/>
        <w:t>Esecuzione dell’elettrocardiogramma</w:t>
      </w:r>
      <w:r w:rsidRPr="00607133">
        <w:rPr>
          <w:sz w:val="18"/>
        </w:rPr>
        <w:tab/>
      </w:r>
      <w:r w:rsidRPr="00607133">
        <w:rPr>
          <w:sz w:val="18"/>
        </w:rPr>
        <w:tab/>
        <w:t xml:space="preserve">    5</w:t>
      </w:r>
      <w:r w:rsidRPr="00607133">
        <w:rPr>
          <w:sz w:val="18"/>
        </w:rPr>
        <w:tab/>
      </w:r>
      <w:r w:rsidRPr="00607133">
        <w:rPr>
          <w:sz w:val="18"/>
        </w:rPr>
        <w:tab/>
      </w:r>
      <w:r w:rsidRPr="00607133">
        <w:rPr>
          <w:sz w:val="18"/>
        </w:rPr>
        <w:tab/>
        <w:t>0,5</w:t>
      </w:r>
      <w:r w:rsidRPr="00607133">
        <w:rPr>
          <w:sz w:val="18"/>
        </w:rPr>
        <w:tab/>
      </w:r>
      <w:r w:rsidRPr="00607133">
        <w:rPr>
          <w:sz w:val="18"/>
        </w:rPr>
        <w:tab/>
      </w:r>
      <w:r w:rsidRPr="00607133">
        <w:rPr>
          <w:sz w:val="18"/>
        </w:rPr>
        <w:tab/>
        <w:t>8</w:t>
      </w:r>
    </w:p>
    <w:p w14:paraId="09D89E3D" w14:textId="77777777" w:rsidR="0051522C" w:rsidRPr="00607133" w:rsidRDefault="0051522C" w:rsidP="0051522C">
      <w:pPr>
        <w:jc w:val="both"/>
        <w:rPr>
          <w:sz w:val="18"/>
        </w:rPr>
      </w:pPr>
      <w:r w:rsidRPr="00607133">
        <w:rPr>
          <w:sz w:val="18"/>
        </w:rPr>
        <w:tab/>
      </w:r>
      <w:r w:rsidRPr="00607133">
        <w:rPr>
          <w:sz w:val="18"/>
        </w:rPr>
        <w:tab/>
      </w:r>
      <w:r w:rsidRPr="00607133">
        <w:rPr>
          <w:sz w:val="18"/>
        </w:rPr>
        <w:tab/>
        <w:t>Internato elettivo</w:t>
      </w:r>
      <w:r w:rsidRPr="00607133">
        <w:rPr>
          <w:sz w:val="18"/>
        </w:rPr>
        <w:tab/>
        <w:t>Ambulatorio diabetologia</w:t>
      </w:r>
      <w:r w:rsidRPr="00607133">
        <w:rPr>
          <w:sz w:val="18"/>
        </w:rPr>
        <w:tab/>
      </w:r>
      <w:r w:rsidRPr="00607133">
        <w:rPr>
          <w:sz w:val="18"/>
        </w:rPr>
        <w:tab/>
      </w:r>
      <w:r w:rsidRPr="00607133">
        <w:rPr>
          <w:sz w:val="18"/>
        </w:rPr>
        <w:tab/>
        <w:t xml:space="preserve">    2</w:t>
      </w:r>
      <w:r w:rsidRPr="00607133">
        <w:rPr>
          <w:sz w:val="18"/>
        </w:rPr>
        <w:tab/>
      </w:r>
      <w:r w:rsidRPr="00607133">
        <w:rPr>
          <w:sz w:val="18"/>
        </w:rPr>
        <w:tab/>
      </w:r>
      <w:r w:rsidRPr="00607133">
        <w:rPr>
          <w:sz w:val="18"/>
        </w:rPr>
        <w:tab/>
        <w:t>1</w:t>
      </w:r>
      <w:r w:rsidRPr="00607133">
        <w:rPr>
          <w:sz w:val="18"/>
        </w:rPr>
        <w:tab/>
      </w:r>
      <w:r w:rsidRPr="00607133">
        <w:rPr>
          <w:sz w:val="18"/>
        </w:rPr>
        <w:tab/>
      </w:r>
      <w:r w:rsidRPr="00607133">
        <w:rPr>
          <w:sz w:val="18"/>
        </w:rPr>
        <w:tab/>
        <w:t>1 mese</w:t>
      </w:r>
    </w:p>
    <w:p w14:paraId="563B4E0B" w14:textId="77777777" w:rsidR="0051522C" w:rsidRPr="00607133" w:rsidRDefault="0051522C" w:rsidP="0051522C">
      <w:pPr>
        <w:jc w:val="both"/>
        <w:rPr>
          <w:sz w:val="18"/>
        </w:rPr>
      </w:pPr>
      <w:r w:rsidRPr="00607133">
        <w:rPr>
          <w:sz w:val="18"/>
        </w:rPr>
        <w:tab/>
      </w:r>
      <w:r w:rsidRPr="00607133">
        <w:rPr>
          <w:sz w:val="18"/>
        </w:rPr>
        <w:tab/>
      </w:r>
      <w:r w:rsidRPr="00607133">
        <w:rPr>
          <w:sz w:val="18"/>
        </w:rPr>
        <w:tab/>
        <w:t>Internato elettivo</w:t>
      </w:r>
      <w:r w:rsidRPr="00607133">
        <w:rPr>
          <w:sz w:val="18"/>
        </w:rPr>
        <w:tab/>
        <w:t>Ambulatorio prevenzione cardiovascolare</w:t>
      </w:r>
      <w:r w:rsidRPr="00607133">
        <w:rPr>
          <w:sz w:val="18"/>
        </w:rPr>
        <w:tab/>
        <w:t xml:space="preserve">    2</w:t>
      </w:r>
      <w:r w:rsidRPr="00607133">
        <w:rPr>
          <w:sz w:val="18"/>
        </w:rPr>
        <w:tab/>
      </w:r>
      <w:r w:rsidRPr="00607133">
        <w:rPr>
          <w:sz w:val="18"/>
        </w:rPr>
        <w:tab/>
      </w:r>
      <w:r w:rsidRPr="00607133">
        <w:rPr>
          <w:sz w:val="18"/>
        </w:rPr>
        <w:tab/>
        <w:t>1</w:t>
      </w:r>
      <w:r w:rsidRPr="00607133">
        <w:rPr>
          <w:sz w:val="18"/>
        </w:rPr>
        <w:tab/>
      </w:r>
      <w:r w:rsidRPr="00607133">
        <w:rPr>
          <w:sz w:val="18"/>
        </w:rPr>
        <w:tab/>
      </w:r>
      <w:r w:rsidRPr="00607133">
        <w:rPr>
          <w:sz w:val="18"/>
        </w:rPr>
        <w:tab/>
        <w:t>1 mese</w:t>
      </w:r>
    </w:p>
    <w:p w14:paraId="3C2DEB91" w14:textId="77777777" w:rsidR="0051522C" w:rsidRPr="00607133" w:rsidRDefault="0051522C" w:rsidP="0051522C">
      <w:pPr>
        <w:jc w:val="both"/>
        <w:rPr>
          <w:sz w:val="18"/>
        </w:rPr>
      </w:pPr>
      <w:r w:rsidRPr="00607133">
        <w:rPr>
          <w:sz w:val="18"/>
        </w:rPr>
        <w:tab/>
      </w:r>
      <w:r w:rsidRPr="00607133">
        <w:rPr>
          <w:sz w:val="18"/>
        </w:rPr>
        <w:tab/>
      </w:r>
      <w:r w:rsidRPr="00607133">
        <w:rPr>
          <w:sz w:val="18"/>
        </w:rPr>
        <w:tab/>
        <w:t>Internato elettivo</w:t>
      </w:r>
      <w:r w:rsidRPr="00607133">
        <w:rPr>
          <w:sz w:val="18"/>
        </w:rPr>
        <w:tab/>
        <w:t>Ambulatorio patologia oncologica tiroidea</w:t>
      </w:r>
      <w:r w:rsidRPr="00607133">
        <w:rPr>
          <w:sz w:val="18"/>
        </w:rPr>
        <w:tab/>
        <w:t xml:space="preserve">    2</w:t>
      </w:r>
      <w:r w:rsidRPr="00607133">
        <w:rPr>
          <w:sz w:val="18"/>
        </w:rPr>
        <w:tab/>
      </w:r>
      <w:r w:rsidRPr="00607133">
        <w:rPr>
          <w:sz w:val="18"/>
        </w:rPr>
        <w:tab/>
      </w:r>
      <w:r w:rsidRPr="00607133">
        <w:rPr>
          <w:sz w:val="18"/>
        </w:rPr>
        <w:tab/>
        <w:t>1</w:t>
      </w:r>
      <w:r w:rsidRPr="00607133">
        <w:rPr>
          <w:sz w:val="18"/>
        </w:rPr>
        <w:tab/>
      </w:r>
      <w:r w:rsidRPr="00607133">
        <w:rPr>
          <w:sz w:val="18"/>
        </w:rPr>
        <w:tab/>
      </w:r>
      <w:r w:rsidRPr="00607133">
        <w:rPr>
          <w:sz w:val="18"/>
        </w:rPr>
        <w:tab/>
        <w:t>1 mese</w:t>
      </w:r>
    </w:p>
    <w:p w14:paraId="48B2DEE9" w14:textId="77777777" w:rsidR="0051522C" w:rsidRPr="00607133" w:rsidRDefault="0051522C" w:rsidP="0051522C">
      <w:pPr>
        <w:jc w:val="both"/>
        <w:rPr>
          <w:sz w:val="18"/>
        </w:rPr>
      </w:pPr>
      <w:r w:rsidRPr="00607133">
        <w:rPr>
          <w:sz w:val="18"/>
        </w:rPr>
        <w:t>C. Durante</w:t>
      </w:r>
      <w:r w:rsidRPr="00607133">
        <w:rPr>
          <w:sz w:val="18"/>
        </w:rPr>
        <w:tab/>
      </w:r>
      <w:r w:rsidRPr="00607133">
        <w:rPr>
          <w:sz w:val="18"/>
        </w:rPr>
        <w:tab/>
        <w:t>Seminario</w:t>
      </w:r>
      <w:r w:rsidRPr="00607133">
        <w:rPr>
          <w:sz w:val="18"/>
        </w:rPr>
        <w:tab/>
      </w:r>
      <w:r w:rsidRPr="00607133">
        <w:rPr>
          <w:sz w:val="18"/>
        </w:rPr>
        <w:tab/>
        <w:t xml:space="preserve">Approccio diagnostico/terapeutico </w:t>
      </w:r>
      <w:r w:rsidRPr="00607133">
        <w:rPr>
          <w:sz w:val="18"/>
        </w:rPr>
        <w:tab/>
      </w:r>
      <w:r w:rsidRPr="00607133">
        <w:rPr>
          <w:sz w:val="18"/>
        </w:rPr>
        <w:tab/>
        <w:t xml:space="preserve">  40</w:t>
      </w:r>
      <w:r w:rsidRPr="00607133">
        <w:rPr>
          <w:sz w:val="18"/>
        </w:rPr>
        <w:tab/>
      </w:r>
      <w:r w:rsidRPr="00607133">
        <w:rPr>
          <w:sz w:val="18"/>
        </w:rPr>
        <w:tab/>
      </w:r>
      <w:r w:rsidRPr="00607133">
        <w:rPr>
          <w:sz w:val="18"/>
        </w:rPr>
        <w:tab/>
        <w:t>0,2</w:t>
      </w:r>
      <w:r w:rsidRPr="00607133">
        <w:rPr>
          <w:sz w:val="18"/>
        </w:rPr>
        <w:tab/>
      </w:r>
      <w:r w:rsidRPr="00607133">
        <w:rPr>
          <w:sz w:val="18"/>
        </w:rPr>
        <w:tab/>
      </w:r>
      <w:r w:rsidRPr="00607133">
        <w:rPr>
          <w:sz w:val="18"/>
        </w:rPr>
        <w:tab/>
        <w:t>2</w:t>
      </w:r>
    </w:p>
    <w:p w14:paraId="111E6431" w14:textId="77777777" w:rsidR="0051522C" w:rsidRPr="00607133" w:rsidRDefault="0051522C" w:rsidP="0051522C">
      <w:pPr>
        <w:jc w:val="both"/>
        <w:rPr>
          <w:sz w:val="18"/>
        </w:rPr>
      </w:pP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t xml:space="preserve">  al nodulo tiroideo</w:t>
      </w:r>
    </w:p>
    <w:p w14:paraId="55F67395" w14:textId="77777777" w:rsidR="0051522C" w:rsidRPr="00607133" w:rsidRDefault="0051522C" w:rsidP="0051522C">
      <w:pPr>
        <w:jc w:val="both"/>
        <w:rPr>
          <w:sz w:val="18"/>
        </w:rPr>
      </w:pPr>
      <w:r w:rsidRPr="00607133">
        <w:rPr>
          <w:sz w:val="18"/>
        </w:rPr>
        <w:tab/>
      </w:r>
      <w:r w:rsidRPr="00607133">
        <w:rPr>
          <w:sz w:val="18"/>
        </w:rPr>
        <w:tab/>
      </w:r>
      <w:r w:rsidRPr="00607133">
        <w:rPr>
          <w:sz w:val="18"/>
        </w:rPr>
        <w:tab/>
        <w:t>C. mon. pratico</w:t>
      </w:r>
      <w:r w:rsidRPr="00607133">
        <w:rPr>
          <w:sz w:val="18"/>
        </w:rPr>
        <w:tab/>
        <w:t>L’ingresso della genetica nella pratica</w:t>
      </w:r>
      <w:r w:rsidRPr="00607133">
        <w:rPr>
          <w:sz w:val="18"/>
        </w:rPr>
        <w:tab/>
        <w:t xml:space="preserve">  40</w:t>
      </w:r>
      <w:r w:rsidRPr="00607133">
        <w:rPr>
          <w:sz w:val="18"/>
        </w:rPr>
        <w:tab/>
      </w:r>
      <w:r w:rsidRPr="00607133">
        <w:rPr>
          <w:sz w:val="18"/>
        </w:rPr>
        <w:tab/>
      </w:r>
      <w:r w:rsidRPr="00607133">
        <w:rPr>
          <w:sz w:val="18"/>
        </w:rPr>
        <w:tab/>
        <w:t>0,5</w:t>
      </w:r>
      <w:r w:rsidRPr="00607133">
        <w:rPr>
          <w:sz w:val="18"/>
        </w:rPr>
        <w:tab/>
      </w:r>
      <w:r w:rsidRPr="00607133">
        <w:rPr>
          <w:sz w:val="18"/>
        </w:rPr>
        <w:tab/>
      </w:r>
      <w:r w:rsidRPr="00607133">
        <w:rPr>
          <w:sz w:val="18"/>
        </w:rPr>
        <w:tab/>
        <w:t>5</w:t>
      </w:r>
    </w:p>
    <w:p w14:paraId="6ABCF56A" w14:textId="77777777" w:rsidR="0051522C" w:rsidRPr="00607133" w:rsidRDefault="0051522C" w:rsidP="0051522C">
      <w:pPr>
        <w:jc w:val="both"/>
        <w:rPr>
          <w:sz w:val="18"/>
        </w:rPr>
      </w:pP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t xml:space="preserve">  clinica: il modello </w:t>
      </w:r>
      <w:r w:rsidRPr="00CD66AB">
        <w:rPr>
          <w:i/>
          <w:sz w:val="18"/>
        </w:rPr>
        <w:t>MEN</w:t>
      </w:r>
    </w:p>
    <w:p w14:paraId="6E1FDEFD" w14:textId="77777777" w:rsidR="0051522C" w:rsidRPr="00607133" w:rsidRDefault="0051522C" w:rsidP="0051522C">
      <w:pPr>
        <w:jc w:val="both"/>
        <w:rPr>
          <w:sz w:val="18"/>
        </w:rPr>
      </w:pPr>
      <w:r w:rsidRPr="00607133">
        <w:rPr>
          <w:sz w:val="18"/>
        </w:rPr>
        <w:t>F. Fiocca</w:t>
      </w:r>
      <w:r w:rsidRPr="00607133">
        <w:rPr>
          <w:sz w:val="18"/>
        </w:rPr>
        <w:tab/>
      </w:r>
      <w:r w:rsidRPr="00607133">
        <w:rPr>
          <w:sz w:val="18"/>
        </w:rPr>
        <w:tab/>
        <w:t>Seminario</w:t>
      </w:r>
      <w:r w:rsidRPr="00607133">
        <w:rPr>
          <w:sz w:val="18"/>
        </w:rPr>
        <w:tab/>
      </w:r>
      <w:r w:rsidRPr="00607133">
        <w:rPr>
          <w:sz w:val="18"/>
        </w:rPr>
        <w:tab/>
        <w:t>Diagnostica e terapia endoscopica</w:t>
      </w:r>
      <w:r w:rsidRPr="00607133">
        <w:rPr>
          <w:sz w:val="18"/>
        </w:rPr>
        <w:tab/>
      </w:r>
      <w:r w:rsidRPr="00607133">
        <w:rPr>
          <w:sz w:val="18"/>
        </w:rPr>
        <w:tab/>
        <w:t xml:space="preserve">  40</w:t>
      </w:r>
      <w:r w:rsidRPr="00607133">
        <w:rPr>
          <w:sz w:val="18"/>
        </w:rPr>
        <w:tab/>
      </w:r>
      <w:r w:rsidRPr="00607133">
        <w:rPr>
          <w:sz w:val="18"/>
        </w:rPr>
        <w:tab/>
      </w:r>
      <w:r w:rsidRPr="00607133">
        <w:rPr>
          <w:sz w:val="18"/>
        </w:rPr>
        <w:tab/>
        <w:t>0,2</w:t>
      </w:r>
      <w:r w:rsidRPr="00607133">
        <w:rPr>
          <w:sz w:val="18"/>
        </w:rPr>
        <w:tab/>
      </w:r>
      <w:r w:rsidRPr="00607133">
        <w:rPr>
          <w:sz w:val="18"/>
        </w:rPr>
        <w:tab/>
      </w:r>
      <w:r w:rsidRPr="00607133">
        <w:rPr>
          <w:sz w:val="18"/>
        </w:rPr>
        <w:tab/>
        <w:t>2</w:t>
      </w:r>
    </w:p>
    <w:p w14:paraId="57BA76EF" w14:textId="77777777" w:rsidR="0051522C" w:rsidRPr="00607133" w:rsidRDefault="0051522C" w:rsidP="0051522C">
      <w:pPr>
        <w:jc w:val="both"/>
        <w:rPr>
          <w:sz w:val="18"/>
        </w:rPr>
      </w:pP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t xml:space="preserve">  della patologia biliopancreatica</w:t>
      </w:r>
    </w:p>
    <w:p w14:paraId="2771A5BD" w14:textId="77777777" w:rsidR="0051522C" w:rsidRPr="00607133" w:rsidRDefault="0051522C" w:rsidP="0051522C">
      <w:pPr>
        <w:jc w:val="both"/>
        <w:rPr>
          <w:sz w:val="18"/>
        </w:rPr>
      </w:pPr>
      <w:r w:rsidRPr="00607133">
        <w:rPr>
          <w:sz w:val="18"/>
        </w:rPr>
        <w:tab/>
      </w:r>
      <w:r w:rsidRPr="00607133">
        <w:rPr>
          <w:sz w:val="18"/>
        </w:rPr>
        <w:tab/>
      </w:r>
      <w:r w:rsidRPr="00607133">
        <w:rPr>
          <w:sz w:val="18"/>
        </w:rPr>
        <w:tab/>
        <w:t>Internato elettivo</w:t>
      </w:r>
      <w:r w:rsidRPr="00607133">
        <w:rPr>
          <w:sz w:val="18"/>
        </w:rPr>
        <w:tab/>
        <w:t>Diagnostica e terapia endoscopica</w:t>
      </w:r>
      <w:r w:rsidRPr="00607133">
        <w:rPr>
          <w:sz w:val="18"/>
        </w:rPr>
        <w:tab/>
      </w:r>
      <w:r w:rsidRPr="00607133">
        <w:rPr>
          <w:sz w:val="18"/>
        </w:rPr>
        <w:tab/>
        <w:t xml:space="preserve">    3</w:t>
      </w:r>
      <w:r w:rsidRPr="00607133">
        <w:rPr>
          <w:sz w:val="18"/>
        </w:rPr>
        <w:tab/>
      </w:r>
      <w:r w:rsidRPr="00607133">
        <w:rPr>
          <w:sz w:val="18"/>
        </w:rPr>
        <w:tab/>
      </w:r>
      <w:r w:rsidRPr="00607133">
        <w:rPr>
          <w:sz w:val="18"/>
        </w:rPr>
        <w:tab/>
        <w:t>1</w:t>
      </w:r>
      <w:r w:rsidRPr="00607133">
        <w:rPr>
          <w:sz w:val="18"/>
        </w:rPr>
        <w:tab/>
      </w:r>
      <w:r w:rsidRPr="00607133">
        <w:rPr>
          <w:sz w:val="18"/>
        </w:rPr>
        <w:tab/>
      </w:r>
      <w:r w:rsidRPr="00607133">
        <w:rPr>
          <w:sz w:val="18"/>
        </w:rPr>
        <w:tab/>
        <w:t>1 mese</w:t>
      </w:r>
    </w:p>
    <w:p w14:paraId="4DF00140" w14:textId="77777777" w:rsidR="0051522C" w:rsidRPr="00607133" w:rsidRDefault="0051522C" w:rsidP="0051522C">
      <w:pPr>
        <w:jc w:val="both"/>
        <w:rPr>
          <w:sz w:val="18"/>
        </w:rPr>
      </w:pP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t xml:space="preserve">  della patologia dell'apparato digerente</w:t>
      </w:r>
    </w:p>
    <w:p w14:paraId="0B6CD9EE" w14:textId="77777777" w:rsidR="0051522C" w:rsidRPr="00607133" w:rsidRDefault="0051522C" w:rsidP="0051522C">
      <w:pPr>
        <w:jc w:val="both"/>
        <w:rPr>
          <w:sz w:val="18"/>
        </w:rPr>
      </w:pPr>
      <w:r w:rsidRPr="00607133">
        <w:rPr>
          <w:sz w:val="18"/>
        </w:rPr>
        <w:t>E. Ettorre</w:t>
      </w:r>
      <w:r w:rsidRPr="00607133">
        <w:rPr>
          <w:sz w:val="18"/>
        </w:rPr>
        <w:tab/>
      </w:r>
      <w:r w:rsidRPr="00607133">
        <w:rPr>
          <w:sz w:val="18"/>
        </w:rPr>
        <w:tab/>
        <w:t>Seminario</w:t>
      </w:r>
      <w:r w:rsidRPr="00607133">
        <w:rPr>
          <w:sz w:val="18"/>
        </w:rPr>
        <w:tab/>
      </w:r>
      <w:r w:rsidRPr="00607133">
        <w:rPr>
          <w:sz w:val="18"/>
        </w:rPr>
        <w:tab/>
        <w:t>Le malattie disabilitanti dell’anziano</w:t>
      </w:r>
      <w:r w:rsidRPr="00607133">
        <w:rPr>
          <w:sz w:val="18"/>
        </w:rPr>
        <w:tab/>
      </w:r>
      <w:r w:rsidRPr="00607133">
        <w:rPr>
          <w:sz w:val="18"/>
        </w:rPr>
        <w:tab/>
        <w:t xml:space="preserve">  50</w:t>
      </w:r>
      <w:r w:rsidRPr="00607133">
        <w:rPr>
          <w:sz w:val="18"/>
        </w:rPr>
        <w:tab/>
      </w:r>
      <w:r w:rsidRPr="00607133">
        <w:rPr>
          <w:sz w:val="18"/>
        </w:rPr>
        <w:tab/>
      </w:r>
      <w:r w:rsidRPr="00607133">
        <w:rPr>
          <w:sz w:val="18"/>
        </w:rPr>
        <w:tab/>
        <w:t>0,2</w:t>
      </w:r>
      <w:r w:rsidRPr="00607133">
        <w:rPr>
          <w:sz w:val="18"/>
        </w:rPr>
        <w:tab/>
      </w:r>
      <w:r w:rsidRPr="00607133">
        <w:rPr>
          <w:sz w:val="18"/>
        </w:rPr>
        <w:tab/>
      </w:r>
      <w:r w:rsidRPr="00607133">
        <w:rPr>
          <w:sz w:val="18"/>
        </w:rPr>
        <w:tab/>
        <w:t>2</w:t>
      </w:r>
    </w:p>
    <w:p w14:paraId="69F14597" w14:textId="77777777" w:rsidR="0051522C" w:rsidRPr="00607133" w:rsidRDefault="0051522C" w:rsidP="0051522C">
      <w:pPr>
        <w:jc w:val="both"/>
        <w:rPr>
          <w:bCs/>
          <w:sz w:val="18"/>
        </w:rPr>
      </w:pPr>
      <w:r w:rsidRPr="00607133">
        <w:rPr>
          <w:sz w:val="18"/>
        </w:rPr>
        <w:tab/>
      </w:r>
      <w:r w:rsidRPr="00607133">
        <w:rPr>
          <w:sz w:val="18"/>
        </w:rPr>
        <w:tab/>
      </w:r>
      <w:r w:rsidRPr="00607133">
        <w:rPr>
          <w:sz w:val="18"/>
        </w:rPr>
        <w:tab/>
        <w:t>Internato elettivo</w:t>
      </w:r>
      <w:r w:rsidRPr="00607133">
        <w:rPr>
          <w:sz w:val="18"/>
        </w:rPr>
        <w:tab/>
        <w:t>I deficit cognitivi e le demenze dell’anziano</w:t>
      </w:r>
      <w:r w:rsidRPr="00607133">
        <w:rPr>
          <w:sz w:val="18"/>
        </w:rPr>
        <w:tab/>
        <w:t xml:space="preserve">    5</w:t>
      </w:r>
      <w:r w:rsidRPr="00607133">
        <w:rPr>
          <w:sz w:val="18"/>
        </w:rPr>
        <w:tab/>
      </w:r>
      <w:r w:rsidRPr="00607133">
        <w:rPr>
          <w:sz w:val="18"/>
        </w:rPr>
        <w:tab/>
      </w:r>
      <w:r w:rsidRPr="00607133">
        <w:rPr>
          <w:sz w:val="18"/>
        </w:rPr>
        <w:tab/>
        <w:t>1</w:t>
      </w:r>
      <w:r w:rsidRPr="00607133">
        <w:rPr>
          <w:sz w:val="18"/>
        </w:rPr>
        <w:tab/>
      </w:r>
      <w:r w:rsidRPr="00607133">
        <w:rPr>
          <w:sz w:val="18"/>
        </w:rPr>
        <w:tab/>
      </w:r>
      <w:r w:rsidRPr="00607133">
        <w:rPr>
          <w:sz w:val="18"/>
        </w:rPr>
        <w:tab/>
        <w:t>1 mese</w:t>
      </w:r>
    </w:p>
    <w:p w14:paraId="6807B2A8" w14:textId="77777777" w:rsidR="0051522C" w:rsidRPr="00607133" w:rsidRDefault="0051522C" w:rsidP="0051522C">
      <w:pPr>
        <w:jc w:val="both"/>
        <w:rPr>
          <w:sz w:val="18"/>
        </w:rPr>
      </w:pPr>
      <w:r w:rsidRPr="00607133">
        <w:rPr>
          <w:sz w:val="18"/>
        </w:rPr>
        <w:t>P. Negro</w:t>
      </w:r>
      <w:r w:rsidRPr="00607133">
        <w:rPr>
          <w:sz w:val="18"/>
        </w:rPr>
        <w:tab/>
      </w:r>
      <w:r w:rsidRPr="00607133">
        <w:rPr>
          <w:sz w:val="18"/>
        </w:rPr>
        <w:tab/>
      </w:r>
      <w:r w:rsidRPr="00607133">
        <w:rPr>
          <w:bCs/>
          <w:sz w:val="18"/>
        </w:rPr>
        <w:t>C. monografico</w:t>
      </w:r>
      <w:r w:rsidRPr="00607133">
        <w:rPr>
          <w:sz w:val="18"/>
        </w:rPr>
        <w:t xml:space="preserve"> </w:t>
      </w:r>
      <w:r w:rsidRPr="00607133">
        <w:rPr>
          <w:sz w:val="18"/>
        </w:rPr>
        <w:tab/>
        <w:t>La chirurgia della parete addominale</w:t>
      </w:r>
      <w:r w:rsidRPr="00607133">
        <w:rPr>
          <w:sz w:val="18"/>
        </w:rPr>
        <w:tab/>
      </w:r>
      <w:r w:rsidRPr="00607133">
        <w:rPr>
          <w:sz w:val="18"/>
        </w:rPr>
        <w:tab/>
        <w:t xml:space="preserve">  50</w:t>
      </w:r>
      <w:r w:rsidRPr="00607133">
        <w:rPr>
          <w:sz w:val="18"/>
        </w:rPr>
        <w:tab/>
      </w:r>
      <w:r w:rsidRPr="00607133">
        <w:rPr>
          <w:sz w:val="18"/>
        </w:rPr>
        <w:tab/>
      </w:r>
      <w:r w:rsidRPr="00607133">
        <w:rPr>
          <w:sz w:val="18"/>
        </w:rPr>
        <w:tab/>
        <w:t>0,5</w:t>
      </w:r>
      <w:r w:rsidRPr="00607133">
        <w:rPr>
          <w:sz w:val="18"/>
        </w:rPr>
        <w:tab/>
      </w:r>
      <w:r w:rsidRPr="00607133">
        <w:rPr>
          <w:sz w:val="18"/>
        </w:rPr>
        <w:tab/>
      </w:r>
      <w:r w:rsidRPr="00607133">
        <w:rPr>
          <w:sz w:val="18"/>
        </w:rPr>
        <w:tab/>
        <w:t>5</w:t>
      </w:r>
    </w:p>
    <w:p w14:paraId="0A5DBA17" w14:textId="77777777" w:rsidR="0051522C" w:rsidRPr="00607133" w:rsidRDefault="0051522C" w:rsidP="0051522C">
      <w:pPr>
        <w:jc w:val="both"/>
        <w:rPr>
          <w:sz w:val="18"/>
        </w:rPr>
      </w:pPr>
      <w:r w:rsidRPr="00607133">
        <w:rPr>
          <w:sz w:val="18"/>
        </w:rPr>
        <w:tab/>
      </w:r>
      <w:r w:rsidRPr="00607133">
        <w:rPr>
          <w:sz w:val="18"/>
        </w:rPr>
        <w:tab/>
      </w:r>
      <w:r w:rsidRPr="00607133">
        <w:rPr>
          <w:sz w:val="18"/>
        </w:rPr>
        <w:tab/>
        <w:t>Internato elettivo</w:t>
      </w:r>
      <w:r w:rsidRPr="00607133">
        <w:rPr>
          <w:sz w:val="18"/>
        </w:rPr>
        <w:tab/>
        <w:t xml:space="preserve">Chirurgia generale </w:t>
      </w:r>
      <w:r w:rsidRPr="00607133">
        <w:rPr>
          <w:sz w:val="16"/>
          <w:szCs w:val="16"/>
        </w:rPr>
        <w:t>(reparto e sala operatoria)</w:t>
      </w:r>
      <w:r w:rsidRPr="00607133">
        <w:rPr>
          <w:sz w:val="16"/>
          <w:szCs w:val="16"/>
        </w:rPr>
        <w:tab/>
      </w:r>
      <w:r w:rsidRPr="00607133">
        <w:rPr>
          <w:sz w:val="18"/>
          <w:szCs w:val="18"/>
        </w:rPr>
        <w:t xml:space="preserve">    </w:t>
      </w:r>
      <w:r w:rsidRPr="00607133">
        <w:rPr>
          <w:sz w:val="18"/>
        </w:rPr>
        <w:t>5</w:t>
      </w:r>
      <w:r w:rsidRPr="00607133">
        <w:rPr>
          <w:sz w:val="18"/>
        </w:rPr>
        <w:tab/>
      </w:r>
      <w:r w:rsidRPr="00607133">
        <w:rPr>
          <w:sz w:val="18"/>
        </w:rPr>
        <w:tab/>
      </w:r>
      <w:r w:rsidRPr="00607133">
        <w:rPr>
          <w:sz w:val="18"/>
        </w:rPr>
        <w:tab/>
        <w:t>1</w:t>
      </w:r>
      <w:r w:rsidRPr="00607133">
        <w:rPr>
          <w:sz w:val="18"/>
        </w:rPr>
        <w:tab/>
      </w:r>
      <w:r w:rsidRPr="00607133">
        <w:rPr>
          <w:sz w:val="18"/>
        </w:rPr>
        <w:tab/>
      </w:r>
      <w:r w:rsidRPr="00607133">
        <w:rPr>
          <w:sz w:val="18"/>
        </w:rPr>
        <w:tab/>
        <w:t>1 mese</w:t>
      </w:r>
    </w:p>
    <w:p w14:paraId="48B8BCC7" w14:textId="77777777" w:rsidR="0051522C" w:rsidRPr="00607133" w:rsidRDefault="0051522C" w:rsidP="0051522C">
      <w:pPr>
        <w:jc w:val="both"/>
        <w:rPr>
          <w:sz w:val="18"/>
        </w:rPr>
      </w:pPr>
      <w:r w:rsidRPr="00607133">
        <w:rPr>
          <w:sz w:val="18"/>
        </w:rPr>
        <w:t>G. Sportelli</w:t>
      </w:r>
      <w:r w:rsidRPr="00607133">
        <w:rPr>
          <w:sz w:val="18"/>
        </w:rPr>
        <w:tab/>
      </w:r>
      <w:r w:rsidRPr="00607133">
        <w:rPr>
          <w:sz w:val="18"/>
        </w:rPr>
        <w:tab/>
        <w:t>Attività tutoriale</w:t>
      </w:r>
      <w:r w:rsidRPr="00607133">
        <w:rPr>
          <w:sz w:val="18"/>
        </w:rPr>
        <w:tab/>
        <w:t>Chirurgia ambulatoriale</w:t>
      </w:r>
      <w:r w:rsidRPr="00607133">
        <w:rPr>
          <w:sz w:val="18"/>
        </w:rPr>
        <w:tab/>
      </w:r>
      <w:r w:rsidRPr="00607133">
        <w:rPr>
          <w:sz w:val="18"/>
        </w:rPr>
        <w:tab/>
      </w:r>
      <w:r w:rsidRPr="00607133">
        <w:rPr>
          <w:sz w:val="18"/>
        </w:rPr>
        <w:tab/>
      </w:r>
      <w:r w:rsidRPr="00607133">
        <w:rPr>
          <w:sz w:val="18"/>
        </w:rPr>
        <w:tab/>
        <w:t xml:space="preserve">    5</w:t>
      </w:r>
      <w:r w:rsidRPr="00607133">
        <w:rPr>
          <w:sz w:val="18"/>
        </w:rPr>
        <w:tab/>
      </w:r>
      <w:r w:rsidRPr="00607133">
        <w:rPr>
          <w:sz w:val="18"/>
        </w:rPr>
        <w:tab/>
      </w:r>
      <w:r w:rsidRPr="00607133">
        <w:rPr>
          <w:sz w:val="18"/>
        </w:rPr>
        <w:tab/>
        <w:t>0,2</w:t>
      </w:r>
      <w:r w:rsidRPr="00607133">
        <w:rPr>
          <w:sz w:val="18"/>
        </w:rPr>
        <w:tab/>
      </w:r>
      <w:r w:rsidRPr="00607133">
        <w:rPr>
          <w:sz w:val="18"/>
        </w:rPr>
        <w:tab/>
      </w:r>
      <w:r w:rsidRPr="00607133">
        <w:rPr>
          <w:sz w:val="18"/>
        </w:rPr>
        <w:tab/>
        <w:t>2</w:t>
      </w:r>
    </w:p>
    <w:p w14:paraId="722EEF83" w14:textId="77777777" w:rsidR="0051522C" w:rsidRPr="00607133" w:rsidRDefault="0051522C" w:rsidP="0051522C">
      <w:pPr>
        <w:jc w:val="both"/>
        <w:rPr>
          <w:sz w:val="18"/>
        </w:rPr>
      </w:pPr>
      <w:r w:rsidRPr="00607133">
        <w:rPr>
          <w:sz w:val="18"/>
        </w:rPr>
        <w:t>E. Ettorre</w:t>
      </w:r>
      <w:r w:rsidRPr="00607133">
        <w:rPr>
          <w:sz w:val="18"/>
        </w:rPr>
        <w:tab/>
      </w:r>
      <w:r w:rsidRPr="00607133">
        <w:rPr>
          <w:sz w:val="18"/>
        </w:rPr>
        <w:tab/>
        <w:t>Internato elettivo</w:t>
      </w:r>
      <w:r w:rsidRPr="00607133">
        <w:rPr>
          <w:sz w:val="18"/>
        </w:rPr>
        <w:tab/>
        <w:t>Internato di geriatria</w:t>
      </w:r>
      <w:r w:rsidRPr="00607133">
        <w:rPr>
          <w:sz w:val="18"/>
        </w:rPr>
        <w:tab/>
      </w:r>
      <w:r w:rsidRPr="00607133">
        <w:rPr>
          <w:sz w:val="18"/>
        </w:rPr>
        <w:tab/>
      </w:r>
      <w:r w:rsidRPr="00607133">
        <w:rPr>
          <w:sz w:val="18"/>
        </w:rPr>
        <w:tab/>
      </w:r>
      <w:r w:rsidRPr="00607133">
        <w:rPr>
          <w:sz w:val="18"/>
        </w:rPr>
        <w:tab/>
        <w:t xml:space="preserve">    2</w:t>
      </w:r>
      <w:r w:rsidRPr="00607133">
        <w:rPr>
          <w:sz w:val="18"/>
        </w:rPr>
        <w:tab/>
      </w:r>
      <w:r w:rsidRPr="00607133">
        <w:rPr>
          <w:sz w:val="18"/>
        </w:rPr>
        <w:tab/>
      </w:r>
      <w:r w:rsidRPr="00607133">
        <w:rPr>
          <w:sz w:val="18"/>
        </w:rPr>
        <w:tab/>
        <w:t>1</w:t>
      </w:r>
      <w:r w:rsidRPr="00607133">
        <w:rPr>
          <w:sz w:val="18"/>
        </w:rPr>
        <w:tab/>
      </w:r>
      <w:r w:rsidRPr="00607133">
        <w:rPr>
          <w:sz w:val="18"/>
        </w:rPr>
        <w:tab/>
      </w:r>
      <w:r w:rsidRPr="00607133">
        <w:rPr>
          <w:sz w:val="18"/>
        </w:rPr>
        <w:tab/>
        <w:t>1 mese</w:t>
      </w:r>
    </w:p>
    <w:p w14:paraId="0DA770E6" w14:textId="77777777" w:rsidR="0051522C" w:rsidRPr="00607133" w:rsidRDefault="0051522C" w:rsidP="0051522C">
      <w:pPr>
        <w:jc w:val="both"/>
        <w:rPr>
          <w:sz w:val="18"/>
        </w:rPr>
      </w:pPr>
      <w:r w:rsidRPr="00607133">
        <w:rPr>
          <w:sz w:val="18"/>
        </w:rPr>
        <w:t>A. D. Servello</w:t>
      </w:r>
    </w:p>
    <w:p w14:paraId="6BA2E837" w14:textId="77777777" w:rsidR="00C33712" w:rsidRPr="00607133" w:rsidRDefault="009C79ED" w:rsidP="00C33712">
      <w:pPr>
        <w:jc w:val="both"/>
        <w:rPr>
          <w:sz w:val="18"/>
          <w:szCs w:val="18"/>
        </w:rPr>
      </w:pPr>
      <w:r>
        <w:rPr>
          <w:noProof/>
          <w:sz w:val="18"/>
          <w:szCs w:val="18"/>
          <w:lang w:eastAsia="it-IT"/>
        </w:rPr>
        <w:pict w14:anchorId="6282AA0C">
          <v:line id="_x0000_s2492" style="position:absolute;left:0;text-align:left;z-index:73" from="1.35pt,.4pt" to="483.25pt,.4pt">
            <w10:wrap type="topAndBottom"/>
          </v:line>
        </w:pict>
      </w:r>
      <w:r w:rsidR="00575D47" w:rsidRPr="00607133">
        <w:rPr>
          <w:sz w:val="18"/>
          <w:szCs w:val="18"/>
        </w:rPr>
        <w:br w:type="page"/>
      </w:r>
      <w:r w:rsidR="00C33712" w:rsidRPr="00607133">
        <w:rPr>
          <w:i/>
          <w:sz w:val="18"/>
          <w:szCs w:val="18"/>
        </w:rPr>
        <w:lastRenderedPageBreak/>
        <w:t>Didattica: Ordinamento ed Organizzazione dei Corsi</w:t>
      </w:r>
      <w:r w:rsidR="00C33712" w:rsidRPr="00607133">
        <w:rPr>
          <w:sz w:val="18"/>
          <w:szCs w:val="18"/>
        </w:rPr>
        <w:tab/>
      </w:r>
      <w:r w:rsidR="00C33712" w:rsidRPr="00607133">
        <w:rPr>
          <w:sz w:val="18"/>
          <w:szCs w:val="18"/>
        </w:rPr>
        <w:tab/>
      </w:r>
      <w:r w:rsidR="00C33712" w:rsidRPr="00607133">
        <w:rPr>
          <w:sz w:val="18"/>
          <w:szCs w:val="18"/>
        </w:rPr>
        <w:tab/>
      </w:r>
      <w:r w:rsidR="00C33712" w:rsidRPr="00607133">
        <w:rPr>
          <w:sz w:val="18"/>
          <w:szCs w:val="18"/>
        </w:rPr>
        <w:tab/>
      </w:r>
      <w:r w:rsidR="00C33712" w:rsidRPr="00607133">
        <w:rPr>
          <w:sz w:val="18"/>
          <w:szCs w:val="18"/>
        </w:rPr>
        <w:tab/>
      </w:r>
      <w:r w:rsidR="00C33712" w:rsidRPr="00607133">
        <w:rPr>
          <w:sz w:val="18"/>
          <w:szCs w:val="18"/>
        </w:rPr>
        <w:tab/>
      </w:r>
      <w:r w:rsidR="00C33712" w:rsidRPr="00607133">
        <w:rPr>
          <w:sz w:val="18"/>
          <w:szCs w:val="18"/>
        </w:rPr>
        <w:tab/>
      </w:r>
      <w:r w:rsidR="00C33712" w:rsidRPr="00607133">
        <w:rPr>
          <w:sz w:val="18"/>
          <w:szCs w:val="18"/>
        </w:rPr>
        <w:tab/>
      </w:r>
      <w:r w:rsidR="00C33712" w:rsidRPr="00607133">
        <w:rPr>
          <w:sz w:val="18"/>
          <w:szCs w:val="18"/>
        </w:rPr>
        <w:tab/>
      </w:r>
      <w:r w:rsidR="00C33712" w:rsidRPr="00607133">
        <w:rPr>
          <w:sz w:val="18"/>
          <w:szCs w:val="18"/>
        </w:rPr>
        <w:tab/>
      </w:r>
      <w:r w:rsidR="00C33712" w:rsidRPr="00607133">
        <w:rPr>
          <w:sz w:val="18"/>
          <w:szCs w:val="18"/>
        </w:rPr>
        <w:tab/>
      </w:r>
      <w:r w:rsidR="00C33712" w:rsidRPr="00607133">
        <w:rPr>
          <w:sz w:val="18"/>
          <w:szCs w:val="18"/>
        </w:rPr>
        <w:tab/>
        <w:t xml:space="preserve">       </w:t>
      </w:r>
      <w:r w:rsidR="0027455D" w:rsidRPr="00607133">
        <w:rPr>
          <w:sz w:val="18"/>
          <w:szCs w:val="18"/>
        </w:rPr>
        <w:t>97</w:t>
      </w:r>
    </w:p>
    <w:p w14:paraId="63B37CD1" w14:textId="77777777" w:rsidR="00C33712" w:rsidRPr="00607133" w:rsidRDefault="009C79ED" w:rsidP="00C33712">
      <w:pPr>
        <w:jc w:val="both"/>
        <w:rPr>
          <w:snapToGrid w:val="0"/>
          <w:sz w:val="18"/>
          <w:szCs w:val="18"/>
        </w:rPr>
      </w:pPr>
      <w:r>
        <w:rPr>
          <w:noProof/>
          <w:sz w:val="18"/>
          <w:szCs w:val="18"/>
          <w:lang w:eastAsia="it-IT"/>
        </w:rPr>
        <w:pict w14:anchorId="49C27F5A">
          <v:line id="_x0000_s2620" style="position:absolute;left:0;text-align:left;z-index:101" from="1.35pt,-.05pt" to="478.35pt,-.05pt"/>
        </w:pict>
      </w:r>
    </w:p>
    <w:p w14:paraId="77C83B0F" w14:textId="77777777" w:rsidR="00C33712" w:rsidRPr="00607133" w:rsidRDefault="00C33712" w:rsidP="00C33712">
      <w:pPr>
        <w:jc w:val="both"/>
        <w:rPr>
          <w:sz w:val="18"/>
          <w:szCs w:val="18"/>
        </w:rPr>
      </w:pPr>
    </w:p>
    <w:p w14:paraId="578EA62F" w14:textId="77777777" w:rsidR="004C1767" w:rsidRPr="00607133" w:rsidRDefault="0071444D" w:rsidP="002D6560">
      <w:pPr>
        <w:rPr>
          <w:b/>
          <w:sz w:val="22"/>
          <w:szCs w:val="22"/>
        </w:rPr>
      </w:pPr>
      <w:r w:rsidRPr="00607133">
        <w:rPr>
          <w:b/>
          <w:sz w:val="22"/>
          <w:szCs w:val="22"/>
        </w:rPr>
        <w:t>2.</w:t>
      </w:r>
      <w:r w:rsidR="0094573F" w:rsidRPr="00607133">
        <w:rPr>
          <w:b/>
          <w:sz w:val="22"/>
          <w:szCs w:val="22"/>
        </w:rPr>
        <w:t>9</w:t>
      </w:r>
      <w:r w:rsidR="002D6560" w:rsidRPr="00607133">
        <w:rPr>
          <w:b/>
          <w:sz w:val="22"/>
          <w:szCs w:val="22"/>
        </w:rPr>
        <w:tab/>
      </w:r>
      <w:r w:rsidR="004C1767" w:rsidRPr="00607133">
        <w:rPr>
          <w:b/>
          <w:sz w:val="22"/>
          <w:szCs w:val="22"/>
        </w:rPr>
        <w:t>Frequenze Medicina Generale: Studi Convenzionati</w:t>
      </w:r>
    </w:p>
    <w:p w14:paraId="168A3D1B" w14:textId="77777777" w:rsidR="004C1767" w:rsidRPr="00607133" w:rsidRDefault="004C1767">
      <w:pPr>
        <w:rPr>
          <w:sz w:val="18"/>
          <w:szCs w:val="18"/>
        </w:rPr>
      </w:pPr>
    </w:p>
    <w:p w14:paraId="5056FB17" w14:textId="77777777" w:rsidR="004C1767" w:rsidRPr="00607133" w:rsidRDefault="004C1767">
      <w:pPr>
        <w:jc w:val="both"/>
        <w:rPr>
          <w:b/>
          <w:i/>
          <w:sz w:val="24"/>
          <w:szCs w:val="24"/>
          <w:u w:val="single"/>
        </w:rPr>
      </w:pPr>
      <w:r w:rsidRPr="00607133">
        <w:rPr>
          <w:b/>
          <w:i/>
          <w:sz w:val="24"/>
          <w:szCs w:val="24"/>
          <w:u w:val="single"/>
        </w:rPr>
        <w:t>Riservato agli studenti del V-VI Anno di Corso</w:t>
      </w:r>
    </w:p>
    <w:p w14:paraId="33EB89BB" w14:textId="77777777" w:rsidR="004C1767" w:rsidRPr="00607133" w:rsidRDefault="004C1767">
      <w:pPr>
        <w:jc w:val="both"/>
        <w:rPr>
          <w:sz w:val="18"/>
          <w:szCs w:val="18"/>
        </w:rPr>
      </w:pPr>
    </w:p>
    <w:p w14:paraId="6E0FA5BF" w14:textId="77777777" w:rsidR="004C1767" w:rsidRPr="00607133" w:rsidRDefault="004C1767" w:rsidP="0071444D">
      <w:pPr>
        <w:jc w:val="both"/>
        <w:rPr>
          <w:b/>
          <w:sz w:val="22"/>
        </w:rPr>
      </w:pPr>
      <w:r w:rsidRPr="00607133">
        <w:rPr>
          <w:b/>
          <w:sz w:val="22"/>
        </w:rPr>
        <w:t>Referent</w:t>
      </w:r>
      <w:r w:rsidR="009274DA" w:rsidRPr="00607133">
        <w:rPr>
          <w:b/>
          <w:sz w:val="22"/>
        </w:rPr>
        <w:t>i</w:t>
      </w:r>
      <w:r w:rsidRPr="00607133">
        <w:rPr>
          <w:b/>
          <w:sz w:val="22"/>
        </w:rPr>
        <w:t xml:space="preserve">: </w:t>
      </w:r>
      <w:r w:rsidR="009274DA" w:rsidRPr="00607133">
        <w:rPr>
          <w:b/>
          <w:sz w:val="22"/>
        </w:rPr>
        <w:tab/>
      </w:r>
      <w:r w:rsidR="00177ADA" w:rsidRPr="00607133">
        <w:rPr>
          <w:b/>
          <w:sz w:val="22"/>
        </w:rPr>
        <w:t xml:space="preserve">Dr. </w:t>
      </w:r>
      <w:r w:rsidR="00074F2D" w:rsidRPr="00607133">
        <w:rPr>
          <w:b/>
          <w:sz w:val="22"/>
        </w:rPr>
        <w:t>M</w:t>
      </w:r>
      <w:r w:rsidR="009274DA" w:rsidRPr="00607133">
        <w:rPr>
          <w:b/>
          <w:sz w:val="22"/>
        </w:rPr>
        <w:t>assimo</w:t>
      </w:r>
      <w:r w:rsidR="00074F2D" w:rsidRPr="00607133">
        <w:rPr>
          <w:b/>
          <w:sz w:val="22"/>
        </w:rPr>
        <w:t xml:space="preserve"> Sabatini</w:t>
      </w:r>
      <w:r w:rsidRPr="00607133">
        <w:rPr>
          <w:b/>
          <w:sz w:val="22"/>
        </w:rPr>
        <w:t xml:space="preserve"> </w:t>
      </w:r>
    </w:p>
    <w:p w14:paraId="69566FEB" w14:textId="77777777" w:rsidR="009274DA" w:rsidRPr="00607133" w:rsidRDefault="009274DA">
      <w:pPr>
        <w:jc w:val="both"/>
        <w:rPr>
          <w:sz w:val="10"/>
          <w:szCs w:val="10"/>
        </w:rPr>
      </w:pPr>
    </w:p>
    <w:p w14:paraId="34107AFD" w14:textId="77777777" w:rsidR="0071444D" w:rsidRPr="00607133" w:rsidRDefault="0071444D">
      <w:pPr>
        <w:jc w:val="both"/>
        <w:rPr>
          <w:sz w:val="10"/>
          <w:szCs w:val="10"/>
        </w:rPr>
      </w:pPr>
    </w:p>
    <w:p w14:paraId="774B15F9" w14:textId="77777777" w:rsidR="004C1767" w:rsidRPr="00607133" w:rsidRDefault="004C1767">
      <w:pPr>
        <w:jc w:val="both"/>
        <w:rPr>
          <w:sz w:val="22"/>
        </w:rPr>
      </w:pPr>
      <w:r w:rsidRPr="00607133">
        <w:rPr>
          <w:sz w:val="22"/>
        </w:rPr>
        <w:t>Frequenza presso uno Studio di Medicina Generale</w:t>
      </w:r>
      <w:r w:rsidRPr="00607133">
        <w:rPr>
          <w:sz w:val="22"/>
        </w:rPr>
        <w:tab/>
      </w:r>
      <w:r w:rsidRPr="00607133">
        <w:rPr>
          <w:sz w:val="22"/>
        </w:rPr>
        <w:tab/>
      </w:r>
      <w:r w:rsidRPr="00607133">
        <w:rPr>
          <w:sz w:val="22"/>
        </w:rPr>
        <w:tab/>
        <w:t>25 studenti</w:t>
      </w:r>
      <w:r w:rsidRPr="00607133">
        <w:rPr>
          <w:sz w:val="22"/>
        </w:rPr>
        <w:tab/>
      </w:r>
      <w:r w:rsidRPr="00607133">
        <w:rPr>
          <w:sz w:val="22"/>
        </w:rPr>
        <w:tab/>
        <w:t>1 CFU</w:t>
      </w:r>
      <w:r w:rsidRPr="00607133">
        <w:rPr>
          <w:sz w:val="22"/>
        </w:rPr>
        <w:tab/>
      </w:r>
      <w:r w:rsidRPr="00607133">
        <w:rPr>
          <w:sz w:val="22"/>
        </w:rPr>
        <w:tab/>
        <w:t xml:space="preserve">  1 mese</w:t>
      </w:r>
    </w:p>
    <w:p w14:paraId="1696D809" w14:textId="77777777" w:rsidR="004C1767" w:rsidRPr="00607133" w:rsidRDefault="004C1767">
      <w:pPr>
        <w:jc w:val="both"/>
        <w:rPr>
          <w:sz w:val="22"/>
        </w:rPr>
      </w:pPr>
      <w:r w:rsidRPr="00607133">
        <w:rPr>
          <w:sz w:val="22"/>
        </w:rPr>
        <w:t>N.B. Contattare i</w:t>
      </w:r>
      <w:r w:rsidR="00534CFD" w:rsidRPr="00607133">
        <w:rPr>
          <w:sz w:val="22"/>
        </w:rPr>
        <w:t xml:space="preserve"> Referent</w:t>
      </w:r>
      <w:r w:rsidR="009274DA" w:rsidRPr="00607133">
        <w:rPr>
          <w:sz w:val="22"/>
        </w:rPr>
        <w:t>i</w:t>
      </w:r>
    </w:p>
    <w:p w14:paraId="33EA9E5F" w14:textId="77777777" w:rsidR="004C1767" w:rsidRPr="00607133" w:rsidRDefault="004C1767">
      <w:pPr>
        <w:rPr>
          <w:sz w:val="16"/>
          <w:szCs w:val="16"/>
        </w:rPr>
      </w:pPr>
    </w:p>
    <w:p w14:paraId="4ACA78D4" w14:textId="77777777" w:rsidR="009274DA" w:rsidRPr="00607133" w:rsidRDefault="009274DA">
      <w:pPr>
        <w:rPr>
          <w:sz w:val="16"/>
          <w:szCs w:val="16"/>
        </w:rPr>
      </w:pPr>
    </w:p>
    <w:tbl>
      <w:tblPr>
        <w:tblW w:w="9973" w:type="dxa"/>
        <w:tblCellMar>
          <w:left w:w="70" w:type="dxa"/>
          <w:right w:w="70" w:type="dxa"/>
        </w:tblCellMar>
        <w:tblLook w:val="0000" w:firstRow="0" w:lastRow="0" w:firstColumn="0" w:lastColumn="0" w:noHBand="0" w:noVBand="0"/>
      </w:tblPr>
      <w:tblGrid>
        <w:gridCol w:w="642"/>
        <w:gridCol w:w="1367"/>
        <w:gridCol w:w="1160"/>
        <w:gridCol w:w="1701"/>
        <w:gridCol w:w="709"/>
        <w:gridCol w:w="1275"/>
        <w:gridCol w:w="709"/>
        <w:gridCol w:w="2410"/>
      </w:tblGrid>
      <w:tr w:rsidR="004C1767" w:rsidRPr="00607133" w14:paraId="7CD5F246" w14:textId="77777777">
        <w:trPr>
          <w:trHeight w:val="495"/>
        </w:trPr>
        <w:tc>
          <w:tcPr>
            <w:tcW w:w="642" w:type="dxa"/>
            <w:tcBorders>
              <w:top w:val="single" w:sz="4" w:space="0" w:color="auto"/>
              <w:left w:val="single" w:sz="4" w:space="0" w:color="auto"/>
              <w:bottom w:val="single" w:sz="4" w:space="0" w:color="auto"/>
              <w:right w:val="single" w:sz="4" w:space="0" w:color="auto"/>
            </w:tcBorders>
            <w:noWrap/>
            <w:vAlign w:val="center"/>
          </w:tcPr>
          <w:p w14:paraId="548A4072" w14:textId="77777777" w:rsidR="004C1767" w:rsidRPr="00607133" w:rsidRDefault="004C1767">
            <w:pPr>
              <w:ind w:firstLine="33"/>
              <w:rPr>
                <w:b/>
                <w:bCs/>
                <w:sz w:val="16"/>
                <w:szCs w:val="16"/>
              </w:rPr>
            </w:pPr>
            <w:bookmarkStart w:id="14" w:name="RANGE!A1:K21"/>
            <w:r w:rsidRPr="00607133">
              <w:rPr>
                <w:b/>
                <w:bCs/>
                <w:sz w:val="16"/>
                <w:szCs w:val="16"/>
              </w:rPr>
              <w:t>Titolo</w:t>
            </w:r>
            <w:bookmarkEnd w:id="14"/>
          </w:p>
        </w:tc>
        <w:tc>
          <w:tcPr>
            <w:tcW w:w="1367" w:type="dxa"/>
            <w:tcBorders>
              <w:top w:val="single" w:sz="4" w:space="0" w:color="auto"/>
              <w:left w:val="nil"/>
              <w:bottom w:val="single" w:sz="4" w:space="0" w:color="auto"/>
              <w:right w:val="single" w:sz="4" w:space="0" w:color="auto"/>
            </w:tcBorders>
            <w:noWrap/>
            <w:vAlign w:val="center"/>
          </w:tcPr>
          <w:p w14:paraId="56D730AD" w14:textId="77777777" w:rsidR="004C1767" w:rsidRPr="00607133" w:rsidRDefault="004C1767">
            <w:pPr>
              <w:rPr>
                <w:b/>
                <w:bCs/>
                <w:sz w:val="16"/>
                <w:szCs w:val="16"/>
              </w:rPr>
            </w:pPr>
            <w:r w:rsidRPr="00607133">
              <w:rPr>
                <w:b/>
                <w:bCs/>
                <w:sz w:val="16"/>
                <w:szCs w:val="16"/>
              </w:rPr>
              <w:t>Cognome</w:t>
            </w:r>
          </w:p>
        </w:tc>
        <w:tc>
          <w:tcPr>
            <w:tcW w:w="1160" w:type="dxa"/>
            <w:tcBorders>
              <w:top w:val="single" w:sz="4" w:space="0" w:color="auto"/>
              <w:left w:val="nil"/>
              <w:bottom w:val="single" w:sz="4" w:space="0" w:color="auto"/>
              <w:right w:val="single" w:sz="4" w:space="0" w:color="auto"/>
            </w:tcBorders>
            <w:noWrap/>
            <w:vAlign w:val="center"/>
          </w:tcPr>
          <w:p w14:paraId="18733FD5" w14:textId="77777777" w:rsidR="004C1767" w:rsidRPr="00607133" w:rsidRDefault="004C1767">
            <w:pPr>
              <w:jc w:val="both"/>
              <w:rPr>
                <w:b/>
                <w:bCs/>
                <w:sz w:val="16"/>
                <w:szCs w:val="16"/>
              </w:rPr>
            </w:pPr>
            <w:r w:rsidRPr="00607133">
              <w:rPr>
                <w:b/>
                <w:bCs/>
                <w:sz w:val="16"/>
                <w:szCs w:val="16"/>
              </w:rPr>
              <w:t>Nome</w:t>
            </w:r>
          </w:p>
        </w:tc>
        <w:tc>
          <w:tcPr>
            <w:tcW w:w="1701" w:type="dxa"/>
            <w:tcBorders>
              <w:top w:val="single" w:sz="4" w:space="0" w:color="auto"/>
              <w:left w:val="nil"/>
              <w:bottom w:val="single" w:sz="4" w:space="0" w:color="auto"/>
              <w:right w:val="single" w:sz="4" w:space="0" w:color="auto"/>
            </w:tcBorders>
            <w:noWrap/>
            <w:vAlign w:val="center"/>
          </w:tcPr>
          <w:p w14:paraId="18647FD6" w14:textId="77777777" w:rsidR="004C1767" w:rsidRPr="00607133" w:rsidRDefault="004C1767">
            <w:pPr>
              <w:rPr>
                <w:b/>
                <w:bCs/>
                <w:sz w:val="16"/>
                <w:szCs w:val="16"/>
              </w:rPr>
            </w:pPr>
            <w:r w:rsidRPr="00607133">
              <w:rPr>
                <w:b/>
                <w:bCs/>
                <w:sz w:val="16"/>
                <w:szCs w:val="16"/>
              </w:rPr>
              <w:t>Indirizzo Studio</w:t>
            </w:r>
          </w:p>
        </w:tc>
        <w:tc>
          <w:tcPr>
            <w:tcW w:w="709" w:type="dxa"/>
            <w:tcBorders>
              <w:top w:val="single" w:sz="4" w:space="0" w:color="auto"/>
              <w:left w:val="nil"/>
              <w:bottom w:val="single" w:sz="4" w:space="0" w:color="auto"/>
              <w:right w:val="single" w:sz="4" w:space="0" w:color="auto"/>
            </w:tcBorders>
            <w:noWrap/>
            <w:vAlign w:val="center"/>
          </w:tcPr>
          <w:p w14:paraId="6288E3B8" w14:textId="77777777" w:rsidR="004C1767" w:rsidRPr="00607133" w:rsidRDefault="004C1767">
            <w:pPr>
              <w:jc w:val="center"/>
              <w:rPr>
                <w:b/>
                <w:bCs/>
                <w:sz w:val="16"/>
                <w:szCs w:val="16"/>
              </w:rPr>
            </w:pPr>
            <w:r w:rsidRPr="00607133">
              <w:rPr>
                <w:b/>
                <w:bCs/>
                <w:sz w:val="16"/>
                <w:szCs w:val="16"/>
              </w:rPr>
              <w:t>CAP</w:t>
            </w:r>
          </w:p>
        </w:tc>
        <w:tc>
          <w:tcPr>
            <w:tcW w:w="1275" w:type="dxa"/>
            <w:tcBorders>
              <w:top w:val="single" w:sz="4" w:space="0" w:color="auto"/>
              <w:left w:val="nil"/>
              <w:bottom w:val="single" w:sz="4" w:space="0" w:color="auto"/>
              <w:right w:val="single" w:sz="4" w:space="0" w:color="auto"/>
            </w:tcBorders>
            <w:noWrap/>
            <w:vAlign w:val="center"/>
          </w:tcPr>
          <w:p w14:paraId="389505C7" w14:textId="77777777" w:rsidR="004C1767" w:rsidRPr="00607133" w:rsidRDefault="004C1767">
            <w:pPr>
              <w:rPr>
                <w:b/>
                <w:bCs/>
                <w:sz w:val="16"/>
                <w:szCs w:val="16"/>
              </w:rPr>
            </w:pPr>
            <w:r w:rsidRPr="00607133">
              <w:rPr>
                <w:b/>
                <w:bCs/>
                <w:sz w:val="16"/>
                <w:szCs w:val="16"/>
              </w:rPr>
              <w:t xml:space="preserve">Comune </w:t>
            </w:r>
          </w:p>
        </w:tc>
        <w:tc>
          <w:tcPr>
            <w:tcW w:w="709" w:type="dxa"/>
            <w:tcBorders>
              <w:top w:val="single" w:sz="4" w:space="0" w:color="auto"/>
              <w:left w:val="nil"/>
              <w:bottom w:val="single" w:sz="4" w:space="0" w:color="auto"/>
              <w:right w:val="single" w:sz="4" w:space="0" w:color="auto"/>
            </w:tcBorders>
            <w:noWrap/>
            <w:vAlign w:val="center"/>
          </w:tcPr>
          <w:p w14:paraId="480B6767" w14:textId="77777777" w:rsidR="004C1767" w:rsidRPr="00607133" w:rsidRDefault="004C1767">
            <w:pPr>
              <w:jc w:val="center"/>
              <w:rPr>
                <w:b/>
                <w:bCs/>
                <w:sz w:val="16"/>
                <w:szCs w:val="16"/>
              </w:rPr>
            </w:pPr>
            <w:r w:rsidRPr="00607133">
              <w:rPr>
                <w:b/>
                <w:bCs/>
                <w:sz w:val="16"/>
                <w:szCs w:val="16"/>
              </w:rPr>
              <w:t>Prov.</w:t>
            </w:r>
          </w:p>
        </w:tc>
        <w:tc>
          <w:tcPr>
            <w:tcW w:w="2410" w:type="dxa"/>
            <w:tcBorders>
              <w:top w:val="single" w:sz="4" w:space="0" w:color="auto"/>
              <w:left w:val="nil"/>
              <w:bottom w:val="single" w:sz="4" w:space="0" w:color="auto"/>
              <w:right w:val="single" w:sz="4" w:space="0" w:color="auto"/>
            </w:tcBorders>
            <w:noWrap/>
            <w:vAlign w:val="center"/>
          </w:tcPr>
          <w:p w14:paraId="788AB886" w14:textId="77777777" w:rsidR="004C1767" w:rsidRPr="00607133" w:rsidRDefault="004C1767">
            <w:pPr>
              <w:jc w:val="center"/>
              <w:rPr>
                <w:b/>
                <w:bCs/>
                <w:sz w:val="16"/>
                <w:szCs w:val="16"/>
              </w:rPr>
            </w:pPr>
            <w:r w:rsidRPr="00607133">
              <w:rPr>
                <w:b/>
                <w:bCs/>
                <w:sz w:val="16"/>
                <w:szCs w:val="16"/>
              </w:rPr>
              <w:t>E-mail</w:t>
            </w:r>
          </w:p>
        </w:tc>
      </w:tr>
      <w:tr w:rsidR="004C1767" w:rsidRPr="00607133" w14:paraId="5A79C9CA" w14:textId="77777777">
        <w:trPr>
          <w:trHeight w:val="340"/>
        </w:trPr>
        <w:tc>
          <w:tcPr>
            <w:tcW w:w="642" w:type="dxa"/>
            <w:tcBorders>
              <w:top w:val="nil"/>
              <w:left w:val="single" w:sz="4" w:space="0" w:color="auto"/>
              <w:bottom w:val="single" w:sz="4" w:space="0" w:color="auto"/>
              <w:right w:val="single" w:sz="4" w:space="0" w:color="auto"/>
            </w:tcBorders>
            <w:noWrap/>
            <w:vAlign w:val="center"/>
          </w:tcPr>
          <w:p w14:paraId="36BC628A" w14:textId="77777777" w:rsidR="004C1767" w:rsidRPr="00607133" w:rsidRDefault="004C1767">
            <w:pPr>
              <w:ind w:firstLine="70"/>
              <w:rPr>
                <w:b/>
                <w:bCs/>
                <w:sz w:val="16"/>
                <w:szCs w:val="16"/>
              </w:rPr>
            </w:pPr>
            <w:r w:rsidRPr="00607133">
              <w:rPr>
                <w:b/>
                <w:bCs/>
                <w:sz w:val="16"/>
                <w:szCs w:val="16"/>
              </w:rPr>
              <w:t>Dr.</w:t>
            </w:r>
          </w:p>
        </w:tc>
        <w:tc>
          <w:tcPr>
            <w:tcW w:w="1367" w:type="dxa"/>
            <w:tcBorders>
              <w:top w:val="nil"/>
              <w:left w:val="nil"/>
              <w:bottom w:val="single" w:sz="4" w:space="0" w:color="auto"/>
              <w:right w:val="single" w:sz="4" w:space="0" w:color="auto"/>
            </w:tcBorders>
            <w:noWrap/>
            <w:vAlign w:val="center"/>
          </w:tcPr>
          <w:p w14:paraId="741D0C64" w14:textId="77777777" w:rsidR="004C1767" w:rsidRPr="00607133" w:rsidRDefault="004C1767">
            <w:pPr>
              <w:rPr>
                <w:b/>
                <w:bCs/>
                <w:sz w:val="16"/>
                <w:szCs w:val="16"/>
              </w:rPr>
            </w:pPr>
            <w:r w:rsidRPr="00607133">
              <w:rPr>
                <w:b/>
                <w:bCs/>
                <w:sz w:val="16"/>
                <w:szCs w:val="16"/>
              </w:rPr>
              <w:t>AMORUSO</w:t>
            </w:r>
          </w:p>
        </w:tc>
        <w:tc>
          <w:tcPr>
            <w:tcW w:w="1160" w:type="dxa"/>
            <w:tcBorders>
              <w:top w:val="nil"/>
              <w:left w:val="nil"/>
              <w:bottom w:val="single" w:sz="4" w:space="0" w:color="auto"/>
              <w:right w:val="single" w:sz="4" w:space="0" w:color="auto"/>
            </w:tcBorders>
            <w:noWrap/>
            <w:vAlign w:val="center"/>
          </w:tcPr>
          <w:p w14:paraId="19714461" w14:textId="77777777" w:rsidR="004C1767" w:rsidRPr="00607133" w:rsidRDefault="004C1767">
            <w:pPr>
              <w:jc w:val="both"/>
              <w:rPr>
                <w:b/>
                <w:bCs/>
                <w:sz w:val="16"/>
                <w:szCs w:val="16"/>
              </w:rPr>
            </w:pPr>
            <w:r w:rsidRPr="00607133">
              <w:rPr>
                <w:b/>
                <w:bCs/>
                <w:sz w:val="16"/>
                <w:szCs w:val="16"/>
              </w:rPr>
              <w:t>Giuseppe</w:t>
            </w:r>
          </w:p>
        </w:tc>
        <w:tc>
          <w:tcPr>
            <w:tcW w:w="1701" w:type="dxa"/>
            <w:tcBorders>
              <w:top w:val="nil"/>
              <w:left w:val="nil"/>
              <w:bottom w:val="single" w:sz="4" w:space="0" w:color="auto"/>
              <w:right w:val="single" w:sz="4" w:space="0" w:color="auto"/>
            </w:tcBorders>
            <w:noWrap/>
            <w:vAlign w:val="center"/>
          </w:tcPr>
          <w:p w14:paraId="2958EE05" w14:textId="77777777" w:rsidR="004C1767" w:rsidRPr="00607133" w:rsidRDefault="004C1767">
            <w:pPr>
              <w:rPr>
                <w:b/>
                <w:bCs/>
                <w:sz w:val="16"/>
                <w:szCs w:val="16"/>
              </w:rPr>
            </w:pPr>
            <w:r w:rsidRPr="00607133">
              <w:rPr>
                <w:b/>
                <w:bCs/>
                <w:sz w:val="16"/>
                <w:szCs w:val="16"/>
              </w:rPr>
              <w:t>Via G. Bresadola, 27</w:t>
            </w:r>
          </w:p>
        </w:tc>
        <w:tc>
          <w:tcPr>
            <w:tcW w:w="709" w:type="dxa"/>
            <w:tcBorders>
              <w:top w:val="nil"/>
              <w:left w:val="nil"/>
              <w:bottom w:val="single" w:sz="4" w:space="0" w:color="auto"/>
              <w:right w:val="single" w:sz="4" w:space="0" w:color="auto"/>
            </w:tcBorders>
            <w:noWrap/>
            <w:vAlign w:val="center"/>
          </w:tcPr>
          <w:p w14:paraId="53AFF2CF" w14:textId="77777777" w:rsidR="004C1767" w:rsidRPr="00607133" w:rsidRDefault="004C1767">
            <w:pPr>
              <w:jc w:val="center"/>
              <w:rPr>
                <w:b/>
                <w:bCs/>
                <w:sz w:val="16"/>
                <w:szCs w:val="16"/>
              </w:rPr>
            </w:pPr>
            <w:r w:rsidRPr="00607133">
              <w:rPr>
                <w:b/>
                <w:bCs/>
                <w:sz w:val="16"/>
                <w:szCs w:val="16"/>
              </w:rPr>
              <w:t>00171</w:t>
            </w:r>
          </w:p>
        </w:tc>
        <w:tc>
          <w:tcPr>
            <w:tcW w:w="1275" w:type="dxa"/>
            <w:tcBorders>
              <w:top w:val="nil"/>
              <w:left w:val="nil"/>
              <w:bottom w:val="single" w:sz="4" w:space="0" w:color="auto"/>
              <w:right w:val="single" w:sz="4" w:space="0" w:color="auto"/>
            </w:tcBorders>
            <w:noWrap/>
            <w:vAlign w:val="center"/>
          </w:tcPr>
          <w:p w14:paraId="2002C37F" w14:textId="77777777" w:rsidR="004C1767" w:rsidRPr="00607133" w:rsidRDefault="004C1767">
            <w:pPr>
              <w:rPr>
                <w:b/>
                <w:bCs/>
                <w:sz w:val="16"/>
                <w:szCs w:val="16"/>
              </w:rPr>
            </w:pPr>
            <w:r w:rsidRPr="00607133">
              <w:rPr>
                <w:b/>
                <w:bCs/>
                <w:sz w:val="16"/>
                <w:szCs w:val="16"/>
              </w:rPr>
              <w:t>Roma</w:t>
            </w:r>
          </w:p>
        </w:tc>
        <w:tc>
          <w:tcPr>
            <w:tcW w:w="709" w:type="dxa"/>
            <w:tcBorders>
              <w:top w:val="nil"/>
              <w:left w:val="nil"/>
              <w:bottom w:val="single" w:sz="4" w:space="0" w:color="auto"/>
              <w:right w:val="single" w:sz="4" w:space="0" w:color="auto"/>
            </w:tcBorders>
            <w:noWrap/>
            <w:vAlign w:val="center"/>
          </w:tcPr>
          <w:p w14:paraId="25129FE0" w14:textId="77777777" w:rsidR="004C1767" w:rsidRPr="00607133" w:rsidRDefault="004C1767">
            <w:pPr>
              <w:jc w:val="center"/>
              <w:rPr>
                <w:b/>
                <w:bCs/>
                <w:sz w:val="16"/>
                <w:szCs w:val="16"/>
              </w:rPr>
            </w:pPr>
            <w:r w:rsidRPr="00607133">
              <w:rPr>
                <w:b/>
                <w:bCs/>
                <w:sz w:val="16"/>
                <w:szCs w:val="16"/>
              </w:rPr>
              <w:t>RM</w:t>
            </w:r>
          </w:p>
        </w:tc>
        <w:tc>
          <w:tcPr>
            <w:tcW w:w="2410" w:type="dxa"/>
            <w:tcBorders>
              <w:top w:val="nil"/>
              <w:left w:val="nil"/>
              <w:bottom w:val="single" w:sz="4" w:space="0" w:color="auto"/>
              <w:right w:val="single" w:sz="4" w:space="0" w:color="auto"/>
            </w:tcBorders>
            <w:noWrap/>
            <w:vAlign w:val="center"/>
          </w:tcPr>
          <w:p w14:paraId="568C2BD1" w14:textId="77777777" w:rsidR="004C1767" w:rsidRPr="00607133" w:rsidRDefault="004C1767">
            <w:pPr>
              <w:rPr>
                <w:b/>
                <w:bCs/>
                <w:sz w:val="16"/>
                <w:szCs w:val="16"/>
              </w:rPr>
            </w:pPr>
            <w:r w:rsidRPr="00607133">
              <w:rPr>
                <w:b/>
                <w:bCs/>
                <w:sz w:val="16"/>
                <w:szCs w:val="16"/>
              </w:rPr>
              <w:t>amogiu@inwind.it</w:t>
            </w:r>
          </w:p>
        </w:tc>
      </w:tr>
      <w:tr w:rsidR="004C1767" w:rsidRPr="00607133" w14:paraId="473D5433" w14:textId="77777777">
        <w:trPr>
          <w:trHeight w:val="340"/>
        </w:trPr>
        <w:tc>
          <w:tcPr>
            <w:tcW w:w="642" w:type="dxa"/>
            <w:tcBorders>
              <w:top w:val="nil"/>
              <w:left w:val="single" w:sz="4" w:space="0" w:color="auto"/>
              <w:bottom w:val="single" w:sz="4" w:space="0" w:color="auto"/>
              <w:right w:val="single" w:sz="4" w:space="0" w:color="auto"/>
            </w:tcBorders>
            <w:noWrap/>
            <w:vAlign w:val="center"/>
          </w:tcPr>
          <w:p w14:paraId="0D3F348F" w14:textId="77777777" w:rsidR="004C1767" w:rsidRPr="00607133" w:rsidRDefault="004C1767">
            <w:pPr>
              <w:ind w:firstLine="70"/>
              <w:rPr>
                <w:b/>
                <w:bCs/>
                <w:sz w:val="16"/>
                <w:szCs w:val="16"/>
              </w:rPr>
            </w:pPr>
            <w:r w:rsidRPr="00607133">
              <w:rPr>
                <w:b/>
                <w:bCs/>
                <w:sz w:val="16"/>
                <w:szCs w:val="16"/>
              </w:rPr>
              <w:t>Dr.</w:t>
            </w:r>
          </w:p>
        </w:tc>
        <w:tc>
          <w:tcPr>
            <w:tcW w:w="1367" w:type="dxa"/>
            <w:tcBorders>
              <w:top w:val="nil"/>
              <w:left w:val="nil"/>
              <w:bottom w:val="single" w:sz="4" w:space="0" w:color="auto"/>
              <w:right w:val="single" w:sz="4" w:space="0" w:color="auto"/>
            </w:tcBorders>
            <w:noWrap/>
            <w:vAlign w:val="center"/>
          </w:tcPr>
          <w:p w14:paraId="4CD0142F" w14:textId="77777777" w:rsidR="004C1767" w:rsidRPr="00607133" w:rsidRDefault="004C1767">
            <w:pPr>
              <w:rPr>
                <w:b/>
                <w:bCs/>
                <w:sz w:val="16"/>
                <w:szCs w:val="16"/>
              </w:rPr>
            </w:pPr>
            <w:r w:rsidRPr="00607133">
              <w:rPr>
                <w:b/>
                <w:bCs/>
                <w:sz w:val="16"/>
                <w:szCs w:val="16"/>
              </w:rPr>
              <w:t>CHIARI</w:t>
            </w:r>
          </w:p>
        </w:tc>
        <w:tc>
          <w:tcPr>
            <w:tcW w:w="1160" w:type="dxa"/>
            <w:tcBorders>
              <w:top w:val="nil"/>
              <w:left w:val="nil"/>
              <w:bottom w:val="single" w:sz="4" w:space="0" w:color="auto"/>
              <w:right w:val="single" w:sz="4" w:space="0" w:color="auto"/>
            </w:tcBorders>
            <w:noWrap/>
            <w:vAlign w:val="center"/>
          </w:tcPr>
          <w:p w14:paraId="65A33ECA" w14:textId="77777777" w:rsidR="004C1767" w:rsidRPr="00607133" w:rsidRDefault="004C1767">
            <w:pPr>
              <w:jc w:val="both"/>
              <w:rPr>
                <w:b/>
                <w:bCs/>
                <w:sz w:val="16"/>
                <w:szCs w:val="16"/>
              </w:rPr>
            </w:pPr>
            <w:r w:rsidRPr="00607133">
              <w:rPr>
                <w:b/>
                <w:bCs/>
                <w:sz w:val="16"/>
                <w:szCs w:val="16"/>
              </w:rPr>
              <w:t>Bruno</w:t>
            </w:r>
          </w:p>
        </w:tc>
        <w:tc>
          <w:tcPr>
            <w:tcW w:w="1701" w:type="dxa"/>
            <w:tcBorders>
              <w:top w:val="nil"/>
              <w:left w:val="nil"/>
              <w:bottom w:val="single" w:sz="4" w:space="0" w:color="auto"/>
              <w:right w:val="single" w:sz="4" w:space="0" w:color="auto"/>
            </w:tcBorders>
            <w:noWrap/>
            <w:vAlign w:val="center"/>
          </w:tcPr>
          <w:p w14:paraId="42ACC4EB" w14:textId="77777777" w:rsidR="004C1767" w:rsidRPr="00607133" w:rsidRDefault="004C1767">
            <w:pPr>
              <w:rPr>
                <w:b/>
                <w:bCs/>
                <w:sz w:val="16"/>
                <w:szCs w:val="16"/>
              </w:rPr>
            </w:pPr>
            <w:r w:rsidRPr="00607133">
              <w:rPr>
                <w:b/>
                <w:bCs/>
                <w:sz w:val="16"/>
                <w:szCs w:val="16"/>
              </w:rPr>
              <w:t>Via Calatafimi, 18</w:t>
            </w:r>
          </w:p>
        </w:tc>
        <w:tc>
          <w:tcPr>
            <w:tcW w:w="709" w:type="dxa"/>
            <w:tcBorders>
              <w:top w:val="nil"/>
              <w:left w:val="nil"/>
              <w:bottom w:val="single" w:sz="4" w:space="0" w:color="auto"/>
              <w:right w:val="single" w:sz="4" w:space="0" w:color="auto"/>
            </w:tcBorders>
            <w:noWrap/>
            <w:vAlign w:val="center"/>
          </w:tcPr>
          <w:p w14:paraId="790B36AC" w14:textId="77777777" w:rsidR="004C1767" w:rsidRPr="00607133" w:rsidRDefault="004C1767">
            <w:pPr>
              <w:jc w:val="center"/>
              <w:rPr>
                <w:b/>
                <w:bCs/>
                <w:sz w:val="16"/>
                <w:szCs w:val="16"/>
              </w:rPr>
            </w:pPr>
            <w:r w:rsidRPr="00607133">
              <w:rPr>
                <w:b/>
                <w:bCs/>
                <w:sz w:val="16"/>
                <w:szCs w:val="16"/>
              </w:rPr>
              <w:t>00047</w:t>
            </w:r>
          </w:p>
        </w:tc>
        <w:tc>
          <w:tcPr>
            <w:tcW w:w="1275" w:type="dxa"/>
            <w:tcBorders>
              <w:top w:val="nil"/>
              <w:left w:val="nil"/>
              <w:bottom w:val="single" w:sz="4" w:space="0" w:color="auto"/>
              <w:right w:val="single" w:sz="4" w:space="0" w:color="auto"/>
            </w:tcBorders>
            <w:noWrap/>
            <w:vAlign w:val="center"/>
          </w:tcPr>
          <w:p w14:paraId="3E3D5361" w14:textId="77777777" w:rsidR="004C1767" w:rsidRPr="00607133" w:rsidRDefault="004C1767">
            <w:pPr>
              <w:rPr>
                <w:b/>
                <w:bCs/>
                <w:sz w:val="16"/>
                <w:szCs w:val="16"/>
              </w:rPr>
            </w:pPr>
            <w:r w:rsidRPr="00607133">
              <w:rPr>
                <w:b/>
                <w:bCs/>
                <w:sz w:val="16"/>
                <w:szCs w:val="16"/>
              </w:rPr>
              <w:t>Marino</w:t>
            </w:r>
          </w:p>
        </w:tc>
        <w:tc>
          <w:tcPr>
            <w:tcW w:w="709" w:type="dxa"/>
            <w:tcBorders>
              <w:top w:val="nil"/>
              <w:left w:val="nil"/>
              <w:bottom w:val="single" w:sz="4" w:space="0" w:color="auto"/>
              <w:right w:val="single" w:sz="4" w:space="0" w:color="auto"/>
            </w:tcBorders>
            <w:noWrap/>
            <w:vAlign w:val="center"/>
          </w:tcPr>
          <w:p w14:paraId="51B4837C" w14:textId="77777777" w:rsidR="004C1767" w:rsidRPr="00607133" w:rsidRDefault="004C1767">
            <w:pPr>
              <w:jc w:val="center"/>
              <w:rPr>
                <w:b/>
                <w:bCs/>
                <w:sz w:val="16"/>
                <w:szCs w:val="16"/>
              </w:rPr>
            </w:pPr>
            <w:r w:rsidRPr="00607133">
              <w:rPr>
                <w:b/>
                <w:bCs/>
                <w:sz w:val="16"/>
                <w:szCs w:val="16"/>
              </w:rPr>
              <w:t>RM</w:t>
            </w:r>
          </w:p>
        </w:tc>
        <w:tc>
          <w:tcPr>
            <w:tcW w:w="2410" w:type="dxa"/>
            <w:tcBorders>
              <w:top w:val="nil"/>
              <w:left w:val="nil"/>
              <w:bottom w:val="single" w:sz="4" w:space="0" w:color="auto"/>
              <w:right w:val="single" w:sz="4" w:space="0" w:color="auto"/>
            </w:tcBorders>
            <w:noWrap/>
            <w:vAlign w:val="center"/>
          </w:tcPr>
          <w:p w14:paraId="1524FE52" w14:textId="77777777" w:rsidR="004C1767" w:rsidRPr="00607133" w:rsidRDefault="004C1767">
            <w:pPr>
              <w:rPr>
                <w:b/>
                <w:bCs/>
                <w:sz w:val="16"/>
                <w:szCs w:val="16"/>
              </w:rPr>
            </w:pPr>
            <w:r w:rsidRPr="00607133">
              <w:rPr>
                <w:b/>
                <w:bCs/>
                <w:sz w:val="16"/>
                <w:szCs w:val="16"/>
              </w:rPr>
              <w:t>chiari40@libero.it</w:t>
            </w:r>
          </w:p>
        </w:tc>
      </w:tr>
      <w:tr w:rsidR="004C1767" w:rsidRPr="00607133" w14:paraId="79EF1052" w14:textId="77777777">
        <w:trPr>
          <w:trHeight w:val="340"/>
        </w:trPr>
        <w:tc>
          <w:tcPr>
            <w:tcW w:w="642" w:type="dxa"/>
            <w:tcBorders>
              <w:top w:val="nil"/>
              <w:left w:val="single" w:sz="4" w:space="0" w:color="auto"/>
              <w:bottom w:val="single" w:sz="4" w:space="0" w:color="auto"/>
              <w:right w:val="single" w:sz="4" w:space="0" w:color="auto"/>
            </w:tcBorders>
            <w:noWrap/>
            <w:vAlign w:val="center"/>
          </w:tcPr>
          <w:p w14:paraId="16D3FC26" w14:textId="77777777" w:rsidR="004C1767" w:rsidRPr="00607133" w:rsidRDefault="004C1767">
            <w:pPr>
              <w:ind w:firstLine="70"/>
              <w:rPr>
                <w:b/>
                <w:bCs/>
                <w:sz w:val="16"/>
                <w:szCs w:val="16"/>
              </w:rPr>
            </w:pPr>
            <w:r w:rsidRPr="00607133">
              <w:rPr>
                <w:b/>
                <w:bCs/>
                <w:sz w:val="16"/>
                <w:szCs w:val="16"/>
              </w:rPr>
              <w:t>Dr.ssa</w:t>
            </w:r>
          </w:p>
        </w:tc>
        <w:tc>
          <w:tcPr>
            <w:tcW w:w="1367" w:type="dxa"/>
            <w:tcBorders>
              <w:top w:val="nil"/>
              <w:left w:val="nil"/>
              <w:bottom w:val="single" w:sz="4" w:space="0" w:color="auto"/>
              <w:right w:val="single" w:sz="4" w:space="0" w:color="auto"/>
            </w:tcBorders>
            <w:noWrap/>
            <w:vAlign w:val="center"/>
          </w:tcPr>
          <w:p w14:paraId="5D7D0C8E" w14:textId="77777777" w:rsidR="004C1767" w:rsidRPr="00607133" w:rsidRDefault="004C1767">
            <w:pPr>
              <w:rPr>
                <w:b/>
                <w:bCs/>
                <w:sz w:val="16"/>
                <w:szCs w:val="16"/>
              </w:rPr>
            </w:pPr>
            <w:r w:rsidRPr="00607133">
              <w:rPr>
                <w:b/>
                <w:bCs/>
                <w:sz w:val="16"/>
                <w:szCs w:val="16"/>
              </w:rPr>
              <w:t>AUDISIO</w:t>
            </w:r>
          </w:p>
        </w:tc>
        <w:tc>
          <w:tcPr>
            <w:tcW w:w="1160" w:type="dxa"/>
            <w:tcBorders>
              <w:top w:val="nil"/>
              <w:left w:val="nil"/>
              <w:bottom w:val="single" w:sz="4" w:space="0" w:color="auto"/>
              <w:right w:val="single" w:sz="4" w:space="0" w:color="auto"/>
            </w:tcBorders>
            <w:noWrap/>
            <w:vAlign w:val="center"/>
          </w:tcPr>
          <w:p w14:paraId="215779C1" w14:textId="77777777" w:rsidR="004C1767" w:rsidRPr="00607133" w:rsidRDefault="004C1767">
            <w:pPr>
              <w:jc w:val="both"/>
              <w:rPr>
                <w:b/>
                <w:bCs/>
                <w:sz w:val="16"/>
                <w:szCs w:val="16"/>
              </w:rPr>
            </w:pPr>
            <w:r w:rsidRPr="00607133">
              <w:rPr>
                <w:b/>
                <w:bCs/>
                <w:sz w:val="16"/>
                <w:szCs w:val="16"/>
              </w:rPr>
              <w:t>Rossana Livia</w:t>
            </w:r>
          </w:p>
        </w:tc>
        <w:tc>
          <w:tcPr>
            <w:tcW w:w="1701" w:type="dxa"/>
            <w:tcBorders>
              <w:top w:val="nil"/>
              <w:left w:val="nil"/>
              <w:bottom w:val="single" w:sz="4" w:space="0" w:color="auto"/>
              <w:right w:val="single" w:sz="4" w:space="0" w:color="auto"/>
            </w:tcBorders>
            <w:noWrap/>
            <w:vAlign w:val="center"/>
          </w:tcPr>
          <w:p w14:paraId="33E6B69C" w14:textId="77777777" w:rsidR="004C1767" w:rsidRPr="00607133" w:rsidRDefault="004C1767">
            <w:pPr>
              <w:rPr>
                <w:b/>
                <w:bCs/>
                <w:sz w:val="16"/>
                <w:szCs w:val="16"/>
              </w:rPr>
            </w:pPr>
            <w:r w:rsidRPr="00607133">
              <w:rPr>
                <w:b/>
                <w:bCs/>
                <w:sz w:val="16"/>
                <w:szCs w:val="16"/>
              </w:rPr>
              <w:t>Vicolo Collacchio, 9</w:t>
            </w:r>
          </w:p>
        </w:tc>
        <w:tc>
          <w:tcPr>
            <w:tcW w:w="709" w:type="dxa"/>
            <w:tcBorders>
              <w:top w:val="nil"/>
              <w:left w:val="nil"/>
              <w:bottom w:val="single" w:sz="4" w:space="0" w:color="auto"/>
              <w:right w:val="single" w:sz="4" w:space="0" w:color="auto"/>
            </w:tcBorders>
            <w:noWrap/>
            <w:vAlign w:val="center"/>
          </w:tcPr>
          <w:p w14:paraId="34F83BD0" w14:textId="77777777" w:rsidR="004C1767" w:rsidRPr="00607133" w:rsidRDefault="004C1767">
            <w:pPr>
              <w:jc w:val="center"/>
              <w:rPr>
                <w:b/>
                <w:bCs/>
                <w:sz w:val="16"/>
                <w:szCs w:val="16"/>
              </w:rPr>
            </w:pPr>
            <w:r w:rsidRPr="00607133">
              <w:rPr>
                <w:b/>
                <w:bCs/>
                <w:sz w:val="16"/>
                <w:szCs w:val="16"/>
              </w:rPr>
              <w:t>00030</w:t>
            </w:r>
          </w:p>
        </w:tc>
        <w:tc>
          <w:tcPr>
            <w:tcW w:w="1275" w:type="dxa"/>
            <w:tcBorders>
              <w:top w:val="nil"/>
              <w:left w:val="nil"/>
              <w:bottom w:val="single" w:sz="4" w:space="0" w:color="auto"/>
              <w:right w:val="single" w:sz="4" w:space="0" w:color="auto"/>
            </w:tcBorders>
            <w:noWrap/>
            <w:vAlign w:val="center"/>
          </w:tcPr>
          <w:p w14:paraId="321B7CCB" w14:textId="77777777" w:rsidR="004C1767" w:rsidRPr="00607133" w:rsidRDefault="004C1767">
            <w:pPr>
              <w:rPr>
                <w:b/>
                <w:bCs/>
                <w:sz w:val="16"/>
                <w:szCs w:val="16"/>
              </w:rPr>
            </w:pPr>
            <w:r w:rsidRPr="00607133">
              <w:rPr>
                <w:b/>
                <w:bCs/>
                <w:sz w:val="16"/>
                <w:szCs w:val="16"/>
              </w:rPr>
              <w:t>Genazzano</w:t>
            </w:r>
          </w:p>
        </w:tc>
        <w:tc>
          <w:tcPr>
            <w:tcW w:w="709" w:type="dxa"/>
            <w:tcBorders>
              <w:top w:val="nil"/>
              <w:left w:val="nil"/>
              <w:bottom w:val="single" w:sz="4" w:space="0" w:color="auto"/>
              <w:right w:val="single" w:sz="4" w:space="0" w:color="auto"/>
            </w:tcBorders>
            <w:noWrap/>
            <w:vAlign w:val="center"/>
          </w:tcPr>
          <w:p w14:paraId="638F569A" w14:textId="77777777" w:rsidR="004C1767" w:rsidRPr="00607133" w:rsidRDefault="004C1767">
            <w:pPr>
              <w:jc w:val="center"/>
              <w:rPr>
                <w:b/>
                <w:bCs/>
                <w:sz w:val="16"/>
                <w:szCs w:val="16"/>
              </w:rPr>
            </w:pPr>
            <w:r w:rsidRPr="00607133">
              <w:rPr>
                <w:b/>
                <w:bCs/>
                <w:sz w:val="16"/>
                <w:szCs w:val="16"/>
              </w:rPr>
              <w:t>RM</w:t>
            </w:r>
          </w:p>
        </w:tc>
        <w:tc>
          <w:tcPr>
            <w:tcW w:w="2410" w:type="dxa"/>
            <w:tcBorders>
              <w:top w:val="nil"/>
              <w:left w:val="nil"/>
              <w:bottom w:val="single" w:sz="4" w:space="0" w:color="auto"/>
              <w:right w:val="single" w:sz="4" w:space="0" w:color="auto"/>
            </w:tcBorders>
            <w:noWrap/>
            <w:vAlign w:val="center"/>
          </w:tcPr>
          <w:p w14:paraId="0CFA5081" w14:textId="77777777" w:rsidR="004C1767" w:rsidRPr="00607133" w:rsidRDefault="004C1767">
            <w:pPr>
              <w:rPr>
                <w:b/>
                <w:bCs/>
                <w:sz w:val="16"/>
                <w:szCs w:val="16"/>
              </w:rPr>
            </w:pPr>
            <w:r w:rsidRPr="00607133">
              <w:rPr>
                <w:b/>
                <w:bCs/>
                <w:sz w:val="16"/>
                <w:szCs w:val="16"/>
              </w:rPr>
              <w:t> </w:t>
            </w:r>
          </w:p>
        </w:tc>
      </w:tr>
      <w:tr w:rsidR="004C1767" w:rsidRPr="00607133" w14:paraId="287F1536" w14:textId="77777777">
        <w:trPr>
          <w:trHeight w:val="340"/>
        </w:trPr>
        <w:tc>
          <w:tcPr>
            <w:tcW w:w="642" w:type="dxa"/>
            <w:tcBorders>
              <w:top w:val="nil"/>
              <w:left w:val="single" w:sz="4" w:space="0" w:color="auto"/>
              <w:bottom w:val="single" w:sz="4" w:space="0" w:color="auto"/>
              <w:right w:val="single" w:sz="4" w:space="0" w:color="auto"/>
            </w:tcBorders>
            <w:noWrap/>
            <w:vAlign w:val="center"/>
          </w:tcPr>
          <w:p w14:paraId="6352011D" w14:textId="77777777" w:rsidR="004C1767" w:rsidRPr="00607133" w:rsidRDefault="004C1767">
            <w:pPr>
              <w:ind w:firstLine="70"/>
              <w:rPr>
                <w:b/>
                <w:bCs/>
                <w:sz w:val="16"/>
                <w:szCs w:val="16"/>
              </w:rPr>
            </w:pPr>
            <w:r w:rsidRPr="00607133">
              <w:rPr>
                <w:b/>
                <w:bCs/>
                <w:sz w:val="16"/>
                <w:szCs w:val="16"/>
              </w:rPr>
              <w:t>Dr.</w:t>
            </w:r>
          </w:p>
        </w:tc>
        <w:tc>
          <w:tcPr>
            <w:tcW w:w="1367" w:type="dxa"/>
            <w:tcBorders>
              <w:top w:val="nil"/>
              <w:left w:val="nil"/>
              <w:bottom w:val="single" w:sz="4" w:space="0" w:color="auto"/>
              <w:right w:val="single" w:sz="4" w:space="0" w:color="auto"/>
            </w:tcBorders>
            <w:noWrap/>
            <w:vAlign w:val="center"/>
          </w:tcPr>
          <w:p w14:paraId="5C01A1F4" w14:textId="77777777" w:rsidR="004C1767" w:rsidRPr="00607133" w:rsidRDefault="004C1767">
            <w:pPr>
              <w:rPr>
                <w:b/>
                <w:bCs/>
                <w:sz w:val="16"/>
                <w:szCs w:val="16"/>
              </w:rPr>
            </w:pPr>
            <w:r w:rsidRPr="00607133">
              <w:rPr>
                <w:b/>
                <w:bCs/>
                <w:sz w:val="16"/>
                <w:szCs w:val="16"/>
              </w:rPr>
              <w:t>BALDARO</w:t>
            </w:r>
          </w:p>
        </w:tc>
        <w:tc>
          <w:tcPr>
            <w:tcW w:w="1160" w:type="dxa"/>
            <w:tcBorders>
              <w:top w:val="nil"/>
              <w:left w:val="nil"/>
              <w:bottom w:val="single" w:sz="4" w:space="0" w:color="auto"/>
              <w:right w:val="single" w:sz="4" w:space="0" w:color="auto"/>
            </w:tcBorders>
            <w:noWrap/>
            <w:vAlign w:val="center"/>
          </w:tcPr>
          <w:p w14:paraId="45AF0779" w14:textId="77777777" w:rsidR="004C1767" w:rsidRPr="00607133" w:rsidRDefault="004C1767">
            <w:pPr>
              <w:jc w:val="both"/>
              <w:rPr>
                <w:b/>
                <w:bCs/>
                <w:sz w:val="16"/>
                <w:szCs w:val="16"/>
              </w:rPr>
            </w:pPr>
            <w:r w:rsidRPr="00607133">
              <w:rPr>
                <w:b/>
                <w:bCs/>
                <w:sz w:val="16"/>
                <w:szCs w:val="16"/>
              </w:rPr>
              <w:t>Salvatore</w:t>
            </w:r>
          </w:p>
        </w:tc>
        <w:tc>
          <w:tcPr>
            <w:tcW w:w="1701" w:type="dxa"/>
            <w:tcBorders>
              <w:top w:val="nil"/>
              <w:left w:val="nil"/>
              <w:bottom w:val="single" w:sz="4" w:space="0" w:color="auto"/>
              <w:right w:val="single" w:sz="4" w:space="0" w:color="auto"/>
            </w:tcBorders>
            <w:noWrap/>
            <w:vAlign w:val="center"/>
          </w:tcPr>
          <w:p w14:paraId="66BE9422" w14:textId="77777777" w:rsidR="004C1767" w:rsidRPr="00607133" w:rsidRDefault="004C1767">
            <w:pPr>
              <w:ind w:right="-90"/>
              <w:rPr>
                <w:b/>
                <w:bCs/>
                <w:sz w:val="16"/>
                <w:szCs w:val="16"/>
              </w:rPr>
            </w:pPr>
            <w:r w:rsidRPr="00607133">
              <w:rPr>
                <w:b/>
                <w:bCs/>
                <w:sz w:val="16"/>
                <w:szCs w:val="16"/>
              </w:rPr>
              <w:t>Via di Montecuccoli, 13</w:t>
            </w:r>
          </w:p>
        </w:tc>
        <w:tc>
          <w:tcPr>
            <w:tcW w:w="709" w:type="dxa"/>
            <w:tcBorders>
              <w:top w:val="nil"/>
              <w:left w:val="nil"/>
              <w:bottom w:val="single" w:sz="4" w:space="0" w:color="auto"/>
              <w:right w:val="single" w:sz="4" w:space="0" w:color="auto"/>
            </w:tcBorders>
            <w:noWrap/>
            <w:vAlign w:val="center"/>
          </w:tcPr>
          <w:p w14:paraId="3845BAC3" w14:textId="77777777" w:rsidR="004C1767" w:rsidRPr="00607133" w:rsidRDefault="004C1767">
            <w:pPr>
              <w:jc w:val="center"/>
              <w:rPr>
                <w:b/>
                <w:bCs/>
                <w:sz w:val="16"/>
                <w:szCs w:val="16"/>
              </w:rPr>
            </w:pPr>
            <w:r w:rsidRPr="00607133">
              <w:rPr>
                <w:b/>
                <w:bCs/>
                <w:sz w:val="16"/>
                <w:szCs w:val="16"/>
              </w:rPr>
              <w:t>00176</w:t>
            </w:r>
          </w:p>
        </w:tc>
        <w:tc>
          <w:tcPr>
            <w:tcW w:w="1275" w:type="dxa"/>
            <w:tcBorders>
              <w:top w:val="nil"/>
              <w:left w:val="nil"/>
              <w:bottom w:val="single" w:sz="4" w:space="0" w:color="auto"/>
              <w:right w:val="single" w:sz="4" w:space="0" w:color="auto"/>
            </w:tcBorders>
            <w:noWrap/>
            <w:vAlign w:val="center"/>
          </w:tcPr>
          <w:p w14:paraId="661A9F95" w14:textId="77777777" w:rsidR="004C1767" w:rsidRPr="00607133" w:rsidRDefault="004C1767">
            <w:pPr>
              <w:rPr>
                <w:b/>
                <w:bCs/>
                <w:sz w:val="16"/>
                <w:szCs w:val="16"/>
              </w:rPr>
            </w:pPr>
            <w:r w:rsidRPr="00607133">
              <w:rPr>
                <w:b/>
                <w:bCs/>
                <w:sz w:val="16"/>
                <w:szCs w:val="16"/>
              </w:rPr>
              <w:t>Roma</w:t>
            </w:r>
          </w:p>
        </w:tc>
        <w:tc>
          <w:tcPr>
            <w:tcW w:w="709" w:type="dxa"/>
            <w:tcBorders>
              <w:top w:val="nil"/>
              <w:left w:val="nil"/>
              <w:bottom w:val="single" w:sz="4" w:space="0" w:color="auto"/>
              <w:right w:val="single" w:sz="4" w:space="0" w:color="auto"/>
            </w:tcBorders>
            <w:noWrap/>
            <w:vAlign w:val="center"/>
          </w:tcPr>
          <w:p w14:paraId="266901AE" w14:textId="77777777" w:rsidR="004C1767" w:rsidRPr="00607133" w:rsidRDefault="004C1767">
            <w:pPr>
              <w:jc w:val="center"/>
              <w:rPr>
                <w:b/>
                <w:bCs/>
                <w:sz w:val="16"/>
                <w:szCs w:val="16"/>
              </w:rPr>
            </w:pPr>
            <w:r w:rsidRPr="00607133">
              <w:rPr>
                <w:b/>
                <w:bCs/>
                <w:sz w:val="16"/>
                <w:szCs w:val="16"/>
              </w:rPr>
              <w:t>RM</w:t>
            </w:r>
          </w:p>
        </w:tc>
        <w:tc>
          <w:tcPr>
            <w:tcW w:w="2410" w:type="dxa"/>
            <w:tcBorders>
              <w:top w:val="nil"/>
              <w:left w:val="nil"/>
              <w:bottom w:val="single" w:sz="4" w:space="0" w:color="auto"/>
              <w:right w:val="single" w:sz="4" w:space="0" w:color="auto"/>
            </w:tcBorders>
            <w:noWrap/>
            <w:vAlign w:val="center"/>
          </w:tcPr>
          <w:p w14:paraId="25722EEE" w14:textId="77777777" w:rsidR="004C1767" w:rsidRPr="00607133" w:rsidRDefault="004C1767">
            <w:pPr>
              <w:rPr>
                <w:b/>
                <w:bCs/>
                <w:sz w:val="16"/>
                <w:szCs w:val="16"/>
              </w:rPr>
            </w:pPr>
            <w:r w:rsidRPr="00607133">
              <w:rPr>
                <w:b/>
                <w:bCs/>
                <w:sz w:val="16"/>
                <w:szCs w:val="16"/>
              </w:rPr>
              <w:t>sbaldaro@tiscalinet.it</w:t>
            </w:r>
          </w:p>
        </w:tc>
      </w:tr>
      <w:tr w:rsidR="004C1767" w:rsidRPr="00607133" w14:paraId="2030D1C9" w14:textId="77777777">
        <w:trPr>
          <w:trHeight w:val="340"/>
        </w:trPr>
        <w:tc>
          <w:tcPr>
            <w:tcW w:w="642" w:type="dxa"/>
            <w:tcBorders>
              <w:top w:val="nil"/>
              <w:left w:val="single" w:sz="4" w:space="0" w:color="auto"/>
              <w:bottom w:val="single" w:sz="4" w:space="0" w:color="auto"/>
              <w:right w:val="single" w:sz="4" w:space="0" w:color="auto"/>
            </w:tcBorders>
            <w:noWrap/>
            <w:vAlign w:val="center"/>
          </w:tcPr>
          <w:p w14:paraId="2E5D8DAA" w14:textId="77777777" w:rsidR="004C1767" w:rsidRPr="00607133" w:rsidRDefault="004C1767">
            <w:pPr>
              <w:ind w:firstLine="70"/>
              <w:rPr>
                <w:b/>
                <w:bCs/>
                <w:sz w:val="16"/>
                <w:szCs w:val="16"/>
              </w:rPr>
            </w:pPr>
            <w:r w:rsidRPr="00607133">
              <w:rPr>
                <w:b/>
                <w:bCs/>
                <w:sz w:val="16"/>
                <w:szCs w:val="16"/>
              </w:rPr>
              <w:t>Dr.</w:t>
            </w:r>
          </w:p>
        </w:tc>
        <w:tc>
          <w:tcPr>
            <w:tcW w:w="1367" w:type="dxa"/>
            <w:tcBorders>
              <w:top w:val="nil"/>
              <w:left w:val="nil"/>
              <w:bottom w:val="single" w:sz="4" w:space="0" w:color="auto"/>
              <w:right w:val="single" w:sz="4" w:space="0" w:color="auto"/>
            </w:tcBorders>
            <w:noWrap/>
            <w:vAlign w:val="center"/>
          </w:tcPr>
          <w:p w14:paraId="56106C74" w14:textId="77777777" w:rsidR="004C1767" w:rsidRPr="00607133" w:rsidRDefault="004C1767">
            <w:pPr>
              <w:rPr>
                <w:b/>
                <w:bCs/>
                <w:sz w:val="16"/>
                <w:szCs w:val="16"/>
              </w:rPr>
            </w:pPr>
            <w:r w:rsidRPr="00607133">
              <w:rPr>
                <w:b/>
                <w:bCs/>
                <w:sz w:val="16"/>
                <w:szCs w:val="16"/>
              </w:rPr>
              <w:t>BALLA</w:t>
            </w:r>
          </w:p>
        </w:tc>
        <w:tc>
          <w:tcPr>
            <w:tcW w:w="1160" w:type="dxa"/>
            <w:tcBorders>
              <w:top w:val="nil"/>
              <w:left w:val="nil"/>
              <w:bottom w:val="single" w:sz="4" w:space="0" w:color="auto"/>
              <w:right w:val="single" w:sz="4" w:space="0" w:color="auto"/>
            </w:tcBorders>
            <w:noWrap/>
            <w:vAlign w:val="center"/>
          </w:tcPr>
          <w:p w14:paraId="4F1D72BC" w14:textId="77777777" w:rsidR="004C1767" w:rsidRPr="00607133" w:rsidRDefault="004C1767">
            <w:pPr>
              <w:jc w:val="both"/>
              <w:rPr>
                <w:b/>
                <w:bCs/>
                <w:sz w:val="16"/>
                <w:szCs w:val="16"/>
              </w:rPr>
            </w:pPr>
            <w:r w:rsidRPr="00607133">
              <w:rPr>
                <w:b/>
                <w:bCs/>
                <w:sz w:val="16"/>
                <w:szCs w:val="16"/>
              </w:rPr>
              <w:t>Piergiorgio</w:t>
            </w:r>
          </w:p>
        </w:tc>
        <w:tc>
          <w:tcPr>
            <w:tcW w:w="1701" w:type="dxa"/>
            <w:tcBorders>
              <w:top w:val="nil"/>
              <w:left w:val="nil"/>
              <w:bottom w:val="single" w:sz="4" w:space="0" w:color="auto"/>
              <w:right w:val="single" w:sz="4" w:space="0" w:color="auto"/>
            </w:tcBorders>
            <w:noWrap/>
            <w:vAlign w:val="center"/>
          </w:tcPr>
          <w:p w14:paraId="37C772E9" w14:textId="77777777" w:rsidR="004C1767" w:rsidRPr="00607133" w:rsidRDefault="004C1767">
            <w:pPr>
              <w:rPr>
                <w:b/>
                <w:bCs/>
                <w:sz w:val="16"/>
                <w:szCs w:val="16"/>
              </w:rPr>
            </w:pPr>
            <w:r w:rsidRPr="00607133">
              <w:rPr>
                <w:b/>
                <w:bCs/>
                <w:sz w:val="16"/>
                <w:szCs w:val="16"/>
              </w:rPr>
              <w:t>Via Giolitti, 6</w:t>
            </w:r>
          </w:p>
        </w:tc>
        <w:tc>
          <w:tcPr>
            <w:tcW w:w="709" w:type="dxa"/>
            <w:tcBorders>
              <w:top w:val="nil"/>
              <w:left w:val="nil"/>
              <w:bottom w:val="single" w:sz="4" w:space="0" w:color="auto"/>
              <w:right w:val="single" w:sz="4" w:space="0" w:color="auto"/>
            </w:tcBorders>
            <w:noWrap/>
            <w:vAlign w:val="center"/>
          </w:tcPr>
          <w:p w14:paraId="79901B99" w14:textId="77777777" w:rsidR="004C1767" w:rsidRPr="00607133" w:rsidRDefault="004C1767">
            <w:pPr>
              <w:jc w:val="center"/>
              <w:rPr>
                <w:b/>
                <w:bCs/>
                <w:sz w:val="16"/>
                <w:szCs w:val="16"/>
              </w:rPr>
            </w:pPr>
            <w:r w:rsidRPr="00607133">
              <w:rPr>
                <w:b/>
                <w:bCs/>
                <w:sz w:val="16"/>
                <w:szCs w:val="16"/>
              </w:rPr>
              <w:t>00010</w:t>
            </w:r>
          </w:p>
        </w:tc>
        <w:tc>
          <w:tcPr>
            <w:tcW w:w="1275" w:type="dxa"/>
            <w:tcBorders>
              <w:top w:val="nil"/>
              <w:left w:val="nil"/>
              <w:bottom w:val="single" w:sz="4" w:space="0" w:color="auto"/>
              <w:right w:val="single" w:sz="4" w:space="0" w:color="auto"/>
            </w:tcBorders>
            <w:noWrap/>
            <w:vAlign w:val="center"/>
          </w:tcPr>
          <w:p w14:paraId="287FBD50" w14:textId="77777777" w:rsidR="004C1767" w:rsidRPr="00607133" w:rsidRDefault="004C1767">
            <w:pPr>
              <w:rPr>
                <w:b/>
                <w:bCs/>
                <w:sz w:val="16"/>
                <w:szCs w:val="16"/>
              </w:rPr>
            </w:pPr>
            <w:r w:rsidRPr="00607133">
              <w:rPr>
                <w:b/>
                <w:bCs/>
                <w:sz w:val="16"/>
                <w:szCs w:val="16"/>
              </w:rPr>
              <w:t>San Gregorio</w:t>
            </w:r>
          </w:p>
          <w:p w14:paraId="478E5BF0" w14:textId="77777777" w:rsidR="004C1767" w:rsidRPr="00607133" w:rsidRDefault="004C1767">
            <w:pPr>
              <w:rPr>
                <w:b/>
                <w:bCs/>
                <w:sz w:val="16"/>
                <w:szCs w:val="16"/>
              </w:rPr>
            </w:pPr>
            <w:r w:rsidRPr="00607133">
              <w:rPr>
                <w:b/>
                <w:bCs/>
                <w:sz w:val="16"/>
                <w:szCs w:val="16"/>
              </w:rPr>
              <w:t xml:space="preserve">da Sassola </w:t>
            </w:r>
          </w:p>
        </w:tc>
        <w:tc>
          <w:tcPr>
            <w:tcW w:w="709" w:type="dxa"/>
            <w:tcBorders>
              <w:top w:val="nil"/>
              <w:left w:val="nil"/>
              <w:bottom w:val="single" w:sz="4" w:space="0" w:color="auto"/>
              <w:right w:val="single" w:sz="4" w:space="0" w:color="auto"/>
            </w:tcBorders>
            <w:noWrap/>
            <w:vAlign w:val="center"/>
          </w:tcPr>
          <w:p w14:paraId="3B69D0AB" w14:textId="77777777" w:rsidR="004C1767" w:rsidRPr="00607133" w:rsidRDefault="004C1767">
            <w:pPr>
              <w:jc w:val="center"/>
              <w:rPr>
                <w:b/>
                <w:bCs/>
                <w:sz w:val="16"/>
                <w:szCs w:val="16"/>
              </w:rPr>
            </w:pPr>
            <w:r w:rsidRPr="00607133">
              <w:rPr>
                <w:b/>
                <w:bCs/>
                <w:sz w:val="16"/>
                <w:szCs w:val="16"/>
              </w:rPr>
              <w:t>RM</w:t>
            </w:r>
          </w:p>
        </w:tc>
        <w:tc>
          <w:tcPr>
            <w:tcW w:w="2410" w:type="dxa"/>
            <w:tcBorders>
              <w:top w:val="nil"/>
              <w:left w:val="nil"/>
              <w:bottom w:val="single" w:sz="4" w:space="0" w:color="auto"/>
              <w:right w:val="single" w:sz="4" w:space="0" w:color="auto"/>
            </w:tcBorders>
            <w:noWrap/>
            <w:vAlign w:val="center"/>
          </w:tcPr>
          <w:p w14:paraId="6576F8BA" w14:textId="77777777" w:rsidR="004C1767" w:rsidRPr="00607133" w:rsidRDefault="004C1767">
            <w:pPr>
              <w:rPr>
                <w:b/>
                <w:bCs/>
                <w:sz w:val="16"/>
                <w:szCs w:val="16"/>
              </w:rPr>
            </w:pPr>
            <w:r w:rsidRPr="00607133">
              <w:rPr>
                <w:b/>
                <w:bCs/>
                <w:sz w:val="16"/>
                <w:szCs w:val="16"/>
              </w:rPr>
              <w:t>piergiorgioballa@aslrmgf.bhe.it</w:t>
            </w:r>
          </w:p>
        </w:tc>
      </w:tr>
      <w:tr w:rsidR="004C1767" w:rsidRPr="00607133" w14:paraId="6165BF1A" w14:textId="77777777">
        <w:trPr>
          <w:trHeight w:val="340"/>
        </w:trPr>
        <w:tc>
          <w:tcPr>
            <w:tcW w:w="642" w:type="dxa"/>
            <w:tcBorders>
              <w:top w:val="nil"/>
              <w:left w:val="single" w:sz="4" w:space="0" w:color="auto"/>
              <w:bottom w:val="single" w:sz="4" w:space="0" w:color="auto"/>
              <w:right w:val="single" w:sz="4" w:space="0" w:color="auto"/>
            </w:tcBorders>
            <w:noWrap/>
            <w:vAlign w:val="center"/>
          </w:tcPr>
          <w:p w14:paraId="0BECDA2C" w14:textId="77777777" w:rsidR="004C1767" w:rsidRPr="00607133" w:rsidRDefault="004C1767">
            <w:pPr>
              <w:ind w:firstLine="70"/>
              <w:rPr>
                <w:b/>
                <w:bCs/>
                <w:sz w:val="16"/>
                <w:szCs w:val="16"/>
              </w:rPr>
            </w:pPr>
            <w:r w:rsidRPr="00607133">
              <w:rPr>
                <w:b/>
                <w:bCs/>
                <w:sz w:val="16"/>
                <w:szCs w:val="16"/>
              </w:rPr>
              <w:t>Dr.</w:t>
            </w:r>
          </w:p>
        </w:tc>
        <w:tc>
          <w:tcPr>
            <w:tcW w:w="1367" w:type="dxa"/>
            <w:tcBorders>
              <w:top w:val="nil"/>
              <w:left w:val="nil"/>
              <w:bottom w:val="single" w:sz="4" w:space="0" w:color="auto"/>
              <w:right w:val="single" w:sz="4" w:space="0" w:color="auto"/>
            </w:tcBorders>
            <w:noWrap/>
            <w:vAlign w:val="center"/>
          </w:tcPr>
          <w:p w14:paraId="187A8EC5" w14:textId="77777777" w:rsidR="004C1767" w:rsidRPr="00607133" w:rsidRDefault="004C1767">
            <w:pPr>
              <w:rPr>
                <w:b/>
                <w:bCs/>
                <w:sz w:val="16"/>
                <w:szCs w:val="16"/>
              </w:rPr>
            </w:pPr>
            <w:r w:rsidRPr="00607133">
              <w:rPr>
                <w:b/>
                <w:bCs/>
                <w:sz w:val="16"/>
                <w:szCs w:val="16"/>
              </w:rPr>
              <w:t>BELLINO</w:t>
            </w:r>
          </w:p>
        </w:tc>
        <w:tc>
          <w:tcPr>
            <w:tcW w:w="1160" w:type="dxa"/>
            <w:tcBorders>
              <w:top w:val="nil"/>
              <w:left w:val="nil"/>
              <w:bottom w:val="single" w:sz="4" w:space="0" w:color="auto"/>
              <w:right w:val="single" w:sz="4" w:space="0" w:color="auto"/>
            </w:tcBorders>
            <w:noWrap/>
            <w:vAlign w:val="center"/>
          </w:tcPr>
          <w:p w14:paraId="30C3EBAA" w14:textId="77777777" w:rsidR="004C1767" w:rsidRPr="00607133" w:rsidRDefault="004C1767">
            <w:pPr>
              <w:jc w:val="both"/>
              <w:rPr>
                <w:b/>
                <w:bCs/>
                <w:sz w:val="16"/>
                <w:szCs w:val="16"/>
              </w:rPr>
            </w:pPr>
            <w:r w:rsidRPr="00607133">
              <w:rPr>
                <w:b/>
                <w:bCs/>
                <w:sz w:val="16"/>
                <w:szCs w:val="16"/>
              </w:rPr>
              <w:t>Massimo</w:t>
            </w:r>
          </w:p>
        </w:tc>
        <w:tc>
          <w:tcPr>
            <w:tcW w:w="1701" w:type="dxa"/>
            <w:tcBorders>
              <w:top w:val="nil"/>
              <w:left w:val="nil"/>
              <w:bottom w:val="single" w:sz="4" w:space="0" w:color="auto"/>
              <w:right w:val="single" w:sz="4" w:space="0" w:color="auto"/>
            </w:tcBorders>
            <w:noWrap/>
            <w:vAlign w:val="center"/>
          </w:tcPr>
          <w:p w14:paraId="6734B943" w14:textId="77777777" w:rsidR="004C1767" w:rsidRPr="00607133" w:rsidRDefault="004C1767">
            <w:pPr>
              <w:rPr>
                <w:b/>
                <w:bCs/>
                <w:sz w:val="16"/>
                <w:szCs w:val="16"/>
              </w:rPr>
            </w:pPr>
            <w:r w:rsidRPr="00607133">
              <w:rPr>
                <w:b/>
                <w:bCs/>
                <w:sz w:val="16"/>
                <w:szCs w:val="16"/>
              </w:rPr>
              <w:t>Via Santa Maria, 71</w:t>
            </w:r>
          </w:p>
        </w:tc>
        <w:tc>
          <w:tcPr>
            <w:tcW w:w="709" w:type="dxa"/>
            <w:tcBorders>
              <w:top w:val="nil"/>
              <w:left w:val="nil"/>
              <w:bottom w:val="single" w:sz="4" w:space="0" w:color="auto"/>
              <w:right w:val="single" w:sz="4" w:space="0" w:color="auto"/>
            </w:tcBorders>
            <w:noWrap/>
            <w:vAlign w:val="center"/>
          </w:tcPr>
          <w:p w14:paraId="6CB43DBE" w14:textId="77777777" w:rsidR="004C1767" w:rsidRPr="00607133" w:rsidRDefault="004C1767">
            <w:pPr>
              <w:jc w:val="center"/>
              <w:rPr>
                <w:b/>
                <w:bCs/>
                <w:sz w:val="16"/>
                <w:szCs w:val="16"/>
              </w:rPr>
            </w:pPr>
            <w:r w:rsidRPr="00607133">
              <w:rPr>
                <w:b/>
                <w:bCs/>
                <w:sz w:val="16"/>
                <w:szCs w:val="16"/>
              </w:rPr>
              <w:t>00048</w:t>
            </w:r>
          </w:p>
        </w:tc>
        <w:tc>
          <w:tcPr>
            <w:tcW w:w="1275" w:type="dxa"/>
            <w:tcBorders>
              <w:top w:val="nil"/>
              <w:left w:val="nil"/>
              <w:bottom w:val="single" w:sz="4" w:space="0" w:color="auto"/>
              <w:right w:val="single" w:sz="4" w:space="0" w:color="auto"/>
            </w:tcBorders>
            <w:noWrap/>
            <w:vAlign w:val="center"/>
          </w:tcPr>
          <w:p w14:paraId="59B18C45" w14:textId="77777777" w:rsidR="004C1767" w:rsidRPr="00607133" w:rsidRDefault="004C1767">
            <w:pPr>
              <w:rPr>
                <w:b/>
                <w:bCs/>
                <w:sz w:val="16"/>
                <w:szCs w:val="16"/>
              </w:rPr>
            </w:pPr>
            <w:r w:rsidRPr="00607133">
              <w:rPr>
                <w:b/>
                <w:bCs/>
                <w:sz w:val="16"/>
                <w:szCs w:val="16"/>
              </w:rPr>
              <w:t>Nettuno</w:t>
            </w:r>
          </w:p>
        </w:tc>
        <w:tc>
          <w:tcPr>
            <w:tcW w:w="709" w:type="dxa"/>
            <w:tcBorders>
              <w:top w:val="nil"/>
              <w:left w:val="nil"/>
              <w:bottom w:val="single" w:sz="4" w:space="0" w:color="auto"/>
              <w:right w:val="single" w:sz="4" w:space="0" w:color="auto"/>
            </w:tcBorders>
            <w:noWrap/>
            <w:vAlign w:val="center"/>
          </w:tcPr>
          <w:p w14:paraId="0B5F22CA" w14:textId="77777777" w:rsidR="004C1767" w:rsidRPr="00607133" w:rsidRDefault="004C1767">
            <w:pPr>
              <w:jc w:val="center"/>
              <w:rPr>
                <w:b/>
                <w:bCs/>
                <w:sz w:val="16"/>
                <w:szCs w:val="16"/>
              </w:rPr>
            </w:pPr>
            <w:r w:rsidRPr="00607133">
              <w:rPr>
                <w:b/>
                <w:bCs/>
                <w:sz w:val="16"/>
                <w:szCs w:val="16"/>
              </w:rPr>
              <w:t>RM</w:t>
            </w:r>
          </w:p>
        </w:tc>
        <w:tc>
          <w:tcPr>
            <w:tcW w:w="2410" w:type="dxa"/>
            <w:tcBorders>
              <w:top w:val="nil"/>
              <w:left w:val="nil"/>
              <w:bottom w:val="single" w:sz="4" w:space="0" w:color="auto"/>
              <w:right w:val="single" w:sz="4" w:space="0" w:color="auto"/>
            </w:tcBorders>
            <w:noWrap/>
            <w:vAlign w:val="center"/>
          </w:tcPr>
          <w:p w14:paraId="5BC64C30" w14:textId="77777777" w:rsidR="004C1767" w:rsidRPr="00607133" w:rsidRDefault="004C1767">
            <w:pPr>
              <w:rPr>
                <w:b/>
                <w:bCs/>
                <w:sz w:val="16"/>
                <w:szCs w:val="16"/>
              </w:rPr>
            </w:pPr>
            <w:r w:rsidRPr="00607133">
              <w:rPr>
                <w:b/>
                <w:bCs/>
                <w:sz w:val="16"/>
                <w:szCs w:val="16"/>
              </w:rPr>
              <w:t> </w:t>
            </w:r>
          </w:p>
        </w:tc>
      </w:tr>
      <w:tr w:rsidR="004C1767" w:rsidRPr="00607133" w14:paraId="21555119" w14:textId="77777777">
        <w:trPr>
          <w:trHeight w:val="340"/>
        </w:trPr>
        <w:tc>
          <w:tcPr>
            <w:tcW w:w="642" w:type="dxa"/>
            <w:tcBorders>
              <w:top w:val="nil"/>
              <w:left w:val="single" w:sz="4" w:space="0" w:color="auto"/>
              <w:bottom w:val="single" w:sz="4" w:space="0" w:color="auto"/>
              <w:right w:val="single" w:sz="4" w:space="0" w:color="auto"/>
            </w:tcBorders>
            <w:noWrap/>
            <w:vAlign w:val="center"/>
          </w:tcPr>
          <w:p w14:paraId="17613758" w14:textId="77777777" w:rsidR="004C1767" w:rsidRPr="00607133" w:rsidRDefault="004C1767">
            <w:pPr>
              <w:ind w:firstLine="70"/>
              <w:rPr>
                <w:b/>
                <w:bCs/>
                <w:sz w:val="16"/>
                <w:szCs w:val="16"/>
              </w:rPr>
            </w:pPr>
            <w:r w:rsidRPr="00607133">
              <w:rPr>
                <w:b/>
                <w:bCs/>
                <w:sz w:val="16"/>
                <w:szCs w:val="16"/>
              </w:rPr>
              <w:t>Dr.</w:t>
            </w:r>
          </w:p>
        </w:tc>
        <w:tc>
          <w:tcPr>
            <w:tcW w:w="1367" w:type="dxa"/>
            <w:tcBorders>
              <w:top w:val="nil"/>
              <w:left w:val="nil"/>
              <w:bottom w:val="single" w:sz="4" w:space="0" w:color="auto"/>
              <w:right w:val="single" w:sz="4" w:space="0" w:color="auto"/>
            </w:tcBorders>
            <w:noWrap/>
            <w:vAlign w:val="center"/>
          </w:tcPr>
          <w:p w14:paraId="0794D7DB" w14:textId="77777777" w:rsidR="004C1767" w:rsidRPr="00607133" w:rsidRDefault="004C1767">
            <w:pPr>
              <w:rPr>
                <w:b/>
                <w:bCs/>
                <w:sz w:val="16"/>
                <w:szCs w:val="16"/>
              </w:rPr>
            </w:pPr>
            <w:r w:rsidRPr="00607133">
              <w:rPr>
                <w:b/>
                <w:bCs/>
                <w:sz w:val="16"/>
                <w:szCs w:val="16"/>
              </w:rPr>
              <w:t>BERTON</w:t>
            </w:r>
          </w:p>
        </w:tc>
        <w:tc>
          <w:tcPr>
            <w:tcW w:w="1160" w:type="dxa"/>
            <w:tcBorders>
              <w:top w:val="nil"/>
              <w:left w:val="nil"/>
              <w:bottom w:val="single" w:sz="4" w:space="0" w:color="auto"/>
              <w:right w:val="single" w:sz="4" w:space="0" w:color="auto"/>
            </w:tcBorders>
            <w:noWrap/>
            <w:vAlign w:val="center"/>
          </w:tcPr>
          <w:p w14:paraId="74299877" w14:textId="77777777" w:rsidR="004C1767" w:rsidRPr="00607133" w:rsidRDefault="004C1767">
            <w:pPr>
              <w:jc w:val="both"/>
              <w:rPr>
                <w:b/>
                <w:bCs/>
                <w:sz w:val="16"/>
                <w:szCs w:val="16"/>
              </w:rPr>
            </w:pPr>
            <w:r w:rsidRPr="00607133">
              <w:rPr>
                <w:b/>
                <w:bCs/>
                <w:sz w:val="16"/>
                <w:szCs w:val="16"/>
              </w:rPr>
              <w:t>Mario</w:t>
            </w:r>
          </w:p>
        </w:tc>
        <w:tc>
          <w:tcPr>
            <w:tcW w:w="1701" w:type="dxa"/>
            <w:tcBorders>
              <w:top w:val="nil"/>
              <w:left w:val="nil"/>
              <w:bottom w:val="single" w:sz="4" w:space="0" w:color="auto"/>
              <w:right w:val="single" w:sz="4" w:space="0" w:color="auto"/>
            </w:tcBorders>
            <w:noWrap/>
            <w:vAlign w:val="center"/>
          </w:tcPr>
          <w:p w14:paraId="7ACAF800" w14:textId="77777777" w:rsidR="004C1767" w:rsidRPr="00607133" w:rsidRDefault="004C1767">
            <w:pPr>
              <w:rPr>
                <w:b/>
                <w:bCs/>
                <w:sz w:val="16"/>
                <w:szCs w:val="16"/>
              </w:rPr>
            </w:pPr>
            <w:r w:rsidRPr="00607133">
              <w:rPr>
                <w:b/>
                <w:bCs/>
                <w:sz w:val="16"/>
                <w:szCs w:val="16"/>
              </w:rPr>
              <w:t xml:space="preserve">Via G. Carducci, 78 </w:t>
            </w:r>
          </w:p>
        </w:tc>
        <w:tc>
          <w:tcPr>
            <w:tcW w:w="709" w:type="dxa"/>
            <w:tcBorders>
              <w:top w:val="nil"/>
              <w:left w:val="nil"/>
              <w:bottom w:val="single" w:sz="4" w:space="0" w:color="auto"/>
              <w:right w:val="single" w:sz="4" w:space="0" w:color="auto"/>
            </w:tcBorders>
            <w:noWrap/>
            <w:vAlign w:val="center"/>
          </w:tcPr>
          <w:p w14:paraId="5799120F" w14:textId="77777777" w:rsidR="004C1767" w:rsidRPr="00607133" w:rsidRDefault="004C1767">
            <w:pPr>
              <w:jc w:val="center"/>
              <w:rPr>
                <w:b/>
                <w:bCs/>
                <w:sz w:val="16"/>
                <w:szCs w:val="16"/>
              </w:rPr>
            </w:pPr>
            <w:r w:rsidRPr="00607133">
              <w:rPr>
                <w:b/>
                <w:bCs/>
                <w:sz w:val="16"/>
                <w:szCs w:val="16"/>
              </w:rPr>
              <w:t>00012</w:t>
            </w:r>
          </w:p>
        </w:tc>
        <w:tc>
          <w:tcPr>
            <w:tcW w:w="1275" w:type="dxa"/>
            <w:tcBorders>
              <w:top w:val="nil"/>
              <w:left w:val="nil"/>
              <w:bottom w:val="single" w:sz="4" w:space="0" w:color="auto"/>
              <w:right w:val="single" w:sz="4" w:space="0" w:color="auto"/>
            </w:tcBorders>
            <w:noWrap/>
            <w:vAlign w:val="center"/>
          </w:tcPr>
          <w:p w14:paraId="26569F3E" w14:textId="77777777" w:rsidR="004C1767" w:rsidRPr="00607133" w:rsidRDefault="004C1767">
            <w:pPr>
              <w:rPr>
                <w:b/>
                <w:bCs/>
                <w:sz w:val="16"/>
                <w:szCs w:val="16"/>
              </w:rPr>
            </w:pPr>
            <w:r w:rsidRPr="00607133">
              <w:rPr>
                <w:b/>
                <w:bCs/>
                <w:sz w:val="16"/>
                <w:szCs w:val="16"/>
              </w:rPr>
              <w:t xml:space="preserve">Setteville di Guidonia </w:t>
            </w:r>
          </w:p>
        </w:tc>
        <w:tc>
          <w:tcPr>
            <w:tcW w:w="709" w:type="dxa"/>
            <w:tcBorders>
              <w:top w:val="nil"/>
              <w:left w:val="nil"/>
              <w:bottom w:val="single" w:sz="4" w:space="0" w:color="auto"/>
              <w:right w:val="single" w:sz="4" w:space="0" w:color="auto"/>
            </w:tcBorders>
            <w:noWrap/>
            <w:vAlign w:val="center"/>
          </w:tcPr>
          <w:p w14:paraId="6427E689" w14:textId="77777777" w:rsidR="004C1767" w:rsidRPr="00607133" w:rsidRDefault="004C1767">
            <w:pPr>
              <w:jc w:val="center"/>
              <w:rPr>
                <w:b/>
                <w:bCs/>
                <w:sz w:val="16"/>
                <w:szCs w:val="16"/>
              </w:rPr>
            </w:pPr>
            <w:r w:rsidRPr="00607133">
              <w:rPr>
                <w:b/>
                <w:bCs/>
                <w:sz w:val="16"/>
                <w:szCs w:val="16"/>
              </w:rPr>
              <w:t>RM</w:t>
            </w:r>
          </w:p>
        </w:tc>
        <w:tc>
          <w:tcPr>
            <w:tcW w:w="2410" w:type="dxa"/>
            <w:tcBorders>
              <w:top w:val="nil"/>
              <w:left w:val="nil"/>
              <w:bottom w:val="single" w:sz="4" w:space="0" w:color="auto"/>
              <w:right w:val="single" w:sz="4" w:space="0" w:color="auto"/>
            </w:tcBorders>
            <w:noWrap/>
            <w:vAlign w:val="center"/>
          </w:tcPr>
          <w:p w14:paraId="69C40DE1" w14:textId="77777777" w:rsidR="004C1767" w:rsidRPr="00607133" w:rsidRDefault="004C1767">
            <w:pPr>
              <w:rPr>
                <w:b/>
                <w:bCs/>
                <w:sz w:val="16"/>
                <w:szCs w:val="16"/>
              </w:rPr>
            </w:pPr>
            <w:r w:rsidRPr="00607133">
              <w:rPr>
                <w:b/>
                <w:bCs/>
                <w:sz w:val="16"/>
                <w:szCs w:val="16"/>
              </w:rPr>
              <w:t>vyuber@tin.it</w:t>
            </w:r>
          </w:p>
        </w:tc>
      </w:tr>
      <w:tr w:rsidR="004C1767" w:rsidRPr="00607133" w14:paraId="28805F49" w14:textId="77777777">
        <w:trPr>
          <w:trHeight w:val="340"/>
        </w:trPr>
        <w:tc>
          <w:tcPr>
            <w:tcW w:w="642" w:type="dxa"/>
            <w:tcBorders>
              <w:top w:val="nil"/>
              <w:left w:val="single" w:sz="4" w:space="0" w:color="auto"/>
              <w:bottom w:val="single" w:sz="4" w:space="0" w:color="auto"/>
              <w:right w:val="single" w:sz="4" w:space="0" w:color="auto"/>
            </w:tcBorders>
            <w:noWrap/>
            <w:vAlign w:val="center"/>
          </w:tcPr>
          <w:p w14:paraId="6114F62F" w14:textId="77777777" w:rsidR="004C1767" w:rsidRPr="00607133" w:rsidRDefault="004C1767">
            <w:pPr>
              <w:ind w:firstLine="70"/>
              <w:rPr>
                <w:b/>
                <w:bCs/>
                <w:sz w:val="16"/>
                <w:szCs w:val="16"/>
              </w:rPr>
            </w:pPr>
            <w:r w:rsidRPr="00607133">
              <w:rPr>
                <w:b/>
                <w:bCs/>
                <w:sz w:val="16"/>
                <w:szCs w:val="16"/>
              </w:rPr>
              <w:t>Dr.</w:t>
            </w:r>
          </w:p>
        </w:tc>
        <w:tc>
          <w:tcPr>
            <w:tcW w:w="1367" w:type="dxa"/>
            <w:tcBorders>
              <w:top w:val="nil"/>
              <w:left w:val="nil"/>
              <w:bottom w:val="single" w:sz="4" w:space="0" w:color="auto"/>
              <w:right w:val="single" w:sz="4" w:space="0" w:color="auto"/>
            </w:tcBorders>
            <w:noWrap/>
            <w:vAlign w:val="center"/>
          </w:tcPr>
          <w:p w14:paraId="7C355B90" w14:textId="77777777" w:rsidR="004C1767" w:rsidRPr="00607133" w:rsidRDefault="004C1767">
            <w:pPr>
              <w:rPr>
                <w:b/>
                <w:bCs/>
                <w:sz w:val="16"/>
                <w:szCs w:val="16"/>
              </w:rPr>
            </w:pPr>
            <w:r w:rsidRPr="00607133">
              <w:rPr>
                <w:b/>
                <w:bCs/>
                <w:sz w:val="16"/>
                <w:szCs w:val="16"/>
              </w:rPr>
              <w:t>BORELLI</w:t>
            </w:r>
          </w:p>
        </w:tc>
        <w:tc>
          <w:tcPr>
            <w:tcW w:w="1160" w:type="dxa"/>
            <w:tcBorders>
              <w:top w:val="nil"/>
              <w:left w:val="nil"/>
              <w:bottom w:val="single" w:sz="4" w:space="0" w:color="auto"/>
              <w:right w:val="single" w:sz="4" w:space="0" w:color="auto"/>
            </w:tcBorders>
            <w:noWrap/>
            <w:vAlign w:val="center"/>
          </w:tcPr>
          <w:p w14:paraId="26069222" w14:textId="77777777" w:rsidR="004C1767" w:rsidRPr="00607133" w:rsidRDefault="004C1767">
            <w:pPr>
              <w:jc w:val="both"/>
              <w:rPr>
                <w:b/>
                <w:bCs/>
                <w:sz w:val="16"/>
                <w:szCs w:val="16"/>
              </w:rPr>
            </w:pPr>
            <w:r w:rsidRPr="00607133">
              <w:rPr>
                <w:b/>
                <w:bCs/>
                <w:sz w:val="16"/>
                <w:szCs w:val="16"/>
              </w:rPr>
              <w:t>Massimo</w:t>
            </w:r>
          </w:p>
        </w:tc>
        <w:tc>
          <w:tcPr>
            <w:tcW w:w="1701" w:type="dxa"/>
            <w:tcBorders>
              <w:top w:val="nil"/>
              <w:left w:val="nil"/>
              <w:bottom w:val="single" w:sz="4" w:space="0" w:color="auto"/>
              <w:right w:val="single" w:sz="4" w:space="0" w:color="auto"/>
            </w:tcBorders>
            <w:noWrap/>
            <w:vAlign w:val="center"/>
          </w:tcPr>
          <w:p w14:paraId="6520EEB4" w14:textId="77777777" w:rsidR="004C1767" w:rsidRPr="00607133" w:rsidRDefault="004C1767">
            <w:pPr>
              <w:rPr>
                <w:b/>
                <w:bCs/>
                <w:sz w:val="16"/>
                <w:szCs w:val="16"/>
              </w:rPr>
            </w:pPr>
            <w:r w:rsidRPr="00607133">
              <w:rPr>
                <w:b/>
                <w:bCs/>
                <w:sz w:val="16"/>
                <w:szCs w:val="16"/>
              </w:rPr>
              <w:t>Via Risorgimento, 131</w:t>
            </w:r>
          </w:p>
        </w:tc>
        <w:tc>
          <w:tcPr>
            <w:tcW w:w="709" w:type="dxa"/>
            <w:tcBorders>
              <w:top w:val="nil"/>
              <w:left w:val="nil"/>
              <w:bottom w:val="single" w:sz="4" w:space="0" w:color="auto"/>
              <w:right w:val="single" w:sz="4" w:space="0" w:color="auto"/>
            </w:tcBorders>
            <w:noWrap/>
            <w:vAlign w:val="center"/>
          </w:tcPr>
          <w:p w14:paraId="3B724CC0" w14:textId="77777777" w:rsidR="004C1767" w:rsidRPr="00607133" w:rsidRDefault="004C1767">
            <w:pPr>
              <w:jc w:val="center"/>
              <w:rPr>
                <w:b/>
                <w:bCs/>
                <w:sz w:val="16"/>
                <w:szCs w:val="16"/>
              </w:rPr>
            </w:pPr>
            <w:r w:rsidRPr="00607133">
              <w:rPr>
                <w:b/>
                <w:bCs/>
                <w:sz w:val="16"/>
                <w:szCs w:val="16"/>
              </w:rPr>
              <w:t>00041</w:t>
            </w:r>
          </w:p>
        </w:tc>
        <w:tc>
          <w:tcPr>
            <w:tcW w:w="1275" w:type="dxa"/>
            <w:tcBorders>
              <w:top w:val="nil"/>
              <w:left w:val="nil"/>
              <w:bottom w:val="single" w:sz="4" w:space="0" w:color="auto"/>
              <w:right w:val="single" w:sz="4" w:space="0" w:color="auto"/>
            </w:tcBorders>
            <w:noWrap/>
            <w:vAlign w:val="center"/>
          </w:tcPr>
          <w:p w14:paraId="2AF74807" w14:textId="77777777" w:rsidR="004C1767" w:rsidRPr="00607133" w:rsidRDefault="004C1767">
            <w:pPr>
              <w:rPr>
                <w:b/>
                <w:bCs/>
                <w:sz w:val="16"/>
                <w:szCs w:val="16"/>
              </w:rPr>
            </w:pPr>
            <w:r w:rsidRPr="00607133">
              <w:rPr>
                <w:b/>
                <w:bCs/>
                <w:sz w:val="16"/>
                <w:szCs w:val="16"/>
              </w:rPr>
              <w:t>Albano Laziale</w:t>
            </w:r>
          </w:p>
        </w:tc>
        <w:tc>
          <w:tcPr>
            <w:tcW w:w="709" w:type="dxa"/>
            <w:tcBorders>
              <w:top w:val="nil"/>
              <w:left w:val="nil"/>
              <w:bottom w:val="single" w:sz="4" w:space="0" w:color="auto"/>
              <w:right w:val="single" w:sz="4" w:space="0" w:color="auto"/>
            </w:tcBorders>
            <w:noWrap/>
            <w:vAlign w:val="center"/>
          </w:tcPr>
          <w:p w14:paraId="6B930C0F" w14:textId="77777777" w:rsidR="004C1767" w:rsidRPr="00607133" w:rsidRDefault="004C1767">
            <w:pPr>
              <w:jc w:val="center"/>
              <w:rPr>
                <w:b/>
                <w:bCs/>
                <w:sz w:val="16"/>
                <w:szCs w:val="16"/>
              </w:rPr>
            </w:pPr>
            <w:r w:rsidRPr="00607133">
              <w:rPr>
                <w:b/>
                <w:bCs/>
                <w:sz w:val="16"/>
                <w:szCs w:val="16"/>
              </w:rPr>
              <w:t>RM</w:t>
            </w:r>
          </w:p>
        </w:tc>
        <w:tc>
          <w:tcPr>
            <w:tcW w:w="2410" w:type="dxa"/>
            <w:tcBorders>
              <w:top w:val="nil"/>
              <w:left w:val="nil"/>
              <w:bottom w:val="single" w:sz="4" w:space="0" w:color="auto"/>
              <w:right w:val="single" w:sz="4" w:space="0" w:color="auto"/>
            </w:tcBorders>
            <w:noWrap/>
            <w:vAlign w:val="center"/>
          </w:tcPr>
          <w:p w14:paraId="03427B49" w14:textId="77777777" w:rsidR="004C1767" w:rsidRPr="00607133" w:rsidRDefault="004C1767">
            <w:pPr>
              <w:rPr>
                <w:b/>
                <w:bCs/>
                <w:sz w:val="16"/>
                <w:szCs w:val="16"/>
              </w:rPr>
            </w:pPr>
            <w:r w:rsidRPr="00607133">
              <w:rPr>
                <w:b/>
                <w:bCs/>
                <w:sz w:val="16"/>
                <w:szCs w:val="16"/>
              </w:rPr>
              <w:t>borellimax@tiscali.it</w:t>
            </w:r>
          </w:p>
        </w:tc>
      </w:tr>
      <w:tr w:rsidR="004C1767" w:rsidRPr="00607133" w14:paraId="0244E375" w14:textId="77777777">
        <w:trPr>
          <w:trHeight w:val="340"/>
        </w:trPr>
        <w:tc>
          <w:tcPr>
            <w:tcW w:w="642" w:type="dxa"/>
            <w:tcBorders>
              <w:top w:val="nil"/>
              <w:left w:val="single" w:sz="4" w:space="0" w:color="auto"/>
              <w:bottom w:val="single" w:sz="4" w:space="0" w:color="auto"/>
              <w:right w:val="single" w:sz="4" w:space="0" w:color="auto"/>
            </w:tcBorders>
            <w:noWrap/>
            <w:vAlign w:val="center"/>
          </w:tcPr>
          <w:p w14:paraId="5FD43D1A" w14:textId="77777777" w:rsidR="004C1767" w:rsidRPr="00607133" w:rsidRDefault="004C1767">
            <w:pPr>
              <w:ind w:firstLine="70"/>
              <w:rPr>
                <w:b/>
                <w:bCs/>
                <w:sz w:val="16"/>
                <w:szCs w:val="16"/>
              </w:rPr>
            </w:pPr>
            <w:r w:rsidRPr="00607133">
              <w:rPr>
                <w:b/>
                <w:bCs/>
                <w:sz w:val="16"/>
                <w:szCs w:val="16"/>
              </w:rPr>
              <w:t>Dr.</w:t>
            </w:r>
          </w:p>
        </w:tc>
        <w:tc>
          <w:tcPr>
            <w:tcW w:w="1367" w:type="dxa"/>
            <w:tcBorders>
              <w:top w:val="nil"/>
              <w:left w:val="nil"/>
              <w:bottom w:val="single" w:sz="4" w:space="0" w:color="auto"/>
              <w:right w:val="single" w:sz="4" w:space="0" w:color="auto"/>
            </w:tcBorders>
            <w:noWrap/>
            <w:vAlign w:val="center"/>
          </w:tcPr>
          <w:p w14:paraId="6C38E728" w14:textId="77777777" w:rsidR="004C1767" w:rsidRPr="00607133" w:rsidRDefault="004C1767">
            <w:pPr>
              <w:rPr>
                <w:b/>
                <w:bCs/>
                <w:sz w:val="16"/>
                <w:szCs w:val="16"/>
              </w:rPr>
            </w:pPr>
            <w:r w:rsidRPr="00607133">
              <w:rPr>
                <w:b/>
                <w:bCs/>
                <w:sz w:val="16"/>
                <w:szCs w:val="16"/>
              </w:rPr>
              <w:t>BUONO</w:t>
            </w:r>
          </w:p>
        </w:tc>
        <w:tc>
          <w:tcPr>
            <w:tcW w:w="1160" w:type="dxa"/>
            <w:tcBorders>
              <w:top w:val="nil"/>
              <w:left w:val="nil"/>
              <w:bottom w:val="single" w:sz="4" w:space="0" w:color="auto"/>
              <w:right w:val="single" w:sz="4" w:space="0" w:color="auto"/>
            </w:tcBorders>
            <w:noWrap/>
            <w:vAlign w:val="center"/>
          </w:tcPr>
          <w:p w14:paraId="5E08EC21" w14:textId="77777777" w:rsidR="004C1767" w:rsidRPr="00607133" w:rsidRDefault="004C1767">
            <w:pPr>
              <w:jc w:val="both"/>
              <w:rPr>
                <w:b/>
                <w:bCs/>
                <w:sz w:val="16"/>
                <w:szCs w:val="16"/>
              </w:rPr>
            </w:pPr>
            <w:r w:rsidRPr="00607133">
              <w:rPr>
                <w:b/>
                <w:bCs/>
                <w:sz w:val="16"/>
                <w:szCs w:val="16"/>
              </w:rPr>
              <w:t>Francesco</w:t>
            </w:r>
          </w:p>
        </w:tc>
        <w:tc>
          <w:tcPr>
            <w:tcW w:w="1701" w:type="dxa"/>
            <w:tcBorders>
              <w:top w:val="nil"/>
              <w:left w:val="nil"/>
              <w:bottom w:val="single" w:sz="4" w:space="0" w:color="auto"/>
              <w:right w:val="single" w:sz="4" w:space="0" w:color="auto"/>
            </w:tcBorders>
            <w:noWrap/>
            <w:vAlign w:val="center"/>
          </w:tcPr>
          <w:p w14:paraId="17579EE8" w14:textId="77777777" w:rsidR="004C1767" w:rsidRPr="00607133" w:rsidRDefault="004C1767">
            <w:pPr>
              <w:rPr>
                <w:b/>
                <w:bCs/>
                <w:sz w:val="16"/>
                <w:szCs w:val="16"/>
              </w:rPr>
            </w:pPr>
            <w:r w:rsidRPr="00607133">
              <w:rPr>
                <w:b/>
                <w:bCs/>
                <w:sz w:val="16"/>
                <w:szCs w:val="16"/>
              </w:rPr>
              <w:t>Via F. Galiani, 37</w:t>
            </w:r>
          </w:p>
        </w:tc>
        <w:tc>
          <w:tcPr>
            <w:tcW w:w="709" w:type="dxa"/>
            <w:tcBorders>
              <w:top w:val="nil"/>
              <w:left w:val="nil"/>
              <w:bottom w:val="single" w:sz="4" w:space="0" w:color="auto"/>
              <w:right w:val="single" w:sz="4" w:space="0" w:color="auto"/>
            </w:tcBorders>
            <w:noWrap/>
            <w:vAlign w:val="center"/>
          </w:tcPr>
          <w:p w14:paraId="1777F9DC" w14:textId="77777777" w:rsidR="004C1767" w:rsidRPr="00607133" w:rsidRDefault="004C1767">
            <w:pPr>
              <w:jc w:val="center"/>
              <w:rPr>
                <w:b/>
                <w:bCs/>
                <w:sz w:val="16"/>
                <w:szCs w:val="16"/>
              </w:rPr>
            </w:pPr>
            <w:r w:rsidRPr="00607133">
              <w:rPr>
                <w:b/>
                <w:bCs/>
                <w:sz w:val="16"/>
                <w:szCs w:val="16"/>
              </w:rPr>
              <w:t>00191</w:t>
            </w:r>
          </w:p>
        </w:tc>
        <w:tc>
          <w:tcPr>
            <w:tcW w:w="1275" w:type="dxa"/>
            <w:tcBorders>
              <w:top w:val="nil"/>
              <w:left w:val="nil"/>
              <w:bottom w:val="single" w:sz="4" w:space="0" w:color="auto"/>
              <w:right w:val="single" w:sz="4" w:space="0" w:color="auto"/>
            </w:tcBorders>
            <w:noWrap/>
            <w:vAlign w:val="center"/>
          </w:tcPr>
          <w:p w14:paraId="70B91CA6" w14:textId="77777777" w:rsidR="004C1767" w:rsidRPr="00607133" w:rsidRDefault="004C1767">
            <w:pPr>
              <w:rPr>
                <w:b/>
                <w:bCs/>
                <w:sz w:val="16"/>
                <w:szCs w:val="16"/>
              </w:rPr>
            </w:pPr>
            <w:r w:rsidRPr="00607133">
              <w:rPr>
                <w:b/>
                <w:bCs/>
                <w:sz w:val="16"/>
                <w:szCs w:val="16"/>
              </w:rPr>
              <w:t>Roma</w:t>
            </w:r>
          </w:p>
        </w:tc>
        <w:tc>
          <w:tcPr>
            <w:tcW w:w="709" w:type="dxa"/>
            <w:tcBorders>
              <w:top w:val="nil"/>
              <w:left w:val="nil"/>
              <w:bottom w:val="single" w:sz="4" w:space="0" w:color="auto"/>
              <w:right w:val="single" w:sz="4" w:space="0" w:color="auto"/>
            </w:tcBorders>
            <w:noWrap/>
            <w:vAlign w:val="center"/>
          </w:tcPr>
          <w:p w14:paraId="088D0132" w14:textId="77777777" w:rsidR="004C1767" w:rsidRPr="00607133" w:rsidRDefault="004C1767">
            <w:pPr>
              <w:jc w:val="center"/>
              <w:rPr>
                <w:b/>
                <w:bCs/>
                <w:sz w:val="16"/>
                <w:szCs w:val="16"/>
              </w:rPr>
            </w:pPr>
            <w:r w:rsidRPr="00607133">
              <w:rPr>
                <w:b/>
                <w:bCs/>
                <w:sz w:val="16"/>
                <w:szCs w:val="16"/>
              </w:rPr>
              <w:t>RM</w:t>
            </w:r>
          </w:p>
        </w:tc>
        <w:tc>
          <w:tcPr>
            <w:tcW w:w="2410" w:type="dxa"/>
            <w:tcBorders>
              <w:top w:val="nil"/>
              <w:left w:val="nil"/>
              <w:bottom w:val="single" w:sz="4" w:space="0" w:color="auto"/>
              <w:right w:val="single" w:sz="4" w:space="0" w:color="auto"/>
            </w:tcBorders>
            <w:noWrap/>
            <w:vAlign w:val="center"/>
          </w:tcPr>
          <w:p w14:paraId="24739C6E" w14:textId="77777777" w:rsidR="004C1767" w:rsidRPr="00607133" w:rsidRDefault="004C1767">
            <w:pPr>
              <w:rPr>
                <w:b/>
                <w:bCs/>
                <w:sz w:val="16"/>
                <w:szCs w:val="16"/>
              </w:rPr>
            </w:pPr>
            <w:r w:rsidRPr="00607133">
              <w:rPr>
                <w:b/>
                <w:bCs/>
                <w:sz w:val="16"/>
                <w:szCs w:val="16"/>
              </w:rPr>
              <w:t>buono@tin.it</w:t>
            </w:r>
          </w:p>
        </w:tc>
      </w:tr>
      <w:tr w:rsidR="004C1767" w:rsidRPr="00607133" w14:paraId="45656677" w14:textId="77777777">
        <w:trPr>
          <w:trHeight w:val="340"/>
        </w:trPr>
        <w:tc>
          <w:tcPr>
            <w:tcW w:w="642" w:type="dxa"/>
            <w:tcBorders>
              <w:top w:val="nil"/>
              <w:left w:val="single" w:sz="4" w:space="0" w:color="auto"/>
              <w:bottom w:val="single" w:sz="4" w:space="0" w:color="auto"/>
              <w:right w:val="single" w:sz="4" w:space="0" w:color="auto"/>
            </w:tcBorders>
            <w:noWrap/>
            <w:vAlign w:val="center"/>
          </w:tcPr>
          <w:p w14:paraId="27D6BB86" w14:textId="77777777" w:rsidR="004C1767" w:rsidRPr="00607133" w:rsidRDefault="004C1767">
            <w:pPr>
              <w:ind w:firstLine="70"/>
              <w:rPr>
                <w:b/>
                <w:bCs/>
                <w:sz w:val="16"/>
                <w:szCs w:val="16"/>
              </w:rPr>
            </w:pPr>
            <w:r w:rsidRPr="00607133">
              <w:rPr>
                <w:b/>
                <w:bCs/>
                <w:sz w:val="16"/>
                <w:szCs w:val="16"/>
              </w:rPr>
              <w:t>Dr.</w:t>
            </w:r>
          </w:p>
        </w:tc>
        <w:tc>
          <w:tcPr>
            <w:tcW w:w="1367" w:type="dxa"/>
            <w:tcBorders>
              <w:top w:val="nil"/>
              <w:left w:val="nil"/>
              <w:bottom w:val="single" w:sz="4" w:space="0" w:color="auto"/>
              <w:right w:val="single" w:sz="4" w:space="0" w:color="auto"/>
            </w:tcBorders>
            <w:noWrap/>
            <w:vAlign w:val="center"/>
          </w:tcPr>
          <w:p w14:paraId="73E4CA1D" w14:textId="77777777" w:rsidR="004C1767" w:rsidRPr="00607133" w:rsidRDefault="004C1767">
            <w:pPr>
              <w:rPr>
                <w:b/>
                <w:bCs/>
                <w:sz w:val="16"/>
                <w:szCs w:val="16"/>
              </w:rPr>
            </w:pPr>
            <w:r w:rsidRPr="00607133">
              <w:rPr>
                <w:b/>
                <w:bCs/>
                <w:sz w:val="16"/>
                <w:szCs w:val="16"/>
              </w:rPr>
              <w:t>CEGLIE</w:t>
            </w:r>
          </w:p>
        </w:tc>
        <w:tc>
          <w:tcPr>
            <w:tcW w:w="1160" w:type="dxa"/>
            <w:tcBorders>
              <w:top w:val="nil"/>
              <w:left w:val="nil"/>
              <w:bottom w:val="single" w:sz="4" w:space="0" w:color="auto"/>
              <w:right w:val="single" w:sz="4" w:space="0" w:color="auto"/>
            </w:tcBorders>
            <w:noWrap/>
            <w:vAlign w:val="center"/>
          </w:tcPr>
          <w:p w14:paraId="2B2AA17D" w14:textId="77777777" w:rsidR="004C1767" w:rsidRPr="00607133" w:rsidRDefault="004C1767">
            <w:pPr>
              <w:jc w:val="both"/>
              <w:rPr>
                <w:b/>
                <w:bCs/>
                <w:sz w:val="16"/>
                <w:szCs w:val="16"/>
              </w:rPr>
            </w:pPr>
            <w:r w:rsidRPr="00607133">
              <w:rPr>
                <w:b/>
                <w:bCs/>
                <w:sz w:val="16"/>
                <w:szCs w:val="16"/>
              </w:rPr>
              <w:t>Salvatore</w:t>
            </w:r>
          </w:p>
        </w:tc>
        <w:tc>
          <w:tcPr>
            <w:tcW w:w="1701" w:type="dxa"/>
            <w:tcBorders>
              <w:top w:val="nil"/>
              <w:left w:val="nil"/>
              <w:bottom w:val="single" w:sz="4" w:space="0" w:color="auto"/>
              <w:right w:val="single" w:sz="4" w:space="0" w:color="auto"/>
            </w:tcBorders>
            <w:noWrap/>
            <w:vAlign w:val="center"/>
          </w:tcPr>
          <w:p w14:paraId="1D820211" w14:textId="77777777" w:rsidR="004C1767" w:rsidRPr="00607133" w:rsidRDefault="004C1767">
            <w:pPr>
              <w:rPr>
                <w:b/>
                <w:bCs/>
                <w:sz w:val="16"/>
                <w:szCs w:val="16"/>
              </w:rPr>
            </w:pPr>
            <w:r w:rsidRPr="00607133">
              <w:rPr>
                <w:b/>
                <w:bCs/>
                <w:sz w:val="16"/>
                <w:szCs w:val="16"/>
              </w:rPr>
              <w:t>Via S. Pellico, 10</w:t>
            </w:r>
          </w:p>
        </w:tc>
        <w:tc>
          <w:tcPr>
            <w:tcW w:w="709" w:type="dxa"/>
            <w:tcBorders>
              <w:top w:val="nil"/>
              <w:left w:val="nil"/>
              <w:bottom w:val="single" w:sz="4" w:space="0" w:color="auto"/>
              <w:right w:val="single" w:sz="4" w:space="0" w:color="auto"/>
            </w:tcBorders>
            <w:noWrap/>
            <w:vAlign w:val="center"/>
          </w:tcPr>
          <w:p w14:paraId="1F960EDC" w14:textId="77777777" w:rsidR="004C1767" w:rsidRPr="00607133" w:rsidRDefault="004C1767">
            <w:pPr>
              <w:jc w:val="center"/>
              <w:rPr>
                <w:b/>
                <w:bCs/>
                <w:sz w:val="16"/>
                <w:szCs w:val="16"/>
              </w:rPr>
            </w:pPr>
            <w:r w:rsidRPr="00607133">
              <w:rPr>
                <w:b/>
                <w:bCs/>
                <w:sz w:val="16"/>
                <w:szCs w:val="16"/>
              </w:rPr>
              <w:t>00040</w:t>
            </w:r>
          </w:p>
        </w:tc>
        <w:tc>
          <w:tcPr>
            <w:tcW w:w="1275" w:type="dxa"/>
            <w:tcBorders>
              <w:top w:val="nil"/>
              <w:left w:val="nil"/>
              <w:bottom w:val="single" w:sz="4" w:space="0" w:color="auto"/>
              <w:right w:val="single" w:sz="4" w:space="0" w:color="auto"/>
            </w:tcBorders>
            <w:noWrap/>
            <w:vAlign w:val="center"/>
          </w:tcPr>
          <w:p w14:paraId="5AC4C8BD" w14:textId="77777777" w:rsidR="004C1767" w:rsidRPr="00607133" w:rsidRDefault="004C1767">
            <w:pPr>
              <w:rPr>
                <w:b/>
                <w:bCs/>
                <w:sz w:val="16"/>
                <w:szCs w:val="16"/>
              </w:rPr>
            </w:pPr>
            <w:r w:rsidRPr="00607133">
              <w:rPr>
                <w:b/>
                <w:bCs/>
                <w:sz w:val="16"/>
                <w:szCs w:val="16"/>
              </w:rPr>
              <w:t>Pomezia</w:t>
            </w:r>
          </w:p>
        </w:tc>
        <w:tc>
          <w:tcPr>
            <w:tcW w:w="709" w:type="dxa"/>
            <w:tcBorders>
              <w:top w:val="nil"/>
              <w:left w:val="nil"/>
              <w:bottom w:val="single" w:sz="4" w:space="0" w:color="auto"/>
              <w:right w:val="single" w:sz="4" w:space="0" w:color="auto"/>
            </w:tcBorders>
            <w:noWrap/>
            <w:vAlign w:val="center"/>
          </w:tcPr>
          <w:p w14:paraId="4A55EB0D" w14:textId="77777777" w:rsidR="004C1767" w:rsidRPr="00607133" w:rsidRDefault="004C1767">
            <w:pPr>
              <w:jc w:val="center"/>
              <w:rPr>
                <w:b/>
                <w:bCs/>
                <w:sz w:val="16"/>
                <w:szCs w:val="16"/>
              </w:rPr>
            </w:pPr>
            <w:r w:rsidRPr="00607133">
              <w:rPr>
                <w:b/>
                <w:bCs/>
                <w:sz w:val="16"/>
                <w:szCs w:val="16"/>
              </w:rPr>
              <w:t>RM</w:t>
            </w:r>
          </w:p>
        </w:tc>
        <w:tc>
          <w:tcPr>
            <w:tcW w:w="2410" w:type="dxa"/>
            <w:tcBorders>
              <w:top w:val="nil"/>
              <w:left w:val="nil"/>
              <w:bottom w:val="single" w:sz="4" w:space="0" w:color="auto"/>
              <w:right w:val="single" w:sz="4" w:space="0" w:color="auto"/>
            </w:tcBorders>
            <w:noWrap/>
            <w:vAlign w:val="center"/>
          </w:tcPr>
          <w:p w14:paraId="5D273D3E" w14:textId="77777777" w:rsidR="004C1767" w:rsidRPr="00607133" w:rsidRDefault="004C1767">
            <w:pPr>
              <w:rPr>
                <w:b/>
                <w:bCs/>
                <w:sz w:val="16"/>
                <w:szCs w:val="16"/>
              </w:rPr>
            </w:pPr>
            <w:r w:rsidRPr="00607133">
              <w:rPr>
                <w:b/>
                <w:bCs/>
                <w:sz w:val="16"/>
                <w:szCs w:val="16"/>
              </w:rPr>
              <w:t>s.ceglie@tiscali.it</w:t>
            </w:r>
          </w:p>
        </w:tc>
      </w:tr>
      <w:tr w:rsidR="004C1767" w:rsidRPr="00607133" w14:paraId="3069D666" w14:textId="77777777">
        <w:trPr>
          <w:trHeight w:val="340"/>
        </w:trPr>
        <w:tc>
          <w:tcPr>
            <w:tcW w:w="642" w:type="dxa"/>
            <w:tcBorders>
              <w:top w:val="nil"/>
              <w:left w:val="single" w:sz="4" w:space="0" w:color="auto"/>
              <w:bottom w:val="single" w:sz="4" w:space="0" w:color="auto"/>
              <w:right w:val="single" w:sz="4" w:space="0" w:color="auto"/>
            </w:tcBorders>
            <w:noWrap/>
            <w:vAlign w:val="center"/>
          </w:tcPr>
          <w:p w14:paraId="5E18AF22" w14:textId="77777777" w:rsidR="004C1767" w:rsidRPr="00607133" w:rsidRDefault="004C1767">
            <w:pPr>
              <w:ind w:firstLine="70"/>
              <w:rPr>
                <w:b/>
                <w:bCs/>
                <w:sz w:val="16"/>
                <w:szCs w:val="16"/>
              </w:rPr>
            </w:pPr>
            <w:r w:rsidRPr="00607133">
              <w:rPr>
                <w:b/>
                <w:bCs/>
                <w:sz w:val="16"/>
                <w:szCs w:val="16"/>
              </w:rPr>
              <w:t>Dr.</w:t>
            </w:r>
          </w:p>
        </w:tc>
        <w:tc>
          <w:tcPr>
            <w:tcW w:w="1367" w:type="dxa"/>
            <w:tcBorders>
              <w:top w:val="nil"/>
              <w:left w:val="nil"/>
              <w:bottom w:val="single" w:sz="4" w:space="0" w:color="auto"/>
              <w:right w:val="single" w:sz="4" w:space="0" w:color="auto"/>
            </w:tcBorders>
            <w:noWrap/>
            <w:vAlign w:val="center"/>
          </w:tcPr>
          <w:p w14:paraId="74038543" w14:textId="77777777" w:rsidR="004C1767" w:rsidRPr="00607133" w:rsidRDefault="004C1767">
            <w:pPr>
              <w:rPr>
                <w:b/>
                <w:bCs/>
                <w:sz w:val="16"/>
                <w:szCs w:val="16"/>
              </w:rPr>
            </w:pPr>
            <w:r w:rsidRPr="00607133">
              <w:rPr>
                <w:b/>
                <w:bCs/>
                <w:sz w:val="16"/>
                <w:szCs w:val="16"/>
              </w:rPr>
              <w:t>CIMINO</w:t>
            </w:r>
          </w:p>
        </w:tc>
        <w:tc>
          <w:tcPr>
            <w:tcW w:w="1160" w:type="dxa"/>
            <w:tcBorders>
              <w:top w:val="nil"/>
              <w:left w:val="nil"/>
              <w:bottom w:val="single" w:sz="4" w:space="0" w:color="auto"/>
              <w:right w:val="single" w:sz="4" w:space="0" w:color="auto"/>
            </w:tcBorders>
            <w:noWrap/>
            <w:vAlign w:val="center"/>
          </w:tcPr>
          <w:p w14:paraId="461C5A58" w14:textId="77777777" w:rsidR="004C1767" w:rsidRPr="00607133" w:rsidRDefault="004C1767">
            <w:pPr>
              <w:jc w:val="both"/>
              <w:rPr>
                <w:b/>
                <w:bCs/>
                <w:sz w:val="16"/>
                <w:szCs w:val="16"/>
              </w:rPr>
            </w:pPr>
            <w:r w:rsidRPr="00607133">
              <w:rPr>
                <w:b/>
                <w:bCs/>
                <w:sz w:val="16"/>
                <w:szCs w:val="16"/>
              </w:rPr>
              <w:t>Eugenio</w:t>
            </w:r>
          </w:p>
          <w:p w14:paraId="48C2B750" w14:textId="77777777" w:rsidR="004C1767" w:rsidRPr="00607133" w:rsidRDefault="004C1767">
            <w:pPr>
              <w:jc w:val="both"/>
              <w:rPr>
                <w:b/>
                <w:bCs/>
                <w:sz w:val="16"/>
                <w:szCs w:val="16"/>
              </w:rPr>
            </w:pPr>
            <w:r w:rsidRPr="00607133">
              <w:rPr>
                <w:b/>
                <w:bCs/>
                <w:sz w:val="16"/>
                <w:szCs w:val="16"/>
              </w:rPr>
              <w:t>Donato</w:t>
            </w:r>
          </w:p>
        </w:tc>
        <w:tc>
          <w:tcPr>
            <w:tcW w:w="1701" w:type="dxa"/>
            <w:tcBorders>
              <w:top w:val="nil"/>
              <w:left w:val="nil"/>
              <w:bottom w:val="single" w:sz="4" w:space="0" w:color="auto"/>
              <w:right w:val="single" w:sz="4" w:space="0" w:color="auto"/>
            </w:tcBorders>
            <w:noWrap/>
            <w:vAlign w:val="center"/>
          </w:tcPr>
          <w:p w14:paraId="70FF4DA1" w14:textId="77777777" w:rsidR="004C1767" w:rsidRPr="00607133" w:rsidRDefault="004C1767">
            <w:pPr>
              <w:rPr>
                <w:b/>
                <w:bCs/>
                <w:sz w:val="16"/>
                <w:szCs w:val="16"/>
              </w:rPr>
            </w:pPr>
            <w:r w:rsidRPr="00607133">
              <w:rPr>
                <w:b/>
                <w:bCs/>
                <w:sz w:val="16"/>
                <w:szCs w:val="16"/>
              </w:rPr>
              <w:t>Via Adige, 82</w:t>
            </w:r>
          </w:p>
        </w:tc>
        <w:tc>
          <w:tcPr>
            <w:tcW w:w="709" w:type="dxa"/>
            <w:tcBorders>
              <w:top w:val="nil"/>
              <w:left w:val="nil"/>
              <w:bottom w:val="nil"/>
              <w:right w:val="nil"/>
            </w:tcBorders>
            <w:noWrap/>
            <w:vAlign w:val="center"/>
          </w:tcPr>
          <w:p w14:paraId="0D5203F7" w14:textId="77777777" w:rsidR="004C1767" w:rsidRPr="00607133" w:rsidRDefault="004C1767">
            <w:pPr>
              <w:jc w:val="center"/>
              <w:rPr>
                <w:b/>
                <w:bCs/>
                <w:sz w:val="16"/>
                <w:szCs w:val="16"/>
              </w:rPr>
            </w:pPr>
            <w:r w:rsidRPr="00607133">
              <w:rPr>
                <w:b/>
                <w:bCs/>
                <w:sz w:val="16"/>
                <w:szCs w:val="16"/>
              </w:rPr>
              <w:t>00015</w:t>
            </w:r>
          </w:p>
        </w:tc>
        <w:tc>
          <w:tcPr>
            <w:tcW w:w="1275" w:type="dxa"/>
            <w:tcBorders>
              <w:top w:val="nil"/>
              <w:left w:val="single" w:sz="4" w:space="0" w:color="auto"/>
              <w:bottom w:val="single" w:sz="4" w:space="0" w:color="auto"/>
              <w:right w:val="single" w:sz="4" w:space="0" w:color="auto"/>
            </w:tcBorders>
            <w:noWrap/>
            <w:vAlign w:val="center"/>
          </w:tcPr>
          <w:p w14:paraId="1E6ED28E" w14:textId="77777777" w:rsidR="004C1767" w:rsidRPr="00607133" w:rsidRDefault="004C1767">
            <w:pPr>
              <w:rPr>
                <w:b/>
                <w:bCs/>
                <w:sz w:val="16"/>
                <w:szCs w:val="16"/>
              </w:rPr>
            </w:pPr>
            <w:r w:rsidRPr="00607133">
              <w:rPr>
                <w:b/>
                <w:bCs/>
                <w:sz w:val="16"/>
                <w:szCs w:val="16"/>
              </w:rPr>
              <w:t>Monterotondo</w:t>
            </w:r>
          </w:p>
        </w:tc>
        <w:tc>
          <w:tcPr>
            <w:tcW w:w="709" w:type="dxa"/>
            <w:tcBorders>
              <w:top w:val="nil"/>
              <w:left w:val="nil"/>
              <w:bottom w:val="single" w:sz="4" w:space="0" w:color="auto"/>
              <w:right w:val="single" w:sz="4" w:space="0" w:color="auto"/>
            </w:tcBorders>
            <w:noWrap/>
            <w:vAlign w:val="center"/>
          </w:tcPr>
          <w:p w14:paraId="1C90516D" w14:textId="77777777" w:rsidR="004C1767" w:rsidRPr="00607133" w:rsidRDefault="004C1767">
            <w:pPr>
              <w:jc w:val="center"/>
              <w:rPr>
                <w:b/>
                <w:bCs/>
                <w:sz w:val="16"/>
                <w:szCs w:val="16"/>
              </w:rPr>
            </w:pPr>
            <w:r w:rsidRPr="00607133">
              <w:rPr>
                <w:b/>
                <w:bCs/>
                <w:sz w:val="16"/>
                <w:szCs w:val="16"/>
              </w:rPr>
              <w:t>RM</w:t>
            </w:r>
          </w:p>
        </w:tc>
        <w:tc>
          <w:tcPr>
            <w:tcW w:w="2410" w:type="dxa"/>
            <w:tcBorders>
              <w:top w:val="nil"/>
              <w:left w:val="nil"/>
              <w:bottom w:val="single" w:sz="4" w:space="0" w:color="auto"/>
              <w:right w:val="single" w:sz="4" w:space="0" w:color="auto"/>
            </w:tcBorders>
            <w:noWrap/>
            <w:vAlign w:val="center"/>
          </w:tcPr>
          <w:p w14:paraId="67909325" w14:textId="77777777" w:rsidR="004C1767" w:rsidRPr="00607133" w:rsidRDefault="004C1767">
            <w:pPr>
              <w:rPr>
                <w:b/>
                <w:bCs/>
                <w:sz w:val="16"/>
                <w:szCs w:val="16"/>
              </w:rPr>
            </w:pPr>
            <w:r w:rsidRPr="00607133">
              <w:rPr>
                <w:b/>
                <w:bCs/>
                <w:sz w:val="16"/>
                <w:szCs w:val="16"/>
              </w:rPr>
              <w:t>edcimino@tiscali.it</w:t>
            </w:r>
          </w:p>
        </w:tc>
      </w:tr>
      <w:tr w:rsidR="004C1767" w:rsidRPr="00607133" w14:paraId="6019C249" w14:textId="77777777">
        <w:trPr>
          <w:trHeight w:val="340"/>
        </w:trPr>
        <w:tc>
          <w:tcPr>
            <w:tcW w:w="642" w:type="dxa"/>
            <w:tcBorders>
              <w:top w:val="nil"/>
              <w:left w:val="single" w:sz="4" w:space="0" w:color="auto"/>
              <w:bottom w:val="single" w:sz="4" w:space="0" w:color="auto"/>
              <w:right w:val="single" w:sz="4" w:space="0" w:color="auto"/>
            </w:tcBorders>
            <w:noWrap/>
            <w:vAlign w:val="center"/>
          </w:tcPr>
          <w:p w14:paraId="6752C65E" w14:textId="77777777" w:rsidR="004C1767" w:rsidRPr="00607133" w:rsidRDefault="004C1767">
            <w:pPr>
              <w:ind w:firstLine="70"/>
              <w:rPr>
                <w:b/>
                <w:bCs/>
                <w:sz w:val="16"/>
                <w:szCs w:val="16"/>
              </w:rPr>
            </w:pPr>
            <w:r w:rsidRPr="00607133">
              <w:rPr>
                <w:b/>
                <w:bCs/>
                <w:sz w:val="16"/>
                <w:szCs w:val="16"/>
              </w:rPr>
              <w:t>Dr.</w:t>
            </w:r>
          </w:p>
        </w:tc>
        <w:tc>
          <w:tcPr>
            <w:tcW w:w="1367" w:type="dxa"/>
            <w:tcBorders>
              <w:top w:val="nil"/>
              <w:left w:val="nil"/>
              <w:bottom w:val="single" w:sz="4" w:space="0" w:color="auto"/>
              <w:right w:val="single" w:sz="4" w:space="0" w:color="auto"/>
            </w:tcBorders>
            <w:noWrap/>
            <w:vAlign w:val="center"/>
          </w:tcPr>
          <w:p w14:paraId="6D90F0A4" w14:textId="77777777" w:rsidR="004C1767" w:rsidRPr="00607133" w:rsidRDefault="004C1767">
            <w:pPr>
              <w:rPr>
                <w:b/>
                <w:bCs/>
                <w:sz w:val="16"/>
                <w:szCs w:val="16"/>
              </w:rPr>
            </w:pPr>
            <w:r w:rsidRPr="00607133">
              <w:rPr>
                <w:b/>
                <w:bCs/>
                <w:sz w:val="16"/>
                <w:szCs w:val="16"/>
              </w:rPr>
              <w:t>DI GIOVANNI</w:t>
            </w:r>
          </w:p>
        </w:tc>
        <w:tc>
          <w:tcPr>
            <w:tcW w:w="1160" w:type="dxa"/>
            <w:tcBorders>
              <w:top w:val="nil"/>
              <w:left w:val="nil"/>
              <w:bottom w:val="single" w:sz="4" w:space="0" w:color="auto"/>
              <w:right w:val="single" w:sz="4" w:space="0" w:color="auto"/>
            </w:tcBorders>
            <w:noWrap/>
            <w:vAlign w:val="center"/>
          </w:tcPr>
          <w:p w14:paraId="6C6CC461" w14:textId="77777777" w:rsidR="004C1767" w:rsidRPr="00607133" w:rsidRDefault="004C1767">
            <w:pPr>
              <w:jc w:val="both"/>
              <w:rPr>
                <w:b/>
                <w:bCs/>
                <w:sz w:val="16"/>
                <w:szCs w:val="16"/>
              </w:rPr>
            </w:pPr>
            <w:r w:rsidRPr="00607133">
              <w:rPr>
                <w:b/>
                <w:bCs/>
                <w:sz w:val="16"/>
                <w:szCs w:val="16"/>
              </w:rPr>
              <w:t>Giuseppe</w:t>
            </w:r>
          </w:p>
        </w:tc>
        <w:tc>
          <w:tcPr>
            <w:tcW w:w="1701" w:type="dxa"/>
            <w:tcBorders>
              <w:top w:val="nil"/>
              <w:left w:val="nil"/>
              <w:bottom w:val="single" w:sz="4" w:space="0" w:color="auto"/>
              <w:right w:val="single" w:sz="4" w:space="0" w:color="auto"/>
            </w:tcBorders>
            <w:noWrap/>
            <w:vAlign w:val="center"/>
          </w:tcPr>
          <w:p w14:paraId="23B6A05F" w14:textId="77777777" w:rsidR="004C1767" w:rsidRPr="00607133" w:rsidRDefault="004C1767" w:rsidP="009274DA">
            <w:pPr>
              <w:ind w:right="-90"/>
              <w:rPr>
                <w:b/>
                <w:bCs/>
                <w:sz w:val="16"/>
                <w:szCs w:val="16"/>
              </w:rPr>
            </w:pPr>
            <w:r w:rsidRPr="00607133">
              <w:rPr>
                <w:b/>
                <w:bCs/>
                <w:sz w:val="16"/>
                <w:szCs w:val="16"/>
              </w:rPr>
              <w:t>Vicolo Brembi, 3</w:t>
            </w:r>
          </w:p>
        </w:tc>
        <w:tc>
          <w:tcPr>
            <w:tcW w:w="709" w:type="dxa"/>
            <w:tcBorders>
              <w:top w:val="single" w:sz="4" w:space="0" w:color="auto"/>
              <w:left w:val="nil"/>
              <w:bottom w:val="single" w:sz="4" w:space="0" w:color="auto"/>
              <w:right w:val="single" w:sz="4" w:space="0" w:color="auto"/>
            </w:tcBorders>
            <w:noWrap/>
            <w:vAlign w:val="center"/>
          </w:tcPr>
          <w:p w14:paraId="30331BFA" w14:textId="77777777" w:rsidR="004C1767" w:rsidRPr="00607133" w:rsidRDefault="004C1767">
            <w:pPr>
              <w:jc w:val="center"/>
              <w:rPr>
                <w:b/>
                <w:bCs/>
                <w:sz w:val="16"/>
                <w:szCs w:val="16"/>
              </w:rPr>
            </w:pPr>
            <w:r w:rsidRPr="00607133">
              <w:rPr>
                <w:b/>
                <w:bCs/>
                <w:sz w:val="16"/>
                <w:szCs w:val="16"/>
              </w:rPr>
              <w:t>00039</w:t>
            </w:r>
          </w:p>
        </w:tc>
        <w:tc>
          <w:tcPr>
            <w:tcW w:w="1275" w:type="dxa"/>
            <w:tcBorders>
              <w:top w:val="nil"/>
              <w:left w:val="nil"/>
              <w:bottom w:val="single" w:sz="4" w:space="0" w:color="auto"/>
              <w:right w:val="single" w:sz="4" w:space="0" w:color="auto"/>
            </w:tcBorders>
            <w:noWrap/>
            <w:vAlign w:val="center"/>
          </w:tcPr>
          <w:p w14:paraId="33C519E4" w14:textId="77777777" w:rsidR="004C1767" w:rsidRPr="00607133" w:rsidRDefault="004C1767">
            <w:pPr>
              <w:rPr>
                <w:b/>
                <w:bCs/>
                <w:sz w:val="16"/>
                <w:szCs w:val="16"/>
              </w:rPr>
            </w:pPr>
            <w:r w:rsidRPr="00607133">
              <w:rPr>
                <w:b/>
                <w:bCs/>
                <w:sz w:val="16"/>
                <w:szCs w:val="16"/>
              </w:rPr>
              <w:t>Zagarolo</w:t>
            </w:r>
          </w:p>
        </w:tc>
        <w:tc>
          <w:tcPr>
            <w:tcW w:w="709" w:type="dxa"/>
            <w:tcBorders>
              <w:top w:val="nil"/>
              <w:left w:val="nil"/>
              <w:bottom w:val="single" w:sz="4" w:space="0" w:color="auto"/>
              <w:right w:val="single" w:sz="4" w:space="0" w:color="auto"/>
            </w:tcBorders>
            <w:noWrap/>
            <w:vAlign w:val="center"/>
          </w:tcPr>
          <w:p w14:paraId="2B7F1207" w14:textId="77777777" w:rsidR="004C1767" w:rsidRPr="00607133" w:rsidRDefault="004C1767">
            <w:pPr>
              <w:jc w:val="center"/>
              <w:rPr>
                <w:b/>
                <w:bCs/>
                <w:sz w:val="16"/>
                <w:szCs w:val="16"/>
              </w:rPr>
            </w:pPr>
            <w:r w:rsidRPr="00607133">
              <w:rPr>
                <w:b/>
                <w:bCs/>
                <w:sz w:val="16"/>
                <w:szCs w:val="16"/>
              </w:rPr>
              <w:t>RM</w:t>
            </w:r>
          </w:p>
        </w:tc>
        <w:tc>
          <w:tcPr>
            <w:tcW w:w="2410" w:type="dxa"/>
            <w:tcBorders>
              <w:top w:val="nil"/>
              <w:left w:val="nil"/>
              <w:bottom w:val="single" w:sz="4" w:space="0" w:color="auto"/>
              <w:right w:val="single" w:sz="4" w:space="0" w:color="auto"/>
            </w:tcBorders>
            <w:noWrap/>
            <w:vAlign w:val="center"/>
          </w:tcPr>
          <w:p w14:paraId="44E353FC" w14:textId="77777777" w:rsidR="004C1767" w:rsidRPr="00607133" w:rsidRDefault="004C1767">
            <w:pPr>
              <w:rPr>
                <w:b/>
                <w:bCs/>
                <w:sz w:val="16"/>
                <w:szCs w:val="16"/>
              </w:rPr>
            </w:pPr>
            <w:r w:rsidRPr="00607133">
              <w:rPr>
                <w:b/>
                <w:bCs/>
                <w:sz w:val="16"/>
                <w:szCs w:val="16"/>
              </w:rPr>
              <w:t>g.digiovanni@email.it</w:t>
            </w:r>
          </w:p>
        </w:tc>
      </w:tr>
      <w:tr w:rsidR="004C1767" w:rsidRPr="00607133" w14:paraId="23F52ECD" w14:textId="77777777">
        <w:trPr>
          <w:trHeight w:val="340"/>
        </w:trPr>
        <w:tc>
          <w:tcPr>
            <w:tcW w:w="642" w:type="dxa"/>
            <w:tcBorders>
              <w:top w:val="nil"/>
              <w:left w:val="single" w:sz="4" w:space="0" w:color="auto"/>
              <w:bottom w:val="single" w:sz="4" w:space="0" w:color="auto"/>
              <w:right w:val="single" w:sz="4" w:space="0" w:color="auto"/>
            </w:tcBorders>
            <w:noWrap/>
            <w:vAlign w:val="center"/>
          </w:tcPr>
          <w:p w14:paraId="573F5F42" w14:textId="77777777" w:rsidR="004C1767" w:rsidRPr="00607133" w:rsidRDefault="004C1767">
            <w:pPr>
              <w:ind w:firstLine="70"/>
              <w:rPr>
                <w:b/>
                <w:bCs/>
                <w:sz w:val="16"/>
                <w:szCs w:val="16"/>
              </w:rPr>
            </w:pPr>
            <w:r w:rsidRPr="00607133">
              <w:rPr>
                <w:b/>
                <w:bCs/>
                <w:sz w:val="16"/>
                <w:szCs w:val="16"/>
              </w:rPr>
              <w:t>Dr.</w:t>
            </w:r>
          </w:p>
        </w:tc>
        <w:tc>
          <w:tcPr>
            <w:tcW w:w="1367" w:type="dxa"/>
            <w:tcBorders>
              <w:top w:val="nil"/>
              <w:left w:val="nil"/>
              <w:bottom w:val="single" w:sz="4" w:space="0" w:color="auto"/>
              <w:right w:val="single" w:sz="4" w:space="0" w:color="auto"/>
            </w:tcBorders>
            <w:noWrap/>
            <w:vAlign w:val="center"/>
          </w:tcPr>
          <w:p w14:paraId="353640AB" w14:textId="77777777" w:rsidR="004C1767" w:rsidRPr="00607133" w:rsidRDefault="004C1767">
            <w:pPr>
              <w:rPr>
                <w:b/>
                <w:bCs/>
                <w:sz w:val="16"/>
                <w:szCs w:val="16"/>
              </w:rPr>
            </w:pPr>
            <w:r w:rsidRPr="00607133">
              <w:rPr>
                <w:b/>
                <w:bCs/>
                <w:sz w:val="16"/>
                <w:szCs w:val="16"/>
              </w:rPr>
              <w:t>DI NOCCO</w:t>
            </w:r>
          </w:p>
        </w:tc>
        <w:tc>
          <w:tcPr>
            <w:tcW w:w="1160" w:type="dxa"/>
            <w:tcBorders>
              <w:top w:val="nil"/>
              <w:left w:val="nil"/>
              <w:bottom w:val="single" w:sz="4" w:space="0" w:color="auto"/>
              <w:right w:val="single" w:sz="4" w:space="0" w:color="auto"/>
            </w:tcBorders>
            <w:noWrap/>
            <w:vAlign w:val="center"/>
          </w:tcPr>
          <w:p w14:paraId="7D5BA3DA" w14:textId="77777777" w:rsidR="004C1767" w:rsidRPr="00607133" w:rsidRDefault="004C1767">
            <w:pPr>
              <w:jc w:val="both"/>
              <w:rPr>
                <w:b/>
                <w:bCs/>
                <w:sz w:val="16"/>
                <w:szCs w:val="16"/>
              </w:rPr>
            </w:pPr>
            <w:r w:rsidRPr="00607133">
              <w:rPr>
                <w:b/>
                <w:bCs/>
                <w:sz w:val="16"/>
                <w:szCs w:val="16"/>
              </w:rPr>
              <w:t>Mario</w:t>
            </w:r>
          </w:p>
        </w:tc>
        <w:tc>
          <w:tcPr>
            <w:tcW w:w="1701" w:type="dxa"/>
            <w:tcBorders>
              <w:top w:val="nil"/>
              <w:left w:val="nil"/>
              <w:bottom w:val="single" w:sz="4" w:space="0" w:color="auto"/>
              <w:right w:val="single" w:sz="4" w:space="0" w:color="auto"/>
            </w:tcBorders>
            <w:noWrap/>
            <w:vAlign w:val="center"/>
          </w:tcPr>
          <w:p w14:paraId="3FA9EA31" w14:textId="77777777" w:rsidR="004C1767" w:rsidRPr="00607133" w:rsidRDefault="004C1767">
            <w:pPr>
              <w:rPr>
                <w:b/>
                <w:bCs/>
                <w:sz w:val="16"/>
                <w:szCs w:val="16"/>
              </w:rPr>
            </w:pPr>
            <w:r w:rsidRPr="00607133">
              <w:rPr>
                <w:b/>
                <w:bCs/>
                <w:sz w:val="16"/>
                <w:szCs w:val="16"/>
              </w:rPr>
              <w:t>Piazza Certaldo, 15</w:t>
            </w:r>
          </w:p>
        </w:tc>
        <w:tc>
          <w:tcPr>
            <w:tcW w:w="709" w:type="dxa"/>
            <w:tcBorders>
              <w:top w:val="nil"/>
              <w:left w:val="nil"/>
              <w:bottom w:val="single" w:sz="4" w:space="0" w:color="auto"/>
              <w:right w:val="single" w:sz="4" w:space="0" w:color="auto"/>
            </w:tcBorders>
            <w:noWrap/>
            <w:vAlign w:val="center"/>
          </w:tcPr>
          <w:p w14:paraId="748A2759" w14:textId="77777777" w:rsidR="004C1767" w:rsidRPr="00607133" w:rsidRDefault="004C1767">
            <w:pPr>
              <w:jc w:val="center"/>
              <w:rPr>
                <w:b/>
                <w:bCs/>
                <w:sz w:val="16"/>
                <w:szCs w:val="16"/>
              </w:rPr>
            </w:pPr>
            <w:r w:rsidRPr="00607133">
              <w:rPr>
                <w:b/>
                <w:bCs/>
                <w:sz w:val="16"/>
                <w:szCs w:val="16"/>
              </w:rPr>
              <w:t>00146</w:t>
            </w:r>
          </w:p>
        </w:tc>
        <w:tc>
          <w:tcPr>
            <w:tcW w:w="1275" w:type="dxa"/>
            <w:tcBorders>
              <w:top w:val="nil"/>
              <w:left w:val="nil"/>
              <w:bottom w:val="single" w:sz="4" w:space="0" w:color="auto"/>
              <w:right w:val="single" w:sz="4" w:space="0" w:color="auto"/>
            </w:tcBorders>
            <w:noWrap/>
            <w:vAlign w:val="center"/>
          </w:tcPr>
          <w:p w14:paraId="73148175" w14:textId="77777777" w:rsidR="004C1767" w:rsidRPr="00607133" w:rsidRDefault="004C1767">
            <w:pPr>
              <w:rPr>
                <w:b/>
                <w:bCs/>
                <w:sz w:val="16"/>
                <w:szCs w:val="16"/>
              </w:rPr>
            </w:pPr>
            <w:r w:rsidRPr="00607133">
              <w:rPr>
                <w:b/>
                <w:bCs/>
                <w:sz w:val="16"/>
                <w:szCs w:val="16"/>
              </w:rPr>
              <w:t>Roma</w:t>
            </w:r>
          </w:p>
        </w:tc>
        <w:tc>
          <w:tcPr>
            <w:tcW w:w="709" w:type="dxa"/>
            <w:tcBorders>
              <w:top w:val="nil"/>
              <w:left w:val="nil"/>
              <w:bottom w:val="single" w:sz="4" w:space="0" w:color="auto"/>
              <w:right w:val="single" w:sz="4" w:space="0" w:color="auto"/>
            </w:tcBorders>
            <w:noWrap/>
            <w:vAlign w:val="center"/>
          </w:tcPr>
          <w:p w14:paraId="74B756B8" w14:textId="77777777" w:rsidR="004C1767" w:rsidRPr="00607133" w:rsidRDefault="004C1767">
            <w:pPr>
              <w:jc w:val="center"/>
              <w:rPr>
                <w:b/>
                <w:bCs/>
                <w:sz w:val="16"/>
                <w:szCs w:val="16"/>
              </w:rPr>
            </w:pPr>
            <w:r w:rsidRPr="00607133">
              <w:rPr>
                <w:b/>
                <w:bCs/>
                <w:sz w:val="16"/>
                <w:szCs w:val="16"/>
              </w:rPr>
              <w:t>RM</w:t>
            </w:r>
          </w:p>
        </w:tc>
        <w:tc>
          <w:tcPr>
            <w:tcW w:w="2410" w:type="dxa"/>
            <w:tcBorders>
              <w:top w:val="nil"/>
              <w:left w:val="nil"/>
              <w:bottom w:val="single" w:sz="4" w:space="0" w:color="auto"/>
              <w:right w:val="single" w:sz="4" w:space="0" w:color="auto"/>
            </w:tcBorders>
            <w:noWrap/>
            <w:vAlign w:val="center"/>
          </w:tcPr>
          <w:p w14:paraId="3886BC5E" w14:textId="77777777" w:rsidR="004C1767" w:rsidRPr="00607133" w:rsidRDefault="004C1767">
            <w:pPr>
              <w:rPr>
                <w:b/>
                <w:bCs/>
                <w:sz w:val="16"/>
                <w:szCs w:val="16"/>
              </w:rPr>
            </w:pPr>
            <w:r w:rsidRPr="00607133">
              <w:rPr>
                <w:b/>
                <w:bCs/>
                <w:sz w:val="16"/>
                <w:szCs w:val="16"/>
              </w:rPr>
              <w:t>mariodin@tiscali.it</w:t>
            </w:r>
          </w:p>
        </w:tc>
      </w:tr>
      <w:tr w:rsidR="004C1767" w:rsidRPr="00607133" w14:paraId="4FC83E94" w14:textId="77777777">
        <w:trPr>
          <w:trHeight w:val="340"/>
        </w:trPr>
        <w:tc>
          <w:tcPr>
            <w:tcW w:w="642" w:type="dxa"/>
            <w:tcBorders>
              <w:top w:val="nil"/>
              <w:left w:val="single" w:sz="4" w:space="0" w:color="auto"/>
              <w:bottom w:val="single" w:sz="4" w:space="0" w:color="auto"/>
              <w:right w:val="single" w:sz="4" w:space="0" w:color="auto"/>
            </w:tcBorders>
            <w:noWrap/>
            <w:vAlign w:val="center"/>
          </w:tcPr>
          <w:p w14:paraId="10114159" w14:textId="77777777" w:rsidR="004C1767" w:rsidRPr="00607133" w:rsidRDefault="004C1767">
            <w:pPr>
              <w:ind w:firstLine="70"/>
              <w:rPr>
                <w:b/>
                <w:bCs/>
                <w:sz w:val="16"/>
                <w:szCs w:val="16"/>
              </w:rPr>
            </w:pPr>
            <w:r w:rsidRPr="00607133">
              <w:rPr>
                <w:b/>
                <w:bCs/>
                <w:sz w:val="16"/>
                <w:szCs w:val="16"/>
              </w:rPr>
              <w:t>Dr.</w:t>
            </w:r>
          </w:p>
        </w:tc>
        <w:tc>
          <w:tcPr>
            <w:tcW w:w="1367" w:type="dxa"/>
            <w:tcBorders>
              <w:top w:val="nil"/>
              <w:left w:val="nil"/>
              <w:bottom w:val="single" w:sz="4" w:space="0" w:color="auto"/>
              <w:right w:val="single" w:sz="4" w:space="0" w:color="auto"/>
            </w:tcBorders>
            <w:noWrap/>
            <w:vAlign w:val="center"/>
          </w:tcPr>
          <w:p w14:paraId="0104A2C4" w14:textId="77777777" w:rsidR="004C1767" w:rsidRPr="00607133" w:rsidRDefault="004C1767">
            <w:pPr>
              <w:rPr>
                <w:b/>
                <w:bCs/>
                <w:sz w:val="16"/>
                <w:szCs w:val="16"/>
              </w:rPr>
            </w:pPr>
            <w:r w:rsidRPr="00607133">
              <w:rPr>
                <w:b/>
                <w:bCs/>
                <w:sz w:val="16"/>
                <w:szCs w:val="16"/>
              </w:rPr>
              <w:t>FORMICHELLA</w:t>
            </w:r>
          </w:p>
        </w:tc>
        <w:tc>
          <w:tcPr>
            <w:tcW w:w="1160" w:type="dxa"/>
            <w:tcBorders>
              <w:top w:val="nil"/>
              <w:left w:val="nil"/>
              <w:bottom w:val="single" w:sz="4" w:space="0" w:color="auto"/>
              <w:right w:val="single" w:sz="4" w:space="0" w:color="auto"/>
            </w:tcBorders>
            <w:noWrap/>
            <w:vAlign w:val="center"/>
          </w:tcPr>
          <w:p w14:paraId="29E4EBDB" w14:textId="77777777" w:rsidR="004C1767" w:rsidRPr="00607133" w:rsidRDefault="004C1767">
            <w:pPr>
              <w:jc w:val="both"/>
              <w:rPr>
                <w:b/>
                <w:bCs/>
                <w:sz w:val="16"/>
                <w:szCs w:val="16"/>
              </w:rPr>
            </w:pPr>
            <w:r w:rsidRPr="00607133">
              <w:rPr>
                <w:b/>
                <w:bCs/>
                <w:sz w:val="16"/>
                <w:szCs w:val="16"/>
              </w:rPr>
              <w:t>Antonio</w:t>
            </w:r>
          </w:p>
        </w:tc>
        <w:tc>
          <w:tcPr>
            <w:tcW w:w="1701" w:type="dxa"/>
            <w:tcBorders>
              <w:top w:val="nil"/>
              <w:left w:val="nil"/>
              <w:bottom w:val="single" w:sz="4" w:space="0" w:color="auto"/>
              <w:right w:val="single" w:sz="4" w:space="0" w:color="auto"/>
            </w:tcBorders>
            <w:noWrap/>
            <w:vAlign w:val="center"/>
          </w:tcPr>
          <w:p w14:paraId="4E39024E" w14:textId="77777777" w:rsidR="004C1767" w:rsidRPr="00607133" w:rsidRDefault="004C1767">
            <w:pPr>
              <w:rPr>
                <w:b/>
                <w:bCs/>
                <w:sz w:val="16"/>
                <w:szCs w:val="16"/>
              </w:rPr>
            </w:pPr>
            <w:r w:rsidRPr="00607133">
              <w:rPr>
                <w:b/>
                <w:bCs/>
                <w:sz w:val="16"/>
                <w:szCs w:val="16"/>
              </w:rPr>
              <w:t>Via Trigoria, 94</w:t>
            </w:r>
          </w:p>
        </w:tc>
        <w:tc>
          <w:tcPr>
            <w:tcW w:w="709" w:type="dxa"/>
            <w:tcBorders>
              <w:top w:val="nil"/>
              <w:left w:val="nil"/>
              <w:bottom w:val="single" w:sz="4" w:space="0" w:color="auto"/>
              <w:right w:val="single" w:sz="4" w:space="0" w:color="auto"/>
            </w:tcBorders>
            <w:noWrap/>
            <w:vAlign w:val="center"/>
          </w:tcPr>
          <w:p w14:paraId="7C1A5631" w14:textId="77777777" w:rsidR="004C1767" w:rsidRPr="00607133" w:rsidRDefault="004C1767">
            <w:pPr>
              <w:jc w:val="center"/>
              <w:rPr>
                <w:b/>
                <w:bCs/>
                <w:sz w:val="16"/>
                <w:szCs w:val="16"/>
              </w:rPr>
            </w:pPr>
            <w:r w:rsidRPr="00607133">
              <w:rPr>
                <w:b/>
                <w:bCs/>
                <w:sz w:val="16"/>
                <w:szCs w:val="16"/>
              </w:rPr>
              <w:t>00145</w:t>
            </w:r>
          </w:p>
        </w:tc>
        <w:tc>
          <w:tcPr>
            <w:tcW w:w="1275" w:type="dxa"/>
            <w:tcBorders>
              <w:top w:val="nil"/>
              <w:left w:val="nil"/>
              <w:bottom w:val="single" w:sz="4" w:space="0" w:color="auto"/>
              <w:right w:val="single" w:sz="4" w:space="0" w:color="auto"/>
            </w:tcBorders>
            <w:noWrap/>
            <w:vAlign w:val="center"/>
          </w:tcPr>
          <w:p w14:paraId="196994E2" w14:textId="77777777" w:rsidR="004C1767" w:rsidRPr="00607133" w:rsidRDefault="004C1767">
            <w:pPr>
              <w:rPr>
                <w:b/>
                <w:bCs/>
                <w:sz w:val="16"/>
                <w:szCs w:val="16"/>
              </w:rPr>
            </w:pPr>
            <w:r w:rsidRPr="00607133">
              <w:rPr>
                <w:b/>
                <w:bCs/>
                <w:sz w:val="16"/>
                <w:szCs w:val="16"/>
              </w:rPr>
              <w:t>Roma</w:t>
            </w:r>
          </w:p>
        </w:tc>
        <w:tc>
          <w:tcPr>
            <w:tcW w:w="709" w:type="dxa"/>
            <w:tcBorders>
              <w:top w:val="nil"/>
              <w:left w:val="nil"/>
              <w:bottom w:val="single" w:sz="4" w:space="0" w:color="auto"/>
              <w:right w:val="single" w:sz="4" w:space="0" w:color="auto"/>
            </w:tcBorders>
            <w:noWrap/>
            <w:vAlign w:val="center"/>
          </w:tcPr>
          <w:p w14:paraId="028157FB" w14:textId="77777777" w:rsidR="004C1767" w:rsidRPr="00607133" w:rsidRDefault="004C1767">
            <w:pPr>
              <w:jc w:val="center"/>
              <w:rPr>
                <w:b/>
                <w:bCs/>
                <w:sz w:val="16"/>
                <w:szCs w:val="16"/>
              </w:rPr>
            </w:pPr>
            <w:r w:rsidRPr="00607133">
              <w:rPr>
                <w:b/>
                <w:bCs/>
                <w:sz w:val="16"/>
                <w:szCs w:val="16"/>
              </w:rPr>
              <w:t>RM</w:t>
            </w:r>
          </w:p>
        </w:tc>
        <w:tc>
          <w:tcPr>
            <w:tcW w:w="2410" w:type="dxa"/>
            <w:tcBorders>
              <w:top w:val="nil"/>
              <w:left w:val="nil"/>
              <w:bottom w:val="single" w:sz="4" w:space="0" w:color="auto"/>
              <w:right w:val="single" w:sz="4" w:space="0" w:color="auto"/>
            </w:tcBorders>
            <w:noWrap/>
            <w:vAlign w:val="center"/>
          </w:tcPr>
          <w:p w14:paraId="3718DC4D" w14:textId="77777777" w:rsidR="004C1767" w:rsidRPr="00607133" w:rsidRDefault="004C1767">
            <w:pPr>
              <w:rPr>
                <w:b/>
                <w:bCs/>
                <w:sz w:val="16"/>
                <w:szCs w:val="16"/>
              </w:rPr>
            </w:pPr>
            <w:r w:rsidRPr="00607133">
              <w:rPr>
                <w:b/>
                <w:bCs/>
                <w:sz w:val="16"/>
                <w:szCs w:val="16"/>
              </w:rPr>
              <w:t>tony_murmex@yahoo.it</w:t>
            </w:r>
          </w:p>
        </w:tc>
      </w:tr>
      <w:tr w:rsidR="004C1767" w:rsidRPr="00607133" w14:paraId="2C2EABD4" w14:textId="77777777">
        <w:trPr>
          <w:trHeight w:val="340"/>
        </w:trPr>
        <w:tc>
          <w:tcPr>
            <w:tcW w:w="642" w:type="dxa"/>
            <w:tcBorders>
              <w:top w:val="nil"/>
              <w:left w:val="single" w:sz="4" w:space="0" w:color="auto"/>
              <w:bottom w:val="single" w:sz="4" w:space="0" w:color="auto"/>
              <w:right w:val="single" w:sz="4" w:space="0" w:color="auto"/>
            </w:tcBorders>
            <w:noWrap/>
            <w:vAlign w:val="center"/>
          </w:tcPr>
          <w:p w14:paraId="5015A4FB" w14:textId="77777777" w:rsidR="004C1767" w:rsidRPr="00607133" w:rsidRDefault="004C1767">
            <w:pPr>
              <w:ind w:firstLine="70"/>
              <w:rPr>
                <w:b/>
                <w:bCs/>
                <w:sz w:val="16"/>
                <w:szCs w:val="16"/>
              </w:rPr>
            </w:pPr>
            <w:r w:rsidRPr="00607133">
              <w:rPr>
                <w:b/>
                <w:bCs/>
                <w:sz w:val="16"/>
                <w:szCs w:val="16"/>
              </w:rPr>
              <w:t>Dr.</w:t>
            </w:r>
          </w:p>
        </w:tc>
        <w:tc>
          <w:tcPr>
            <w:tcW w:w="1367" w:type="dxa"/>
            <w:tcBorders>
              <w:top w:val="nil"/>
              <w:left w:val="nil"/>
              <w:bottom w:val="single" w:sz="4" w:space="0" w:color="auto"/>
              <w:right w:val="single" w:sz="4" w:space="0" w:color="auto"/>
            </w:tcBorders>
            <w:noWrap/>
            <w:vAlign w:val="center"/>
          </w:tcPr>
          <w:p w14:paraId="69671CA1" w14:textId="77777777" w:rsidR="004C1767" w:rsidRPr="00607133" w:rsidRDefault="004C1767">
            <w:pPr>
              <w:rPr>
                <w:b/>
                <w:bCs/>
                <w:sz w:val="16"/>
                <w:szCs w:val="16"/>
              </w:rPr>
            </w:pPr>
            <w:r w:rsidRPr="00607133">
              <w:rPr>
                <w:b/>
                <w:bCs/>
                <w:sz w:val="16"/>
                <w:szCs w:val="16"/>
              </w:rPr>
              <w:t>GROSSI</w:t>
            </w:r>
          </w:p>
        </w:tc>
        <w:tc>
          <w:tcPr>
            <w:tcW w:w="1160" w:type="dxa"/>
            <w:tcBorders>
              <w:top w:val="nil"/>
              <w:left w:val="nil"/>
              <w:bottom w:val="single" w:sz="4" w:space="0" w:color="auto"/>
              <w:right w:val="single" w:sz="4" w:space="0" w:color="auto"/>
            </w:tcBorders>
            <w:noWrap/>
            <w:vAlign w:val="center"/>
          </w:tcPr>
          <w:p w14:paraId="33C23876" w14:textId="77777777" w:rsidR="004C1767" w:rsidRPr="00607133" w:rsidRDefault="004C1767">
            <w:pPr>
              <w:jc w:val="both"/>
              <w:rPr>
                <w:b/>
                <w:bCs/>
                <w:sz w:val="16"/>
                <w:szCs w:val="16"/>
              </w:rPr>
            </w:pPr>
            <w:r w:rsidRPr="00607133">
              <w:rPr>
                <w:b/>
                <w:bCs/>
                <w:sz w:val="16"/>
                <w:szCs w:val="16"/>
              </w:rPr>
              <w:t>Marco</w:t>
            </w:r>
          </w:p>
        </w:tc>
        <w:tc>
          <w:tcPr>
            <w:tcW w:w="1701" w:type="dxa"/>
            <w:tcBorders>
              <w:top w:val="nil"/>
              <w:left w:val="nil"/>
              <w:bottom w:val="single" w:sz="4" w:space="0" w:color="auto"/>
              <w:right w:val="single" w:sz="4" w:space="0" w:color="auto"/>
            </w:tcBorders>
            <w:noWrap/>
            <w:vAlign w:val="center"/>
          </w:tcPr>
          <w:p w14:paraId="3CFCD6E4" w14:textId="77777777" w:rsidR="004C1767" w:rsidRPr="00607133" w:rsidRDefault="004C1767">
            <w:pPr>
              <w:rPr>
                <w:b/>
                <w:bCs/>
                <w:sz w:val="16"/>
                <w:szCs w:val="16"/>
              </w:rPr>
            </w:pPr>
            <w:r w:rsidRPr="00607133">
              <w:rPr>
                <w:b/>
                <w:bCs/>
                <w:sz w:val="16"/>
                <w:szCs w:val="16"/>
              </w:rPr>
              <w:t>Via G. Bresadola, 27</w:t>
            </w:r>
          </w:p>
        </w:tc>
        <w:tc>
          <w:tcPr>
            <w:tcW w:w="709" w:type="dxa"/>
            <w:tcBorders>
              <w:top w:val="nil"/>
              <w:left w:val="nil"/>
              <w:bottom w:val="single" w:sz="4" w:space="0" w:color="auto"/>
              <w:right w:val="single" w:sz="4" w:space="0" w:color="auto"/>
            </w:tcBorders>
            <w:noWrap/>
            <w:vAlign w:val="center"/>
          </w:tcPr>
          <w:p w14:paraId="4ACCC25E" w14:textId="77777777" w:rsidR="004C1767" w:rsidRPr="00607133" w:rsidRDefault="004C1767">
            <w:pPr>
              <w:jc w:val="center"/>
              <w:rPr>
                <w:b/>
                <w:bCs/>
                <w:sz w:val="16"/>
                <w:szCs w:val="16"/>
              </w:rPr>
            </w:pPr>
            <w:r w:rsidRPr="00607133">
              <w:rPr>
                <w:b/>
                <w:bCs/>
                <w:sz w:val="16"/>
                <w:szCs w:val="16"/>
              </w:rPr>
              <w:t>00171</w:t>
            </w:r>
          </w:p>
        </w:tc>
        <w:tc>
          <w:tcPr>
            <w:tcW w:w="1275" w:type="dxa"/>
            <w:tcBorders>
              <w:top w:val="nil"/>
              <w:left w:val="nil"/>
              <w:bottom w:val="single" w:sz="4" w:space="0" w:color="auto"/>
              <w:right w:val="single" w:sz="4" w:space="0" w:color="auto"/>
            </w:tcBorders>
            <w:noWrap/>
            <w:vAlign w:val="center"/>
          </w:tcPr>
          <w:p w14:paraId="2C496C50" w14:textId="77777777" w:rsidR="004C1767" w:rsidRPr="00607133" w:rsidRDefault="004C1767">
            <w:pPr>
              <w:rPr>
                <w:b/>
                <w:bCs/>
                <w:sz w:val="16"/>
                <w:szCs w:val="16"/>
              </w:rPr>
            </w:pPr>
            <w:r w:rsidRPr="00607133">
              <w:rPr>
                <w:b/>
                <w:bCs/>
                <w:sz w:val="16"/>
                <w:szCs w:val="16"/>
              </w:rPr>
              <w:t>Roma</w:t>
            </w:r>
          </w:p>
        </w:tc>
        <w:tc>
          <w:tcPr>
            <w:tcW w:w="709" w:type="dxa"/>
            <w:tcBorders>
              <w:top w:val="nil"/>
              <w:left w:val="nil"/>
              <w:bottom w:val="single" w:sz="4" w:space="0" w:color="auto"/>
              <w:right w:val="single" w:sz="4" w:space="0" w:color="auto"/>
            </w:tcBorders>
            <w:noWrap/>
            <w:vAlign w:val="center"/>
          </w:tcPr>
          <w:p w14:paraId="17CCFC93" w14:textId="77777777" w:rsidR="004C1767" w:rsidRPr="00607133" w:rsidRDefault="004C1767">
            <w:pPr>
              <w:jc w:val="center"/>
              <w:rPr>
                <w:b/>
                <w:bCs/>
                <w:sz w:val="16"/>
                <w:szCs w:val="16"/>
              </w:rPr>
            </w:pPr>
            <w:r w:rsidRPr="00607133">
              <w:rPr>
                <w:b/>
                <w:bCs/>
                <w:sz w:val="16"/>
                <w:szCs w:val="16"/>
              </w:rPr>
              <w:t>RM</w:t>
            </w:r>
          </w:p>
        </w:tc>
        <w:tc>
          <w:tcPr>
            <w:tcW w:w="2410" w:type="dxa"/>
            <w:tcBorders>
              <w:top w:val="nil"/>
              <w:left w:val="nil"/>
              <w:bottom w:val="single" w:sz="4" w:space="0" w:color="auto"/>
              <w:right w:val="single" w:sz="4" w:space="0" w:color="auto"/>
            </w:tcBorders>
            <w:noWrap/>
            <w:vAlign w:val="center"/>
          </w:tcPr>
          <w:p w14:paraId="2E026021" w14:textId="77777777" w:rsidR="004C1767" w:rsidRPr="00607133" w:rsidRDefault="004C1767">
            <w:pPr>
              <w:rPr>
                <w:b/>
                <w:bCs/>
                <w:sz w:val="16"/>
                <w:szCs w:val="16"/>
              </w:rPr>
            </w:pPr>
            <w:r w:rsidRPr="00607133">
              <w:rPr>
                <w:b/>
                <w:bCs/>
                <w:sz w:val="16"/>
                <w:szCs w:val="16"/>
              </w:rPr>
              <w:t>marco_grossi@tin.it</w:t>
            </w:r>
          </w:p>
        </w:tc>
      </w:tr>
      <w:tr w:rsidR="004C1767" w:rsidRPr="00607133" w14:paraId="6C0A1B30" w14:textId="77777777">
        <w:trPr>
          <w:trHeight w:val="340"/>
        </w:trPr>
        <w:tc>
          <w:tcPr>
            <w:tcW w:w="642" w:type="dxa"/>
            <w:tcBorders>
              <w:top w:val="nil"/>
              <w:left w:val="single" w:sz="4" w:space="0" w:color="auto"/>
              <w:bottom w:val="single" w:sz="4" w:space="0" w:color="auto"/>
              <w:right w:val="single" w:sz="4" w:space="0" w:color="auto"/>
            </w:tcBorders>
            <w:noWrap/>
            <w:vAlign w:val="center"/>
          </w:tcPr>
          <w:p w14:paraId="1582B5B1" w14:textId="77777777" w:rsidR="004C1767" w:rsidRPr="00607133" w:rsidRDefault="004C1767">
            <w:pPr>
              <w:ind w:firstLine="70"/>
              <w:rPr>
                <w:b/>
                <w:bCs/>
                <w:sz w:val="16"/>
                <w:szCs w:val="16"/>
              </w:rPr>
            </w:pPr>
            <w:r w:rsidRPr="00607133">
              <w:rPr>
                <w:b/>
                <w:bCs/>
                <w:sz w:val="16"/>
                <w:szCs w:val="16"/>
              </w:rPr>
              <w:t>Dr.</w:t>
            </w:r>
          </w:p>
        </w:tc>
        <w:tc>
          <w:tcPr>
            <w:tcW w:w="1367" w:type="dxa"/>
            <w:tcBorders>
              <w:top w:val="nil"/>
              <w:left w:val="nil"/>
              <w:bottom w:val="single" w:sz="4" w:space="0" w:color="auto"/>
              <w:right w:val="single" w:sz="4" w:space="0" w:color="auto"/>
            </w:tcBorders>
            <w:noWrap/>
            <w:vAlign w:val="center"/>
          </w:tcPr>
          <w:p w14:paraId="5280FA53" w14:textId="77777777" w:rsidR="004C1767" w:rsidRPr="00607133" w:rsidRDefault="004C1767">
            <w:pPr>
              <w:rPr>
                <w:b/>
                <w:bCs/>
                <w:sz w:val="16"/>
                <w:szCs w:val="16"/>
              </w:rPr>
            </w:pPr>
            <w:r w:rsidRPr="00607133">
              <w:rPr>
                <w:b/>
                <w:bCs/>
                <w:sz w:val="16"/>
                <w:szCs w:val="16"/>
              </w:rPr>
              <w:t>MARROCCO</w:t>
            </w:r>
          </w:p>
        </w:tc>
        <w:tc>
          <w:tcPr>
            <w:tcW w:w="1160" w:type="dxa"/>
            <w:tcBorders>
              <w:top w:val="nil"/>
              <w:left w:val="nil"/>
              <w:bottom w:val="single" w:sz="4" w:space="0" w:color="auto"/>
              <w:right w:val="single" w:sz="4" w:space="0" w:color="auto"/>
            </w:tcBorders>
            <w:noWrap/>
            <w:vAlign w:val="center"/>
          </w:tcPr>
          <w:p w14:paraId="391036BE" w14:textId="77777777" w:rsidR="004C1767" w:rsidRPr="00607133" w:rsidRDefault="004C1767">
            <w:pPr>
              <w:jc w:val="both"/>
              <w:rPr>
                <w:b/>
                <w:bCs/>
                <w:sz w:val="16"/>
                <w:szCs w:val="16"/>
              </w:rPr>
            </w:pPr>
            <w:r w:rsidRPr="00607133">
              <w:rPr>
                <w:b/>
                <w:bCs/>
                <w:sz w:val="16"/>
                <w:szCs w:val="16"/>
              </w:rPr>
              <w:t>Walter</w:t>
            </w:r>
          </w:p>
        </w:tc>
        <w:tc>
          <w:tcPr>
            <w:tcW w:w="1701" w:type="dxa"/>
            <w:tcBorders>
              <w:top w:val="nil"/>
              <w:left w:val="nil"/>
              <w:bottom w:val="single" w:sz="4" w:space="0" w:color="auto"/>
              <w:right w:val="single" w:sz="4" w:space="0" w:color="auto"/>
            </w:tcBorders>
            <w:noWrap/>
            <w:vAlign w:val="center"/>
          </w:tcPr>
          <w:p w14:paraId="3E10E2C7" w14:textId="77777777" w:rsidR="004C1767" w:rsidRPr="00607133" w:rsidRDefault="004C1767">
            <w:pPr>
              <w:rPr>
                <w:b/>
                <w:bCs/>
                <w:sz w:val="16"/>
                <w:szCs w:val="16"/>
              </w:rPr>
            </w:pPr>
            <w:r w:rsidRPr="00607133">
              <w:rPr>
                <w:b/>
                <w:bCs/>
                <w:sz w:val="16"/>
                <w:szCs w:val="16"/>
              </w:rPr>
              <w:t>Via del Tempio, 9</w:t>
            </w:r>
          </w:p>
        </w:tc>
        <w:tc>
          <w:tcPr>
            <w:tcW w:w="709" w:type="dxa"/>
            <w:tcBorders>
              <w:top w:val="nil"/>
              <w:left w:val="nil"/>
              <w:bottom w:val="single" w:sz="4" w:space="0" w:color="auto"/>
              <w:right w:val="single" w:sz="4" w:space="0" w:color="auto"/>
            </w:tcBorders>
            <w:noWrap/>
            <w:vAlign w:val="center"/>
          </w:tcPr>
          <w:p w14:paraId="28D8B846" w14:textId="77777777" w:rsidR="004C1767" w:rsidRPr="00607133" w:rsidRDefault="004C1767">
            <w:pPr>
              <w:jc w:val="center"/>
              <w:rPr>
                <w:b/>
                <w:bCs/>
                <w:sz w:val="16"/>
                <w:szCs w:val="16"/>
              </w:rPr>
            </w:pPr>
            <w:r w:rsidRPr="00607133">
              <w:rPr>
                <w:b/>
                <w:bCs/>
                <w:sz w:val="16"/>
                <w:szCs w:val="16"/>
              </w:rPr>
              <w:t>00036</w:t>
            </w:r>
          </w:p>
        </w:tc>
        <w:tc>
          <w:tcPr>
            <w:tcW w:w="1275" w:type="dxa"/>
            <w:tcBorders>
              <w:top w:val="nil"/>
              <w:left w:val="nil"/>
              <w:bottom w:val="single" w:sz="4" w:space="0" w:color="auto"/>
              <w:right w:val="single" w:sz="4" w:space="0" w:color="auto"/>
            </w:tcBorders>
            <w:noWrap/>
            <w:vAlign w:val="center"/>
          </w:tcPr>
          <w:p w14:paraId="1D220FF3" w14:textId="77777777" w:rsidR="004C1767" w:rsidRPr="00607133" w:rsidRDefault="004C1767">
            <w:pPr>
              <w:rPr>
                <w:b/>
                <w:bCs/>
                <w:sz w:val="16"/>
                <w:szCs w:val="16"/>
              </w:rPr>
            </w:pPr>
            <w:r w:rsidRPr="00607133">
              <w:rPr>
                <w:b/>
                <w:bCs/>
                <w:sz w:val="16"/>
                <w:szCs w:val="16"/>
              </w:rPr>
              <w:t>Palestrina</w:t>
            </w:r>
          </w:p>
        </w:tc>
        <w:tc>
          <w:tcPr>
            <w:tcW w:w="709" w:type="dxa"/>
            <w:tcBorders>
              <w:top w:val="nil"/>
              <w:left w:val="nil"/>
              <w:bottom w:val="single" w:sz="4" w:space="0" w:color="auto"/>
              <w:right w:val="single" w:sz="4" w:space="0" w:color="auto"/>
            </w:tcBorders>
            <w:noWrap/>
            <w:vAlign w:val="center"/>
          </w:tcPr>
          <w:p w14:paraId="3ECAB1CC" w14:textId="77777777" w:rsidR="004C1767" w:rsidRPr="00607133" w:rsidRDefault="004C1767">
            <w:pPr>
              <w:jc w:val="center"/>
              <w:rPr>
                <w:b/>
                <w:bCs/>
                <w:sz w:val="16"/>
                <w:szCs w:val="16"/>
              </w:rPr>
            </w:pPr>
            <w:r w:rsidRPr="00607133">
              <w:rPr>
                <w:b/>
                <w:bCs/>
                <w:sz w:val="16"/>
                <w:szCs w:val="16"/>
              </w:rPr>
              <w:t>RM</w:t>
            </w:r>
          </w:p>
        </w:tc>
        <w:tc>
          <w:tcPr>
            <w:tcW w:w="2410" w:type="dxa"/>
            <w:tcBorders>
              <w:top w:val="nil"/>
              <w:left w:val="nil"/>
              <w:bottom w:val="single" w:sz="4" w:space="0" w:color="auto"/>
              <w:right w:val="single" w:sz="4" w:space="0" w:color="auto"/>
            </w:tcBorders>
            <w:noWrap/>
            <w:vAlign w:val="center"/>
          </w:tcPr>
          <w:p w14:paraId="0113B4C2" w14:textId="77777777" w:rsidR="004C1767" w:rsidRPr="00607133" w:rsidRDefault="004C1767">
            <w:pPr>
              <w:rPr>
                <w:b/>
                <w:bCs/>
                <w:color w:val="000000"/>
                <w:sz w:val="16"/>
                <w:szCs w:val="16"/>
              </w:rPr>
            </w:pPr>
            <w:r w:rsidRPr="00607133">
              <w:rPr>
                <w:b/>
                <w:bCs/>
                <w:color w:val="000000"/>
                <w:sz w:val="16"/>
                <w:szCs w:val="16"/>
              </w:rPr>
              <w:t>wmarrocco@tiscali.it</w:t>
            </w:r>
          </w:p>
        </w:tc>
      </w:tr>
      <w:tr w:rsidR="004C1767" w:rsidRPr="00607133" w14:paraId="6AD3213E" w14:textId="77777777">
        <w:trPr>
          <w:trHeight w:val="340"/>
        </w:trPr>
        <w:tc>
          <w:tcPr>
            <w:tcW w:w="642" w:type="dxa"/>
            <w:tcBorders>
              <w:top w:val="nil"/>
              <w:left w:val="single" w:sz="4" w:space="0" w:color="auto"/>
              <w:bottom w:val="single" w:sz="4" w:space="0" w:color="auto"/>
              <w:right w:val="single" w:sz="4" w:space="0" w:color="auto"/>
            </w:tcBorders>
            <w:noWrap/>
            <w:vAlign w:val="center"/>
          </w:tcPr>
          <w:p w14:paraId="5AC200CA" w14:textId="77777777" w:rsidR="004C1767" w:rsidRPr="00607133" w:rsidRDefault="004C1767">
            <w:pPr>
              <w:ind w:firstLine="70"/>
              <w:rPr>
                <w:b/>
                <w:bCs/>
                <w:sz w:val="16"/>
                <w:szCs w:val="16"/>
              </w:rPr>
            </w:pPr>
            <w:r w:rsidRPr="00607133">
              <w:rPr>
                <w:b/>
                <w:bCs/>
                <w:sz w:val="16"/>
                <w:szCs w:val="16"/>
              </w:rPr>
              <w:t>Dr.</w:t>
            </w:r>
          </w:p>
        </w:tc>
        <w:tc>
          <w:tcPr>
            <w:tcW w:w="1367" w:type="dxa"/>
            <w:tcBorders>
              <w:top w:val="nil"/>
              <w:left w:val="nil"/>
              <w:bottom w:val="single" w:sz="4" w:space="0" w:color="auto"/>
              <w:right w:val="single" w:sz="4" w:space="0" w:color="auto"/>
            </w:tcBorders>
            <w:noWrap/>
            <w:vAlign w:val="center"/>
          </w:tcPr>
          <w:p w14:paraId="5FA5309B" w14:textId="77777777" w:rsidR="004C1767" w:rsidRPr="00607133" w:rsidRDefault="004C1767">
            <w:pPr>
              <w:rPr>
                <w:b/>
                <w:bCs/>
                <w:sz w:val="16"/>
                <w:szCs w:val="16"/>
              </w:rPr>
            </w:pPr>
            <w:r w:rsidRPr="00607133">
              <w:rPr>
                <w:b/>
                <w:bCs/>
                <w:sz w:val="16"/>
                <w:szCs w:val="16"/>
              </w:rPr>
              <w:t>MAZZILLI</w:t>
            </w:r>
          </w:p>
        </w:tc>
        <w:tc>
          <w:tcPr>
            <w:tcW w:w="1160" w:type="dxa"/>
            <w:tcBorders>
              <w:top w:val="nil"/>
              <w:left w:val="nil"/>
              <w:bottom w:val="single" w:sz="4" w:space="0" w:color="auto"/>
              <w:right w:val="single" w:sz="4" w:space="0" w:color="auto"/>
            </w:tcBorders>
            <w:noWrap/>
            <w:vAlign w:val="center"/>
          </w:tcPr>
          <w:p w14:paraId="5F468160" w14:textId="77777777" w:rsidR="004C1767" w:rsidRPr="00607133" w:rsidRDefault="004C1767">
            <w:pPr>
              <w:jc w:val="both"/>
              <w:rPr>
                <w:b/>
                <w:bCs/>
                <w:sz w:val="16"/>
                <w:szCs w:val="16"/>
              </w:rPr>
            </w:pPr>
            <w:r w:rsidRPr="00607133">
              <w:rPr>
                <w:b/>
                <w:bCs/>
                <w:sz w:val="16"/>
                <w:szCs w:val="16"/>
              </w:rPr>
              <w:t>Massimo</w:t>
            </w:r>
          </w:p>
        </w:tc>
        <w:tc>
          <w:tcPr>
            <w:tcW w:w="1701" w:type="dxa"/>
            <w:tcBorders>
              <w:top w:val="nil"/>
              <w:left w:val="nil"/>
              <w:bottom w:val="single" w:sz="4" w:space="0" w:color="auto"/>
              <w:right w:val="single" w:sz="4" w:space="0" w:color="auto"/>
            </w:tcBorders>
            <w:noWrap/>
            <w:vAlign w:val="center"/>
          </w:tcPr>
          <w:p w14:paraId="2EDE1C43" w14:textId="77777777" w:rsidR="004C1767" w:rsidRPr="00607133" w:rsidRDefault="004C1767">
            <w:pPr>
              <w:rPr>
                <w:b/>
                <w:bCs/>
                <w:sz w:val="16"/>
                <w:szCs w:val="16"/>
              </w:rPr>
            </w:pPr>
            <w:r w:rsidRPr="00607133">
              <w:rPr>
                <w:b/>
                <w:bCs/>
                <w:sz w:val="16"/>
                <w:szCs w:val="16"/>
              </w:rPr>
              <w:t>Via G. De Luca, 14</w:t>
            </w:r>
          </w:p>
        </w:tc>
        <w:tc>
          <w:tcPr>
            <w:tcW w:w="709" w:type="dxa"/>
            <w:tcBorders>
              <w:top w:val="nil"/>
              <w:left w:val="nil"/>
              <w:bottom w:val="single" w:sz="4" w:space="0" w:color="auto"/>
              <w:right w:val="single" w:sz="4" w:space="0" w:color="auto"/>
            </w:tcBorders>
            <w:noWrap/>
            <w:vAlign w:val="center"/>
          </w:tcPr>
          <w:p w14:paraId="19EF0EC2" w14:textId="77777777" w:rsidR="004C1767" w:rsidRPr="00607133" w:rsidRDefault="004C1767">
            <w:pPr>
              <w:jc w:val="center"/>
              <w:rPr>
                <w:b/>
                <w:bCs/>
                <w:sz w:val="16"/>
                <w:szCs w:val="16"/>
              </w:rPr>
            </w:pPr>
            <w:r w:rsidRPr="00607133">
              <w:rPr>
                <w:b/>
                <w:bCs/>
                <w:sz w:val="16"/>
                <w:szCs w:val="16"/>
              </w:rPr>
              <w:t>00047</w:t>
            </w:r>
          </w:p>
        </w:tc>
        <w:tc>
          <w:tcPr>
            <w:tcW w:w="1275" w:type="dxa"/>
            <w:tcBorders>
              <w:top w:val="nil"/>
              <w:left w:val="nil"/>
              <w:bottom w:val="single" w:sz="4" w:space="0" w:color="auto"/>
              <w:right w:val="single" w:sz="4" w:space="0" w:color="auto"/>
            </w:tcBorders>
            <w:noWrap/>
            <w:vAlign w:val="center"/>
          </w:tcPr>
          <w:p w14:paraId="0315E8D8" w14:textId="77777777" w:rsidR="004C1767" w:rsidRPr="00607133" w:rsidRDefault="004C1767">
            <w:pPr>
              <w:rPr>
                <w:b/>
                <w:bCs/>
                <w:sz w:val="16"/>
                <w:szCs w:val="16"/>
              </w:rPr>
            </w:pPr>
            <w:r w:rsidRPr="00607133">
              <w:rPr>
                <w:b/>
                <w:bCs/>
                <w:sz w:val="16"/>
                <w:szCs w:val="16"/>
              </w:rPr>
              <w:t xml:space="preserve">Marino </w:t>
            </w:r>
          </w:p>
        </w:tc>
        <w:tc>
          <w:tcPr>
            <w:tcW w:w="709" w:type="dxa"/>
            <w:tcBorders>
              <w:top w:val="nil"/>
              <w:left w:val="nil"/>
              <w:bottom w:val="single" w:sz="4" w:space="0" w:color="auto"/>
              <w:right w:val="single" w:sz="4" w:space="0" w:color="auto"/>
            </w:tcBorders>
            <w:noWrap/>
            <w:vAlign w:val="center"/>
          </w:tcPr>
          <w:p w14:paraId="7A925B11" w14:textId="77777777" w:rsidR="004C1767" w:rsidRPr="00607133" w:rsidRDefault="004C1767">
            <w:pPr>
              <w:jc w:val="center"/>
              <w:rPr>
                <w:b/>
                <w:bCs/>
                <w:sz w:val="16"/>
                <w:szCs w:val="16"/>
              </w:rPr>
            </w:pPr>
            <w:r w:rsidRPr="00607133">
              <w:rPr>
                <w:b/>
                <w:bCs/>
                <w:sz w:val="16"/>
                <w:szCs w:val="16"/>
              </w:rPr>
              <w:t>RM</w:t>
            </w:r>
          </w:p>
        </w:tc>
        <w:tc>
          <w:tcPr>
            <w:tcW w:w="2410" w:type="dxa"/>
            <w:tcBorders>
              <w:top w:val="nil"/>
              <w:left w:val="nil"/>
              <w:bottom w:val="single" w:sz="4" w:space="0" w:color="auto"/>
              <w:right w:val="single" w:sz="4" w:space="0" w:color="auto"/>
            </w:tcBorders>
            <w:noWrap/>
            <w:vAlign w:val="center"/>
          </w:tcPr>
          <w:p w14:paraId="5BBC88A6" w14:textId="77777777" w:rsidR="004C1767" w:rsidRPr="00607133" w:rsidRDefault="004C1767">
            <w:pPr>
              <w:rPr>
                <w:b/>
                <w:bCs/>
                <w:sz w:val="16"/>
                <w:szCs w:val="16"/>
              </w:rPr>
            </w:pPr>
            <w:r w:rsidRPr="00607133">
              <w:rPr>
                <w:b/>
                <w:bCs/>
                <w:sz w:val="16"/>
                <w:szCs w:val="16"/>
              </w:rPr>
              <w:t>maxmazzilli@tin.it</w:t>
            </w:r>
          </w:p>
        </w:tc>
      </w:tr>
      <w:tr w:rsidR="004C1767" w:rsidRPr="00607133" w14:paraId="6BA4BCE2" w14:textId="77777777">
        <w:trPr>
          <w:trHeight w:val="340"/>
        </w:trPr>
        <w:tc>
          <w:tcPr>
            <w:tcW w:w="642" w:type="dxa"/>
            <w:tcBorders>
              <w:top w:val="nil"/>
              <w:left w:val="single" w:sz="4" w:space="0" w:color="auto"/>
              <w:bottom w:val="single" w:sz="4" w:space="0" w:color="auto"/>
              <w:right w:val="single" w:sz="4" w:space="0" w:color="auto"/>
            </w:tcBorders>
            <w:noWrap/>
            <w:vAlign w:val="center"/>
          </w:tcPr>
          <w:p w14:paraId="40AF38AA" w14:textId="77777777" w:rsidR="004C1767" w:rsidRPr="00607133" w:rsidRDefault="004C1767">
            <w:pPr>
              <w:ind w:firstLine="70"/>
              <w:rPr>
                <w:b/>
                <w:bCs/>
                <w:sz w:val="16"/>
                <w:szCs w:val="16"/>
              </w:rPr>
            </w:pPr>
            <w:r w:rsidRPr="00607133">
              <w:rPr>
                <w:b/>
                <w:bCs/>
                <w:sz w:val="16"/>
                <w:szCs w:val="16"/>
              </w:rPr>
              <w:t>Dr.</w:t>
            </w:r>
          </w:p>
        </w:tc>
        <w:tc>
          <w:tcPr>
            <w:tcW w:w="1367" w:type="dxa"/>
            <w:tcBorders>
              <w:top w:val="nil"/>
              <w:left w:val="nil"/>
              <w:bottom w:val="single" w:sz="4" w:space="0" w:color="auto"/>
              <w:right w:val="single" w:sz="4" w:space="0" w:color="auto"/>
            </w:tcBorders>
            <w:noWrap/>
            <w:vAlign w:val="center"/>
          </w:tcPr>
          <w:p w14:paraId="1D1DB664" w14:textId="77777777" w:rsidR="004C1767" w:rsidRPr="00607133" w:rsidRDefault="004C1767">
            <w:pPr>
              <w:rPr>
                <w:b/>
                <w:bCs/>
                <w:sz w:val="16"/>
                <w:szCs w:val="16"/>
              </w:rPr>
            </w:pPr>
            <w:r w:rsidRPr="00607133">
              <w:rPr>
                <w:b/>
                <w:bCs/>
                <w:sz w:val="16"/>
                <w:szCs w:val="16"/>
              </w:rPr>
              <w:t>OTTAVIANI</w:t>
            </w:r>
          </w:p>
        </w:tc>
        <w:tc>
          <w:tcPr>
            <w:tcW w:w="1160" w:type="dxa"/>
            <w:tcBorders>
              <w:top w:val="nil"/>
              <w:left w:val="nil"/>
              <w:bottom w:val="single" w:sz="4" w:space="0" w:color="auto"/>
              <w:right w:val="single" w:sz="4" w:space="0" w:color="auto"/>
            </w:tcBorders>
            <w:noWrap/>
            <w:vAlign w:val="center"/>
          </w:tcPr>
          <w:p w14:paraId="17EACBA2" w14:textId="77777777" w:rsidR="004C1767" w:rsidRPr="00607133" w:rsidRDefault="004C1767">
            <w:pPr>
              <w:jc w:val="both"/>
              <w:rPr>
                <w:b/>
                <w:bCs/>
                <w:sz w:val="16"/>
                <w:szCs w:val="16"/>
              </w:rPr>
            </w:pPr>
            <w:r w:rsidRPr="00607133">
              <w:rPr>
                <w:b/>
                <w:bCs/>
                <w:sz w:val="16"/>
                <w:szCs w:val="16"/>
              </w:rPr>
              <w:t>Silvano</w:t>
            </w:r>
          </w:p>
        </w:tc>
        <w:tc>
          <w:tcPr>
            <w:tcW w:w="1701" w:type="dxa"/>
            <w:tcBorders>
              <w:top w:val="nil"/>
              <w:left w:val="nil"/>
              <w:bottom w:val="single" w:sz="4" w:space="0" w:color="auto"/>
              <w:right w:val="single" w:sz="4" w:space="0" w:color="auto"/>
            </w:tcBorders>
            <w:noWrap/>
            <w:vAlign w:val="center"/>
          </w:tcPr>
          <w:p w14:paraId="2592CD43" w14:textId="77777777" w:rsidR="004C1767" w:rsidRPr="00607133" w:rsidRDefault="004C1767">
            <w:pPr>
              <w:rPr>
                <w:b/>
                <w:bCs/>
                <w:sz w:val="16"/>
                <w:szCs w:val="16"/>
              </w:rPr>
            </w:pPr>
            <w:r w:rsidRPr="00607133">
              <w:rPr>
                <w:b/>
                <w:bCs/>
                <w:sz w:val="16"/>
                <w:szCs w:val="16"/>
              </w:rPr>
              <w:t>V.le Coriolano, 31</w:t>
            </w:r>
          </w:p>
        </w:tc>
        <w:tc>
          <w:tcPr>
            <w:tcW w:w="709" w:type="dxa"/>
            <w:tcBorders>
              <w:top w:val="nil"/>
              <w:left w:val="nil"/>
              <w:bottom w:val="single" w:sz="4" w:space="0" w:color="auto"/>
              <w:right w:val="single" w:sz="4" w:space="0" w:color="auto"/>
            </w:tcBorders>
            <w:noWrap/>
            <w:vAlign w:val="center"/>
          </w:tcPr>
          <w:p w14:paraId="0BD93ACA" w14:textId="77777777" w:rsidR="004C1767" w:rsidRPr="00607133" w:rsidRDefault="004C1767">
            <w:pPr>
              <w:jc w:val="center"/>
              <w:rPr>
                <w:b/>
                <w:bCs/>
                <w:sz w:val="16"/>
                <w:szCs w:val="16"/>
              </w:rPr>
            </w:pPr>
            <w:r w:rsidRPr="00607133">
              <w:rPr>
                <w:b/>
                <w:bCs/>
                <w:sz w:val="16"/>
                <w:szCs w:val="16"/>
              </w:rPr>
              <w:t>00042</w:t>
            </w:r>
          </w:p>
        </w:tc>
        <w:tc>
          <w:tcPr>
            <w:tcW w:w="1275" w:type="dxa"/>
            <w:tcBorders>
              <w:top w:val="nil"/>
              <w:left w:val="nil"/>
              <w:bottom w:val="single" w:sz="4" w:space="0" w:color="auto"/>
              <w:right w:val="single" w:sz="4" w:space="0" w:color="auto"/>
            </w:tcBorders>
            <w:noWrap/>
            <w:vAlign w:val="center"/>
          </w:tcPr>
          <w:p w14:paraId="27B11ABF" w14:textId="77777777" w:rsidR="004C1767" w:rsidRPr="00607133" w:rsidRDefault="004C1767">
            <w:pPr>
              <w:rPr>
                <w:b/>
                <w:bCs/>
                <w:sz w:val="16"/>
                <w:szCs w:val="16"/>
              </w:rPr>
            </w:pPr>
            <w:r w:rsidRPr="00607133">
              <w:rPr>
                <w:b/>
                <w:bCs/>
                <w:sz w:val="16"/>
                <w:szCs w:val="16"/>
              </w:rPr>
              <w:t>Anzio</w:t>
            </w:r>
          </w:p>
        </w:tc>
        <w:tc>
          <w:tcPr>
            <w:tcW w:w="709" w:type="dxa"/>
            <w:tcBorders>
              <w:top w:val="nil"/>
              <w:left w:val="nil"/>
              <w:bottom w:val="single" w:sz="4" w:space="0" w:color="auto"/>
              <w:right w:val="single" w:sz="4" w:space="0" w:color="auto"/>
            </w:tcBorders>
            <w:noWrap/>
            <w:vAlign w:val="center"/>
          </w:tcPr>
          <w:p w14:paraId="505BD02D" w14:textId="77777777" w:rsidR="004C1767" w:rsidRPr="00607133" w:rsidRDefault="004C1767">
            <w:pPr>
              <w:jc w:val="center"/>
              <w:rPr>
                <w:b/>
                <w:bCs/>
                <w:sz w:val="16"/>
                <w:szCs w:val="16"/>
              </w:rPr>
            </w:pPr>
            <w:r w:rsidRPr="00607133">
              <w:rPr>
                <w:b/>
                <w:bCs/>
                <w:sz w:val="16"/>
                <w:szCs w:val="16"/>
              </w:rPr>
              <w:t>RM</w:t>
            </w:r>
          </w:p>
        </w:tc>
        <w:tc>
          <w:tcPr>
            <w:tcW w:w="2410" w:type="dxa"/>
            <w:tcBorders>
              <w:top w:val="nil"/>
              <w:left w:val="nil"/>
              <w:bottom w:val="single" w:sz="4" w:space="0" w:color="auto"/>
              <w:right w:val="single" w:sz="4" w:space="0" w:color="auto"/>
            </w:tcBorders>
            <w:noWrap/>
            <w:vAlign w:val="center"/>
          </w:tcPr>
          <w:p w14:paraId="6D4E306D" w14:textId="77777777" w:rsidR="004C1767" w:rsidRPr="00607133" w:rsidRDefault="004C1767">
            <w:pPr>
              <w:rPr>
                <w:b/>
                <w:bCs/>
                <w:sz w:val="16"/>
                <w:szCs w:val="16"/>
              </w:rPr>
            </w:pPr>
            <w:r w:rsidRPr="00607133">
              <w:rPr>
                <w:b/>
                <w:bCs/>
                <w:sz w:val="16"/>
                <w:szCs w:val="16"/>
              </w:rPr>
              <w:t>s.ottaviani@aliceposta.it</w:t>
            </w:r>
          </w:p>
        </w:tc>
      </w:tr>
      <w:tr w:rsidR="004C1767" w:rsidRPr="00607133" w14:paraId="317D01DE" w14:textId="77777777">
        <w:trPr>
          <w:trHeight w:val="340"/>
        </w:trPr>
        <w:tc>
          <w:tcPr>
            <w:tcW w:w="642" w:type="dxa"/>
            <w:tcBorders>
              <w:top w:val="nil"/>
              <w:left w:val="single" w:sz="4" w:space="0" w:color="auto"/>
              <w:bottom w:val="single" w:sz="4" w:space="0" w:color="auto"/>
              <w:right w:val="single" w:sz="4" w:space="0" w:color="auto"/>
            </w:tcBorders>
            <w:noWrap/>
            <w:vAlign w:val="center"/>
          </w:tcPr>
          <w:p w14:paraId="29EF0A89" w14:textId="77777777" w:rsidR="004C1767" w:rsidRPr="00607133" w:rsidRDefault="004C1767">
            <w:pPr>
              <w:ind w:firstLine="70"/>
              <w:rPr>
                <w:b/>
                <w:bCs/>
                <w:sz w:val="16"/>
                <w:szCs w:val="16"/>
              </w:rPr>
            </w:pPr>
            <w:r w:rsidRPr="00607133">
              <w:rPr>
                <w:b/>
                <w:bCs/>
                <w:sz w:val="16"/>
                <w:szCs w:val="16"/>
              </w:rPr>
              <w:t>Dr.</w:t>
            </w:r>
          </w:p>
        </w:tc>
        <w:tc>
          <w:tcPr>
            <w:tcW w:w="1367" w:type="dxa"/>
            <w:tcBorders>
              <w:top w:val="nil"/>
              <w:left w:val="nil"/>
              <w:bottom w:val="single" w:sz="4" w:space="0" w:color="auto"/>
              <w:right w:val="single" w:sz="4" w:space="0" w:color="auto"/>
            </w:tcBorders>
            <w:noWrap/>
            <w:vAlign w:val="center"/>
          </w:tcPr>
          <w:p w14:paraId="5273FAEB" w14:textId="77777777" w:rsidR="004C1767" w:rsidRPr="00607133" w:rsidRDefault="004C1767">
            <w:pPr>
              <w:rPr>
                <w:b/>
                <w:bCs/>
                <w:sz w:val="16"/>
                <w:szCs w:val="16"/>
              </w:rPr>
            </w:pPr>
            <w:r w:rsidRPr="00607133">
              <w:rPr>
                <w:b/>
                <w:bCs/>
                <w:sz w:val="16"/>
                <w:szCs w:val="16"/>
              </w:rPr>
              <w:t>PADELLARO</w:t>
            </w:r>
          </w:p>
        </w:tc>
        <w:tc>
          <w:tcPr>
            <w:tcW w:w="1160" w:type="dxa"/>
            <w:tcBorders>
              <w:top w:val="nil"/>
              <w:left w:val="nil"/>
              <w:bottom w:val="single" w:sz="4" w:space="0" w:color="auto"/>
              <w:right w:val="single" w:sz="4" w:space="0" w:color="auto"/>
            </w:tcBorders>
            <w:noWrap/>
            <w:vAlign w:val="center"/>
          </w:tcPr>
          <w:p w14:paraId="466DD858" w14:textId="77777777" w:rsidR="004C1767" w:rsidRPr="00607133" w:rsidRDefault="004C1767">
            <w:pPr>
              <w:jc w:val="both"/>
              <w:rPr>
                <w:b/>
                <w:bCs/>
                <w:sz w:val="16"/>
                <w:szCs w:val="16"/>
              </w:rPr>
            </w:pPr>
            <w:r w:rsidRPr="00607133">
              <w:rPr>
                <w:b/>
                <w:bCs/>
                <w:sz w:val="16"/>
                <w:szCs w:val="16"/>
              </w:rPr>
              <w:t>Roberto</w:t>
            </w:r>
          </w:p>
        </w:tc>
        <w:tc>
          <w:tcPr>
            <w:tcW w:w="1701" w:type="dxa"/>
            <w:tcBorders>
              <w:top w:val="nil"/>
              <w:left w:val="nil"/>
              <w:bottom w:val="single" w:sz="4" w:space="0" w:color="auto"/>
              <w:right w:val="single" w:sz="4" w:space="0" w:color="auto"/>
            </w:tcBorders>
            <w:noWrap/>
            <w:vAlign w:val="center"/>
          </w:tcPr>
          <w:p w14:paraId="7F11930A" w14:textId="77777777" w:rsidR="004C1767" w:rsidRPr="00607133" w:rsidRDefault="004C1767">
            <w:pPr>
              <w:rPr>
                <w:b/>
                <w:bCs/>
                <w:sz w:val="16"/>
                <w:szCs w:val="16"/>
              </w:rPr>
            </w:pPr>
            <w:r w:rsidRPr="00607133">
              <w:rPr>
                <w:b/>
                <w:bCs/>
                <w:sz w:val="16"/>
                <w:szCs w:val="16"/>
              </w:rPr>
              <w:t>Via Ortucchio, 140</w:t>
            </w:r>
          </w:p>
        </w:tc>
        <w:tc>
          <w:tcPr>
            <w:tcW w:w="709" w:type="dxa"/>
            <w:tcBorders>
              <w:top w:val="nil"/>
              <w:left w:val="nil"/>
              <w:bottom w:val="single" w:sz="4" w:space="0" w:color="auto"/>
              <w:right w:val="single" w:sz="4" w:space="0" w:color="auto"/>
            </w:tcBorders>
            <w:noWrap/>
            <w:vAlign w:val="center"/>
          </w:tcPr>
          <w:p w14:paraId="6042D620" w14:textId="77777777" w:rsidR="004C1767" w:rsidRPr="00607133" w:rsidRDefault="004C1767">
            <w:pPr>
              <w:jc w:val="center"/>
              <w:rPr>
                <w:b/>
                <w:bCs/>
                <w:sz w:val="16"/>
                <w:szCs w:val="16"/>
              </w:rPr>
            </w:pPr>
            <w:r w:rsidRPr="00607133">
              <w:rPr>
                <w:b/>
                <w:bCs/>
                <w:sz w:val="16"/>
                <w:szCs w:val="16"/>
              </w:rPr>
              <w:t>00131</w:t>
            </w:r>
          </w:p>
        </w:tc>
        <w:tc>
          <w:tcPr>
            <w:tcW w:w="1275" w:type="dxa"/>
            <w:tcBorders>
              <w:top w:val="nil"/>
              <w:left w:val="nil"/>
              <w:bottom w:val="single" w:sz="4" w:space="0" w:color="auto"/>
              <w:right w:val="single" w:sz="4" w:space="0" w:color="auto"/>
            </w:tcBorders>
            <w:noWrap/>
            <w:vAlign w:val="center"/>
          </w:tcPr>
          <w:p w14:paraId="7F1D6E40" w14:textId="77777777" w:rsidR="004C1767" w:rsidRPr="00607133" w:rsidRDefault="004C1767">
            <w:pPr>
              <w:rPr>
                <w:b/>
                <w:bCs/>
                <w:sz w:val="16"/>
                <w:szCs w:val="16"/>
              </w:rPr>
            </w:pPr>
            <w:r w:rsidRPr="00607133">
              <w:rPr>
                <w:b/>
                <w:bCs/>
                <w:sz w:val="16"/>
                <w:szCs w:val="16"/>
              </w:rPr>
              <w:t>Roma</w:t>
            </w:r>
          </w:p>
        </w:tc>
        <w:tc>
          <w:tcPr>
            <w:tcW w:w="709" w:type="dxa"/>
            <w:tcBorders>
              <w:top w:val="nil"/>
              <w:left w:val="nil"/>
              <w:bottom w:val="single" w:sz="4" w:space="0" w:color="auto"/>
              <w:right w:val="single" w:sz="4" w:space="0" w:color="auto"/>
            </w:tcBorders>
            <w:noWrap/>
            <w:vAlign w:val="center"/>
          </w:tcPr>
          <w:p w14:paraId="271B8B48" w14:textId="77777777" w:rsidR="004C1767" w:rsidRPr="00607133" w:rsidRDefault="004C1767">
            <w:pPr>
              <w:jc w:val="center"/>
              <w:rPr>
                <w:b/>
                <w:bCs/>
                <w:sz w:val="16"/>
                <w:szCs w:val="16"/>
              </w:rPr>
            </w:pPr>
            <w:r w:rsidRPr="00607133">
              <w:rPr>
                <w:b/>
                <w:bCs/>
                <w:sz w:val="16"/>
                <w:szCs w:val="16"/>
              </w:rPr>
              <w:t>RM</w:t>
            </w:r>
          </w:p>
        </w:tc>
        <w:tc>
          <w:tcPr>
            <w:tcW w:w="2410" w:type="dxa"/>
            <w:tcBorders>
              <w:top w:val="nil"/>
              <w:left w:val="nil"/>
              <w:bottom w:val="single" w:sz="4" w:space="0" w:color="auto"/>
              <w:right w:val="single" w:sz="4" w:space="0" w:color="auto"/>
            </w:tcBorders>
            <w:noWrap/>
            <w:vAlign w:val="center"/>
          </w:tcPr>
          <w:p w14:paraId="66BB10B6" w14:textId="77777777" w:rsidR="004C1767" w:rsidRPr="00607133" w:rsidRDefault="004C1767">
            <w:pPr>
              <w:rPr>
                <w:b/>
                <w:bCs/>
                <w:sz w:val="16"/>
                <w:szCs w:val="16"/>
              </w:rPr>
            </w:pPr>
            <w:r w:rsidRPr="00607133">
              <w:rPr>
                <w:b/>
                <w:bCs/>
                <w:sz w:val="16"/>
                <w:szCs w:val="16"/>
              </w:rPr>
              <w:t>chiarapade@libero.it</w:t>
            </w:r>
          </w:p>
        </w:tc>
      </w:tr>
      <w:tr w:rsidR="004C1767" w:rsidRPr="00607133" w14:paraId="58602D21" w14:textId="77777777">
        <w:trPr>
          <w:trHeight w:val="340"/>
        </w:trPr>
        <w:tc>
          <w:tcPr>
            <w:tcW w:w="642" w:type="dxa"/>
            <w:tcBorders>
              <w:top w:val="nil"/>
              <w:left w:val="single" w:sz="4" w:space="0" w:color="auto"/>
              <w:bottom w:val="single" w:sz="4" w:space="0" w:color="auto"/>
              <w:right w:val="single" w:sz="4" w:space="0" w:color="auto"/>
            </w:tcBorders>
            <w:noWrap/>
            <w:vAlign w:val="center"/>
          </w:tcPr>
          <w:p w14:paraId="23BD5CC5" w14:textId="77777777" w:rsidR="004C1767" w:rsidRPr="00607133" w:rsidRDefault="004C1767">
            <w:pPr>
              <w:ind w:firstLine="70"/>
              <w:rPr>
                <w:b/>
                <w:bCs/>
                <w:sz w:val="16"/>
                <w:szCs w:val="16"/>
              </w:rPr>
            </w:pPr>
            <w:r w:rsidRPr="00607133">
              <w:rPr>
                <w:b/>
                <w:bCs/>
                <w:sz w:val="16"/>
                <w:szCs w:val="16"/>
              </w:rPr>
              <w:t>Dr.</w:t>
            </w:r>
          </w:p>
        </w:tc>
        <w:tc>
          <w:tcPr>
            <w:tcW w:w="1367" w:type="dxa"/>
            <w:tcBorders>
              <w:top w:val="nil"/>
              <w:left w:val="nil"/>
              <w:bottom w:val="single" w:sz="4" w:space="0" w:color="auto"/>
              <w:right w:val="single" w:sz="4" w:space="0" w:color="auto"/>
            </w:tcBorders>
            <w:noWrap/>
            <w:vAlign w:val="center"/>
          </w:tcPr>
          <w:p w14:paraId="329CB11B" w14:textId="77777777" w:rsidR="004C1767" w:rsidRPr="00607133" w:rsidRDefault="004C1767">
            <w:pPr>
              <w:rPr>
                <w:b/>
                <w:bCs/>
                <w:sz w:val="16"/>
                <w:szCs w:val="16"/>
              </w:rPr>
            </w:pPr>
            <w:r w:rsidRPr="00607133">
              <w:rPr>
                <w:b/>
                <w:bCs/>
                <w:sz w:val="16"/>
                <w:szCs w:val="16"/>
              </w:rPr>
              <w:t>PASTORI</w:t>
            </w:r>
          </w:p>
        </w:tc>
        <w:tc>
          <w:tcPr>
            <w:tcW w:w="1160" w:type="dxa"/>
            <w:tcBorders>
              <w:top w:val="nil"/>
              <w:left w:val="nil"/>
              <w:bottom w:val="single" w:sz="4" w:space="0" w:color="auto"/>
              <w:right w:val="single" w:sz="4" w:space="0" w:color="auto"/>
            </w:tcBorders>
            <w:noWrap/>
            <w:vAlign w:val="center"/>
          </w:tcPr>
          <w:p w14:paraId="404333D9" w14:textId="77777777" w:rsidR="004C1767" w:rsidRPr="00607133" w:rsidRDefault="004C1767">
            <w:pPr>
              <w:jc w:val="both"/>
              <w:rPr>
                <w:b/>
                <w:bCs/>
                <w:sz w:val="16"/>
                <w:szCs w:val="16"/>
              </w:rPr>
            </w:pPr>
            <w:r w:rsidRPr="00607133">
              <w:rPr>
                <w:b/>
                <w:bCs/>
                <w:sz w:val="16"/>
                <w:szCs w:val="16"/>
              </w:rPr>
              <w:t>Maurizio</w:t>
            </w:r>
          </w:p>
        </w:tc>
        <w:tc>
          <w:tcPr>
            <w:tcW w:w="1701" w:type="dxa"/>
            <w:tcBorders>
              <w:top w:val="nil"/>
              <w:left w:val="nil"/>
              <w:bottom w:val="single" w:sz="4" w:space="0" w:color="auto"/>
              <w:right w:val="single" w:sz="4" w:space="0" w:color="auto"/>
            </w:tcBorders>
            <w:noWrap/>
            <w:vAlign w:val="center"/>
          </w:tcPr>
          <w:p w14:paraId="6D28D9E8" w14:textId="77777777" w:rsidR="004C1767" w:rsidRPr="00607133" w:rsidRDefault="004C1767">
            <w:pPr>
              <w:rPr>
                <w:b/>
                <w:bCs/>
                <w:sz w:val="16"/>
                <w:szCs w:val="16"/>
              </w:rPr>
            </w:pPr>
            <w:r w:rsidRPr="00607133">
              <w:rPr>
                <w:b/>
                <w:bCs/>
                <w:sz w:val="16"/>
                <w:szCs w:val="16"/>
              </w:rPr>
              <w:t>Via Acquaroni, 116/E</w:t>
            </w:r>
          </w:p>
        </w:tc>
        <w:tc>
          <w:tcPr>
            <w:tcW w:w="709" w:type="dxa"/>
            <w:tcBorders>
              <w:top w:val="nil"/>
              <w:left w:val="nil"/>
              <w:bottom w:val="single" w:sz="4" w:space="0" w:color="auto"/>
              <w:right w:val="single" w:sz="4" w:space="0" w:color="auto"/>
            </w:tcBorders>
            <w:noWrap/>
            <w:vAlign w:val="center"/>
          </w:tcPr>
          <w:p w14:paraId="533C7D76" w14:textId="77777777" w:rsidR="004C1767" w:rsidRPr="00607133" w:rsidRDefault="004C1767">
            <w:pPr>
              <w:jc w:val="center"/>
              <w:rPr>
                <w:b/>
                <w:bCs/>
                <w:sz w:val="16"/>
                <w:szCs w:val="16"/>
              </w:rPr>
            </w:pPr>
            <w:r w:rsidRPr="00607133">
              <w:rPr>
                <w:b/>
                <w:bCs/>
                <w:sz w:val="16"/>
                <w:szCs w:val="16"/>
              </w:rPr>
              <w:t>00133</w:t>
            </w:r>
          </w:p>
        </w:tc>
        <w:tc>
          <w:tcPr>
            <w:tcW w:w="1275" w:type="dxa"/>
            <w:tcBorders>
              <w:top w:val="nil"/>
              <w:left w:val="nil"/>
              <w:bottom w:val="single" w:sz="4" w:space="0" w:color="auto"/>
              <w:right w:val="single" w:sz="4" w:space="0" w:color="auto"/>
            </w:tcBorders>
            <w:noWrap/>
            <w:vAlign w:val="center"/>
          </w:tcPr>
          <w:p w14:paraId="52A5EC29" w14:textId="77777777" w:rsidR="004C1767" w:rsidRPr="00607133" w:rsidRDefault="004C1767">
            <w:pPr>
              <w:rPr>
                <w:b/>
                <w:bCs/>
                <w:sz w:val="16"/>
                <w:szCs w:val="16"/>
              </w:rPr>
            </w:pPr>
            <w:r w:rsidRPr="00607133">
              <w:rPr>
                <w:b/>
                <w:bCs/>
                <w:sz w:val="16"/>
                <w:szCs w:val="16"/>
              </w:rPr>
              <w:t>Roma</w:t>
            </w:r>
          </w:p>
        </w:tc>
        <w:tc>
          <w:tcPr>
            <w:tcW w:w="709" w:type="dxa"/>
            <w:tcBorders>
              <w:top w:val="nil"/>
              <w:left w:val="nil"/>
              <w:bottom w:val="single" w:sz="4" w:space="0" w:color="auto"/>
              <w:right w:val="single" w:sz="4" w:space="0" w:color="auto"/>
            </w:tcBorders>
            <w:noWrap/>
            <w:vAlign w:val="center"/>
          </w:tcPr>
          <w:p w14:paraId="4261C7FF" w14:textId="77777777" w:rsidR="004C1767" w:rsidRPr="00607133" w:rsidRDefault="004C1767">
            <w:pPr>
              <w:jc w:val="center"/>
              <w:rPr>
                <w:b/>
                <w:bCs/>
                <w:sz w:val="16"/>
                <w:szCs w:val="16"/>
              </w:rPr>
            </w:pPr>
            <w:r w:rsidRPr="00607133">
              <w:rPr>
                <w:b/>
                <w:bCs/>
                <w:sz w:val="16"/>
                <w:szCs w:val="16"/>
              </w:rPr>
              <w:t>RM</w:t>
            </w:r>
          </w:p>
        </w:tc>
        <w:tc>
          <w:tcPr>
            <w:tcW w:w="2410" w:type="dxa"/>
            <w:tcBorders>
              <w:top w:val="nil"/>
              <w:left w:val="nil"/>
              <w:bottom w:val="single" w:sz="4" w:space="0" w:color="auto"/>
              <w:right w:val="single" w:sz="4" w:space="0" w:color="auto"/>
            </w:tcBorders>
            <w:noWrap/>
            <w:vAlign w:val="center"/>
          </w:tcPr>
          <w:p w14:paraId="3C425914" w14:textId="77777777" w:rsidR="004C1767" w:rsidRPr="00607133" w:rsidRDefault="004C1767">
            <w:pPr>
              <w:rPr>
                <w:b/>
                <w:bCs/>
                <w:sz w:val="16"/>
                <w:szCs w:val="16"/>
              </w:rPr>
            </w:pPr>
            <w:r w:rsidRPr="00607133">
              <w:rPr>
                <w:b/>
                <w:bCs/>
                <w:sz w:val="16"/>
                <w:szCs w:val="16"/>
              </w:rPr>
              <w:t>maurizio.pastori2@virgilio.it</w:t>
            </w:r>
          </w:p>
        </w:tc>
      </w:tr>
      <w:tr w:rsidR="004C1767" w:rsidRPr="00607133" w14:paraId="3400CDE2" w14:textId="77777777">
        <w:trPr>
          <w:trHeight w:val="340"/>
        </w:trPr>
        <w:tc>
          <w:tcPr>
            <w:tcW w:w="642" w:type="dxa"/>
            <w:tcBorders>
              <w:top w:val="nil"/>
              <w:left w:val="single" w:sz="4" w:space="0" w:color="auto"/>
              <w:bottom w:val="single" w:sz="4" w:space="0" w:color="auto"/>
              <w:right w:val="single" w:sz="4" w:space="0" w:color="auto"/>
            </w:tcBorders>
            <w:noWrap/>
            <w:vAlign w:val="center"/>
          </w:tcPr>
          <w:p w14:paraId="7CB03529" w14:textId="77777777" w:rsidR="004C1767" w:rsidRPr="00607133" w:rsidRDefault="004C1767">
            <w:pPr>
              <w:ind w:firstLine="70"/>
              <w:rPr>
                <w:b/>
                <w:bCs/>
                <w:sz w:val="16"/>
                <w:szCs w:val="16"/>
              </w:rPr>
            </w:pPr>
            <w:r w:rsidRPr="00607133">
              <w:rPr>
                <w:b/>
                <w:bCs/>
                <w:sz w:val="16"/>
                <w:szCs w:val="16"/>
              </w:rPr>
              <w:t>Dr.ssa</w:t>
            </w:r>
          </w:p>
        </w:tc>
        <w:tc>
          <w:tcPr>
            <w:tcW w:w="1367" w:type="dxa"/>
            <w:tcBorders>
              <w:top w:val="nil"/>
              <w:left w:val="nil"/>
              <w:bottom w:val="single" w:sz="4" w:space="0" w:color="auto"/>
              <w:right w:val="single" w:sz="4" w:space="0" w:color="auto"/>
            </w:tcBorders>
            <w:noWrap/>
            <w:vAlign w:val="center"/>
          </w:tcPr>
          <w:p w14:paraId="0EF44E7F" w14:textId="77777777" w:rsidR="004C1767" w:rsidRPr="00607133" w:rsidRDefault="004C1767">
            <w:pPr>
              <w:rPr>
                <w:b/>
                <w:bCs/>
                <w:sz w:val="16"/>
                <w:szCs w:val="16"/>
              </w:rPr>
            </w:pPr>
            <w:r w:rsidRPr="00607133">
              <w:rPr>
                <w:b/>
                <w:bCs/>
                <w:sz w:val="16"/>
                <w:szCs w:val="16"/>
              </w:rPr>
              <w:t>RICCI</w:t>
            </w:r>
          </w:p>
        </w:tc>
        <w:tc>
          <w:tcPr>
            <w:tcW w:w="1160" w:type="dxa"/>
            <w:tcBorders>
              <w:top w:val="nil"/>
              <w:left w:val="nil"/>
              <w:bottom w:val="single" w:sz="4" w:space="0" w:color="auto"/>
              <w:right w:val="single" w:sz="4" w:space="0" w:color="auto"/>
            </w:tcBorders>
            <w:noWrap/>
            <w:vAlign w:val="center"/>
          </w:tcPr>
          <w:p w14:paraId="4D74277E" w14:textId="77777777" w:rsidR="004C1767" w:rsidRPr="00607133" w:rsidRDefault="004C1767">
            <w:pPr>
              <w:jc w:val="both"/>
              <w:rPr>
                <w:b/>
                <w:bCs/>
                <w:sz w:val="16"/>
                <w:szCs w:val="16"/>
              </w:rPr>
            </w:pPr>
            <w:r w:rsidRPr="00607133">
              <w:rPr>
                <w:b/>
                <w:bCs/>
                <w:sz w:val="16"/>
                <w:szCs w:val="16"/>
              </w:rPr>
              <w:t>Carla</w:t>
            </w:r>
          </w:p>
        </w:tc>
        <w:tc>
          <w:tcPr>
            <w:tcW w:w="1701" w:type="dxa"/>
            <w:tcBorders>
              <w:top w:val="nil"/>
              <w:left w:val="nil"/>
              <w:bottom w:val="single" w:sz="4" w:space="0" w:color="auto"/>
              <w:right w:val="single" w:sz="4" w:space="0" w:color="auto"/>
            </w:tcBorders>
            <w:noWrap/>
            <w:vAlign w:val="center"/>
          </w:tcPr>
          <w:p w14:paraId="7C1BDFF1" w14:textId="77777777" w:rsidR="004C1767" w:rsidRPr="00607133" w:rsidRDefault="004C1767">
            <w:pPr>
              <w:rPr>
                <w:b/>
                <w:bCs/>
                <w:sz w:val="16"/>
                <w:szCs w:val="16"/>
              </w:rPr>
            </w:pPr>
            <w:r w:rsidRPr="00607133">
              <w:rPr>
                <w:b/>
                <w:bCs/>
                <w:sz w:val="16"/>
                <w:szCs w:val="16"/>
              </w:rPr>
              <w:t>Via Vigna Consorti, 6</w:t>
            </w:r>
          </w:p>
        </w:tc>
        <w:tc>
          <w:tcPr>
            <w:tcW w:w="709" w:type="dxa"/>
            <w:tcBorders>
              <w:top w:val="nil"/>
              <w:left w:val="nil"/>
              <w:bottom w:val="single" w:sz="4" w:space="0" w:color="auto"/>
              <w:right w:val="single" w:sz="4" w:space="0" w:color="auto"/>
            </w:tcBorders>
            <w:noWrap/>
            <w:vAlign w:val="center"/>
          </w:tcPr>
          <w:p w14:paraId="546B1237" w14:textId="77777777" w:rsidR="004C1767" w:rsidRPr="00607133" w:rsidRDefault="004C1767">
            <w:pPr>
              <w:jc w:val="center"/>
              <w:rPr>
                <w:b/>
                <w:bCs/>
                <w:sz w:val="16"/>
                <w:szCs w:val="16"/>
              </w:rPr>
            </w:pPr>
            <w:r w:rsidRPr="00607133">
              <w:rPr>
                <w:b/>
                <w:bCs/>
                <w:sz w:val="16"/>
                <w:szCs w:val="16"/>
              </w:rPr>
              <w:t>00148</w:t>
            </w:r>
          </w:p>
        </w:tc>
        <w:tc>
          <w:tcPr>
            <w:tcW w:w="1275" w:type="dxa"/>
            <w:tcBorders>
              <w:top w:val="nil"/>
              <w:left w:val="nil"/>
              <w:bottom w:val="single" w:sz="4" w:space="0" w:color="auto"/>
              <w:right w:val="single" w:sz="4" w:space="0" w:color="auto"/>
            </w:tcBorders>
            <w:noWrap/>
            <w:vAlign w:val="center"/>
          </w:tcPr>
          <w:p w14:paraId="2AA6B6F3" w14:textId="77777777" w:rsidR="004C1767" w:rsidRPr="00607133" w:rsidRDefault="004C1767">
            <w:pPr>
              <w:rPr>
                <w:b/>
                <w:bCs/>
                <w:sz w:val="16"/>
                <w:szCs w:val="16"/>
              </w:rPr>
            </w:pPr>
            <w:r w:rsidRPr="00607133">
              <w:rPr>
                <w:b/>
                <w:bCs/>
                <w:sz w:val="16"/>
                <w:szCs w:val="16"/>
              </w:rPr>
              <w:t>Roma</w:t>
            </w:r>
          </w:p>
        </w:tc>
        <w:tc>
          <w:tcPr>
            <w:tcW w:w="709" w:type="dxa"/>
            <w:tcBorders>
              <w:top w:val="nil"/>
              <w:left w:val="nil"/>
              <w:bottom w:val="single" w:sz="4" w:space="0" w:color="auto"/>
              <w:right w:val="single" w:sz="4" w:space="0" w:color="auto"/>
            </w:tcBorders>
            <w:noWrap/>
            <w:vAlign w:val="center"/>
          </w:tcPr>
          <w:p w14:paraId="58C5627D" w14:textId="77777777" w:rsidR="004C1767" w:rsidRPr="00607133" w:rsidRDefault="004C1767">
            <w:pPr>
              <w:jc w:val="center"/>
              <w:rPr>
                <w:b/>
                <w:bCs/>
                <w:sz w:val="16"/>
                <w:szCs w:val="16"/>
              </w:rPr>
            </w:pPr>
            <w:r w:rsidRPr="00607133">
              <w:rPr>
                <w:b/>
                <w:bCs/>
                <w:sz w:val="16"/>
                <w:szCs w:val="16"/>
              </w:rPr>
              <w:t>RM</w:t>
            </w:r>
          </w:p>
        </w:tc>
        <w:tc>
          <w:tcPr>
            <w:tcW w:w="2410" w:type="dxa"/>
            <w:tcBorders>
              <w:top w:val="nil"/>
              <w:left w:val="nil"/>
              <w:bottom w:val="single" w:sz="4" w:space="0" w:color="auto"/>
              <w:right w:val="single" w:sz="4" w:space="0" w:color="auto"/>
            </w:tcBorders>
            <w:noWrap/>
            <w:vAlign w:val="center"/>
          </w:tcPr>
          <w:p w14:paraId="276049ED" w14:textId="77777777" w:rsidR="004C1767" w:rsidRPr="00607133" w:rsidRDefault="004C1767">
            <w:pPr>
              <w:rPr>
                <w:b/>
                <w:bCs/>
                <w:sz w:val="16"/>
                <w:szCs w:val="16"/>
              </w:rPr>
            </w:pPr>
            <w:r w:rsidRPr="00607133">
              <w:rPr>
                <w:b/>
                <w:bCs/>
                <w:sz w:val="16"/>
                <w:szCs w:val="16"/>
              </w:rPr>
              <w:t> </w:t>
            </w:r>
          </w:p>
        </w:tc>
      </w:tr>
      <w:tr w:rsidR="004C1767" w:rsidRPr="00607133" w14:paraId="24A4827A" w14:textId="77777777">
        <w:trPr>
          <w:trHeight w:val="340"/>
        </w:trPr>
        <w:tc>
          <w:tcPr>
            <w:tcW w:w="642" w:type="dxa"/>
            <w:tcBorders>
              <w:top w:val="nil"/>
              <w:left w:val="single" w:sz="4" w:space="0" w:color="auto"/>
              <w:bottom w:val="single" w:sz="4" w:space="0" w:color="auto"/>
              <w:right w:val="single" w:sz="4" w:space="0" w:color="auto"/>
            </w:tcBorders>
            <w:noWrap/>
            <w:vAlign w:val="center"/>
          </w:tcPr>
          <w:p w14:paraId="1DE72734" w14:textId="77777777" w:rsidR="004C1767" w:rsidRPr="00607133" w:rsidRDefault="004C1767">
            <w:pPr>
              <w:ind w:firstLine="70"/>
              <w:rPr>
                <w:b/>
                <w:bCs/>
                <w:sz w:val="16"/>
                <w:szCs w:val="16"/>
              </w:rPr>
            </w:pPr>
            <w:r w:rsidRPr="00607133">
              <w:rPr>
                <w:b/>
                <w:bCs/>
                <w:sz w:val="16"/>
                <w:szCs w:val="16"/>
              </w:rPr>
              <w:t>Dr.ssa</w:t>
            </w:r>
          </w:p>
        </w:tc>
        <w:tc>
          <w:tcPr>
            <w:tcW w:w="1367" w:type="dxa"/>
            <w:tcBorders>
              <w:top w:val="nil"/>
              <w:left w:val="nil"/>
              <w:bottom w:val="single" w:sz="4" w:space="0" w:color="auto"/>
              <w:right w:val="single" w:sz="4" w:space="0" w:color="auto"/>
            </w:tcBorders>
            <w:noWrap/>
            <w:vAlign w:val="center"/>
          </w:tcPr>
          <w:p w14:paraId="47D7B009" w14:textId="77777777" w:rsidR="004C1767" w:rsidRPr="00607133" w:rsidRDefault="004C1767">
            <w:pPr>
              <w:rPr>
                <w:b/>
                <w:bCs/>
                <w:sz w:val="16"/>
                <w:szCs w:val="16"/>
              </w:rPr>
            </w:pPr>
            <w:r w:rsidRPr="00607133">
              <w:rPr>
                <w:b/>
                <w:bCs/>
                <w:sz w:val="16"/>
                <w:szCs w:val="16"/>
              </w:rPr>
              <w:t>RIDDEI</w:t>
            </w:r>
          </w:p>
        </w:tc>
        <w:tc>
          <w:tcPr>
            <w:tcW w:w="1160" w:type="dxa"/>
            <w:tcBorders>
              <w:top w:val="nil"/>
              <w:left w:val="nil"/>
              <w:bottom w:val="single" w:sz="4" w:space="0" w:color="auto"/>
              <w:right w:val="single" w:sz="4" w:space="0" w:color="auto"/>
            </w:tcBorders>
            <w:noWrap/>
            <w:vAlign w:val="center"/>
          </w:tcPr>
          <w:p w14:paraId="38892150" w14:textId="77777777" w:rsidR="004C1767" w:rsidRPr="00607133" w:rsidRDefault="004C1767">
            <w:pPr>
              <w:jc w:val="both"/>
              <w:rPr>
                <w:b/>
                <w:bCs/>
                <w:sz w:val="16"/>
                <w:szCs w:val="16"/>
              </w:rPr>
            </w:pPr>
            <w:r w:rsidRPr="00607133">
              <w:rPr>
                <w:b/>
                <w:bCs/>
                <w:sz w:val="16"/>
                <w:szCs w:val="16"/>
              </w:rPr>
              <w:t>Floriana</w:t>
            </w:r>
          </w:p>
        </w:tc>
        <w:tc>
          <w:tcPr>
            <w:tcW w:w="1701" w:type="dxa"/>
            <w:tcBorders>
              <w:top w:val="nil"/>
              <w:left w:val="nil"/>
              <w:bottom w:val="single" w:sz="4" w:space="0" w:color="auto"/>
              <w:right w:val="single" w:sz="4" w:space="0" w:color="auto"/>
            </w:tcBorders>
            <w:noWrap/>
            <w:vAlign w:val="center"/>
          </w:tcPr>
          <w:p w14:paraId="7FCFBDF2" w14:textId="77777777" w:rsidR="004C1767" w:rsidRPr="00607133" w:rsidRDefault="009274DA" w:rsidP="009274DA">
            <w:pPr>
              <w:ind w:right="-90"/>
              <w:rPr>
                <w:b/>
                <w:bCs/>
                <w:sz w:val="16"/>
                <w:szCs w:val="16"/>
              </w:rPr>
            </w:pPr>
            <w:r w:rsidRPr="00607133">
              <w:rPr>
                <w:b/>
                <w:bCs/>
                <w:sz w:val="16"/>
                <w:szCs w:val="16"/>
              </w:rPr>
              <w:t xml:space="preserve">Via G. </w:t>
            </w:r>
            <w:r w:rsidR="004C1767" w:rsidRPr="00607133">
              <w:rPr>
                <w:b/>
                <w:bCs/>
                <w:sz w:val="16"/>
                <w:szCs w:val="16"/>
              </w:rPr>
              <w:t>Trevis, 44</w:t>
            </w:r>
          </w:p>
        </w:tc>
        <w:tc>
          <w:tcPr>
            <w:tcW w:w="709" w:type="dxa"/>
            <w:tcBorders>
              <w:top w:val="nil"/>
              <w:left w:val="nil"/>
              <w:bottom w:val="single" w:sz="4" w:space="0" w:color="auto"/>
              <w:right w:val="single" w:sz="4" w:space="0" w:color="auto"/>
            </w:tcBorders>
            <w:noWrap/>
            <w:vAlign w:val="center"/>
          </w:tcPr>
          <w:p w14:paraId="5FB6DC7B" w14:textId="77777777" w:rsidR="004C1767" w:rsidRPr="00607133" w:rsidRDefault="004C1767">
            <w:pPr>
              <w:jc w:val="center"/>
              <w:rPr>
                <w:b/>
                <w:bCs/>
                <w:sz w:val="16"/>
                <w:szCs w:val="16"/>
              </w:rPr>
            </w:pPr>
            <w:r w:rsidRPr="00607133">
              <w:rPr>
                <w:b/>
                <w:bCs/>
                <w:sz w:val="16"/>
                <w:szCs w:val="16"/>
              </w:rPr>
              <w:t>00147</w:t>
            </w:r>
          </w:p>
        </w:tc>
        <w:tc>
          <w:tcPr>
            <w:tcW w:w="1275" w:type="dxa"/>
            <w:tcBorders>
              <w:top w:val="nil"/>
              <w:left w:val="nil"/>
              <w:bottom w:val="single" w:sz="4" w:space="0" w:color="auto"/>
              <w:right w:val="single" w:sz="4" w:space="0" w:color="auto"/>
            </w:tcBorders>
            <w:noWrap/>
            <w:vAlign w:val="center"/>
          </w:tcPr>
          <w:p w14:paraId="0535465C" w14:textId="77777777" w:rsidR="004C1767" w:rsidRPr="00607133" w:rsidRDefault="004C1767">
            <w:pPr>
              <w:rPr>
                <w:b/>
                <w:bCs/>
                <w:sz w:val="16"/>
                <w:szCs w:val="16"/>
              </w:rPr>
            </w:pPr>
            <w:r w:rsidRPr="00607133">
              <w:rPr>
                <w:b/>
                <w:bCs/>
                <w:sz w:val="16"/>
                <w:szCs w:val="16"/>
              </w:rPr>
              <w:t>Roma</w:t>
            </w:r>
          </w:p>
        </w:tc>
        <w:tc>
          <w:tcPr>
            <w:tcW w:w="709" w:type="dxa"/>
            <w:tcBorders>
              <w:top w:val="nil"/>
              <w:left w:val="nil"/>
              <w:bottom w:val="single" w:sz="4" w:space="0" w:color="auto"/>
              <w:right w:val="single" w:sz="4" w:space="0" w:color="auto"/>
            </w:tcBorders>
            <w:noWrap/>
            <w:vAlign w:val="center"/>
          </w:tcPr>
          <w:p w14:paraId="67D8EB92" w14:textId="77777777" w:rsidR="004C1767" w:rsidRPr="00607133" w:rsidRDefault="004C1767">
            <w:pPr>
              <w:jc w:val="center"/>
              <w:rPr>
                <w:b/>
                <w:bCs/>
                <w:sz w:val="16"/>
                <w:szCs w:val="16"/>
              </w:rPr>
            </w:pPr>
            <w:r w:rsidRPr="00607133">
              <w:rPr>
                <w:b/>
                <w:bCs/>
                <w:sz w:val="16"/>
                <w:szCs w:val="16"/>
              </w:rPr>
              <w:t>RM</w:t>
            </w:r>
          </w:p>
        </w:tc>
        <w:tc>
          <w:tcPr>
            <w:tcW w:w="2410" w:type="dxa"/>
            <w:tcBorders>
              <w:top w:val="nil"/>
              <w:left w:val="nil"/>
              <w:bottom w:val="single" w:sz="4" w:space="0" w:color="auto"/>
              <w:right w:val="single" w:sz="4" w:space="0" w:color="auto"/>
            </w:tcBorders>
            <w:noWrap/>
            <w:vAlign w:val="center"/>
          </w:tcPr>
          <w:p w14:paraId="07D22A11" w14:textId="77777777" w:rsidR="004C1767" w:rsidRPr="00607133" w:rsidRDefault="004C1767">
            <w:pPr>
              <w:rPr>
                <w:b/>
                <w:bCs/>
                <w:sz w:val="16"/>
                <w:szCs w:val="16"/>
              </w:rPr>
            </w:pPr>
            <w:r w:rsidRPr="00607133">
              <w:rPr>
                <w:b/>
                <w:bCs/>
                <w:sz w:val="16"/>
                <w:szCs w:val="16"/>
              </w:rPr>
              <w:t>f.riddei@tiscali.it</w:t>
            </w:r>
          </w:p>
        </w:tc>
      </w:tr>
      <w:tr w:rsidR="004C1767" w:rsidRPr="00607133" w14:paraId="16909025" w14:textId="77777777">
        <w:trPr>
          <w:trHeight w:val="340"/>
        </w:trPr>
        <w:tc>
          <w:tcPr>
            <w:tcW w:w="642" w:type="dxa"/>
            <w:tcBorders>
              <w:top w:val="nil"/>
              <w:left w:val="single" w:sz="4" w:space="0" w:color="auto"/>
              <w:bottom w:val="single" w:sz="4" w:space="0" w:color="auto"/>
              <w:right w:val="single" w:sz="4" w:space="0" w:color="auto"/>
            </w:tcBorders>
            <w:noWrap/>
            <w:vAlign w:val="center"/>
          </w:tcPr>
          <w:p w14:paraId="562E53EB" w14:textId="77777777" w:rsidR="004C1767" w:rsidRPr="00607133" w:rsidRDefault="004C1767">
            <w:pPr>
              <w:ind w:firstLine="70"/>
              <w:rPr>
                <w:b/>
                <w:bCs/>
                <w:sz w:val="16"/>
                <w:szCs w:val="16"/>
              </w:rPr>
            </w:pPr>
            <w:r w:rsidRPr="00607133">
              <w:rPr>
                <w:b/>
                <w:bCs/>
                <w:sz w:val="16"/>
                <w:szCs w:val="16"/>
              </w:rPr>
              <w:t>Dr.</w:t>
            </w:r>
          </w:p>
        </w:tc>
        <w:tc>
          <w:tcPr>
            <w:tcW w:w="1367" w:type="dxa"/>
            <w:tcBorders>
              <w:top w:val="nil"/>
              <w:left w:val="nil"/>
              <w:bottom w:val="single" w:sz="4" w:space="0" w:color="auto"/>
              <w:right w:val="single" w:sz="4" w:space="0" w:color="auto"/>
            </w:tcBorders>
            <w:noWrap/>
            <w:vAlign w:val="center"/>
          </w:tcPr>
          <w:p w14:paraId="4A5630CB" w14:textId="77777777" w:rsidR="004C1767" w:rsidRPr="00607133" w:rsidRDefault="004C1767">
            <w:pPr>
              <w:rPr>
                <w:b/>
                <w:bCs/>
                <w:sz w:val="16"/>
                <w:szCs w:val="16"/>
              </w:rPr>
            </w:pPr>
            <w:r w:rsidRPr="00607133">
              <w:rPr>
                <w:b/>
                <w:bCs/>
                <w:sz w:val="16"/>
                <w:szCs w:val="16"/>
              </w:rPr>
              <w:t>URSINO</w:t>
            </w:r>
          </w:p>
        </w:tc>
        <w:tc>
          <w:tcPr>
            <w:tcW w:w="1160" w:type="dxa"/>
            <w:tcBorders>
              <w:top w:val="nil"/>
              <w:left w:val="nil"/>
              <w:bottom w:val="single" w:sz="4" w:space="0" w:color="auto"/>
              <w:right w:val="single" w:sz="4" w:space="0" w:color="auto"/>
            </w:tcBorders>
            <w:noWrap/>
            <w:vAlign w:val="center"/>
          </w:tcPr>
          <w:p w14:paraId="679AAE17" w14:textId="77777777" w:rsidR="004C1767" w:rsidRPr="00607133" w:rsidRDefault="004C1767">
            <w:pPr>
              <w:jc w:val="both"/>
              <w:rPr>
                <w:b/>
                <w:bCs/>
                <w:sz w:val="16"/>
                <w:szCs w:val="16"/>
              </w:rPr>
            </w:pPr>
            <w:r w:rsidRPr="00607133">
              <w:rPr>
                <w:b/>
                <w:bCs/>
                <w:sz w:val="16"/>
                <w:szCs w:val="16"/>
              </w:rPr>
              <w:t>Antonio</w:t>
            </w:r>
          </w:p>
        </w:tc>
        <w:tc>
          <w:tcPr>
            <w:tcW w:w="1701" w:type="dxa"/>
            <w:tcBorders>
              <w:top w:val="nil"/>
              <w:left w:val="nil"/>
              <w:bottom w:val="single" w:sz="4" w:space="0" w:color="auto"/>
              <w:right w:val="single" w:sz="4" w:space="0" w:color="auto"/>
            </w:tcBorders>
            <w:noWrap/>
            <w:vAlign w:val="center"/>
          </w:tcPr>
          <w:p w14:paraId="34159A19" w14:textId="77777777" w:rsidR="004C1767" w:rsidRPr="00607133" w:rsidRDefault="004C1767">
            <w:pPr>
              <w:rPr>
                <w:b/>
                <w:bCs/>
                <w:sz w:val="16"/>
                <w:szCs w:val="16"/>
              </w:rPr>
            </w:pPr>
            <w:r w:rsidRPr="00607133">
              <w:rPr>
                <w:b/>
                <w:bCs/>
                <w:sz w:val="16"/>
                <w:szCs w:val="16"/>
              </w:rPr>
              <w:t xml:space="preserve">Via Vestricio </w:t>
            </w:r>
          </w:p>
          <w:p w14:paraId="3BC58095" w14:textId="77777777" w:rsidR="004C1767" w:rsidRPr="00607133" w:rsidRDefault="004C1767">
            <w:pPr>
              <w:rPr>
                <w:b/>
                <w:bCs/>
                <w:sz w:val="16"/>
                <w:szCs w:val="16"/>
              </w:rPr>
            </w:pPr>
            <w:r w:rsidRPr="00607133">
              <w:rPr>
                <w:b/>
                <w:bCs/>
                <w:sz w:val="16"/>
                <w:szCs w:val="16"/>
              </w:rPr>
              <w:t>Spurinna, 101</w:t>
            </w:r>
          </w:p>
        </w:tc>
        <w:tc>
          <w:tcPr>
            <w:tcW w:w="709" w:type="dxa"/>
            <w:tcBorders>
              <w:top w:val="nil"/>
              <w:left w:val="nil"/>
              <w:bottom w:val="single" w:sz="4" w:space="0" w:color="auto"/>
              <w:right w:val="single" w:sz="4" w:space="0" w:color="auto"/>
            </w:tcBorders>
            <w:noWrap/>
            <w:vAlign w:val="center"/>
          </w:tcPr>
          <w:p w14:paraId="22E2A341" w14:textId="77777777" w:rsidR="004C1767" w:rsidRPr="00607133" w:rsidRDefault="004C1767">
            <w:pPr>
              <w:jc w:val="center"/>
              <w:rPr>
                <w:b/>
                <w:bCs/>
                <w:sz w:val="16"/>
                <w:szCs w:val="16"/>
              </w:rPr>
            </w:pPr>
            <w:r w:rsidRPr="00607133">
              <w:rPr>
                <w:b/>
                <w:bCs/>
                <w:sz w:val="16"/>
                <w:szCs w:val="16"/>
              </w:rPr>
              <w:t>00175</w:t>
            </w:r>
          </w:p>
        </w:tc>
        <w:tc>
          <w:tcPr>
            <w:tcW w:w="1275" w:type="dxa"/>
            <w:tcBorders>
              <w:top w:val="nil"/>
              <w:left w:val="nil"/>
              <w:bottom w:val="single" w:sz="4" w:space="0" w:color="auto"/>
              <w:right w:val="single" w:sz="4" w:space="0" w:color="auto"/>
            </w:tcBorders>
            <w:noWrap/>
            <w:vAlign w:val="center"/>
          </w:tcPr>
          <w:p w14:paraId="6B9DC742" w14:textId="77777777" w:rsidR="004C1767" w:rsidRPr="00607133" w:rsidRDefault="004C1767">
            <w:pPr>
              <w:rPr>
                <w:b/>
                <w:bCs/>
                <w:sz w:val="16"/>
                <w:szCs w:val="16"/>
              </w:rPr>
            </w:pPr>
            <w:r w:rsidRPr="00607133">
              <w:rPr>
                <w:b/>
                <w:bCs/>
                <w:sz w:val="16"/>
                <w:szCs w:val="16"/>
              </w:rPr>
              <w:t>Roma</w:t>
            </w:r>
          </w:p>
        </w:tc>
        <w:tc>
          <w:tcPr>
            <w:tcW w:w="709" w:type="dxa"/>
            <w:tcBorders>
              <w:top w:val="nil"/>
              <w:left w:val="nil"/>
              <w:bottom w:val="single" w:sz="4" w:space="0" w:color="auto"/>
              <w:right w:val="single" w:sz="4" w:space="0" w:color="auto"/>
            </w:tcBorders>
            <w:noWrap/>
            <w:vAlign w:val="center"/>
          </w:tcPr>
          <w:p w14:paraId="1EF2163B" w14:textId="77777777" w:rsidR="004C1767" w:rsidRPr="00607133" w:rsidRDefault="004C1767">
            <w:pPr>
              <w:jc w:val="center"/>
              <w:rPr>
                <w:b/>
                <w:bCs/>
                <w:sz w:val="16"/>
                <w:szCs w:val="16"/>
              </w:rPr>
            </w:pPr>
            <w:r w:rsidRPr="00607133">
              <w:rPr>
                <w:b/>
                <w:bCs/>
                <w:sz w:val="16"/>
                <w:szCs w:val="16"/>
              </w:rPr>
              <w:t>RM</w:t>
            </w:r>
          </w:p>
        </w:tc>
        <w:tc>
          <w:tcPr>
            <w:tcW w:w="2410" w:type="dxa"/>
            <w:tcBorders>
              <w:top w:val="nil"/>
              <w:left w:val="nil"/>
              <w:bottom w:val="single" w:sz="4" w:space="0" w:color="auto"/>
              <w:right w:val="single" w:sz="4" w:space="0" w:color="auto"/>
            </w:tcBorders>
            <w:noWrap/>
            <w:vAlign w:val="center"/>
          </w:tcPr>
          <w:p w14:paraId="484B9499" w14:textId="77777777" w:rsidR="004C1767" w:rsidRPr="00607133" w:rsidRDefault="004C1767">
            <w:pPr>
              <w:rPr>
                <w:b/>
                <w:bCs/>
                <w:sz w:val="16"/>
                <w:szCs w:val="16"/>
              </w:rPr>
            </w:pPr>
            <w:r w:rsidRPr="00607133">
              <w:rPr>
                <w:b/>
                <w:bCs/>
                <w:sz w:val="16"/>
                <w:szCs w:val="16"/>
              </w:rPr>
              <w:t>antonioursino@inwind.it</w:t>
            </w:r>
          </w:p>
        </w:tc>
      </w:tr>
    </w:tbl>
    <w:p w14:paraId="42F697C2" w14:textId="77777777" w:rsidR="009274DA" w:rsidRPr="00607133" w:rsidRDefault="009274DA" w:rsidP="00AC377D">
      <w:pPr>
        <w:rPr>
          <w:b/>
          <w:sz w:val="22"/>
        </w:rPr>
      </w:pPr>
    </w:p>
    <w:p w14:paraId="0928CFC9" w14:textId="77777777" w:rsidR="009274DA" w:rsidRPr="00607133" w:rsidRDefault="009274DA" w:rsidP="009274DA">
      <w:pPr>
        <w:jc w:val="both"/>
        <w:rPr>
          <w:sz w:val="22"/>
        </w:rPr>
      </w:pPr>
      <w:r w:rsidRPr="00607133">
        <w:rPr>
          <w:sz w:val="22"/>
        </w:rPr>
        <w:t>N.B.</w:t>
      </w:r>
      <w:r w:rsidRPr="00607133">
        <w:rPr>
          <w:b/>
          <w:sz w:val="22"/>
        </w:rPr>
        <w:t xml:space="preserve"> </w:t>
      </w:r>
      <w:r w:rsidRPr="00607133">
        <w:rPr>
          <w:sz w:val="22"/>
        </w:rPr>
        <w:t xml:space="preserve">La disponibilità di ulteriori studi di Medicina Generale sarà tempestivamente comunicata agli studenti anche sul sito </w:t>
      </w:r>
      <w:r w:rsidRPr="00607133">
        <w:rPr>
          <w:i/>
          <w:sz w:val="22"/>
        </w:rPr>
        <w:t>Web</w:t>
      </w:r>
      <w:r w:rsidRPr="00607133">
        <w:rPr>
          <w:sz w:val="22"/>
        </w:rPr>
        <w:t xml:space="preserve"> del CLMMC”A”.</w:t>
      </w:r>
    </w:p>
    <w:p w14:paraId="7DB8117B" w14:textId="77777777" w:rsidR="009274DA" w:rsidRPr="00607133" w:rsidRDefault="009274DA" w:rsidP="009274DA">
      <w:pPr>
        <w:jc w:val="both"/>
        <w:rPr>
          <w:sz w:val="22"/>
        </w:rPr>
      </w:pPr>
    </w:p>
    <w:p w14:paraId="1983961E" w14:textId="77777777" w:rsidR="009274DA" w:rsidRPr="00607133" w:rsidRDefault="009274DA" w:rsidP="00AC377D">
      <w:pPr>
        <w:rPr>
          <w:b/>
          <w:sz w:val="22"/>
        </w:rPr>
      </w:pPr>
    </w:p>
    <w:p w14:paraId="6822CF3E" w14:textId="77777777" w:rsidR="00AC377D" w:rsidRPr="00607133" w:rsidRDefault="004C1767" w:rsidP="00AC377D">
      <w:pPr>
        <w:rPr>
          <w:sz w:val="18"/>
        </w:rPr>
      </w:pPr>
      <w:r w:rsidRPr="00607133">
        <w:rPr>
          <w:b/>
          <w:sz w:val="22"/>
        </w:rPr>
        <w:br w:type="page"/>
      </w:r>
    </w:p>
    <w:p w14:paraId="1A756F44" w14:textId="77777777" w:rsidR="00C33712" w:rsidRPr="00607133" w:rsidRDefault="00C33712" w:rsidP="00AC377D">
      <w:pPr>
        <w:rPr>
          <w:sz w:val="18"/>
        </w:rPr>
      </w:pPr>
    </w:p>
    <w:p w14:paraId="263A5334" w14:textId="77777777" w:rsidR="00C33712" w:rsidRPr="00607133" w:rsidRDefault="00C33712" w:rsidP="00AC377D">
      <w:pPr>
        <w:rPr>
          <w:sz w:val="18"/>
        </w:rPr>
      </w:pPr>
    </w:p>
    <w:p w14:paraId="2696C104" w14:textId="77777777" w:rsidR="00C33712" w:rsidRPr="00607133" w:rsidRDefault="00C33712" w:rsidP="00AC377D">
      <w:pPr>
        <w:rPr>
          <w:sz w:val="18"/>
        </w:rPr>
      </w:pPr>
    </w:p>
    <w:p w14:paraId="0077891A" w14:textId="77777777" w:rsidR="00C33712" w:rsidRPr="00607133" w:rsidRDefault="00C33712" w:rsidP="00AC377D">
      <w:pPr>
        <w:rPr>
          <w:sz w:val="18"/>
        </w:rPr>
      </w:pPr>
    </w:p>
    <w:p w14:paraId="04D36B56" w14:textId="77777777" w:rsidR="00C33712" w:rsidRPr="00607133" w:rsidRDefault="00C33712" w:rsidP="00AC377D">
      <w:pPr>
        <w:rPr>
          <w:sz w:val="18"/>
        </w:rPr>
      </w:pPr>
    </w:p>
    <w:p w14:paraId="3DC98142" w14:textId="77777777" w:rsidR="00C33712" w:rsidRPr="00607133" w:rsidRDefault="00C33712" w:rsidP="00AC377D">
      <w:pPr>
        <w:rPr>
          <w:sz w:val="18"/>
        </w:rPr>
      </w:pPr>
    </w:p>
    <w:p w14:paraId="76709D18" w14:textId="77777777" w:rsidR="00C33712" w:rsidRPr="00607133" w:rsidRDefault="00C33712" w:rsidP="00AC377D">
      <w:pPr>
        <w:rPr>
          <w:sz w:val="18"/>
        </w:rPr>
      </w:pPr>
    </w:p>
    <w:p w14:paraId="594793AF" w14:textId="77777777" w:rsidR="00C33712" w:rsidRPr="00607133" w:rsidRDefault="00C33712" w:rsidP="00AC377D">
      <w:pPr>
        <w:rPr>
          <w:sz w:val="18"/>
        </w:rPr>
      </w:pPr>
    </w:p>
    <w:p w14:paraId="29F9850E" w14:textId="77777777" w:rsidR="00C33712" w:rsidRPr="00607133" w:rsidRDefault="00C33712" w:rsidP="00AC377D">
      <w:pPr>
        <w:rPr>
          <w:sz w:val="18"/>
        </w:rPr>
      </w:pPr>
    </w:p>
    <w:p w14:paraId="647233D0" w14:textId="77777777" w:rsidR="00C33712" w:rsidRPr="00607133" w:rsidRDefault="00C33712" w:rsidP="00AC377D">
      <w:pPr>
        <w:rPr>
          <w:sz w:val="18"/>
        </w:rPr>
      </w:pPr>
    </w:p>
    <w:p w14:paraId="0C3AA894" w14:textId="77777777" w:rsidR="00C33712" w:rsidRPr="00607133" w:rsidRDefault="00C33712" w:rsidP="00AC377D">
      <w:pPr>
        <w:rPr>
          <w:sz w:val="18"/>
        </w:rPr>
      </w:pPr>
    </w:p>
    <w:p w14:paraId="4161EC77" w14:textId="77777777" w:rsidR="00C33712" w:rsidRPr="00607133" w:rsidRDefault="00C33712" w:rsidP="00AC377D">
      <w:pPr>
        <w:rPr>
          <w:sz w:val="18"/>
        </w:rPr>
      </w:pPr>
    </w:p>
    <w:p w14:paraId="64B95BA2" w14:textId="77777777" w:rsidR="00C33712" w:rsidRPr="00607133" w:rsidRDefault="00C33712" w:rsidP="00AC377D">
      <w:pPr>
        <w:rPr>
          <w:sz w:val="18"/>
        </w:rPr>
      </w:pPr>
    </w:p>
    <w:p w14:paraId="35FD3DDA" w14:textId="77777777" w:rsidR="00C33712" w:rsidRPr="00607133" w:rsidRDefault="00C33712" w:rsidP="00AC377D">
      <w:pPr>
        <w:rPr>
          <w:sz w:val="18"/>
        </w:rPr>
      </w:pPr>
    </w:p>
    <w:p w14:paraId="4F3AB288" w14:textId="77777777" w:rsidR="00C33712" w:rsidRPr="00607133" w:rsidRDefault="00C33712" w:rsidP="00AC377D">
      <w:pPr>
        <w:rPr>
          <w:sz w:val="18"/>
        </w:rPr>
      </w:pPr>
    </w:p>
    <w:p w14:paraId="19DFD92F" w14:textId="77777777" w:rsidR="00C33712" w:rsidRPr="00607133" w:rsidRDefault="00C33712" w:rsidP="00AC377D">
      <w:pPr>
        <w:rPr>
          <w:sz w:val="18"/>
        </w:rPr>
      </w:pPr>
    </w:p>
    <w:p w14:paraId="3B9BA861" w14:textId="77777777" w:rsidR="00C33712" w:rsidRPr="00607133" w:rsidRDefault="00C33712" w:rsidP="00AC377D">
      <w:pPr>
        <w:rPr>
          <w:sz w:val="18"/>
        </w:rPr>
      </w:pPr>
    </w:p>
    <w:p w14:paraId="5D9775F1" w14:textId="77777777" w:rsidR="00C33712" w:rsidRPr="00607133" w:rsidRDefault="00C33712" w:rsidP="00AC377D">
      <w:pPr>
        <w:rPr>
          <w:sz w:val="18"/>
        </w:rPr>
      </w:pPr>
    </w:p>
    <w:p w14:paraId="16947D30" w14:textId="77777777" w:rsidR="00C33712" w:rsidRPr="00607133" w:rsidRDefault="00C33712" w:rsidP="00AC377D">
      <w:pPr>
        <w:rPr>
          <w:sz w:val="18"/>
        </w:rPr>
      </w:pPr>
    </w:p>
    <w:p w14:paraId="59935DB9" w14:textId="77777777" w:rsidR="00C33712" w:rsidRPr="00607133" w:rsidRDefault="00C33712" w:rsidP="00AC377D">
      <w:pPr>
        <w:rPr>
          <w:sz w:val="18"/>
        </w:rPr>
      </w:pPr>
    </w:p>
    <w:p w14:paraId="057F6065" w14:textId="77777777" w:rsidR="00C33712" w:rsidRPr="00607133" w:rsidRDefault="00C33712" w:rsidP="00AC377D">
      <w:pPr>
        <w:rPr>
          <w:sz w:val="18"/>
        </w:rPr>
      </w:pPr>
    </w:p>
    <w:p w14:paraId="02A1C289" w14:textId="77777777" w:rsidR="00C33712" w:rsidRPr="00607133" w:rsidRDefault="00C33712" w:rsidP="00AC377D">
      <w:pPr>
        <w:rPr>
          <w:sz w:val="18"/>
        </w:rPr>
      </w:pPr>
    </w:p>
    <w:p w14:paraId="12B0ABF5" w14:textId="77777777" w:rsidR="00C33712" w:rsidRPr="00607133" w:rsidRDefault="00C33712" w:rsidP="00AC377D">
      <w:pPr>
        <w:rPr>
          <w:sz w:val="18"/>
        </w:rPr>
      </w:pPr>
    </w:p>
    <w:p w14:paraId="1EC1939A" w14:textId="77777777" w:rsidR="00C33712" w:rsidRPr="00607133" w:rsidRDefault="00C33712" w:rsidP="00AC377D">
      <w:pPr>
        <w:rPr>
          <w:sz w:val="18"/>
        </w:rPr>
      </w:pPr>
    </w:p>
    <w:p w14:paraId="03482AE7" w14:textId="77777777" w:rsidR="00C33712" w:rsidRPr="00607133" w:rsidRDefault="00C33712" w:rsidP="00AC377D">
      <w:pPr>
        <w:rPr>
          <w:sz w:val="18"/>
        </w:rPr>
      </w:pPr>
    </w:p>
    <w:p w14:paraId="02A29CFD" w14:textId="77777777" w:rsidR="00C33712" w:rsidRPr="00607133" w:rsidRDefault="00C33712" w:rsidP="00AC377D">
      <w:pPr>
        <w:rPr>
          <w:sz w:val="18"/>
        </w:rPr>
      </w:pPr>
    </w:p>
    <w:p w14:paraId="336D4AD0" w14:textId="77777777" w:rsidR="00C33712" w:rsidRPr="00607133" w:rsidRDefault="00C33712" w:rsidP="00AC377D">
      <w:pPr>
        <w:rPr>
          <w:sz w:val="18"/>
        </w:rPr>
      </w:pPr>
    </w:p>
    <w:p w14:paraId="02DBE12F" w14:textId="77777777" w:rsidR="00C33712" w:rsidRPr="00607133" w:rsidRDefault="00C33712" w:rsidP="00AC377D">
      <w:pPr>
        <w:rPr>
          <w:sz w:val="18"/>
        </w:rPr>
      </w:pPr>
    </w:p>
    <w:p w14:paraId="485A68D1" w14:textId="77777777" w:rsidR="00C33712" w:rsidRPr="00607133" w:rsidRDefault="00C33712" w:rsidP="00AC377D">
      <w:pPr>
        <w:rPr>
          <w:sz w:val="18"/>
        </w:rPr>
      </w:pPr>
    </w:p>
    <w:p w14:paraId="4F74023A" w14:textId="77777777" w:rsidR="00C33712" w:rsidRPr="00607133" w:rsidRDefault="00C33712" w:rsidP="00AC377D">
      <w:pPr>
        <w:rPr>
          <w:sz w:val="18"/>
        </w:rPr>
      </w:pPr>
    </w:p>
    <w:p w14:paraId="308655EB" w14:textId="77777777" w:rsidR="00C33712" w:rsidRPr="00607133" w:rsidRDefault="00C33712" w:rsidP="00AC377D">
      <w:pPr>
        <w:rPr>
          <w:sz w:val="18"/>
        </w:rPr>
      </w:pPr>
    </w:p>
    <w:p w14:paraId="2C9AF2F6" w14:textId="77777777" w:rsidR="00C33712" w:rsidRPr="00607133" w:rsidRDefault="00C33712" w:rsidP="00AC377D">
      <w:pPr>
        <w:rPr>
          <w:sz w:val="18"/>
        </w:rPr>
      </w:pPr>
    </w:p>
    <w:p w14:paraId="4F6791FF" w14:textId="77777777" w:rsidR="00C33712" w:rsidRPr="00607133" w:rsidRDefault="00C33712" w:rsidP="00AC377D">
      <w:pPr>
        <w:rPr>
          <w:sz w:val="18"/>
        </w:rPr>
      </w:pPr>
    </w:p>
    <w:p w14:paraId="5358BA2E" w14:textId="77777777" w:rsidR="00C33712" w:rsidRPr="00607133" w:rsidRDefault="00C33712" w:rsidP="00AC377D">
      <w:pPr>
        <w:rPr>
          <w:sz w:val="18"/>
        </w:rPr>
      </w:pPr>
    </w:p>
    <w:p w14:paraId="0DEB48B0" w14:textId="77777777" w:rsidR="00C33712" w:rsidRPr="00607133" w:rsidRDefault="00C33712" w:rsidP="00AC377D">
      <w:pPr>
        <w:rPr>
          <w:sz w:val="18"/>
        </w:rPr>
      </w:pPr>
    </w:p>
    <w:p w14:paraId="1650307A" w14:textId="77777777" w:rsidR="00C33712" w:rsidRPr="00607133" w:rsidRDefault="00C33712" w:rsidP="00AC377D">
      <w:pPr>
        <w:rPr>
          <w:sz w:val="18"/>
        </w:rPr>
      </w:pPr>
    </w:p>
    <w:p w14:paraId="1D607610" w14:textId="77777777" w:rsidR="00C33712" w:rsidRPr="00607133" w:rsidRDefault="00C33712" w:rsidP="00AC377D">
      <w:pPr>
        <w:rPr>
          <w:sz w:val="18"/>
        </w:rPr>
      </w:pPr>
    </w:p>
    <w:p w14:paraId="189E1111" w14:textId="77777777" w:rsidR="00C33712" w:rsidRPr="00607133" w:rsidRDefault="00C33712" w:rsidP="00AC377D">
      <w:pPr>
        <w:rPr>
          <w:sz w:val="18"/>
        </w:rPr>
      </w:pPr>
    </w:p>
    <w:p w14:paraId="03017712" w14:textId="77777777" w:rsidR="00C33712" w:rsidRPr="00607133" w:rsidRDefault="00C33712" w:rsidP="00AC377D">
      <w:pPr>
        <w:rPr>
          <w:sz w:val="18"/>
        </w:rPr>
      </w:pPr>
    </w:p>
    <w:p w14:paraId="6A41A25C" w14:textId="77777777" w:rsidR="00C33712" w:rsidRPr="00607133" w:rsidRDefault="00C33712" w:rsidP="00AC377D">
      <w:pPr>
        <w:rPr>
          <w:sz w:val="18"/>
        </w:rPr>
      </w:pPr>
    </w:p>
    <w:p w14:paraId="72FEA5CC" w14:textId="77777777" w:rsidR="00C33712" w:rsidRPr="00607133" w:rsidRDefault="00C33712" w:rsidP="00AC377D">
      <w:pPr>
        <w:rPr>
          <w:sz w:val="18"/>
        </w:rPr>
      </w:pPr>
    </w:p>
    <w:p w14:paraId="2E2B760D" w14:textId="77777777" w:rsidR="00C33712" w:rsidRPr="00607133" w:rsidRDefault="00C33712" w:rsidP="00AC377D">
      <w:pPr>
        <w:rPr>
          <w:sz w:val="18"/>
        </w:rPr>
      </w:pPr>
    </w:p>
    <w:p w14:paraId="545C9CC6" w14:textId="77777777" w:rsidR="00C33712" w:rsidRPr="00607133" w:rsidRDefault="00C33712" w:rsidP="00AC377D">
      <w:pPr>
        <w:rPr>
          <w:sz w:val="18"/>
        </w:rPr>
      </w:pPr>
    </w:p>
    <w:p w14:paraId="7FF73FC7" w14:textId="77777777" w:rsidR="00C33712" w:rsidRPr="00607133" w:rsidRDefault="00C33712" w:rsidP="00AC377D">
      <w:pPr>
        <w:rPr>
          <w:sz w:val="18"/>
        </w:rPr>
      </w:pPr>
    </w:p>
    <w:p w14:paraId="4B56AC0E" w14:textId="77777777" w:rsidR="00C33712" w:rsidRPr="00607133" w:rsidRDefault="00C33712" w:rsidP="00AC377D">
      <w:pPr>
        <w:rPr>
          <w:sz w:val="18"/>
        </w:rPr>
      </w:pPr>
    </w:p>
    <w:p w14:paraId="57136B2D" w14:textId="77777777" w:rsidR="00C33712" w:rsidRPr="00607133" w:rsidRDefault="00C33712" w:rsidP="00AC377D">
      <w:pPr>
        <w:rPr>
          <w:sz w:val="18"/>
        </w:rPr>
      </w:pPr>
    </w:p>
    <w:p w14:paraId="1F03923D" w14:textId="77777777" w:rsidR="00C33712" w:rsidRPr="00607133" w:rsidRDefault="00C33712" w:rsidP="00AC377D">
      <w:pPr>
        <w:rPr>
          <w:sz w:val="18"/>
        </w:rPr>
      </w:pPr>
    </w:p>
    <w:p w14:paraId="670DEF6C" w14:textId="77777777" w:rsidR="00C33712" w:rsidRPr="00607133" w:rsidRDefault="00C33712" w:rsidP="00AC377D">
      <w:pPr>
        <w:rPr>
          <w:sz w:val="18"/>
        </w:rPr>
      </w:pPr>
    </w:p>
    <w:p w14:paraId="1CA6E418" w14:textId="77777777" w:rsidR="00C33712" w:rsidRPr="00607133" w:rsidRDefault="00C33712" w:rsidP="00AC377D">
      <w:pPr>
        <w:rPr>
          <w:sz w:val="18"/>
        </w:rPr>
      </w:pPr>
    </w:p>
    <w:p w14:paraId="498928BC" w14:textId="77777777" w:rsidR="00C33712" w:rsidRPr="00607133" w:rsidRDefault="00C33712" w:rsidP="00AC377D">
      <w:pPr>
        <w:rPr>
          <w:sz w:val="18"/>
        </w:rPr>
      </w:pPr>
    </w:p>
    <w:p w14:paraId="2DECA118" w14:textId="77777777" w:rsidR="00C33712" w:rsidRPr="00607133" w:rsidRDefault="00C33712" w:rsidP="00AC377D">
      <w:pPr>
        <w:rPr>
          <w:sz w:val="18"/>
        </w:rPr>
      </w:pPr>
    </w:p>
    <w:p w14:paraId="69ECE5AA" w14:textId="77777777" w:rsidR="00C33712" w:rsidRPr="00607133" w:rsidRDefault="00C33712" w:rsidP="00AC377D">
      <w:pPr>
        <w:rPr>
          <w:sz w:val="18"/>
        </w:rPr>
      </w:pPr>
    </w:p>
    <w:p w14:paraId="4033A3B1" w14:textId="77777777" w:rsidR="00C33712" w:rsidRPr="00607133" w:rsidRDefault="00C33712" w:rsidP="00AC377D">
      <w:pPr>
        <w:rPr>
          <w:sz w:val="18"/>
        </w:rPr>
      </w:pPr>
    </w:p>
    <w:p w14:paraId="181B9D96" w14:textId="77777777" w:rsidR="00C33712" w:rsidRPr="00607133" w:rsidRDefault="00C33712" w:rsidP="00AC377D">
      <w:pPr>
        <w:rPr>
          <w:sz w:val="18"/>
        </w:rPr>
      </w:pPr>
    </w:p>
    <w:p w14:paraId="767946A0" w14:textId="77777777" w:rsidR="00C33712" w:rsidRPr="00607133" w:rsidRDefault="00C33712" w:rsidP="00AC377D">
      <w:pPr>
        <w:rPr>
          <w:sz w:val="18"/>
        </w:rPr>
      </w:pPr>
    </w:p>
    <w:p w14:paraId="25975EBD" w14:textId="77777777" w:rsidR="00C33712" w:rsidRPr="00607133" w:rsidRDefault="00C33712" w:rsidP="00AC377D">
      <w:pPr>
        <w:rPr>
          <w:sz w:val="18"/>
        </w:rPr>
      </w:pPr>
    </w:p>
    <w:p w14:paraId="3B1A40D1" w14:textId="77777777" w:rsidR="00C33712" w:rsidRPr="00607133" w:rsidRDefault="00C33712" w:rsidP="00AC377D">
      <w:pPr>
        <w:rPr>
          <w:sz w:val="18"/>
        </w:rPr>
      </w:pPr>
    </w:p>
    <w:p w14:paraId="793568B1" w14:textId="77777777" w:rsidR="00C33712" w:rsidRPr="00607133" w:rsidRDefault="00C33712" w:rsidP="00AC377D">
      <w:pPr>
        <w:rPr>
          <w:sz w:val="18"/>
        </w:rPr>
      </w:pPr>
    </w:p>
    <w:p w14:paraId="10FE352E" w14:textId="77777777" w:rsidR="00C33712" w:rsidRPr="00607133" w:rsidRDefault="00C33712" w:rsidP="00AC377D">
      <w:pPr>
        <w:rPr>
          <w:sz w:val="18"/>
        </w:rPr>
      </w:pPr>
    </w:p>
    <w:p w14:paraId="034AE854" w14:textId="77777777" w:rsidR="00C33712" w:rsidRPr="00607133" w:rsidRDefault="00C33712" w:rsidP="00AC377D">
      <w:pPr>
        <w:rPr>
          <w:sz w:val="18"/>
        </w:rPr>
      </w:pPr>
    </w:p>
    <w:p w14:paraId="6BBF7DFC" w14:textId="77777777" w:rsidR="00C33712" w:rsidRPr="00607133" w:rsidRDefault="00C33712" w:rsidP="00AC377D">
      <w:pPr>
        <w:rPr>
          <w:sz w:val="18"/>
        </w:rPr>
      </w:pPr>
    </w:p>
    <w:p w14:paraId="2C51117B" w14:textId="77777777" w:rsidR="00C33712" w:rsidRPr="00607133" w:rsidRDefault="00C33712" w:rsidP="00AC377D">
      <w:pPr>
        <w:rPr>
          <w:sz w:val="18"/>
        </w:rPr>
      </w:pPr>
    </w:p>
    <w:p w14:paraId="3D185980" w14:textId="77777777" w:rsidR="00C33712" w:rsidRPr="00607133" w:rsidRDefault="00C33712" w:rsidP="00AC377D">
      <w:pPr>
        <w:rPr>
          <w:sz w:val="18"/>
        </w:rPr>
      </w:pPr>
    </w:p>
    <w:p w14:paraId="6A2E57B8" w14:textId="77777777" w:rsidR="00C33712" w:rsidRPr="00607133" w:rsidRDefault="00C33712" w:rsidP="00AC377D">
      <w:pPr>
        <w:rPr>
          <w:sz w:val="18"/>
        </w:rPr>
      </w:pPr>
    </w:p>
    <w:p w14:paraId="0EE80DFB" w14:textId="77777777" w:rsidR="00C33712" w:rsidRPr="00607133" w:rsidRDefault="00C33712" w:rsidP="00AC377D">
      <w:pPr>
        <w:rPr>
          <w:sz w:val="18"/>
        </w:rPr>
      </w:pPr>
    </w:p>
    <w:p w14:paraId="776D0B61" w14:textId="77777777" w:rsidR="00C33712" w:rsidRPr="00607133" w:rsidRDefault="00C33712" w:rsidP="00AC377D">
      <w:pPr>
        <w:rPr>
          <w:sz w:val="18"/>
        </w:rPr>
      </w:pPr>
    </w:p>
    <w:p w14:paraId="2D5A8718" w14:textId="77777777" w:rsidR="00C33712" w:rsidRPr="00607133" w:rsidRDefault="00C33712" w:rsidP="00AC377D">
      <w:pPr>
        <w:rPr>
          <w:sz w:val="18"/>
        </w:rPr>
      </w:pPr>
    </w:p>
    <w:p w14:paraId="04FD6B21" w14:textId="77777777" w:rsidR="00C33712" w:rsidRPr="00607133" w:rsidRDefault="00C33712" w:rsidP="00AC377D">
      <w:pPr>
        <w:rPr>
          <w:sz w:val="18"/>
        </w:rPr>
      </w:pPr>
    </w:p>
    <w:p w14:paraId="09038870" w14:textId="77777777" w:rsidR="00C33712" w:rsidRPr="00607133" w:rsidRDefault="00C33712" w:rsidP="00AC377D">
      <w:pPr>
        <w:rPr>
          <w:sz w:val="18"/>
        </w:rPr>
      </w:pPr>
    </w:p>
    <w:p w14:paraId="6795F40C" w14:textId="77777777" w:rsidR="00C33712" w:rsidRPr="00607133" w:rsidRDefault="00C33712" w:rsidP="00AC377D">
      <w:pPr>
        <w:rPr>
          <w:smallCaps/>
          <w:sz w:val="18"/>
          <w:szCs w:val="18"/>
          <w:u w:val="single"/>
        </w:rPr>
      </w:pPr>
    </w:p>
    <w:p w14:paraId="7EC05582" w14:textId="77777777" w:rsidR="00AC377D" w:rsidRPr="00607133" w:rsidRDefault="00AC377D" w:rsidP="00AC377D">
      <w:pPr>
        <w:rPr>
          <w:smallCaps/>
          <w:sz w:val="18"/>
          <w:szCs w:val="18"/>
          <w:u w:val="single"/>
        </w:rPr>
      </w:pPr>
    </w:p>
    <w:p w14:paraId="339D64AC" w14:textId="77777777" w:rsidR="00AC377D" w:rsidRPr="00607133" w:rsidRDefault="00AC377D" w:rsidP="00AC377D">
      <w:pPr>
        <w:rPr>
          <w:smallCaps/>
          <w:sz w:val="18"/>
          <w:szCs w:val="18"/>
          <w:u w:val="single"/>
        </w:rPr>
      </w:pPr>
    </w:p>
    <w:p w14:paraId="382BEB7C" w14:textId="77777777" w:rsidR="00AC377D" w:rsidRPr="00607133" w:rsidRDefault="00AC377D" w:rsidP="00AC377D">
      <w:pPr>
        <w:rPr>
          <w:smallCaps/>
          <w:sz w:val="18"/>
          <w:szCs w:val="18"/>
          <w:u w:val="single"/>
        </w:rPr>
      </w:pPr>
    </w:p>
    <w:p w14:paraId="07F5B517" w14:textId="77777777" w:rsidR="00AC377D" w:rsidRPr="00607133" w:rsidRDefault="00AC377D" w:rsidP="00AC377D">
      <w:pPr>
        <w:rPr>
          <w:smallCaps/>
          <w:sz w:val="18"/>
          <w:szCs w:val="18"/>
          <w:u w:val="single"/>
        </w:rPr>
      </w:pPr>
    </w:p>
    <w:p w14:paraId="7830D9F1" w14:textId="77777777" w:rsidR="00AC377D" w:rsidRPr="00607133" w:rsidRDefault="00AC377D" w:rsidP="00AC377D">
      <w:pPr>
        <w:rPr>
          <w:smallCaps/>
          <w:sz w:val="18"/>
          <w:szCs w:val="18"/>
          <w:u w:val="single"/>
        </w:rPr>
      </w:pPr>
    </w:p>
    <w:p w14:paraId="0525E14C" w14:textId="77777777" w:rsidR="00AC377D" w:rsidRPr="00607133" w:rsidRDefault="00AC377D" w:rsidP="00AC377D">
      <w:pPr>
        <w:rPr>
          <w:smallCaps/>
          <w:sz w:val="18"/>
          <w:szCs w:val="18"/>
          <w:u w:val="single"/>
        </w:rPr>
      </w:pPr>
    </w:p>
    <w:p w14:paraId="1940E612" w14:textId="77777777" w:rsidR="00AC377D" w:rsidRPr="00607133" w:rsidRDefault="00AC377D" w:rsidP="00AC377D">
      <w:pPr>
        <w:rPr>
          <w:smallCaps/>
          <w:sz w:val="18"/>
          <w:szCs w:val="18"/>
          <w:u w:val="single"/>
        </w:rPr>
      </w:pPr>
    </w:p>
    <w:p w14:paraId="69C702A0" w14:textId="77777777" w:rsidR="00AC377D" w:rsidRPr="00607133" w:rsidRDefault="00AC377D" w:rsidP="00AC377D">
      <w:pPr>
        <w:rPr>
          <w:smallCaps/>
          <w:sz w:val="18"/>
          <w:szCs w:val="18"/>
          <w:u w:val="single"/>
        </w:rPr>
      </w:pPr>
    </w:p>
    <w:p w14:paraId="12BC95E9" w14:textId="77777777" w:rsidR="00AC377D" w:rsidRPr="00607133" w:rsidRDefault="00AC377D" w:rsidP="00AC377D">
      <w:pPr>
        <w:rPr>
          <w:smallCaps/>
          <w:sz w:val="18"/>
          <w:szCs w:val="18"/>
          <w:u w:val="single"/>
        </w:rPr>
      </w:pPr>
    </w:p>
    <w:p w14:paraId="67CFC0B1" w14:textId="77777777" w:rsidR="00AC377D" w:rsidRPr="00607133" w:rsidRDefault="00AC377D" w:rsidP="00AC377D">
      <w:pPr>
        <w:rPr>
          <w:smallCaps/>
          <w:sz w:val="18"/>
          <w:szCs w:val="18"/>
          <w:u w:val="single"/>
        </w:rPr>
      </w:pPr>
    </w:p>
    <w:p w14:paraId="28203738" w14:textId="77777777" w:rsidR="00AC377D" w:rsidRPr="00607133" w:rsidRDefault="00AC377D" w:rsidP="00AC377D">
      <w:pPr>
        <w:jc w:val="right"/>
        <w:rPr>
          <w:b/>
          <w:smallCaps/>
          <w:sz w:val="48"/>
          <w:szCs w:val="48"/>
          <w:u w:val="single"/>
        </w:rPr>
      </w:pPr>
      <w:r w:rsidRPr="00607133">
        <w:rPr>
          <w:b/>
          <w:smallCaps/>
          <w:sz w:val="48"/>
          <w:szCs w:val="48"/>
          <w:u w:val="single"/>
        </w:rPr>
        <w:t>Capitolo 3</w:t>
      </w:r>
    </w:p>
    <w:p w14:paraId="76F32EEA" w14:textId="77777777" w:rsidR="00AC377D" w:rsidRPr="00607133" w:rsidRDefault="00AC377D" w:rsidP="00AC377D">
      <w:pPr>
        <w:jc w:val="both"/>
        <w:rPr>
          <w:b/>
          <w:sz w:val="36"/>
          <w:szCs w:val="36"/>
        </w:rPr>
      </w:pPr>
    </w:p>
    <w:p w14:paraId="6A5BC376" w14:textId="77777777" w:rsidR="00AC377D" w:rsidRPr="00607133" w:rsidRDefault="00AC377D" w:rsidP="00AC377D">
      <w:pPr>
        <w:jc w:val="both"/>
        <w:rPr>
          <w:b/>
          <w:sz w:val="36"/>
          <w:szCs w:val="36"/>
        </w:rPr>
      </w:pPr>
    </w:p>
    <w:p w14:paraId="5D667AD4" w14:textId="77777777" w:rsidR="00AC377D" w:rsidRPr="00607133" w:rsidRDefault="00AC377D" w:rsidP="00AC377D">
      <w:pPr>
        <w:jc w:val="both"/>
        <w:rPr>
          <w:b/>
          <w:sz w:val="36"/>
          <w:szCs w:val="36"/>
        </w:rPr>
      </w:pPr>
    </w:p>
    <w:p w14:paraId="3F83059C" w14:textId="77777777" w:rsidR="00AC377D" w:rsidRPr="00607133" w:rsidRDefault="00AC377D" w:rsidP="00AC377D">
      <w:pPr>
        <w:jc w:val="right"/>
        <w:rPr>
          <w:b/>
          <w:sz w:val="36"/>
          <w:szCs w:val="36"/>
        </w:rPr>
      </w:pPr>
      <w:r w:rsidRPr="00607133">
        <w:rPr>
          <w:b/>
          <w:sz w:val="36"/>
          <w:szCs w:val="36"/>
        </w:rPr>
        <w:t>Regolamenti e Norme</w:t>
      </w:r>
    </w:p>
    <w:p w14:paraId="207B0F69" w14:textId="77777777" w:rsidR="00AC377D" w:rsidRPr="00607133" w:rsidRDefault="00AC377D" w:rsidP="00AC377D">
      <w:pPr>
        <w:jc w:val="both"/>
        <w:rPr>
          <w:b/>
          <w:sz w:val="32"/>
          <w:szCs w:val="32"/>
        </w:rPr>
      </w:pPr>
    </w:p>
    <w:p w14:paraId="2C0AEB8A" w14:textId="77777777" w:rsidR="00AC377D" w:rsidRPr="00607133" w:rsidRDefault="00AC377D" w:rsidP="00AC377D">
      <w:pPr>
        <w:jc w:val="both"/>
        <w:rPr>
          <w:b/>
          <w:sz w:val="32"/>
          <w:szCs w:val="32"/>
        </w:rPr>
      </w:pPr>
    </w:p>
    <w:p w14:paraId="39FAD00B" w14:textId="77777777" w:rsidR="00AC377D" w:rsidRPr="00607133" w:rsidRDefault="00AC377D" w:rsidP="00AC377D">
      <w:pPr>
        <w:jc w:val="both"/>
        <w:rPr>
          <w:b/>
          <w:sz w:val="32"/>
          <w:szCs w:val="32"/>
        </w:rPr>
      </w:pPr>
    </w:p>
    <w:p w14:paraId="660C17B3" w14:textId="77777777" w:rsidR="00AC377D" w:rsidRPr="00607133" w:rsidRDefault="00AC377D" w:rsidP="00AC377D">
      <w:pPr>
        <w:jc w:val="both"/>
        <w:rPr>
          <w:b/>
          <w:sz w:val="32"/>
          <w:szCs w:val="32"/>
        </w:rPr>
      </w:pPr>
    </w:p>
    <w:p w14:paraId="78F628D5" w14:textId="77777777" w:rsidR="00AC377D" w:rsidRPr="00607133" w:rsidRDefault="00AC377D" w:rsidP="00AC377D">
      <w:pPr>
        <w:jc w:val="both"/>
        <w:rPr>
          <w:b/>
          <w:sz w:val="32"/>
          <w:szCs w:val="32"/>
        </w:rPr>
      </w:pPr>
    </w:p>
    <w:p w14:paraId="1689686B" w14:textId="77777777" w:rsidR="00AC377D" w:rsidRPr="00607133" w:rsidRDefault="00AC377D" w:rsidP="00AC377D">
      <w:pPr>
        <w:ind w:left="360"/>
        <w:jc w:val="right"/>
      </w:pPr>
      <w:r w:rsidRPr="00607133">
        <w:rPr>
          <w:b/>
        </w:rPr>
        <w:t>3.1</w:t>
      </w:r>
      <w:r w:rsidRPr="00607133">
        <w:t xml:space="preserve"> - Regolamento dei “CLMMC”</w:t>
      </w:r>
    </w:p>
    <w:p w14:paraId="3077A039" w14:textId="77777777" w:rsidR="00AC377D" w:rsidRPr="00607133" w:rsidRDefault="00AC377D" w:rsidP="00AC377D">
      <w:pPr>
        <w:ind w:left="360"/>
        <w:jc w:val="right"/>
      </w:pPr>
      <w:r w:rsidRPr="00607133">
        <w:rPr>
          <w:b/>
        </w:rPr>
        <w:t>3.2</w:t>
      </w:r>
      <w:r w:rsidRPr="00607133">
        <w:t xml:space="preserve"> - Organizzazione Didattica Specifica del CLMMC “A”</w:t>
      </w:r>
    </w:p>
    <w:p w14:paraId="784A6BE4" w14:textId="77777777" w:rsidR="00AC377D" w:rsidRPr="00607133" w:rsidRDefault="00AC377D" w:rsidP="00AC377D">
      <w:pPr>
        <w:ind w:left="360"/>
        <w:jc w:val="right"/>
      </w:pPr>
      <w:r w:rsidRPr="00607133">
        <w:rPr>
          <w:b/>
        </w:rPr>
        <w:t>3.3</w:t>
      </w:r>
      <w:r w:rsidRPr="00607133">
        <w:t xml:space="preserve"> - Ordinamento Didattico del CLMMC “A”</w:t>
      </w:r>
    </w:p>
    <w:p w14:paraId="5A1A0B14" w14:textId="77777777" w:rsidR="00AC377D" w:rsidRPr="00607133" w:rsidRDefault="00AC377D" w:rsidP="00AC377D">
      <w:pPr>
        <w:ind w:left="360"/>
        <w:jc w:val="right"/>
      </w:pPr>
    </w:p>
    <w:p w14:paraId="3427E4D8" w14:textId="77777777" w:rsidR="00AC377D" w:rsidRPr="00607133" w:rsidRDefault="00AC377D" w:rsidP="00AC377D">
      <w:pPr>
        <w:ind w:left="360"/>
        <w:jc w:val="right"/>
      </w:pPr>
    </w:p>
    <w:p w14:paraId="7982FF7E" w14:textId="77777777" w:rsidR="00AC377D" w:rsidRPr="00607133" w:rsidRDefault="00AC377D" w:rsidP="00AC377D">
      <w:pPr>
        <w:ind w:left="360"/>
        <w:jc w:val="right"/>
      </w:pPr>
    </w:p>
    <w:p w14:paraId="31907A7D" w14:textId="77777777" w:rsidR="00AC377D" w:rsidRPr="00607133" w:rsidRDefault="00AC377D" w:rsidP="00AC377D">
      <w:pPr>
        <w:ind w:left="360"/>
        <w:jc w:val="right"/>
      </w:pPr>
    </w:p>
    <w:p w14:paraId="0EB7CEAD" w14:textId="77777777" w:rsidR="00AC377D" w:rsidRPr="00607133" w:rsidRDefault="00AC377D" w:rsidP="00AC377D">
      <w:pPr>
        <w:ind w:left="360"/>
        <w:jc w:val="right"/>
      </w:pPr>
    </w:p>
    <w:p w14:paraId="3C807E57" w14:textId="77777777" w:rsidR="00AC377D" w:rsidRPr="00607133" w:rsidRDefault="00AC377D" w:rsidP="00AC377D">
      <w:pPr>
        <w:ind w:left="360"/>
        <w:jc w:val="right"/>
      </w:pPr>
    </w:p>
    <w:p w14:paraId="287BB1FD" w14:textId="77777777" w:rsidR="00AC377D" w:rsidRPr="00607133" w:rsidRDefault="00AC377D" w:rsidP="00AC377D">
      <w:pPr>
        <w:ind w:left="360"/>
        <w:jc w:val="right"/>
      </w:pPr>
    </w:p>
    <w:p w14:paraId="2C67FD58" w14:textId="77777777" w:rsidR="00AC377D" w:rsidRPr="00607133" w:rsidRDefault="00AC377D" w:rsidP="00AC377D">
      <w:pPr>
        <w:ind w:left="360"/>
        <w:jc w:val="right"/>
      </w:pPr>
    </w:p>
    <w:p w14:paraId="2C6EE8EB" w14:textId="77777777" w:rsidR="00AC377D" w:rsidRPr="00607133" w:rsidRDefault="00AC377D" w:rsidP="00AC377D">
      <w:pPr>
        <w:ind w:left="360"/>
        <w:jc w:val="right"/>
      </w:pPr>
    </w:p>
    <w:p w14:paraId="35EA51F1" w14:textId="77777777" w:rsidR="00AC377D" w:rsidRPr="00607133" w:rsidRDefault="00AC377D" w:rsidP="00AC377D">
      <w:pPr>
        <w:ind w:left="360"/>
        <w:jc w:val="right"/>
      </w:pPr>
    </w:p>
    <w:p w14:paraId="79566AD5" w14:textId="77777777" w:rsidR="00AC377D" w:rsidRPr="00607133" w:rsidRDefault="00AC377D" w:rsidP="00AC377D">
      <w:pPr>
        <w:ind w:left="360"/>
        <w:jc w:val="right"/>
      </w:pPr>
    </w:p>
    <w:p w14:paraId="034D56E2" w14:textId="77777777" w:rsidR="00AC377D" w:rsidRPr="00607133" w:rsidRDefault="00AC377D" w:rsidP="00AC377D">
      <w:pPr>
        <w:ind w:left="360"/>
        <w:jc w:val="right"/>
      </w:pPr>
    </w:p>
    <w:p w14:paraId="490AC5FC" w14:textId="77777777" w:rsidR="00AC377D" w:rsidRPr="00607133" w:rsidRDefault="00AC377D" w:rsidP="00AC377D">
      <w:pPr>
        <w:ind w:left="360"/>
        <w:jc w:val="right"/>
      </w:pPr>
    </w:p>
    <w:p w14:paraId="3D5A42FE" w14:textId="77777777" w:rsidR="00AC377D" w:rsidRPr="00607133" w:rsidRDefault="00AC377D" w:rsidP="00AC377D">
      <w:pPr>
        <w:ind w:left="360"/>
        <w:jc w:val="right"/>
      </w:pPr>
    </w:p>
    <w:p w14:paraId="4AC8F113" w14:textId="77777777" w:rsidR="00AC377D" w:rsidRPr="00607133" w:rsidRDefault="00AC377D" w:rsidP="00AC377D">
      <w:pPr>
        <w:ind w:left="360"/>
        <w:jc w:val="right"/>
      </w:pPr>
    </w:p>
    <w:p w14:paraId="19D547D6" w14:textId="77777777" w:rsidR="00AC377D" w:rsidRPr="00607133" w:rsidRDefault="00AC377D" w:rsidP="00AC377D">
      <w:pPr>
        <w:ind w:left="360"/>
        <w:jc w:val="right"/>
      </w:pPr>
    </w:p>
    <w:p w14:paraId="26319FBB" w14:textId="77777777" w:rsidR="00AC377D" w:rsidRPr="00607133" w:rsidRDefault="00AC377D" w:rsidP="00AC377D">
      <w:pPr>
        <w:ind w:left="360"/>
        <w:jc w:val="right"/>
      </w:pPr>
    </w:p>
    <w:p w14:paraId="58C98B3E" w14:textId="77777777" w:rsidR="00AC377D" w:rsidRPr="00607133" w:rsidRDefault="00AC377D" w:rsidP="00AC377D">
      <w:pPr>
        <w:ind w:left="360"/>
        <w:jc w:val="right"/>
      </w:pPr>
    </w:p>
    <w:p w14:paraId="46EFC036" w14:textId="77777777" w:rsidR="00AC377D" w:rsidRPr="00607133" w:rsidRDefault="00AC377D" w:rsidP="00AC377D">
      <w:pPr>
        <w:ind w:left="360"/>
        <w:jc w:val="right"/>
      </w:pPr>
    </w:p>
    <w:p w14:paraId="76ADA6AA" w14:textId="77777777" w:rsidR="00AC377D" w:rsidRPr="00607133" w:rsidRDefault="00AC377D" w:rsidP="00AC377D">
      <w:pPr>
        <w:ind w:left="360"/>
        <w:jc w:val="right"/>
      </w:pPr>
    </w:p>
    <w:p w14:paraId="7EDFB9CC" w14:textId="77777777" w:rsidR="00AC377D" w:rsidRPr="00607133" w:rsidRDefault="00AC377D" w:rsidP="00AC377D">
      <w:pPr>
        <w:ind w:left="360"/>
        <w:jc w:val="right"/>
      </w:pPr>
    </w:p>
    <w:p w14:paraId="67E7B2A1" w14:textId="77777777" w:rsidR="00AC377D" w:rsidRPr="00607133" w:rsidRDefault="00AC377D" w:rsidP="00AC377D">
      <w:pPr>
        <w:ind w:left="360"/>
        <w:jc w:val="right"/>
      </w:pPr>
    </w:p>
    <w:p w14:paraId="3EBCBD81" w14:textId="77777777" w:rsidR="00AC377D" w:rsidRPr="00607133" w:rsidRDefault="00AC377D" w:rsidP="00AC377D">
      <w:pPr>
        <w:ind w:left="360"/>
        <w:jc w:val="right"/>
      </w:pPr>
    </w:p>
    <w:p w14:paraId="69BED0BB" w14:textId="77777777" w:rsidR="00AC377D" w:rsidRPr="00607133" w:rsidRDefault="00AC377D" w:rsidP="00AC377D">
      <w:pPr>
        <w:ind w:left="360"/>
        <w:jc w:val="right"/>
      </w:pPr>
    </w:p>
    <w:p w14:paraId="585A9217" w14:textId="77777777" w:rsidR="00AC377D" w:rsidRPr="00607133" w:rsidRDefault="00AC377D" w:rsidP="00AC377D">
      <w:pPr>
        <w:ind w:left="360"/>
        <w:jc w:val="right"/>
      </w:pPr>
    </w:p>
    <w:p w14:paraId="25A3555F" w14:textId="77777777" w:rsidR="00AC377D" w:rsidRPr="00607133" w:rsidRDefault="00AC377D" w:rsidP="00AC377D">
      <w:pPr>
        <w:ind w:left="360"/>
        <w:jc w:val="right"/>
      </w:pPr>
    </w:p>
    <w:p w14:paraId="060EEF43" w14:textId="77777777" w:rsidR="00AC377D" w:rsidRPr="00607133" w:rsidRDefault="00AC377D" w:rsidP="00AC377D">
      <w:pPr>
        <w:ind w:left="360"/>
        <w:jc w:val="right"/>
      </w:pPr>
    </w:p>
    <w:p w14:paraId="05FD9757" w14:textId="77777777" w:rsidR="00AC377D" w:rsidRPr="00607133" w:rsidRDefault="00AC377D" w:rsidP="00AC377D">
      <w:pPr>
        <w:ind w:left="360"/>
        <w:jc w:val="right"/>
      </w:pPr>
    </w:p>
    <w:p w14:paraId="6CA38858" w14:textId="77777777" w:rsidR="00AC377D" w:rsidRPr="00607133" w:rsidRDefault="00AC377D" w:rsidP="00AC377D">
      <w:pPr>
        <w:ind w:left="360"/>
        <w:jc w:val="right"/>
      </w:pPr>
    </w:p>
    <w:p w14:paraId="58B28A75" w14:textId="77777777" w:rsidR="004C1767" w:rsidRPr="00607133" w:rsidRDefault="00AC377D" w:rsidP="00AC377D">
      <w:pPr>
        <w:jc w:val="both"/>
        <w:rPr>
          <w:sz w:val="18"/>
          <w:szCs w:val="18"/>
        </w:rPr>
      </w:pPr>
      <w:r w:rsidRPr="00607133">
        <w:br w:type="page"/>
      </w:r>
      <w:r w:rsidR="0027455D" w:rsidRPr="00607133">
        <w:rPr>
          <w:sz w:val="18"/>
        </w:rPr>
        <w:lastRenderedPageBreak/>
        <w:t>100</w:t>
      </w:r>
      <w:r w:rsidR="004C1767" w:rsidRPr="00607133">
        <w:rPr>
          <w:sz w:val="18"/>
        </w:rPr>
        <w:tab/>
      </w:r>
      <w:r w:rsidR="004C1767" w:rsidRPr="00607133">
        <w:rPr>
          <w:sz w:val="18"/>
        </w:rPr>
        <w:tab/>
      </w:r>
      <w:r w:rsidR="004C1767" w:rsidRPr="00607133">
        <w:rPr>
          <w:sz w:val="18"/>
        </w:rPr>
        <w:tab/>
      </w:r>
      <w:r w:rsidR="004C1767" w:rsidRPr="00607133">
        <w:rPr>
          <w:sz w:val="18"/>
        </w:rPr>
        <w:tab/>
      </w:r>
      <w:r w:rsidR="004C1767" w:rsidRPr="00607133">
        <w:rPr>
          <w:sz w:val="18"/>
        </w:rPr>
        <w:tab/>
      </w:r>
      <w:r w:rsidR="004C1767" w:rsidRPr="00607133">
        <w:rPr>
          <w:sz w:val="18"/>
        </w:rPr>
        <w:tab/>
      </w:r>
      <w:r w:rsidR="004C1767" w:rsidRPr="00607133">
        <w:rPr>
          <w:sz w:val="18"/>
        </w:rPr>
        <w:tab/>
      </w:r>
      <w:r w:rsidR="004C1767" w:rsidRPr="00607133">
        <w:rPr>
          <w:sz w:val="18"/>
        </w:rPr>
        <w:tab/>
      </w:r>
      <w:r w:rsidR="004C1767" w:rsidRPr="00607133">
        <w:rPr>
          <w:sz w:val="18"/>
        </w:rPr>
        <w:tab/>
      </w:r>
      <w:r w:rsidR="004C1767" w:rsidRPr="00607133">
        <w:rPr>
          <w:sz w:val="18"/>
        </w:rPr>
        <w:tab/>
      </w:r>
      <w:r w:rsidR="004C1767" w:rsidRPr="00607133">
        <w:rPr>
          <w:sz w:val="18"/>
        </w:rPr>
        <w:tab/>
      </w:r>
      <w:r w:rsidR="004C1767" w:rsidRPr="00607133">
        <w:rPr>
          <w:sz w:val="18"/>
        </w:rPr>
        <w:tab/>
      </w:r>
      <w:r w:rsidR="004C1767" w:rsidRPr="00607133">
        <w:rPr>
          <w:sz w:val="18"/>
        </w:rPr>
        <w:tab/>
      </w:r>
      <w:r w:rsidR="004C1767" w:rsidRPr="00607133">
        <w:rPr>
          <w:sz w:val="18"/>
        </w:rPr>
        <w:tab/>
        <w:t xml:space="preserve">        </w:t>
      </w:r>
      <w:r w:rsidR="004C1767" w:rsidRPr="00607133">
        <w:rPr>
          <w:i/>
          <w:sz w:val="18"/>
        </w:rPr>
        <w:t>Guida per lo Studente del CLMMC “A”</w:t>
      </w:r>
    </w:p>
    <w:p w14:paraId="54769952" w14:textId="77777777" w:rsidR="004C1767" w:rsidRPr="00607133" w:rsidRDefault="009C79ED">
      <w:pPr>
        <w:jc w:val="both"/>
        <w:rPr>
          <w:sz w:val="18"/>
          <w:szCs w:val="18"/>
        </w:rPr>
      </w:pPr>
      <w:r>
        <w:rPr>
          <w:noProof/>
          <w:sz w:val="18"/>
          <w:szCs w:val="18"/>
          <w:lang w:eastAsia="it-IT"/>
        </w:rPr>
        <w:pict w14:anchorId="459C763D">
          <v:line id="_x0000_s1795" style="position:absolute;left:0;text-align:left;z-index:17" from="1.35pt,-.05pt" to="478.35pt,-.05pt"/>
        </w:pict>
      </w:r>
    </w:p>
    <w:p w14:paraId="64E4D16D" w14:textId="77777777" w:rsidR="004C1767" w:rsidRPr="00607133" w:rsidRDefault="004C1767">
      <w:pPr>
        <w:jc w:val="both"/>
        <w:rPr>
          <w:sz w:val="18"/>
          <w:szCs w:val="18"/>
        </w:rPr>
      </w:pPr>
    </w:p>
    <w:p w14:paraId="39433F5B" w14:textId="77777777" w:rsidR="004C1767" w:rsidRPr="00607133" w:rsidRDefault="004C1767">
      <w:pPr>
        <w:jc w:val="both"/>
        <w:rPr>
          <w:sz w:val="18"/>
          <w:szCs w:val="18"/>
        </w:rPr>
      </w:pPr>
    </w:p>
    <w:p w14:paraId="63E24A17" w14:textId="77777777" w:rsidR="004C1767" w:rsidRPr="00607133" w:rsidRDefault="004C1767" w:rsidP="00742603">
      <w:pPr>
        <w:numPr>
          <w:ilvl w:val="1"/>
          <w:numId w:val="68"/>
        </w:numPr>
        <w:jc w:val="both"/>
        <w:rPr>
          <w:b/>
          <w:sz w:val="22"/>
        </w:rPr>
      </w:pPr>
      <w:r w:rsidRPr="00607133">
        <w:rPr>
          <w:b/>
          <w:sz w:val="22"/>
        </w:rPr>
        <w:t>Regolamento Didattico dei Consigli di Corsi di Laurea Magistrale in Medicina e Chirurgia</w:t>
      </w:r>
    </w:p>
    <w:p w14:paraId="7B4151DB" w14:textId="77777777" w:rsidR="00262366" w:rsidRPr="00607133" w:rsidRDefault="00262366" w:rsidP="00262366">
      <w:pPr>
        <w:ind w:firstLine="450"/>
        <w:jc w:val="both"/>
        <w:rPr>
          <w:sz w:val="18"/>
          <w:szCs w:val="18"/>
        </w:rPr>
      </w:pPr>
    </w:p>
    <w:p w14:paraId="13EE4848" w14:textId="77777777" w:rsidR="00F5245D" w:rsidRPr="00607133" w:rsidRDefault="00F5245D" w:rsidP="00262366">
      <w:pPr>
        <w:ind w:firstLine="450"/>
        <w:jc w:val="both"/>
        <w:rPr>
          <w:sz w:val="18"/>
          <w:szCs w:val="18"/>
        </w:rPr>
      </w:pPr>
    </w:p>
    <w:p w14:paraId="3757A03D" w14:textId="77777777" w:rsidR="00A9621D" w:rsidRPr="00607133" w:rsidRDefault="00262366" w:rsidP="00262366">
      <w:pPr>
        <w:jc w:val="center"/>
        <w:rPr>
          <w:i/>
          <w:sz w:val="18"/>
        </w:rPr>
      </w:pPr>
      <w:r w:rsidRPr="00607133">
        <w:rPr>
          <w:i/>
          <w:sz w:val="18"/>
        </w:rPr>
        <w:t>Regolamento didattico approvato all’unanimità dalla Giunta di Presidenza d</w:t>
      </w:r>
      <w:r w:rsidR="00A9621D" w:rsidRPr="00607133">
        <w:rPr>
          <w:i/>
          <w:sz w:val="18"/>
        </w:rPr>
        <w:t>i</w:t>
      </w:r>
      <w:r w:rsidRPr="00607133">
        <w:rPr>
          <w:i/>
          <w:sz w:val="18"/>
        </w:rPr>
        <w:t xml:space="preserve"> Facoltà in sede delibe</w:t>
      </w:r>
      <w:r w:rsidR="00A9621D" w:rsidRPr="00607133">
        <w:rPr>
          <w:i/>
          <w:sz w:val="18"/>
        </w:rPr>
        <w:t>rante</w:t>
      </w:r>
    </w:p>
    <w:p w14:paraId="37AB12D6" w14:textId="77777777" w:rsidR="00262366" w:rsidRPr="00607133" w:rsidRDefault="00262366" w:rsidP="00262366">
      <w:pPr>
        <w:jc w:val="center"/>
        <w:rPr>
          <w:i/>
          <w:sz w:val="18"/>
        </w:rPr>
      </w:pPr>
      <w:r w:rsidRPr="00607133">
        <w:rPr>
          <w:i/>
          <w:sz w:val="18"/>
        </w:rPr>
        <w:t>secondo il D. M. 270/04 (Art. 3)</w:t>
      </w:r>
    </w:p>
    <w:p w14:paraId="38FE6AF1" w14:textId="77777777" w:rsidR="00262366" w:rsidRPr="00607133" w:rsidRDefault="00262366">
      <w:pPr>
        <w:ind w:firstLine="450"/>
        <w:jc w:val="both"/>
        <w:rPr>
          <w:sz w:val="18"/>
          <w:szCs w:val="18"/>
        </w:rPr>
      </w:pPr>
    </w:p>
    <w:p w14:paraId="1359792B" w14:textId="77777777" w:rsidR="00262366" w:rsidRPr="00607133" w:rsidRDefault="00262366">
      <w:pPr>
        <w:ind w:firstLine="450"/>
        <w:jc w:val="both"/>
        <w:rPr>
          <w:sz w:val="18"/>
          <w:szCs w:val="18"/>
        </w:rPr>
      </w:pPr>
    </w:p>
    <w:p w14:paraId="6A8A2363" w14:textId="77777777" w:rsidR="005C00AF" w:rsidRPr="00607133" w:rsidRDefault="005C00AF">
      <w:pPr>
        <w:ind w:firstLine="450"/>
        <w:jc w:val="both"/>
        <w:rPr>
          <w:sz w:val="18"/>
          <w:szCs w:val="18"/>
        </w:rPr>
      </w:pPr>
    </w:p>
    <w:p w14:paraId="507C72B7" w14:textId="77777777" w:rsidR="00AB274E" w:rsidRPr="00607133" w:rsidRDefault="00AB274E" w:rsidP="00742603">
      <w:pPr>
        <w:numPr>
          <w:ilvl w:val="0"/>
          <w:numId w:val="90"/>
        </w:numPr>
        <w:ind w:left="0" w:firstLine="0"/>
        <w:jc w:val="both"/>
        <w:rPr>
          <w:b/>
          <w:color w:val="000000"/>
          <w:sz w:val="18"/>
          <w:szCs w:val="18"/>
        </w:rPr>
      </w:pPr>
      <w:r w:rsidRPr="00607133">
        <w:rPr>
          <w:b/>
          <w:color w:val="000000"/>
          <w:sz w:val="18"/>
          <w:szCs w:val="18"/>
        </w:rPr>
        <w:t>Definizione degli obiettivi formativi</w:t>
      </w:r>
      <w:r w:rsidR="00726D2B" w:rsidRPr="00607133">
        <w:rPr>
          <w:b/>
          <w:color w:val="000000"/>
          <w:sz w:val="18"/>
          <w:szCs w:val="18"/>
        </w:rPr>
        <w:t xml:space="preserve"> qualificanti della Classe: LM-41 Medicina e Chirurgia</w:t>
      </w:r>
    </w:p>
    <w:p w14:paraId="5149C9F2" w14:textId="77777777" w:rsidR="00F5245D" w:rsidRPr="00607133" w:rsidRDefault="00F5245D" w:rsidP="00F5245D">
      <w:pPr>
        <w:jc w:val="both"/>
        <w:rPr>
          <w:color w:val="000000"/>
          <w:sz w:val="14"/>
          <w:szCs w:val="14"/>
        </w:rPr>
      </w:pPr>
    </w:p>
    <w:p w14:paraId="16D51F3C" w14:textId="77777777" w:rsidR="00AB274E" w:rsidRPr="00607133" w:rsidRDefault="00AB274E" w:rsidP="00110F58">
      <w:pPr>
        <w:pStyle w:val="Corpodeltesto"/>
        <w:rPr>
          <w:sz w:val="18"/>
          <w:szCs w:val="18"/>
        </w:rPr>
      </w:pPr>
      <w:r w:rsidRPr="00607133">
        <w:rPr>
          <w:sz w:val="18"/>
          <w:szCs w:val="18"/>
        </w:rPr>
        <w:t xml:space="preserve">I Corsi di Laurea Magistrale in Medicina e Chirurgia (CLMMC) si articolano in sei anni e sono istituiti all'interno della Facoltà di </w:t>
      </w:r>
      <w:r w:rsidR="00A9621D" w:rsidRPr="00607133">
        <w:rPr>
          <w:sz w:val="18"/>
          <w:szCs w:val="18"/>
        </w:rPr>
        <w:t xml:space="preserve">“Farmacia e </w:t>
      </w:r>
      <w:r w:rsidRPr="00607133">
        <w:rPr>
          <w:sz w:val="18"/>
          <w:szCs w:val="18"/>
        </w:rPr>
        <w:t>Medicina</w:t>
      </w:r>
      <w:r w:rsidR="00A9621D" w:rsidRPr="00607133">
        <w:rPr>
          <w:sz w:val="18"/>
          <w:szCs w:val="18"/>
        </w:rPr>
        <w:t>”</w:t>
      </w:r>
      <w:r w:rsidRPr="00607133">
        <w:rPr>
          <w:sz w:val="18"/>
          <w:szCs w:val="18"/>
        </w:rPr>
        <w:t xml:space="preserve"> e</w:t>
      </w:r>
      <w:r w:rsidR="00A9621D" w:rsidRPr="00607133">
        <w:rPr>
          <w:sz w:val="18"/>
          <w:szCs w:val="18"/>
        </w:rPr>
        <w:t xml:space="preserve"> “Medicina e Odontoiatria”</w:t>
      </w:r>
      <w:r w:rsidRPr="00607133">
        <w:rPr>
          <w:sz w:val="18"/>
          <w:szCs w:val="18"/>
        </w:rPr>
        <w:t>.</w:t>
      </w:r>
    </w:p>
    <w:p w14:paraId="091BFDDE" w14:textId="77777777" w:rsidR="00AB274E" w:rsidRPr="00607133" w:rsidRDefault="00AB274E" w:rsidP="00B139D5">
      <w:pPr>
        <w:jc w:val="both"/>
        <w:rPr>
          <w:color w:val="000000"/>
          <w:sz w:val="18"/>
          <w:szCs w:val="18"/>
        </w:rPr>
      </w:pPr>
      <w:r w:rsidRPr="00607133">
        <w:rPr>
          <w:color w:val="000000"/>
          <w:sz w:val="18"/>
          <w:szCs w:val="18"/>
        </w:rPr>
        <w:t>Il CLMMC si propone il conseguimento degli obiettivi formativi di seguito definiti.</w:t>
      </w:r>
    </w:p>
    <w:p w14:paraId="11E6E28D" w14:textId="77777777" w:rsidR="00B139D5" w:rsidRPr="00607133" w:rsidRDefault="00B139D5" w:rsidP="00B139D5">
      <w:pPr>
        <w:jc w:val="both"/>
        <w:rPr>
          <w:bCs/>
          <w:sz w:val="18"/>
          <w:szCs w:val="18"/>
        </w:rPr>
      </w:pPr>
    </w:p>
    <w:p w14:paraId="618DF7D7" w14:textId="77777777" w:rsidR="00AB274E" w:rsidRPr="00607133" w:rsidRDefault="00AB274E" w:rsidP="00941934">
      <w:pPr>
        <w:jc w:val="both"/>
        <w:rPr>
          <w:b/>
          <w:bCs/>
          <w:sz w:val="18"/>
          <w:szCs w:val="18"/>
        </w:rPr>
      </w:pPr>
      <w:r w:rsidRPr="00607133">
        <w:rPr>
          <w:b/>
          <w:bCs/>
          <w:sz w:val="18"/>
          <w:szCs w:val="18"/>
        </w:rPr>
        <w:t xml:space="preserve">I laureati nei corsi di laurea magistrale in medicina e chirurgia dovranno essere dotati: </w:t>
      </w:r>
    </w:p>
    <w:p w14:paraId="1E69CAEC" w14:textId="77777777" w:rsidR="00941934" w:rsidRPr="00607133" w:rsidRDefault="00941934" w:rsidP="00941934">
      <w:pPr>
        <w:jc w:val="both"/>
        <w:rPr>
          <w:bCs/>
          <w:sz w:val="10"/>
          <w:szCs w:val="10"/>
        </w:rPr>
      </w:pPr>
    </w:p>
    <w:p w14:paraId="5B9A9514" w14:textId="77777777" w:rsidR="00AB274E" w:rsidRPr="00607133" w:rsidRDefault="00AB274E" w:rsidP="00941934">
      <w:pPr>
        <w:ind w:firstLine="284"/>
        <w:jc w:val="both"/>
        <w:rPr>
          <w:sz w:val="18"/>
          <w:szCs w:val="18"/>
        </w:rPr>
      </w:pPr>
      <w:r w:rsidRPr="00607133">
        <w:rPr>
          <w:sz w:val="18"/>
          <w:szCs w:val="18"/>
        </w:rPr>
        <w:t xml:space="preserve">delle basi scientifiche e della preparazione teorico-pratica necessarie ai sensi della direttiva 75/363/CEE all'esercizio della professione medica e della metodologia e cultura necessarie per la pratica della formazione permanente, nonché di un livello di autonomia professionale, decisionale ed operativa derivante da un percorso formativo caratterizzato da un approccio olistico ai problemi di salute, delle persone sane o malate anche in relazione all'ambiente chimico-fisico, biologico e sociale che le circonda. A tali fini il corso di laurea magistrale prevede 360 CFU complessivi, articolati su sei anni di corso, di cui almeno 60 da acquisire in attività formative volte alla maturazione di specifiche capacità professionali; </w:t>
      </w:r>
    </w:p>
    <w:p w14:paraId="5455F5D5" w14:textId="77777777" w:rsidR="00AB274E" w:rsidRPr="00607133" w:rsidRDefault="00AB274E" w:rsidP="00C44A50">
      <w:pPr>
        <w:ind w:firstLine="284"/>
        <w:jc w:val="both"/>
        <w:rPr>
          <w:sz w:val="18"/>
          <w:szCs w:val="18"/>
        </w:rPr>
      </w:pPr>
      <w:r w:rsidRPr="00607133">
        <w:rPr>
          <w:sz w:val="18"/>
          <w:szCs w:val="18"/>
        </w:rPr>
        <w:t>delle conoscenze teoriche essenziali che derivano dalle scienze di base, nella prospettiva della loro successiva applicazione professionale; della capacità di rilevare e valutare criticamente da un punto di vista clinico, ed in una visione unitaria, estesa anche alla dimensione socioculturale e di genere, i dati relativi allo stato di salute e di malattia del singolo individuo, interpretandoli alla luce delle conoscenze scientifiche di base, della fisiopatologia e delle patologie di organo e di apparato; delle abilità e dell'esperienza, unite alla capacità di auto-valutazione, per affrontare e risolvere responsabilmente i problemi sanitari prioritari dal punto di vista preventivo, diagnostico, prognostico, terapeutico e riabilitativo; della conoscenza delle dimensioni storiche, epistemologiche ed etiche della medicina; della capacità di comunicare con chiarezza ed umanità con il paziente e con i familiari; della capacità di collaborare con le diverse figure professionali nelle diverse attività sanitarie di gruppo; della capacità di applicare, nelle decisioni mediche, anche i principi dell'economia sanitaria; della capacità di riconoscere i problemi sanitari della comunità e di intervenire in modo competente.</w:t>
      </w:r>
    </w:p>
    <w:p w14:paraId="00C4D6DB" w14:textId="77777777" w:rsidR="00AB274E" w:rsidRPr="00607133" w:rsidRDefault="00AB274E" w:rsidP="00AB274E">
      <w:pPr>
        <w:jc w:val="both"/>
        <w:rPr>
          <w:sz w:val="18"/>
          <w:szCs w:val="18"/>
        </w:rPr>
      </w:pPr>
    </w:p>
    <w:p w14:paraId="1A73474F" w14:textId="77777777" w:rsidR="00AB274E" w:rsidRPr="00607133" w:rsidRDefault="00AB274E" w:rsidP="00AB274E">
      <w:pPr>
        <w:jc w:val="both"/>
        <w:rPr>
          <w:b/>
          <w:bCs/>
          <w:sz w:val="18"/>
          <w:szCs w:val="18"/>
        </w:rPr>
      </w:pPr>
      <w:r w:rsidRPr="00607133">
        <w:rPr>
          <w:b/>
          <w:bCs/>
          <w:sz w:val="18"/>
          <w:szCs w:val="18"/>
        </w:rPr>
        <w:t>Il profilo professionale dei laureati magistrali dovrà comprendere la conoscenza di:</w:t>
      </w:r>
    </w:p>
    <w:p w14:paraId="53835A92" w14:textId="77777777" w:rsidR="00941934" w:rsidRPr="00607133" w:rsidRDefault="00941934" w:rsidP="00AB274E">
      <w:pPr>
        <w:jc w:val="both"/>
        <w:rPr>
          <w:bCs/>
          <w:sz w:val="10"/>
          <w:szCs w:val="10"/>
        </w:rPr>
      </w:pPr>
    </w:p>
    <w:p w14:paraId="71367335" w14:textId="77777777" w:rsidR="00AB274E" w:rsidRPr="00607133" w:rsidRDefault="00AB274E" w:rsidP="005A3E16">
      <w:pPr>
        <w:ind w:firstLine="284"/>
        <w:jc w:val="both"/>
        <w:rPr>
          <w:sz w:val="18"/>
          <w:szCs w:val="18"/>
        </w:rPr>
      </w:pPr>
      <w:r w:rsidRPr="00607133">
        <w:rPr>
          <w:sz w:val="18"/>
          <w:szCs w:val="18"/>
        </w:rPr>
        <w:t xml:space="preserve">comportamenti ed attitudini comportamentali del sapere essere medico; nozioni fondamentali e metodologia di fisica e statistica utili per identificare, comprendere ed interpretare i fenomeni bio-medici; organizzazione biologica fondamentale e processi biochimici e cellulari di base degli organismi viventi; processi di base dei comportamenti individuali e di gruppo; meccanismi di trasmissione e di espressione dell'informazione genetica a livello cellulare e molecolare; organizzazione strutturale del corpo umano, con le sue principali applicazioni di carattere anatomo-clinico, dal livello macroscopico a quello microscopico sino ai principali aspetti ultrastrutturali e i meccanismi attraverso i quali tale organizzazione si realizza nel corso dello sviluppo embrionale e del differenziamento; caratteristiche morfologiche essenziali dei sistemi, degli apparati, degli organi, dei tessuti, delle cellule e delle strutture subcellulari dell'organismo umano, nonché i loro principali correlati morfo-funzionali; meccanismi biochimici, molecolari e cellulari che stanno alla base dei processi fisiopatologici; fondamenti delle principali metodiche di laboratorio applicabili allo studio qualitativo e quantitativo dei determinanti patogenetici e dei processi biologici significativi in medicina; modalità di funzionamento dei diversi organi del corpo umano, la loro integrazione dinamica in apparati ed i meccanismi generali di controllo funzionale in condizioni normali; principali reperti funzionali nell'uomo sano; fondamenti delle principali metodologie della diagnostica per immagini e dell'uso delle radiazioni, principi delle applicazioni alla medicina delle tecnologie biomediche. </w:t>
      </w:r>
    </w:p>
    <w:p w14:paraId="50EEAA72" w14:textId="77777777" w:rsidR="00941934" w:rsidRPr="00607133" w:rsidRDefault="00941934" w:rsidP="00C44A50">
      <w:pPr>
        <w:ind w:firstLine="284"/>
        <w:jc w:val="both"/>
        <w:rPr>
          <w:sz w:val="18"/>
          <w:szCs w:val="18"/>
        </w:rPr>
      </w:pPr>
    </w:p>
    <w:p w14:paraId="6F0DAA5B" w14:textId="77777777" w:rsidR="00AB274E" w:rsidRPr="00607133" w:rsidRDefault="00AB274E" w:rsidP="00AB274E">
      <w:pPr>
        <w:jc w:val="both"/>
        <w:rPr>
          <w:sz w:val="18"/>
          <w:szCs w:val="18"/>
        </w:rPr>
      </w:pPr>
      <w:r w:rsidRPr="00607133">
        <w:rPr>
          <w:b/>
          <w:bCs/>
          <w:sz w:val="18"/>
          <w:szCs w:val="18"/>
        </w:rPr>
        <w:t>I laureati magistrali dovranno inoltre</w:t>
      </w:r>
      <w:r w:rsidRPr="00607133">
        <w:rPr>
          <w:sz w:val="18"/>
          <w:szCs w:val="18"/>
        </w:rPr>
        <w:t xml:space="preserve">: </w:t>
      </w:r>
    </w:p>
    <w:p w14:paraId="7A4D682E" w14:textId="77777777" w:rsidR="00941934" w:rsidRPr="00607133" w:rsidRDefault="00941934" w:rsidP="00941934">
      <w:pPr>
        <w:jc w:val="both"/>
        <w:rPr>
          <w:sz w:val="10"/>
          <w:szCs w:val="10"/>
        </w:rPr>
      </w:pPr>
    </w:p>
    <w:p w14:paraId="06A2A81F" w14:textId="77777777" w:rsidR="00AB274E" w:rsidRPr="00607133" w:rsidRDefault="00AB274E" w:rsidP="00941934">
      <w:pPr>
        <w:ind w:firstLine="284"/>
        <w:jc w:val="both"/>
        <w:rPr>
          <w:sz w:val="18"/>
          <w:szCs w:val="18"/>
        </w:rPr>
      </w:pPr>
      <w:r w:rsidRPr="00607133">
        <w:rPr>
          <w:sz w:val="18"/>
          <w:szCs w:val="18"/>
        </w:rPr>
        <w:t xml:space="preserve">avere acquisito ed approfondito le interrelazioni esistenti tra i contenuti delle scienze di base e quelli delle scienze cliniche, nella dimensione della complessità che è propria dello stato di salute della persona sana o malata, avendo particolare riguardo alla inter-disciplinarietà della medicina; </w:t>
      </w:r>
    </w:p>
    <w:p w14:paraId="29186708" w14:textId="77777777" w:rsidR="00AB274E" w:rsidRPr="00607133" w:rsidRDefault="00AB274E" w:rsidP="00F3681A">
      <w:pPr>
        <w:ind w:firstLine="284"/>
        <w:jc w:val="both"/>
        <w:rPr>
          <w:sz w:val="18"/>
          <w:szCs w:val="18"/>
        </w:rPr>
      </w:pPr>
      <w:r w:rsidRPr="00607133">
        <w:rPr>
          <w:sz w:val="18"/>
          <w:szCs w:val="18"/>
        </w:rPr>
        <w:t xml:space="preserve">avere sviluppato e maturato un approccio fortemente integrato al paziente, valutandone criticamente non solo tutti gli aspetti clinici, ma anche dedicando una particolare attenzione agli aspetti relazionali, educativi, sociali ed etici coinvolti nella prevenzione, diagnosi e trattamento della malattia, nonché nella riabilitazione e nel recupero del più alto grado di benessere psicofisico possibile. </w:t>
      </w:r>
    </w:p>
    <w:p w14:paraId="28357978" w14:textId="77777777" w:rsidR="00AB274E" w:rsidRPr="00607133" w:rsidRDefault="00AB274E" w:rsidP="00F3681A">
      <w:pPr>
        <w:ind w:firstLine="284"/>
        <w:jc w:val="both"/>
        <w:rPr>
          <w:sz w:val="18"/>
          <w:szCs w:val="18"/>
        </w:rPr>
      </w:pPr>
      <w:r w:rsidRPr="00607133">
        <w:rPr>
          <w:sz w:val="18"/>
          <w:szCs w:val="18"/>
        </w:rPr>
        <w:t>I laureati nei corsi di laurea magistrale in medicina e chirurgia svolgeranno l'attività di medico-chirurgo nei vari ruoli ed ambiti professionali clinici, sanitari e bio-medici.</w:t>
      </w:r>
    </w:p>
    <w:p w14:paraId="2681C916" w14:textId="77777777" w:rsidR="00AB274E" w:rsidRPr="00607133" w:rsidRDefault="00AB274E" w:rsidP="00AB274E">
      <w:pPr>
        <w:jc w:val="both"/>
        <w:rPr>
          <w:sz w:val="18"/>
          <w:szCs w:val="18"/>
        </w:rPr>
      </w:pPr>
    </w:p>
    <w:p w14:paraId="5C0C1853" w14:textId="77777777" w:rsidR="00AB274E" w:rsidRPr="00607133" w:rsidRDefault="00AB274E" w:rsidP="00AB274E">
      <w:pPr>
        <w:jc w:val="both"/>
        <w:rPr>
          <w:b/>
          <w:bCs/>
          <w:sz w:val="18"/>
          <w:szCs w:val="18"/>
        </w:rPr>
      </w:pPr>
      <w:r w:rsidRPr="00607133">
        <w:rPr>
          <w:b/>
          <w:bCs/>
          <w:sz w:val="18"/>
          <w:szCs w:val="18"/>
        </w:rPr>
        <w:t>Ai fini indicati i laureati della classe dovranno avere acquisito:</w:t>
      </w:r>
    </w:p>
    <w:p w14:paraId="570DFEFE" w14:textId="77777777" w:rsidR="00941934" w:rsidRPr="00607133" w:rsidRDefault="00941934" w:rsidP="00941934">
      <w:pPr>
        <w:jc w:val="both"/>
        <w:rPr>
          <w:bCs/>
          <w:sz w:val="10"/>
          <w:szCs w:val="10"/>
        </w:rPr>
      </w:pPr>
    </w:p>
    <w:p w14:paraId="4EFC441E" w14:textId="77777777" w:rsidR="00AB274E" w:rsidRPr="00607133" w:rsidRDefault="00F3681A" w:rsidP="00F3681A">
      <w:pPr>
        <w:pStyle w:val="NormaleWeb"/>
        <w:spacing w:before="0" w:after="0"/>
        <w:ind w:firstLine="284"/>
        <w:jc w:val="both"/>
        <w:rPr>
          <w:sz w:val="18"/>
          <w:szCs w:val="18"/>
        </w:rPr>
      </w:pPr>
      <w:r w:rsidRPr="00607133">
        <w:rPr>
          <w:sz w:val="18"/>
          <w:szCs w:val="18"/>
        </w:rPr>
        <w:t>l</w:t>
      </w:r>
      <w:r w:rsidR="00AB274E" w:rsidRPr="00607133">
        <w:rPr>
          <w:sz w:val="18"/>
          <w:szCs w:val="18"/>
        </w:rPr>
        <w:t xml:space="preserve">a conoscenza della organizzazione, della struttura e del funzionamento normale del corpo umano, ai fini del mantenimento dello stato di salute della persona sana e della comprensione delle modificazioni patologiche; </w:t>
      </w:r>
    </w:p>
    <w:p w14:paraId="3ECE17AD" w14:textId="77777777" w:rsidR="00AB274E" w:rsidRPr="00607133" w:rsidRDefault="00AB274E" w:rsidP="00F3681A">
      <w:pPr>
        <w:pStyle w:val="NormaleWeb"/>
        <w:spacing w:before="0" w:after="0"/>
        <w:ind w:firstLine="284"/>
        <w:jc w:val="both"/>
        <w:rPr>
          <w:sz w:val="18"/>
          <w:szCs w:val="18"/>
        </w:rPr>
      </w:pPr>
      <w:r w:rsidRPr="00607133">
        <w:rPr>
          <w:sz w:val="18"/>
          <w:szCs w:val="18"/>
        </w:rPr>
        <w:t>la conoscenza delle cause delle malattie nell'uomo, interpretandone i meccanismi patogenetici molecolari, cellulari e fisiopatologici fondamentali;</w:t>
      </w:r>
    </w:p>
    <w:p w14:paraId="036F2D74" w14:textId="77777777" w:rsidR="00583D28" w:rsidRPr="00607133" w:rsidRDefault="00AB274E" w:rsidP="00F3681A">
      <w:pPr>
        <w:pStyle w:val="NormaleWeb"/>
        <w:spacing w:before="0" w:after="0"/>
        <w:ind w:firstLine="284"/>
        <w:jc w:val="both"/>
        <w:rPr>
          <w:sz w:val="18"/>
          <w:szCs w:val="18"/>
        </w:rPr>
      </w:pPr>
      <w:r w:rsidRPr="00607133">
        <w:rPr>
          <w:sz w:val="18"/>
          <w:szCs w:val="18"/>
        </w:rPr>
        <w:t xml:space="preserve">la conoscenza dei meccanismi biologici fondamentali di difesa e quelli patologici del sistema immunitario e la conoscenza del rapporto tra microrganismi ed ospite nelle infezioni umane, nonché i relativi meccanismi di difesa; </w:t>
      </w:r>
    </w:p>
    <w:p w14:paraId="5B2F7A4E" w14:textId="77777777" w:rsidR="00931D96" w:rsidRPr="00607133" w:rsidRDefault="00583D28" w:rsidP="00583D28">
      <w:pPr>
        <w:jc w:val="both"/>
        <w:rPr>
          <w:sz w:val="18"/>
        </w:rPr>
      </w:pPr>
      <w:r w:rsidRPr="00607133">
        <w:br w:type="page"/>
      </w:r>
      <w:r w:rsidR="00931D96" w:rsidRPr="00607133">
        <w:rPr>
          <w:sz w:val="18"/>
        </w:rPr>
        <w:lastRenderedPageBreak/>
        <w:t>Regolamenti e Norme</w:t>
      </w:r>
      <w:r w:rsidR="00931D96" w:rsidRPr="00607133">
        <w:rPr>
          <w:sz w:val="18"/>
        </w:rPr>
        <w:tab/>
      </w:r>
      <w:r w:rsidR="00931D96" w:rsidRPr="00607133">
        <w:rPr>
          <w:sz w:val="18"/>
        </w:rPr>
        <w:tab/>
      </w:r>
      <w:r w:rsidR="00931D96" w:rsidRPr="00607133">
        <w:rPr>
          <w:sz w:val="18"/>
        </w:rPr>
        <w:tab/>
      </w:r>
      <w:r w:rsidR="00931D96" w:rsidRPr="00607133">
        <w:rPr>
          <w:sz w:val="18"/>
        </w:rPr>
        <w:tab/>
      </w:r>
      <w:r w:rsidR="00931D96" w:rsidRPr="00607133">
        <w:rPr>
          <w:sz w:val="18"/>
        </w:rPr>
        <w:tab/>
      </w:r>
      <w:r w:rsidR="00931D96" w:rsidRPr="00607133">
        <w:rPr>
          <w:sz w:val="18"/>
        </w:rPr>
        <w:tab/>
      </w:r>
      <w:r w:rsidR="00931D96" w:rsidRPr="00607133">
        <w:rPr>
          <w:sz w:val="18"/>
        </w:rPr>
        <w:tab/>
      </w:r>
      <w:r w:rsidR="00931D96" w:rsidRPr="00607133">
        <w:rPr>
          <w:sz w:val="18"/>
        </w:rPr>
        <w:tab/>
      </w:r>
      <w:r w:rsidR="00931D96" w:rsidRPr="00607133">
        <w:rPr>
          <w:sz w:val="18"/>
        </w:rPr>
        <w:tab/>
      </w:r>
      <w:r w:rsidR="00931D96" w:rsidRPr="00607133">
        <w:rPr>
          <w:sz w:val="18"/>
        </w:rPr>
        <w:tab/>
      </w:r>
      <w:r w:rsidR="00931D96" w:rsidRPr="00607133">
        <w:rPr>
          <w:sz w:val="18"/>
        </w:rPr>
        <w:tab/>
      </w:r>
      <w:r w:rsidR="00931D96" w:rsidRPr="00607133">
        <w:rPr>
          <w:sz w:val="18"/>
        </w:rPr>
        <w:tab/>
      </w:r>
      <w:r w:rsidR="00931D96" w:rsidRPr="00607133">
        <w:rPr>
          <w:sz w:val="18"/>
        </w:rPr>
        <w:tab/>
      </w:r>
      <w:r w:rsidR="00931D96" w:rsidRPr="00607133">
        <w:rPr>
          <w:sz w:val="18"/>
        </w:rPr>
        <w:tab/>
      </w:r>
      <w:r w:rsidR="00931D96" w:rsidRPr="00607133">
        <w:rPr>
          <w:sz w:val="18"/>
        </w:rPr>
        <w:tab/>
      </w:r>
      <w:r w:rsidR="00931D96" w:rsidRPr="00607133">
        <w:rPr>
          <w:sz w:val="18"/>
        </w:rPr>
        <w:tab/>
      </w:r>
      <w:r w:rsidR="00931D96" w:rsidRPr="00607133">
        <w:rPr>
          <w:sz w:val="18"/>
        </w:rPr>
        <w:tab/>
        <w:t xml:space="preserve">      </w:t>
      </w:r>
      <w:r w:rsidR="00A859A9" w:rsidRPr="00607133">
        <w:rPr>
          <w:sz w:val="18"/>
        </w:rPr>
        <w:t>101</w:t>
      </w:r>
    </w:p>
    <w:p w14:paraId="4773E0E5" w14:textId="77777777" w:rsidR="00931D96" w:rsidRPr="00607133" w:rsidRDefault="009C79ED" w:rsidP="00931D96">
      <w:pPr>
        <w:jc w:val="both"/>
        <w:rPr>
          <w:snapToGrid w:val="0"/>
          <w:sz w:val="18"/>
          <w:szCs w:val="18"/>
        </w:rPr>
      </w:pPr>
      <w:r>
        <w:rPr>
          <w:noProof/>
          <w:sz w:val="18"/>
          <w:szCs w:val="18"/>
          <w:lang w:eastAsia="it-IT"/>
        </w:rPr>
        <w:pict w14:anchorId="1E70D422">
          <v:line id="_x0000_s2598" style="position:absolute;left:0;text-align:left;z-index:85" from="1.35pt,-.05pt" to="478.35pt,-.05pt"/>
        </w:pict>
      </w:r>
    </w:p>
    <w:p w14:paraId="438793DF" w14:textId="77777777" w:rsidR="00F5245D" w:rsidRPr="00607133" w:rsidRDefault="00F5245D" w:rsidP="00931D96">
      <w:pPr>
        <w:pStyle w:val="NormaleWeb"/>
        <w:spacing w:before="0" w:after="0"/>
        <w:jc w:val="both"/>
        <w:rPr>
          <w:sz w:val="18"/>
          <w:szCs w:val="18"/>
        </w:rPr>
      </w:pPr>
    </w:p>
    <w:p w14:paraId="4340B451" w14:textId="77777777" w:rsidR="00941934" w:rsidRPr="00607133" w:rsidRDefault="00AB274E" w:rsidP="00F3681A">
      <w:pPr>
        <w:pStyle w:val="NormaleWeb"/>
        <w:spacing w:before="0" w:after="0"/>
        <w:ind w:firstLine="284"/>
        <w:jc w:val="both"/>
        <w:rPr>
          <w:sz w:val="18"/>
          <w:szCs w:val="18"/>
        </w:rPr>
      </w:pPr>
      <w:r w:rsidRPr="00607133">
        <w:rPr>
          <w:sz w:val="18"/>
          <w:szCs w:val="18"/>
        </w:rPr>
        <w:t xml:space="preserve">la capacità di applicare correttamente le metodologie atte a rilevare i reperti clinici, funzionali e di laboratorio, interpretandoli criticamente anche sotto il profilo fisiopatologico, ai fini della diagnosi e della prognosi e la capacità di valutare i rapporti costi/benefici </w:t>
      </w:r>
    </w:p>
    <w:p w14:paraId="24526D41" w14:textId="77777777" w:rsidR="00AB274E" w:rsidRPr="00607133" w:rsidRDefault="00AB274E" w:rsidP="00F3681A">
      <w:pPr>
        <w:pStyle w:val="NormaleWeb"/>
        <w:spacing w:before="0" w:after="0"/>
        <w:ind w:firstLine="284"/>
        <w:jc w:val="both"/>
        <w:rPr>
          <w:sz w:val="18"/>
          <w:szCs w:val="18"/>
        </w:rPr>
      </w:pPr>
      <w:r w:rsidRPr="00607133">
        <w:rPr>
          <w:sz w:val="18"/>
          <w:szCs w:val="18"/>
        </w:rPr>
        <w:t>nella scelta delle procedure diagnostiche, avendo attenzione alle esigenze sia della corretta metodologia clinica che dei principi della medicina basata sull'evidenza;</w:t>
      </w:r>
    </w:p>
    <w:p w14:paraId="09362AB0" w14:textId="77777777" w:rsidR="00AB274E" w:rsidRPr="00607133" w:rsidRDefault="00AB274E" w:rsidP="00F3681A">
      <w:pPr>
        <w:pStyle w:val="NormaleWeb"/>
        <w:spacing w:before="0" w:after="0"/>
        <w:ind w:firstLine="284"/>
        <w:jc w:val="both"/>
        <w:rPr>
          <w:sz w:val="18"/>
          <w:szCs w:val="18"/>
        </w:rPr>
      </w:pPr>
      <w:r w:rsidRPr="00607133">
        <w:rPr>
          <w:sz w:val="18"/>
          <w:szCs w:val="18"/>
        </w:rPr>
        <w:t>un’adeguata conoscenza sistematica delle malattie più rilevanti dei diversi apparati, sotto il profilo nosografico, eziopatogenetico, fisiopatologico e clinico, nel contesto di una visione unitaria e globale della patologia umana e la capacità di valutare critica</w:t>
      </w:r>
      <w:r w:rsidR="007F17F0" w:rsidRPr="00607133">
        <w:rPr>
          <w:sz w:val="18"/>
          <w:szCs w:val="18"/>
        </w:rPr>
        <w:t>m</w:t>
      </w:r>
      <w:r w:rsidRPr="00607133">
        <w:rPr>
          <w:sz w:val="18"/>
          <w:szCs w:val="18"/>
        </w:rPr>
        <w:t xml:space="preserve">ente e correlare tra loro i sintomi clinici, i segni fisici, le alterazioni funzionali rilevate nell'uomo con le lesioni anatomopatologiche, interpretandone i meccanismi di produzione e approfondendone il significato clinico; </w:t>
      </w:r>
    </w:p>
    <w:p w14:paraId="7E104DC4" w14:textId="77777777" w:rsidR="00AB274E" w:rsidRPr="00607133" w:rsidRDefault="00F73FF6" w:rsidP="00F3681A">
      <w:pPr>
        <w:pStyle w:val="NormaleWeb"/>
        <w:spacing w:before="0" w:after="0"/>
        <w:ind w:firstLine="284"/>
        <w:jc w:val="both"/>
        <w:rPr>
          <w:sz w:val="18"/>
          <w:szCs w:val="18"/>
        </w:rPr>
      </w:pPr>
      <w:r w:rsidRPr="00607133">
        <w:rPr>
          <w:sz w:val="18"/>
          <w:szCs w:val="18"/>
        </w:rPr>
        <w:t>la capacità di ragionamento clinico adeguata ad analizzare e risolvere i più comuni e rilevanti problemi clinici sia di interesse medico che chirurgico e la capacità di valutare i dati epidemiologici e conoscerne l'impiego ai fini della promozione della salute e</w:t>
      </w:r>
      <w:r w:rsidR="00F3681A" w:rsidRPr="00607133">
        <w:rPr>
          <w:sz w:val="18"/>
          <w:szCs w:val="18"/>
        </w:rPr>
        <w:t xml:space="preserve"> </w:t>
      </w:r>
      <w:r w:rsidR="00AB274E" w:rsidRPr="00607133">
        <w:rPr>
          <w:sz w:val="18"/>
          <w:szCs w:val="18"/>
        </w:rPr>
        <w:t xml:space="preserve">della prevenzione delle malattie nei singoli e nelle comunità; </w:t>
      </w:r>
    </w:p>
    <w:p w14:paraId="5284625F" w14:textId="77777777" w:rsidR="00AB274E" w:rsidRPr="00607133" w:rsidRDefault="00AB274E" w:rsidP="00F3681A">
      <w:pPr>
        <w:pStyle w:val="NormaleWeb"/>
        <w:spacing w:before="0" w:after="0"/>
        <w:ind w:firstLine="284"/>
        <w:jc w:val="both"/>
        <w:rPr>
          <w:sz w:val="18"/>
          <w:szCs w:val="18"/>
        </w:rPr>
      </w:pPr>
      <w:r w:rsidRPr="00607133">
        <w:rPr>
          <w:sz w:val="18"/>
          <w:szCs w:val="18"/>
        </w:rPr>
        <w:t xml:space="preserve">la conoscenza dei principi su cui si fonda l'analisi del comportamento della persona e un'adeguata esperienza, maturata attraverso approfondite e continue esperienze di didattica interattiva nel campo della relazione e della comunicazione medico-paziente, nella importanza, qualità ed adeguatezza della comunicazione con il paziente ed i suoi familiari, nonché con gli altri operatori sanitari, nella consapevolezza dei valori propri ed altrui nonché la capacità di utilizzare in modo appropriato le metodologie orientate all'informazione, all'istruzione e all'educazione sanitaria e la capacità di riconoscere le principali alterazioni del comportamento e dei vissuti soggettivi, indicandone gli indirizzi terapeutici preventivi e riabilitativi; </w:t>
      </w:r>
    </w:p>
    <w:p w14:paraId="3BBEAE41" w14:textId="77777777" w:rsidR="00AB274E" w:rsidRPr="00607133" w:rsidRDefault="00AB274E" w:rsidP="00F3681A">
      <w:pPr>
        <w:pStyle w:val="NormaleWeb"/>
        <w:spacing w:before="0" w:after="0"/>
        <w:ind w:firstLine="284"/>
        <w:jc w:val="both"/>
        <w:rPr>
          <w:sz w:val="18"/>
          <w:szCs w:val="18"/>
        </w:rPr>
      </w:pPr>
      <w:r w:rsidRPr="00607133">
        <w:rPr>
          <w:sz w:val="18"/>
          <w:szCs w:val="18"/>
        </w:rPr>
        <w:t xml:space="preserve">la conoscenza dei quadri anatomopatologici nonché delle lesioni cellulari, tessutali e d'organo e della loro evoluzione in rapporto alle malattie più rilevanti dei diversi apparati e la conoscenza, maturata anche mediante la partecipazioni a conferenze anatomocliniche, dell'apporto dell'anatomopatologo al processo decisionale clinico, con riferimento alla utilizzazione della diagnostica istopatologica e citopatologica (compresa quella colpo- ed oncocitologica) anche con tecniche biomolecolari, nella diagnosi, prevenzione, prognosi e terapia delle malattie del singolo paziente, nonché la capacità di interpretare i referti anatomopatologici; </w:t>
      </w:r>
    </w:p>
    <w:p w14:paraId="1D2FC1FE" w14:textId="77777777" w:rsidR="00AB274E" w:rsidRPr="00607133" w:rsidRDefault="00AB274E" w:rsidP="00F3681A">
      <w:pPr>
        <w:pStyle w:val="NormaleWeb"/>
        <w:spacing w:before="0" w:after="0"/>
        <w:ind w:firstLine="284"/>
        <w:jc w:val="both"/>
        <w:rPr>
          <w:sz w:val="18"/>
          <w:szCs w:val="18"/>
        </w:rPr>
      </w:pPr>
      <w:r w:rsidRPr="00607133">
        <w:rPr>
          <w:sz w:val="18"/>
          <w:szCs w:val="18"/>
        </w:rPr>
        <w:t xml:space="preserve">la capacità di proporre, in maniera corretta, le diverse procedure di diagnostica per immagine, valutandone rischi, costi e benefici e la capacità di interpretare i referti della diagnostica per immagini nonché la conoscenza delle indicazioni e delle metodologie per l'uso di traccianti radioattivi ed inoltre la capacità di proporre in maniera corretta valutandone i rischi e benefici, l'uso terapeutico delle radiazioni e la conoscenza dei principi di radioprotezione; </w:t>
      </w:r>
    </w:p>
    <w:p w14:paraId="4C31E099" w14:textId="77777777" w:rsidR="00AB274E" w:rsidRPr="00607133" w:rsidRDefault="00AB274E" w:rsidP="00F3681A">
      <w:pPr>
        <w:pStyle w:val="NormaleWeb"/>
        <w:spacing w:before="0" w:after="0"/>
        <w:ind w:firstLine="284"/>
        <w:jc w:val="both"/>
        <w:rPr>
          <w:sz w:val="18"/>
          <w:szCs w:val="18"/>
        </w:rPr>
      </w:pPr>
      <w:r w:rsidRPr="00607133">
        <w:rPr>
          <w:sz w:val="18"/>
          <w:szCs w:val="18"/>
        </w:rPr>
        <w:t xml:space="preserve">la conoscenza delle principali e più aggiornate metodologie di diagnostica laboratoristica in patologia clinica, cellulare e molecolare, nonché la capacità di proporre, in maniera corretta, le diverse procedure di diagnostica di laboratorio, valutandone i costi e benefici e la capacità di interpretazione razionale del dato laboratoristico; </w:t>
      </w:r>
    </w:p>
    <w:p w14:paraId="308237AF" w14:textId="77777777" w:rsidR="00AB274E" w:rsidRPr="00607133" w:rsidRDefault="00AB274E" w:rsidP="00F3681A">
      <w:pPr>
        <w:pStyle w:val="NormaleWeb"/>
        <w:spacing w:before="0" w:after="0"/>
        <w:ind w:firstLine="284"/>
        <w:jc w:val="both"/>
        <w:rPr>
          <w:sz w:val="18"/>
          <w:szCs w:val="18"/>
        </w:rPr>
      </w:pPr>
      <w:r w:rsidRPr="00607133">
        <w:rPr>
          <w:sz w:val="18"/>
          <w:szCs w:val="18"/>
        </w:rPr>
        <w:t xml:space="preserve">la conoscenza delle problematiche fisio-patologiche, anatomo-patologiche, preventive e cliniche riguardanti il sistema bronco-pneumologico, cardio-vascolare, gastro-enterologico, ematopoietico, endocrino-metabolico, immunologico e uro-nefrologico fornendone l'interpretazione eziopatogenetica e indicandone gli indirizzi diagnostici e terapeutici ed individuando le condizioni che, nei suindicati ambiti, necessitano dell'apporto professionale dello specialista; </w:t>
      </w:r>
    </w:p>
    <w:p w14:paraId="0E9EEFD9" w14:textId="77777777" w:rsidR="00AB274E" w:rsidRPr="00607133" w:rsidRDefault="00AB274E" w:rsidP="00F3681A">
      <w:pPr>
        <w:pStyle w:val="NormaleWeb"/>
        <w:spacing w:before="0" w:after="0"/>
        <w:ind w:firstLine="284"/>
        <w:jc w:val="both"/>
        <w:rPr>
          <w:sz w:val="18"/>
          <w:szCs w:val="18"/>
        </w:rPr>
      </w:pPr>
      <w:r w:rsidRPr="00607133">
        <w:rPr>
          <w:sz w:val="18"/>
          <w:szCs w:val="18"/>
        </w:rPr>
        <w:t xml:space="preserve">la capacità di riconoscere le più frequenti malattie otorinolaringoiatriche, odontostomatologiche e del cavo orale, dell'apparato locomotore e dell'apparato visivo e delle malattie cutanee e veneree indicandone i principali indirizzi di prevenzione, diagnosi e terapia e la capacità di individuare le condizioni che, nei suindicati ambiti, necessitano dell'apporto professionale dello specialista; </w:t>
      </w:r>
    </w:p>
    <w:p w14:paraId="0263FEF3" w14:textId="77777777" w:rsidR="00AB274E" w:rsidRPr="00607133" w:rsidRDefault="00AB274E" w:rsidP="00F3681A">
      <w:pPr>
        <w:pStyle w:val="NormaleWeb"/>
        <w:spacing w:before="0" w:after="0"/>
        <w:ind w:firstLine="284"/>
        <w:jc w:val="both"/>
        <w:rPr>
          <w:sz w:val="18"/>
          <w:szCs w:val="18"/>
        </w:rPr>
      </w:pPr>
      <w:r w:rsidRPr="00607133">
        <w:rPr>
          <w:sz w:val="18"/>
          <w:szCs w:val="18"/>
        </w:rPr>
        <w:t xml:space="preserve">la capacità di riconoscere, mediante lo studio fisiopatologico, anatomopatologico e clinico, le principali alterazioni del sistema nervoso e le patologie psichiatriche e di contesto sociale fornendone l'interpretazione eziopatogenetica e indicandone gli indirizzi diagnostici e terapeutici; </w:t>
      </w:r>
    </w:p>
    <w:p w14:paraId="51385CB6" w14:textId="77777777" w:rsidR="00AB274E" w:rsidRPr="00607133" w:rsidRDefault="00AB274E" w:rsidP="00F3681A">
      <w:pPr>
        <w:pStyle w:val="NormaleWeb"/>
        <w:spacing w:before="0" w:after="0"/>
        <w:ind w:firstLine="284"/>
        <w:jc w:val="both"/>
        <w:rPr>
          <w:sz w:val="18"/>
          <w:szCs w:val="18"/>
        </w:rPr>
      </w:pPr>
      <w:r w:rsidRPr="00607133">
        <w:rPr>
          <w:sz w:val="18"/>
          <w:szCs w:val="18"/>
        </w:rPr>
        <w:t xml:space="preserve">la capacità e la sensibilità per inserire le problematiche specialistiche in una visione più ampia dello stato di salute generale della persona e delle sue esigenze generali di benessere e la capacità di integrare in una valutazione globale ed unitaria dello stato complessivo di salute del singolo individuo i sintomi, i segni e le alterazioni strutturali e funzionali dei singoli organi ed apparati, aggregandoli sotto il profilo preventivo, diagnostico, terapeutico e riabilitativo; </w:t>
      </w:r>
    </w:p>
    <w:p w14:paraId="7A4980F1" w14:textId="77777777" w:rsidR="00AB274E" w:rsidRPr="00607133" w:rsidRDefault="00AB274E" w:rsidP="00F3681A">
      <w:pPr>
        <w:pStyle w:val="NormaleWeb"/>
        <w:spacing w:before="0" w:after="0"/>
        <w:ind w:firstLine="284"/>
        <w:jc w:val="both"/>
        <w:rPr>
          <w:sz w:val="18"/>
          <w:szCs w:val="18"/>
        </w:rPr>
      </w:pPr>
      <w:r w:rsidRPr="00607133">
        <w:rPr>
          <w:sz w:val="18"/>
          <w:szCs w:val="18"/>
        </w:rPr>
        <w:t xml:space="preserve">la conoscenza delle modificazioni fisiologiche dell'invecchiamento e delle problematiche dello stato di malattia nell'anziano e la capacità di pianificare gli interventi medici e di assistenza sanitaria nel paziente geriatrico; </w:t>
      </w:r>
    </w:p>
    <w:p w14:paraId="70E491B0" w14:textId="77777777" w:rsidR="00AB274E" w:rsidRPr="00607133" w:rsidRDefault="00AB274E" w:rsidP="00F3681A">
      <w:pPr>
        <w:pStyle w:val="NormaleWeb"/>
        <w:spacing w:before="0" w:after="0"/>
        <w:ind w:firstLine="284"/>
        <w:jc w:val="both"/>
        <w:rPr>
          <w:sz w:val="18"/>
          <w:szCs w:val="18"/>
        </w:rPr>
      </w:pPr>
      <w:r w:rsidRPr="00607133">
        <w:rPr>
          <w:sz w:val="18"/>
          <w:szCs w:val="18"/>
        </w:rPr>
        <w:t xml:space="preserve">la capacità di analizzare e risolvere i problemi clinici di ordine internistico, chirurgico e specialistico, valutando i rapporti tra benefici, rischi e costi alla luce dei principi della medicina basata sulla evidenza e dell'appropriatezza diagnostico-terapeutica; </w:t>
      </w:r>
    </w:p>
    <w:p w14:paraId="0BB5FBC3" w14:textId="77777777" w:rsidR="00AB274E" w:rsidRPr="00607133" w:rsidRDefault="00AB274E" w:rsidP="00F3681A">
      <w:pPr>
        <w:pStyle w:val="NormaleWeb"/>
        <w:spacing w:before="0" w:after="0"/>
        <w:ind w:firstLine="284"/>
        <w:jc w:val="both"/>
        <w:rPr>
          <w:sz w:val="18"/>
          <w:szCs w:val="18"/>
        </w:rPr>
      </w:pPr>
      <w:r w:rsidRPr="00607133">
        <w:rPr>
          <w:sz w:val="18"/>
          <w:szCs w:val="18"/>
        </w:rPr>
        <w:t>la capacità di analizzare e risolvere i problemi clinici di ordine oncologico affrontando l'iter diagnostico terapeutico alla luce dei principi della medicina basata sulla evidenza, nonché la conoscenza della terapia del dolore e delle cure palliative;</w:t>
      </w:r>
    </w:p>
    <w:p w14:paraId="5F880DD4" w14:textId="77777777" w:rsidR="00AB274E" w:rsidRPr="00607133" w:rsidRDefault="00AB274E" w:rsidP="00F3681A">
      <w:pPr>
        <w:pStyle w:val="NormaleWeb"/>
        <w:spacing w:before="0" w:after="0"/>
        <w:ind w:firstLine="284"/>
        <w:jc w:val="both"/>
        <w:rPr>
          <w:sz w:val="18"/>
          <w:szCs w:val="18"/>
        </w:rPr>
      </w:pPr>
      <w:r w:rsidRPr="00607133">
        <w:rPr>
          <w:sz w:val="18"/>
          <w:szCs w:val="18"/>
        </w:rPr>
        <w:t xml:space="preserve">l'abilità e la sensibilità per applicare nelle decisioni mediche i principi essenziali di economia sanitaria con specifico riguardo al rapporto costo/beneficio delle procedure diagnostiche e terapeutiche, della continuità terapeutica ospedale-territorio e dell'appropriatezza organizzativa; </w:t>
      </w:r>
    </w:p>
    <w:p w14:paraId="01875B61" w14:textId="77777777" w:rsidR="00AB274E" w:rsidRPr="00607133" w:rsidRDefault="00AB274E" w:rsidP="00F3681A">
      <w:pPr>
        <w:pStyle w:val="NormaleWeb"/>
        <w:spacing w:before="0" w:after="0"/>
        <w:ind w:firstLine="284"/>
        <w:jc w:val="both"/>
        <w:rPr>
          <w:sz w:val="18"/>
          <w:szCs w:val="18"/>
        </w:rPr>
      </w:pPr>
      <w:r w:rsidRPr="00607133">
        <w:rPr>
          <w:sz w:val="18"/>
          <w:szCs w:val="18"/>
        </w:rPr>
        <w:t xml:space="preserve">la conoscenza dei concetti fondamentali delle scienze umane per quanto concerne l'evoluzione storica dei valori della medicina, compresi quelli epistemologici ed etici; </w:t>
      </w:r>
    </w:p>
    <w:p w14:paraId="40C95827" w14:textId="77777777" w:rsidR="00AB274E" w:rsidRPr="00607133" w:rsidRDefault="00AB274E" w:rsidP="00F3681A">
      <w:pPr>
        <w:pStyle w:val="NormaleWeb"/>
        <w:spacing w:before="0" w:after="0"/>
        <w:ind w:firstLine="284"/>
        <w:jc w:val="both"/>
        <w:rPr>
          <w:sz w:val="18"/>
          <w:szCs w:val="18"/>
        </w:rPr>
      </w:pPr>
      <w:r w:rsidRPr="00607133">
        <w:rPr>
          <w:sz w:val="18"/>
          <w:szCs w:val="18"/>
        </w:rPr>
        <w:t xml:space="preserve">l’abilità e la sensibilità per valutare criticamente gli atti medici all'interno della équipe sanitaria; </w:t>
      </w:r>
    </w:p>
    <w:p w14:paraId="0747A7B0" w14:textId="77777777" w:rsidR="00AB274E" w:rsidRPr="00607133" w:rsidRDefault="00AB274E" w:rsidP="00F3681A">
      <w:pPr>
        <w:pStyle w:val="NormaleWeb"/>
        <w:spacing w:before="0" w:after="0"/>
        <w:ind w:firstLine="284"/>
        <w:jc w:val="both"/>
        <w:rPr>
          <w:sz w:val="18"/>
          <w:szCs w:val="18"/>
        </w:rPr>
      </w:pPr>
      <w:r w:rsidRPr="00607133">
        <w:rPr>
          <w:sz w:val="18"/>
          <w:szCs w:val="18"/>
        </w:rPr>
        <w:t xml:space="preserve">la conoscenza delle diverse classi dei farmaci, dei meccanismi molecolari e cellulari della loro azione, dei principi fondamentali della farmacodinamica e della farmacocinetica e la conoscenza degli impieghi terapeutici dei farmaci, la variabilità di risposta in rapporto a fattori di genere, genetici e fisiopatologici, le interazioni farmacologiche ed i criteri di definizione degli schemi terapeutici, nonché la conoscenza dei principi e dei metodi della farmacologia clinica, compresa la farmacosorveglianza e la farmacoepidemiologia, degli effetti collaterali e della tossicità dei farmaci e delle sostanze d'abuso; </w:t>
      </w:r>
    </w:p>
    <w:p w14:paraId="62F8CFDF" w14:textId="77777777" w:rsidR="00AB274E" w:rsidRPr="00607133" w:rsidRDefault="00AB274E" w:rsidP="00F3681A">
      <w:pPr>
        <w:pStyle w:val="NormaleWeb"/>
        <w:spacing w:before="0" w:after="0"/>
        <w:ind w:firstLine="284"/>
        <w:jc w:val="both"/>
        <w:rPr>
          <w:sz w:val="18"/>
          <w:szCs w:val="18"/>
        </w:rPr>
      </w:pPr>
      <w:r w:rsidRPr="00607133">
        <w:rPr>
          <w:sz w:val="18"/>
          <w:szCs w:val="18"/>
        </w:rPr>
        <w:t xml:space="preserve">la conoscenza, sotto l'aspetto preventivo, diagnostico e riabilitativo, delle problematiche relative allo stato di salute e di malattia nell'età neonatale, nell'infanzia e nell'adolescenza, per quanto di competenza del medico non specialista e la capacità di individuare le condizioni che necessitano dell'apporto professionale dello specialista e di pianificare gli interventi medici essenziali nei confronti dei principali problemi sanitari, per frequenza e per rischio, inerenti la patologia specialistica pediatrica; </w:t>
      </w:r>
    </w:p>
    <w:p w14:paraId="7E4B7C0B" w14:textId="77777777" w:rsidR="00F5245D" w:rsidRPr="00607133" w:rsidRDefault="00AB274E" w:rsidP="00F5245D">
      <w:pPr>
        <w:pStyle w:val="NormaleWeb"/>
        <w:spacing w:before="0" w:after="0"/>
        <w:ind w:firstLine="284"/>
        <w:jc w:val="both"/>
        <w:rPr>
          <w:sz w:val="18"/>
          <w:szCs w:val="18"/>
        </w:rPr>
      </w:pPr>
      <w:r w:rsidRPr="00607133">
        <w:rPr>
          <w:sz w:val="18"/>
          <w:szCs w:val="18"/>
        </w:rPr>
        <w:t xml:space="preserve">la conoscenza delle problematiche fisiopatologiche, psicologiche e cliniche, riguardanti la fertilità e la sessualità </w:t>
      </w:r>
      <w:r w:rsidR="00F5245D" w:rsidRPr="00607133">
        <w:rPr>
          <w:sz w:val="18"/>
          <w:szCs w:val="18"/>
        </w:rPr>
        <w:t xml:space="preserve"> </w:t>
      </w:r>
      <w:r w:rsidRPr="00607133">
        <w:rPr>
          <w:sz w:val="18"/>
          <w:szCs w:val="18"/>
        </w:rPr>
        <w:t xml:space="preserve">femminile e </w:t>
      </w:r>
    </w:p>
    <w:p w14:paraId="30E2B0A0" w14:textId="77777777" w:rsidR="00583D28" w:rsidRPr="00607133" w:rsidRDefault="00AB274E" w:rsidP="00F5245D">
      <w:pPr>
        <w:pStyle w:val="NormaleWeb"/>
        <w:spacing w:before="0" w:after="0"/>
        <w:jc w:val="both"/>
        <w:rPr>
          <w:sz w:val="18"/>
          <w:szCs w:val="18"/>
        </w:rPr>
      </w:pPr>
      <w:r w:rsidRPr="00607133">
        <w:rPr>
          <w:sz w:val="18"/>
          <w:szCs w:val="18"/>
        </w:rPr>
        <w:t>le sue disfunzioni dal punto di vista sessuologico medico, la procreazione naturale ed assistita dal punto di vista endocrino-ginecologico, la gravidanza, la morbilità prenatale ed il parto e la capacità di riconoscere le forme più frequenti di patologia</w:t>
      </w:r>
    </w:p>
    <w:p w14:paraId="039EC312" w14:textId="77777777" w:rsidR="00F5245D" w:rsidRPr="00607133" w:rsidRDefault="00583D28" w:rsidP="00583D28">
      <w:pPr>
        <w:jc w:val="both"/>
        <w:rPr>
          <w:sz w:val="18"/>
        </w:rPr>
      </w:pPr>
      <w:r w:rsidRPr="00607133">
        <w:rPr>
          <w:szCs w:val="18"/>
        </w:rPr>
        <w:br w:type="page"/>
      </w:r>
      <w:r w:rsidR="00505244" w:rsidRPr="00607133">
        <w:rPr>
          <w:sz w:val="18"/>
        </w:rPr>
        <w:lastRenderedPageBreak/>
        <w:t>10</w:t>
      </w:r>
      <w:r w:rsidR="00A859A9" w:rsidRPr="00607133">
        <w:rPr>
          <w:sz w:val="18"/>
        </w:rPr>
        <w:t>2</w:t>
      </w:r>
      <w:r w:rsidR="00F5245D" w:rsidRPr="00607133">
        <w:rPr>
          <w:sz w:val="18"/>
        </w:rPr>
        <w:tab/>
      </w:r>
      <w:r w:rsidR="00F5245D" w:rsidRPr="00607133">
        <w:rPr>
          <w:sz w:val="18"/>
        </w:rPr>
        <w:tab/>
      </w:r>
      <w:r w:rsidR="00F5245D" w:rsidRPr="00607133">
        <w:rPr>
          <w:sz w:val="18"/>
        </w:rPr>
        <w:tab/>
      </w:r>
      <w:r w:rsidR="00F5245D" w:rsidRPr="00607133">
        <w:rPr>
          <w:sz w:val="18"/>
        </w:rPr>
        <w:tab/>
      </w:r>
      <w:r w:rsidR="00F5245D" w:rsidRPr="00607133">
        <w:rPr>
          <w:sz w:val="18"/>
        </w:rPr>
        <w:tab/>
      </w:r>
      <w:r w:rsidR="00F5245D" w:rsidRPr="00607133">
        <w:rPr>
          <w:sz w:val="18"/>
        </w:rPr>
        <w:tab/>
      </w:r>
      <w:r w:rsidR="00F5245D" w:rsidRPr="00607133">
        <w:rPr>
          <w:sz w:val="18"/>
        </w:rPr>
        <w:tab/>
      </w:r>
      <w:r w:rsidR="00F5245D" w:rsidRPr="00607133">
        <w:rPr>
          <w:sz w:val="18"/>
        </w:rPr>
        <w:tab/>
      </w:r>
      <w:r w:rsidR="00F5245D" w:rsidRPr="00607133">
        <w:rPr>
          <w:sz w:val="18"/>
        </w:rPr>
        <w:tab/>
      </w:r>
      <w:r w:rsidR="00F5245D" w:rsidRPr="00607133">
        <w:rPr>
          <w:sz w:val="18"/>
        </w:rPr>
        <w:tab/>
      </w:r>
      <w:r w:rsidR="00F5245D" w:rsidRPr="00607133">
        <w:rPr>
          <w:sz w:val="18"/>
        </w:rPr>
        <w:tab/>
      </w:r>
      <w:r w:rsidR="00F5245D" w:rsidRPr="00607133">
        <w:rPr>
          <w:sz w:val="18"/>
        </w:rPr>
        <w:tab/>
      </w:r>
      <w:r w:rsidR="00F5245D" w:rsidRPr="00607133">
        <w:rPr>
          <w:sz w:val="18"/>
        </w:rPr>
        <w:tab/>
      </w:r>
      <w:r w:rsidR="00F5245D" w:rsidRPr="00607133">
        <w:rPr>
          <w:sz w:val="18"/>
        </w:rPr>
        <w:tab/>
        <w:t xml:space="preserve">        Guida per lo Studente del CLMMC “A”</w:t>
      </w:r>
    </w:p>
    <w:p w14:paraId="7CAE2DF3" w14:textId="77777777" w:rsidR="00F5245D" w:rsidRPr="00607133" w:rsidRDefault="009C79ED" w:rsidP="00F5245D">
      <w:pPr>
        <w:jc w:val="both"/>
        <w:rPr>
          <w:snapToGrid w:val="0"/>
          <w:sz w:val="18"/>
          <w:szCs w:val="18"/>
        </w:rPr>
      </w:pPr>
      <w:r>
        <w:rPr>
          <w:noProof/>
          <w:sz w:val="18"/>
          <w:szCs w:val="18"/>
          <w:lang w:eastAsia="it-IT"/>
        </w:rPr>
        <w:pict w14:anchorId="6986EB40">
          <v:line id="_x0000_s2590" style="position:absolute;left:0;text-align:left;z-index:84" from="1.35pt,-.05pt" to="478.35pt,-.05pt"/>
        </w:pict>
      </w:r>
    </w:p>
    <w:p w14:paraId="4125CE1F" w14:textId="77777777" w:rsidR="00F5245D" w:rsidRPr="00607133" w:rsidRDefault="00F5245D" w:rsidP="00F5245D">
      <w:pPr>
        <w:pStyle w:val="NormaleWeb"/>
        <w:spacing w:before="0" w:after="0"/>
        <w:jc w:val="both"/>
        <w:rPr>
          <w:sz w:val="18"/>
          <w:szCs w:val="18"/>
        </w:rPr>
      </w:pPr>
    </w:p>
    <w:p w14:paraId="62614510" w14:textId="77777777" w:rsidR="00AB274E" w:rsidRPr="00607133" w:rsidRDefault="00F5245D" w:rsidP="00F5245D">
      <w:pPr>
        <w:pStyle w:val="NormaleWeb"/>
        <w:spacing w:before="0" w:after="0"/>
        <w:jc w:val="both"/>
        <w:rPr>
          <w:sz w:val="18"/>
          <w:szCs w:val="18"/>
        </w:rPr>
      </w:pPr>
      <w:r w:rsidRPr="00607133">
        <w:rPr>
          <w:sz w:val="18"/>
          <w:szCs w:val="18"/>
        </w:rPr>
        <w:t>g</w:t>
      </w:r>
      <w:r w:rsidR="00931D96" w:rsidRPr="00607133">
        <w:rPr>
          <w:sz w:val="18"/>
          <w:szCs w:val="18"/>
        </w:rPr>
        <w:t>i</w:t>
      </w:r>
      <w:r w:rsidRPr="00607133">
        <w:rPr>
          <w:sz w:val="18"/>
          <w:szCs w:val="18"/>
        </w:rPr>
        <w:t>neco</w:t>
      </w:r>
      <w:r w:rsidR="00AB274E" w:rsidRPr="00607133">
        <w:rPr>
          <w:sz w:val="18"/>
          <w:szCs w:val="18"/>
        </w:rPr>
        <w:t xml:space="preserve">logica, indicandone le misure preventive e terapeutiche fondamentali ed individuando le condizioni che necessitino dell'apporto professionale dello specialista; </w:t>
      </w:r>
    </w:p>
    <w:p w14:paraId="48A373CB" w14:textId="77777777" w:rsidR="00262366" w:rsidRPr="00607133" w:rsidRDefault="00F3681A" w:rsidP="00F3681A">
      <w:pPr>
        <w:pStyle w:val="NormaleWeb"/>
        <w:spacing w:before="0" w:after="0"/>
        <w:ind w:firstLine="284"/>
        <w:jc w:val="both"/>
        <w:rPr>
          <w:sz w:val="18"/>
          <w:szCs w:val="18"/>
        </w:rPr>
      </w:pPr>
      <w:r w:rsidRPr="00607133">
        <w:rPr>
          <w:sz w:val="18"/>
          <w:szCs w:val="18"/>
        </w:rPr>
        <w:t>la conoscenza delle problematiche fisiopatologiche, psicologiche e cliniche, riguardanti la fertilità maschile e la valutazione del gamete maschile, la sessualità maschile e le sue disfunzioni dal punto di vista sessuologico medico, la procreazione naturale ed</w:t>
      </w:r>
    </w:p>
    <w:p w14:paraId="419E0BB0" w14:textId="77777777" w:rsidR="00AB274E" w:rsidRPr="00607133" w:rsidRDefault="00AB274E" w:rsidP="00AB274E">
      <w:pPr>
        <w:pStyle w:val="NormaleWeb"/>
        <w:spacing w:before="0" w:after="0"/>
        <w:jc w:val="both"/>
        <w:rPr>
          <w:sz w:val="18"/>
          <w:szCs w:val="18"/>
        </w:rPr>
      </w:pPr>
      <w:r w:rsidRPr="00607133">
        <w:rPr>
          <w:sz w:val="18"/>
          <w:szCs w:val="18"/>
        </w:rPr>
        <w:t xml:space="preserve">assistita da punto di vista endocrino-andrologico, la capacità di riconoscere le forme più frequenti di patologia andrologica, indicandone le misure preventive e terapeutiche fondamentali ed individuando le condizioni che necessitino dell'apporto professionale dello specialista; </w:t>
      </w:r>
    </w:p>
    <w:p w14:paraId="673329B7" w14:textId="77777777" w:rsidR="00AB274E" w:rsidRPr="00607133" w:rsidRDefault="00AB274E" w:rsidP="00F3681A">
      <w:pPr>
        <w:pStyle w:val="NormaleWeb"/>
        <w:spacing w:before="0" w:after="0"/>
        <w:ind w:firstLine="284"/>
        <w:jc w:val="both"/>
        <w:rPr>
          <w:sz w:val="18"/>
          <w:szCs w:val="18"/>
        </w:rPr>
      </w:pPr>
      <w:r w:rsidRPr="00607133">
        <w:rPr>
          <w:sz w:val="18"/>
          <w:szCs w:val="18"/>
        </w:rPr>
        <w:t xml:space="preserve">la capacità di riconoscere, nell'immediatezza dell'evento, le situazioni cliniche di emergenza ed urgenza, ponendo in atto i necessari atti di primo intervento, onde garantire la sopravvivenza e la migliore assistenza consentita e la conoscenza delle modalità di intervento nelle situazioni di catastrofe; </w:t>
      </w:r>
    </w:p>
    <w:p w14:paraId="30D435F6" w14:textId="77777777" w:rsidR="00AB274E" w:rsidRPr="00607133" w:rsidRDefault="00AB274E" w:rsidP="00F3681A">
      <w:pPr>
        <w:pStyle w:val="NormaleWeb"/>
        <w:spacing w:before="0" w:after="0"/>
        <w:ind w:firstLine="284"/>
        <w:jc w:val="both"/>
        <w:rPr>
          <w:sz w:val="18"/>
          <w:szCs w:val="18"/>
        </w:rPr>
      </w:pPr>
      <w:r w:rsidRPr="00607133">
        <w:rPr>
          <w:sz w:val="18"/>
          <w:szCs w:val="18"/>
        </w:rPr>
        <w:t xml:space="preserve">la conoscenza delle norme fondamentali per conservare e promuovere la salute del singolo e delle comunità e la conoscenza delle norme e delle pratiche atte a mantenere e promuovere la salute negli ambienti di lavoro, individuando le situazioni di competenza specialistica nonché la conoscenza delle principali norme legislative che regolano l'organizzazione sanitaria e la capacità di indicare i principi e le applicazioni della medicina preventiva nelle diverse ed articolate comunità; </w:t>
      </w:r>
    </w:p>
    <w:p w14:paraId="5826E818" w14:textId="77777777" w:rsidR="00AB274E" w:rsidRPr="00607133" w:rsidRDefault="00AB274E" w:rsidP="00F3681A">
      <w:pPr>
        <w:pStyle w:val="NormaleWeb"/>
        <w:spacing w:before="0" w:after="0"/>
        <w:ind w:firstLine="284"/>
        <w:jc w:val="both"/>
        <w:rPr>
          <w:sz w:val="18"/>
          <w:szCs w:val="18"/>
        </w:rPr>
      </w:pPr>
      <w:r w:rsidRPr="00607133">
        <w:rPr>
          <w:sz w:val="18"/>
          <w:szCs w:val="18"/>
        </w:rPr>
        <w:t xml:space="preserve">la conoscenza delle norme deontologiche e di quelle connesse alla elevata responsabilità professionale, valutando criticamente i principi etici che sottendono alle diverse possibili scelte professionali e la capacità di sviluppare un approccio mentale di tipo interdisciplinare e trans-culturale, anche e soprattutto in collaborazione con altre figure dell'équipe sanitaria, approfondendo la conoscenza delle regole e delle dinamiche che caratterizzano il lavoro di gruppo nonché un'adeguata esperienza nella organizzazione generale del lavoro, connessa ad una sensibilità alle sue caratteristiche, alla bioetica e storia ed epistemologia della medicina, alla relazione con il paziente, nonché verso le tematiche della medicina di comunità, acquisite anche attraverso esperienze dirette sul campo; </w:t>
      </w:r>
    </w:p>
    <w:p w14:paraId="67A2D6BB" w14:textId="77777777" w:rsidR="00AB274E" w:rsidRPr="00607133" w:rsidRDefault="00AB274E" w:rsidP="00F3681A">
      <w:pPr>
        <w:pStyle w:val="NormaleWeb"/>
        <w:spacing w:before="0" w:after="0"/>
        <w:ind w:firstLine="284"/>
        <w:jc w:val="both"/>
        <w:rPr>
          <w:sz w:val="18"/>
          <w:szCs w:val="18"/>
        </w:rPr>
      </w:pPr>
      <w:r w:rsidRPr="00607133">
        <w:rPr>
          <w:sz w:val="18"/>
          <w:szCs w:val="18"/>
        </w:rPr>
        <w:t xml:space="preserve">la conoscenza degli aspetti caratterizzanti della società multi-etnica, con specifico riferimento alla varietà e diversificazione degli aspetti valoriali e culturali; </w:t>
      </w:r>
    </w:p>
    <w:p w14:paraId="6D14A0FE" w14:textId="77777777" w:rsidR="00AB274E" w:rsidRPr="00607133" w:rsidRDefault="00AB274E" w:rsidP="00F3681A">
      <w:pPr>
        <w:pStyle w:val="NormaleWeb"/>
        <w:spacing w:before="0" w:after="0"/>
        <w:ind w:firstLine="284"/>
        <w:jc w:val="both"/>
        <w:rPr>
          <w:sz w:val="18"/>
          <w:szCs w:val="18"/>
        </w:rPr>
      </w:pPr>
      <w:r w:rsidRPr="00607133">
        <w:rPr>
          <w:sz w:val="18"/>
          <w:szCs w:val="18"/>
        </w:rPr>
        <w:t xml:space="preserve">un’approfondita conoscenza dello sviluppo tecnologico e biotecnologico della moderna bio-medicina, comprensivo della conoscenza dei principi della ricerca scientifica all'ambito bio-medico ed alle aree clinico-specialistiche, della capacità di ricercare, leggere ed interpretare la letteratura internazionale ai fini di pianificare ricerche su specifici argomenti e di sviluppare una mentalità di interpretazione critica del dato scientifico; </w:t>
      </w:r>
    </w:p>
    <w:p w14:paraId="4B71210A" w14:textId="77777777" w:rsidR="00AB274E" w:rsidRPr="00607133" w:rsidRDefault="00AB274E" w:rsidP="00F3681A">
      <w:pPr>
        <w:pStyle w:val="NormaleWeb"/>
        <w:spacing w:before="0" w:after="0"/>
        <w:ind w:firstLine="284"/>
        <w:jc w:val="both"/>
        <w:rPr>
          <w:sz w:val="18"/>
          <w:szCs w:val="18"/>
        </w:rPr>
      </w:pPr>
      <w:r w:rsidRPr="00607133">
        <w:rPr>
          <w:sz w:val="18"/>
          <w:szCs w:val="18"/>
        </w:rPr>
        <w:t>un’adeguata esperienza nello studio indipendente e nella organizzazione della propria formazione permanente e la capacità di effettuare una ricerca bibliografica e di aggiornamento, la capacità di effettuare criticamente la lettura di articoli scientifici derivante dalla conoscenza dell'inglese scientifico che consenta loro la comprensione della letteratura internazionale e l'aggiornamento;</w:t>
      </w:r>
    </w:p>
    <w:p w14:paraId="4E0D64B5" w14:textId="77777777" w:rsidR="00AB274E" w:rsidRPr="00607133" w:rsidRDefault="00AB274E" w:rsidP="00F3681A">
      <w:pPr>
        <w:pStyle w:val="NormaleWeb"/>
        <w:spacing w:before="0" w:after="0"/>
        <w:ind w:firstLine="284"/>
        <w:jc w:val="both"/>
        <w:rPr>
          <w:sz w:val="18"/>
          <w:szCs w:val="18"/>
        </w:rPr>
      </w:pPr>
      <w:r w:rsidRPr="00607133">
        <w:rPr>
          <w:sz w:val="18"/>
          <w:szCs w:val="18"/>
        </w:rPr>
        <w:t>la padronanza scritta e orale di almeno una lingua dell'Unione Europea, oltre all'italiano;</w:t>
      </w:r>
    </w:p>
    <w:p w14:paraId="72DD590E" w14:textId="77777777" w:rsidR="00AB274E" w:rsidRPr="00607133" w:rsidRDefault="00AB274E" w:rsidP="00F3681A">
      <w:pPr>
        <w:pStyle w:val="NormaleWeb"/>
        <w:spacing w:before="0" w:after="0"/>
        <w:ind w:firstLine="284"/>
        <w:jc w:val="both"/>
        <w:rPr>
          <w:sz w:val="18"/>
          <w:szCs w:val="18"/>
        </w:rPr>
      </w:pPr>
      <w:r w:rsidRPr="00607133">
        <w:rPr>
          <w:sz w:val="18"/>
          <w:szCs w:val="18"/>
        </w:rPr>
        <w:t xml:space="preserve">la competenza informatica utile alla gestione dei sistemi informativi dei servizi, ed alla propria autoformazione; </w:t>
      </w:r>
    </w:p>
    <w:p w14:paraId="30AE5E1B" w14:textId="77777777" w:rsidR="00AB274E" w:rsidRPr="00607133" w:rsidRDefault="00AB274E" w:rsidP="00F3681A">
      <w:pPr>
        <w:pStyle w:val="NormaleWeb"/>
        <w:spacing w:before="0" w:after="0"/>
        <w:ind w:firstLine="284"/>
        <w:jc w:val="both"/>
        <w:rPr>
          <w:sz w:val="18"/>
          <w:szCs w:val="18"/>
        </w:rPr>
      </w:pPr>
      <w:r w:rsidRPr="00607133">
        <w:rPr>
          <w:sz w:val="18"/>
          <w:szCs w:val="18"/>
        </w:rPr>
        <w:t xml:space="preserve">un’adeguata conoscenza della medicina della famiglia e del territorio, acquisita anche mediante esperienze pratiche di formazione sul campo. </w:t>
      </w:r>
    </w:p>
    <w:p w14:paraId="2C5CFA91" w14:textId="77777777" w:rsidR="00AB274E" w:rsidRPr="00607133" w:rsidRDefault="00AB274E" w:rsidP="00AB274E">
      <w:pPr>
        <w:pStyle w:val="NormaleWeb"/>
        <w:spacing w:before="0" w:after="0"/>
        <w:jc w:val="both"/>
        <w:rPr>
          <w:sz w:val="10"/>
          <w:szCs w:val="10"/>
        </w:rPr>
      </w:pPr>
    </w:p>
    <w:p w14:paraId="06054E77" w14:textId="77777777" w:rsidR="00AB274E" w:rsidRPr="00607133" w:rsidRDefault="00AB274E" w:rsidP="00F3681A">
      <w:pPr>
        <w:pStyle w:val="NormaleWeb"/>
        <w:spacing w:before="0" w:after="0"/>
        <w:ind w:firstLine="284"/>
        <w:jc w:val="both"/>
        <w:rPr>
          <w:sz w:val="18"/>
          <w:szCs w:val="18"/>
        </w:rPr>
      </w:pPr>
      <w:r w:rsidRPr="00607133">
        <w:rPr>
          <w:sz w:val="18"/>
          <w:szCs w:val="18"/>
        </w:rPr>
        <w:t xml:space="preserve">In particolare, specifiche professionalità nel campo della medicina interna, chirurgia generale, pediatria, ostetricia e ginecologia, nonché di specialità medico-chirurgiche, acquisite svolgendo attività formative professionalizzanti per una durata non inferiore ad almeno 60 CFU da svolgersi in modo integrato con le altre attività formative del corso presso strutture assistenziali universitarie. </w:t>
      </w:r>
    </w:p>
    <w:p w14:paraId="149FF124" w14:textId="77777777" w:rsidR="00AB274E" w:rsidRPr="00607133" w:rsidRDefault="00AB274E" w:rsidP="00AB274E">
      <w:pPr>
        <w:pStyle w:val="NormaleWeb"/>
        <w:spacing w:before="0" w:after="0"/>
        <w:jc w:val="both"/>
        <w:rPr>
          <w:sz w:val="10"/>
          <w:szCs w:val="10"/>
        </w:rPr>
      </w:pPr>
    </w:p>
    <w:p w14:paraId="56F2B79C" w14:textId="77777777" w:rsidR="00AB274E" w:rsidRPr="00607133" w:rsidRDefault="00AB274E" w:rsidP="00F3681A">
      <w:pPr>
        <w:pStyle w:val="NormaleWeb"/>
        <w:spacing w:before="0" w:after="0"/>
        <w:ind w:firstLine="284"/>
        <w:jc w:val="both"/>
        <w:rPr>
          <w:sz w:val="18"/>
          <w:szCs w:val="18"/>
        </w:rPr>
      </w:pPr>
      <w:r w:rsidRPr="00607133">
        <w:rPr>
          <w:sz w:val="18"/>
          <w:szCs w:val="18"/>
        </w:rPr>
        <w:t xml:space="preserve">La durata del corso per il conseguimento della laurea magistrale in medicina e chirurgia è di </w:t>
      </w:r>
      <w:r w:rsidRPr="00607133">
        <w:rPr>
          <w:b/>
          <w:sz w:val="18"/>
          <w:szCs w:val="18"/>
        </w:rPr>
        <w:t>6 anni</w:t>
      </w:r>
      <w:r w:rsidRPr="00607133">
        <w:rPr>
          <w:sz w:val="18"/>
          <w:szCs w:val="18"/>
        </w:rPr>
        <w:t xml:space="preserve">. </w:t>
      </w:r>
    </w:p>
    <w:p w14:paraId="387ACB17" w14:textId="77777777" w:rsidR="00AB274E" w:rsidRPr="00607133" w:rsidRDefault="00AB274E" w:rsidP="00AB274E">
      <w:pPr>
        <w:pStyle w:val="NormaleWeb"/>
        <w:spacing w:before="0" w:after="0"/>
        <w:jc w:val="both"/>
        <w:rPr>
          <w:sz w:val="10"/>
          <w:szCs w:val="10"/>
        </w:rPr>
      </w:pPr>
    </w:p>
    <w:p w14:paraId="59CE0F04" w14:textId="77777777" w:rsidR="00AB274E" w:rsidRPr="00607133" w:rsidRDefault="00AB274E" w:rsidP="00F3681A">
      <w:pPr>
        <w:pStyle w:val="NormaleWeb"/>
        <w:spacing w:before="0" w:after="0"/>
        <w:ind w:firstLine="284"/>
        <w:jc w:val="both"/>
        <w:rPr>
          <w:sz w:val="22"/>
          <w:szCs w:val="22"/>
        </w:rPr>
      </w:pPr>
      <w:r w:rsidRPr="00607133">
        <w:rPr>
          <w:sz w:val="18"/>
          <w:szCs w:val="18"/>
        </w:rPr>
        <w:t>Relativamente alla definizione di curricula preordinati alla esecuzione delle attività previste dalla direttiva 75/363/CEE, i regolamenti didattici di ateneo si conformano alle prescrizioni del presente decreto e dell'art. 6, comma 3, del D.M. n. 270/04.</w:t>
      </w:r>
      <w:r w:rsidRPr="00607133">
        <w:rPr>
          <w:sz w:val="22"/>
          <w:szCs w:val="22"/>
        </w:rPr>
        <w:t xml:space="preserve"> </w:t>
      </w:r>
    </w:p>
    <w:p w14:paraId="5122E83D" w14:textId="77777777" w:rsidR="00AB274E" w:rsidRPr="00607133" w:rsidRDefault="00AB274E" w:rsidP="00AB274E">
      <w:pPr>
        <w:rPr>
          <w:bCs/>
          <w:sz w:val="18"/>
          <w:szCs w:val="18"/>
        </w:rPr>
      </w:pPr>
    </w:p>
    <w:p w14:paraId="4334598E" w14:textId="77777777" w:rsidR="00AB274E" w:rsidRPr="00607133" w:rsidRDefault="00AB274E" w:rsidP="00AB274E">
      <w:pPr>
        <w:rPr>
          <w:b/>
          <w:bCs/>
          <w:sz w:val="18"/>
          <w:szCs w:val="18"/>
        </w:rPr>
      </w:pPr>
      <w:r w:rsidRPr="00607133">
        <w:rPr>
          <w:b/>
          <w:bCs/>
          <w:sz w:val="18"/>
          <w:szCs w:val="18"/>
        </w:rPr>
        <w:t>Obiettivi formativi specifici del corso e descrizione del percorso formativo</w:t>
      </w:r>
    </w:p>
    <w:p w14:paraId="4A5C7DEB" w14:textId="77777777" w:rsidR="00941934" w:rsidRPr="00607133" w:rsidRDefault="00941934" w:rsidP="00AB274E">
      <w:pPr>
        <w:rPr>
          <w:sz w:val="10"/>
          <w:szCs w:val="10"/>
        </w:rPr>
      </w:pPr>
    </w:p>
    <w:p w14:paraId="59577856" w14:textId="77777777" w:rsidR="0053055A" w:rsidRPr="00607133" w:rsidRDefault="0053055A" w:rsidP="0053055A">
      <w:pPr>
        <w:pStyle w:val="NormaleWeb"/>
        <w:spacing w:before="0" w:after="0"/>
        <w:ind w:firstLine="284"/>
        <w:jc w:val="both"/>
        <w:rPr>
          <w:sz w:val="18"/>
          <w:szCs w:val="18"/>
        </w:rPr>
      </w:pPr>
      <w:r w:rsidRPr="00607133">
        <w:rPr>
          <w:sz w:val="18"/>
          <w:szCs w:val="18"/>
        </w:rPr>
        <w:t>Il corso di Laurea Magistrale a ciclo unico in Medicina e Chirurgia prevede 360 Crediti Formativi Universitari (CFU) complessivi, articolati su sei anni di corso, di cui almeno 60 da acquisire in attività formative pratiche volte alla maturazione di specifiche capacità professionali (CFU professionalizzanti).</w:t>
      </w:r>
    </w:p>
    <w:p w14:paraId="0BB05E87" w14:textId="77777777" w:rsidR="0053055A" w:rsidRPr="00607133" w:rsidRDefault="0053055A" w:rsidP="0053055A">
      <w:pPr>
        <w:pStyle w:val="NormaleWeb"/>
        <w:spacing w:before="0" w:after="0"/>
        <w:ind w:firstLine="284"/>
        <w:jc w:val="both"/>
        <w:rPr>
          <w:sz w:val="18"/>
          <w:szCs w:val="18"/>
        </w:rPr>
      </w:pPr>
      <w:r w:rsidRPr="00607133">
        <w:rPr>
          <w:sz w:val="18"/>
          <w:szCs w:val="18"/>
        </w:rPr>
        <w:t>Ad ogni CFU corrisponde un impegno-studente di 25 ore.</w:t>
      </w:r>
      <w:r w:rsidR="001A62C9" w:rsidRPr="00607133">
        <w:rPr>
          <w:sz w:val="18"/>
          <w:szCs w:val="18"/>
        </w:rPr>
        <w:t xml:space="preserve"> </w:t>
      </w:r>
      <w:r w:rsidRPr="00607133">
        <w:rPr>
          <w:sz w:val="18"/>
          <w:szCs w:val="18"/>
        </w:rPr>
        <w:t>1 CFU corrisponde a 8 ore di lezione, oppure a 12 ore di laboratorio o esercitazione guidata, oppure a 20 ore di formazione professionalizzante (con guida del docente su piccoli gruppi) o di studio assistito  (esercitazione autonoma di studenti in aula/laboratorio, con assistenza didattica).</w:t>
      </w:r>
    </w:p>
    <w:p w14:paraId="08270802" w14:textId="77777777" w:rsidR="0053055A" w:rsidRPr="00607133" w:rsidRDefault="0053055A" w:rsidP="0053055A">
      <w:pPr>
        <w:pStyle w:val="NormaleWeb"/>
        <w:spacing w:before="0" w:after="0"/>
        <w:ind w:firstLine="284"/>
        <w:jc w:val="both"/>
        <w:rPr>
          <w:sz w:val="18"/>
          <w:szCs w:val="18"/>
        </w:rPr>
      </w:pPr>
    </w:p>
    <w:p w14:paraId="5C6AF996" w14:textId="77777777" w:rsidR="001A62C9" w:rsidRPr="00607133" w:rsidRDefault="0053055A" w:rsidP="001A62C9">
      <w:pPr>
        <w:pStyle w:val="NormaleWeb"/>
        <w:spacing w:before="0" w:after="0"/>
        <w:jc w:val="both"/>
        <w:rPr>
          <w:b/>
          <w:sz w:val="18"/>
          <w:szCs w:val="18"/>
        </w:rPr>
      </w:pPr>
      <w:r w:rsidRPr="00607133">
        <w:rPr>
          <w:b/>
          <w:sz w:val="18"/>
          <w:szCs w:val="18"/>
        </w:rPr>
        <w:t>La missione specifica del corso di Laurea Magistrale a ciclo unico in Medicina e Chirurgia</w:t>
      </w:r>
    </w:p>
    <w:p w14:paraId="0EF5C690" w14:textId="77777777" w:rsidR="001A62C9" w:rsidRPr="00607133" w:rsidRDefault="001A62C9" w:rsidP="001A62C9">
      <w:pPr>
        <w:pStyle w:val="NormaleWeb"/>
        <w:spacing w:before="0" w:after="0"/>
        <w:jc w:val="both"/>
        <w:rPr>
          <w:b/>
          <w:sz w:val="10"/>
          <w:szCs w:val="10"/>
        </w:rPr>
      </w:pPr>
    </w:p>
    <w:p w14:paraId="05CF3857" w14:textId="77777777" w:rsidR="0053055A" w:rsidRPr="00607133" w:rsidRDefault="001A62C9" w:rsidP="001A62C9">
      <w:pPr>
        <w:pStyle w:val="NormaleWeb"/>
        <w:spacing w:before="0" w:after="0"/>
        <w:ind w:firstLine="284"/>
        <w:jc w:val="both"/>
        <w:rPr>
          <w:sz w:val="18"/>
          <w:szCs w:val="18"/>
        </w:rPr>
      </w:pPr>
      <w:r w:rsidRPr="00607133">
        <w:rPr>
          <w:sz w:val="18"/>
          <w:szCs w:val="18"/>
        </w:rPr>
        <w:t>La missione specifica del CLMMC</w:t>
      </w:r>
      <w:r w:rsidR="0053055A" w:rsidRPr="00607133">
        <w:rPr>
          <w:sz w:val="18"/>
          <w:szCs w:val="18"/>
        </w:rPr>
        <w:t xml:space="preserve"> è di tipo biomedico-psicosociale e finalizzata al reale sviluppo della competenza professionale e dei valori della professionalità. Essa è fondata sull'importanza dell'integrazione del paradigma biomedico del curare la malattia con il paradigma psico-sociale del prendersi cura dell'essere umano nel metaparadigma della complessità della cura.</w:t>
      </w:r>
    </w:p>
    <w:p w14:paraId="79B113A8" w14:textId="77777777" w:rsidR="0053055A" w:rsidRPr="00607133" w:rsidRDefault="0053055A" w:rsidP="0053055A">
      <w:pPr>
        <w:pStyle w:val="NormaleWeb"/>
        <w:spacing w:before="0" w:after="0"/>
        <w:ind w:firstLine="284"/>
        <w:jc w:val="both"/>
        <w:rPr>
          <w:sz w:val="18"/>
          <w:szCs w:val="18"/>
        </w:rPr>
      </w:pPr>
      <w:r w:rsidRPr="00607133">
        <w:rPr>
          <w:sz w:val="18"/>
          <w:szCs w:val="18"/>
        </w:rPr>
        <w:t xml:space="preserve">Tale missione specifica è pertanto volta a formare un medico, ad un livello professionale iniziale, che possieda: </w:t>
      </w:r>
    </w:p>
    <w:p w14:paraId="194BFAC3" w14:textId="77777777" w:rsidR="0053055A" w:rsidRPr="00607133" w:rsidRDefault="0053055A" w:rsidP="0053055A">
      <w:pPr>
        <w:pStyle w:val="NormaleWeb"/>
        <w:spacing w:before="0" w:after="0"/>
        <w:ind w:firstLine="284"/>
        <w:jc w:val="both"/>
        <w:rPr>
          <w:sz w:val="6"/>
          <w:szCs w:val="6"/>
        </w:rPr>
      </w:pPr>
    </w:p>
    <w:p w14:paraId="12DFBF84" w14:textId="77777777" w:rsidR="0053055A" w:rsidRPr="00607133" w:rsidRDefault="0053055A" w:rsidP="0053055A">
      <w:pPr>
        <w:pStyle w:val="NormaleWeb"/>
        <w:spacing w:before="0" w:after="0"/>
        <w:ind w:firstLine="284"/>
        <w:jc w:val="both"/>
        <w:rPr>
          <w:sz w:val="18"/>
          <w:szCs w:val="18"/>
        </w:rPr>
      </w:pPr>
      <w:r w:rsidRPr="00607133">
        <w:rPr>
          <w:sz w:val="18"/>
          <w:szCs w:val="18"/>
        </w:rPr>
        <w:t>- una visione multidisciplinare, interprofessionale ed integrata dei problemi più comuni della salute e della malattia;</w:t>
      </w:r>
    </w:p>
    <w:p w14:paraId="2CC2F908" w14:textId="77777777" w:rsidR="0053055A" w:rsidRPr="00607133" w:rsidRDefault="0053055A" w:rsidP="0053055A">
      <w:pPr>
        <w:pStyle w:val="NormaleWeb"/>
        <w:spacing w:before="0" w:after="0"/>
        <w:ind w:left="284"/>
        <w:jc w:val="both"/>
        <w:rPr>
          <w:sz w:val="18"/>
          <w:szCs w:val="18"/>
        </w:rPr>
      </w:pPr>
      <w:r w:rsidRPr="00607133">
        <w:rPr>
          <w:sz w:val="18"/>
          <w:szCs w:val="18"/>
        </w:rPr>
        <w:t>- una educazione orientata alla prevenzione della malattia ed alla promozione della salute nell'ambito della comunità e del territorio;</w:t>
      </w:r>
    </w:p>
    <w:p w14:paraId="4ED865B9" w14:textId="77777777" w:rsidR="0053055A" w:rsidRPr="00607133" w:rsidRDefault="0053055A" w:rsidP="0053055A">
      <w:pPr>
        <w:pStyle w:val="NormaleWeb"/>
        <w:spacing w:before="0" w:after="0"/>
        <w:ind w:left="284"/>
        <w:jc w:val="both"/>
        <w:rPr>
          <w:sz w:val="18"/>
          <w:szCs w:val="18"/>
        </w:rPr>
      </w:pPr>
      <w:r w:rsidRPr="00607133">
        <w:rPr>
          <w:sz w:val="18"/>
          <w:szCs w:val="18"/>
        </w:rPr>
        <w:t>- una profonda conoscenza delle nuove esigenze di cura e di salute, incentrate non soltanto sulla malattia, ma, soprattutto, sull'uomo ammalato, considerato nella sua globalità di soma e psiche e inserito in uno specifico contesto sociale;</w:t>
      </w:r>
    </w:p>
    <w:p w14:paraId="5EC33E6D" w14:textId="77777777" w:rsidR="0053055A" w:rsidRPr="00607133" w:rsidRDefault="0053055A" w:rsidP="0053055A">
      <w:pPr>
        <w:pStyle w:val="NormaleWeb"/>
        <w:spacing w:before="0" w:after="0"/>
        <w:ind w:firstLine="284"/>
        <w:jc w:val="both"/>
        <w:rPr>
          <w:sz w:val="10"/>
          <w:szCs w:val="10"/>
        </w:rPr>
      </w:pPr>
    </w:p>
    <w:p w14:paraId="033EBBBC" w14:textId="77777777" w:rsidR="0053055A" w:rsidRPr="00607133" w:rsidRDefault="0053055A" w:rsidP="001A62C9">
      <w:pPr>
        <w:pStyle w:val="NormaleWeb"/>
        <w:spacing w:before="0" w:after="0"/>
        <w:ind w:firstLine="284"/>
        <w:jc w:val="both"/>
        <w:rPr>
          <w:sz w:val="18"/>
          <w:szCs w:val="18"/>
        </w:rPr>
      </w:pPr>
      <w:r w:rsidRPr="00607133">
        <w:rPr>
          <w:sz w:val="18"/>
          <w:szCs w:val="18"/>
        </w:rPr>
        <w:t>Il metodo didattico adottato, utile al raggiungimento delle caratteristiche qualificanti attese, prevede l'integrazione orizzontale e verticale dei saperi, un metodo di insegnamento basato su una solida base culturale e metodologica conseguita nello studio delle discipline pre-cliniche e in seguito prevalentemente centrato sulla capacità di risolvere problemi e prendere decisioni, sul contatto precoce con il paziente, sull' acquisizione di una buona abilità sia clinica che nel rapporto umano con il paziente.</w:t>
      </w:r>
    </w:p>
    <w:p w14:paraId="18B4D080" w14:textId="77777777" w:rsidR="0053055A" w:rsidRPr="00607133" w:rsidRDefault="0053055A" w:rsidP="0053055A">
      <w:pPr>
        <w:pStyle w:val="NormaleWeb"/>
        <w:spacing w:before="0" w:after="0"/>
        <w:ind w:firstLine="284"/>
        <w:jc w:val="both"/>
        <w:rPr>
          <w:sz w:val="18"/>
          <w:szCs w:val="18"/>
        </w:rPr>
      </w:pPr>
      <w:r w:rsidRPr="00607133">
        <w:rPr>
          <w:sz w:val="18"/>
          <w:szCs w:val="18"/>
        </w:rPr>
        <w:t>Nel progetto didattico del Corso di Laurea Magistrale viene proposto il giusto equilibrio d'integrazione verticale e trasversale tra:</w:t>
      </w:r>
    </w:p>
    <w:p w14:paraId="6BAF70A1" w14:textId="77777777" w:rsidR="00931D96" w:rsidRPr="00607133" w:rsidRDefault="00583D28" w:rsidP="00583D28">
      <w:pPr>
        <w:jc w:val="both"/>
        <w:rPr>
          <w:sz w:val="18"/>
        </w:rPr>
      </w:pPr>
      <w:r w:rsidRPr="00607133">
        <w:br w:type="page"/>
      </w:r>
      <w:r w:rsidR="00931D96" w:rsidRPr="00607133">
        <w:rPr>
          <w:sz w:val="18"/>
        </w:rPr>
        <w:lastRenderedPageBreak/>
        <w:t>Regolamenti e Norme</w:t>
      </w:r>
      <w:r w:rsidR="00931D96" w:rsidRPr="00607133">
        <w:rPr>
          <w:sz w:val="18"/>
        </w:rPr>
        <w:tab/>
      </w:r>
      <w:r w:rsidR="00931D96" w:rsidRPr="00607133">
        <w:rPr>
          <w:sz w:val="18"/>
        </w:rPr>
        <w:tab/>
      </w:r>
      <w:r w:rsidR="00931D96" w:rsidRPr="00607133">
        <w:rPr>
          <w:sz w:val="18"/>
        </w:rPr>
        <w:tab/>
      </w:r>
      <w:r w:rsidR="00931D96" w:rsidRPr="00607133">
        <w:rPr>
          <w:sz w:val="18"/>
        </w:rPr>
        <w:tab/>
      </w:r>
      <w:r w:rsidR="00931D96" w:rsidRPr="00607133">
        <w:rPr>
          <w:sz w:val="18"/>
        </w:rPr>
        <w:tab/>
      </w:r>
      <w:r w:rsidR="00505244" w:rsidRPr="00607133">
        <w:rPr>
          <w:sz w:val="18"/>
        </w:rPr>
        <w:tab/>
      </w:r>
      <w:r w:rsidR="00505244" w:rsidRPr="00607133">
        <w:rPr>
          <w:sz w:val="18"/>
        </w:rPr>
        <w:tab/>
      </w:r>
      <w:r w:rsidR="00505244" w:rsidRPr="00607133">
        <w:rPr>
          <w:sz w:val="18"/>
        </w:rPr>
        <w:tab/>
      </w:r>
      <w:r w:rsidR="00505244" w:rsidRPr="00607133">
        <w:rPr>
          <w:sz w:val="18"/>
        </w:rPr>
        <w:tab/>
      </w:r>
      <w:r w:rsidR="00505244" w:rsidRPr="00607133">
        <w:rPr>
          <w:sz w:val="18"/>
        </w:rPr>
        <w:tab/>
      </w:r>
      <w:r w:rsidR="00505244" w:rsidRPr="00607133">
        <w:rPr>
          <w:sz w:val="18"/>
        </w:rPr>
        <w:tab/>
      </w:r>
      <w:r w:rsidR="00505244" w:rsidRPr="00607133">
        <w:rPr>
          <w:sz w:val="18"/>
        </w:rPr>
        <w:tab/>
      </w:r>
      <w:r w:rsidR="00505244" w:rsidRPr="00607133">
        <w:rPr>
          <w:sz w:val="18"/>
        </w:rPr>
        <w:tab/>
      </w:r>
      <w:r w:rsidR="00505244" w:rsidRPr="00607133">
        <w:rPr>
          <w:sz w:val="18"/>
        </w:rPr>
        <w:tab/>
      </w:r>
      <w:r w:rsidR="00505244" w:rsidRPr="00607133">
        <w:rPr>
          <w:sz w:val="18"/>
        </w:rPr>
        <w:tab/>
      </w:r>
      <w:r w:rsidR="00505244" w:rsidRPr="00607133">
        <w:rPr>
          <w:sz w:val="18"/>
        </w:rPr>
        <w:tab/>
      </w:r>
      <w:r w:rsidR="00505244" w:rsidRPr="00607133">
        <w:rPr>
          <w:sz w:val="18"/>
        </w:rPr>
        <w:tab/>
        <w:t xml:space="preserve">      10</w:t>
      </w:r>
      <w:r w:rsidR="00A859A9" w:rsidRPr="00607133">
        <w:rPr>
          <w:sz w:val="18"/>
        </w:rPr>
        <w:t>3</w:t>
      </w:r>
    </w:p>
    <w:p w14:paraId="4480AED3" w14:textId="77777777" w:rsidR="00931D96" w:rsidRPr="00607133" w:rsidRDefault="009C79ED" w:rsidP="00931D96">
      <w:pPr>
        <w:jc w:val="both"/>
        <w:rPr>
          <w:snapToGrid w:val="0"/>
          <w:sz w:val="18"/>
          <w:szCs w:val="18"/>
        </w:rPr>
      </w:pPr>
      <w:r>
        <w:rPr>
          <w:noProof/>
          <w:sz w:val="18"/>
          <w:szCs w:val="18"/>
          <w:lang w:eastAsia="it-IT"/>
        </w:rPr>
        <w:pict w14:anchorId="77FBDA5A">
          <v:line id="_x0000_s2599" style="position:absolute;left:0;text-align:left;z-index:86" from="1.35pt,-.05pt" to="478.35pt,-.05pt"/>
        </w:pict>
      </w:r>
    </w:p>
    <w:p w14:paraId="17BFA281" w14:textId="77777777" w:rsidR="00931D96" w:rsidRPr="00607133" w:rsidRDefault="00931D96" w:rsidP="00931D96">
      <w:pPr>
        <w:pStyle w:val="NormaleWeb"/>
        <w:spacing w:before="0" w:after="0"/>
        <w:jc w:val="both"/>
        <w:rPr>
          <w:sz w:val="18"/>
          <w:szCs w:val="18"/>
        </w:rPr>
      </w:pPr>
    </w:p>
    <w:p w14:paraId="2DC9FE24" w14:textId="77777777" w:rsidR="0053055A" w:rsidRPr="00607133" w:rsidRDefault="0053055A" w:rsidP="0053055A">
      <w:pPr>
        <w:pStyle w:val="NormaleWeb"/>
        <w:spacing w:before="0" w:after="0"/>
        <w:ind w:firstLine="284"/>
        <w:jc w:val="both"/>
        <w:rPr>
          <w:sz w:val="18"/>
          <w:szCs w:val="18"/>
        </w:rPr>
      </w:pPr>
      <w:r w:rsidRPr="00607133">
        <w:rPr>
          <w:sz w:val="18"/>
          <w:szCs w:val="18"/>
        </w:rPr>
        <w:t>a) Le scienze di base, che debbono essere ampie e prevedere la conoscenza della biologia evoluzionistica, della biologia molecolare e della genetica e della complessità biologica finalizzata alla conoscenza della struttura e funzione dell'organismo umano in condizioni normali, ai fini del mantenimento delle condizioni di salute ed alla corretta applicazione della ricerca scientifica traslazionale;</w:t>
      </w:r>
    </w:p>
    <w:p w14:paraId="3927654C" w14:textId="77777777" w:rsidR="0053055A" w:rsidRPr="00607133" w:rsidRDefault="0053055A" w:rsidP="0053055A">
      <w:pPr>
        <w:pStyle w:val="NormaleWeb"/>
        <w:spacing w:before="0" w:after="0"/>
        <w:ind w:firstLine="284"/>
        <w:jc w:val="both"/>
        <w:rPr>
          <w:sz w:val="18"/>
          <w:szCs w:val="18"/>
        </w:rPr>
      </w:pPr>
      <w:r w:rsidRPr="00607133">
        <w:rPr>
          <w:sz w:val="18"/>
          <w:szCs w:val="18"/>
        </w:rPr>
        <w:t>b) La conoscenza dei processi morbosi e dei meccanismi che li provocano, anche al fine di impostare la prevenzione, la diagnosi e la terapia;</w:t>
      </w:r>
    </w:p>
    <w:p w14:paraId="3765F39F" w14:textId="77777777" w:rsidR="0053055A" w:rsidRPr="00607133" w:rsidRDefault="0053055A" w:rsidP="0053055A">
      <w:pPr>
        <w:pStyle w:val="NormaleWeb"/>
        <w:spacing w:before="0" w:after="0"/>
        <w:ind w:firstLine="284"/>
        <w:jc w:val="both"/>
        <w:rPr>
          <w:sz w:val="18"/>
          <w:szCs w:val="18"/>
        </w:rPr>
      </w:pPr>
      <w:r w:rsidRPr="00607133">
        <w:rPr>
          <w:sz w:val="18"/>
          <w:szCs w:val="18"/>
        </w:rPr>
        <w:t>c) La pratica medica clinica e metodologica, che deve essere particolarmente solida, attraverso un ampio utilizzo della didattica di tipo tutoriale, capace di trasformare la conoscenza teorica in vissuto personale in modo tale da costruire la propria scala di valori e interessi, e ad acquisire le competenze professionali utili a saper gestire la complessità della medicina;</w:t>
      </w:r>
    </w:p>
    <w:p w14:paraId="5D3FDA86" w14:textId="77777777" w:rsidR="0053055A" w:rsidRPr="00607133" w:rsidRDefault="0053055A" w:rsidP="0053055A">
      <w:pPr>
        <w:pStyle w:val="NormaleWeb"/>
        <w:spacing w:before="0" w:after="0"/>
        <w:ind w:firstLine="284"/>
        <w:jc w:val="both"/>
        <w:rPr>
          <w:sz w:val="18"/>
          <w:szCs w:val="18"/>
        </w:rPr>
      </w:pPr>
      <w:r w:rsidRPr="00607133">
        <w:rPr>
          <w:sz w:val="18"/>
          <w:szCs w:val="18"/>
        </w:rPr>
        <w:t>d) Le scienze umane, che debbono costituire un bagaglio utile a raggiungere la consapevolezza dell'essere medico e dei valori profondi della professionalità del medico;</w:t>
      </w:r>
    </w:p>
    <w:p w14:paraId="75AF369F" w14:textId="77777777" w:rsidR="0053055A" w:rsidRPr="00607133" w:rsidRDefault="0053055A" w:rsidP="0053055A">
      <w:pPr>
        <w:pStyle w:val="NormaleWeb"/>
        <w:spacing w:before="0" w:after="0"/>
        <w:ind w:firstLine="284"/>
        <w:jc w:val="both"/>
        <w:rPr>
          <w:sz w:val="18"/>
          <w:szCs w:val="18"/>
        </w:rPr>
      </w:pPr>
      <w:r w:rsidRPr="00607133">
        <w:rPr>
          <w:sz w:val="18"/>
          <w:szCs w:val="18"/>
        </w:rPr>
        <w:t>e) L'acquisizione della metodologia scientifica, medica, clinica e professionale rivolta ai problemi di salute del singolo e della comunità.</w:t>
      </w:r>
    </w:p>
    <w:p w14:paraId="5DCF59D6" w14:textId="77777777" w:rsidR="0053055A" w:rsidRPr="00607133" w:rsidRDefault="0053055A" w:rsidP="0053055A">
      <w:pPr>
        <w:pStyle w:val="NormaleWeb"/>
        <w:spacing w:before="0" w:after="0"/>
        <w:ind w:firstLine="284"/>
        <w:jc w:val="both"/>
        <w:rPr>
          <w:sz w:val="18"/>
          <w:szCs w:val="18"/>
        </w:rPr>
      </w:pPr>
      <w:r w:rsidRPr="00607133">
        <w:rPr>
          <w:sz w:val="18"/>
          <w:szCs w:val="18"/>
        </w:rPr>
        <w:t xml:space="preserve">I risultati di apprendimento attesi sono qui definiti integrando i Descrittori europei (5 descrittori di Dublino) con quanto proposto dall' </w:t>
      </w:r>
      <w:r w:rsidRPr="00607133">
        <w:rPr>
          <w:i/>
          <w:sz w:val="18"/>
          <w:szCs w:val="18"/>
        </w:rPr>
        <w:t>Institute for International Medical Education</w:t>
      </w:r>
      <w:r w:rsidRPr="00607133">
        <w:rPr>
          <w:sz w:val="18"/>
          <w:szCs w:val="18"/>
        </w:rPr>
        <w:t xml:space="preserve"> (IIME), </w:t>
      </w:r>
      <w:r w:rsidRPr="00607133">
        <w:rPr>
          <w:i/>
          <w:sz w:val="18"/>
          <w:szCs w:val="18"/>
        </w:rPr>
        <w:t>Task Force for Assessment</w:t>
      </w:r>
      <w:r w:rsidRPr="00607133">
        <w:rPr>
          <w:sz w:val="18"/>
          <w:szCs w:val="18"/>
        </w:rPr>
        <w:t xml:space="preserve">, e da </w:t>
      </w:r>
      <w:r w:rsidRPr="00607133">
        <w:rPr>
          <w:i/>
          <w:sz w:val="18"/>
          <w:szCs w:val="18"/>
        </w:rPr>
        <w:t>The TUNING Project (Medicine)</w:t>
      </w:r>
      <w:r w:rsidRPr="00607133">
        <w:rPr>
          <w:sz w:val="18"/>
          <w:szCs w:val="18"/>
        </w:rPr>
        <w:t xml:space="preserve"> </w:t>
      </w:r>
      <w:r w:rsidRPr="00607133">
        <w:rPr>
          <w:i/>
          <w:sz w:val="18"/>
          <w:szCs w:val="18"/>
        </w:rPr>
        <w:t>Learning</w:t>
      </w:r>
      <w:r w:rsidRPr="00607133">
        <w:rPr>
          <w:sz w:val="18"/>
          <w:szCs w:val="18"/>
        </w:rPr>
        <w:t xml:space="preserve"> </w:t>
      </w:r>
      <w:r w:rsidRPr="00607133">
        <w:rPr>
          <w:i/>
          <w:sz w:val="18"/>
          <w:szCs w:val="18"/>
        </w:rPr>
        <w:t>Outcomes/Competences for Undergraduate Medical Education</w:t>
      </w:r>
      <w:r w:rsidRPr="00607133">
        <w:rPr>
          <w:sz w:val="18"/>
          <w:szCs w:val="18"/>
        </w:rPr>
        <w:t xml:space="preserve"> in Europe. </w:t>
      </w:r>
    </w:p>
    <w:p w14:paraId="76B64C1E" w14:textId="77777777" w:rsidR="0053055A" w:rsidRPr="00607133" w:rsidRDefault="0053055A" w:rsidP="0053055A">
      <w:pPr>
        <w:pStyle w:val="NormaleWeb"/>
        <w:spacing w:before="0" w:after="0"/>
        <w:ind w:firstLine="284"/>
        <w:jc w:val="both"/>
        <w:rPr>
          <w:sz w:val="18"/>
          <w:szCs w:val="18"/>
        </w:rPr>
      </w:pPr>
      <w:r w:rsidRPr="00607133">
        <w:rPr>
          <w:sz w:val="18"/>
          <w:szCs w:val="18"/>
        </w:rPr>
        <w:t>Di seguito sono riportati gli obiettivi di apprendimento per i Corsi di Laurea Magistrale a ciclo unico in Medicina e Chirurgia e attribuiti alle diverse abilità metodologiche previste dal DM 16/03/2007, art. 3 comma 7 richieste per tale Laureato. Gli obiettivi sono inoltre coerenti con quanto indicato dal Core curriculum per la Laurea Magistrale in Medicina e Chirurgia proposto dalla Conferenza Permanente dei Presidenti dei CdLM italiani (www.presidentiMedicina.unibo.it).</w:t>
      </w:r>
    </w:p>
    <w:p w14:paraId="4A9311E2" w14:textId="77777777" w:rsidR="0053055A" w:rsidRPr="00607133" w:rsidRDefault="0053055A" w:rsidP="0053055A">
      <w:pPr>
        <w:pStyle w:val="NormaleWeb"/>
        <w:spacing w:before="0" w:after="0"/>
        <w:ind w:firstLine="284"/>
        <w:jc w:val="both"/>
        <w:rPr>
          <w:sz w:val="18"/>
          <w:szCs w:val="18"/>
        </w:rPr>
      </w:pPr>
    </w:p>
    <w:p w14:paraId="0721F607" w14:textId="77777777" w:rsidR="0053055A" w:rsidRPr="00607133" w:rsidRDefault="0053055A" w:rsidP="00F90D1A">
      <w:pPr>
        <w:pStyle w:val="NormaleWeb"/>
        <w:spacing w:before="0" w:after="0"/>
        <w:jc w:val="both"/>
        <w:rPr>
          <w:b/>
          <w:spacing w:val="-12"/>
          <w:sz w:val="18"/>
          <w:szCs w:val="18"/>
        </w:rPr>
      </w:pPr>
      <w:r w:rsidRPr="00607133">
        <w:rPr>
          <w:b/>
          <w:sz w:val="18"/>
          <w:szCs w:val="18"/>
        </w:rPr>
        <w:t xml:space="preserve">Risultati di apprendimento attesi, espressi tramite i Descrittori europei del titolo di studio </w:t>
      </w:r>
      <w:r w:rsidRPr="00607133">
        <w:rPr>
          <w:b/>
          <w:spacing w:val="-12"/>
          <w:sz w:val="18"/>
          <w:szCs w:val="18"/>
        </w:rPr>
        <w:t>(DM 16/03/2007, art. 3, comma 7)</w:t>
      </w:r>
    </w:p>
    <w:p w14:paraId="3CE825BD" w14:textId="77777777" w:rsidR="0053055A" w:rsidRPr="00607133" w:rsidRDefault="0053055A" w:rsidP="0053055A">
      <w:pPr>
        <w:pStyle w:val="NormaleWeb"/>
        <w:spacing w:before="0" w:after="0"/>
        <w:ind w:firstLine="284"/>
        <w:jc w:val="both"/>
        <w:rPr>
          <w:b/>
          <w:spacing w:val="-18"/>
          <w:sz w:val="10"/>
          <w:szCs w:val="10"/>
        </w:rPr>
      </w:pPr>
    </w:p>
    <w:p w14:paraId="30FC8A2B" w14:textId="77777777" w:rsidR="0053055A" w:rsidRPr="00607133" w:rsidRDefault="0053055A" w:rsidP="0053055A">
      <w:pPr>
        <w:pStyle w:val="NormaleWeb"/>
        <w:spacing w:before="0" w:after="0"/>
        <w:ind w:firstLine="284"/>
        <w:jc w:val="both"/>
        <w:rPr>
          <w:b/>
          <w:sz w:val="18"/>
          <w:szCs w:val="18"/>
        </w:rPr>
      </w:pPr>
      <w:r w:rsidRPr="00607133">
        <w:rPr>
          <w:b/>
          <w:sz w:val="18"/>
          <w:szCs w:val="18"/>
        </w:rPr>
        <w:t xml:space="preserve">Conoscenza e capacità di comprensione </w:t>
      </w:r>
      <w:r w:rsidRPr="00607133">
        <w:rPr>
          <w:b/>
          <w:i/>
          <w:sz w:val="18"/>
          <w:szCs w:val="18"/>
        </w:rPr>
        <w:t>(knowledge and understanding</w:t>
      </w:r>
      <w:r w:rsidRPr="00607133">
        <w:rPr>
          <w:b/>
          <w:sz w:val="18"/>
          <w:szCs w:val="18"/>
        </w:rPr>
        <w:t>)</w:t>
      </w:r>
    </w:p>
    <w:p w14:paraId="634D6A89" w14:textId="77777777" w:rsidR="0053055A" w:rsidRPr="00607133" w:rsidRDefault="0053055A" w:rsidP="0053055A">
      <w:pPr>
        <w:pStyle w:val="NormaleWeb"/>
        <w:spacing w:before="0" w:after="0"/>
        <w:ind w:firstLine="284"/>
        <w:jc w:val="both"/>
        <w:rPr>
          <w:sz w:val="18"/>
          <w:szCs w:val="18"/>
        </w:rPr>
      </w:pPr>
      <w:r w:rsidRPr="00607133">
        <w:rPr>
          <w:sz w:val="18"/>
          <w:szCs w:val="18"/>
        </w:rPr>
        <w:t>I laureati devono avere conoscenze e capacità di comprensione tali da saper descrivere e correlare fra di loro gli aspetti fondamentali della struttura bio-molecolare, macro e microscopica, delle funzioni e dei processi patologici, nonché dei principali quadri di malattia dell'essere umano. Devono dimostrare comprensione dei principi e capacità di argomentazione quanto alla natura sociale ed economica nonchè ai fondamenti etici dell'agire umano e professionale in relazione ai temi della salute e della malattia</w:t>
      </w:r>
    </w:p>
    <w:p w14:paraId="2BFCFE96" w14:textId="77777777" w:rsidR="0053055A" w:rsidRPr="00607133" w:rsidRDefault="0053055A" w:rsidP="0053055A">
      <w:pPr>
        <w:pStyle w:val="NormaleWeb"/>
        <w:spacing w:before="0" w:after="0"/>
        <w:ind w:firstLine="284"/>
        <w:jc w:val="both"/>
        <w:rPr>
          <w:sz w:val="18"/>
          <w:szCs w:val="18"/>
        </w:rPr>
      </w:pPr>
      <w:r w:rsidRPr="00607133">
        <w:rPr>
          <w:sz w:val="18"/>
          <w:szCs w:val="18"/>
        </w:rPr>
        <w:t>A tale proposito, i laureati:</w:t>
      </w:r>
    </w:p>
    <w:p w14:paraId="23BF7ACA" w14:textId="77777777" w:rsidR="0053055A" w:rsidRPr="00607133" w:rsidRDefault="0053055A" w:rsidP="0053055A">
      <w:pPr>
        <w:pStyle w:val="NormaleWeb"/>
        <w:spacing w:before="0" w:after="0"/>
        <w:ind w:firstLine="284"/>
        <w:jc w:val="both"/>
        <w:rPr>
          <w:sz w:val="18"/>
          <w:szCs w:val="18"/>
        </w:rPr>
      </w:pPr>
      <w:r w:rsidRPr="00607133">
        <w:rPr>
          <w:sz w:val="18"/>
          <w:szCs w:val="18"/>
        </w:rPr>
        <w:t>1) sapranno correlare la struttura e la funzionalità normale dell'organismo come complesso di sistemi biologici in continuo adattamento, interpretando le anomalie morfo-funzionali che si riscontrano nelle diverse malattie. Sapranno individuare il comportamento umano normale e anormale, essendo in grado di indicare i determinanti e i principali fattori di rischio della salute e della malattia e dell'interazione tra l'uomo ed il suo ambiente fisico e sociale.</w:t>
      </w:r>
    </w:p>
    <w:p w14:paraId="03D65700" w14:textId="77777777" w:rsidR="0053055A" w:rsidRPr="00607133" w:rsidRDefault="0053055A" w:rsidP="0053055A">
      <w:pPr>
        <w:pStyle w:val="NormaleWeb"/>
        <w:spacing w:before="0" w:after="0"/>
        <w:ind w:firstLine="284"/>
        <w:jc w:val="both"/>
        <w:rPr>
          <w:sz w:val="18"/>
          <w:szCs w:val="18"/>
        </w:rPr>
      </w:pPr>
      <w:r w:rsidRPr="00607133">
        <w:rPr>
          <w:sz w:val="18"/>
          <w:szCs w:val="18"/>
        </w:rPr>
        <w:t>2) sapranno descrivere i fondamentali meccanismi molecolari, cellulari, biochimici e fisiologici che mantengono l'omeostasi dell'organismo, sapendo descrivere il ciclo vitale dell'uomo e gli effetti della crescita, dello sviluppo e dell'invecchiamento sull'individuo, sulla famiglia e sulla comunità.</w:t>
      </w:r>
    </w:p>
    <w:p w14:paraId="50D456A4" w14:textId="77777777" w:rsidR="0053055A" w:rsidRPr="00607133" w:rsidRDefault="0053055A" w:rsidP="0053055A">
      <w:pPr>
        <w:pStyle w:val="NormaleWeb"/>
        <w:spacing w:before="0" w:after="0"/>
        <w:ind w:firstLine="284"/>
        <w:jc w:val="both"/>
        <w:rPr>
          <w:sz w:val="18"/>
          <w:szCs w:val="18"/>
        </w:rPr>
      </w:pPr>
      <w:r w:rsidRPr="00607133">
        <w:rPr>
          <w:sz w:val="18"/>
          <w:szCs w:val="18"/>
        </w:rPr>
        <w:t>3) sapranno illustrare l'origine e la storia naturale delle malattie acute e croniche, avendo le conoscenze essenziali relative alla patologia, alla fisiopatologia, all'epidemiologia, all'economia sanitaria e ai principi del management della salute. Essi avranno anche una buona comprensione dei meccanismi che determinano l'equità all'accesso delle cure sanitarie, l'efficacia e la qualità delle cure stesse.</w:t>
      </w:r>
    </w:p>
    <w:p w14:paraId="7D0CC1E4" w14:textId="77777777" w:rsidR="0053055A" w:rsidRPr="00607133" w:rsidRDefault="0053055A" w:rsidP="0053055A">
      <w:pPr>
        <w:pStyle w:val="NormaleWeb"/>
        <w:spacing w:before="0" w:after="0"/>
        <w:ind w:firstLine="284"/>
        <w:jc w:val="both"/>
        <w:rPr>
          <w:sz w:val="18"/>
          <w:szCs w:val="18"/>
        </w:rPr>
      </w:pPr>
      <w:r w:rsidRPr="00607133">
        <w:rPr>
          <w:sz w:val="18"/>
          <w:szCs w:val="18"/>
        </w:rPr>
        <w:t>4) saranno in grado di correlare i principi dell'azione dei farmaci con le loro indicazioni, descrivere i principali interventi di diagnostica strumentale, terapeutici chirurgici e fisici, psicologici, sociali e di altro genere, nella malattia acuta e cronica, nella riabilitazione, nella prevenzione e nelle cure di fine vita.</w:t>
      </w:r>
    </w:p>
    <w:p w14:paraId="6D7752BE" w14:textId="77777777" w:rsidR="0053055A" w:rsidRPr="00607133" w:rsidRDefault="0053055A" w:rsidP="0053055A">
      <w:pPr>
        <w:pStyle w:val="NormaleWeb"/>
        <w:spacing w:before="0" w:after="0"/>
        <w:ind w:firstLine="284"/>
        <w:jc w:val="both"/>
        <w:rPr>
          <w:sz w:val="18"/>
          <w:szCs w:val="18"/>
        </w:rPr>
      </w:pPr>
      <w:r w:rsidRPr="00607133">
        <w:rPr>
          <w:sz w:val="18"/>
          <w:szCs w:val="18"/>
        </w:rPr>
        <w:t>5) sapranno elencare e discutere i principali determinanti della salute e della malattia, quali lo stile di vita, i fattori genetici, demografici, ambientali, socio-economici, psicologici e culturali nel complesso della popolazione. Tali conoscenze saranno correlate allo stato della salute internazionale ed all'impatto su di essa della globalizzazione.</w:t>
      </w:r>
    </w:p>
    <w:p w14:paraId="15AE3A3D" w14:textId="77777777" w:rsidR="0053055A" w:rsidRPr="00607133" w:rsidRDefault="0053055A" w:rsidP="0053055A">
      <w:pPr>
        <w:pStyle w:val="NormaleWeb"/>
        <w:spacing w:before="0" w:after="0"/>
        <w:ind w:firstLine="284"/>
        <w:jc w:val="both"/>
        <w:rPr>
          <w:sz w:val="18"/>
          <w:szCs w:val="18"/>
        </w:rPr>
      </w:pPr>
      <w:r w:rsidRPr="00607133">
        <w:rPr>
          <w:sz w:val="18"/>
          <w:szCs w:val="18"/>
        </w:rPr>
        <w:t>6) sapranno discutere gli elementi essenziali della professionalità, compresi i principi morali ed etici e le responsabilità legali che sono alla base della professione.</w:t>
      </w:r>
    </w:p>
    <w:p w14:paraId="57FCE956" w14:textId="77777777" w:rsidR="0053055A" w:rsidRPr="00607133" w:rsidRDefault="0053055A" w:rsidP="0053055A">
      <w:pPr>
        <w:pStyle w:val="NormaleWeb"/>
        <w:spacing w:before="0" w:after="0"/>
        <w:ind w:firstLine="284"/>
        <w:jc w:val="both"/>
        <w:rPr>
          <w:sz w:val="18"/>
          <w:szCs w:val="18"/>
        </w:rPr>
      </w:pPr>
      <w:r w:rsidRPr="00607133">
        <w:rPr>
          <w:sz w:val="18"/>
          <w:szCs w:val="18"/>
        </w:rPr>
        <w:t xml:space="preserve">Il raggiungimento di questi obiettivi avverrà attraverso la frequenza alle attività formative di base, caratterizzanti e affini, organizzate in "corsi integrati specifici" tali da garantire la visione unitaria e interdisciplinare degli obiettivi didattici stessi. Le forme didattiche previste comprendono lezioni frontali, conferenze, seminari, gruppi di discussione. Il processo d'insegnamento si avvarrà inoltre dei moderni strumenti didattici, costituiti dal sistema tutoriale, dal trigger clinico, dal problem oriented </w:t>
      </w:r>
      <w:r w:rsidRPr="00607133">
        <w:rPr>
          <w:i/>
          <w:sz w:val="18"/>
          <w:szCs w:val="18"/>
        </w:rPr>
        <w:t>learning</w:t>
      </w:r>
      <w:r w:rsidRPr="00607133">
        <w:rPr>
          <w:sz w:val="18"/>
          <w:szCs w:val="18"/>
        </w:rPr>
        <w:t xml:space="preserve">, dall'experiencial </w:t>
      </w:r>
      <w:r w:rsidRPr="00607133">
        <w:rPr>
          <w:i/>
          <w:sz w:val="18"/>
          <w:szCs w:val="18"/>
        </w:rPr>
        <w:t>learning</w:t>
      </w:r>
      <w:r w:rsidRPr="00607133">
        <w:rPr>
          <w:sz w:val="18"/>
          <w:szCs w:val="18"/>
        </w:rPr>
        <w:t xml:space="preserve">, dal </w:t>
      </w:r>
      <w:r w:rsidRPr="00607133">
        <w:rPr>
          <w:i/>
          <w:sz w:val="18"/>
          <w:szCs w:val="18"/>
        </w:rPr>
        <w:t>problem solving</w:t>
      </w:r>
      <w:r w:rsidRPr="00607133">
        <w:rPr>
          <w:sz w:val="18"/>
          <w:szCs w:val="18"/>
        </w:rPr>
        <w:t xml:space="preserve">, dal </w:t>
      </w:r>
      <w:r w:rsidRPr="00607133">
        <w:rPr>
          <w:i/>
          <w:sz w:val="18"/>
          <w:szCs w:val="18"/>
        </w:rPr>
        <w:t>decision making</w:t>
      </w:r>
      <w:r w:rsidRPr="00607133">
        <w:rPr>
          <w:sz w:val="18"/>
          <w:szCs w:val="18"/>
        </w:rPr>
        <w:t>. Saranno utilizzati in maniera preponderante docenti tutori che collaborano al processo formativo dello studente con funzioni di facilitazione all'apprendimento (tutori di area) e di supporto (tutori personali) agli studenti.</w:t>
      </w:r>
    </w:p>
    <w:p w14:paraId="1C906468" w14:textId="77777777" w:rsidR="0053055A" w:rsidRPr="00607133" w:rsidRDefault="0053055A" w:rsidP="0053055A">
      <w:pPr>
        <w:pStyle w:val="NormaleWeb"/>
        <w:spacing w:before="0" w:after="0"/>
        <w:ind w:firstLine="284"/>
        <w:jc w:val="both"/>
        <w:rPr>
          <w:sz w:val="18"/>
          <w:szCs w:val="18"/>
        </w:rPr>
      </w:pPr>
      <w:r w:rsidRPr="00607133">
        <w:rPr>
          <w:sz w:val="18"/>
          <w:szCs w:val="18"/>
        </w:rPr>
        <w:t>Particolare attenzione verrà data all'acquisizione delle abilità pratiche, tramite: 1) il coinvolgimento nella pianificazione di una ricerca di base nei primi tre anni di corso, 2) partecipazione a programmi di ricerca nel periodo di internato ai fini della preparazione della tesi di laurea.</w:t>
      </w:r>
    </w:p>
    <w:p w14:paraId="6A68AD4A" w14:textId="77777777" w:rsidR="0053055A" w:rsidRPr="00607133" w:rsidRDefault="0053055A" w:rsidP="0053055A">
      <w:pPr>
        <w:pStyle w:val="NormaleWeb"/>
        <w:spacing w:before="0" w:after="0"/>
        <w:ind w:firstLine="284"/>
        <w:jc w:val="both"/>
        <w:rPr>
          <w:sz w:val="18"/>
          <w:szCs w:val="18"/>
        </w:rPr>
      </w:pPr>
      <w:r w:rsidRPr="00607133">
        <w:rPr>
          <w:sz w:val="18"/>
          <w:szCs w:val="18"/>
        </w:rPr>
        <w:t>Come regola generale valida per tutti i corsi integrati, le valutazioni formali si baseranno su prove scritte o prove orali. La valutazione degli studenti avverrà anche attraverso verifiche formative in itinere (prove di autovalutazione e colloqui intermedi), relazioni scritte degli studenti su temi assegnati, ed attraverso la valutazione del profilo complessivo elaborato in base a criteri predefiniti. Le prove d'esame potranno essere articolate- oltre che nelle tradizionali modalità dell'esame orale o scritto- anche in una sequenza di items utili a verificare le conoscenze acquisite come i test a scelta multipla o le risposte brevi scritte organizzati su problemi o casi clinici a carattere interdisciplinare, seguiti da esami utili ad accertare le competenze cliniche acquisite.</w:t>
      </w:r>
    </w:p>
    <w:p w14:paraId="4CCCE2F9" w14:textId="77777777" w:rsidR="0053055A" w:rsidRPr="00607133" w:rsidRDefault="0053055A" w:rsidP="0053055A">
      <w:pPr>
        <w:pStyle w:val="NormaleWeb"/>
        <w:spacing w:before="0" w:after="0"/>
        <w:ind w:firstLine="284"/>
        <w:jc w:val="both"/>
        <w:rPr>
          <w:sz w:val="10"/>
          <w:szCs w:val="10"/>
        </w:rPr>
      </w:pPr>
    </w:p>
    <w:p w14:paraId="6B2C444B" w14:textId="77777777" w:rsidR="0053055A" w:rsidRPr="00607133" w:rsidRDefault="0053055A" w:rsidP="0053055A">
      <w:pPr>
        <w:pStyle w:val="NormaleWeb"/>
        <w:spacing w:before="0" w:after="0"/>
        <w:ind w:firstLine="284"/>
        <w:jc w:val="both"/>
        <w:rPr>
          <w:b/>
          <w:sz w:val="18"/>
          <w:szCs w:val="18"/>
        </w:rPr>
      </w:pPr>
      <w:r w:rsidRPr="00607133">
        <w:rPr>
          <w:b/>
          <w:sz w:val="18"/>
          <w:szCs w:val="18"/>
        </w:rPr>
        <w:t xml:space="preserve">Capacità di applicare conoscenza e comprensione </w:t>
      </w:r>
      <w:r w:rsidRPr="00607133">
        <w:rPr>
          <w:b/>
          <w:i/>
          <w:sz w:val="18"/>
          <w:szCs w:val="18"/>
        </w:rPr>
        <w:t>(applying knowledge and understanding)</w:t>
      </w:r>
    </w:p>
    <w:p w14:paraId="1C44E949" w14:textId="77777777" w:rsidR="0053055A" w:rsidRPr="00607133" w:rsidRDefault="0053055A" w:rsidP="0053055A">
      <w:pPr>
        <w:pStyle w:val="NormaleWeb"/>
        <w:spacing w:before="0" w:after="0"/>
        <w:ind w:firstLine="284"/>
        <w:jc w:val="both"/>
        <w:rPr>
          <w:sz w:val="18"/>
          <w:szCs w:val="18"/>
        </w:rPr>
      </w:pPr>
      <w:r w:rsidRPr="00607133">
        <w:rPr>
          <w:sz w:val="18"/>
          <w:szCs w:val="18"/>
        </w:rPr>
        <w:t xml:space="preserve">I laureati devono essere capaci di applicare le loro conoscenze alla comprensione e risoluzione dei problemi di salute dei singoli e dei gruppi e popolazioni, attinenti anche a tematiche nuove, inserite in contesti ampi e interdisciplinari. Le competenze cliniche devono essere rivolte ad affrontare la complessità dei problemi di salute della popolazione, dei gruppi sociali e del singolo paziente, </w:t>
      </w:r>
    </w:p>
    <w:p w14:paraId="1AB648B3" w14:textId="77777777" w:rsidR="00931D96" w:rsidRPr="00607133" w:rsidRDefault="00583D28" w:rsidP="00583D28">
      <w:pPr>
        <w:jc w:val="both"/>
        <w:rPr>
          <w:sz w:val="18"/>
        </w:rPr>
      </w:pPr>
      <w:r w:rsidRPr="00607133">
        <w:rPr>
          <w:szCs w:val="18"/>
        </w:rPr>
        <w:br w:type="page"/>
      </w:r>
      <w:r w:rsidR="00931D96" w:rsidRPr="00607133">
        <w:rPr>
          <w:sz w:val="18"/>
        </w:rPr>
        <w:lastRenderedPageBreak/>
        <w:t>1</w:t>
      </w:r>
      <w:r w:rsidR="00505244" w:rsidRPr="00607133">
        <w:rPr>
          <w:sz w:val="18"/>
        </w:rPr>
        <w:t>0</w:t>
      </w:r>
      <w:r w:rsidR="00A859A9" w:rsidRPr="00607133">
        <w:rPr>
          <w:sz w:val="18"/>
        </w:rPr>
        <w:t>4</w:t>
      </w:r>
      <w:r w:rsidR="00931D96" w:rsidRPr="00607133">
        <w:rPr>
          <w:sz w:val="18"/>
        </w:rPr>
        <w:tab/>
      </w:r>
      <w:r w:rsidR="00931D96" w:rsidRPr="00607133">
        <w:rPr>
          <w:sz w:val="18"/>
        </w:rPr>
        <w:tab/>
      </w:r>
      <w:r w:rsidR="00931D96" w:rsidRPr="00607133">
        <w:rPr>
          <w:sz w:val="18"/>
        </w:rPr>
        <w:tab/>
      </w:r>
      <w:r w:rsidR="00931D96" w:rsidRPr="00607133">
        <w:rPr>
          <w:sz w:val="18"/>
        </w:rPr>
        <w:tab/>
      </w:r>
      <w:r w:rsidR="00931D96" w:rsidRPr="00607133">
        <w:rPr>
          <w:sz w:val="18"/>
        </w:rPr>
        <w:tab/>
      </w:r>
      <w:r w:rsidR="00931D96" w:rsidRPr="00607133">
        <w:rPr>
          <w:sz w:val="18"/>
        </w:rPr>
        <w:tab/>
      </w:r>
      <w:r w:rsidR="00931D96" w:rsidRPr="00607133">
        <w:rPr>
          <w:sz w:val="18"/>
        </w:rPr>
        <w:tab/>
      </w:r>
      <w:r w:rsidR="00931D96" w:rsidRPr="00607133">
        <w:rPr>
          <w:sz w:val="18"/>
        </w:rPr>
        <w:tab/>
      </w:r>
      <w:r w:rsidR="00931D96" w:rsidRPr="00607133">
        <w:rPr>
          <w:sz w:val="18"/>
        </w:rPr>
        <w:tab/>
      </w:r>
      <w:r w:rsidR="00931D96" w:rsidRPr="00607133">
        <w:rPr>
          <w:sz w:val="18"/>
        </w:rPr>
        <w:tab/>
      </w:r>
      <w:r w:rsidR="00931D96" w:rsidRPr="00607133">
        <w:rPr>
          <w:sz w:val="18"/>
        </w:rPr>
        <w:tab/>
      </w:r>
      <w:r w:rsidR="00931D96" w:rsidRPr="00607133">
        <w:rPr>
          <w:sz w:val="18"/>
        </w:rPr>
        <w:tab/>
      </w:r>
      <w:r w:rsidR="00931D96" w:rsidRPr="00607133">
        <w:rPr>
          <w:sz w:val="18"/>
        </w:rPr>
        <w:tab/>
      </w:r>
      <w:r w:rsidR="00931D96" w:rsidRPr="00607133">
        <w:rPr>
          <w:sz w:val="18"/>
        </w:rPr>
        <w:tab/>
        <w:t xml:space="preserve">        Guida per lo Studente del CLMMC “A”</w:t>
      </w:r>
    </w:p>
    <w:p w14:paraId="5E0FB0D3" w14:textId="77777777" w:rsidR="00931D96" w:rsidRPr="00607133" w:rsidRDefault="009C79ED" w:rsidP="00931D96">
      <w:pPr>
        <w:jc w:val="both"/>
        <w:rPr>
          <w:snapToGrid w:val="0"/>
          <w:sz w:val="18"/>
          <w:szCs w:val="18"/>
        </w:rPr>
      </w:pPr>
      <w:r>
        <w:rPr>
          <w:noProof/>
          <w:sz w:val="18"/>
          <w:szCs w:val="18"/>
          <w:lang w:eastAsia="it-IT"/>
        </w:rPr>
        <w:pict w14:anchorId="13F4A250">
          <v:line id="_x0000_s2600" style="position:absolute;left:0;text-align:left;z-index:87" from="1.35pt,-.05pt" to="478.35pt,-.05pt"/>
        </w:pict>
      </w:r>
    </w:p>
    <w:p w14:paraId="1AFF7887" w14:textId="77777777" w:rsidR="00931D96" w:rsidRPr="00607133" w:rsidRDefault="00931D96" w:rsidP="00931D96">
      <w:pPr>
        <w:pStyle w:val="NormaleWeb"/>
        <w:spacing w:before="0" w:after="0"/>
        <w:jc w:val="both"/>
        <w:rPr>
          <w:sz w:val="18"/>
          <w:szCs w:val="18"/>
        </w:rPr>
      </w:pPr>
    </w:p>
    <w:p w14:paraId="55BF9FC5" w14:textId="77777777" w:rsidR="0053055A" w:rsidRPr="00607133" w:rsidRDefault="0053055A" w:rsidP="0053055A">
      <w:pPr>
        <w:pStyle w:val="NormaleWeb"/>
        <w:spacing w:before="0" w:after="0"/>
        <w:ind w:firstLine="284"/>
        <w:jc w:val="both"/>
        <w:rPr>
          <w:sz w:val="18"/>
          <w:szCs w:val="18"/>
        </w:rPr>
      </w:pPr>
      <w:r w:rsidRPr="00607133">
        <w:rPr>
          <w:sz w:val="18"/>
          <w:szCs w:val="18"/>
        </w:rPr>
        <w:t>complessità che si caratterizza nelle dimensioni anagrafiche, di pluri-patologia e di intreccio fra determinanti biologici e socio-culturali.</w:t>
      </w:r>
    </w:p>
    <w:p w14:paraId="33612268" w14:textId="77777777" w:rsidR="0053055A" w:rsidRPr="00607133" w:rsidRDefault="0053055A" w:rsidP="0053055A">
      <w:pPr>
        <w:pStyle w:val="NormaleWeb"/>
        <w:spacing w:before="0" w:after="0"/>
        <w:ind w:firstLine="284"/>
        <w:jc w:val="both"/>
        <w:rPr>
          <w:sz w:val="18"/>
          <w:szCs w:val="18"/>
        </w:rPr>
      </w:pPr>
      <w:r w:rsidRPr="00607133">
        <w:rPr>
          <w:sz w:val="18"/>
          <w:szCs w:val="18"/>
        </w:rPr>
        <w:t>A tali fini, i laureati:</w:t>
      </w:r>
    </w:p>
    <w:p w14:paraId="3071C174" w14:textId="77777777" w:rsidR="0053055A" w:rsidRPr="00607133" w:rsidRDefault="0053055A" w:rsidP="0053055A">
      <w:pPr>
        <w:pStyle w:val="NormaleWeb"/>
        <w:spacing w:before="0" w:after="0"/>
        <w:ind w:firstLine="284"/>
        <w:jc w:val="both"/>
        <w:rPr>
          <w:sz w:val="18"/>
          <w:szCs w:val="18"/>
        </w:rPr>
      </w:pPr>
      <w:r w:rsidRPr="00607133">
        <w:rPr>
          <w:sz w:val="18"/>
          <w:szCs w:val="18"/>
        </w:rPr>
        <w:t>1) saranno in grado di raccogliere correttamente una storia clinica, completa degli aspetti sociali, ed effettuare un esame dello stato fisico e mentale.</w:t>
      </w:r>
    </w:p>
    <w:p w14:paraId="17175888" w14:textId="77777777" w:rsidR="0053055A" w:rsidRPr="00607133" w:rsidRDefault="0053055A" w:rsidP="0053055A">
      <w:pPr>
        <w:pStyle w:val="NormaleWeb"/>
        <w:spacing w:before="0" w:after="0"/>
        <w:ind w:firstLine="284"/>
        <w:jc w:val="both"/>
        <w:rPr>
          <w:sz w:val="18"/>
          <w:szCs w:val="18"/>
        </w:rPr>
      </w:pPr>
      <w:r w:rsidRPr="00607133">
        <w:rPr>
          <w:sz w:val="18"/>
          <w:szCs w:val="18"/>
        </w:rPr>
        <w:t>Essi sapranno applicare i principi del ragionamento clinico, sapendo eseguire le procedure diagnostiche e tecniche di base, analizzarne ed interpretarne i risultati, allo scopo di definire correttamente la natura di un problema, applicando correttamente le strategie diagnostiche e terapeutiche adeguate.</w:t>
      </w:r>
    </w:p>
    <w:p w14:paraId="75AC27A1" w14:textId="77777777" w:rsidR="0053055A" w:rsidRPr="00607133" w:rsidRDefault="0053055A" w:rsidP="0053055A">
      <w:pPr>
        <w:pStyle w:val="NormaleWeb"/>
        <w:spacing w:before="0" w:after="0"/>
        <w:ind w:firstLine="284"/>
        <w:jc w:val="both"/>
        <w:rPr>
          <w:sz w:val="18"/>
          <w:szCs w:val="18"/>
        </w:rPr>
      </w:pPr>
      <w:r w:rsidRPr="00607133">
        <w:rPr>
          <w:sz w:val="18"/>
          <w:szCs w:val="18"/>
        </w:rPr>
        <w:t>2) saranno in grado di stabilire le diagnosi e le terapie nel singolo paziente, riconoscendo ogni condizione che ne metta in pericolo imminente la vita, sapendo gestire correttamente e in autonomia le urgenze mediche più comuni.</w:t>
      </w:r>
    </w:p>
    <w:p w14:paraId="68793D9A" w14:textId="77777777" w:rsidR="0053055A" w:rsidRPr="00607133" w:rsidRDefault="0053055A" w:rsidP="0053055A">
      <w:pPr>
        <w:pStyle w:val="NormaleWeb"/>
        <w:spacing w:before="0" w:after="0"/>
        <w:ind w:firstLine="284"/>
        <w:jc w:val="both"/>
        <w:rPr>
          <w:sz w:val="18"/>
          <w:szCs w:val="18"/>
        </w:rPr>
      </w:pPr>
      <w:r w:rsidRPr="00607133">
        <w:rPr>
          <w:sz w:val="18"/>
          <w:szCs w:val="18"/>
        </w:rPr>
        <w:t>3) saranno i grado di curare le malattie e prendersi cura dei pazienti in maniera efficace, efficiente ed etica, promuovendo la salute ed evitando la malattia, ottemperando all'obbligo morale di fornire cure mediche nelle fasi terminali della vita, comprese le terapie palliative dei sintomi e del dolore.</w:t>
      </w:r>
    </w:p>
    <w:p w14:paraId="0E3D2F5D" w14:textId="77777777" w:rsidR="0053055A" w:rsidRPr="00607133" w:rsidRDefault="0053055A" w:rsidP="0053055A">
      <w:pPr>
        <w:pStyle w:val="NormaleWeb"/>
        <w:spacing w:before="0" w:after="0"/>
        <w:ind w:firstLine="284"/>
        <w:jc w:val="both"/>
        <w:rPr>
          <w:sz w:val="18"/>
          <w:szCs w:val="18"/>
        </w:rPr>
      </w:pPr>
      <w:r w:rsidRPr="00607133">
        <w:rPr>
          <w:sz w:val="18"/>
          <w:szCs w:val="18"/>
        </w:rPr>
        <w:t>4) sapranno intraprendere adeguate azioni preventive e protettive nei confronti delle malattie, mantenendo e promuovendo la salute del singolo individuo, della famiglia e della comunità. Essi faranno riferimento all'organizzazione di base dei sistemi sanitari, che include le politiche, l'organizzazione, il finanziamento, le misure restrittive sui costi e i principi di management efficiente nella corretta erogazione delle cure sanitarie. Saranno pertanto in grado di usare correttamente, nelle decisioni sulla salute, i dati di sorveglianza locali, regionali e nazionali della demografia e dell'epidemiologia.</w:t>
      </w:r>
    </w:p>
    <w:p w14:paraId="5C4EC445" w14:textId="77777777" w:rsidR="0053055A" w:rsidRPr="00607133" w:rsidRDefault="0053055A" w:rsidP="0053055A">
      <w:pPr>
        <w:pStyle w:val="NormaleWeb"/>
        <w:spacing w:before="0" w:after="0"/>
        <w:ind w:firstLine="284"/>
        <w:jc w:val="both"/>
        <w:rPr>
          <w:sz w:val="18"/>
          <w:szCs w:val="18"/>
        </w:rPr>
      </w:pPr>
      <w:r w:rsidRPr="00607133">
        <w:rPr>
          <w:sz w:val="18"/>
          <w:szCs w:val="18"/>
        </w:rPr>
        <w:t>5) sapranno rispettare i valori professionali che includono eccellenza, altruismo, responsabilità, compassione, empatia, attendibilità, onestà e integrità, e l'impegno a seguire metodi scientifici, mantenendo buone relazioni con il paziente e la sua famiglia, a salvaguardia del benessere, della diversità culturale e dell'autonomia del paziente stesso.</w:t>
      </w:r>
    </w:p>
    <w:p w14:paraId="54CC81D4" w14:textId="77777777" w:rsidR="0053055A" w:rsidRPr="00607133" w:rsidRDefault="0053055A" w:rsidP="0053055A">
      <w:pPr>
        <w:pStyle w:val="NormaleWeb"/>
        <w:spacing w:before="0" w:after="0"/>
        <w:ind w:firstLine="284"/>
        <w:jc w:val="both"/>
        <w:rPr>
          <w:sz w:val="18"/>
          <w:szCs w:val="18"/>
        </w:rPr>
      </w:pPr>
      <w:r w:rsidRPr="00607133">
        <w:rPr>
          <w:sz w:val="18"/>
          <w:szCs w:val="18"/>
        </w:rPr>
        <w:t>6) sapranno applicare correttamente i principi del ragionamento morale e adottare le giuste decisioni riguardo ai possibili conflitti nei valori etici, legali e professionali, compresi quelli che possono emergere dal disagio economico, dalla commercializzazione delle cure della salute e dalle nuove scoperte scientifiche. Essi rispetteranno i colleghi e gli altri professionisti della salute, dimostrando la capacità di instaurare rapporti di collaborazione con loro.</w:t>
      </w:r>
    </w:p>
    <w:p w14:paraId="449D7809" w14:textId="77777777" w:rsidR="0053055A" w:rsidRPr="00607133" w:rsidRDefault="0053055A" w:rsidP="0053055A">
      <w:pPr>
        <w:pStyle w:val="NormaleWeb"/>
        <w:spacing w:before="0" w:after="0"/>
        <w:ind w:firstLine="284"/>
        <w:jc w:val="both"/>
        <w:rPr>
          <w:sz w:val="18"/>
          <w:szCs w:val="18"/>
        </w:rPr>
      </w:pPr>
      <w:r w:rsidRPr="00607133">
        <w:rPr>
          <w:sz w:val="18"/>
          <w:szCs w:val="18"/>
        </w:rPr>
        <w:t>Il raggiungimento di questi obiettivi avverrà attraverso la frequenza alle attività formative di base, caratterizzanti e affini, organizzate in "corsi integrati specifici" tali da garantire la visione unitaria e interdisciplinare degli obiettivi didattici stessi. Le forme didattiche previste comprendono lezioni frontali, conferenze, seminari, gruppi di discussione. Il processo d'insegnamento si avvarrà inoltre dei moderni strumenti didattici, costituiti dal sistema tutoriale, dal trigger clinico, dal problem oriented learning, dall'experiencial learning, dal problem solving, dal decision making. Saranno utilizzati in maniera preponderante docenti tutori che collaborano al processo formativo dello studente con funzioni di facilitazione all'apprendimento (tutori di area) e di supporto (tutori personali) agli studenti.</w:t>
      </w:r>
    </w:p>
    <w:p w14:paraId="6812B8D3" w14:textId="77777777" w:rsidR="0053055A" w:rsidRPr="00607133" w:rsidRDefault="0053055A" w:rsidP="0053055A">
      <w:pPr>
        <w:pStyle w:val="NormaleWeb"/>
        <w:spacing w:before="0" w:after="0"/>
        <w:ind w:firstLine="284"/>
        <w:jc w:val="both"/>
        <w:rPr>
          <w:sz w:val="18"/>
          <w:szCs w:val="18"/>
        </w:rPr>
      </w:pPr>
      <w:r w:rsidRPr="00607133">
        <w:rPr>
          <w:sz w:val="18"/>
          <w:szCs w:val="18"/>
        </w:rPr>
        <w:t>Particolare attenzione verrà data all'acquisizione delle abilità pratiche, tramite: 1) l'apprendimento delle basi semeiologiche delle scienze cliniche al letto del malato e nei laboratori nel periodo intermedio (tirocinio organizzato come attività guidata tutoriale nel III anno di corso), 2) la frequenza delle corsie e degli ambulatori universitari (tirocinio clinico-clinical clerkship - dal IV al VI anno di corso) e territoriali, come quelli dei Medici di Medicina Generale (dal IV al VI anno di corso), per il completamento del tirocinio clinico negli ultimi anni del corso e il periodo d'internato ai fini della preparazione della tesi di laurea.</w:t>
      </w:r>
    </w:p>
    <w:p w14:paraId="31496267" w14:textId="77777777" w:rsidR="0053055A" w:rsidRPr="00607133" w:rsidRDefault="0053055A" w:rsidP="0053055A">
      <w:pPr>
        <w:pStyle w:val="NormaleWeb"/>
        <w:spacing w:before="0" w:after="0"/>
        <w:ind w:firstLine="284"/>
        <w:jc w:val="both"/>
        <w:rPr>
          <w:sz w:val="18"/>
          <w:szCs w:val="18"/>
        </w:rPr>
      </w:pPr>
      <w:r w:rsidRPr="00607133">
        <w:rPr>
          <w:sz w:val="18"/>
          <w:szCs w:val="18"/>
        </w:rPr>
        <w:t>Come regola generale valida per tutti i corsi integrati, le valutazioni formali si baseranno su prove scritte o prove orali. La valutazione degli studenti avverrà anche attraverso verifiche formative in itinere (prove di autovalutazione e colloqui intermedi), relazioni scritte degli studenti su temi assegnati, ed attraverso la valutazione del profilo complessivo elaborato in base a criteri predefiniti. Le prove d'esame potranno essere articolate- oltre che nelle tradizionali modalità dell'esame orale o scritto- anche in una sequenza di items utili a verificare le conoscenze acquisite come i test a scelta multipla o le risposte brevi scritte organizzati su problemi o casi clinici a carattere interdisciplinare, seguiti da esami utili ad accertare le competenze cliniche acquisite.</w:t>
      </w:r>
    </w:p>
    <w:p w14:paraId="6750C489" w14:textId="77777777" w:rsidR="0053055A" w:rsidRPr="00607133" w:rsidRDefault="0053055A" w:rsidP="0053055A">
      <w:pPr>
        <w:pStyle w:val="NormaleWeb"/>
        <w:spacing w:before="0" w:after="0"/>
        <w:ind w:firstLine="284"/>
        <w:jc w:val="both"/>
        <w:rPr>
          <w:sz w:val="10"/>
          <w:szCs w:val="10"/>
        </w:rPr>
      </w:pPr>
    </w:p>
    <w:p w14:paraId="2090A1AD" w14:textId="77777777" w:rsidR="0053055A" w:rsidRPr="00607133" w:rsidRDefault="0053055A" w:rsidP="0053055A">
      <w:pPr>
        <w:pStyle w:val="NormaleWeb"/>
        <w:spacing w:before="0" w:after="0"/>
        <w:ind w:firstLine="284"/>
        <w:jc w:val="both"/>
        <w:rPr>
          <w:b/>
          <w:sz w:val="18"/>
          <w:szCs w:val="18"/>
        </w:rPr>
      </w:pPr>
      <w:r w:rsidRPr="00607133">
        <w:rPr>
          <w:b/>
          <w:sz w:val="18"/>
          <w:szCs w:val="18"/>
        </w:rPr>
        <w:t xml:space="preserve">Autonomia di giudizio </w:t>
      </w:r>
      <w:r w:rsidRPr="00607133">
        <w:rPr>
          <w:b/>
          <w:i/>
          <w:sz w:val="18"/>
          <w:szCs w:val="18"/>
        </w:rPr>
        <w:t>(making judgements)</w:t>
      </w:r>
    </w:p>
    <w:p w14:paraId="67971E85" w14:textId="77777777" w:rsidR="0053055A" w:rsidRPr="00607133" w:rsidRDefault="0053055A" w:rsidP="0053055A">
      <w:pPr>
        <w:pStyle w:val="NormaleWeb"/>
        <w:spacing w:before="0" w:after="0"/>
        <w:ind w:firstLine="284"/>
        <w:jc w:val="both"/>
        <w:rPr>
          <w:sz w:val="18"/>
          <w:szCs w:val="18"/>
        </w:rPr>
      </w:pPr>
      <w:r w:rsidRPr="00607133">
        <w:rPr>
          <w:sz w:val="18"/>
          <w:szCs w:val="18"/>
        </w:rPr>
        <w:t>I laureati devono avere la capacità di integrare le conoscenze e gestire la complessità, nonché di formulare giudizi sulla base di informazioni limitate o incomplete, includendo la riflessione sulle responsabilità sociali ed etiche collegate all'applicazione delle loro conoscenze e giudizi.</w:t>
      </w:r>
    </w:p>
    <w:p w14:paraId="2B7AC8C2" w14:textId="77777777" w:rsidR="0053055A" w:rsidRPr="00607133" w:rsidRDefault="0053055A" w:rsidP="0053055A">
      <w:pPr>
        <w:pStyle w:val="NormaleWeb"/>
        <w:spacing w:before="0" w:after="0"/>
        <w:ind w:firstLine="284"/>
        <w:jc w:val="both"/>
        <w:rPr>
          <w:sz w:val="18"/>
          <w:szCs w:val="18"/>
        </w:rPr>
      </w:pPr>
      <w:r w:rsidRPr="00607133">
        <w:rPr>
          <w:sz w:val="18"/>
          <w:szCs w:val="18"/>
        </w:rPr>
        <w:t>A tale fine, i laureati:</w:t>
      </w:r>
    </w:p>
    <w:p w14:paraId="2074784B" w14:textId="77777777" w:rsidR="0053055A" w:rsidRPr="00607133" w:rsidRDefault="0053055A" w:rsidP="0053055A">
      <w:pPr>
        <w:pStyle w:val="NormaleWeb"/>
        <w:spacing w:before="0" w:after="0"/>
        <w:ind w:firstLine="284"/>
        <w:jc w:val="both"/>
        <w:rPr>
          <w:sz w:val="18"/>
          <w:szCs w:val="18"/>
        </w:rPr>
      </w:pPr>
      <w:r w:rsidRPr="00607133">
        <w:rPr>
          <w:sz w:val="18"/>
          <w:szCs w:val="18"/>
        </w:rPr>
        <w:t>1) saranno in grado di dimostrare, nello svolgimento delle attività professionali, un approccio critico, uno scetticismo costruttivo ed un atteggiamento creativo orientato alla ricerca. Essi sapranno tenere in considerazione l'importanza e le limitazioni del pensiero scientifico basato sull'informazione, ottenuta da diverse risorse, per stabilire la causa, il trattamento e la prevenzione delle malattie.</w:t>
      </w:r>
    </w:p>
    <w:p w14:paraId="2F37A978" w14:textId="77777777" w:rsidR="0053055A" w:rsidRPr="00607133" w:rsidRDefault="0053055A" w:rsidP="0053055A">
      <w:pPr>
        <w:pStyle w:val="NormaleWeb"/>
        <w:spacing w:before="0" w:after="0"/>
        <w:ind w:firstLine="284"/>
        <w:jc w:val="both"/>
        <w:rPr>
          <w:sz w:val="18"/>
          <w:szCs w:val="18"/>
        </w:rPr>
      </w:pPr>
      <w:r w:rsidRPr="00607133">
        <w:rPr>
          <w:sz w:val="18"/>
          <w:szCs w:val="18"/>
        </w:rPr>
        <w:t>2) sapranno formulare giudizi personali per risolvere i problemi analitici e complessi e ricercare autonomamente l'informazione scientifica, senza aspettare che essa sia loro fornita, utilizzando le basi dell'evidenza scientifica.</w:t>
      </w:r>
    </w:p>
    <w:p w14:paraId="056D1A5E" w14:textId="77777777" w:rsidR="0053055A" w:rsidRPr="00607133" w:rsidRDefault="0053055A" w:rsidP="0053055A">
      <w:pPr>
        <w:pStyle w:val="NormaleWeb"/>
        <w:spacing w:before="0" w:after="0"/>
        <w:ind w:firstLine="284"/>
        <w:jc w:val="both"/>
        <w:rPr>
          <w:sz w:val="18"/>
          <w:szCs w:val="18"/>
        </w:rPr>
      </w:pPr>
      <w:r w:rsidRPr="00607133">
        <w:rPr>
          <w:sz w:val="18"/>
          <w:szCs w:val="18"/>
        </w:rPr>
        <w:t>3) sapranno formulare ipotesi, raccogliere e valutare in maniera critica i dati, per risolvere i problemi, nella consapevolezza del ruolo che hanno la complessità, l'incertezza ela probabilità nelle decisioni prese durante la pratica medica. Saranno in grado di programmare in maniera efficace e gestire in modo efficiente il proprio tempo e le proprie attività per fare fronte alle condizioni di incertezza, ed esercitare la capacità di adattarsi ai cambiamenti.</w:t>
      </w:r>
    </w:p>
    <w:p w14:paraId="45993D59" w14:textId="77777777" w:rsidR="0053055A" w:rsidRPr="00607133" w:rsidRDefault="0053055A" w:rsidP="0053055A">
      <w:pPr>
        <w:pStyle w:val="NormaleWeb"/>
        <w:spacing w:before="0" w:after="0"/>
        <w:ind w:firstLine="284"/>
        <w:jc w:val="both"/>
        <w:rPr>
          <w:sz w:val="18"/>
          <w:szCs w:val="18"/>
        </w:rPr>
      </w:pPr>
      <w:r w:rsidRPr="00607133">
        <w:rPr>
          <w:sz w:val="18"/>
          <w:szCs w:val="18"/>
        </w:rPr>
        <w:t>4) saranno in grado di esercitare la responsabilità personale nel prendersi cura dei singoli pazienti, nel rispetto del codice deontologico della professione medica.</w:t>
      </w:r>
    </w:p>
    <w:p w14:paraId="22D357D3" w14:textId="77777777" w:rsidR="0053055A" w:rsidRPr="00607133" w:rsidRDefault="0053055A" w:rsidP="0053055A">
      <w:pPr>
        <w:pStyle w:val="NormaleWeb"/>
        <w:spacing w:before="0" w:after="0"/>
        <w:ind w:firstLine="284"/>
        <w:jc w:val="both"/>
        <w:rPr>
          <w:sz w:val="18"/>
          <w:szCs w:val="18"/>
        </w:rPr>
      </w:pPr>
      <w:r w:rsidRPr="00607133">
        <w:rPr>
          <w:sz w:val="18"/>
          <w:szCs w:val="18"/>
        </w:rPr>
        <w:t>5) sapranno esercitare il pensiero riflessivo sulla propria attività professionale quanto alla relazione coi pazienti e con gli altri operatori, ai metodi impiegati, ai risultati ottenuti, ai vissuti personali ed emotivi.</w:t>
      </w:r>
    </w:p>
    <w:p w14:paraId="20DD00FC" w14:textId="77777777" w:rsidR="0053055A" w:rsidRPr="00607133" w:rsidRDefault="0053055A" w:rsidP="0053055A">
      <w:pPr>
        <w:pStyle w:val="NormaleWeb"/>
        <w:spacing w:before="0" w:after="0"/>
        <w:ind w:firstLine="284"/>
        <w:jc w:val="both"/>
        <w:rPr>
          <w:sz w:val="18"/>
          <w:szCs w:val="18"/>
        </w:rPr>
      </w:pPr>
      <w:r w:rsidRPr="00607133">
        <w:rPr>
          <w:sz w:val="18"/>
          <w:szCs w:val="18"/>
        </w:rPr>
        <w:t>Il raggiungimento di questi obiettivi avverrà attraverso la frequenza alle attività formative di base, caratterizzanti e affini, organizzate in "corsi integrati specifici" tali da garantire la visione unitaria e interdisciplinare degli obiettivi didattici stessi. Le forme didattiche previste comprendono lezioni frontali, conferenze, seminari, gruppi di discussione. Il processo d'insegnamento si avvarrà inoltre dei moderni strumenti didattici, costituiti dal sistema tutoriale, dal trigger clinico, dal problem oriented learning, dall'experiencial learning, dal problem solving, dal decision making. Saranno utilizzati in maniera preponderante docenti tutori che collabora-</w:t>
      </w:r>
    </w:p>
    <w:p w14:paraId="597B9A63" w14:textId="77777777" w:rsidR="00931D96" w:rsidRPr="00607133" w:rsidRDefault="00583D28" w:rsidP="00583D28">
      <w:pPr>
        <w:jc w:val="both"/>
        <w:rPr>
          <w:sz w:val="18"/>
        </w:rPr>
      </w:pPr>
      <w:r w:rsidRPr="00607133">
        <w:br w:type="page"/>
      </w:r>
      <w:r w:rsidR="00931D96" w:rsidRPr="00607133">
        <w:rPr>
          <w:sz w:val="18"/>
        </w:rPr>
        <w:lastRenderedPageBreak/>
        <w:t>Regolamenti e Norme</w:t>
      </w:r>
      <w:r w:rsidR="00931D96" w:rsidRPr="00607133">
        <w:rPr>
          <w:sz w:val="18"/>
        </w:rPr>
        <w:tab/>
      </w:r>
      <w:r w:rsidR="00931D96" w:rsidRPr="00607133">
        <w:rPr>
          <w:sz w:val="18"/>
        </w:rPr>
        <w:tab/>
      </w:r>
      <w:r w:rsidR="00931D96" w:rsidRPr="00607133">
        <w:rPr>
          <w:sz w:val="18"/>
        </w:rPr>
        <w:tab/>
      </w:r>
      <w:r w:rsidR="00931D96" w:rsidRPr="00607133">
        <w:rPr>
          <w:sz w:val="18"/>
        </w:rPr>
        <w:tab/>
      </w:r>
      <w:r w:rsidR="00931D96" w:rsidRPr="00607133">
        <w:rPr>
          <w:sz w:val="18"/>
        </w:rPr>
        <w:tab/>
      </w:r>
      <w:r w:rsidR="00931D96" w:rsidRPr="00607133">
        <w:rPr>
          <w:sz w:val="18"/>
        </w:rPr>
        <w:tab/>
      </w:r>
      <w:r w:rsidR="00931D96" w:rsidRPr="00607133">
        <w:rPr>
          <w:sz w:val="18"/>
        </w:rPr>
        <w:tab/>
      </w:r>
      <w:r w:rsidR="00931D96" w:rsidRPr="00607133">
        <w:rPr>
          <w:sz w:val="18"/>
        </w:rPr>
        <w:tab/>
      </w:r>
      <w:r w:rsidR="00931D96" w:rsidRPr="00607133">
        <w:rPr>
          <w:sz w:val="18"/>
        </w:rPr>
        <w:tab/>
      </w:r>
      <w:r w:rsidR="00931D96" w:rsidRPr="00607133">
        <w:rPr>
          <w:sz w:val="18"/>
        </w:rPr>
        <w:tab/>
      </w:r>
      <w:r w:rsidR="00931D96" w:rsidRPr="00607133">
        <w:rPr>
          <w:sz w:val="18"/>
        </w:rPr>
        <w:tab/>
      </w:r>
      <w:r w:rsidR="00931D96" w:rsidRPr="00607133">
        <w:rPr>
          <w:sz w:val="18"/>
        </w:rPr>
        <w:tab/>
      </w:r>
      <w:r w:rsidR="00931D96" w:rsidRPr="00607133">
        <w:rPr>
          <w:sz w:val="18"/>
        </w:rPr>
        <w:tab/>
      </w:r>
      <w:r w:rsidR="00931D96" w:rsidRPr="00607133">
        <w:rPr>
          <w:sz w:val="18"/>
        </w:rPr>
        <w:tab/>
      </w:r>
      <w:r w:rsidR="00931D96" w:rsidRPr="00607133">
        <w:rPr>
          <w:sz w:val="18"/>
        </w:rPr>
        <w:tab/>
      </w:r>
      <w:r w:rsidR="00931D96" w:rsidRPr="00607133">
        <w:rPr>
          <w:sz w:val="18"/>
        </w:rPr>
        <w:tab/>
      </w:r>
      <w:r w:rsidR="00931D96" w:rsidRPr="00607133">
        <w:rPr>
          <w:sz w:val="18"/>
        </w:rPr>
        <w:tab/>
        <w:t xml:space="preserve">      10</w:t>
      </w:r>
      <w:r w:rsidR="00A859A9" w:rsidRPr="00607133">
        <w:rPr>
          <w:sz w:val="18"/>
        </w:rPr>
        <w:t>5</w:t>
      </w:r>
    </w:p>
    <w:p w14:paraId="75DEB5CF" w14:textId="77777777" w:rsidR="00931D96" w:rsidRPr="00607133" w:rsidRDefault="009C79ED" w:rsidP="00931D96">
      <w:pPr>
        <w:jc w:val="both"/>
        <w:rPr>
          <w:snapToGrid w:val="0"/>
          <w:sz w:val="18"/>
          <w:szCs w:val="18"/>
        </w:rPr>
      </w:pPr>
      <w:r>
        <w:rPr>
          <w:noProof/>
          <w:sz w:val="18"/>
          <w:szCs w:val="18"/>
          <w:lang w:eastAsia="it-IT"/>
        </w:rPr>
        <w:pict w14:anchorId="2B039508">
          <v:line id="_x0000_s2602" style="position:absolute;left:0;text-align:left;z-index:88" from="1.35pt,-.05pt" to="478.35pt,-.05pt"/>
        </w:pict>
      </w:r>
    </w:p>
    <w:p w14:paraId="7BF1AAF9" w14:textId="77777777" w:rsidR="00931D96" w:rsidRPr="00607133" w:rsidRDefault="00931D96" w:rsidP="00931D96">
      <w:pPr>
        <w:pStyle w:val="NormaleWeb"/>
        <w:spacing w:before="0" w:after="0"/>
        <w:jc w:val="both"/>
        <w:rPr>
          <w:sz w:val="18"/>
          <w:szCs w:val="18"/>
        </w:rPr>
      </w:pPr>
    </w:p>
    <w:p w14:paraId="01391E81" w14:textId="77777777" w:rsidR="0053055A" w:rsidRPr="00607133" w:rsidRDefault="0053055A" w:rsidP="0053055A">
      <w:pPr>
        <w:pStyle w:val="NormaleWeb"/>
        <w:spacing w:before="0" w:after="0"/>
        <w:ind w:firstLine="284"/>
        <w:jc w:val="both"/>
        <w:rPr>
          <w:sz w:val="18"/>
          <w:szCs w:val="18"/>
        </w:rPr>
      </w:pPr>
      <w:r w:rsidRPr="00607133">
        <w:rPr>
          <w:sz w:val="18"/>
          <w:szCs w:val="18"/>
        </w:rPr>
        <w:t>no al processo formativo dello studente con funzioni di facilitazione all'apprendimento (tutori di area) e di supporto (tutori personali) agli studenti.</w:t>
      </w:r>
    </w:p>
    <w:p w14:paraId="0753DAB6" w14:textId="77777777" w:rsidR="0053055A" w:rsidRPr="00607133" w:rsidRDefault="0053055A" w:rsidP="0053055A">
      <w:pPr>
        <w:pStyle w:val="NormaleWeb"/>
        <w:spacing w:before="0" w:after="0"/>
        <w:ind w:firstLine="284"/>
        <w:jc w:val="both"/>
        <w:rPr>
          <w:sz w:val="18"/>
          <w:szCs w:val="18"/>
        </w:rPr>
      </w:pPr>
      <w:r w:rsidRPr="00607133">
        <w:rPr>
          <w:sz w:val="18"/>
          <w:szCs w:val="18"/>
        </w:rPr>
        <w:t>Particolare attenzione sarà data alla Metodologia Clinica - Scienze Umane (Metodologie) attraverso corsi integrati che accompagnano lo studente lungo l'intero percorso formativo (I-VI anno).</w:t>
      </w:r>
    </w:p>
    <w:p w14:paraId="36FA332A" w14:textId="77777777" w:rsidR="0053055A" w:rsidRPr="00607133" w:rsidRDefault="0053055A" w:rsidP="0053055A">
      <w:pPr>
        <w:pStyle w:val="NormaleWeb"/>
        <w:spacing w:before="0" w:after="0"/>
        <w:ind w:firstLine="284"/>
        <w:jc w:val="both"/>
        <w:rPr>
          <w:sz w:val="18"/>
          <w:szCs w:val="18"/>
        </w:rPr>
      </w:pPr>
      <w:r w:rsidRPr="00607133">
        <w:rPr>
          <w:sz w:val="18"/>
          <w:szCs w:val="18"/>
        </w:rPr>
        <w:t>Come regola generale valida per tutti i corsi integrati, le valutazioni formali si baseranno su prove scritte o prove orali. La valutazione degli studenti avverrà anche attraverso verifiche formative in itinere (prove di autovalutazione e colloqui intermedi), relazioni scritte degli studenti su temi assegnati, ed attraverso la valutazione del profilo complessivo elaborato in base a criteri predefiniti. Le prove d'esame potranno essere articolate- oltre che nelle tradizionali modalità dell'esame orale o scritto- anche in una sequenza di items utili a verificare le conoscenze acquisite come i test a scelta multipla o le risposte brevi scritte organizzati su problemi o casi clinici a carattere interdisciplinare, seguiti da esami utili ad accertare le competenze cliniche acquisite.</w:t>
      </w:r>
    </w:p>
    <w:p w14:paraId="37899655" w14:textId="77777777" w:rsidR="0053055A" w:rsidRPr="00607133" w:rsidRDefault="0053055A" w:rsidP="0053055A">
      <w:pPr>
        <w:pStyle w:val="NormaleWeb"/>
        <w:spacing w:before="0" w:after="0"/>
        <w:ind w:firstLine="284"/>
        <w:jc w:val="both"/>
        <w:rPr>
          <w:sz w:val="10"/>
          <w:szCs w:val="10"/>
        </w:rPr>
      </w:pPr>
    </w:p>
    <w:p w14:paraId="3459025D" w14:textId="77777777" w:rsidR="0053055A" w:rsidRPr="00607133" w:rsidRDefault="0053055A" w:rsidP="0053055A">
      <w:pPr>
        <w:pStyle w:val="NormaleWeb"/>
        <w:spacing w:before="0" w:after="0"/>
        <w:ind w:firstLine="284"/>
        <w:jc w:val="both"/>
        <w:rPr>
          <w:b/>
          <w:sz w:val="18"/>
          <w:szCs w:val="18"/>
        </w:rPr>
      </w:pPr>
      <w:r w:rsidRPr="00607133">
        <w:rPr>
          <w:b/>
          <w:sz w:val="18"/>
          <w:szCs w:val="18"/>
        </w:rPr>
        <w:t xml:space="preserve">Abilità comunicative </w:t>
      </w:r>
      <w:r w:rsidRPr="00607133">
        <w:rPr>
          <w:b/>
          <w:i/>
          <w:sz w:val="18"/>
          <w:szCs w:val="18"/>
        </w:rPr>
        <w:t>(communication skills)</w:t>
      </w:r>
    </w:p>
    <w:p w14:paraId="55BC6833" w14:textId="77777777" w:rsidR="0053055A" w:rsidRPr="00607133" w:rsidRDefault="0053055A" w:rsidP="0053055A">
      <w:pPr>
        <w:pStyle w:val="NormaleWeb"/>
        <w:spacing w:before="0" w:after="0"/>
        <w:ind w:firstLine="284"/>
        <w:jc w:val="both"/>
        <w:rPr>
          <w:sz w:val="18"/>
          <w:szCs w:val="18"/>
        </w:rPr>
      </w:pPr>
      <w:r w:rsidRPr="00607133">
        <w:rPr>
          <w:sz w:val="18"/>
          <w:szCs w:val="18"/>
        </w:rPr>
        <w:t>I laureati devono saper comunicare in modo chiaro e privo di ambiguità le loro conclusioni, le conoscenze e la ratio ad esse sottese a interlocutori specialisti e non specialisti, nonché, con le modalità richieste dalle circostanze, ai propri pazienti.</w:t>
      </w:r>
    </w:p>
    <w:p w14:paraId="37F65222" w14:textId="77777777" w:rsidR="0053055A" w:rsidRPr="00607133" w:rsidRDefault="0053055A" w:rsidP="0053055A">
      <w:pPr>
        <w:pStyle w:val="NormaleWeb"/>
        <w:spacing w:before="0" w:after="0"/>
        <w:ind w:firstLine="284"/>
        <w:jc w:val="both"/>
        <w:rPr>
          <w:sz w:val="18"/>
          <w:szCs w:val="18"/>
        </w:rPr>
      </w:pPr>
      <w:r w:rsidRPr="00607133">
        <w:rPr>
          <w:sz w:val="18"/>
          <w:szCs w:val="18"/>
        </w:rPr>
        <w:t>A tale scopo, i laureati:</w:t>
      </w:r>
    </w:p>
    <w:p w14:paraId="7FB9A183" w14:textId="77777777" w:rsidR="0053055A" w:rsidRPr="00607133" w:rsidRDefault="0053055A" w:rsidP="0053055A">
      <w:pPr>
        <w:pStyle w:val="NormaleWeb"/>
        <w:spacing w:before="0" w:after="0"/>
        <w:ind w:firstLine="284"/>
        <w:jc w:val="both"/>
        <w:rPr>
          <w:sz w:val="18"/>
          <w:szCs w:val="18"/>
        </w:rPr>
      </w:pPr>
      <w:r w:rsidRPr="00607133">
        <w:rPr>
          <w:sz w:val="18"/>
          <w:szCs w:val="18"/>
        </w:rPr>
        <w:t>1) sapranno ascoltare attentamente per estrarre e sintetizzare l'informazione rilevante su tutte le problematiche, comprendendone i loro contenuti, ed esercitando le capacità comunicative per facilitare la comprensione con i pazienti e i loro parenti, rendendoli capaci di condividere le decisioni come partners alla pari.</w:t>
      </w:r>
    </w:p>
    <w:p w14:paraId="0F762384" w14:textId="77777777" w:rsidR="0053055A" w:rsidRPr="00607133" w:rsidRDefault="0053055A" w:rsidP="0053055A">
      <w:pPr>
        <w:pStyle w:val="NormaleWeb"/>
        <w:spacing w:before="0" w:after="0"/>
        <w:ind w:firstLine="284"/>
        <w:jc w:val="both"/>
        <w:rPr>
          <w:sz w:val="18"/>
          <w:szCs w:val="18"/>
        </w:rPr>
      </w:pPr>
      <w:r w:rsidRPr="00607133">
        <w:rPr>
          <w:sz w:val="18"/>
          <w:szCs w:val="18"/>
        </w:rPr>
        <w:t>2) comunicheranno in maniera efficace con i colleghi, con la comunità, con altri settori e con i media, e sapranno interagire con altre figure professionali coinvolte nella cura dei pazienti attraverso un lavoro di gruppo efficiente.</w:t>
      </w:r>
    </w:p>
    <w:p w14:paraId="423D3B6C" w14:textId="77777777" w:rsidR="0053055A" w:rsidRPr="00607133" w:rsidRDefault="0053055A" w:rsidP="0053055A">
      <w:pPr>
        <w:pStyle w:val="NormaleWeb"/>
        <w:spacing w:before="0" w:after="0"/>
        <w:ind w:firstLine="284"/>
        <w:jc w:val="both"/>
        <w:rPr>
          <w:sz w:val="18"/>
          <w:szCs w:val="18"/>
        </w:rPr>
      </w:pPr>
      <w:r w:rsidRPr="00607133">
        <w:rPr>
          <w:sz w:val="18"/>
          <w:szCs w:val="18"/>
        </w:rPr>
        <w:t xml:space="preserve">3) dimostreranno una buona sensibilità verso i fattori culturali e personali che migliorano le interazioni con i pazienti e con la comunità. </w:t>
      </w:r>
    </w:p>
    <w:p w14:paraId="421D681D" w14:textId="77777777" w:rsidR="0053055A" w:rsidRPr="00607133" w:rsidRDefault="0053055A" w:rsidP="0053055A">
      <w:pPr>
        <w:pStyle w:val="NormaleWeb"/>
        <w:spacing w:before="0" w:after="0"/>
        <w:ind w:firstLine="284"/>
        <w:jc w:val="both"/>
        <w:rPr>
          <w:sz w:val="18"/>
          <w:szCs w:val="18"/>
        </w:rPr>
      </w:pPr>
      <w:r w:rsidRPr="00607133">
        <w:rPr>
          <w:sz w:val="18"/>
          <w:szCs w:val="18"/>
        </w:rPr>
        <w:t>4) sapranno affrontare le situazioni critiche sul piano comunicativo, come la comunicazione di diagnosi gravi, il colloquio su temi sensibili relativi alla vita sessuale e riproduttiva, sulle decisioni di fine vita.</w:t>
      </w:r>
    </w:p>
    <w:p w14:paraId="7D2FFE1E" w14:textId="77777777" w:rsidR="0053055A" w:rsidRPr="00607133" w:rsidRDefault="0053055A" w:rsidP="0053055A">
      <w:pPr>
        <w:pStyle w:val="NormaleWeb"/>
        <w:spacing w:before="0" w:after="0"/>
        <w:ind w:firstLine="284"/>
        <w:jc w:val="both"/>
        <w:rPr>
          <w:sz w:val="18"/>
          <w:szCs w:val="18"/>
        </w:rPr>
      </w:pPr>
      <w:r w:rsidRPr="00607133">
        <w:rPr>
          <w:sz w:val="18"/>
          <w:szCs w:val="18"/>
        </w:rPr>
        <w:t>Il raggiungimento di questi obiettivi avverrà attraverso la frequenza alle attività formative di base, caratterizzanti e affini, organizzate in "corsi integrati specifici" tali da garantire la visione unitaria e interdisciplinare degli obiettivi didattici stessi. Le forme didattiche previste comprendono lezioni frontali, conferenze, seminari, gruppi di discussione. Il processo d'insegnamento si avvarrà inoltre dei moderni strumenti didattici, costituiti dal sistema tutoriale, dal trigger clinico, dal problem oriented learning, dall'experiencial learning, dal problem solving, dal decision making. Saranno utilizzati in maniera preponderante docenti tutori che collaborano al processo formativo dello studente con funzioni di facilitazione all'apprendimento (tutori di area) e di supporto (tutori personali) agli studenti.</w:t>
      </w:r>
    </w:p>
    <w:p w14:paraId="3534C015" w14:textId="77777777" w:rsidR="0053055A" w:rsidRPr="00607133" w:rsidRDefault="0053055A" w:rsidP="0053055A">
      <w:pPr>
        <w:pStyle w:val="NormaleWeb"/>
        <w:spacing w:before="0" w:after="0"/>
        <w:ind w:firstLine="284"/>
        <w:jc w:val="both"/>
        <w:rPr>
          <w:sz w:val="18"/>
          <w:szCs w:val="18"/>
        </w:rPr>
      </w:pPr>
      <w:r w:rsidRPr="00607133">
        <w:rPr>
          <w:sz w:val="18"/>
          <w:szCs w:val="18"/>
        </w:rPr>
        <w:t>Particolare attenzione sarà data alla Metodologia Clinica - Scienze Umane (Metodologie) attraverso corsi integrati che accompagnano lo studente lungo l'intero percorso formativo (I-VI anno).</w:t>
      </w:r>
    </w:p>
    <w:p w14:paraId="43B9B0C8" w14:textId="77777777" w:rsidR="0053055A" w:rsidRPr="00607133" w:rsidRDefault="0053055A" w:rsidP="0053055A">
      <w:pPr>
        <w:pStyle w:val="NormaleWeb"/>
        <w:spacing w:before="0" w:after="0"/>
        <w:ind w:firstLine="284"/>
        <w:jc w:val="both"/>
        <w:rPr>
          <w:sz w:val="18"/>
          <w:szCs w:val="18"/>
        </w:rPr>
      </w:pPr>
      <w:r w:rsidRPr="00607133">
        <w:rPr>
          <w:sz w:val="18"/>
          <w:szCs w:val="18"/>
        </w:rPr>
        <w:t>Come regola generale valida per tutti i corsi integrati, le valutazioni formali si baseranno su prove scritte o prove orali. La valutazione degli studenti avverrà anche attraverso verifiche formative in itinere (prove di autovalutazione e colloqui intermedi), relazioni scritte degli studenti su temi assegnati, ed attraverso la valutazione del profilo complessivo elaborato in base a criteri predefiniti. Le prove d'esame potranno essere articolate- oltre che nelle tradizionali modalità dell'esame orale o scritto- anche in una sequenza di items utili a verificare le conoscenze acquisite come i test a scelta multipla o le risposte brevi scritte organizzati su problemi o casi clinici a carattere interdisciplinare, seguiti da esami utili ad accertare le competenze cliniche acquisite.</w:t>
      </w:r>
    </w:p>
    <w:p w14:paraId="45BFC99D" w14:textId="77777777" w:rsidR="0053055A" w:rsidRPr="00607133" w:rsidRDefault="0053055A" w:rsidP="0053055A">
      <w:pPr>
        <w:pStyle w:val="NormaleWeb"/>
        <w:spacing w:before="0" w:after="0"/>
        <w:ind w:firstLine="284"/>
        <w:jc w:val="both"/>
        <w:rPr>
          <w:sz w:val="10"/>
          <w:szCs w:val="10"/>
        </w:rPr>
      </w:pPr>
    </w:p>
    <w:p w14:paraId="69A66785" w14:textId="77777777" w:rsidR="0053055A" w:rsidRPr="00607133" w:rsidRDefault="0053055A" w:rsidP="0053055A">
      <w:pPr>
        <w:pStyle w:val="NormaleWeb"/>
        <w:spacing w:before="0" w:after="0"/>
        <w:ind w:firstLine="284"/>
        <w:jc w:val="both"/>
        <w:rPr>
          <w:b/>
          <w:sz w:val="18"/>
          <w:szCs w:val="18"/>
        </w:rPr>
      </w:pPr>
      <w:r w:rsidRPr="00607133">
        <w:rPr>
          <w:b/>
          <w:sz w:val="18"/>
          <w:szCs w:val="18"/>
        </w:rPr>
        <w:t xml:space="preserve">Capacità di apprendimento </w:t>
      </w:r>
      <w:r w:rsidRPr="00607133">
        <w:rPr>
          <w:b/>
          <w:i/>
          <w:sz w:val="18"/>
          <w:szCs w:val="18"/>
        </w:rPr>
        <w:t>(learning skills)</w:t>
      </w:r>
    </w:p>
    <w:p w14:paraId="2FDE5134" w14:textId="77777777" w:rsidR="0053055A" w:rsidRPr="00607133" w:rsidRDefault="0053055A" w:rsidP="0053055A">
      <w:pPr>
        <w:pStyle w:val="NormaleWeb"/>
        <w:spacing w:before="0" w:after="0"/>
        <w:ind w:firstLine="284"/>
        <w:jc w:val="both"/>
        <w:rPr>
          <w:sz w:val="18"/>
          <w:szCs w:val="18"/>
        </w:rPr>
      </w:pPr>
      <w:r w:rsidRPr="00607133">
        <w:rPr>
          <w:sz w:val="18"/>
          <w:szCs w:val="18"/>
        </w:rPr>
        <w:t>I laureati devono aver sviluppato quelle capacità di apprendimento che consentano di continuare a studiare per lo più in modo auto diretto e autonomo.</w:t>
      </w:r>
    </w:p>
    <w:p w14:paraId="7EDE0357" w14:textId="77777777" w:rsidR="0053055A" w:rsidRPr="00607133" w:rsidRDefault="0053055A" w:rsidP="0053055A">
      <w:pPr>
        <w:pStyle w:val="NormaleWeb"/>
        <w:spacing w:before="0" w:after="0"/>
        <w:ind w:firstLine="284"/>
        <w:jc w:val="both"/>
        <w:rPr>
          <w:sz w:val="18"/>
          <w:szCs w:val="18"/>
        </w:rPr>
      </w:pPr>
      <w:r w:rsidRPr="00607133">
        <w:rPr>
          <w:sz w:val="18"/>
          <w:szCs w:val="18"/>
        </w:rPr>
        <w:t>A tale fine, i laureati:</w:t>
      </w:r>
    </w:p>
    <w:p w14:paraId="26331D70" w14:textId="77777777" w:rsidR="0053055A" w:rsidRPr="00607133" w:rsidRDefault="0053055A" w:rsidP="0053055A">
      <w:pPr>
        <w:pStyle w:val="NormaleWeb"/>
        <w:spacing w:before="0" w:after="0"/>
        <w:ind w:firstLine="284"/>
        <w:jc w:val="both"/>
        <w:rPr>
          <w:sz w:val="18"/>
          <w:szCs w:val="18"/>
        </w:rPr>
      </w:pPr>
      <w:r w:rsidRPr="00607133">
        <w:rPr>
          <w:sz w:val="18"/>
          <w:szCs w:val="18"/>
        </w:rPr>
        <w:t>1) saranno in grado di raccogliere, organizzare ed interpretare criticamente le nuove conoscenze scientifiche e l'informazione sanitaria/biomedica dalle diverse risorse e dai database disponibili.</w:t>
      </w:r>
    </w:p>
    <w:p w14:paraId="11FD1CD8" w14:textId="77777777" w:rsidR="0053055A" w:rsidRPr="00607133" w:rsidRDefault="0053055A" w:rsidP="0053055A">
      <w:pPr>
        <w:pStyle w:val="NormaleWeb"/>
        <w:spacing w:before="0" w:after="0"/>
        <w:ind w:firstLine="284"/>
        <w:jc w:val="both"/>
        <w:rPr>
          <w:sz w:val="18"/>
          <w:szCs w:val="18"/>
        </w:rPr>
      </w:pPr>
      <w:r w:rsidRPr="00607133">
        <w:rPr>
          <w:sz w:val="18"/>
          <w:szCs w:val="18"/>
        </w:rPr>
        <w:t>2) sapranno ottenere le informazioni specifiche sul paziente dai sistemi di gestione di dati clinici, utilizzando la tecnologia associata all'informazione e alle comunicazioni come valido supporto alle pratiche diagnostiche, terapeutiche e preventive e per la sorveglianza ed il monitoraggio dello stato di salute, comprendendone l'applicazione e anche le limitazioni della tecnologia dell'informazione.</w:t>
      </w:r>
    </w:p>
    <w:p w14:paraId="36484510" w14:textId="77777777" w:rsidR="0053055A" w:rsidRPr="00607133" w:rsidRDefault="0053055A" w:rsidP="0053055A">
      <w:pPr>
        <w:pStyle w:val="NormaleWeb"/>
        <w:spacing w:before="0" w:after="0"/>
        <w:ind w:firstLine="284"/>
        <w:jc w:val="both"/>
        <w:rPr>
          <w:sz w:val="18"/>
          <w:szCs w:val="18"/>
        </w:rPr>
      </w:pPr>
      <w:r w:rsidRPr="00607133">
        <w:rPr>
          <w:sz w:val="18"/>
          <w:szCs w:val="18"/>
        </w:rPr>
        <w:t>3) sapranno gestire un buon archivio della propria pratica medica, per una sua successiva analisi e miglioramento.</w:t>
      </w:r>
    </w:p>
    <w:p w14:paraId="0D8E524E" w14:textId="77777777" w:rsidR="0053055A" w:rsidRPr="00607133" w:rsidRDefault="0053055A" w:rsidP="0053055A">
      <w:pPr>
        <w:pStyle w:val="NormaleWeb"/>
        <w:spacing w:before="0" w:after="0"/>
        <w:ind w:firstLine="284"/>
        <w:jc w:val="both"/>
        <w:rPr>
          <w:sz w:val="18"/>
          <w:szCs w:val="18"/>
        </w:rPr>
      </w:pPr>
      <w:r w:rsidRPr="00607133">
        <w:rPr>
          <w:sz w:val="18"/>
          <w:szCs w:val="18"/>
        </w:rPr>
        <w:t>4) sapranno individuare i propri bisogni di formazione, anche a partire da attività di audit della propria pratica, e progettare percorsi di auto-formazione.</w:t>
      </w:r>
    </w:p>
    <w:p w14:paraId="27F8257F" w14:textId="77777777" w:rsidR="0053055A" w:rsidRPr="00607133" w:rsidRDefault="0053055A" w:rsidP="0053055A">
      <w:pPr>
        <w:pStyle w:val="NormaleWeb"/>
        <w:spacing w:before="0" w:after="0"/>
        <w:ind w:firstLine="284"/>
        <w:jc w:val="both"/>
        <w:rPr>
          <w:sz w:val="18"/>
          <w:szCs w:val="18"/>
        </w:rPr>
      </w:pPr>
      <w:r w:rsidRPr="00607133">
        <w:rPr>
          <w:sz w:val="18"/>
          <w:szCs w:val="18"/>
        </w:rPr>
        <w:t>Il raggiungimento di questi obiettivi avverrà attraverso la frequenza alle attività formative di base, caratterizzanti e affini, organizzate in "corsi integrati specifici" tali da garantire la visione unitaria e interdisciplinare degli obiettivi didattici stessi. Le forme didattiche previste comprendono lezioni frontali, conferenze, seminari, gruppi di discussione. Il processo d'insegnamento si avvarrà inoltre dei moderni strumenti didattici, costituiti dal sistema tutoriale, dal trigger clinico, dal problem oriented learning, dall'experiencial learning, dal problem solving, dal decision making. Saranno utilizzati in maniera preponderante docenti tutori che collaborano al processo formativo dello studente con funzioni di facilitazione all'apprendimento (tutori di area) e di supporto (tutori personali) agli studenti.</w:t>
      </w:r>
    </w:p>
    <w:p w14:paraId="75C34496" w14:textId="77777777" w:rsidR="0053055A" w:rsidRPr="00607133" w:rsidRDefault="0053055A" w:rsidP="0053055A">
      <w:pPr>
        <w:pStyle w:val="NormaleWeb"/>
        <w:spacing w:before="0" w:after="0"/>
        <w:ind w:firstLine="284"/>
        <w:jc w:val="both"/>
        <w:rPr>
          <w:sz w:val="18"/>
          <w:szCs w:val="18"/>
        </w:rPr>
      </w:pPr>
      <w:r w:rsidRPr="00607133">
        <w:rPr>
          <w:sz w:val="18"/>
          <w:szCs w:val="18"/>
        </w:rPr>
        <w:t>Particolare attenzione sarà data all'apprendimento della Lingua Inglese ed alle metodologie informatiche e multimediali anche attraverso esperienze di e-learning, teledidattica e telemedicina, ed al corretto uso delle fonti bibliografiche.</w:t>
      </w:r>
    </w:p>
    <w:p w14:paraId="5F2B2B52" w14:textId="77777777" w:rsidR="0053055A" w:rsidRPr="00607133" w:rsidRDefault="0053055A" w:rsidP="0053055A">
      <w:pPr>
        <w:pStyle w:val="NormaleWeb"/>
        <w:spacing w:before="0" w:after="0"/>
        <w:ind w:firstLine="284"/>
        <w:jc w:val="both"/>
        <w:rPr>
          <w:sz w:val="18"/>
          <w:szCs w:val="18"/>
        </w:rPr>
      </w:pPr>
      <w:r w:rsidRPr="00607133">
        <w:rPr>
          <w:sz w:val="18"/>
          <w:szCs w:val="18"/>
        </w:rPr>
        <w:t>Come regola generale valida per tutti i corsi integrati, le valutazioni formali si baseranno su prove scritte o prove orali. La valutazione degli studenti avverrà anche attraverso verifiche formative in itinere (prove di autovalutazione e colloqui intermedi), relazioni scritte degli studenti su temi assegnati, ed attraverso la valutazione del profilo complessivo elaborato in base a criteri predefiniti. Le prove d'esame potranno essere articolate- oltre che nelle tradizionali modalità dell'esame orale o scritto- anche in una sequenza di items utili a verificare le conoscenze acquisite come i test a scelta multipla o le risposte brevi scritte organizzati su problemi o casi clinici a carattere interdisciplinare, seguiti da esami utili ad accertare le competenze cliniche acquisite.</w:t>
      </w:r>
    </w:p>
    <w:p w14:paraId="1629DA4F" w14:textId="77777777" w:rsidR="00F473F0" w:rsidRPr="00607133" w:rsidRDefault="00583D28" w:rsidP="00583D28">
      <w:pPr>
        <w:jc w:val="both"/>
        <w:rPr>
          <w:sz w:val="18"/>
        </w:rPr>
      </w:pPr>
      <w:r w:rsidRPr="00607133">
        <w:rPr>
          <w:szCs w:val="18"/>
        </w:rPr>
        <w:br w:type="page"/>
      </w:r>
      <w:r w:rsidR="00F473F0" w:rsidRPr="00607133">
        <w:rPr>
          <w:sz w:val="18"/>
        </w:rPr>
        <w:lastRenderedPageBreak/>
        <w:t>10</w:t>
      </w:r>
      <w:r w:rsidR="00A859A9" w:rsidRPr="00607133">
        <w:rPr>
          <w:sz w:val="18"/>
        </w:rPr>
        <w:t>6</w:t>
      </w:r>
      <w:r w:rsidR="00F473F0" w:rsidRPr="00607133">
        <w:rPr>
          <w:sz w:val="18"/>
        </w:rPr>
        <w:tab/>
      </w:r>
      <w:r w:rsidR="00F473F0" w:rsidRPr="00607133">
        <w:rPr>
          <w:sz w:val="18"/>
        </w:rPr>
        <w:tab/>
      </w:r>
      <w:r w:rsidR="00F473F0" w:rsidRPr="00607133">
        <w:rPr>
          <w:sz w:val="18"/>
        </w:rPr>
        <w:tab/>
      </w:r>
      <w:r w:rsidR="00F473F0" w:rsidRPr="00607133">
        <w:rPr>
          <w:sz w:val="18"/>
        </w:rPr>
        <w:tab/>
      </w:r>
      <w:r w:rsidR="00F473F0" w:rsidRPr="00607133">
        <w:rPr>
          <w:sz w:val="18"/>
        </w:rPr>
        <w:tab/>
      </w:r>
      <w:r w:rsidR="00F473F0" w:rsidRPr="00607133">
        <w:rPr>
          <w:sz w:val="18"/>
        </w:rPr>
        <w:tab/>
      </w:r>
      <w:r w:rsidR="00F473F0" w:rsidRPr="00607133">
        <w:rPr>
          <w:sz w:val="18"/>
        </w:rPr>
        <w:tab/>
      </w:r>
      <w:r w:rsidR="00F473F0" w:rsidRPr="00607133">
        <w:rPr>
          <w:sz w:val="18"/>
        </w:rPr>
        <w:tab/>
      </w:r>
      <w:r w:rsidR="00F473F0" w:rsidRPr="00607133">
        <w:rPr>
          <w:sz w:val="18"/>
        </w:rPr>
        <w:tab/>
      </w:r>
      <w:r w:rsidR="00F473F0" w:rsidRPr="00607133">
        <w:rPr>
          <w:sz w:val="18"/>
        </w:rPr>
        <w:tab/>
      </w:r>
      <w:r w:rsidR="00F473F0" w:rsidRPr="00607133">
        <w:rPr>
          <w:sz w:val="18"/>
        </w:rPr>
        <w:tab/>
      </w:r>
      <w:r w:rsidR="00F473F0" w:rsidRPr="00607133">
        <w:rPr>
          <w:sz w:val="18"/>
        </w:rPr>
        <w:tab/>
      </w:r>
      <w:r w:rsidR="00F473F0" w:rsidRPr="00607133">
        <w:rPr>
          <w:sz w:val="18"/>
        </w:rPr>
        <w:tab/>
      </w:r>
      <w:r w:rsidR="00F473F0" w:rsidRPr="00607133">
        <w:rPr>
          <w:sz w:val="18"/>
        </w:rPr>
        <w:tab/>
        <w:t xml:space="preserve">        Guida per lo Studente del CLMMC “A”</w:t>
      </w:r>
    </w:p>
    <w:p w14:paraId="5EA8C34B" w14:textId="77777777" w:rsidR="00F473F0" w:rsidRPr="00607133" w:rsidRDefault="009C79ED" w:rsidP="00F473F0">
      <w:pPr>
        <w:jc w:val="both"/>
        <w:rPr>
          <w:snapToGrid w:val="0"/>
          <w:sz w:val="18"/>
          <w:szCs w:val="18"/>
        </w:rPr>
      </w:pPr>
      <w:r>
        <w:rPr>
          <w:noProof/>
          <w:sz w:val="18"/>
          <w:szCs w:val="18"/>
          <w:lang w:eastAsia="it-IT"/>
        </w:rPr>
        <w:pict w14:anchorId="43790FB3">
          <v:line id="_x0000_s2603" style="position:absolute;left:0;text-align:left;z-index:89" from="1.35pt,-.05pt" to="478.35pt,-.05pt"/>
        </w:pict>
      </w:r>
    </w:p>
    <w:p w14:paraId="0B58EFBD" w14:textId="77777777" w:rsidR="00F473F0" w:rsidRPr="00607133" w:rsidRDefault="00F473F0" w:rsidP="00F473F0">
      <w:pPr>
        <w:pStyle w:val="NormaleWeb"/>
        <w:spacing w:before="0" w:after="0"/>
        <w:jc w:val="both"/>
        <w:rPr>
          <w:sz w:val="18"/>
          <w:szCs w:val="18"/>
        </w:rPr>
      </w:pPr>
    </w:p>
    <w:p w14:paraId="6DF1D0D1" w14:textId="77777777" w:rsidR="0053055A" w:rsidRPr="00607133" w:rsidRDefault="0053055A" w:rsidP="0053055A">
      <w:pPr>
        <w:pStyle w:val="NormaleWeb"/>
        <w:spacing w:before="0" w:after="0"/>
        <w:ind w:firstLine="284"/>
        <w:jc w:val="both"/>
        <w:rPr>
          <w:sz w:val="18"/>
          <w:szCs w:val="18"/>
        </w:rPr>
      </w:pPr>
      <w:r w:rsidRPr="00607133">
        <w:rPr>
          <w:b/>
          <w:sz w:val="18"/>
          <w:szCs w:val="18"/>
        </w:rPr>
        <w:t xml:space="preserve">Conoscenze richieste per l'accesso </w:t>
      </w:r>
      <w:r w:rsidRPr="00607133">
        <w:rPr>
          <w:sz w:val="18"/>
          <w:szCs w:val="18"/>
        </w:rPr>
        <w:t>(DM 270/04, art 6, comma 1 e 2)</w:t>
      </w:r>
    </w:p>
    <w:p w14:paraId="70E4D3BD" w14:textId="77777777" w:rsidR="0053055A" w:rsidRPr="00607133" w:rsidRDefault="0053055A" w:rsidP="0053055A">
      <w:pPr>
        <w:pStyle w:val="NormaleWeb"/>
        <w:spacing w:before="0" w:after="0"/>
        <w:ind w:firstLine="284"/>
        <w:jc w:val="both"/>
        <w:rPr>
          <w:sz w:val="18"/>
          <w:szCs w:val="18"/>
        </w:rPr>
      </w:pPr>
      <w:r w:rsidRPr="00607133">
        <w:rPr>
          <w:sz w:val="18"/>
          <w:szCs w:val="18"/>
        </w:rPr>
        <w:t>I Requisiti e le modalità di accesso al corso di Laurea Magistrale a ciclo unico in Medicina e Chirurgia sono disciplinati da Leggi e Normative Ministeriali in ambito nazionale.</w:t>
      </w:r>
    </w:p>
    <w:p w14:paraId="159BF692" w14:textId="77777777" w:rsidR="0053055A" w:rsidRPr="00607133" w:rsidRDefault="0053055A" w:rsidP="0053055A">
      <w:pPr>
        <w:pStyle w:val="NormaleWeb"/>
        <w:spacing w:before="0" w:after="0"/>
        <w:ind w:firstLine="284"/>
        <w:jc w:val="both"/>
        <w:rPr>
          <w:sz w:val="18"/>
          <w:szCs w:val="18"/>
        </w:rPr>
      </w:pPr>
      <w:r w:rsidRPr="00607133">
        <w:rPr>
          <w:sz w:val="18"/>
          <w:szCs w:val="18"/>
        </w:rPr>
        <w:t>Saranno esaminate e giudicate principalmente:</w:t>
      </w:r>
    </w:p>
    <w:p w14:paraId="1B4EEABA" w14:textId="77777777" w:rsidR="0053055A" w:rsidRPr="00607133" w:rsidRDefault="0053055A" w:rsidP="0053055A">
      <w:pPr>
        <w:pStyle w:val="NormaleWeb"/>
        <w:spacing w:before="0" w:after="0"/>
        <w:ind w:firstLine="284"/>
        <w:jc w:val="both"/>
        <w:rPr>
          <w:sz w:val="18"/>
          <w:szCs w:val="18"/>
        </w:rPr>
      </w:pPr>
      <w:r w:rsidRPr="00607133">
        <w:rPr>
          <w:sz w:val="18"/>
          <w:szCs w:val="18"/>
        </w:rPr>
        <w:t>le conoscenze scientifiche relative alle discipline di Biologia, Chimica, Fisica e Matematica;</w:t>
      </w:r>
    </w:p>
    <w:p w14:paraId="3D8F9113" w14:textId="77777777" w:rsidR="0053055A" w:rsidRPr="00607133" w:rsidRDefault="0053055A" w:rsidP="0053055A">
      <w:pPr>
        <w:pStyle w:val="NormaleWeb"/>
        <w:spacing w:before="0" w:after="0"/>
        <w:ind w:firstLine="284"/>
        <w:jc w:val="both"/>
        <w:rPr>
          <w:sz w:val="18"/>
          <w:szCs w:val="18"/>
        </w:rPr>
      </w:pPr>
      <w:r w:rsidRPr="00607133">
        <w:rPr>
          <w:sz w:val="18"/>
          <w:szCs w:val="18"/>
        </w:rPr>
        <w:t>la cultura generale e le capacità di logica deduttiva, induttiva e comprensione del testo;</w:t>
      </w:r>
    </w:p>
    <w:p w14:paraId="47BD65E3" w14:textId="77777777" w:rsidR="0053055A" w:rsidRPr="00607133" w:rsidRDefault="0053055A" w:rsidP="0053055A">
      <w:pPr>
        <w:pStyle w:val="NormaleWeb"/>
        <w:spacing w:before="0" w:after="0"/>
        <w:ind w:firstLine="284"/>
        <w:jc w:val="both"/>
        <w:rPr>
          <w:sz w:val="18"/>
          <w:szCs w:val="18"/>
        </w:rPr>
      </w:pPr>
      <w:r w:rsidRPr="00607133">
        <w:rPr>
          <w:sz w:val="18"/>
          <w:szCs w:val="18"/>
        </w:rPr>
        <w:t>i risultati ottenuti durante lo svolgimento del curriculum degli studi precedenti, relativamente alla valutazione dell'Esame di Stato ed al curriculum scolastico degli ultimi tre anni della Scuola Secondaria Superiore.</w:t>
      </w:r>
    </w:p>
    <w:p w14:paraId="47FA8317" w14:textId="77777777" w:rsidR="0053055A" w:rsidRPr="00607133" w:rsidRDefault="0053055A" w:rsidP="0053055A">
      <w:pPr>
        <w:pStyle w:val="NormaleWeb"/>
        <w:spacing w:before="0" w:after="0"/>
        <w:ind w:firstLine="284"/>
        <w:jc w:val="both"/>
        <w:rPr>
          <w:sz w:val="18"/>
          <w:szCs w:val="18"/>
        </w:rPr>
      </w:pPr>
      <w:r w:rsidRPr="00607133">
        <w:rPr>
          <w:sz w:val="18"/>
          <w:szCs w:val="18"/>
        </w:rPr>
        <w:t>Per essere ammessi al corso di Laurea Magistrale in Medicina e Chirurgia occorre essere in possesso di un Diploma di Scuola Secondaria Superiore o di altro titolo di studio conseguito all'estero, riconosciuto idoneo.</w:t>
      </w:r>
    </w:p>
    <w:p w14:paraId="7083EA16" w14:textId="77777777" w:rsidR="0053055A" w:rsidRPr="00607133" w:rsidRDefault="0053055A" w:rsidP="0053055A">
      <w:pPr>
        <w:pStyle w:val="NormaleWeb"/>
        <w:spacing w:before="0" w:after="0"/>
        <w:ind w:firstLine="284"/>
        <w:jc w:val="both"/>
        <w:rPr>
          <w:sz w:val="10"/>
          <w:szCs w:val="10"/>
        </w:rPr>
      </w:pPr>
    </w:p>
    <w:p w14:paraId="0FB83AF1" w14:textId="77777777" w:rsidR="0053055A" w:rsidRPr="00607133" w:rsidRDefault="0053055A" w:rsidP="0053055A">
      <w:pPr>
        <w:pStyle w:val="NormaleWeb"/>
        <w:spacing w:before="0" w:after="0"/>
        <w:ind w:firstLine="284"/>
        <w:jc w:val="both"/>
        <w:rPr>
          <w:sz w:val="18"/>
          <w:szCs w:val="18"/>
        </w:rPr>
      </w:pPr>
      <w:r w:rsidRPr="00607133">
        <w:rPr>
          <w:b/>
          <w:sz w:val="18"/>
          <w:szCs w:val="18"/>
        </w:rPr>
        <w:t xml:space="preserve">Caratteristiche della prova finale </w:t>
      </w:r>
      <w:r w:rsidRPr="00607133">
        <w:rPr>
          <w:sz w:val="18"/>
          <w:szCs w:val="18"/>
        </w:rPr>
        <w:t>(DM 270/04, art 11, comma 3-d)</w:t>
      </w:r>
    </w:p>
    <w:p w14:paraId="29B9E739" w14:textId="77777777" w:rsidR="0053055A" w:rsidRPr="00607133" w:rsidRDefault="0053055A" w:rsidP="0053055A">
      <w:pPr>
        <w:pStyle w:val="NormaleWeb"/>
        <w:spacing w:before="0" w:after="0"/>
        <w:ind w:firstLine="284"/>
        <w:jc w:val="both"/>
        <w:rPr>
          <w:sz w:val="18"/>
          <w:szCs w:val="18"/>
        </w:rPr>
      </w:pPr>
      <w:r w:rsidRPr="00607133">
        <w:rPr>
          <w:sz w:val="18"/>
          <w:szCs w:val="18"/>
        </w:rPr>
        <w:t>Lo Studente ha la disponibilità di 18 crediti formativi universitari finalizzati alla preparazione della Tesi di Laurea Magistrale. Per essere ammesso a sostenere l'Esame di Laurea, lo Studente deve aver seguito tutti i Corsi ed avere superato i relativi esami.</w:t>
      </w:r>
    </w:p>
    <w:p w14:paraId="5BE84DF9" w14:textId="77777777" w:rsidR="0053055A" w:rsidRPr="00607133" w:rsidRDefault="0053055A" w:rsidP="0053055A">
      <w:pPr>
        <w:pStyle w:val="NormaleWeb"/>
        <w:spacing w:before="0" w:after="0"/>
        <w:ind w:firstLine="284"/>
        <w:jc w:val="both"/>
        <w:rPr>
          <w:sz w:val="18"/>
          <w:szCs w:val="18"/>
        </w:rPr>
      </w:pPr>
      <w:r w:rsidRPr="00607133">
        <w:rPr>
          <w:sz w:val="18"/>
          <w:szCs w:val="18"/>
        </w:rPr>
        <w:t>L'esame di Laurea verte sulla discussione di una tesi elaborata in modo originale dallo studente sotto la guida di un relatore; può essere prevista la figura di un docente correlatore. La discussione della tesi avverrà di fronte ad una Commissione nominata in rispetto del Regolamento didattico di Ateneo e dei Regolamenti didattici di Facoltà e di Corso di Laurea Magistrale.</w:t>
      </w:r>
    </w:p>
    <w:p w14:paraId="7A04223E" w14:textId="77777777" w:rsidR="0053055A" w:rsidRPr="00607133" w:rsidRDefault="0053055A" w:rsidP="0053055A">
      <w:pPr>
        <w:pStyle w:val="NormaleWeb"/>
        <w:spacing w:before="0" w:after="0"/>
        <w:ind w:firstLine="284"/>
        <w:jc w:val="both"/>
        <w:rPr>
          <w:sz w:val="18"/>
          <w:szCs w:val="18"/>
        </w:rPr>
      </w:pPr>
      <w:r w:rsidRPr="00607133">
        <w:rPr>
          <w:sz w:val="18"/>
          <w:szCs w:val="18"/>
        </w:rPr>
        <w:t xml:space="preserve">Le Commissioni per gli esami di Laurea dispongono di 110 punti. L'esame di Laurea si intende superato con una votazione minima di 66/110. Qualora il candidato ottenga il massimo dei voti, può essere attribuita all'unanimità la lode. Gli esami di Laurea sono pubblici. </w:t>
      </w:r>
    </w:p>
    <w:p w14:paraId="0BA2AE18" w14:textId="77777777" w:rsidR="0053055A" w:rsidRPr="00607133" w:rsidRDefault="0053055A" w:rsidP="0053055A">
      <w:pPr>
        <w:pStyle w:val="NormaleWeb"/>
        <w:spacing w:before="0" w:after="0"/>
        <w:ind w:firstLine="284"/>
        <w:jc w:val="both"/>
        <w:rPr>
          <w:sz w:val="10"/>
          <w:szCs w:val="10"/>
        </w:rPr>
      </w:pPr>
    </w:p>
    <w:p w14:paraId="7AFD9513" w14:textId="77777777" w:rsidR="0053055A" w:rsidRPr="00607133" w:rsidRDefault="0053055A" w:rsidP="0053055A">
      <w:pPr>
        <w:pStyle w:val="NormaleWeb"/>
        <w:spacing w:before="0" w:after="0"/>
        <w:ind w:firstLine="284"/>
        <w:jc w:val="both"/>
        <w:rPr>
          <w:sz w:val="18"/>
          <w:szCs w:val="18"/>
        </w:rPr>
      </w:pPr>
      <w:r w:rsidRPr="00607133">
        <w:rPr>
          <w:b/>
          <w:sz w:val="18"/>
          <w:szCs w:val="18"/>
        </w:rPr>
        <w:t xml:space="preserve">Sbocchi occupazionali e professionali previsti per i laureati </w:t>
      </w:r>
      <w:r w:rsidRPr="00607133">
        <w:rPr>
          <w:sz w:val="18"/>
          <w:szCs w:val="18"/>
        </w:rPr>
        <w:t>(Decreti sulle Classi, Art. 3, comma 7)</w:t>
      </w:r>
    </w:p>
    <w:p w14:paraId="6D4CE93E" w14:textId="77777777" w:rsidR="0053055A" w:rsidRPr="00607133" w:rsidRDefault="0053055A" w:rsidP="0053055A">
      <w:pPr>
        <w:pStyle w:val="NormaleWeb"/>
        <w:spacing w:before="0" w:after="0"/>
        <w:ind w:firstLine="284"/>
        <w:jc w:val="both"/>
        <w:rPr>
          <w:sz w:val="18"/>
          <w:szCs w:val="18"/>
        </w:rPr>
      </w:pPr>
      <w:r w:rsidRPr="00607133">
        <w:rPr>
          <w:sz w:val="18"/>
          <w:szCs w:val="18"/>
        </w:rPr>
        <w:t xml:space="preserve">I laureati in medicina e chirurgia svolgono l'attività di medico chirurgo nei vari ruoli ed ambiti professionali clinici, sanitari e bio medici. La laurea magistrale in Medicina e Chirurgia è, inoltre, requisito per l'accesso alle Scuole di Specializzazione di area medica. </w:t>
      </w:r>
    </w:p>
    <w:p w14:paraId="3A9CECBB" w14:textId="77777777" w:rsidR="0053055A" w:rsidRPr="00607133" w:rsidRDefault="0053055A" w:rsidP="0053055A">
      <w:pPr>
        <w:pStyle w:val="NormaleWeb"/>
        <w:spacing w:before="0" w:after="0"/>
        <w:ind w:firstLine="284"/>
        <w:jc w:val="both"/>
        <w:rPr>
          <w:sz w:val="10"/>
          <w:szCs w:val="10"/>
        </w:rPr>
      </w:pPr>
    </w:p>
    <w:p w14:paraId="3132897E" w14:textId="77777777" w:rsidR="0053055A" w:rsidRPr="00607133" w:rsidRDefault="0053055A" w:rsidP="0053055A">
      <w:pPr>
        <w:pStyle w:val="NormaleWeb"/>
        <w:spacing w:before="0" w:after="0"/>
        <w:ind w:left="284"/>
        <w:jc w:val="both"/>
        <w:rPr>
          <w:b/>
          <w:sz w:val="18"/>
          <w:szCs w:val="18"/>
        </w:rPr>
      </w:pPr>
      <w:r w:rsidRPr="00607133">
        <w:rPr>
          <w:b/>
          <w:sz w:val="18"/>
          <w:szCs w:val="18"/>
        </w:rPr>
        <w:t>Il corso consente di conseguire l'abilitazione alle seguenti professioni regolamentate:</w:t>
      </w:r>
    </w:p>
    <w:p w14:paraId="7AD16C27" w14:textId="77777777" w:rsidR="0053055A" w:rsidRPr="00607133" w:rsidRDefault="0053055A" w:rsidP="0053055A">
      <w:pPr>
        <w:pStyle w:val="NormaleWeb"/>
        <w:spacing w:before="0" w:after="0"/>
        <w:ind w:firstLine="284"/>
        <w:jc w:val="both"/>
        <w:rPr>
          <w:sz w:val="18"/>
          <w:szCs w:val="18"/>
        </w:rPr>
      </w:pPr>
      <w:r w:rsidRPr="00607133">
        <w:rPr>
          <w:sz w:val="18"/>
          <w:szCs w:val="18"/>
        </w:rPr>
        <w:t>- medico chirurgo</w:t>
      </w:r>
    </w:p>
    <w:p w14:paraId="4F2F1C03" w14:textId="77777777" w:rsidR="0053055A" w:rsidRPr="00607133" w:rsidRDefault="0053055A" w:rsidP="0053055A">
      <w:pPr>
        <w:pStyle w:val="NormaleWeb"/>
        <w:spacing w:before="0" w:after="0"/>
        <w:ind w:firstLine="284"/>
        <w:jc w:val="both"/>
        <w:rPr>
          <w:sz w:val="10"/>
          <w:szCs w:val="10"/>
        </w:rPr>
      </w:pPr>
    </w:p>
    <w:p w14:paraId="5D528511" w14:textId="77777777" w:rsidR="0053055A" w:rsidRPr="00607133" w:rsidRDefault="0053055A" w:rsidP="0053055A">
      <w:pPr>
        <w:pStyle w:val="NormaleWeb"/>
        <w:spacing w:before="0" w:after="0"/>
        <w:ind w:firstLine="284"/>
        <w:jc w:val="both"/>
        <w:rPr>
          <w:b/>
          <w:sz w:val="18"/>
          <w:szCs w:val="18"/>
        </w:rPr>
      </w:pPr>
      <w:r w:rsidRPr="00607133">
        <w:rPr>
          <w:b/>
          <w:sz w:val="18"/>
          <w:szCs w:val="18"/>
        </w:rPr>
        <w:t>Il corso prepara alla professione di (codifiche ISTAT)</w:t>
      </w:r>
    </w:p>
    <w:p w14:paraId="41C7BF2F" w14:textId="77777777" w:rsidR="0053055A" w:rsidRPr="00607133" w:rsidRDefault="0053055A" w:rsidP="0053055A">
      <w:pPr>
        <w:pStyle w:val="NormaleWeb"/>
        <w:spacing w:before="0" w:after="0"/>
        <w:ind w:firstLine="284"/>
        <w:jc w:val="both"/>
        <w:rPr>
          <w:sz w:val="18"/>
          <w:szCs w:val="18"/>
        </w:rPr>
      </w:pPr>
      <w:r w:rsidRPr="00607133">
        <w:rPr>
          <w:sz w:val="18"/>
          <w:szCs w:val="18"/>
        </w:rPr>
        <w:t>Medici di medicina generale - (2.4.1.1.0)</w:t>
      </w:r>
    </w:p>
    <w:p w14:paraId="26FE3808" w14:textId="77777777" w:rsidR="0053055A" w:rsidRPr="00607133" w:rsidRDefault="0053055A" w:rsidP="0053055A">
      <w:pPr>
        <w:pStyle w:val="NormaleWeb"/>
        <w:spacing w:before="0" w:after="0"/>
        <w:ind w:firstLine="284"/>
        <w:jc w:val="both"/>
        <w:rPr>
          <w:sz w:val="18"/>
          <w:szCs w:val="18"/>
        </w:rPr>
      </w:pPr>
    </w:p>
    <w:p w14:paraId="01B8491A" w14:textId="77777777" w:rsidR="0053055A" w:rsidRPr="00607133" w:rsidRDefault="0053055A" w:rsidP="00742603">
      <w:pPr>
        <w:numPr>
          <w:ilvl w:val="0"/>
          <w:numId w:val="90"/>
        </w:numPr>
        <w:ind w:left="0" w:firstLine="0"/>
        <w:jc w:val="both"/>
        <w:rPr>
          <w:b/>
          <w:sz w:val="18"/>
          <w:szCs w:val="18"/>
        </w:rPr>
      </w:pPr>
      <w:r w:rsidRPr="00607133">
        <w:rPr>
          <w:b/>
          <w:sz w:val="18"/>
          <w:szCs w:val="18"/>
        </w:rPr>
        <w:t>Ammissione al Corso di Laurea</w:t>
      </w:r>
    </w:p>
    <w:p w14:paraId="15D914C8" w14:textId="77777777" w:rsidR="0053055A" w:rsidRPr="00607133" w:rsidRDefault="0053055A" w:rsidP="0053055A">
      <w:pPr>
        <w:jc w:val="both"/>
        <w:rPr>
          <w:sz w:val="14"/>
          <w:szCs w:val="14"/>
        </w:rPr>
      </w:pPr>
    </w:p>
    <w:p w14:paraId="43FF0830" w14:textId="77777777" w:rsidR="0053055A" w:rsidRPr="00607133" w:rsidRDefault="0053055A" w:rsidP="0053055A">
      <w:pPr>
        <w:ind w:firstLine="284"/>
        <w:jc w:val="both"/>
        <w:rPr>
          <w:sz w:val="18"/>
          <w:szCs w:val="18"/>
        </w:rPr>
      </w:pPr>
      <w:r w:rsidRPr="00607133">
        <w:rPr>
          <w:sz w:val="18"/>
          <w:szCs w:val="18"/>
        </w:rPr>
        <w:t>I pre-requisiti richiesti allo studente che si vuole iscrivere ad un corso di laurea in medicina dovrebbero comprendere: buona capacità  al contatto umano, buona capacità al lavoro di gruppo,  abilità ad analizzare e risolvere i problemi,  abilità ad acquisire</w:t>
      </w:r>
    </w:p>
    <w:p w14:paraId="29E9E784" w14:textId="77777777" w:rsidR="0053055A" w:rsidRPr="00607133" w:rsidRDefault="0053055A" w:rsidP="0053055A">
      <w:pPr>
        <w:jc w:val="both"/>
        <w:rPr>
          <w:sz w:val="18"/>
          <w:szCs w:val="18"/>
        </w:rPr>
      </w:pPr>
      <w:r w:rsidRPr="00607133">
        <w:rPr>
          <w:sz w:val="18"/>
          <w:szCs w:val="18"/>
        </w:rPr>
        <w:t xml:space="preserve">autonomamente nuove conoscenze ed informazioni riuscendo a valutarle criticamente (Maastricht, 1999). Oltre alle conoscenze scientifiche utili per la frequenza del primo anno di corso, dovrebbe quindi possedere anche buone attitudini e valide componenti motivazionali, importanti per la formazione di un “buon medico” che sappia relazionarsi correttamente con le responsabilità sociali richieste dalle Istituzioni. Per essere ammessi al Corso di Laurea Magistrale in Medicina e Chirurgia occorre essere in possesso di un diploma di scuola secondaria superiore o di altro titolo di studio conseguito all'estero, riconosciuto idoneo. E' altresì richiesto il possesso o l'acquisizione di un'adeguata preparazione iniziale secondo quanto previsto dalle normative vigenti relative all'accesso ai corsi a numero programmato a livello nazionale ed alla disponibilità di Personale docente, di strutture didattiche (aule, laboratori) e di strutture assistenziali utilizzabili per la conduzione delle attività pratiche di reparto, coerentemente con le raccomandazioni </w:t>
      </w:r>
      <w:r w:rsidRPr="00607133">
        <w:rPr>
          <w:i/>
          <w:sz w:val="18"/>
          <w:szCs w:val="18"/>
        </w:rPr>
        <w:t>dell'Advisory Committee on Medical Training</w:t>
      </w:r>
      <w:r w:rsidRPr="00607133">
        <w:rPr>
          <w:sz w:val="18"/>
          <w:szCs w:val="18"/>
        </w:rPr>
        <w:t xml:space="preserve"> dell'Unione Europea, applicando i parametri e le direttive predisposti dall’Ateneo e dalla Facoltà.</w:t>
      </w:r>
    </w:p>
    <w:p w14:paraId="0D6370C6" w14:textId="77777777" w:rsidR="0053055A" w:rsidRPr="00607133" w:rsidRDefault="0053055A" w:rsidP="0053055A">
      <w:pPr>
        <w:jc w:val="both"/>
        <w:rPr>
          <w:sz w:val="10"/>
          <w:szCs w:val="10"/>
        </w:rPr>
      </w:pPr>
    </w:p>
    <w:p w14:paraId="3AEA09C9" w14:textId="77777777" w:rsidR="0053055A" w:rsidRPr="00607133" w:rsidRDefault="0053055A" w:rsidP="00742603">
      <w:pPr>
        <w:pStyle w:val="TxBrp25"/>
        <w:numPr>
          <w:ilvl w:val="0"/>
          <w:numId w:val="95"/>
        </w:numPr>
        <w:tabs>
          <w:tab w:val="clear" w:pos="204"/>
        </w:tabs>
        <w:spacing w:line="240" w:lineRule="auto"/>
        <w:jc w:val="both"/>
        <w:rPr>
          <w:b/>
          <w:i/>
          <w:snapToGrid/>
          <w:sz w:val="18"/>
          <w:szCs w:val="18"/>
          <w:lang w:eastAsia="zh-CN"/>
        </w:rPr>
      </w:pPr>
      <w:r w:rsidRPr="00607133">
        <w:rPr>
          <w:b/>
          <w:i/>
          <w:snapToGrid/>
          <w:sz w:val="18"/>
          <w:szCs w:val="18"/>
          <w:lang w:eastAsia="zh-CN"/>
        </w:rPr>
        <w:t>Programmazione degli accessi</w:t>
      </w:r>
    </w:p>
    <w:p w14:paraId="3F864427" w14:textId="77777777" w:rsidR="0053055A" w:rsidRPr="00607133" w:rsidRDefault="0053055A" w:rsidP="0053055A">
      <w:pPr>
        <w:pStyle w:val="TxBrp25"/>
        <w:tabs>
          <w:tab w:val="clear" w:pos="204"/>
        </w:tabs>
        <w:spacing w:line="240" w:lineRule="auto"/>
        <w:jc w:val="both"/>
        <w:rPr>
          <w:snapToGrid/>
          <w:sz w:val="18"/>
          <w:szCs w:val="18"/>
          <w:lang w:eastAsia="zh-CN"/>
        </w:rPr>
      </w:pPr>
      <w:r w:rsidRPr="00607133">
        <w:rPr>
          <w:snapToGrid/>
          <w:sz w:val="18"/>
          <w:szCs w:val="18"/>
          <w:lang w:eastAsia="zh-CN"/>
        </w:rPr>
        <w:t>Il numero programmato di accessi al primo anno di corso è definito ai sensi delle vigenti norme in materia di accesso ai corsi universitari.</w:t>
      </w:r>
    </w:p>
    <w:p w14:paraId="1CF167BC" w14:textId="77777777" w:rsidR="0053055A" w:rsidRPr="00607133" w:rsidRDefault="0053055A" w:rsidP="0053055A">
      <w:pPr>
        <w:pStyle w:val="TxBrp25"/>
        <w:spacing w:line="240" w:lineRule="auto"/>
        <w:jc w:val="both"/>
        <w:rPr>
          <w:sz w:val="10"/>
          <w:szCs w:val="10"/>
        </w:rPr>
      </w:pPr>
    </w:p>
    <w:p w14:paraId="7425496C" w14:textId="77777777" w:rsidR="0053055A" w:rsidRPr="00607133" w:rsidRDefault="0053055A" w:rsidP="00742603">
      <w:pPr>
        <w:pStyle w:val="TxBrp25"/>
        <w:numPr>
          <w:ilvl w:val="0"/>
          <w:numId w:val="95"/>
        </w:numPr>
        <w:tabs>
          <w:tab w:val="clear" w:pos="204"/>
        </w:tabs>
        <w:spacing w:line="0" w:lineRule="atLeast"/>
        <w:jc w:val="both"/>
        <w:rPr>
          <w:b/>
          <w:i/>
          <w:sz w:val="18"/>
          <w:szCs w:val="18"/>
        </w:rPr>
      </w:pPr>
      <w:r w:rsidRPr="00607133">
        <w:rPr>
          <w:b/>
          <w:i/>
          <w:sz w:val="18"/>
          <w:szCs w:val="18"/>
        </w:rPr>
        <w:t>Debito formativo</w:t>
      </w:r>
    </w:p>
    <w:p w14:paraId="557EA1EE" w14:textId="77777777" w:rsidR="0053055A" w:rsidRPr="00607133" w:rsidRDefault="0053055A" w:rsidP="0053055A">
      <w:pPr>
        <w:spacing w:line="0" w:lineRule="atLeast"/>
        <w:jc w:val="both"/>
        <w:rPr>
          <w:sz w:val="18"/>
          <w:szCs w:val="18"/>
        </w:rPr>
      </w:pPr>
      <w:r w:rsidRPr="00607133">
        <w:rPr>
          <w:sz w:val="18"/>
          <w:szCs w:val="18"/>
        </w:rPr>
        <w:t>L'organizzazione didattica del CLMMC prevede che gli Studenti ammessi al I anno di corso possiedano un'adeguata preparazione iniziale, conseguita negli studi precedentemente svolti.</w:t>
      </w:r>
    </w:p>
    <w:p w14:paraId="7616FE4D" w14:textId="77777777" w:rsidR="0053055A" w:rsidRPr="00607133" w:rsidRDefault="0053055A" w:rsidP="0053055A">
      <w:pPr>
        <w:jc w:val="both"/>
        <w:rPr>
          <w:sz w:val="10"/>
          <w:szCs w:val="10"/>
        </w:rPr>
      </w:pPr>
    </w:p>
    <w:p w14:paraId="6B26BDD1" w14:textId="77777777" w:rsidR="0053055A" w:rsidRPr="00607133" w:rsidRDefault="0053055A" w:rsidP="0053055A">
      <w:pPr>
        <w:pStyle w:val="Corpodeltesto"/>
        <w:ind w:firstLine="284"/>
        <w:rPr>
          <w:sz w:val="18"/>
          <w:szCs w:val="18"/>
        </w:rPr>
      </w:pPr>
      <w:r w:rsidRPr="00607133">
        <w:rPr>
          <w:sz w:val="18"/>
          <w:szCs w:val="18"/>
        </w:rPr>
        <w:t>Allo scopo di consentire l'annullamento del debito formativo, i Consigli di Corso di Laurea Magistrale (CCLM) istituiscono attività didattiche propedeutiche che saranno svolte nell'arco del 1° semestre del primo anno di corso, e che dovranno essere obbligatoriamente seguite dagli Studenti in debito. Tali attività didattiche propedeutiche saranno garantite da docenti designati dal CCLM.</w:t>
      </w:r>
    </w:p>
    <w:p w14:paraId="484CDFDB" w14:textId="77777777" w:rsidR="0053055A" w:rsidRPr="00607133" w:rsidRDefault="0053055A" w:rsidP="0053055A">
      <w:pPr>
        <w:ind w:firstLine="284"/>
        <w:jc w:val="both"/>
        <w:rPr>
          <w:sz w:val="18"/>
          <w:szCs w:val="18"/>
        </w:rPr>
      </w:pPr>
      <w:r w:rsidRPr="00607133">
        <w:rPr>
          <w:sz w:val="18"/>
          <w:szCs w:val="18"/>
        </w:rPr>
        <w:t>La verifica dei risultati conseguiti nelle attività didattiche propedeutiche avverrà nell’ambito della valutazione dei corsi corrispondenti.</w:t>
      </w:r>
    </w:p>
    <w:p w14:paraId="4834A1CF" w14:textId="77777777" w:rsidR="0053055A" w:rsidRPr="00607133" w:rsidRDefault="0053055A" w:rsidP="0053055A">
      <w:pPr>
        <w:jc w:val="both"/>
        <w:rPr>
          <w:color w:val="000000"/>
          <w:sz w:val="18"/>
          <w:szCs w:val="18"/>
        </w:rPr>
      </w:pPr>
    </w:p>
    <w:p w14:paraId="26306675" w14:textId="77777777" w:rsidR="0053055A" w:rsidRPr="00607133" w:rsidRDefault="0053055A" w:rsidP="00742603">
      <w:pPr>
        <w:numPr>
          <w:ilvl w:val="0"/>
          <w:numId w:val="90"/>
        </w:numPr>
        <w:ind w:left="0" w:firstLine="0"/>
        <w:jc w:val="both"/>
        <w:rPr>
          <w:b/>
          <w:color w:val="000000"/>
          <w:sz w:val="18"/>
          <w:szCs w:val="18"/>
        </w:rPr>
      </w:pPr>
      <w:r w:rsidRPr="00607133">
        <w:rPr>
          <w:b/>
          <w:color w:val="000000"/>
          <w:sz w:val="18"/>
          <w:szCs w:val="18"/>
        </w:rPr>
        <w:t>Crediti formativi</w:t>
      </w:r>
    </w:p>
    <w:p w14:paraId="29D74B54" w14:textId="77777777" w:rsidR="0053055A" w:rsidRPr="00607133" w:rsidRDefault="0053055A" w:rsidP="0053055A">
      <w:pPr>
        <w:jc w:val="both"/>
        <w:rPr>
          <w:color w:val="000000"/>
          <w:sz w:val="14"/>
          <w:szCs w:val="14"/>
        </w:rPr>
      </w:pPr>
    </w:p>
    <w:p w14:paraId="4371B187" w14:textId="77777777" w:rsidR="0053055A" w:rsidRPr="00607133" w:rsidRDefault="0053055A" w:rsidP="0053055A">
      <w:pPr>
        <w:ind w:firstLine="284"/>
        <w:jc w:val="both"/>
        <w:rPr>
          <w:color w:val="000000"/>
          <w:sz w:val="18"/>
          <w:szCs w:val="18"/>
        </w:rPr>
      </w:pPr>
      <w:r w:rsidRPr="00607133">
        <w:rPr>
          <w:color w:val="000000"/>
          <w:sz w:val="18"/>
          <w:szCs w:val="18"/>
        </w:rPr>
        <w:t>L'unità di misura del lavoro richiesto allo Studente per l'espletamento di ogni attività formativa prescritta dall'Ordinamento didattico per conseguire il titolo di studio è il Credito Formativo Universitario (CFU).</w:t>
      </w:r>
    </w:p>
    <w:p w14:paraId="7BB463FA" w14:textId="77777777" w:rsidR="0053055A" w:rsidRPr="00607133" w:rsidRDefault="0053055A" w:rsidP="0053055A">
      <w:pPr>
        <w:ind w:firstLine="284"/>
        <w:jc w:val="both"/>
        <w:rPr>
          <w:color w:val="000000"/>
          <w:sz w:val="18"/>
          <w:szCs w:val="18"/>
        </w:rPr>
      </w:pPr>
      <w:r w:rsidRPr="00607133">
        <w:rPr>
          <w:color w:val="000000"/>
          <w:sz w:val="18"/>
          <w:szCs w:val="18"/>
        </w:rPr>
        <w:t xml:space="preserve">Ad ogni CFU corrisponde un impegno-studente di 25 ore, di cui di norma non più di 8 ore di lezione frontale, oppure 12 ore di didattica teorico-pratica, oppure 20 ore di studio assistito all'interno della struttura didattica. Ad ogni CFU professionalizzante corrispondono 25 ore di lavoro per studente, di cui 20 ore di attività professionalizzante con guida del docente su piccoli gruppi all'interno della struttura di riferimento e/o del territorio e 5 ore di rielaborazione individuale delle attività apprese. </w:t>
      </w:r>
    </w:p>
    <w:p w14:paraId="526C6927" w14:textId="77777777" w:rsidR="0053055A" w:rsidRPr="00607133" w:rsidRDefault="0053055A" w:rsidP="0053055A">
      <w:pPr>
        <w:pStyle w:val="NormaleWeb"/>
        <w:spacing w:before="0" w:after="0"/>
        <w:ind w:firstLine="284"/>
        <w:jc w:val="both"/>
        <w:rPr>
          <w:sz w:val="18"/>
          <w:szCs w:val="18"/>
        </w:rPr>
      </w:pPr>
    </w:p>
    <w:p w14:paraId="240AD669" w14:textId="77777777" w:rsidR="0053055A" w:rsidRPr="00607133" w:rsidRDefault="0053055A" w:rsidP="0053055A">
      <w:pPr>
        <w:pStyle w:val="NormaleWeb"/>
        <w:spacing w:before="0" w:after="0"/>
        <w:ind w:firstLine="284"/>
        <w:jc w:val="both"/>
        <w:rPr>
          <w:sz w:val="18"/>
          <w:szCs w:val="18"/>
        </w:rPr>
      </w:pPr>
    </w:p>
    <w:p w14:paraId="4ED03A6F" w14:textId="77777777" w:rsidR="00F473F0" w:rsidRPr="00607133" w:rsidRDefault="00583D28" w:rsidP="00583D28">
      <w:pPr>
        <w:jc w:val="both"/>
        <w:rPr>
          <w:sz w:val="18"/>
        </w:rPr>
      </w:pPr>
      <w:r w:rsidRPr="00607133">
        <w:br w:type="page"/>
      </w:r>
      <w:r w:rsidR="00F473F0" w:rsidRPr="00607133">
        <w:rPr>
          <w:sz w:val="18"/>
        </w:rPr>
        <w:lastRenderedPageBreak/>
        <w:t>Regolamenti e Norme</w:t>
      </w:r>
      <w:r w:rsidR="00F473F0" w:rsidRPr="00607133">
        <w:rPr>
          <w:sz w:val="18"/>
        </w:rPr>
        <w:tab/>
      </w:r>
      <w:r w:rsidR="00F473F0" w:rsidRPr="00607133">
        <w:rPr>
          <w:sz w:val="18"/>
        </w:rPr>
        <w:tab/>
      </w:r>
      <w:r w:rsidR="00F473F0" w:rsidRPr="00607133">
        <w:rPr>
          <w:sz w:val="18"/>
        </w:rPr>
        <w:tab/>
      </w:r>
      <w:r w:rsidR="00F473F0" w:rsidRPr="00607133">
        <w:rPr>
          <w:sz w:val="18"/>
        </w:rPr>
        <w:tab/>
      </w:r>
      <w:r w:rsidR="00F473F0" w:rsidRPr="00607133">
        <w:rPr>
          <w:sz w:val="18"/>
        </w:rPr>
        <w:tab/>
      </w:r>
      <w:r w:rsidR="00F473F0" w:rsidRPr="00607133">
        <w:rPr>
          <w:sz w:val="18"/>
        </w:rPr>
        <w:tab/>
      </w:r>
      <w:r w:rsidR="00F473F0" w:rsidRPr="00607133">
        <w:rPr>
          <w:sz w:val="18"/>
        </w:rPr>
        <w:tab/>
      </w:r>
      <w:r w:rsidR="00F473F0" w:rsidRPr="00607133">
        <w:rPr>
          <w:sz w:val="18"/>
        </w:rPr>
        <w:tab/>
      </w:r>
      <w:r w:rsidR="00F473F0" w:rsidRPr="00607133">
        <w:rPr>
          <w:sz w:val="18"/>
        </w:rPr>
        <w:tab/>
      </w:r>
      <w:r w:rsidR="00F473F0" w:rsidRPr="00607133">
        <w:rPr>
          <w:sz w:val="18"/>
        </w:rPr>
        <w:tab/>
      </w:r>
      <w:r w:rsidR="00F473F0" w:rsidRPr="00607133">
        <w:rPr>
          <w:sz w:val="18"/>
        </w:rPr>
        <w:tab/>
      </w:r>
      <w:r w:rsidR="00F473F0" w:rsidRPr="00607133">
        <w:rPr>
          <w:sz w:val="18"/>
        </w:rPr>
        <w:tab/>
      </w:r>
      <w:r w:rsidR="00F473F0" w:rsidRPr="00607133">
        <w:rPr>
          <w:sz w:val="18"/>
        </w:rPr>
        <w:tab/>
      </w:r>
      <w:r w:rsidR="00F473F0" w:rsidRPr="00607133">
        <w:rPr>
          <w:sz w:val="18"/>
        </w:rPr>
        <w:tab/>
      </w:r>
      <w:r w:rsidR="00F473F0" w:rsidRPr="00607133">
        <w:rPr>
          <w:sz w:val="18"/>
        </w:rPr>
        <w:tab/>
      </w:r>
      <w:r w:rsidR="00F473F0" w:rsidRPr="00607133">
        <w:rPr>
          <w:sz w:val="18"/>
        </w:rPr>
        <w:tab/>
      </w:r>
      <w:r w:rsidR="00F473F0" w:rsidRPr="00607133">
        <w:rPr>
          <w:sz w:val="18"/>
        </w:rPr>
        <w:tab/>
        <w:t xml:space="preserve">      10</w:t>
      </w:r>
      <w:r w:rsidR="00A859A9" w:rsidRPr="00607133">
        <w:rPr>
          <w:sz w:val="18"/>
        </w:rPr>
        <w:t>7</w:t>
      </w:r>
    </w:p>
    <w:p w14:paraId="255E8852" w14:textId="77777777" w:rsidR="00F473F0" w:rsidRPr="00607133" w:rsidRDefault="009C79ED" w:rsidP="00F473F0">
      <w:pPr>
        <w:jc w:val="both"/>
        <w:rPr>
          <w:snapToGrid w:val="0"/>
          <w:sz w:val="18"/>
          <w:szCs w:val="18"/>
        </w:rPr>
      </w:pPr>
      <w:r>
        <w:rPr>
          <w:noProof/>
          <w:sz w:val="18"/>
          <w:szCs w:val="18"/>
          <w:lang w:eastAsia="it-IT"/>
        </w:rPr>
        <w:pict w14:anchorId="165C1DEC">
          <v:line id="_x0000_s2604" style="position:absolute;left:0;text-align:left;z-index:90" from="1.35pt,-.05pt" to="478.35pt,-.05pt"/>
        </w:pict>
      </w:r>
    </w:p>
    <w:p w14:paraId="36A07D05" w14:textId="77777777" w:rsidR="00F473F0" w:rsidRPr="00607133" w:rsidRDefault="00F473F0" w:rsidP="00F473F0">
      <w:pPr>
        <w:pStyle w:val="NormaleWeb"/>
        <w:spacing w:before="0" w:after="0"/>
        <w:jc w:val="both"/>
        <w:rPr>
          <w:sz w:val="18"/>
          <w:szCs w:val="18"/>
        </w:rPr>
      </w:pPr>
    </w:p>
    <w:p w14:paraId="45E8EA61" w14:textId="77777777" w:rsidR="0053055A" w:rsidRPr="00607133" w:rsidRDefault="0053055A" w:rsidP="0053055A">
      <w:pPr>
        <w:spacing w:line="240" w:lineRule="atLeast"/>
        <w:jc w:val="both"/>
        <w:rPr>
          <w:sz w:val="18"/>
          <w:szCs w:val="18"/>
          <w:u w:val="single"/>
        </w:rPr>
      </w:pPr>
      <w:r w:rsidRPr="00607133">
        <w:rPr>
          <w:sz w:val="18"/>
          <w:szCs w:val="18"/>
          <w:u w:val="single"/>
        </w:rPr>
        <w:t>Le 25 ore di lavoro corrispondenti al CFU sono ripartite in:</w:t>
      </w:r>
    </w:p>
    <w:p w14:paraId="1374629C" w14:textId="77777777" w:rsidR="0053055A" w:rsidRPr="00607133" w:rsidRDefault="0053055A" w:rsidP="00742603">
      <w:pPr>
        <w:numPr>
          <w:ilvl w:val="0"/>
          <w:numId w:val="88"/>
        </w:numPr>
        <w:jc w:val="both"/>
        <w:rPr>
          <w:color w:val="000000"/>
          <w:sz w:val="18"/>
          <w:szCs w:val="18"/>
        </w:rPr>
      </w:pPr>
      <w:r w:rsidRPr="00607133">
        <w:rPr>
          <w:color w:val="000000"/>
          <w:sz w:val="18"/>
          <w:szCs w:val="18"/>
        </w:rPr>
        <w:t>ore di lezione;</w:t>
      </w:r>
    </w:p>
    <w:p w14:paraId="72F7A634" w14:textId="77777777" w:rsidR="0053055A" w:rsidRPr="00607133" w:rsidRDefault="0053055A" w:rsidP="00742603">
      <w:pPr>
        <w:numPr>
          <w:ilvl w:val="0"/>
          <w:numId w:val="88"/>
        </w:numPr>
        <w:jc w:val="both"/>
        <w:rPr>
          <w:color w:val="000000"/>
          <w:sz w:val="18"/>
          <w:szCs w:val="18"/>
        </w:rPr>
      </w:pPr>
      <w:r w:rsidRPr="00607133">
        <w:rPr>
          <w:color w:val="000000"/>
          <w:sz w:val="18"/>
          <w:szCs w:val="18"/>
        </w:rPr>
        <w:t>ore di attività didattica tutoriale svolta in laboratori, reparti assistenziali, ambulatori, day hospital;</w:t>
      </w:r>
    </w:p>
    <w:p w14:paraId="21B00730" w14:textId="77777777" w:rsidR="0053055A" w:rsidRPr="00607133" w:rsidRDefault="0053055A" w:rsidP="00742603">
      <w:pPr>
        <w:numPr>
          <w:ilvl w:val="0"/>
          <w:numId w:val="88"/>
        </w:numPr>
        <w:jc w:val="both"/>
        <w:rPr>
          <w:color w:val="000000"/>
          <w:sz w:val="18"/>
          <w:szCs w:val="18"/>
        </w:rPr>
      </w:pPr>
      <w:r w:rsidRPr="00607133">
        <w:rPr>
          <w:color w:val="000000"/>
          <w:sz w:val="18"/>
          <w:szCs w:val="18"/>
        </w:rPr>
        <w:t>ore di seminario;</w:t>
      </w:r>
    </w:p>
    <w:p w14:paraId="79107E4C" w14:textId="77777777" w:rsidR="0053055A" w:rsidRPr="00607133" w:rsidRDefault="0053055A" w:rsidP="00742603">
      <w:pPr>
        <w:numPr>
          <w:ilvl w:val="0"/>
          <w:numId w:val="88"/>
        </w:numPr>
        <w:jc w:val="both"/>
        <w:rPr>
          <w:color w:val="000000"/>
          <w:sz w:val="18"/>
          <w:szCs w:val="18"/>
        </w:rPr>
      </w:pPr>
      <w:r w:rsidRPr="00607133">
        <w:rPr>
          <w:color w:val="000000"/>
          <w:sz w:val="18"/>
          <w:szCs w:val="18"/>
        </w:rPr>
        <w:t>ore spese dallo Studente nelle altre attività formative previste dall'Ordinamento didattico,</w:t>
      </w:r>
    </w:p>
    <w:p w14:paraId="08CA1CDA" w14:textId="77777777" w:rsidR="0053055A" w:rsidRPr="00607133" w:rsidRDefault="0053055A" w:rsidP="00742603">
      <w:pPr>
        <w:numPr>
          <w:ilvl w:val="0"/>
          <w:numId w:val="88"/>
        </w:numPr>
        <w:jc w:val="both"/>
        <w:rPr>
          <w:color w:val="000000"/>
          <w:sz w:val="18"/>
          <w:szCs w:val="18"/>
        </w:rPr>
      </w:pPr>
      <w:r w:rsidRPr="00607133">
        <w:rPr>
          <w:color w:val="000000"/>
          <w:sz w:val="18"/>
          <w:szCs w:val="18"/>
        </w:rPr>
        <w:t>ore di studio autonomo necessarie per completare la sua formazione.</w:t>
      </w:r>
    </w:p>
    <w:p w14:paraId="4CC198C2" w14:textId="77777777" w:rsidR="0053055A" w:rsidRPr="00607133" w:rsidRDefault="0053055A" w:rsidP="0053055A">
      <w:pPr>
        <w:jc w:val="both"/>
        <w:rPr>
          <w:color w:val="000000"/>
          <w:sz w:val="6"/>
          <w:szCs w:val="6"/>
        </w:rPr>
      </w:pPr>
    </w:p>
    <w:p w14:paraId="3A0E21D8" w14:textId="77777777" w:rsidR="0053055A" w:rsidRPr="00607133" w:rsidRDefault="0053055A" w:rsidP="0053055A">
      <w:pPr>
        <w:ind w:firstLine="284"/>
        <w:jc w:val="both"/>
        <w:rPr>
          <w:color w:val="000000"/>
          <w:sz w:val="18"/>
          <w:szCs w:val="18"/>
        </w:rPr>
      </w:pPr>
      <w:r w:rsidRPr="00607133">
        <w:rPr>
          <w:color w:val="000000"/>
          <w:sz w:val="18"/>
          <w:szCs w:val="18"/>
        </w:rPr>
        <w:t>Per ogni Corso di insegnamento, la frazione dell'impegno orario che deve rimanere riservata allo studio personale e ad altre attività formative di tipo individuale è determinata nel presente Regolamento.</w:t>
      </w:r>
    </w:p>
    <w:p w14:paraId="4B352D5D" w14:textId="77777777" w:rsidR="0053055A" w:rsidRPr="00607133" w:rsidRDefault="0053055A" w:rsidP="0053055A">
      <w:pPr>
        <w:ind w:firstLine="284"/>
        <w:jc w:val="both"/>
        <w:rPr>
          <w:color w:val="000000"/>
          <w:sz w:val="6"/>
          <w:szCs w:val="6"/>
        </w:rPr>
      </w:pPr>
    </w:p>
    <w:p w14:paraId="521A3714" w14:textId="77777777" w:rsidR="0053055A" w:rsidRPr="00607133" w:rsidRDefault="0053055A" w:rsidP="0053055A">
      <w:pPr>
        <w:pStyle w:val="Testonormale1"/>
        <w:ind w:firstLine="284"/>
        <w:jc w:val="both"/>
        <w:rPr>
          <w:rFonts w:ascii="Times New Roman" w:hAnsi="Times New Roman"/>
          <w:sz w:val="18"/>
          <w:szCs w:val="18"/>
        </w:rPr>
      </w:pPr>
      <w:r w:rsidRPr="00607133">
        <w:rPr>
          <w:rFonts w:ascii="Times New Roman" w:hAnsi="Times New Roman"/>
          <w:color w:val="000000"/>
          <w:sz w:val="18"/>
          <w:szCs w:val="18"/>
        </w:rPr>
        <w:t>Ai fini di evitare l’obsolescenza dei CFU acquisiti, non sono consentite più di 8 ripetizioni di anni di corso nell’intero corso di studi, sia per gli studenti a tempo pieno che per quelli a tempo parziale. La sospensione della frequenza per un numero di anni superiore a sei impone l'iscrizione ad un anno di corso deliberato dal competente Consiglio della Struttura didattica, sia per gli studenti a tempo pieno che per quelli a tempo parziale</w:t>
      </w:r>
      <w:r w:rsidRPr="00607133">
        <w:rPr>
          <w:rFonts w:ascii="Times New Roman" w:hAnsi="Times New Roman"/>
          <w:sz w:val="18"/>
          <w:szCs w:val="18"/>
        </w:rPr>
        <w:t>.</w:t>
      </w:r>
    </w:p>
    <w:p w14:paraId="52BFE27D" w14:textId="77777777" w:rsidR="0053055A" w:rsidRPr="00607133" w:rsidRDefault="0053055A" w:rsidP="0053055A">
      <w:pPr>
        <w:ind w:firstLine="284"/>
        <w:jc w:val="both"/>
        <w:rPr>
          <w:color w:val="000000"/>
          <w:sz w:val="18"/>
          <w:szCs w:val="18"/>
        </w:rPr>
      </w:pPr>
      <w:r w:rsidRPr="00607133">
        <w:rPr>
          <w:color w:val="000000"/>
          <w:sz w:val="18"/>
          <w:szCs w:val="18"/>
        </w:rPr>
        <w:t>Una Commissione Didattica Paritetica, nominata ogni anno dal CCLM, accerta la coerenza tra i crediti assegnati alle attività formative e gli specifici obiettivi formativi.</w:t>
      </w:r>
    </w:p>
    <w:p w14:paraId="2660C8A7" w14:textId="77777777" w:rsidR="0053055A" w:rsidRPr="00607133" w:rsidRDefault="0053055A" w:rsidP="0053055A">
      <w:pPr>
        <w:ind w:firstLine="284"/>
        <w:jc w:val="both"/>
        <w:rPr>
          <w:color w:val="000000"/>
          <w:sz w:val="18"/>
          <w:szCs w:val="18"/>
        </w:rPr>
      </w:pPr>
    </w:p>
    <w:p w14:paraId="69FE7014" w14:textId="77777777" w:rsidR="0053055A" w:rsidRPr="00607133" w:rsidRDefault="0053055A" w:rsidP="0053055A">
      <w:pPr>
        <w:jc w:val="both"/>
        <w:rPr>
          <w:b/>
          <w:color w:val="000000"/>
          <w:sz w:val="18"/>
          <w:szCs w:val="18"/>
        </w:rPr>
      </w:pPr>
      <w:r w:rsidRPr="00607133">
        <w:rPr>
          <w:b/>
          <w:sz w:val="18"/>
          <w:szCs w:val="18"/>
        </w:rPr>
        <w:t>4.</w:t>
      </w:r>
      <w:r w:rsidRPr="00607133">
        <w:rPr>
          <w:sz w:val="18"/>
          <w:szCs w:val="18"/>
        </w:rPr>
        <w:tab/>
      </w:r>
      <w:r w:rsidRPr="00607133">
        <w:rPr>
          <w:b/>
          <w:color w:val="000000"/>
          <w:sz w:val="18"/>
          <w:szCs w:val="18"/>
        </w:rPr>
        <w:t>Ordinamento didattico</w:t>
      </w:r>
    </w:p>
    <w:p w14:paraId="611E9F0F" w14:textId="77777777" w:rsidR="0053055A" w:rsidRPr="00607133" w:rsidRDefault="0053055A" w:rsidP="0053055A">
      <w:pPr>
        <w:jc w:val="both"/>
        <w:rPr>
          <w:color w:val="000000"/>
          <w:sz w:val="14"/>
          <w:szCs w:val="14"/>
        </w:rPr>
      </w:pPr>
    </w:p>
    <w:p w14:paraId="6EC8DC96" w14:textId="77777777" w:rsidR="0053055A" w:rsidRPr="00607133" w:rsidRDefault="0053055A" w:rsidP="0053055A">
      <w:pPr>
        <w:ind w:firstLine="284"/>
        <w:jc w:val="both"/>
        <w:rPr>
          <w:color w:val="000000"/>
          <w:sz w:val="18"/>
          <w:szCs w:val="18"/>
        </w:rPr>
      </w:pPr>
      <w:r w:rsidRPr="00607133">
        <w:rPr>
          <w:color w:val="000000"/>
          <w:sz w:val="18"/>
          <w:szCs w:val="18"/>
        </w:rPr>
        <w:t>Il CCLM ed il Consiglio di Facoltà, per le rispettive competenze, definiscono l'Ordinamento didattico, nel rispetto della legge vigente, che prevede, per ogni Corso di Laurea Magistrale, l'articolazione in Attività formative di base, caratterizzanti, affini o integrative, a scelta dello Studente, finalizzate alla prova finale. Ciascuna attività formativa si articola in ambiti disciplinari, costituiti dai Corsi ufficiali, ai quali afferiscono i Settori scientifico-disciplinari pertinenti.</w:t>
      </w:r>
    </w:p>
    <w:p w14:paraId="2AC3540A" w14:textId="77777777" w:rsidR="004A03B0" w:rsidRPr="00607133" w:rsidRDefault="004A03B0" w:rsidP="004A03B0">
      <w:pPr>
        <w:ind w:firstLine="284"/>
        <w:jc w:val="both"/>
        <w:rPr>
          <w:color w:val="000000"/>
          <w:sz w:val="18"/>
          <w:szCs w:val="18"/>
        </w:rPr>
      </w:pPr>
      <w:r w:rsidRPr="00607133">
        <w:rPr>
          <w:color w:val="000000"/>
          <w:sz w:val="18"/>
          <w:szCs w:val="18"/>
        </w:rPr>
        <w:t xml:space="preserve">L’ordinamento degli studi prevede lo svolgimento di attività didattiche per complessivi 360 CFU, articolate nei sei anni di corso, nei quali le attività didattiche sono suddivise mediamente in 60 CFU/anno, con possibili minime variazioni in relazione alla particolare aggregazione dei corsi integrati e dei relativi moduli e delle altre attività didattiche, in ogni anno di corso. </w:t>
      </w:r>
    </w:p>
    <w:p w14:paraId="227BCCB1" w14:textId="77777777" w:rsidR="004A03B0" w:rsidRPr="00607133" w:rsidRDefault="004A03B0" w:rsidP="004A03B0">
      <w:pPr>
        <w:ind w:firstLine="284"/>
        <w:jc w:val="both"/>
        <w:rPr>
          <w:color w:val="000000"/>
          <w:sz w:val="6"/>
          <w:szCs w:val="6"/>
        </w:rPr>
      </w:pPr>
    </w:p>
    <w:p w14:paraId="0268599A" w14:textId="77777777" w:rsidR="004A03B0" w:rsidRPr="00607133" w:rsidRDefault="004A03B0" w:rsidP="004A03B0">
      <w:pPr>
        <w:ind w:firstLine="284"/>
        <w:jc w:val="both"/>
        <w:rPr>
          <w:color w:val="000000"/>
          <w:sz w:val="18"/>
          <w:szCs w:val="18"/>
        </w:rPr>
      </w:pPr>
      <w:r w:rsidRPr="00607133">
        <w:rPr>
          <w:color w:val="000000"/>
          <w:sz w:val="18"/>
          <w:szCs w:val="18"/>
        </w:rPr>
        <w:t>Per gli studenti che decideranno di avvalersi dell’opzione di iscrizione a tempo parziale sarà previsto un percorso formativo che prevede la suddivisione dei 360 CFU mediamente in 40 CFU/anno, in nove anni di corso. Anche in questo caso saranno possibili minime variazioni in relazione alla particolare aggregazione dei corsi integrati e dei relativi moduli e delle altre attività didattiche, in ogni anno di corso. Quest’ultimo percorso formativo sarà attivato dal corso di studio in relazione ad eventuali richieste degli studenti.</w:t>
      </w:r>
    </w:p>
    <w:p w14:paraId="78421E5E" w14:textId="77777777" w:rsidR="004A03B0" w:rsidRPr="00607133" w:rsidRDefault="004A03B0" w:rsidP="004A03B0">
      <w:pPr>
        <w:rPr>
          <w:sz w:val="10"/>
          <w:szCs w:val="10"/>
        </w:rPr>
      </w:pPr>
    </w:p>
    <w:p w14:paraId="1B93E98C" w14:textId="77777777" w:rsidR="004A03B0" w:rsidRPr="00607133" w:rsidRDefault="004A03B0" w:rsidP="004A03B0">
      <w:pPr>
        <w:rPr>
          <w:sz w:val="18"/>
          <w:szCs w:val="18"/>
        </w:rPr>
      </w:pPr>
      <w:r w:rsidRPr="00607133">
        <w:rPr>
          <w:sz w:val="18"/>
          <w:szCs w:val="18"/>
        </w:rPr>
        <w:t>Al presente Regolamento è allegato:</w:t>
      </w:r>
    </w:p>
    <w:p w14:paraId="147371E9" w14:textId="77777777" w:rsidR="004A03B0" w:rsidRPr="00607133" w:rsidRDefault="004A03B0" w:rsidP="00742603">
      <w:pPr>
        <w:numPr>
          <w:ilvl w:val="0"/>
          <w:numId w:val="96"/>
        </w:numPr>
        <w:jc w:val="both"/>
        <w:rPr>
          <w:sz w:val="18"/>
          <w:szCs w:val="18"/>
        </w:rPr>
      </w:pPr>
      <w:r w:rsidRPr="00607133">
        <w:rPr>
          <w:sz w:val="18"/>
          <w:szCs w:val="18"/>
        </w:rPr>
        <w:t>il piano degli studi con i relativi esami; l’indicazione dei docenti di cui all’art. 1, comma 9, dei DDMM, 16 Marzo 2007, e dei loro requisiti specifici rispetto alle discipline insegnate;</w:t>
      </w:r>
    </w:p>
    <w:p w14:paraId="2BE5A727" w14:textId="77777777" w:rsidR="004A03B0" w:rsidRPr="00607133" w:rsidRDefault="004A03B0" w:rsidP="00742603">
      <w:pPr>
        <w:numPr>
          <w:ilvl w:val="0"/>
          <w:numId w:val="96"/>
        </w:numPr>
        <w:jc w:val="both"/>
        <w:rPr>
          <w:color w:val="000000"/>
          <w:sz w:val="18"/>
          <w:szCs w:val="18"/>
        </w:rPr>
      </w:pPr>
      <w:r w:rsidRPr="00607133">
        <w:rPr>
          <w:color w:val="000000"/>
          <w:sz w:val="18"/>
          <w:szCs w:val="18"/>
        </w:rPr>
        <w:t>l’elenco dei corsi integrati, con l’indicazione dei settori scientifico-disciplinari di riferimento e dell’eventuale articolazione in moduli, nonché delle attività formative, degli obiettivi formativi specifici, ed i crediti corrispondenti, nei sei anni di corso;</w:t>
      </w:r>
    </w:p>
    <w:p w14:paraId="244A3CCA" w14:textId="77777777" w:rsidR="004A03B0" w:rsidRPr="00607133" w:rsidRDefault="004A03B0" w:rsidP="00742603">
      <w:pPr>
        <w:numPr>
          <w:ilvl w:val="0"/>
          <w:numId w:val="96"/>
        </w:numPr>
        <w:jc w:val="both"/>
        <w:rPr>
          <w:sz w:val="18"/>
          <w:szCs w:val="18"/>
        </w:rPr>
      </w:pPr>
      <w:r w:rsidRPr="00607133">
        <w:rPr>
          <w:sz w:val="18"/>
          <w:szCs w:val="18"/>
        </w:rPr>
        <w:t xml:space="preserve">le tabelle realative ai passaggi di Corso di Laurea e sull’abbreviazione dei corsi. </w:t>
      </w:r>
    </w:p>
    <w:p w14:paraId="4F0ADF02" w14:textId="77777777" w:rsidR="004A03B0" w:rsidRPr="00607133" w:rsidRDefault="004A03B0" w:rsidP="004A03B0">
      <w:pPr>
        <w:pStyle w:val="Corpodeltesto"/>
        <w:ind w:firstLine="284"/>
        <w:rPr>
          <w:sz w:val="10"/>
          <w:szCs w:val="10"/>
        </w:rPr>
      </w:pPr>
    </w:p>
    <w:p w14:paraId="6F1A3075" w14:textId="77777777" w:rsidR="004A03B0" w:rsidRPr="00607133" w:rsidRDefault="004A03B0" w:rsidP="004A03B0">
      <w:pPr>
        <w:pStyle w:val="Corpodeltesto"/>
        <w:ind w:firstLine="284"/>
        <w:rPr>
          <w:sz w:val="18"/>
          <w:szCs w:val="18"/>
        </w:rPr>
      </w:pPr>
      <w:r w:rsidRPr="00607133">
        <w:rPr>
          <w:sz w:val="18"/>
          <w:szCs w:val="18"/>
        </w:rPr>
        <w:t>La modifica degli allegati, compreso il curriculum degli studi, è approvata dal singolo Consiglio di Corso di Laurea Magistrale a maggioranza dei presenti e non comporta decadenza del presente regolamento.</w:t>
      </w:r>
    </w:p>
    <w:p w14:paraId="5AC1E573" w14:textId="77777777" w:rsidR="004A03B0" w:rsidRPr="00607133" w:rsidRDefault="004A03B0" w:rsidP="004A03B0">
      <w:pPr>
        <w:jc w:val="both"/>
        <w:rPr>
          <w:color w:val="000000"/>
          <w:sz w:val="10"/>
          <w:szCs w:val="10"/>
        </w:rPr>
      </w:pPr>
    </w:p>
    <w:p w14:paraId="5B8C4AD0" w14:textId="77777777" w:rsidR="004A03B0" w:rsidRPr="00607133" w:rsidRDefault="004A03B0" w:rsidP="00742603">
      <w:pPr>
        <w:numPr>
          <w:ilvl w:val="0"/>
          <w:numId w:val="97"/>
        </w:numPr>
        <w:jc w:val="both"/>
        <w:rPr>
          <w:b/>
          <w:color w:val="000000"/>
          <w:sz w:val="18"/>
          <w:szCs w:val="18"/>
        </w:rPr>
      </w:pPr>
      <w:r w:rsidRPr="00607133">
        <w:rPr>
          <w:b/>
          <w:color w:val="000000"/>
          <w:sz w:val="18"/>
          <w:szCs w:val="18"/>
        </w:rPr>
        <w:t>Corsi di Insegnamento</w:t>
      </w:r>
    </w:p>
    <w:p w14:paraId="301EE5D4" w14:textId="77777777" w:rsidR="004A03B0" w:rsidRPr="00607133" w:rsidRDefault="004A03B0" w:rsidP="004A03B0">
      <w:pPr>
        <w:ind w:firstLine="284"/>
        <w:jc w:val="both"/>
        <w:rPr>
          <w:sz w:val="18"/>
          <w:szCs w:val="18"/>
        </w:rPr>
      </w:pPr>
      <w:r w:rsidRPr="00607133">
        <w:rPr>
          <w:color w:val="000000"/>
          <w:sz w:val="18"/>
          <w:szCs w:val="18"/>
        </w:rPr>
        <w:t xml:space="preserve">L'ordinamento didattico definisce gli obiettivi affidati a ciascuno degli ambiti disciplinari ed individua le forme </w:t>
      </w:r>
      <w:r w:rsidRPr="00607133">
        <w:rPr>
          <w:sz w:val="18"/>
          <w:szCs w:val="18"/>
        </w:rPr>
        <w:t>didattiche più adeguate per il loro conseguimento, articolando le attività formative in corsi integrati di insegnamento. Qualora nello stesso Corso siano affidati compiti didattici a più di un Docente, è prevista la nomina di un Coordinatore, designato a cadenza annuale dal CCLM.</w:t>
      </w:r>
    </w:p>
    <w:p w14:paraId="2C63CECF" w14:textId="77777777" w:rsidR="004A03B0" w:rsidRPr="00607133" w:rsidRDefault="004A03B0" w:rsidP="004A03B0">
      <w:pPr>
        <w:pStyle w:val="TxBrp5"/>
        <w:tabs>
          <w:tab w:val="clear" w:pos="204"/>
          <w:tab w:val="left" w:pos="426"/>
        </w:tabs>
        <w:spacing w:line="240" w:lineRule="auto"/>
        <w:ind w:firstLine="284"/>
        <w:rPr>
          <w:color w:val="000000"/>
          <w:sz w:val="18"/>
          <w:szCs w:val="18"/>
        </w:rPr>
      </w:pPr>
      <w:r w:rsidRPr="00607133">
        <w:rPr>
          <w:sz w:val="18"/>
          <w:szCs w:val="18"/>
        </w:rPr>
        <w:t>Il Coordinatore di un Corso integrato, in accordo con la Commissione Tecnica di</w:t>
      </w:r>
      <w:r w:rsidRPr="00607133">
        <w:rPr>
          <w:color w:val="000000"/>
          <w:sz w:val="18"/>
          <w:szCs w:val="18"/>
        </w:rPr>
        <w:t xml:space="preserve"> Programmazione Didattico-Pedagogica (CTP, vedi oltre) esercita le seguenti funzioni:</w:t>
      </w:r>
    </w:p>
    <w:p w14:paraId="0C01980B" w14:textId="77777777" w:rsidR="004A03B0" w:rsidRPr="00607133" w:rsidRDefault="004A03B0" w:rsidP="00742603">
      <w:pPr>
        <w:numPr>
          <w:ilvl w:val="0"/>
          <w:numId w:val="98"/>
        </w:numPr>
        <w:jc w:val="both"/>
        <w:rPr>
          <w:sz w:val="18"/>
          <w:szCs w:val="18"/>
        </w:rPr>
      </w:pPr>
      <w:r w:rsidRPr="00607133">
        <w:rPr>
          <w:sz w:val="18"/>
          <w:szCs w:val="18"/>
        </w:rPr>
        <w:t>rappresenta per gli Studenti la figura di riferimento del Corso;</w:t>
      </w:r>
    </w:p>
    <w:p w14:paraId="3432A45B" w14:textId="77777777" w:rsidR="004A03B0" w:rsidRPr="00607133" w:rsidRDefault="004A03B0" w:rsidP="00742603">
      <w:pPr>
        <w:numPr>
          <w:ilvl w:val="0"/>
          <w:numId w:val="98"/>
        </w:numPr>
        <w:jc w:val="both"/>
        <w:rPr>
          <w:sz w:val="18"/>
          <w:szCs w:val="18"/>
        </w:rPr>
      </w:pPr>
      <w:r w:rsidRPr="00607133">
        <w:rPr>
          <w:sz w:val="18"/>
          <w:szCs w:val="18"/>
        </w:rPr>
        <w:t>propone alla CTP l’attribuzione dei compiti didattici concordati con Docenti e Docenti-Tutori in funzione degli obiettivi didattici propri del Corso;</w:t>
      </w:r>
    </w:p>
    <w:p w14:paraId="15D8000B" w14:textId="77777777" w:rsidR="004A03B0" w:rsidRPr="00607133" w:rsidRDefault="004A03B0" w:rsidP="00742603">
      <w:pPr>
        <w:numPr>
          <w:ilvl w:val="0"/>
          <w:numId w:val="98"/>
        </w:numPr>
        <w:jc w:val="both"/>
        <w:rPr>
          <w:sz w:val="18"/>
          <w:szCs w:val="18"/>
        </w:rPr>
      </w:pPr>
      <w:r w:rsidRPr="00607133">
        <w:rPr>
          <w:sz w:val="18"/>
          <w:szCs w:val="18"/>
        </w:rPr>
        <w:t>propone alla CTP la distribuzione dei tempi didattici concordata fra i Docenti del proprio Corso;</w:t>
      </w:r>
    </w:p>
    <w:p w14:paraId="1A865654" w14:textId="77777777" w:rsidR="004A03B0" w:rsidRPr="00607133" w:rsidRDefault="004A03B0" w:rsidP="00742603">
      <w:pPr>
        <w:numPr>
          <w:ilvl w:val="0"/>
          <w:numId w:val="98"/>
        </w:numPr>
        <w:jc w:val="both"/>
        <w:rPr>
          <w:sz w:val="18"/>
          <w:szCs w:val="18"/>
        </w:rPr>
      </w:pPr>
      <w:r w:rsidRPr="00607133">
        <w:rPr>
          <w:sz w:val="18"/>
          <w:szCs w:val="18"/>
        </w:rPr>
        <w:t>coordina la preparazione delle prove d’esame;</w:t>
      </w:r>
    </w:p>
    <w:p w14:paraId="2EAA8E10" w14:textId="77777777" w:rsidR="004A03B0" w:rsidRPr="00607133" w:rsidRDefault="004A03B0" w:rsidP="00742603">
      <w:pPr>
        <w:numPr>
          <w:ilvl w:val="0"/>
          <w:numId w:val="98"/>
        </w:numPr>
        <w:jc w:val="both"/>
        <w:rPr>
          <w:sz w:val="18"/>
          <w:szCs w:val="18"/>
        </w:rPr>
      </w:pPr>
      <w:r w:rsidRPr="00607133">
        <w:rPr>
          <w:sz w:val="18"/>
          <w:szCs w:val="18"/>
        </w:rPr>
        <w:t>presiede, di norma, la Commissione di esame del Corso da lui coordinato e ne propone la composizione;</w:t>
      </w:r>
    </w:p>
    <w:p w14:paraId="6018C278" w14:textId="77777777" w:rsidR="004A03B0" w:rsidRPr="00607133" w:rsidRDefault="004A03B0" w:rsidP="00742603">
      <w:pPr>
        <w:numPr>
          <w:ilvl w:val="0"/>
          <w:numId w:val="98"/>
        </w:numPr>
        <w:jc w:val="both"/>
        <w:rPr>
          <w:sz w:val="18"/>
          <w:szCs w:val="18"/>
        </w:rPr>
      </w:pPr>
      <w:r w:rsidRPr="00607133">
        <w:rPr>
          <w:sz w:val="18"/>
          <w:szCs w:val="18"/>
        </w:rPr>
        <w:t>è responsabile nei confronti del CCLM della corretta conduzione di tutte le attività didattiche previste per il conseguimento degli obiettivi definiti per il Corso stesso;</w:t>
      </w:r>
    </w:p>
    <w:p w14:paraId="30E95A73" w14:textId="77777777" w:rsidR="004A03B0" w:rsidRPr="00607133" w:rsidRDefault="004A03B0" w:rsidP="00742603">
      <w:pPr>
        <w:numPr>
          <w:ilvl w:val="0"/>
          <w:numId w:val="98"/>
        </w:numPr>
        <w:jc w:val="both"/>
        <w:rPr>
          <w:sz w:val="18"/>
          <w:szCs w:val="18"/>
        </w:rPr>
      </w:pPr>
      <w:r w:rsidRPr="00607133">
        <w:rPr>
          <w:sz w:val="18"/>
          <w:szCs w:val="18"/>
        </w:rPr>
        <w:t>definisce il numero di esami che occorre sostenere per accedere all'esame di laurea</w:t>
      </w:r>
    </w:p>
    <w:p w14:paraId="033FB3FD" w14:textId="77777777" w:rsidR="004A03B0" w:rsidRPr="00607133" w:rsidRDefault="004A03B0" w:rsidP="004A03B0">
      <w:pPr>
        <w:jc w:val="both"/>
        <w:rPr>
          <w:color w:val="000000"/>
          <w:sz w:val="10"/>
          <w:szCs w:val="10"/>
        </w:rPr>
      </w:pPr>
    </w:p>
    <w:p w14:paraId="3DE8ABF4" w14:textId="77777777" w:rsidR="004A03B0" w:rsidRPr="00607133" w:rsidRDefault="004A03B0" w:rsidP="00742603">
      <w:pPr>
        <w:numPr>
          <w:ilvl w:val="0"/>
          <w:numId w:val="97"/>
        </w:numPr>
        <w:jc w:val="both"/>
        <w:rPr>
          <w:b/>
          <w:color w:val="000000"/>
          <w:sz w:val="18"/>
          <w:szCs w:val="18"/>
        </w:rPr>
      </w:pPr>
      <w:r w:rsidRPr="00607133">
        <w:rPr>
          <w:b/>
          <w:color w:val="000000"/>
          <w:sz w:val="18"/>
          <w:szCs w:val="18"/>
        </w:rPr>
        <w:t>Tipologia delle forme di insegnamento</w:t>
      </w:r>
    </w:p>
    <w:p w14:paraId="22198E94" w14:textId="77777777" w:rsidR="004A03B0" w:rsidRPr="00607133" w:rsidRDefault="004A03B0" w:rsidP="004A03B0">
      <w:pPr>
        <w:pStyle w:val="TxBrp27"/>
        <w:tabs>
          <w:tab w:val="clear" w:pos="283"/>
        </w:tabs>
        <w:spacing w:line="240" w:lineRule="auto"/>
        <w:ind w:firstLine="284"/>
        <w:rPr>
          <w:color w:val="000000"/>
          <w:sz w:val="18"/>
          <w:szCs w:val="18"/>
        </w:rPr>
      </w:pPr>
      <w:r w:rsidRPr="00607133">
        <w:rPr>
          <w:color w:val="000000"/>
          <w:sz w:val="18"/>
          <w:szCs w:val="18"/>
        </w:rPr>
        <w:t>All'interno dei corsi è definita la suddivisione dei crediti e dei tempi didattici nelle diverse forme di attività di insegnamento, come segue:</w:t>
      </w:r>
    </w:p>
    <w:p w14:paraId="497F9390" w14:textId="77777777" w:rsidR="004A03B0" w:rsidRPr="00607133" w:rsidRDefault="004A03B0" w:rsidP="004A03B0">
      <w:pPr>
        <w:pStyle w:val="TxBrp27"/>
        <w:tabs>
          <w:tab w:val="clear" w:pos="283"/>
        </w:tabs>
        <w:spacing w:line="240" w:lineRule="auto"/>
        <w:ind w:firstLine="284"/>
        <w:rPr>
          <w:color w:val="000000"/>
          <w:sz w:val="6"/>
          <w:szCs w:val="6"/>
        </w:rPr>
      </w:pPr>
    </w:p>
    <w:p w14:paraId="3E4CE64F" w14:textId="77777777" w:rsidR="004A03B0" w:rsidRPr="00607133" w:rsidRDefault="004A03B0" w:rsidP="004A03B0">
      <w:pPr>
        <w:shd w:val="clear" w:color="auto" w:fill="FFFFFF"/>
        <w:ind w:firstLine="284"/>
        <w:jc w:val="both"/>
        <w:rPr>
          <w:b/>
          <w:i/>
          <w:color w:val="000000"/>
          <w:sz w:val="18"/>
          <w:szCs w:val="18"/>
          <w:u w:val="single"/>
        </w:rPr>
      </w:pPr>
      <w:r w:rsidRPr="00607133">
        <w:rPr>
          <w:b/>
          <w:i/>
          <w:color w:val="000000"/>
          <w:sz w:val="18"/>
          <w:szCs w:val="18"/>
          <w:u w:val="single"/>
        </w:rPr>
        <w:t>- Lezione ex-cathedra</w:t>
      </w:r>
    </w:p>
    <w:p w14:paraId="272C4D3A" w14:textId="77777777" w:rsidR="004A03B0" w:rsidRPr="00607133" w:rsidRDefault="004A03B0" w:rsidP="004A03B0">
      <w:pPr>
        <w:shd w:val="clear" w:color="auto" w:fill="FFFFFF"/>
        <w:ind w:firstLine="284"/>
        <w:jc w:val="both"/>
        <w:rPr>
          <w:b/>
          <w:i/>
          <w:color w:val="000000"/>
          <w:sz w:val="18"/>
          <w:szCs w:val="18"/>
        </w:rPr>
      </w:pPr>
      <w:r w:rsidRPr="00607133">
        <w:rPr>
          <w:color w:val="000000"/>
          <w:sz w:val="18"/>
          <w:szCs w:val="18"/>
        </w:rPr>
        <w:t xml:space="preserve">Si definisce "Lezione </w:t>
      </w:r>
      <w:r w:rsidRPr="00607133">
        <w:rPr>
          <w:i/>
          <w:color w:val="000000"/>
          <w:sz w:val="18"/>
          <w:szCs w:val="18"/>
        </w:rPr>
        <w:t>ex-cathedra</w:t>
      </w:r>
      <w:r w:rsidRPr="00607133">
        <w:rPr>
          <w:color w:val="000000"/>
          <w:sz w:val="18"/>
          <w:szCs w:val="18"/>
        </w:rPr>
        <w:t>" (d'ora in poi "Lezione") la trattazione di uno specifico argomento identificato da un titolo e facente parte del curriculum formativo previsto per il Corso di Studio, effettuata da un Professore o Ricercatore Universitario, sulla base di un calendario predefinito, ed impartita agli Studenti regolarmente iscritti ad un determinato anno di corso, anche suddivisi in piccoli gruppi.</w:t>
      </w:r>
    </w:p>
    <w:p w14:paraId="699B6C74" w14:textId="77777777" w:rsidR="004A03B0" w:rsidRPr="00607133" w:rsidRDefault="004A03B0" w:rsidP="00FD5331">
      <w:pPr>
        <w:pStyle w:val="TxBrp27"/>
        <w:tabs>
          <w:tab w:val="clear" w:pos="283"/>
        </w:tabs>
        <w:spacing w:line="240" w:lineRule="auto"/>
        <w:ind w:firstLine="284"/>
        <w:rPr>
          <w:color w:val="000000"/>
          <w:sz w:val="6"/>
          <w:szCs w:val="6"/>
        </w:rPr>
      </w:pPr>
    </w:p>
    <w:p w14:paraId="0A9C9BCD" w14:textId="77777777" w:rsidR="004A03B0" w:rsidRPr="00607133" w:rsidRDefault="004A03B0" w:rsidP="004A03B0">
      <w:pPr>
        <w:shd w:val="clear" w:color="auto" w:fill="FFFFFF"/>
        <w:ind w:firstLine="284"/>
        <w:jc w:val="both"/>
        <w:rPr>
          <w:b/>
          <w:i/>
          <w:color w:val="000000"/>
          <w:sz w:val="18"/>
          <w:szCs w:val="18"/>
          <w:u w:val="single"/>
        </w:rPr>
      </w:pPr>
      <w:r w:rsidRPr="00607133">
        <w:rPr>
          <w:b/>
          <w:i/>
          <w:color w:val="000000"/>
          <w:sz w:val="18"/>
          <w:szCs w:val="18"/>
          <w:u w:val="single"/>
        </w:rPr>
        <w:t>- Seminario</w:t>
      </w:r>
    </w:p>
    <w:p w14:paraId="3511AC0A" w14:textId="77777777" w:rsidR="0053055A" w:rsidRPr="00607133" w:rsidRDefault="00FD5331" w:rsidP="001B6BB8">
      <w:pPr>
        <w:shd w:val="clear" w:color="auto" w:fill="FFFFFF"/>
        <w:ind w:firstLine="284"/>
        <w:jc w:val="both"/>
        <w:rPr>
          <w:szCs w:val="18"/>
        </w:rPr>
      </w:pPr>
      <w:r w:rsidRPr="00607133">
        <w:rPr>
          <w:color w:val="000000"/>
          <w:sz w:val="18"/>
          <w:szCs w:val="18"/>
        </w:rPr>
        <w:t xml:space="preserve">Il “Seminario” è un'attività didattica che ha le stesse caratteristiche della Lezione </w:t>
      </w:r>
      <w:r w:rsidRPr="00607133">
        <w:rPr>
          <w:i/>
          <w:color w:val="000000"/>
          <w:sz w:val="18"/>
          <w:szCs w:val="18"/>
        </w:rPr>
        <w:t>ex-cathedra</w:t>
      </w:r>
      <w:r w:rsidRPr="00607133">
        <w:rPr>
          <w:color w:val="000000"/>
          <w:sz w:val="18"/>
          <w:szCs w:val="18"/>
        </w:rPr>
        <w:t xml:space="preserve"> ma è svolta in contemporanea da più Docenti, anche di ambiti disciplinari (o con competenze) diversi, e, come tale, viene annotata nel registro delle lezioni.Vengono </w:t>
      </w:r>
    </w:p>
    <w:p w14:paraId="0201C7B0" w14:textId="77777777" w:rsidR="00F473F0" w:rsidRPr="00607133" w:rsidRDefault="00583D28" w:rsidP="00583D28">
      <w:pPr>
        <w:jc w:val="both"/>
        <w:rPr>
          <w:sz w:val="18"/>
        </w:rPr>
      </w:pPr>
      <w:r w:rsidRPr="00607133">
        <w:rPr>
          <w:szCs w:val="18"/>
        </w:rPr>
        <w:br w:type="page"/>
      </w:r>
      <w:r w:rsidR="00F473F0" w:rsidRPr="00607133">
        <w:rPr>
          <w:sz w:val="18"/>
        </w:rPr>
        <w:lastRenderedPageBreak/>
        <w:t>10</w:t>
      </w:r>
      <w:r w:rsidR="00A859A9" w:rsidRPr="00607133">
        <w:rPr>
          <w:sz w:val="18"/>
        </w:rPr>
        <w:t>8</w:t>
      </w:r>
      <w:r w:rsidR="00F473F0" w:rsidRPr="00607133">
        <w:rPr>
          <w:sz w:val="18"/>
        </w:rPr>
        <w:tab/>
      </w:r>
      <w:r w:rsidR="00F473F0" w:rsidRPr="00607133">
        <w:rPr>
          <w:sz w:val="18"/>
        </w:rPr>
        <w:tab/>
      </w:r>
      <w:r w:rsidR="00F473F0" w:rsidRPr="00607133">
        <w:rPr>
          <w:sz w:val="18"/>
        </w:rPr>
        <w:tab/>
      </w:r>
      <w:r w:rsidR="00F473F0" w:rsidRPr="00607133">
        <w:rPr>
          <w:sz w:val="18"/>
        </w:rPr>
        <w:tab/>
      </w:r>
      <w:r w:rsidR="00F473F0" w:rsidRPr="00607133">
        <w:rPr>
          <w:sz w:val="18"/>
        </w:rPr>
        <w:tab/>
      </w:r>
      <w:r w:rsidR="00F473F0" w:rsidRPr="00607133">
        <w:rPr>
          <w:sz w:val="18"/>
        </w:rPr>
        <w:tab/>
      </w:r>
      <w:r w:rsidR="00F473F0" w:rsidRPr="00607133">
        <w:rPr>
          <w:sz w:val="18"/>
        </w:rPr>
        <w:tab/>
      </w:r>
      <w:r w:rsidR="00F473F0" w:rsidRPr="00607133">
        <w:rPr>
          <w:sz w:val="18"/>
        </w:rPr>
        <w:tab/>
      </w:r>
      <w:r w:rsidR="00F473F0" w:rsidRPr="00607133">
        <w:rPr>
          <w:sz w:val="18"/>
        </w:rPr>
        <w:tab/>
      </w:r>
      <w:r w:rsidR="00F473F0" w:rsidRPr="00607133">
        <w:rPr>
          <w:sz w:val="18"/>
        </w:rPr>
        <w:tab/>
      </w:r>
      <w:r w:rsidR="00F473F0" w:rsidRPr="00607133">
        <w:rPr>
          <w:sz w:val="18"/>
        </w:rPr>
        <w:tab/>
      </w:r>
      <w:r w:rsidR="00F473F0" w:rsidRPr="00607133">
        <w:rPr>
          <w:sz w:val="18"/>
        </w:rPr>
        <w:tab/>
      </w:r>
      <w:r w:rsidR="00F473F0" w:rsidRPr="00607133">
        <w:rPr>
          <w:sz w:val="18"/>
        </w:rPr>
        <w:tab/>
      </w:r>
      <w:r w:rsidR="00F473F0" w:rsidRPr="00607133">
        <w:rPr>
          <w:sz w:val="18"/>
        </w:rPr>
        <w:tab/>
        <w:t xml:space="preserve">        Guida per lo Studente del CLMMC “A”</w:t>
      </w:r>
    </w:p>
    <w:p w14:paraId="19566C6D" w14:textId="77777777" w:rsidR="00F473F0" w:rsidRPr="00607133" w:rsidRDefault="009C79ED" w:rsidP="00F473F0">
      <w:pPr>
        <w:jc w:val="both"/>
        <w:rPr>
          <w:snapToGrid w:val="0"/>
          <w:sz w:val="18"/>
          <w:szCs w:val="18"/>
        </w:rPr>
      </w:pPr>
      <w:r>
        <w:rPr>
          <w:noProof/>
          <w:sz w:val="18"/>
          <w:szCs w:val="18"/>
          <w:lang w:eastAsia="it-IT"/>
        </w:rPr>
        <w:pict w14:anchorId="66F49CAE">
          <v:line id="_x0000_s2605" style="position:absolute;left:0;text-align:left;z-index:91" from="1.35pt,-.05pt" to="478.35pt,-.05pt"/>
        </w:pict>
      </w:r>
    </w:p>
    <w:p w14:paraId="238A6200" w14:textId="77777777" w:rsidR="00F473F0" w:rsidRPr="00607133" w:rsidRDefault="00F473F0" w:rsidP="00F473F0">
      <w:pPr>
        <w:jc w:val="both"/>
        <w:rPr>
          <w:sz w:val="18"/>
          <w:szCs w:val="18"/>
        </w:rPr>
      </w:pPr>
    </w:p>
    <w:p w14:paraId="0EDE60A9" w14:textId="77777777" w:rsidR="001B6BB8" w:rsidRPr="00607133" w:rsidRDefault="001B6BB8" w:rsidP="001B6BB8">
      <w:pPr>
        <w:shd w:val="clear" w:color="auto" w:fill="FFFFFF"/>
        <w:ind w:firstLine="284"/>
        <w:jc w:val="both"/>
        <w:rPr>
          <w:color w:val="000000"/>
          <w:sz w:val="18"/>
          <w:szCs w:val="18"/>
        </w:rPr>
      </w:pPr>
      <w:r w:rsidRPr="00607133">
        <w:rPr>
          <w:color w:val="000000"/>
          <w:sz w:val="18"/>
          <w:szCs w:val="18"/>
        </w:rPr>
        <w:t>riconosciute come attività seminariali anche le Conferenze clinico-patologiche eventualmente istituite nell'ambito degli insegnamenti clinici.</w:t>
      </w:r>
    </w:p>
    <w:p w14:paraId="042EF1E4" w14:textId="77777777" w:rsidR="004A03B0" w:rsidRPr="00607133" w:rsidRDefault="004A03B0" w:rsidP="004A03B0">
      <w:pPr>
        <w:ind w:firstLine="284"/>
        <w:jc w:val="both"/>
        <w:rPr>
          <w:color w:val="000000"/>
          <w:sz w:val="18"/>
          <w:szCs w:val="18"/>
        </w:rPr>
      </w:pPr>
      <w:r w:rsidRPr="00607133">
        <w:rPr>
          <w:color w:val="000000"/>
          <w:sz w:val="18"/>
          <w:szCs w:val="18"/>
        </w:rPr>
        <w:t>Le attività seminariali possono essere interuniversitarie e realizzate sotto forma di videoconferenze.</w:t>
      </w:r>
    </w:p>
    <w:p w14:paraId="180257AD" w14:textId="77777777" w:rsidR="004A03B0" w:rsidRPr="00607133" w:rsidRDefault="004A03B0" w:rsidP="004A03B0">
      <w:pPr>
        <w:jc w:val="both"/>
        <w:rPr>
          <w:color w:val="000000"/>
          <w:sz w:val="10"/>
          <w:szCs w:val="10"/>
        </w:rPr>
      </w:pPr>
    </w:p>
    <w:p w14:paraId="2CEA42E5" w14:textId="77777777" w:rsidR="004A03B0" w:rsidRPr="00607133" w:rsidRDefault="004A03B0" w:rsidP="004A03B0">
      <w:pPr>
        <w:shd w:val="clear" w:color="auto" w:fill="FFFFFF"/>
        <w:ind w:firstLine="284"/>
        <w:jc w:val="both"/>
        <w:rPr>
          <w:b/>
          <w:i/>
          <w:color w:val="000000"/>
          <w:sz w:val="18"/>
          <w:szCs w:val="18"/>
          <w:u w:val="single"/>
        </w:rPr>
      </w:pPr>
      <w:r w:rsidRPr="00607133">
        <w:rPr>
          <w:b/>
          <w:i/>
          <w:color w:val="000000"/>
          <w:sz w:val="18"/>
          <w:szCs w:val="18"/>
          <w:u w:val="single"/>
        </w:rPr>
        <w:t>- Didattica Tutoriale</w:t>
      </w:r>
    </w:p>
    <w:p w14:paraId="321503C3" w14:textId="77777777" w:rsidR="004A03B0" w:rsidRPr="00607133" w:rsidRDefault="004A03B0" w:rsidP="004A03B0">
      <w:pPr>
        <w:ind w:firstLine="284"/>
        <w:jc w:val="both"/>
        <w:rPr>
          <w:color w:val="000000"/>
          <w:sz w:val="18"/>
          <w:szCs w:val="18"/>
        </w:rPr>
      </w:pPr>
      <w:r w:rsidRPr="00607133">
        <w:rPr>
          <w:color w:val="000000"/>
          <w:sz w:val="18"/>
          <w:szCs w:val="18"/>
        </w:rPr>
        <w:t>Le attività di Didattica Tutoriale costituiscono una forma di didattica interattiva indirizzata ad un piccolo gruppo di Studenti; tale attività didattica è coordinata da un Docente-Tutore, il cui compito è quello di facilitare gli Studenti a lui affidati nell'acquisizione di conoscenze, abilità, modelli comportamentali, cioè di competenze utili all'esercizio della professione. L'apprendimento tutoriale avviene prevalentemente attraverso gli stimoli derivanti dall'analisi dei problemi, attraverso la mobilitazione delle competenze metodologiche richieste per la loro soluzione e per l'assunzione di decisioni, nonché mediante l'effettuazione diretta e personale di azioni (gestuali e relazionali) nel contesto di esercitazioni pratiche e/o di internati in ambienti clinici, in laboratori etc.</w:t>
      </w:r>
    </w:p>
    <w:p w14:paraId="6B3E2EFF" w14:textId="77777777" w:rsidR="004A03B0" w:rsidRPr="00607133" w:rsidRDefault="004A03B0" w:rsidP="004A03B0">
      <w:pPr>
        <w:ind w:firstLine="284"/>
        <w:jc w:val="both"/>
        <w:rPr>
          <w:color w:val="000000"/>
          <w:sz w:val="18"/>
          <w:szCs w:val="18"/>
        </w:rPr>
      </w:pPr>
      <w:r w:rsidRPr="00607133">
        <w:rPr>
          <w:color w:val="000000"/>
          <w:sz w:val="18"/>
          <w:szCs w:val="18"/>
        </w:rPr>
        <w:t>Per ogni occasione di attività tutoriale il CCLM definisce precisi obiettivi formativi, il cui conseguimento viene verificato in sede di esame.</w:t>
      </w:r>
    </w:p>
    <w:p w14:paraId="4B9DE0B3" w14:textId="77777777" w:rsidR="004A03B0" w:rsidRPr="00607133" w:rsidRDefault="004A03B0" w:rsidP="004A03B0">
      <w:pPr>
        <w:ind w:firstLine="284"/>
        <w:jc w:val="both"/>
        <w:rPr>
          <w:sz w:val="18"/>
          <w:szCs w:val="18"/>
        </w:rPr>
      </w:pPr>
      <w:r w:rsidRPr="00607133">
        <w:rPr>
          <w:sz w:val="18"/>
          <w:szCs w:val="18"/>
        </w:rPr>
        <w:t>Il CCLM nomina i Docenti-Tutori fra i Docenti ed i Ricercatori, nel documento di programmazione didattica, secondo le modalità di legge vigenti.</w:t>
      </w:r>
    </w:p>
    <w:p w14:paraId="02C21ACF" w14:textId="77777777" w:rsidR="004A03B0" w:rsidRPr="00607133" w:rsidRDefault="004A03B0" w:rsidP="004A03B0">
      <w:pPr>
        <w:jc w:val="both"/>
        <w:rPr>
          <w:color w:val="000000"/>
          <w:sz w:val="10"/>
          <w:szCs w:val="10"/>
        </w:rPr>
      </w:pPr>
    </w:p>
    <w:p w14:paraId="6B8B1A43" w14:textId="77777777" w:rsidR="004A03B0" w:rsidRPr="00607133" w:rsidRDefault="004A03B0" w:rsidP="004A03B0">
      <w:pPr>
        <w:shd w:val="clear" w:color="auto" w:fill="FFFFFF"/>
        <w:ind w:firstLine="284"/>
        <w:jc w:val="both"/>
        <w:rPr>
          <w:b/>
          <w:i/>
          <w:color w:val="000000"/>
          <w:sz w:val="18"/>
          <w:szCs w:val="18"/>
          <w:u w:val="single"/>
        </w:rPr>
      </w:pPr>
      <w:r w:rsidRPr="00607133">
        <w:rPr>
          <w:b/>
          <w:i/>
          <w:color w:val="000000"/>
          <w:sz w:val="18"/>
          <w:szCs w:val="18"/>
          <w:u w:val="single"/>
        </w:rPr>
        <w:t xml:space="preserve">- Attività Didattiche Elettive - </w:t>
      </w:r>
      <w:r w:rsidRPr="00607133">
        <w:rPr>
          <w:b/>
          <w:i/>
          <w:color w:val="808000"/>
          <w:sz w:val="18"/>
          <w:szCs w:val="18"/>
          <w:u w:val="single"/>
        </w:rPr>
        <w:t xml:space="preserve"> </w:t>
      </w:r>
      <w:r w:rsidRPr="00607133">
        <w:rPr>
          <w:b/>
          <w:i/>
          <w:sz w:val="18"/>
          <w:szCs w:val="18"/>
          <w:u w:val="single"/>
        </w:rPr>
        <w:t>ADE (a scelta dello studente)</w:t>
      </w:r>
    </w:p>
    <w:p w14:paraId="527B7CD8" w14:textId="77777777" w:rsidR="004A03B0" w:rsidRPr="00607133" w:rsidRDefault="004A03B0" w:rsidP="004A03B0">
      <w:pPr>
        <w:pStyle w:val="NormaleWeb"/>
        <w:spacing w:before="0" w:after="0"/>
        <w:ind w:firstLine="284"/>
        <w:jc w:val="both"/>
        <w:rPr>
          <w:i/>
          <w:sz w:val="18"/>
          <w:szCs w:val="18"/>
        </w:rPr>
      </w:pPr>
      <w:r w:rsidRPr="00607133">
        <w:rPr>
          <w:sz w:val="18"/>
          <w:szCs w:val="18"/>
        </w:rPr>
        <w:t>Il CCLM, su proposta della CTP (vedi) e dei Docenti, organizza l'offerta di attività didattiche elettive, realizzabili con lezioni ex-cathedra, seminari, corsi interattivi a piccoli gruppi, attività non coordinate oppure collegate in "percorsi didattici omogenei", fra i quali lo Studente esercita la propria personale opzione, fino al conseguimento di un numero complessivo di 8</w:t>
      </w:r>
      <w:r w:rsidRPr="00607133">
        <w:rPr>
          <w:i/>
          <w:sz w:val="18"/>
          <w:szCs w:val="18"/>
        </w:rPr>
        <w:t xml:space="preserve"> CFU.</w:t>
      </w:r>
    </w:p>
    <w:p w14:paraId="667148A7" w14:textId="77777777" w:rsidR="004A03B0" w:rsidRPr="00607133" w:rsidRDefault="004A03B0" w:rsidP="004A03B0">
      <w:pPr>
        <w:ind w:firstLine="284"/>
        <w:jc w:val="both"/>
        <w:rPr>
          <w:sz w:val="18"/>
          <w:szCs w:val="18"/>
        </w:rPr>
      </w:pPr>
      <w:r w:rsidRPr="00607133">
        <w:rPr>
          <w:color w:val="000000"/>
          <w:sz w:val="18"/>
          <w:szCs w:val="18"/>
        </w:rPr>
        <w:t xml:space="preserve">Fra le attività elettive si inseriscono anche Internati elettivi svolti in laboratori di ricerca o in reparti clinici per un </w:t>
      </w:r>
      <w:r w:rsidRPr="00607133">
        <w:rPr>
          <w:sz w:val="18"/>
          <w:szCs w:val="18"/>
        </w:rPr>
        <w:t>valore</w:t>
      </w:r>
      <w:r w:rsidRPr="00607133">
        <w:rPr>
          <w:color w:val="808000"/>
          <w:sz w:val="18"/>
          <w:szCs w:val="18"/>
        </w:rPr>
        <w:t xml:space="preserve"> </w:t>
      </w:r>
      <w:r w:rsidRPr="00607133">
        <w:rPr>
          <w:color w:val="000000"/>
          <w:sz w:val="18"/>
          <w:szCs w:val="18"/>
        </w:rPr>
        <w:t xml:space="preserve">di </w:t>
      </w:r>
      <w:r w:rsidRPr="00607133">
        <w:rPr>
          <w:sz w:val="18"/>
          <w:szCs w:val="18"/>
        </w:rPr>
        <w:t xml:space="preserve">almeno un CFU, con frequenza bi- o trisettimanale, per un totale di non meno di 25 ore. </w:t>
      </w:r>
    </w:p>
    <w:p w14:paraId="22FD14DF" w14:textId="77777777" w:rsidR="00F473F0" w:rsidRPr="00607133" w:rsidRDefault="00F473F0" w:rsidP="00110F58">
      <w:pPr>
        <w:pStyle w:val="NormaleWeb"/>
        <w:spacing w:before="0" w:after="0"/>
        <w:ind w:firstLine="284"/>
        <w:jc w:val="both"/>
        <w:rPr>
          <w:sz w:val="14"/>
          <w:szCs w:val="14"/>
        </w:rPr>
      </w:pPr>
    </w:p>
    <w:p w14:paraId="62167F8F" w14:textId="77777777" w:rsidR="004A03B0" w:rsidRPr="00607133" w:rsidRDefault="004A03B0" w:rsidP="001B6BB8">
      <w:pPr>
        <w:pStyle w:val="CM54"/>
        <w:spacing w:after="0"/>
        <w:ind w:right="-1" w:firstLine="284"/>
        <w:jc w:val="both"/>
        <w:rPr>
          <w:rFonts w:ascii="Times New Roman" w:hAnsi="Times New Roman" w:cs="Times New Roman"/>
          <w:sz w:val="18"/>
          <w:szCs w:val="18"/>
          <w:lang w:eastAsia="zh-CN"/>
        </w:rPr>
      </w:pPr>
      <w:r w:rsidRPr="00607133">
        <w:rPr>
          <w:rFonts w:ascii="Times New Roman" w:hAnsi="Times New Roman" w:cs="Times New Roman"/>
          <w:b/>
          <w:i/>
          <w:sz w:val="18"/>
          <w:szCs w:val="18"/>
          <w:lang w:eastAsia="zh-CN"/>
        </w:rPr>
        <w:t>Tipologia delle ADE</w:t>
      </w:r>
      <w:r w:rsidRPr="00607133">
        <w:rPr>
          <w:rFonts w:ascii="Times New Roman" w:hAnsi="Times New Roman" w:cs="Times New Roman"/>
          <w:sz w:val="18"/>
          <w:szCs w:val="18"/>
          <w:lang w:eastAsia="zh-CN"/>
        </w:rPr>
        <w:t xml:space="preserve"> - Le ADE possono essere articolate in:</w:t>
      </w:r>
    </w:p>
    <w:p w14:paraId="142874E8" w14:textId="77777777" w:rsidR="004A03B0" w:rsidRPr="00607133" w:rsidRDefault="004A03B0" w:rsidP="004A03B0">
      <w:pPr>
        <w:pStyle w:val="CM3"/>
        <w:spacing w:line="240" w:lineRule="auto"/>
        <w:ind w:firstLine="284"/>
        <w:jc w:val="both"/>
        <w:rPr>
          <w:rFonts w:ascii="Times New Roman" w:hAnsi="Times New Roman" w:cs="Times New Roman"/>
          <w:color w:val="211D1E"/>
          <w:sz w:val="18"/>
          <w:szCs w:val="18"/>
        </w:rPr>
      </w:pPr>
      <w:r w:rsidRPr="00607133">
        <w:rPr>
          <w:rFonts w:ascii="Times New Roman" w:hAnsi="Times New Roman" w:cs="Times New Roman"/>
          <w:sz w:val="18"/>
          <w:szCs w:val="18"/>
          <w:lang w:eastAsia="zh-CN"/>
        </w:rPr>
        <w:t>- Seminari, Tutoriali, Corsi Monografici, partecipazione certificata a Convegni e/o Congressi (previa autorizzazione</w:t>
      </w:r>
      <w:r w:rsidRPr="00607133">
        <w:rPr>
          <w:rFonts w:ascii="Times New Roman" w:hAnsi="Times New Roman" w:cs="Times New Roman"/>
          <w:b/>
          <w:bCs/>
          <w:color w:val="211D1E"/>
          <w:sz w:val="18"/>
          <w:szCs w:val="18"/>
        </w:rPr>
        <w:t xml:space="preserve"> del Coordinatore di semestre, </w:t>
      </w:r>
      <w:r w:rsidRPr="00607133">
        <w:rPr>
          <w:rFonts w:ascii="Times New Roman" w:hAnsi="Times New Roman" w:cs="Times New Roman"/>
          <w:b/>
          <w:bCs/>
          <w:sz w:val="18"/>
          <w:szCs w:val="18"/>
        </w:rPr>
        <w:t>o della Presidenza, o della CTP</w:t>
      </w:r>
      <w:r w:rsidRPr="00607133">
        <w:rPr>
          <w:rFonts w:ascii="Times New Roman" w:hAnsi="Times New Roman" w:cs="Times New Roman"/>
          <w:b/>
          <w:bCs/>
          <w:color w:val="211D1E"/>
          <w:sz w:val="18"/>
          <w:szCs w:val="18"/>
        </w:rPr>
        <w:t xml:space="preserve">) </w:t>
      </w:r>
      <w:r w:rsidRPr="00607133">
        <w:rPr>
          <w:rFonts w:ascii="Times New Roman" w:hAnsi="Times New Roman" w:cs="Times New Roman"/>
          <w:color w:val="211D1E"/>
          <w:sz w:val="18"/>
          <w:szCs w:val="18"/>
        </w:rPr>
        <w:t>e discussione di casi clinici anche mediante metodiche telematiche (intesi come corsi di apprendimento interattivo in piccoli gruppi allo scopo di facilitare una migliore interazione Docente-Studente);</w:t>
      </w:r>
    </w:p>
    <w:p w14:paraId="6F19A798" w14:textId="77777777" w:rsidR="004A03B0" w:rsidRPr="00607133" w:rsidRDefault="004A03B0" w:rsidP="004A03B0">
      <w:pPr>
        <w:pStyle w:val="CM3"/>
        <w:spacing w:line="240" w:lineRule="auto"/>
        <w:ind w:firstLine="284"/>
        <w:jc w:val="both"/>
        <w:rPr>
          <w:rFonts w:ascii="Times New Roman" w:hAnsi="Times New Roman" w:cs="Times New Roman"/>
          <w:color w:val="211D1E"/>
          <w:sz w:val="18"/>
          <w:szCs w:val="18"/>
        </w:rPr>
      </w:pPr>
      <w:r w:rsidRPr="00607133">
        <w:rPr>
          <w:rFonts w:ascii="Times New Roman" w:hAnsi="Times New Roman" w:cs="Times New Roman"/>
          <w:color w:val="211D1E"/>
          <w:sz w:val="18"/>
          <w:szCs w:val="18"/>
        </w:rPr>
        <w:t>- Internati elettivi o tutoriali clinici e di laboratorio in Italia e all’Estero (devono essere considerati come momenti di intenso contenuto formativo come per esempio la frequenza in sala operatoria, in sala parto, in pronto soccorso, in un laboratorio di ricerca per il raggiungimento di uno specifico obiettivo).</w:t>
      </w:r>
    </w:p>
    <w:p w14:paraId="463F5EB7" w14:textId="77777777" w:rsidR="001B6BB8" w:rsidRPr="00607133" w:rsidRDefault="001B6BB8" w:rsidP="001B6BB8">
      <w:pPr>
        <w:pStyle w:val="Default"/>
        <w:rPr>
          <w:rFonts w:ascii="Times New Roman" w:hAnsi="Times New Roman" w:cs="Times New Roman"/>
          <w:sz w:val="10"/>
          <w:szCs w:val="10"/>
        </w:rPr>
      </w:pPr>
    </w:p>
    <w:tbl>
      <w:tblPr>
        <w:tblpPr w:leftFromText="141" w:rightFromText="141" w:vertAnchor="text" w:horzAnchor="margin" w:tblpXSpec="center" w:tblpY="85"/>
        <w:tblW w:w="4800" w:type="pct"/>
        <w:jc w:val="center"/>
        <w:tblLook w:val="0000" w:firstRow="0" w:lastRow="0" w:firstColumn="0" w:lastColumn="0" w:noHBand="0" w:noVBand="0"/>
      </w:tblPr>
      <w:tblGrid>
        <w:gridCol w:w="3152"/>
        <w:gridCol w:w="3154"/>
        <w:gridCol w:w="3154"/>
      </w:tblGrid>
      <w:tr w:rsidR="001B6BB8" w:rsidRPr="00607133" w14:paraId="556CEAD3" w14:textId="77777777" w:rsidTr="00371903">
        <w:trPr>
          <w:trHeight w:val="170"/>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08216CEC" w14:textId="77777777" w:rsidR="001B6BB8" w:rsidRPr="00607133" w:rsidRDefault="001B6BB8" w:rsidP="00371903">
            <w:pPr>
              <w:pStyle w:val="Default"/>
              <w:jc w:val="center"/>
              <w:rPr>
                <w:rFonts w:ascii="Times New Roman" w:hAnsi="Times New Roman" w:cs="Times New Roman"/>
                <w:b/>
                <w:color w:val="211D1E"/>
                <w:sz w:val="18"/>
                <w:szCs w:val="18"/>
              </w:rPr>
            </w:pPr>
            <w:r w:rsidRPr="00607133">
              <w:rPr>
                <w:rFonts w:ascii="Times New Roman" w:hAnsi="Times New Roman" w:cs="Times New Roman"/>
                <w:b/>
                <w:color w:val="211D1E"/>
                <w:sz w:val="18"/>
                <w:szCs w:val="18"/>
              </w:rPr>
              <w:t xml:space="preserve">ADE </w:t>
            </w:r>
          </w:p>
        </w:tc>
        <w:tc>
          <w:tcPr>
            <w:tcW w:w="2966" w:type="dxa"/>
            <w:tcBorders>
              <w:top w:val="single" w:sz="4" w:space="0" w:color="000000"/>
              <w:left w:val="single" w:sz="4" w:space="0" w:color="000000"/>
              <w:bottom w:val="single" w:sz="4" w:space="0" w:color="000000"/>
              <w:right w:val="single" w:sz="4" w:space="0" w:color="000000"/>
            </w:tcBorders>
            <w:vAlign w:val="center"/>
          </w:tcPr>
          <w:p w14:paraId="055C566E" w14:textId="77777777" w:rsidR="001B6BB8" w:rsidRPr="00607133" w:rsidRDefault="001B6BB8" w:rsidP="00371903">
            <w:pPr>
              <w:pStyle w:val="Default"/>
              <w:jc w:val="center"/>
              <w:rPr>
                <w:rFonts w:ascii="Times New Roman" w:hAnsi="Times New Roman" w:cs="Times New Roman"/>
                <w:b/>
                <w:color w:val="211D1E"/>
                <w:sz w:val="18"/>
                <w:szCs w:val="18"/>
              </w:rPr>
            </w:pPr>
            <w:r w:rsidRPr="00607133">
              <w:rPr>
                <w:rFonts w:ascii="Times New Roman" w:hAnsi="Times New Roman" w:cs="Times New Roman"/>
                <w:b/>
                <w:color w:val="211D1E"/>
                <w:sz w:val="18"/>
                <w:szCs w:val="18"/>
              </w:rPr>
              <w:t>ORE</w:t>
            </w:r>
          </w:p>
        </w:tc>
        <w:tc>
          <w:tcPr>
            <w:tcW w:w="2966" w:type="dxa"/>
            <w:tcBorders>
              <w:top w:val="single" w:sz="4" w:space="0" w:color="000000"/>
              <w:left w:val="single" w:sz="4" w:space="0" w:color="000000"/>
              <w:bottom w:val="single" w:sz="4" w:space="0" w:color="000000"/>
              <w:right w:val="single" w:sz="4" w:space="0" w:color="000000"/>
            </w:tcBorders>
            <w:vAlign w:val="center"/>
          </w:tcPr>
          <w:p w14:paraId="426C7262" w14:textId="77777777" w:rsidR="001B6BB8" w:rsidRPr="00607133" w:rsidRDefault="001B6BB8" w:rsidP="00371903">
            <w:pPr>
              <w:pStyle w:val="Default"/>
              <w:jc w:val="center"/>
              <w:rPr>
                <w:rFonts w:ascii="Times New Roman" w:hAnsi="Times New Roman" w:cs="Times New Roman"/>
                <w:b/>
                <w:color w:val="211D1E"/>
                <w:sz w:val="18"/>
                <w:szCs w:val="18"/>
              </w:rPr>
            </w:pPr>
            <w:r w:rsidRPr="00607133">
              <w:rPr>
                <w:rFonts w:ascii="Times New Roman" w:hAnsi="Times New Roman" w:cs="Times New Roman"/>
                <w:b/>
                <w:color w:val="211D1E"/>
                <w:sz w:val="18"/>
                <w:szCs w:val="18"/>
              </w:rPr>
              <w:t xml:space="preserve">CFU </w:t>
            </w:r>
          </w:p>
        </w:tc>
      </w:tr>
      <w:tr w:rsidR="001B6BB8" w:rsidRPr="00607133" w14:paraId="7898C584" w14:textId="77777777" w:rsidTr="00371903">
        <w:trPr>
          <w:trHeight w:val="170"/>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4E797698" w14:textId="77777777" w:rsidR="001B6BB8" w:rsidRPr="00607133" w:rsidRDefault="001B6BB8" w:rsidP="00371903">
            <w:pPr>
              <w:pStyle w:val="Default"/>
              <w:ind w:right="-48"/>
              <w:jc w:val="center"/>
              <w:rPr>
                <w:rFonts w:ascii="Times New Roman" w:hAnsi="Times New Roman" w:cs="Times New Roman"/>
                <w:color w:val="211D1E"/>
                <w:sz w:val="18"/>
                <w:szCs w:val="18"/>
              </w:rPr>
            </w:pPr>
            <w:r w:rsidRPr="00607133">
              <w:rPr>
                <w:rFonts w:ascii="Times New Roman" w:hAnsi="Times New Roman" w:cs="Times New Roman"/>
                <w:color w:val="211D1E"/>
                <w:sz w:val="18"/>
                <w:szCs w:val="18"/>
              </w:rPr>
              <w:t>Seminario/tutoriale monodisciplinare</w:t>
            </w:r>
          </w:p>
        </w:tc>
        <w:tc>
          <w:tcPr>
            <w:tcW w:w="2966" w:type="dxa"/>
            <w:tcBorders>
              <w:top w:val="single" w:sz="4" w:space="0" w:color="000000"/>
              <w:left w:val="single" w:sz="4" w:space="0" w:color="000000"/>
              <w:bottom w:val="single" w:sz="4" w:space="0" w:color="000000"/>
              <w:right w:val="single" w:sz="4" w:space="0" w:color="000000"/>
            </w:tcBorders>
            <w:vAlign w:val="center"/>
          </w:tcPr>
          <w:p w14:paraId="24C78C2C" w14:textId="77777777" w:rsidR="001B6BB8" w:rsidRPr="00607133" w:rsidRDefault="001B6BB8" w:rsidP="00371903">
            <w:pPr>
              <w:pStyle w:val="Default"/>
              <w:jc w:val="center"/>
              <w:rPr>
                <w:rFonts w:ascii="Times New Roman" w:hAnsi="Times New Roman" w:cs="Times New Roman"/>
                <w:color w:val="211D1E"/>
                <w:sz w:val="18"/>
                <w:szCs w:val="18"/>
              </w:rPr>
            </w:pPr>
            <w:r w:rsidRPr="00607133">
              <w:rPr>
                <w:rFonts w:ascii="Times New Roman" w:hAnsi="Times New Roman" w:cs="Times New Roman"/>
                <w:color w:val="211D1E"/>
                <w:sz w:val="18"/>
                <w:szCs w:val="18"/>
              </w:rPr>
              <w:t>2</w:t>
            </w:r>
          </w:p>
        </w:tc>
        <w:tc>
          <w:tcPr>
            <w:tcW w:w="2966" w:type="dxa"/>
            <w:tcBorders>
              <w:top w:val="single" w:sz="4" w:space="0" w:color="000000"/>
              <w:left w:val="single" w:sz="4" w:space="0" w:color="000000"/>
              <w:bottom w:val="single" w:sz="4" w:space="0" w:color="000000"/>
              <w:right w:val="single" w:sz="4" w:space="0" w:color="000000"/>
            </w:tcBorders>
            <w:vAlign w:val="center"/>
          </w:tcPr>
          <w:p w14:paraId="16593D7E" w14:textId="77777777" w:rsidR="001B6BB8" w:rsidRPr="00607133" w:rsidRDefault="001B6BB8" w:rsidP="00371903">
            <w:pPr>
              <w:pStyle w:val="Default"/>
              <w:jc w:val="center"/>
              <w:rPr>
                <w:rFonts w:ascii="Times New Roman" w:hAnsi="Times New Roman" w:cs="Times New Roman"/>
                <w:color w:val="211D1E"/>
                <w:sz w:val="18"/>
                <w:szCs w:val="18"/>
              </w:rPr>
            </w:pPr>
            <w:r w:rsidRPr="00607133">
              <w:rPr>
                <w:rFonts w:ascii="Times New Roman" w:hAnsi="Times New Roman" w:cs="Times New Roman"/>
                <w:color w:val="211D1E"/>
                <w:sz w:val="18"/>
                <w:szCs w:val="18"/>
              </w:rPr>
              <w:t>0,20</w:t>
            </w:r>
          </w:p>
        </w:tc>
      </w:tr>
      <w:tr w:rsidR="001B6BB8" w:rsidRPr="00607133" w14:paraId="62CB65A1" w14:textId="77777777" w:rsidTr="00371903">
        <w:trPr>
          <w:trHeight w:val="170"/>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17DE4261" w14:textId="77777777" w:rsidR="001B6BB8" w:rsidRPr="00607133" w:rsidRDefault="001B6BB8" w:rsidP="00371903">
            <w:pPr>
              <w:pStyle w:val="Default"/>
              <w:jc w:val="center"/>
              <w:rPr>
                <w:rFonts w:ascii="Times New Roman" w:hAnsi="Times New Roman" w:cs="Times New Roman"/>
                <w:color w:val="211D1E"/>
                <w:sz w:val="18"/>
                <w:szCs w:val="18"/>
              </w:rPr>
            </w:pPr>
            <w:r w:rsidRPr="00607133">
              <w:rPr>
                <w:rFonts w:ascii="Times New Roman" w:hAnsi="Times New Roman" w:cs="Times New Roman"/>
                <w:color w:val="211D1E"/>
                <w:sz w:val="18"/>
                <w:szCs w:val="18"/>
              </w:rPr>
              <w:t>Seminario/tutoriale pluridisciplinare</w:t>
            </w:r>
          </w:p>
        </w:tc>
        <w:tc>
          <w:tcPr>
            <w:tcW w:w="2966" w:type="dxa"/>
            <w:tcBorders>
              <w:top w:val="single" w:sz="4" w:space="0" w:color="000000"/>
              <w:left w:val="single" w:sz="4" w:space="0" w:color="000000"/>
              <w:bottom w:val="single" w:sz="4" w:space="0" w:color="000000"/>
              <w:right w:val="single" w:sz="4" w:space="0" w:color="000000"/>
            </w:tcBorders>
            <w:vAlign w:val="center"/>
          </w:tcPr>
          <w:p w14:paraId="44A54C98" w14:textId="77777777" w:rsidR="001B6BB8" w:rsidRPr="00607133" w:rsidRDefault="001B6BB8" w:rsidP="00371903">
            <w:pPr>
              <w:pStyle w:val="Default"/>
              <w:jc w:val="center"/>
              <w:rPr>
                <w:rFonts w:ascii="Times New Roman" w:hAnsi="Times New Roman" w:cs="Times New Roman"/>
                <w:color w:val="211D1E"/>
                <w:sz w:val="18"/>
                <w:szCs w:val="18"/>
              </w:rPr>
            </w:pPr>
            <w:r w:rsidRPr="00607133">
              <w:rPr>
                <w:rFonts w:ascii="Times New Roman" w:hAnsi="Times New Roman" w:cs="Times New Roman"/>
                <w:color w:val="211D1E"/>
                <w:sz w:val="18"/>
                <w:szCs w:val="18"/>
              </w:rPr>
              <w:t>≥2</w:t>
            </w:r>
          </w:p>
        </w:tc>
        <w:tc>
          <w:tcPr>
            <w:tcW w:w="2966" w:type="dxa"/>
            <w:tcBorders>
              <w:top w:val="single" w:sz="4" w:space="0" w:color="000000"/>
              <w:left w:val="single" w:sz="4" w:space="0" w:color="000000"/>
              <w:bottom w:val="single" w:sz="4" w:space="0" w:color="000000"/>
              <w:right w:val="single" w:sz="4" w:space="0" w:color="000000"/>
            </w:tcBorders>
            <w:vAlign w:val="center"/>
          </w:tcPr>
          <w:p w14:paraId="14783664" w14:textId="77777777" w:rsidR="001B6BB8" w:rsidRPr="00607133" w:rsidRDefault="001B6BB8" w:rsidP="00371903">
            <w:pPr>
              <w:pStyle w:val="Default"/>
              <w:jc w:val="center"/>
              <w:rPr>
                <w:rFonts w:ascii="Times New Roman" w:hAnsi="Times New Roman" w:cs="Times New Roman"/>
                <w:color w:val="211D1E"/>
                <w:sz w:val="18"/>
                <w:szCs w:val="18"/>
              </w:rPr>
            </w:pPr>
            <w:r w:rsidRPr="00607133">
              <w:rPr>
                <w:rFonts w:ascii="Times New Roman" w:hAnsi="Times New Roman" w:cs="Times New Roman"/>
                <w:color w:val="211D1E"/>
                <w:sz w:val="18"/>
                <w:szCs w:val="18"/>
              </w:rPr>
              <w:t>0,25-0,30</w:t>
            </w:r>
          </w:p>
        </w:tc>
      </w:tr>
      <w:tr w:rsidR="001B6BB8" w:rsidRPr="00607133" w14:paraId="41283D38" w14:textId="77777777" w:rsidTr="00371903">
        <w:trPr>
          <w:trHeight w:val="170"/>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3006C062" w14:textId="77777777" w:rsidR="001B6BB8" w:rsidRPr="00607133" w:rsidRDefault="001B6BB8" w:rsidP="00371903">
            <w:pPr>
              <w:pStyle w:val="Default"/>
              <w:jc w:val="center"/>
              <w:rPr>
                <w:rFonts w:ascii="Times New Roman" w:hAnsi="Times New Roman" w:cs="Times New Roman"/>
                <w:color w:val="211D1E"/>
                <w:sz w:val="18"/>
                <w:szCs w:val="18"/>
              </w:rPr>
            </w:pPr>
            <w:r w:rsidRPr="00607133">
              <w:rPr>
                <w:rFonts w:ascii="Times New Roman" w:hAnsi="Times New Roman" w:cs="Times New Roman"/>
                <w:color w:val="211D1E"/>
                <w:sz w:val="18"/>
                <w:szCs w:val="18"/>
              </w:rPr>
              <w:t>Internato Elettivo</w:t>
            </w:r>
          </w:p>
        </w:tc>
        <w:tc>
          <w:tcPr>
            <w:tcW w:w="2966" w:type="dxa"/>
            <w:tcBorders>
              <w:top w:val="single" w:sz="4" w:space="0" w:color="000000"/>
              <w:left w:val="single" w:sz="4" w:space="0" w:color="000000"/>
              <w:bottom w:val="single" w:sz="4" w:space="0" w:color="000000"/>
              <w:right w:val="single" w:sz="4" w:space="0" w:color="000000"/>
            </w:tcBorders>
            <w:vAlign w:val="center"/>
          </w:tcPr>
          <w:p w14:paraId="0E0F42DA" w14:textId="77777777" w:rsidR="001B6BB8" w:rsidRPr="00607133" w:rsidRDefault="001B6BB8" w:rsidP="00371903">
            <w:pPr>
              <w:pStyle w:val="Default"/>
              <w:jc w:val="center"/>
              <w:rPr>
                <w:rFonts w:ascii="Times New Roman" w:hAnsi="Times New Roman" w:cs="Times New Roman"/>
                <w:color w:val="211D1E"/>
                <w:sz w:val="18"/>
                <w:szCs w:val="18"/>
              </w:rPr>
            </w:pPr>
            <w:r w:rsidRPr="00607133">
              <w:rPr>
                <w:rFonts w:ascii="Times New Roman" w:hAnsi="Times New Roman" w:cs="Times New Roman"/>
                <w:color w:val="211D1E"/>
                <w:sz w:val="18"/>
                <w:szCs w:val="18"/>
              </w:rPr>
              <w:t>25</w:t>
            </w:r>
          </w:p>
        </w:tc>
        <w:tc>
          <w:tcPr>
            <w:tcW w:w="2966" w:type="dxa"/>
            <w:tcBorders>
              <w:top w:val="single" w:sz="4" w:space="0" w:color="000000"/>
              <w:left w:val="single" w:sz="4" w:space="0" w:color="000000"/>
              <w:bottom w:val="single" w:sz="4" w:space="0" w:color="000000"/>
              <w:right w:val="single" w:sz="4" w:space="0" w:color="000000"/>
            </w:tcBorders>
            <w:vAlign w:val="center"/>
          </w:tcPr>
          <w:p w14:paraId="7A84511A" w14:textId="77777777" w:rsidR="001B6BB8" w:rsidRPr="00607133" w:rsidRDefault="001B6BB8" w:rsidP="00371903">
            <w:pPr>
              <w:pStyle w:val="Default"/>
              <w:jc w:val="center"/>
              <w:rPr>
                <w:rFonts w:ascii="Times New Roman" w:hAnsi="Times New Roman" w:cs="Times New Roman"/>
                <w:color w:val="211D1E"/>
                <w:sz w:val="18"/>
                <w:szCs w:val="18"/>
              </w:rPr>
            </w:pPr>
            <w:r w:rsidRPr="00607133">
              <w:rPr>
                <w:rFonts w:ascii="Times New Roman" w:hAnsi="Times New Roman" w:cs="Times New Roman"/>
                <w:color w:val="211D1E"/>
                <w:sz w:val="18"/>
                <w:szCs w:val="18"/>
              </w:rPr>
              <w:t>1</w:t>
            </w:r>
          </w:p>
        </w:tc>
      </w:tr>
      <w:tr w:rsidR="001B6BB8" w:rsidRPr="00607133" w14:paraId="5EDC46F7" w14:textId="77777777" w:rsidTr="00371903">
        <w:trPr>
          <w:trHeight w:val="170"/>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3FC1610A" w14:textId="77777777" w:rsidR="001B6BB8" w:rsidRPr="00607133" w:rsidRDefault="001B6BB8" w:rsidP="00371903">
            <w:pPr>
              <w:pStyle w:val="Default"/>
              <w:jc w:val="center"/>
              <w:rPr>
                <w:rFonts w:ascii="Times New Roman" w:hAnsi="Times New Roman" w:cs="Times New Roman"/>
                <w:color w:val="211D1E"/>
                <w:sz w:val="18"/>
                <w:szCs w:val="18"/>
              </w:rPr>
            </w:pPr>
            <w:r w:rsidRPr="00607133">
              <w:rPr>
                <w:rFonts w:ascii="Times New Roman" w:hAnsi="Times New Roman" w:cs="Times New Roman"/>
                <w:color w:val="211D1E"/>
                <w:sz w:val="18"/>
                <w:szCs w:val="18"/>
              </w:rPr>
              <w:t>Corso monografico</w:t>
            </w:r>
          </w:p>
        </w:tc>
        <w:tc>
          <w:tcPr>
            <w:tcW w:w="2966" w:type="dxa"/>
            <w:tcBorders>
              <w:top w:val="single" w:sz="4" w:space="0" w:color="000000"/>
              <w:left w:val="single" w:sz="4" w:space="0" w:color="000000"/>
              <w:bottom w:val="single" w:sz="4" w:space="0" w:color="000000"/>
              <w:right w:val="single" w:sz="4" w:space="0" w:color="000000"/>
            </w:tcBorders>
            <w:vAlign w:val="center"/>
          </w:tcPr>
          <w:p w14:paraId="78B49259" w14:textId="77777777" w:rsidR="001B6BB8" w:rsidRPr="00607133" w:rsidRDefault="001B6BB8" w:rsidP="00371903">
            <w:pPr>
              <w:pStyle w:val="Default"/>
              <w:jc w:val="center"/>
              <w:rPr>
                <w:rFonts w:ascii="Times New Roman" w:hAnsi="Times New Roman" w:cs="Times New Roman"/>
                <w:color w:val="211D1E"/>
                <w:sz w:val="18"/>
                <w:szCs w:val="18"/>
              </w:rPr>
            </w:pPr>
            <w:r w:rsidRPr="00607133">
              <w:rPr>
                <w:rFonts w:ascii="Times New Roman" w:hAnsi="Times New Roman" w:cs="Times New Roman"/>
                <w:color w:val="211D1E"/>
                <w:sz w:val="18"/>
                <w:szCs w:val="18"/>
              </w:rPr>
              <w:t>Minimo 5</w:t>
            </w:r>
          </w:p>
        </w:tc>
        <w:tc>
          <w:tcPr>
            <w:tcW w:w="2966" w:type="dxa"/>
            <w:tcBorders>
              <w:top w:val="single" w:sz="4" w:space="0" w:color="000000"/>
              <w:left w:val="single" w:sz="4" w:space="0" w:color="000000"/>
              <w:bottom w:val="single" w:sz="4" w:space="0" w:color="000000"/>
              <w:right w:val="single" w:sz="4" w:space="0" w:color="000000"/>
            </w:tcBorders>
            <w:vAlign w:val="center"/>
          </w:tcPr>
          <w:p w14:paraId="425F58BE" w14:textId="77777777" w:rsidR="001B6BB8" w:rsidRPr="00607133" w:rsidRDefault="001B6BB8" w:rsidP="00371903">
            <w:pPr>
              <w:pStyle w:val="Default"/>
              <w:jc w:val="center"/>
              <w:rPr>
                <w:rFonts w:ascii="Times New Roman" w:hAnsi="Times New Roman" w:cs="Times New Roman"/>
                <w:color w:val="211D1E"/>
                <w:sz w:val="18"/>
                <w:szCs w:val="18"/>
              </w:rPr>
            </w:pPr>
            <w:r w:rsidRPr="00607133">
              <w:rPr>
                <w:rFonts w:ascii="Times New Roman" w:hAnsi="Times New Roman" w:cs="Times New Roman"/>
                <w:color w:val="211D1E"/>
                <w:sz w:val="18"/>
                <w:szCs w:val="18"/>
              </w:rPr>
              <w:t>0,50</w:t>
            </w:r>
          </w:p>
        </w:tc>
      </w:tr>
    </w:tbl>
    <w:p w14:paraId="439B58AF" w14:textId="77777777" w:rsidR="001B6BB8" w:rsidRPr="00607133" w:rsidRDefault="001B6BB8" w:rsidP="001B6BB8">
      <w:pPr>
        <w:pStyle w:val="Default"/>
        <w:rPr>
          <w:sz w:val="10"/>
          <w:szCs w:val="10"/>
        </w:rPr>
      </w:pPr>
    </w:p>
    <w:p w14:paraId="39A5FB14" w14:textId="77777777" w:rsidR="004A03B0" w:rsidRPr="00607133" w:rsidRDefault="004A03B0" w:rsidP="004A03B0">
      <w:pPr>
        <w:pStyle w:val="CM49"/>
        <w:spacing w:after="0"/>
        <w:ind w:right="-1" w:firstLine="285"/>
        <w:jc w:val="both"/>
        <w:rPr>
          <w:rFonts w:ascii="Times New Roman" w:hAnsi="Times New Roman" w:cs="Times New Roman"/>
          <w:color w:val="211D1E"/>
          <w:sz w:val="18"/>
          <w:szCs w:val="18"/>
        </w:rPr>
      </w:pPr>
      <w:r w:rsidRPr="00607133">
        <w:rPr>
          <w:rFonts w:ascii="Times New Roman" w:hAnsi="Times New Roman" w:cs="Times New Roman"/>
          <w:b/>
          <w:bCs/>
          <w:color w:val="211D1E"/>
          <w:sz w:val="18"/>
          <w:szCs w:val="18"/>
        </w:rPr>
        <w:t xml:space="preserve">Possono essere anche considerate Attività Didattiche Elettive: seminari, frequenza in ambulatori di Medicina Generale secondo le convenzioni stipulate con la Facoltà. </w:t>
      </w:r>
    </w:p>
    <w:p w14:paraId="2F9E0F60" w14:textId="77777777" w:rsidR="004A03B0" w:rsidRPr="00607133" w:rsidRDefault="004A03B0" w:rsidP="004A03B0">
      <w:pPr>
        <w:pStyle w:val="CM54"/>
        <w:spacing w:after="0"/>
        <w:ind w:right="510"/>
        <w:jc w:val="both"/>
        <w:rPr>
          <w:rFonts w:ascii="Times New Roman" w:hAnsi="Times New Roman" w:cs="Times New Roman"/>
          <w:color w:val="000000"/>
          <w:sz w:val="10"/>
          <w:szCs w:val="10"/>
        </w:rPr>
      </w:pPr>
    </w:p>
    <w:p w14:paraId="5DC098EF" w14:textId="77777777" w:rsidR="004A03B0" w:rsidRPr="00607133" w:rsidRDefault="004A03B0" w:rsidP="001B6BB8">
      <w:pPr>
        <w:pStyle w:val="CM54"/>
        <w:spacing w:after="0" w:line="240" w:lineRule="exact"/>
        <w:ind w:right="510" w:firstLine="284"/>
        <w:jc w:val="both"/>
        <w:rPr>
          <w:rFonts w:ascii="Times New Roman" w:hAnsi="Times New Roman" w:cs="Times New Roman"/>
          <w:b/>
          <w:i/>
          <w:color w:val="000000"/>
          <w:sz w:val="18"/>
          <w:szCs w:val="18"/>
        </w:rPr>
      </w:pPr>
      <w:r w:rsidRPr="00607133">
        <w:rPr>
          <w:rFonts w:ascii="Times New Roman" w:hAnsi="Times New Roman" w:cs="Times New Roman"/>
          <w:b/>
          <w:i/>
          <w:color w:val="000000"/>
          <w:sz w:val="18"/>
          <w:szCs w:val="18"/>
        </w:rPr>
        <w:t xml:space="preserve">Scelta dell’ADE da parte degli studenti </w:t>
      </w:r>
    </w:p>
    <w:p w14:paraId="40B7F878" w14:textId="77777777" w:rsidR="004A03B0" w:rsidRPr="00607133" w:rsidRDefault="004A03B0" w:rsidP="004A03B0">
      <w:pPr>
        <w:pStyle w:val="CM49"/>
        <w:spacing w:after="0"/>
        <w:ind w:right="510" w:firstLine="284"/>
        <w:jc w:val="both"/>
        <w:rPr>
          <w:rFonts w:ascii="Times New Roman" w:hAnsi="Times New Roman" w:cs="Times New Roman"/>
          <w:b/>
          <w:bCs/>
          <w:color w:val="211D1E"/>
          <w:sz w:val="18"/>
          <w:szCs w:val="18"/>
        </w:rPr>
      </w:pPr>
      <w:r w:rsidRPr="00607133">
        <w:rPr>
          <w:rFonts w:ascii="Times New Roman" w:hAnsi="Times New Roman" w:cs="Times New Roman"/>
          <w:color w:val="211D1E"/>
          <w:sz w:val="18"/>
          <w:szCs w:val="18"/>
        </w:rPr>
        <w:t xml:space="preserve">Ogni Studente sceglie autonomamente le ADE tra le offerte didattiche. </w:t>
      </w:r>
      <w:r w:rsidRPr="00607133">
        <w:rPr>
          <w:rFonts w:ascii="Times New Roman" w:hAnsi="Times New Roman" w:cs="Times New Roman"/>
          <w:b/>
          <w:bCs/>
          <w:color w:val="211D1E"/>
          <w:sz w:val="18"/>
          <w:szCs w:val="18"/>
        </w:rPr>
        <w:t xml:space="preserve">Le ADE vanno svolte in orari tali da non interferire con le altre forme di attività didattica. </w:t>
      </w:r>
    </w:p>
    <w:p w14:paraId="6CC3DFCB" w14:textId="77777777" w:rsidR="004A03B0" w:rsidRPr="00607133" w:rsidRDefault="004A03B0" w:rsidP="004A03B0">
      <w:pPr>
        <w:pStyle w:val="CM54"/>
        <w:spacing w:after="0"/>
        <w:ind w:right="510"/>
        <w:jc w:val="both"/>
        <w:rPr>
          <w:rFonts w:ascii="Times New Roman" w:hAnsi="Times New Roman" w:cs="Times New Roman"/>
          <w:color w:val="000000"/>
          <w:sz w:val="10"/>
          <w:szCs w:val="10"/>
        </w:rPr>
      </w:pPr>
    </w:p>
    <w:p w14:paraId="316D6489" w14:textId="77777777" w:rsidR="004A03B0" w:rsidRPr="00607133" w:rsidRDefault="004A03B0" w:rsidP="001B6BB8">
      <w:pPr>
        <w:pStyle w:val="CM54"/>
        <w:spacing w:after="0"/>
        <w:ind w:right="510" w:firstLine="284"/>
        <w:jc w:val="both"/>
        <w:rPr>
          <w:rFonts w:ascii="Times New Roman" w:hAnsi="Times New Roman" w:cs="Times New Roman"/>
          <w:b/>
          <w:i/>
          <w:color w:val="000000"/>
          <w:sz w:val="18"/>
          <w:szCs w:val="18"/>
        </w:rPr>
      </w:pPr>
      <w:r w:rsidRPr="00607133">
        <w:rPr>
          <w:rFonts w:ascii="Times New Roman" w:hAnsi="Times New Roman" w:cs="Times New Roman"/>
          <w:b/>
          <w:i/>
          <w:color w:val="000000"/>
          <w:sz w:val="18"/>
          <w:szCs w:val="18"/>
        </w:rPr>
        <w:t xml:space="preserve">Certificazione e valutazione delle ADE </w:t>
      </w:r>
    </w:p>
    <w:p w14:paraId="4CB6A3ED" w14:textId="77777777" w:rsidR="004A03B0" w:rsidRPr="00607133" w:rsidRDefault="004A03B0" w:rsidP="004A03B0">
      <w:pPr>
        <w:ind w:firstLine="284"/>
        <w:jc w:val="both"/>
        <w:rPr>
          <w:sz w:val="18"/>
          <w:szCs w:val="18"/>
        </w:rPr>
      </w:pPr>
      <w:r w:rsidRPr="00607133">
        <w:rPr>
          <w:sz w:val="18"/>
          <w:szCs w:val="18"/>
        </w:rPr>
        <w:t>L’acquisizione dei crediti attribuiti alle ADE avviene solo con una frequenza del 100%.</w:t>
      </w:r>
    </w:p>
    <w:p w14:paraId="15BB91DE" w14:textId="77777777" w:rsidR="004A03B0" w:rsidRPr="00607133" w:rsidRDefault="004A03B0" w:rsidP="004A03B0">
      <w:pPr>
        <w:pStyle w:val="Default"/>
        <w:ind w:right="509" w:firstLine="284"/>
        <w:jc w:val="both"/>
        <w:rPr>
          <w:rFonts w:ascii="Times New Roman" w:hAnsi="Times New Roman" w:cs="Times New Roman"/>
          <w:color w:val="211D1E"/>
          <w:sz w:val="18"/>
          <w:szCs w:val="18"/>
        </w:rPr>
      </w:pPr>
      <w:r w:rsidRPr="00607133">
        <w:rPr>
          <w:rFonts w:ascii="Times New Roman" w:hAnsi="Times New Roman" w:cs="Times New Roman"/>
          <w:color w:val="211D1E"/>
          <w:sz w:val="18"/>
          <w:szCs w:val="18"/>
        </w:rPr>
        <w:t xml:space="preserve">Le ADE possono essere organizzate durante l’intero arco dell’anno, anche al di fuori dei periodi di attività didattica. </w:t>
      </w:r>
    </w:p>
    <w:p w14:paraId="57D7B229" w14:textId="77777777" w:rsidR="004A03B0" w:rsidRPr="00607133" w:rsidRDefault="004A03B0" w:rsidP="004A03B0">
      <w:pPr>
        <w:pStyle w:val="Rientrocorpodeltesto2"/>
        <w:spacing w:after="0" w:line="240" w:lineRule="auto"/>
        <w:ind w:left="0" w:firstLine="284"/>
        <w:jc w:val="both"/>
        <w:rPr>
          <w:b/>
          <w:bCs/>
          <w:color w:val="211D1E"/>
          <w:sz w:val="18"/>
          <w:szCs w:val="18"/>
        </w:rPr>
      </w:pPr>
      <w:r w:rsidRPr="00607133">
        <w:rPr>
          <w:sz w:val="18"/>
          <w:szCs w:val="18"/>
        </w:rPr>
        <w:t xml:space="preserve">Per ogni attività didattica elettiva istituita, il CCLM nomina un Responsabile al quale affida il compito di valutare, con modalità definite, l’impegno posto da parte dei singoli Studenti nel conseguimento degli obiettivi formativi definiti. </w:t>
      </w:r>
      <w:r w:rsidRPr="00607133">
        <w:rPr>
          <w:b/>
          <w:bCs/>
          <w:color w:val="211D1E"/>
          <w:sz w:val="18"/>
          <w:szCs w:val="18"/>
        </w:rPr>
        <w:t xml:space="preserve">Le ADE svolte, con i relativi crediti e la valutazione, sono certificate a cura del Docente su apposito libretto-diario. </w:t>
      </w:r>
    </w:p>
    <w:p w14:paraId="08DAB7CC" w14:textId="77777777" w:rsidR="004A03B0" w:rsidRPr="00607133" w:rsidRDefault="004A03B0" w:rsidP="004A03B0">
      <w:pPr>
        <w:pStyle w:val="Rientrocorpodeltesto2"/>
        <w:spacing w:after="0" w:line="240" w:lineRule="auto"/>
        <w:ind w:left="0" w:firstLine="284"/>
        <w:jc w:val="both"/>
        <w:rPr>
          <w:bCs/>
          <w:color w:val="211D1E"/>
          <w:sz w:val="10"/>
          <w:szCs w:val="10"/>
        </w:rPr>
      </w:pPr>
    </w:p>
    <w:p w14:paraId="49C9CBF9" w14:textId="77777777" w:rsidR="004A03B0" w:rsidRPr="00607133" w:rsidRDefault="004A03B0" w:rsidP="004A03B0">
      <w:pPr>
        <w:ind w:firstLine="284"/>
        <w:jc w:val="both"/>
        <w:rPr>
          <w:sz w:val="18"/>
          <w:szCs w:val="18"/>
        </w:rPr>
      </w:pPr>
      <w:r w:rsidRPr="00607133">
        <w:rPr>
          <w:sz w:val="18"/>
          <w:szCs w:val="18"/>
        </w:rPr>
        <w:t>Il calendario delle attività didattiche elettive viene pubblicato prima dell'inizio dell'anno accademico, o in ogni caso di ciascun periodo didattico, insieme al calendario delle attività didattiche obbligatorie.</w:t>
      </w:r>
    </w:p>
    <w:p w14:paraId="5DA2F881" w14:textId="77777777" w:rsidR="004A03B0" w:rsidRPr="00607133" w:rsidRDefault="004A03B0" w:rsidP="004A03B0">
      <w:pPr>
        <w:ind w:firstLine="284"/>
        <w:jc w:val="both"/>
        <w:rPr>
          <w:sz w:val="18"/>
          <w:szCs w:val="18"/>
        </w:rPr>
      </w:pPr>
      <w:r w:rsidRPr="00607133">
        <w:rPr>
          <w:sz w:val="18"/>
          <w:szCs w:val="18"/>
        </w:rPr>
        <w:t>La didattica elettiva costituisce attività ufficiale dei Docenti e come tale annotata nel registro delle lezioni.</w:t>
      </w:r>
    </w:p>
    <w:p w14:paraId="50246007" w14:textId="77777777" w:rsidR="004A03B0" w:rsidRPr="00607133" w:rsidRDefault="004A03B0" w:rsidP="004A03B0">
      <w:pPr>
        <w:ind w:firstLine="284"/>
        <w:jc w:val="both"/>
        <w:rPr>
          <w:sz w:val="10"/>
          <w:szCs w:val="10"/>
        </w:rPr>
      </w:pPr>
    </w:p>
    <w:p w14:paraId="1E84CD5A" w14:textId="77777777" w:rsidR="004A03B0" w:rsidRPr="00607133" w:rsidRDefault="004A03B0" w:rsidP="004A03B0">
      <w:pPr>
        <w:ind w:firstLine="284"/>
        <w:jc w:val="both"/>
        <w:rPr>
          <w:sz w:val="18"/>
          <w:szCs w:val="18"/>
        </w:rPr>
      </w:pPr>
      <w:r w:rsidRPr="00607133">
        <w:rPr>
          <w:sz w:val="18"/>
          <w:szCs w:val="18"/>
        </w:rPr>
        <w:t>La valutazione delle singole attività didattiche elettive svolte dallo Studente è presa in considerazione nell’attribuzione del voto dell’esame finale del corso che ha organizzato le rispettive attività didattiche elettive.</w:t>
      </w:r>
    </w:p>
    <w:p w14:paraId="67C6C33E" w14:textId="77777777" w:rsidR="004A03B0" w:rsidRPr="00607133" w:rsidRDefault="004A03B0" w:rsidP="004A03B0">
      <w:pPr>
        <w:ind w:firstLine="284"/>
        <w:jc w:val="both"/>
        <w:rPr>
          <w:sz w:val="10"/>
          <w:szCs w:val="10"/>
        </w:rPr>
      </w:pPr>
    </w:p>
    <w:p w14:paraId="4F3D21A6" w14:textId="77777777" w:rsidR="004A03B0" w:rsidRPr="00607133" w:rsidRDefault="004A03B0" w:rsidP="004A03B0">
      <w:pPr>
        <w:ind w:firstLine="284"/>
        <w:jc w:val="both"/>
        <w:rPr>
          <w:sz w:val="18"/>
          <w:szCs w:val="18"/>
        </w:rPr>
      </w:pPr>
      <w:r w:rsidRPr="00607133">
        <w:rPr>
          <w:sz w:val="18"/>
          <w:szCs w:val="18"/>
        </w:rPr>
        <w:t>La frequenza alle ADE è obbligatoria per il raggiungimento dei CFU previsti dall’Ordinamento e può essere valutata anche ai fini dell’assegnazione della tesi.</w:t>
      </w:r>
    </w:p>
    <w:p w14:paraId="7740CE5E" w14:textId="77777777" w:rsidR="004A03B0" w:rsidRPr="00607133" w:rsidRDefault="004A03B0" w:rsidP="004A03B0">
      <w:pPr>
        <w:jc w:val="both"/>
        <w:rPr>
          <w:color w:val="000000"/>
          <w:sz w:val="10"/>
          <w:szCs w:val="10"/>
        </w:rPr>
      </w:pPr>
    </w:p>
    <w:p w14:paraId="0C39F007" w14:textId="77777777" w:rsidR="004A03B0" w:rsidRPr="00607133" w:rsidRDefault="004A03B0" w:rsidP="004A03B0">
      <w:pPr>
        <w:ind w:firstLine="284"/>
        <w:jc w:val="both"/>
        <w:rPr>
          <w:b/>
          <w:i/>
          <w:color w:val="000000"/>
          <w:sz w:val="18"/>
          <w:szCs w:val="18"/>
          <w:u w:val="single"/>
        </w:rPr>
      </w:pPr>
      <w:r w:rsidRPr="00607133">
        <w:rPr>
          <w:b/>
          <w:i/>
          <w:color w:val="000000"/>
          <w:sz w:val="18"/>
          <w:szCs w:val="18"/>
          <w:u w:val="single"/>
        </w:rPr>
        <w:t>- Attività formative professionalizzanti</w:t>
      </w:r>
    </w:p>
    <w:p w14:paraId="25B9E408" w14:textId="77777777" w:rsidR="004A03B0" w:rsidRPr="00607133" w:rsidRDefault="004A03B0" w:rsidP="004A03B0">
      <w:pPr>
        <w:ind w:firstLine="284"/>
        <w:jc w:val="both"/>
        <w:rPr>
          <w:b/>
          <w:sz w:val="18"/>
          <w:szCs w:val="18"/>
        </w:rPr>
      </w:pPr>
      <w:r w:rsidRPr="00607133">
        <w:rPr>
          <w:color w:val="000000"/>
          <w:sz w:val="18"/>
          <w:szCs w:val="18"/>
        </w:rPr>
        <w:t>Durante le fasi dell'insegnamento clinico lo Studente è tenuto ad acquisire</w:t>
      </w:r>
      <w:r w:rsidRPr="00607133">
        <w:rPr>
          <w:b/>
          <w:color w:val="000000"/>
          <w:sz w:val="18"/>
          <w:szCs w:val="18"/>
        </w:rPr>
        <w:t xml:space="preserve"> </w:t>
      </w:r>
      <w:r w:rsidRPr="00607133">
        <w:rPr>
          <w:color w:val="000000"/>
          <w:sz w:val="18"/>
          <w:szCs w:val="18"/>
        </w:rPr>
        <w:t xml:space="preserve">specifiche professionalità nel campo della medicina interna, della chirurgia generale, della pediatria, della ostetricia e ginecologia, nonché delle specialità medico-chirurgiche. A tale scopo, lo Studente dovrà svolgere attività formative professionalizzanti frequentando le strutture assistenziali identificate dal CCLM e nei periodi dallo stesso definiti, per un numero </w:t>
      </w:r>
      <w:r w:rsidRPr="00607133">
        <w:rPr>
          <w:sz w:val="18"/>
          <w:szCs w:val="18"/>
        </w:rPr>
        <w:t xml:space="preserve">complessivo di almeno </w:t>
      </w:r>
      <w:r w:rsidRPr="00607133">
        <w:rPr>
          <w:b/>
          <w:sz w:val="18"/>
          <w:szCs w:val="18"/>
        </w:rPr>
        <w:t>60 CFU.</w:t>
      </w:r>
    </w:p>
    <w:p w14:paraId="676DD62E" w14:textId="77777777" w:rsidR="005A081F" w:rsidRPr="00607133" w:rsidRDefault="005A081F" w:rsidP="00D91EA5">
      <w:pPr>
        <w:jc w:val="both"/>
        <w:rPr>
          <w:color w:val="000000"/>
          <w:sz w:val="10"/>
          <w:szCs w:val="10"/>
        </w:rPr>
      </w:pPr>
      <w:bookmarkStart w:id="15" w:name="OLE_LINK7"/>
      <w:bookmarkStart w:id="16" w:name="OLE_LINK17"/>
    </w:p>
    <w:bookmarkEnd w:id="15"/>
    <w:bookmarkEnd w:id="16"/>
    <w:p w14:paraId="7BBE834A" w14:textId="77777777" w:rsidR="001B6BB8" w:rsidRPr="00607133" w:rsidRDefault="001B6BB8" w:rsidP="001B6BB8">
      <w:pPr>
        <w:shd w:val="clear" w:color="auto" w:fill="FFFFFF"/>
        <w:ind w:firstLine="284"/>
        <w:jc w:val="both"/>
        <w:rPr>
          <w:color w:val="000000"/>
          <w:sz w:val="18"/>
          <w:szCs w:val="18"/>
        </w:rPr>
      </w:pPr>
      <w:r w:rsidRPr="00607133">
        <w:rPr>
          <w:color w:val="000000"/>
          <w:sz w:val="18"/>
          <w:szCs w:val="18"/>
        </w:rPr>
        <w:t>Il tirocinio obbligatorio è una forma di attività didattica tutoriale che comporta per lo Studente l'esecuzione di attività pratiche con ampi gradi di autonomia, a simulazione dell'attività svolta a livello professionale.</w:t>
      </w:r>
    </w:p>
    <w:p w14:paraId="56BFB341" w14:textId="77777777" w:rsidR="004C2E31" w:rsidRPr="00607133" w:rsidRDefault="004C2E31" w:rsidP="00110F58">
      <w:pPr>
        <w:ind w:firstLine="284"/>
        <w:jc w:val="both"/>
        <w:rPr>
          <w:color w:val="000000"/>
          <w:sz w:val="18"/>
          <w:szCs w:val="18"/>
        </w:rPr>
      </w:pPr>
    </w:p>
    <w:p w14:paraId="134CAABE" w14:textId="77777777" w:rsidR="00F473F0" w:rsidRPr="00607133" w:rsidRDefault="00583D28" w:rsidP="00607D4E">
      <w:pPr>
        <w:jc w:val="both"/>
        <w:rPr>
          <w:sz w:val="18"/>
          <w:szCs w:val="18"/>
        </w:rPr>
      </w:pPr>
      <w:r w:rsidRPr="00607133">
        <w:rPr>
          <w:color w:val="000000"/>
          <w:sz w:val="18"/>
          <w:szCs w:val="18"/>
        </w:rPr>
        <w:br w:type="page"/>
      </w:r>
      <w:r w:rsidR="00F473F0" w:rsidRPr="00607133">
        <w:rPr>
          <w:i/>
          <w:sz w:val="18"/>
          <w:szCs w:val="18"/>
        </w:rPr>
        <w:lastRenderedPageBreak/>
        <w:t>Regolamenti e Norme</w:t>
      </w:r>
      <w:r w:rsidR="00F473F0" w:rsidRPr="00607133">
        <w:rPr>
          <w:i/>
          <w:sz w:val="18"/>
          <w:szCs w:val="18"/>
        </w:rPr>
        <w:tab/>
      </w:r>
      <w:r w:rsidR="00F473F0" w:rsidRPr="00607133">
        <w:rPr>
          <w:i/>
          <w:sz w:val="18"/>
          <w:szCs w:val="18"/>
        </w:rPr>
        <w:tab/>
      </w:r>
      <w:r w:rsidR="00F473F0" w:rsidRPr="00607133">
        <w:rPr>
          <w:i/>
          <w:sz w:val="18"/>
          <w:szCs w:val="18"/>
        </w:rPr>
        <w:tab/>
      </w:r>
      <w:r w:rsidR="00F473F0" w:rsidRPr="00607133">
        <w:rPr>
          <w:i/>
          <w:sz w:val="18"/>
          <w:szCs w:val="18"/>
        </w:rPr>
        <w:tab/>
      </w:r>
      <w:r w:rsidR="00F473F0" w:rsidRPr="00607133">
        <w:rPr>
          <w:i/>
          <w:sz w:val="18"/>
          <w:szCs w:val="18"/>
        </w:rPr>
        <w:tab/>
      </w:r>
      <w:r w:rsidR="00F473F0" w:rsidRPr="00607133">
        <w:rPr>
          <w:sz w:val="18"/>
          <w:szCs w:val="18"/>
        </w:rPr>
        <w:tab/>
      </w:r>
      <w:r w:rsidR="00F473F0" w:rsidRPr="00607133">
        <w:rPr>
          <w:sz w:val="18"/>
          <w:szCs w:val="18"/>
        </w:rPr>
        <w:tab/>
      </w:r>
      <w:r w:rsidR="00F473F0" w:rsidRPr="00607133">
        <w:rPr>
          <w:sz w:val="18"/>
          <w:szCs w:val="18"/>
        </w:rPr>
        <w:tab/>
      </w:r>
      <w:r w:rsidR="00F473F0" w:rsidRPr="00607133">
        <w:rPr>
          <w:sz w:val="18"/>
          <w:szCs w:val="18"/>
        </w:rPr>
        <w:tab/>
      </w:r>
      <w:r w:rsidR="00F473F0" w:rsidRPr="00607133">
        <w:rPr>
          <w:sz w:val="18"/>
          <w:szCs w:val="18"/>
        </w:rPr>
        <w:tab/>
      </w:r>
      <w:r w:rsidR="00F473F0" w:rsidRPr="00607133">
        <w:rPr>
          <w:sz w:val="18"/>
          <w:szCs w:val="18"/>
        </w:rPr>
        <w:tab/>
      </w:r>
      <w:r w:rsidR="00F473F0" w:rsidRPr="00607133">
        <w:rPr>
          <w:sz w:val="18"/>
          <w:szCs w:val="18"/>
        </w:rPr>
        <w:tab/>
      </w:r>
      <w:r w:rsidR="00F473F0" w:rsidRPr="00607133">
        <w:rPr>
          <w:sz w:val="18"/>
          <w:szCs w:val="18"/>
        </w:rPr>
        <w:tab/>
      </w:r>
      <w:r w:rsidR="00F473F0" w:rsidRPr="00607133">
        <w:rPr>
          <w:sz w:val="18"/>
          <w:szCs w:val="18"/>
        </w:rPr>
        <w:tab/>
      </w:r>
      <w:r w:rsidR="00F473F0" w:rsidRPr="00607133">
        <w:rPr>
          <w:sz w:val="18"/>
          <w:szCs w:val="18"/>
        </w:rPr>
        <w:tab/>
      </w:r>
      <w:r w:rsidR="00F473F0" w:rsidRPr="00607133">
        <w:rPr>
          <w:sz w:val="18"/>
          <w:szCs w:val="18"/>
        </w:rPr>
        <w:tab/>
      </w:r>
      <w:r w:rsidR="00F473F0" w:rsidRPr="00607133">
        <w:rPr>
          <w:sz w:val="18"/>
          <w:szCs w:val="18"/>
        </w:rPr>
        <w:tab/>
        <w:t xml:space="preserve">      10</w:t>
      </w:r>
      <w:r w:rsidR="00A859A9" w:rsidRPr="00607133">
        <w:rPr>
          <w:sz w:val="18"/>
          <w:szCs w:val="18"/>
        </w:rPr>
        <w:t>9</w:t>
      </w:r>
    </w:p>
    <w:p w14:paraId="7F3F0499" w14:textId="77777777" w:rsidR="00F473F0" w:rsidRPr="00607133" w:rsidRDefault="009C79ED" w:rsidP="00F473F0">
      <w:pPr>
        <w:jc w:val="both"/>
        <w:rPr>
          <w:snapToGrid w:val="0"/>
          <w:sz w:val="18"/>
          <w:szCs w:val="18"/>
        </w:rPr>
      </w:pPr>
      <w:r>
        <w:rPr>
          <w:noProof/>
          <w:sz w:val="18"/>
          <w:szCs w:val="18"/>
          <w:lang w:eastAsia="it-IT"/>
        </w:rPr>
        <w:pict w14:anchorId="512BB705">
          <v:line id="_x0000_s2606" style="position:absolute;left:0;text-align:left;z-index:92" from="1.35pt,-.05pt" to="478.35pt,-.05pt"/>
        </w:pict>
      </w:r>
    </w:p>
    <w:p w14:paraId="2FA07006" w14:textId="77777777" w:rsidR="00F473F0" w:rsidRPr="00607133" w:rsidRDefault="00F473F0" w:rsidP="00F473F0">
      <w:pPr>
        <w:jc w:val="both"/>
        <w:rPr>
          <w:sz w:val="18"/>
          <w:szCs w:val="18"/>
        </w:rPr>
      </w:pPr>
    </w:p>
    <w:p w14:paraId="38F65532" w14:textId="77777777" w:rsidR="00F54E88" w:rsidRPr="00607133" w:rsidRDefault="00F54E88" w:rsidP="00F54E88">
      <w:pPr>
        <w:shd w:val="clear" w:color="auto" w:fill="FFFFFF"/>
        <w:ind w:firstLine="284"/>
        <w:jc w:val="both"/>
        <w:rPr>
          <w:color w:val="000000"/>
          <w:sz w:val="18"/>
          <w:szCs w:val="18"/>
        </w:rPr>
      </w:pPr>
      <w:r w:rsidRPr="00607133">
        <w:rPr>
          <w:color w:val="000000"/>
          <w:sz w:val="18"/>
          <w:szCs w:val="18"/>
        </w:rPr>
        <w:t>In ogni fase del tirocinio obbligatorio lo Studente è tenuto ad operare sotto il controllo diretto di un Docente-Tutore. Le funzioni didattiche del Docente-Tutore al quale sono affidati Studenti che svolgono l'attività di tirocinio obbligatorio sono le stesse previste per la Didattica tutoriale svolta nell'ambito dei corsi di insegnamento.</w:t>
      </w:r>
    </w:p>
    <w:p w14:paraId="5D2F2FC9" w14:textId="77777777" w:rsidR="004A03B0" w:rsidRPr="00607133" w:rsidRDefault="004A03B0" w:rsidP="004A03B0">
      <w:pPr>
        <w:shd w:val="clear" w:color="auto" w:fill="FFFFFF"/>
        <w:ind w:firstLine="284"/>
        <w:jc w:val="both"/>
        <w:rPr>
          <w:color w:val="000000"/>
          <w:sz w:val="10"/>
          <w:szCs w:val="10"/>
        </w:rPr>
      </w:pPr>
    </w:p>
    <w:p w14:paraId="76491CF0" w14:textId="77777777" w:rsidR="004A03B0" w:rsidRPr="00607133" w:rsidRDefault="004A03B0" w:rsidP="004A03B0">
      <w:pPr>
        <w:ind w:firstLine="284"/>
        <w:jc w:val="both"/>
        <w:rPr>
          <w:sz w:val="18"/>
          <w:szCs w:val="18"/>
        </w:rPr>
      </w:pPr>
      <w:r w:rsidRPr="00607133">
        <w:rPr>
          <w:sz w:val="18"/>
          <w:szCs w:val="18"/>
        </w:rPr>
        <w:t>La competenza clinica acquisita con le attività formative professionalizzanti è sottoposta a valutazione nell’ambito dell’attribuzione del voto dell’esame finale del corso che ha organizzato le rispettive attività formative professionalizzanti.</w:t>
      </w:r>
    </w:p>
    <w:p w14:paraId="6DE82B1B" w14:textId="77777777" w:rsidR="004A03B0" w:rsidRPr="00607133" w:rsidRDefault="004A03B0" w:rsidP="004A03B0">
      <w:pPr>
        <w:ind w:firstLine="284"/>
        <w:jc w:val="both"/>
        <w:rPr>
          <w:sz w:val="10"/>
          <w:szCs w:val="10"/>
        </w:rPr>
      </w:pPr>
    </w:p>
    <w:p w14:paraId="7ECA97D3" w14:textId="77777777" w:rsidR="004A03B0" w:rsidRPr="00607133" w:rsidRDefault="004A03B0" w:rsidP="004A03B0">
      <w:pPr>
        <w:ind w:firstLine="284"/>
        <w:jc w:val="both"/>
        <w:rPr>
          <w:color w:val="000000"/>
          <w:sz w:val="18"/>
          <w:szCs w:val="18"/>
        </w:rPr>
      </w:pPr>
      <w:r w:rsidRPr="00607133">
        <w:rPr>
          <w:color w:val="000000"/>
          <w:sz w:val="18"/>
          <w:szCs w:val="18"/>
        </w:rPr>
        <w:t>Il CCLM può identificare strutture assistenziali non universitarie presso le quali può essere condotto, in parte o integralmente, il  tirocinio, dopo valutazione ed accreditamento della loro adeguatezza didattica da parte della CTP.</w:t>
      </w:r>
    </w:p>
    <w:p w14:paraId="3D2F84F2" w14:textId="77777777" w:rsidR="004A03B0" w:rsidRPr="00607133" w:rsidRDefault="004A03B0" w:rsidP="004A03B0">
      <w:pPr>
        <w:jc w:val="both"/>
        <w:rPr>
          <w:color w:val="000000"/>
          <w:sz w:val="10"/>
          <w:szCs w:val="10"/>
        </w:rPr>
      </w:pPr>
    </w:p>
    <w:p w14:paraId="630C052A" w14:textId="77777777" w:rsidR="004A03B0" w:rsidRPr="00607133" w:rsidRDefault="004A03B0" w:rsidP="004A03B0">
      <w:pPr>
        <w:ind w:firstLine="284"/>
        <w:jc w:val="both"/>
        <w:rPr>
          <w:i/>
          <w:color w:val="000000"/>
          <w:sz w:val="18"/>
          <w:szCs w:val="18"/>
          <w:u w:val="single"/>
        </w:rPr>
      </w:pPr>
      <w:r w:rsidRPr="00607133">
        <w:rPr>
          <w:b/>
          <w:i/>
          <w:color w:val="000000"/>
          <w:sz w:val="18"/>
          <w:szCs w:val="18"/>
          <w:u w:val="single"/>
        </w:rPr>
        <w:t>- Corso di Lingua inglese</w:t>
      </w:r>
    </w:p>
    <w:p w14:paraId="5F2F0083" w14:textId="77777777" w:rsidR="004A03B0" w:rsidRPr="00607133" w:rsidRDefault="004A03B0" w:rsidP="004A03B0">
      <w:pPr>
        <w:ind w:firstLine="284"/>
        <w:jc w:val="both"/>
        <w:rPr>
          <w:color w:val="000000"/>
          <w:sz w:val="18"/>
          <w:szCs w:val="18"/>
        </w:rPr>
      </w:pPr>
      <w:r w:rsidRPr="00607133">
        <w:rPr>
          <w:color w:val="000000"/>
          <w:sz w:val="18"/>
          <w:szCs w:val="18"/>
        </w:rPr>
        <w:t>Il CCLM predispone un Corso di lingua inglese che consenta agli Studenti di acquisire le abilità linguistiche necessarie per leggere e comprendere il contenuto di lavori scientifici su argomenti biomedici e per comunicare con i pazienti e con il personale sanitario nei paesi anglofoni. In aggiunta al Corso di lingua inglese, il CCLM può offrire agli Studenti la disponibilità di un laboratorio linguistico dotato di materiale didattico interattivo adeguato a conseguire gli stessi obiettivi.</w:t>
      </w:r>
    </w:p>
    <w:p w14:paraId="29337CC7" w14:textId="77777777" w:rsidR="004A03B0" w:rsidRPr="00607133" w:rsidRDefault="004A03B0" w:rsidP="004A03B0">
      <w:pPr>
        <w:ind w:firstLine="284"/>
        <w:jc w:val="both"/>
        <w:rPr>
          <w:color w:val="000000"/>
          <w:sz w:val="18"/>
          <w:szCs w:val="18"/>
        </w:rPr>
      </w:pPr>
      <w:r w:rsidRPr="00607133">
        <w:rPr>
          <w:color w:val="000000"/>
          <w:sz w:val="18"/>
          <w:szCs w:val="18"/>
        </w:rPr>
        <w:t>Il CCLM affida lo svolgimento del Corso di lingua inglese ad un Professore di ruolo o Ricercatore del settore scientifico-disciplinare L-LIN/12. In alternativa, il CCLM dispone la stipula di un contratto, di norma con un esperto di discipline bio-mediche di lingua-madre inglese.</w:t>
      </w:r>
    </w:p>
    <w:p w14:paraId="3746BA4E" w14:textId="77777777" w:rsidR="004A03B0" w:rsidRPr="00607133" w:rsidRDefault="004A03B0" w:rsidP="004A03B0">
      <w:pPr>
        <w:jc w:val="both"/>
        <w:rPr>
          <w:color w:val="000000"/>
          <w:sz w:val="10"/>
          <w:szCs w:val="10"/>
        </w:rPr>
      </w:pPr>
    </w:p>
    <w:p w14:paraId="2F661E46" w14:textId="77777777" w:rsidR="004A03B0" w:rsidRPr="00607133" w:rsidRDefault="004A03B0" w:rsidP="004A03B0">
      <w:pPr>
        <w:ind w:firstLine="284"/>
        <w:jc w:val="both"/>
        <w:rPr>
          <w:b/>
          <w:i/>
          <w:color w:val="000000"/>
          <w:sz w:val="18"/>
          <w:szCs w:val="18"/>
          <w:u w:val="single"/>
        </w:rPr>
      </w:pPr>
      <w:r w:rsidRPr="00607133">
        <w:rPr>
          <w:b/>
          <w:i/>
          <w:color w:val="000000"/>
          <w:sz w:val="18"/>
          <w:szCs w:val="18"/>
          <w:u w:val="single"/>
        </w:rPr>
        <w:t>- Preparazione della Tesi di Laurea</w:t>
      </w:r>
    </w:p>
    <w:p w14:paraId="7BA43865" w14:textId="77777777" w:rsidR="004A03B0" w:rsidRPr="00607133" w:rsidRDefault="004A03B0" w:rsidP="004A03B0">
      <w:pPr>
        <w:ind w:firstLine="284"/>
        <w:jc w:val="both"/>
        <w:rPr>
          <w:sz w:val="18"/>
          <w:szCs w:val="18"/>
        </w:rPr>
      </w:pPr>
      <w:r w:rsidRPr="00607133">
        <w:rPr>
          <w:color w:val="000000"/>
          <w:sz w:val="18"/>
          <w:szCs w:val="18"/>
        </w:rPr>
        <w:t xml:space="preserve">Lo Studente ha a disposizione </w:t>
      </w:r>
      <w:r w:rsidRPr="00607133">
        <w:rPr>
          <w:b/>
          <w:color w:val="000000"/>
          <w:sz w:val="18"/>
          <w:szCs w:val="18"/>
        </w:rPr>
        <w:t>18 CFU</w:t>
      </w:r>
      <w:r w:rsidRPr="00607133">
        <w:rPr>
          <w:color w:val="000000"/>
          <w:sz w:val="18"/>
          <w:szCs w:val="18"/>
        </w:rPr>
        <w:t xml:space="preserve"> da dedicare alla preparazione della Tesi di Laurea e della prova finale di esame</w:t>
      </w:r>
      <w:r w:rsidRPr="00607133">
        <w:rPr>
          <w:sz w:val="18"/>
          <w:szCs w:val="18"/>
        </w:rPr>
        <w:t xml:space="preserve">. Il presente Regolamento esplicita le norme che il CCL prevede per la conduzione del lavoro di tesi </w:t>
      </w:r>
      <w:r w:rsidRPr="00607133">
        <w:rPr>
          <w:i/>
          <w:sz w:val="18"/>
          <w:szCs w:val="18"/>
        </w:rPr>
        <w:t>(punti  13 e 14).</w:t>
      </w:r>
    </w:p>
    <w:p w14:paraId="66147A24" w14:textId="77777777" w:rsidR="004A03B0" w:rsidRPr="00607133" w:rsidRDefault="004A03B0" w:rsidP="00F473F0">
      <w:pPr>
        <w:jc w:val="both"/>
        <w:rPr>
          <w:sz w:val="18"/>
          <w:szCs w:val="18"/>
        </w:rPr>
      </w:pPr>
    </w:p>
    <w:p w14:paraId="3A9EB63B" w14:textId="77777777" w:rsidR="004A03B0" w:rsidRPr="00607133" w:rsidRDefault="004A03B0" w:rsidP="00742603">
      <w:pPr>
        <w:numPr>
          <w:ilvl w:val="0"/>
          <w:numId w:val="111"/>
        </w:numPr>
        <w:rPr>
          <w:b/>
          <w:bCs/>
          <w:sz w:val="18"/>
          <w:szCs w:val="18"/>
        </w:rPr>
      </w:pPr>
      <w:r w:rsidRPr="00607133">
        <w:rPr>
          <w:b/>
          <w:bCs/>
          <w:sz w:val="18"/>
          <w:szCs w:val="18"/>
        </w:rPr>
        <w:t>Procedure per l'attribuzione dei compiti didattici</w:t>
      </w:r>
    </w:p>
    <w:p w14:paraId="75C1D8A3" w14:textId="77777777" w:rsidR="004A03B0" w:rsidRPr="00607133" w:rsidRDefault="004A03B0" w:rsidP="004A03B0">
      <w:pPr>
        <w:rPr>
          <w:bCs/>
          <w:sz w:val="14"/>
          <w:szCs w:val="14"/>
        </w:rPr>
      </w:pPr>
    </w:p>
    <w:p w14:paraId="28A0D1F0" w14:textId="77777777" w:rsidR="004A03B0" w:rsidRPr="00607133" w:rsidRDefault="004A03B0" w:rsidP="004A03B0">
      <w:pPr>
        <w:ind w:firstLine="284"/>
        <w:jc w:val="both"/>
        <w:rPr>
          <w:color w:val="000000"/>
          <w:sz w:val="10"/>
          <w:szCs w:val="10"/>
        </w:rPr>
      </w:pPr>
      <w:r w:rsidRPr="00607133">
        <w:rPr>
          <w:color w:val="000000"/>
          <w:sz w:val="18"/>
          <w:szCs w:val="18"/>
        </w:rPr>
        <w:t>Ai fini della programmazione didattica, il Consiglio di Facoltà, su proposta del CCLM:</w:t>
      </w:r>
    </w:p>
    <w:p w14:paraId="3CA2AD3E" w14:textId="77777777" w:rsidR="004A03B0" w:rsidRPr="00607133" w:rsidRDefault="004A03B0" w:rsidP="00742603">
      <w:pPr>
        <w:numPr>
          <w:ilvl w:val="0"/>
          <w:numId w:val="99"/>
        </w:numPr>
        <w:jc w:val="both"/>
        <w:rPr>
          <w:color w:val="000000"/>
          <w:sz w:val="18"/>
          <w:szCs w:val="18"/>
        </w:rPr>
      </w:pPr>
      <w:r w:rsidRPr="00607133">
        <w:rPr>
          <w:color w:val="000000"/>
          <w:sz w:val="18"/>
          <w:szCs w:val="18"/>
        </w:rPr>
        <w:t xml:space="preserve">definisce la propria finalità formativa secondo gli obiettivi generali descritti dal profilo professionale del Laureato specialista in </w:t>
      </w:r>
      <w:r w:rsidRPr="00607133">
        <w:rPr>
          <w:color w:val="000000"/>
          <w:sz w:val="18"/>
          <w:szCs w:val="18"/>
        </w:rPr>
        <w:tab/>
        <w:t xml:space="preserve">Medicina e Chirurgia, applicandoli alla situazione e alle necessità locali così da utilizzare nel modo più efficace le proprie risorse </w:t>
      </w:r>
      <w:r w:rsidRPr="00607133">
        <w:rPr>
          <w:color w:val="000000"/>
          <w:sz w:val="18"/>
          <w:szCs w:val="18"/>
        </w:rPr>
        <w:tab/>
        <w:t>didattiche e scientifiche.</w:t>
      </w:r>
    </w:p>
    <w:p w14:paraId="47DD012F" w14:textId="77777777" w:rsidR="004A03B0" w:rsidRPr="00607133" w:rsidRDefault="004A03B0" w:rsidP="00742603">
      <w:pPr>
        <w:numPr>
          <w:ilvl w:val="0"/>
          <w:numId w:val="99"/>
        </w:numPr>
        <w:jc w:val="both"/>
        <w:rPr>
          <w:color w:val="000000"/>
          <w:sz w:val="18"/>
          <w:szCs w:val="18"/>
        </w:rPr>
      </w:pPr>
      <w:r w:rsidRPr="00607133">
        <w:rPr>
          <w:sz w:val="18"/>
          <w:szCs w:val="18"/>
        </w:rPr>
        <w:t>approva il curriculum degli studi dei singoli CCLM, coerente con le proprie finalità,</w:t>
      </w:r>
      <w:r w:rsidRPr="00607133">
        <w:rPr>
          <w:color w:val="000000"/>
          <w:sz w:val="18"/>
          <w:szCs w:val="18"/>
        </w:rPr>
        <w:t xml:space="preserve"> ottenuto aggregando – in un numero massi</w:t>
      </w:r>
      <w:r w:rsidRPr="00607133">
        <w:rPr>
          <w:color w:val="000000"/>
          <w:sz w:val="18"/>
          <w:szCs w:val="18"/>
        </w:rPr>
        <w:tab/>
        <w:t xml:space="preserve">mo di 36 corsi – gli obiettivi formativi specifici ed essenziali </w:t>
      </w:r>
      <w:r w:rsidRPr="00607133">
        <w:rPr>
          <w:i/>
          <w:color w:val="000000"/>
          <w:sz w:val="18"/>
          <w:szCs w:val="18"/>
        </w:rPr>
        <w:t xml:space="preserve">(“core curriculum”) </w:t>
      </w:r>
      <w:r w:rsidRPr="00607133">
        <w:rPr>
          <w:color w:val="000000"/>
          <w:sz w:val="18"/>
          <w:szCs w:val="18"/>
        </w:rPr>
        <w:t xml:space="preserve">derivanti dagli ambiti disciplinari propri della </w:t>
      </w:r>
      <w:r w:rsidRPr="00607133">
        <w:rPr>
          <w:color w:val="000000"/>
          <w:sz w:val="18"/>
          <w:szCs w:val="18"/>
        </w:rPr>
        <w:tab/>
        <w:t>classe.</w:t>
      </w:r>
    </w:p>
    <w:p w14:paraId="048343DE" w14:textId="77777777" w:rsidR="004A03B0" w:rsidRPr="00607133" w:rsidRDefault="004A03B0" w:rsidP="00742603">
      <w:pPr>
        <w:numPr>
          <w:ilvl w:val="0"/>
          <w:numId w:val="99"/>
        </w:numPr>
        <w:jc w:val="both"/>
        <w:rPr>
          <w:color w:val="000000"/>
          <w:sz w:val="18"/>
          <w:szCs w:val="18"/>
        </w:rPr>
      </w:pPr>
      <w:r w:rsidRPr="00607133">
        <w:rPr>
          <w:color w:val="000000"/>
          <w:sz w:val="18"/>
          <w:szCs w:val="18"/>
        </w:rPr>
        <w:t>ratifica – nel rispetto delle competenze individuali – l’attribuzione ai singoli docenti dei compiti didattici necessari al consegui</w:t>
      </w:r>
      <w:r w:rsidRPr="00607133">
        <w:rPr>
          <w:color w:val="000000"/>
          <w:sz w:val="18"/>
          <w:szCs w:val="18"/>
        </w:rPr>
        <w:tab/>
        <w:t xml:space="preserve">mento degli obiettivi formativi del “core curriculum”, fermo restando che l’attribuzione di compiti didattici individuali ai Docenti </w:t>
      </w:r>
      <w:r w:rsidRPr="00607133">
        <w:rPr>
          <w:color w:val="000000"/>
          <w:sz w:val="18"/>
          <w:szCs w:val="18"/>
        </w:rPr>
        <w:tab/>
        <w:t>non identifica titolarità disciplinari di corsi d’insegnamento</w:t>
      </w:r>
    </w:p>
    <w:p w14:paraId="3ACF3C51" w14:textId="77777777" w:rsidR="004A03B0" w:rsidRPr="00607133" w:rsidRDefault="004A03B0" w:rsidP="004A03B0">
      <w:pPr>
        <w:jc w:val="both"/>
        <w:rPr>
          <w:color w:val="000000"/>
          <w:sz w:val="18"/>
          <w:szCs w:val="18"/>
        </w:rPr>
      </w:pPr>
    </w:p>
    <w:p w14:paraId="3B49D0C2" w14:textId="77777777" w:rsidR="004A03B0" w:rsidRPr="00607133" w:rsidRDefault="004A03B0" w:rsidP="00742603">
      <w:pPr>
        <w:numPr>
          <w:ilvl w:val="0"/>
          <w:numId w:val="111"/>
        </w:numPr>
        <w:rPr>
          <w:b/>
          <w:bCs/>
          <w:sz w:val="18"/>
          <w:szCs w:val="18"/>
        </w:rPr>
      </w:pPr>
      <w:r w:rsidRPr="00607133">
        <w:rPr>
          <w:b/>
          <w:bCs/>
          <w:sz w:val="18"/>
          <w:szCs w:val="18"/>
        </w:rPr>
        <w:t>Consiglio di Corso di Laurea Magistrale e suoi Organi</w:t>
      </w:r>
    </w:p>
    <w:p w14:paraId="19DA7A72" w14:textId="77777777" w:rsidR="004A03B0" w:rsidRPr="00607133" w:rsidRDefault="004A03B0" w:rsidP="004A03B0">
      <w:pPr>
        <w:rPr>
          <w:bCs/>
          <w:sz w:val="14"/>
          <w:szCs w:val="14"/>
        </w:rPr>
      </w:pPr>
    </w:p>
    <w:p w14:paraId="6D982454" w14:textId="77777777" w:rsidR="004A03B0" w:rsidRPr="00607133" w:rsidRDefault="004A03B0" w:rsidP="004A03B0">
      <w:pPr>
        <w:ind w:firstLine="284"/>
        <w:jc w:val="both"/>
        <w:rPr>
          <w:sz w:val="18"/>
          <w:szCs w:val="18"/>
        </w:rPr>
      </w:pPr>
      <w:r w:rsidRPr="00607133">
        <w:rPr>
          <w:sz w:val="18"/>
          <w:szCs w:val="18"/>
        </w:rPr>
        <w:t>Sono organi del CCLM il Presidente, il Vicepresidente e la Commissione Tecnica di Programmazione didattico-pedagogica.</w:t>
      </w:r>
    </w:p>
    <w:p w14:paraId="00B69E36" w14:textId="77777777" w:rsidR="004A03B0" w:rsidRPr="00607133" w:rsidRDefault="004A03B0" w:rsidP="004A03B0">
      <w:pPr>
        <w:tabs>
          <w:tab w:val="num" w:pos="709"/>
        </w:tabs>
        <w:jc w:val="both"/>
        <w:rPr>
          <w:sz w:val="10"/>
          <w:szCs w:val="10"/>
        </w:rPr>
      </w:pPr>
    </w:p>
    <w:p w14:paraId="78E01C1C" w14:textId="77777777" w:rsidR="004A03B0" w:rsidRPr="00607133" w:rsidRDefault="004A03B0" w:rsidP="004A03B0">
      <w:pPr>
        <w:tabs>
          <w:tab w:val="num" w:pos="709"/>
        </w:tabs>
        <w:jc w:val="both"/>
        <w:rPr>
          <w:sz w:val="18"/>
          <w:szCs w:val="18"/>
        </w:rPr>
      </w:pPr>
      <w:r w:rsidRPr="00607133">
        <w:rPr>
          <w:sz w:val="18"/>
          <w:szCs w:val="18"/>
        </w:rPr>
        <w:t>Fanno parte del Consiglio di Corso di Laurea:</w:t>
      </w:r>
    </w:p>
    <w:p w14:paraId="48A35B9A" w14:textId="77777777" w:rsidR="004A03B0" w:rsidRPr="00607133" w:rsidRDefault="004A03B0" w:rsidP="00742603">
      <w:pPr>
        <w:numPr>
          <w:ilvl w:val="0"/>
          <w:numId w:val="100"/>
        </w:numPr>
        <w:jc w:val="both"/>
        <w:rPr>
          <w:sz w:val="18"/>
          <w:szCs w:val="18"/>
        </w:rPr>
      </w:pPr>
      <w:r w:rsidRPr="00607133">
        <w:rPr>
          <w:sz w:val="18"/>
          <w:szCs w:val="18"/>
        </w:rPr>
        <w:t xml:space="preserve">i professori di ruolo che vi afferiscono; </w:t>
      </w:r>
    </w:p>
    <w:p w14:paraId="3DFE0ADF" w14:textId="77777777" w:rsidR="004A03B0" w:rsidRPr="00607133" w:rsidRDefault="004A03B0" w:rsidP="00742603">
      <w:pPr>
        <w:numPr>
          <w:ilvl w:val="0"/>
          <w:numId w:val="100"/>
        </w:numPr>
        <w:jc w:val="both"/>
        <w:rPr>
          <w:sz w:val="18"/>
          <w:szCs w:val="18"/>
        </w:rPr>
      </w:pPr>
      <w:r w:rsidRPr="00607133">
        <w:rPr>
          <w:sz w:val="18"/>
          <w:szCs w:val="18"/>
        </w:rPr>
        <w:t>i ricercatori ed equiparati ai sensi del DPR 382/1980 e 341/1990 che svolgono, a seguito di delibera del Consiglio, attività didat</w:t>
      </w:r>
      <w:r w:rsidRPr="00607133">
        <w:rPr>
          <w:sz w:val="18"/>
          <w:szCs w:val="18"/>
        </w:rPr>
        <w:tab/>
        <w:t xml:space="preserve">tica nel Corso di Laurea; </w:t>
      </w:r>
    </w:p>
    <w:p w14:paraId="55F3E461" w14:textId="77777777" w:rsidR="004A03B0" w:rsidRPr="00607133" w:rsidRDefault="004A03B0" w:rsidP="004A03B0">
      <w:pPr>
        <w:jc w:val="both"/>
        <w:rPr>
          <w:sz w:val="18"/>
          <w:szCs w:val="18"/>
        </w:rPr>
      </w:pPr>
      <w:r w:rsidRPr="00607133">
        <w:rPr>
          <w:sz w:val="18"/>
          <w:szCs w:val="18"/>
        </w:rPr>
        <w:t xml:space="preserve">quanti ricoprono per contratto corsi di insegnamento e i lettori di lingue afferenti al Corso di Laurea; </w:t>
      </w:r>
    </w:p>
    <w:p w14:paraId="088D2F23" w14:textId="77777777" w:rsidR="004A03B0" w:rsidRPr="00607133" w:rsidRDefault="004A03B0" w:rsidP="00742603">
      <w:pPr>
        <w:numPr>
          <w:ilvl w:val="0"/>
          <w:numId w:val="100"/>
        </w:numPr>
        <w:jc w:val="both"/>
        <w:rPr>
          <w:sz w:val="18"/>
          <w:szCs w:val="18"/>
        </w:rPr>
      </w:pPr>
      <w:r w:rsidRPr="00607133">
        <w:rPr>
          <w:sz w:val="18"/>
          <w:szCs w:val="18"/>
        </w:rPr>
        <w:t>i rappresentanti degli studenti iscritti nel Corso di Laurea. Per gli eligendi e i collegi elettorali valgono le regole riportate nel Re</w:t>
      </w:r>
      <w:r w:rsidRPr="00607133">
        <w:rPr>
          <w:sz w:val="18"/>
          <w:szCs w:val="18"/>
        </w:rPr>
        <w:tab/>
        <w:t xml:space="preserve">golamento di Facoltà. </w:t>
      </w:r>
    </w:p>
    <w:p w14:paraId="2B5619A6" w14:textId="77777777" w:rsidR="004A03B0" w:rsidRPr="00607133" w:rsidRDefault="004A03B0" w:rsidP="004A03B0">
      <w:pPr>
        <w:jc w:val="both"/>
        <w:rPr>
          <w:sz w:val="10"/>
          <w:szCs w:val="10"/>
        </w:rPr>
      </w:pPr>
    </w:p>
    <w:p w14:paraId="2122B72B" w14:textId="77777777" w:rsidR="004A03B0" w:rsidRPr="00607133" w:rsidRDefault="004A03B0" w:rsidP="004A03B0">
      <w:pPr>
        <w:ind w:firstLine="284"/>
        <w:jc w:val="both"/>
        <w:rPr>
          <w:sz w:val="18"/>
          <w:szCs w:val="18"/>
        </w:rPr>
      </w:pPr>
      <w:r w:rsidRPr="00607133">
        <w:rPr>
          <w:sz w:val="18"/>
          <w:szCs w:val="18"/>
        </w:rPr>
        <w:t>I componenti del Consiglio di cui alle lettere “a-b” concorrono a formare il numero legale.</w:t>
      </w:r>
    </w:p>
    <w:p w14:paraId="4BD9B97F" w14:textId="77777777" w:rsidR="004A03B0" w:rsidRPr="00607133" w:rsidRDefault="004A03B0" w:rsidP="004A03B0">
      <w:pPr>
        <w:pStyle w:val="Corpodeltesto2"/>
        <w:spacing w:after="0" w:line="240" w:lineRule="auto"/>
        <w:ind w:firstLine="284"/>
        <w:jc w:val="both"/>
        <w:rPr>
          <w:sz w:val="18"/>
          <w:szCs w:val="18"/>
        </w:rPr>
      </w:pPr>
      <w:r w:rsidRPr="00607133">
        <w:rPr>
          <w:sz w:val="18"/>
          <w:szCs w:val="18"/>
        </w:rPr>
        <w:t>Le delibere riguardanti le persone dei docenti vengono assunte in seduta ristretta alla/e fascia/e interessata/e.</w:t>
      </w:r>
    </w:p>
    <w:p w14:paraId="7AAE24E9" w14:textId="77777777" w:rsidR="004A03B0" w:rsidRPr="00607133" w:rsidRDefault="004A03B0" w:rsidP="004A03B0">
      <w:pPr>
        <w:pStyle w:val="Corpodeltesto2"/>
        <w:spacing w:after="0" w:line="240" w:lineRule="auto"/>
        <w:jc w:val="both"/>
        <w:rPr>
          <w:sz w:val="10"/>
          <w:szCs w:val="10"/>
        </w:rPr>
      </w:pPr>
    </w:p>
    <w:p w14:paraId="05CAEE71" w14:textId="77777777" w:rsidR="004A03B0" w:rsidRPr="00607133" w:rsidRDefault="004A03B0" w:rsidP="004A03B0">
      <w:pPr>
        <w:pStyle w:val="Corpodeltesto2"/>
        <w:spacing w:after="0" w:line="240" w:lineRule="auto"/>
        <w:ind w:firstLine="284"/>
        <w:jc w:val="both"/>
        <w:rPr>
          <w:sz w:val="18"/>
          <w:szCs w:val="18"/>
        </w:rPr>
      </w:pPr>
      <w:r w:rsidRPr="00607133">
        <w:rPr>
          <w:sz w:val="18"/>
          <w:szCs w:val="18"/>
        </w:rPr>
        <w:t>Il Consiglio di Corso di Laurea è presieduto dal Presidente. Questi è eletto dal CCLM tra i professori di ruolo, e resta in carica per tre anni accademici. L’elettorato attivo è riservato ai Professori e Ricercatori componenti il Consiglio di Corso di Laurea. Il Presidente coordina le attività del Corso di Laurea, convoca e presiede il Consiglio e la Commissione Tecnica di Programmazione didattico-pedagogica, e rappresenta il Corso di Laurea nei consessi accademici ed all’esterno, nel rispetto dei deliberati del Consiglio.</w:t>
      </w:r>
    </w:p>
    <w:p w14:paraId="552A18D3" w14:textId="77777777" w:rsidR="004A03B0" w:rsidRPr="00607133" w:rsidRDefault="004A03B0" w:rsidP="004A03B0">
      <w:pPr>
        <w:ind w:firstLine="284"/>
        <w:jc w:val="both"/>
        <w:rPr>
          <w:sz w:val="10"/>
          <w:szCs w:val="10"/>
        </w:rPr>
      </w:pPr>
    </w:p>
    <w:p w14:paraId="4B074432" w14:textId="77777777" w:rsidR="004A03B0" w:rsidRPr="00607133" w:rsidRDefault="004A03B0" w:rsidP="004A03B0">
      <w:pPr>
        <w:ind w:firstLine="284"/>
        <w:jc w:val="both"/>
        <w:rPr>
          <w:sz w:val="18"/>
          <w:szCs w:val="18"/>
        </w:rPr>
      </w:pPr>
      <w:r w:rsidRPr="00607133">
        <w:rPr>
          <w:sz w:val="18"/>
          <w:szCs w:val="18"/>
        </w:rPr>
        <w:t>Il CCLM elegge, con le stesse modalità del comma precedente, un Vicepresidente, scelto tra i docenti di ruolo. Egli coadiuva il Presidente in tutte le sue funzioni e ne assume i compiti in caso di impedimento. Il Vicepresidente resta in carica per il mandato del Presidente.</w:t>
      </w:r>
    </w:p>
    <w:p w14:paraId="70D0216E" w14:textId="77777777" w:rsidR="004A03B0" w:rsidRPr="00607133" w:rsidRDefault="004A03B0" w:rsidP="004A03B0">
      <w:pPr>
        <w:ind w:firstLine="284"/>
        <w:jc w:val="both"/>
        <w:rPr>
          <w:sz w:val="10"/>
          <w:szCs w:val="10"/>
        </w:rPr>
      </w:pPr>
    </w:p>
    <w:p w14:paraId="7B9F6F0B" w14:textId="77777777" w:rsidR="004A03B0" w:rsidRPr="00607133" w:rsidRDefault="004A03B0" w:rsidP="004A03B0">
      <w:pPr>
        <w:pStyle w:val="Corpodeltesto2"/>
        <w:spacing w:after="0" w:line="240" w:lineRule="auto"/>
        <w:ind w:firstLine="284"/>
        <w:rPr>
          <w:sz w:val="18"/>
          <w:szCs w:val="18"/>
        </w:rPr>
      </w:pPr>
      <w:r w:rsidRPr="00607133">
        <w:rPr>
          <w:sz w:val="18"/>
          <w:szCs w:val="18"/>
        </w:rPr>
        <w:t>Il Presidente convoca il Consiglio di norma almeno dieci giorni prima della seduta,  attraverso comunicazione scritta e, ove possibile, per posta elettronica indirizzata ai membri del Consiglio nella sede abituale di lavoro. La convocazione deve indicare data, ora e sede della seduta, nonché l’ordine del giorno. Il Presidente convoca inoltre il Consiglio in seduta straordinaria su richiesta di almeno la metà dei componenti della CTP o di almeno il 20% dei componenti del Consiglio.</w:t>
      </w:r>
    </w:p>
    <w:p w14:paraId="2E740364" w14:textId="77777777" w:rsidR="004A03B0" w:rsidRPr="00607133" w:rsidRDefault="004A03B0" w:rsidP="004A03B0">
      <w:pPr>
        <w:pStyle w:val="Corpodeltesto2"/>
        <w:spacing w:after="0" w:line="240" w:lineRule="auto"/>
        <w:ind w:firstLine="284"/>
        <w:rPr>
          <w:sz w:val="10"/>
          <w:szCs w:val="10"/>
        </w:rPr>
      </w:pPr>
    </w:p>
    <w:p w14:paraId="33B2D9B0" w14:textId="77777777" w:rsidR="004A03B0" w:rsidRPr="00607133" w:rsidRDefault="004A03B0" w:rsidP="004A03B0">
      <w:pPr>
        <w:pStyle w:val="Rientrocorpodeltesto3"/>
        <w:spacing w:after="0"/>
        <w:ind w:left="0" w:firstLine="284"/>
        <w:rPr>
          <w:color w:val="000000"/>
          <w:sz w:val="18"/>
          <w:szCs w:val="18"/>
        </w:rPr>
      </w:pPr>
      <w:r w:rsidRPr="00607133">
        <w:rPr>
          <w:color w:val="000000"/>
          <w:sz w:val="18"/>
          <w:szCs w:val="18"/>
        </w:rPr>
        <w:t>Il funzionamento del CCLM è conforme a quanto disposto dal Regolamento di Facoltà.</w:t>
      </w:r>
    </w:p>
    <w:p w14:paraId="6F55FDEA" w14:textId="77777777" w:rsidR="004A03B0" w:rsidRPr="00607133" w:rsidRDefault="004A03B0" w:rsidP="004A03B0">
      <w:pPr>
        <w:pStyle w:val="Rientrocorpodeltesto3"/>
        <w:spacing w:after="0"/>
        <w:ind w:left="0" w:firstLine="284"/>
        <w:rPr>
          <w:color w:val="000000"/>
          <w:sz w:val="10"/>
          <w:szCs w:val="10"/>
        </w:rPr>
      </w:pPr>
    </w:p>
    <w:p w14:paraId="50FAF710" w14:textId="77777777" w:rsidR="004A03B0" w:rsidRPr="00607133" w:rsidRDefault="004A03B0" w:rsidP="004A03B0">
      <w:pPr>
        <w:pStyle w:val="Rientrocorpodeltesto3"/>
        <w:spacing w:after="0"/>
        <w:ind w:left="0" w:firstLine="284"/>
        <w:rPr>
          <w:color w:val="000000"/>
          <w:sz w:val="18"/>
          <w:szCs w:val="18"/>
        </w:rPr>
      </w:pPr>
      <w:r w:rsidRPr="00607133">
        <w:rPr>
          <w:color w:val="000000"/>
          <w:sz w:val="18"/>
          <w:szCs w:val="18"/>
        </w:rPr>
        <w:t>Il CCLM, su mandato del Consiglio di Facoltà, istituisce una Commissione Tecnica di Programmazione didattico-pedagogica (CTP).</w:t>
      </w:r>
    </w:p>
    <w:p w14:paraId="46E500CC" w14:textId="77777777" w:rsidR="004A03B0" w:rsidRPr="00607133" w:rsidRDefault="00F54E88" w:rsidP="00F54E88">
      <w:pPr>
        <w:ind w:firstLine="284"/>
        <w:jc w:val="both"/>
        <w:rPr>
          <w:sz w:val="18"/>
          <w:szCs w:val="18"/>
        </w:rPr>
      </w:pPr>
      <w:r w:rsidRPr="00607133">
        <w:rPr>
          <w:color w:val="000000"/>
          <w:sz w:val="18"/>
          <w:szCs w:val="18"/>
        </w:rPr>
        <w:t xml:space="preserve">La CTP è presieduta dal Presidente del </w:t>
      </w:r>
      <w:r w:rsidRPr="00607133">
        <w:rPr>
          <w:sz w:val="18"/>
          <w:szCs w:val="18"/>
        </w:rPr>
        <w:t>Consiglio di Corso</w:t>
      </w:r>
      <w:r w:rsidRPr="00607133">
        <w:rPr>
          <w:color w:val="000000"/>
          <w:sz w:val="18"/>
          <w:szCs w:val="18"/>
        </w:rPr>
        <w:t xml:space="preserve"> di Laurea </w:t>
      </w:r>
      <w:r w:rsidRPr="00607133">
        <w:rPr>
          <w:sz w:val="18"/>
          <w:szCs w:val="18"/>
        </w:rPr>
        <w:t>Magistrale</w:t>
      </w:r>
      <w:r w:rsidRPr="00607133">
        <w:rPr>
          <w:color w:val="FF0000"/>
          <w:sz w:val="18"/>
          <w:szCs w:val="18"/>
        </w:rPr>
        <w:t xml:space="preserve"> </w:t>
      </w:r>
      <w:r w:rsidRPr="00607133">
        <w:rPr>
          <w:color w:val="000000"/>
          <w:sz w:val="18"/>
          <w:szCs w:val="18"/>
        </w:rPr>
        <w:t>ed è costituita da Docenti e, se necessario, da altri professionisti qualificati, scelti in base alle loro competenze tecniche specifiche in ambito didattico e pedagogico, in relazione alle necessità formative e alle risorse del CdL.</w:t>
      </w:r>
    </w:p>
    <w:p w14:paraId="5A5C5FBC" w14:textId="77777777" w:rsidR="00F473F0" w:rsidRPr="00607133" w:rsidRDefault="00607D4E" w:rsidP="00607D4E">
      <w:pPr>
        <w:jc w:val="both"/>
        <w:rPr>
          <w:sz w:val="18"/>
          <w:szCs w:val="18"/>
        </w:rPr>
      </w:pPr>
      <w:r w:rsidRPr="00607133">
        <w:rPr>
          <w:sz w:val="18"/>
          <w:szCs w:val="18"/>
        </w:rPr>
        <w:br w:type="page"/>
      </w:r>
      <w:r w:rsidR="00F473F0" w:rsidRPr="00607133">
        <w:rPr>
          <w:sz w:val="18"/>
        </w:rPr>
        <w:lastRenderedPageBreak/>
        <w:t>1</w:t>
      </w:r>
      <w:r w:rsidR="00A859A9" w:rsidRPr="00607133">
        <w:rPr>
          <w:sz w:val="18"/>
        </w:rPr>
        <w:t>10</w:t>
      </w:r>
      <w:r w:rsidR="00F473F0" w:rsidRPr="00607133">
        <w:rPr>
          <w:sz w:val="18"/>
        </w:rPr>
        <w:tab/>
      </w:r>
      <w:r w:rsidR="00F473F0" w:rsidRPr="00607133">
        <w:rPr>
          <w:sz w:val="18"/>
        </w:rPr>
        <w:tab/>
      </w:r>
      <w:r w:rsidR="00F473F0" w:rsidRPr="00607133">
        <w:rPr>
          <w:sz w:val="18"/>
        </w:rPr>
        <w:tab/>
      </w:r>
      <w:r w:rsidR="00F473F0" w:rsidRPr="00607133">
        <w:rPr>
          <w:sz w:val="18"/>
        </w:rPr>
        <w:tab/>
      </w:r>
      <w:r w:rsidR="00F473F0" w:rsidRPr="00607133">
        <w:rPr>
          <w:sz w:val="18"/>
        </w:rPr>
        <w:tab/>
      </w:r>
      <w:r w:rsidR="00F473F0" w:rsidRPr="00607133">
        <w:rPr>
          <w:sz w:val="18"/>
        </w:rPr>
        <w:tab/>
      </w:r>
      <w:r w:rsidR="00F473F0" w:rsidRPr="00607133">
        <w:rPr>
          <w:sz w:val="18"/>
        </w:rPr>
        <w:tab/>
      </w:r>
      <w:r w:rsidR="00F473F0" w:rsidRPr="00607133">
        <w:rPr>
          <w:sz w:val="18"/>
        </w:rPr>
        <w:tab/>
      </w:r>
      <w:r w:rsidR="00F473F0" w:rsidRPr="00607133">
        <w:rPr>
          <w:sz w:val="18"/>
        </w:rPr>
        <w:tab/>
      </w:r>
      <w:r w:rsidR="00F473F0" w:rsidRPr="00607133">
        <w:rPr>
          <w:sz w:val="18"/>
        </w:rPr>
        <w:tab/>
      </w:r>
      <w:r w:rsidR="00F473F0" w:rsidRPr="00607133">
        <w:rPr>
          <w:sz w:val="18"/>
        </w:rPr>
        <w:tab/>
      </w:r>
      <w:r w:rsidR="00F473F0" w:rsidRPr="00607133">
        <w:rPr>
          <w:sz w:val="18"/>
        </w:rPr>
        <w:tab/>
      </w:r>
      <w:r w:rsidR="00F473F0" w:rsidRPr="00607133">
        <w:rPr>
          <w:sz w:val="18"/>
        </w:rPr>
        <w:tab/>
      </w:r>
      <w:r w:rsidR="00F473F0" w:rsidRPr="00607133">
        <w:rPr>
          <w:sz w:val="18"/>
        </w:rPr>
        <w:tab/>
        <w:t xml:space="preserve">        </w:t>
      </w:r>
      <w:r w:rsidR="00F473F0" w:rsidRPr="00607133">
        <w:rPr>
          <w:i/>
          <w:sz w:val="18"/>
        </w:rPr>
        <w:t>Guida per lo Studente del CLMMC “A”</w:t>
      </w:r>
    </w:p>
    <w:p w14:paraId="24D19008" w14:textId="77777777" w:rsidR="00F473F0" w:rsidRPr="00607133" w:rsidRDefault="009C79ED" w:rsidP="00F473F0">
      <w:pPr>
        <w:jc w:val="both"/>
        <w:rPr>
          <w:snapToGrid w:val="0"/>
          <w:sz w:val="18"/>
          <w:szCs w:val="18"/>
        </w:rPr>
      </w:pPr>
      <w:r>
        <w:rPr>
          <w:noProof/>
          <w:sz w:val="18"/>
          <w:szCs w:val="18"/>
          <w:lang w:eastAsia="it-IT"/>
        </w:rPr>
        <w:pict w14:anchorId="151925AB">
          <v:line id="_x0000_s2607" style="position:absolute;left:0;text-align:left;z-index:93" from="1.35pt,-.05pt" to="478.35pt,-.05pt"/>
        </w:pict>
      </w:r>
    </w:p>
    <w:p w14:paraId="168F497E" w14:textId="77777777" w:rsidR="00F473F0" w:rsidRPr="00607133" w:rsidRDefault="00F473F0" w:rsidP="00F473F0">
      <w:pPr>
        <w:pStyle w:val="Rientrocorpodeltesto2"/>
        <w:spacing w:after="0" w:line="240" w:lineRule="auto"/>
        <w:ind w:left="0"/>
        <w:jc w:val="both"/>
        <w:rPr>
          <w:color w:val="211D1E"/>
          <w:sz w:val="18"/>
          <w:szCs w:val="18"/>
        </w:rPr>
      </w:pPr>
    </w:p>
    <w:p w14:paraId="12031E4C" w14:textId="77777777" w:rsidR="004A03B0" w:rsidRPr="00607133" w:rsidRDefault="004A03B0" w:rsidP="004A03B0">
      <w:pPr>
        <w:ind w:firstLine="284"/>
        <w:jc w:val="both"/>
        <w:rPr>
          <w:sz w:val="18"/>
          <w:szCs w:val="18"/>
        </w:rPr>
      </w:pPr>
      <w:r w:rsidRPr="00607133">
        <w:rPr>
          <w:sz w:val="18"/>
          <w:szCs w:val="18"/>
        </w:rPr>
        <w:t>La Commissione Tecnica di Programmazione didattico-pedagogica (CTP) è composta dal Presidente e dal Vicepresidente del Consiglio di Corso di Laurea, dai Coordinatori Didattici di Semestre, e da un rappresentante degli studenti, eletti dal Consiglio di Corso di Laurea. Il Presidente può integrare la CTP con non oltre tre membri, ai quali possono essere attribuite specifiche deleghe.</w:t>
      </w:r>
    </w:p>
    <w:p w14:paraId="1CAE13F1" w14:textId="77777777" w:rsidR="004A03B0" w:rsidRPr="00607133" w:rsidRDefault="004A03B0" w:rsidP="004A03B0">
      <w:pPr>
        <w:ind w:firstLine="284"/>
        <w:jc w:val="both"/>
        <w:rPr>
          <w:sz w:val="10"/>
          <w:szCs w:val="10"/>
        </w:rPr>
      </w:pPr>
    </w:p>
    <w:p w14:paraId="5D3FBF38" w14:textId="77777777" w:rsidR="004A03B0" w:rsidRPr="00607133" w:rsidRDefault="004A03B0" w:rsidP="004A03B0">
      <w:pPr>
        <w:ind w:firstLine="284"/>
        <w:jc w:val="both"/>
        <w:rPr>
          <w:sz w:val="18"/>
          <w:szCs w:val="18"/>
        </w:rPr>
      </w:pPr>
      <w:r w:rsidRPr="00607133">
        <w:rPr>
          <w:sz w:val="18"/>
          <w:szCs w:val="18"/>
        </w:rPr>
        <w:t xml:space="preserve">La CTP resta in carica per tre anni accademici, corrispondenti a quelli del Presidente. </w:t>
      </w:r>
    </w:p>
    <w:p w14:paraId="7197A9CC" w14:textId="77777777" w:rsidR="004A03B0" w:rsidRPr="00607133" w:rsidRDefault="004A03B0" w:rsidP="004A03B0">
      <w:pPr>
        <w:ind w:firstLine="284"/>
        <w:jc w:val="both"/>
        <w:rPr>
          <w:sz w:val="18"/>
          <w:szCs w:val="18"/>
        </w:rPr>
      </w:pPr>
      <w:r w:rsidRPr="00607133">
        <w:rPr>
          <w:sz w:val="18"/>
          <w:szCs w:val="18"/>
        </w:rPr>
        <w:t>La mancata partecipazione agli incontri della CTP per tre volte consecutive senza aver addotto giustificazione scritta, o per cinque volte consecutive anche con giustificazione, implica la decadenza automatica dalla CTP per i membri designati dal Presidente e</w:t>
      </w:r>
    </w:p>
    <w:p w14:paraId="6259EADF" w14:textId="77777777" w:rsidR="004A03B0" w:rsidRPr="00607133" w:rsidRDefault="004A03B0" w:rsidP="004A03B0">
      <w:pPr>
        <w:pStyle w:val="Corpodeltesto"/>
        <w:rPr>
          <w:sz w:val="18"/>
          <w:szCs w:val="18"/>
          <w:lang w:eastAsia="zh-CN"/>
        </w:rPr>
      </w:pPr>
      <w:r w:rsidRPr="00607133">
        <w:rPr>
          <w:sz w:val="18"/>
          <w:szCs w:val="18"/>
          <w:lang w:eastAsia="zh-CN"/>
        </w:rPr>
        <w:t>per il rappresentante degli studenti, e dalla CTP e dalla carica di Coordinatore Didattico di Semestre per i Coordinatori di Semestre.</w:t>
      </w:r>
    </w:p>
    <w:p w14:paraId="2E945F47" w14:textId="77777777" w:rsidR="004A03B0" w:rsidRPr="00607133" w:rsidRDefault="004A03B0" w:rsidP="004A03B0">
      <w:pPr>
        <w:ind w:firstLine="284"/>
        <w:jc w:val="both"/>
        <w:rPr>
          <w:sz w:val="10"/>
          <w:szCs w:val="10"/>
        </w:rPr>
      </w:pPr>
    </w:p>
    <w:p w14:paraId="0D1800B6" w14:textId="77777777" w:rsidR="004A03B0" w:rsidRPr="00607133" w:rsidRDefault="004A03B0" w:rsidP="004A03B0">
      <w:pPr>
        <w:ind w:firstLine="284"/>
        <w:jc w:val="both"/>
        <w:rPr>
          <w:color w:val="000000"/>
          <w:sz w:val="10"/>
          <w:szCs w:val="10"/>
        </w:rPr>
      </w:pPr>
      <w:r w:rsidRPr="00607133">
        <w:rPr>
          <w:sz w:val="18"/>
          <w:szCs w:val="18"/>
        </w:rPr>
        <w:t>La CTP, consultati i Coordinatori dei Corsi ed i Docenti dei settori scientifico-disciplinari afferenti agli ambiti disciplinari della classe, esercita le seguenti funzioni istruttorie nei confronti del CCLM, o deliberative su specifico mandato dello stesso:</w:t>
      </w:r>
    </w:p>
    <w:p w14:paraId="6CDFF864" w14:textId="77777777" w:rsidR="004A03B0" w:rsidRPr="00607133" w:rsidRDefault="004A03B0" w:rsidP="00742603">
      <w:pPr>
        <w:numPr>
          <w:ilvl w:val="0"/>
          <w:numId w:val="101"/>
        </w:numPr>
        <w:tabs>
          <w:tab w:val="left" w:pos="426"/>
        </w:tabs>
        <w:jc w:val="both"/>
        <w:rPr>
          <w:color w:val="000000"/>
          <w:sz w:val="18"/>
          <w:szCs w:val="18"/>
        </w:rPr>
      </w:pPr>
      <w:r w:rsidRPr="00607133">
        <w:rPr>
          <w:color w:val="000000"/>
          <w:sz w:val="18"/>
          <w:szCs w:val="18"/>
        </w:rPr>
        <w:t>identifica gli obiettivi formativi del “core curriculum” ed attribuisce loro i crediti formativi, in base all’impegno temporale com</w:t>
      </w:r>
      <w:r w:rsidRPr="00607133">
        <w:rPr>
          <w:color w:val="000000"/>
          <w:sz w:val="18"/>
          <w:szCs w:val="18"/>
        </w:rPr>
        <w:tab/>
        <w:t>plessivo richiesto agli Studenti per il loro conseguimento;</w:t>
      </w:r>
    </w:p>
    <w:p w14:paraId="67490FF5" w14:textId="77777777" w:rsidR="004A03B0" w:rsidRPr="00607133" w:rsidRDefault="004A03B0" w:rsidP="00742603">
      <w:pPr>
        <w:numPr>
          <w:ilvl w:val="0"/>
          <w:numId w:val="101"/>
        </w:numPr>
        <w:tabs>
          <w:tab w:val="left" w:pos="426"/>
        </w:tabs>
        <w:jc w:val="both"/>
        <w:rPr>
          <w:color w:val="000000"/>
          <w:sz w:val="18"/>
          <w:szCs w:val="18"/>
        </w:rPr>
      </w:pPr>
      <w:r w:rsidRPr="00607133">
        <w:rPr>
          <w:color w:val="000000"/>
          <w:sz w:val="18"/>
          <w:szCs w:val="18"/>
        </w:rPr>
        <w:t>aggrega gli obiettivi formativi nei corsi di insegnamento che risultano funzionali alle finalità formative del CCLM;</w:t>
      </w:r>
    </w:p>
    <w:p w14:paraId="78F61F1D" w14:textId="77777777" w:rsidR="004A03B0" w:rsidRPr="00607133" w:rsidRDefault="004A03B0" w:rsidP="00742603">
      <w:pPr>
        <w:numPr>
          <w:ilvl w:val="0"/>
          <w:numId w:val="101"/>
        </w:numPr>
        <w:tabs>
          <w:tab w:val="left" w:pos="426"/>
        </w:tabs>
        <w:jc w:val="both"/>
        <w:rPr>
          <w:color w:val="000000"/>
          <w:sz w:val="18"/>
          <w:szCs w:val="18"/>
        </w:rPr>
      </w:pPr>
      <w:r w:rsidRPr="00607133">
        <w:rPr>
          <w:color w:val="000000"/>
          <w:sz w:val="18"/>
          <w:szCs w:val="18"/>
        </w:rPr>
        <w:t xml:space="preserve">propone con il consenso degli interessati, le afferenze ai Corsi di insegnamento dei Professori e dei Ricercatori, tenendo conto </w:t>
      </w:r>
      <w:r w:rsidRPr="00607133">
        <w:rPr>
          <w:color w:val="000000"/>
          <w:sz w:val="18"/>
          <w:szCs w:val="18"/>
        </w:rPr>
        <w:tab/>
        <w:t xml:space="preserve">delle necessità didattiche del CCLM, delle appartenenze dei docenti ai settori scientifico-disciplinari, delle loro propensioni e </w:t>
      </w:r>
      <w:r w:rsidRPr="00607133">
        <w:rPr>
          <w:color w:val="000000"/>
          <w:sz w:val="18"/>
          <w:szCs w:val="18"/>
        </w:rPr>
        <w:tab/>
        <w:t>del carico didattico individuale;</w:t>
      </w:r>
    </w:p>
    <w:p w14:paraId="15149812" w14:textId="77777777" w:rsidR="004A03B0" w:rsidRPr="00607133" w:rsidRDefault="004A03B0" w:rsidP="00742603">
      <w:pPr>
        <w:numPr>
          <w:ilvl w:val="0"/>
          <w:numId w:val="101"/>
        </w:numPr>
        <w:jc w:val="both"/>
        <w:rPr>
          <w:color w:val="000000"/>
          <w:sz w:val="18"/>
          <w:szCs w:val="18"/>
        </w:rPr>
      </w:pPr>
      <w:r w:rsidRPr="00607133">
        <w:rPr>
          <w:color w:val="000000"/>
          <w:sz w:val="18"/>
          <w:szCs w:val="18"/>
        </w:rPr>
        <w:t>pianifica con i Coordinatori e di concerto con i Docenti l’assegnazione ai Professori e ai Ricercatori dei compiti didattici speci</w:t>
      </w:r>
      <w:r w:rsidRPr="00607133">
        <w:rPr>
          <w:color w:val="000000"/>
          <w:sz w:val="18"/>
          <w:szCs w:val="18"/>
        </w:rPr>
        <w:tab/>
        <w:t>fici, finalizzati al conseguimento degli obiettivi formativi di ciascun Corso, garantendo nello stesso tempo l’efficacia forma</w:t>
      </w:r>
      <w:r w:rsidRPr="00607133">
        <w:rPr>
          <w:color w:val="000000"/>
          <w:sz w:val="18"/>
          <w:szCs w:val="18"/>
        </w:rPr>
        <w:tab/>
        <w:t>tiva e il rispetto delle competenze individuali;</w:t>
      </w:r>
    </w:p>
    <w:p w14:paraId="521A99D1" w14:textId="77777777" w:rsidR="004A03B0" w:rsidRPr="00607133" w:rsidRDefault="004A03B0" w:rsidP="00742603">
      <w:pPr>
        <w:numPr>
          <w:ilvl w:val="0"/>
          <w:numId w:val="101"/>
        </w:numPr>
        <w:tabs>
          <w:tab w:val="left" w:pos="426"/>
        </w:tabs>
        <w:jc w:val="both"/>
        <w:rPr>
          <w:color w:val="000000"/>
          <w:sz w:val="18"/>
          <w:szCs w:val="18"/>
        </w:rPr>
      </w:pPr>
      <w:r w:rsidRPr="00607133">
        <w:rPr>
          <w:color w:val="000000"/>
          <w:sz w:val="18"/>
          <w:szCs w:val="18"/>
        </w:rPr>
        <w:t>individua con i Docenti le metodologie didattiche adeguate al conseguimento dei singoli obiettivi didattico-formativi;</w:t>
      </w:r>
    </w:p>
    <w:p w14:paraId="618BD85E" w14:textId="77777777" w:rsidR="004A03B0" w:rsidRPr="00607133" w:rsidRDefault="004A03B0" w:rsidP="00742603">
      <w:pPr>
        <w:numPr>
          <w:ilvl w:val="0"/>
          <w:numId w:val="101"/>
        </w:numPr>
        <w:tabs>
          <w:tab w:val="left" w:pos="426"/>
        </w:tabs>
        <w:jc w:val="both"/>
        <w:rPr>
          <w:color w:val="000000"/>
          <w:sz w:val="18"/>
          <w:szCs w:val="18"/>
        </w:rPr>
      </w:pPr>
      <w:r w:rsidRPr="00607133">
        <w:rPr>
          <w:color w:val="000000"/>
          <w:sz w:val="18"/>
          <w:szCs w:val="18"/>
        </w:rPr>
        <w:t>organizza l'offerta di attività didattiche elettive e ne propone al CCLM l'attivazione.</w:t>
      </w:r>
    </w:p>
    <w:p w14:paraId="4CF86823" w14:textId="77777777" w:rsidR="004A03B0" w:rsidRPr="00607133" w:rsidRDefault="004A03B0" w:rsidP="004A03B0">
      <w:pPr>
        <w:tabs>
          <w:tab w:val="left" w:pos="426"/>
        </w:tabs>
        <w:jc w:val="both"/>
        <w:rPr>
          <w:color w:val="000000"/>
          <w:sz w:val="18"/>
          <w:szCs w:val="18"/>
        </w:rPr>
      </w:pPr>
    </w:p>
    <w:p w14:paraId="70BFE652" w14:textId="77777777" w:rsidR="004A03B0" w:rsidRPr="00607133" w:rsidRDefault="004A03B0" w:rsidP="004A03B0">
      <w:pPr>
        <w:pStyle w:val="Corpodeltesto"/>
        <w:rPr>
          <w:color w:val="000000"/>
          <w:sz w:val="18"/>
          <w:szCs w:val="18"/>
        </w:rPr>
      </w:pPr>
      <w:r w:rsidRPr="00607133">
        <w:rPr>
          <w:color w:val="000000"/>
          <w:sz w:val="18"/>
          <w:szCs w:val="18"/>
        </w:rPr>
        <w:t>La CTP, inoltre:</w:t>
      </w:r>
    </w:p>
    <w:p w14:paraId="0CF3CF4E" w14:textId="77777777" w:rsidR="004A03B0" w:rsidRPr="00607133" w:rsidRDefault="004A03B0" w:rsidP="00742603">
      <w:pPr>
        <w:numPr>
          <w:ilvl w:val="0"/>
          <w:numId w:val="102"/>
        </w:numPr>
        <w:jc w:val="both"/>
        <w:rPr>
          <w:color w:val="000000"/>
          <w:sz w:val="18"/>
          <w:szCs w:val="18"/>
        </w:rPr>
      </w:pPr>
      <w:r w:rsidRPr="00607133">
        <w:rPr>
          <w:color w:val="000000"/>
          <w:sz w:val="18"/>
          <w:szCs w:val="18"/>
        </w:rPr>
        <w:t>discute con i docenti la modalità di preparazione delle prove - formative e certificative - di valutazione dell’apprendimento, coe-</w:t>
      </w:r>
      <w:r w:rsidRPr="00607133">
        <w:rPr>
          <w:color w:val="000000"/>
          <w:sz w:val="18"/>
          <w:szCs w:val="18"/>
        </w:rPr>
        <w:tab/>
        <w:t>rentemente con gli obiettivi formativi prefissati;</w:t>
      </w:r>
    </w:p>
    <w:p w14:paraId="00648C07" w14:textId="77777777" w:rsidR="004A03B0" w:rsidRPr="00607133" w:rsidRDefault="004A03B0" w:rsidP="00742603">
      <w:pPr>
        <w:numPr>
          <w:ilvl w:val="0"/>
          <w:numId w:val="102"/>
        </w:numPr>
        <w:jc w:val="both"/>
        <w:rPr>
          <w:color w:val="000000"/>
          <w:sz w:val="18"/>
          <w:szCs w:val="18"/>
        </w:rPr>
      </w:pPr>
      <w:r w:rsidRPr="00607133">
        <w:rPr>
          <w:color w:val="000000"/>
          <w:sz w:val="18"/>
          <w:szCs w:val="18"/>
        </w:rPr>
        <w:t xml:space="preserve">organizza il monitoraggio permanente di tutte le attività didattiche con la valutazione di qualità dei loro risultati, anche attraverso </w:t>
      </w:r>
      <w:r w:rsidRPr="00607133">
        <w:rPr>
          <w:color w:val="000000"/>
          <w:sz w:val="18"/>
          <w:szCs w:val="18"/>
        </w:rPr>
        <w:tab/>
        <w:t>le valutazioni ufficialmente espresse dagli studenti;</w:t>
      </w:r>
    </w:p>
    <w:p w14:paraId="2C5C8DDC" w14:textId="77777777" w:rsidR="004A03B0" w:rsidRPr="00607133" w:rsidRDefault="004A03B0" w:rsidP="00742603">
      <w:pPr>
        <w:numPr>
          <w:ilvl w:val="0"/>
          <w:numId w:val="102"/>
        </w:numPr>
        <w:jc w:val="both"/>
        <w:rPr>
          <w:color w:val="000000"/>
          <w:sz w:val="18"/>
          <w:szCs w:val="18"/>
        </w:rPr>
      </w:pPr>
      <w:r w:rsidRPr="00607133">
        <w:rPr>
          <w:color w:val="000000"/>
          <w:sz w:val="18"/>
          <w:szCs w:val="18"/>
        </w:rPr>
        <w:t xml:space="preserve">promuove iniziative di aggiornamento didattico e pedagogico dei docenti, d’intesa con l’Osservatorio Didattico Permanente di </w:t>
      </w:r>
      <w:r w:rsidRPr="00607133">
        <w:rPr>
          <w:color w:val="000000"/>
          <w:sz w:val="18"/>
          <w:szCs w:val="18"/>
        </w:rPr>
        <w:tab/>
        <w:t>Facoltà;</w:t>
      </w:r>
    </w:p>
    <w:p w14:paraId="75BAF5EE" w14:textId="77777777" w:rsidR="004A03B0" w:rsidRPr="00607133" w:rsidRDefault="004A03B0" w:rsidP="00742603">
      <w:pPr>
        <w:numPr>
          <w:ilvl w:val="0"/>
          <w:numId w:val="102"/>
        </w:numPr>
        <w:jc w:val="both"/>
        <w:rPr>
          <w:color w:val="000000"/>
          <w:sz w:val="18"/>
          <w:szCs w:val="18"/>
        </w:rPr>
      </w:pPr>
      <w:r w:rsidRPr="00607133">
        <w:rPr>
          <w:color w:val="000000"/>
          <w:sz w:val="18"/>
          <w:szCs w:val="18"/>
        </w:rPr>
        <w:t>organizza un servizio permanente di tutoraggio degli studenti, al fine di facilitarne la progressione negli studi.</w:t>
      </w:r>
    </w:p>
    <w:p w14:paraId="20799EDA" w14:textId="77777777" w:rsidR="004A03B0" w:rsidRPr="00607133" w:rsidRDefault="004A03B0" w:rsidP="004A03B0">
      <w:pPr>
        <w:jc w:val="both"/>
        <w:rPr>
          <w:color w:val="000000"/>
          <w:sz w:val="10"/>
          <w:szCs w:val="10"/>
        </w:rPr>
      </w:pPr>
    </w:p>
    <w:p w14:paraId="74CFE08B" w14:textId="77777777" w:rsidR="004A03B0" w:rsidRPr="00607133" w:rsidRDefault="004A03B0" w:rsidP="004A03B0">
      <w:pPr>
        <w:ind w:firstLine="284"/>
        <w:jc w:val="both"/>
        <w:rPr>
          <w:sz w:val="18"/>
          <w:szCs w:val="18"/>
        </w:rPr>
      </w:pPr>
      <w:r w:rsidRPr="00607133">
        <w:rPr>
          <w:sz w:val="18"/>
          <w:szCs w:val="18"/>
        </w:rPr>
        <w:t>Al termine di ogni anno accademico la CTP è tenuta a presentare al CCLM una relazione scritta sulle attività svolte.</w:t>
      </w:r>
    </w:p>
    <w:p w14:paraId="65E61C0C" w14:textId="77777777" w:rsidR="004A03B0" w:rsidRPr="00607133" w:rsidRDefault="004A03B0" w:rsidP="004A03B0">
      <w:pPr>
        <w:ind w:firstLine="284"/>
        <w:jc w:val="both"/>
        <w:rPr>
          <w:sz w:val="10"/>
          <w:szCs w:val="10"/>
        </w:rPr>
      </w:pPr>
    </w:p>
    <w:p w14:paraId="47CED366" w14:textId="77777777" w:rsidR="004A03B0" w:rsidRPr="00607133" w:rsidRDefault="004A03B0" w:rsidP="004A03B0">
      <w:pPr>
        <w:ind w:firstLine="284"/>
        <w:jc w:val="both"/>
        <w:rPr>
          <w:sz w:val="18"/>
          <w:szCs w:val="18"/>
        </w:rPr>
      </w:pPr>
      <w:r w:rsidRPr="00607133">
        <w:rPr>
          <w:sz w:val="18"/>
          <w:szCs w:val="18"/>
        </w:rPr>
        <w:t>Le funzioni svolte dai componenti della CTP sono riconosciute come compiti istituzionali e pertanto certificate dalle Autorità accademiche come attività inerenti alla didattica.</w:t>
      </w:r>
    </w:p>
    <w:p w14:paraId="6490BE21" w14:textId="77777777" w:rsidR="004A03B0" w:rsidRPr="00607133" w:rsidRDefault="004A03B0" w:rsidP="004A03B0">
      <w:pPr>
        <w:ind w:firstLine="284"/>
        <w:jc w:val="both"/>
        <w:rPr>
          <w:sz w:val="10"/>
          <w:szCs w:val="10"/>
        </w:rPr>
      </w:pPr>
    </w:p>
    <w:p w14:paraId="1FDADC2B" w14:textId="77777777" w:rsidR="004A03B0" w:rsidRPr="00607133" w:rsidRDefault="004A03B0" w:rsidP="004A03B0">
      <w:pPr>
        <w:ind w:firstLine="284"/>
        <w:jc w:val="both"/>
        <w:rPr>
          <w:color w:val="000000"/>
          <w:sz w:val="18"/>
          <w:szCs w:val="18"/>
        </w:rPr>
      </w:pPr>
      <w:r w:rsidRPr="00607133">
        <w:rPr>
          <w:color w:val="000000"/>
          <w:sz w:val="18"/>
          <w:szCs w:val="18"/>
        </w:rPr>
        <w:t>I Coordinatori Didattici di Semestre sono designati dal CCLM e convocano i Coordinatori Didattici di Corso Integrato ed una rappresentanza degli studenti del proprio semestre con funzioni organizzative e di proposta per la Commissione Tecnica di Programmazione didattico-pedagogica.</w:t>
      </w:r>
    </w:p>
    <w:p w14:paraId="2A3D31D8" w14:textId="77777777" w:rsidR="004A03B0" w:rsidRPr="00607133" w:rsidRDefault="004A03B0" w:rsidP="004A03B0">
      <w:pPr>
        <w:jc w:val="both"/>
        <w:rPr>
          <w:color w:val="000000"/>
          <w:sz w:val="14"/>
          <w:szCs w:val="14"/>
        </w:rPr>
      </w:pPr>
    </w:p>
    <w:p w14:paraId="08ADE53E" w14:textId="77777777" w:rsidR="004A03B0" w:rsidRPr="00607133" w:rsidRDefault="004A03B0" w:rsidP="004A03B0">
      <w:pPr>
        <w:pStyle w:val="Rientrocorpodeltesto2"/>
        <w:spacing w:after="0" w:line="240" w:lineRule="auto"/>
        <w:ind w:left="0" w:firstLine="284"/>
        <w:jc w:val="both"/>
        <w:rPr>
          <w:sz w:val="18"/>
          <w:szCs w:val="18"/>
        </w:rPr>
      </w:pPr>
      <w:r w:rsidRPr="00607133">
        <w:rPr>
          <w:sz w:val="18"/>
          <w:szCs w:val="18"/>
        </w:rPr>
        <w:t xml:space="preserve">Il CCLM o la CTP possono insediare Commissioni Didattiche definendone finalità, compiti e scadenze. La designazione dei componenti di dette Commissioni è fondata su criteri di competenza specifica e di rappresentatività. La mancata partecipazione agli </w:t>
      </w:r>
    </w:p>
    <w:p w14:paraId="124030BA" w14:textId="77777777" w:rsidR="004A03B0" w:rsidRPr="00607133" w:rsidRDefault="004A03B0" w:rsidP="004A03B0">
      <w:pPr>
        <w:pStyle w:val="Rientrocorpodeltesto2"/>
        <w:spacing w:after="0" w:line="240" w:lineRule="auto"/>
        <w:ind w:left="0"/>
        <w:jc w:val="both"/>
        <w:rPr>
          <w:sz w:val="18"/>
          <w:szCs w:val="18"/>
        </w:rPr>
      </w:pPr>
      <w:r w:rsidRPr="00607133">
        <w:rPr>
          <w:sz w:val="18"/>
          <w:szCs w:val="18"/>
        </w:rPr>
        <w:t xml:space="preserve">incontri delle Commissioni per tre volte consecutive senza aver addotto giustificazione scritta, o per cinque volte consecutive anche con giustificazione, implica la decadenza automatica. </w:t>
      </w:r>
    </w:p>
    <w:p w14:paraId="439A01B3" w14:textId="77777777" w:rsidR="004A03B0" w:rsidRPr="00607133" w:rsidRDefault="004A03B0" w:rsidP="004A03B0">
      <w:pPr>
        <w:jc w:val="both"/>
        <w:rPr>
          <w:sz w:val="18"/>
        </w:rPr>
      </w:pPr>
    </w:p>
    <w:p w14:paraId="063FF75D" w14:textId="77777777" w:rsidR="004A03B0" w:rsidRPr="00607133" w:rsidRDefault="004A03B0" w:rsidP="004A03B0">
      <w:pPr>
        <w:rPr>
          <w:b/>
          <w:bCs/>
          <w:sz w:val="18"/>
          <w:szCs w:val="18"/>
        </w:rPr>
      </w:pPr>
      <w:r w:rsidRPr="00607133">
        <w:rPr>
          <w:b/>
          <w:bCs/>
          <w:sz w:val="18"/>
          <w:szCs w:val="18"/>
        </w:rPr>
        <w:t>7.</w:t>
      </w:r>
      <w:r w:rsidRPr="00607133">
        <w:rPr>
          <w:b/>
          <w:bCs/>
          <w:sz w:val="18"/>
          <w:szCs w:val="18"/>
        </w:rPr>
        <w:tab/>
        <w:t>Tutorato</w:t>
      </w:r>
    </w:p>
    <w:p w14:paraId="5F015B43" w14:textId="77777777" w:rsidR="004A03B0" w:rsidRPr="00607133" w:rsidRDefault="004A03B0" w:rsidP="004A03B0">
      <w:pPr>
        <w:rPr>
          <w:bCs/>
          <w:sz w:val="14"/>
          <w:szCs w:val="14"/>
        </w:rPr>
      </w:pPr>
    </w:p>
    <w:p w14:paraId="5217072F" w14:textId="77777777" w:rsidR="004A03B0" w:rsidRPr="00607133" w:rsidRDefault="004A03B0" w:rsidP="004A03B0">
      <w:pPr>
        <w:pStyle w:val="Corpodeltesto2"/>
        <w:spacing w:after="0" w:line="240" w:lineRule="auto"/>
        <w:ind w:firstLine="284"/>
        <w:rPr>
          <w:sz w:val="18"/>
          <w:szCs w:val="18"/>
        </w:rPr>
      </w:pPr>
      <w:r w:rsidRPr="00607133">
        <w:rPr>
          <w:sz w:val="18"/>
          <w:szCs w:val="18"/>
        </w:rPr>
        <w:t>Si definiscono due distinte figure di Tutore:</w:t>
      </w:r>
    </w:p>
    <w:p w14:paraId="587B7ADA" w14:textId="77777777" w:rsidR="004A03B0" w:rsidRPr="00607133" w:rsidRDefault="004A03B0" w:rsidP="00742603">
      <w:pPr>
        <w:numPr>
          <w:ilvl w:val="0"/>
          <w:numId w:val="103"/>
        </w:numPr>
        <w:jc w:val="both"/>
        <w:rPr>
          <w:color w:val="000000"/>
          <w:sz w:val="18"/>
          <w:szCs w:val="18"/>
        </w:rPr>
      </w:pPr>
      <w:r w:rsidRPr="00607133">
        <w:rPr>
          <w:color w:val="000000"/>
          <w:sz w:val="18"/>
          <w:szCs w:val="18"/>
        </w:rPr>
        <w:t>la prima è quella del "consigliere" e cioè del Docente al quale il singolo Studente può rivolgersi per avere suggerimenti e consigli inerenti la sua carriera scolastica. Il Tutore al quale lo Studente viene affidato dal CCLM è lo stesso per tutta la durata degli Studi o per parte di essa. Tutti i Docenti e Ricercatori del Corso di Laurea sono tenuti a rendersi disponibili per svolgere le mansioni di Tutore.</w:t>
      </w:r>
    </w:p>
    <w:p w14:paraId="1424E2CD" w14:textId="77777777" w:rsidR="004A03B0" w:rsidRPr="00607133" w:rsidRDefault="004A03B0" w:rsidP="00742603">
      <w:pPr>
        <w:numPr>
          <w:ilvl w:val="0"/>
          <w:numId w:val="103"/>
        </w:numPr>
        <w:jc w:val="both"/>
        <w:rPr>
          <w:b/>
          <w:color w:val="000000"/>
          <w:sz w:val="18"/>
          <w:szCs w:val="18"/>
        </w:rPr>
      </w:pPr>
      <w:r w:rsidRPr="00607133">
        <w:rPr>
          <w:color w:val="000000"/>
          <w:sz w:val="18"/>
          <w:szCs w:val="18"/>
        </w:rPr>
        <w:t>La seconda figura è quella del Docente-Tutore al quale un piccolo numero di Studenti è affidato per lo svolgimento delle attività didattiche tutoriali (vedi) previste nel Documento di Programmazione Didattica. Questa attività tutoriale configura un vero e proprio compito didattico. Ogni Docente-Tutore è tenuto a coordinare le proprie funzioni con le attività didattiche dei corsi di insegnamento che ne condividono gli obiettivi formativi e può essere impegnato anche nella preparazione dei materiali da utilizzare nella didattica tutoriale.</w:t>
      </w:r>
    </w:p>
    <w:p w14:paraId="661D91A3" w14:textId="77777777" w:rsidR="004A03B0" w:rsidRPr="00607133" w:rsidRDefault="004A03B0" w:rsidP="00AB274E">
      <w:pPr>
        <w:shd w:val="clear" w:color="auto" w:fill="FFFFFF"/>
        <w:jc w:val="both"/>
        <w:rPr>
          <w:color w:val="000000"/>
          <w:sz w:val="10"/>
          <w:szCs w:val="10"/>
        </w:rPr>
      </w:pPr>
    </w:p>
    <w:p w14:paraId="1768F8C7" w14:textId="77777777" w:rsidR="004A03B0" w:rsidRPr="00607133" w:rsidRDefault="004A03B0" w:rsidP="004A03B0">
      <w:pPr>
        <w:rPr>
          <w:b/>
          <w:bCs/>
          <w:sz w:val="18"/>
          <w:szCs w:val="18"/>
        </w:rPr>
      </w:pPr>
      <w:r w:rsidRPr="00607133">
        <w:rPr>
          <w:b/>
          <w:bCs/>
          <w:sz w:val="18"/>
          <w:szCs w:val="18"/>
        </w:rPr>
        <w:t>8.</w:t>
      </w:r>
      <w:r w:rsidRPr="00607133">
        <w:rPr>
          <w:b/>
          <w:bCs/>
          <w:sz w:val="18"/>
          <w:szCs w:val="18"/>
        </w:rPr>
        <w:tab/>
        <w:t>Obbligo di frequenza</w:t>
      </w:r>
    </w:p>
    <w:p w14:paraId="311CA69D" w14:textId="77777777" w:rsidR="004A03B0" w:rsidRPr="00607133" w:rsidRDefault="004A03B0" w:rsidP="004A03B0">
      <w:pPr>
        <w:rPr>
          <w:bCs/>
          <w:sz w:val="14"/>
          <w:szCs w:val="14"/>
        </w:rPr>
      </w:pPr>
    </w:p>
    <w:p w14:paraId="333090FB" w14:textId="77777777" w:rsidR="004A03B0" w:rsidRPr="00607133" w:rsidRDefault="004A03B0" w:rsidP="004A03B0">
      <w:pPr>
        <w:pStyle w:val="TxBr3p16"/>
        <w:tabs>
          <w:tab w:val="left" w:pos="204"/>
        </w:tabs>
        <w:spacing w:line="240" w:lineRule="auto"/>
        <w:ind w:firstLine="284"/>
        <w:jc w:val="both"/>
        <w:rPr>
          <w:color w:val="000000"/>
          <w:sz w:val="18"/>
          <w:szCs w:val="18"/>
        </w:rPr>
      </w:pPr>
      <w:r w:rsidRPr="00607133">
        <w:rPr>
          <w:color w:val="000000"/>
          <w:sz w:val="18"/>
          <w:szCs w:val="18"/>
        </w:rPr>
        <w:t>Lo Studente è tenuto a frequentare le attività didattiche formali, non formali e professionalizzanti del</w:t>
      </w:r>
      <w:r w:rsidR="00F54E88" w:rsidRPr="00607133">
        <w:rPr>
          <w:color w:val="000000"/>
          <w:sz w:val="18"/>
          <w:szCs w:val="18"/>
        </w:rPr>
        <w:t xml:space="preserve"> CLMMC per un numero massimo di</w:t>
      </w:r>
      <w:r w:rsidRPr="00607133">
        <w:rPr>
          <w:color w:val="000000"/>
          <w:sz w:val="18"/>
          <w:szCs w:val="18"/>
        </w:rPr>
        <w:t xml:space="preserve"> 5500 ore.</w:t>
      </w:r>
    </w:p>
    <w:p w14:paraId="6936ACA5" w14:textId="77777777" w:rsidR="004A03B0" w:rsidRPr="00607133" w:rsidRDefault="004A03B0" w:rsidP="004A03B0">
      <w:pPr>
        <w:pStyle w:val="TxBr3p2"/>
        <w:tabs>
          <w:tab w:val="clear" w:pos="204"/>
        </w:tabs>
        <w:spacing w:line="240" w:lineRule="auto"/>
        <w:ind w:firstLine="284"/>
        <w:jc w:val="both"/>
        <w:rPr>
          <w:color w:val="000000"/>
          <w:sz w:val="18"/>
          <w:szCs w:val="18"/>
        </w:rPr>
      </w:pPr>
      <w:r w:rsidRPr="00607133">
        <w:rPr>
          <w:color w:val="000000"/>
          <w:sz w:val="18"/>
          <w:szCs w:val="18"/>
        </w:rPr>
        <w:t>La frequenza viene verificata dai Docenti dei Corsi Integrati, che ne sono responsabili, adottando le modalità di accertamento stabilite dal Consiglio di Corso di Laurea Magistrale, su indicazione della CTP.</w:t>
      </w:r>
    </w:p>
    <w:p w14:paraId="718A305F" w14:textId="77777777" w:rsidR="00F54E88" w:rsidRPr="00607133" w:rsidRDefault="00F54E88" w:rsidP="00F54E88">
      <w:pPr>
        <w:pStyle w:val="TxBr3p2"/>
        <w:spacing w:line="240" w:lineRule="auto"/>
        <w:ind w:firstLine="284"/>
        <w:jc w:val="both"/>
        <w:rPr>
          <w:color w:val="000000"/>
          <w:sz w:val="18"/>
          <w:szCs w:val="18"/>
        </w:rPr>
      </w:pPr>
      <w:r w:rsidRPr="00607133">
        <w:rPr>
          <w:color w:val="000000"/>
          <w:sz w:val="18"/>
          <w:szCs w:val="18"/>
        </w:rPr>
        <w:t xml:space="preserve">L’attestazione di frequenza alle attività didattiche obbligatorie di un Corso di insegnamento è necessaria allo Studente per sostenere il relativo esame. </w:t>
      </w:r>
    </w:p>
    <w:p w14:paraId="5D6EA512" w14:textId="77777777" w:rsidR="00F54E88" w:rsidRPr="00607133" w:rsidRDefault="00F54E88" w:rsidP="00F54E88">
      <w:pPr>
        <w:pStyle w:val="TxBr3p2"/>
        <w:spacing w:line="240" w:lineRule="auto"/>
        <w:ind w:firstLine="284"/>
        <w:jc w:val="both"/>
        <w:rPr>
          <w:color w:val="000000"/>
          <w:sz w:val="18"/>
          <w:szCs w:val="18"/>
        </w:rPr>
      </w:pPr>
      <w:r w:rsidRPr="00607133">
        <w:rPr>
          <w:color w:val="000000"/>
          <w:sz w:val="18"/>
          <w:szCs w:val="18"/>
        </w:rPr>
        <w:t xml:space="preserve">Lo Studente che non abbia ottenuto l’attestazione di frequenza ad almeno il </w:t>
      </w:r>
      <w:r w:rsidRPr="00607133">
        <w:rPr>
          <w:sz w:val="18"/>
          <w:szCs w:val="18"/>
        </w:rPr>
        <w:t>67%</w:t>
      </w:r>
      <w:r w:rsidRPr="00607133">
        <w:rPr>
          <w:b/>
          <w:bCs/>
          <w:color w:val="FF0000"/>
          <w:sz w:val="18"/>
          <w:szCs w:val="18"/>
        </w:rPr>
        <w:t xml:space="preserve"> </w:t>
      </w:r>
      <w:r w:rsidRPr="00607133">
        <w:rPr>
          <w:color w:val="000000"/>
          <w:sz w:val="18"/>
          <w:szCs w:val="18"/>
        </w:rPr>
        <w:t>delle ore previste per ciascun Corso ufficiale di un determinato anno, nel successivo anno accademico viene iscritto, anche in soprannumero, come ripetente del medesimo anno di corso, con l’obbligo di frequenza ai corsi per i quali non ha ottenuto l’attestazione.</w:t>
      </w:r>
    </w:p>
    <w:p w14:paraId="78BF876A" w14:textId="77777777" w:rsidR="00F473F0" w:rsidRPr="00607133" w:rsidRDefault="00607D4E" w:rsidP="00F473F0">
      <w:pPr>
        <w:jc w:val="both"/>
        <w:rPr>
          <w:sz w:val="18"/>
          <w:szCs w:val="18"/>
        </w:rPr>
      </w:pPr>
      <w:r w:rsidRPr="00607133">
        <w:rPr>
          <w:color w:val="000000"/>
          <w:sz w:val="18"/>
          <w:szCs w:val="18"/>
        </w:rPr>
        <w:br w:type="page"/>
      </w:r>
      <w:r w:rsidR="00F473F0" w:rsidRPr="00607133">
        <w:rPr>
          <w:i/>
          <w:sz w:val="18"/>
          <w:szCs w:val="18"/>
        </w:rPr>
        <w:lastRenderedPageBreak/>
        <w:t>Regolamenti e Norme</w:t>
      </w:r>
      <w:r w:rsidR="00F473F0" w:rsidRPr="00607133">
        <w:rPr>
          <w:i/>
          <w:sz w:val="18"/>
          <w:szCs w:val="18"/>
        </w:rPr>
        <w:tab/>
      </w:r>
      <w:r w:rsidR="00F473F0" w:rsidRPr="00607133">
        <w:rPr>
          <w:i/>
          <w:sz w:val="18"/>
          <w:szCs w:val="18"/>
        </w:rPr>
        <w:tab/>
      </w:r>
      <w:r w:rsidR="00F473F0" w:rsidRPr="00607133">
        <w:rPr>
          <w:i/>
          <w:sz w:val="18"/>
          <w:szCs w:val="18"/>
        </w:rPr>
        <w:tab/>
      </w:r>
      <w:r w:rsidR="00F473F0" w:rsidRPr="00607133">
        <w:rPr>
          <w:i/>
          <w:sz w:val="18"/>
          <w:szCs w:val="18"/>
        </w:rPr>
        <w:tab/>
      </w:r>
      <w:r w:rsidR="00F473F0" w:rsidRPr="00607133">
        <w:rPr>
          <w:i/>
          <w:sz w:val="18"/>
          <w:szCs w:val="18"/>
        </w:rPr>
        <w:tab/>
      </w:r>
      <w:r w:rsidR="00F473F0" w:rsidRPr="00607133">
        <w:rPr>
          <w:sz w:val="18"/>
          <w:szCs w:val="18"/>
        </w:rPr>
        <w:tab/>
      </w:r>
      <w:r w:rsidR="00F473F0" w:rsidRPr="00607133">
        <w:rPr>
          <w:sz w:val="18"/>
          <w:szCs w:val="18"/>
        </w:rPr>
        <w:tab/>
      </w:r>
      <w:r w:rsidR="00F473F0" w:rsidRPr="00607133">
        <w:rPr>
          <w:sz w:val="18"/>
          <w:szCs w:val="18"/>
        </w:rPr>
        <w:tab/>
      </w:r>
      <w:r w:rsidR="00F473F0" w:rsidRPr="00607133">
        <w:rPr>
          <w:sz w:val="18"/>
          <w:szCs w:val="18"/>
        </w:rPr>
        <w:tab/>
      </w:r>
      <w:r w:rsidR="00F473F0" w:rsidRPr="00607133">
        <w:rPr>
          <w:sz w:val="18"/>
          <w:szCs w:val="18"/>
        </w:rPr>
        <w:tab/>
      </w:r>
      <w:r w:rsidR="00F473F0" w:rsidRPr="00607133">
        <w:rPr>
          <w:sz w:val="18"/>
          <w:szCs w:val="18"/>
        </w:rPr>
        <w:tab/>
      </w:r>
      <w:r w:rsidR="00F473F0" w:rsidRPr="00607133">
        <w:rPr>
          <w:sz w:val="18"/>
          <w:szCs w:val="18"/>
        </w:rPr>
        <w:tab/>
      </w:r>
      <w:r w:rsidR="00F473F0" w:rsidRPr="00607133">
        <w:rPr>
          <w:sz w:val="18"/>
          <w:szCs w:val="18"/>
        </w:rPr>
        <w:tab/>
      </w:r>
      <w:r w:rsidR="00F473F0" w:rsidRPr="00607133">
        <w:rPr>
          <w:sz w:val="18"/>
          <w:szCs w:val="18"/>
        </w:rPr>
        <w:tab/>
      </w:r>
      <w:r w:rsidR="00F473F0" w:rsidRPr="00607133">
        <w:rPr>
          <w:sz w:val="18"/>
          <w:szCs w:val="18"/>
        </w:rPr>
        <w:tab/>
      </w:r>
      <w:r w:rsidR="00F473F0" w:rsidRPr="00607133">
        <w:rPr>
          <w:sz w:val="18"/>
          <w:szCs w:val="18"/>
        </w:rPr>
        <w:tab/>
      </w:r>
      <w:r w:rsidR="00F473F0" w:rsidRPr="00607133">
        <w:rPr>
          <w:sz w:val="18"/>
          <w:szCs w:val="18"/>
        </w:rPr>
        <w:tab/>
        <w:t xml:space="preserve">      1</w:t>
      </w:r>
      <w:r w:rsidR="00A859A9" w:rsidRPr="00607133">
        <w:rPr>
          <w:sz w:val="18"/>
          <w:szCs w:val="18"/>
        </w:rPr>
        <w:t>11</w:t>
      </w:r>
    </w:p>
    <w:p w14:paraId="66BAF294" w14:textId="77777777" w:rsidR="00F473F0" w:rsidRPr="00607133" w:rsidRDefault="009C79ED" w:rsidP="00F473F0">
      <w:pPr>
        <w:jc w:val="both"/>
        <w:rPr>
          <w:snapToGrid w:val="0"/>
          <w:sz w:val="18"/>
          <w:szCs w:val="18"/>
        </w:rPr>
      </w:pPr>
      <w:r>
        <w:rPr>
          <w:noProof/>
          <w:sz w:val="18"/>
          <w:szCs w:val="18"/>
          <w:lang w:eastAsia="it-IT"/>
        </w:rPr>
        <w:pict w14:anchorId="00C6C55A">
          <v:line id="_x0000_s2608" style="position:absolute;left:0;text-align:left;z-index:94" from="1.35pt,-.05pt" to="478.35pt,-.05pt"/>
        </w:pict>
      </w:r>
    </w:p>
    <w:p w14:paraId="2CF90862" w14:textId="77777777" w:rsidR="00F473F0" w:rsidRPr="00607133" w:rsidRDefault="00F473F0" w:rsidP="00F473F0">
      <w:pPr>
        <w:jc w:val="both"/>
        <w:rPr>
          <w:sz w:val="18"/>
          <w:szCs w:val="18"/>
        </w:rPr>
      </w:pPr>
    </w:p>
    <w:p w14:paraId="68C371AA" w14:textId="77777777" w:rsidR="004A03B0" w:rsidRPr="00607133" w:rsidRDefault="004A03B0" w:rsidP="004A03B0">
      <w:pPr>
        <w:ind w:firstLine="284"/>
        <w:jc w:val="both"/>
        <w:rPr>
          <w:sz w:val="18"/>
          <w:szCs w:val="18"/>
        </w:rPr>
      </w:pPr>
      <w:r w:rsidRPr="00607133">
        <w:rPr>
          <w:sz w:val="18"/>
          <w:szCs w:val="18"/>
        </w:rPr>
        <w:t xml:space="preserve">Per quanto attiene la frequenza degli studenti non iscritti al CLM in Medicina della nostra Facoltà, e frequentanti fino a due Corsi Integrati “ex art. 6” soprattutto nei primi due anni di Corso, è consentito ai richiedenti frequentare i corsi senza limitazione preventiva di numero, fatti salvi i limiti strutturali delle Aule e dei Laboratori utilizzati. Analogamente a quanto previsto per gli studenti iscritti, i richiedenti frequenteranno presso il Corso di Laurea Magistrale ("A"-"B"-"C"-"D") del Polo Policlinico in base alla lettera di inizio del cognome fatta salva diversa, eventuale, deliberazione nel merito ad opera dei singoli CCL. </w:t>
      </w:r>
    </w:p>
    <w:p w14:paraId="2CEC6D56" w14:textId="77777777" w:rsidR="004A03B0" w:rsidRPr="00607133" w:rsidRDefault="004A03B0" w:rsidP="004A03B0">
      <w:pPr>
        <w:ind w:firstLine="284"/>
        <w:jc w:val="both"/>
        <w:rPr>
          <w:sz w:val="10"/>
          <w:szCs w:val="10"/>
        </w:rPr>
      </w:pPr>
    </w:p>
    <w:p w14:paraId="052B4946" w14:textId="77777777" w:rsidR="004A03B0" w:rsidRPr="00607133" w:rsidRDefault="004A03B0" w:rsidP="004A03B0">
      <w:pPr>
        <w:ind w:firstLine="284"/>
        <w:jc w:val="both"/>
        <w:rPr>
          <w:sz w:val="18"/>
          <w:szCs w:val="18"/>
        </w:rPr>
      </w:pPr>
      <w:r w:rsidRPr="00607133">
        <w:rPr>
          <w:sz w:val="18"/>
          <w:szCs w:val="18"/>
        </w:rPr>
        <w:t>Ai fini di evitare l’obsolescenza dei CFU acquisiti, non sono consentite più di 8 ripetizioni di anni di corso nell’intero corso di studi, sia per gli studenti a tempo pieno che per quelli a tempo parziale. La sospensione della frequenza per un numero di anni superiore a sei impone l'iscrizione ad un anno di corso deliberato dal competente Consiglio della Struttura didattica, sia per gli studenti a tempo pieno che per quelli a tempo parziale.</w:t>
      </w:r>
    </w:p>
    <w:p w14:paraId="68A6AB6A" w14:textId="77777777" w:rsidR="004A03B0" w:rsidRPr="00607133" w:rsidRDefault="004A03B0" w:rsidP="004A03B0">
      <w:pPr>
        <w:ind w:firstLine="284"/>
        <w:jc w:val="both"/>
        <w:rPr>
          <w:sz w:val="14"/>
          <w:szCs w:val="14"/>
        </w:rPr>
      </w:pPr>
    </w:p>
    <w:p w14:paraId="5D0AE90F" w14:textId="77777777" w:rsidR="004A03B0" w:rsidRPr="00607133" w:rsidRDefault="004A03B0" w:rsidP="00F54E88">
      <w:pPr>
        <w:pStyle w:val="TxBr3p2"/>
        <w:tabs>
          <w:tab w:val="clear" w:pos="204"/>
        </w:tabs>
        <w:spacing w:line="240" w:lineRule="auto"/>
        <w:ind w:firstLine="284"/>
        <w:jc w:val="both"/>
        <w:rPr>
          <w:b/>
          <w:color w:val="000000"/>
          <w:sz w:val="18"/>
          <w:szCs w:val="18"/>
        </w:rPr>
      </w:pPr>
      <w:r w:rsidRPr="00607133">
        <w:rPr>
          <w:b/>
          <w:color w:val="000000"/>
          <w:sz w:val="18"/>
          <w:szCs w:val="18"/>
        </w:rPr>
        <w:t>Esoneri dalle frequenze</w:t>
      </w:r>
    </w:p>
    <w:p w14:paraId="069BBF57" w14:textId="77777777" w:rsidR="004A03B0" w:rsidRPr="00607133" w:rsidRDefault="004A03B0" w:rsidP="004A03B0">
      <w:pPr>
        <w:pStyle w:val="TxBr3p2"/>
        <w:tabs>
          <w:tab w:val="clear" w:pos="204"/>
        </w:tabs>
        <w:spacing w:line="240" w:lineRule="auto"/>
        <w:ind w:firstLine="284"/>
        <w:jc w:val="both"/>
        <w:rPr>
          <w:snapToGrid/>
          <w:sz w:val="18"/>
          <w:szCs w:val="18"/>
          <w:lang w:eastAsia="zh-CN"/>
        </w:rPr>
      </w:pPr>
      <w:r w:rsidRPr="00607133">
        <w:rPr>
          <w:snapToGrid/>
          <w:sz w:val="18"/>
          <w:szCs w:val="18"/>
          <w:lang w:eastAsia="zh-CN"/>
        </w:rPr>
        <w:t>È possibile richiedere l’esenzione dalla frequenza per gravi e documentati problemi familiari o di salute; in caso di malattia la relativa documentazione dovrà essere rilasciata da idonea struttura del SSN. La richiesta di esonero deve essere presentata tempestivamente alla Presidenza del CCL di appartenenza.</w:t>
      </w:r>
    </w:p>
    <w:p w14:paraId="20082CBF" w14:textId="77777777" w:rsidR="004A03B0" w:rsidRPr="00607133" w:rsidRDefault="004A03B0" w:rsidP="004A03B0">
      <w:pPr>
        <w:ind w:firstLine="284"/>
        <w:jc w:val="both"/>
        <w:rPr>
          <w:sz w:val="18"/>
          <w:szCs w:val="18"/>
        </w:rPr>
      </w:pPr>
      <w:r w:rsidRPr="00607133">
        <w:rPr>
          <w:sz w:val="18"/>
          <w:szCs w:val="18"/>
        </w:rPr>
        <w:t>L’esonero dalle frequenze, eventualmente accordato per gravi documentati motivi, deve in ogni caso fare rispettare la percentuale minima di frequenze prevista dalle norme vigenti (67%). Se per gravi documentati motivi di salute non è stato possibile conseguire il minimo delle presenze in un Corso Integrato, è data facoltà di recupero delle presenze mancanti nel corso dell'anno accademico immediatamente successivo</w:t>
      </w:r>
    </w:p>
    <w:p w14:paraId="74A96171" w14:textId="77777777" w:rsidR="00A70657" w:rsidRPr="00607133" w:rsidRDefault="00A70657" w:rsidP="00D6464D">
      <w:pPr>
        <w:ind w:firstLine="284"/>
        <w:jc w:val="both"/>
        <w:rPr>
          <w:color w:val="000000"/>
          <w:sz w:val="18"/>
          <w:szCs w:val="18"/>
        </w:rPr>
      </w:pPr>
    </w:p>
    <w:p w14:paraId="210C25E3" w14:textId="77777777" w:rsidR="004A03B0" w:rsidRPr="00607133" w:rsidRDefault="004A03B0" w:rsidP="004A03B0">
      <w:pPr>
        <w:rPr>
          <w:b/>
          <w:bCs/>
          <w:sz w:val="18"/>
          <w:szCs w:val="18"/>
        </w:rPr>
      </w:pPr>
      <w:r w:rsidRPr="00607133">
        <w:rPr>
          <w:b/>
          <w:bCs/>
          <w:sz w:val="18"/>
          <w:szCs w:val="18"/>
        </w:rPr>
        <w:t>9.</w:t>
      </w:r>
      <w:r w:rsidRPr="00607133">
        <w:rPr>
          <w:b/>
          <w:bCs/>
          <w:sz w:val="18"/>
          <w:szCs w:val="18"/>
        </w:rPr>
        <w:tab/>
        <w:t>Apprendimento autonomo</w:t>
      </w:r>
    </w:p>
    <w:p w14:paraId="6A16366D" w14:textId="77777777" w:rsidR="004A03B0" w:rsidRPr="00607133" w:rsidRDefault="004A03B0" w:rsidP="004A03B0">
      <w:pPr>
        <w:rPr>
          <w:bCs/>
          <w:sz w:val="14"/>
          <w:szCs w:val="14"/>
        </w:rPr>
      </w:pPr>
    </w:p>
    <w:p w14:paraId="7132DFF1" w14:textId="77777777" w:rsidR="004A03B0" w:rsidRPr="00607133" w:rsidRDefault="004A03B0" w:rsidP="004A03B0">
      <w:pPr>
        <w:pStyle w:val="TxBr3p2"/>
        <w:spacing w:line="240" w:lineRule="auto"/>
        <w:ind w:firstLine="284"/>
        <w:jc w:val="both"/>
        <w:rPr>
          <w:color w:val="000000"/>
          <w:sz w:val="18"/>
          <w:szCs w:val="18"/>
        </w:rPr>
      </w:pPr>
      <w:r w:rsidRPr="00607133">
        <w:rPr>
          <w:color w:val="000000"/>
          <w:sz w:val="18"/>
          <w:szCs w:val="18"/>
        </w:rPr>
        <w:t xml:space="preserve">Il Corso di Laurea garantisce agli Studenti la disponibilità di un numero di ore mediamente </w:t>
      </w:r>
      <w:r w:rsidRPr="00607133">
        <w:rPr>
          <w:sz w:val="18"/>
          <w:szCs w:val="18"/>
        </w:rPr>
        <w:t xml:space="preserve">non inferiore  alla metà di quelle previste per il raggiungimento dei 360 CFU utili al conseguimento del titolo </w:t>
      </w:r>
      <w:r w:rsidRPr="00607133">
        <w:rPr>
          <w:color w:val="000000"/>
          <w:sz w:val="18"/>
          <w:szCs w:val="18"/>
        </w:rPr>
        <w:t>completamente libere da attività didattiche condotte alla presenza dei Docenti, onde consentire loro di dedicarsi all'apprendimento autonomo e guidato.</w:t>
      </w:r>
    </w:p>
    <w:p w14:paraId="47C6136A" w14:textId="77777777" w:rsidR="004A03B0" w:rsidRPr="00607133" w:rsidRDefault="004A03B0" w:rsidP="004A03B0">
      <w:pPr>
        <w:pStyle w:val="TxBr3p4"/>
        <w:spacing w:line="240" w:lineRule="auto"/>
        <w:ind w:firstLine="284"/>
        <w:jc w:val="both"/>
        <w:rPr>
          <w:color w:val="000000"/>
          <w:sz w:val="18"/>
          <w:szCs w:val="18"/>
        </w:rPr>
      </w:pPr>
      <w:r w:rsidRPr="00607133">
        <w:rPr>
          <w:color w:val="000000"/>
          <w:sz w:val="18"/>
          <w:szCs w:val="18"/>
        </w:rPr>
        <w:t>Le ore riservate all'apprendimento sono dedicate:</w:t>
      </w:r>
    </w:p>
    <w:p w14:paraId="14E3B4E2" w14:textId="77777777" w:rsidR="004A03B0" w:rsidRPr="00607133" w:rsidRDefault="004A03B0" w:rsidP="004A03B0">
      <w:pPr>
        <w:pStyle w:val="TxBr3p4"/>
        <w:spacing w:line="240" w:lineRule="auto"/>
        <w:jc w:val="both"/>
        <w:rPr>
          <w:color w:val="000000"/>
          <w:sz w:val="4"/>
          <w:szCs w:val="4"/>
        </w:rPr>
      </w:pPr>
    </w:p>
    <w:p w14:paraId="7E9F00BD" w14:textId="77777777" w:rsidR="004A03B0" w:rsidRPr="00607133" w:rsidRDefault="004A03B0" w:rsidP="00742603">
      <w:pPr>
        <w:pStyle w:val="TxBr3p4"/>
        <w:numPr>
          <w:ilvl w:val="0"/>
          <w:numId w:val="104"/>
        </w:numPr>
        <w:tabs>
          <w:tab w:val="clear" w:pos="204"/>
          <w:tab w:val="clear" w:pos="284"/>
        </w:tabs>
        <w:spacing w:line="240" w:lineRule="auto"/>
        <w:jc w:val="both"/>
        <w:rPr>
          <w:color w:val="000000"/>
          <w:sz w:val="18"/>
          <w:szCs w:val="18"/>
        </w:rPr>
      </w:pPr>
      <w:r w:rsidRPr="00607133">
        <w:rPr>
          <w:color w:val="000000"/>
          <w:sz w:val="18"/>
          <w:szCs w:val="18"/>
        </w:rPr>
        <w:t>All’utilizzazione individuale, o nell'ambito di piccoli gruppi, in modo autonomo o dietro indicazione dei Docenti, dei sussidi didattici messi a disposizione dal Corso di Laurea per l'auto-apprendimento e per l'auto-valutazione, al fine di conseguire gli obiettivi formativi prefissi. I sussidi didattici (testi, simulatori, manichini, audiovisivi, programmi per computer, etc.) saranno collocati, nei limiti del possibile, in spazi gestiti da Personale della Facoltà;</w:t>
      </w:r>
    </w:p>
    <w:p w14:paraId="34EC4D2B" w14:textId="77777777" w:rsidR="004A03B0" w:rsidRPr="00607133" w:rsidRDefault="004A03B0" w:rsidP="00742603">
      <w:pPr>
        <w:pStyle w:val="TxBr3p4"/>
        <w:numPr>
          <w:ilvl w:val="0"/>
          <w:numId w:val="105"/>
        </w:numPr>
        <w:tabs>
          <w:tab w:val="clear" w:pos="204"/>
        </w:tabs>
        <w:spacing w:line="240" w:lineRule="auto"/>
        <w:jc w:val="both"/>
        <w:rPr>
          <w:color w:val="000000"/>
          <w:sz w:val="18"/>
          <w:szCs w:val="18"/>
        </w:rPr>
      </w:pPr>
      <w:r w:rsidRPr="00607133">
        <w:rPr>
          <w:color w:val="000000"/>
          <w:sz w:val="18"/>
          <w:szCs w:val="18"/>
        </w:rPr>
        <w:t>all'internato presso strutture universitarie scelte dallo Studente, inteso a conseguire particolari obiettivi formativi.</w:t>
      </w:r>
    </w:p>
    <w:p w14:paraId="685943DC" w14:textId="77777777" w:rsidR="004A03B0" w:rsidRPr="00607133" w:rsidRDefault="004A03B0" w:rsidP="00742603">
      <w:pPr>
        <w:pStyle w:val="TxBr3p4"/>
        <w:numPr>
          <w:ilvl w:val="0"/>
          <w:numId w:val="104"/>
        </w:numPr>
        <w:tabs>
          <w:tab w:val="clear" w:pos="204"/>
        </w:tabs>
        <w:spacing w:line="240" w:lineRule="auto"/>
        <w:jc w:val="both"/>
        <w:rPr>
          <w:color w:val="000000"/>
          <w:sz w:val="18"/>
          <w:szCs w:val="18"/>
        </w:rPr>
      </w:pPr>
      <w:r w:rsidRPr="00607133">
        <w:rPr>
          <w:color w:val="000000"/>
          <w:sz w:val="18"/>
          <w:szCs w:val="18"/>
        </w:rPr>
        <w:t>allo studio personale, per la preparazione degli esami.</w:t>
      </w:r>
    </w:p>
    <w:p w14:paraId="438D3593" w14:textId="77777777" w:rsidR="004A03B0" w:rsidRPr="00607133" w:rsidRDefault="004A03B0" w:rsidP="004A03B0">
      <w:pPr>
        <w:pStyle w:val="TxBr3p4"/>
        <w:spacing w:line="240" w:lineRule="auto"/>
        <w:jc w:val="both"/>
        <w:rPr>
          <w:color w:val="000000"/>
          <w:sz w:val="18"/>
          <w:szCs w:val="18"/>
        </w:rPr>
      </w:pPr>
    </w:p>
    <w:p w14:paraId="1B4D1C66" w14:textId="77777777" w:rsidR="004A03B0" w:rsidRPr="00607133" w:rsidRDefault="004A03B0" w:rsidP="004A03B0">
      <w:pPr>
        <w:rPr>
          <w:b/>
          <w:bCs/>
          <w:sz w:val="18"/>
          <w:szCs w:val="18"/>
        </w:rPr>
      </w:pPr>
      <w:r w:rsidRPr="00607133">
        <w:rPr>
          <w:b/>
          <w:bCs/>
          <w:sz w:val="18"/>
          <w:szCs w:val="18"/>
        </w:rPr>
        <w:t>10.</w:t>
      </w:r>
      <w:r w:rsidRPr="00607133">
        <w:rPr>
          <w:b/>
          <w:bCs/>
          <w:sz w:val="18"/>
          <w:szCs w:val="18"/>
        </w:rPr>
        <w:tab/>
        <w:t>Programmazione didattica</w:t>
      </w:r>
    </w:p>
    <w:p w14:paraId="78474048" w14:textId="77777777" w:rsidR="004A03B0" w:rsidRPr="00607133" w:rsidRDefault="004A03B0" w:rsidP="004A03B0">
      <w:pPr>
        <w:rPr>
          <w:bCs/>
          <w:sz w:val="14"/>
          <w:szCs w:val="14"/>
        </w:rPr>
      </w:pPr>
    </w:p>
    <w:p w14:paraId="6079F215" w14:textId="77777777" w:rsidR="004A03B0" w:rsidRPr="00607133" w:rsidRDefault="004A03B0" w:rsidP="004A03B0">
      <w:pPr>
        <w:pStyle w:val="TxBrp24"/>
        <w:spacing w:line="240" w:lineRule="auto"/>
        <w:ind w:firstLine="284"/>
        <w:jc w:val="both"/>
        <w:rPr>
          <w:color w:val="000000"/>
          <w:sz w:val="18"/>
          <w:szCs w:val="18"/>
        </w:rPr>
      </w:pPr>
      <w:r w:rsidRPr="00607133">
        <w:rPr>
          <w:color w:val="000000"/>
          <w:sz w:val="18"/>
          <w:szCs w:val="18"/>
        </w:rPr>
        <w:t>Le attività didattiche di tutti gli anni di corso hanno inizio durante la prima settimana di ottobre. L'iscrizione a ciascuno degli anni di corso deve avvenire entro il 1 ottobre.</w:t>
      </w:r>
    </w:p>
    <w:p w14:paraId="4148E712" w14:textId="77777777" w:rsidR="004A03B0" w:rsidRPr="00607133" w:rsidRDefault="004A03B0" w:rsidP="004A03B0">
      <w:pPr>
        <w:pStyle w:val="TxBrp24"/>
        <w:spacing w:line="240" w:lineRule="auto"/>
        <w:ind w:firstLine="284"/>
        <w:jc w:val="both"/>
        <w:rPr>
          <w:sz w:val="18"/>
          <w:szCs w:val="18"/>
        </w:rPr>
      </w:pPr>
      <w:r w:rsidRPr="00607133">
        <w:rPr>
          <w:sz w:val="18"/>
          <w:szCs w:val="18"/>
        </w:rPr>
        <w:t>Prima dell'inizio dell'anno accademico con adeguato anticipo sulla data di inizio dei corsi il CCLM approva e pubblica il documento di Programmazione Didattica predisposto dal Presidente, coadiuvato dalla CTP, nel quale vengono definiti:</w:t>
      </w:r>
    </w:p>
    <w:p w14:paraId="24D57668" w14:textId="77777777" w:rsidR="004A03B0" w:rsidRPr="00607133" w:rsidRDefault="004A03B0" w:rsidP="00742603">
      <w:pPr>
        <w:pStyle w:val="TxBrp24"/>
        <w:numPr>
          <w:ilvl w:val="0"/>
          <w:numId w:val="91"/>
        </w:numPr>
        <w:tabs>
          <w:tab w:val="clear" w:pos="204"/>
          <w:tab w:val="clear" w:pos="284"/>
        </w:tabs>
        <w:spacing w:line="240" w:lineRule="auto"/>
        <w:jc w:val="both"/>
        <w:rPr>
          <w:color w:val="000000"/>
          <w:sz w:val="18"/>
          <w:szCs w:val="18"/>
        </w:rPr>
      </w:pPr>
      <w:r w:rsidRPr="00607133">
        <w:rPr>
          <w:color w:val="000000"/>
          <w:sz w:val="18"/>
          <w:szCs w:val="18"/>
        </w:rPr>
        <w:t>il piano degli studi del Corso di Laurea</w:t>
      </w:r>
    </w:p>
    <w:p w14:paraId="2C2C3798" w14:textId="77777777" w:rsidR="004A03B0" w:rsidRPr="00607133" w:rsidRDefault="004A03B0" w:rsidP="00742603">
      <w:pPr>
        <w:pStyle w:val="TxBrp24"/>
        <w:numPr>
          <w:ilvl w:val="0"/>
          <w:numId w:val="91"/>
        </w:numPr>
        <w:tabs>
          <w:tab w:val="clear" w:pos="204"/>
          <w:tab w:val="clear" w:pos="284"/>
        </w:tabs>
        <w:spacing w:line="240" w:lineRule="auto"/>
        <w:jc w:val="both"/>
        <w:rPr>
          <w:color w:val="000000"/>
          <w:sz w:val="18"/>
          <w:szCs w:val="18"/>
        </w:rPr>
      </w:pPr>
      <w:r w:rsidRPr="00607133">
        <w:rPr>
          <w:color w:val="000000"/>
          <w:sz w:val="18"/>
          <w:szCs w:val="18"/>
        </w:rPr>
        <w:t>le sedi delle attività formative professionalizzanti e del tirocinio post-laurea</w:t>
      </w:r>
    </w:p>
    <w:p w14:paraId="375D8475" w14:textId="77777777" w:rsidR="004A03B0" w:rsidRPr="00607133" w:rsidRDefault="004A03B0" w:rsidP="00742603">
      <w:pPr>
        <w:pStyle w:val="TxBrp24"/>
        <w:numPr>
          <w:ilvl w:val="0"/>
          <w:numId w:val="91"/>
        </w:numPr>
        <w:tabs>
          <w:tab w:val="clear" w:pos="204"/>
          <w:tab w:val="clear" w:pos="284"/>
        </w:tabs>
        <w:spacing w:line="240" w:lineRule="auto"/>
        <w:jc w:val="both"/>
        <w:rPr>
          <w:sz w:val="18"/>
          <w:szCs w:val="18"/>
        </w:rPr>
      </w:pPr>
      <w:r w:rsidRPr="00607133">
        <w:rPr>
          <w:sz w:val="18"/>
          <w:szCs w:val="18"/>
        </w:rPr>
        <w:t>le attività didattiche elettive</w:t>
      </w:r>
    </w:p>
    <w:p w14:paraId="19AF45DD" w14:textId="77777777" w:rsidR="004A03B0" w:rsidRPr="00607133" w:rsidRDefault="004A03B0" w:rsidP="00742603">
      <w:pPr>
        <w:pStyle w:val="TxBrp24"/>
        <w:numPr>
          <w:ilvl w:val="0"/>
          <w:numId w:val="91"/>
        </w:numPr>
        <w:tabs>
          <w:tab w:val="clear" w:pos="204"/>
          <w:tab w:val="clear" w:pos="284"/>
        </w:tabs>
        <w:spacing w:line="240" w:lineRule="auto"/>
        <w:jc w:val="both"/>
        <w:rPr>
          <w:color w:val="000000"/>
          <w:sz w:val="18"/>
          <w:szCs w:val="18"/>
        </w:rPr>
      </w:pPr>
      <w:r w:rsidRPr="00607133">
        <w:rPr>
          <w:color w:val="000000"/>
          <w:sz w:val="18"/>
          <w:szCs w:val="18"/>
        </w:rPr>
        <w:t xml:space="preserve">il calendario delle attività didattiche e </w:t>
      </w:r>
      <w:r w:rsidRPr="00607133">
        <w:rPr>
          <w:sz w:val="18"/>
          <w:szCs w:val="18"/>
        </w:rPr>
        <w:t>degli appelli di esame</w:t>
      </w:r>
    </w:p>
    <w:p w14:paraId="7417DC17" w14:textId="77777777" w:rsidR="004A03B0" w:rsidRPr="00607133" w:rsidRDefault="004A03B0" w:rsidP="00742603">
      <w:pPr>
        <w:pStyle w:val="TxBrp24"/>
        <w:numPr>
          <w:ilvl w:val="0"/>
          <w:numId w:val="91"/>
        </w:numPr>
        <w:tabs>
          <w:tab w:val="clear" w:pos="204"/>
          <w:tab w:val="clear" w:pos="284"/>
        </w:tabs>
        <w:spacing w:line="240" w:lineRule="auto"/>
        <w:jc w:val="both"/>
        <w:rPr>
          <w:color w:val="000000"/>
          <w:sz w:val="18"/>
          <w:szCs w:val="18"/>
        </w:rPr>
      </w:pPr>
      <w:r w:rsidRPr="00607133">
        <w:rPr>
          <w:color w:val="000000"/>
          <w:sz w:val="18"/>
          <w:szCs w:val="18"/>
        </w:rPr>
        <w:t>i programmi dei singoli Corsi</w:t>
      </w:r>
    </w:p>
    <w:p w14:paraId="52635005" w14:textId="77777777" w:rsidR="004A03B0" w:rsidRPr="00607133" w:rsidRDefault="004A03B0" w:rsidP="00742603">
      <w:pPr>
        <w:pStyle w:val="TxBrp24"/>
        <w:numPr>
          <w:ilvl w:val="0"/>
          <w:numId w:val="91"/>
        </w:numPr>
        <w:tabs>
          <w:tab w:val="clear" w:pos="204"/>
          <w:tab w:val="clear" w:pos="284"/>
        </w:tabs>
        <w:spacing w:line="240" w:lineRule="auto"/>
        <w:jc w:val="both"/>
        <w:rPr>
          <w:color w:val="000000"/>
          <w:sz w:val="18"/>
          <w:szCs w:val="18"/>
        </w:rPr>
      </w:pPr>
      <w:r w:rsidRPr="00607133">
        <w:rPr>
          <w:color w:val="000000"/>
          <w:sz w:val="18"/>
          <w:szCs w:val="18"/>
        </w:rPr>
        <w:t>i compiti didattici attribuiti a Docenti e Tutori</w:t>
      </w:r>
    </w:p>
    <w:p w14:paraId="4701BEC9" w14:textId="77777777" w:rsidR="004A03B0" w:rsidRPr="00607133" w:rsidRDefault="004A03B0" w:rsidP="004A03B0">
      <w:pPr>
        <w:pStyle w:val="TxBrp24"/>
        <w:spacing w:line="240" w:lineRule="auto"/>
        <w:jc w:val="both"/>
        <w:rPr>
          <w:color w:val="000000"/>
          <w:sz w:val="10"/>
          <w:szCs w:val="10"/>
        </w:rPr>
      </w:pPr>
    </w:p>
    <w:p w14:paraId="2900FF3C" w14:textId="77777777" w:rsidR="004A03B0" w:rsidRPr="00607133" w:rsidRDefault="004A03B0" w:rsidP="004A03B0">
      <w:pPr>
        <w:pStyle w:val="TxBr2p10"/>
        <w:spacing w:line="240" w:lineRule="auto"/>
        <w:ind w:firstLine="284"/>
        <w:jc w:val="both"/>
        <w:rPr>
          <w:sz w:val="18"/>
          <w:szCs w:val="18"/>
        </w:rPr>
      </w:pPr>
      <w:r w:rsidRPr="00607133">
        <w:rPr>
          <w:sz w:val="18"/>
          <w:szCs w:val="18"/>
        </w:rPr>
        <w:t>Il CCLM in Medicina e Chirurgia propone al Consiglio di Facoltà l’utilizzazione delle risorse finanziarie, con particolare riferimento alla destinazione ed alla modalità di copertura dei ruoli di Professore e di Ricercatore.</w:t>
      </w:r>
    </w:p>
    <w:p w14:paraId="264C6EF3" w14:textId="77777777" w:rsidR="004A03B0" w:rsidRPr="00607133" w:rsidRDefault="004A03B0" w:rsidP="004A03B0">
      <w:pPr>
        <w:pStyle w:val="TxBr2p10"/>
        <w:spacing w:line="240" w:lineRule="auto"/>
        <w:jc w:val="both"/>
        <w:rPr>
          <w:color w:val="000000"/>
          <w:sz w:val="18"/>
          <w:szCs w:val="18"/>
        </w:rPr>
      </w:pPr>
    </w:p>
    <w:p w14:paraId="5D49250F" w14:textId="77777777" w:rsidR="004A03B0" w:rsidRPr="00607133" w:rsidRDefault="004A03B0" w:rsidP="004A03B0">
      <w:pPr>
        <w:jc w:val="both"/>
        <w:rPr>
          <w:b/>
          <w:sz w:val="18"/>
          <w:szCs w:val="18"/>
        </w:rPr>
      </w:pPr>
      <w:r w:rsidRPr="00607133">
        <w:rPr>
          <w:b/>
          <w:bCs/>
          <w:sz w:val="18"/>
          <w:szCs w:val="18"/>
        </w:rPr>
        <w:t>11.</w:t>
      </w:r>
      <w:r w:rsidRPr="00607133">
        <w:rPr>
          <w:b/>
          <w:bCs/>
          <w:sz w:val="18"/>
          <w:szCs w:val="18"/>
        </w:rPr>
        <w:tab/>
      </w:r>
      <w:r w:rsidRPr="00607133">
        <w:rPr>
          <w:b/>
          <w:sz w:val="18"/>
          <w:szCs w:val="18"/>
        </w:rPr>
        <w:t>Passaggio agli anni successivi</w:t>
      </w:r>
    </w:p>
    <w:p w14:paraId="5A1FA6E9" w14:textId="77777777" w:rsidR="004A03B0" w:rsidRPr="00607133" w:rsidRDefault="004A03B0" w:rsidP="004A03B0">
      <w:pPr>
        <w:jc w:val="both"/>
        <w:rPr>
          <w:sz w:val="14"/>
          <w:szCs w:val="14"/>
        </w:rPr>
      </w:pPr>
    </w:p>
    <w:p w14:paraId="0B531928" w14:textId="77777777" w:rsidR="004A03B0" w:rsidRPr="00607133" w:rsidRDefault="004A03B0" w:rsidP="004A03B0">
      <w:pPr>
        <w:ind w:firstLine="284"/>
        <w:jc w:val="both"/>
        <w:rPr>
          <w:color w:val="000000"/>
          <w:sz w:val="18"/>
          <w:szCs w:val="18"/>
        </w:rPr>
      </w:pPr>
      <w:r w:rsidRPr="00607133">
        <w:rPr>
          <w:color w:val="000000"/>
          <w:sz w:val="18"/>
          <w:szCs w:val="18"/>
        </w:rPr>
        <w:t>È consentito il passaggio da un anno al successivo esclusivamente agli studenti che, al termine della sessione di esami di settembre o, comunque, entro il termine ultimo del 23 Dicembre, abbiano superato tutti gli esami previsti secondo la seguente tabella:</w:t>
      </w:r>
    </w:p>
    <w:p w14:paraId="0DF8C536" w14:textId="77777777" w:rsidR="004A03B0" w:rsidRPr="00607133" w:rsidRDefault="004A03B0" w:rsidP="004A03B0">
      <w:pPr>
        <w:jc w:val="both"/>
        <w:rPr>
          <w:color w:val="000000"/>
          <w:sz w:val="6"/>
          <w:szCs w:val="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02"/>
        <w:gridCol w:w="6837"/>
      </w:tblGrid>
      <w:tr w:rsidR="004A03B0" w:rsidRPr="00607133" w14:paraId="470129C6" w14:textId="77777777" w:rsidTr="00371903">
        <w:trPr>
          <w:jc w:val="center"/>
        </w:trPr>
        <w:tc>
          <w:tcPr>
            <w:tcW w:w="2232" w:type="dxa"/>
          </w:tcPr>
          <w:p w14:paraId="1BB26C81" w14:textId="77777777" w:rsidR="004A03B0" w:rsidRPr="00607133" w:rsidRDefault="004A03B0" w:rsidP="00371903">
            <w:pPr>
              <w:jc w:val="center"/>
              <w:rPr>
                <w:b/>
                <w:i/>
                <w:sz w:val="18"/>
                <w:szCs w:val="18"/>
              </w:rPr>
            </w:pPr>
            <w:r w:rsidRPr="00607133">
              <w:rPr>
                <w:b/>
                <w:i/>
                <w:sz w:val="18"/>
                <w:szCs w:val="18"/>
              </w:rPr>
              <w:t>Per iscriversi al…</w:t>
            </w:r>
          </w:p>
        </w:tc>
        <w:tc>
          <w:tcPr>
            <w:tcW w:w="5446" w:type="dxa"/>
          </w:tcPr>
          <w:p w14:paraId="26F95A12" w14:textId="77777777" w:rsidR="004A03B0" w:rsidRPr="00607133" w:rsidRDefault="004A03B0" w:rsidP="00371903">
            <w:pPr>
              <w:jc w:val="center"/>
              <w:rPr>
                <w:b/>
                <w:i/>
                <w:sz w:val="18"/>
                <w:szCs w:val="18"/>
              </w:rPr>
            </w:pPr>
            <w:r w:rsidRPr="00607133">
              <w:rPr>
                <w:b/>
                <w:i/>
                <w:sz w:val="18"/>
                <w:szCs w:val="18"/>
              </w:rPr>
              <w:t>occorre aver superato…</w:t>
            </w:r>
          </w:p>
        </w:tc>
      </w:tr>
      <w:tr w:rsidR="004A03B0" w:rsidRPr="00607133" w14:paraId="1CE813BD" w14:textId="77777777" w:rsidTr="00371903">
        <w:trPr>
          <w:jc w:val="center"/>
        </w:trPr>
        <w:tc>
          <w:tcPr>
            <w:tcW w:w="2232" w:type="dxa"/>
          </w:tcPr>
          <w:p w14:paraId="12AC647A" w14:textId="77777777" w:rsidR="004A03B0" w:rsidRPr="00607133" w:rsidRDefault="004A03B0" w:rsidP="00371903">
            <w:pPr>
              <w:jc w:val="center"/>
              <w:rPr>
                <w:b/>
                <w:sz w:val="18"/>
                <w:szCs w:val="18"/>
              </w:rPr>
            </w:pPr>
            <w:r w:rsidRPr="00607133">
              <w:rPr>
                <w:b/>
                <w:sz w:val="18"/>
                <w:szCs w:val="18"/>
              </w:rPr>
              <w:t>II anno</w:t>
            </w:r>
          </w:p>
        </w:tc>
        <w:tc>
          <w:tcPr>
            <w:tcW w:w="5446" w:type="dxa"/>
          </w:tcPr>
          <w:p w14:paraId="7A976419" w14:textId="77777777" w:rsidR="004A03B0" w:rsidRPr="00607133" w:rsidRDefault="004A03B0" w:rsidP="00371903">
            <w:pPr>
              <w:rPr>
                <w:b/>
                <w:sz w:val="18"/>
                <w:szCs w:val="18"/>
              </w:rPr>
            </w:pPr>
            <w:r w:rsidRPr="00607133">
              <w:rPr>
                <w:b/>
                <w:sz w:val="18"/>
                <w:szCs w:val="18"/>
              </w:rPr>
              <w:t>2 esami del primo anno</w:t>
            </w:r>
          </w:p>
        </w:tc>
      </w:tr>
      <w:tr w:rsidR="004A03B0" w:rsidRPr="00607133" w14:paraId="0901EF23" w14:textId="77777777" w:rsidTr="00371903">
        <w:trPr>
          <w:jc w:val="center"/>
        </w:trPr>
        <w:tc>
          <w:tcPr>
            <w:tcW w:w="2232" w:type="dxa"/>
          </w:tcPr>
          <w:p w14:paraId="0E49E87E" w14:textId="77777777" w:rsidR="004A03B0" w:rsidRPr="00607133" w:rsidRDefault="004A03B0" w:rsidP="00371903">
            <w:pPr>
              <w:jc w:val="center"/>
              <w:rPr>
                <w:sz w:val="18"/>
                <w:szCs w:val="18"/>
              </w:rPr>
            </w:pPr>
            <w:r w:rsidRPr="00607133">
              <w:rPr>
                <w:sz w:val="18"/>
                <w:szCs w:val="18"/>
              </w:rPr>
              <w:t>III anno</w:t>
            </w:r>
          </w:p>
        </w:tc>
        <w:tc>
          <w:tcPr>
            <w:tcW w:w="5446" w:type="dxa"/>
          </w:tcPr>
          <w:p w14:paraId="4468F168" w14:textId="77777777" w:rsidR="004A03B0" w:rsidRPr="00607133" w:rsidRDefault="004A03B0" w:rsidP="00371903">
            <w:pPr>
              <w:rPr>
                <w:sz w:val="18"/>
                <w:szCs w:val="18"/>
              </w:rPr>
            </w:pPr>
            <w:r w:rsidRPr="00607133">
              <w:rPr>
                <w:sz w:val="18"/>
                <w:szCs w:val="18"/>
              </w:rPr>
              <w:t>Tutti gli esami del primo anno</w:t>
            </w:r>
          </w:p>
        </w:tc>
      </w:tr>
      <w:tr w:rsidR="004A03B0" w:rsidRPr="00607133" w14:paraId="69F7FE35" w14:textId="77777777" w:rsidTr="00371903">
        <w:trPr>
          <w:jc w:val="center"/>
        </w:trPr>
        <w:tc>
          <w:tcPr>
            <w:tcW w:w="2232" w:type="dxa"/>
          </w:tcPr>
          <w:p w14:paraId="2A3FC8B7" w14:textId="77777777" w:rsidR="004A03B0" w:rsidRPr="00607133" w:rsidRDefault="004A03B0" w:rsidP="00371903">
            <w:pPr>
              <w:jc w:val="center"/>
              <w:rPr>
                <w:b/>
                <w:sz w:val="18"/>
                <w:szCs w:val="18"/>
              </w:rPr>
            </w:pPr>
            <w:r w:rsidRPr="00607133">
              <w:rPr>
                <w:b/>
                <w:sz w:val="18"/>
                <w:szCs w:val="18"/>
              </w:rPr>
              <w:t>IV anno</w:t>
            </w:r>
          </w:p>
        </w:tc>
        <w:tc>
          <w:tcPr>
            <w:tcW w:w="5446" w:type="dxa"/>
          </w:tcPr>
          <w:p w14:paraId="6C03D464" w14:textId="77777777" w:rsidR="004A03B0" w:rsidRPr="00607133" w:rsidRDefault="004A03B0" w:rsidP="00371903">
            <w:pPr>
              <w:rPr>
                <w:b/>
                <w:sz w:val="18"/>
                <w:szCs w:val="18"/>
              </w:rPr>
            </w:pPr>
            <w:r w:rsidRPr="00607133">
              <w:rPr>
                <w:b/>
                <w:sz w:val="18"/>
                <w:szCs w:val="18"/>
              </w:rPr>
              <w:t>Tutti gli esami dei primi due anni e 1 esame del III anno</w:t>
            </w:r>
          </w:p>
        </w:tc>
      </w:tr>
      <w:tr w:rsidR="004A03B0" w:rsidRPr="00607133" w14:paraId="1249C7F9" w14:textId="77777777" w:rsidTr="00371903">
        <w:trPr>
          <w:jc w:val="center"/>
        </w:trPr>
        <w:tc>
          <w:tcPr>
            <w:tcW w:w="2232" w:type="dxa"/>
          </w:tcPr>
          <w:p w14:paraId="69E01716" w14:textId="77777777" w:rsidR="004A03B0" w:rsidRPr="00607133" w:rsidRDefault="004A03B0" w:rsidP="00371903">
            <w:pPr>
              <w:jc w:val="center"/>
              <w:rPr>
                <w:sz w:val="18"/>
                <w:szCs w:val="18"/>
              </w:rPr>
            </w:pPr>
            <w:r w:rsidRPr="00607133">
              <w:rPr>
                <w:sz w:val="18"/>
                <w:szCs w:val="18"/>
              </w:rPr>
              <w:t>V anno</w:t>
            </w:r>
          </w:p>
        </w:tc>
        <w:tc>
          <w:tcPr>
            <w:tcW w:w="5446" w:type="dxa"/>
          </w:tcPr>
          <w:p w14:paraId="54E28D0B" w14:textId="77777777" w:rsidR="004A03B0" w:rsidRPr="00607133" w:rsidRDefault="004A03B0" w:rsidP="00371903">
            <w:pPr>
              <w:rPr>
                <w:sz w:val="18"/>
                <w:szCs w:val="18"/>
              </w:rPr>
            </w:pPr>
            <w:r w:rsidRPr="00607133">
              <w:rPr>
                <w:sz w:val="18"/>
                <w:szCs w:val="18"/>
              </w:rPr>
              <w:t>Tutti gli esami dei primi tre anni</w:t>
            </w:r>
          </w:p>
        </w:tc>
      </w:tr>
      <w:tr w:rsidR="004A03B0" w:rsidRPr="00607133" w14:paraId="449E50BD" w14:textId="77777777" w:rsidTr="00371903">
        <w:trPr>
          <w:jc w:val="center"/>
        </w:trPr>
        <w:tc>
          <w:tcPr>
            <w:tcW w:w="2232" w:type="dxa"/>
          </w:tcPr>
          <w:p w14:paraId="3389614B" w14:textId="77777777" w:rsidR="004A03B0" w:rsidRPr="00607133" w:rsidRDefault="004A03B0" w:rsidP="00371903">
            <w:pPr>
              <w:jc w:val="center"/>
              <w:rPr>
                <w:b/>
                <w:sz w:val="18"/>
                <w:szCs w:val="18"/>
              </w:rPr>
            </w:pPr>
            <w:r w:rsidRPr="00607133">
              <w:rPr>
                <w:b/>
                <w:sz w:val="18"/>
                <w:szCs w:val="18"/>
              </w:rPr>
              <w:t>VI anno</w:t>
            </w:r>
          </w:p>
        </w:tc>
        <w:tc>
          <w:tcPr>
            <w:tcW w:w="5446" w:type="dxa"/>
          </w:tcPr>
          <w:p w14:paraId="386638D0" w14:textId="77777777" w:rsidR="004A03B0" w:rsidRPr="00607133" w:rsidRDefault="004A03B0" w:rsidP="00371903">
            <w:pPr>
              <w:rPr>
                <w:b/>
                <w:sz w:val="18"/>
                <w:szCs w:val="18"/>
              </w:rPr>
            </w:pPr>
            <w:r w:rsidRPr="00607133">
              <w:rPr>
                <w:b/>
                <w:sz w:val="18"/>
                <w:szCs w:val="18"/>
              </w:rPr>
              <w:t>Tutti gli esami dei primi quattro anni e 2 esami del V anno*</w:t>
            </w:r>
          </w:p>
        </w:tc>
      </w:tr>
    </w:tbl>
    <w:p w14:paraId="088C3FF3" w14:textId="77777777" w:rsidR="004A03B0" w:rsidRPr="00607133" w:rsidRDefault="004A03B0" w:rsidP="004A03B0">
      <w:pPr>
        <w:jc w:val="both"/>
        <w:rPr>
          <w:sz w:val="4"/>
          <w:szCs w:val="4"/>
        </w:rPr>
      </w:pPr>
    </w:p>
    <w:p w14:paraId="077E063A" w14:textId="77777777" w:rsidR="004A03B0" w:rsidRPr="00607133" w:rsidRDefault="004A03B0" w:rsidP="004A03B0">
      <w:pPr>
        <w:jc w:val="both"/>
        <w:rPr>
          <w:b/>
          <w:sz w:val="16"/>
          <w:szCs w:val="16"/>
        </w:rPr>
      </w:pPr>
      <w:r w:rsidRPr="00607133">
        <w:rPr>
          <w:sz w:val="16"/>
          <w:szCs w:val="16"/>
        </w:rPr>
        <w:tab/>
      </w:r>
      <w:r w:rsidRPr="00607133">
        <w:rPr>
          <w:sz w:val="16"/>
          <w:szCs w:val="16"/>
        </w:rPr>
        <w:tab/>
      </w:r>
      <w:r w:rsidRPr="00607133">
        <w:rPr>
          <w:b/>
          <w:sz w:val="16"/>
          <w:szCs w:val="16"/>
        </w:rPr>
        <w:t>* nel computo rientra anche l’esame di lingua inglese</w:t>
      </w:r>
    </w:p>
    <w:p w14:paraId="08C19459" w14:textId="77777777" w:rsidR="004A03B0" w:rsidRPr="00607133" w:rsidRDefault="004A03B0" w:rsidP="004A03B0">
      <w:pPr>
        <w:jc w:val="both"/>
        <w:rPr>
          <w:color w:val="000000"/>
          <w:sz w:val="10"/>
          <w:szCs w:val="10"/>
        </w:rPr>
      </w:pPr>
    </w:p>
    <w:p w14:paraId="0564D36E" w14:textId="77777777" w:rsidR="005D5277" w:rsidRPr="00607133" w:rsidRDefault="005D5277" w:rsidP="005D5277">
      <w:pPr>
        <w:ind w:firstLine="284"/>
        <w:jc w:val="both"/>
        <w:rPr>
          <w:sz w:val="18"/>
          <w:szCs w:val="18"/>
        </w:rPr>
      </w:pPr>
      <w:r w:rsidRPr="00607133">
        <w:rPr>
          <w:color w:val="000000"/>
          <w:sz w:val="18"/>
          <w:szCs w:val="18"/>
        </w:rPr>
        <w:t>Lo studente che, pur avendo ottenuto la regolare attestazione di frequenza ai Corsi previsti dal piano di studio per un determinato anno di corso, sia in debito di un numero esami superiore a quanto previsto dalla tabella sopra riportata</w:t>
      </w:r>
      <w:r w:rsidRPr="00607133">
        <w:rPr>
          <w:color w:val="FF0000"/>
          <w:sz w:val="18"/>
          <w:szCs w:val="18"/>
        </w:rPr>
        <w:t xml:space="preserve"> </w:t>
      </w:r>
      <w:r w:rsidRPr="00607133">
        <w:rPr>
          <w:sz w:val="18"/>
          <w:szCs w:val="18"/>
        </w:rPr>
        <w:t xml:space="preserve">viene iscritto allo stesso anno con la qualifica di </w:t>
      </w:r>
      <w:r w:rsidRPr="00607133">
        <w:rPr>
          <w:b/>
          <w:sz w:val="18"/>
          <w:szCs w:val="18"/>
        </w:rPr>
        <w:t>"ripetente",</w:t>
      </w:r>
      <w:r w:rsidRPr="00607133">
        <w:rPr>
          <w:sz w:val="18"/>
          <w:szCs w:val="18"/>
        </w:rPr>
        <w:t xml:space="preserve"> senza obbligo di frequenza, fatte salve diverse deliberazioni assunte dal competente Consiglio della struttura didattica per motivata deliberazione. </w:t>
      </w:r>
    </w:p>
    <w:p w14:paraId="080FE62D" w14:textId="77777777" w:rsidR="005D5277" w:rsidRPr="00607133" w:rsidRDefault="005D5277" w:rsidP="005D5277">
      <w:pPr>
        <w:tabs>
          <w:tab w:val="left" w:pos="426"/>
          <w:tab w:val="left" w:pos="9356"/>
        </w:tabs>
        <w:ind w:firstLine="284"/>
        <w:jc w:val="both"/>
        <w:rPr>
          <w:sz w:val="18"/>
          <w:szCs w:val="18"/>
        </w:rPr>
      </w:pPr>
      <w:r w:rsidRPr="00607133">
        <w:rPr>
          <w:sz w:val="18"/>
          <w:szCs w:val="18"/>
        </w:rPr>
        <w:t xml:space="preserve">Per gli Ordinamenti antecedenti al NOD </w:t>
      </w:r>
      <w:r w:rsidRPr="00607133">
        <w:rPr>
          <w:b/>
          <w:sz w:val="18"/>
          <w:szCs w:val="18"/>
        </w:rPr>
        <w:t xml:space="preserve">(Tab. XVIII/96 e ex D.M. 509/99) </w:t>
      </w:r>
      <w:r w:rsidRPr="00607133">
        <w:rPr>
          <w:sz w:val="18"/>
          <w:szCs w:val="18"/>
        </w:rPr>
        <w:t>vigono le rispettive normative. Dato che la verifica del rispetto della propedeudicità viene effettuata al momento in cui si richiede un certificato degli esami  sostenuti o nel momento in cui si richiede di sostenere l'esame di laurea, è responsabilità ed interesse dello studente il rispetto delle norme su riportate.</w:t>
      </w:r>
    </w:p>
    <w:p w14:paraId="64FDFD33" w14:textId="77777777" w:rsidR="001B27FD" w:rsidRPr="00607133" w:rsidRDefault="00607D4E" w:rsidP="00607D4E">
      <w:pPr>
        <w:tabs>
          <w:tab w:val="left" w:pos="426"/>
        </w:tabs>
        <w:jc w:val="both"/>
        <w:rPr>
          <w:sz w:val="18"/>
          <w:szCs w:val="18"/>
        </w:rPr>
      </w:pPr>
      <w:r w:rsidRPr="00607133">
        <w:rPr>
          <w:color w:val="000000"/>
          <w:sz w:val="18"/>
          <w:szCs w:val="18"/>
        </w:rPr>
        <w:br w:type="page"/>
      </w:r>
      <w:r w:rsidR="001B27FD" w:rsidRPr="00607133">
        <w:rPr>
          <w:sz w:val="18"/>
        </w:rPr>
        <w:lastRenderedPageBreak/>
        <w:t>1</w:t>
      </w:r>
      <w:r w:rsidR="00505244" w:rsidRPr="00607133">
        <w:rPr>
          <w:sz w:val="18"/>
        </w:rPr>
        <w:t>1</w:t>
      </w:r>
      <w:r w:rsidR="00A859A9" w:rsidRPr="00607133">
        <w:rPr>
          <w:sz w:val="18"/>
        </w:rPr>
        <w:t>2</w:t>
      </w:r>
      <w:r w:rsidR="00A859A9" w:rsidRPr="00607133">
        <w:rPr>
          <w:sz w:val="18"/>
        </w:rPr>
        <w:tab/>
      </w:r>
      <w:r w:rsidR="00A859A9" w:rsidRPr="00607133">
        <w:rPr>
          <w:sz w:val="18"/>
        </w:rPr>
        <w:tab/>
      </w:r>
      <w:r w:rsidR="00A859A9" w:rsidRPr="00607133">
        <w:rPr>
          <w:sz w:val="18"/>
        </w:rPr>
        <w:tab/>
      </w:r>
      <w:r w:rsidR="001B27FD" w:rsidRPr="00607133">
        <w:rPr>
          <w:sz w:val="18"/>
        </w:rPr>
        <w:tab/>
      </w:r>
      <w:r w:rsidR="001B27FD" w:rsidRPr="00607133">
        <w:rPr>
          <w:sz w:val="18"/>
        </w:rPr>
        <w:tab/>
      </w:r>
      <w:r w:rsidR="001B27FD" w:rsidRPr="00607133">
        <w:rPr>
          <w:sz w:val="18"/>
        </w:rPr>
        <w:tab/>
      </w:r>
      <w:r w:rsidR="001B27FD" w:rsidRPr="00607133">
        <w:rPr>
          <w:sz w:val="18"/>
        </w:rPr>
        <w:tab/>
      </w:r>
      <w:r w:rsidR="001B27FD" w:rsidRPr="00607133">
        <w:rPr>
          <w:sz w:val="18"/>
        </w:rPr>
        <w:tab/>
      </w:r>
      <w:r w:rsidR="001B27FD" w:rsidRPr="00607133">
        <w:rPr>
          <w:sz w:val="18"/>
        </w:rPr>
        <w:tab/>
      </w:r>
      <w:r w:rsidR="001B27FD" w:rsidRPr="00607133">
        <w:rPr>
          <w:sz w:val="18"/>
        </w:rPr>
        <w:tab/>
      </w:r>
      <w:r w:rsidR="001B27FD" w:rsidRPr="00607133">
        <w:rPr>
          <w:sz w:val="18"/>
        </w:rPr>
        <w:tab/>
      </w:r>
      <w:r w:rsidR="001B27FD" w:rsidRPr="00607133">
        <w:rPr>
          <w:sz w:val="18"/>
        </w:rPr>
        <w:tab/>
      </w:r>
      <w:r w:rsidR="001B27FD" w:rsidRPr="00607133">
        <w:rPr>
          <w:sz w:val="18"/>
        </w:rPr>
        <w:tab/>
      </w:r>
      <w:r w:rsidR="001B27FD" w:rsidRPr="00607133">
        <w:rPr>
          <w:sz w:val="18"/>
        </w:rPr>
        <w:tab/>
      </w:r>
      <w:r w:rsidR="001B27FD" w:rsidRPr="00607133">
        <w:rPr>
          <w:sz w:val="18"/>
        </w:rPr>
        <w:tab/>
        <w:t xml:space="preserve">        </w:t>
      </w:r>
      <w:r w:rsidR="001B27FD" w:rsidRPr="00607133">
        <w:rPr>
          <w:i/>
          <w:sz w:val="18"/>
        </w:rPr>
        <w:t>Guida per lo Studente del CLMMC “A”</w:t>
      </w:r>
    </w:p>
    <w:p w14:paraId="7EE777D9" w14:textId="77777777" w:rsidR="001B27FD" w:rsidRPr="00607133" w:rsidRDefault="009C79ED" w:rsidP="001B27FD">
      <w:pPr>
        <w:jc w:val="both"/>
        <w:rPr>
          <w:snapToGrid w:val="0"/>
          <w:sz w:val="18"/>
          <w:szCs w:val="18"/>
        </w:rPr>
      </w:pPr>
      <w:r>
        <w:rPr>
          <w:noProof/>
          <w:sz w:val="18"/>
          <w:szCs w:val="18"/>
          <w:lang w:eastAsia="it-IT"/>
        </w:rPr>
        <w:pict w14:anchorId="648DB1F5">
          <v:line id="_x0000_s2609" style="position:absolute;left:0;text-align:left;z-index:95" from="1.35pt,-.05pt" to="478.35pt,-.05pt"/>
        </w:pict>
      </w:r>
    </w:p>
    <w:p w14:paraId="10EDB65F" w14:textId="77777777" w:rsidR="001B27FD" w:rsidRPr="00607133" w:rsidRDefault="001B27FD" w:rsidP="001B27FD">
      <w:pPr>
        <w:jc w:val="both"/>
        <w:rPr>
          <w:color w:val="000000"/>
          <w:sz w:val="18"/>
          <w:szCs w:val="18"/>
        </w:rPr>
      </w:pPr>
    </w:p>
    <w:p w14:paraId="0A7A1BC7" w14:textId="77777777" w:rsidR="004A03B0" w:rsidRPr="00607133" w:rsidRDefault="004A03B0" w:rsidP="004A03B0">
      <w:pPr>
        <w:jc w:val="both"/>
        <w:rPr>
          <w:b/>
          <w:sz w:val="18"/>
          <w:szCs w:val="18"/>
        </w:rPr>
      </w:pPr>
      <w:r w:rsidRPr="00607133">
        <w:rPr>
          <w:b/>
          <w:sz w:val="18"/>
          <w:szCs w:val="18"/>
        </w:rPr>
        <w:t>Propedeuticità culturali</w:t>
      </w:r>
    </w:p>
    <w:p w14:paraId="09885CCA" w14:textId="77777777" w:rsidR="004A03B0" w:rsidRPr="00607133" w:rsidRDefault="004A03B0" w:rsidP="004A03B0">
      <w:pPr>
        <w:jc w:val="both"/>
        <w:rPr>
          <w:sz w:val="14"/>
          <w:szCs w:val="14"/>
        </w:rPr>
      </w:pPr>
    </w:p>
    <w:p w14:paraId="4F5C6D66" w14:textId="77777777" w:rsidR="003F3C04" w:rsidRPr="00607133" w:rsidRDefault="003F3C04" w:rsidP="004A03B0">
      <w:pPr>
        <w:jc w:val="both"/>
        <w:rPr>
          <w:sz w:val="14"/>
          <w:szCs w:val="1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3"/>
        <w:gridCol w:w="4266"/>
      </w:tblGrid>
      <w:tr w:rsidR="004A03B0" w:rsidRPr="00607133" w14:paraId="7B16CB02" w14:textId="77777777" w:rsidTr="00371903">
        <w:trPr>
          <w:trHeight w:val="170"/>
          <w:jc w:val="center"/>
        </w:trPr>
        <w:tc>
          <w:tcPr>
            <w:tcW w:w="4820" w:type="dxa"/>
          </w:tcPr>
          <w:p w14:paraId="27DDCEDA" w14:textId="77777777" w:rsidR="004A03B0" w:rsidRPr="00607133" w:rsidRDefault="004A03B0" w:rsidP="00371903">
            <w:pPr>
              <w:pStyle w:val="Corpodeltesto"/>
              <w:spacing w:line="220" w:lineRule="exact"/>
              <w:rPr>
                <w:b/>
                <w:i/>
                <w:sz w:val="18"/>
                <w:szCs w:val="18"/>
              </w:rPr>
            </w:pPr>
            <w:r w:rsidRPr="00607133">
              <w:rPr>
                <w:b/>
                <w:i/>
                <w:sz w:val="18"/>
                <w:szCs w:val="18"/>
              </w:rPr>
              <w:t>Per sostenere l’esame di</w:t>
            </w:r>
          </w:p>
        </w:tc>
        <w:tc>
          <w:tcPr>
            <w:tcW w:w="3827" w:type="dxa"/>
          </w:tcPr>
          <w:p w14:paraId="03555126" w14:textId="77777777" w:rsidR="004A03B0" w:rsidRPr="00607133" w:rsidRDefault="004A03B0" w:rsidP="00371903">
            <w:pPr>
              <w:pStyle w:val="Corpodeltesto"/>
              <w:spacing w:line="220" w:lineRule="exact"/>
              <w:rPr>
                <w:b/>
                <w:i/>
                <w:sz w:val="18"/>
                <w:szCs w:val="18"/>
              </w:rPr>
            </w:pPr>
            <w:r w:rsidRPr="00607133">
              <w:rPr>
                <w:b/>
                <w:i/>
                <w:sz w:val="18"/>
                <w:szCs w:val="18"/>
              </w:rPr>
              <w:t>occorre avere superato l’esame di</w:t>
            </w:r>
          </w:p>
        </w:tc>
      </w:tr>
      <w:tr w:rsidR="004A03B0" w:rsidRPr="00607133" w14:paraId="06C7ABA4" w14:textId="77777777" w:rsidTr="00371903">
        <w:trPr>
          <w:trHeight w:val="170"/>
          <w:jc w:val="center"/>
        </w:trPr>
        <w:tc>
          <w:tcPr>
            <w:tcW w:w="4820" w:type="dxa"/>
            <w:vAlign w:val="center"/>
          </w:tcPr>
          <w:p w14:paraId="34771260" w14:textId="77777777" w:rsidR="004A03B0" w:rsidRPr="00607133" w:rsidRDefault="004A03B0" w:rsidP="00371903">
            <w:pPr>
              <w:pStyle w:val="Corpodeltesto"/>
              <w:spacing w:line="220" w:lineRule="exact"/>
              <w:rPr>
                <w:b/>
                <w:i/>
                <w:sz w:val="18"/>
                <w:szCs w:val="18"/>
              </w:rPr>
            </w:pPr>
            <w:r w:rsidRPr="00607133">
              <w:rPr>
                <w:sz w:val="18"/>
                <w:szCs w:val="18"/>
              </w:rPr>
              <w:t>Biochimica</w:t>
            </w:r>
          </w:p>
        </w:tc>
        <w:tc>
          <w:tcPr>
            <w:tcW w:w="3827" w:type="dxa"/>
            <w:vAlign w:val="center"/>
          </w:tcPr>
          <w:p w14:paraId="5708C703" w14:textId="77777777" w:rsidR="004A03B0" w:rsidRPr="00607133" w:rsidRDefault="004A03B0" w:rsidP="00371903">
            <w:pPr>
              <w:pStyle w:val="Corpodeltesto"/>
              <w:spacing w:line="220" w:lineRule="exact"/>
              <w:rPr>
                <w:b/>
                <w:i/>
                <w:sz w:val="18"/>
                <w:szCs w:val="18"/>
              </w:rPr>
            </w:pPr>
            <w:r w:rsidRPr="00607133">
              <w:rPr>
                <w:sz w:val="18"/>
                <w:szCs w:val="18"/>
              </w:rPr>
              <w:t>Chimica e Propedeutica Biochimica</w:t>
            </w:r>
          </w:p>
        </w:tc>
      </w:tr>
      <w:tr w:rsidR="004A03B0" w:rsidRPr="00607133" w14:paraId="2B558894" w14:textId="77777777" w:rsidTr="00371903">
        <w:trPr>
          <w:trHeight w:val="170"/>
          <w:jc w:val="center"/>
        </w:trPr>
        <w:tc>
          <w:tcPr>
            <w:tcW w:w="4820" w:type="dxa"/>
            <w:vAlign w:val="center"/>
          </w:tcPr>
          <w:p w14:paraId="3510551F" w14:textId="77777777" w:rsidR="004A03B0" w:rsidRPr="00607133" w:rsidRDefault="004A03B0" w:rsidP="00371903">
            <w:pPr>
              <w:pStyle w:val="Corpodeltesto"/>
              <w:spacing w:line="220" w:lineRule="exact"/>
              <w:rPr>
                <w:b/>
                <w:i/>
                <w:sz w:val="18"/>
                <w:szCs w:val="18"/>
              </w:rPr>
            </w:pPr>
            <w:r w:rsidRPr="00607133">
              <w:rPr>
                <w:sz w:val="18"/>
                <w:szCs w:val="18"/>
              </w:rPr>
              <w:t>Anatomia Umana</w:t>
            </w:r>
          </w:p>
        </w:tc>
        <w:tc>
          <w:tcPr>
            <w:tcW w:w="3827" w:type="dxa"/>
            <w:vAlign w:val="center"/>
          </w:tcPr>
          <w:p w14:paraId="4E9E55FC" w14:textId="77777777" w:rsidR="004A03B0" w:rsidRPr="00607133" w:rsidRDefault="004A03B0" w:rsidP="00371903">
            <w:pPr>
              <w:pStyle w:val="Corpodeltesto"/>
              <w:spacing w:line="220" w:lineRule="exact"/>
              <w:rPr>
                <w:b/>
                <w:i/>
                <w:sz w:val="18"/>
                <w:szCs w:val="18"/>
              </w:rPr>
            </w:pPr>
            <w:r w:rsidRPr="00607133">
              <w:rPr>
                <w:sz w:val="18"/>
                <w:szCs w:val="18"/>
              </w:rPr>
              <w:t>Istologia ed Embriologia</w:t>
            </w:r>
          </w:p>
        </w:tc>
      </w:tr>
      <w:tr w:rsidR="004A03B0" w:rsidRPr="00607133" w14:paraId="09B9A71D" w14:textId="77777777" w:rsidTr="00371903">
        <w:trPr>
          <w:trHeight w:val="170"/>
          <w:jc w:val="center"/>
        </w:trPr>
        <w:tc>
          <w:tcPr>
            <w:tcW w:w="4820" w:type="dxa"/>
            <w:vAlign w:val="center"/>
          </w:tcPr>
          <w:p w14:paraId="0B655C0D" w14:textId="77777777" w:rsidR="004A03B0" w:rsidRPr="00607133" w:rsidRDefault="004A03B0" w:rsidP="00371903">
            <w:pPr>
              <w:pStyle w:val="Corpodeltesto"/>
              <w:spacing w:line="220" w:lineRule="exact"/>
              <w:rPr>
                <w:b/>
                <w:i/>
                <w:sz w:val="18"/>
                <w:szCs w:val="18"/>
              </w:rPr>
            </w:pPr>
            <w:r w:rsidRPr="00607133">
              <w:rPr>
                <w:sz w:val="18"/>
                <w:szCs w:val="18"/>
              </w:rPr>
              <w:t>Fisiologia Umana</w:t>
            </w:r>
          </w:p>
        </w:tc>
        <w:tc>
          <w:tcPr>
            <w:tcW w:w="3827" w:type="dxa"/>
            <w:vAlign w:val="center"/>
          </w:tcPr>
          <w:p w14:paraId="4A8920BC" w14:textId="77777777" w:rsidR="004A03B0" w:rsidRPr="00607133" w:rsidRDefault="004A03B0" w:rsidP="00371903">
            <w:pPr>
              <w:pStyle w:val="Corpodeltesto"/>
              <w:spacing w:line="220" w:lineRule="exact"/>
              <w:rPr>
                <w:b/>
                <w:i/>
                <w:sz w:val="18"/>
                <w:szCs w:val="18"/>
              </w:rPr>
            </w:pPr>
            <w:r w:rsidRPr="00607133">
              <w:rPr>
                <w:sz w:val="18"/>
                <w:szCs w:val="18"/>
              </w:rPr>
              <w:t>Biologia e Genetica</w:t>
            </w:r>
          </w:p>
        </w:tc>
      </w:tr>
      <w:tr w:rsidR="004A03B0" w:rsidRPr="00607133" w14:paraId="4E51E4EB" w14:textId="77777777" w:rsidTr="00371903">
        <w:trPr>
          <w:trHeight w:val="170"/>
          <w:jc w:val="center"/>
        </w:trPr>
        <w:tc>
          <w:tcPr>
            <w:tcW w:w="4820" w:type="dxa"/>
            <w:vAlign w:val="center"/>
          </w:tcPr>
          <w:p w14:paraId="324CBCB5" w14:textId="77777777" w:rsidR="004A03B0" w:rsidRPr="00607133" w:rsidRDefault="004A03B0" w:rsidP="00371903">
            <w:pPr>
              <w:pStyle w:val="Corpodeltesto"/>
              <w:spacing w:line="220" w:lineRule="exact"/>
              <w:rPr>
                <w:b/>
                <w:i/>
                <w:sz w:val="18"/>
                <w:szCs w:val="18"/>
              </w:rPr>
            </w:pPr>
            <w:r w:rsidRPr="00607133">
              <w:rPr>
                <w:sz w:val="18"/>
                <w:szCs w:val="18"/>
              </w:rPr>
              <w:t>Patologia e Fisiopatologia Generale</w:t>
            </w:r>
          </w:p>
        </w:tc>
        <w:tc>
          <w:tcPr>
            <w:tcW w:w="3827" w:type="dxa"/>
            <w:vAlign w:val="center"/>
          </w:tcPr>
          <w:p w14:paraId="44F035EF" w14:textId="77777777" w:rsidR="004A03B0" w:rsidRPr="00607133" w:rsidRDefault="004A03B0" w:rsidP="00371903">
            <w:pPr>
              <w:pStyle w:val="Corpodeltesto"/>
              <w:spacing w:line="220" w:lineRule="exact"/>
              <w:rPr>
                <w:b/>
                <w:i/>
                <w:sz w:val="18"/>
                <w:szCs w:val="18"/>
              </w:rPr>
            </w:pPr>
            <w:r w:rsidRPr="00607133">
              <w:rPr>
                <w:sz w:val="18"/>
                <w:szCs w:val="18"/>
              </w:rPr>
              <w:t>Fisiologia Umana</w:t>
            </w:r>
          </w:p>
        </w:tc>
      </w:tr>
      <w:tr w:rsidR="004A03B0" w:rsidRPr="00607133" w14:paraId="6CBB6346" w14:textId="77777777" w:rsidTr="00371903">
        <w:trPr>
          <w:trHeight w:val="170"/>
          <w:jc w:val="center"/>
        </w:trPr>
        <w:tc>
          <w:tcPr>
            <w:tcW w:w="4820" w:type="dxa"/>
            <w:vAlign w:val="center"/>
          </w:tcPr>
          <w:p w14:paraId="36C7F612" w14:textId="77777777" w:rsidR="004A03B0" w:rsidRPr="00607133" w:rsidRDefault="004A03B0" w:rsidP="00371903">
            <w:pPr>
              <w:pStyle w:val="Corpodeltesto"/>
              <w:spacing w:line="220" w:lineRule="exact"/>
              <w:rPr>
                <w:sz w:val="18"/>
                <w:szCs w:val="18"/>
              </w:rPr>
            </w:pPr>
            <w:r w:rsidRPr="00607133">
              <w:rPr>
                <w:sz w:val="18"/>
                <w:szCs w:val="18"/>
              </w:rPr>
              <w:t>Patologia Integrata I, Patologia Integrata II,</w:t>
            </w:r>
          </w:p>
          <w:p w14:paraId="3037DD31" w14:textId="77777777" w:rsidR="004A03B0" w:rsidRPr="00607133" w:rsidRDefault="004A03B0" w:rsidP="00371903">
            <w:pPr>
              <w:pStyle w:val="Corpodeltesto"/>
              <w:spacing w:line="220" w:lineRule="exact"/>
              <w:rPr>
                <w:b/>
                <w:i/>
                <w:sz w:val="18"/>
                <w:szCs w:val="18"/>
              </w:rPr>
            </w:pPr>
            <w:r w:rsidRPr="00607133">
              <w:rPr>
                <w:sz w:val="18"/>
                <w:szCs w:val="18"/>
              </w:rPr>
              <w:t>Patologia Integrata III, Anatomia Patologica</w:t>
            </w:r>
          </w:p>
        </w:tc>
        <w:tc>
          <w:tcPr>
            <w:tcW w:w="3827" w:type="dxa"/>
            <w:vAlign w:val="center"/>
          </w:tcPr>
          <w:p w14:paraId="6A2D73AB" w14:textId="77777777" w:rsidR="004A03B0" w:rsidRPr="00607133" w:rsidRDefault="004A03B0" w:rsidP="00371903">
            <w:pPr>
              <w:pStyle w:val="Corpodeltesto"/>
              <w:spacing w:line="220" w:lineRule="exact"/>
              <w:rPr>
                <w:b/>
                <w:i/>
                <w:sz w:val="18"/>
                <w:szCs w:val="18"/>
              </w:rPr>
            </w:pPr>
            <w:r w:rsidRPr="00607133">
              <w:rPr>
                <w:sz w:val="18"/>
                <w:szCs w:val="18"/>
              </w:rPr>
              <w:t>Patologia e Fisiopatologia Generale</w:t>
            </w:r>
          </w:p>
        </w:tc>
      </w:tr>
    </w:tbl>
    <w:p w14:paraId="6BDC73CE" w14:textId="77777777" w:rsidR="004A03B0" w:rsidRPr="00607133" w:rsidRDefault="004A03B0" w:rsidP="004A03B0">
      <w:pPr>
        <w:jc w:val="both"/>
        <w:rPr>
          <w:sz w:val="4"/>
          <w:szCs w:val="4"/>
        </w:rPr>
      </w:pPr>
    </w:p>
    <w:p w14:paraId="03539DF3" w14:textId="77777777" w:rsidR="004A03B0" w:rsidRPr="00607133" w:rsidRDefault="004A03B0" w:rsidP="004A03B0">
      <w:pPr>
        <w:ind w:firstLine="284"/>
        <w:jc w:val="both"/>
        <w:rPr>
          <w:sz w:val="16"/>
          <w:szCs w:val="16"/>
        </w:rPr>
      </w:pPr>
      <w:r w:rsidRPr="00607133">
        <w:rPr>
          <w:sz w:val="18"/>
          <w:szCs w:val="18"/>
        </w:rPr>
        <w:t>Eventuali ulteriori propedeuticità potranno essere definite e consigliate dal competente Consiglio della Strut</w:t>
      </w:r>
      <w:r w:rsidR="00DF5296" w:rsidRPr="00607133">
        <w:rPr>
          <w:sz w:val="18"/>
          <w:szCs w:val="18"/>
        </w:rPr>
        <w:t xml:space="preserve">tura didattica </w:t>
      </w:r>
      <w:r w:rsidR="00DF5296" w:rsidRPr="00607133">
        <w:rPr>
          <w:sz w:val="16"/>
          <w:szCs w:val="16"/>
        </w:rPr>
        <w:t>(</w:t>
      </w:r>
      <w:r w:rsidR="00DF5296" w:rsidRPr="00607133">
        <w:rPr>
          <w:b/>
          <w:sz w:val="16"/>
          <w:szCs w:val="16"/>
        </w:rPr>
        <w:t>vedere pagina 125 punto 3</w:t>
      </w:r>
      <w:r w:rsidR="00DF5296" w:rsidRPr="00607133">
        <w:rPr>
          <w:sz w:val="16"/>
          <w:szCs w:val="16"/>
        </w:rPr>
        <w:t>).</w:t>
      </w:r>
    </w:p>
    <w:p w14:paraId="39DF2D59" w14:textId="77777777" w:rsidR="004A03B0" w:rsidRPr="00607133" w:rsidRDefault="004A03B0" w:rsidP="004A03B0">
      <w:pPr>
        <w:ind w:firstLine="284"/>
        <w:jc w:val="both"/>
        <w:rPr>
          <w:sz w:val="10"/>
          <w:szCs w:val="10"/>
        </w:rPr>
      </w:pPr>
    </w:p>
    <w:p w14:paraId="41DB8068" w14:textId="77777777" w:rsidR="004A03B0" w:rsidRPr="00607133" w:rsidRDefault="004A03B0" w:rsidP="004A03B0">
      <w:pPr>
        <w:ind w:firstLine="284"/>
        <w:jc w:val="both"/>
        <w:rPr>
          <w:sz w:val="18"/>
          <w:szCs w:val="18"/>
        </w:rPr>
      </w:pPr>
      <w:r w:rsidRPr="00607133">
        <w:rPr>
          <w:sz w:val="18"/>
          <w:szCs w:val="18"/>
        </w:rPr>
        <w:t>Ai fini di evitare l’obsolescenza dei CFU acquisiti, non sono consentite più di 8 ripetizioni di anni di corso nell’intero corso di studi, sia per gli studenti a tempo pieno che per quelli a tempo parziale. La sospensione della frequenza per un numero di anni superiore a sei impone l'iscrizione ad un anno di corso deliberato dal competente Consiglio della Struttura didattica, sia per gli studenti a</w:t>
      </w:r>
    </w:p>
    <w:p w14:paraId="1CD9F4CB" w14:textId="77777777" w:rsidR="004A03B0" w:rsidRPr="00607133" w:rsidRDefault="004A03B0" w:rsidP="004A03B0">
      <w:pPr>
        <w:jc w:val="both"/>
        <w:rPr>
          <w:sz w:val="18"/>
          <w:szCs w:val="18"/>
        </w:rPr>
      </w:pPr>
      <w:r w:rsidRPr="00607133">
        <w:rPr>
          <w:sz w:val="18"/>
          <w:szCs w:val="18"/>
        </w:rPr>
        <w:t>tempo pieno che per quelli a tempo parziale.</w:t>
      </w:r>
    </w:p>
    <w:p w14:paraId="7090CF82" w14:textId="77777777" w:rsidR="004A03B0" w:rsidRPr="00607133" w:rsidRDefault="004A03B0" w:rsidP="004A03B0">
      <w:pPr>
        <w:ind w:firstLine="284"/>
        <w:jc w:val="both"/>
        <w:rPr>
          <w:color w:val="000000"/>
          <w:sz w:val="18"/>
          <w:szCs w:val="18"/>
        </w:rPr>
      </w:pPr>
    </w:p>
    <w:p w14:paraId="7E759E2A" w14:textId="77777777" w:rsidR="004A03B0" w:rsidRPr="00607133" w:rsidRDefault="004A03B0" w:rsidP="004A03B0">
      <w:pPr>
        <w:tabs>
          <w:tab w:val="left" w:pos="426"/>
        </w:tabs>
        <w:adjustRightInd w:val="0"/>
        <w:rPr>
          <w:b/>
          <w:bCs/>
          <w:sz w:val="18"/>
          <w:szCs w:val="18"/>
        </w:rPr>
      </w:pPr>
      <w:r w:rsidRPr="00607133">
        <w:rPr>
          <w:b/>
          <w:bCs/>
          <w:sz w:val="18"/>
          <w:szCs w:val="18"/>
        </w:rPr>
        <w:t>12.</w:t>
      </w:r>
      <w:r w:rsidRPr="00607133">
        <w:rPr>
          <w:b/>
          <w:bCs/>
          <w:sz w:val="18"/>
          <w:szCs w:val="18"/>
        </w:rPr>
        <w:tab/>
        <w:t>Decadenza e termine di conseguimento del titolo di studio</w:t>
      </w:r>
    </w:p>
    <w:p w14:paraId="0141BFDA" w14:textId="77777777" w:rsidR="004A03B0" w:rsidRPr="00607133" w:rsidRDefault="004A03B0" w:rsidP="004A03B0">
      <w:pPr>
        <w:tabs>
          <w:tab w:val="left" w:pos="426"/>
        </w:tabs>
        <w:adjustRightInd w:val="0"/>
        <w:rPr>
          <w:bCs/>
          <w:sz w:val="14"/>
          <w:szCs w:val="14"/>
        </w:rPr>
      </w:pPr>
    </w:p>
    <w:p w14:paraId="5269B4C8" w14:textId="77777777" w:rsidR="004A03B0" w:rsidRPr="00607133" w:rsidRDefault="004A03B0" w:rsidP="004A03B0">
      <w:pPr>
        <w:ind w:firstLine="284"/>
        <w:jc w:val="both"/>
        <w:rPr>
          <w:sz w:val="18"/>
          <w:szCs w:val="18"/>
        </w:rPr>
      </w:pPr>
      <w:r w:rsidRPr="00607133">
        <w:rPr>
          <w:sz w:val="18"/>
          <w:szCs w:val="18"/>
        </w:rPr>
        <w:t>Gli studenti fuori corso iscritti a Corsi di studio di vecchio ordinamento decadono dalla qualità di studente se non sostengono esami per otto anni accademici consecutivi, sia per gli studenti a tempo pieno che per quelli a tempo parziale.</w:t>
      </w:r>
    </w:p>
    <w:p w14:paraId="3C494B67" w14:textId="77777777" w:rsidR="004A03B0" w:rsidRPr="00607133" w:rsidRDefault="004A03B0" w:rsidP="004A03B0">
      <w:pPr>
        <w:ind w:firstLine="284"/>
        <w:jc w:val="both"/>
        <w:rPr>
          <w:sz w:val="18"/>
          <w:szCs w:val="18"/>
        </w:rPr>
      </w:pPr>
      <w:r w:rsidRPr="00607133">
        <w:rPr>
          <w:sz w:val="18"/>
          <w:szCs w:val="18"/>
        </w:rPr>
        <w:t>Gli studenti fuori corso iscritti a tempo pieno o a tempo parziale a Corsi di studio di Ordinamento ex D.M. 509/99 e D.M. 270/04 devono superare le prove mancanti al completamento della propria carriera universitaria entro un termine pari al doppio della durata normale del Corso di studio, se non altrimenti stabilito dai regolamenti didattici di Facoltà [esempio per studente a tempo pieno : uno studente iscritto ad un Corso di laurea magistrale deve superare le prove previste dal suo corso entro 6 anni (durata legale del Corso) + 12 (il doppio della durata legale) quindi entro 18 anni complessivi].</w:t>
      </w:r>
    </w:p>
    <w:p w14:paraId="62DE7F30" w14:textId="77777777" w:rsidR="004A03B0" w:rsidRPr="00607133" w:rsidRDefault="004A03B0" w:rsidP="004A03B0">
      <w:pPr>
        <w:jc w:val="both"/>
        <w:rPr>
          <w:color w:val="000000"/>
          <w:sz w:val="18"/>
          <w:szCs w:val="18"/>
        </w:rPr>
      </w:pPr>
    </w:p>
    <w:p w14:paraId="0CC24D4D" w14:textId="77777777" w:rsidR="004A03B0" w:rsidRPr="00607133" w:rsidRDefault="004A03B0" w:rsidP="004A03B0">
      <w:pPr>
        <w:rPr>
          <w:b/>
          <w:bCs/>
          <w:sz w:val="18"/>
          <w:szCs w:val="18"/>
        </w:rPr>
      </w:pPr>
      <w:r w:rsidRPr="00607133">
        <w:rPr>
          <w:b/>
          <w:bCs/>
          <w:sz w:val="18"/>
          <w:szCs w:val="18"/>
        </w:rPr>
        <w:t>13.</w:t>
      </w:r>
      <w:r w:rsidRPr="00607133">
        <w:rPr>
          <w:b/>
          <w:bCs/>
          <w:sz w:val="18"/>
          <w:szCs w:val="18"/>
        </w:rPr>
        <w:tab/>
        <w:t>Verifica dell’apprendimento</w:t>
      </w:r>
    </w:p>
    <w:p w14:paraId="151C35ED" w14:textId="77777777" w:rsidR="004A03B0" w:rsidRPr="00607133" w:rsidRDefault="004A03B0" w:rsidP="004A03B0">
      <w:pPr>
        <w:rPr>
          <w:bCs/>
          <w:sz w:val="14"/>
          <w:szCs w:val="14"/>
        </w:rPr>
      </w:pPr>
    </w:p>
    <w:p w14:paraId="764D8C5A" w14:textId="77777777" w:rsidR="004A03B0" w:rsidRPr="00607133" w:rsidRDefault="004A03B0" w:rsidP="004A03B0">
      <w:pPr>
        <w:pStyle w:val="TxBrp18"/>
        <w:spacing w:line="240" w:lineRule="auto"/>
        <w:ind w:firstLine="284"/>
        <w:rPr>
          <w:color w:val="000000"/>
          <w:sz w:val="18"/>
          <w:szCs w:val="18"/>
        </w:rPr>
      </w:pPr>
      <w:r w:rsidRPr="00607133">
        <w:rPr>
          <w:color w:val="000000"/>
          <w:sz w:val="18"/>
          <w:szCs w:val="18"/>
        </w:rPr>
        <w:t>Il CCLM, su indicazione della CTP, stabilisce le tipologie ed il numero delle prove di esame necessarie per valutare l'apprendimento degli Studenti nonché, su proposta dei Coordinatori dei Corsi, la composizione delle relative Commissioni.</w:t>
      </w:r>
    </w:p>
    <w:p w14:paraId="180E4EEF" w14:textId="77777777" w:rsidR="004A03B0" w:rsidRPr="00607133" w:rsidRDefault="004A03B0" w:rsidP="004A03B0">
      <w:pPr>
        <w:pStyle w:val="TxBrp18"/>
        <w:spacing w:line="240" w:lineRule="auto"/>
        <w:ind w:firstLine="284"/>
        <w:rPr>
          <w:color w:val="000000"/>
          <w:sz w:val="6"/>
          <w:szCs w:val="6"/>
        </w:rPr>
      </w:pPr>
    </w:p>
    <w:p w14:paraId="77F6F293" w14:textId="77777777" w:rsidR="004A03B0" w:rsidRPr="00607133" w:rsidRDefault="004A03B0" w:rsidP="004A03B0">
      <w:pPr>
        <w:pStyle w:val="TxBrp18"/>
        <w:spacing w:line="240" w:lineRule="auto"/>
        <w:ind w:firstLine="284"/>
        <w:rPr>
          <w:color w:val="000000"/>
          <w:sz w:val="18"/>
          <w:szCs w:val="18"/>
        </w:rPr>
      </w:pPr>
      <w:r w:rsidRPr="00607133">
        <w:rPr>
          <w:color w:val="000000"/>
          <w:sz w:val="18"/>
          <w:szCs w:val="18"/>
        </w:rPr>
        <w:t>Il numero complessivo degli esami curriculari non può superare quello dei corsi ufficiali stabiliti dall’ordinamento e non deve comunque superare il numero di 36 nei sei anni di corso.</w:t>
      </w:r>
    </w:p>
    <w:p w14:paraId="57C4E3BE" w14:textId="77777777" w:rsidR="004A03B0" w:rsidRPr="00607133" w:rsidRDefault="004A03B0" w:rsidP="004A03B0">
      <w:pPr>
        <w:pStyle w:val="TxBrp18"/>
        <w:spacing w:line="240" w:lineRule="auto"/>
        <w:ind w:firstLine="284"/>
        <w:rPr>
          <w:color w:val="000000"/>
          <w:sz w:val="6"/>
          <w:szCs w:val="6"/>
        </w:rPr>
      </w:pPr>
    </w:p>
    <w:p w14:paraId="3761D10E" w14:textId="77777777" w:rsidR="004A03B0" w:rsidRPr="00607133" w:rsidRDefault="004A03B0" w:rsidP="004A03B0">
      <w:pPr>
        <w:ind w:firstLine="284"/>
        <w:jc w:val="both"/>
        <w:rPr>
          <w:color w:val="000000"/>
          <w:sz w:val="18"/>
          <w:szCs w:val="18"/>
        </w:rPr>
      </w:pPr>
      <w:r w:rsidRPr="00607133">
        <w:rPr>
          <w:color w:val="000000"/>
          <w:sz w:val="18"/>
          <w:szCs w:val="18"/>
        </w:rPr>
        <w:t>La verifica dell'apprendimento può avvenire attraverso valutazioni formative e valutazioni certificative.</w:t>
      </w:r>
    </w:p>
    <w:p w14:paraId="3E9DE88B" w14:textId="77777777" w:rsidR="004A03B0" w:rsidRPr="00607133" w:rsidRDefault="004A03B0" w:rsidP="004A03B0">
      <w:pPr>
        <w:jc w:val="both"/>
        <w:rPr>
          <w:color w:val="000000"/>
          <w:sz w:val="14"/>
          <w:szCs w:val="14"/>
        </w:rPr>
      </w:pPr>
    </w:p>
    <w:p w14:paraId="4AEEE9E6" w14:textId="77777777" w:rsidR="004A03B0" w:rsidRPr="00607133" w:rsidRDefault="004A03B0" w:rsidP="004A03B0">
      <w:pPr>
        <w:pStyle w:val="TxBrp5"/>
        <w:spacing w:line="240" w:lineRule="auto"/>
        <w:rPr>
          <w:sz w:val="18"/>
          <w:szCs w:val="18"/>
        </w:rPr>
      </w:pPr>
      <w:r w:rsidRPr="00607133">
        <w:rPr>
          <w:b/>
          <w:sz w:val="18"/>
          <w:szCs w:val="18"/>
        </w:rPr>
        <w:t>Valutazioni formative</w:t>
      </w:r>
      <w:r w:rsidRPr="00607133">
        <w:rPr>
          <w:sz w:val="18"/>
          <w:szCs w:val="18"/>
        </w:rPr>
        <w:t xml:space="preserve"> </w:t>
      </w:r>
    </w:p>
    <w:p w14:paraId="4A8FE862" w14:textId="77777777" w:rsidR="004A03B0" w:rsidRPr="00607133" w:rsidRDefault="004A03B0" w:rsidP="004A03B0">
      <w:pPr>
        <w:ind w:firstLine="284"/>
        <w:jc w:val="both"/>
        <w:rPr>
          <w:color w:val="000000"/>
          <w:sz w:val="18"/>
          <w:szCs w:val="18"/>
        </w:rPr>
      </w:pPr>
      <w:r w:rsidRPr="00607133">
        <w:rPr>
          <w:sz w:val="18"/>
          <w:szCs w:val="18"/>
        </w:rPr>
        <w:t xml:space="preserve">Le prove </w:t>
      </w:r>
      <w:r w:rsidRPr="00607133">
        <w:rPr>
          <w:i/>
          <w:sz w:val="18"/>
          <w:szCs w:val="18"/>
        </w:rPr>
        <w:t>in itinere</w:t>
      </w:r>
      <w:r w:rsidRPr="00607133">
        <w:rPr>
          <w:color w:val="000000"/>
          <w:sz w:val="18"/>
          <w:szCs w:val="18"/>
        </w:rPr>
        <w:t xml:space="preserve"> sono intese a rilevare l’efficacia dei processi di apprendimento e d’insegnamento nei confronti di contenuti determinati:</w:t>
      </w:r>
    </w:p>
    <w:p w14:paraId="0DD2CA8D" w14:textId="77777777" w:rsidR="004A03B0" w:rsidRPr="00607133" w:rsidRDefault="004A03B0" w:rsidP="004A03B0">
      <w:pPr>
        <w:jc w:val="both"/>
        <w:rPr>
          <w:sz w:val="10"/>
          <w:szCs w:val="10"/>
        </w:rPr>
      </w:pPr>
    </w:p>
    <w:p w14:paraId="6AB1399E" w14:textId="77777777" w:rsidR="004A03B0" w:rsidRPr="00607133" w:rsidRDefault="004A03B0" w:rsidP="00742603">
      <w:pPr>
        <w:numPr>
          <w:ilvl w:val="0"/>
          <w:numId w:val="106"/>
        </w:numPr>
        <w:jc w:val="both"/>
        <w:rPr>
          <w:sz w:val="18"/>
          <w:szCs w:val="18"/>
        </w:rPr>
      </w:pPr>
      <w:r w:rsidRPr="00607133">
        <w:rPr>
          <w:sz w:val="18"/>
          <w:szCs w:val="18"/>
        </w:rPr>
        <w:t xml:space="preserve">le prove </w:t>
      </w:r>
      <w:r w:rsidRPr="00607133">
        <w:rPr>
          <w:i/>
          <w:sz w:val="18"/>
          <w:szCs w:val="18"/>
        </w:rPr>
        <w:t>in itinere</w:t>
      </w:r>
      <w:r w:rsidRPr="00607133">
        <w:rPr>
          <w:sz w:val="18"/>
          <w:szCs w:val="18"/>
        </w:rPr>
        <w:t xml:space="preserve"> non idoneative, quando attuate, non hanno valore certificativo, non sono obbligatorie (per lo studente) e non esonerano lo studente dal presentare tutta la materia del Corso Integrato in sede di esame, avendo come unico scopo quello di aiutarlo nel controllare lo stato della sua preparazione.</w:t>
      </w:r>
    </w:p>
    <w:p w14:paraId="2BFC5DA8" w14:textId="77777777" w:rsidR="004A03B0" w:rsidRPr="00607133" w:rsidRDefault="004A03B0" w:rsidP="004A03B0">
      <w:pPr>
        <w:jc w:val="both"/>
        <w:rPr>
          <w:sz w:val="6"/>
          <w:szCs w:val="6"/>
        </w:rPr>
      </w:pPr>
    </w:p>
    <w:p w14:paraId="0BA1C828" w14:textId="77777777" w:rsidR="004A03B0" w:rsidRPr="00607133" w:rsidRDefault="004A03B0" w:rsidP="00742603">
      <w:pPr>
        <w:pStyle w:val="TxBrp5"/>
        <w:numPr>
          <w:ilvl w:val="0"/>
          <w:numId w:val="106"/>
        </w:numPr>
        <w:tabs>
          <w:tab w:val="clear" w:pos="204"/>
        </w:tabs>
        <w:spacing w:line="240" w:lineRule="auto"/>
        <w:rPr>
          <w:i/>
          <w:sz w:val="18"/>
          <w:szCs w:val="18"/>
        </w:rPr>
      </w:pPr>
      <w:r w:rsidRPr="00607133">
        <w:rPr>
          <w:sz w:val="18"/>
          <w:szCs w:val="18"/>
        </w:rPr>
        <w:t xml:space="preserve">le prove </w:t>
      </w:r>
      <w:r w:rsidRPr="00607133">
        <w:rPr>
          <w:i/>
          <w:snapToGrid/>
          <w:sz w:val="18"/>
          <w:szCs w:val="18"/>
          <w:lang w:eastAsia="zh-CN"/>
        </w:rPr>
        <w:t>in itinere</w:t>
      </w:r>
      <w:r w:rsidRPr="00607133">
        <w:rPr>
          <w:sz w:val="18"/>
          <w:szCs w:val="18"/>
        </w:rPr>
        <w:t xml:space="preserve"> idoneative (idoneità),</w:t>
      </w:r>
      <w:r w:rsidRPr="00607133">
        <w:rPr>
          <w:i/>
          <w:sz w:val="18"/>
          <w:szCs w:val="18"/>
        </w:rPr>
        <w:t xml:space="preserve"> </w:t>
      </w:r>
      <w:r w:rsidRPr="00607133">
        <w:rPr>
          <w:sz w:val="18"/>
          <w:szCs w:val="18"/>
        </w:rPr>
        <w:t>poste alla fine di uno dei Semestri del Corso, possono essere sostenute facoltativamente dallo studente. In esse viene accertata la preparazione relativa al programma svolto nel semestre stesso; l’esito viene annotato su apposito libretto-diario con votazione in trentesimi e, qualora superato,  non dà luogo a nuovo accertamento in sede di esame. Lo studente è comunque tenuto a dimostrare in sede di esame la conoscenza degli argomenti del colloquio tramite richiami o riferimenti.</w:t>
      </w:r>
    </w:p>
    <w:p w14:paraId="58885D01" w14:textId="77777777" w:rsidR="004A03B0" w:rsidRPr="00607133" w:rsidRDefault="004A03B0" w:rsidP="004A03B0">
      <w:pPr>
        <w:pStyle w:val="TxBrp5"/>
        <w:tabs>
          <w:tab w:val="clear" w:pos="204"/>
        </w:tabs>
        <w:spacing w:line="240" w:lineRule="auto"/>
        <w:rPr>
          <w:sz w:val="14"/>
          <w:szCs w:val="14"/>
        </w:rPr>
      </w:pPr>
    </w:p>
    <w:p w14:paraId="0264CB3B" w14:textId="77777777" w:rsidR="004A03B0" w:rsidRPr="00607133" w:rsidRDefault="004A03B0" w:rsidP="004A03B0">
      <w:pPr>
        <w:pStyle w:val="TxBrp5"/>
        <w:spacing w:line="240" w:lineRule="auto"/>
        <w:rPr>
          <w:color w:val="000000"/>
          <w:sz w:val="10"/>
          <w:szCs w:val="10"/>
        </w:rPr>
      </w:pPr>
      <w:r w:rsidRPr="00607133">
        <w:rPr>
          <w:b/>
          <w:color w:val="000000"/>
          <w:sz w:val="18"/>
          <w:szCs w:val="18"/>
        </w:rPr>
        <w:t>Valutazioni certificative</w:t>
      </w:r>
    </w:p>
    <w:p w14:paraId="6FD53E11" w14:textId="77777777" w:rsidR="004A03B0" w:rsidRPr="00607133" w:rsidRDefault="004A03B0" w:rsidP="004A03B0">
      <w:pPr>
        <w:pStyle w:val="TxBrp5"/>
        <w:spacing w:line="240" w:lineRule="auto"/>
        <w:ind w:firstLine="284"/>
        <w:rPr>
          <w:color w:val="000000"/>
          <w:sz w:val="18"/>
          <w:szCs w:val="18"/>
        </w:rPr>
      </w:pPr>
      <w:r w:rsidRPr="00607133">
        <w:rPr>
          <w:color w:val="000000"/>
          <w:sz w:val="18"/>
          <w:szCs w:val="18"/>
        </w:rPr>
        <w:t>Le valutazioni certificative (esami di profitto) sono invece finalizzate a valutare, e quantificare con un voto, il conseguimento degli obiettivi dei corsi, certificando il grado di preparazione individuale degli Studenti.</w:t>
      </w:r>
    </w:p>
    <w:p w14:paraId="62BB15C0" w14:textId="77777777" w:rsidR="004A03B0" w:rsidRPr="00607133" w:rsidRDefault="004A03B0" w:rsidP="004A03B0">
      <w:pPr>
        <w:pStyle w:val="TxBrp5"/>
        <w:spacing w:line="240" w:lineRule="auto"/>
        <w:ind w:firstLine="284"/>
        <w:rPr>
          <w:color w:val="000000"/>
          <w:sz w:val="10"/>
          <w:szCs w:val="10"/>
        </w:rPr>
      </w:pPr>
    </w:p>
    <w:p w14:paraId="3E3E562B" w14:textId="77777777" w:rsidR="004A03B0" w:rsidRPr="00607133" w:rsidRDefault="004A03B0" w:rsidP="004A03B0">
      <w:pPr>
        <w:pStyle w:val="TxBrp5"/>
        <w:spacing w:line="240" w:lineRule="auto"/>
        <w:ind w:firstLine="284"/>
        <w:rPr>
          <w:color w:val="000000"/>
          <w:sz w:val="18"/>
          <w:szCs w:val="18"/>
        </w:rPr>
      </w:pPr>
      <w:r w:rsidRPr="00607133">
        <w:rPr>
          <w:color w:val="000000"/>
          <w:sz w:val="18"/>
          <w:szCs w:val="18"/>
        </w:rPr>
        <w:t>Gli esami di profitto possono essere effettuati esclusivamente nei periodi a ciò dedicati e denominati sessioni d’esame.</w:t>
      </w:r>
    </w:p>
    <w:p w14:paraId="787C8D47" w14:textId="77777777" w:rsidR="004A03B0" w:rsidRPr="00607133" w:rsidRDefault="004A03B0" w:rsidP="004A03B0">
      <w:pPr>
        <w:pStyle w:val="TxBrp5"/>
        <w:spacing w:line="240" w:lineRule="auto"/>
        <w:ind w:firstLine="284"/>
        <w:rPr>
          <w:color w:val="000000"/>
          <w:sz w:val="10"/>
          <w:szCs w:val="10"/>
        </w:rPr>
      </w:pPr>
    </w:p>
    <w:p w14:paraId="5D44DEF1" w14:textId="77777777" w:rsidR="004A03B0" w:rsidRPr="00607133" w:rsidRDefault="004A03B0" w:rsidP="004A03B0">
      <w:pPr>
        <w:pStyle w:val="TxBrp5"/>
        <w:spacing w:line="240" w:lineRule="auto"/>
        <w:ind w:firstLine="284"/>
        <w:rPr>
          <w:color w:val="000000"/>
          <w:sz w:val="18"/>
          <w:szCs w:val="18"/>
        </w:rPr>
      </w:pPr>
      <w:r w:rsidRPr="00607133">
        <w:rPr>
          <w:color w:val="000000"/>
          <w:sz w:val="18"/>
          <w:szCs w:val="18"/>
        </w:rPr>
        <w:t>I momenti di verifica non possono coincidere con i periodi nei quali si svolgono le attività ufficiali, né con altri che comunque possano limitare la partecipazione degli Studenti a tali attività.</w:t>
      </w:r>
    </w:p>
    <w:p w14:paraId="3629B106" w14:textId="77777777" w:rsidR="004A03B0" w:rsidRPr="00607133" w:rsidRDefault="004A03B0" w:rsidP="004A03B0">
      <w:pPr>
        <w:jc w:val="both"/>
        <w:rPr>
          <w:sz w:val="14"/>
          <w:szCs w:val="14"/>
        </w:rPr>
      </w:pPr>
    </w:p>
    <w:p w14:paraId="7878F51D" w14:textId="77777777" w:rsidR="004A03B0" w:rsidRPr="00607133" w:rsidRDefault="004A03B0" w:rsidP="004A03B0">
      <w:pPr>
        <w:pStyle w:val="TxBrp5"/>
        <w:spacing w:line="240" w:lineRule="auto"/>
        <w:rPr>
          <w:b/>
          <w:sz w:val="18"/>
          <w:szCs w:val="18"/>
        </w:rPr>
      </w:pPr>
      <w:r w:rsidRPr="00607133">
        <w:rPr>
          <w:b/>
          <w:sz w:val="18"/>
          <w:szCs w:val="18"/>
        </w:rPr>
        <w:t xml:space="preserve">Sessioni d'esame: </w:t>
      </w:r>
    </w:p>
    <w:p w14:paraId="536053BE" w14:textId="77777777" w:rsidR="004A03B0" w:rsidRPr="00607133" w:rsidRDefault="004A03B0" w:rsidP="00742603">
      <w:pPr>
        <w:pStyle w:val="stile6"/>
        <w:numPr>
          <w:ilvl w:val="0"/>
          <w:numId w:val="107"/>
        </w:numPr>
        <w:spacing w:before="0" w:beforeAutospacing="0" w:after="0" w:afterAutospacing="0"/>
        <w:jc w:val="both"/>
        <w:rPr>
          <w:rFonts w:ascii="Times New Roman" w:hAnsi="Times New Roman"/>
        </w:rPr>
      </w:pPr>
      <w:r w:rsidRPr="00607133">
        <w:rPr>
          <w:rFonts w:ascii="Times New Roman" w:hAnsi="Times New Roman"/>
          <w:b/>
        </w:rPr>
        <w:t>I° Semestre:</w:t>
      </w:r>
      <w:r w:rsidRPr="00607133">
        <w:rPr>
          <w:rFonts w:ascii="Times New Roman" w:hAnsi="Times New Roman"/>
        </w:rPr>
        <w:t xml:space="preserve"> la sessione ordinaria è fissata al termine del ciclo didattico corrispondente (Febbraio), le sessioni di recupero nei mesi di Giugno, Luglio e Settembre.</w:t>
      </w:r>
    </w:p>
    <w:p w14:paraId="317983C1" w14:textId="77777777" w:rsidR="005D5277" w:rsidRPr="00607133" w:rsidRDefault="005D5277" w:rsidP="00742603">
      <w:pPr>
        <w:pStyle w:val="stile6"/>
        <w:numPr>
          <w:ilvl w:val="0"/>
          <w:numId w:val="107"/>
        </w:numPr>
        <w:spacing w:before="0" w:beforeAutospacing="0" w:after="0" w:afterAutospacing="0"/>
        <w:jc w:val="both"/>
        <w:rPr>
          <w:rFonts w:ascii="Times New Roman" w:hAnsi="Times New Roman"/>
        </w:rPr>
      </w:pPr>
      <w:r w:rsidRPr="00607133">
        <w:rPr>
          <w:rFonts w:ascii="Times New Roman" w:hAnsi="Times New Roman"/>
          <w:b/>
        </w:rPr>
        <w:t>II° Semestre:</w:t>
      </w:r>
      <w:r w:rsidRPr="00607133">
        <w:rPr>
          <w:rFonts w:ascii="Times New Roman" w:hAnsi="Times New Roman"/>
        </w:rPr>
        <w:t xml:space="preserve"> la sessione ordinaria è fissata al termine del ciclo didattico corrispondente (Giugno/Luglio), le sessioni di recupero nei mesi di Settembre e Gennaio dell'anno successivo.</w:t>
      </w:r>
    </w:p>
    <w:p w14:paraId="1DC053E3" w14:textId="77777777" w:rsidR="005D5277" w:rsidRPr="00607133" w:rsidRDefault="005D5277" w:rsidP="005D5277">
      <w:pPr>
        <w:jc w:val="both"/>
        <w:rPr>
          <w:sz w:val="10"/>
          <w:szCs w:val="10"/>
        </w:rPr>
      </w:pPr>
    </w:p>
    <w:p w14:paraId="765EFDF5" w14:textId="77777777" w:rsidR="005D5277" w:rsidRPr="00607133" w:rsidRDefault="005D5277" w:rsidP="005D5277">
      <w:pPr>
        <w:pStyle w:val="stile6"/>
        <w:spacing w:before="0" w:beforeAutospacing="0" w:after="0" w:afterAutospacing="0"/>
        <w:ind w:firstLine="284"/>
        <w:jc w:val="both"/>
        <w:rPr>
          <w:rFonts w:ascii="Times New Roman" w:hAnsi="Times New Roman"/>
        </w:rPr>
      </w:pPr>
      <w:r w:rsidRPr="00607133">
        <w:rPr>
          <w:rFonts w:ascii="Times New Roman" w:hAnsi="Times New Roman"/>
        </w:rPr>
        <w:t>Eventuali sessioni straordinarie (in periodo pre festività natalizie e pasquali), possono essere istituite su delibera dei competenti Consigli, in ogni caso al di fuori dei periodi di attività didattica.</w:t>
      </w:r>
    </w:p>
    <w:p w14:paraId="35419FAF" w14:textId="77777777" w:rsidR="00557B2F" w:rsidRDefault="005D5277" w:rsidP="00DF5296">
      <w:pPr>
        <w:pStyle w:val="TxBrp5"/>
        <w:spacing w:line="240" w:lineRule="auto"/>
        <w:ind w:firstLine="284"/>
        <w:rPr>
          <w:sz w:val="18"/>
          <w:szCs w:val="18"/>
        </w:rPr>
      </w:pPr>
      <w:r w:rsidRPr="00607133">
        <w:rPr>
          <w:sz w:val="18"/>
          <w:szCs w:val="18"/>
        </w:rPr>
        <w:t>In ogni sessione sono definite le date di inizio degli appelli, distanziate di almeno due settimane. Il numero degli appelli è fissato in almeno due per ogni sessione di esame.</w:t>
      </w:r>
    </w:p>
    <w:p w14:paraId="3197C3D5" w14:textId="77777777" w:rsidR="001600CF" w:rsidRPr="00607133" w:rsidRDefault="00557B2F" w:rsidP="00557B2F">
      <w:pPr>
        <w:pStyle w:val="TxBrp5"/>
        <w:spacing w:line="240" w:lineRule="auto"/>
        <w:rPr>
          <w:sz w:val="18"/>
          <w:szCs w:val="18"/>
        </w:rPr>
      </w:pPr>
      <w:r>
        <w:rPr>
          <w:sz w:val="18"/>
          <w:szCs w:val="18"/>
        </w:rPr>
        <w:br w:type="page"/>
      </w:r>
      <w:bookmarkStart w:id="17" w:name="OLE_LINK16"/>
      <w:r w:rsidR="001600CF" w:rsidRPr="00607133">
        <w:rPr>
          <w:i/>
          <w:sz w:val="18"/>
          <w:szCs w:val="18"/>
        </w:rPr>
        <w:lastRenderedPageBreak/>
        <w:t>Regolamenti e Norme</w:t>
      </w:r>
      <w:r w:rsidR="001600CF" w:rsidRPr="00607133">
        <w:rPr>
          <w:i/>
          <w:sz w:val="18"/>
          <w:szCs w:val="18"/>
        </w:rPr>
        <w:tab/>
      </w:r>
      <w:r w:rsidR="001600CF" w:rsidRPr="00607133">
        <w:rPr>
          <w:i/>
          <w:sz w:val="18"/>
          <w:szCs w:val="18"/>
        </w:rPr>
        <w:tab/>
      </w:r>
      <w:r w:rsidR="001600CF" w:rsidRPr="00607133">
        <w:rPr>
          <w:i/>
          <w:sz w:val="18"/>
          <w:szCs w:val="18"/>
        </w:rPr>
        <w:tab/>
      </w:r>
      <w:r w:rsidR="001600CF" w:rsidRPr="00607133">
        <w:rPr>
          <w:i/>
          <w:sz w:val="18"/>
          <w:szCs w:val="18"/>
        </w:rPr>
        <w:tab/>
      </w:r>
      <w:r w:rsidR="001600CF" w:rsidRPr="00607133">
        <w:rPr>
          <w:i/>
          <w:sz w:val="18"/>
          <w:szCs w:val="18"/>
        </w:rPr>
        <w:tab/>
      </w:r>
      <w:r w:rsidR="001600CF" w:rsidRPr="00607133">
        <w:rPr>
          <w:sz w:val="18"/>
          <w:szCs w:val="18"/>
        </w:rPr>
        <w:tab/>
      </w:r>
      <w:r w:rsidR="001600CF" w:rsidRPr="00607133">
        <w:rPr>
          <w:sz w:val="18"/>
          <w:szCs w:val="18"/>
        </w:rPr>
        <w:tab/>
      </w:r>
      <w:r w:rsidR="001600CF" w:rsidRPr="00607133">
        <w:rPr>
          <w:sz w:val="18"/>
          <w:szCs w:val="18"/>
        </w:rPr>
        <w:tab/>
      </w:r>
      <w:r w:rsidR="001600CF" w:rsidRPr="00607133">
        <w:rPr>
          <w:sz w:val="18"/>
          <w:szCs w:val="18"/>
        </w:rPr>
        <w:tab/>
      </w:r>
      <w:r w:rsidR="001600CF" w:rsidRPr="00607133">
        <w:rPr>
          <w:sz w:val="18"/>
          <w:szCs w:val="18"/>
        </w:rPr>
        <w:tab/>
      </w:r>
      <w:r w:rsidR="001600CF" w:rsidRPr="00607133">
        <w:rPr>
          <w:sz w:val="18"/>
          <w:szCs w:val="18"/>
        </w:rPr>
        <w:tab/>
      </w:r>
      <w:r w:rsidR="001600CF" w:rsidRPr="00607133">
        <w:rPr>
          <w:sz w:val="18"/>
          <w:szCs w:val="18"/>
        </w:rPr>
        <w:tab/>
      </w:r>
      <w:r w:rsidR="001600CF" w:rsidRPr="00607133">
        <w:rPr>
          <w:sz w:val="18"/>
          <w:szCs w:val="18"/>
        </w:rPr>
        <w:tab/>
      </w:r>
      <w:r w:rsidR="001600CF" w:rsidRPr="00607133">
        <w:rPr>
          <w:sz w:val="18"/>
          <w:szCs w:val="18"/>
        </w:rPr>
        <w:tab/>
      </w:r>
      <w:r w:rsidR="001600CF" w:rsidRPr="00607133">
        <w:rPr>
          <w:sz w:val="18"/>
          <w:szCs w:val="18"/>
        </w:rPr>
        <w:tab/>
      </w:r>
      <w:r w:rsidR="001600CF" w:rsidRPr="00607133">
        <w:rPr>
          <w:sz w:val="18"/>
          <w:szCs w:val="18"/>
        </w:rPr>
        <w:tab/>
      </w:r>
      <w:r w:rsidR="001600CF" w:rsidRPr="00607133">
        <w:rPr>
          <w:sz w:val="18"/>
          <w:szCs w:val="18"/>
        </w:rPr>
        <w:tab/>
        <w:t xml:space="preserve">      1</w:t>
      </w:r>
      <w:r w:rsidR="00505244" w:rsidRPr="00607133">
        <w:rPr>
          <w:sz w:val="18"/>
          <w:szCs w:val="18"/>
        </w:rPr>
        <w:t>1</w:t>
      </w:r>
      <w:r w:rsidR="00A859A9" w:rsidRPr="00607133">
        <w:rPr>
          <w:sz w:val="18"/>
          <w:szCs w:val="18"/>
        </w:rPr>
        <w:t>3</w:t>
      </w:r>
    </w:p>
    <w:p w14:paraId="26409241" w14:textId="77777777" w:rsidR="001600CF" w:rsidRPr="00607133" w:rsidRDefault="009C79ED" w:rsidP="001600CF">
      <w:pPr>
        <w:jc w:val="both"/>
        <w:rPr>
          <w:snapToGrid w:val="0"/>
          <w:sz w:val="18"/>
          <w:szCs w:val="18"/>
        </w:rPr>
      </w:pPr>
      <w:r>
        <w:rPr>
          <w:noProof/>
          <w:sz w:val="18"/>
          <w:szCs w:val="18"/>
          <w:lang w:eastAsia="it-IT"/>
        </w:rPr>
        <w:pict w14:anchorId="2AF100EA">
          <v:line id="_x0000_s2610" style="position:absolute;left:0;text-align:left;z-index:96" from="1.35pt,-.05pt" to="478.35pt,-.05pt"/>
        </w:pict>
      </w:r>
    </w:p>
    <w:p w14:paraId="16379338" w14:textId="77777777" w:rsidR="001600CF" w:rsidRPr="00607133" w:rsidRDefault="001600CF" w:rsidP="001600CF">
      <w:pPr>
        <w:jc w:val="both"/>
        <w:rPr>
          <w:sz w:val="18"/>
          <w:szCs w:val="18"/>
        </w:rPr>
      </w:pPr>
    </w:p>
    <w:bookmarkEnd w:id="17"/>
    <w:p w14:paraId="6D178962" w14:textId="77777777" w:rsidR="004A03B0" w:rsidRPr="00607133" w:rsidRDefault="004A03B0" w:rsidP="004A03B0">
      <w:pPr>
        <w:pStyle w:val="TxBrp5"/>
        <w:spacing w:line="240" w:lineRule="auto"/>
        <w:ind w:firstLine="284"/>
        <w:rPr>
          <w:sz w:val="18"/>
          <w:szCs w:val="18"/>
        </w:rPr>
      </w:pPr>
      <w:r w:rsidRPr="00607133">
        <w:rPr>
          <w:sz w:val="18"/>
          <w:szCs w:val="18"/>
        </w:rPr>
        <w:t xml:space="preserve">Per gli Studenti fuori corso, possono essere istituiti ulteriori appelli d’esame. Lo studente è iscritto </w:t>
      </w:r>
      <w:r w:rsidRPr="00607133">
        <w:rPr>
          <w:b/>
          <w:bCs/>
          <w:sz w:val="18"/>
          <w:szCs w:val="18"/>
        </w:rPr>
        <w:t>“fuori corso”</w:t>
      </w:r>
      <w:r w:rsidRPr="00607133">
        <w:rPr>
          <w:sz w:val="18"/>
          <w:szCs w:val="18"/>
        </w:rPr>
        <w:t xml:space="preserve"> qualora abbia frequentato il corso di studi per la sua intera durata senza tuttavia aver conseguito il titolo accademico o senza aver superato tutti gli esami necessari per l’ammissione all’esame finale.</w:t>
      </w:r>
    </w:p>
    <w:p w14:paraId="3AFE5DBA" w14:textId="77777777" w:rsidR="004A03B0" w:rsidRPr="00607133" w:rsidRDefault="004A03B0" w:rsidP="004A03B0">
      <w:pPr>
        <w:pStyle w:val="stile6"/>
        <w:spacing w:before="0" w:beforeAutospacing="0" w:after="0" w:afterAutospacing="0"/>
        <w:ind w:firstLine="284"/>
        <w:jc w:val="both"/>
        <w:rPr>
          <w:rFonts w:ascii="Times New Roman" w:hAnsi="Times New Roman"/>
          <w:sz w:val="6"/>
          <w:szCs w:val="6"/>
        </w:rPr>
      </w:pPr>
    </w:p>
    <w:p w14:paraId="4B5E7C6A" w14:textId="77777777" w:rsidR="004A03B0" w:rsidRPr="00607133" w:rsidRDefault="004A03B0" w:rsidP="004A03B0">
      <w:pPr>
        <w:pStyle w:val="stile6"/>
        <w:spacing w:before="0" w:beforeAutospacing="0" w:after="0" w:afterAutospacing="0"/>
        <w:ind w:firstLine="284"/>
        <w:jc w:val="both"/>
        <w:rPr>
          <w:rFonts w:ascii="Times New Roman" w:hAnsi="Times New Roman"/>
        </w:rPr>
      </w:pPr>
      <w:r w:rsidRPr="00607133">
        <w:rPr>
          <w:rFonts w:ascii="Times New Roman" w:hAnsi="Times New Roman"/>
        </w:rPr>
        <w:t xml:space="preserve">Il calendario degli esami sarà affisso, </w:t>
      </w:r>
      <w:r w:rsidRPr="00607133">
        <w:rPr>
          <w:rFonts w:ascii="Times New Roman" w:hAnsi="Times New Roman"/>
          <w:color w:val="auto"/>
        </w:rPr>
        <w:t>con adeguato anticipo</w:t>
      </w:r>
      <w:r w:rsidRPr="00607133">
        <w:rPr>
          <w:rFonts w:ascii="Times New Roman" w:hAnsi="Times New Roman"/>
        </w:rPr>
        <w:t xml:space="preserve">, presso le bacheche delle segreterie dei Coordinatori dei Corsi Integrati </w:t>
      </w:r>
      <w:r w:rsidRPr="00607133">
        <w:rPr>
          <w:rFonts w:ascii="Times New Roman" w:hAnsi="Times New Roman"/>
          <w:color w:val="auto"/>
        </w:rPr>
        <w:t>e</w:t>
      </w:r>
      <w:r w:rsidRPr="00607133">
        <w:rPr>
          <w:rFonts w:ascii="Times New Roman" w:hAnsi="Times New Roman"/>
        </w:rPr>
        <w:t xml:space="preserve"> sulla pagina WEB dei CLM.</w:t>
      </w:r>
    </w:p>
    <w:p w14:paraId="02D7D22B" w14:textId="77777777" w:rsidR="004A03B0" w:rsidRPr="00607133" w:rsidRDefault="004A03B0" w:rsidP="004A03B0">
      <w:pPr>
        <w:pStyle w:val="TxBrp5"/>
        <w:spacing w:line="240" w:lineRule="auto"/>
        <w:ind w:firstLine="284"/>
        <w:rPr>
          <w:color w:val="000000"/>
          <w:sz w:val="6"/>
          <w:szCs w:val="6"/>
        </w:rPr>
      </w:pPr>
    </w:p>
    <w:p w14:paraId="2CA65F10" w14:textId="77777777" w:rsidR="004A03B0" w:rsidRPr="00607133" w:rsidRDefault="004A03B0" w:rsidP="004A03B0">
      <w:pPr>
        <w:pStyle w:val="TxBrp5"/>
        <w:spacing w:line="240" w:lineRule="auto"/>
        <w:ind w:firstLine="284"/>
        <w:rPr>
          <w:color w:val="000000"/>
          <w:sz w:val="18"/>
          <w:szCs w:val="18"/>
        </w:rPr>
      </w:pPr>
      <w:r w:rsidRPr="00607133">
        <w:rPr>
          <w:color w:val="000000"/>
          <w:sz w:val="18"/>
          <w:szCs w:val="18"/>
        </w:rPr>
        <w:t>La Commissione di esame è costituita da almeno tre Docenti impegnati nel relativo Corso di insegnamento ed è presieduta, di norma, dal Coordinatore. Nel caso di assenza di uno o più componenti di una Commissione alla data di un appello d’esame, il Presidente della Commissione può disporre la sostituzione dei membri ufficiali con i membri supplenti della stessa.</w:t>
      </w:r>
    </w:p>
    <w:p w14:paraId="0599BF70" w14:textId="77777777" w:rsidR="004A03B0" w:rsidRPr="00607133" w:rsidRDefault="004A03B0" w:rsidP="004A03B0">
      <w:pPr>
        <w:pStyle w:val="TxBr2p3"/>
        <w:spacing w:line="240" w:lineRule="auto"/>
        <w:rPr>
          <w:color w:val="000000"/>
          <w:sz w:val="10"/>
          <w:szCs w:val="10"/>
        </w:rPr>
      </w:pPr>
    </w:p>
    <w:p w14:paraId="7651CEE7" w14:textId="77777777" w:rsidR="004A03B0" w:rsidRPr="00607133" w:rsidRDefault="004A03B0" w:rsidP="004A03B0">
      <w:pPr>
        <w:pStyle w:val="TxBr2p3"/>
        <w:spacing w:line="240" w:lineRule="auto"/>
        <w:ind w:firstLine="284"/>
        <w:rPr>
          <w:color w:val="000000"/>
          <w:sz w:val="18"/>
          <w:szCs w:val="18"/>
        </w:rPr>
      </w:pPr>
      <w:r w:rsidRPr="00607133">
        <w:rPr>
          <w:color w:val="000000"/>
          <w:sz w:val="18"/>
          <w:szCs w:val="18"/>
        </w:rPr>
        <w:t>Sono consentite modalità differenziate di valutazione, anche consistenti in fasi successive del medesimo esame:</w:t>
      </w:r>
    </w:p>
    <w:p w14:paraId="3B7B5BFE" w14:textId="77777777" w:rsidR="004A03B0" w:rsidRPr="00607133" w:rsidRDefault="004A03B0" w:rsidP="00742603">
      <w:pPr>
        <w:pStyle w:val="stile6"/>
        <w:numPr>
          <w:ilvl w:val="0"/>
          <w:numId w:val="107"/>
        </w:numPr>
        <w:spacing w:before="0" w:beforeAutospacing="0" w:after="0" w:afterAutospacing="0"/>
        <w:jc w:val="both"/>
        <w:rPr>
          <w:rFonts w:ascii="Times New Roman" w:hAnsi="Times New Roman"/>
          <w:b/>
        </w:rPr>
      </w:pPr>
      <w:r w:rsidRPr="00607133">
        <w:rPr>
          <w:rFonts w:ascii="Times New Roman" w:hAnsi="Times New Roman"/>
          <w:b/>
        </w:rPr>
        <w:t>prove orali tradizionali e prove scritte oggettive e strutturate (per la valutazione di obiettivi cognitivi);</w:t>
      </w:r>
    </w:p>
    <w:p w14:paraId="068504A8" w14:textId="77777777" w:rsidR="004A03B0" w:rsidRPr="00607133" w:rsidRDefault="004A03B0" w:rsidP="00742603">
      <w:pPr>
        <w:pStyle w:val="stile6"/>
        <w:numPr>
          <w:ilvl w:val="0"/>
          <w:numId w:val="107"/>
        </w:numPr>
        <w:spacing w:before="0" w:beforeAutospacing="0" w:after="0" w:afterAutospacing="0"/>
        <w:jc w:val="both"/>
      </w:pPr>
      <w:r w:rsidRPr="00607133">
        <w:rPr>
          <w:rFonts w:ascii="Times New Roman" w:hAnsi="Times New Roman"/>
          <w:b/>
        </w:rPr>
        <w:t>prove</w:t>
      </w:r>
      <w:r w:rsidRPr="00607133">
        <w:t xml:space="preserve"> </w:t>
      </w:r>
      <w:r w:rsidRPr="00607133">
        <w:rPr>
          <w:rFonts w:ascii="Times New Roman" w:hAnsi="Times New Roman"/>
        </w:rPr>
        <w:t>pratiche e prove simulate (per la valutazione delle competenze cliniche e delle capacità gestuali e relazionali).</w:t>
      </w:r>
    </w:p>
    <w:p w14:paraId="38104B4B" w14:textId="77777777" w:rsidR="004A03B0" w:rsidRPr="00607133" w:rsidRDefault="004A03B0" w:rsidP="004A03B0">
      <w:pPr>
        <w:pStyle w:val="TxBr2p2"/>
        <w:spacing w:line="240" w:lineRule="auto"/>
        <w:rPr>
          <w:color w:val="000000"/>
          <w:sz w:val="18"/>
          <w:szCs w:val="18"/>
        </w:rPr>
      </w:pPr>
    </w:p>
    <w:p w14:paraId="642540CE" w14:textId="77777777" w:rsidR="004A03B0" w:rsidRPr="005C1F41" w:rsidRDefault="004A03B0" w:rsidP="004A03B0">
      <w:pPr>
        <w:rPr>
          <w:b/>
          <w:bCs/>
          <w:sz w:val="18"/>
          <w:szCs w:val="18"/>
        </w:rPr>
      </w:pPr>
      <w:r w:rsidRPr="005C1F41">
        <w:rPr>
          <w:b/>
          <w:bCs/>
          <w:sz w:val="18"/>
          <w:szCs w:val="18"/>
        </w:rPr>
        <w:t>14.</w:t>
      </w:r>
      <w:r w:rsidRPr="005C1F41">
        <w:rPr>
          <w:b/>
          <w:bCs/>
          <w:sz w:val="18"/>
          <w:szCs w:val="18"/>
        </w:rPr>
        <w:tab/>
        <w:t>Attività formative per la preparazione della prova finale</w:t>
      </w:r>
    </w:p>
    <w:p w14:paraId="04340066" w14:textId="77777777" w:rsidR="004A03B0" w:rsidRPr="005C1F41" w:rsidRDefault="004A03B0" w:rsidP="004A03B0">
      <w:pPr>
        <w:rPr>
          <w:bCs/>
          <w:sz w:val="12"/>
          <w:szCs w:val="12"/>
        </w:rPr>
      </w:pPr>
    </w:p>
    <w:p w14:paraId="59FFE933" w14:textId="77777777" w:rsidR="00D4363E" w:rsidRPr="005C1F41" w:rsidRDefault="004A03B0" w:rsidP="00D4363E">
      <w:pPr>
        <w:jc w:val="both"/>
        <w:rPr>
          <w:sz w:val="18"/>
          <w:szCs w:val="18"/>
        </w:rPr>
      </w:pPr>
      <w:r w:rsidRPr="005C1F41">
        <w:rPr>
          <w:color w:val="000000"/>
          <w:sz w:val="18"/>
          <w:szCs w:val="18"/>
        </w:rPr>
        <w:t xml:space="preserve">Lo Studente ha a disposizione </w:t>
      </w:r>
      <w:r w:rsidRPr="005C1F41">
        <w:rPr>
          <w:b/>
          <w:color w:val="000000"/>
          <w:sz w:val="18"/>
          <w:szCs w:val="18"/>
        </w:rPr>
        <w:t>18</w:t>
      </w:r>
      <w:r w:rsidRPr="005C1F41">
        <w:rPr>
          <w:color w:val="000000"/>
          <w:sz w:val="18"/>
          <w:szCs w:val="18"/>
        </w:rPr>
        <w:t xml:space="preserve"> crediti finalizzati alla preparazione della tesi di laurea presso strutture universitarie cliniche o di base. </w:t>
      </w:r>
      <w:r w:rsidRPr="005C1F41">
        <w:rPr>
          <w:sz w:val="18"/>
          <w:szCs w:val="18"/>
        </w:rPr>
        <w:t>Tale attività dello Studente, definita "Internato di Laurea", dovrà essere svolta al di fuori dell’orario dedicato alle attività didattiche ufficiali,</w:t>
      </w:r>
      <w:r w:rsidRPr="005C1F41">
        <w:rPr>
          <w:color w:val="000000"/>
          <w:sz w:val="18"/>
          <w:szCs w:val="18"/>
        </w:rPr>
        <w:t xml:space="preserve"> non dovrà  sovrapporsi a quelle a scelta dello student</w:t>
      </w:r>
      <w:r w:rsidR="00D4363E" w:rsidRPr="005C1F41">
        <w:rPr>
          <w:color w:val="000000"/>
          <w:sz w:val="18"/>
          <w:szCs w:val="18"/>
        </w:rPr>
        <w:t xml:space="preserve">e (ADE) e dovrà essere richiesto, </w:t>
      </w:r>
      <w:r w:rsidR="00D4363E" w:rsidRPr="005C1F41">
        <w:rPr>
          <w:sz w:val="18"/>
          <w:szCs w:val="18"/>
        </w:rPr>
        <w:t xml:space="preserve">di norma, nel mese di dicembre del IV/V anno. </w:t>
      </w:r>
    </w:p>
    <w:p w14:paraId="49A22072" w14:textId="77777777" w:rsidR="004A03B0" w:rsidRPr="005C1F41" w:rsidRDefault="004A03B0" w:rsidP="004A03B0">
      <w:pPr>
        <w:ind w:firstLine="284"/>
        <w:jc w:val="both"/>
        <w:rPr>
          <w:sz w:val="18"/>
          <w:szCs w:val="18"/>
        </w:rPr>
      </w:pPr>
      <w:r w:rsidRPr="005C1F41">
        <w:rPr>
          <w:sz w:val="18"/>
          <w:szCs w:val="18"/>
        </w:rPr>
        <w:t>Lo S</w:t>
      </w:r>
      <w:r w:rsidR="00D4363E" w:rsidRPr="005C1F41">
        <w:rPr>
          <w:sz w:val="18"/>
          <w:szCs w:val="18"/>
        </w:rPr>
        <w:t>tudente che intenda svolgere l’i</w:t>
      </w:r>
      <w:r w:rsidRPr="005C1F41">
        <w:rPr>
          <w:sz w:val="18"/>
          <w:szCs w:val="18"/>
        </w:rPr>
        <w:t xml:space="preserve">nternato ai fini della tesi di Laurea in una determinata struttura deve presentare al Direttore della stessa una formale richiesta corredata del proprio curriculum (elenco degli esami sostenuti e voti conseguiti in ciascuno di essi, elenco delle attività opzionali seguite, </w:t>
      </w:r>
      <w:r w:rsidRPr="005C1F41">
        <w:rPr>
          <w:i/>
          <w:sz w:val="18"/>
          <w:szCs w:val="18"/>
        </w:rPr>
        <w:t>stages</w:t>
      </w:r>
      <w:r w:rsidRPr="005C1F41">
        <w:rPr>
          <w:sz w:val="18"/>
          <w:szCs w:val="18"/>
        </w:rPr>
        <w:t xml:space="preserve"> in laboratori o cliniche o qualsiasi altra attività compiuta ai fini della formazione).</w:t>
      </w:r>
    </w:p>
    <w:p w14:paraId="6BC383DD" w14:textId="77777777" w:rsidR="004A03B0" w:rsidRPr="005C1F41" w:rsidRDefault="004A03B0" w:rsidP="004A03B0">
      <w:pPr>
        <w:ind w:firstLine="284"/>
        <w:jc w:val="both"/>
        <w:rPr>
          <w:sz w:val="18"/>
          <w:szCs w:val="18"/>
        </w:rPr>
      </w:pPr>
      <w:r w:rsidRPr="005C1F41">
        <w:rPr>
          <w:sz w:val="18"/>
          <w:szCs w:val="18"/>
        </w:rPr>
        <w:t>Il Direttore della struttura, sentiti i Docenti afferenti alla stessa e verificata la disponibilità di posti, accoglie la richiesta ed affida ad un Tutore, eventualmente indicato dallo Studente, la responsabilità del controllo e della certificazione delle attività svolte dallo Studente stesso nella struttura.</w:t>
      </w:r>
    </w:p>
    <w:p w14:paraId="46A695F1" w14:textId="77777777" w:rsidR="004A03B0" w:rsidRPr="005C1F41" w:rsidRDefault="004A03B0" w:rsidP="004A03B0">
      <w:pPr>
        <w:ind w:firstLine="284"/>
        <w:jc w:val="both"/>
        <w:rPr>
          <w:sz w:val="18"/>
          <w:szCs w:val="18"/>
        </w:rPr>
      </w:pPr>
      <w:r w:rsidRPr="005C1F41">
        <w:rPr>
          <w:sz w:val="18"/>
          <w:szCs w:val="18"/>
        </w:rPr>
        <w:t>L’internato all’estero può, su richiesta, essere computato ai fini del tirocinio per la preparazione della tesi.</w:t>
      </w:r>
    </w:p>
    <w:p w14:paraId="7FD324AD" w14:textId="77777777" w:rsidR="004A03B0" w:rsidRPr="005C1F41" w:rsidRDefault="004A03B0" w:rsidP="004A03B0">
      <w:pPr>
        <w:jc w:val="both"/>
        <w:rPr>
          <w:sz w:val="18"/>
          <w:szCs w:val="18"/>
        </w:rPr>
      </w:pPr>
    </w:p>
    <w:p w14:paraId="6232F0CA" w14:textId="77777777" w:rsidR="004A03B0" w:rsidRPr="005C1F41" w:rsidRDefault="004A03B0" w:rsidP="004A03B0">
      <w:pPr>
        <w:rPr>
          <w:b/>
          <w:bCs/>
          <w:sz w:val="18"/>
          <w:szCs w:val="18"/>
        </w:rPr>
      </w:pPr>
      <w:r w:rsidRPr="005C1F41">
        <w:rPr>
          <w:b/>
          <w:bCs/>
          <w:sz w:val="18"/>
          <w:szCs w:val="18"/>
        </w:rPr>
        <w:t>15.</w:t>
      </w:r>
      <w:r w:rsidRPr="005C1F41">
        <w:rPr>
          <w:b/>
          <w:bCs/>
          <w:sz w:val="18"/>
          <w:szCs w:val="18"/>
        </w:rPr>
        <w:tab/>
        <w:t>Esame di Laurea</w:t>
      </w:r>
    </w:p>
    <w:p w14:paraId="574C5D9B" w14:textId="77777777" w:rsidR="004A03B0" w:rsidRPr="005C1F41" w:rsidRDefault="004A03B0" w:rsidP="004A03B0">
      <w:pPr>
        <w:rPr>
          <w:bCs/>
          <w:sz w:val="12"/>
          <w:szCs w:val="12"/>
        </w:rPr>
      </w:pPr>
    </w:p>
    <w:p w14:paraId="27AFF68D" w14:textId="77777777" w:rsidR="00A30A1B" w:rsidRPr="005C1F41" w:rsidRDefault="00A30A1B" w:rsidP="00A30A1B">
      <w:pPr>
        <w:jc w:val="both"/>
        <w:rPr>
          <w:sz w:val="18"/>
          <w:szCs w:val="18"/>
        </w:rPr>
      </w:pPr>
      <w:r w:rsidRPr="005C1F41">
        <w:rPr>
          <w:sz w:val="18"/>
          <w:szCs w:val="18"/>
        </w:rPr>
        <w:t>L’esame di Laurea verte sulla discussione di una tesi elaborata in modo originale dallo studente sotto la guida di un relatore; può essere prevista la figura di un docente correlatore e/o di un secondo relatore.</w:t>
      </w:r>
    </w:p>
    <w:p w14:paraId="249240A3" w14:textId="77777777" w:rsidR="00A30A1B" w:rsidRPr="005C1F41" w:rsidRDefault="00A30A1B" w:rsidP="00A30A1B">
      <w:pPr>
        <w:jc w:val="both"/>
        <w:rPr>
          <w:sz w:val="18"/>
          <w:szCs w:val="18"/>
        </w:rPr>
      </w:pPr>
      <w:r w:rsidRPr="005C1F41">
        <w:rPr>
          <w:sz w:val="18"/>
          <w:szCs w:val="18"/>
        </w:rPr>
        <w:t>Per essere ammesso a sostenere l’Esame di Laurea, lo Studente deve:</w:t>
      </w:r>
    </w:p>
    <w:p w14:paraId="19C676A6" w14:textId="77777777" w:rsidR="00A30A1B" w:rsidRPr="005C1F41" w:rsidRDefault="00A30A1B" w:rsidP="00742603">
      <w:pPr>
        <w:pStyle w:val="Paragrafoelenco"/>
        <w:numPr>
          <w:ilvl w:val="0"/>
          <w:numId w:val="147"/>
        </w:numPr>
        <w:spacing w:after="0" w:line="240" w:lineRule="auto"/>
        <w:ind w:left="714" w:hanging="430"/>
        <w:jc w:val="both"/>
        <w:rPr>
          <w:rFonts w:ascii="Times New Roman" w:hAnsi="Times New Roman"/>
          <w:sz w:val="18"/>
          <w:szCs w:val="18"/>
        </w:rPr>
      </w:pPr>
      <w:r w:rsidRPr="005C1F41">
        <w:rPr>
          <w:rFonts w:ascii="Times New Roman" w:hAnsi="Times New Roman"/>
          <w:sz w:val="18"/>
          <w:szCs w:val="18"/>
        </w:rPr>
        <w:t>aver seguito tutti i Corsi ed avere superato i relativi esami.</w:t>
      </w:r>
    </w:p>
    <w:p w14:paraId="6DC27214" w14:textId="77777777" w:rsidR="00A30A1B" w:rsidRPr="005C1F41" w:rsidRDefault="00A30A1B" w:rsidP="00742603">
      <w:pPr>
        <w:pStyle w:val="Paragrafoelenco"/>
        <w:numPr>
          <w:ilvl w:val="0"/>
          <w:numId w:val="147"/>
        </w:numPr>
        <w:spacing w:after="0" w:line="240" w:lineRule="auto"/>
        <w:ind w:left="714" w:hanging="430"/>
        <w:jc w:val="both"/>
        <w:rPr>
          <w:rFonts w:ascii="Times New Roman" w:hAnsi="Times New Roman"/>
          <w:sz w:val="18"/>
          <w:szCs w:val="18"/>
        </w:rPr>
      </w:pPr>
      <w:r w:rsidRPr="005C1F41">
        <w:rPr>
          <w:rFonts w:ascii="Times New Roman" w:hAnsi="Times New Roman"/>
          <w:sz w:val="18"/>
          <w:szCs w:val="18"/>
        </w:rPr>
        <w:t xml:space="preserve">aver ottenuto, complessivamente, </w:t>
      </w:r>
      <w:r w:rsidRPr="005C1F41">
        <w:rPr>
          <w:rFonts w:ascii="Times New Roman" w:hAnsi="Times New Roman"/>
          <w:b/>
          <w:sz w:val="18"/>
          <w:szCs w:val="18"/>
        </w:rPr>
        <w:t>360</w:t>
      </w:r>
      <w:r w:rsidRPr="005C1F41">
        <w:rPr>
          <w:rFonts w:ascii="Times New Roman" w:hAnsi="Times New Roman"/>
          <w:sz w:val="18"/>
          <w:szCs w:val="18"/>
        </w:rPr>
        <w:t xml:space="preserve"> CFU articolati in 6 anni di corso.</w:t>
      </w:r>
    </w:p>
    <w:p w14:paraId="579F56CF" w14:textId="77777777" w:rsidR="00A30A1B" w:rsidRPr="005C1F41" w:rsidRDefault="00A30A1B" w:rsidP="00742603">
      <w:pPr>
        <w:pStyle w:val="Paragrafoelenco"/>
        <w:numPr>
          <w:ilvl w:val="0"/>
          <w:numId w:val="147"/>
        </w:numPr>
        <w:spacing w:after="0" w:line="240" w:lineRule="auto"/>
        <w:ind w:left="714" w:hanging="430"/>
        <w:jc w:val="both"/>
        <w:rPr>
          <w:rFonts w:ascii="Times New Roman" w:hAnsi="Times New Roman"/>
          <w:sz w:val="18"/>
          <w:szCs w:val="18"/>
        </w:rPr>
      </w:pPr>
      <w:r w:rsidRPr="005C1F41">
        <w:rPr>
          <w:rFonts w:ascii="Times New Roman" w:hAnsi="Times New Roman"/>
          <w:sz w:val="18"/>
          <w:szCs w:val="18"/>
        </w:rPr>
        <w:t>aver consegnato:</w:t>
      </w:r>
    </w:p>
    <w:p w14:paraId="16D2329F" w14:textId="77777777" w:rsidR="00A30A1B" w:rsidRPr="005C1F41" w:rsidRDefault="00A30A1B" w:rsidP="00742603">
      <w:pPr>
        <w:pStyle w:val="Paragrafoelenco"/>
        <w:numPr>
          <w:ilvl w:val="1"/>
          <w:numId w:val="147"/>
        </w:numPr>
        <w:spacing w:after="0" w:line="240" w:lineRule="auto"/>
        <w:ind w:left="851" w:hanging="284"/>
        <w:jc w:val="both"/>
        <w:rPr>
          <w:rFonts w:ascii="Times New Roman" w:hAnsi="Times New Roman"/>
          <w:sz w:val="18"/>
          <w:szCs w:val="18"/>
        </w:rPr>
      </w:pPr>
      <w:r w:rsidRPr="005C1F41">
        <w:rPr>
          <w:rFonts w:ascii="Times New Roman" w:hAnsi="Times New Roman"/>
          <w:sz w:val="18"/>
          <w:szCs w:val="18"/>
        </w:rPr>
        <w:t>alla Segreteria Amministrativa Studenti domanda al Rettore e i documenti richiesti dall’Ateneo, nei tempi previsti dalla stessa Segreteria Amministrativa;</w:t>
      </w:r>
    </w:p>
    <w:p w14:paraId="18ECB510" w14:textId="77777777" w:rsidR="00A30A1B" w:rsidRPr="005C1F41" w:rsidRDefault="00A30A1B" w:rsidP="00742603">
      <w:pPr>
        <w:pStyle w:val="Paragrafoelenco"/>
        <w:numPr>
          <w:ilvl w:val="1"/>
          <w:numId w:val="147"/>
        </w:numPr>
        <w:spacing w:after="0" w:line="240" w:lineRule="auto"/>
        <w:ind w:left="851" w:hanging="284"/>
        <w:jc w:val="both"/>
        <w:rPr>
          <w:rFonts w:ascii="Times New Roman" w:hAnsi="Times New Roman"/>
          <w:sz w:val="18"/>
          <w:szCs w:val="18"/>
        </w:rPr>
      </w:pPr>
      <w:r w:rsidRPr="005C1F41">
        <w:rPr>
          <w:rFonts w:ascii="Times New Roman" w:hAnsi="Times New Roman"/>
          <w:sz w:val="18"/>
          <w:szCs w:val="18"/>
        </w:rPr>
        <w:t>al Personale preposto della Presidenza di Facoltà:</w:t>
      </w:r>
    </w:p>
    <w:p w14:paraId="4BEADC3C" w14:textId="77777777" w:rsidR="00A30A1B" w:rsidRPr="005C1F41" w:rsidRDefault="00A30A1B" w:rsidP="00742603">
      <w:pPr>
        <w:numPr>
          <w:ilvl w:val="0"/>
          <w:numId w:val="149"/>
        </w:numPr>
        <w:ind w:left="1418" w:hanging="425"/>
        <w:jc w:val="both"/>
        <w:rPr>
          <w:color w:val="000000"/>
          <w:sz w:val="18"/>
          <w:szCs w:val="18"/>
        </w:rPr>
      </w:pPr>
      <w:r w:rsidRPr="005C1F41">
        <w:rPr>
          <w:color w:val="000000"/>
          <w:sz w:val="18"/>
          <w:szCs w:val="18"/>
        </w:rPr>
        <w:t>dichiarazione dell’avvenuta consegna della Tesi e della domanda di Laurea in Segreteria Amministrativa;</w:t>
      </w:r>
    </w:p>
    <w:p w14:paraId="0C0FD732" w14:textId="77777777" w:rsidR="00A30A1B" w:rsidRPr="005C1F41" w:rsidRDefault="00A30A1B" w:rsidP="00742603">
      <w:pPr>
        <w:numPr>
          <w:ilvl w:val="0"/>
          <w:numId w:val="149"/>
        </w:numPr>
        <w:ind w:left="1418" w:hanging="425"/>
        <w:jc w:val="both"/>
        <w:rPr>
          <w:color w:val="000000"/>
          <w:sz w:val="18"/>
          <w:szCs w:val="18"/>
        </w:rPr>
      </w:pPr>
      <w:r w:rsidRPr="005C1F41">
        <w:rPr>
          <w:color w:val="000000"/>
          <w:sz w:val="18"/>
          <w:szCs w:val="18"/>
        </w:rPr>
        <w:t xml:space="preserve">stampa </w:t>
      </w:r>
      <w:r w:rsidRPr="005C1F41">
        <w:rPr>
          <w:i/>
          <w:color w:val="000000"/>
          <w:sz w:val="18"/>
          <w:szCs w:val="18"/>
        </w:rPr>
        <w:t>INFOSTUD</w:t>
      </w:r>
      <w:r w:rsidRPr="005C1F41">
        <w:rPr>
          <w:color w:val="000000"/>
          <w:sz w:val="18"/>
          <w:szCs w:val="18"/>
        </w:rPr>
        <w:t xml:space="preserve"> esami sostenuti con relativa votazione;</w:t>
      </w:r>
    </w:p>
    <w:p w14:paraId="56BF5422" w14:textId="77777777" w:rsidR="00A30A1B" w:rsidRPr="005C1F41" w:rsidRDefault="00A30A1B" w:rsidP="00742603">
      <w:pPr>
        <w:numPr>
          <w:ilvl w:val="0"/>
          <w:numId w:val="149"/>
        </w:numPr>
        <w:ind w:left="1418" w:hanging="425"/>
        <w:jc w:val="both"/>
        <w:rPr>
          <w:color w:val="000000"/>
          <w:sz w:val="18"/>
          <w:szCs w:val="18"/>
        </w:rPr>
      </w:pPr>
      <w:r w:rsidRPr="005C1F41">
        <w:rPr>
          <w:color w:val="000000"/>
          <w:sz w:val="18"/>
          <w:szCs w:val="18"/>
        </w:rPr>
        <w:t>attestazione coinvolgimento in programmi di Scambio Internazionale con indicazione durata;</w:t>
      </w:r>
    </w:p>
    <w:p w14:paraId="050B7452" w14:textId="77777777" w:rsidR="00A30A1B" w:rsidRPr="005C1F41" w:rsidRDefault="00A30A1B" w:rsidP="00742603">
      <w:pPr>
        <w:numPr>
          <w:ilvl w:val="0"/>
          <w:numId w:val="149"/>
        </w:numPr>
        <w:ind w:left="1418" w:hanging="425"/>
        <w:jc w:val="both"/>
        <w:rPr>
          <w:color w:val="000000"/>
          <w:sz w:val="18"/>
          <w:szCs w:val="18"/>
        </w:rPr>
      </w:pPr>
      <w:r w:rsidRPr="005C1F41">
        <w:rPr>
          <w:color w:val="000000"/>
          <w:sz w:val="18"/>
          <w:szCs w:val="18"/>
        </w:rPr>
        <w:t>certificato/i Progress Test (solo se il risultato è stato superiore a quello medio di Facoltà per l’anno di r</w:t>
      </w:r>
      <w:r w:rsidR="00D4363E" w:rsidRPr="005C1F41">
        <w:rPr>
          <w:color w:val="000000"/>
          <w:sz w:val="18"/>
          <w:szCs w:val="18"/>
        </w:rPr>
        <w:t>iferimento).</w:t>
      </w:r>
    </w:p>
    <w:p w14:paraId="237A2AB5" w14:textId="77777777" w:rsidR="00A30A1B" w:rsidRPr="005C1F41" w:rsidRDefault="00A30A1B" w:rsidP="00A30A1B">
      <w:pPr>
        <w:jc w:val="both"/>
        <w:rPr>
          <w:color w:val="000000"/>
          <w:sz w:val="6"/>
          <w:szCs w:val="6"/>
        </w:rPr>
      </w:pPr>
    </w:p>
    <w:p w14:paraId="20C52F15" w14:textId="77777777" w:rsidR="00A30A1B" w:rsidRPr="005C1F41" w:rsidRDefault="00A30A1B" w:rsidP="00A30A1B">
      <w:pPr>
        <w:pStyle w:val="Testocommento"/>
        <w:rPr>
          <w:sz w:val="16"/>
          <w:szCs w:val="16"/>
        </w:rPr>
      </w:pPr>
      <w:r w:rsidRPr="005C1F41">
        <w:rPr>
          <w:b/>
          <w:i/>
          <w:color w:val="000000"/>
          <w:sz w:val="16"/>
          <w:szCs w:val="16"/>
        </w:rPr>
        <w:t>N.B.:</w:t>
      </w:r>
      <w:r w:rsidRPr="005C1F41">
        <w:rPr>
          <w:color w:val="000000"/>
          <w:sz w:val="16"/>
          <w:szCs w:val="16"/>
        </w:rPr>
        <w:t xml:space="preserve"> La tesi cartacea, firmata e timbrata dal Relatore, così come la presentazione in </w:t>
      </w:r>
      <w:r w:rsidRPr="005C1F41">
        <w:rPr>
          <w:i/>
          <w:color w:val="000000"/>
          <w:sz w:val="16"/>
          <w:szCs w:val="16"/>
        </w:rPr>
        <w:t>power-point</w:t>
      </w:r>
      <w:r w:rsidRPr="005C1F41">
        <w:rPr>
          <w:color w:val="000000"/>
          <w:sz w:val="16"/>
          <w:szCs w:val="16"/>
        </w:rPr>
        <w:t xml:space="preserve"> </w:t>
      </w:r>
      <w:r w:rsidR="005C1F41" w:rsidRPr="005C1F41">
        <w:rPr>
          <w:color w:val="000000"/>
          <w:sz w:val="16"/>
          <w:szCs w:val="16"/>
        </w:rPr>
        <w:t xml:space="preserve">per la discussione della tesi, </w:t>
      </w:r>
      <w:r w:rsidRPr="005C1F41">
        <w:rPr>
          <w:color w:val="000000"/>
          <w:sz w:val="16"/>
          <w:szCs w:val="16"/>
        </w:rPr>
        <w:t>dovrà essere presentata il giorno stesso della laurea prima dell’inizio della seduta.</w:t>
      </w:r>
    </w:p>
    <w:p w14:paraId="47ABFD7D" w14:textId="77777777" w:rsidR="00A30A1B" w:rsidRPr="005C1F41" w:rsidRDefault="00A30A1B" w:rsidP="00A30A1B">
      <w:pPr>
        <w:jc w:val="both"/>
        <w:rPr>
          <w:sz w:val="12"/>
          <w:szCs w:val="12"/>
        </w:rPr>
      </w:pPr>
    </w:p>
    <w:p w14:paraId="2C287B7A" w14:textId="77777777" w:rsidR="00A30A1B" w:rsidRPr="005C1F41" w:rsidRDefault="00A30A1B" w:rsidP="00A30A1B">
      <w:pPr>
        <w:jc w:val="both"/>
        <w:rPr>
          <w:sz w:val="18"/>
          <w:szCs w:val="18"/>
        </w:rPr>
      </w:pPr>
      <w:r w:rsidRPr="005C1F41">
        <w:rPr>
          <w:color w:val="000000"/>
          <w:sz w:val="18"/>
          <w:szCs w:val="18"/>
        </w:rPr>
        <w:t>L’esame di Laurea generalmente si svolge nei seguenti periodi:</w:t>
      </w:r>
    </w:p>
    <w:p w14:paraId="2815D3B5" w14:textId="77777777" w:rsidR="00A30A1B" w:rsidRPr="005C1F41" w:rsidRDefault="00A30A1B" w:rsidP="00A30A1B">
      <w:pPr>
        <w:autoSpaceDE w:val="0"/>
        <w:autoSpaceDN w:val="0"/>
        <w:adjustRightInd w:val="0"/>
        <w:jc w:val="both"/>
        <w:rPr>
          <w:rFonts w:eastAsia="Calibri"/>
          <w:sz w:val="6"/>
          <w:szCs w:val="6"/>
          <w:u w:val="single"/>
          <w:lang w:eastAsia="en-US"/>
        </w:rPr>
      </w:pPr>
    </w:p>
    <w:p w14:paraId="68679F2B" w14:textId="77777777" w:rsidR="00A30A1B" w:rsidRPr="005C1F41" w:rsidRDefault="00A30A1B" w:rsidP="00A30A1B">
      <w:pPr>
        <w:autoSpaceDE w:val="0"/>
        <w:autoSpaceDN w:val="0"/>
        <w:adjustRightInd w:val="0"/>
        <w:jc w:val="both"/>
        <w:rPr>
          <w:rFonts w:eastAsia="Calibri"/>
          <w:sz w:val="18"/>
          <w:szCs w:val="18"/>
          <w:lang w:eastAsia="en-US"/>
        </w:rPr>
      </w:pPr>
      <w:r w:rsidRPr="005C1F41">
        <w:rPr>
          <w:rFonts w:eastAsia="Calibri"/>
          <w:b/>
          <w:sz w:val="18"/>
          <w:szCs w:val="18"/>
          <w:lang w:eastAsia="en-US"/>
        </w:rPr>
        <w:t xml:space="preserve">I sessione (ESTIVA): </w:t>
      </w:r>
      <w:r w:rsidRPr="005C1F41">
        <w:rPr>
          <w:rFonts w:eastAsia="Calibri"/>
          <w:sz w:val="18"/>
          <w:szCs w:val="18"/>
          <w:lang w:eastAsia="en-US"/>
        </w:rPr>
        <w:t>GIUGNO, LUGLIO, SETTEMBRE;</w:t>
      </w:r>
    </w:p>
    <w:p w14:paraId="6A521B58" w14:textId="77777777" w:rsidR="00A30A1B" w:rsidRPr="005C1F41" w:rsidRDefault="00A30A1B" w:rsidP="00A30A1B">
      <w:pPr>
        <w:autoSpaceDE w:val="0"/>
        <w:autoSpaceDN w:val="0"/>
        <w:adjustRightInd w:val="0"/>
        <w:jc w:val="both"/>
        <w:rPr>
          <w:rFonts w:eastAsia="Calibri"/>
          <w:sz w:val="18"/>
          <w:szCs w:val="18"/>
          <w:lang w:eastAsia="en-US"/>
        </w:rPr>
      </w:pPr>
      <w:r w:rsidRPr="005C1F41">
        <w:rPr>
          <w:rFonts w:eastAsia="Calibri"/>
          <w:b/>
          <w:sz w:val="18"/>
          <w:szCs w:val="18"/>
          <w:lang w:eastAsia="en-US"/>
        </w:rPr>
        <w:t xml:space="preserve">II sessione (AUTUNNALE): </w:t>
      </w:r>
      <w:r w:rsidRPr="005C1F41">
        <w:rPr>
          <w:rFonts w:eastAsia="Calibri"/>
          <w:sz w:val="18"/>
          <w:szCs w:val="18"/>
          <w:lang w:eastAsia="en-US"/>
        </w:rPr>
        <w:t>OTTOBRE, NOVEMBRE;</w:t>
      </w:r>
    </w:p>
    <w:p w14:paraId="6AF0004B" w14:textId="77777777" w:rsidR="00A30A1B" w:rsidRPr="005C1F41" w:rsidRDefault="00A30A1B" w:rsidP="00A30A1B">
      <w:pPr>
        <w:autoSpaceDE w:val="0"/>
        <w:autoSpaceDN w:val="0"/>
        <w:adjustRightInd w:val="0"/>
        <w:jc w:val="both"/>
        <w:rPr>
          <w:rFonts w:eastAsia="Calibri"/>
          <w:sz w:val="18"/>
          <w:szCs w:val="18"/>
          <w:lang w:eastAsia="en-US"/>
        </w:rPr>
      </w:pPr>
      <w:r w:rsidRPr="005C1F41">
        <w:rPr>
          <w:rFonts w:eastAsia="Calibri"/>
          <w:b/>
          <w:sz w:val="18"/>
          <w:szCs w:val="18"/>
          <w:lang w:eastAsia="en-US"/>
        </w:rPr>
        <w:t xml:space="preserve">III sessione (INVERNALE): </w:t>
      </w:r>
      <w:r w:rsidRPr="005C1F41">
        <w:rPr>
          <w:rFonts w:eastAsia="Calibri"/>
          <w:sz w:val="18"/>
          <w:szCs w:val="18"/>
          <w:lang w:eastAsia="en-US"/>
        </w:rPr>
        <w:t>GENNAIO</w:t>
      </w:r>
    </w:p>
    <w:p w14:paraId="14482AB8" w14:textId="77777777" w:rsidR="00D4363E" w:rsidRPr="005C1F41" w:rsidRDefault="00D4363E" w:rsidP="00A30A1B">
      <w:pPr>
        <w:autoSpaceDE w:val="0"/>
        <w:autoSpaceDN w:val="0"/>
        <w:adjustRightInd w:val="0"/>
        <w:jc w:val="both"/>
        <w:rPr>
          <w:rFonts w:eastAsia="Calibri"/>
          <w:sz w:val="10"/>
          <w:szCs w:val="10"/>
          <w:lang w:eastAsia="en-US"/>
        </w:rPr>
      </w:pPr>
    </w:p>
    <w:p w14:paraId="2F9B96DB" w14:textId="77777777" w:rsidR="00A30A1B" w:rsidRPr="005C1F41" w:rsidRDefault="00A30A1B" w:rsidP="00A30A1B">
      <w:pPr>
        <w:autoSpaceDE w:val="0"/>
        <w:autoSpaceDN w:val="0"/>
        <w:adjustRightInd w:val="0"/>
        <w:ind w:firstLine="5"/>
        <w:jc w:val="both"/>
        <w:rPr>
          <w:rFonts w:eastAsia="Calibri"/>
          <w:sz w:val="18"/>
          <w:szCs w:val="18"/>
          <w:lang w:eastAsia="en-US"/>
        </w:rPr>
      </w:pPr>
      <w:r w:rsidRPr="005C1F41">
        <w:rPr>
          <w:rFonts w:eastAsia="Calibri"/>
          <w:sz w:val="18"/>
          <w:szCs w:val="18"/>
          <w:lang w:eastAsia="en-US"/>
        </w:rPr>
        <w:t>Può essere prevista un’</w:t>
      </w:r>
      <w:r w:rsidRPr="005C1F41">
        <w:rPr>
          <w:rFonts w:eastAsia="Calibri"/>
          <w:b/>
          <w:sz w:val="18"/>
          <w:szCs w:val="18"/>
          <w:lang w:eastAsia="en-US"/>
        </w:rPr>
        <w:t>ulteriore sessione nel mese di</w:t>
      </w:r>
      <w:r w:rsidRPr="005C1F41">
        <w:rPr>
          <w:rFonts w:eastAsia="Calibri"/>
          <w:sz w:val="18"/>
          <w:szCs w:val="18"/>
          <w:lang w:eastAsia="en-US"/>
        </w:rPr>
        <w:t xml:space="preserve"> </w:t>
      </w:r>
      <w:r w:rsidRPr="005C1F41">
        <w:rPr>
          <w:rFonts w:eastAsia="Calibri"/>
          <w:b/>
          <w:sz w:val="18"/>
          <w:szCs w:val="18"/>
          <w:lang w:eastAsia="en-US"/>
        </w:rPr>
        <w:t xml:space="preserve">MARZO </w:t>
      </w:r>
      <w:r w:rsidRPr="005C1F41">
        <w:rPr>
          <w:rFonts w:eastAsia="Calibri"/>
          <w:sz w:val="18"/>
          <w:szCs w:val="18"/>
          <w:lang w:eastAsia="en-US"/>
        </w:rPr>
        <w:t>(in questo caso gli studenti sono tenuti al pagamento della prima rata di tasse universitarie come previsto dal Manifesto degli Studi)</w:t>
      </w:r>
    </w:p>
    <w:p w14:paraId="7EF72A5E" w14:textId="77777777" w:rsidR="00A30A1B" w:rsidRPr="005C1F41" w:rsidRDefault="00A30A1B" w:rsidP="00A30A1B">
      <w:pPr>
        <w:jc w:val="both"/>
        <w:rPr>
          <w:sz w:val="18"/>
          <w:szCs w:val="18"/>
        </w:rPr>
      </w:pPr>
    </w:p>
    <w:p w14:paraId="6B215E0B" w14:textId="77777777" w:rsidR="00A30A1B" w:rsidRPr="005C1F41" w:rsidRDefault="00A30A1B" w:rsidP="00A30A1B">
      <w:pPr>
        <w:jc w:val="both"/>
        <w:rPr>
          <w:sz w:val="18"/>
          <w:szCs w:val="18"/>
        </w:rPr>
      </w:pPr>
      <w:r w:rsidRPr="005C1F41">
        <w:rPr>
          <w:sz w:val="18"/>
          <w:szCs w:val="18"/>
        </w:rPr>
        <w:t>A determinare il voto di laurea, espresso in centodecimi, contribuiscono in modo indicativo i seguenti parametri:</w:t>
      </w:r>
    </w:p>
    <w:p w14:paraId="7A21BC9C" w14:textId="77777777" w:rsidR="00A30A1B" w:rsidRPr="005C1F41" w:rsidRDefault="00A30A1B" w:rsidP="008F585F">
      <w:pPr>
        <w:ind w:left="284"/>
        <w:jc w:val="both"/>
        <w:rPr>
          <w:sz w:val="18"/>
          <w:szCs w:val="18"/>
        </w:rPr>
      </w:pPr>
      <w:r w:rsidRPr="005C1F41">
        <w:rPr>
          <w:b/>
          <w:sz w:val="18"/>
          <w:szCs w:val="18"/>
        </w:rPr>
        <w:t>a)</w:t>
      </w:r>
      <w:r w:rsidRPr="005C1F41">
        <w:rPr>
          <w:sz w:val="18"/>
          <w:szCs w:val="18"/>
        </w:rPr>
        <w:t xml:space="preserve"> la media non ponderata dei voti conseguiti negli esami curriculari, espressa in centodecimi;</w:t>
      </w:r>
    </w:p>
    <w:p w14:paraId="7B4DAD2C" w14:textId="77777777" w:rsidR="00A30A1B" w:rsidRPr="005C1F41" w:rsidRDefault="00A30A1B" w:rsidP="008F585F">
      <w:pPr>
        <w:ind w:left="284"/>
        <w:jc w:val="both"/>
        <w:rPr>
          <w:sz w:val="18"/>
          <w:szCs w:val="18"/>
        </w:rPr>
      </w:pPr>
      <w:r w:rsidRPr="005C1F41">
        <w:rPr>
          <w:b/>
          <w:sz w:val="18"/>
          <w:szCs w:val="18"/>
        </w:rPr>
        <w:t>b)</w:t>
      </w:r>
      <w:r w:rsidRPr="005C1F41">
        <w:rPr>
          <w:sz w:val="18"/>
          <w:szCs w:val="18"/>
        </w:rPr>
        <w:t xml:space="preserve"> i punti attribuiti dalla Commissione di Laurea in sede di discussione della tesi, fino ad un massimo di 7 punti:</w:t>
      </w:r>
    </w:p>
    <w:p w14:paraId="6DF95E9A" w14:textId="77777777" w:rsidR="00A30A1B" w:rsidRPr="005C1F41" w:rsidRDefault="00A30A1B" w:rsidP="00742603">
      <w:pPr>
        <w:pStyle w:val="Paragrafoelenco"/>
        <w:numPr>
          <w:ilvl w:val="0"/>
          <w:numId w:val="148"/>
        </w:numPr>
        <w:spacing w:after="0" w:line="240" w:lineRule="auto"/>
        <w:ind w:left="851" w:hanging="218"/>
        <w:jc w:val="both"/>
        <w:rPr>
          <w:rFonts w:ascii="Times New Roman" w:hAnsi="Times New Roman"/>
          <w:sz w:val="18"/>
          <w:szCs w:val="18"/>
        </w:rPr>
      </w:pPr>
      <w:r w:rsidRPr="005C1F41">
        <w:rPr>
          <w:rFonts w:ascii="Times New Roman" w:hAnsi="Times New Roman"/>
          <w:sz w:val="18"/>
          <w:szCs w:val="18"/>
        </w:rPr>
        <w:t>Tipologia della ricerca (studio sperimentale; presentazione di casistica; case report; studio compilativo): punteggio massimo 4 punti; il carattere sperimentale della tesi di laurea, che sarà insindacabilmente giudicato dalla commissione, deve essere supportato dalle caratteristiche di originalità e/o innovatività dello studio condotto, oltre che dal rispetto della metodologia scientifica adottata, che deve originare da conclusioni basate su evidenze originali scientificamente valide. (Possono essere considerate “sperimentali” anche rassegne meta-analitiche, e analisi retrospettive delle casistiche di studi pluricentrici e di ampi database)</w:t>
      </w:r>
      <w:r w:rsidR="008F585F" w:rsidRPr="005C1F41">
        <w:rPr>
          <w:rFonts w:ascii="Times New Roman" w:hAnsi="Times New Roman"/>
          <w:sz w:val="18"/>
          <w:szCs w:val="18"/>
        </w:rPr>
        <w:t>;</w:t>
      </w:r>
    </w:p>
    <w:p w14:paraId="12AF3043" w14:textId="77777777" w:rsidR="00A30A1B" w:rsidRPr="005C1F41" w:rsidRDefault="00A30A1B" w:rsidP="00742603">
      <w:pPr>
        <w:pStyle w:val="Paragrafoelenco"/>
        <w:numPr>
          <w:ilvl w:val="0"/>
          <w:numId w:val="148"/>
        </w:numPr>
        <w:spacing w:after="0" w:line="240" w:lineRule="auto"/>
        <w:ind w:left="993"/>
        <w:jc w:val="both"/>
        <w:rPr>
          <w:rFonts w:ascii="Times New Roman" w:hAnsi="Times New Roman"/>
          <w:sz w:val="18"/>
          <w:szCs w:val="18"/>
        </w:rPr>
      </w:pPr>
      <w:r w:rsidRPr="005C1F41">
        <w:rPr>
          <w:rFonts w:ascii="Times New Roman" w:hAnsi="Times New Roman"/>
          <w:sz w:val="18"/>
          <w:szCs w:val="18"/>
        </w:rPr>
        <w:t>Qualità della presentazione: punteggio massimo 1 punto;</w:t>
      </w:r>
    </w:p>
    <w:p w14:paraId="65DB269F" w14:textId="77777777" w:rsidR="00A30A1B" w:rsidRPr="005C1F41" w:rsidRDefault="00A30A1B" w:rsidP="00742603">
      <w:pPr>
        <w:pStyle w:val="Paragrafoelenco"/>
        <w:numPr>
          <w:ilvl w:val="0"/>
          <w:numId w:val="148"/>
        </w:numPr>
        <w:spacing w:after="0" w:line="240" w:lineRule="auto"/>
        <w:ind w:left="993"/>
        <w:jc w:val="both"/>
        <w:rPr>
          <w:rFonts w:ascii="Times New Roman" w:hAnsi="Times New Roman"/>
          <w:sz w:val="18"/>
          <w:szCs w:val="18"/>
        </w:rPr>
      </w:pPr>
      <w:r w:rsidRPr="005C1F41">
        <w:rPr>
          <w:rFonts w:ascii="Times New Roman" w:hAnsi="Times New Roman"/>
          <w:sz w:val="18"/>
          <w:szCs w:val="18"/>
        </w:rPr>
        <w:t>Padronanza dell’argomento: punteggio massimo 1 punto;</w:t>
      </w:r>
    </w:p>
    <w:p w14:paraId="23658904" w14:textId="77777777" w:rsidR="00A30A1B" w:rsidRPr="005C1F41" w:rsidRDefault="00A30A1B" w:rsidP="00742603">
      <w:pPr>
        <w:pStyle w:val="Paragrafoelenco"/>
        <w:numPr>
          <w:ilvl w:val="0"/>
          <w:numId w:val="148"/>
        </w:numPr>
        <w:spacing w:after="0" w:line="240" w:lineRule="auto"/>
        <w:ind w:left="993"/>
        <w:jc w:val="both"/>
        <w:rPr>
          <w:rFonts w:ascii="Times New Roman" w:hAnsi="Times New Roman"/>
          <w:sz w:val="18"/>
          <w:szCs w:val="18"/>
        </w:rPr>
      </w:pPr>
      <w:r w:rsidRPr="005C1F41">
        <w:rPr>
          <w:rFonts w:ascii="Times New Roman" w:hAnsi="Times New Roman"/>
          <w:sz w:val="18"/>
          <w:szCs w:val="18"/>
        </w:rPr>
        <w:t>Abilità nella discussione: punteggio massimo 1 punto.</w:t>
      </w:r>
    </w:p>
    <w:p w14:paraId="09461D79" w14:textId="77777777" w:rsidR="00A30A1B" w:rsidRPr="005C1F41" w:rsidRDefault="00A30A1B" w:rsidP="008F585F">
      <w:pPr>
        <w:ind w:left="284"/>
        <w:jc w:val="both"/>
        <w:rPr>
          <w:sz w:val="18"/>
          <w:szCs w:val="18"/>
        </w:rPr>
      </w:pPr>
      <w:r w:rsidRPr="005C1F41">
        <w:rPr>
          <w:b/>
          <w:sz w:val="18"/>
          <w:szCs w:val="18"/>
        </w:rPr>
        <w:t>c)</w:t>
      </w:r>
      <w:r w:rsidRPr="005C1F41">
        <w:rPr>
          <w:sz w:val="18"/>
          <w:szCs w:val="18"/>
        </w:rPr>
        <w:t xml:space="preserve"> i punti attributi per la durata del corso (in corso/fuori corso): punteggio massimo 3 punti;</w:t>
      </w:r>
    </w:p>
    <w:p w14:paraId="61E55537" w14:textId="77777777" w:rsidR="00A30A1B" w:rsidRPr="005C1F41" w:rsidRDefault="00A30A1B" w:rsidP="008F585F">
      <w:pPr>
        <w:ind w:left="284"/>
        <w:jc w:val="both"/>
        <w:rPr>
          <w:sz w:val="18"/>
          <w:szCs w:val="18"/>
        </w:rPr>
      </w:pPr>
      <w:r w:rsidRPr="005C1F41">
        <w:rPr>
          <w:b/>
          <w:sz w:val="18"/>
          <w:szCs w:val="18"/>
        </w:rPr>
        <w:t>d)</w:t>
      </w:r>
      <w:r w:rsidRPr="005C1F41">
        <w:rPr>
          <w:sz w:val="18"/>
          <w:szCs w:val="18"/>
        </w:rPr>
        <w:t xml:space="preserve"> i punti per le lodi ottenute negli esami di profitto (almeno 3/6 lodi): punteggio massimo 2 punti;</w:t>
      </w:r>
    </w:p>
    <w:p w14:paraId="360309E7" w14:textId="77777777" w:rsidR="00DF2524" w:rsidRPr="005C1F41" w:rsidRDefault="00A30A1B" w:rsidP="00DF2524">
      <w:pPr>
        <w:ind w:left="284"/>
        <w:jc w:val="both"/>
        <w:rPr>
          <w:sz w:val="18"/>
          <w:szCs w:val="18"/>
        </w:rPr>
      </w:pPr>
      <w:r w:rsidRPr="005C1F41">
        <w:rPr>
          <w:b/>
          <w:sz w:val="18"/>
          <w:szCs w:val="18"/>
        </w:rPr>
        <w:t>e)</w:t>
      </w:r>
      <w:r w:rsidRPr="005C1F41">
        <w:rPr>
          <w:sz w:val="18"/>
          <w:szCs w:val="18"/>
        </w:rPr>
        <w:t xml:space="preserve"> i punti per coinvolgimento in programmi di scambio internazionale (n. mesi: 2/3 - 5-6): punteggio massimo 2 punti;</w:t>
      </w:r>
    </w:p>
    <w:p w14:paraId="2D9FC47A" w14:textId="77777777" w:rsidR="001600CF" w:rsidRPr="005C1F41" w:rsidRDefault="00607D4E" w:rsidP="001600CF">
      <w:pPr>
        <w:jc w:val="both"/>
        <w:rPr>
          <w:sz w:val="18"/>
          <w:szCs w:val="18"/>
        </w:rPr>
      </w:pPr>
      <w:r w:rsidRPr="005C1F41">
        <w:rPr>
          <w:sz w:val="18"/>
          <w:szCs w:val="18"/>
        </w:rPr>
        <w:br w:type="page"/>
      </w:r>
      <w:r w:rsidR="001600CF" w:rsidRPr="005C1F41">
        <w:rPr>
          <w:sz w:val="18"/>
        </w:rPr>
        <w:lastRenderedPageBreak/>
        <w:t>11</w:t>
      </w:r>
      <w:r w:rsidR="00A859A9" w:rsidRPr="005C1F41">
        <w:rPr>
          <w:sz w:val="18"/>
        </w:rPr>
        <w:t>4</w:t>
      </w:r>
      <w:r w:rsidR="001600CF" w:rsidRPr="005C1F41">
        <w:rPr>
          <w:sz w:val="18"/>
        </w:rPr>
        <w:tab/>
      </w:r>
      <w:r w:rsidR="001600CF" w:rsidRPr="005C1F41">
        <w:rPr>
          <w:sz w:val="18"/>
        </w:rPr>
        <w:tab/>
      </w:r>
      <w:r w:rsidR="001600CF" w:rsidRPr="005C1F41">
        <w:rPr>
          <w:sz w:val="18"/>
        </w:rPr>
        <w:tab/>
      </w:r>
      <w:r w:rsidR="001600CF" w:rsidRPr="005C1F41">
        <w:rPr>
          <w:sz w:val="18"/>
        </w:rPr>
        <w:tab/>
      </w:r>
      <w:r w:rsidR="001600CF" w:rsidRPr="005C1F41">
        <w:rPr>
          <w:sz w:val="18"/>
        </w:rPr>
        <w:tab/>
      </w:r>
      <w:r w:rsidR="001600CF" w:rsidRPr="005C1F41">
        <w:rPr>
          <w:sz w:val="18"/>
        </w:rPr>
        <w:tab/>
      </w:r>
      <w:r w:rsidR="001600CF" w:rsidRPr="005C1F41">
        <w:rPr>
          <w:sz w:val="18"/>
        </w:rPr>
        <w:tab/>
      </w:r>
      <w:r w:rsidR="001600CF" w:rsidRPr="005C1F41">
        <w:rPr>
          <w:sz w:val="18"/>
        </w:rPr>
        <w:tab/>
      </w:r>
      <w:r w:rsidR="001600CF" w:rsidRPr="005C1F41">
        <w:rPr>
          <w:sz w:val="18"/>
        </w:rPr>
        <w:tab/>
      </w:r>
      <w:r w:rsidR="001600CF" w:rsidRPr="005C1F41">
        <w:rPr>
          <w:sz w:val="18"/>
        </w:rPr>
        <w:tab/>
      </w:r>
      <w:r w:rsidR="001600CF" w:rsidRPr="005C1F41">
        <w:rPr>
          <w:sz w:val="18"/>
        </w:rPr>
        <w:tab/>
      </w:r>
      <w:r w:rsidR="001600CF" w:rsidRPr="005C1F41">
        <w:rPr>
          <w:sz w:val="18"/>
        </w:rPr>
        <w:tab/>
      </w:r>
      <w:r w:rsidR="001600CF" w:rsidRPr="005C1F41">
        <w:rPr>
          <w:sz w:val="18"/>
        </w:rPr>
        <w:tab/>
      </w:r>
      <w:r w:rsidR="001600CF" w:rsidRPr="005C1F41">
        <w:rPr>
          <w:sz w:val="18"/>
        </w:rPr>
        <w:tab/>
        <w:t xml:space="preserve">        </w:t>
      </w:r>
      <w:r w:rsidR="001600CF" w:rsidRPr="005C1F41">
        <w:rPr>
          <w:i/>
          <w:sz w:val="18"/>
        </w:rPr>
        <w:t>Guida per lo Studente del CLMMC “A”</w:t>
      </w:r>
    </w:p>
    <w:p w14:paraId="654142D3" w14:textId="77777777" w:rsidR="001600CF" w:rsidRPr="005C1F41" w:rsidRDefault="009C79ED" w:rsidP="001600CF">
      <w:pPr>
        <w:jc w:val="both"/>
        <w:rPr>
          <w:snapToGrid w:val="0"/>
          <w:sz w:val="18"/>
          <w:szCs w:val="18"/>
        </w:rPr>
      </w:pPr>
      <w:r>
        <w:rPr>
          <w:noProof/>
          <w:sz w:val="18"/>
          <w:szCs w:val="18"/>
          <w:lang w:eastAsia="it-IT"/>
        </w:rPr>
        <w:pict w14:anchorId="7ABCC814">
          <v:line id="_x0000_s2611" style="position:absolute;left:0;text-align:left;z-index:97" from="1.35pt,-.05pt" to="478.35pt,-.05pt"/>
        </w:pict>
      </w:r>
    </w:p>
    <w:p w14:paraId="13AD95EF" w14:textId="77777777" w:rsidR="001600CF" w:rsidRPr="005C1F41" w:rsidRDefault="001600CF" w:rsidP="001600CF">
      <w:pPr>
        <w:jc w:val="both"/>
        <w:rPr>
          <w:sz w:val="18"/>
          <w:szCs w:val="18"/>
        </w:rPr>
      </w:pPr>
    </w:p>
    <w:p w14:paraId="055DC047" w14:textId="77777777" w:rsidR="003F18DD" w:rsidRPr="005C1F41" w:rsidRDefault="003F18DD" w:rsidP="003F18DD">
      <w:pPr>
        <w:jc w:val="both"/>
        <w:rPr>
          <w:b/>
          <w:sz w:val="18"/>
          <w:szCs w:val="18"/>
        </w:rPr>
      </w:pPr>
      <w:r w:rsidRPr="005C1F41">
        <w:rPr>
          <w:b/>
          <w:sz w:val="18"/>
          <w:szCs w:val="18"/>
        </w:rPr>
        <w:t>Tabella riassuntiva dei parametri indicativamente utili per la valutazione della carriera ai fini della determinazione voto di Laurea:</w:t>
      </w:r>
    </w:p>
    <w:p w14:paraId="78A61E16" w14:textId="77777777" w:rsidR="003F18DD" w:rsidRPr="005C1F41" w:rsidRDefault="003F18DD" w:rsidP="003F18DD">
      <w:pPr>
        <w:jc w:val="both"/>
        <w:rPr>
          <w:sz w:val="16"/>
          <w:szCs w:val="16"/>
        </w:rPr>
      </w:pP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1134"/>
        <w:gridCol w:w="4454"/>
      </w:tblGrid>
      <w:tr w:rsidR="003F18DD" w:rsidRPr="005C1F41" w14:paraId="3FDD0980" w14:textId="77777777" w:rsidTr="004175AC">
        <w:trPr>
          <w:cantSplit/>
          <w:jc w:val="center"/>
        </w:trPr>
        <w:tc>
          <w:tcPr>
            <w:tcW w:w="3888" w:type="dxa"/>
            <w:vMerge w:val="restart"/>
            <w:tcBorders>
              <w:top w:val="single" w:sz="4" w:space="0" w:color="auto"/>
              <w:left w:val="single" w:sz="4" w:space="0" w:color="auto"/>
              <w:bottom w:val="single" w:sz="4" w:space="0" w:color="auto"/>
              <w:right w:val="single" w:sz="4" w:space="0" w:color="auto"/>
            </w:tcBorders>
            <w:vAlign w:val="center"/>
          </w:tcPr>
          <w:p w14:paraId="17DD17F9" w14:textId="77777777" w:rsidR="003F18DD" w:rsidRPr="005C1F41" w:rsidRDefault="003F18DD" w:rsidP="004175AC">
            <w:pPr>
              <w:pStyle w:val="Testofumetto"/>
              <w:jc w:val="both"/>
              <w:rPr>
                <w:rFonts w:ascii="Times New Roman" w:hAnsi="Times New Roman" w:cs="Times New Roman"/>
                <w:sz w:val="18"/>
                <w:szCs w:val="18"/>
              </w:rPr>
            </w:pPr>
            <w:r w:rsidRPr="005C1F41">
              <w:rPr>
                <w:rFonts w:ascii="Times New Roman" w:hAnsi="Times New Roman" w:cs="Times New Roman"/>
                <w:sz w:val="18"/>
                <w:szCs w:val="18"/>
              </w:rPr>
              <w:t xml:space="preserve">Studente in corso </w:t>
            </w:r>
            <w:r w:rsidRPr="005C1F41">
              <w:rPr>
                <w:rFonts w:ascii="Times New Roman" w:hAnsi="Times New Roman" w:cs="Times New Roman"/>
                <w:b/>
                <w:sz w:val="18"/>
                <w:szCs w:val="18"/>
              </w:rPr>
              <w:t>(entro la durata legale del corso)</w:t>
            </w:r>
          </w:p>
        </w:tc>
        <w:tc>
          <w:tcPr>
            <w:tcW w:w="1134" w:type="dxa"/>
            <w:tcBorders>
              <w:top w:val="single" w:sz="4" w:space="0" w:color="auto"/>
              <w:left w:val="single" w:sz="4" w:space="0" w:color="auto"/>
              <w:bottom w:val="single" w:sz="4" w:space="0" w:color="auto"/>
              <w:right w:val="single" w:sz="4" w:space="0" w:color="auto"/>
            </w:tcBorders>
            <w:vAlign w:val="center"/>
          </w:tcPr>
          <w:p w14:paraId="17ED672D" w14:textId="77777777" w:rsidR="003F18DD" w:rsidRPr="005C1F41" w:rsidRDefault="003F18DD" w:rsidP="004175AC">
            <w:pPr>
              <w:jc w:val="both"/>
              <w:rPr>
                <w:sz w:val="18"/>
                <w:szCs w:val="18"/>
              </w:rPr>
            </w:pPr>
            <w:r w:rsidRPr="005C1F41">
              <w:rPr>
                <w:sz w:val="18"/>
                <w:szCs w:val="18"/>
              </w:rPr>
              <w:t>I sessione</w:t>
            </w:r>
          </w:p>
        </w:tc>
        <w:tc>
          <w:tcPr>
            <w:tcW w:w="4454" w:type="dxa"/>
            <w:tcBorders>
              <w:top w:val="single" w:sz="4" w:space="0" w:color="auto"/>
              <w:left w:val="single" w:sz="4" w:space="0" w:color="auto"/>
              <w:bottom w:val="single" w:sz="4" w:space="0" w:color="auto"/>
              <w:right w:val="single" w:sz="4" w:space="0" w:color="auto"/>
            </w:tcBorders>
          </w:tcPr>
          <w:p w14:paraId="099BFA46" w14:textId="77777777" w:rsidR="003F18DD" w:rsidRPr="005C1F41" w:rsidRDefault="003F18DD" w:rsidP="004175AC">
            <w:pPr>
              <w:rPr>
                <w:sz w:val="18"/>
                <w:szCs w:val="18"/>
              </w:rPr>
            </w:pPr>
            <w:r w:rsidRPr="005C1F41">
              <w:rPr>
                <w:b/>
                <w:sz w:val="18"/>
                <w:szCs w:val="18"/>
              </w:rPr>
              <w:t>3</w:t>
            </w:r>
            <w:r w:rsidRPr="005C1F41">
              <w:rPr>
                <w:sz w:val="18"/>
                <w:szCs w:val="18"/>
              </w:rPr>
              <w:t xml:space="preserve"> PUNTI entro la sessione estiva (GIUGNO/LUGLIO/SETTEMBRE)</w:t>
            </w:r>
            <w:r w:rsidRPr="005C1F41">
              <w:rPr>
                <w:strike/>
                <w:sz w:val="18"/>
                <w:szCs w:val="18"/>
              </w:rPr>
              <w:t xml:space="preserve"> </w:t>
            </w:r>
          </w:p>
        </w:tc>
      </w:tr>
      <w:tr w:rsidR="003F18DD" w:rsidRPr="005C1F41" w14:paraId="08390E94" w14:textId="77777777" w:rsidTr="004175AC">
        <w:trPr>
          <w:cantSplit/>
          <w:jc w:val="center"/>
        </w:trPr>
        <w:tc>
          <w:tcPr>
            <w:tcW w:w="3888" w:type="dxa"/>
            <w:vMerge/>
            <w:tcBorders>
              <w:top w:val="single" w:sz="4" w:space="0" w:color="auto"/>
              <w:left w:val="single" w:sz="4" w:space="0" w:color="auto"/>
              <w:bottom w:val="single" w:sz="4" w:space="0" w:color="auto"/>
              <w:right w:val="single" w:sz="4" w:space="0" w:color="auto"/>
            </w:tcBorders>
            <w:vAlign w:val="center"/>
          </w:tcPr>
          <w:p w14:paraId="1DC24493" w14:textId="77777777" w:rsidR="003F18DD" w:rsidRPr="005C1F41" w:rsidRDefault="003F18DD" w:rsidP="004175AC">
            <w:pP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40CD8369" w14:textId="77777777" w:rsidR="003F18DD" w:rsidRPr="005C1F41" w:rsidRDefault="003F18DD" w:rsidP="004175AC">
            <w:pPr>
              <w:jc w:val="both"/>
              <w:rPr>
                <w:sz w:val="18"/>
                <w:szCs w:val="18"/>
              </w:rPr>
            </w:pPr>
            <w:r w:rsidRPr="005C1F41">
              <w:rPr>
                <w:sz w:val="18"/>
                <w:szCs w:val="18"/>
              </w:rPr>
              <w:t>II sessione</w:t>
            </w:r>
          </w:p>
        </w:tc>
        <w:tc>
          <w:tcPr>
            <w:tcW w:w="4454" w:type="dxa"/>
            <w:tcBorders>
              <w:top w:val="single" w:sz="4" w:space="0" w:color="auto"/>
              <w:left w:val="single" w:sz="4" w:space="0" w:color="auto"/>
              <w:bottom w:val="single" w:sz="4" w:space="0" w:color="auto"/>
              <w:right w:val="single" w:sz="4" w:space="0" w:color="auto"/>
            </w:tcBorders>
          </w:tcPr>
          <w:p w14:paraId="27371BFA" w14:textId="77777777" w:rsidR="003F18DD" w:rsidRPr="005C1F41" w:rsidRDefault="003F18DD" w:rsidP="004175AC">
            <w:pPr>
              <w:rPr>
                <w:sz w:val="18"/>
                <w:szCs w:val="18"/>
              </w:rPr>
            </w:pPr>
            <w:r w:rsidRPr="005C1F41">
              <w:rPr>
                <w:b/>
                <w:sz w:val="18"/>
                <w:szCs w:val="18"/>
              </w:rPr>
              <w:t>2</w:t>
            </w:r>
            <w:r w:rsidRPr="005C1F41">
              <w:rPr>
                <w:sz w:val="18"/>
                <w:szCs w:val="18"/>
              </w:rPr>
              <w:t xml:space="preserve"> PUNTI entro la sessione autunnale (OTTOBRE/NOVEMBRE) </w:t>
            </w:r>
          </w:p>
        </w:tc>
      </w:tr>
      <w:tr w:rsidR="003F18DD" w:rsidRPr="005C1F41" w14:paraId="0D14568B" w14:textId="77777777" w:rsidTr="004175AC">
        <w:trPr>
          <w:cantSplit/>
          <w:jc w:val="center"/>
        </w:trPr>
        <w:tc>
          <w:tcPr>
            <w:tcW w:w="3888" w:type="dxa"/>
            <w:vMerge/>
            <w:tcBorders>
              <w:top w:val="single" w:sz="4" w:space="0" w:color="auto"/>
              <w:left w:val="single" w:sz="4" w:space="0" w:color="auto"/>
              <w:bottom w:val="single" w:sz="4" w:space="0" w:color="auto"/>
              <w:right w:val="single" w:sz="4" w:space="0" w:color="auto"/>
            </w:tcBorders>
            <w:vAlign w:val="center"/>
          </w:tcPr>
          <w:p w14:paraId="0FF1058E" w14:textId="77777777" w:rsidR="003F18DD" w:rsidRPr="005C1F41" w:rsidRDefault="003F18DD" w:rsidP="004175AC">
            <w:pP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C6EDE7F" w14:textId="77777777" w:rsidR="003F18DD" w:rsidRPr="005C1F41" w:rsidRDefault="003F18DD" w:rsidP="004175AC">
            <w:pPr>
              <w:jc w:val="both"/>
              <w:rPr>
                <w:sz w:val="18"/>
                <w:szCs w:val="18"/>
              </w:rPr>
            </w:pPr>
            <w:r w:rsidRPr="005C1F41">
              <w:rPr>
                <w:sz w:val="18"/>
                <w:szCs w:val="18"/>
              </w:rPr>
              <w:t xml:space="preserve">III sessione </w:t>
            </w:r>
          </w:p>
        </w:tc>
        <w:tc>
          <w:tcPr>
            <w:tcW w:w="4454" w:type="dxa"/>
            <w:tcBorders>
              <w:top w:val="single" w:sz="4" w:space="0" w:color="auto"/>
              <w:left w:val="single" w:sz="4" w:space="0" w:color="auto"/>
              <w:bottom w:val="single" w:sz="4" w:space="0" w:color="auto"/>
              <w:right w:val="single" w:sz="4" w:space="0" w:color="auto"/>
            </w:tcBorders>
          </w:tcPr>
          <w:p w14:paraId="345A73AC" w14:textId="77777777" w:rsidR="003F18DD" w:rsidRPr="005C1F41" w:rsidRDefault="003F18DD" w:rsidP="004175AC">
            <w:pPr>
              <w:rPr>
                <w:sz w:val="18"/>
                <w:szCs w:val="18"/>
              </w:rPr>
            </w:pPr>
            <w:r w:rsidRPr="005C1F41">
              <w:rPr>
                <w:b/>
                <w:sz w:val="18"/>
                <w:szCs w:val="18"/>
              </w:rPr>
              <w:t>1</w:t>
            </w:r>
            <w:r w:rsidRPr="005C1F41">
              <w:rPr>
                <w:sz w:val="18"/>
                <w:szCs w:val="18"/>
              </w:rPr>
              <w:t xml:space="preserve"> PUNTO entro la sessione invernale (GENNAIO) </w:t>
            </w:r>
          </w:p>
        </w:tc>
      </w:tr>
      <w:tr w:rsidR="003F18DD" w:rsidRPr="005C1F41" w14:paraId="12B29BCF" w14:textId="77777777" w:rsidTr="004175AC">
        <w:trPr>
          <w:cantSplit/>
          <w:trHeight w:val="135"/>
          <w:jc w:val="center"/>
        </w:trPr>
        <w:tc>
          <w:tcPr>
            <w:tcW w:w="3888" w:type="dxa"/>
            <w:vMerge w:val="restart"/>
            <w:tcBorders>
              <w:top w:val="single" w:sz="4" w:space="0" w:color="auto"/>
              <w:left w:val="single" w:sz="4" w:space="0" w:color="auto"/>
              <w:bottom w:val="single" w:sz="4" w:space="0" w:color="auto"/>
              <w:right w:val="single" w:sz="4" w:space="0" w:color="auto"/>
            </w:tcBorders>
            <w:vAlign w:val="center"/>
          </w:tcPr>
          <w:p w14:paraId="6048C9CB" w14:textId="77777777" w:rsidR="003F18DD" w:rsidRPr="005C1F41" w:rsidRDefault="003F18DD" w:rsidP="004175AC">
            <w:pPr>
              <w:jc w:val="both"/>
              <w:rPr>
                <w:sz w:val="18"/>
                <w:szCs w:val="18"/>
              </w:rPr>
            </w:pPr>
            <w:r w:rsidRPr="005C1F41">
              <w:rPr>
                <w:sz w:val="18"/>
                <w:szCs w:val="18"/>
              </w:rPr>
              <w:t>Numero lodi ottenute agli esami</w:t>
            </w:r>
            <w:r w:rsidRPr="005C1F41">
              <w:rPr>
                <w:b/>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3724C88" w14:textId="77777777" w:rsidR="003F18DD" w:rsidRPr="005C1F41" w:rsidRDefault="003F18DD" w:rsidP="004175AC">
            <w:pPr>
              <w:jc w:val="both"/>
              <w:rPr>
                <w:sz w:val="18"/>
                <w:szCs w:val="18"/>
              </w:rPr>
            </w:pPr>
            <w:r w:rsidRPr="005C1F41">
              <w:rPr>
                <w:sz w:val="18"/>
                <w:szCs w:val="18"/>
              </w:rPr>
              <w:t>≥6</w:t>
            </w:r>
          </w:p>
        </w:tc>
        <w:tc>
          <w:tcPr>
            <w:tcW w:w="4454" w:type="dxa"/>
            <w:tcBorders>
              <w:top w:val="single" w:sz="4" w:space="0" w:color="auto"/>
              <w:left w:val="single" w:sz="4" w:space="0" w:color="auto"/>
              <w:bottom w:val="single" w:sz="4" w:space="0" w:color="auto"/>
              <w:right w:val="single" w:sz="4" w:space="0" w:color="auto"/>
            </w:tcBorders>
            <w:vAlign w:val="center"/>
          </w:tcPr>
          <w:p w14:paraId="32EEEACD" w14:textId="77777777" w:rsidR="003F18DD" w:rsidRPr="005C1F41" w:rsidRDefault="003F18DD" w:rsidP="004175AC">
            <w:pPr>
              <w:rPr>
                <w:b/>
                <w:sz w:val="18"/>
                <w:szCs w:val="18"/>
              </w:rPr>
            </w:pPr>
            <w:r w:rsidRPr="005C1F41">
              <w:rPr>
                <w:b/>
                <w:sz w:val="18"/>
                <w:szCs w:val="18"/>
              </w:rPr>
              <w:t>2</w:t>
            </w:r>
            <w:r w:rsidRPr="005C1F41">
              <w:rPr>
                <w:sz w:val="18"/>
                <w:szCs w:val="18"/>
              </w:rPr>
              <w:t xml:space="preserve"> PUNTI</w:t>
            </w:r>
          </w:p>
        </w:tc>
      </w:tr>
      <w:tr w:rsidR="003F18DD" w:rsidRPr="005C1F41" w14:paraId="069FB4EA" w14:textId="77777777" w:rsidTr="004175AC">
        <w:trPr>
          <w:cantSplit/>
          <w:trHeight w:val="135"/>
          <w:jc w:val="center"/>
        </w:trPr>
        <w:tc>
          <w:tcPr>
            <w:tcW w:w="3888" w:type="dxa"/>
            <w:vMerge/>
            <w:tcBorders>
              <w:top w:val="single" w:sz="4" w:space="0" w:color="auto"/>
              <w:left w:val="single" w:sz="4" w:space="0" w:color="auto"/>
              <w:bottom w:val="single" w:sz="4" w:space="0" w:color="auto"/>
              <w:right w:val="single" w:sz="4" w:space="0" w:color="auto"/>
            </w:tcBorders>
            <w:vAlign w:val="center"/>
          </w:tcPr>
          <w:p w14:paraId="691005CD" w14:textId="77777777" w:rsidR="003F18DD" w:rsidRPr="005C1F41" w:rsidRDefault="003F18DD" w:rsidP="004175AC">
            <w:pP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6BB6CC1" w14:textId="77777777" w:rsidR="003F18DD" w:rsidRPr="005C1F41" w:rsidRDefault="003F18DD" w:rsidP="004175AC">
            <w:pPr>
              <w:jc w:val="both"/>
              <w:rPr>
                <w:sz w:val="18"/>
                <w:szCs w:val="18"/>
              </w:rPr>
            </w:pPr>
            <w:r w:rsidRPr="005C1F41">
              <w:rPr>
                <w:sz w:val="18"/>
                <w:szCs w:val="18"/>
              </w:rPr>
              <w:t>≥3</w:t>
            </w:r>
          </w:p>
        </w:tc>
        <w:tc>
          <w:tcPr>
            <w:tcW w:w="4454" w:type="dxa"/>
            <w:tcBorders>
              <w:top w:val="single" w:sz="4" w:space="0" w:color="auto"/>
              <w:left w:val="single" w:sz="4" w:space="0" w:color="auto"/>
              <w:bottom w:val="single" w:sz="4" w:space="0" w:color="auto"/>
              <w:right w:val="single" w:sz="4" w:space="0" w:color="auto"/>
            </w:tcBorders>
            <w:vAlign w:val="center"/>
          </w:tcPr>
          <w:p w14:paraId="7F47F570" w14:textId="77777777" w:rsidR="003F18DD" w:rsidRPr="005C1F41" w:rsidRDefault="003F18DD" w:rsidP="004175AC">
            <w:pPr>
              <w:rPr>
                <w:b/>
                <w:sz w:val="18"/>
                <w:szCs w:val="18"/>
              </w:rPr>
            </w:pPr>
            <w:r w:rsidRPr="005C1F41">
              <w:rPr>
                <w:b/>
                <w:sz w:val="18"/>
                <w:szCs w:val="18"/>
              </w:rPr>
              <w:t>1</w:t>
            </w:r>
            <w:r w:rsidRPr="005C1F41">
              <w:rPr>
                <w:sz w:val="18"/>
                <w:szCs w:val="18"/>
              </w:rPr>
              <w:t xml:space="preserve"> PUNTO</w:t>
            </w:r>
          </w:p>
        </w:tc>
      </w:tr>
      <w:tr w:rsidR="003F18DD" w:rsidRPr="005C1F41" w14:paraId="24E39ECD" w14:textId="77777777" w:rsidTr="004175AC">
        <w:trPr>
          <w:cantSplit/>
          <w:trHeight w:val="135"/>
          <w:jc w:val="center"/>
        </w:trPr>
        <w:tc>
          <w:tcPr>
            <w:tcW w:w="3888" w:type="dxa"/>
            <w:vMerge w:val="restart"/>
            <w:tcBorders>
              <w:top w:val="single" w:sz="4" w:space="0" w:color="auto"/>
              <w:left w:val="single" w:sz="4" w:space="0" w:color="auto"/>
              <w:bottom w:val="single" w:sz="4" w:space="0" w:color="auto"/>
              <w:right w:val="single" w:sz="4" w:space="0" w:color="auto"/>
            </w:tcBorders>
            <w:vAlign w:val="center"/>
          </w:tcPr>
          <w:p w14:paraId="37EC25C9" w14:textId="77777777" w:rsidR="003F18DD" w:rsidRPr="005C1F41" w:rsidRDefault="003F18DD" w:rsidP="004175AC">
            <w:pPr>
              <w:jc w:val="both"/>
              <w:rPr>
                <w:sz w:val="18"/>
                <w:szCs w:val="18"/>
              </w:rPr>
            </w:pPr>
            <w:r w:rsidRPr="005C1F41">
              <w:rPr>
                <w:sz w:val="18"/>
                <w:szCs w:val="18"/>
              </w:rPr>
              <w:t>Numero mesi per coinvolgimento in programmi di scambio internazionale riconosciuti dalle Facoltà</w:t>
            </w:r>
          </w:p>
        </w:tc>
        <w:tc>
          <w:tcPr>
            <w:tcW w:w="1134" w:type="dxa"/>
            <w:tcBorders>
              <w:top w:val="single" w:sz="4" w:space="0" w:color="auto"/>
              <w:left w:val="single" w:sz="4" w:space="0" w:color="auto"/>
              <w:bottom w:val="single" w:sz="4" w:space="0" w:color="auto"/>
              <w:right w:val="single" w:sz="4" w:space="0" w:color="auto"/>
            </w:tcBorders>
            <w:vAlign w:val="center"/>
          </w:tcPr>
          <w:p w14:paraId="7972735F" w14:textId="77777777" w:rsidR="003F18DD" w:rsidRPr="005C1F41" w:rsidRDefault="003F18DD" w:rsidP="004175AC">
            <w:pPr>
              <w:jc w:val="both"/>
              <w:rPr>
                <w:sz w:val="18"/>
                <w:szCs w:val="18"/>
              </w:rPr>
            </w:pPr>
            <w:r w:rsidRPr="005C1F41">
              <w:rPr>
                <w:sz w:val="18"/>
                <w:szCs w:val="18"/>
              </w:rPr>
              <w:t>5-6</w:t>
            </w:r>
          </w:p>
        </w:tc>
        <w:tc>
          <w:tcPr>
            <w:tcW w:w="4454" w:type="dxa"/>
            <w:tcBorders>
              <w:top w:val="single" w:sz="4" w:space="0" w:color="auto"/>
              <w:left w:val="single" w:sz="4" w:space="0" w:color="auto"/>
              <w:bottom w:val="single" w:sz="4" w:space="0" w:color="auto"/>
              <w:right w:val="single" w:sz="4" w:space="0" w:color="auto"/>
            </w:tcBorders>
            <w:vAlign w:val="center"/>
          </w:tcPr>
          <w:p w14:paraId="36C0FE2C" w14:textId="77777777" w:rsidR="003F18DD" w:rsidRPr="005C1F41" w:rsidRDefault="003F18DD" w:rsidP="004175AC">
            <w:pPr>
              <w:rPr>
                <w:sz w:val="18"/>
                <w:szCs w:val="18"/>
              </w:rPr>
            </w:pPr>
            <w:r w:rsidRPr="005C1F41">
              <w:rPr>
                <w:b/>
                <w:sz w:val="18"/>
                <w:szCs w:val="18"/>
              </w:rPr>
              <w:t>2</w:t>
            </w:r>
            <w:r w:rsidRPr="005C1F41">
              <w:rPr>
                <w:sz w:val="18"/>
                <w:szCs w:val="18"/>
              </w:rPr>
              <w:t xml:space="preserve"> PUNTI</w:t>
            </w:r>
          </w:p>
        </w:tc>
      </w:tr>
      <w:tr w:rsidR="003F18DD" w:rsidRPr="005C1F41" w14:paraId="633A49B7" w14:textId="77777777" w:rsidTr="004175AC">
        <w:trPr>
          <w:cantSplit/>
          <w:trHeight w:val="135"/>
          <w:jc w:val="center"/>
        </w:trPr>
        <w:tc>
          <w:tcPr>
            <w:tcW w:w="3888" w:type="dxa"/>
            <w:vMerge/>
            <w:tcBorders>
              <w:top w:val="single" w:sz="4" w:space="0" w:color="auto"/>
              <w:left w:val="single" w:sz="4" w:space="0" w:color="auto"/>
              <w:bottom w:val="single" w:sz="4" w:space="0" w:color="auto"/>
              <w:right w:val="single" w:sz="4" w:space="0" w:color="auto"/>
            </w:tcBorders>
            <w:vAlign w:val="center"/>
          </w:tcPr>
          <w:p w14:paraId="4B4FD685" w14:textId="77777777" w:rsidR="003F18DD" w:rsidRPr="005C1F41" w:rsidRDefault="003F18DD" w:rsidP="004175AC">
            <w:pP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0E5810F" w14:textId="77777777" w:rsidR="003F18DD" w:rsidRPr="005C1F41" w:rsidRDefault="003F18DD" w:rsidP="004175AC">
            <w:pPr>
              <w:jc w:val="both"/>
              <w:rPr>
                <w:sz w:val="18"/>
                <w:szCs w:val="18"/>
              </w:rPr>
            </w:pPr>
            <w:r w:rsidRPr="005C1F41">
              <w:rPr>
                <w:sz w:val="18"/>
                <w:szCs w:val="18"/>
              </w:rPr>
              <w:t>2-3</w:t>
            </w:r>
          </w:p>
        </w:tc>
        <w:tc>
          <w:tcPr>
            <w:tcW w:w="4454" w:type="dxa"/>
            <w:tcBorders>
              <w:top w:val="single" w:sz="4" w:space="0" w:color="auto"/>
              <w:left w:val="single" w:sz="4" w:space="0" w:color="auto"/>
              <w:bottom w:val="single" w:sz="4" w:space="0" w:color="auto"/>
              <w:right w:val="single" w:sz="4" w:space="0" w:color="auto"/>
            </w:tcBorders>
            <w:vAlign w:val="center"/>
          </w:tcPr>
          <w:p w14:paraId="0F950700" w14:textId="77777777" w:rsidR="003F18DD" w:rsidRPr="005C1F41" w:rsidRDefault="003F18DD" w:rsidP="004175AC">
            <w:pPr>
              <w:rPr>
                <w:b/>
                <w:sz w:val="18"/>
                <w:szCs w:val="18"/>
              </w:rPr>
            </w:pPr>
            <w:r w:rsidRPr="005C1F41">
              <w:rPr>
                <w:b/>
                <w:sz w:val="18"/>
                <w:szCs w:val="18"/>
              </w:rPr>
              <w:t>1</w:t>
            </w:r>
            <w:r w:rsidRPr="005C1F41">
              <w:rPr>
                <w:sz w:val="18"/>
                <w:szCs w:val="18"/>
              </w:rPr>
              <w:t xml:space="preserve"> PUNTO</w:t>
            </w:r>
          </w:p>
        </w:tc>
      </w:tr>
    </w:tbl>
    <w:p w14:paraId="4E2ACC98" w14:textId="77777777" w:rsidR="003F18DD" w:rsidRPr="005C1F41" w:rsidRDefault="003F18DD" w:rsidP="003F18DD">
      <w:pPr>
        <w:jc w:val="both"/>
        <w:rPr>
          <w:b/>
          <w:color w:val="C00000"/>
          <w:sz w:val="6"/>
          <w:szCs w:val="6"/>
        </w:rPr>
      </w:pPr>
    </w:p>
    <w:p w14:paraId="5AF7B843" w14:textId="77777777" w:rsidR="003F18DD" w:rsidRPr="005C1F41" w:rsidRDefault="003F18DD" w:rsidP="003F18DD">
      <w:pPr>
        <w:jc w:val="both"/>
        <w:rPr>
          <w:sz w:val="16"/>
          <w:szCs w:val="16"/>
        </w:rPr>
      </w:pPr>
      <w:r w:rsidRPr="005C1F41">
        <w:rPr>
          <w:sz w:val="16"/>
          <w:szCs w:val="16"/>
        </w:rPr>
        <w:t>* Il risultato ottenuto al Progress Test, se superiore a quello medio di Facoltà, è equiparato ad una lode ottenuta nella valutazione di un esame di profitto.</w:t>
      </w:r>
    </w:p>
    <w:p w14:paraId="6C64C265" w14:textId="77777777" w:rsidR="003F18DD" w:rsidRPr="005C1F41" w:rsidRDefault="003F18DD" w:rsidP="003F18DD">
      <w:pPr>
        <w:jc w:val="both"/>
        <w:rPr>
          <w:sz w:val="12"/>
          <w:szCs w:val="12"/>
        </w:rPr>
      </w:pPr>
    </w:p>
    <w:p w14:paraId="708297A5" w14:textId="77777777" w:rsidR="003F18DD" w:rsidRPr="005C1F41" w:rsidRDefault="003F18DD" w:rsidP="003F18DD">
      <w:pPr>
        <w:ind w:firstLine="454"/>
        <w:jc w:val="both"/>
        <w:rPr>
          <w:sz w:val="18"/>
          <w:szCs w:val="18"/>
        </w:rPr>
      </w:pPr>
      <w:r w:rsidRPr="005C1F41">
        <w:rPr>
          <w:sz w:val="18"/>
          <w:szCs w:val="18"/>
        </w:rPr>
        <w:t>Il voto complessivo, determinato dalla somma dei punteggi previsti dalle voci "a - e" viene arrotondato per eccesso o per difetto al numero intero più vicino.</w:t>
      </w:r>
    </w:p>
    <w:p w14:paraId="5D0097FD" w14:textId="77777777" w:rsidR="003F18DD" w:rsidRPr="005C1F41" w:rsidRDefault="003F18DD" w:rsidP="003F18DD">
      <w:pPr>
        <w:jc w:val="both"/>
        <w:rPr>
          <w:sz w:val="18"/>
          <w:szCs w:val="18"/>
        </w:rPr>
      </w:pPr>
      <w:r w:rsidRPr="005C1F41">
        <w:rPr>
          <w:sz w:val="18"/>
          <w:szCs w:val="18"/>
        </w:rPr>
        <w:t>La lode può essere attribuita al voto di laurea, con parere unanime della Commissione, ai candidati che conseguano un punteggio finale ≥ 113.</w:t>
      </w:r>
    </w:p>
    <w:p w14:paraId="7AD3B945" w14:textId="77777777" w:rsidR="003F18DD" w:rsidRPr="008661E8" w:rsidRDefault="003F18DD" w:rsidP="003F18DD">
      <w:pPr>
        <w:ind w:firstLine="454"/>
        <w:jc w:val="both"/>
        <w:rPr>
          <w:sz w:val="18"/>
          <w:szCs w:val="18"/>
        </w:rPr>
      </w:pPr>
      <w:r w:rsidRPr="005C1F41">
        <w:rPr>
          <w:sz w:val="18"/>
          <w:szCs w:val="18"/>
        </w:rPr>
        <w:t>L’utilizzazione di eventuali mezzi tecnici quali diapositive, lucidi, presentazioni in PPT etc., in numero non superiore a 10 schermate, dovrà intendersi come ausilio per il laureando a supporto di una migliore comprensione dell’esposizione, pertanto non dovrà contenere parti prettamente discorsive, ma unicamente grafici-figure-tabelle, etc.</w:t>
      </w:r>
      <w:r w:rsidRPr="008661E8">
        <w:rPr>
          <w:sz w:val="18"/>
          <w:szCs w:val="18"/>
        </w:rPr>
        <w:t xml:space="preserve"> </w:t>
      </w:r>
    </w:p>
    <w:p w14:paraId="27778FA4" w14:textId="77777777" w:rsidR="004A03B0" w:rsidRPr="00607133" w:rsidRDefault="004A03B0" w:rsidP="004A03B0">
      <w:pPr>
        <w:tabs>
          <w:tab w:val="left" w:pos="2552"/>
        </w:tabs>
        <w:jc w:val="both"/>
        <w:rPr>
          <w:sz w:val="18"/>
          <w:szCs w:val="18"/>
        </w:rPr>
      </w:pPr>
    </w:p>
    <w:p w14:paraId="30CE5EEB" w14:textId="77777777" w:rsidR="004A03B0" w:rsidRPr="00607133" w:rsidRDefault="004A03B0" w:rsidP="004A03B0">
      <w:pPr>
        <w:pStyle w:val="Corpodeltesto3"/>
        <w:spacing w:after="0"/>
        <w:rPr>
          <w:b/>
          <w:sz w:val="18"/>
          <w:szCs w:val="18"/>
        </w:rPr>
      </w:pPr>
      <w:r w:rsidRPr="00607133">
        <w:rPr>
          <w:b/>
          <w:sz w:val="18"/>
          <w:szCs w:val="18"/>
        </w:rPr>
        <w:t>16.</w:t>
      </w:r>
      <w:r w:rsidRPr="00607133">
        <w:rPr>
          <w:b/>
          <w:sz w:val="18"/>
          <w:szCs w:val="18"/>
        </w:rPr>
        <w:tab/>
        <w:t>Riconoscimento degli studi compiuti presso altre sedi o altri Corsi di studio</w:t>
      </w:r>
    </w:p>
    <w:p w14:paraId="781C3D20" w14:textId="77777777" w:rsidR="004A03B0" w:rsidRPr="00607133" w:rsidRDefault="004A03B0" w:rsidP="004A03B0">
      <w:pPr>
        <w:pStyle w:val="Corpodeltesto3"/>
        <w:spacing w:after="0"/>
        <w:rPr>
          <w:b/>
          <w:sz w:val="12"/>
          <w:szCs w:val="12"/>
        </w:rPr>
      </w:pPr>
    </w:p>
    <w:p w14:paraId="6E61FA12" w14:textId="77777777" w:rsidR="004A03B0" w:rsidRPr="00607133" w:rsidRDefault="004A03B0" w:rsidP="004A03B0">
      <w:pPr>
        <w:ind w:firstLine="284"/>
        <w:jc w:val="both"/>
        <w:rPr>
          <w:color w:val="000000"/>
          <w:sz w:val="18"/>
          <w:szCs w:val="18"/>
        </w:rPr>
      </w:pPr>
      <w:r w:rsidRPr="00607133">
        <w:rPr>
          <w:color w:val="000000"/>
          <w:sz w:val="18"/>
          <w:szCs w:val="18"/>
        </w:rPr>
        <w:t>Gli studi compiuti presso corsi di laurea in Medicina e Chirurgia di altre sedi universitarie della Unione Europea nonché i crediti in queste conseguiti sono integralmente riconosciuti con delibera del CCLM, previo esame del curriculum trasmesso dalla Università di origine e dei programmi dei corsi in quella Università accreditati.</w:t>
      </w:r>
    </w:p>
    <w:p w14:paraId="3FC371B6" w14:textId="77777777" w:rsidR="004A03B0" w:rsidRPr="00607133" w:rsidRDefault="004A03B0" w:rsidP="001600CF">
      <w:pPr>
        <w:jc w:val="both"/>
        <w:rPr>
          <w:sz w:val="18"/>
          <w:szCs w:val="18"/>
        </w:rPr>
      </w:pPr>
    </w:p>
    <w:p w14:paraId="47EE1F9E" w14:textId="77777777" w:rsidR="004A03B0" w:rsidRPr="00607133" w:rsidRDefault="004A03B0" w:rsidP="004A03B0">
      <w:pPr>
        <w:ind w:firstLine="284"/>
        <w:jc w:val="both"/>
        <w:rPr>
          <w:color w:val="000000"/>
          <w:sz w:val="18"/>
          <w:szCs w:val="18"/>
        </w:rPr>
      </w:pPr>
      <w:r w:rsidRPr="00607133">
        <w:rPr>
          <w:color w:val="000000"/>
          <w:sz w:val="18"/>
          <w:szCs w:val="18"/>
        </w:rPr>
        <w:t>Per il riconoscimento degli studi compiuti presso Corsi di laurea in Medicina di paesi extra-comunitari, il CCLM affida l'incarico ad un' apposita Commissione di esaminare il curriculum ed i programmi degli esami superati nel paese d'origine.</w:t>
      </w:r>
    </w:p>
    <w:p w14:paraId="153FDBB3" w14:textId="77777777" w:rsidR="004A03B0" w:rsidRPr="00607133" w:rsidRDefault="004A03B0" w:rsidP="004A03B0">
      <w:pPr>
        <w:ind w:firstLine="284"/>
        <w:jc w:val="both"/>
        <w:rPr>
          <w:color w:val="000000"/>
          <w:sz w:val="18"/>
          <w:szCs w:val="18"/>
        </w:rPr>
      </w:pPr>
      <w:r w:rsidRPr="00607133">
        <w:rPr>
          <w:color w:val="000000"/>
          <w:sz w:val="18"/>
          <w:szCs w:val="18"/>
        </w:rPr>
        <w:t>Sentito il parere della Commissione, il CCLM riconosce la congruità dei crediti acquisiti e ne delibera la convalida.</w:t>
      </w:r>
    </w:p>
    <w:p w14:paraId="4DDC19B3" w14:textId="77777777" w:rsidR="004A03B0" w:rsidRPr="00607133" w:rsidRDefault="004A03B0" w:rsidP="004A03B0">
      <w:pPr>
        <w:ind w:firstLine="284"/>
        <w:jc w:val="both"/>
        <w:rPr>
          <w:color w:val="000000"/>
          <w:sz w:val="10"/>
          <w:szCs w:val="10"/>
        </w:rPr>
      </w:pPr>
    </w:p>
    <w:p w14:paraId="0FD2C04C" w14:textId="77777777" w:rsidR="004A03B0" w:rsidRPr="00607133" w:rsidRDefault="004A03B0" w:rsidP="004A03B0">
      <w:pPr>
        <w:ind w:firstLine="284"/>
        <w:jc w:val="both"/>
        <w:rPr>
          <w:color w:val="000000"/>
          <w:sz w:val="18"/>
          <w:szCs w:val="18"/>
        </w:rPr>
      </w:pPr>
      <w:r w:rsidRPr="00607133">
        <w:rPr>
          <w:color w:val="000000"/>
          <w:sz w:val="18"/>
          <w:szCs w:val="18"/>
        </w:rPr>
        <w:t>I crediti conseguiti da uno Studente che si trasferisca al CLMMC da altro Corso di Laurea della stessa o di altra Università possono essere riconosciuti dopo un giudizio di congruità, espresso dall'apposita Commissione, con gli obiettivi formativi di uno o più insegnamenti compresi nell'ordinamento didattico del CLMMC.</w:t>
      </w:r>
    </w:p>
    <w:p w14:paraId="2327D60A" w14:textId="77777777" w:rsidR="004A03B0" w:rsidRPr="00607133" w:rsidRDefault="004A03B0" w:rsidP="004A03B0">
      <w:pPr>
        <w:jc w:val="both"/>
        <w:rPr>
          <w:sz w:val="14"/>
          <w:szCs w:val="14"/>
        </w:rPr>
      </w:pPr>
    </w:p>
    <w:p w14:paraId="4A4AFA79" w14:textId="77777777" w:rsidR="004A03B0" w:rsidRPr="00607133" w:rsidRDefault="004A03B0" w:rsidP="00742603">
      <w:pPr>
        <w:numPr>
          <w:ilvl w:val="0"/>
          <w:numId w:val="108"/>
        </w:numPr>
        <w:jc w:val="both"/>
        <w:rPr>
          <w:sz w:val="6"/>
          <w:szCs w:val="6"/>
        </w:rPr>
      </w:pPr>
      <w:r w:rsidRPr="00607133">
        <w:rPr>
          <w:b/>
          <w:sz w:val="18"/>
          <w:szCs w:val="18"/>
        </w:rPr>
        <w:t>Dai corsi di Diploma Universitario e Corsi di Laurea triennali</w:t>
      </w:r>
    </w:p>
    <w:p w14:paraId="3977E0AE" w14:textId="77777777" w:rsidR="004A03B0" w:rsidRPr="00607133" w:rsidRDefault="004A03B0" w:rsidP="004A03B0">
      <w:pPr>
        <w:jc w:val="both"/>
        <w:rPr>
          <w:sz w:val="10"/>
          <w:szCs w:val="10"/>
        </w:rPr>
      </w:pPr>
    </w:p>
    <w:p w14:paraId="46F33C31" w14:textId="77777777" w:rsidR="004A03B0" w:rsidRPr="00607133" w:rsidRDefault="004A03B0" w:rsidP="004A03B0">
      <w:pPr>
        <w:ind w:firstLine="284"/>
        <w:jc w:val="both"/>
        <w:rPr>
          <w:sz w:val="18"/>
          <w:szCs w:val="18"/>
        </w:rPr>
      </w:pPr>
      <w:r w:rsidRPr="00607133">
        <w:rPr>
          <w:sz w:val="18"/>
          <w:szCs w:val="18"/>
        </w:rPr>
        <w:t>Agli studenti inscritti al Corso di Laurea in Medicina e Chirurgia, ed iscritti o diplomati nei Corsi di Diploma Universitario o nei Corsi di Laurea Triennali di I Livello, di norma non può essere convalidato alcun esame sostenuto, ma eventualmente possono essere riconosciuti parte dei CFU conseguiti.</w:t>
      </w:r>
    </w:p>
    <w:p w14:paraId="7C58FA7D" w14:textId="77777777" w:rsidR="004A03B0" w:rsidRPr="00607133" w:rsidRDefault="004A03B0" w:rsidP="004A03B0">
      <w:pPr>
        <w:jc w:val="both"/>
        <w:rPr>
          <w:sz w:val="14"/>
          <w:szCs w:val="14"/>
        </w:rPr>
      </w:pPr>
    </w:p>
    <w:p w14:paraId="7C8E93AE" w14:textId="77777777" w:rsidR="004A03B0" w:rsidRPr="00607133" w:rsidRDefault="004A03B0" w:rsidP="00742603">
      <w:pPr>
        <w:numPr>
          <w:ilvl w:val="0"/>
          <w:numId w:val="109"/>
        </w:numPr>
        <w:jc w:val="both"/>
        <w:rPr>
          <w:b/>
        </w:rPr>
      </w:pPr>
      <w:r w:rsidRPr="00607133">
        <w:rPr>
          <w:b/>
          <w:sz w:val="18"/>
          <w:szCs w:val="18"/>
        </w:rPr>
        <w:t xml:space="preserve">Convalida esami ed abbreviazioni di Corso - </w:t>
      </w:r>
      <w:r w:rsidRPr="00607133">
        <w:rPr>
          <w:b/>
        </w:rPr>
        <w:t>Studenti iscritti ad altre Facoltà</w:t>
      </w:r>
    </w:p>
    <w:p w14:paraId="04C4673C" w14:textId="77777777" w:rsidR="004A03B0" w:rsidRPr="00607133" w:rsidRDefault="004A03B0" w:rsidP="004A03B0">
      <w:pPr>
        <w:jc w:val="both"/>
        <w:rPr>
          <w:b/>
          <w:sz w:val="10"/>
          <w:szCs w:val="10"/>
        </w:rPr>
      </w:pPr>
    </w:p>
    <w:p w14:paraId="7DB9275C" w14:textId="77777777" w:rsidR="004A03B0" w:rsidRPr="00607133" w:rsidRDefault="004A03B0" w:rsidP="004A03B0">
      <w:pPr>
        <w:ind w:firstLine="284"/>
        <w:jc w:val="both"/>
        <w:rPr>
          <w:color w:val="000000"/>
          <w:sz w:val="18"/>
          <w:szCs w:val="18"/>
        </w:rPr>
      </w:pPr>
      <w:r w:rsidRPr="00607133">
        <w:rPr>
          <w:color w:val="000000"/>
          <w:sz w:val="18"/>
          <w:szCs w:val="18"/>
        </w:rPr>
        <w:t xml:space="preserve">La sottostante delibera è valida per gli Studenti che avranno superato l'esame di ammissione al Corso di Laurea </w:t>
      </w:r>
      <w:r w:rsidRPr="00607133">
        <w:rPr>
          <w:sz w:val="18"/>
          <w:szCs w:val="18"/>
        </w:rPr>
        <w:t>Magistrale</w:t>
      </w:r>
      <w:r w:rsidRPr="00607133">
        <w:rPr>
          <w:i/>
          <w:color w:val="FF00FF"/>
          <w:sz w:val="18"/>
          <w:szCs w:val="18"/>
        </w:rPr>
        <w:t xml:space="preserve"> </w:t>
      </w:r>
      <w:r w:rsidRPr="00607133">
        <w:rPr>
          <w:color w:val="000000"/>
          <w:sz w:val="18"/>
          <w:szCs w:val="18"/>
        </w:rPr>
        <w:t xml:space="preserve">in Medicina e Chirurgia e che chiederanno la convalida di esami sostenuti presso altri Corsi di Laurea/Facoltà del nostro Ateneo. Le tabelle di seguito riportate, </w:t>
      </w:r>
      <w:r w:rsidRPr="00607133">
        <w:rPr>
          <w:i/>
          <w:color w:val="000000"/>
          <w:sz w:val="18"/>
          <w:szCs w:val="18"/>
        </w:rPr>
        <w:t>a scopo puramente esemplificativo,</w:t>
      </w:r>
      <w:r w:rsidRPr="00607133">
        <w:rPr>
          <w:color w:val="000000"/>
          <w:sz w:val="18"/>
          <w:szCs w:val="18"/>
        </w:rPr>
        <w:t xml:space="preserve"> sono valide per gli studenti che, iscritti o laureati in altri Corsi di Laurea, chiedano una convalida e/o abbreviazione di corso.</w:t>
      </w:r>
    </w:p>
    <w:p w14:paraId="4327E7F6" w14:textId="77777777" w:rsidR="004A03B0" w:rsidRPr="00607133" w:rsidRDefault="004A03B0" w:rsidP="004A03B0">
      <w:pPr>
        <w:ind w:firstLine="284"/>
        <w:jc w:val="both"/>
        <w:rPr>
          <w:color w:val="000000"/>
          <w:sz w:val="10"/>
          <w:szCs w:val="10"/>
        </w:rPr>
      </w:pPr>
    </w:p>
    <w:p w14:paraId="6CFAA5CD" w14:textId="77777777" w:rsidR="004A03B0" w:rsidRPr="00607133" w:rsidRDefault="004A03B0" w:rsidP="004A03B0">
      <w:pPr>
        <w:pStyle w:val="Corpodeltesto"/>
        <w:ind w:firstLine="284"/>
        <w:rPr>
          <w:sz w:val="18"/>
          <w:szCs w:val="18"/>
        </w:rPr>
      </w:pPr>
      <w:r w:rsidRPr="00607133">
        <w:rPr>
          <w:sz w:val="18"/>
          <w:szCs w:val="18"/>
        </w:rPr>
        <w:t>Agli esami convalidati verrà mantenuta la stessa votazione e, in caso di più esami convalidabili, sarà effettuata la media dei voti.</w:t>
      </w:r>
    </w:p>
    <w:p w14:paraId="66B796B7" w14:textId="77777777" w:rsidR="004A03B0" w:rsidRPr="00607133" w:rsidRDefault="004A03B0" w:rsidP="004A03B0">
      <w:pPr>
        <w:pStyle w:val="Corpodeltesto"/>
        <w:rPr>
          <w:sz w:val="18"/>
          <w:szCs w:val="18"/>
        </w:rPr>
      </w:pPr>
      <w:r w:rsidRPr="00607133">
        <w:rPr>
          <w:sz w:val="18"/>
          <w:szCs w:val="18"/>
        </w:rPr>
        <w:t>Gli studenti, per poter essere ammessi al secondo anno di corso, devono aver superato almeno la metà degli esami previsti nel piano degli studi per il primo anno.</w:t>
      </w:r>
    </w:p>
    <w:p w14:paraId="2C1DE464" w14:textId="77777777" w:rsidR="004A03B0" w:rsidRPr="00607133" w:rsidRDefault="004A03B0" w:rsidP="004A03B0">
      <w:pPr>
        <w:pStyle w:val="Corpodeltesto"/>
        <w:rPr>
          <w:sz w:val="10"/>
          <w:szCs w:val="10"/>
        </w:rPr>
      </w:pPr>
    </w:p>
    <w:p w14:paraId="11CF981D" w14:textId="77777777" w:rsidR="004A03B0" w:rsidRPr="00607133" w:rsidRDefault="004A03B0" w:rsidP="004A03B0">
      <w:pPr>
        <w:pStyle w:val="Corpodeltesto"/>
        <w:ind w:firstLine="284"/>
        <w:rPr>
          <w:sz w:val="18"/>
          <w:szCs w:val="18"/>
        </w:rPr>
      </w:pPr>
      <w:r w:rsidRPr="00607133">
        <w:rPr>
          <w:sz w:val="18"/>
          <w:szCs w:val="18"/>
        </w:rPr>
        <w:t>Nel caso di ammissione al secondo anno di corso gli studenti sono obbligati ad ottenere le frequenze dei corsi mancanti fino al raggiungimento del minimo del 67% delle frequenze.</w:t>
      </w:r>
    </w:p>
    <w:p w14:paraId="640B4475" w14:textId="77777777" w:rsidR="004A03B0" w:rsidRPr="00607133" w:rsidRDefault="004A03B0" w:rsidP="004A03B0">
      <w:pPr>
        <w:pStyle w:val="Corpodeltesto"/>
        <w:ind w:firstLine="284"/>
        <w:rPr>
          <w:sz w:val="10"/>
          <w:szCs w:val="10"/>
        </w:rPr>
      </w:pPr>
    </w:p>
    <w:p w14:paraId="1F4E37FD" w14:textId="77777777" w:rsidR="004A03B0" w:rsidRPr="00607133" w:rsidRDefault="004A03B0" w:rsidP="004A03B0">
      <w:pPr>
        <w:ind w:firstLine="284"/>
        <w:jc w:val="both"/>
        <w:rPr>
          <w:color w:val="000000"/>
          <w:sz w:val="18"/>
          <w:szCs w:val="18"/>
        </w:rPr>
      </w:pPr>
      <w:r w:rsidRPr="00607133">
        <w:rPr>
          <w:color w:val="000000"/>
          <w:sz w:val="18"/>
          <w:szCs w:val="18"/>
        </w:rPr>
        <w:t xml:space="preserve">Dopo avere deliberato il riconoscimento di un definito numero di crediti, il CCLM dispone per l'iscrizione regolare dello Studente ad uno dei sei anni di corso, adottando il criterio stabilito per il passaggio agli anni successivi. </w:t>
      </w:r>
    </w:p>
    <w:p w14:paraId="16C6A593" w14:textId="77777777" w:rsidR="004A03B0" w:rsidRPr="00607133" w:rsidRDefault="004A03B0" w:rsidP="004A03B0">
      <w:pPr>
        <w:ind w:firstLine="284"/>
        <w:jc w:val="both"/>
        <w:rPr>
          <w:color w:val="000000"/>
          <w:sz w:val="10"/>
          <w:szCs w:val="10"/>
        </w:rPr>
      </w:pPr>
    </w:p>
    <w:p w14:paraId="5DCAC8E0" w14:textId="77777777" w:rsidR="004A03B0" w:rsidRPr="00607133" w:rsidRDefault="004A03B0" w:rsidP="004A03B0">
      <w:pPr>
        <w:ind w:firstLine="284"/>
        <w:jc w:val="both"/>
        <w:rPr>
          <w:color w:val="000000"/>
          <w:sz w:val="18"/>
          <w:szCs w:val="18"/>
        </w:rPr>
      </w:pPr>
      <w:r w:rsidRPr="00607133">
        <w:rPr>
          <w:color w:val="000000"/>
          <w:sz w:val="18"/>
          <w:szCs w:val="18"/>
        </w:rPr>
        <w:t xml:space="preserve">L'iscrizione ad un determinato anno di corso è, comunque, subordinata alla effettiva disponibilità di posti debitamente verificata dalla Segreteria Amministrativa Studenti. </w:t>
      </w:r>
    </w:p>
    <w:p w14:paraId="4789165C" w14:textId="77777777" w:rsidR="004A03B0" w:rsidRPr="00607133" w:rsidRDefault="004A03B0" w:rsidP="004A03B0">
      <w:pPr>
        <w:jc w:val="both"/>
        <w:rPr>
          <w:sz w:val="18"/>
          <w:szCs w:val="18"/>
        </w:rPr>
      </w:pPr>
    </w:p>
    <w:p w14:paraId="712BB138" w14:textId="77777777" w:rsidR="004A03B0" w:rsidRPr="00607133" w:rsidRDefault="004A03B0" w:rsidP="001600CF">
      <w:pPr>
        <w:jc w:val="both"/>
        <w:rPr>
          <w:sz w:val="18"/>
          <w:szCs w:val="18"/>
        </w:rPr>
      </w:pPr>
    </w:p>
    <w:p w14:paraId="343A9D77" w14:textId="77777777" w:rsidR="001600CF" w:rsidRPr="00607133" w:rsidRDefault="00DF2524" w:rsidP="00607D4E">
      <w:pPr>
        <w:jc w:val="both"/>
        <w:rPr>
          <w:sz w:val="18"/>
          <w:szCs w:val="18"/>
        </w:rPr>
      </w:pPr>
      <w:r w:rsidRPr="00607133">
        <w:rPr>
          <w:sz w:val="18"/>
          <w:szCs w:val="18"/>
        </w:rPr>
        <w:br w:type="page"/>
      </w:r>
      <w:r w:rsidR="001600CF" w:rsidRPr="00607133">
        <w:rPr>
          <w:sz w:val="18"/>
          <w:szCs w:val="18"/>
        </w:rPr>
        <w:lastRenderedPageBreak/>
        <w:t>Regolamenti e Norme</w:t>
      </w:r>
      <w:r w:rsidR="001600CF" w:rsidRPr="00607133">
        <w:rPr>
          <w:sz w:val="18"/>
          <w:szCs w:val="18"/>
        </w:rPr>
        <w:tab/>
      </w:r>
      <w:r w:rsidR="001600CF" w:rsidRPr="00607133">
        <w:rPr>
          <w:sz w:val="18"/>
          <w:szCs w:val="18"/>
        </w:rPr>
        <w:tab/>
      </w:r>
      <w:r w:rsidR="001600CF" w:rsidRPr="00607133">
        <w:rPr>
          <w:sz w:val="18"/>
          <w:szCs w:val="18"/>
        </w:rPr>
        <w:tab/>
      </w:r>
      <w:r w:rsidR="001600CF" w:rsidRPr="00607133">
        <w:rPr>
          <w:sz w:val="18"/>
          <w:szCs w:val="18"/>
        </w:rPr>
        <w:tab/>
      </w:r>
      <w:r w:rsidR="001600CF" w:rsidRPr="00607133">
        <w:rPr>
          <w:sz w:val="18"/>
          <w:szCs w:val="18"/>
        </w:rPr>
        <w:tab/>
      </w:r>
      <w:r w:rsidR="001600CF" w:rsidRPr="00607133">
        <w:rPr>
          <w:sz w:val="18"/>
          <w:szCs w:val="18"/>
        </w:rPr>
        <w:tab/>
      </w:r>
      <w:r w:rsidR="001600CF" w:rsidRPr="00607133">
        <w:rPr>
          <w:sz w:val="18"/>
          <w:szCs w:val="18"/>
        </w:rPr>
        <w:tab/>
      </w:r>
      <w:r w:rsidR="001600CF" w:rsidRPr="00607133">
        <w:rPr>
          <w:sz w:val="18"/>
          <w:szCs w:val="18"/>
        </w:rPr>
        <w:tab/>
      </w:r>
      <w:r w:rsidR="001600CF" w:rsidRPr="00607133">
        <w:rPr>
          <w:sz w:val="18"/>
          <w:szCs w:val="18"/>
        </w:rPr>
        <w:tab/>
      </w:r>
      <w:r w:rsidR="001600CF" w:rsidRPr="00607133">
        <w:rPr>
          <w:sz w:val="18"/>
          <w:szCs w:val="18"/>
        </w:rPr>
        <w:tab/>
      </w:r>
      <w:r w:rsidR="001600CF" w:rsidRPr="00607133">
        <w:rPr>
          <w:sz w:val="18"/>
          <w:szCs w:val="18"/>
        </w:rPr>
        <w:tab/>
      </w:r>
      <w:r w:rsidR="001600CF" w:rsidRPr="00607133">
        <w:rPr>
          <w:sz w:val="18"/>
          <w:szCs w:val="18"/>
        </w:rPr>
        <w:tab/>
      </w:r>
      <w:r w:rsidR="001600CF" w:rsidRPr="00607133">
        <w:rPr>
          <w:sz w:val="18"/>
          <w:szCs w:val="18"/>
        </w:rPr>
        <w:tab/>
      </w:r>
      <w:r w:rsidR="001600CF" w:rsidRPr="00607133">
        <w:rPr>
          <w:sz w:val="18"/>
          <w:szCs w:val="18"/>
        </w:rPr>
        <w:tab/>
      </w:r>
      <w:r w:rsidR="001600CF" w:rsidRPr="00607133">
        <w:rPr>
          <w:sz w:val="18"/>
          <w:szCs w:val="18"/>
        </w:rPr>
        <w:tab/>
      </w:r>
      <w:r w:rsidR="001600CF" w:rsidRPr="00607133">
        <w:rPr>
          <w:sz w:val="18"/>
          <w:szCs w:val="18"/>
        </w:rPr>
        <w:tab/>
      </w:r>
      <w:r w:rsidR="001600CF" w:rsidRPr="00607133">
        <w:rPr>
          <w:sz w:val="18"/>
          <w:szCs w:val="18"/>
        </w:rPr>
        <w:tab/>
        <w:t xml:space="preserve">      11</w:t>
      </w:r>
      <w:r w:rsidR="00A859A9" w:rsidRPr="00607133">
        <w:rPr>
          <w:sz w:val="18"/>
          <w:szCs w:val="18"/>
        </w:rPr>
        <w:t>5</w:t>
      </w:r>
    </w:p>
    <w:p w14:paraId="47B7BC44" w14:textId="77777777" w:rsidR="001600CF" w:rsidRPr="00607133" w:rsidRDefault="009C79ED" w:rsidP="001600CF">
      <w:pPr>
        <w:jc w:val="both"/>
        <w:rPr>
          <w:snapToGrid w:val="0"/>
          <w:sz w:val="18"/>
          <w:szCs w:val="18"/>
        </w:rPr>
      </w:pPr>
      <w:r>
        <w:rPr>
          <w:noProof/>
          <w:sz w:val="18"/>
          <w:szCs w:val="18"/>
          <w:lang w:eastAsia="it-IT"/>
        </w:rPr>
        <w:pict w14:anchorId="37549483">
          <v:line id="_x0000_s2612" style="position:absolute;left:0;text-align:left;z-index:98" from="1.35pt,-.05pt" to="478.35pt,-.05pt"/>
        </w:pict>
      </w:r>
    </w:p>
    <w:p w14:paraId="6EBE54F7" w14:textId="77777777" w:rsidR="001600CF" w:rsidRPr="00607133" w:rsidRDefault="001600CF" w:rsidP="001600CF">
      <w:pPr>
        <w:pStyle w:val="Corpodeltesto"/>
        <w:rPr>
          <w:sz w:val="18"/>
          <w:szCs w:val="18"/>
        </w:rPr>
      </w:pPr>
    </w:p>
    <w:p w14:paraId="16CE86E3" w14:textId="77777777" w:rsidR="009657A2" w:rsidRPr="00607133" w:rsidRDefault="009657A2" w:rsidP="009657A2">
      <w:pPr>
        <w:jc w:val="both"/>
        <w:rPr>
          <w:b/>
          <w:sz w:val="18"/>
          <w:szCs w:val="18"/>
        </w:rPr>
      </w:pPr>
      <w:r w:rsidRPr="00607133">
        <w:rPr>
          <w:b/>
          <w:sz w:val="18"/>
          <w:szCs w:val="18"/>
          <w:u w:val="single"/>
        </w:rPr>
        <w:t>Tabelle puramente Esemplificative</w:t>
      </w:r>
      <w:r w:rsidRPr="00607133">
        <w:rPr>
          <w:b/>
          <w:sz w:val="18"/>
          <w:szCs w:val="18"/>
        </w:rPr>
        <w:t xml:space="preserve"> per la convalida di esami e per abbreviazioni di Corso </w:t>
      </w:r>
    </w:p>
    <w:p w14:paraId="0C196F63" w14:textId="77777777" w:rsidR="009657A2" w:rsidRPr="00607133" w:rsidRDefault="009657A2" w:rsidP="009657A2">
      <w:pPr>
        <w:jc w:val="both"/>
        <w:rPr>
          <w:b/>
          <w:sz w:val="14"/>
          <w:szCs w:val="14"/>
        </w:rPr>
      </w:pPr>
    </w:p>
    <w:p w14:paraId="46D2CFED" w14:textId="77777777" w:rsidR="009657A2" w:rsidRPr="00607133" w:rsidRDefault="009657A2" w:rsidP="009657A2">
      <w:pPr>
        <w:jc w:val="both"/>
        <w:rPr>
          <w:color w:val="000000"/>
          <w:sz w:val="16"/>
          <w:szCs w:val="16"/>
        </w:rPr>
      </w:pPr>
      <w:r w:rsidRPr="00607133">
        <w:rPr>
          <w:sz w:val="16"/>
          <w:szCs w:val="16"/>
        </w:rPr>
        <w:t>(</w:t>
      </w:r>
      <w:r w:rsidRPr="00607133">
        <w:rPr>
          <w:color w:val="000000"/>
          <w:sz w:val="16"/>
          <w:szCs w:val="16"/>
        </w:rPr>
        <w:t xml:space="preserve">Si precisa che le tabelle </w:t>
      </w:r>
      <w:r w:rsidRPr="00607133">
        <w:rPr>
          <w:color w:val="000000"/>
          <w:sz w:val="16"/>
          <w:szCs w:val="16"/>
          <w:u w:val="single"/>
        </w:rPr>
        <w:t>sono a scopo esemplificativo</w:t>
      </w:r>
      <w:r w:rsidRPr="00607133">
        <w:rPr>
          <w:color w:val="000000"/>
          <w:sz w:val="16"/>
          <w:szCs w:val="16"/>
        </w:rPr>
        <w:t>, pertanto suscettibili di eventuale variazione da parte degli Organi a ciò depu</w:t>
      </w:r>
      <w:r w:rsidR="00396694" w:rsidRPr="00607133">
        <w:rPr>
          <w:color w:val="000000"/>
          <w:sz w:val="16"/>
          <w:szCs w:val="16"/>
        </w:rPr>
        <w:t>tati)</w:t>
      </w:r>
    </w:p>
    <w:p w14:paraId="207FA253" w14:textId="77777777" w:rsidR="00396694" w:rsidRPr="00607133" w:rsidRDefault="00396694" w:rsidP="009657A2">
      <w:pPr>
        <w:jc w:val="both"/>
        <w:rPr>
          <w:color w:val="000000"/>
          <w:sz w:val="10"/>
          <w:szCs w:val="10"/>
        </w:rPr>
      </w:pPr>
    </w:p>
    <w:p w14:paraId="5B82FADB" w14:textId="77777777" w:rsidR="009657A2" w:rsidRPr="00607133" w:rsidRDefault="009657A2" w:rsidP="00742603">
      <w:pPr>
        <w:pStyle w:val="Corpodeltesto"/>
        <w:numPr>
          <w:ilvl w:val="0"/>
          <w:numId w:val="94"/>
        </w:numPr>
        <w:tabs>
          <w:tab w:val="clear" w:pos="880"/>
        </w:tabs>
        <w:ind w:hanging="91"/>
        <w:rPr>
          <w:b/>
          <w:sz w:val="18"/>
          <w:szCs w:val="18"/>
          <w:u w:val="single"/>
        </w:rPr>
      </w:pPr>
      <w:r w:rsidRPr="00607133">
        <w:rPr>
          <w:b/>
          <w:sz w:val="18"/>
          <w:szCs w:val="18"/>
          <w:u w:val="single"/>
        </w:rPr>
        <w:t xml:space="preserve">Dal Corso di Laurea in </w:t>
      </w:r>
      <w:r w:rsidR="00A000E1" w:rsidRPr="00607133">
        <w:rPr>
          <w:b/>
          <w:i/>
          <w:sz w:val="18"/>
          <w:szCs w:val="18"/>
          <w:u w:val="single"/>
        </w:rPr>
        <w:t xml:space="preserve">Scienze Biologiche </w:t>
      </w:r>
      <w:r w:rsidR="00A000E1" w:rsidRPr="00607133">
        <w:rPr>
          <w:b/>
          <w:sz w:val="18"/>
          <w:szCs w:val="18"/>
          <w:u w:val="single"/>
        </w:rPr>
        <w:t>(laurea di 1° livello - triennale):</w:t>
      </w:r>
    </w:p>
    <w:p w14:paraId="4ADE7FF2" w14:textId="77777777" w:rsidR="009657A2" w:rsidRPr="00607133" w:rsidRDefault="009657A2" w:rsidP="009657A2">
      <w:pPr>
        <w:pStyle w:val="Corpodeltesto"/>
        <w:rPr>
          <w:b/>
          <w:sz w:val="6"/>
          <w:szCs w:val="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6648"/>
      </w:tblGrid>
      <w:tr w:rsidR="00FA54AC" w:rsidRPr="00607133" w14:paraId="15895385" w14:textId="77777777" w:rsidTr="00371903">
        <w:trPr>
          <w:trHeight w:val="20"/>
        </w:trPr>
        <w:tc>
          <w:tcPr>
            <w:tcW w:w="3130" w:type="dxa"/>
            <w:shd w:val="clear" w:color="auto" w:fill="F3F3F3"/>
          </w:tcPr>
          <w:p w14:paraId="54DF3F54" w14:textId="77777777" w:rsidR="00FA54AC" w:rsidRPr="00607133" w:rsidRDefault="00FA54AC" w:rsidP="00FA54AC">
            <w:pPr>
              <w:spacing w:line="216" w:lineRule="auto"/>
              <w:ind w:right="96"/>
              <w:jc w:val="center"/>
              <w:rPr>
                <w:b/>
                <w:sz w:val="18"/>
                <w:szCs w:val="16"/>
                <w:lang w:eastAsia="it-IT"/>
              </w:rPr>
            </w:pPr>
            <w:r w:rsidRPr="00607133">
              <w:rPr>
                <w:sz w:val="18"/>
                <w:szCs w:val="16"/>
                <w:lang w:eastAsia="it-IT"/>
              </w:rPr>
              <w:t>Esami sostenuti al CL</w:t>
            </w:r>
          </w:p>
          <w:p w14:paraId="138D603F" w14:textId="77777777" w:rsidR="00FA54AC" w:rsidRPr="00607133" w:rsidRDefault="00FA54AC" w:rsidP="00FA54AC">
            <w:pPr>
              <w:spacing w:line="216" w:lineRule="auto"/>
              <w:ind w:right="96"/>
              <w:jc w:val="center"/>
              <w:rPr>
                <w:b/>
                <w:bCs/>
                <w:i/>
                <w:sz w:val="18"/>
                <w:szCs w:val="16"/>
                <w:lang w:eastAsia="it-IT"/>
              </w:rPr>
            </w:pPr>
            <w:r w:rsidRPr="00607133">
              <w:rPr>
                <w:bCs/>
                <w:i/>
                <w:sz w:val="18"/>
                <w:szCs w:val="16"/>
                <w:lang w:eastAsia="it-IT"/>
              </w:rPr>
              <w:t>in Scienze Biologiche</w:t>
            </w:r>
          </w:p>
        </w:tc>
        <w:tc>
          <w:tcPr>
            <w:tcW w:w="6648" w:type="dxa"/>
            <w:shd w:val="clear" w:color="auto" w:fill="F3F3F3"/>
          </w:tcPr>
          <w:p w14:paraId="31B2057D" w14:textId="77777777" w:rsidR="00FA54AC" w:rsidRPr="00607133" w:rsidRDefault="00FA54AC" w:rsidP="00FA54AC">
            <w:pPr>
              <w:spacing w:line="216" w:lineRule="auto"/>
              <w:ind w:right="96"/>
              <w:jc w:val="center"/>
              <w:rPr>
                <w:b/>
                <w:bCs/>
                <w:i/>
                <w:sz w:val="18"/>
                <w:szCs w:val="16"/>
                <w:lang w:eastAsia="it-IT"/>
              </w:rPr>
            </w:pPr>
            <w:r w:rsidRPr="00607133">
              <w:rPr>
                <w:bCs/>
                <w:i/>
                <w:sz w:val="18"/>
                <w:szCs w:val="16"/>
                <w:lang w:eastAsia="it-IT"/>
              </w:rPr>
              <w:t>Esami/CFU parzialmente/interamente riconosciuti per i CLM in Medicina e Chirurgia</w:t>
            </w:r>
          </w:p>
        </w:tc>
      </w:tr>
      <w:tr w:rsidR="00FA54AC" w:rsidRPr="00607133" w14:paraId="6C9236B2" w14:textId="77777777" w:rsidTr="00371903">
        <w:trPr>
          <w:trHeight w:val="20"/>
        </w:trPr>
        <w:tc>
          <w:tcPr>
            <w:tcW w:w="3130" w:type="dxa"/>
          </w:tcPr>
          <w:p w14:paraId="5055D741" w14:textId="77777777" w:rsidR="00FA54AC" w:rsidRPr="00607133" w:rsidRDefault="00FA54AC" w:rsidP="00FA54AC">
            <w:pPr>
              <w:spacing w:line="216" w:lineRule="auto"/>
              <w:ind w:right="96"/>
              <w:jc w:val="both"/>
              <w:rPr>
                <w:rFonts w:eastAsia="Arial Unicode MS"/>
                <w:b/>
                <w:sz w:val="16"/>
                <w:szCs w:val="16"/>
                <w:lang w:eastAsia="it-IT"/>
              </w:rPr>
            </w:pPr>
            <w:r w:rsidRPr="00607133">
              <w:rPr>
                <w:sz w:val="16"/>
                <w:szCs w:val="16"/>
                <w:lang w:eastAsia="it-IT"/>
              </w:rPr>
              <w:t>Biologia cellulare e Istologia (9 CFU) + Biologia dello sviluppo (9 CFU)</w:t>
            </w:r>
          </w:p>
        </w:tc>
        <w:tc>
          <w:tcPr>
            <w:tcW w:w="6648" w:type="dxa"/>
          </w:tcPr>
          <w:p w14:paraId="082FAC76" w14:textId="77777777" w:rsidR="00FA54AC" w:rsidRPr="00607133" w:rsidRDefault="00FA54AC" w:rsidP="00FA54AC">
            <w:pPr>
              <w:spacing w:line="216" w:lineRule="auto"/>
              <w:ind w:right="96"/>
              <w:jc w:val="both"/>
              <w:rPr>
                <w:b/>
                <w:sz w:val="16"/>
                <w:szCs w:val="16"/>
                <w:lang w:eastAsia="it-IT"/>
              </w:rPr>
            </w:pPr>
            <w:r w:rsidRPr="00607133">
              <w:rPr>
                <w:sz w:val="16"/>
                <w:szCs w:val="16"/>
                <w:lang w:eastAsia="it-IT"/>
              </w:rPr>
              <w:t>Istologia ed Embriologia - 5 CFU -</w:t>
            </w:r>
          </w:p>
          <w:p w14:paraId="27F7E829" w14:textId="77777777" w:rsidR="00FA54AC" w:rsidRPr="00607133" w:rsidRDefault="00FA54AC" w:rsidP="00FA54AC">
            <w:pPr>
              <w:spacing w:line="216" w:lineRule="auto"/>
              <w:ind w:right="96"/>
              <w:jc w:val="both"/>
              <w:rPr>
                <w:rFonts w:eastAsia="Arial Unicode MS"/>
                <w:b/>
                <w:sz w:val="16"/>
                <w:szCs w:val="16"/>
                <w:lang w:eastAsia="it-IT"/>
              </w:rPr>
            </w:pPr>
            <w:r w:rsidRPr="00607133">
              <w:rPr>
                <w:bCs/>
                <w:sz w:val="16"/>
                <w:szCs w:val="16"/>
                <w:lang w:eastAsia="it-IT"/>
              </w:rPr>
              <w:t>Obbligo di sostenere l’esame con debito formativo di 3 CFU per i contenuti di Embriologia Umana (2 CFU) ed Istologia Umana (1</w:t>
            </w:r>
            <w:r w:rsidRPr="00607133">
              <w:rPr>
                <w:sz w:val="16"/>
                <w:szCs w:val="16"/>
                <w:lang w:eastAsia="it-IT"/>
              </w:rPr>
              <w:t xml:space="preserve"> </w:t>
            </w:r>
            <w:r w:rsidRPr="00607133">
              <w:rPr>
                <w:bCs/>
                <w:sz w:val="16"/>
                <w:szCs w:val="16"/>
                <w:lang w:eastAsia="it-IT"/>
              </w:rPr>
              <w:t>CFU)</w:t>
            </w:r>
          </w:p>
        </w:tc>
      </w:tr>
      <w:tr w:rsidR="00FA54AC" w:rsidRPr="00607133" w14:paraId="6941A937" w14:textId="77777777" w:rsidTr="00371903">
        <w:trPr>
          <w:trHeight w:val="20"/>
        </w:trPr>
        <w:tc>
          <w:tcPr>
            <w:tcW w:w="3130" w:type="dxa"/>
          </w:tcPr>
          <w:p w14:paraId="404947A5" w14:textId="77777777" w:rsidR="00FA54AC" w:rsidRPr="00607133" w:rsidRDefault="00FA54AC" w:rsidP="00FA54AC">
            <w:pPr>
              <w:spacing w:line="216" w:lineRule="auto"/>
              <w:ind w:right="96"/>
              <w:jc w:val="both"/>
              <w:rPr>
                <w:b/>
                <w:sz w:val="16"/>
                <w:szCs w:val="16"/>
                <w:lang w:eastAsia="it-IT"/>
              </w:rPr>
            </w:pPr>
            <w:r w:rsidRPr="00607133">
              <w:rPr>
                <w:sz w:val="16"/>
                <w:szCs w:val="16"/>
                <w:lang w:eastAsia="it-IT"/>
              </w:rPr>
              <w:t>Biologia cellulare ed istologia (9 CFU)</w:t>
            </w:r>
          </w:p>
        </w:tc>
        <w:tc>
          <w:tcPr>
            <w:tcW w:w="6648" w:type="dxa"/>
          </w:tcPr>
          <w:p w14:paraId="564E5DE1" w14:textId="77777777" w:rsidR="00FA54AC" w:rsidRPr="00607133" w:rsidRDefault="00FA54AC" w:rsidP="00FA54AC">
            <w:pPr>
              <w:spacing w:line="216" w:lineRule="auto"/>
              <w:ind w:right="96"/>
              <w:jc w:val="both"/>
              <w:rPr>
                <w:b/>
                <w:sz w:val="16"/>
                <w:szCs w:val="16"/>
                <w:lang w:eastAsia="it-IT"/>
              </w:rPr>
            </w:pPr>
            <w:r w:rsidRPr="00607133">
              <w:rPr>
                <w:sz w:val="16"/>
                <w:szCs w:val="16"/>
                <w:lang w:eastAsia="it-IT"/>
              </w:rPr>
              <w:t>Istologia ed Embriologia - 5 CFU -</w:t>
            </w:r>
          </w:p>
          <w:p w14:paraId="177471E2" w14:textId="77777777" w:rsidR="00FA54AC" w:rsidRPr="00607133" w:rsidRDefault="00FA54AC" w:rsidP="00FA54AC">
            <w:pPr>
              <w:spacing w:line="216" w:lineRule="auto"/>
              <w:ind w:right="96"/>
              <w:jc w:val="both"/>
              <w:rPr>
                <w:rFonts w:eastAsia="Arial Unicode MS"/>
                <w:b/>
                <w:sz w:val="16"/>
                <w:szCs w:val="16"/>
                <w:lang w:eastAsia="it-IT"/>
              </w:rPr>
            </w:pPr>
            <w:r w:rsidRPr="00607133">
              <w:rPr>
                <w:bCs/>
                <w:sz w:val="16"/>
                <w:szCs w:val="16"/>
                <w:lang w:eastAsia="it-IT"/>
              </w:rPr>
              <w:t>Obbligo di sostenere l’esame con debito formativo di 3 CFU per i contenuti di Embriologia Umana (2 CFU) ed Istologia Umana (1</w:t>
            </w:r>
            <w:r w:rsidRPr="00607133">
              <w:rPr>
                <w:sz w:val="16"/>
                <w:szCs w:val="16"/>
                <w:lang w:eastAsia="it-IT"/>
              </w:rPr>
              <w:t xml:space="preserve"> </w:t>
            </w:r>
            <w:r w:rsidRPr="00607133">
              <w:rPr>
                <w:bCs/>
                <w:sz w:val="16"/>
                <w:szCs w:val="16"/>
                <w:lang w:eastAsia="it-IT"/>
              </w:rPr>
              <w:t>CFU)</w:t>
            </w:r>
          </w:p>
        </w:tc>
      </w:tr>
      <w:tr w:rsidR="00FA54AC" w:rsidRPr="00607133" w14:paraId="20A97149" w14:textId="77777777" w:rsidTr="00371903">
        <w:trPr>
          <w:trHeight w:val="20"/>
        </w:trPr>
        <w:tc>
          <w:tcPr>
            <w:tcW w:w="3130" w:type="dxa"/>
          </w:tcPr>
          <w:p w14:paraId="17059313" w14:textId="77777777" w:rsidR="00FA54AC" w:rsidRPr="00607133" w:rsidRDefault="00FA54AC" w:rsidP="00371903">
            <w:pPr>
              <w:ind w:right="98"/>
              <w:jc w:val="both"/>
              <w:rPr>
                <w:rFonts w:eastAsia="Arial Unicode MS"/>
                <w:b/>
                <w:sz w:val="16"/>
                <w:szCs w:val="16"/>
                <w:lang w:eastAsia="it-IT"/>
              </w:rPr>
            </w:pPr>
            <w:r w:rsidRPr="00607133">
              <w:rPr>
                <w:sz w:val="16"/>
                <w:szCs w:val="16"/>
                <w:lang w:eastAsia="it-IT"/>
              </w:rPr>
              <w:t>Fisica (9 CFU)</w:t>
            </w:r>
          </w:p>
        </w:tc>
        <w:tc>
          <w:tcPr>
            <w:tcW w:w="6648" w:type="dxa"/>
          </w:tcPr>
          <w:p w14:paraId="4BE80F8D" w14:textId="77777777" w:rsidR="00FA54AC" w:rsidRPr="00607133" w:rsidRDefault="00FA54AC" w:rsidP="00371903">
            <w:pPr>
              <w:ind w:right="98"/>
              <w:jc w:val="both"/>
              <w:rPr>
                <w:rFonts w:eastAsia="Arial Unicode MS"/>
                <w:b/>
                <w:sz w:val="16"/>
                <w:szCs w:val="16"/>
                <w:lang w:eastAsia="it-IT"/>
              </w:rPr>
            </w:pPr>
            <w:r w:rsidRPr="00607133">
              <w:rPr>
                <w:rFonts w:eastAsia="Arial Unicode MS"/>
                <w:b/>
                <w:sz w:val="16"/>
                <w:szCs w:val="16"/>
                <w:lang w:eastAsia="it-IT"/>
              </w:rPr>
              <w:t>Fisica Medica (6 CFU)</w:t>
            </w:r>
          </w:p>
        </w:tc>
      </w:tr>
      <w:tr w:rsidR="00FA54AC" w:rsidRPr="00607133" w14:paraId="5C7A5AA1" w14:textId="77777777" w:rsidTr="00371903">
        <w:trPr>
          <w:trHeight w:val="20"/>
        </w:trPr>
        <w:tc>
          <w:tcPr>
            <w:tcW w:w="3130" w:type="dxa"/>
          </w:tcPr>
          <w:p w14:paraId="1F6BC7ED" w14:textId="77777777" w:rsidR="00FA54AC" w:rsidRPr="00607133" w:rsidRDefault="00FA54AC" w:rsidP="00371903">
            <w:pPr>
              <w:ind w:right="98"/>
              <w:jc w:val="both"/>
              <w:rPr>
                <w:b/>
                <w:sz w:val="16"/>
                <w:szCs w:val="16"/>
                <w:lang w:eastAsia="it-IT"/>
              </w:rPr>
            </w:pPr>
            <w:r w:rsidRPr="00607133">
              <w:rPr>
                <w:sz w:val="16"/>
                <w:szCs w:val="16"/>
                <w:lang w:eastAsia="it-IT"/>
              </w:rPr>
              <w:t>Chimica generale e inorganica (9 CFU)</w:t>
            </w:r>
          </w:p>
        </w:tc>
        <w:tc>
          <w:tcPr>
            <w:tcW w:w="6648" w:type="dxa"/>
          </w:tcPr>
          <w:p w14:paraId="04E190BD" w14:textId="77777777" w:rsidR="00FA54AC" w:rsidRPr="00607133" w:rsidRDefault="00FA54AC" w:rsidP="00371903">
            <w:pPr>
              <w:ind w:right="98"/>
              <w:jc w:val="both"/>
              <w:rPr>
                <w:rFonts w:eastAsia="Arial Unicode MS"/>
                <w:b/>
                <w:sz w:val="16"/>
                <w:szCs w:val="16"/>
                <w:lang w:eastAsia="it-IT"/>
              </w:rPr>
            </w:pPr>
            <w:r w:rsidRPr="00607133">
              <w:rPr>
                <w:rFonts w:eastAsia="Arial Unicode MS"/>
                <w:b/>
                <w:sz w:val="16"/>
                <w:szCs w:val="16"/>
                <w:lang w:eastAsia="it-IT"/>
              </w:rPr>
              <w:t>Chimica e propedeutica biochimica (9 CFU)</w:t>
            </w:r>
          </w:p>
        </w:tc>
      </w:tr>
      <w:tr w:rsidR="00FA54AC" w:rsidRPr="00607133" w14:paraId="20980E74" w14:textId="77777777" w:rsidTr="00371903">
        <w:trPr>
          <w:trHeight w:val="20"/>
        </w:trPr>
        <w:tc>
          <w:tcPr>
            <w:tcW w:w="3130" w:type="dxa"/>
          </w:tcPr>
          <w:p w14:paraId="5CF3C6A0" w14:textId="77777777" w:rsidR="00FA54AC" w:rsidRPr="00607133" w:rsidRDefault="00FA54AC" w:rsidP="00371903">
            <w:pPr>
              <w:ind w:right="98"/>
              <w:jc w:val="both"/>
              <w:rPr>
                <w:b/>
                <w:sz w:val="16"/>
                <w:szCs w:val="16"/>
                <w:lang w:eastAsia="it-IT"/>
              </w:rPr>
            </w:pPr>
            <w:r w:rsidRPr="00607133">
              <w:rPr>
                <w:sz w:val="16"/>
                <w:szCs w:val="16"/>
                <w:lang w:eastAsia="it-IT"/>
              </w:rPr>
              <w:t>Chimica generale e inorganica e Chimica Organica (9 CFU)</w:t>
            </w:r>
          </w:p>
        </w:tc>
        <w:tc>
          <w:tcPr>
            <w:tcW w:w="6648" w:type="dxa"/>
          </w:tcPr>
          <w:p w14:paraId="0F17D6CC" w14:textId="77777777" w:rsidR="00FA54AC" w:rsidRPr="00607133" w:rsidRDefault="00FA54AC" w:rsidP="00371903">
            <w:pPr>
              <w:ind w:right="98"/>
              <w:jc w:val="both"/>
              <w:rPr>
                <w:rFonts w:eastAsia="Arial Unicode MS"/>
                <w:b/>
                <w:sz w:val="16"/>
                <w:szCs w:val="16"/>
                <w:lang w:eastAsia="it-IT"/>
              </w:rPr>
            </w:pPr>
            <w:r w:rsidRPr="00607133">
              <w:rPr>
                <w:rFonts w:eastAsia="Arial Unicode MS"/>
                <w:b/>
                <w:sz w:val="16"/>
                <w:szCs w:val="16"/>
                <w:lang w:eastAsia="it-IT"/>
              </w:rPr>
              <w:t>Chimica e propedeutica biochimica (9 CFU)</w:t>
            </w:r>
          </w:p>
        </w:tc>
      </w:tr>
      <w:tr w:rsidR="00FA54AC" w:rsidRPr="00607133" w14:paraId="16CDEAEF" w14:textId="77777777" w:rsidTr="00371903">
        <w:trPr>
          <w:trHeight w:val="20"/>
        </w:trPr>
        <w:tc>
          <w:tcPr>
            <w:tcW w:w="3130" w:type="dxa"/>
          </w:tcPr>
          <w:p w14:paraId="046F306A" w14:textId="77777777" w:rsidR="00FA54AC" w:rsidRPr="00607133" w:rsidRDefault="00FA54AC" w:rsidP="00371903">
            <w:pPr>
              <w:ind w:right="98"/>
              <w:jc w:val="both"/>
              <w:rPr>
                <w:b/>
                <w:sz w:val="16"/>
                <w:szCs w:val="16"/>
                <w:lang w:eastAsia="it-IT"/>
              </w:rPr>
            </w:pPr>
            <w:r w:rsidRPr="00607133">
              <w:rPr>
                <w:sz w:val="16"/>
                <w:szCs w:val="16"/>
                <w:lang w:eastAsia="it-IT"/>
              </w:rPr>
              <w:t>Biologia cellulare ed istologia (9 CFU) + Genetica (9 CFU)</w:t>
            </w:r>
          </w:p>
        </w:tc>
        <w:tc>
          <w:tcPr>
            <w:tcW w:w="6648" w:type="dxa"/>
          </w:tcPr>
          <w:p w14:paraId="38A115CB" w14:textId="77777777" w:rsidR="00FA54AC" w:rsidRPr="00607133" w:rsidRDefault="00FA54AC" w:rsidP="00371903">
            <w:pPr>
              <w:ind w:right="98"/>
              <w:jc w:val="both"/>
              <w:rPr>
                <w:b/>
                <w:sz w:val="16"/>
                <w:szCs w:val="16"/>
                <w:lang w:eastAsia="it-IT"/>
              </w:rPr>
            </w:pPr>
            <w:r w:rsidRPr="00607133">
              <w:rPr>
                <w:b/>
                <w:sz w:val="16"/>
                <w:szCs w:val="16"/>
                <w:lang w:eastAsia="it-IT"/>
              </w:rPr>
              <w:t>Biologia e Genetica (12 CFU)</w:t>
            </w:r>
          </w:p>
        </w:tc>
      </w:tr>
      <w:tr w:rsidR="00FA54AC" w:rsidRPr="00607133" w14:paraId="7944185D" w14:textId="77777777" w:rsidTr="00371903">
        <w:trPr>
          <w:trHeight w:val="20"/>
        </w:trPr>
        <w:tc>
          <w:tcPr>
            <w:tcW w:w="3130" w:type="dxa"/>
          </w:tcPr>
          <w:p w14:paraId="74BA92A9" w14:textId="77777777" w:rsidR="00FA54AC" w:rsidRPr="00607133" w:rsidRDefault="00FA54AC" w:rsidP="00FA54AC">
            <w:pPr>
              <w:spacing w:line="216" w:lineRule="auto"/>
              <w:ind w:right="96"/>
              <w:jc w:val="both"/>
              <w:rPr>
                <w:b/>
                <w:sz w:val="16"/>
                <w:szCs w:val="16"/>
                <w:lang w:eastAsia="it-IT"/>
              </w:rPr>
            </w:pPr>
            <w:r w:rsidRPr="00607133">
              <w:rPr>
                <w:sz w:val="16"/>
                <w:szCs w:val="16"/>
                <w:lang w:eastAsia="it-IT"/>
              </w:rPr>
              <w:t>Genetica (9 CFU)</w:t>
            </w:r>
          </w:p>
        </w:tc>
        <w:tc>
          <w:tcPr>
            <w:tcW w:w="6648" w:type="dxa"/>
          </w:tcPr>
          <w:p w14:paraId="3499544F" w14:textId="77777777" w:rsidR="00FA54AC" w:rsidRPr="00607133" w:rsidRDefault="00FA54AC" w:rsidP="00FA54AC">
            <w:pPr>
              <w:spacing w:line="216" w:lineRule="auto"/>
              <w:ind w:right="96"/>
              <w:jc w:val="both"/>
              <w:rPr>
                <w:rFonts w:eastAsia="Arial Unicode MS"/>
                <w:b/>
                <w:sz w:val="16"/>
                <w:szCs w:val="16"/>
                <w:lang w:eastAsia="it-IT"/>
              </w:rPr>
            </w:pPr>
            <w:r w:rsidRPr="00607133">
              <w:rPr>
                <w:rFonts w:eastAsia="Arial Unicode MS"/>
                <w:sz w:val="16"/>
                <w:szCs w:val="16"/>
                <w:lang w:eastAsia="it-IT"/>
              </w:rPr>
              <w:t>Biologia e Genetica 6 CFU con l’obbligo di sostenere l’esame con debito formativo di 6 CFU per i contenuti di Biologia</w:t>
            </w:r>
          </w:p>
        </w:tc>
      </w:tr>
      <w:tr w:rsidR="00FA54AC" w:rsidRPr="00607133" w14:paraId="6B3C05CB" w14:textId="77777777" w:rsidTr="00371903">
        <w:trPr>
          <w:trHeight w:val="20"/>
        </w:trPr>
        <w:tc>
          <w:tcPr>
            <w:tcW w:w="3130" w:type="dxa"/>
          </w:tcPr>
          <w:p w14:paraId="4467946E" w14:textId="77777777" w:rsidR="00FA54AC" w:rsidRPr="00607133" w:rsidRDefault="00FA54AC" w:rsidP="00FA54AC">
            <w:pPr>
              <w:spacing w:line="216" w:lineRule="auto"/>
              <w:ind w:right="96"/>
              <w:jc w:val="both"/>
              <w:rPr>
                <w:b/>
                <w:sz w:val="16"/>
                <w:szCs w:val="16"/>
                <w:lang w:eastAsia="it-IT"/>
              </w:rPr>
            </w:pPr>
            <w:r w:rsidRPr="00607133">
              <w:rPr>
                <w:sz w:val="16"/>
                <w:szCs w:val="16"/>
                <w:lang w:eastAsia="it-IT"/>
              </w:rPr>
              <w:t>Biologia cellulare ed istologia (9 CFU)</w:t>
            </w:r>
          </w:p>
        </w:tc>
        <w:tc>
          <w:tcPr>
            <w:tcW w:w="6648" w:type="dxa"/>
          </w:tcPr>
          <w:p w14:paraId="54B6287C" w14:textId="77777777" w:rsidR="00FA54AC" w:rsidRPr="00607133" w:rsidRDefault="00FA54AC" w:rsidP="00FA54AC">
            <w:pPr>
              <w:spacing w:line="216" w:lineRule="auto"/>
              <w:ind w:right="96"/>
              <w:jc w:val="both"/>
              <w:rPr>
                <w:rFonts w:eastAsia="Arial Unicode MS"/>
                <w:b/>
                <w:sz w:val="16"/>
                <w:szCs w:val="16"/>
                <w:lang w:eastAsia="it-IT"/>
              </w:rPr>
            </w:pPr>
            <w:r w:rsidRPr="00607133">
              <w:rPr>
                <w:rFonts w:eastAsia="Arial Unicode MS"/>
                <w:sz w:val="16"/>
                <w:szCs w:val="16"/>
                <w:lang w:eastAsia="it-IT"/>
              </w:rPr>
              <w:t>Biologia e Genetica 6 CFU con l’obbligo di sostenere l’esame con debito formativo di 6 CFU per i contenuti di Genetica</w:t>
            </w:r>
          </w:p>
        </w:tc>
      </w:tr>
      <w:tr w:rsidR="00FA54AC" w:rsidRPr="00607133" w14:paraId="78A89E54" w14:textId="77777777" w:rsidTr="00371903">
        <w:trPr>
          <w:trHeight w:val="20"/>
        </w:trPr>
        <w:tc>
          <w:tcPr>
            <w:tcW w:w="3130" w:type="dxa"/>
          </w:tcPr>
          <w:p w14:paraId="78B73A66" w14:textId="77777777" w:rsidR="00FA54AC" w:rsidRPr="00607133" w:rsidRDefault="00FA54AC" w:rsidP="00FA54AC">
            <w:pPr>
              <w:spacing w:line="216" w:lineRule="auto"/>
              <w:ind w:right="96"/>
              <w:jc w:val="both"/>
              <w:rPr>
                <w:b/>
                <w:sz w:val="16"/>
                <w:szCs w:val="16"/>
                <w:lang w:eastAsia="it-IT"/>
              </w:rPr>
            </w:pPr>
            <w:r w:rsidRPr="00607133">
              <w:rPr>
                <w:sz w:val="16"/>
                <w:szCs w:val="16"/>
                <w:lang w:eastAsia="it-IT"/>
              </w:rPr>
              <w:t>Biologia Molecolare (9 CFU)</w:t>
            </w:r>
          </w:p>
        </w:tc>
        <w:tc>
          <w:tcPr>
            <w:tcW w:w="6648" w:type="dxa"/>
          </w:tcPr>
          <w:p w14:paraId="28484C6C" w14:textId="77777777" w:rsidR="00FA54AC" w:rsidRPr="00607133" w:rsidRDefault="00FA54AC" w:rsidP="00FA54AC">
            <w:pPr>
              <w:spacing w:line="216" w:lineRule="auto"/>
              <w:ind w:right="96"/>
              <w:jc w:val="both"/>
              <w:rPr>
                <w:rFonts w:eastAsia="Arial Unicode MS"/>
                <w:b/>
                <w:sz w:val="16"/>
                <w:szCs w:val="16"/>
                <w:lang w:eastAsia="it-IT"/>
              </w:rPr>
            </w:pPr>
            <w:r w:rsidRPr="00607133">
              <w:rPr>
                <w:rFonts w:eastAsia="Arial Unicode MS"/>
                <w:sz w:val="16"/>
                <w:szCs w:val="16"/>
                <w:lang w:eastAsia="it-IT"/>
              </w:rPr>
              <w:t>Biochimica 3 CFU con l’obbligo di frequentare e sostenere l’esame con debito formativo di 11 CFU per i contenuti di Chimica Biologica</w:t>
            </w:r>
          </w:p>
        </w:tc>
      </w:tr>
      <w:tr w:rsidR="00FA54AC" w:rsidRPr="00607133" w14:paraId="3C441ACC" w14:textId="77777777" w:rsidTr="00371903">
        <w:trPr>
          <w:trHeight w:val="20"/>
        </w:trPr>
        <w:tc>
          <w:tcPr>
            <w:tcW w:w="3130" w:type="dxa"/>
          </w:tcPr>
          <w:p w14:paraId="77CEE736" w14:textId="77777777" w:rsidR="00FA54AC" w:rsidRPr="00607133" w:rsidRDefault="00FA54AC" w:rsidP="00FA54AC">
            <w:pPr>
              <w:spacing w:line="216" w:lineRule="auto"/>
              <w:ind w:right="96"/>
              <w:jc w:val="both"/>
              <w:rPr>
                <w:b/>
                <w:sz w:val="16"/>
                <w:szCs w:val="16"/>
                <w:lang w:eastAsia="it-IT"/>
              </w:rPr>
            </w:pPr>
            <w:r w:rsidRPr="00607133">
              <w:rPr>
                <w:sz w:val="16"/>
                <w:szCs w:val="16"/>
                <w:lang w:eastAsia="it-IT"/>
              </w:rPr>
              <w:t>Chimica Biologica (9 CFU)</w:t>
            </w:r>
          </w:p>
        </w:tc>
        <w:tc>
          <w:tcPr>
            <w:tcW w:w="6648" w:type="dxa"/>
          </w:tcPr>
          <w:p w14:paraId="5788F5A2" w14:textId="77777777" w:rsidR="00FA54AC" w:rsidRPr="00607133" w:rsidRDefault="00FA54AC" w:rsidP="00FA54AC">
            <w:pPr>
              <w:spacing w:line="216" w:lineRule="auto"/>
              <w:ind w:right="96"/>
              <w:jc w:val="both"/>
              <w:rPr>
                <w:rFonts w:eastAsia="Arial Unicode MS"/>
                <w:b/>
                <w:sz w:val="16"/>
                <w:szCs w:val="16"/>
                <w:lang w:eastAsia="it-IT"/>
              </w:rPr>
            </w:pPr>
            <w:r w:rsidRPr="00607133">
              <w:rPr>
                <w:rFonts w:eastAsia="Arial Unicode MS"/>
                <w:sz w:val="16"/>
                <w:szCs w:val="16"/>
                <w:lang w:eastAsia="it-IT"/>
              </w:rPr>
              <w:t>Biochimica 11 CFU con l’obbligo di sostenere l’esame con debito formativo di 3 CFU per i contenuti di Biologia Molecolare</w:t>
            </w:r>
          </w:p>
        </w:tc>
      </w:tr>
      <w:tr w:rsidR="00FA54AC" w:rsidRPr="00607133" w14:paraId="1F4A5968" w14:textId="77777777" w:rsidTr="00371903">
        <w:trPr>
          <w:trHeight w:val="20"/>
        </w:trPr>
        <w:tc>
          <w:tcPr>
            <w:tcW w:w="3130" w:type="dxa"/>
          </w:tcPr>
          <w:p w14:paraId="1BC4E0E0" w14:textId="77777777" w:rsidR="00FA54AC" w:rsidRPr="00607133" w:rsidRDefault="00FA54AC" w:rsidP="00FA54AC">
            <w:pPr>
              <w:spacing w:line="216" w:lineRule="auto"/>
              <w:ind w:right="96"/>
              <w:jc w:val="both"/>
              <w:rPr>
                <w:b/>
                <w:sz w:val="16"/>
                <w:szCs w:val="16"/>
                <w:lang w:eastAsia="it-IT"/>
              </w:rPr>
            </w:pPr>
            <w:r w:rsidRPr="00607133">
              <w:rPr>
                <w:sz w:val="16"/>
                <w:szCs w:val="16"/>
                <w:lang w:eastAsia="it-IT"/>
              </w:rPr>
              <w:t>Biologia Molecolare (9 CFU) + Chimica Biologica (9 CFU)</w:t>
            </w:r>
          </w:p>
        </w:tc>
        <w:tc>
          <w:tcPr>
            <w:tcW w:w="6648" w:type="dxa"/>
          </w:tcPr>
          <w:p w14:paraId="6AF39FE7" w14:textId="77777777" w:rsidR="00FA54AC" w:rsidRPr="00607133" w:rsidRDefault="00FA54AC" w:rsidP="00FA54AC">
            <w:pPr>
              <w:spacing w:line="216" w:lineRule="auto"/>
              <w:ind w:right="96"/>
              <w:jc w:val="both"/>
              <w:rPr>
                <w:rFonts w:eastAsia="Arial Unicode MS"/>
                <w:b/>
                <w:sz w:val="16"/>
                <w:szCs w:val="16"/>
                <w:lang w:eastAsia="it-IT"/>
              </w:rPr>
            </w:pPr>
            <w:r w:rsidRPr="00607133">
              <w:rPr>
                <w:b/>
                <w:sz w:val="16"/>
                <w:szCs w:val="16"/>
                <w:lang w:eastAsia="it-IT"/>
              </w:rPr>
              <w:t>Biochimica (14 CFU)</w:t>
            </w:r>
          </w:p>
        </w:tc>
      </w:tr>
      <w:tr w:rsidR="00FA54AC" w:rsidRPr="00607133" w14:paraId="3B5A1453" w14:textId="77777777" w:rsidTr="00371903">
        <w:trPr>
          <w:trHeight w:val="20"/>
        </w:trPr>
        <w:tc>
          <w:tcPr>
            <w:tcW w:w="3130" w:type="dxa"/>
          </w:tcPr>
          <w:p w14:paraId="0254A142" w14:textId="77777777" w:rsidR="00FA54AC" w:rsidRPr="00607133" w:rsidRDefault="00FA54AC" w:rsidP="00FA54AC">
            <w:pPr>
              <w:spacing w:line="216" w:lineRule="auto"/>
              <w:ind w:right="96"/>
              <w:jc w:val="both"/>
              <w:rPr>
                <w:rFonts w:eastAsia="Arial Unicode MS"/>
                <w:b/>
                <w:sz w:val="16"/>
                <w:szCs w:val="16"/>
                <w:lang w:eastAsia="it-IT"/>
              </w:rPr>
            </w:pPr>
            <w:r w:rsidRPr="00607133">
              <w:rPr>
                <w:sz w:val="16"/>
                <w:szCs w:val="16"/>
                <w:lang w:eastAsia="it-IT"/>
              </w:rPr>
              <w:t>Inglese (3 CFU)</w:t>
            </w:r>
          </w:p>
        </w:tc>
        <w:tc>
          <w:tcPr>
            <w:tcW w:w="6648" w:type="dxa"/>
          </w:tcPr>
          <w:p w14:paraId="03BB167B" w14:textId="77777777" w:rsidR="00FA54AC" w:rsidRPr="00607133" w:rsidRDefault="00FA54AC" w:rsidP="00FA54AC">
            <w:pPr>
              <w:spacing w:line="216" w:lineRule="auto"/>
              <w:ind w:right="96"/>
              <w:jc w:val="both"/>
              <w:rPr>
                <w:rFonts w:eastAsia="Arial Unicode MS"/>
                <w:b/>
                <w:sz w:val="16"/>
                <w:szCs w:val="16"/>
                <w:lang w:eastAsia="it-IT"/>
              </w:rPr>
            </w:pPr>
            <w:r w:rsidRPr="00607133">
              <w:rPr>
                <w:rFonts w:eastAsia="Arial Unicode MS"/>
                <w:sz w:val="16"/>
                <w:szCs w:val="16"/>
                <w:lang w:eastAsia="it-IT"/>
              </w:rPr>
              <w:t>Colloquio di Lingua Inglese I (3 CFU)</w:t>
            </w:r>
          </w:p>
        </w:tc>
      </w:tr>
      <w:tr w:rsidR="00FA54AC" w:rsidRPr="00607133" w14:paraId="2CF45F63" w14:textId="77777777" w:rsidTr="00371903">
        <w:trPr>
          <w:trHeight w:val="20"/>
        </w:trPr>
        <w:tc>
          <w:tcPr>
            <w:tcW w:w="3130" w:type="dxa"/>
          </w:tcPr>
          <w:p w14:paraId="09CA81FF" w14:textId="77777777" w:rsidR="00FA54AC" w:rsidRPr="00607133" w:rsidRDefault="00FA54AC" w:rsidP="00FA54AC">
            <w:pPr>
              <w:spacing w:line="216" w:lineRule="auto"/>
              <w:ind w:right="96"/>
              <w:jc w:val="both"/>
              <w:rPr>
                <w:b/>
                <w:i/>
                <w:sz w:val="16"/>
                <w:szCs w:val="16"/>
                <w:lang w:eastAsia="it-IT"/>
              </w:rPr>
            </w:pPr>
            <w:r w:rsidRPr="00607133">
              <w:rPr>
                <w:sz w:val="16"/>
                <w:szCs w:val="16"/>
                <w:lang w:eastAsia="it-IT"/>
              </w:rPr>
              <w:t>Calcolo, Biostatistica e Metodi informatici per la biologia del I anno (12 CFU)</w:t>
            </w:r>
          </w:p>
        </w:tc>
        <w:tc>
          <w:tcPr>
            <w:tcW w:w="6648" w:type="dxa"/>
          </w:tcPr>
          <w:p w14:paraId="38E9D3A0" w14:textId="77777777" w:rsidR="00FA54AC" w:rsidRPr="00607133" w:rsidRDefault="00FA54AC" w:rsidP="00FA54AC">
            <w:pPr>
              <w:spacing w:line="216" w:lineRule="auto"/>
              <w:ind w:right="96"/>
              <w:jc w:val="both"/>
              <w:rPr>
                <w:b/>
                <w:bCs/>
                <w:sz w:val="16"/>
                <w:szCs w:val="16"/>
                <w:lang w:eastAsia="it-IT"/>
              </w:rPr>
            </w:pPr>
            <w:r w:rsidRPr="00607133">
              <w:rPr>
                <w:sz w:val="16"/>
                <w:szCs w:val="16"/>
                <w:lang w:eastAsia="it-IT"/>
              </w:rPr>
              <w:t>Idoneità - Metodologia medico-scientifica di base (I)</w:t>
            </w:r>
          </w:p>
          <w:p w14:paraId="7D687F9B" w14:textId="77777777" w:rsidR="00FA54AC" w:rsidRPr="00607133" w:rsidRDefault="00FA54AC" w:rsidP="00FA54AC">
            <w:pPr>
              <w:spacing w:line="216" w:lineRule="auto"/>
              <w:ind w:right="96"/>
              <w:jc w:val="both"/>
              <w:rPr>
                <w:rFonts w:eastAsia="Arial Unicode MS"/>
                <w:b/>
                <w:bCs/>
                <w:sz w:val="16"/>
                <w:szCs w:val="16"/>
                <w:lang w:eastAsia="it-IT"/>
              </w:rPr>
            </w:pPr>
            <w:r w:rsidRPr="00607133">
              <w:rPr>
                <w:bCs/>
                <w:sz w:val="16"/>
                <w:szCs w:val="16"/>
                <w:lang w:eastAsia="it-IT"/>
              </w:rPr>
              <w:t>Si riconoscono i CFU di Statistica Medica ed Informatica; obbligo di frequentare e sostenere l’idoneità per i restanti contenuti a seconda dei CCLM.</w:t>
            </w:r>
          </w:p>
        </w:tc>
      </w:tr>
    </w:tbl>
    <w:p w14:paraId="35FC1908" w14:textId="77777777" w:rsidR="008402C8" w:rsidRPr="00607133" w:rsidRDefault="008402C8" w:rsidP="009657A2">
      <w:pPr>
        <w:pStyle w:val="Corpodeltesto"/>
        <w:rPr>
          <w:b/>
          <w:sz w:val="10"/>
          <w:szCs w:val="10"/>
          <w:u w:val="single"/>
        </w:rPr>
      </w:pPr>
    </w:p>
    <w:p w14:paraId="235906FF" w14:textId="77777777" w:rsidR="00FA54AC" w:rsidRPr="00607133" w:rsidRDefault="00FA54AC" w:rsidP="00742603">
      <w:pPr>
        <w:pStyle w:val="a"/>
        <w:numPr>
          <w:ilvl w:val="0"/>
          <w:numId w:val="94"/>
        </w:numPr>
        <w:tabs>
          <w:tab w:val="clear" w:pos="880"/>
        </w:tabs>
        <w:ind w:hanging="91"/>
        <w:rPr>
          <w:b/>
          <w:sz w:val="18"/>
          <w:szCs w:val="18"/>
          <w:u w:val="single"/>
        </w:rPr>
      </w:pPr>
      <w:r w:rsidRPr="00607133">
        <w:rPr>
          <w:b/>
          <w:sz w:val="18"/>
          <w:szCs w:val="18"/>
          <w:u w:val="single"/>
        </w:rPr>
        <w:t xml:space="preserve">Dal Corso di Laurea Specialistica/Magistrale in </w:t>
      </w:r>
      <w:r w:rsidRPr="00607133">
        <w:rPr>
          <w:b/>
          <w:i/>
          <w:sz w:val="18"/>
          <w:szCs w:val="18"/>
          <w:u w:val="single"/>
        </w:rPr>
        <w:t>Farmacia</w:t>
      </w:r>
      <w:r w:rsidRPr="00607133">
        <w:rPr>
          <w:b/>
          <w:sz w:val="18"/>
          <w:szCs w:val="18"/>
          <w:u w:val="single"/>
        </w:rPr>
        <w:t xml:space="preserve">: </w:t>
      </w:r>
    </w:p>
    <w:p w14:paraId="296E3C3B" w14:textId="77777777" w:rsidR="00FA54AC" w:rsidRPr="00607133" w:rsidRDefault="00FA54AC" w:rsidP="00FA54AC">
      <w:pPr>
        <w:pStyle w:val="a"/>
        <w:rPr>
          <w:b/>
          <w:sz w:val="6"/>
          <w:szCs w:val="6"/>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8"/>
        <w:gridCol w:w="6640"/>
      </w:tblGrid>
      <w:tr w:rsidR="00FA54AC" w:rsidRPr="00607133" w14:paraId="03DF293C" w14:textId="77777777" w:rsidTr="00371903">
        <w:trPr>
          <w:trHeight w:val="20"/>
          <w:jc w:val="center"/>
        </w:trPr>
        <w:tc>
          <w:tcPr>
            <w:tcW w:w="0" w:type="auto"/>
            <w:shd w:val="clear" w:color="auto" w:fill="F3F3F3"/>
          </w:tcPr>
          <w:p w14:paraId="050963E0" w14:textId="77777777" w:rsidR="00FA54AC" w:rsidRPr="00607133" w:rsidRDefault="00FA54AC" w:rsidP="00FA54AC">
            <w:pPr>
              <w:spacing w:line="216" w:lineRule="auto"/>
              <w:ind w:right="98"/>
              <w:jc w:val="center"/>
              <w:rPr>
                <w:b/>
                <w:sz w:val="18"/>
                <w:szCs w:val="16"/>
                <w:lang w:eastAsia="it-IT"/>
              </w:rPr>
            </w:pPr>
            <w:r w:rsidRPr="00607133">
              <w:rPr>
                <w:sz w:val="18"/>
                <w:szCs w:val="16"/>
                <w:lang w:eastAsia="it-IT"/>
              </w:rPr>
              <w:t>Esami sostenuti al CLS/CLM</w:t>
            </w:r>
          </w:p>
          <w:p w14:paraId="544943F1" w14:textId="77777777" w:rsidR="00FA54AC" w:rsidRPr="00607133" w:rsidRDefault="00FA54AC" w:rsidP="00FA54AC">
            <w:pPr>
              <w:spacing w:line="216" w:lineRule="auto"/>
              <w:ind w:right="98"/>
              <w:jc w:val="center"/>
              <w:rPr>
                <w:b/>
                <w:sz w:val="18"/>
                <w:szCs w:val="16"/>
                <w:lang w:eastAsia="it-IT"/>
              </w:rPr>
            </w:pPr>
            <w:r w:rsidRPr="00607133">
              <w:rPr>
                <w:sz w:val="18"/>
                <w:szCs w:val="16"/>
                <w:lang w:eastAsia="it-IT"/>
              </w:rPr>
              <w:t xml:space="preserve">in </w:t>
            </w:r>
            <w:r w:rsidRPr="00607133">
              <w:rPr>
                <w:i/>
                <w:sz w:val="18"/>
                <w:szCs w:val="16"/>
                <w:lang w:eastAsia="it-IT"/>
              </w:rPr>
              <w:t>Farmacia</w:t>
            </w:r>
          </w:p>
        </w:tc>
        <w:tc>
          <w:tcPr>
            <w:tcW w:w="0" w:type="auto"/>
            <w:shd w:val="clear" w:color="auto" w:fill="F3F3F3"/>
          </w:tcPr>
          <w:p w14:paraId="19C05DE7" w14:textId="77777777" w:rsidR="00FA54AC" w:rsidRPr="00607133" w:rsidRDefault="00FA54AC" w:rsidP="00FA54AC">
            <w:pPr>
              <w:spacing w:line="216" w:lineRule="auto"/>
              <w:ind w:right="98"/>
              <w:jc w:val="center"/>
              <w:rPr>
                <w:b/>
                <w:bCs/>
                <w:i/>
                <w:sz w:val="18"/>
                <w:szCs w:val="16"/>
                <w:lang w:eastAsia="it-IT"/>
              </w:rPr>
            </w:pPr>
            <w:r w:rsidRPr="00607133">
              <w:rPr>
                <w:bCs/>
                <w:i/>
                <w:sz w:val="18"/>
                <w:szCs w:val="16"/>
                <w:lang w:eastAsia="it-IT"/>
              </w:rPr>
              <w:t>Esami/CFU parzialmente/interamente riconosciuti per i CLM in Medicina e Chirurgia</w:t>
            </w:r>
          </w:p>
        </w:tc>
      </w:tr>
      <w:tr w:rsidR="00FA54AC" w:rsidRPr="00607133" w14:paraId="406CAFB9" w14:textId="77777777" w:rsidTr="00371903">
        <w:trPr>
          <w:trHeight w:val="20"/>
          <w:jc w:val="center"/>
        </w:trPr>
        <w:tc>
          <w:tcPr>
            <w:tcW w:w="0" w:type="auto"/>
          </w:tcPr>
          <w:p w14:paraId="233D8CC2" w14:textId="77777777" w:rsidR="00FA54AC" w:rsidRPr="00607133" w:rsidRDefault="00FA54AC" w:rsidP="00FA54AC">
            <w:pPr>
              <w:spacing w:line="216" w:lineRule="auto"/>
              <w:ind w:right="98"/>
              <w:jc w:val="both"/>
              <w:rPr>
                <w:rFonts w:eastAsia="Arial Unicode MS"/>
                <w:b/>
                <w:sz w:val="16"/>
                <w:szCs w:val="16"/>
                <w:lang w:eastAsia="it-IT"/>
              </w:rPr>
            </w:pPr>
            <w:r w:rsidRPr="00607133">
              <w:rPr>
                <w:sz w:val="16"/>
                <w:szCs w:val="16"/>
                <w:lang w:eastAsia="it-IT"/>
              </w:rPr>
              <w:t>Fisica (8 CFU)</w:t>
            </w:r>
          </w:p>
        </w:tc>
        <w:tc>
          <w:tcPr>
            <w:tcW w:w="0" w:type="auto"/>
          </w:tcPr>
          <w:p w14:paraId="0B4DBD88" w14:textId="77777777" w:rsidR="00FA54AC" w:rsidRPr="00607133" w:rsidRDefault="00FA54AC" w:rsidP="00FA54AC">
            <w:pPr>
              <w:spacing w:line="216" w:lineRule="auto"/>
              <w:ind w:right="98"/>
              <w:jc w:val="both"/>
              <w:rPr>
                <w:rFonts w:eastAsia="Arial Unicode MS"/>
                <w:b/>
                <w:sz w:val="16"/>
                <w:szCs w:val="16"/>
                <w:lang w:eastAsia="it-IT"/>
              </w:rPr>
            </w:pPr>
            <w:r w:rsidRPr="00607133">
              <w:rPr>
                <w:b/>
                <w:sz w:val="16"/>
                <w:szCs w:val="16"/>
                <w:lang w:eastAsia="it-IT"/>
              </w:rPr>
              <w:t>Fisica Medica - 6 CFU</w:t>
            </w:r>
          </w:p>
        </w:tc>
      </w:tr>
      <w:tr w:rsidR="00FA54AC" w:rsidRPr="00607133" w14:paraId="36944AB1" w14:textId="77777777" w:rsidTr="00371903">
        <w:tblPrEx>
          <w:jc w:val="left"/>
        </w:tblPrEx>
        <w:trPr>
          <w:trHeight w:val="20"/>
        </w:trPr>
        <w:tc>
          <w:tcPr>
            <w:tcW w:w="0" w:type="auto"/>
          </w:tcPr>
          <w:p w14:paraId="249E1138" w14:textId="77777777" w:rsidR="00FA54AC" w:rsidRPr="00607133" w:rsidRDefault="00FA54AC" w:rsidP="00FA54AC">
            <w:pPr>
              <w:spacing w:line="216" w:lineRule="auto"/>
              <w:ind w:right="98"/>
              <w:jc w:val="both"/>
              <w:rPr>
                <w:b/>
                <w:sz w:val="16"/>
                <w:szCs w:val="16"/>
                <w:lang w:eastAsia="it-IT"/>
              </w:rPr>
            </w:pPr>
            <w:r w:rsidRPr="00607133">
              <w:rPr>
                <w:sz w:val="16"/>
                <w:szCs w:val="16"/>
                <w:lang w:eastAsia="it-IT"/>
              </w:rPr>
              <w:t xml:space="preserve">Chimica Generale ed Inorganica (10 CFU) + Chimica Organica (10 CFU) </w:t>
            </w:r>
          </w:p>
        </w:tc>
        <w:tc>
          <w:tcPr>
            <w:tcW w:w="0" w:type="auto"/>
          </w:tcPr>
          <w:p w14:paraId="5F074FFB" w14:textId="77777777" w:rsidR="00FA54AC" w:rsidRPr="00607133" w:rsidRDefault="00FA54AC" w:rsidP="00FA54AC">
            <w:pPr>
              <w:spacing w:line="216" w:lineRule="auto"/>
              <w:rPr>
                <w:b/>
                <w:sz w:val="16"/>
                <w:szCs w:val="16"/>
                <w:lang w:eastAsia="it-IT"/>
              </w:rPr>
            </w:pPr>
            <w:r w:rsidRPr="00607133">
              <w:rPr>
                <w:b/>
                <w:sz w:val="16"/>
                <w:szCs w:val="16"/>
                <w:lang w:eastAsia="it-IT"/>
              </w:rPr>
              <w:t>Chimica e Propedeutica Biochimica  (9 CFU)</w:t>
            </w:r>
          </w:p>
        </w:tc>
      </w:tr>
      <w:tr w:rsidR="00FA54AC" w:rsidRPr="00607133" w14:paraId="30D15633" w14:textId="77777777" w:rsidTr="00371903">
        <w:tblPrEx>
          <w:jc w:val="left"/>
        </w:tblPrEx>
        <w:trPr>
          <w:trHeight w:val="20"/>
        </w:trPr>
        <w:tc>
          <w:tcPr>
            <w:tcW w:w="0" w:type="auto"/>
          </w:tcPr>
          <w:p w14:paraId="72024176" w14:textId="77777777" w:rsidR="00FA54AC" w:rsidRPr="00607133" w:rsidRDefault="00FA54AC" w:rsidP="00FA54AC">
            <w:pPr>
              <w:spacing w:line="216" w:lineRule="auto"/>
              <w:ind w:right="98"/>
              <w:jc w:val="both"/>
              <w:rPr>
                <w:b/>
                <w:sz w:val="16"/>
                <w:szCs w:val="16"/>
                <w:lang w:eastAsia="it-IT"/>
              </w:rPr>
            </w:pPr>
            <w:r w:rsidRPr="00607133">
              <w:rPr>
                <w:sz w:val="16"/>
                <w:szCs w:val="16"/>
                <w:lang w:eastAsia="it-IT"/>
              </w:rPr>
              <w:t>Chimica Generale ed Inorganica (10 CFU)</w:t>
            </w:r>
          </w:p>
        </w:tc>
        <w:tc>
          <w:tcPr>
            <w:tcW w:w="0" w:type="auto"/>
          </w:tcPr>
          <w:p w14:paraId="5B9651EA" w14:textId="77777777" w:rsidR="00FA54AC" w:rsidRPr="00607133" w:rsidRDefault="00FA54AC" w:rsidP="00FA54AC">
            <w:pPr>
              <w:spacing w:line="216" w:lineRule="auto"/>
              <w:rPr>
                <w:b/>
                <w:sz w:val="16"/>
                <w:szCs w:val="16"/>
                <w:lang w:eastAsia="it-IT"/>
              </w:rPr>
            </w:pPr>
            <w:r w:rsidRPr="00607133">
              <w:rPr>
                <w:b/>
                <w:sz w:val="16"/>
                <w:szCs w:val="16"/>
                <w:lang w:eastAsia="it-IT"/>
              </w:rPr>
              <w:t>Chimica e Propedeutica Biochimica  (9 CFU)</w:t>
            </w:r>
          </w:p>
        </w:tc>
      </w:tr>
      <w:tr w:rsidR="00FA54AC" w:rsidRPr="00607133" w14:paraId="6362D3BD" w14:textId="77777777" w:rsidTr="00371903">
        <w:trPr>
          <w:trHeight w:val="20"/>
          <w:jc w:val="center"/>
        </w:trPr>
        <w:tc>
          <w:tcPr>
            <w:tcW w:w="0" w:type="auto"/>
          </w:tcPr>
          <w:p w14:paraId="69E4B459" w14:textId="77777777" w:rsidR="00FA54AC" w:rsidRPr="00607133" w:rsidRDefault="00FA54AC" w:rsidP="00FA54AC">
            <w:pPr>
              <w:spacing w:line="216" w:lineRule="auto"/>
              <w:ind w:right="98"/>
              <w:jc w:val="both"/>
              <w:rPr>
                <w:b/>
                <w:sz w:val="16"/>
                <w:szCs w:val="16"/>
                <w:lang w:eastAsia="it-IT"/>
              </w:rPr>
            </w:pPr>
            <w:r w:rsidRPr="00607133">
              <w:rPr>
                <w:sz w:val="16"/>
                <w:szCs w:val="16"/>
                <w:lang w:eastAsia="it-IT"/>
              </w:rPr>
              <w:t>Anatomia Umana (8 CFU)</w:t>
            </w:r>
          </w:p>
        </w:tc>
        <w:tc>
          <w:tcPr>
            <w:tcW w:w="0" w:type="auto"/>
          </w:tcPr>
          <w:p w14:paraId="05E7A1A9" w14:textId="77777777" w:rsidR="00FA54AC" w:rsidRPr="00607133" w:rsidRDefault="00FA54AC" w:rsidP="00FA54AC">
            <w:pPr>
              <w:spacing w:line="216" w:lineRule="auto"/>
              <w:ind w:right="98"/>
              <w:jc w:val="both"/>
              <w:rPr>
                <w:b/>
                <w:bCs/>
                <w:sz w:val="16"/>
                <w:szCs w:val="16"/>
                <w:lang w:eastAsia="it-IT"/>
              </w:rPr>
            </w:pPr>
            <w:r w:rsidRPr="00607133">
              <w:rPr>
                <w:sz w:val="16"/>
                <w:szCs w:val="16"/>
                <w:lang w:eastAsia="it-IT"/>
              </w:rPr>
              <w:t xml:space="preserve">Anatomia Umana </w:t>
            </w:r>
            <w:r w:rsidRPr="00607133">
              <w:rPr>
                <w:sz w:val="14"/>
                <w:szCs w:val="14"/>
                <w:lang w:eastAsia="it-IT"/>
              </w:rPr>
              <w:t>(I-II-III)</w:t>
            </w:r>
            <w:r w:rsidRPr="00607133">
              <w:rPr>
                <w:bCs/>
                <w:sz w:val="16"/>
                <w:szCs w:val="16"/>
                <w:lang w:eastAsia="it-IT"/>
              </w:rPr>
              <w:t xml:space="preserve"> - 10 CFU -</w:t>
            </w:r>
          </w:p>
          <w:p w14:paraId="22319661" w14:textId="77777777" w:rsidR="00FA54AC" w:rsidRPr="00607133" w:rsidRDefault="00FA54AC" w:rsidP="00FA54AC">
            <w:pPr>
              <w:spacing w:line="216" w:lineRule="auto"/>
              <w:ind w:right="98"/>
              <w:jc w:val="both"/>
              <w:rPr>
                <w:rFonts w:eastAsia="Arial Unicode MS"/>
                <w:b/>
                <w:sz w:val="16"/>
                <w:szCs w:val="16"/>
                <w:lang w:eastAsia="it-IT"/>
              </w:rPr>
            </w:pPr>
            <w:r w:rsidRPr="00607133">
              <w:rPr>
                <w:bCs/>
                <w:sz w:val="16"/>
                <w:szCs w:val="16"/>
                <w:lang w:eastAsia="it-IT"/>
              </w:rPr>
              <w:t>Obbligo di frequentare e sostenere la Idoneità di Anatomia Umana II e l’esame finale di Anatomia Umana per 9 CFU con l’esclusione dei contenuti già verificati</w:t>
            </w:r>
          </w:p>
        </w:tc>
      </w:tr>
      <w:tr w:rsidR="00FA54AC" w:rsidRPr="00607133" w14:paraId="2F5F7CE6" w14:textId="77777777" w:rsidTr="00371903">
        <w:trPr>
          <w:trHeight w:val="20"/>
          <w:jc w:val="center"/>
        </w:trPr>
        <w:tc>
          <w:tcPr>
            <w:tcW w:w="0" w:type="auto"/>
          </w:tcPr>
          <w:p w14:paraId="6161E4F5" w14:textId="77777777" w:rsidR="00FA54AC" w:rsidRPr="00607133" w:rsidRDefault="00FA54AC" w:rsidP="00FA54AC">
            <w:pPr>
              <w:spacing w:line="216" w:lineRule="auto"/>
              <w:ind w:right="98"/>
              <w:jc w:val="both"/>
              <w:rPr>
                <w:b/>
                <w:sz w:val="16"/>
                <w:szCs w:val="16"/>
                <w:lang w:eastAsia="it-IT"/>
              </w:rPr>
            </w:pPr>
            <w:r w:rsidRPr="00607133">
              <w:rPr>
                <w:sz w:val="16"/>
                <w:szCs w:val="16"/>
                <w:lang w:eastAsia="it-IT"/>
              </w:rPr>
              <w:t>Inglese (4 CFU)</w:t>
            </w:r>
          </w:p>
        </w:tc>
        <w:tc>
          <w:tcPr>
            <w:tcW w:w="0" w:type="auto"/>
          </w:tcPr>
          <w:p w14:paraId="0399690B" w14:textId="77777777" w:rsidR="00FA54AC" w:rsidRPr="00607133" w:rsidRDefault="00FA54AC" w:rsidP="00FA54AC">
            <w:pPr>
              <w:spacing w:line="216" w:lineRule="auto"/>
              <w:ind w:right="98"/>
              <w:jc w:val="both"/>
              <w:rPr>
                <w:b/>
                <w:bCs/>
                <w:sz w:val="16"/>
                <w:szCs w:val="16"/>
                <w:lang w:eastAsia="it-IT"/>
              </w:rPr>
            </w:pPr>
            <w:r w:rsidRPr="00607133">
              <w:rPr>
                <w:sz w:val="16"/>
                <w:szCs w:val="16"/>
                <w:lang w:eastAsia="it-IT"/>
              </w:rPr>
              <w:t xml:space="preserve">Colloquio di Lingua Inglese </w:t>
            </w:r>
            <w:r w:rsidRPr="00607133">
              <w:rPr>
                <w:sz w:val="14"/>
                <w:szCs w:val="14"/>
                <w:lang w:eastAsia="it-IT"/>
              </w:rPr>
              <w:t>(I e II) (5 CFU)</w:t>
            </w:r>
          </w:p>
        </w:tc>
      </w:tr>
    </w:tbl>
    <w:p w14:paraId="7D475C57" w14:textId="77777777" w:rsidR="008402C8" w:rsidRPr="00607133" w:rsidRDefault="008402C8" w:rsidP="00FA54AC">
      <w:pPr>
        <w:pStyle w:val="Corpodeltesto"/>
        <w:rPr>
          <w:b/>
          <w:sz w:val="10"/>
          <w:szCs w:val="10"/>
          <w:u w:val="single"/>
        </w:rPr>
      </w:pPr>
    </w:p>
    <w:p w14:paraId="35AE7F2D" w14:textId="77777777" w:rsidR="00FA54AC" w:rsidRPr="00607133" w:rsidRDefault="00FA54AC" w:rsidP="00742603">
      <w:pPr>
        <w:pStyle w:val="Corpodeltesto"/>
        <w:numPr>
          <w:ilvl w:val="0"/>
          <w:numId w:val="94"/>
        </w:numPr>
        <w:tabs>
          <w:tab w:val="clear" w:pos="880"/>
        </w:tabs>
        <w:ind w:hanging="91"/>
        <w:rPr>
          <w:b/>
          <w:sz w:val="18"/>
          <w:szCs w:val="18"/>
          <w:u w:val="single"/>
        </w:rPr>
      </w:pPr>
      <w:r w:rsidRPr="00607133">
        <w:rPr>
          <w:b/>
          <w:sz w:val="18"/>
          <w:szCs w:val="18"/>
          <w:u w:val="single"/>
        </w:rPr>
        <w:t xml:space="preserve">Dal Corso di Laurea Specialistica/Magistrale in </w:t>
      </w:r>
      <w:r w:rsidRPr="00607133">
        <w:rPr>
          <w:b/>
          <w:i/>
          <w:sz w:val="18"/>
          <w:szCs w:val="18"/>
          <w:u w:val="single"/>
        </w:rPr>
        <w:t>Chimica e Tecnologia Farmaceutica:</w:t>
      </w:r>
      <w:r w:rsidRPr="00607133">
        <w:rPr>
          <w:b/>
          <w:sz w:val="18"/>
          <w:szCs w:val="18"/>
          <w:u w:val="single"/>
        </w:rPr>
        <w:t xml:space="preserve"> </w:t>
      </w:r>
    </w:p>
    <w:p w14:paraId="0251A7B6" w14:textId="77777777" w:rsidR="00FA54AC" w:rsidRPr="00607133" w:rsidRDefault="00FA54AC" w:rsidP="00FA54AC">
      <w:pPr>
        <w:pStyle w:val="Corpodeltesto"/>
        <w:rPr>
          <w:b/>
          <w:sz w:val="6"/>
          <w:szCs w:val="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6648"/>
      </w:tblGrid>
      <w:tr w:rsidR="00FA54AC" w:rsidRPr="00607133" w14:paraId="2D762D3F" w14:textId="77777777" w:rsidTr="00371903">
        <w:trPr>
          <w:trHeight w:val="20"/>
        </w:trPr>
        <w:tc>
          <w:tcPr>
            <w:tcW w:w="3130" w:type="dxa"/>
            <w:shd w:val="clear" w:color="auto" w:fill="F3F3F3"/>
          </w:tcPr>
          <w:p w14:paraId="119B93BD" w14:textId="77777777" w:rsidR="00FA54AC" w:rsidRPr="00607133" w:rsidRDefault="00FA54AC" w:rsidP="00FA54AC">
            <w:pPr>
              <w:spacing w:line="216" w:lineRule="auto"/>
              <w:ind w:right="98"/>
              <w:jc w:val="center"/>
              <w:rPr>
                <w:b/>
                <w:sz w:val="18"/>
                <w:szCs w:val="16"/>
                <w:lang w:eastAsia="it-IT"/>
              </w:rPr>
            </w:pPr>
            <w:r w:rsidRPr="00607133">
              <w:rPr>
                <w:sz w:val="18"/>
                <w:szCs w:val="16"/>
                <w:lang w:eastAsia="it-IT"/>
              </w:rPr>
              <w:t>Esami sostenuti al CLS/CLM</w:t>
            </w:r>
          </w:p>
          <w:p w14:paraId="187F69FE" w14:textId="77777777" w:rsidR="00FA54AC" w:rsidRPr="00607133" w:rsidRDefault="00FA54AC" w:rsidP="00FA54AC">
            <w:pPr>
              <w:spacing w:line="216" w:lineRule="auto"/>
              <w:ind w:right="98"/>
              <w:jc w:val="center"/>
              <w:rPr>
                <w:b/>
                <w:bCs/>
                <w:i/>
                <w:sz w:val="18"/>
                <w:szCs w:val="16"/>
                <w:lang w:eastAsia="it-IT"/>
              </w:rPr>
            </w:pPr>
            <w:r w:rsidRPr="00607133">
              <w:rPr>
                <w:sz w:val="18"/>
                <w:szCs w:val="16"/>
                <w:lang w:eastAsia="it-IT"/>
              </w:rPr>
              <w:t xml:space="preserve">in </w:t>
            </w:r>
            <w:r w:rsidRPr="00607133">
              <w:rPr>
                <w:i/>
                <w:sz w:val="18"/>
                <w:szCs w:val="16"/>
                <w:lang w:eastAsia="it-IT"/>
              </w:rPr>
              <w:t>Chimica e Tecnologia Farmaceutica</w:t>
            </w:r>
          </w:p>
        </w:tc>
        <w:tc>
          <w:tcPr>
            <w:tcW w:w="6648" w:type="dxa"/>
            <w:shd w:val="clear" w:color="auto" w:fill="F3F3F3"/>
          </w:tcPr>
          <w:p w14:paraId="6B1205D2" w14:textId="77777777" w:rsidR="00FA54AC" w:rsidRPr="00607133" w:rsidRDefault="00FA54AC" w:rsidP="00FA54AC">
            <w:pPr>
              <w:spacing w:line="216" w:lineRule="auto"/>
              <w:ind w:right="98"/>
              <w:jc w:val="center"/>
              <w:rPr>
                <w:b/>
                <w:bCs/>
                <w:i/>
                <w:sz w:val="18"/>
                <w:szCs w:val="16"/>
                <w:lang w:eastAsia="it-IT"/>
              </w:rPr>
            </w:pPr>
            <w:r w:rsidRPr="00607133">
              <w:rPr>
                <w:bCs/>
                <w:i/>
                <w:sz w:val="18"/>
                <w:szCs w:val="16"/>
                <w:lang w:eastAsia="it-IT"/>
              </w:rPr>
              <w:t>Esami/CFU parzialmente/interamente riconosciuti per i CLM in Medicina e Chirurgia</w:t>
            </w:r>
          </w:p>
        </w:tc>
      </w:tr>
      <w:tr w:rsidR="00FA54AC" w:rsidRPr="00607133" w14:paraId="1EEBD267" w14:textId="77777777" w:rsidTr="00371903">
        <w:trPr>
          <w:trHeight w:val="20"/>
        </w:trPr>
        <w:tc>
          <w:tcPr>
            <w:tcW w:w="3130" w:type="dxa"/>
          </w:tcPr>
          <w:p w14:paraId="29B2895A" w14:textId="77777777" w:rsidR="00FA54AC" w:rsidRPr="00607133" w:rsidRDefault="00FA54AC" w:rsidP="00FA54AC">
            <w:pPr>
              <w:spacing w:line="216" w:lineRule="auto"/>
              <w:ind w:right="98"/>
              <w:jc w:val="both"/>
              <w:rPr>
                <w:rFonts w:eastAsia="Arial Unicode MS"/>
                <w:b/>
                <w:sz w:val="16"/>
                <w:szCs w:val="16"/>
                <w:lang w:eastAsia="it-IT"/>
              </w:rPr>
            </w:pPr>
            <w:r w:rsidRPr="00607133">
              <w:rPr>
                <w:sz w:val="16"/>
                <w:szCs w:val="16"/>
                <w:lang w:eastAsia="it-IT"/>
              </w:rPr>
              <w:t>Fisica (8 CFU)</w:t>
            </w:r>
          </w:p>
        </w:tc>
        <w:tc>
          <w:tcPr>
            <w:tcW w:w="6648" w:type="dxa"/>
          </w:tcPr>
          <w:p w14:paraId="414C15C4" w14:textId="77777777" w:rsidR="00FA54AC" w:rsidRPr="00607133" w:rsidRDefault="00FA54AC" w:rsidP="00FA54AC">
            <w:pPr>
              <w:spacing w:line="216" w:lineRule="auto"/>
              <w:ind w:right="98"/>
              <w:jc w:val="both"/>
              <w:rPr>
                <w:rFonts w:eastAsia="Arial Unicode MS"/>
                <w:b/>
                <w:sz w:val="16"/>
                <w:szCs w:val="16"/>
                <w:lang w:eastAsia="it-IT"/>
              </w:rPr>
            </w:pPr>
            <w:r w:rsidRPr="00607133">
              <w:rPr>
                <w:b/>
                <w:sz w:val="16"/>
                <w:szCs w:val="16"/>
                <w:lang w:eastAsia="it-IT"/>
              </w:rPr>
              <w:t>Fisica Medica - 6 CFU</w:t>
            </w:r>
          </w:p>
        </w:tc>
      </w:tr>
      <w:tr w:rsidR="00FA54AC" w:rsidRPr="00607133" w14:paraId="1DCA2123" w14:textId="77777777" w:rsidTr="00371903">
        <w:trPr>
          <w:trHeight w:val="20"/>
        </w:trPr>
        <w:tc>
          <w:tcPr>
            <w:tcW w:w="3130" w:type="dxa"/>
          </w:tcPr>
          <w:p w14:paraId="57F376DC" w14:textId="77777777" w:rsidR="00FA54AC" w:rsidRPr="00607133" w:rsidRDefault="00FA54AC" w:rsidP="00FA54AC">
            <w:pPr>
              <w:spacing w:line="216" w:lineRule="auto"/>
              <w:ind w:right="98"/>
              <w:jc w:val="both"/>
              <w:rPr>
                <w:b/>
                <w:sz w:val="16"/>
                <w:szCs w:val="16"/>
                <w:lang w:eastAsia="it-IT"/>
              </w:rPr>
            </w:pPr>
            <w:r w:rsidRPr="00607133">
              <w:rPr>
                <w:sz w:val="16"/>
                <w:szCs w:val="16"/>
                <w:lang w:eastAsia="it-IT"/>
              </w:rPr>
              <w:t>Chimica Generale ed Inorganica (9 CFU) + Chimica Organica I e II (9+8 CFU)</w:t>
            </w:r>
          </w:p>
        </w:tc>
        <w:tc>
          <w:tcPr>
            <w:tcW w:w="6648" w:type="dxa"/>
          </w:tcPr>
          <w:p w14:paraId="3223ADAA" w14:textId="77777777" w:rsidR="00FA54AC" w:rsidRPr="00607133" w:rsidRDefault="00FA54AC" w:rsidP="00FA54AC">
            <w:pPr>
              <w:spacing w:line="216" w:lineRule="auto"/>
              <w:rPr>
                <w:b/>
                <w:sz w:val="16"/>
                <w:szCs w:val="16"/>
                <w:lang w:eastAsia="it-IT"/>
              </w:rPr>
            </w:pPr>
            <w:r w:rsidRPr="00607133">
              <w:rPr>
                <w:b/>
                <w:sz w:val="16"/>
                <w:szCs w:val="16"/>
                <w:lang w:eastAsia="it-IT"/>
              </w:rPr>
              <w:t>Chimica e Propedeutica Biochimica (9 CFU)</w:t>
            </w:r>
          </w:p>
        </w:tc>
      </w:tr>
      <w:tr w:rsidR="00FA54AC" w:rsidRPr="00607133" w14:paraId="5376B390" w14:textId="77777777" w:rsidTr="00371903">
        <w:trPr>
          <w:trHeight w:val="20"/>
        </w:trPr>
        <w:tc>
          <w:tcPr>
            <w:tcW w:w="3130" w:type="dxa"/>
          </w:tcPr>
          <w:p w14:paraId="6E65EF0A" w14:textId="77777777" w:rsidR="00FA54AC" w:rsidRPr="00607133" w:rsidRDefault="00FA54AC" w:rsidP="00FA54AC">
            <w:pPr>
              <w:spacing w:line="216" w:lineRule="auto"/>
              <w:ind w:right="98"/>
              <w:jc w:val="both"/>
              <w:rPr>
                <w:b/>
                <w:sz w:val="16"/>
                <w:szCs w:val="16"/>
                <w:lang w:eastAsia="it-IT"/>
              </w:rPr>
            </w:pPr>
            <w:r w:rsidRPr="00607133">
              <w:rPr>
                <w:sz w:val="16"/>
                <w:szCs w:val="16"/>
                <w:lang w:eastAsia="it-IT"/>
              </w:rPr>
              <w:t xml:space="preserve">Chimica Generale ed Inorganica del I anno (9 CFU) + Chimica Organica I (9 CFU) </w:t>
            </w:r>
          </w:p>
        </w:tc>
        <w:tc>
          <w:tcPr>
            <w:tcW w:w="6648" w:type="dxa"/>
          </w:tcPr>
          <w:p w14:paraId="57903CBB" w14:textId="77777777" w:rsidR="00FA54AC" w:rsidRPr="00607133" w:rsidRDefault="00FA54AC" w:rsidP="00FA54AC">
            <w:pPr>
              <w:spacing w:line="216" w:lineRule="auto"/>
              <w:rPr>
                <w:b/>
                <w:sz w:val="16"/>
                <w:szCs w:val="16"/>
                <w:lang w:eastAsia="it-IT"/>
              </w:rPr>
            </w:pPr>
            <w:r w:rsidRPr="00607133">
              <w:rPr>
                <w:b/>
                <w:sz w:val="16"/>
                <w:szCs w:val="16"/>
                <w:lang w:eastAsia="it-IT"/>
              </w:rPr>
              <w:t xml:space="preserve">Chimica e Propedeutica Biochimica (9 CFU) </w:t>
            </w:r>
          </w:p>
        </w:tc>
      </w:tr>
      <w:tr w:rsidR="00FA54AC" w:rsidRPr="00607133" w14:paraId="60E3DB8E" w14:textId="77777777" w:rsidTr="00371903">
        <w:trPr>
          <w:trHeight w:val="20"/>
        </w:trPr>
        <w:tc>
          <w:tcPr>
            <w:tcW w:w="3130" w:type="dxa"/>
            <w:shd w:val="solid" w:color="FFFFFF" w:fill="F2F2F2"/>
          </w:tcPr>
          <w:p w14:paraId="0BD38F28" w14:textId="77777777" w:rsidR="00FA54AC" w:rsidRPr="00607133" w:rsidRDefault="00FA54AC" w:rsidP="00FA54AC">
            <w:pPr>
              <w:spacing w:line="216" w:lineRule="auto"/>
              <w:ind w:right="98"/>
              <w:jc w:val="both"/>
              <w:rPr>
                <w:b/>
                <w:sz w:val="16"/>
                <w:szCs w:val="16"/>
                <w:lang w:eastAsia="it-IT"/>
              </w:rPr>
            </w:pPr>
            <w:r w:rsidRPr="00607133">
              <w:rPr>
                <w:sz w:val="16"/>
                <w:szCs w:val="16"/>
                <w:lang w:eastAsia="it-IT"/>
              </w:rPr>
              <w:t xml:space="preserve">Chimica Generale ed Inorganica (9 CFU) </w:t>
            </w:r>
          </w:p>
        </w:tc>
        <w:tc>
          <w:tcPr>
            <w:tcW w:w="6648" w:type="dxa"/>
            <w:shd w:val="solid" w:color="FFFFFF" w:fill="F2F2F2"/>
          </w:tcPr>
          <w:p w14:paraId="4E279DF7" w14:textId="77777777" w:rsidR="00FA54AC" w:rsidRPr="00607133" w:rsidRDefault="00FA54AC" w:rsidP="00FA54AC">
            <w:pPr>
              <w:spacing w:line="216" w:lineRule="auto"/>
              <w:rPr>
                <w:b/>
                <w:sz w:val="16"/>
                <w:szCs w:val="16"/>
                <w:lang w:eastAsia="it-IT"/>
              </w:rPr>
            </w:pPr>
            <w:r w:rsidRPr="00607133">
              <w:rPr>
                <w:b/>
                <w:sz w:val="16"/>
                <w:szCs w:val="16"/>
                <w:lang w:eastAsia="it-IT"/>
              </w:rPr>
              <w:t xml:space="preserve">Chimica e Propedeutica Biochimica (9 CFU) </w:t>
            </w:r>
          </w:p>
        </w:tc>
      </w:tr>
      <w:tr w:rsidR="00FA54AC" w:rsidRPr="00607133" w14:paraId="690C9EA6" w14:textId="77777777" w:rsidTr="00371903">
        <w:trPr>
          <w:trHeight w:val="20"/>
        </w:trPr>
        <w:tc>
          <w:tcPr>
            <w:tcW w:w="3130" w:type="dxa"/>
          </w:tcPr>
          <w:p w14:paraId="206AB3B9" w14:textId="77777777" w:rsidR="00FA54AC" w:rsidRPr="00607133" w:rsidRDefault="00FA54AC" w:rsidP="00FA54AC">
            <w:pPr>
              <w:spacing w:line="216" w:lineRule="auto"/>
              <w:ind w:right="98"/>
              <w:jc w:val="both"/>
              <w:rPr>
                <w:b/>
                <w:sz w:val="16"/>
                <w:szCs w:val="16"/>
                <w:lang w:eastAsia="it-IT"/>
              </w:rPr>
            </w:pPr>
            <w:r w:rsidRPr="00607133">
              <w:rPr>
                <w:sz w:val="16"/>
                <w:szCs w:val="16"/>
                <w:lang w:eastAsia="it-IT"/>
              </w:rPr>
              <w:t>Anatomia Umana (5 CFU)</w:t>
            </w:r>
          </w:p>
        </w:tc>
        <w:tc>
          <w:tcPr>
            <w:tcW w:w="6648" w:type="dxa"/>
          </w:tcPr>
          <w:p w14:paraId="387D9194" w14:textId="77777777" w:rsidR="00FA54AC" w:rsidRPr="00607133" w:rsidRDefault="00FA54AC" w:rsidP="00FA54AC">
            <w:pPr>
              <w:spacing w:line="216" w:lineRule="auto"/>
              <w:ind w:right="98"/>
              <w:jc w:val="both"/>
              <w:rPr>
                <w:b/>
                <w:bCs/>
                <w:sz w:val="16"/>
                <w:szCs w:val="16"/>
                <w:lang w:eastAsia="it-IT"/>
              </w:rPr>
            </w:pPr>
            <w:r w:rsidRPr="00607133">
              <w:rPr>
                <w:sz w:val="16"/>
                <w:szCs w:val="16"/>
                <w:lang w:eastAsia="it-IT"/>
              </w:rPr>
              <w:t xml:space="preserve">Anatomia Umana </w:t>
            </w:r>
            <w:r w:rsidRPr="00607133">
              <w:rPr>
                <w:sz w:val="14"/>
                <w:szCs w:val="14"/>
                <w:lang w:eastAsia="it-IT"/>
              </w:rPr>
              <w:t>(I-II-III)</w:t>
            </w:r>
            <w:r w:rsidRPr="00607133">
              <w:rPr>
                <w:bCs/>
                <w:sz w:val="16"/>
                <w:szCs w:val="16"/>
                <w:lang w:eastAsia="it-IT"/>
              </w:rPr>
              <w:t xml:space="preserve"> - 4 CFU -</w:t>
            </w:r>
          </w:p>
          <w:p w14:paraId="4446BEA5" w14:textId="77777777" w:rsidR="00FA54AC" w:rsidRPr="00607133" w:rsidRDefault="00FA54AC" w:rsidP="00FA54AC">
            <w:pPr>
              <w:spacing w:line="216" w:lineRule="auto"/>
              <w:ind w:right="98"/>
              <w:jc w:val="both"/>
              <w:rPr>
                <w:rFonts w:eastAsia="Arial Unicode MS"/>
                <w:b/>
                <w:sz w:val="16"/>
                <w:szCs w:val="16"/>
                <w:lang w:eastAsia="it-IT"/>
              </w:rPr>
            </w:pPr>
            <w:r w:rsidRPr="00607133">
              <w:rPr>
                <w:bCs/>
                <w:sz w:val="16"/>
                <w:szCs w:val="16"/>
                <w:lang w:eastAsia="it-IT"/>
              </w:rPr>
              <w:t>Obbligo di frequentare e sostenere le Idoneità di Anatomia Umana I e II e l’esame finale di Anatomia Umana per 15 CFU con l’esclusione dei contenuti già verificati</w:t>
            </w:r>
          </w:p>
        </w:tc>
      </w:tr>
      <w:tr w:rsidR="00FA54AC" w:rsidRPr="00607133" w14:paraId="31C8D9B0" w14:textId="77777777" w:rsidTr="00371903">
        <w:trPr>
          <w:trHeight w:val="20"/>
        </w:trPr>
        <w:tc>
          <w:tcPr>
            <w:tcW w:w="3130" w:type="dxa"/>
          </w:tcPr>
          <w:p w14:paraId="242F36ED" w14:textId="77777777" w:rsidR="00FA54AC" w:rsidRPr="00607133" w:rsidRDefault="00FA54AC" w:rsidP="00FA54AC">
            <w:pPr>
              <w:spacing w:line="216" w:lineRule="auto"/>
              <w:ind w:right="98"/>
              <w:jc w:val="both"/>
              <w:rPr>
                <w:b/>
                <w:sz w:val="16"/>
                <w:szCs w:val="16"/>
                <w:lang w:eastAsia="it-IT"/>
              </w:rPr>
            </w:pPr>
            <w:r w:rsidRPr="00607133">
              <w:rPr>
                <w:sz w:val="16"/>
                <w:szCs w:val="16"/>
                <w:lang w:eastAsia="it-IT"/>
              </w:rPr>
              <w:t>Inglese (4 CFU)</w:t>
            </w:r>
          </w:p>
        </w:tc>
        <w:tc>
          <w:tcPr>
            <w:tcW w:w="6648" w:type="dxa"/>
          </w:tcPr>
          <w:p w14:paraId="425AD5CC" w14:textId="77777777" w:rsidR="00FA54AC" w:rsidRPr="00607133" w:rsidRDefault="00FA54AC" w:rsidP="00FA54AC">
            <w:pPr>
              <w:spacing w:line="216" w:lineRule="auto"/>
              <w:ind w:right="98"/>
              <w:jc w:val="both"/>
              <w:rPr>
                <w:rFonts w:eastAsia="Arial Unicode MS"/>
                <w:b/>
                <w:sz w:val="16"/>
                <w:szCs w:val="16"/>
                <w:lang w:eastAsia="it-IT"/>
              </w:rPr>
            </w:pPr>
            <w:r w:rsidRPr="00607133">
              <w:rPr>
                <w:rFonts w:eastAsia="Arial Unicode MS"/>
                <w:sz w:val="16"/>
                <w:szCs w:val="16"/>
                <w:lang w:eastAsia="it-IT"/>
              </w:rPr>
              <w:t>Colloquio di Lingua Inglese (I+II) (5 CFU)</w:t>
            </w:r>
          </w:p>
        </w:tc>
      </w:tr>
    </w:tbl>
    <w:p w14:paraId="015401F8" w14:textId="77777777" w:rsidR="008402C8" w:rsidRPr="00607133" w:rsidRDefault="008402C8" w:rsidP="008402C8">
      <w:pPr>
        <w:pStyle w:val="Corpodeltesto"/>
        <w:ind w:left="540"/>
        <w:rPr>
          <w:sz w:val="10"/>
          <w:szCs w:val="10"/>
        </w:rPr>
      </w:pPr>
    </w:p>
    <w:p w14:paraId="0EDC3015" w14:textId="77777777" w:rsidR="008402C8" w:rsidRPr="00607133" w:rsidRDefault="008402C8" w:rsidP="00742603">
      <w:pPr>
        <w:pStyle w:val="Corpodeltesto"/>
        <w:numPr>
          <w:ilvl w:val="0"/>
          <w:numId w:val="94"/>
        </w:numPr>
        <w:tabs>
          <w:tab w:val="clear" w:pos="880"/>
        </w:tabs>
        <w:ind w:hanging="91"/>
        <w:rPr>
          <w:b/>
          <w:sz w:val="18"/>
          <w:szCs w:val="18"/>
          <w:u w:val="single"/>
        </w:rPr>
      </w:pPr>
      <w:r w:rsidRPr="00607133">
        <w:rPr>
          <w:b/>
          <w:sz w:val="18"/>
          <w:szCs w:val="18"/>
          <w:u w:val="single"/>
        </w:rPr>
        <w:t xml:space="preserve">Dal Corso di Laurea in </w:t>
      </w:r>
      <w:r w:rsidRPr="00607133">
        <w:rPr>
          <w:b/>
          <w:i/>
          <w:sz w:val="18"/>
          <w:szCs w:val="18"/>
          <w:u w:val="single"/>
        </w:rPr>
        <w:t>Biotecnologie</w:t>
      </w:r>
      <w:r w:rsidRPr="00607133">
        <w:rPr>
          <w:b/>
          <w:sz w:val="18"/>
          <w:szCs w:val="18"/>
          <w:u w:val="single"/>
        </w:rPr>
        <w:t xml:space="preserve"> (laurea di 1° livello triennale)</w:t>
      </w:r>
      <w:r w:rsidR="00A000E1" w:rsidRPr="00607133">
        <w:rPr>
          <w:b/>
          <w:sz w:val="18"/>
          <w:szCs w:val="18"/>
          <w:u w:val="single"/>
        </w:rPr>
        <w:t>:</w:t>
      </w:r>
    </w:p>
    <w:p w14:paraId="302D56D2" w14:textId="77777777" w:rsidR="008402C8" w:rsidRPr="00607133" w:rsidRDefault="008402C8" w:rsidP="008402C8">
      <w:pPr>
        <w:pStyle w:val="Corpodeltesto"/>
        <w:ind w:left="517"/>
        <w:rPr>
          <w:b/>
          <w:sz w:val="6"/>
          <w:szCs w:val="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6648"/>
      </w:tblGrid>
      <w:tr w:rsidR="008402C8" w:rsidRPr="00607133" w14:paraId="5DD17675" w14:textId="77777777" w:rsidTr="00371903">
        <w:trPr>
          <w:trHeight w:val="20"/>
        </w:trPr>
        <w:tc>
          <w:tcPr>
            <w:tcW w:w="3130" w:type="dxa"/>
            <w:shd w:val="clear" w:color="auto" w:fill="F3F3F3"/>
          </w:tcPr>
          <w:p w14:paraId="56687650" w14:textId="77777777" w:rsidR="008402C8" w:rsidRPr="00607133" w:rsidRDefault="008402C8" w:rsidP="008402C8">
            <w:pPr>
              <w:spacing w:line="216" w:lineRule="auto"/>
              <w:ind w:right="96"/>
              <w:jc w:val="center"/>
              <w:rPr>
                <w:b/>
                <w:sz w:val="18"/>
                <w:szCs w:val="16"/>
                <w:lang w:eastAsia="it-IT"/>
              </w:rPr>
            </w:pPr>
            <w:r w:rsidRPr="00607133">
              <w:rPr>
                <w:sz w:val="18"/>
                <w:szCs w:val="16"/>
                <w:lang w:eastAsia="it-IT"/>
              </w:rPr>
              <w:t>Esami sostenuti al CL</w:t>
            </w:r>
          </w:p>
          <w:p w14:paraId="008FD038" w14:textId="77777777" w:rsidR="008402C8" w:rsidRPr="00607133" w:rsidRDefault="008402C8" w:rsidP="008402C8">
            <w:pPr>
              <w:spacing w:line="216" w:lineRule="auto"/>
              <w:ind w:right="96"/>
              <w:jc w:val="center"/>
              <w:rPr>
                <w:b/>
                <w:sz w:val="18"/>
                <w:szCs w:val="16"/>
                <w:lang w:eastAsia="it-IT"/>
              </w:rPr>
            </w:pPr>
            <w:r w:rsidRPr="00607133">
              <w:rPr>
                <w:sz w:val="18"/>
                <w:szCs w:val="16"/>
                <w:lang w:eastAsia="it-IT"/>
              </w:rPr>
              <w:t xml:space="preserve">in </w:t>
            </w:r>
            <w:r w:rsidRPr="00607133">
              <w:rPr>
                <w:i/>
                <w:sz w:val="18"/>
                <w:szCs w:val="16"/>
                <w:lang w:eastAsia="it-IT"/>
              </w:rPr>
              <w:t>Biotecnologie</w:t>
            </w:r>
          </w:p>
        </w:tc>
        <w:tc>
          <w:tcPr>
            <w:tcW w:w="6648" w:type="dxa"/>
            <w:shd w:val="clear" w:color="auto" w:fill="F3F3F3"/>
          </w:tcPr>
          <w:p w14:paraId="2833946A" w14:textId="77777777" w:rsidR="008402C8" w:rsidRPr="00607133" w:rsidRDefault="008402C8" w:rsidP="008402C8">
            <w:pPr>
              <w:spacing w:line="216" w:lineRule="auto"/>
              <w:ind w:right="96"/>
              <w:jc w:val="center"/>
              <w:rPr>
                <w:b/>
                <w:bCs/>
                <w:i/>
                <w:sz w:val="18"/>
                <w:szCs w:val="16"/>
                <w:lang w:eastAsia="it-IT"/>
              </w:rPr>
            </w:pPr>
            <w:r w:rsidRPr="00607133">
              <w:rPr>
                <w:bCs/>
                <w:i/>
                <w:sz w:val="18"/>
                <w:szCs w:val="16"/>
                <w:lang w:eastAsia="it-IT"/>
              </w:rPr>
              <w:t>Esami/CFU parzialmente/interamente riconosciuti per i CLM in Medicina e Chirurgia</w:t>
            </w:r>
          </w:p>
        </w:tc>
      </w:tr>
      <w:tr w:rsidR="008402C8" w:rsidRPr="00607133" w14:paraId="38C2F8DB" w14:textId="77777777" w:rsidTr="00371903">
        <w:trPr>
          <w:trHeight w:val="20"/>
        </w:trPr>
        <w:tc>
          <w:tcPr>
            <w:tcW w:w="3130" w:type="dxa"/>
          </w:tcPr>
          <w:p w14:paraId="47BA4494" w14:textId="77777777" w:rsidR="008402C8" w:rsidRPr="00607133" w:rsidRDefault="008402C8" w:rsidP="008402C8">
            <w:pPr>
              <w:spacing w:line="216" w:lineRule="auto"/>
              <w:ind w:right="96"/>
              <w:jc w:val="both"/>
              <w:rPr>
                <w:rFonts w:eastAsia="Arial Unicode MS"/>
                <w:b/>
                <w:sz w:val="16"/>
                <w:szCs w:val="16"/>
                <w:lang w:eastAsia="it-IT"/>
              </w:rPr>
            </w:pPr>
            <w:r w:rsidRPr="00607133">
              <w:rPr>
                <w:sz w:val="16"/>
                <w:szCs w:val="16"/>
                <w:lang w:eastAsia="it-IT"/>
              </w:rPr>
              <w:t>Fisica (6 CFU) + Fisica applicata del II anno (5 CFU)</w:t>
            </w:r>
          </w:p>
        </w:tc>
        <w:tc>
          <w:tcPr>
            <w:tcW w:w="6648" w:type="dxa"/>
          </w:tcPr>
          <w:p w14:paraId="4FE5AA4C" w14:textId="77777777" w:rsidR="008402C8" w:rsidRPr="00607133" w:rsidRDefault="008402C8" w:rsidP="008402C8">
            <w:pPr>
              <w:spacing w:line="216" w:lineRule="auto"/>
              <w:ind w:right="96"/>
              <w:jc w:val="both"/>
              <w:rPr>
                <w:rFonts w:eastAsia="Arial Unicode MS"/>
                <w:b/>
                <w:sz w:val="16"/>
                <w:szCs w:val="16"/>
                <w:lang w:eastAsia="it-IT"/>
              </w:rPr>
            </w:pPr>
            <w:r w:rsidRPr="00607133">
              <w:rPr>
                <w:b/>
                <w:sz w:val="16"/>
                <w:szCs w:val="16"/>
                <w:lang w:eastAsia="it-IT"/>
              </w:rPr>
              <w:t>Fisica Medica - 6 CFU</w:t>
            </w:r>
          </w:p>
        </w:tc>
      </w:tr>
      <w:tr w:rsidR="008402C8" w:rsidRPr="00607133" w14:paraId="171B7F01" w14:textId="77777777" w:rsidTr="00371903">
        <w:trPr>
          <w:trHeight w:val="20"/>
        </w:trPr>
        <w:tc>
          <w:tcPr>
            <w:tcW w:w="3130" w:type="dxa"/>
          </w:tcPr>
          <w:p w14:paraId="2AD1BBD5" w14:textId="77777777" w:rsidR="008402C8" w:rsidRPr="00607133" w:rsidRDefault="008402C8" w:rsidP="008402C8">
            <w:pPr>
              <w:spacing w:line="216" w:lineRule="auto"/>
              <w:ind w:right="96"/>
              <w:jc w:val="both"/>
              <w:rPr>
                <w:b/>
                <w:sz w:val="16"/>
                <w:szCs w:val="16"/>
                <w:lang w:eastAsia="it-IT"/>
              </w:rPr>
            </w:pPr>
            <w:r w:rsidRPr="00607133">
              <w:rPr>
                <w:sz w:val="16"/>
                <w:szCs w:val="16"/>
                <w:lang w:eastAsia="it-IT"/>
              </w:rPr>
              <w:t>Fisica (5 CFU)</w:t>
            </w:r>
          </w:p>
        </w:tc>
        <w:tc>
          <w:tcPr>
            <w:tcW w:w="6648" w:type="dxa"/>
          </w:tcPr>
          <w:p w14:paraId="4B1F9ECA" w14:textId="77777777" w:rsidR="008402C8" w:rsidRPr="00607133" w:rsidRDefault="008402C8" w:rsidP="008402C8">
            <w:pPr>
              <w:spacing w:line="216" w:lineRule="auto"/>
              <w:ind w:right="96"/>
              <w:jc w:val="both"/>
              <w:rPr>
                <w:b/>
                <w:sz w:val="16"/>
                <w:szCs w:val="16"/>
                <w:lang w:eastAsia="it-IT"/>
              </w:rPr>
            </w:pPr>
            <w:r w:rsidRPr="00607133">
              <w:rPr>
                <w:b/>
                <w:sz w:val="16"/>
                <w:szCs w:val="16"/>
                <w:lang w:eastAsia="it-IT"/>
              </w:rPr>
              <w:t>Fisica Medica - 6 CFU</w:t>
            </w:r>
          </w:p>
        </w:tc>
      </w:tr>
      <w:tr w:rsidR="008402C8" w:rsidRPr="00607133" w14:paraId="32085CE3" w14:textId="77777777" w:rsidTr="00371903">
        <w:trPr>
          <w:trHeight w:val="20"/>
        </w:trPr>
        <w:tc>
          <w:tcPr>
            <w:tcW w:w="3130" w:type="dxa"/>
          </w:tcPr>
          <w:p w14:paraId="14E4181E" w14:textId="77777777" w:rsidR="008402C8" w:rsidRPr="00607133" w:rsidRDefault="008402C8" w:rsidP="008402C8">
            <w:pPr>
              <w:spacing w:line="216" w:lineRule="auto"/>
              <w:ind w:right="96"/>
              <w:jc w:val="both"/>
              <w:rPr>
                <w:b/>
                <w:sz w:val="16"/>
                <w:szCs w:val="16"/>
                <w:lang w:eastAsia="it-IT"/>
              </w:rPr>
            </w:pPr>
            <w:r w:rsidRPr="00607133">
              <w:rPr>
                <w:sz w:val="16"/>
                <w:szCs w:val="16"/>
                <w:lang w:eastAsia="it-IT"/>
              </w:rPr>
              <w:t>Fisica applicata (5 CFU)</w:t>
            </w:r>
          </w:p>
        </w:tc>
        <w:tc>
          <w:tcPr>
            <w:tcW w:w="6648" w:type="dxa"/>
          </w:tcPr>
          <w:p w14:paraId="0D7DE6B5" w14:textId="77777777" w:rsidR="008402C8" w:rsidRPr="00607133" w:rsidRDefault="008402C8" w:rsidP="008402C8">
            <w:pPr>
              <w:spacing w:line="216" w:lineRule="auto"/>
              <w:ind w:right="96"/>
              <w:jc w:val="both"/>
              <w:rPr>
                <w:rFonts w:eastAsia="Arial Unicode MS"/>
                <w:b/>
                <w:sz w:val="16"/>
                <w:szCs w:val="16"/>
                <w:lang w:eastAsia="it-IT"/>
              </w:rPr>
            </w:pPr>
            <w:r w:rsidRPr="00607133">
              <w:rPr>
                <w:b/>
                <w:sz w:val="16"/>
                <w:szCs w:val="16"/>
                <w:lang w:eastAsia="it-IT"/>
              </w:rPr>
              <w:t>Fisica Medica - 6 CFU</w:t>
            </w:r>
          </w:p>
        </w:tc>
      </w:tr>
      <w:tr w:rsidR="008402C8" w:rsidRPr="00607133" w14:paraId="04A40DFF" w14:textId="77777777" w:rsidTr="00371903">
        <w:trPr>
          <w:trHeight w:val="361"/>
        </w:trPr>
        <w:tc>
          <w:tcPr>
            <w:tcW w:w="3130" w:type="dxa"/>
          </w:tcPr>
          <w:p w14:paraId="05E02D9C" w14:textId="77777777" w:rsidR="008402C8" w:rsidRPr="00607133" w:rsidRDefault="008402C8" w:rsidP="008402C8">
            <w:pPr>
              <w:spacing w:line="216" w:lineRule="auto"/>
              <w:ind w:right="96"/>
              <w:jc w:val="both"/>
              <w:rPr>
                <w:b/>
                <w:sz w:val="16"/>
                <w:szCs w:val="16"/>
                <w:lang w:eastAsia="it-IT"/>
              </w:rPr>
            </w:pPr>
            <w:r w:rsidRPr="00607133">
              <w:rPr>
                <w:sz w:val="16"/>
                <w:szCs w:val="16"/>
                <w:lang w:eastAsia="it-IT"/>
              </w:rPr>
              <w:t>Biologia Cellulare (9 CFU) + Genetica (9 CFU)</w:t>
            </w:r>
          </w:p>
        </w:tc>
        <w:tc>
          <w:tcPr>
            <w:tcW w:w="6648" w:type="dxa"/>
          </w:tcPr>
          <w:p w14:paraId="0442758B" w14:textId="77777777" w:rsidR="008402C8" w:rsidRPr="00607133" w:rsidRDefault="008402C8" w:rsidP="008402C8">
            <w:pPr>
              <w:spacing w:line="216" w:lineRule="auto"/>
              <w:ind w:right="96"/>
              <w:jc w:val="both"/>
              <w:rPr>
                <w:b/>
                <w:sz w:val="16"/>
                <w:szCs w:val="16"/>
                <w:lang w:eastAsia="it-IT"/>
              </w:rPr>
            </w:pPr>
            <w:r w:rsidRPr="00607133">
              <w:rPr>
                <w:b/>
                <w:sz w:val="16"/>
                <w:szCs w:val="16"/>
                <w:lang w:eastAsia="it-IT"/>
              </w:rPr>
              <w:t>Biologia e Genetica (12 CFU)</w:t>
            </w:r>
          </w:p>
        </w:tc>
      </w:tr>
      <w:tr w:rsidR="008402C8" w:rsidRPr="00607133" w14:paraId="0297EE0E" w14:textId="77777777" w:rsidTr="00371903">
        <w:trPr>
          <w:trHeight w:val="20"/>
        </w:trPr>
        <w:tc>
          <w:tcPr>
            <w:tcW w:w="3130" w:type="dxa"/>
          </w:tcPr>
          <w:p w14:paraId="24B9A177" w14:textId="77777777" w:rsidR="008402C8" w:rsidRPr="00607133" w:rsidRDefault="008402C8" w:rsidP="008402C8">
            <w:pPr>
              <w:spacing w:line="216" w:lineRule="auto"/>
              <w:ind w:right="96"/>
              <w:jc w:val="both"/>
              <w:rPr>
                <w:b/>
                <w:sz w:val="16"/>
                <w:szCs w:val="16"/>
                <w:lang w:eastAsia="it-IT"/>
              </w:rPr>
            </w:pPr>
            <w:r w:rsidRPr="00607133">
              <w:rPr>
                <w:sz w:val="16"/>
                <w:szCs w:val="16"/>
                <w:lang w:eastAsia="it-IT"/>
              </w:rPr>
              <w:t>Genetica (9 CFU)</w:t>
            </w:r>
          </w:p>
        </w:tc>
        <w:tc>
          <w:tcPr>
            <w:tcW w:w="6648" w:type="dxa"/>
          </w:tcPr>
          <w:p w14:paraId="0074240E" w14:textId="77777777" w:rsidR="008402C8" w:rsidRPr="00607133" w:rsidRDefault="008402C8" w:rsidP="008402C8">
            <w:pPr>
              <w:spacing w:line="216" w:lineRule="auto"/>
              <w:ind w:right="96"/>
              <w:jc w:val="both"/>
              <w:rPr>
                <w:b/>
                <w:sz w:val="16"/>
                <w:szCs w:val="16"/>
                <w:lang w:eastAsia="it-IT"/>
              </w:rPr>
            </w:pPr>
            <w:r w:rsidRPr="00607133">
              <w:rPr>
                <w:rFonts w:eastAsia="Arial Unicode MS"/>
                <w:sz w:val="16"/>
                <w:szCs w:val="16"/>
                <w:lang w:eastAsia="it-IT"/>
              </w:rPr>
              <w:t>Biologia e Genetica 6 CFU con l’obbligo di sostenere l’esame con debito formativo di 6 CFU per i contenuti di Biologia</w:t>
            </w:r>
          </w:p>
        </w:tc>
      </w:tr>
      <w:tr w:rsidR="008402C8" w:rsidRPr="00607133" w14:paraId="34A6A80F" w14:textId="77777777" w:rsidTr="00371903">
        <w:trPr>
          <w:trHeight w:val="20"/>
        </w:trPr>
        <w:tc>
          <w:tcPr>
            <w:tcW w:w="3130" w:type="dxa"/>
          </w:tcPr>
          <w:p w14:paraId="19942EB6" w14:textId="77777777" w:rsidR="008402C8" w:rsidRPr="00607133" w:rsidRDefault="008402C8" w:rsidP="008402C8">
            <w:pPr>
              <w:spacing w:line="216" w:lineRule="auto"/>
              <w:ind w:right="96"/>
              <w:jc w:val="both"/>
              <w:rPr>
                <w:b/>
                <w:sz w:val="16"/>
                <w:szCs w:val="16"/>
                <w:lang w:eastAsia="it-IT"/>
              </w:rPr>
            </w:pPr>
            <w:r w:rsidRPr="00607133">
              <w:rPr>
                <w:sz w:val="16"/>
                <w:szCs w:val="16"/>
                <w:lang w:eastAsia="it-IT"/>
              </w:rPr>
              <w:t>Biologia Cellulare (9 CFU)</w:t>
            </w:r>
          </w:p>
        </w:tc>
        <w:tc>
          <w:tcPr>
            <w:tcW w:w="6648" w:type="dxa"/>
          </w:tcPr>
          <w:p w14:paraId="64D0ADC1" w14:textId="77777777" w:rsidR="008402C8" w:rsidRPr="00607133" w:rsidRDefault="008402C8" w:rsidP="008402C8">
            <w:pPr>
              <w:spacing w:line="216" w:lineRule="auto"/>
              <w:ind w:right="96"/>
              <w:jc w:val="both"/>
              <w:rPr>
                <w:b/>
                <w:sz w:val="16"/>
                <w:szCs w:val="16"/>
                <w:lang w:eastAsia="it-IT"/>
              </w:rPr>
            </w:pPr>
            <w:r w:rsidRPr="00607133">
              <w:rPr>
                <w:rFonts w:eastAsia="Arial Unicode MS"/>
                <w:sz w:val="16"/>
                <w:szCs w:val="16"/>
                <w:lang w:eastAsia="it-IT"/>
              </w:rPr>
              <w:t>Biologia e Genetica 6 CFU con l’obbligo di sostenere l’esame con debito formativo di 6 CFU per i contenuti di Genetica</w:t>
            </w:r>
          </w:p>
        </w:tc>
      </w:tr>
      <w:tr w:rsidR="008402C8" w:rsidRPr="00607133" w14:paraId="45CF7F35" w14:textId="77777777" w:rsidTr="00371903">
        <w:trPr>
          <w:trHeight w:val="20"/>
        </w:trPr>
        <w:tc>
          <w:tcPr>
            <w:tcW w:w="3130" w:type="dxa"/>
          </w:tcPr>
          <w:p w14:paraId="788A08A2" w14:textId="77777777" w:rsidR="008402C8" w:rsidRPr="00607133" w:rsidRDefault="008402C8" w:rsidP="008402C8">
            <w:pPr>
              <w:spacing w:line="216" w:lineRule="auto"/>
              <w:ind w:right="96"/>
              <w:jc w:val="both"/>
              <w:rPr>
                <w:b/>
                <w:sz w:val="16"/>
                <w:szCs w:val="16"/>
                <w:lang w:eastAsia="it-IT"/>
              </w:rPr>
            </w:pPr>
            <w:r w:rsidRPr="00607133">
              <w:rPr>
                <w:sz w:val="16"/>
                <w:szCs w:val="16"/>
                <w:lang w:eastAsia="it-IT"/>
              </w:rPr>
              <w:t xml:space="preserve">Anatomia e Fisiologia Umane (6 CFU) </w:t>
            </w:r>
          </w:p>
        </w:tc>
        <w:tc>
          <w:tcPr>
            <w:tcW w:w="6648" w:type="dxa"/>
          </w:tcPr>
          <w:p w14:paraId="627A301A" w14:textId="77777777" w:rsidR="008402C8" w:rsidRPr="00607133" w:rsidRDefault="008402C8" w:rsidP="008402C8">
            <w:pPr>
              <w:spacing w:line="216" w:lineRule="auto"/>
              <w:ind w:right="96"/>
              <w:jc w:val="both"/>
              <w:rPr>
                <w:b/>
                <w:bCs/>
                <w:sz w:val="16"/>
                <w:szCs w:val="16"/>
                <w:lang w:eastAsia="it-IT"/>
              </w:rPr>
            </w:pPr>
            <w:r w:rsidRPr="00607133">
              <w:rPr>
                <w:sz w:val="16"/>
                <w:szCs w:val="16"/>
                <w:lang w:eastAsia="it-IT"/>
              </w:rPr>
              <w:t xml:space="preserve">Anatomia Umana </w:t>
            </w:r>
            <w:r w:rsidRPr="00607133">
              <w:rPr>
                <w:sz w:val="14"/>
                <w:szCs w:val="14"/>
                <w:lang w:eastAsia="it-IT"/>
              </w:rPr>
              <w:t>(I-II-III)</w:t>
            </w:r>
            <w:r w:rsidRPr="00607133">
              <w:rPr>
                <w:bCs/>
                <w:sz w:val="16"/>
                <w:szCs w:val="16"/>
                <w:lang w:eastAsia="it-IT"/>
              </w:rPr>
              <w:t xml:space="preserve"> - 4 CFU -</w:t>
            </w:r>
          </w:p>
          <w:p w14:paraId="04943C07" w14:textId="77777777" w:rsidR="008402C8" w:rsidRPr="00607133" w:rsidRDefault="008402C8" w:rsidP="008402C8">
            <w:pPr>
              <w:spacing w:line="216" w:lineRule="auto"/>
              <w:ind w:right="96"/>
              <w:jc w:val="both"/>
              <w:rPr>
                <w:rFonts w:eastAsia="Arial Unicode MS"/>
                <w:b/>
                <w:sz w:val="16"/>
                <w:szCs w:val="16"/>
                <w:lang w:eastAsia="it-IT"/>
              </w:rPr>
            </w:pPr>
            <w:r w:rsidRPr="00607133">
              <w:rPr>
                <w:bCs/>
                <w:sz w:val="16"/>
                <w:szCs w:val="16"/>
                <w:lang w:eastAsia="it-IT"/>
              </w:rPr>
              <w:t>Obbligo di frequentare e sostenere le Idoneità di Anatomia Umana I e II e l’esame finale di Anatomia Umana per 15 CFU con l’esclusione dei contenuti già verificati</w:t>
            </w:r>
          </w:p>
        </w:tc>
      </w:tr>
    </w:tbl>
    <w:p w14:paraId="444FE39A" w14:textId="77777777" w:rsidR="008402C8" w:rsidRPr="00607133" w:rsidRDefault="00A9621D" w:rsidP="00607D4E">
      <w:pPr>
        <w:jc w:val="both"/>
        <w:rPr>
          <w:i/>
          <w:color w:val="000000"/>
          <w:sz w:val="18"/>
          <w:szCs w:val="18"/>
        </w:rPr>
      </w:pPr>
      <w:r w:rsidRPr="00607133">
        <w:rPr>
          <w:i/>
          <w:color w:val="000000"/>
          <w:sz w:val="18"/>
          <w:szCs w:val="18"/>
        </w:rPr>
        <w:t>(segue alla paginasuccessiva)</w:t>
      </w:r>
    </w:p>
    <w:p w14:paraId="47DB727F" w14:textId="77777777" w:rsidR="009B2607" w:rsidRPr="00607133" w:rsidRDefault="00396694" w:rsidP="00607D4E">
      <w:pPr>
        <w:jc w:val="both"/>
        <w:rPr>
          <w:sz w:val="18"/>
          <w:szCs w:val="18"/>
        </w:rPr>
      </w:pPr>
      <w:r w:rsidRPr="00607133">
        <w:rPr>
          <w:color w:val="000000"/>
          <w:sz w:val="18"/>
          <w:szCs w:val="18"/>
        </w:rPr>
        <w:br w:type="page"/>
      </w:r>
      <w:r w:rsidR="009B2607" w:rsidRPr="00607133">
        <w:rPr>
          <w:sz w:val="18"/>
        </w:rPr>
        <w:lastRenderedPageBreak/>
        <w:t>11</w:t>
      </w:r>
      <w:r w:rsidR="00A859A9" w:rsidRPr="00607133">
        <w:rPr>
          <w:sz w:val="18"/>
        </w:rPr>
        <w:t>6</w:t>
      </w:r>
      <w:r w:rsidR="009B2607" w:rsidRPr="00607133">
        <w:rPr>
          <w:sz w:val="18"/>
        </w:rPr>
        <w:tab/>
      </w:r>
      <w:r w:rsidR="009B2607" w:rsidRPr="00607133">
        <w:rPr>
          <w:sz w:val="18"/>
        </w:rPr>
        <w:tab/>
      </w:r>
      <w:r w:rsidR="009B2607" w:rsidRPr="00607133">
        <w:rPr>
          <w:sz w:val="18"/>
        </w:rPr>
        <w:tab/>
      </w:r>
      <w:r w:rsidR="009B2607" w:rsidRPr="00607133">
        <w:rPr>
          <w:sz w:val="18"/>
        </w:rPr>
        <w:tab/>
      </w:r>
      <w:r w:rsidR="009B2607" w:rsidRPr="00607133">
        <w:rPr>
          <w:sz w:val="18"/>
        </w:rPr>
        <w:tab/>
      </w:r>
      <w:r w:rsidR="009B2607" w:rsidRPr="00607133">
        <w:rPr>
          <w:sz w:val="18"/>
        </w:rPr>
        <w:tab/>
      </w:r>
      <w:r w:rsidR="009B2607" w:rsidRPr="00607133">
        <w:rPr>
          <w:sz w:val="18"/>
        </w:rPr>
        <w:tab/>
      </w:r>
      <w:r w:rsidR="009B2607" w:rsidRPr="00607133">
        <w:rPr>
          <w:sz w:val="18"/>
        </w:rPr>
        <w:tab/>
      </w:r>
      <w:r w:rsidR="009B2607" w:rsidRPr="00607133">
        <w:rPr>
          <w:sz w:val="18"/>
        </w:rPr>
        <w:tab/>
      </w:r>
      <w:r w:rsidR="009B2607" w:rsidRPr="00607133">
        <w:rPr>
          <w:sz w:val="18"/>
        </w:rPr>
        <w:tab/>
      </w:r>
      <w:r w:rsidR="009B2607" w:rsidRPr="00607133">
        <w:rPr>
          <w:sz w:val="18"/>
        </w:rPr>
        <w:tab/>
      </w:r>
      <w:r w:rsidR="009B2607" w:rsidRPr="00607133">
        <w:rPr>
          <w:sz w:val="18"/>
        </w:rPr>
        <w:tab/>
      </w:r>
      <w:r w:rsidR="009B2607" w:rsidRPr="00607133">
        <w:rPr>
          <w:sz w:val="18"/>
        </w:rPr>
        <w:tab/>
      </w:r>
      <w:r w:rsidR="009B2607" w:rsidRPr="00607133">
        <w:rPr>
          <w:sz w:val="18"/>
        </w:rPr>
        <w:tab/>
        <w:t xml:space="preserve">        </w:t>
      </w:r>
      <w:r w:rsidR="009B2607" w:rsidRPr="00607133">
        <w:rPr>
          <w:i/>
          <w:sz w:val="18"/>
        </w:rPr>
        <w:t>Guida per lo Studente del CLMMC “A”</w:t>
      </w:r>
    </w:p>
    <w:p w14:paraId="48C44D06" w14:textId="77777777" w:rsidR="008402C8" w:rsidRPr="00607133" w:rsidRDefault="009C79ED" w:rsidP="009B2607">
      <w:pPr>
        <w:jc w:val="both"/>
        <w:rPr>
          <w:snapToGrid w:val="0"/>
          <w:sz w:val="18"/>
          <w:szCs w:val="18"/>
        </w:rPr>
      </w:pPr>
      <w:r>
        <w:rPr>
          <w:noProof/>
          <w:sz w:val="18"/>
          <w:szCs w:val="18"/>
          <w:lang w:eastAsia="it-IT"/>
        </w:rPr>
        <w:pict w14:anchorId="42D23923">
          <v:line id="_x0000_s2613" style="position:absolute;left:0;text-align:left;z-index:99" from="1.35pt,-.5pt" to="478.35pt,-.5pt"/>
        </w:pict>
      </w:r>
    </w:p>
    <w:p w14:paraId="2DCBC5AF" w14:textId="77777777" w:rsidR="009B2607" w:rsidRPr="00607133" w:rsidRDefault="009B2607" w:rsidP="009B2607">
      <w:pPr>
        <w:jc w:val="both"/>
        <w:rPr>
          <w:snapToGrid w:val="0"/>
          <w:sz w:val="18"/>
          <w:szCs w:val="18"/>
        </w:rPr>
      </w:pPr>
    </w:p>
    <w:p w14:paraId="7D6B90A1" w14:textId="77777777" w:rsidR="009B2607" w:rsidRPr="00607133" w:rsidRDefault="008402C8" w:rsidP="009B2607">
      <w:pPr>
        <w:jc w:val="both"/>
        <w:rPr>
          <w:i/>
          <w:color w:val="000000"/>
          <w:sz w:val="18"/>
          <w:szCs w:val="18"/>
        </w:rPr>
      </w:pPr>
      <w:r w:rsidRPr="00607133">
        <w:rPr>
          <w:i/>
          <w:color w:val="000000"/>
          <w:sz w:val="18"/>
          <w:szCs w:val="18"/>
        </w:rPr>
        <w:t>(segue)</w:t>
      </w:r>
    </w:p>
    <w:p w14:paraId="22986A53" w14:textId="77777777" w:rsidR="008402C8" w:rsidRPr="00607133" w:rsidRDefault="008402C8" w:rsidP="009B2607">
      <w:pPr>
        <w:jc w:val="both"/>
        <w:rPr>
          <w:i/>
          <w:color w:val="000000"/>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6648"/>
      </w:tblGrid>
      <w:tr w:rsidR="008402C8" w:rsidRPr="00607133" w14:paraId="0D4AE99B" w14:textId="77777777" w:rsidTr="00371903">
        <w:trPr>
          <w:trHeight w:val="20"/>
        </w:trPr>
        <w:tc>
          <w:tcPr>
            <w:tcW w:w="3130" w:type="dxa"/>
          </w:tcPr>
          <w:p w14:paraId="4C33B31D" w14:textId="77777777" w:rsidR="008402C8" w:rsidRPr="00607133" w:rsidRDefault="008402C8" w:rsidP="00371903">
            <w:pPr>
              <w:spacing w:line="216" w:lineRule="auto"/>
              <w:ind w:right="96"/>
              <w:jc w:val="both"/>
              <w:rPr>
                <w:rFonts w:eastAsia="Arial Unicode MS"/>
                <w:b/>
                <w:sz w:val="16"/>
                <w:szCs w:val="16"/>
                <w:lang w:eastAsia="it-IT"/>
              </w:rPr>
            </w:pPr>
            <w:r w:rsidRPr="00607133">
              <w:rPr>
                <w:sz w:val="16"/>
                <w:szCs w:val="16"/>
                <w:lang w:eastAsia="it-IT"/>
              </w:rPr>
              <w:t>Chimica Generale ed Inorganica (6 CFU) + Chimica Organica I (9CFU)</w:t>
            </w:r>
          </w:p>
        </w:tc>
        <w:tc>
          <w:tcPr>
            <w:tcW w:w="6648" w:type="dxa"/>
          </w:tcPr>
          <w:p w14:paraId="766B4BE1" w14:textId="77777777" w:rsidR="008402C8" w:rsidRPr="00607133" w:rsidRDefault="008402C8" w:rsidP="00371903">
            <w:pPr>
              <w:spacing w:line="216" w:lineRule="auto"/>
              <w:ind w:right="96"/>
              <w:jc w:val="both"/>
              <w:rPr>
                <w:rFonts w:eastAsia="Arial Unicode MS"/>
                <w:b/>
                <w:sz w:val="16"/>
                <w:szCs w:val="16"/>
                <w:lang w:eastAsia="it-IT"/>
              </w:rPr>
            </w:pPr>
            <w:r w:rsidRPr="00607133">
              <w:rPr>
                <w:b/>
                <w:sz w:val="16"/>
                <w:szCs w:val="16"/>
                <w:lang w:eastAsia="it-IT"/>
              </w:rPr>
              <w:t>Chimica e Propedeutica Biochimica - 9 CFU</w:t>
            </w:r>
          </w:p>
        </w:tc>
      </w:tr>
      <w:tr w:rsidR="008402C8" w:rsidRPr="00607133" w14:paraId="2169FC1C" w14:textId="77777777" w:rsidTr="00371903">
        <w:trPr>
          <w:trHeight w:val="20"/>
        </w:trPr>
        <w:tc>
          <w:tcPr>
            <w:tcW w:w="3130" w:type="dxa"/>
          </w:tcPr>
          <w:p w14:paraId="0DF0A452" w14:textId="77777777" w:rsidR="008402C8" w:rsidRPr="00607133" w:rsidRDefault="008402C8" w:rsidP="00371903">
            <w:pPr>
              <w:spacing w:line="216" w:lineRule="auto"/>
              <w:ind w:right="96"/>
              <w:jc w:val="both"/>
              <w:rPr>
                <w:b/>
                <w:sz w:val="16"/>
                <w:szCs w:val="16"/>
                <w:lang w:eastAsia="it-IT"/>
              </w:rPr>
            </w:pPr>
            <w:r w:rsidRPr="00607133">
              <w:rPr>
                <w:sz w:val="16"/>
                <w:szCs w:val="16"/>
                <w:lang w:eastAsia="it-IT"/>
              </w:rPr>
              <w:t>Microbiologia Generale, biotecnologie microbiche ed elementi di microbiologia medica I (12 CFU)</w:t>
            </w:r>
          </w:p>
        </w:tc>
        <w:tc>
          <w:tcPr>
            <w:tcW w:w="6648" w:type="dxa"/>
          </w:tcPr>
          <w:p w14:paraId="63DC9C6D" w14:textId="77777777" w:rsidR="008402C8" w:rsidRPr="00607133" w:rsidRDefault="008402C8" w:rsidP="00371903">
            <w:pPr>
              <w:spacing w:line="216" w:lineRule="auto"/>
              <w:ind w:right="96"/>
              <w:jc w:val="both"/>
              <w:rPr>
                <w:rFonts w:eastAsia="Arial Unicode MS"/>
                <w:b/>
                <w:sz w:val="16"/>
                <w:szCs w:val="16"/>
                <w:lang w:eastAsia="it-IT"/>
              </w:rPr>
            </w:pPr>
            <w:r w:rsidRPr="00607133">
              <w:rPr>
                <w:rFonts w:eastAsia="Arial Unicode MS"/>
                <w:sz w:val="16"/>
                <w:szCs w:val="16"/>
                <w:lang w:eastAsia="it-IT"/>
              </w:rPr>
              <w:t>Microbiologia 4 CFU con l’obbligo di sostenere l’esame con debito formativo di 2 CFU per i contenuti di Parassitologia e di 1 CFU per i contenuti di Virologia</w:t>
            </w:r>
          </w:p>
        </w:tc>
      </w:tr>
      <w:tr w:rsidR="008402C8" w:rsidRPr="00607133" w14:paraId="6EFC31F6" w14:textId="77777777" w:rsidTr="00371903">
        <w:trPr>
          <w:trHeight w:val="20"/>
        </w:trPr>
        <w:tc>
          <w:tcPr>
            <w:tcW w:w="3130" w:type="dxa"/>
          </w:tcPr>
          <w:p w14:paraId="79F970F8" w14:textId="77777777" w:rsidR="008402C8" w:rsidRPr="00607133" w:rsidRDefault="008402C8" w:rsidP="00371903">
            <w:pPr>
              <w:spacing w:line="216" w:lineRule="auto"/>
              <w:ind w:right="96"/>
              <w:jc w:val="both"/>
              <w:rPr>
                <w:b/>
                <w:sz w:val="16"/>
                <w:szCs w:val="16"/>
                <w:lang w:eastAsia="it-IT"/>
              </w:rPr>
            </w:pPr>
            <w:r w:rsidRPr="00607133">
              <w:rPr>
                <w:sz w:val="16"/>
                <w:szCs w:val="16"/>
                <w:lang w:eastAsia="it-IT"/>
              </w:rPr>
              <w:t>Bioetica ed aspetti economici legislativi (4 CFU)</w:t>
            </w:r>
          </w:p>
        </w:tc>
        <w:tc>
          <w:tcPr>
            <w:tcW w:w="6648" w:type="dxa"/>
          </w:tcPr>
          <w:p w14:paraId="716FE023" w14:textId="77777777" w:rsidR="008402C8" w:rsidRPr="00607133" w:rsidRDefault="008402C8" w:rsidP="00371903">
            <w:pPr>
              <w:spacing w:line="216" w:lineRule="auto"/>
              <w:ind w:right="96"/>
              <w:jc w:val="both"/>
              <w:rPr>
                <w:b/>
                <w:bCs/>
                <w:sz w:val="16"/>
                <w:szCs w:val="16"/>
                <w:lang w:eastAsia="it-IT"/>
              </w:rPr>
            </w:pPr>
            <w:r w:rsidRPr="00607133">
              <w:rPr>
                <w:sz w:val="16"/>
                <w:szCs w:val="16"/>
                <w:lang w:eastAsia="it-IT"/>
              </w:rPr>
              <w:t>Idoneità - Metodologia medico-scientifica di base (I)</w:t>
            </w:r>
          </w:p>
          <w:p w14:paraId="6BF69D44" w14:textId="77777777" w:rsidR="008402C8" w:rsidRPr="00607133" w:rsidRDefault="008402C8" w:rsidP="00371903">
            <w:pPr>
              <w:spacing w:line="216" w:lineRule="auto"/>
              <w:ind w:right="96"/>
              <w:jc w:val="both"/>
              <w:rPr>
                <w:rFonts w:eastAsia="Arial Unicode MS"/>
                <w:b/>
                <w:sz w:val="16"/>
                <w:szCs w:val="16"/>
                <w:lang w:eastAsia="it-IT"/>
              </w:rPr>
            </w:pPr>
            <w:r w:rsidRPr="00607133">
              <w:rPr>
                <w:bCs/>
                <w:sz w:val="16"/>
                <w:szCs w:val="16"/>
                <w:lang w:eastAsia="it-IT"/>
              </w:rPr>
              <w:t>Si riconoscono i CFU di Bioetica; obbligo di frequentare e sostenere l’idoneità per i restanti contenuti a seconda dei CCLM</w:t>
            </w:r>
          </w:p>
        </w:tc>
      </w:tr>
      <w:tr w:rsidR="008402C8" w:rsidRPr="00607133" w14:paraId="393FB166" w14:textId="77777777" w:rsidTr="00371903">
        <w:trPr>
          <w:trHeight w:val="20"/>
        </w:trPr>
        <w:tc>
          <w:tcPr>
            <w:tcW w:w="3130" w:type="dxa"/>
          </w:tcPr>
          <w:p w14:paraId="5C1598BC" w14:textId="77777777" w:rsidR="008402C8" w:rsidRPr="00607133" w:rsidRDefault="008402C8" w:rsidP="00371903">
            <w:pPr>
              <w:spacing w:line="216" w:lineRule="auto"/>
              <w:ind w:right="96"/>
              <w:jc w:val="both"/>
              <w:rPr>
                <w:b/>
                <w:sz w:val="16"/>
                <w:szCs w:val="16"/>
                <w:lang w:eastAsia="it-IT"/>
              </w:rPr>
            </w:pPr>
            <w:r w:rsidRPr="00607133">
              <w:rPr>
                <w:sz w:val="16"/>
                <w:szCs w:val="16"/>
                <w:lang w:eastAsia="it-IT"/>
              </w:rPr>
              <w:t>Biochimica e Biotecnologie Biochimiche (12)</w:t>
            </w:r>
          </w:p>
        </w:tc>
        <w:tc>
          <w:tcPr>
            <w:tcW w:w="6648" w:type="dxa"/>
          </w:tcPr>
          <w:p w14:paraId="43915391" w14:textId="77777777" w:rsidR="008402C8" w:rsidRPr="00607133" w:rsidRDefault="008402C8" w:rsidP="00371903">
            <w:pPr>
              <w:spacing w:line="216" w:lineRule="auto"/>
              <w:ind w:right="96"/>
              <w:jc w:val="both"/>
              <w:rPr>
                <w:rFonts w:eastAsia="Arial Unicode MS"/>
                <w:b/>
                <w:sz w:val="16"/>
                <w:szCs w:val="16"/>
                <w:lang w:eastAsia="it-IT"/>
              </w:rPr>
            </w:pPr>
            <w:r w:rsidRPr="00607133">
              <w:rPr>
                <w:rFonts w:eastAsia="Arial Unicode MS"/>
                <w:b/>
                <w:sz w:val="16"/>
                <w:szCs w:val="16"/>
                <w:lang w:eastAsia="it-IT"/>
              </w:rPr>
              <w:t>Biochimica (14 CFU)</w:t>
            </w:r>
          </w:p>
        </w:tc>
      </w:tr>
      <w:tr w:rsidR="008402C8" w:rsidRPr="00607133" w14:paraId="3F78B9CE" w14:textId="77777777" w:rsidTr="00371903">
        <w:trPr>
          <w:trHeight w:val="20"/>
        </w:trPr>
        <w:tc>
          <w:tcPr>
            <w:tcW w:w="3130" w:type="dxa"/>
          </w:tcPr>
          <w:p w14:paraId="5B857A15" w14:textId="77777777" w:rsidR="008402C8" w:rsidRPr="00607133" w:rsidRDefault="008402C8" w:rsidP="00371903">
            <w:pPr>
              <w:spacing w:line="216" w:lineRule="auto"/>
              <w:ind w:right="96"/>
              <w:jc w:val="both"/>
              <w:rPr>
                <w:b/>
                <w:sz w:val="16"/>
                <w:szCs w:val="16"/>
                <w:lang w:eastAsia="it-IT"/>
              </w:rPr>
            </w:pPr>
            <w:r w:rsidRPr="00607133">
              <w:rPr>
                <w:sz w:val="16"/>
                <w:szCs w:val="16"/>
                <w:lang w:eastAsia="it-IT"/>
              </w:rPr>
              <w:t>Inglese (5 CFU)</w:t>
            </w:r>
          </w:p>
        </w:tc>
        <w:tc>
          <w:tcPr>
            <w:tcW w:w="6648" w:type="dxa"/>
          </w:tcPr>
          <w:p w14:paraId="2AA96447" w14:textId="77777777" w:rsidR="008402C8" w:rsidRPr="00607133" w:rsidRDefault="008402C8" w:rsidP="00371903">
            <w:pPr>
              <w:spacing w:line="216" w:lineRule="auto"/>
              <w:ind w:right="96"/>
              <w:jc w:val="both"/>
              <w:rPr>
                <w:b/>
                <w:bCs/>
                <w:sz w:val="16"/>
                <w:szCs w:val="16"/>
                <w:lang w:eastAsia="it-IT"/>
              </w:rPr>
            </w:pPr>
            <w:r w:rsidRPr="00607133">
              <w:rPr>
                <w:sz w:val="16"/>
                <w:szCs w:val="16"/>
                <w:lang w:eastAsia="it-IT"/>
              </w:rPr>
              <w:t xml:space="preserve">Colloquio di Lingua Inglese </w:t>
            </w:r>
            <w:r w:rsidRPr="00607133">
              <w:rPr>
                <w:sz w:val="14"/>
                <w:szCs w:val="14"/>
                <w:lang w:eastAsia="it-IT"/>
              </w:rPr>
              <w:t>(I e II) (5 CFU)</w:t>
            </w:r>
          </w:p>
        </w:tc>
      </w:tr>
    </w:tbl>
    <w:p w14:paraId="157CEEA7" w14:textId="77777777" w:rsidR="008402C8" w:rsidRPr="00607133" w:rsidRDefault="008402C8" w:rsidP="008402C8">
      <w:pPr>
        <w:jc w:val="both"/>
        <w:rPr>
          <w:color w:val="000000"/>
          <w:sz w:val="10"/>
          <w:szCs w:val="10"/>
        </w:rPr>
      </w:pPr>
    </w:p>
    <w:p w14:paraId="74DC35D6" w14:textId="77777777" w:rsidR="008402C8" w:rsidRPr="00607133" w:rsidRDefault="008402C8" w:rsidP="00742603">
      <w:pPr>
        <w:pStyle w:val="Corpodeltesto"/>
        <w:numPr>
          <w:ilvl w:val="0"/>
          <w:numId w:val="94"/>
        </w:numPr>
        <w:tabs>
          <w:tab w:val="clear" w:pos="880"/>
        </w:tabs>
        <w:ind w:hanging="91"/>
        <w:rPr>
          <w:b/>
          <w:bCs/>
          <w:i/>
          <w:sz w:val="18"/>
          <w:szCs w:val="18"/>
          <w:u w:val="single"/>
        </w:rPr>
      </w:pPr>
      <w:r w:rsidRPr="00607133">
        <w:rPr>
          <w:b/>
          <w:sz w:val="18"/>
          <w:szCs w:val="18"/>
          <w:u w:val="single"/>
        </w:rPr>
        <w:t xml:space="preserve">Dal Corso di Laurea in </w:t>
      </w:r>
      <w:r w:rsidR="00A000E1" w:rsidRPr="00607133">
        <w:rPr>
          <w:b/>
          <w:bCs/>
          <w:i/>
          <w:sz w:val="18"/>
          <w:szCs w:val="18"/>
          <w:u w:val="single"/>
        </w:rPr>
        <w:t>Chimica:</w:t>
      </w:r>
    </w:p>
    <w:p w14:paraId="3F0A4349" w14:textId="77777777" w:rsidR="008402C8" w:rsidRPr="00607133" w:rsidRDefault="008402C8" w:rsidP="008402C8">
      <w:pPr>
        <w:pStyle w:val="Corpodeltesto"/>
        <w:rPr>
          <w:b/>
          <w:bCs/>
          <w:i/>
          <w:sz w:val="6"/>
          <w:szCs w:val="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6648"/>
      </w:tblGrid>
      <w:tr w:rsidR="008402C8" w:rsidRPr="00607133" w14:paraId="63AA308D" w14:textId="77777777" w:rsidTr="00371903">
        <w:trPr>
          <w:trHeight w:val="20"/>
        </w:trPr>
        <w:tc>
          <w:tcPr>
            <w:tcW w:w="3130" w:type="dxa"/>
            <w:shd w:val="clear" w:color="auto" w:fill="F3F3F3"/>
          </w:tcPr>
          <w:p w14:paraId="07C41AC5" w14:textId="77777777" w:rsidR="008402C8" w:rsidRPr="00607133" w:rsidRDefault="008402C8" w:rsidP="00371903">
            <w:pPr>
              <w:ind w:right="98"/>
              <w:jc w:val="center"/>
              <w:rPr>
                <w:b/>
                <w:sz w:val="18"/>
                <w:szCs w:val="16"/>
                <w:lang w:eastAsia="it-IT"/>
              </w:rPr>
            </w:pPr>
            <w:r w:rsidRPr="00607133">
              <w:rPr>
                <w:sz w:val="18"/>
                <w:szCs w:val="16"/>
                <w:lang w:eastAsia="it-IT"/>
              </w:rPr>
              <w:t>Esami sostenuti al CL</w:t>
            </w:r>
          </w:p>
          <w:p w14:paraId="0943A37A" w14:textId="77777777" w:rsidR="008402C8" w:rsidRPr="00607133" w:rsidRDefault="008402C8" w:rsidP="00371903">
            <w:pPr>
              <w:ind w:right="98"/>
              <w:jc w:val="center"/>
              <w:rPr>
                <w:b/>
                <w:sz w:val="18"/>
                <w:szCs w:val="16"/>
                <w:lang w:eastAsia="it-IT"/>
              </w:rPr>
            </w:pPr>
            <w:r w:rsidRPr="00607133">
              <w:rPr>
                <w:sz w:val="18"/>
                <w:szCs w:val="16"/>
                <w:lang w:eastAsia="it-IT"/>
              </w:rPr>
              <w:t xml:space="preserve">in </w:t>
            </w:r>
            <w:r w:rsidRPr="00607133">
              <w:rPr>
                <w:i/>
                <w:sz w:val="18"/>
                <w:szCs w:val="16"/>
                <w:lang w:eastAsia="it-IT"/>
              </w:rPr>
              <w:t>Chimica</w:t>
            </w:r>
          </w:p>
        </w:tc>
        <w:tc>
          <w:tcPr>
            <w:tcW w:w="6648" w:type="dxa"/>
            <w:shd w:val="clear" w:color="auto" w:fill="F3F3F3"/>
          </w:tcPr>
          <w:p w14:paraId="02E343BC" w14:textId="77777777" w:rsidR="008402C8" w:rsidRPr="00607133" w:rsidRDefault="008402C8" w:rsidP="00371903">
            <w:pPr>
              <w:ind w:right="98"/>
              <w:jc w:val="center"/>
              <w:rPr>
                <w:b/>
                <w:bCs/>
                <w:i/>
                <w:sz w:val="18"/>
                <w:szCs w:val="16"/>
                <w:lang w:eastAsia="it-IT"/>
              </w:rPr>
            </w:pPr>
            <w:r w:rsidRPr="00607133">
              <w:rPr>
                <w:bCs/>
                <w:i/>
                <w:sz w:val="18"/>
                <w:szCs w:val="16"/>
                <w:lang w:eastAsia="it-IT"/>
              </w:rPr>
              <w:t>Esami/CFU parzialmente/interamente riconosciuti per i CLM in Medicina e Chirurgia</w:t>
            </w:r>
          </w:p>
        </w:tc>
      </w:tr>
      <w:tr w:rsidR="008402C8" w:rsidRPr="00607133" w14:paraId="223174F0" w14:textId="77777777" w:rsidTr="00371903">
        <w:trPr>
          <w:trHeight w:val="20"/>
        </w:trPr>
        <w:tc>
          <w:tcPr>
            <w:tcW w:w="3130" w:type="dxa"/>
            <w:vAlign w:val="center"/>
          </w:tcPr>
          <w:p w14:paraId="13158657" w14:textId="77777777" w:rsidR="008402C8" w:rsidRPr="00607133" w:rsidRDefault="008402C8" w:rsidP="00371903">
            <w:pPr>
              <w:ind w:right="98"/>
              <w:jc w:val="both"/>
              <w:rPr>
                <w:rFonts w:eastAsia="Arial Unicode MS"/>
                <w:b/>
                <w:sz w:val="16"/>
                <w:szCs w:val="16"/>
              </w:rPr>
            </w:pPr>
            <w:r w:rsidRPr="00607133">
              <w:rPr>
                <w:sz w:val="16"/>
                <w:szCs w:val="16"/>
              </w:rPr>
              <w:t>Chimica Generale ed inorganica con laboratorio (13 CFU) + Chimica Organica I e II  (9+9 CFU)</w:t>
            </w:r>
          </w:p>
        </w:tc>
        <w:tc>
          <w:tcPr>
            <w:tcW w:w="6648" w:type="dxa"/>
          </w:tcPr>
          <w:p w14:paraId="3BCF7E6A" w14:textId="77777777" w:rsidR="008402C8" w:rsidRPr="00607133" w:rsidRDefault="008402C8" w:rsidP="00371903">
            <w:pPr>
              <w:ind w:right="98"/>
              <w:jc w:val="both"/>
              <w:rPr>
                <w:rFonts w:eastAsia="Arial Unicode MS"/>
                <w:b/>
                <w:sz w:val="16"/>
                <w:szCs w:val="16"/>
              </w:rPr>
            </w:pPr>
            <w:r w:rsidRPr="00607133">
              <w:rPr>
                <w:b/>
                <w:sz w:val="16"/>
                <w:szCs w:val="16"/>
              </w:rPr>
              <w:t>Chimica e Propedeutica Biochimica - 9 CFU</w:t>
            </w:r>
          </w:p>
        </w:tc>
      </w:tr>
      <w:tr w:rsidR="008402C8" w:rsidRPr="00607133" w14:paraId="7BF93B0A" w14:textId="77777777" w:rsidTr="00371903">
        <w:trPr>
          <w:trHeight w:val="20"/>
        </w:trPr>
        <w:tc>
          <w:tcPr>
            <w:tcW w:w="3130" w:type="dxa"/>
            <w:vAlign w:val="center"/>
          </w:tcPr>
          <w:p w14:paraId="5E5FD927" w14:textId="77777777" w:rsidR="008402C8" w:rsidRPr="00607133" w:rsidRDefault="008402C8" w:rsidP="00371903">
            <w:pPr>
              <w:ind w:right="98"/>
              <w:jc w:val="both"/>
              <w:rPr>
                <w:b/>
                <w:sz w:val="16"/>
                <w:szCs w:val="16"/>
              </w:rPr>
            </w:pPr>
            <w:r w:rsidRPr="00607133">
              <w:rPr>
                <w:sz w:val="16"/>
                <w:szCs w:val="16"/>
              </w:rPr>
              <w:t>Chimica Generale ed inorganica con laboratorio (13 CFU)</w:t>
            </w:r>
          </w:p>
        </w:tc>
        <w:tc>
          <w:tcPr>
            <w:tcW w:w="6648" w:type="dxa"/>
          </w:tcPr>
          <w:p w14:paraId="1E1A8F54" w14:textId="77777777" w:rsidR="008402C8" w:rsidRPr="00607133" w:rsidRDefault="008402C8" w:rsidP="00371903">
            <w:pPr>
              <w:ind w:right="98"/>
              <w:jc w:val="both"/>
              <w:rPr>
                <w:b/>
                <w:sz w:val="16"/>
                <w:szCs w:val="16"/>
              </w:rPr>
            </w:pPr>
            <w:r w:rsidRPr="00607133">
              <w:rPr>
                <w:b/>
                <w:sz w:val="16"/>
                <w:szCs w:val="16"/>
              </w:rPr>
              <w:t>Chimica e Propedeutica Biochimica - 9 CFU</w:t>
            </w:r>
          </w:p>
        </w:tc>
      </w:tr>
      <w:tr w:rsidR="008402C8" w:rsidRPr="00607133" w14:paraId="514BB74A" w14:textId="77777777" w:rsidTr="00371903">
        <w:trPr>
          <w:trHeight w:val="20"/>
        </w:trPr>
        <w:tc>
          <w:tcPr>
            <w:tcW w:w="3130" w:type="dxa"/>
            <w:vAlign w:val="center"/>
          </w:tcPr>
          <w:p w14:paraId="235AF14F" w14:textId="77777777" w:rsidR="008402C8" w:rsidRPr="00607133" w:rsidRDefault="008402C8" w:rsidP="00371903">
            <w:pPr>
              <w:ind w:right="98"/>
              <w:jc w:val="both"/>
              <w:rPr>
                <w:b/>
                <w:sz w:val="16"/>
                <w:szCs w:val="16"/>
              </w:rPr>
            </w:pPr>
            <w:r w:rsidRPr="00607133">
              <w:rPr>
                <w:sz w:val="16"/>
                <w:szCs w:val="16"/>
              </w:rPr>
              <w:t>Chimica inorganica I e II (6+9 CFU)</w:t>
            </w:r>
          </w:p>
        </w:tc>
        <w:tc>
          <w:tcPr>
            <w:tcW w:w="6648" w:type="dxa"/>
          </w:tcPr>
          <w:p w14:paraId="72E83525" w14:textId="77777777" w:rsidR="008402C8" w:rsidRPr="00607133" w:rsidRDefault="008402C8" w:rsidP="00371903">
            <w:pPr>
              <w:ind w:right="98"/>
              <w:jc w:val="both"/>
              <w:rPr>
                <w:rFonts w:eastAsia="Arial Unicode MS"/>
                <w:b/>
                <w:sz w:val="16"/>
                <w:szCs w:val="16"/>
              </w:rPr>
            </w:pPr>
            <w:r w:rsidRPr="00607133">
              <w:rPr>
                <w:b/>
                <w:sz w:val="16"/>
                <w:szCs w:val="16"/>
              </w:rPr>
              <w:t>Chimica e Propedeutica Biochimica - 9 CFU</w:t>
            </w:r>
          </w:p>
        </w:tc>
      </w:tr>
      <w:tr w:rsidR="008402C8" w:rsidRPr="00607133" w14:paraId="3D1FACD1" w14:textId="77777777" w:rsidTr="00371903">
        <w:trPr>
          <w:trHeight w:val="361"/>
        </w:trPr>
        <w:tc>
          <w:tcPr>
            <w:tcW w:w="3130" w:type="dxa"/>
            <w:vAlign w:val="center"/>
          </w:tcPr>
          <w:p w14:paraId="60C36C9F" w14:textId="77777777" w:rsidR="008402C8" w:rsidRPr="00607133" w:rsidRDefault="008402C8" w:rsidP="00371903">
            <w:pPr>
              <w:ind w:right="98"/>
              <w:jc w:val="both"/>
              <w:rPr>
                <w:rFonts w:eastAsia="Arial Unicode MS"/>
                <w:b/>
                <w:sz w:val="16"/>
                <w:szCs w:val="16"/>
              </w:rPr>
            </w:pPr>
            <w:r w:rsidRPr="00607133">
              <w:rPr>
                <w:sz w:val="16"/>
                <w:szCs w:val="16"/>
              </w:rPr>
              <w:t>Fisica I e II  (9+9 CFU)</w:t>
            </w:r>
          </w:p>
        </w:tc>
        <w:tc>
          <w:tcPr>
            <w:tcW w:w="6648" w:type="dxa"/>
          </w:tcPr>
          <w:p w14:paraId="442AE854" w14:textId="77777777" w:rsidR="008402C8" w:rsidRPr="00607133" w:rsidRDefault="008402C8" w:rsidP="00371903">
            <w:pPr>
              <w:ind w:right="98"/>
              <w:jc w:val="both"/>
              <w:rPr>
                <w:rFonts w:eastAsia="Arial Unicode MS"/>
                <w:b/>
                <w:sz w:val="16"/>
                <w:szCs w:val="16"/>
              </w:rPr>
            </w:pPr>
            <w:r w:rsidRPr="00607133">
              <w:rPr>
                <w:b/>
                <w:sz w:val="16"/>
                <w:szCs w:val="16"/>
              </w:rPr>
              <w:t>Fisica Medica - 6 CFU</w:t>
            </w:r>
          </w:p>
        </w:tc>
      </w:tr>
      <w:tr w:rsidR="008402C8" w:rsidRPr="00607133" w14:paraId="0AEBAE28" w14:textId="77777777" w:rsidTr="00371903">
        <w:trPr>
          <w:trHeight w:val="20"/>
        </w:trPr>
        <w:tc>
          <w:tcPr>
            <w:tcW w:w="3130" w:type="dxa"/>
            <w:vAlign w:val="center"/>
          </w:tcPr>
          <w:p w14:paraId="0335A0A7" w14:textId="77777777" w:rsidR="008402C8" w:rsidRPr="00607133" w:rsidRDefault="008402C8" w:rsidP="00371903">
            <w:pPr>
              <w:ind w:right="98"/>
              <w:jc w:val="both"/>
              <w:rPr>
                <w:b/>
                <w:sz w:val="16"/>
                <w:szCs w:val="16"/>
              </w:rPr>
            </w:pPr>
            <w:r w:rsidRPr="00607133">
              <w:rPr>
                <w:sz w:val="16"/>
                <w:szCs w:val="16"/>
              </w:rPr>
              <w:t>Inglese (3 CFU)</w:t>
            </w:r>
          </w:p>
        </w:tc>
        <w:tc>
          <w:tcPr>
            <w:tcW w:w="6648" w:type="dxa"/>
          </w:tcPr>
          <w:p w14:paraId="3B60C829" w14:textId="77777777" w:rsidR="008402C8" w:rsidRPr="00607133" w:rsidRDefault="008402C8" w:rsidP="00371903">
            <w:pPr>
              <w:ind w:right="98"/>
              <w:jc w:val="both"/>
              <w:rPr>
                <w:rFonts w:eastAsia="Arial Unicode MS"/>
                <w:b/>
                <w:sz w:val="16"/>
                <w:szCs w:val="16"/>
              </w:rPr>
            </w:pPr>
            <w:r w:rsidRPr="00607133">
              <w:rPr>
                <w:sz w:val="16"/>
                <w:szCs w:val="16"/>
                <w:lang w:eastAsia="it-IT"/>
              </w:rPr>
              <w:t xml:space="preserve">Colloquio di Lingua Inglese </w:t>
            </w:r>
            <w:r w:rsidRPr="00607133">
              <w:rPr>
                <w:sz w:val="14"/>
                <w:szCs w:val="14"/>
                <w:lang w:eastAsia="it-IT"/>
              </w:rPr>
              <w:t>(I e II) (3 CFU)</w:t>
            </w:r>
          </w:p>
        </w:tc>
      </w:tr>
    </w:tbl>
    <w:p w14:paraId="0E84F62C" w14:textId="77777777" w:rsidR="008402C8" w:rsidRPr="00607133" w:rsidRDefault="008402C8" w:rsidP="008402C8">
      <w:pPr>
        <w:jc w:val="both"/>
        <w:rPr>
          <w:sz w:val="10"/>
          <w:szCs w:val="10"/>
        </w:rPr>
      </w:pPr>
    </w:p>
    <w:p w14:paraId="1DE4ADF5" w14:textId="77777777" w:rsidR="008402C8" w:rsidRPr="00607133" w:rsidRDefault="008402C8" w:rsidP="00742603">
      <w:pPr>
        <w:pStyle w:val="Corpodeltesto"/>
        <w:numPr>
          <w:ilvl w:val="0"/>
          <w:numId w:val="94"/>
        </w:numPr>
        <w:tabs>
          <w:tab w:val="clear" w:pos="880"/>
        </w:tabs>
        <w:ind w:hanging="91"/>
        <w:rPr>
          <w:b/>
          <w:bCs/>
          <w:i/>
          <w:sz w:val="18"/>
          <w:szCs w:val="18"/>
          <w:u w:val="single"/>
        </w:rPr>
      </w:pPr>
      <w:r w:rsidRPr="00607133">
        <w:rPr>
          <w:b/>
          <w:sz w:val="18"/>
          <w:szCs w:val="18"/>
          <w:u w:val="single"/>
        </w:rPr>
        <w:t xml:space="preserve">Dal Corso di Laurea Specialistica/Magistrale in </w:t>
      </w:r>
      <w:r w:rsidRPr="00607133">
        <w:rPr>
          <w:b/>
          <w:bCs/>
          <w:i/>
          <w:sz w:val="18"/>
          <w:szCs w:val="18"/>
          <w:u w:val="single"/>
        </w:rPr>
        <w:t>Odontoiatria e Protesi Dentaria</w:t>
      </w:r>
      <w:r w:rsidR="00A000E1" w:rsidRPr="00607133">
        <w:rPr>
          <w:b/>
          <w:bCs/>
          <w:i/>
          <w:sz w:val="18"/>
          <w:szCs w:val="18"/>
          <w:u w:val="single"/>
        </w:rPr>
        <w:t>:</w:t>
      </w:r>
    </w:p>
    <w:p w14:paraId="68F25DC7" w14:textId="77777777" w:rsidR="008402C8" w:rsidRPr="00607133" w:rsidRDefault="008402C8" w:rsidP="008402C8">
      <w:pPr>
        <w:pStyle w:val="Corpodeltesto"/>
        <w:jc w:val="left"/>
        <w:rPr>
          <w:bCs/>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6648"/>
      </w:tblGrid>
      <w:tr w:rsidR="008402C8" w:rsidRPr="00607133" w14:paraId="12AB2DA3" w14:textId="77777777" w:rsidTr="00371903">
        <w:trPr>
          <w:trHeight w:val="20"/>
        </w:trPr>
        <w:tc>
          <w:tcPr>
            <w:tcW w:w="3130" w:type="dxa"/>
            <w:shd w:val="clear" w:color="auto" w:fill="F3F3F3"/>
          </w:tcPr>
          <w:p w14:paraId="350489F7" w14:textId="77777777" w:rsidR="008402C8" w:rsidRPr="00607133" w:rsidRDefault="008402C8" w:rsidP="00371903">
            <w:pPr>
              <w:ind w:right="98"/>
              <w:jc w:val="center"/>
              <w:rPr>
                <w:b/>
                <w:sz w:val="18"/>
                <w:szCs w:val="16"/>
                <w:lang w:eastAsia="it-IT"/>
              </w:rPr>
            </w:pPr>
            <w:r w:rsidRPr="00607133">
              <w:rPr>
                <w:sz w:val="18"/>
                <w:szCs w:val="16"/>
                <w:lang w:eastAsia="it-IT"/>
              </w:rPr>
              <w:t>Esami sostenuti al CLS/CLM</w:t>
            </w:r>
          </w:p>
          <w:p w14:paraId="0A2D8713" w14:textId="77777777" w:rsidR="008402C8" w:rsidRPr="00607133" w:rsidRDefault="008402C8" w:rsidP="00371903">
            <w:pPr>
              <w:ind w:right="98"/>
              <w:jc w:val="center"/>
              <w:rPr>
                <w:b/>
                <w:bCs/>
                <w:i/>
                <w:sz w:val="18"/>
                <w:szCs w:val="16"/>
                <w:lang w:eastAsia="it-IT"/>
              </w:rPr>
            </w:pPr>
            <w:r w:rsidRPr="00607133">
              <w:rPr>
                <w:sz w:val="18"/>
                <w:szCs w:val="16"/>
                <w:lang w:eastAsia="it-IT"/>
              </w:rPr>
              <w:t xml:space="preserve">in </w:t>
            </w:r>
            <w:r w:rsidRPr="00607133">
              <w:rPr>
                <w:i/>
                <w:sz w:val="18"/>
                <w:szCs w:val="16"/>
                <w:lang w:eastAsia="it-IT"/>
              </w:rPr>
              <w:t>Odontoiatria e Protesi Dentaria</w:t>
            </w:r>
          </w:p>
        </w:tc>
        <w:tc>
          <w:tcPr>
            <w:tcW w:w="6648" w:type="dxa"/>
            <w:shd w:val="clear" w:color="auto" w:fill="F3F3F3"/>
          </w:tcPr>
          <w:p w14:paraId="0FA39C2D" w14:textId="77777777" w:rsidR="008402C8" w:rsidRPr="00607133" w:rsidRDefault="008402C8" w:rsidP="00371903">
            <w:pPr>
              <w:ind w:right="98"/>
              <w:jc w:val="center"/>
              <w:rPr>
                <w:b/>
                <w:bCs/>
                <w:i/>
                <w:sz w:val="18"/>
                <w:szCs w:val="16"/>
                <w:lang w:eastAsia="it-IT"/>
              </w:rPr>
            </w:pPr>
            <w:r w:rsidRPr="00607133">
              <w:rPr>
                <w:bCs/>
                <w:i/>
                <w:sz w:val="18"/>
                <w:szCs w:val="16"/>
                <w:lang w:eastAsia="it-IT"/>
              </w:rPr>
              <w:t>Esami/CFU parzialmente/interamente riconosciuti per i CLM in Medicina e Chirurgia</w:t>
            </w:r>
          </w:p>
        </w:tc>
      </w:tr>
      <w:tr w:rsidR="008402C8" w:rsidRPr="00607133" w14:paraId="19790FD2" w14:textId="77777777" w:rsidTr="00371903">
        <w:trPr>
          <w:trHeight w:val="20"/>
        </w:trPr>
        <w:tc>
          <w:tcPr>
            <w:tcW w:w="3130" w:type="dxa"/>
          </w:tcPr>
          <w:p w14:paraId="4C027E09" w14:textId="77777777" w:rsidR="008402C8" w:rsidRPr="00607133" w:rsidRDefault="008402C8" w:rsidP="00371903">
            <w:pPr>
              <w:ind w:right="98"/>
              <w:jc w:val="both"/>
              <w:rPr>
                <w:rFonts w:eastAsia="Arial Unicode MS"/>
                <w:b/>
                <w:sz w:val="16"/>
                <w:szCs w:val="16"/>
                <w:lang w:eastAsia="it-IT"/>
              </w:rPr>
            </w:pPr>
            <w:r w:rsidRPr="00607133">
              <w:rPr>
                <w:sz w:val="16"/>
                <w:szCs w:val="16"/>
                <w:lang w:eastAsia="it-IT"/>
              </w:rPr>
              <w:t>Anatomia Umana Normale (10 CFU)</w:t>
            </w:r>
          </w:p>
        </w:tc>
        <w:tc>
          <w:tcPr>
            <w:tcW w:w="6648" w:type="dxa"/>
          </w:tcPr>
          <w:p w14:paraId="16AA0579" w14:textId="77777777" w:rsidR="008402C8" w:rsidRPr="00607133" w:rsidRDefault="008402C8" w:rsidP="00371903">
            <w:pPr>
              <w:ind w:right="98"/>
              <w:jc w:val="both"/>
              <w:rPr>
                <w:b/>
                <w:bCs/>
                <w:sz w:val="16"/>
                <w:szCs w:val="16"/>
                <w:lang w:eastAsia="it-IT"/>
              </w:rPr>
            </w:pPr>
            <w:r w:rsidRPr="00607133">
              <w:rPr>
                <w:sz w:val="16"/>
                <w:szCs w:val="16"/>
                <w:lang w:eastAsia="it-IT"/>
              </w:rPr>
              <w:t xml:space="preserve">Anatomia Umana </w:t>
            </w:r>
            <w:r w:rsidRPr="00607133">
              <w:rPr>
                <w:sz w:val="14"/>
                <w:szCs w:val="14"/>
                <w:lang w:eastAsia="it-IT"/>
              </w:rPr>
              <w:t>(I-II-III)</w:t>
            </w:r>
            <w:r w:rsidRPr="00607133">
              <w:rPr>
                <w:bCs/>
                <w:sz w:val="16"/>
                <w:szCs w:val="16"/>
                <w:lang w:eastAsia="it-IT"/>
              </w:rPr>
              <w:t xml:space="preserve"> - 12 CFU -</w:t>
            </w:r>
          </w:p>
          <w:p w14:paraId="13A0C382" w14:textId="77777777" w:rsidR="008402C8" w:rsidRPr="00607133" w:rsidRDefault="008402C8" w:rsidP="00371903">
            <w:pPr>
              <w:ind w:right="98"/>
              <w:jc w:val="both"/>
              <w:rPr>
                <w:rFonts w:eastAsia="Arial Unicode MS"/>
                <w:b/>
                <w:sz w:val="16"/>
                <w:szCs w:val="16"/>
                <w:lang w:eastAsia="it-IT"/>
              </w:rPr>
            </w:pPr>
            <w:r w:rsidRPr="00607133">
              <w:rPr>
                <w:bCs/>
                <w:sz w:val="16"/>
                <w:szCs w:val="16"/>
                <w:lang w:eastAsia="it-IT"/>
              </w:rPr>
              <w:t>Obbligo di frequentare e sostenere le Idoneità di Anatomia Umana I e II e l’esame finale di Anatomia Umana per 7 CFU con l’esclusione dei contenuti già verificati</w:t>
            </w:r>
          </w:p>
        </w:tc>
      </w:tr>
      <w:tr w:rsidR="008402C8" w:rsidRPr="00607133" w14:paraId="0CBEF578" w14:textId="77777777" w:rsidTr="00371903">
        <w:trPr>
          <w:trHeight w:val="20"/>
        </w:trPr>
        <w:tc>
          <w:tcPr>
            <w:tcW w:w="3130" w:type="dxa"/>
          </w:tcPr>
          <w:p w14:paraId="5460AA9A" w14:textId="77777777" w:rsidR="008402C8" w:rsidRPr="00607133" w:rsidRDefault="008402C8" w:rsidP="00371903">
            <w:pPr>
              <w:ind w:right="98"/>
              <w:jc w:val="both"/>
              <w:rPr>
                <w:b/>
                <w:sz w:val="16"/>
                <w:szCs w:val="16"/>
                <w:lang w:eastAsia="it-IT"/>
              </w:rPr>
            </w:pPr>
            <w:r w:rsidRPr="00607133">
              <w:rPr>
                <w:sz w:val="16"/>
                <w:szCs w:val="16"/>
                <w:lang w:eastAsia="it-IT"/>
              </w:rPr>
              <w:t>Fisiologia (10 CFU)</w:t>
            </w:r>
          </w:p>
        </w:tc>
        <w:tc>
          <w:tcPr>
            <w:tcW w:w="6648" w:type="dxa"/>
          </w:tcPr>
          <w:p w14:paraId="1B7DC272" w14:textId="77777777" w:rsidR="008402C8" w:rsidRPr="00607133" w:rsidRDefault="008402C8" w:rsidP="00371903">
            <w:pPr>
              <w:ind w:right="98"/>
              <w:jc w:val="both"/>
              <w:rPr>
                <w:b/>
                <w:bCs/>
                <w:sz w:val="16"/>
                <w:szCs w:val="16"/>
                <w:lang w:eastAsia="it-IT"/>
              </w:rPr>
            </w:pPr>
            <w:r w:rsidRPr="00607133">
              <w:rPr>
                <w:sz w:val="16"/>
                <w:szCs w:val="16"/>
                <w:lang w:eastAsia="it-IT"/>
              </w:rPr>
              <w:t xml:space="preserve">Fisiologia </w:t>
            </w:r>
            <w:r w:rsidRPr="00607133">
              <w:rPr>
                <w:sz w:val="14"/>
                <w:szCs w:val="14"/>
                <w:lang w:eastAsia="it-IT"/>
              </w:rPr>
              <w:t>(I-II-III)</w:t>
            </w:r>
            <w:r w:rsidRPr="00607133">
              <w:rPr>
                <w:bCs/>
                <w:sz w:val="16"/>
                <w:szCs w:val="16"/>
                <w:lang w:eastAsia="it-IT"/>
              </w:rPr>
              <w:t xml:space="preserve"> - 5 CFU -</w:t>
            </w:r>
          </w:p>
          <w:p w14:paraId="4299437D" w14:textId="77777777" w:rsidR="008402C8" w:rsidRPr="00607133" w:rsidRDefault="008402C8" w:rsidP="00371903">
            <w:pPr>
              <w:ind w:right="98"/>
              <w:jc w:val="both"/>
              <w:rPr>
                <w:b/>
                <w:sz w:val="16"/>
                <w:szCs w:val="16"/>
                <w:lang w:eastAsia="it-IT"/>
              </w:rPr>
            </w:pPr>
            <w:r w:rsidRPr="00607133">
              <w:rPr>
                <w:bCs/>
                <w:sz w:val="16"/>
                <w:szCs w:val="16"/>
                <w:lang w:eastAsia="it-IT"/>
              </w:rPr>
              <w:t>Obbligo di frequentare e sostenere le Idoneità di Fisiologia I e II e l’esame finale di Fisiologia per 8 CFU con l’esclusione dei contenuti già verificati</w:t>
            </w:r>
          </w:p>
        </w:tc>
      </w:tr>
      <w:tr w:rsidR="008402C8" w:rsidRPr="00607133" w14:paraId="30886956" w14:textId="77777777" w:rsidTr="00371903">
        <w:trPr>
          <w:trHeight w:val="20"/>
        </w:trPr>
        <w:tc>
          <w:tcPr>
            <w:tcW w:w="3130" w:type="dxa"/>
          </w:tcPr>
          <w:p w14:paraId="14DBB505" w14:textId="77777777" w:rsidR="008402C8" w:rsidRPr="00607133" w:rsidRDefault="008402C8" w:rsidP="00371903">
            <w:pPr>
              <w:ind w:right="98"/>
              <w:jc w:val="both"/>
              <w:rPr>
                <w:b/>
                <w:sz w:val="16"/>
                <w:szCs w:val="16"/>
                <w:lang w:eastAsia="it-IT"/>
              </w:rPr>
            </w:pPr>
            <w:r w:rsidRPr="00607133">
              <w:rPr>
                <w:sz w:val="16"/>
                <w:szCs w:val="16"/>
                <w:lang w:eastAsia="it-IT"/>
              </w:rPr>
              <w:t>Biologia e Genetica (10 CFU)</w:t>
            </w:r>
          </w:p>
        </w:tc>
        <w:tc>
          <w:tcPr>
            <w:tcW w:w="6648" w:type="dxa"/>
          </w:tcPr>
          <w:p w14:paraId="4BBC2BAD" w14:textId="77777777" w:rsidR="008402C8" w:rsidRPr="00607133" w:rsidRDefault="008402C8" w:rsidP="00371903">
            <w:pPr>
              <w:ind w:right="98"/>
              <w:jc w:val="both"/>
              <w:rPr>
                <w:b/>
                <w:bCs/>
                <w:sz w:val="16"/>
                <w:szCs w:val="16"/>
                <w:lang w:eastAsia="it-IT"/>
              </w:rPr>
            </w:pPr>
            <w:r w:rsidRPr="00607133">
              <w:rPr>
                <w:sz w:val="16"/>
                <w:szCs w:val="16"/>
                <w:lang w:eastAsia="it-IT"/>
              </w:rPr>
              <w:t>Biologia e Genetica</w:t>
            </w:r>
            <w:r w:rsidRPr="00607133">
              <w:rPr>
                <w:bCs/>
                <w:sz w:val="16"/>
                <w:szCs w:val="16"/>
                <w:lang w:eastAsia="it-IT"/>
              </w:rPr>
              <w:t xml:space="preserve"> -5 CFU -</w:t>
            </w:r>
          </w:p>
          <w:p w14:paraId="0CE461CB" w14:textId="77777777" w:rsidR="008402C8" w:rsidRPr="00607133" w:rsidRDefault="008402C8" w:rsidP="00371903">
            <w:pPr>
              <w:ind w:right="98"/>
              <w:jc w:val="both"/>
              <w:rPr>
                <w:rFonts w:eastAsia="Arial Unicode MS"/>
                <w:b/>
                <w:sz w:val="16"/>
                <w:szCs w:val="16"/>
                <w:lang w:eastAsia="it-IT"/>
              </w:rPr>
            </w:pPr>
            <w:r w:rsidRPr="00607133">
              <w:rPr>
                <w:bCs/>
                <w:sz w:val="16"/>
                <w:szCs w:val="16"/>
                <w:lang w:eastAsia="it-IT"/>
              </w:rPr>
              <w:t>Obbligo di frequentare e sostenere l’esame finale di Biologia e Genetica per 8 CFU con l’esclusione dei contenuti già verificati</w:t>
            </w:r>
          </w:p>
        </w:tc>
      </w:tr>
      <w:tr w:rsidR="008402C8" w:rsidRPr="00607133" w14:paraId="41096433" w14:textId="77777777" w:rsidTr="00371903">
        <w:trPr>
          <w:trHeight w:val="20"/>
        </w:trPr>
        <w:tc>
          <w:tcPr>
            <w:tcW w:w="3130" w:type="dxa"/>
          </w:tcPr>
          <w:p w14:paraId="7C3DD1BE" w14:textId="77777777" w:rsidR="008402C8" w:rsidRPr="00607133" w:rsidRDefault="008402C8" w:rsidP="00371903">
            <w:pPr>
              <w:ind w:right="98"/>
              <w:jc w:val="both"/>
              <w:rPr>
                <w:rFonts w:eastAsia="Arial Unicode MS"/>
                <w:b/>
                <w:sz w:val="16"/>
                <w:szCs w:val="16"/>
                <w:lang w:eastAsia="it-IT"/>
              </w:rPr>
            </w:pPr>
            <w:r w:rsidRPr="00607133">
              <w:rPr>
                <w:sz w:val="16"/>
                <w:szCs w:val="16"/>
                <w:lang w:eastAsia="it-IT"/>
              </w:rPr>
              <w:t>Fisica Medica (6 CFU)</w:t>
            </w:r>
          </w:p>
        </w:tc>
        <w:tc>
          <w:tcPr>
            <w:tcW w:w="6648" w:type="dxa"/>
          </w:tcPr>
          <w:p w14:paraId="6AA46D7E" w14:textId="77777777" w:rsidR="008402C8" w:rsidRPr="00607133" w:rsidRDefault="008402C8" w:rsidP="00371903">
            <w:pPr>
              <w:ind w:right="98"/>
              <w:jc w:val="both"/>
              <w:rPr>
                <w:rFonts w:eastAsia="Arial Unicode MS"/>
                <w:b/>
                <w:sz w:val="16"/>
                <w:szCs w:val="16"/>
                <w:lang w:eastAsia="it-IT"/>
              </w:rPr>
            </w:pPr>
            <w:r w:rsidRPr="00607133">
              <w:rPr>
                <w:b/>
                <w:sz w:val="16"/>
                <w:szCs w:val="16"/>
                <w:lang w:eastAsia="it-IT"/>
              </w:rPr>
              <w:t>Fisica Medica - 6 CFU</w:t>
            </w:r>
          </w:p>
        </w:tc>
      </w:tr>
      <w:tr w:rsidR="008402C8" w:rsidRPr="00607133" w14:paraId="2CDEB4D8" w14:textId="77777777" w:rsidTr="00371903">
        <w:trPr>
          <w:trHeight w:val="20"/>
        </w:trPr>
        <w:tc>
          <w:tcPr>
            <w:tcW w:w="3130" w:type="dxa"/>
          </w:tcPr>
          <w:p w14:paraId="2055C1CF" w14:textId="77777777" w:rsidR="008402C8" w:rsidRPr="00607133" w:rsidRDefault="008402C8" w:rsidP="00371903">
            <w:pPr>
              <w:ind w:right="98"/>
              <w:jc w:val="both"/>
              <w:rPr>
                <w:b/>
                <w:sz w:val="16"/>
                <w:szCs w:val="16"/>
                <w:lang w:eastAsia="it-IT"/>
              </w:rPr>
            </w:pPr>
            <w:r w:rsidRPr="00607133">
              <w:rPr>
                <w:sz w:val="16"/>
                <w:szCs w:val="16"/>
                <w:lang w:eastAsia="it-IT"/>
              </w:rPr>
              <w:t>Chimica Medica (7 CFU) + 2 CFU per ADE: Calcolo Stechiometrico</w:t>
            </w:r>
          </w:p>
        </w:tc>
        <w:tc>
          <w:tcPr>
            <w:tcW w:w="6648" w:type="dxa"/>
          </w:tcPr>
          <w:p w14:paraId="14F8EE67" w14:textId="77777777" w:rsidR="008402C8" w:rsidRPr="00607133" w:rsidRDefault="008402C8" w:rsidP="00371903">
            <w:pPr>
              <w:ind w:right="98"/>
              <w:jc w:val="both"/>
              <w:rPr>
                <w:b/>
                <w:sz w:val="16"/>
                <w:szCs w:val="16"/>
                <w:lang w:eastAsia="it-IT"/>
              </w:rPr>
            </w:pPr>
            <w:r w:rsidRPr="00607133">
              <w:rPr>
                <w:b/>
                <w:sz w:val="16"/>
                <w:szCs w:val="16"/>
                <w:lang w:eastAsia="it-IT"/>
              </w:rPr>
              <w:t>Chimica e Propedeutica Biochimica (9 CFU)</w:t>
            </w:r>
          </w:p>
        </w:tc>
      </w:tr>
      <w:tr w:rsidR="008402C8" w:rsidRPr="00607133" w14:paraId="2CE8FBDB" w14:textId="77777777" w:rsidTr="00371903">
        <w:trPr>
          <w:trHeight w:val="20"/>
        </w:trPr>
        <w:tc>
          <w:tcPr>
            <w:tcW w:w="3130" w:type="dxa"/>
          </w:tcPr>
          <w:p w14:paraId="76CC8A9F" w14:textId="77777777" w:rsidR="008402C8" w:rsidRPr="00607133" w:rsidRDefault="008402C8" w:rsidP="00371903">
            <w:pPr>
              <w:ind w:right="98"/>
              <w:jc w:val="both"/>
              <w:rPr>
                <w:b/>
                <w:sz w:val="16"/>
                <w:szCs w:val="16"/>
                <w:lang w:eastAsia="it-IT"/>
              </w:rPr>
            </w:pPr>
            <w:r w:rsidRPr="00607133">
              <w:rPr>
                <w:sz w:val="16"/>
                <w:szCs w:val="16"/>
                <w:lang w:eastAsia="it-IT"/>
              </w:rPr>
              <w:t>Istologia (7 CFU) + 1 o 2 CFU per ADE: Applicazioni biotecnologiche e cliniche dell’istologia</w:t>
            </w:r>
          </w:p>
        </w:tc>
        <w:tc>
          <w:tcPr>
            <w:tcW w:w="6648" w:type="dxa"/>
          </w:tcPr>
          <w:p w14:paraId="1FEEF2E5" w14:textId="77777777" w:rsidR="008402C8" w:rsidRPr="00607133" w:rsidRDefault="008402C8" w:rsidP="00371903">
            <w:pPr>
              <w:ind w:right="98"/>
              <w:jc w:val="both"/>
              <w:rPr>
                <w:b/>
                <w:sz w:val="16"/>
                <w:szCs w:val="16"/>
                <w:lang w:eastAsia="it-IT"/>
              </w:rPr>
            </w:pPr>
            <w:r w:rsidRPr="00607133">
              <w:rPr>
                <w:b/>
                <w:sz w:val="16"/>
                <w:szCs w:val="16"/>
                <w:lang w:eastAsia="it-IT"/>
              </w:rPr>
              <w:t>Istologia ed Embriologia (8 CFU)</w:t>
            </w:r>
          </w:p>
        </w:tc>
      </w:tr>
      <w:tr w:rsidR="008402C8" w:rsidRPr="00607133" w14:paraId="3097A0A1" w14:textId="77777777" w:rsidTr="00371903">
        <w:trPr>
          <w:trHeight w:val="20"/>
        </w:trPr>
        <w:tc>
          <w:tcPr>
            <w:tcW w:w="3130" w:type="dxa"/>
          </w:tcPr>
          <w:p w14:paraId="0112D109" w14:textId="77777777" w:rsidR="008402C8" w:rsidRPr="00607133" w:rsidRDefault="008402C8" w:rsidP="00371903">
            <w:pPr>
              <w:ind w:right="98"/>
              <w:jc w:val="both"/>
              <w:rPr>
                <w:b/>
                <w:sz w:val="16"/>
                <w:szCs w:val="16"/>
                <w:lang w:eastAsia="it-IT"/>
              </w:rPr>
            </w:pPr>
            <w:r w:rsidRPr="00607133">
              <w:rPr>
                <w:sz w:val="16"/>
                <w:szCs w:val="16"/>
                <w:lang w:eastAsia="it-IT"/>
              </w:rPr>
              <w:t>Biochimica e Biologia Molecolare (7 CFU)</w:t>
            </w:r>
          </w:p>
        </w:tc>
        <w:tc>
          <w:tcPr>
            <w:tcW w:w="6648" w:type="dxa"/>
          </w:tcPr>
          <w:p w14:paraId="49E9FCE4" w14:textId="77777777" w:rsidR="008402C8" w:rsidRPr="00607133" w:rsidRDefault="008402C8" w:rsidP="00371903">
            <w:pPr>
              <w:ind w:right="98"/>
              <w:jc w:val="both"/>
              <w:rPr>
                <w:b/>
                <w:sz w:val="16"/>
                <w:szCs w:val="16"/>
                <w:lang w:eastAsia="it-IT"/>
              </w:rPr>
            </w:pPr>
            <w:r w:rsidRPr="00607133">
              <w:rPr>
                <w:sz w:val="16"/>
                <w:szCs w:val="16"/>
                <w:lang w:eastAsia="it-IT"/>
              </w:rPr>
              <w:t>Biochimica per 8 (CFU) con riconoscimento frequenze/idoneità Biochimica uno e obbligo di frequentare Biochimica II e sostenere l’esame finale di Biochimica per 6 (CFU)</w:t>
            </w:r>
          </w:p>
        </w:tc>
      </w:tr>
      <w:tr w:rsidR="008402C8" w:rsidRPr="00607133" w14:paraId="19ADAB67" w14:textId="77777777" w:rsidTr="00371903">
        <w:trPr>
          <w:trHeight w:val="20"/>
        </w:trPr>
        <w:tc>
          <w:tcPr>
            <w:tcW w:w="3130" w:type="dxa"/>
          </w:tcPr>
          <w:p w14:paraId="43FA11B6" w14:textId="77777777" w:rsidR="008402C8" w:rsidRPr="00607133" w:rsidRDefault="008402C8" w:rsidP="00371903">
            <w:pPr>
              <w:ind w:right="98"/>
              <w:jc w:val="both"/>
              <w:rPr>
                <w:b/>
                <w:sz w:val="16"/>
                <w:szCs w:val="16"/>
                <w:lang w:eastAsia="it-IT"/>
              </w:rPr>
            </w:pPr>
            <w:r w:rsidRPr="00607133">
              <w:rPr>
                <w:sz w:val="16"/>
                <w:szCs w:val="16"/>
                <w:lang w:eastAsia="it-IT"/>
              </w:rPr>
              <w:t>Scienze Comportamentali e Metodologia Scientifica (11 CFU)</w:t>
            </w:r>
          </w:p>
        </w:tc>
        <w:tc>
          <w:tcPr>
            <w:tcW w:w="6648" w:type="dxa"/>
          </w:tcPr>
          <w:p w14:paraId="6B86490F" w14:textId="77777777" w:rsidR="008402C8" w:rsidRPr="00607133" w:rsidRDefault="008402C8" w:rsidP="00371903">
            <w:pPr>
              <w:ind w:right="98"/>
              <w:jc w:val="both"/>
              <w:rPr>
                <w:b/>
                <w:sz w:val="16"/>
                <w:szCs w:val="16"/>
                <w:lang w:eastAsia="it-IT"/>
              </w:rPr>
            </w:pPr>
            <w:r w:rsidRPr="00607133">
              <w:rPr>
                <w:sz w:val="16"/>
                <w:szCs w:val="16"/>
                <w:lang w:eastAsia="it-IT"/>
              </w:rPr>
              <w:t xml:space="preserve">Metodologia Medico Scientifica di base (I-II-III) con </w:t>
            </w:r>
            <w:r w:rsidRPr="00607133">
              <w:rPr>
                <w:bCs/>
                <w:sz w:val="16"/>
                <w:szCs w:val="16"/>
                <w:lang w:eastAsia="it-IT"/>
              </w:rPr>
              <w:t>obbligo di frequentare e sostenere l’idoneità per i contenuti non verificati a seconda dei CCLM</w:t>
            </w:r>
          </w:p>
        </w:tc>
      </w:tr>
      <w:tr w:rsidR="008402C8" w:rsidRPr="00607133" w14:paraId="06F0CA51" w14:textId="77777777" w:rsidTr="00371903">
        <w:trPr>
          <w:trHeight w:val="20"/>
        </w:trPr>
        <w:tc>
          <w:tcPr>
            <w:tcW w:w="3130" w:type="dxa"/>
          </w:tcPr>
          <w:p w14:paraId="36955813" w14:textId="77777777" w:rsidR="008402C8" w:rsidRPr="00607133" w:rsidRDefault="008402C8" w:rsidP="00371903">
            <w:pPr>
              <w:ind w:right="98"/>
              <w:jc w:val="both"/>
              <w:rPr>
                <w:b/>
                <w:sz w:val="16"/>
                <w:szCs w:val="16"/>
                <w:lang w:eastAsia="it-IT"/>
              </w:rPr>
            </w:pPr>
            <w:r w:rsidRPr="00607133">
              <w:rPr>
                <w:sz w:val="16"/>
                <w:szCs w:val="16"/>
                <w:lang w:eastAsia="it-IT"/>
              </w:rPr>
              <w:t>Patologia Generale (7 CFU)</w:t>
            </w:r>
          </w:p>
        </w:tc>
        <w:tc>
          <w:tcPr>
            <w:tcW w:w="6648" w:type="dxa"/>
          </w:tcPr>
          <w:p w14:paraId="1A609996" w14:textId="77777777" w:rsidR="008402C8" w:rsidRPr="00607133" w:rsidRDefault="008402C8" w:rsidP="00371903">
            <w:pPr>
              <w:ind w:right="98"/>
              <w:jc w:val="both"/>
              <w:rPr>
                <w:b/>
                <w:sz w:val="16"/>
                <w:szCs w:val="16"/>
                <w:lang w:eastAsia="it-IT"/>
              </w:rPr>
            </w:pPr>
            <w:r w:rsidRPr="00607133">
              <w:rPr>
                <w:sz w:val="16"/>
                <w:szCs w:val="16"/>
                <w:lang w:eastAsia="it-IT"/>
              </w:rPr>
              <w:t xml:space="preserve">Patologia e Fisiopatologia Generale per 7 CFU con obbligo di frequentare e sostenere l’esame finale per 10 CFU con l’esclusione dei contenuti verificati </w:t>
            </w:r>
          </w:p>
        </w:tc>
      </w:tr>
      <w:tr w:rsidR="008402C8" w:rsidRPr="00607133" w14:paraId="26D17E51" w14:textId="77777777" w:rsidTr="00371903">
        <w:trPr>
          <w:trHeight w:val="20"/>
        </w:trPr>
        <w:tc>
          <w:tcPr>
            <w:tcW w:w="3130" w:type="dxa"/>
          </w:tcPr>
          <w:p w14:paraId="5E8E2917" w14:textId="77777777" w:rsidR="008402C8" w:rsidRPr="00607133" w:rsidRDefault="008402C8" w:rsidP="00371903">
            <w:pPr>
              <w:ind w:right="98"/>
              <w:jc w:val="both"/>
              <w:rPr>
                <w:b/>
                <w:sz w:val="16"/>
                <w:szCs w:val="16"/>
                <w:lang w:eastAsia="it-IT"/>
              </w:rPr>
            </w:pPr>
            <w:r w:rsidRPr="00607133">
              <w:rPr>
                <w:sz w:val="16"/>
                <w:szCs w:val="16"/>
                <w:lang w:eastAsia="it-IT"/>
              </w:rPr>
              <w:t>Microbiologia e Igiene (relativamente ai soli 7 CFU di Microbiologia)</w:t>
            </w:r>
          </w:p>
        </w:tc>
        <w:tc>
          <w:tcPr>
            <w:tcW w:w="6648" w:type="dxa"/>
          </w:tcPr>
          <w:p w14:paraId="0ECB42E2" w14:textId="77777777" w:rsidR="008402C8" w:rsidRPr="00607133" w:rsidRDefault="008402C8" w:rsidP="00371903">
            <w:pPr>
              <w:ind w:right="98"/>
              <w:jc w:val="both"/>
              <w:rPr>
                <w:b/>
                <w:sz w:val="16"/>
                <w:szCs w:val="16"/>
                <w:lang w:eastAsia="it-IT"/>
              </w:rPr>
            </w:pPr>
            <w:r w:rsidRPr="00607133">
              <w:rPr>
                <w:rFonts w:eastAsia="Arial Unicode MS"/>
                <w:sz w:val="16"/>
                <w:szCs w:val="16"/>
                <w:lang w:eastAsia="it-IT"/>
              </w:rPr>
              <w:t>Microbiologia 5 CFU con l’obbligo di sostenere l’esame con debito formativo di 2 CFU per i contenuti non verificati</w:t>
            </w:r>
          </w:p>
        </w:tc>
      </w:tr>
      <w:tr w:rsidR="008402C8" w:rsidRPr="00607133" w14:paraId="0089219B" w14:textId="77777777" w:rsidTr="00371903">
        <w:trPr>
          <w:trHeight w:val="20"/>
        </w:trPr>
        <w:tc>
          <w:tcPr>
            <w:tcW w:w="3130" w:type="dxa"/>
          </w:tcPr>
          <w:p w14:paraId="4DE7B554" w14:textId="77777777" w:rsidR="008402C8" w:rsidRPr="00607133" w:rsidRDefault="008402C8" w:rsidP="00371903">
            <w:pPr>
              <w:ind w:right="98"/>
              <w:jc w:val="both"/>
              <w:rPr>
                <w:b/>
                <w:sz w:val="16"/>
                <w:szCs w:val="16"/>
                <w:lang w:eastAsia="it-IT"/>
              </w:rPr>
            </w:pPr>
            <w:r w:rsidRPr="00607133">
              <w:rPr>
                <w:sz w:val="16"/>
                <w:szCs w:val="16"/>
                <w:lang w:eastAsia="it-IT"/>
              </w:rPr>
              <w:t>Inglese (7 CFU)</w:t>
            </w:r>
          </w:p>
        </w:tc>
        <w:tc>
          <w:tcPr>
            <w:tcW w:w="6648" w:type="dxa"/>
          </w:tcPr>
          <w:p w14:paraId="4D24316E" w14:textId="77777777" w:rsidR="008402C8" w:rsidRPr="00607133" w:rsidRDefault="008402C8" w:rsidP="00371903">
            <w:pPr>
              <w:ind w:right="98"/>
              <w:jc w:val="both"/>
              <w:rPr>
                <w:rFonts w:eastAsia="Arial Unicode MS"/>
                <w:b/>
                <w:sz w:val="16"/>
                <w:szCs w:val="16"/>
                <w:lang w:eastAsia="it-IT"/>
              </w:rPr>
            </w:pPr>
            <w:r w:rsidRPr="00607133">
              <w:rPr>
                <w:sz w:val="16"/>
                <w:szCs w:val="16"/>
                <w:lang w:eastAsia="it-IT"/>
              </w:rPr>
              <w:t xml:space="preserve">Colloquio di Lingua Inglese </w:t>
            </w:r>
            <w:r w:rsidRPr="00607133">
              <w:rPr>
                <w:sz w:val="14"/>
                <w:szCs w:val="14"/>
                <w:lang w:eastAsia="it-IT"/>
              </w:rPr>
              <w:t>(I e II e III) (8 CFU)</w:t>
            </w:r>
          </w:p>
        </w:tc>
      </w:tr>
    </w:tbl>
    <w:p w14:paraId="27DAE637" w14:textId="77777777" w:rsidR="008402C8" w:rsidRPr="00607133" w:rsidRDefault="008402C8" w:rsidP="009B2607">
      <w:pPr>
        <w:jc w:val="both"/>
        <w:rPr>
          <w:color w:val="000000"/>
          <w:sz w:val="18"/>
          <w:szCs w:val="18"/>
        </w:rPr>
      </w:pPr>
    </w:p>
    <w:p w14:paraId="13BE9A96" w14:textId="77777777" w:rsidR="0035533C" w:rsidRPr="00607133" w:rsidRDefault="0035533C" w:rsidP="0035533C">
      <w:pPr>
        <w:pStyle w:val="Corpodeltesto3"/>
        <w:spacing w:after="0"/>
        <w:rPr>
          <w:b/>
          <w:sz w:val="18"/>
          <w:szCs w:val="18"/>
        </w:rPr>
      </w:pPr>
      <w:r w:rsidRPr="00607133">
        <w:rPr>
          <w:b/>
          <w:sz w:val="18"/>
          <w:szCs w:val="18"/>
        </w:rPr>
        <w:t>17.</w:t>
      </w:r>
      <w:r w:rsidRPr="00607133">
        <w:rPr>
          <w:b/>
          <w:sz w:val="18"/>
          <w:szCs w:val="18"/>
        </w:rPr>
        <w:tab/>
        <w:t>Riconoscimento della Laurea in Medicina conseguita presso Università estere</w:t>
      </w:r>
    </w:p>
    <w:p w14:paraId="123D19DD" w14:textId="77777777" w:rsidR="009B2607" w:rsidRPr="00607133" w:rsidRDefault="009B2607" w:rsidP="0035533C">
      <w:pPr>
        <w:pStyle w:val="Corpodeltesto3"/>
        <w:spacing w:after="0"/>
        <w:rPr>
          <w:sz w:val="14"/>
          <w:szCs w:val="14"/>
        </w:rPr>
      </w:pPr>
    </w:p>
    <w:p w14:paraId="4D15F94E" w14:textId="77777777" w:rsidR="0035533C" w:rsidRPr="00607133" w:rsidRDefault="0035533C" w:rsidP="00C56B1A">
      <w:pPr>
        <w:ind w:firstLine="284"/>
        <w:jc w:val="both"/>
        <w:rPr>
          <w:color w:val="000000"/>
          <w:sz w:val="18"/>
          <w:szCs w:val="18"/>
        </w:rPr>
      </w:pPr>
      <w:r w:rsidRPr="00607133">
        <w:rPr>
          <w:color w:val="000000"/>
          <w:sz w:val="18"/>
          <w:szCs w:val="18"/>
        </w:rPr>
        <w:t>La laurea in Medicina e Chirurgia conseguita presso Università straniere viene riconosciuta ove esistano accordi bilaterali o convenzioni internazionali che prevedono l'equipollenza del titolo.</w:t>
      </w:r>
    </w:p>
    <w:p w14:paraId="5F0A0881" w14:textId="77777777" w:rsidR="009B2607" w:rsidRPr="00607133" w:rsidRDefault="009B2607" w:rsidP="00C56B1A">
      <w:pPr>
        <w:ind w:firstLine="284"/>
        <w:jc w:val="both"/>
        <w:rPr>
          <w:color w:val="000000"/>
          <w:sz w:val="10"/>
          <w:szCs w:val="10"/>
        </w:rPr>
      </w:pPr>
    </w:p>
    <w:p w14:paraId="1EF512E2" w14:textId="77777777" w:rsidR="0035533C" w:rsidRPr="00607133" w:rsidRDefault="0035533C" w:rsidP="00C56B1A">
      <w:pPr>
        <w:ind w:firstLine="284"/>
        <w:jc w:val="both"/>
        <w:rPr>
          <w:color w:val="000000"/>
          <w:sz w:val="18"/>
          <w:szCs w:val="18"/>
        </w:rPr>
      </w:pPr>
      <w:r w:rsidRPr="00607133">
        <w:rPr>
          <w:color w:val="000000"/>
          <w:sz w:val="18"/>
          <w:szCs w:val="18"/>
        </w:rPr>
        <w:t>In conformità alla disciplina concernente la libera circolazione dei laureati entro l'Unione Europea, le Lauree rilasciate da Atenei dell'Unione saranno riconosciute fatta salva la verifica degli atti che ne attestano la congruità curriculare.</w:t>
      </w:r>
    </w:p>
    <w:p w14:paraId="3AE22FA9" w14:textId="77777777" w:rsidR="009B2607" w:rsidRPr="00607133" w:rsidRDefault="009B2607" w:rsidP="00C56B1A">
      <w:pPr>
        <w:ind w:firstLine="284"/>
        <w:jc w:val="both"/>
        <w:rPr>
          <w:color w:val="000000"/>
          <w:sz w:val="10"/>
          <w:szCs w:val="10"/>
        </w:rPr>
      </w:pPr>
    </w:p>
    <w:p w14:paraId="124B2BC8" w14:textId="77777777" w:rsidR="0035533C" w:rsidRPr="00607133" w:rsidRDefault="0035533C" w:rsidP="00C56B1A">
      <w:pPr>
        <w:ind w:firstLine="284"/>
        <w:jc w:val="both"/>
        <w:rPr>
          <w:color w:val="000000"/>
          <w:sz w:val="18"/>
          <w:szCs w:val="18"/>
        </w:rPr>
      </w:pPr>
      <w:r w:rsidRPr="00607133">
        <w:rPr>
          <w:color w:val="000000"/>
          <w:sz w:val="18"/>
          <w:szCs w:val="18"/>
        </w:rPr>
        <w:t>Ove non esistano accordi tra Stati, in base al combinato disposto degli articoli 170 e 332 del T.U. sull’istruzione universitaria, le autorità accademiche possono dichiarare l’equipollenza caso per caso. Ai fini di detto riconoscimento, il CCLM:</w:t>
      </w:r>
    </w:p>
    <w:p w14:paraId="68DB52C6" w14:textId="77777777" w:rsidR="0035533C" w:rsidRPr="00607133" w:rsidRDefault="0035533C" w:rsidP="00742603">
      <w:pPr>
        <w:numPr>
          <w:ilvl w:val="0"/>
          <w:numId w:val="92"/>
        </w:numPr>
        <w:jc w:val="both"/>
        <w:rPr>
          <w:color w:val="000000"/>
          <w:sz w:val="18"/>
          <w:szCs w:val="18"/>
        </w:rPr>
      </w:pPr>
      <w:r w:rsidRPr="00607133">
        <w:rPr>
          <w:color w:val="000000"/>
          <w:sz w:val="18"/>
          <w:szCs w:val="18"/>
        </w:rPr>
        <w:t>accerta l'autenticità della documentazione prodotta e l'affidabilità della Facoltà di origine, basandosi sulle attestazioni di Organismi centrali specificamente qualificati;</w:t>
      </w:r>
    </w:p>
    <w:p w14:paraId="41035BD5" w14:textId="77777777" w:rsidR="0035533C" w:rsidRPr="00607133" w:rsidRDefault="0035533C" w:rsidP="00742603">
      <w:pPr>
        <w:numPr>
          <w:ilvl w:val="0"/>
          <w:numId w:val="92"/>
        </w:numPr>
        <w:jc w:val="both"/>
        <w:rPr>
          <w:color w:val="000000"/>
          <w:sz w:val="18"/>
          <w:szCs w:val="18"/>
        </w:rPr>
      </w:pPr>
      <w:r w:rsidRPr="00607133">
        <w:rPr>
          <w:color w:val="000000"/>
          <w:sz w:val="18"/>
          <w:szCs w:val="18"/>
        </w:rPr>
        <w:t>esamina il curriculum e valuta la congruità, rispetto all'ordinamento didattico vigente, degli obiettivi didattico-formativi, dei programmi di insegnamento e dei crediti a questi attribuiti presso l'Università di origine;</w:t>
      </w:r>
    </w:p>
    <w:p w14:paraId="38E6D56B" w14:textId="77777777" w:rsidR="00C52A3A" w:rsidRPr="00607133" w:rsidRDefault="0035533C" w:rsidP="00742603">
      <w:pPr>
        <w:numPr>
          <w:ilvl w:val="0"/>
          <w:numId w:val="92"/>
        </w:numPr>
        <w:jc w:val="both"/>
        <w:rPr>
          <w:color w:val="000000"/>
          <w:sz w:val="18"/>
          <w:szCs w:val="18"/>
        </w:rPr>
      </w:pPr>
      <w:r w:rsidRPr="00607133">
        <w:rPr>
          <w:color w:val="000000"/>
          <w:sz w:val="18"/>
          <w:szCs w:val="18"/>
        </w:rPr>
        <w:t>dispone che di norma vengano comunque superati gli esami clinici finali (ad esempio Medicina interna e Chirurgia Generale II/ III, Pediatria, Ostetricia e Ginecologia, Emergenze medico-chirurgiche, Metodologia medico-scientifica: Igiene  e Sanità Pubblica, Metodologia medico-scientifica: Medicina Legale). Deve inoltre essere preparata e discussa la tesi di laurea.</w:t>
      </w:r>
    </w:p>
    <w:p w14:paraId="0A9637F3" w14:textId="77777777" w:rsidR="00C52A3A" w:rsidRPr="00607133" w:rsidRDefault="00C52A3A" w:rsidP="00C52A3A">
      <w:pPr>
        <w:jc w:val="both"/>
        <w:rPr>
          <w:sz w:val="18"/>
          <w:szCs w:val="18"/>
        </w:rPr>
      </w:pPr>
      <w:r w:rsidRPr="00607133">
        <w:rPr>
          <w:color w:val="000000"/>
          <w:sz w:val="18"/>
          <w:szCs w:val="18"/>
        </w:rPr>
        <w:br w:type="page"/>
      </w:r>
      <w:r w:rsidRPr="00607133">
        <w:rPr>
          <w:i/>
          <w:sz w:val="18"/>
          <w:szCs w:val="18"/>
        </w:rPr>
        <w:lastRenderedPageBreak/>
        <w:t>Regolamenti e Norme</w:t>
      </w:r>
      <w:r w:rsidRPr="00607133">
        <w:rPr>
          <w:i/>
          <w:sz w:val="18"/>
          <w:szCs w:val="18"/>
        </w:rPr>
        <w:tab/>
      </w:r>
      <w:r w:rsidRPr="00607133">
        <w:rPr>
          <w:i/>
          <w:sz w:val="18"/>
          <w:szCs w:val="18"/>
        </w:rPr>
        <w:tab/>
      </w:r>
      <w:r w:rsidRPr="00607133">
        <w:rPr>
          <w:i/>
          <w:sz w:val="18"/>
          <w:szCs w:val="18"/>
        </w:rPr>
        <w:tab/>
      </w:r>
      <w:r w:rsidRPr="00607133">
        <w:rPr>
          <w:i/>
          <w:sz w:val="18"/>
          <w:szCs w:val="18"/>
        </w:rPr>
        <w:tab/>
      </w:r>
      <w:r w:rsidRPr="00607133">
        <w:rPr>
          <w:i/>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t xml:space="preserve">      117</w:t>
      </w:r>
    </w:p>
    <w:p w14:paraId="3FED2318" w14:textId="77777777" w:rsidR="00C52A3A" w:rsidRPr="00607133" w:rsidRDefault="009C79ED" w:rsidP="00C52A3A">
      <w:pPr>
        <w:jc w:val="both"/>
        <w:rPr>
          <w:snapToGrid w:val="0"/>
          <w:sz w:val="18"/>
          <w:szCs w:val="18"/>
        </w:rPr>
      </w:pPr>
      <w:r>
        <w:rPr>
          <w:noProof/>
          <w:sz w:val="18"/>
          <w:szCs w:val="18"/>
          <w:lang w:eastAsia="it-IT"/>
        </w:rPr>
        <w:pict w14:anchorId="15E6BB80">
          <v:line id="_x0000_s3053" style="position:absolute;left:0;text-align:left;z-index:190" from="1.35pt,-.05pt" to="478.35pt,-.05pt"/>
        </w:pict>
      </w:r>
    </w:p>
    <w:p w14:paraId="076823F1" w14:textId="77777777" w:rsidR="00C52A3A" w:rsidRPr="00607133" w:rsidRDefault="00C52A3A" w:rsidP="00C52A3A">
      <w:pPr>
        <w:pStyle w:val="Corpodeltesto"/>
        <w:rPr>
          <w:sz w:val="18"/>
          <w:szCs w:val="18"/>
        </w:rPr>
      </w:pPr>
    </w:p>
    <w:p w14:paraId="41378E52" w14:textId="77777777" w:rsidR="008F59CA" w:rsidRPr="00607133" w:rsidRDefault="008F59CA" w:rsidP="008F59CA">
      <w:pPr>
        <w:ind w:firstLine="284"/>
        <w:jc w:val="both"/>
        <w:rPr>
          <w:color w:val="000000"/>
          <w:sz w:val="18"/>
          <w:szCs w:val="18"/>
        </w:rPr>
      </w:pPr>
      <w:r w:rsidRPr="00607133">
        <w:rPr>
          <w:color w:val="000000"/>
          <w:sz w:val="18"/>
          <w:szCs w:val="18"/>
        </w:rPr>
        <w:t>Qualora soltanto una parte dei crediti conseguiti dal laureato straniero venga riconosciuta congrua con l'ordinamento vigente, il CCLM dispone l'iscrizione a uno dei sei anni di corso, in base al criterio stabilito per il passaggio agli anni successivi (vedi punto 11 del presente regolamento).</w:t>
      </w:r>
    </w:p>
    <w:p w14:paraId="0B5BBB5B" w14:textId="77777777" w:rsidR="008F59CA" w:rsidRPr="00607133" w:rsidRDefault="008F59CA" w:rsidP="008F59CA">
      <w:pPr>
        <w:ind w:firstLine="284"/>
        <w:jc w:val="both"/>
        <w:rPr>
          <w:color w:val="000000"/>
          <w:sz w:val="18"/>
          <w:szCs w:val="18"/>
        </w:rPr>
      </w:pPr>
      <w:r w:rsidRPr="00607133">
        <w:rPr>
          <w:color w:val="000000"/>
          <w:sz w:val="18"/>
          <w:szCs w:val="18"/>
        </w:rPr>
        <w:t>L'iscrizione ad un determinato anno di corso è comunque condizionata dalla disponibilità di posti nell'ambito del numero programmato precedentemente deliberato dal CCLM.</w:t>
      </w:r>
    </w:p>
    <w:p w14:paraId="592F442F" w14:textId="77777777" w:rsidR="008F59CA" w:rsidRPr="00607133" w:rsidRDefault="008F59CA" w:rsidP="008F59CA">
      <w:pPr>
        <w:ind w:firstLine="284"/>
        <w:jc w:val="both"/>
        <w:rPr>
          <w:color w:val="000000"/>
          <w:sz w:val="18"/>
          <w:szCs w:val="18"/>
        </w:rPr>
      </w:pPr>
      <w:r w:rsidRPr="00607133">
        <w:rPr>
          <w:color w:val="000000"/>
          <w:sz w:val="18"/>
          <w:szCs w:val="18"/>
        </w:rPr>
        <w:t>I tirocini effettuati prima o dopo la laurea nelle sedi estere (comunitarie ed extracomunitarie) non possono essere riconosciuti ai fini dell'ammissione all'Esame di abilitazione professionale.</w:t>
      </w:r>
    </w:p>
    <w:p w14:paraId="0557ACC6" w14:textId="77777777" w:rsidR="008F59CA" w:rsidRPr="00607133" w:rsidRDefault="008F59CA" w:rsidP="008F59CA">
      <w:pPr>
        <w:ind w:firstLine="284"/>
        <w:jc w:val="both"/>
        <w:rPr>
          <w:color w:val="000000"/>
          <w:sz w:val="10"/>
          <w:szCs w:val="10"/>
        </w:rPr>
      </w:pPr>
    </w:p>
    <w:p w14:paraId="0F8BD869" w14:textId="77777777" w:rsidR="008F59CA" w:rsidRPr="00607133" w:rsidRDefault="008F59CA" w:rsidP="008F59CA">
      <w:pPr>
        <w:ind w:firstLine="284"/>
        <w:jc w:val="both"/>
        <w:rPr>
          <w:color w:val="000000"/>
          <w:sz w:val="18"/>
          <w:szCs w:val="18"/>
        </w:rPr>
      </w:pPr>
      <w:r w:rsidRPr="00607133">
        <w:rPr>
          <w:color w:val="000000"/>
          <w:sz w:val="18"/>
          <w:szCs w:val="18"/>
        </w:rPr>
        <w:t>Per i laureati extracomunitari si richiamano le disposizioni del DPR 31 Agosto 1999, n. 394.</w:t>
      </w:r>
    </w:p>
    <w:p w14:paraId="02F9FBA1" w14:textId="77777777" w:rsidR="00B35A6E" w:rsidRPr="00607133" w:rsidRDefault="00B35A6E" w:rsidP="008F59CA">
      <w:pPr>
        <w:ind w:firstLine="284"/>
        <w:jc w:val="both"/>
        <w:rPr>
          <w:color w:val="000000"/>
          <w:sz w:val="18"/>
          <w:szCs w:val="18"/>
        </w:rPr>
      </w:pPr>
    </w:p>
    <w:p w14:paraId="4B370DE7" w14:textId="77777777" w:rsidR="009657A2" w:rsidRPr="00607133" w:rsidRDefault="009657A2" w:rsidP="009657A2">
      <w:pPr>
        <w:pStyle w:val="Corpodeltesto3"/>
        <w:spacing w:after="0"/>
        <w:rPr>
          <w:b/>
          <w:sz w:val="18"/>
          <w:szCs w:val="18"/>
        </w:rPr>
      </w:pPr>
      <w:r w:rsidRPr="00607133">
        <w:rPr>
          <w:b/>
          <w:sz w:val="18"/>
          <w:szCs w:val="18"/>
        </w:rPr>
        <w:t>18.</w:t>
      </w:r>
      <w:r w:rsidRPr="00607133">
        <w:rPr>
          <w:b/>
          <w:sz w:val="18"/>
          <w:szCs w:val="18"/>
        </w:rPr>
        <w:tab/>
        <w:t>Riconoscimento degli studi Vecchio Ordinamento (Tab. XVIII pre ’86)</w:t>
      </w:r>
    </w:p>
    <w:p w14:paraId="1A1D3C87" w14:textId="77777777" w:rsidR="009657A2" w:rsidRPr="00607133" w:rsidRDefault="009657A2" w:rsidP="009657A2">
      <w:pPr>
        <w:pStyle w:val="Corpodeltesto3"/>
        <w:spacing w:after="0"/>
        <w:rPr>
          <w:sz w:val="14"/>
          <w:szCs w:val="14"/>
        </w:rPr>
      </w:pPr>
    </w:p>
    <w:p w14:paraId="6EA7B6D8" w14:textId="77777777" w:rsidR="009657A2" w:rsidRPr="00607133" w:rsidRDefault="009657A2" w:rsidP="009657A2">
      <w:pPr>
        <w:ind w:firstLine="284"/>
        <w:jc w:val="both"/>
        <w:rPr>
          <w:color w:val="000000"/>
          <w:sz w:val="18"/>
          <w:szCs w:val="18"/>
        </w:rPr>
      </w:pPr>
      <w:r w:rsidRPr="00607133">
        <w:rPr>
          <w:color w:val="000000"/>
          <w:sz w:val="18"/>
          <w:szCs w:val="18"/>
        </w:rPr>
        <w:t>Agli studenti degli ordinamenti precedenti e progressivamente disattivati, è assicurata a garanzia del completamento degli studi, l’iscrizione in soprannumero all’ordinamento attualmente attivo (D.M. 270/2004), secondo le tabelle di conversione, con riconoscimento degli esami sostenuti e posizionamento nel relativo anno di corso e correlati obblighi di frequenza.</w:t>
      </w:r>
    </w:p>
    <w:p w14:paraId="331E7854" w14:textId="77777777" w:rsidR="009657A2" w:rsidRPr="00607133" w:rsidRDefault="009657A2" w:rsidP="009657A2">
      <w:pPr>
        <w:ind w:firstLine="284"/>
        <w:jc w:val="both"/>
        <w:rPr>
          <w:color w:val="000000"/>
          <w:sz w:val="18"/>
          <w:szCs w:val="18"/>
        </w:rPr>
      </w:pPr>
      <w:r w:rsidRPr="00607133">
        <w:rPr>
          <w:color w:val="000000"/>
          <w:sz w:val="18"/>
          <w:szCs w:val="18"/>
        </w:rPr>
        <w:t xml:space="preserve">In subordine gli studenti interessati potranno richiedere ricognizione degli esami superati ed equiparazione secondo la tabella di conversione nell’ordinamento Tab. XVIII/1996 con riconoscimento delle relative frequenze; le prove di esame si dovranno sostenere presso le vigenti Commissioni Uniche, nominate dal Preside, che dovranno verificare il superamento del debito formativo derivante dall’obsolescenza dei contenuti dottrinari dei corsi </w:t>
      </w:r>
      <w:r w:rsidRPr="00607133">
        <w:rPr>
          <w:i/>
          <w:color w:val="000000"/>
          <w:sz w:val="18"/>
          <w:szCs w:val="18"/>
        </w:rPr>
        <w:t xml:space="preserve">illo tempore </w:t>
      </w:r>
      <w:r w:rsidRPr="00607133">
        <w:rPr>
          <w:color w:val="000000"/>
          <w:sz w:val="18"/>
          <w:szCs w:val="18"/>
        </w:rPr>
        <w:t>seguiti.</w:t>
      </w:r>
    </w:p>
    <w:p w14:paraId="32FAEBBC" w14:textId="77777777" w:rsidR="009657A2" w:rsidRPr="00607133" w:rsidRDefault="009657A2" w:rsidP="009657A2">
      <w:pPr>
        <w:ind w:firstLine="284"/>
        <w:jc w:val="both"/>
        <w:rPr>
          <w:color w:val="000000"/>
          <w:sz w:val="22"/>
          <w:szCs w:val="22"/>
        </w:rPr>
      </w:pPr>
      <w:r w:rsidRPr="00607133">
        <w:rPr>
          <w:color w:val="000000"/>
          <w:sz w:val="18"/>
          <w:szCs w:val="18"/>
        </w:rPr>
        <w:t>In considerazione della disattivazione dei Vecchi Ordinamenti Pre ’86 - Tab. XVIII ’96, non potranno essere accettate istanze di reintegro dalla decadenza, essendo oggi il titolo normato a livello europeo e necessitando di tutte le garanzie di qualità di formazione della didattica prevista dai nuovi ordinamenti. Pertanto il reintegro sarà possibile solo con iscrizione in sovrannumero al Nuovo Ordinamento ed inerente regolamento</w:t>
      </w:r>
      <w:r w:rsidRPr="00607133">
        <w:rPr>
          <w:color w:val="000000"/>
          <w:sz w:val="22"/>
          <w:szCs w:val="22"/>
        </w:rPr>
        <w:t>.</w:t>
      </w:r>
    </w:p>
    <w:p w14:paraId="5F324E22" w14:textId="77777777" w:rsidR="009657A2" w:rsidRPr="00607133" w:rsidRDefault="009657A2" w:rsidP="008F59CA">
      <w:pPr>
        <w:ind w:firstLine="284"/>
        <w:jc w:val="both"/>
        <w:rPr>
          <w:color w:val="000000"/>
          <w:sz w:val="10"/>
          <w:szCs w:val="10"/>
        </w:rPr>
      </w:pPr>
    </w:p>
    <w:p w14:paraId="27EC4917" w14:textId="77777777" w:rsidR="00396694" w:rsidRPr="00607133" w:rsidRDefault="00396694" w:rsidP="00396694">
      <w:pPr>
        <w:jc w:val="both"/>
        <w:rPr>
          <w:color w:val="000000"/>
          <w:sz w:val="18"/>
          <w:szCs w:val="18"/>
        </w:rPr>
      </w:pPr>
      <w:r w:rsidRPr="00607133">
        <w:rPr>
          <w:b/>
          <w:color w:val="000000"/>
          <w:sz w:val="18"/>
          <w:szCs w:val="18"/>
          <w:u w:val="single"/>
        </w:rPr>
        <w:t>Tabelle di Conversione</w:t>
      </w:r>
      <w:r w:rsidRPr="00607133">
        <w:rPr>
          <w:color w:val="000000"/>
          <w:sz w:val="18"/>
          <w:szCs w:val="18"/>
        </w:rPr>
        <w:t xml:space="preserve"> </w:t>
      </w:r>
    </w:p>
    <w:p w14:paraId="2EBCCFEC" w14:textId="77777777" w:rsidR="00396694" w:rsidRPr="00607133" w:rsidRDefault="00396694" w:rsidP="00396694">
      <w:pPr>
        <w:jc w:val="both"/>
        <w:rPr>
          <w:color w:val="000000"/>
          <w:sz w:val="6"/>
          <w:szCs w:val="6"/>
        </w:rPr>
      </w:pPr>
    </w:p>
    <w:p w14:paraId="1C815F09" w14:textId="77777777" w:rsidR="00396694" w:rsidRPr="00607133" w:rsidRDefault="00396694" w:rsidP="00742603">
      <w:pPr>
        <w:numPr>
          <w:ilvl w:val="0"/>
          <w:numId w:val="94"/>
        </w:numPr>
        <w:tabs>
          <w:tab w:val="clear" w:pos="880"/>
        </w:tabs>
        <w:ind w:firstLine="50"/>
        <w:rPr>
          <w:b/>
          <w:color w:val="000000"/>
          <w:sz w:val="18"/>
          <w:szCs w:val="18"/>
        </w:rPr>
      </w:pPr>
      <w:r w:rsidRPr="00607133">
        <w:rPr>
          <w:b/>
          <w:color w:val="000000"/>
          <w:sz w:val="18"/>
          <w:szCs w:val="18"/>
        </w:rPr>
        <w:t>Tabella conversione da Ordinamento pre ’86 a Ordinamento D.M. 270/04</w:t>
      </w:r>
    </w:p>
    <w:p w14:paraId="2A27AEFE" w14:textId="77777777" w:rsidR="00396694" w:rsidRPr="00607133" w:rsidRDefault="00396694" w:rsidP="00396694">
      <w:pPr>
        <w:ind w:left="517"/>
        <w:rPr>
          <w:color w:val="000000"/>
          <w:sz w:val="4"/>
          <w:szCs w:val="4"/>
        </w:rPr>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4"/>
        <w:gridCol w:w="3910"/>
        <w:gridCol w:w="5156"/>
      </w:tblGrid>
      <w:tr w:rsidR="00396694" w:rsidRPr="00607133" w14:paraId="00D55382" w14:textId="77777777" w:rsidTr="00371903">
        <w:trPr>
          <w:trHeight w:hRule="exact" w:val="201"/>
          <w:jc w:val="center"/>
        </w:trPr>
        <w:tc>
          <w:tcPr>
            <w:tcW w:w="614" w:type="dxa"/>
            <w:tcBorders>
              <w:top w:val="single" w:sz="4" w:space="0" w:color="auto"/>
              <w:left w:val="single" w:sz="4" w:space="0" w:color="auto"/>
              <w:bottom w:val="single" w:sz="4" w:space="0" w:color="auto"/>
              <w:right w:val="single" w:sz="4" w:space="0" w:color="auto"/>
            </w:tcBorders>
            <w:shd w:val="clear" w:color="auto" w:fill="D9D9D9"/>
            <w:vAlign w:val="center"/>
          </w:tcPr>
          <w:p w14:paraId="4F710E21" w14:textId="77777777" w:rsidR="00396694" w:rsidRPr="00607133" w:rsidRDefault="00396694" w:rsidP="00371903">
            <w:pPr>
              <w:jc w:val="center"/>
              <w:rPr>
                <w:b/>
                <w:sz w:val="16"/>
                <w:szCs w:val="16"/>
              </w:rPr>
            </w:pPr>
            <w:r w:rsidRPr="00607133">
              <w:rPr>
                <w:b/>
                <w:sz w:val="16"/>
                <w:szCs w:val="16"/>
              </w:rPr>
              <w:t>Esame</w:t>
            </w:r>
          </w:p>
        </w:tc>
        <w:tc>
          <w:tcPr>
            <w:tcW w:w="3910" w:type="dxa"/>
            <w:tcBorders>
              <w:top w:val="single" w:sz="4" w:space="0" w:color="auto"/>
              <w:left w:val="single" w:sz="4" w:space="0" w:color="auto"/>
              <w:bottom w:val="single" w:sz="4" w:space="0" w:color="auto"/>
              <w:right w:val="single" w:sz="4" w:space="0" w:color="auto"/>
            </w:tcBorders>
            <w:shd w:val="clear" w:color="auto" w:fill="D9D9D9"/>
            <w:vAlign w:val="center"/>
          </w:tcPr>
          <w:p w14:paraId="3F37E93F" w14:textId="77777777" w:rsidR="00396694" w:rsidRPr="00607133" w:rsidRDefault="00396694" w:rsidP="00371903">
            <w:pPr>
              <w:jc w:val="center"/>
              <w:rPr>
                <w:sz w:val="16"/>
                <w:szCs w:val="16"/>
              </w:rPr>
            </w:pPr>
            <w:r w:rsidRPr="00607133">
              <w:rPr>
                <w:b/>
                <w:sz w:val="16"/>
                <w:szCs w:val="16"/>
              </w:rPr>
              <w:t>Corso Integrato N.O.D. (ex DM 270/04)</w:t>
            </w:r>
            <w:r w:rsidRPr="00607133">
              <w:rPr>
                <w:sz w:val="16"/>
                <w:szCs w:val="16"/>
              </w:rPr>
              <w:t xml:space="preserve"> </w:t>
            </w:r>
          </w:p>
        </w:tc>
        <w:tc>
          <w:tcPr>
            <w:tcW w:w="5156" w:type="dxa"/>
            <w:tcBorders>
              <w:top w:val="single" w:sz="4" w:space="0" w:color="auto"/>
              <w:left w:val="single" w:sz="4" w:space="0" w:color="auto"/>
              <w:bottom w:val="single" w:sz="4" w:space="0" w:color="auto"/>
              <w:right w:val="single" w:sz="4" w:space="0" w:color="auto"/>
            </w:tcBorders>
            <w:shd w:val="clear" w:color="auto" w:fill="D9D9D9"/>
            <w:vAlign w:val="center"/>
          </w:tcPr>
          <w:p w14:paraId="5EFBE6E2" w14:textId="77777777" w:rsidR="00396694" w:rsidRPr="00607133" w:rsidRDefault="00396694" w:rsidP="00371903">
            <w:pPr>
              <w:jc w:val="center"/>
              <w:rPr>
                <w:b/>
                <w:sz w:val="16"/>
                <w:szCs w:val="16"/>
              </w:rPr>
            </w:pPr>
            <w:r w:rsidRPr="00607133">
              <w:rPr>
                <w:b/>
                <w:sz w:val="16"/>
                <w:szCs w:val="16"/>
              </w:rPr>
              <w:t>Esami Vecchio Ordinamento</w:t>
            </w:r>
          </w:p>
        </w:tc>
      </w:tr>
      <w:tr w:rsidR="00396694" w:rsidRPr="00607133" w14:paraId="1DA7E16E" w14:textId="77777777" w:rsidTr="0081262D">
        <w:trPr>
          <w:trHeight w:hRule="exact" w:val="232"/>
          <w:jc w:val="center"/>
        </w:trPr>
        <w:tc>
          <w:tcPr>
            <w:tcW w:w="614" w:type="dxa"/>
            <w:tcBorders>
              <w:top w:val="single" w:sz="4" w:space="0" w:color="auto"/>
              <w:left w:val="single" w:sz="4" w:space="0" w:color="auto"/>
              <w:bottom w:val="single" w:sz="4" w:space="0" w:color="auto"/>
              <w:right w:val="single" w:sz="4" w:space="0" w:color="auto"/>
            </w:tcBorders>
            <w:vAlign w:val="center"/>
          </w:tcPr>
          <w:p w14:paraId="12F148D1" w14:textId="77777777" w:rsidR="00396694" w:rsidRPr="00607133" w:rsidRDefault="00396694" w:rsidP="00371903">
            <w:pPr>
              <w:jc w:val="center"/>
              <w:rPr>
                <w:b/>
                <w:sz w:val="16"/>
                <w:szCs w:val="16"/>
              </w:rPr>
            </w:pPr>
            <w:r w:rsidRPr="00607133">
              <w:rPr>
                <w:b/>
                <w:sz w:val="16"/>
                <w:szCs w:val="16"/>
              </w:rPr>
              <w:t>1</w:t>
            </w:r>
          </w:p>
        </w:tc>
        <w:tc>
          <w:tcPr>
            <w:tcW w:w="3910" w:type="dxa"/>
            <w:tcBorders>
              <w:top w:val="single" w:sz="4" w:space="0" w:color="auto"/>
              <w:left w:val="single" w:sz="4" w:space="0" w:color="auto"/>
              <w:bottom w:val="single" w:sz="4" w:space="0" w:color="auto"/>
              <w:right w:val="single" w:sz="4" w:space="0" w:color="auto"/>
            </w:tcBorders>
            <w:vAlign w:val="center"/>
          </w:tcPr>
          <w:p w14:paraId="4D83424F" w14:textId="77777777" w:rsidR="00396694" w:rsidRPr="00607133" w:rsidRDefault="00396694" w:rsidP="00371903">
            <w:pPr>
              <w:rPr>
                <w:sz w:val="16"/>
                <w:szCs w:val="16"/>
              </w:rPr>
            </w:pPr>
            <w:r w:rsidRPr="00607133">
              <w:rPr>
                <w:b/>
                <w:sz w:val="16"/>
                <w:szCs w:val="16"/>
              </w:rPr>
              <w:t>Fisica Medica</w:t>
            </w:r>
          </w:p>
        </w:tc>
        <w:tc>
          <w:tcPr>
            <w:tcW w:w="5156" w:type="dxa"/>
            <w:tcBorders>
              <w:top w:val="single" w:sz="4" w:space="0" w:color="auto"/>
              <w:left w:val="single" w:sz="4" w:space="0" w:color="auto"/>
              <w:bottom w:val="single" w:sz="4" w:space="0" w:color="auto"/>
              <w:right w:val="single" w:sz="4" w:space="0" w:color="auto"/>
            </w:tcBorders>
            <w:vAlign w:val="center"/>
          </w:tcPr>
          <w:p w14:paraId="3F93A182" w14:textId="77777777" w:rsidR="00396694" w:rsidRPr="00607133" w:rsidRDefault="00396694" w:rsidP="00371903">
            <w:pPr>
              <w:jc w:val="center"/>
              <w:rPr>
                <w:b/>
                <w:sz w:val="16"/>
                <w:szCs w:val="16"/>
              </w:rPr>
            </w:pPr>
            <w:r w:rsidRPr="00607133">
              <w:rPr>
                <w:b/>
                <w:sz w:val="16"/>
                <w:szCs w:val="16"/>
              </w:rPr>
              <w:t>Fisica Medica</w:t>
            </w:r>
          </w:p>
        </w:tc>
      </w:tr>
      <w:tr w:rsidR="00396694" w:rsidRPr="00607133" w14:paraId="0D481C39" w14:textId="77777777" w:rsidTr="0081262D">
        <w:trPr>
          <w:trHeight w:hRule="exact" w:val="232"/>
          <w:jc w:val="center"/>
        </w:trPr>
        <w:tc>
          <w:tcPr>
            <w:tcW w:w="614" w:type="dxa"/>
            <w:tcBorders>
              <w:top w:val="single" w:sz="4" w:space="0" w:color="auto"/>
              <w:left w:val="single" w:sz="4" w:space="0" w:color="auto"/>
              <w:bottom w:val="single" w:sz="4" w:space="0" w:color="auto"/>
              <w:right w:val="single" w:sz="4" w:space="0" w:color="auto"/>
            </w:tcBorders>
            <w:vAlign w:val="center"/>
          </w:tcPr>
          <w:p w14:paraId="4C7FED56" w14:textId="77777777" w:rsidR="00396694" w:rsidRPr="00607133" w:rsidRDefault="00396694" w:rsidP="00371903">
            <w:pPr>
              <w:jc w:val="center"/>
              <w:rPr>
                <w:b/>
                <w:sz w:val="16"/>
                <w:szCs w:val="16"/>
              </w:rPr>
            </w:pPr>
            <w:r w:rsidRPr="00607133">
              <w:rPr>
                <w:b/>
                <w:sz w:val="16"/>
                <w:szCs w:val="16"/>
              </w:rPr>
              <w:t>2</w:t>
            </w:r>
          </w:p>
        </w:tc>
        <w:tc>
          <w:tcPr>
            <w:tcW w:w="3910" w:type="dxa"/>
            <w:tcBorders>
              <w:top w:val="single" w:sz="4" w:space="0" w:color="auto"/>
              <w:left w:val="single" w:sz="4" w:space="0" w:color="auto"/>
              <w:bottom w:val="single" w:sz="4" w:space="0" w:color="auto"/>
              <w:right w:val="single" w:sz="4" w:space="0" w:color="auto"/>
            </w:tcBorders>
            <w:vAlign w:val="center"/>
          </w:tcPr>
          <w:p w14:paraId="62C0D4CE" w14:textId="77777777" w:rsidR="00396694" w:rsidRPr="00607133" w:rsidRDefault="00396694" w:rsidP="00371903">
            <w:pPr>
              <w:rPr>
                <w:sz w:val="16"/>
                <w:szCs w:val="16"/>
              </w:rPr>
            </w:pPr>
            <w:r w:rsidRPr="00607133">
              <w:rPr>
                <w:b/>
                <w:sz w:val="16"/>
                <w:szCs w:val="16"/>
              </w:rPr>
              <w:t>Chimica e Propedeutica Biochimica</w:t>
            </w:r>
          </w:p>
        </w:tc>
        <w:tc>
          <w:tcPr>
            <w:tcW w:w="5156" w:type="dxa"/>
            <w:tcBorders>
              <w:top w:val="single" w:sz="4" w:space="0" w:color="auto"/>
              <w:left w:val="single" w:sz="4" w:space="0" w:color="auto"/>
              <w:bottom w:val="single" w:sz="4" w:space="0" w:color="auto"/>
              <w:right w:val="single" w:sz="4" w:space="0" w:color="auto"/>
            </w:tcBorders>
            <w:vAlign w:val="center"/>
          </w:tcPr>
          <w:p w14:paraId="1AB0D780" w14:textId="77777777" w:rsidR="00396694" w:rsidRPr="00607133" w:rsidRDefault="00396694" w:rsidP="00371903">
            <w:pPr>
              <w:jc w:val="center"/>
              <w:rPr>
                <w:b/>
                <w:sz w:val="16"/>
                <w:szCs w:val="16"/>
              </w:rPr>
            </w:pPr>
            <w:r w:rsidRPr="00607133">
              <w:rPr>
                <w:b/>
                <w:sz w:val="16"/>
                <w:szCs w:val="16"/>
              </w:rPr>
              <w:t>Chimica e Propedeutica Biochimica</w:t>
            </w:r>
          </w:p>
        </w:tc>
      </w:tr>
      <w:tr w:rsidR="00396694" w:rsidRPr="00607133" w14:paraId="47213DAC" w14:textId="77777777" w:rsidTr="0081262D">
        <w:trPr>
          <w:trHeight w:hRule="exact" w:val="232"/>
          <w:jc w:val="center"/>
        </w:trPr>
        <w:tc>
          <w:tcPr>
            <w:tcW w:w="614" w:type="dxa"/>
            <w:tcBorders>
              <w:top w:val="single" w:sz="4" w:space="0" w:color="auto"/>
              <w:left w:val="single" w:sz="4" w:space="0" w:color="auto"/>
              <w:bottom w:val="single" w:sz="4" w:space="0" w:color="auto"/>
              <w:right w:val="single" w:sz="4" w:space="0" w:color="auto"/>
            </w:tcBorders>
            <w:vAlign w:val="center"/>
          </w:tcPr>
          <w:p w14:paraId="226F7E91" w14:textId="77777777" w:rsidR="00396694" w:rsidRPr="00607133" w:rsidRDefault="00396694" w:rsidP="00371903">
            <w:pPr>
              <w:jc w:val="center"/>
              <w:rPr>
                <w:b/>
                <w:sz w:val="16"/>
                <w:szCs w:val="16"/>
              </w:rPr>
            </w:pPr>
            <w:r w:rsidRPr="00607133">
              <w:rPr>
                <w:b/>
                <w:sz w:val="16"/>
                <w:szCs w:val="16"/>
              </w:rPr>
              <w:t>3</w:t>
            </w:r>
          </w:p>
        </w:tc>
        <w:tc>
          <w:tcPr>
            <w:tcW w:w="3910" w:type="dxa"/>
            <w:tcBorders>
              <w:top w:val="single" w:sz="4" w:space="0" w:color="auto"/>
              <w:left w:val="single" w:sz="4" w:space="0" w:color="auto"/>
              <w:bottom w:val="single" w:sz="4" w:space="0" w:color="auto"/>
              <w:right w:val="single" w:sz="4" w:space="0" w:color="auto"/>
            </w:tcBorders>
            <w:vAlign w:val="center"/>
          </w:tcPr>
          <w:p w14:paraId="2A573B92" w14:textId="77777777" w:rsidR="00396694" w:rsidRPr="00607133" w:rsidRDefault="00396694" w:rsidP="00371903">
            <w:pPr>
              <w:rPr>
                <w:sz w:val="16"/>
                <w:szCs w:val="16"/>
              </w:rPr>
            </w:pPr>
            <w:r w:rsidRPr="00607133">
              <w:rPr>
                <w:b/>
                <w:sz w:val="16"/>
                <w:szCs w:val="16"/>
              </w:rPr>
              <w:t xml:space="preserve">Biologia e Genetica </w:t>
            </w:r>
          </w:p>
        </w:tc>
        <w:tc>
          <w:tcPr>
            <w:tcW w:w="5156" w:type="dxa"/>
            <w:tcBorders>
              <w:top w:val="single" w:sz="4" w:space="0" w:color="auto"/>
              <w:left w:val="single" w:sz="4" w:space="0" w:color="auto"/>
              <w:bottom w:val="single" w:sz="4" w:space="0" w:color="auto"/>
              <w:right w:val="single" w:sz="4" w:space="0" w:color="auto"/>
            </w:tcBorders>
            <w:vAlign w:val="center"/>
          </w:tcPr>
          <w:p w14:paraId="6F952109" w14:textId="77777777" w:rsidR="00396694" w:rsidRPr="00607133" w:rsidRDefault="00396694" w:rsidP="00371903">
            <w:pPr>
              <w:ind w:left="-37"/>
              <w:jc w:val="center"/>
              <w:rPr>
                <w:b/>
                <w:sz w:val="16"/>
                <w:szCs w:val="16"/>
              </w:rPr>
            </w:pPr>
            <w:r w:rsidRPr="00607133">
              <w:rPr>
                <w:b/>
                <w:sz w:val="16"/>
                <w:szCs w:val="16"/>
              </w:rPr>
              <w:t>Biologia e Zoologia Generale compresa la genetica e la biologia delle razze</w:t>
            </w:r>
          </w:p>
        </w:tc>
      </w:tr>
      <w:tr w:rsidR="00396694" w:rsidRPr="00607133" w14:paraId="6E001F58" w14:textId="77777777" w:rsidTr="0081262D">
        <w:trPr>
          <w:trHeight w:hRule="exact" w:val="232"/>
          <w:jc w:val="center"/>
        </w:trPr>
        <w:tc>
          <w:tcPr>
            <w:tcW w:w="614" w:type="dxa"/>
            <w:tcBorders>
              <w:top w:val="single" w:sz="4" w:space="0" w:color="auto"/>
              <w:left w:val="single" w:sz="4" w:space="0" w:color="auto"/>
              <w:bottom w:val="single" w:sz="4" w:space="0" w:color="auto"/>
              <w:right w:val="single" w:sz="4" w:space="0" w:color="auto"/>
            </w:tcBorders>
            <w:vAlign w:val="center"/>
          </w:tcPr>
          <w:p w14:paraId="6147BC6F" w14:textId="77777777" w:rsidR="00396694" w:rsidRPr="00607133" w:rsidRDefault="00396694" w:rsidP="00371903">
            <w:pPr>
              <w:jc w:val="center"/>
              <w:rPr>
                <w:b/>
                <w:sz w:val="16"/>
                <w:szCs w:val="16"/>
              </w:rPr>
            </w:pPr>
            <w:r w:rsidRPr="00607133">
              <w:rPr>
                <w:b/>
                <w:sz w:val="16"/>
                <w:szCs w:val="16"/>
              </w:rPr>
              <w:t>4</w:t>
            </w:r>
          </w:p>
        </w:tc>
        <w:tc>
          <w:tcPr>
            <w:tcW w:w="3910" w:type="dxa"/>
            <w:tcBorders>
              <w:top w:val="single" w:sz="4" w:space="0" w:color="auto"/>
              <w:left w:val="single" w:sz="4" w:space="0" w:color="auto"/>
              <w:bottom w:val="single" w:sz="4" w:space="0" w:color="auto"/>
              <w:right w:val="single" w:sz="4" w:space="0" w:color="auto"/>
            </w:tcBorders>
            <w:vAlign w:val="center"/>
          </w:tcPr>
          <w:p w14:paraId="1814DD12" w14:textId="77777777" w:rsidR="00396694" w:rsidRPr="00607133" w:rsidRDefault="00396694" w:rsidP="00371903">
            <w:pPr>
              <w:rPr>
                <w:b/>
                <w:sz w:val="16"/>
                <w:szCs w:val="16"/>
              </w:rPr>
            </w:pPr>
            <w:r w:rsidRPr="00607133">
              <w:rPr>
                <w:b/>
                <w:sz w:val="16"/>
                <w:szCs w:val="16"/>
              </w:rPr>
              <w:t>Istologia ed Embriologia Umana</w:t>
            </w:r>
          </w:p>
        </w:tc>
        <w:tc>
          <w:tcPr>
            <w:tcW w:w="5156" w:type="dxa"/>
            <w:tcBorders>
              <w:top w:val="single" w:sz="4" w:space="0" w:color="auto"/>
              <w:left w:val="single" w:sz="4" w:space="0" w:color="auto"/>
              <w:bottom w:val="single" w:sz="4" w:space="0" w:color="auto"/>
              <w:right w:val="single" w:sz="4" w:space="0" w:color="auto"/>
            </w:tcBorders>
            <w:vAlign w:val="center"/>
          </w:tcPr>
          <w:p w14:paraId="7371C0D8" w14:textId="77777777" w:rsidR="00396694" w:rsidRPr="00607133" w:rsidRDefault="00396694" w:rsidP="00371903">
            <w:pPr>
              <w:jc w:val="center"/>
              <w:rPr>
                <w:b/>
                <w:i/>
                <w:sz w:val="16"/>
                <w:szCs w:val="16"/>
              </w:rPr>
            </w:pPr>
            <w:r w:rsidRPr="00607133">
              <w:rPr>
                <w:b/>
                <w:sz w:val="16"/>
                <w:szCs w:val="16"/>
              </w:rPr>
              <w:t>Istologia ed Embriologia Generale</w:t>
            </w:r>
          </w:p>
        </w:tc>
      </w:tr>
      <w:tr w:rsidR="00396694" w:rsidRPr="00607133" w14:paraId="70328954" w14:textId="77777777" w:rsidTr="0081262D">
        <w:trPr>
          <w:trHeight w:hRule="exact" w:val="232"/>
          <w:jc w:val="center"/>
        </w:trPr>
        <w:tc>
          <w:tcPr>
            <w:tcW w:w="614" w:type="dxa"/>
            <w:tcBorders>
              <w:top w:val="single" w:sz="4" w:space="0" w:color="auto"/>
              <w:left w:val="single" w:sz="4" w:space="0" w:color="auto"/>
              <w:bottom w:val="single" w:sz="4" w:space="0" w:color="auto"/>
              <w:right w:val="single" w:sz="4" w:space="0" w:color="auto"/>
            </w:tcBorders>
            <w:vAlign w:val="center"/>
          </w:tcPr>
          <w:p w14:paraId="15BF5CFF" w14:textId="77777777" w:rsidR="00396694" w:rsidRPr="00607133" w:rsidRDefault="00396694" w:rsidP="00371903">
            <w:pPr>
              <w:jc w:val="center"/>
              <w:rPr>
                <w:b/>
                <w:sz w:val="16"/>
                <w:szCs w:val="16"/>
              </w:rPr>
            </w:pPr>
            <w:r w:rsidRPr="00607133">
              <w:rPr>
                <w:b/>
                <w:sz w:val="16"/>
                <w:szCs w:val="16"/>
              </w:rPr>
              <w:t>5</w:t>
            </w:r>
          </w:p>
        </w:tc>
        <w:tc>
          <w:tcPr>
            <w:tcW w:w="3910" w:type="dxa"/>
            <w:tcBorders>
              <w:top w:val="single" w:sz="4" w:space="0" w:color="auto"/>
              <w:left w:val="single" w:sz="4" w:space="0" w:color="auto"/>
              <w:bottom w:val="single" w:sz="4" w:space="0" w:color="auto"/>
              <w:right w:val="single" w:sz="4" w:space="0" w:color="auto"/>
            </w:tcBorders>
            <w:vAlign w:val="center"/>
          </w:tcPr>
          <w:p w14:paraId="695F5702" w14:textId="77777777" w:rsidR="00396694" w:rsidRPr="00607133" w:rsidRDefault="00396694" w:rsidP="00371903">
            <w:pPr>
              <w:rPr>
                <w:sz w:val="16"/>
                <w:szCs w:val="16"/>
              </w:rPr>
            </w:pPr>
            <w:r w:rsidRPr="00607133">
              <w:rPr>
                <w:b/>
                <w:sz w:val="16"/>
                <w:szCs w:val="16"/>
              </w:rPr>
              <w:t xml:space="preserve">Biochimica </w:t>
            </w:r>
          </w:p>
        </w:tc>
        <w:tc>
          <w:tcPr>
            <w:tcW w:w="5156" w:type="dxa"/>
            <w:tcBorders>
              <w:top w:val="single" w:sz="4" w:space="0" w:color="auto"/>
              <w:left w:val="single" w:sz="4" w:space="0" w:color="auto"/>
              <w:bottom w:val="single" w:sz="4" w:space="0" w:color="auto"/>
              <w:right w:val="single" w:sz="4" w:space="0" w:color="auto"/>
            </w:tcBorders>
            <w:vAlign w:val="center"/>
          </w:tcPr>
          <w:p w14:paraId="0999E6A9" w14:textId="77777777" w:rsidR="00396694" w:rsidRPr="00607133" w:rsidRDefault="00396694" w:rsidP="00371903">
            <w:pPr>
              <w:jc w:val="center"/>
              <w:rPr>
                <w:b/>
                <w:sz w:val="16"/>
                <w:szCs w:val="16"/>
              </w:rPr>
            </w:pPr>
            <w:r w:rsidRPr="00607133">
              <w:rPr>
                <w:b/>
                <w:sz w:val="16"/>
                <w:szCs w:val="16"/>
              </w:rPr>
              <w:t>Chimica Biologica</w:t>
            </w:r>
          </w:p>
        </w:tc>
      </w:tr>
      <w:tr w:rsidR="00396694" w:rsidRPr="00607133" w14:paraId="0A2402EF" w14:textId="77777777" w:rsidTr="0081262D">
        <w:trPr>
          <w:trHeight w:hRule="exact" w:val="232"/>
          <w:jc w:val="center"/>
        </w:trPr>
        <w:tc>
          <w:tcPr>
            <w:tcW w:w="614" w:type="dxa"/>
            <w:tcBorders>
              <w:top w:val="single" w:sz="4" w:space="0" w:color="auto"/>
              <w:left w:val="single" w:sz="4" w:space="0" w:color="auto"/>
              <w:bottom w:val="single" w:sz="4" w:space="0" w:color="auto"/>
              <w:right w:val="single" w:sz="4" w:space="0" w:color="auto"/>
            </w:tcBorders>
            <w:vAlign w:val="center"/>
          </w:tcPr>
          <w:p w14:paraId="5DCB5499" w14:textId="77777777" w:rsidR="00396694" w:rsidRPr="00607133" w:rsidRDefault="00396694" w:rsidP="00371903">
            <w:pPr>
              <w:jc w:val="center"/>
              <w:rPr>
                <w:b/>
                <w:sz w:val="16"/>
                <w:szCs w:val="16"/>
              </w:rPr>
            </w:pPr>
            <w:r w:rsidRPr="00607133">
              <w:rPr>
                <w:b/>
                <w:sz w:val="16"/>
                <w:szCs w:val="16"/>
              </w:rPr>
              <w:t>6</w:t>
            </w:r>
          </w:p>
        </w:tc>
        <w:tc>
          <w:tcPr>
            <w:tcW w:w="3910" w:type="dxa"/>
            <w:tcBorders>
              <w:top w:val="single" w:sz="4" w:space="0" w:color="auto"/>
              <w:left w:val="single" w:sz="4" w:space="0" w:color="auto"/>
              <w:bottom w:val="single" w:sz="4" w:space="0" w:color="auto"/>
              <w:right w:val="single" w:sz="4" w:space="0" w:color="auto"/>
            </w:tcBorders>
            <w:vAlign w:val="center"/>
          </w:tcPr>
          <w:p w14:paraId="5C795FCD" w14:textId="77777777" w:rsidR="00396694" w:rsidRPr="00607133" w:rsidRDefault="00396694" w:rsidP="00371903">
            <w:pPr>
              <w:rPr>
                <w:b/>
                <w:sz w:val="16"/>
                <w:szCs w:val="16"/>
              </w:rPr>
            </w:pPr>
            <w:r w:rsidRPr="00607133">
              <w:rPr>
                <w:b/>
                <w:sz w:val="16"/>
                <w:szCs w:val="16"/>
              </w:rPr>
              <w:t>Metodologia Medico-Scientifica di Base</w:t>
            </w:r>
          </w:p>
        </w:tc>
        <w:tc>
          <w:tcPr>
            <w:tcW w:w="5156" w:type="dxa"/>
            <w:tcBorders>
              <w:top w:val="single" w:sz="4" w:space="0" w:color="auto"/>
              <w:left w:val="single" w:sz="4" w:space="0" w:color="auto"/>
              <w:bottom w:val="single" w:sz="4" w:space="0" w:color="auto"/>
              <w:right w:val="single" w:sz="4" w:space="0" w:color="auto"/>
            </w:tcBorders>
            <w:vAlign w:val="center"/>
          </w:tcPr>
          <w:p w14:paraId="375D1CBB" w14:textId="77777777" w:rsidR="00396694" w:rsidRPr="00607133" w:rsidRDefault="00396694" w:rsidP="00371903">
            <w:pPr>
              <w:jc w:val="center"/>
              <w:rPr>
                <w:b/>
                <w:i/>
                <w:sz w:val="16"/>
                <w:szCs w:val="16"/>
              </w:rPr>
            </w:pPr>
            <w:r w:rsidRPr="00607133">
              <w:rPr>
                <w:b/>
                <w:i/>
                <w:sz w:val="16"/>
                <w:szCs w:val="16"/>
              </w:rPr>
              <w:t>Storia della Medicina; Statistica Sanitaria Psicologia; Epidemiologia</w:t>
            </w:r>
          </w:p>
        </w:tc>
      </w:tr>
      <w:tr w:rsidR="00396694" w:rsidRPr="00607133" w14:paraId="461B4FCE" w14:textId="77777777" w:rsidTr="0081262D">
        <w:trPr>
          <w:trHeight w:hRule="exact" w:val="232"/>
          <w:jc w:val="center"/>
        </w:trPr>
        <w:tc>
          <w:tcPr>
            <w:tcW w:w="614" w:type="dxa"/>
            <w:tcBorders>
              <w:top w:val="single" w:sz="4" w:space="0" w:color="auto"/>
              <w:left w:val="single" w:sz="4" w:space="0" w:color="auto"/>
              <w:bottom w:val="single" w:sz="4" w:space="0" w:color="auto"/>
              <w:right w:val="single" w:sz="4" w:space="0" w:color="auto"/>
            </w:tcBorders>
            <w:vAlign w:val="center"/>
          </w:tcPr>
          <w:p w14:paraId="22914BDD" w14:textId="77777777" w:rsidR="00396694" w:rsidRPr="00607133" w:rsidRDefault="00396694" w:rsidP="00371903">
            <w:pPr>
              <w:jc w:val="center"/>
              <w:rPr>
                <w:b/>
                <w:sz w:val="16"/>
                <w:szCs w:val="16"/>
              </w:rPr>
            </w:pPr>
            <w:r w:rsidRPr="00607133">
              <w:rPr>
                <w:b/>
                <w:sz w:val="16"/>
                <w:szCs w:val="16"/>
              </w:rPr>
              <w:t>7</w:t>
            </w:r>
          </w:p>
        </w:tc>
        <w:tc>
          <w:tcPr>
            <w:tcW w:w="3910" w:type="dxa"/>
            <w:tcBorders>
              <w:top w:val="single" w:sz="4" w:space="0" w:color="auto"/>
              <w:left w:val="single" w:sz="4" w:space="0" w:color="auto"/>
              <w:bottom w:val="single" w:sz="4" w:space="0" w:color="auto"/>
              <w:right w:val="single" w:sz="4" w:space="0" w:color="auto"/>
            </w:tcBorders>
            <w:vAlign w:val="center"/>
          </w:tcPr>
          <w:p w14:paraId="3B182A3D" w14:textId="77777777" w:rsidR="00396694" w:rsidRPr="00607133" w:rsidRDefault="00396694" w:rsidP="00371903">
            <w:pPr>
              <w:rPr>
                <w:b/>
                <w:sz w:val="16"/>
                <w:szCs w:val="16"/>
              </w:rPr>
            </w:pPr>
            <w:r w:rsidRPr="00607133">
              <w:rPr>
                <w:b/>
                <w:sz w:val="16"/>
                <w:szCs w:val="16"/>
              </w:rPr>
              <w:t xml:space="preserve">Anatomia Umana </w:t>
            </w:r>
          </w:p>
        </w:tc>
        <w:tc>
          <w:tcPr>
            <w:tcW w:w="5156" w:type="dxa"/>
            <w:tcBorders>
              <w:top w:val="single" w:sz="4" w:space="0" w:color="auto"/>
              <w:left w:val="single" w:sz="4" w:space="0" w:color="auto"/>
              <w:bottom w:val="single" w:sz="4" w:space="0" w:color="auto"/>
              <w:right w:val="single" w:sz="4" w:space="0" w:color="auto"/>
            </w:tcBorders>
            <w:vAlign w:val="center"/>
          </w:tcPr>
          <w:p w14:paraId="29192E8B" w14:textId="77777777" w:rsidR="00396694" w:rsidRPr="00607133" w:rsidRDefault="00396694" w:rsidP="00371903">
            <w:pPr>
              <w:jc w:val="center"/>
              <w:rPr>
                <w:b/>
                <w:i/>
                <w:sz w:val="16"/>
                <w:szCs w:val="16"/>
              </w:rPr>
            </w:pPr>
            <w:r w:rsidRPr="00607133">
              <w:rPr>
                <w:b/>
                <w:sz w:val="16"/>
                <w:szCs w:val="16"/>
              </w:rPr>
              <w:t>Anatomia Umana Normale (biennale)</w:t>
            </w:r>
          </w:p>
        </w:tc>
      </w:tr>
      <w:tr w:rsidR="00396694" w:rsidRPr="00607133" w14:paraId="0FA94FCF" w14:textId="77777777" w:rsidTr="0081262D">
        <w:trPr>
          <w:trHeight w:hRule="exact" w:val="232"/>
          <w:jc w:val="center"/>
        </w:trPr>
        <w:tc>
          <w:tcPr>
            <w:tcW w:w="614" w:type="dxa"/>
            <w:tcBorders>
              <w:top w:val="single" w:sz="4" w:space="0" w:color="auto"/>
              <w:left w:val="single" w:sz="4" w:space="0" w:color="auto"/>
              <w:bottom w:val="single" w:sz="4" w:space="0" w:color="auto"/>
              <w:right w:val="single" w:sz="4" w:space="0" w:color="auto"/>
            </w:tcBorders>
            <w:vAlign w:val="center"/>
          </w:tcPr>
          <w:p w14:paraId="20D16C5A" w14:textId="77777777" w:rsidR="00396694" w:rsidRPr="00607133" w:rsidRDefault="00396694" w:rsidP="00371903">
            <w:pPr>
              <w:jc w:val="center"/>
              <w:rPr>
                <w:b/>
                <w:sz w:val="16"/>
                <w:szCs w:val="16"/>
              </w:rPr>
            </w:pPr>
            <w:r w:rsidRPr="00607133">
              <w:rPr>
                <w:b/>
                <w:sz w:val="16"/>
                <w:szCs w:val="16"/>
              </w:rPr>
              <w:t>8</w:t>
            </w:r>
          </w:p>
        </w:tc>
        <w:tc>
          <w:tcPr>
            <w:tcW w:w="3910" w:type="dxa"/>
            <w:tcBorders>
              <w:top w:val="single" w:sz="4" w:space="0" w:color="auto"/>
              <w:left w:val="single" w:sz="4" w:space="0" w:color="auto"/>
              <w:bottom w:val="single" w:sz="4" w:space="0" w:color="auto"/>
              <w:right w:val="single" w:sz="4" w:space="0" w:color="auto"/>
            </w:tcBorders>
            <w:vAlign w:val="center"/>
          </w:tcPr>
          <w:p w14:paraId="1D367C5C" w14:textId="77777777" w:rsidR="00396694" w:rsidRPr="00607133" w:rsidRDefault="00396694" w:rsidP="00371903">
            <w:pPr>
              <w:rPr>
                <w:b/>
                <w:sz w:val="16"/>
                <w:szCs w:val="16"/>
              </w:rPr>
            </w:pPr>
            <w:r w:rsidRPr="00607133">
              <w:rPr>
                <w:b/>
                <w:sz w:val="16"/>
                <w:szCs w:val="16"/>
              </w:rPr>
              <w:t xml:space="preserve">Fisiologia Umana </w:t>
            </w:r>
          </w:p>
        </w:tc>
        <w:tc>
          <w:tcPr>
            <w:tcW w:w="5156" w:type="dxa"/>
            <w:tcBorders>
              <w:top w:val="single" w:sz="4" w:space="0" w:color="auto"/>
              <w:left w:val="single" w:sz="4" w:space="0" w:color="auto"/>
              <w:bottom w:val="single" w:sz="4" w:space="0" w:color="auto"/>
              <w:right w:val="single" w:sz="4" w:space="0" w:color="auto"/>
            </w:tcBorders>
            <w:vAlign w:val="center"/>
          </w:tcPr>
          <w:p w14:paraId="4E4D89B9" w14:textId="77777777" w:rsidR="00396694" w:rsidRPr="00607133" w:rsidRDefault="00396694" w:rsidP="00371903">
            <w:pPr>
              <w:jc w:val="center"/>
              <w:rPr>
                <w:b/>
                <w:i/>
                <w:sz w:val="16"/>
                <w:szCs w:val="16"/>
              </w:rPr>
            </w:pPr>
            <w:r w:rsidRPr="00607133">
              <w:rPr>
                <w:b/>
                <w:sz w:val="16"/>
                <w:szCs w:val="16"/>
              </w:rPr>
              <w:t>Fisiologia Umana (biennale)</w:t>
            </w:r>
          </w:p>
        </w:tc>
      </w:tr>
      <w:tr w:rsidR="00396694" w:rsidRPr="00607133" w14:paraId="5A6859C6" w14:textId="77777777" w:rsidTr="0081262D">
        <w:trPr>
          <w:trHeight w:hRule="exact" w:val="232"/>
          <w:jc w:val="center"/>
        </w:trPr>
        <w:tc>
          <w:tcPr>
            <w:tcW w:w="614" w:type="dxa"/>
            <w:tcBorders>
              <w:top w:val="single" w:sz="4" w:space="0" w:color="auto"/>
              <w:left w:val="single" w:sz="4" w:space="0" w:color="auto"/>
              <w:bottom w:val="single" w:sz="4" w:space="0" w:color="auto"/>
              <w:right w:val="single" w:sz="4" w:space="0" w:color="auto"/>
            </w:tcBorders>
            <w:vAlign w:val="center"/>
          </w:tcPr>
          <w:p w14:paraId="6D676441" w14:textId="77777777" w:rsidR="00396694" w:rsidRPr="00607133" w:rsidRDefault="00396694" w:rsidP="00371903">
            <w:pPr>
              <w:jc w:val="center"/>
              <w:rPr>
                <w:b/>
                <w:sz w:val="16"/>
                <w:szCs w:val="16"/>
              </w:rPr>
            </w:pPr>
            <w:r w:rsidRPr="00607133">
              <w:rPr>
                <w:b/>
                <w:sz w:val="16"/>
                <w:szCs w:val="16"/>
              </w:rPr>
              <w:t>9</w:t>
            </w:r>
          </w:p>
        </w:tc>
        <w:tc>
          <w:tcPr>
            <w:tcW w:w="3910" w:type="dxa"/>
            <w:tcBorders>
              <w:top w:val="single" w:sz="4" w:space="0" w:color="auto"/>
              <w:left w:val="single" w:sz="4" w:space="0" w:color="auto"/>
              <w:bottom w:val="single" w:sz="4" w:space="0" w:color="auto"/>
              <w:right w:val="single" w:sz="4" w:space="0" w:color="auto"/>
            </w:tcBorders>
            <w:vAlign w:val="center"/>
          </w:tcPr>
          <w:p w14:paraId="327E0A53" w14:textId="77777777" w:rsidR="00396694" w:rsidRPr="00607133" w:rsidRDefault="00396694" w:rsidP="00371903">
            <w:pPr>
              <w:rPr>
                <w:b/>
                <w:sz w:val="16"/>
                <w:szCs w:val="16"/>
              </w:rPr>
            </w:pPr>
            <w:r w:rsidRPr="00607133">
              <w:rPr>
                <w:b/>
                <w:sz w:val="16"/>
                <w:szCs w:val="16"/>
              </w:rPr>
              <w:t>Microbiologia</w:t>
            </w:r>
          </w:p>
        </w:tc>
        <w:tc>
          <w:tcPr>
            <w:tcW w:w="5156" w:type="dxa"/>
            <w:tcBorders>
              <w:top w:val="single" w:sz="4" w:space="0" w:color="auto"/>
              <w:left w:val="single" w:sz="4" w:space="0" w:color="auto"/>
              <w:bottom w:val="single" w:sz="4" w:space="0" w:color="auto"/>
              <w:right w:val="single" w:sz="4" w:space="0" w:color="auto"/>
            </w:tcBorders>
            <w:vAlign w:val="center"/>
          </w:tcPr>
          <w:p w14:paraId="285EDD9B" w14:textId="77777777" w:rsidR="00396694" w:rsidRPr="00607133" w:rsidRDefault="00396694" w:rsidP="00371903">
            <w:pPr>
              <w:jc w:val="center"/>
              <w:rPr>
                <w:b/>
                <w:sz w:val="16"/>
                <w:szCs w:val="16"/>
              </w:rPr>
            </w:pPr>
            <w:r w:rsidRPr="00607133">
              <w:rPr>
                <w:b/>
                <w:sz w:val="16"/>
                <w:szCs w:val="16"/>
              </w:rPr>
              <w:t>Microbiologia</w:t>
            </w:r>
          </w:p>
        </w:tc>
      </w:tr>
      <w:tr w:rsidR="00396694" w:rsidRPr="00607133" w14:paraId="0A7CC91F" w14:textId="77777777" w:rsidTr="0081262D">
        <w:trPr>
          <w:trHeight w:hRule="exact" w:val="232"/>
          <w:jc w:val="center"/>
        </w:trPr>
        <w:tc>
          <w:tcPr>
            <w:tcW w:w="614" w:type="dxa"/>
            <w:tcBorders>
              <w:top w:val="single" w:sz="4" w:space="0" w:color="auto"/>
              <w:left w:val="single" w:sz="4" w:space="0" w:color="auto"/>
              <w:bottom w:val="single" w:sz="4" w:space="0" w:color="auto"/>
              <w:right w:val="single" w:sz="4" w:space="0" w:color="auto"/>
            </w:tcBorders>
            <w:vAlign w:val="center"/>
          </w:tcPr>
          <w:p w14:paraId="7048F24B" w14:textId="77777777" w:rsidR="00396694" w:rsidRPr="00607133" w:rsidRDefault="00396694" w:rsidP="00371903">
            <w:pPr>
              <w:jc w:val="center"/>
              <w:rPr>
                <w:b/>
                <w:sz w:val="16"/>
                <w:szCs w:val="16"/>
              </w:rPr>
            </w:pPr>
            <w:r w:rsidRPr="00607133">
              <w:rPr>
                <w:b/>
                <w:sz w:val="16"/>
                <w:szCs w:val="16"/>
              </w:rPr>
              <w:t>10</w:t>
            </w:r>
          </w:p>
        </w:tc>
        <w:tc>
          <w:tcPr>
            <w:tcW w:w="3910" w:type="dxa"/>
            <w:tcBorders>
              <w:top w:val="single" w:sz="4" w:space="0" w:color="auto"/>
              <w:left w:val="single" w:sz="4" w:space="0" w:color="auto"/>
              <w:bottom w:val="single" w:sz="4" w:space="0" w:color="auto"/>
              <w:right w:val="single" w:sz="4" w:space="0" w:color="auto"/>
            </w:tcBorders>
            <w:vAlign w:val="center"/>
          </w:tcPr>
          <w:p w14:paraId="398420A1" w14:textId="77777777" w:rsidR="00396694" w:rsidRPr="00607133" w:rsidRDefault="00396694" w:rsidP="00371903">
            <w:pPr>
              <w:rPr>
                <w:b/>
                <w:sz w:val="16"/>
                <w:szCs w:val="16"/>
              </w:rPr>
            </w:pPr>
            <w:r w:rsidRPr="00607133">
              <w:rPr>
                <w:b/>
                <w:sz w:val="16"/>
                <w:szCs w:val="16"/>
              </w:rPr>
              <w:t>Metodologia Medico scientifico Clinica</w:t>
            </w:r>
          </w:p>
        </w:tc>
        <w:tc>
          <w:tcPr>
            <w:tcW w:w="5156" w:type="dxa"/>
            <w:tcBorders>
              <w:top w:val="single" w:sz="4" w:space="0" w:color="auto"/>
              <w:left w:val="single" w:sz="4" w:space="0" w:color="auto"/>
              <w:bottom w:val="single" w:sz="4" w:space="0" w:color="auto"/>
              <w:right w:val="single" w:sz="4" w:space="0" w:color="auto"/>
            </w:tcBorders>
            <w:vAlign w:val="center"/>
          </w:tcPr>
          <w:p w14:paraId="1CE4A438" w14:textId="77777777" w:rsidR="00396694" w:rsidRPr="00607133" w:rsidRDefault="00396694" w:rsidP="00371903">
            <w:pPr>
              <w:jc w:val="center"/>
              <w:rPr>
                <w:b/>
                <w:i/>
                <w:sz w:val="16"/>
                <w:szCs w:val="16"/>
              </w:rPr>
            </w:pPr>
            <w:r w:rsidRPr="00607133">
              <w:rPr>
                <w:b/>
                <w:i/>
                <w:sz w:val="16"/>
                <w:szCs w:val="16"/>
              </w:rPr>
              <w:t>Semeiotica Medica + Semeiotica Chirurgica</w:t>
            </w:r>
          </w:p>
        </w:tc>
      </w:tr>
      <w:tr w:rsidR="00396694" w:rsidRPr="00607133" w14:paraId="4FE16EFC" w14:textId="77777777" w:rsidTr="0081262D">
        <w:trPr>
          <w:trHeight w:hRule="exact" w:val="232"/>
          <w:jc w:val="center"/>
        </w:trPr>
        <w:tc>
          <w:tcPr>
            <w:tcW w:w="614" w:type="dxa"/>
            <w:tcBorders>
              <w:top w:val="single" w:sz="4" w:space="0" w:color="auto"/>
              <w:left w:val="single" w:sz="4" w:space="0" w:color="auto"/>
              <w:right w:val="single" w:sz="4" w:space="0" w:color="auto"/>
            </w:tcBorders>
            <w:vAlign w:val="center"/>
          </w:tcPr>
          <w:p w14:paraId="703C5664" w14:textId="77777777" w:rsidR="00396694" w:rsidRPr="00607133" w:rsidRDefault="00396694" w:rsidP="00371903">
            <w:pPr>
              <w:jc w:val="center"/>
              <w:rPr>
                <w:b/>
                <w:sz w:val="16"/>
                <w:szCs w:val="16"/>
              </w:rPr>
            </w:pPr>
            <w:r w:rsidRPr="00607133">
              <w:rPr>
                <w:b/>
                <w:sz w:val="16"/>
                <w:szCs w:val="16"/>
              </w:rPr>
              <w:t>11</w:t>
            </w:r>
          </w:p>
        </w:tc>
        <w:tc>
          <w:tcPr>
            <w:tcW w:w="3910" w:type="dxa"/>
            <w:vMerge w:val="restart"/>
            <w:tcBorders>
              <w:top w:val="single" w:sz="4" w:space="0" w:color="auto"/>
              <w:left w:val="single" w:sz="4" w:space="0" w:color="auto"/>
              <w:right w:val="single" w:sz="4" w:space="0" w:color="auto"/>
            </w:tcBorders>
            <w:vAlign w:val="center"/>
          </w:tcPr>
          <w:p w14:paraId="55CB3A01" w14:textId="77777777" w:rsidR="00396694" w:rsidRPr="00607133" w:rsidRDefault="00396694" w:rsidP="00371903">
            <w:pPr>
              <w:rPr>
                <w:b/>
                <w:sz w:val="16"/>
                <w:szCs w:val="16"/>
              </w:rPr>
            </w:pPr>
            <w:r w:rsidRPr="00607133">
              <w:rPr>
                <w:b/>
                <w:sz w:val="16"/>
                <w:szCs w:val="16"/>
              </w:rPr>
              <w:t xml:space="preserve">Immunologia e Immunopatologia </w:t>
            </w:r>
          </w:p>
          <w:p w14:paraId="707D25FB" w14:textId="77777777" w:rsidR="00396694" w:rsidRPr="00607133" w:rsidRDefault="00396694" w:rsidP="00371903">
            <w:pPr>
              <w:rPr>
                <w:b/>
                <w:sz w:val="16"/>
                <w:szCs w:val="16"/>
              </w:rPr>
            </w:pPr>
            <w:r w:rsidRPr="00607133">
              <w:rPr>
                <w:b/>
                <w:sz w:val="16"/>
                <w:szCs w:val="16"/>
              </w:rPr>
              <w:t xml:space="preserve">Patologia e Fisiopatologia Generale </w:t>
            </w:r>
          </w:p>
        </w:tc>
        <w:tc>
          <w:tcPr>
            <w:tcW w:w="5156" w:type="dxa"/>
            <w:vMerge w:val="restart"/>
            <w:tcBorders>
              <w:top w:val="single" w:sz="4" w:space="0" w:color="auto"/>
              <w:left w:val="single" w:sz="4" w:space="0" w:color="auto"/>
              <w:right w:val="single" w:sz="4" w:space="0" w:color="auto"/>
            </w:tcBorders>
            <w:vAlign w:val="center"/>
          </w:tcPr>
          <w:p w14:paraId="0C27046D" w14:textId="77777777" w:rsidR="00396694" w:rsidRPr="00607133" w:rsidRDefault="00396694" w:rsidP="00371903">
            <w:pPr>
              <w:jc w:val="center"/>
              <w:rPr>
                <w:b/>
                <w:i/>
                <w:sz w:val="16"/>
                <w:szCs w:val="16"/>
              </w:rPr>
            </w:pPr>
            <w:r w:rsidRPr="00607133">
              <w:rPr>
                <w:b/>
                <w:sz w:val="16"/>
                <w:szCs w:val="16"/>
              </w:rPr>
              <w:t xml:space="preserve">Patologia Generale (biennale) </w:t>
            </w:r>
            <w:r w:rsidRPr="00607133">
              <w:rPr>
                <w:b/>
                <w:i/>
                <w:sz w:val="16"/>
                <w:szCs w:val="16"/>
              </w:rPr>
              <w:t>+ Immunologia</w:t>
            </w:r>
          </w:p>
        </w:tc>
      </w:tr>
      <w:tr w:rsidR="00396694" w:rsidRPr="00607133" w14:paraId="267FE6D7" w14:textId="77777777" w:rsidTr="0081262D">
        <w:trPr>
          <w:trHeight w:hRule="exact" w:val="232"/>
          <w:jc w:val="center"/>
        </w:trPr>
        <w:tc>
          <w:tcPr>
            <w:tcW w:w="614" w:type="dxa"/>
            <w:tcBorders>
              <w:top w:val="single" w:sz="4" w:space="0" w:color="auto"/>
              <w:left w:val="single" w:sz="4" w:space="0" w:color="auto"/>
              <w:right w:val="single" w:sz="4" w:space="0" w:color="auto"/>
            </w:tcBorders>
            <w:vAlign w:val="center"/>
          </w:tcPr>
          <w:p w14:paraId="166BABE4" w14:textId="77777777" w:rsidR="00396694" w:rsidRPr="00607133" w:rsidRDefault="00396694" w:rsidP="00371903">
            <w:pPr>
              <w:jc w:val="center"/>
              <w:rPr>
                <w:b/>
                <w:sz w:val="16"/>
                <w:szCs w:val="16"/>
              </w:rPr>
            </w:pPr>
            <w:r w:rsidRPr="00607133">
              <w:rPr>
                <w:b/>
                <w:sz w:val="16"/>
                <w:szCs w:val="16"/>
              </w:rPr>
              <w:t>12</w:t>
            </w:r>
          </w:p>
        </w:tc>
        <w:tc>
          <w:tcPr>
            <w:tcW w:w="3910" w:type="dxa"/>
            <w:vMerge/>
            <w:tcBorders>
              <w:left w:val="single" w:sz="4" w:space="0" w:color="auto"/>
              <w:right w:val="single" w:sz="4" w:space="0" w:color="auto"/>
            </w:tcBorders>
            <w:vAlign w:val="center"/>
          </w:tcPr>
          <w:p w14:paraId="3BAE0459" w14:textId="77777777" w:rsidR="00396694" w:rsidRPr="00607133" w:rsidRDefault="00396694" w:rsidP="00371903">
            <w:pPr>
              <w:rPr>
                <w:b/>
                <w:sz w:val="16"/>
                <w:szCs w:val="16"/>
              </w:rPr>
            </w:pPr>
          </w:p>
        </w:tc>
        <w:tc>
          <w:tcPr>
            <w:tcW w:w="5156" w:type="dxa"/>
            <w:vMerge/>
            <w:tcBorders>
              <w:left w:val="single" w:sz="4" w:space="0" w:color="auto"/>
              <w:right w:val="single" w:sz="4" w:space="0" w:color="auto"/>
            </w:tcBorders>
            <w:vAlign w:val="center"/>
          </w:tcPr>
          <w:p w14:paraId="1DE99EDB" w14:textId="77777777" w:rsidR="00396694" w:rsidRPr="00607133" w:rsidRDefault="00396694" w:rsidP="00371903">
            <w:pPr>
              <w:jc w:val="center"/>
              <w:rPr>
                <w:b/>
                <w:sz w:val="16"/>
                <w:szCs w:val="16"/>
              </w:rPr>
            </w:pPr>
          </w:p>
        </w:tc>
      </w:tr>
      <w:tr w:rsidR="00396694" w:rsidRPr="00607133" w14:paraId="50C4B362" w14:textId="77777777" w:rsidTr="0081262D">
        <w:trPr>
          <w:trHeight w:hRule="exact" w:val="232"/>
          <w:jc w:val="center"/>
        </w:trPr>
        <w:tc>
          <w:tcPr>
            <w:tcW w:w="614" w:type="dxa"/>
            <w:tcBorders>
              <w:top w:val="single" w:sz="4" w:space="0" w:color="auto"/>
              <w:left w:val="single" w:sz="4" w:space="0" w:color="auto"/>
              <w:bottom w:val="single" w:sz="4" w:space="0" w:color="auto"/>
              <w:right w:val="single" w:sz="4" w:space="0" w:color="auto"/>
            </w:tcBorders>
            <w:vAlign w:val="center"/>
          </w:tcPr>
          <w:p w14:paraId="13C79130" w14:textId="77777777" w:rsidR="00396694" w:rsidRPr="00607133" w:rsidRDefault="00396694" w:rsidP="00371903">
            <w:pPr>
              <w:jc w:val="center"/>
              <w:rPr>
                <w:b/>
                <w:sz w:val="16"/>
                <w:szCs w:val="16"/>
              </w:rPr>
            </w:pPr>
            <w:r w:rsidRPr="00607133">
              <w:rPr>
                <w:b/>
                <w:sz w:val="16"/>
                <w:szCs w:val="16"/>
              </w:rPr>
              <w:t>13</w:t>
            </w:r>
          </w:p>
        </w:tc>
        <w:tc>
          <w:tcPr>
            <w:tcW w:w="3910" w:type="dxa"/>
            <w:tcBorders>
              <w:top w:val="single" w:sz="4" w:space="0" w:color="auto"/>
              <w:left w:val="single" w:sz="4" w:space="0" w:color="auto"/>
              <w:bottom w:val="single" w:sz="4" w:space="0" w:color="auto"/>
              <w:right w:val="single" w:sz="4" w:space="0" w:color="auto"/>
            </w:tcBorders>
            <w:vAlign w:val="center"/>
          </w:tcPr>
          <w:p w14:paraId="6A199210" w14:textId="77777777" w:rsidR="00396694" w:rsidRPr="00607133" w:rsidRDefault="00396694" w:rsidP="00371903">
            <w:pPr>
              <w:rPr>
                <w:b/>
                <w:sz w:val="16"/>
                <w:szCs w:val="16"/>
              </w:rPr>
            </w:pPr>
            <w:r w:rsidRPr="00607133">
              <w:rPr>
                <w:b/>
                <w:sz w:val="16"/>
                <w:szCs w:val="16"/>
              </w:rPr>
              <w:t xml:space="preserve">Medicina di Laboratorio </w:t>
            </w:r>
          </w:p>
        </w:tc>
        <w:tc>
          <w:tcPr>
            <w:tcW w:w="5156" w:type="dxa"/>
            <w:tcBorders>
              <w:top w:val="single" w:sz="4" w:space="0" w:color="auto"/>
              <w:left w:val="single" w:sz="4" w:space="0" w:color="auto"/>
              <w:bottom w:val="single" w:sz="4" w:space="0" w:color="auto"/>
              <w:right w:val="single" w:sz="4" w:space="0" w:color="auto"/>
            </w:tcBorders>
            <w:vAlign w:val="center"/>
          </w:tcPr>
          <w:p w14:paraId="72054F6B" w14:textId="77777777" w:rsidR="00396694" w:rsidRPr="00607133" w:rsidRDefault="00396694" w:rsidP="00371903">
            <w:pPr>
              <w:jc w:val="center"/>
              <w:rPr>
                <w:b/>
                <w:i/>
                <w:sz w:val="16"/>
                <w:szCs w:val="16"/>
              </w:rPr>
            </w:pPr>
            <w:r w:rsidRPr="00607133">
              <w:rPr>
                <w:b/>
                <w:i/>
                <w:sz w:val="16"/>
                <w:szCs w:val="16"/>
              </w:rPr>
              <w:t>Chimica e Microscopia Clinica</w:t>
            </w:r>
          </w:p>
        </w:tc>
      </w:tr>
      <w:tr w:rsidR="00396694" w:rsidRPr="00607133" w14:paraId="7DD08CD0" w14:textId="77777777" w:rsidTr="0081262D">
        <w:trPr>
          <w:trHeight w:hRule="exact" w:val="232"/>
          <w:jc w:val="center"/>
        </w:trPr>
        <w:tc>
          <w:tcPr>
            <w:tcW w:w="614" w:type="dxa"/>
            <w:tcBorders>
              <w:top w:val="single" w:sz="4" w:space="0" w:color="auto"/>
              <w:left w:val="single" w:sz="4" w:space="0" w:color="auto"/>
              <w:bottom w:val="single" w:sz="4" w:space="0" w:color="auto"/>
              <w:right w:val="single" w:sz="4" w:space="0" w:color="auto"/>
            </w:tcBorders>
            <w:vAlign w:val="center"/>
          </w:tcPr>
          <w:p w14:paraId="252285A7" w14:textId="77777777" w:rsidR="00396694" w:rsidRPr="00607133" w:rsidRDefault="00396694" w:rsidP="00371903">
            <w:pPr>
              <w:jc w:val="center"/>
              <w:rPr>
                <w:b/>
                <w:sz w:val="16"/>
                <w:szCs w:val="16"/>
              </w:rPr>
            </w:pPr>
            <w:r w:rsidRPr="00607133">
              <w:rPr>
                <w:b/>
                <w:sz w:val="16"/>
                <w:szCs w:val="16"/>
              </w:rPr>
              <w:t>14</w:t>
            </w:r>
          </w:p>
        </w:tc>
        <w:tc>
          <w:tcPr>
            <w:tcW w:w="3910" w:type="dxa"/>
            <w:tcBorders>
              <w:top w:val="single" w:sz="4" w:space="0" w:color="auto"/>
              <w:left w:val="single" w:sz="4" w:space="0" w:color="auto"/>
              <w:bottom w:val="single" w:sz="4" w:space="0" w:color="auto"/>
              <w:right w:val="single" w:sz="4" w:space="0" w:color="auto"/>
            </w:tcBorders>
            <w:vAlign w:val="center"/>
          </w:tcPr>
          <w:p w14:paraId="386E2359" w14:textId="77777777" w:rsidR="00396694" w:rsidRPr="00607133" w:rsidRDefault="00396694" w:rsidP="00371903">
            <w:pPr>
              <w:rPr>
                <w:b/>
                <w:sz w:val="16"/>
                <w:szCs w:val="16"/>
              </w:rPr>
            </w:pPr>
            <w:r w:rsidRPr="00607133">
              <w:rPr>
                <w:b/>
                <w:sz w:val="16"/>
                <w:szCs w:val="16"/>
              </w:rPr>
              <w:t>Patologia Integrata I</w:t>
            </w:r>
          </w:p>
        </w:tc>
        <w:tc>
          <w:tcPr>
            <w:tcW w:w="5156" w:type="dxa"/>
            <w:vMerge w:val="restart"/>
            <w:tcBorders>
              <w:top w:val="single" w:sz="4" w:space="0" w:color="auto"/>
              <w:left w:val="single" w:sz="4" w:space="0" w:color="auto"/>
              <w:right w:val="single" w:sz="4" w:space="0" w:color="auto"/>
            </w:tcBorders>
            <w:vAlign w:val="center"/>
          </w:tcPr>
          <w:p w14:paraId="744ED257" w14:textId="77777777" w:rsidR="00396694" w:rsidRPr="00607133" w:rsidRDefault="00396694" w:rsidP="00371903">
            <w:pPr>
              <w:jc w:val="center"/>
              <w:rPr>
                <w:b/>
                <w:i/>
                <w:sz w:val="16"/>
                <w:szCs w:val="16"/>
              </w:rPr>
            </w:pPr>
            <w:r w:rsidRPr="00607133">
              <w:rPr>
                <w:b/>
                <w:i/>
                <w:sz w:val="16"/>
                <w:szCs w:val="16"/>
              </w:rPr>
              <w:t xml:space="preserve">Patologia Speciale Medica e Metodologia Clinica (biennale) + </w:t>
            </w:r>
          </w:p>
          <w:p w14:paraId="0EE8389D" w14:textId="77777777" w:rsidR="00396694" w:rsidRPr="00607133" w:rsidRDefault="00396694" w:rsidP="00371903">
            <w:pPr>
              <w:jc w:val="center"/>
              <w:rPr>
                <w:b/>
                <w:i/>
                <w:sz w:val="16"/>
                <w:szCs w:val="16"/>
              </w:rPr>
            </w:pPr>
            <w:r w:rsidRPr="00607133">
              <w:rPr>
                <w:b/>
                <w:i/>
                <w:sz w:val="16"/>
                <w:szCs w:val="16"/>
              </w:rPr>
              <w:t>Patologia Speciale Chirurgica e Propedeutica Clinica (biennale)</w:t>
            </w:r>
          </w:p>
        </w:tc>
      </w:tr>
      <w:tr w:rsidR="00396694" w:rsidRPr="00607133" w14:paraId="013B8464" w14:textId="77777777" w:rsidTr="0081262D">
        <w:trPr>
          <w:trHeight w:hRule="exact" w:val="232"/>
          <w:jc w:val="center"/>
        </w:trPr>
        <w:tc>
          <w:tcPr>
            <w:tcW w:w="614" w:type="dxa"/>
            <w:tcBorders>
              <w:top w:val="single" w:sz="4" w:space="0" w:color="auto"/>
              <w:left w:val="single" w:sz="4" w:space="0" w:color="auto"/>
              <w:bottom w:val="single" w:sz="4" w:space="0" w:color="auto"/>
              <w:right w:val="single" w:sz="4" w:space="0" w:color="auto"/>
            </w:tcBorders>
            <w:vAlign w:val="center"/>
          </w:tcPr>
          <w:p w14:paraId="44B70717" w14:textId="77777777" w:rsidR="00396694" w:rsidRPr="00607133" w:rsidRDefault="00396694" w:rsidP="00371903">
            <w:pPr>
              <w:jc w:val="center"/>
              <w:rPr>
                <w:b/>
                <w:sz w:val="16"/>
                <w:szCs w:val="16"/>
              </w:rPr>
            </w:pPr>
            <w:r w:rsidRPr="00607133">
              <w:rPr>
                <w:b/>
                <w:sz w:val="16"/>
                <w:szCs w:val="16"/>
              </w:rPr>
              <w:t>15</w:t>
            </w:r>
          </w:p>
        </w:tc>
        <w:tc>
          <w:tcPr>
            <w:tcW w:w="3910" w:type="dxa"/>
            <w:tcBorders>
              <w:top w:val="single" w:sz="4" w:space="0" w:color="auto"/>
              <w:left w:val="single" w:sz="4" w:space="0" w:color="auto"/>
              <w:bottom w:val="single" w:sz="4" w:space="0" w:color="auto"/>
              <w:right w:val="single" w:sz="4" w:space="0" w:color="auto"/>
            </w:tcBorders>
            <w:vAlign w:val="center"/>
          </w:tcPr>
          <w:p w14:paraId="3C97DD30" w14:textId="77777777" w:rsidR="00396694" w:rsidRPr="00607133" w:rsidRDefault="00396694" w:rsidP="00371903">
            <w:pPr>
              <w:rPr>
                <w:b/>
                <w:sz w:val="16"/>
                <w:szCs w:val="16"/>
              </w:rPr>
            </w:pPr>
            <w:r w:rsidRPr="00607133">
              <w:rPr>
                <w:b/>
                <w:sz w:val="16"/>
                <w:szCs w:val="16"/>
              </w:rPr>
              <w:t>Patologia Integrata II</w:t>
            </w:r>
          </w:p>
        </w:tc>
        <w:tc>
          <w:tcPr>
            <w:tcW w:w="5156" w:type="dxa"/>
            <w:vMerge/>
            <w:tcBorders>
              <w:left w:val="single" w:sz="4" w:space="0" w:color="auto"/>
              <w:right w:val="single" w:sz="4" w:space="0" w:color="auto"/>
            </w:tcBorders>
            <w:vAlign w:val="center"/>
          </w:tcPr>
          <w:p w14:paraId="290D607E" w14:textId="77777777" w:rsidR="00396694" w:rsidRPr="00607133" w:rsidRDefault="00396694" w:rsidP="00371903">
            <w:pPr>
              <w:jc w:val="center"/>
              <w:rPr>
                <w:b/>
                <w:i/>
                <w:sz w:val="16"/>
                <w:szCs w:val="16"/>
              </w:rPr>
            </w:pPr>
          </w:p>
        </w:tc>
      </w:tr>
      <w:tr w:rsidR="00396694" w:rsidRPr="00607133" w14:paraId="12AD84C7" w14:textId="77777777" w:rsidTr="0081262D">
        <w:trPr>
          <w:trHeight w:hRule="exact" w:val="232"/>
          <w:jc w:val="center"/>
        </w:trPr>
        <w:tc>
          <w:tcPr>
            <w:tcW w:w="614" w:type="dxa"/>
            <w:tcBorders>
              <w:top w:val="single" w:sz="4" w:space="0" w:color="auto"/>
              <w:left w:val="single" w:sz="4" w:space="0" w:color="auto"/>
              <w:bottom w:val="single" w:sz="4" w:space="0" w:color="auto"/>
              <w:right w:val="single" w:sz="4" w:space="0" w:color="auto"/>
            </w:tcBorders>
            <w:vAlign w:val="center"/>
          </w:tcPr>
          <w:p w14:paraId="63528FCC" w14:textId="77777777" w:rsidR="00396694" w:rsidRPr="00607133" w:rsidRDefault="00396694" w:rsidP="00371903">
            <w:pPr>
              <w:jc w:val="center"/>
              <w:rPr>
                <w:b/>
                <w:sz w:val="16"/>
                <w:szCs w:val="16"/>
              </w:rPr>
            </w:pPr>
            <w:r w:rsidRPr="00607133">
              <w:rPr>
                <w:b/>
                <w:sz w:val="16"/>
                <w:szCs w:val="16"/>
              </w:rPr>
              <w:t>16</w:t>
            </w:r>
          </w:p>
        </w:tc>
        <w:tc>
          <w:tcPr>
            <w:tcW w:w="3910" w:type="dxa"/>
            <w:tcBorders>
              <w:top w:val="single" w:sz="4" w:space="0" w:color="auto"/>
              <w:left w:val="single" w:sz="4" w:space="0" w:color="auto"/>
              <w:bottom w:val="single" w:sz="4" w:space="0" w:color="auto"/>
              <w:right w:val="single" w:sz="4" w:space="0" w:color="auto"/>
            </w:tcBorders>
            <w:vAlign w:val="center"/>
          </w:tcPr>
          <w:p w14:paraId="71636A09" w14:textId="77777777" w:rsidR="00396694" w:rsidRPr="00607133" w:rsidRDefault="00396694" w:rsidP="00371903">
            <w:pPr>
              <w:rPr>
                <w:b/>
                <w:sz w:val="16"/>
                <w:szCs w:val="16"/>
              </w:rPr>
            </w:pPr>
            <w:r w:rsidRPr="00607133">
              <w:rPr>
                <w:b/>
                <w:sz w:val="16"/>
                <w:szCs w:val="16"/>
              </w:rPr>
              <w:t>Patologia Integrata III</w:t>
            </w:r>
          </w:p>
        </w:tc>
        <w:tc>
          <w:tcPr>
            <w:tcW w:w="5156" w:type="dxa"/>
            <w:vMerge/>
            <w:tcBorders>
              <w:left w:val="single" w:sz="4" w:space="0" w:color="auto"/>
              <w:right w:val="single" w:sz="4" w:space="0" w:color="auto"/>
            </w:tcBorders>
            <w:vAlign w:val="center"/>
          </w:tcPr>
          <w:p w14:paraId="0DE7DA47" w14:textId="77777777" w:rsidR="00396694" w:rsidRPr="00607133" w:rsidRDefault="00396694" w:rsidP="00371903">
            <w:pPr>
              <w:jc w:val="center"/>
              <w:rPr>
                <w:b/>
                <w:i/>
                <w:sz w:val="16"/>
                <w:szCs w:val="16"/>
              </w:rPr>
            </w:pPr>
          </w:p>
        </w:tc>
      </w:tr>
      <w:tr w:rsidR="00396694" w:rsidRPr="00607133" w14:paraId="67A9A8E3" w14:textId="77777777" w:rsidTr="0081262D">
        <w:trPr>
          <w:trHeight w:hRule="exact" w:val="232"/>
          <w:jc w:val="center"/>
        </w:trPr>
        <w:tc>
          <w:tcPr>
            <w:tcW w:w="614" w:type="dxa"/>
            <w:tcBorders>
              <w:top w:val="single" w:sz="4" w:space="0" w:color="auto"/>
              <w:left w:val="single" w:sz="4" w:space="0" w:color="auto"/>
              <w:bottom w:val="single" w:sz="4" w:space="0" w:color="auto"/>
              <w:right w:val="single" w:sz="4" w:space="0" w:color="auto"/>
            </w:tcBorders>
            <w:vAlign w:val="center"/>
          </w:tcPr>
          <w:p w14:paraId="25CB7580" w14:textId="77777777" w:rsidR="00396694" w:rsidRPr="00607133" w:rsidRDefault="00396694" w:rsidP="00371903">
            <w:pPr>
              <w:jc w:val="center"/>
              <w:rPr>
                <w:b/>
                <w:sz w:val="16"/>
                <w:szCs w:val="16"/>
              </w:rPr>
            </w:pPr>
            <w:r w:rsidRPr="00607133">
              <w:rPr>
                <w:b/>
                <w:sz w:val="16"/>
                <w:szCs w:val="16"/>
              </w:rPr>
              <w:t>17</w:t>
            </w:r>
          </w:p>
        </w:tc>
        <w:tc>
          <w:tcPr>
            <w:tcW w:w="3910" w:type="dxa"/>
            <w:tcBorders>
              <w:top w:val="single" w:sz="4" w:space="0" w:color="auto"/>
              <w:left w:val="single" w:sz="4" w:space="0" w:color="auto"/>
              <w:bottom w:val="single" w:sz="4" w:space="0" w:color="auto"/>
              <w:right w:val="single" w:sz="4" w:space="0" w:color="auto"/>
            </w:tcBorders>
            <w:vAlign w:val="center"/>
          </w:tcPr>
          <w:p w14:paraId="0967739D" w14:textId="77777777" w:rsidR="00396694" w:rsidRPr="00607133" w:rsidRDefault="00396694" w:rsidP="00371903">
            <w:pPr>
              <w:rPr>
                <w:b/>
                <w:sz w:val="16"/>
                <w:szCs w:val="16"/>
              </w:rPr>
            </w:pPr>
            <w:r w:rsidRPr="00607133">
              <w:rPr>
                <w:b/>
                <w:sz w:val="16"/>
                <w:szCs w:val="16"/>
              </w:rPr>
              <w:t>Patologia Integrata IV</w:t>
            </w:r>
          </w:p>
        </w:tc>
        <w:tc>
          <w:tcPr>
            <w:tcW w:w="5156" w:type="dxa"/>
            <w:vMerge/>
            <w:tcBorders>
              <w:left w:val="single" w:sz="4" w:space="0" w:color="auto"/>
              <w:right w:val="single" w:sz="4" w:space="0" w:color="auto"/>
            </w:tcBorders>
            <w:vAlign w:val="center"/>
          </w:tcPr>
          <w:p w14:paraId="60CB05C8" w14:textId="77777777" w:rsidR="00396694" w:rsidRPr="00607133" w:rsidRDefault="00396694" w:rsidP="00371903">
            <w:pPr>
              <w:jc w:val="center"/>
              <w:rPr>
                <w:b/>
                <w:i/>
                <w:sz w:val="16"/>
                <w:szCs w:val="16"/>
              </w:rPr>
            </w:pPr>
          </w:p>
        </w:tc>
      </w:tr>
      <w:tr w:rsidR="00396694" w:rsidRPr="00607133" w14:paraId="773A54E4" w14:textId="77777777" w:rsidTr="0081262D">
        <w:trPr>
          <w:trHeight w:hRule="exact" w:val="232"/>
          <w:jc w:val="center"/>
        </w:trPr>
        <w:tc>
          <w:tcPr>
            <w:tcW w:w="614" w:type="dxa"/>
            <w:tcBorders>
              <w:top w:val="single" w:sz="4" w:space="0" w:color="auto"/>
              <w:left w:val="single" w:sz="4" w:space="0" w:color="auto"/>
              <w:bottom w:val="single" w:sz="4" w:space="0" w:color="auto"/>
              <w:right w:val="single" w:sz="4" w:space="0" w:color="auto"/>
            </w:tcBorders>
            <w:vAlign w:val="center"/>
          </w:tcPr>
          <w:p w14:paraId="72C1077F" w14:textId="77777777" w:rsidR="00396694" w:rsidRPr="00607133" w:rsidRDefault="00396694" w:rsidP="00371903">
            <w:pPr>
              <w:jc w:val="center"/>
              <w:rPr>
                <w:b/>
                <w:sz w:val="16"/>
                <w:szCs w:val="16"/>
              </w:rPr>
            </w:pPr>
            <w:r w:rsidRPr="00607133">
              <w:rPr>
                <w:b/>
                <w:sz w:val="16"/>
                <w:szCs w:val="16"/>
              </w:rPr>
              <w:t>18</w:t>
            </w:r>
          </w:p>
        </w:tc>
        <w:tc>
          <w:tcPr>
            <w:tcW w:w="3910" w:type="dxa"/>
            <w:tcBorders>
              <w:top w:val="single" w:sz="4" w:space="0" w:color="auto"/>
              <w:left w:val="single" w:sz="4" w:space="0" w:color="auto"/>
              <w:bottom w:val="single" w:sz="4" w:space="0" w:color="auto"/>
              <w:right w:val="single" w:sz="4" w:space="0" w:color="auto"/>
            </w:tcBorders>
            <w:vAlign w:val="center"/>
          </w:tcPr>
          <w:p w14:paraId="724976B7" w14:textId="77777777" w:rsidR="00396694" w:rsidRPr="00607133" w:rsidRDefault="00396694" w:rsidP="00371903">
            <w:pPr>
              <w:rPr>
                <w:b/>
                <w:sz w:val="16"/>
                <w:szCs w:val="16"/>
              </w:rPr>
            </w:pPr>
            <w:r w:rsidRPr="00607133">
              <w:rPr>
                <w:b/>
                <w:sz w:val="16"/>
                <w:szCs w:val="16"/>
              </w:rPr>
              <w:t>Patologia Integrata V</w:t>
            </w:r>
          </w:p>
        </w:tc>
        <w:tc>
          <w:tcPr>
            <w:tcW w:w="5156" w:type="dxa"/>
            <w:vMerge/>
            <w:tcBorders>
              <w:left w:val="single" w:sz="4" w:space="0" w:color="auto"/>
              <w:right w:val="single" w:sz="4" w:space="0" w:color="auto"/>
            </w:tcBorders>
            <w:vAlign w:val="center"/>
          </w:tcPr>
          <w:p w14:paraId="075C33C2" w14:textId="77777777" w:rsidR="00396694" w:rsidRPr="00607133" w:rsidRDefault="00396694" w:rsidP="00371903">
            <w:pPr>
              <w:jc w:val="center"/>
              <w:rPr>
                <w:b/>
                <w:i/>
                <w:sz w:val="16"/>
                <w:szCs w:val="16"/>
              </w:rPr>
            </w:pPr>
          </w:p>
        </w:tc>
      </w:tr>
      <w:tr w:rsidR="0081262D" w:rsidRPr="00607133" w14:paraId="22FC7B04" w14:textId="77777777" w:rsidTr="0081262D">
        <w:trPr>
          <w:trHeight w:hRule="exact" w:val="232"/>
          <w:jc w:val="center"/>
        </w:trPr>
        <w:tc>
          <w:tcPr>
            <w:tcW w:w="614" w:type="dxa"/>
            <w:tcBorders>
              <w:top w:val="single" w:sz="4" w:space="0" w:color="auto"/>
              <w:left w:val="single" w:sz="4" w:space="0" w:color="auto"/>
              <w:bottom w:val="single" w:sz="4" w:space="0" w:color="auto"/>
              <w:right w:val="single" w:sz="4" w:space="0" w:color="auto"/>
            </w:tcBorders>
            <w:vAlign w:val="center"/>
          </w:tcPr>
          <w:p w14:paraId="13D7B09B" w14:textId="77777777" w:rsidR="0081262D" w:rsidRPr="00607133" w:rsidRDefault="0081262D" w:rsidP="00371903">
            <w:pPr>
              <w:jc w:val="center"/>
              <w:rPr>
                <w:b/>
                <w:sz w:val="16"/>
                <w:szCs w:val="16"/>
              </w:rPr>
            </w:pPr>
            <w:r w:rsidRPr="00607133">
              <w:rPr>
                <w:b/>
                <w:sz w:val="16"/>
                <w:szCs w:val="16"/>
              </w:rPr>
              <w:t>19</w:t>
            </w:r>
          </w:p>
        </w:tc>
        <w:tc>
          <w:tcPr>
            <w:tcW w:w="3910" w:type="dxa"/>
            <w:tcBorders>
              <w:top w:val="single" w:sz="4" w:space="0" w:color="auto"/>
              <w:left w:val="single" w:sz="4" w:space="0" w:color="auto"/>
              <w:bottom w:val="single" w:sz="4" w:space="0" w:color="auto"/>
              <w:right w:val="single" w:sz="4" w:space="0" w:color="auto"/>
            </w:tcBorders>
            <w:vAlign w:val="center"/>
          </w:tcPr>
          <w:p w14:paraId="549EF4DC" w14:textId="77777777" w:rsidR="0081262D" w:rsidRPr="00607133" w:rsidRDefault="0081262D" w:rsidP="00371903">
            <w:pPr>
              <w:rPr>
                <w:b/>
                <w:sz w:val="16"/>
                <w:szCs w:val="16"/>
              </w:rPr>
            </w:pPr>
            <w:r w:rsidRPr="00607133">
              <w:rPr>
                <w:b/>
                <w:sz w:val="16"/>
                <w:szCs w:val="16"/>
              </w:rPr>
              <w:t>Anatomia Patologica e Correlazioni Anatomo-cliniche</w:t>
            </w:r>
          </w:p>
        </w:tc>
        <w:tc>
          <w:tcPr>
            <w:tcW w:w="5156" w:type="dxa"/>
            <w:tcBorders>
              <w:left w:val="single" w:sz="4" w:space="0" w:color="auto"/>
              <w:right w:val="single" w:sz="4" w:space="0" w:color="auto"/>
            </w:tcBorders>
            <w:vAlign w:val="center"/>
          </w:tcPr>
          <w:p w14:paraId="712491DB" w14:textId="77777777" w:rsidR="0081262D" w:rsidRPr="00607133" w:rsidRDefault="0081262D" w:rsidP="00371903">
            <w:pPr>
              <w:jc w:val="center"/>
              <w:rPr>
                <w:b/>
                <w:sz w:val="16"/>
                <w:szCs w:val="16"/>
              </w:rPr>
            </w:pPr>
            <w:r w:rsidRPr="00607133">
              <w:rPr>
                <w:b/>
                <w:sz w:val="16"/>
                <w:szCs w:val="16"/>
              </w:rPr>
              <w:t>Anatomia e Istologia Patol. (colloquio); Anatomia e Istologia Patologia II</w:t>
            </w:r>
          </w:p>
        </w:tc>
      </w:tr>
      <w:tr w:rsidR="0081262D" w:rsidRPr="00607133" w14:paraId="013A80A7" w14:textId="77777777" w:rsidTr="0081262D">
        <w:trPr>
          <w:trHeight w:hRule="exact" w:val="232"/>
          <w:jc w:val="center"/>
        </w:trPr>
        <w:tc>
          <w:tcPr>
            <w:tcW w:w="614" w:type="dxa"/>
            <w:tcBorders>
              <w:top w:val="single" w:sz="4" w:space="0" w:color="auto"/>
              <w:left w:val="single" w:sz="4" w:space="0" w:color="auto"/>
              <w:bottom w:val="single" w:sz="4" w:space="0" w:color="auto"/>
              <w:right w:val="single" w:sz="4" w:space="0" w:color="auto"/>
            </w:tcBorders>
            <w:vAlign w:val="center"/>
          </w:tcPr>
          <w:p w14:paraId="4B08170D" w14:textId="77777777" w:rsidR="0081262D" w:rsidRPr="00607133" w:rsidRDefault="0081262D" w:rsidP="00371903">
            <w:pPr>
              <w:jc w:val="center"/>
              <w:rPr>
                <w:b/>
                <w:sz w:val="16"/>
                <w:szCs w:val="16"/>
              </w:rPr>
            </w:pPr>
            <w:r w:rsidRPr="00607133">
              <w:rPr>
                <w:b/>
                <w:sz w:val="16"/>
                <w:szCs w:val="16"/>
              </w:rPr>
              <w:t>20</w:t>
            </w:r>
          </w:p>
        </w:tc>
        <w:tc>
          <w:tcPr>
            <w:tcW w:w="3910" w:type="dxa"/>
            <w:tcBorders>
              <w:top w:val="single" w:sz="4" w:space="0" w:color="auto"/>
              <w:left w:val="single" w:sz="4" w:space="0" w:color="auto"/>
              <w:bottom w:val="single" w:sz="4" w:space="0" w:color="auto"/>
              <w:right w:val="single" w:sz="4" w:space="0" w:color="auto"/>
            </w:tcBorders>
            <w:vAlign w:val="center"/>
          </w:tcPr>
          <w:p w14:paraId="10693C52" w14:textId="77777777" w:rsidR="0081262D" w:rsidRPr="00607133" w:rsidRDefault="0081262D" w:rsidP="00371903">
            <w:pPr>
              <w:rPr>
                <w:b/>
                <w:sz w:val="16"/>
                <w:szCs w:val="16"/>
              </w:rPr>
            </w:pPr>
            <w:r w:rsidRPr="00607133">
              <w:rPr>
                <w:b/>
                <w:sz w:val="16"/>
                <w:szCs w:val="16"/>
              </w:rPr>
              <w:t>Diagnostica per Immagini</w:t>
            </w:r>
          </w:p>
        </w:tc>
        <w:tc>
          <w:tcPr>
            <w:tcW w:w="5156" w:type="dxa"/>
            <w:tcBorders>
              <w:left w:val="single" w:sz="4" w:space="0" w:color="auto"/>
              <w:right w:val="single" w:sz="4" w:space="0" w:color="auto"/>
            </w:tcBorders>
            <w:vAlign w:val="center"/>
          </w:tcPr>
          <w:p w14:paraId="303BCD2A" w14:textId="77777777" w:rsidR="0081262D" w:rsidRPr="00607133" w:rsidRDefault="0081262D" w:rsidP="00371903">
            <w:pPr>
              <w:jc w:val="center"/>
              <w:rPr>
                <w:b/>
                <w:sz w:val="16"/>
                <w:szCs w:val="16"/>
              </w:rPr>
            </w:pPr>
            <w:r w:rsidRPr="00607133">
              <w:rPr>
                <w:b/>
                <w:sz w:val="16"/>
                <w:szCs w:val="16"/>
              </w:rPr>
              <w:t>Radiologia</w:t>
            </w:r>
          </w:p>
        </w:tc>
      </w:tr>
      <w:tr w:rsidR="0081262D" w:rsidRPr="00607133" w14:paraId="33389C4F" w14:textId="77777777" w:rsidTr="0081262D">
        <w:trPr>
          <w:trHeight w:hRule="exact" w:val="232"/>
          <w:jc w:val="center"/>
        </w:trPr>
        <w:tc>
          <w:tcPr>
            <w:tcW w:w="614" w:type="dxa"/>
            <w:tcBorders>
              <w:top w:val="single" w:sz="4" w:space="0" w:color="auto"/>
              <w:left w:val="single" w:sz="4" w:space="0" w:color="auto"/>
              <w:bottom w:val="single" w:sz="4" w:space="0" w:color="auto"/>
              <w:right w:val="single" w:sz="4" w:space="0" w:color="auto"/>
            </w:tcBorders>
            <w:vAlign w:val="center"/>
          </w:tcPr>
          <w:p w14:paraId="3C664994" w14:textId="77777777" w:rsidR="0081262D" w:rsidRPr="00607133" w:rsidRDefault="0081262D" w:rsidP="00371903">
            <w:pPr>
              <w:jc w:val="center"/>
              <w:rPr>
                <w:b/>
                <w:sz w:val="16"/>
                <w:szCs w:val="16"/>
              </w:rPr>
            </w:pPr>
            <w:r w:rsidRPr="00607133">
              <w:rPr>
                <w:b/>
                <w:sz w:val="16"/>
                <w:szCs w:val="16"/>
              </w:rPr>
              <w:t>21</w:t>
            </w:r>
          </w:p>
        </w:tc>
        <w:tc>
          <w:tcPr>
            <w:tcW w:w="3910" w:type="dxa"/>
            <w:tcBorders>
              <w:top w:val="single" w:sz="4" w:space="0" w:color="auto"/>
              <w:left w:val="single" w:sz="4" w:space="0" w:color="auto"/>
              <w:bottom w:val="single" w:sz="4" w:space="0" w:color="auto"/>
              <w:right w:val="single" w:sz="4" w:space="0" w:color="auto"/>
            </w:tcBorders>
            <w:vAlign w:val="center"/>
          </w:tcPr>
          <w:p w14:paraId="3B219479" w14:textId="77777777" w:rsidR="0081262D" w:rsidRPr="00607133" w:rsidRDefault="0081262D" w:rsidP="00371903">
            <w:pPr>
              <w:rPr>
                <w:b/>
                <w:sz w:val="16"/>
                <w:szCs w:val="16"/>
              </w:rPr>
            </w:pPr>
            <w:r w:rsidRPr="00607133">
              <w:rPr>
                <w:b/>
                <w:sz w:val="16"/>
                <w:szCs w:val="16"/>
              </w:rPr>
              <w:t>Malattie del Sistema Nervoso</w:t>
            </w:r>
          </w:p>
        </w:tc>
        <w:tc>
          <w:tcPr>
            <w:tcW w:w="5156" w:type="dxa"/>
            <w:tcBorders>
              <w:left w:val="single" w:sz="4" w:space="0" w:color="auto"/>
              <w:right w:val="single" w:sz="4" w:space="0" w:color="auto"/>
            </w:tcBorders>
            <w:vAlign w:val="center"/>
          </w:tcPr>
          <w:p w14:paraId="1249C5DE" w14:textId="77777777" w:rsidR="0081262D" w:rsidRPr="00607133" w:rsidRDefault="0081262D" w:rsidP="00371903">
            <w:pPr>
              <w:jc w:val="center"/>
              <w:rPr>
                <w:b/>
                <w:sz w:val="16"/>
                <w:szCs w:val="16"/>
              </w:rPr>
            </w:pPr>
            <w:r w:rsidRPr="00607133">
              <w:rPr>
                <w:b/>
                <w:sz w:val="16"/>
                <w:szCs w:val="16"/>
              </w:rPr>
              <w:t>Clinica Neurologica</w:t>
            </w:r>
          </w:p>
        </w:tc>
      </w:tr>
      <w:tr w:rsidR="0081262D" w:rsidRPr="00607133" w14:paraId="057F804A" w14:textId="77777777" w:rsidTr="0081262D">
        <w:trPr>
          <w:trHeight w:hRule="exact" w:val="232"/>
          <w:jc w:val="center"/>
        </w:trPr>
        <w:tc>
          <w:tcPr>
            <w:tcW w:w="614" w:type="dxa"/>
            <w:tcBorders>
              <w:top w:val="single" w:sz="4" w:space="0" w:color="auto"/>
              <w:left w:val="single" w:sz="4" w:space="0" w:color="auto"/>
              <w:bottom w:val="single" w:sz="4" w:space="0" w:color="auto"/>
              <w:right w:val="single" w:sz="4" w:space="0" w:color="auto"/>
            </w:tcBorders>
            <w:vAlign w:val="center"/>
          </w:tcPr>
          <w:p w14:paraId="1DD14131" w14:textId="77777777" w:rsidR="0081262D" w:rsidRPr="00607133" w:rsidRDefault="0081262D" w:rsidP="00371903">
            <w:pPr>
              <w:jc w:val="center"/>
              <w:rPr>
                <w:b/>
                <w:sz w:val="16"/>
                <w:szCs w:val="16"/>
              </w:rPr>
            </w:pPr>
            <w:r w:rsidRPr="00607133">
              <w:rPr>
                <w:b/>
                <w:sz w:val="16"/>
                <w:szCs w:val="16"/>
              </w:rPr>
              <w:t>22</w:t>
            </w:r>
          </w:p>
        </w:tc>
        <w:tc>
          <w:tcPr>
            <w:tcW w:w="3910" w:type="dxa"/>
            <w:tcBorders>
              <w:top w:val="single" w:sz="4" w:space="0" w:color="auto"/>
              <w:left w:val="single" w:sz="4" w:space="0" w:color="auto"/>
              <w:bottom w:val="single" w:sz="4" w:space="0" w:color="auto"/>
              <w:right w:val="single" w:sz="4" w:space="0" w:color="auto"/>
            </w:tcBorders>
            <w:vAlign w:val="center"/>
          </w:tcPr>
          <w:p w14:paraId="7FBEBB01" w14:textId="77777777" w:rsidR="0081262D" w:rsidRPr="00607133" w:rsidRDefault="0081262D" w:rsidP="00371903">
            <w:pPr>
              <w:rPr>
                <w:b/>
                <w:sz w:val="16"/>
                <w:szCs w:val="16"/>
              </w:rPr>
            </w:pPr>
            <w:r w:rsidRPr="00607133">
              <w:rPr>
                <w:b/>
                <w:sz w:val="16"/>
                <w:szCs w:val="16"/>
              </w:rPr>
              <w:t>Farmacologia e Tossicologia</w:t>
            </w:r>
          </w:p>
        </w:tc>
        <w:tc>
          <w:tcPr>
            <w:tcW w:w="5156" w:type="dxa"/>
            <w:tcBorders>
              <w:left w:val="single" w:sz="4" w:space="0" w:color="auto"/>
              <w:right w:val="single" w:sz="4" w:space="0" w:color="auto"/>
            </w:tcBorders>
            <w:vAlign w:val="center"/>
          </w:tcPr>
          <w:p w14:paraId="53191D22" w14:textId="77777777" w:rsidR="0081262D" w:rsidRPr="00607133" w:rsidRDefault="0081262D" w:rsidP="00371903">
            <w:pPr>
              <w:jc w:val="center"/>
              <w:rPr>
                <w:b/>
                <w:sz w:val="16"/>
                <w:szCs w:val="16"/>
              </w:rPr>
            </w:pPr>
            <w:r w:rsidRPr="00607133">
              <w:rPr>
                <w:b/>
                <w:sz w:val="16"/>
                <w:szCs w:val="16"/>
              </w:rPr>
              <w:t>Farmacologia</w:t>
            </w:r>
          </w:p>
        </w:tc>
      </w:tr>
      <w:tr w:rsidR="0081262D" w:rsidRPr="00607133" w14:paraId="4151CDCB" w14:textId="77777777" w:rsidTr="0081262D">
        <w:trPr>
          <w:trHeight w:hRule="exact" w:val="232"/>
          <w:jc w:val="center"/>
        </w:trPr>
        <w:tc>
          <w:tcPr>
            <w:tcW w:w="614" w:type="dxa"/>
            <w:tcBorders>
              <w:top w:val="single" w:sz="4" w:space="0" w:color="auto"/>
              <w:left w:val="single" w:sz="4" w:space="0" w:color="auto"/>
              <w:bottom w:val="single" w:sz="4" w:space="0" w:color="auto"/>
              <w:right w:val="single" w:sz="4" w:space="0" w:color="auto"/>
            </w:tcBorders>
            <w:vAlign w:val="center"/>
          </w:tcPr>
          <w:p w14:paraId="07694FAF" w14:textId="77777777" w:rsidR="0081262D" w:rsidRPr="00607133" w:rsidRDefault="0081262D" w:rsidP="00371903">
            <w:pPr>
              <w:jc w:val="center"/>
              <w:rPr>
                <w:b/>
                <w:sz w:val="16"/>
                <w:szCs w:val="16"/>
              </w:rPr>
            </w:pPr>
            <w:r w:rsidRPr="00607133">
              <w:rPr>
                <w:b/>
                <w:sz w:val="16"/>
                <w:szCs w:val="16"/>
              </w:rPr>
              <w:t>23</w:t>
            </w:r>
          </w:p>
        </w:tc>
        <w:tc>
          <w:tcPr>
            <w:tcW w:w="3910" w:type="dxa"/>
            <w:tcBorders>
              <w:top w:val="single" w:sz="4" w:space="0" w:color="auto"/>
              <w:left w:val="single" w:sz="4" w:space="0" w:color="auto"/>
              <w:bottom w:val="single" w:sz="4" w:space="0" w:color="auto"/>
              <w:right w:val="single" w:sz="4" w:space="0" w:color="auto"/>
            </w:tcBorders>
            <w:vAlign w:val="center"/>
          </w:tcPr>
          <w:p w14:paraId="6E2293E9" w14:textId="77777777" w:rsidR="0081262D" w:rsidRPr="00607133" w:rsidRDefault="0081262D" w:rsidP="00371903">
            <w:pPr>
              <w:rPr>
                <w:b/>
                <w:sz w:val="16"/>
                <w:szCs w:val="16"/>
              </w:rPr>
            </w:pPr>
            <w:r w:rsidRPr="00607133">
              <w:rPr>
                <w:b/>
                <w:sz w:val="16"/>
                <w:szCs w:val="16"/>
              </w:rPr>
              <w:t>Metodologia medico scientifica integrata</w:t>
            </w:r>
          </w:p>
        </w:tc>
        <w:tc>
          <w:tcPr>
            <w:tcW w:w="5156" w:type="dxa"/>
            <w:tcBorders>
              <w:left w:val="single" w:sz="4" w:space="0" w:color="auto"/>
              <w:right w:val="single" w:sz="4" w:space="0" w:color="auto"/>
            </w:tcBorders>
            <w:vAlign w:val="center"/>
          </w:tcPr>
          <w:p w14:paraId="3F913958" w14:textId="77777777" w:rsidR="0081262D" w:rsidRPr="00607133" w:rsidRDefault="0081262D" w:rsidP="00371903">
            <w:pPr>
              <w:jc w:val="center"/>
              <w:rPr>
                <w:b/>
                <w:sz w:val="16"/>
                <w:szCs w:val="16"/>
              </w:rPr>
            </w:pPr>
            <w:r w:rsidRPr="00607133">
              <w:rPr>
                <w:b/>
                <w:i/>
                <w:sz w:val="16"/>
                <w:szCs w:val="16"/>
              </w:rPr>
              <w:t>Metodologia Clinica;</w:t>
            </w:r>
            <w:r w:rsidR="00A000E1" w:rsidRPr="00607133">
              <w:rPr>
                <w:b/>
                <w:sz w:val="16"/>
                <w:szCs w:val="16"/>
              </w:rPr>
              <w:t xml:space="preserve"> </w:t>
            </w:r>
            <w:r w:rsidRPr="00607133">
              <w:rPr>
                <w:b/>
                <w:sz w:val="16"/>
                <w:szCs w:val="16"/>
              </w:rPr>
              <w:t>Igiene</w:t>
            </w:r>
          </w:p>
        </w:tc>
      </w:tr>
      <w:tr w:rsidR="0081262D" w:rsidRPr="00607133" w14:paraId="2EE1805D" w14:textId="77777777" w:rsidTr="0081262D">
        <w:trPr>
          <w:trHeight w:hRule="exact" w:val="232"/>
          <w:jc w:val="center"/>
        </w:trPr>
        <w:tc>
          <w:tcPr>
            <w:tcW w:w="614" w:type="dxa"/>
            <w:tcBorders>
              <w:top w:val="single" w:sz="4" w:space="0" w:color="auto"/>
              <w:left w:val="single" w:sz="4" w:space="0" w:color="auto"/>
              <w:bottom w:val="single" w:sz="4" w:space="0" w:color="auto"/>
              <w:right w:val="single" w:sz="4" w:space="0" w:color="auto"/>
            </w:tcBorders>
            <w:vAlign w:val="center"/>
          </w:tcPr>
          <w:p w14:paraId="7A50C301" w14:textId="77777777" w:rsidR="0081262D" w:rsidRPr="00607133" w:rsidRDefault="0081262D" w:rsidP="00371903">
            <w:pPr>
              <w:jc w:val="center"/>
              <w:rPr>
                <w:b/>
                <w:sz w:val="16"/>
                <w:szCs w:val="16"/>
              </w:rPr>
            </w:pPr>
            <w:r w:rsidRPr="00607133">
              <w:rPr>
                <w:b/>
                <w:sz w:val="16"/>
                <w:szCs w:val="16"/>
              </w:rPr>
              <w:t>24</w:t>
            </w:r>
          </w:p>
        </w:tc>
        <w:tc>
          <w:tcPr>
            <w:tcW w:w="3910" w:type="dxa"/>
            <w:tcBorders>
              <w:top w:val="single" w:sz="4" w:space="0" w:color="auto"/>
              <w:left w:val="single" w:sz="4" w:space="0" w:color="auto"/>
              <w:bottom w:val="single" w:sz="4" w:space="0" w:color="auto"/>
              <w:right w:val="single" w:sz="4" w:space="0" w:color="auto"/>
            </w:tcBorders>
            <w:vAlign w:val="center"/>
          </w:tcPr>
          <w:p w14:paraId="0755EA8A" w14:textId="77777777" w:rsidR="0081262D" w:rsidRPr="00607133" w:rsidRDefault="0081262D" w:rsidP="00371903">
            <w:pPr>
              <w:rPr>
                <w:b/>
                <w:sz w:val="16"/>
                <w:szCs w:val="16"/>
              </w:rPr>
            </w:pPr>
            <w:r w:rsidRPr="00607133">
              <w:rPr>
                <w:b/>
                <w:sz w:val="16"/>
                <w:szCs w:val="16"/>
              </w:rPr>
              <w:t>Psichiatria e Psicologia Clinica</w:t>
            </w:r>
          </w:p>
        </w:tc>
        <w:tc>
          <w:tcPr>
            <w:tcW w:w="5156" w:type="dxa"/>
            <w:tcBorders>
              <w:left w:val="single" w:sz="4" w:space="0" w:color="auto"/>
              <w:right w:val="single" w:sz="4" w:space="0" w:color="auto"/>
            </w:tcBorders>
            <w:vAlign w:val="center"/>
          </w:tcPr>
          <w:p w14:paraId="06135646" w14:textId="77777777" w:rsidR="0081262D" w:rsidRPr="00607133" w:rsidRDefault="0081262D" w:rsidP="00371903">
            <w:pPr>
              <w:jc w:val="center"/>
              <w:rPr>
                <w:b/>
                <w:sz w:val="16"/>
                <w:szCs w:val="16"/>
              </w:rPr>
            </w:pPr>
            <w:r w:rsidRPr="00607133">
              <w:rPr>
                <w:b/>
                <w:sz w:val="16"/>
                <w:szCs w:val="16"/>
              </w:rPr>
              <w:t>Clinica Psichiatrica</w:t>
            </w:r>
          </w:p>
        </w:tc>
      </w:tr>
      <w:tr w:rsidR="0081262D" w:rsidRPr="00607133" w14:paraId="33633715" w14:textId="77777777" w:rsidTr="0081262D">
        <w:trPr>
          <w:trHeight w:hRule="exact" w:val="232"/>
          <w:jc w:val="center"/>
        </w:trPr>
        <w:tc>
          <w:tcPr>
            <w:tcW w:w="614" w:type="dxa"/>
            <w:tcBorders>
              <w:top w:val="single" w:sz="4" w:space="0" w:color="auto"/>
              <w:left w:val="single" w:sz="4" w:space="0" w:color="auto"/>
              <w:bottom w:val="single" w:sz="4" w:space="0" w:color="auto"/>
              <w:right w:val="single" w:sz="4" w:space="0" w:color="auto"/>
            </w:tcBorders>
            <w:vAlign w:val="center"/>
          </w:tcPr>
          <w:p w14:paraId="1C064DD3" w14:textId="77777777" w:rsidR="0081262D" w:rsidRPr="00607133" w:rsidRDefault="0081262D" w:rsidP="00371903">
            <w:pPr>
              <w:jc w:val="center"/>
              <w:rPr>
                <w:b/>
                <w:sz w:val="16"/>
                <w:szCs w:val="16"/>
              </w:rPr>
            </w:pPr>
            <w:r w:rsidRPr="00607133">
              <w:rPr>
                <w:b/>
                <w:sz w:val="16"/>
                <w:szCs w:val="16"/>
              </w:rPr>
              <w:t>25</w:t>
            </w:r>
          </w:p>
        </w:tc>
        <w:tc>
          <w:tcPr>
            <w:tcW w:w="3910" w:type="dxa"/>
            <w:tcBorders>
              <w:top w:val="single" w:sz="4" w:space="0" w:color="auto"/>
              <w:left w:val="single" w:sz="4" w:space="0" w:color="auto"/>
              <w:bottom w:val="single" w:sz="4" w:space="0" w:color="auto"/>
              <w:right w:val="single" w:sz="4" w:space="0" w:color="auto"/>
            </w:tcBorders>
            <w:vAlign w:val="center"/>
          </w:tcPr>
          <w:p w14:paraId="38E4498E" w14:textId="77777777" w:rsidR="0081262D" w:rsidRPr="00607133" w:rsidRDefault="0081262D" w:rsidP="00371903">
            <w:pPr>
              <w:rPr>
                <w:b/>
                <w:sz w:val="16"/>
                <w:szCs w:val="16"/>
              </w:rPr>
            </w:pPr>
            <w:r w:rsidRPr="00607133">
              <w:rPr>
                <w:b/>
                <w:sz w:val="16"/>
                <w:szCs w:val="16"/>
              </w:rPr>
              <w:t>Malattie Apparato Locomotore e Reumatologia</w:t>
            </w:r>
          </w:p>
        </w:tc>
        <w:tc>
          <w:tcPr>
            <w:tcW w:w="5156" w:type="dxa"/>
            <w:tcBorders>
              <w:left w:val="single" w:sz="4" w:space="0" w:color="auto"/>
              <w:right w:val="single" w:sz="4" w:space="0" w:color="auto"/>
            </w:tcBorders>
            <w:vAlign w:val="center"/>
          </w:tcPr>
          <w:p w14:paraId="28E6A561" w14:textId="77777777" w:rsidR="0081262D" w:rsidRPr="00607133" w:rsidRDefault="0081262D" w:rsidP="00371903">
            <w:pPr>
              <w:jc w:val="center"/>
              <w:rPr>
                <w:b/>
                <w:sz w:val="16"/>
                <w:szCs w:val="16"/>
              </w:rPr>
            </w:pPr>
            <w:r w:rsidRPr="00607133">
              <w:rPr>
                <w:b/>
                <w:sz w:val="16"/>
                <w:szCs w:val="16"/>
              </w:rPr>
              <w:t>Clinica Ortopedica</w:t>
            </w:r>
          </w:p>
        </w:tc>
      </w:tr>
      <w:tr w:rsidR="0081262D" w:rsidRPr="00607133" w14:paraId="729A79AF" w14:textId="77777777" w:rsidTr="0081262D">
        <w:trPr>
          <w:trHeight w:hRule="exact" w:val="232"/>
          <w:jc w:val="center"/>
        </w:trPr>
        <w:tc>
          <w:tcPr>
            <w:tcW w:w="614" w:type="dxa"/>
            <w:tcBorders>
              <w:top w:val="single" w:sz="4" w:space="0" w:color="auto"/>
              <w:left w:val="single" w:sz="4" w:space="0" w:color="auto"/>
              <w:bottom w:val="single" w:sz="4" w:space="0" w:color="auto"/>
              <w:right w:val="single" w:sz="4" w:space="0" w:color="auto"/>
            </w:tcBorders>
            <w:vAlign w:val="center"/>
          </w:tcPr>
          <w:p w14:paraId="0044E6FE" w14:textId="77777777" w:rsidR="0081262D" w:rsidRPr="00607133" w:rsidRDefault="0081262D" w:rsidP="00371903">
            <w:pPr>
              <w:jc w:val="center"/>
              <w:rPr>
                <w:b/>
                <w:sz w:val="16"/>
                <w:szCs w:val="16"/>
              </w:rPr>
            </w:pPr>
            <w:r w:rsidRPr="00607133">
              <w:rPr>
                <w:b/>
                <w:sz w:val="16"/>
                <w:szCs w:val="16"/>
              </w:rPr>
              <w:t>26</w:t>
            </w:r>
          </w:p>
        </w:tc>
        <w:tc>
          <w:tcPr>
            <w:tcW w:w="3910" w:type="dxa"/>
            <w:tcBorders>
              <w:top w:val="single" w:sz="4" w:space="0" w:color="auto"/>
              <w:left w:val="single" w:sz="4" w:space="0" w:color="auto"/>
              <w:bottom w:val="single" w:sz="4" w:space="0" w:color="auto"/>
              <w:right w:val="single" w:sz="4" w:space="0" w:color="auto"/>
            </w:tcBorders>
            <w:vAlign w:val="center"/>
          </w:tcPr>
          <w:p w14:paraId="6E5E40E3" w14:textId="77777777" w:rsidR="0081262D" w:rsidRPr="00607133" w:rsidRDefault="0081262D" w:rsidP="00371903">
            <w:pPr>
              <w:rPr>
                <w:b/>
                <w:sz w:val="16"/>
                <w:szCs w:val="16"/>
              </w:rPr>
            </w:pPr>
            <w:r w:rsidRPr="00607133">
              <w:rPr>
                <w:b/>
                <w:sz w:val="16"/>
                <w:szCs w:val="16"/>
              </w:rPr>
              <w:t>Dermatologia e Chir. Plastica</w:t>
            </w:r>
          </w:p>
        </w:tc>
        <w:tc>
          <w:tcPr>
            <w:tcW w:w="5156" w:type="dxa"/>
            <w:tcBorders>
              <w:left w:val="single" w:sz="4" w:space="0" w:color="auto"/>
              <w:right w:val="single" w:sz="4" w:space="0" w:color="auto"/>
            </w:tcBorders>
            <w:vAlign w:val="center"/>
          </w:tcPr>
          <w:p w14:paraId="30EC4186" w14:textId="77777777" w:rsidR="0081262D" w:rsidRPr="00607133" w:rsidRDefault="0081262D" w:rsidP="00371903">
            <w:pPr>
              <w:jc w:val="center"/>
              <w:rPr>
                <w:b/>
                <w:i/>
                <w:sz w:val="16"/>
                <w:szCs w:val="16"/>
              </w:rPr>
            </w:pPr>
            <w:r w:rsidRPr="00607133">
              <w:rPr>
                <w:b/>
                <w:sz w:val="16"/>
                <w:szCs w:val="16"/>
              </w:rPr>
              <w:t>Clinica Dermosifilopatica</w:t>
            </w:r>
          </w:p>
        </w:tc>
      </w:tr>
      <w:tr w:rsidR="0081262D" w:rsidRPr="00607133" w14:paraId="603A7F75" w14:textId="77777777" w:rsidTr="0081262D">
        <w:trPr>
          <w:trHeight w:hRule="exact" w:val="232"/>
          <w:jc w:val="center"/>
        </w:trPr>
        <w:tc>
          <w:tcPr>
            <w:tcW w:w="614" w:type="dxa"/>
            <w:tcBorders>
              <w:top w:val="single" w:sz="4" w:space="0" w:color="auto"/>
              <w:left w:val="single" w:sz="4" w:space="0" w:color="auto"/>
              <w:bottom w:val="single" w:sz="4" w:space="0" w:color="auto"/>
              <w:right w:val="single" w:sz="4" w:space="0" w:color="auto"/>
            </w:tcBorders>
            <w:vAlign w:val="center"/>
          </w:tcPr>
          <w:p w14:paraId="2B3B1DC5" w14:textId="77777777" w:rsidR="0081262D" w:rsidRPr="00607133" w:rsidRDefault="0081262D" w:rsidP="00371903">
            <w:pPr>
              <w:jc w:val="center"/>
              <w:rPr>
                <w:b/>
                <w:sz w:val="16"/>
                <w:szCs w:val="16"/>
              </w:rPr>
            </w:pPr>
            <w:r w:rsidRPr="00607133">
              <w:rPr>
                <w:b/>
                <w:sz w:val="16"/>
                <w:szCs w:val="16"/>
              </w:rPr>
              <w:t>27</w:t>
            </w:r>
          </w:p>
        </w:tc>
        <w:tc>
          <w:tcPr>
            <w:tcW w:w="3910" w:type="dxa"/>
            <w:tcBorders>
              <w:top w:val="single" w:sz="4" w:space="0" w:color="auto"/>
              <w:left w:val="single" w:sz="4" w:space="0" w:color="auto"/>
              <w:bottom w:val="single" w:sz="4" w:space="0" w:color="auto"/>
              <w:right w:val="single" w:sz="4" w:space="0" w:color="auto"/>
            </w:tcBorders>
            <w:vAlign w:val="center"/>
          </w:tcPr>
          <w:p w14:paraId="15F1D753" w14:textId="77777777" w:rsidR="0081262D" w:rsidRPr="00607133" w:rsidRDefault="0081262D" w:rsidP="00371903">
            <w:pPr>
              <w:rPr>
                <w:b/>
                <w:sz w:val="16"/>
                <w:szCs w:val="16"/>
              </w:rPr>
            </w:pPr>
            <w:r w:rsidRPr="00607133">
              <w:rPr>
                <w:b/>
                <w:sz w:val="16"/>
                <w:szCs w:val="16"/>
              </w:rPr>
              <w:t>Patologie Organi di Senso</w:t>
            </w:r>
          </w:p>
        </w:tc>
        <w:tc>
          <w:tcPr>
            <w:tcW w:w="5156" w:type="dxa"/>
            <w:tcBorders>
              <w:left w:val="single" w:sz="4" w:space="0" w:color="auto"/>
              <w:right w:val="single" w:sz="4" w:space="0" w:color="auto"/>
            </w:tcBorders>
            <w:vAlign w:val="center"/>
          </w:tcPr>
          <w:p w14:paraId="79DE4CF0" w14:textId="77777777" w:rsidR="0081262D" w:rsidRPr="00607133" w:rsidRDefault="0081262D" w:rsidP="00371903">
            <w:pPr>
              <w:jc w:val="center"/>
              <w:rPr>
                <w:b/>
                <w:sz w:val="16"/>
                <w:szCs w:val="16"/>
              </w:rPr>
            </w:pPr>
            <w:r w:rsidRPr="00607133">
              <w:rPr>
                <w:b/>
                <w:sz w:val="16"/>
                <w:szCs w:val="16"/>
              </w:rPr>
              <w:t>Clin. Otorinolaringoiatrica; Clin. Oculistica;</w:t>
            </w:r>
            <w:r w:rsidR="00A000E1" w:rsidRPr="00607133">
              <w:rPr>
                <w:b/>
                <w:sz w:val="16"/>
                <w:szCs w:val="16"/>
              </w:rPr>
              <w:t xml:space="preserve"> </w:t>
            </w:r>
            <w:r w:rsidRPr="00607133">
              <w:rPr>
                <w:b/>
                <w:sz w:val="16"/>
                <w:szCs w:val="16"/>
              </w:rPr>
              <w:t>Clin. Odontoiatrica</w:t>
            </w:r>
          </w:p>
        </w:tc>
      </w:tr>
      <w:tr w:rsidR="0081262D" w:rsidRPr="00607133" w14:paraId="60206776" w14:textId="77777777" w:rsidTr="0081262D">
        <w:trPr>
          <w:trHeight w:hRule="exact" w:val="232"/>
          <w:jc w:val="center"/>
        </w:trPr>
        <w:tc>
          <w:tcPr>
            <w:tcW w:w="614" w:type="dxa"/>
            <w:tcBorders>
              <w:top w:val="single" w:sz="4" w:space="0" w:color="auto"/>
              <w:left w:val="single" w:sz="4" w:space="0" w:color="auto"/>
              <w:bottom w:val="single" w:sz="4" w:space="0" w:color="auto"/>
              <w:right w:val="single" w:sz="4" w:space="0" w:color="auto"/>
            </w:tcBorders>
            <w:vAlign w:val="center"/>
          </w:tcPr>
          <w:p w14:paraId="3F38977A" w14:textId="77777777" w:rsidR="0081262D" w:rsidRPr="00607133" w:rsidRDefault="0081262D" w:rsidP="00371903">
            <w:pPr>
              <w:jc w:val="center"/>
              <w:rPr>
                <w:b/>
                <w:sz w:val="16"/>
                <w:szCs w:val="16"/>
              </w:rPr>
            </w:pPr>
            <w:r w:rsidRPr="00607133">
              <w:rPr>
                <w:b/>
                <w:sz w:val="16"/>
                <w:szCs w:val="16"/>
              </w:rPr>
              <w:t>28</w:t>
            </w:r>
          </w:p>
        </w:tc>
        <w:tc>
          <w:tcPr>
            <w:tcW w:w="3910" w:type="dxa"/>
            <w:tcBorders>
              <w:top w:val="single" w:sz="4" w:space="0" w:color="auto"/>
              <w:left w:val="single" w:sz="4" w:space="0" w:color="auto"/>
              <w:bottom w:val="single" w:sz="4" w:space="0" w:color="auto"/>
              <w:right w:val="single" w:sz="4" w:space="0" w:color="auto"/>
            </w:tcBorders>
            <w:vAlign w:val="center"/>
          </w:tcPr>
          <w:p w14:paraId="7917F357" w14:textId="77777777" w:rsidR="0081262D" w:rsidRPr="00607133" w:rsidRDefault="0081262D" w:rsidP="00371903">
            <w:pPr>
              <w:rPr>
                <w:b/>
                <w:sz w:val="16"/>
                <w:szCs w:val="16"/>
              </w:rPr>
            </w:pPr>
            <w:r w:rsidRPr="00607133">
              <w:rPr>
                <w:b/>
                <w:sz w:val="16"/>
                <w:szCs w:val="16"/>
              </w:rPr>
              <w:t>Lingua Inglese (I, II, III, IV, V)</w:t>
            </w:r>
          </w:p>
        </w:tc>
        <w:tc>
          <w:tcPr>
            <w:tcW w:w="5156" w:type="dxa"/>
            <w:tcBorders>
              <w:left w:val="single" w:sz="4" w:space="0" w:color="auto"/>
              <w:right w:val="single" w:sz="4" w:space="0" w:color="auto"/>
            </w:tcBorders>
            <w:vAlign w:val="center"/>
          </w:tcPr>
          <w:p w14:paraId="26DF5083" w14:textId="77777777" w:rsidR="0081262D" w:rsidRPr="00607133" w:rsidRDefault="0081262D" w:rsidP="00371903">
            <w:pPr>
              <w:jc w:val="center"/>
              <w:rPr>
                <w:b/>
                <w:sz w:val="16"/>
                <w:szCs w:val="16"/>
              </w:rPr>
            </w:pPr>
          </w:p>
        </w:tc>
      </w:tr>
      <w:tr w:rsidR="0081262D" w:rsidRPr="00607133" w14:paraId="3A2B9463" w14:textId="77777777" w:rsidTr="0081262D">
        <w:trPr>
          <w:trHeight w:hRule="exact" w:val="232"/>
          <w:jc w:val="center"/>
        </w:trPr>
        <w:tc>
          <w:tcPr>
            <w:tcW w:w="614" w:type="dxa"/>
            <w:tcBorders>
              <w:top w:val="single" w:sz="4" w:space="0" w:color="auto"/>
              <w:left w:val="single" w:sz="4" w:space="0" w:color="auto"/>
              <w:bottom w:val="single" w:sz="4" w:space="0" w:color="auto"/>
              <w:right w:val="single" w:sz="4" w:space="0" w:color="auto"/>
            </w:tcBorders>
            <w:vAlign w:val="center"/>
          </w:tcPr>
          <w:p w14:paraId="562E0AB5" w14:textId="77777777" w:rsidR="0081262D" w:rsidRPr="00607133" w:rsidRDefault="0081262D" w:rsidP="00371903">
            <w:pPr>
              <w:jc w:val="center"/>
              <w:rPr>
                <w:b/>
                <w:sz w:val="16"/>
                <w:szCs w:val="16"/>
              </w:rPr>
            </w:pPr>
            <w:r w:rsidRPr="00607133">
              <w:rPr>
                <w:b/>
                <w:sz w:val="16"/>
                <w:szCs w:val="16"/>
              </w:rPr>
              <w:t>29</w:t>
            </w:r>
          </w:p>
        </w:tc>
        <w:tc>
          <w:tcPr>
            <w:tcW w:w="3910" w:type="dxa"/>
            <w:tcBorders>
              <w:top w:val="single" w:sz="4" w:space="0" w:color="auto"/>
              <w:left w:val="single" w:sz="4" w:space="0" w:color="auto"/>
              <w:bottom w:val="single" w:sz="4" w:space="0" w:color="auto"/>
              <w:right w:val="single" w:sz="4" w:space="0" w:color="auto"/>
            </w:tcBorders>
            <w:vAlign w:val="center"/>
          </w:tcPr>
          <w:p w14:paraId="3F5DB0B9" w14:textId="77777777" w:rsidR="0081262D" w:rsidRPr="00607133" w:rsidRDefault="0081262D" w:rsidP="00371903">
            <w:pPr>
              <w:rPr>
                <w:b/>
                <w:sz w:val="16"/>
                <w:szCs w:val="16"/>
              </w:rPr>
            </w:pPr>
            <w:r w:rsidRPr="00607133">
              <w:rPr>
                <w:b/>
                <w:sz w:val="16"/>
                <w:szCs w:val="16"/>
              </w:rPr>
              <w:t>Metodologia medico scientifica: Sanità Pubblica</w:t>
            </w:r>
          </w:p>
        </w:tc>
        <w:tc>
          <w:tcPr>
            <w:tcW w:w="5156" w:type="dxa"/>
            <w:tcBorders>
              <w:left w:val="single" w:sz="4" w:space="0" w:color="auto"/>
              <w:right w:val="single" w:sz="4" w:space="0" w:color="auto"/>
            </w:tcBorders>
            <w:vAlign w:val="center"/>
          </w:tcPr>
          <w:p w14:paraId="0851836D" w14:textId="77777777" w:rsidR="0081262D" w:rsidRPr="00607133" w:rsidRDefault="0081262D" w:rsidP="00371903">
            <w:pPr>
              <w:jc w:val="center"/>
              <w:rPr>
                <w:b/>
                <w:sz w:val="16"/>
                <w:szCs w:val="16"/>
              </w:rPr>
            </w:pPr>
            <w:r w:rsidRPr="00607133">
              <w:rPr>
                <w:b/>
                <w:i/>
                <w:sz w:val="16"/>
                <w:szCs w:val="16"/>
              </w:rPr>
              <w:t>Programmaz. ed Organizzaz. dei Servizi Sanitari; Medicina del Lavoro</w:t>
            </w:r>
          </w:p>
        </w:tc>
      </w:tr>
      <w:tr w:rsidR="0081262D" w:rsidRPr="00607133" w14:paraId="753665A5" w14:textId="77777777" w:rsidTr="0081262D">
        <w:trPr>
          <w:trHeight w:hRule="exact" w:val="232"/>
          <w:jc w:val="center"/>
        </w:trPr>
        <w:tc>
          <w:tcPr>
            <w:tcW w:w="614" w:type="dxa"/>
            <w:tcBorders>
              <w:top w:val="single" w:sz="4" w:space="0" w:color="auto"/>
              <w:left w:val="single" w:sz="4" w:space="0" w:color="auto"/>
              <w:bottom w:val="single" w:sz="4" w:space="0" w:color="auto"/>
              <w:right w:val="single" w:sz="4" w:space="0" w:color="auto"/>
            </w:tcBorders>
            <w:vAlign w:val="center"/>
          </w:tcPr>
          <w:p w14:paraId="34E85EC0" w14:textId="77777777" w:rsidR="0081262D" w:rsidRPr="00607133" w:rsidRDefault="0081262D" w:rsidP="00371903">
            <w:pPr>
              <w:jc w:val="center"/>
              <w:rPr>
                <w:b/>
                <w:sz w:val="16"/>
                <w:szCs w:val="16"/>
              </w:rPr>
            </w:pPr>
            <w:r w:rsidRPr="00607133">
              <w:rPr>
                <w:b/>
                <w:sz w:val="16"/>
                <w:szCs w:val="16"/>
              </w:rPr>
              <w:t>30</w:t>
            </w:r>
          </w:p>
        </w:tc>
        <w:tc>
          <w:tcPr>
            <w:tcW w:w="3910" w:type="dxa"/>
            <w:tcBorders>
              <w:top w:val="single" w:sz="4" w:space="0" w:color="auto"/>
              <w:left w:val="single" w:sz="4" w:space="0" w:color="auto"/>
              <w:bottom w:val="single" w:sz="4" w:space="0" w:color="auto"/>
              <w:right w:val="single" w:sz="4" w:space="0" w:color="auto"/>
            </w:tcBorders>
            <w:vAlign w:val="center"/>
          </w:tcPr>
          <w:p w14:paraId="5187BBD9" w14:textId="77777777" w:rsidR="0081262D" w:rsidRPr="00607133" w:rsidRDefault="0081262D" w:rsidP="00371903">
            <w:pPr>
              <w:rPr>
                <w:b/>
                <w:sz w:val="16"/>
                <w:szCs w:val="16"/>
              </w:rPr>
            </w:pPr>
            <w:r w:rsidRPr="00607133">
              <w:rPr>
                <w:b/>
                <w:sz w:val="16"/>
                <w:szCs w:val="16"/>
              </w:rPr>
              <w:t>Pediatria</w:t>
            </w:r>
          </w:p>
        </w:tc>
        <w:tc>
          <w:tcPr>
            <w:tcW w:w="5156" w:type="dxa"/>
            <w:tcBorders>
              <w:left w:val="single" w:sz="4" w:space="0" w:color="auto"/>
              <w:right w:val="single" w:sz="4" w:space="0" w:color="auto"/>
            </w:tcBorders>
            <w:vAlign w:val="center"/>
          </w:tcPr>
          <w:p w14:paraId="5F3E5457" w14:textId="77777777" w:rsidR="0081262D" w:rsidRPr="00607133" w:rsidRDefault="0081262D" w:rsidP="00371903">
            <w:pPr>
              <w:jc w:val="center"/>
              <w:rPr>
                <w:b/>
                <w:sz w:val="16"/>
                <w:szCs w:val="16"/>
              </w:rPr>
            </w:pPr>
            <w:r w:rsidRPr="00607133">
              <w:rPr>
                <w:b/>
                <w:sz w:val="16"/>
                <w:szCs w:val="16"/>
              </w:rPr>
              <w:t>Clinica Pediatrica</w:t>
            </w:r>
          </w:p>
        </w:tc>
      </w:tr>
      <w:tr w:rsidR="0081262D" w:rsidRPr="00607133" w14:paraId="4A1643B1" w14:textId="77777777" w:rsidTr="0081262D">
        <w:trPr>
          <w:trHeight w:hRule="exact" w:val="232"/>
          <w:jc w:val="center"/>
        </w:trPr>
        <w:tc>
          <w:tcPr>
            <w:tcW w:w="614" w:type="dxa"/>
            <w:tcBorders>
              <w:top w:val="single" w:sz="4" w:space="0" w:color="auto"/>
              <w:left w:val="single" w:sz="4" w:space="0" w:color="auto"/>
              <w:bottom w:val="single" w:sz="4" w:space="0" w:color="auto"/>
              <w:right w:val="single" w:sz="4" w:space="0" w:color="auto"/>
            </w:tcBorders>
            <w:vAlign w:val="center"/>
          </w:tcPr>
          <w:p w14:paraId="42E65531" w14:textId="77777777" w:rsidR="0081262D" w:rsidRPr="00607133" w:rsidRDefault="0081262D" w:rsidP="00371903">
            <w:pPr>
              <w:jc w:val="center"/>
              <w:rPr>
                <w:b/>
                <w:sz w:val="16"/>
                <w:szCs w:val="16"/>
              </w:rPr>
            </w:pPr>
            <w:r w:rsidRPr="00607133">
              <w:rPr>
                <w:b/>
                <w:sz w:val="16"/>
                <w:szCs w:val="16"/>
              </w:rPr>
              <w:t>31</w:t>
            </w:r>
          </w:p>
        </w:tc>
        <w:tc>
          <w:tcPr>
            <w:tcW w:w="3910" w:type="dxa"/>
            <w:tcBorders>
              <w:top w:val="single" w:sz="4" w:space="0" w:color="auto"/>
              <w:left w:val="single" w:sz="4" w:space="0" w:color="auto"/>
              <w:bottom w:val="single" w:sz="4" w:space="0" w:color="auto"/>
              <w:right w:val="single" w:sz="4" w:space="0" w:color="auto"/>
            </w:tcBorders>
            <w:vAlign w:val="center"/>
          </w:tcPr>
          <w:p w14:paraId="195F0229" w14:textId="77777777" w:rsidR="0081262D" w:rsidRPr="00607133" w:rsidRDefault="0081262D" w:rsidP="00371903">
            <w:pPr>
              <w:rPr>
                <w:b/>
                <w:sz w:val="16"/>
                <w:szCs w:val="16"/>
              </w:rPr>
            </w:pPr>
            <w:r w:rsidRPr="00607133">
              <w:rPr>
                <w:b/>
                <w:sz w:val="16"/>
                <w:szCs w:val="16"/>
              </w:rPr>
              <w:t>Ginecologia e Ostetricia</w:t>
            </w:r>
          </w:p>
        </w:tc>
        <w:tc>
          <w:tcPr>
            <w:tcW w:w="5156" w:type="dxa"/>
            <w:tcBorders>
              <w:left w:val="single" w:sz="4" w:space="0" w:color="auto"/>
              <w:right w:val="single" w:sz="4" w:space="0" w:color="auto"/>
            </w:tcBorders>
            <w:vAlign w:val="center"/>
          </w:tcPr>
          <w:p w14:paraId="6CE28BB3" w14:textId="77777777" w:rsidR="0081262D" w:rsidRPr="00607133" w:rsidRDefault="0081262D" w:rsidP="00371903">
            <w:pPr>
              <w:jc w:val="center"/>
              <w:rPr>
                <w:b/>
                <w:sz w:val="16"/>
                <w:szCs w:val="16"/>
              </w:rPr>
            </w:pPr>
            <w:r w:rsidRPr="00607133">
              <w:rPr>
                <w:b/>
                <w:sz w:val="16"/>
                <w:szCs w:val="16"/>
              </w:rPr>
              <w:t>Clinica Ostetrica e Ginecologica</w:t>
            </w:r>
          </w:p>
        </w:tc>
      </w:tr>
      <w:tr w:rsidR="0081262D" w:rsidRPr="00607133" w14:paraId="01EC4890" w14:textId="77777777" w:rsidTr="0081262D">
        <w:trPr>
          <w:trHeight w:hRule="exact" w:val="232"/>
          <w:jc w:val="center"/>
        </w:trPr>
        <w:tc>
          <w:tcPr>
            <w:tcW w:w="614" w:type="dxa"/>
            <w:tcBorders>
              <w:top w:val="single" w:sz="4" w:space="0" w:color="auto"/>
              <w:left w:val="single" w:sz="4" w:space="0" w:color="auto"/>
              <w:bottom w:val="single" w:sz="4" w:space="0" w:color="auto"/>
              <w:right w:val="single" w:sz="4" w:space="0" w:color="auto"/>
            </w:tcBorders>
            <w:vAlign w:val="center"/>
          </w:tcPr>
          <w:p w14:paraId="532FCC45" w14:textId="77777777" w:rsidR="0081262D" w:rsidRPr="00607133" w:rsidRDefault="0081262D" w:rsidP="00371903">
            <w:pPr>
              <w:jc w:val="center"/>
              <w:rPr>
                <w:b/>
                <w:sz w:val="16"/>
                <w:szCs w:val="16"/>
              </w:rPr>
            </w:pPr>
            <w:r w:rsidRPr="00607133">
              <w:rPr>
                <w:b/>
                <w:sz w:val="16"/>
                <w:szCs w:val="16"/>
              </w:rPr>
              <w:t>32</w:t>
            </w:r>
          </w:p>
        </w:tc>
        <w:tc>
          <w:tcPr>
            <w:tcW w:w="3910" w:type="dxa"/>
            <w:tcBorders>
              <w:top w:val="single" w:sz="4" w:space="0" w:color="auto"/>
              <w:left w:val="single" w:sz="4" w:space="0" w:color="auto"/>
              <w:bottom w:val="single" w:sz="4" w:space="0" w:color="auto"/>
              <w:right w:val="single" w:sz="4" w:space="0" w:color="auto"/>
            </w:tcBorders>
            <w:vAlign w:val="center"/>
          </w:tcPr>
          <w:p w14:paraId="6BBC4D47" w14:textId="77777777" w:rsidR="0081262D" w:rsidRPr="00607133" w:rsidRDefault="0081262D" w:rsidP="00371903">
            <w:pPr>
              <w:rPr>
                <w:b/>
                <w:i/>
                <w:sz w:val="16"/>
                <w:szCs w:val="16"/>
              </w:rPr>
            </w:pPr>
            <w:r w:rsidRPr="00607133">
              <w:rPr>
                <w:b/>
                <w:sz w:val="16"/>
                <w:szCs w:val="16"/>
              </w:rPr>
              <w:t>Metodologia medico scientifica: Medicina Legale</w:t>
            </w:r>
          </w:p>
        </w:tc>
        <w:tc>
          <w:tcPr>
            <w:tcW w:w="5156" w:type="dxa"/>
            <w:tcBorders>
              <w:left w:val="single" w:sz="4" w:space="0" w:color="auto"/>
              <w:right w:val="single" w:sz="4" w:space="0" w:color="auto"/>
            </w:tcBorders>
            <w:vAlign w:val="center"/>
          </w:tcPr>
          <w:p w14:paraId="31ED914F" w14:textId="77777777" w:rsidR="0081262D" w:rsidRPr="00607133" w:rsidRDefault="0081262D" w:rsidP="00371903">
            <w:pPr>
              <w:jc w:val="center"/>
              <w:rPr>
                <w:b/>
                <w:sz w:val="16"/>
                <w:szCs w:val="16"/>
              </w:rPr>
            </w:pPr>
            <w:r w:rsidRPr="00607133">
              <w:rPr>
                <w:b/>
                <w:sz w:val="16"/>
                <w:szCs w:val="16"/>
              </w:rPr>
              <w:t>Medicina Legale e delle Assicurazioni</w:t>
            </w:r>
          </w:p>
        </w:tc>
      </w:tr>
      <w:tr w:rsidR="0081262D" w:rsidRPr="00607133" w14:paraId="6643B48A" w14:textId="77777777" w:rsidTr="0081262D">
        <w:trPr>
          <w:trHeight w:hRule="exact" w:val="232"/>
          <w:jc w:val="center"/>
        </w:trPr>
        <w:tc>
          <w:tcPr>
            <w:tcW w:w="614" w:type="dxa"/>
            <w:tcBorders>
              <w:top w:val="single" w:sz="4" w:space="0" w:color="auto"/>
              <w:left w:val="single" w:sz="4" w:space="0" w:color="auto"/>
              <w:bottom w:val="single" w:sz="4" w:space="0" w:color="auto"/>
              <w:right w:val="single" w:sz="4" w:space="0" w:color="auto"/>
            </w:tcBorders>
            <w:vAlign w:val="center"/>
          </w:tcPr>
          <w:p w14:paraId="60A86D04" w14:textId="77777777" w:rsidR="0081262D" w:rsidRPr="00607133" w:rsidRDefault="0081262D" w:rsidP="00371903">
            <w:pPr>
              <w:jc w:val="center"/>
              <w:rPr>
                <w:b/>
                <w:sz w:val="16"/>
                <w:szCs w:val="16"/>
              </w:rPr>
            </w:pPr>
            <w:r w:rsidRPr="00607133">
              <w:rPr>
                <w:b/>
                <w:sz w:val="16"/>
                <w:szCs w:val="16"/>
              </w:rPr>
              <w:t>33</w:t>
            </w:r>
          </w:p>
        </w:tc>
        <w:tc>
          <w:tcPr>
            <w:tcW w:w="3910" w:type="dxa"/>
            <w:tcBorders>
              <w:top w:val="single" w:sz="4" w:space="0" w:color="auto"/>
              <w:left w:val="single" w:sz="4" w:space="0" w:color="auto"/>
              <w:bottom w:val="single" w:sz="4" w:space="0" w:color="auto"/>
              <w:right w:val="single" w:sz="4" w:space="0" w:color="auto"/>
            </w:tcBorders>
            <w:vAlign w:val="center"/>
          </w:tcPr>
          <w:p w14:paraId="386B0ED8" w14:textId="77777777" w:rsidR="0081262D" w:rsidRPr="00607133" w:rsidRDefault="0081262D" w:rsidP="00371903">
            <w:pPr>
              <w:rPr>
                <w:b/>
                <w:sz w:val="16"/>
                <w:szCs w:val="16"/>
              </w:rPr>
            </w:pPr>
            <w:r w:rsidRPr="00607133">
              <w:rPr>
                <w:b/>
                <w:sz w:val="16"/>
                <w:szCs w:val="16"/>
              </w:rPr>
              <w:t>Medicina Interna e Chirurgia Generale I</w:t>
            </w:r>
          </w:p>
        </w:tc>
        <w:tc>
          <w:tcPr>
            <w:tcW w:w="5156" w:type="dxa"/>
            <w:vMerge w:val="restart"/>
            <w:tcBorders>
              <w:left w:val="single" w:sz="4" w:space="0" w:color="auto"/>
              <w:right w:val="single" w:sz="4" w:space="0" w:color="auto"/>
            </w:tcBorders>
            <w:vAlign w:val="center"/>
          </w:tcPr>
          <w:p w14:paraId="7E253D85" w14:textId="77777777" w:rsidR="0081262D" w:rsidRPr="00607133" w:rsidRDefault="0081262D" w:rsidP="00371903">
            <w:pPr>
              <w:jc w:val="center"/>
              <w:rPr>
                <w:b/>
                <w:sz w:val="16"/>
                <w:szCs w:val="16"/>
              </w:rPr>
            </w:pPr>
            <w:r w:rsidRPr="00607133">
              <w:rPr>
                <w:b/>
                <w:sz w:val="16"/>
                <w:szCs w:val="16"/>
              </w:rPr>
              <w:t>Clinica Medica Generale e Terapia Medica (biennale)</w:t>
            </w:r>
          </w:p>
          <w:p w14:paraId="75B61B56" w14:textId="77777777" w:rsidR="0081262D" w:rsidRPr="00607133" w:rsidRDefault="0081262D" w:rsidP="00371903">
            <w:pPr>
              <w:jc w:val="center"/>
              <w:rPr>
                <w:b/>
                <w:sz w:val="16"/>
                <w:szCs w:val="16"/>
              </w:rPr>
            </w:pPr>
            <w:r w:rsidRPr="00607133">
              <w:rPr>
                <w:b/>
                <w:sz w:val="16"/>
                <w:szCs w:val="16"/>
              </w:rPr>
              <w:t>Clinica Chirurgica Generale e Terapia Chirurgica (biennale)</w:t>
            </w:r>
          </w:p>
        </w:tc>
      </w:tr>
      <w:tr w:rsidR="0081262D" w:rsidRPr="00607133" w14:paraId="4E88BA4D" w14:textId="77777777" w:rsidTr="0081262D">
        <w:trPr>
          <w:trHeight w:hRule="exact" w:val="232"/>
          <w:jc w:val="center"/>
        </w:trPr>
        <w:tc>
          <w:tcPr>
            <w:tcW w:w="614" w:type="dxa"/>
            <w:tcBorders>
              <w:top w:val="single" w:sz="4" w:space="0" w:color="auto"/>
              <w:left w:val="single" w:sz="4" w:space="0" w:color="auto"/>
              <w:bottom w:val="single" w:sz="4" w:space="0" w:color="auto"/>
              <w:right w:val="single" w:sz="4" w:space="0" w:color="auto"/>
            </w:tcBorders>
            <w:vAlign w:val="center"/>
          </w:tcPr>
          <w:p w14:paraId="4E720D8A" w14:textId="77777777" w:rsidR="0081262D" w:rsidRPr="00607133" w:rsidRDefault="0081262D" w:rsidP="00371903">
            <w:pPr>
              <w:jc w:val="center"/>
              <w:rPr>
                <w:b/>
                <w:sz w:val="16"/>
                <w:szCs w:val="16"/>
              </w:rPr>
            </w:pPr>
            <w:r w:rsidRPr="00607133">
              <w:rPr>
                <w:b/>
                <w:sz w:val="16"/>
                <w:szCs w:val="16"/>
              </w:rPr>
              <w:t>34</w:t>
            </w:r>
          </w:p>
        </w:tc>
        <w:tc>
          <w:tcPr>
            <w:tcW w:w="3910" w:type="dxa"/>
            <w:tcBorders>
              <w:top w:val="single" w:sz="4" w:space="0" w:color="auto"/>
              <w:left w:val="single" w:sz="4" w:space="0" w:color="auto"/>
              <w:bottom w:val="single" w:sz="4" w:space="0" w:color="auto"/>
              <w:right w:val="single" w:sz="4" w:space="0" w:color="auto"/>
            </w:tcBorders>
            <w:vAlign w:val="center"/>
          </w:tcPr>
          <w:p w14:paraId="087E4732" w14:textId="77777777" w:rsidR="0081262D" w:rsidRPr="00607133" w:rsidRDefault="0081262D" w:rsidP="00371903">
            <w:pPr>
              <w:rPr>
                <w:b/>
                <w:sz w:val="16"/>
                <w:szCs w:val="16"/>
              </w:rPr>
            </w:pPr>
            <w:r w:rsidRPr="00607133">
              <w:rPr>
                <w:b/>
                <w:sz w:val="16"/>
                <w:szCs w:val="16"/>
              </w:rPr>
              <w:t>Medicina Interna e Chirurgia Generale II</w:t>
            </w:r>
          </w:p>
        </w:tc>
        <w:tc>
          <w:tcPr>
            <w:tcW w:w="5156" w:type="dxa"/>
            <w:vMerge/>
            <w:tcBorders>
              <w:left w:val="single" w:sz="4" w:space="0" w:color="auto"/>
              <w:right w:val="single" w:sz="4" w:space="0" w:color="auto"/>
            </w:tcBorders>
            <w:vAlign w:val="center"/>
          </w:tcPr>
          <w:p w14:paraId="6F7DF764" w14:textId="77777777" w:rsidR="0081262D" w:rsidRPr="00607133" w:rsidRDefault="0081262D" w:rsidP="00371903">
            <w:pPr>
              <w:jc w:val="center"/>
              <w:rPr>
                <w:b/>
                <w:sz w:val="16"/>
                <w:szCs w:val="16"/>
              </w:rPr>
            </w:pPr>
          </w:p>
        </w:tc>
      </w:tr>
      <w:tr w:rsidR="0081262D" w:rsidRPr="00607133" w14:paraId="2A0EBD33" w14:textId="77777777" w:rsidTr="0081262D">
        <w:trPr>
          <w:trHeight w:hRule="exact" w:val="232"/>
          <w:jc w:val="center"/>
        </w:trPr>
        <w:tc>
          <w:tcPr>
            <w:tcW w:w="614" w:type="dxa"/>
            <w:tcBorders>
              <w:top w:val="single" w:sz="4" w:space="0" w:color="auto"/>
              <w:left w:val="single" w:sz="4" w:space="0" w:color="auto"/>
              <w:bottom w:val="single" w:sz="4" w:space="0" w:color="auto"/>
              <w:right w:val="single" w:sz="4" w:space="0" w:color="auto"/>
            </w:tcBorders>
            <w:vAlign w:val="center"/>
          </w:tcPr>
          <w:p w14:paraId="6E60094A" w14:textId="77777777" w:rsidR="0081262D" w:rsidRPr="00607133" w:rsidRDefault="0081262D" w:rsidP="00371903">
            <w:pPr>
              <w:jc w:val="center"/>
              <w:rPr>
                <w:b/>
                <w:sz w:val="16"/>
                <w:szCs w:val="16"/>
              </w:rPr>
            </w:pPr>
            <w:r w:rsidRPr="00607133">
              <w:rPr>
                <w:b/>
                <w:sz w:val="16"/>
                <w:szCs w:val="16"/>
              </w:rPr>
              <w:t>35</w:t>
            </w:r>
          </w:p>
        </w:tc>
        <w:tc>
          <w:tcPr>
            <w:tcW w:w="3910" w:type="dxa"/>
            <w:tcBorders>
              <w:top w:val="single" w:sz="4" w:space="0" w:color="auto"/>
              <w:left w:val="single" w:sz="4" w:space="0" w:color="auto"/>
              <w:bottom w:val="single" w:sz="4" w:space="0" w:color="auto"/>
              <w:right w:val="single" w:sz="4" w:space="0" w:color="auto"/>
            </w:tcBorders>
            <w:vAlign w:val="center"/>
          </w:tcPr>
          <w:p w14:paraId="75515C9B" w14:textId="77777777" w:rsidR="0081262D" w:rsidRPr="00607133" w:rsidRDefault="0081262D" w:rsidP="00371903">
            <w:pPr>
              <w:rPr>
                <w:b/>
                <w:sz w:val="16"/>
                <w:szCs w:val="16"/>
              </w:rPr>
            </w:pPr>
            <w:r w:rsidRPr="00607133">
              <w:rPr>
                <w:b/>
                <w:sz w:val="16"/>
                <w:szCs w:val="16"/>
              </w:rPr>
              <w:t>Medicina Interna e Chirurgia Generale III</w:t>
            </w:r>
          </w:p>
        </w:tc>
        <w:tc>
          <w:tcPr>
            <w:tcW w:w="5156" w:type="dxa"/>
            <w:vMerge/>
            <w:tcBorders>
              <w:left w:val="single" w:sz="4" w:space="0" w:color="auto"/>
              <w:right w:val="single" w:sz="4" w:space="0" w:color="auto"/>
            </w:tcBorders>
            <w:vAlign w:val="center"/>
          </w:tcPr>
          <w:p w14:paraId="4D5AA8E8" w14:textId="77777777" w:rsidR="0081262D" w:rsidRPr="00607133" w:rsidRDefault="0081262D" w:rsidP="00371903">
            <w:pPr>
              <w:jc w:val="center"/>
              <w:rPr>
                <w:b/>
                <w:sz w:val="16"/>
                <w:szCs w:val="16"/>
              </w:rPr>
            </w:pPr>
          </w:p>
        </w:tc>
      </w:tr>
      <w:tr w:rsidR="0081262D" w:rsidRPr="00607133" w14:paraId="100384A9" w14:textId="77777777" w:rsidTr="0081262D">
        <w:trPr>
          <w:trHeight w:hRule="exact" w:val="232"/>
          <w:jc w:val="center"/>
        </w:trPr>
        <w:tc>
          <w:tcPr>
            <w:tcW w:w="614" w:type="dxa"/>
            <w:tcBorders>
              <w:top w:val="single" w:sz="4" w:space="0" w:color="auto"/>
              <w:left w:val="single" w:sz="4" w:space="0" w:color="auto"/>
              <w:bottom w:val="single" w:sz="4" w:space="0" w:color="auto"/>
              <w:right w:val="single" w:sz="4" w:space="0" w:color="auto"/>
            </w:tcBorders>
            <w:vAlign w:val="center"/>
          </w:tcPr>
          <w:p w14:paraId="127D1D1B" w14:textId="77777777" w:rsidR="0081262D" w:rsidRPr="00607133" w:rsidRDefault="0081262D" w:rsidP="00371903">
            <w:pPr>
              <w:jc w:val="center"/>
              <w:rPr>
                <w:b/>
                <w:sz w:val="16"/>
                <w:szCs w:val="16"/>
              </w:rPr>
            </w:pPr>
            <w:r w:rsidRPr="00607133">
              <w:rPr>
                <w:b/>
                <w:sz w:val="16"/>
                <w:szCs w:val="16"/>
              </w:rPr>
              <w:t>36</w:t>
            </w:r>
          </w:p>
        </w:tc>
        <w:tc>
          <w:tcPr>
            <w:tcW w:w="3910" w:type="dxa"/>
            <w:tcBorders>
              <w:top w:val="single" w:sz="4" w:space="0" w:color="auto"/>
              <w:left w:val="single" w:sz="4" w:space="0" w:color="auto"/>
              <w:bottom w:val="single" w:sz="4" w:space="0" w:color="auto"/>
              <w:right w:val="single" w:sz="4" w:space="0" w:color="auto"/>
            </w:tcBorders>
            <w:vAlign w:val="center"/>
          </w:tcPr>
          <w:p w14:paraId="64D24489" w14:textId="77777777" w:rsidR="0081262D" w:rsidRPr="00607133" w:rsidRDefault="0081262D" w:rsidP="00371903">
            <w:pPr>
              <w:rPr>
                <w:b/>
                <w:sz w:val="16"/>
                <w:szCs w:val="16"/>
              </w:rPr>
            </w:pPr>
            <w:r w:rsidRPr="00607133">
              <w:rPr>
                <w:b/>
                <w:sz w:val="16"/>
                <w:szCs w:val="16"/>
              </w:rPr>
              <w:t>Emergenze Medico-Chirurgiche</w:t>
            </w:r>
          </w:p>
        </w:tc>
        <w:tc>
          <w:tcPr>
            <w:tcW w:w="5156" w:type="dxa"/>
            <w:tcBorders>
              <w:left w:val="single" w:sz="4" w:space="0" w:color="auto"/>
              <w:bottom w:val="single" w:sz="4" w:space="0" w:color="auto"/>
              <w:right w:val="single" w:sz="4" w:space="0" w:color="auto"/>
            </w:tcBorders>
            <w:vAlign w:val="center"/>
          </w:tcPr>
          <w:p w14:paraId="719C30A8" w14:textId="77777777" w:rsidR="0081262D" w:rsidRPr="00607133" w:rsidRDefault="0081262D" w:rsidP="00371903">
            <w:pPr>
              <w:ind w:left="-37"/>
              <w:jc w:val="center"/>
              <w:rPr>
                <w:b/>
                <w:sz w:val="16"/>
                <w:szCs w:val="16"/>
              </w:rPr>
            </w:pPr>
            <w:r w:rsidRPr="00607133">
              <w:rPr>
                <w:b/>
                <w:i/>
                <w:sz w:val="16"/>
                <w:szCs w:val="16"/>
              </w:rPr>
              <w:t>Clin. Chirurgica d’Urgenza e Pronto soccorso; Medicina di Pronto soccorso</w:t>
            </w:r>
          </w:p>
        </w:tc>
      </w:tr>
    </w:tbl>
    <w:p w14:paraId="720502F6" w14:textId="77777777" w:rsidR="00F14A30" w:rsidRPr="00607133" w:rsidRDefault="00505244" w:rsidP="00F14A30">
      <w:pPr>
        <w:jc w:val="both"/>
        <w:rPr>
          <w:sz w:val="18"/>
          <w:szCs w:val="18"/>
        </w:rPr>
      </w:pPr>
      <w:r w:rsidRPr="00607133">
        <w:rPr>
          <w:sz w:val="18"/>
        </w:rPr>
        <w:br w:type="page"/>
      </w:r>
      <w:r w:rsidR="00F14A30" w:rsidRPr="00607133">
        <w:rPr>
          <w:sz w:val="18"/>
        </w:rPr>
        <w:lastRenderedPageBreak/>
        <w:t>11</w:t>
      </w:r>
      <w:r w:rsidR="00A859A9" w:rsidRPr="00607133">
        <w:rPr>
          <w:sz w:val="18"/>
        </w:rPr>
        <w:t>8</w:t>
      </w:r>
      <w:r w:rsidR="00F14A30" w:rsidRPr="00607133">
        <w:rPr>
          <w:sz w:val="18"/>
        </w:rPr>
        <w:tab/>
      </w:r>
      <w:r w:rsidR="00F14A30" w:rsidRPr="00607133">
        <w:rPr>
          <w:sz w:val="18"/>
        </w:rPr>
        <w:tab/>
      </w:r>
      <w:r w:rsidR="00F14A30" w:rsidRPr="00607133">
        <w:rPr>
          <w:sz w:val="18"/>
        </w:rPr>
        <w:tab/>
      </w:r>
      <w:r w:rsidR="00F14A30" w:rsidRPr="00607133">
        <w:rPr>
          <w:sz w:val="18"/>
        </w:rPr>
        <w:tab/>
      </w:r>
      <w:r w:rsidR="00F14A30" w:rsidRPr="00607133">
        <w:rPr>
          <w:sz w:val="18"/>
        </w:rPr>
        <w:tab/>
      </w:r>
      <w:r w:rsidR="00F14A30" w:rsidRPr="00607133">
        <w:rPr>
          <w:sz w:val="18"/>
        </w:rPr>
        <w:tab/>
      </w:r>
      <w:r w:rsidR="00F14A30" w:rsidRPr="00607133">
        <w:rPr>
          <w:sz w:val="18"/>
        </w:rPr>
        <w:tab/>
      </w:r>
      <w:r w:rsidR="00F14A30" w:rsidRPr="00607133">
        <w:rPr>
          <w:sz w:val="18"/>
        </w:rPr>
        <w:tab/>
      </w:r>
      <w:r w:rsidR="00F14A30" w:rsidRPr="00607133">
        <w:rPr>
          <w:sz w:val="18"/>
        </w:rPr>
        <w:tab/>
      </w:r>
      <w:r w:rsidR="00F14A30" w:rsidRPr="00607133">
        <w:rPr>
          <w:sz w:val="18"/>
        </w:rPr>
        <w:tab/>
      </w:r>
      <w:r w:rsidR="00F14A30" w:rsidRPr="00607133">
        <w:rPr>
          <w:sz w:val="18"/>
        </w:rPr>
        <w:tab/>
      </w:r>
      <w:r w:rsidR="00F14A30" w:rsidRPr="00607133">
        <w:rPr>
          <w:sz w:val="18"/>
        </w:rPr>
        <w:tab/>
      </w:r>
      <w:r w:rsidR="00F14A30" w:rsidRPr="00607133">
        <w:rPr>
          <w:sz w:val="18"/>
        </w:rPr>
        <w:tab/>
      </w:r>
      <w:r w:rsidR="00F14A30" w:rsidRPr="00607133">
        <w:rPr>
          <w:sz w:val="18"/>
        </w:rPr>
        <w:tab/>
        <w:t xml:space="preserve">        </w:t>
      </w:r>
      <w:r w:rsidR="00F14A30" w:rsidRPr="00607133">
        <w:rPr>
          <w:i/>
          <w:sz w:val="18"/>
        </w:rPr>
        <w:t>Guida per lo Studente del CLMMC “A”</w:t>
      </w:r>
    </w:p>
    <w:p w14:paraId="454F80B7" w14:textId="77777777" w:rsidR="00F14A30" w:rsidRPr="00607133" w:rsidRDefault="009C79ED" w:rsidP="00F14A30">
      <w:pPr>
        <w:jc w:val="both"/>
        <w:rPr>
          <w:snapToGrid w:val="0"/>
          <w:sz w:val="18"/>
          <w:szCs w:val="18"/>
        </w:rPr>
      </w:pPr>
      <w:r>
        <w:rPr>
          <w:noProof/>
          <w:sz w:val="18"/>
          <w:szCs w:val="18"/>
          <w:lang w:eastAsia="it-IT"/>
        </w:rPr>
        <w:pict w14:anchorId="4FB3D16D">
          <v:line id="_x0000_s2662" style="position:absolute;left:0;text-align:left;z-index:111" from="1.35pt,-.05pt" to="478.35pt,-.05pt"/>
        </w:pict>
      </w:r>
    </w:p>
    <w:p w14:paraId="1609D54F" w14:textId="77777777" w:rsidR="008F59CA" w:rsidRPr="00607133" w:rsidRDefault="008F59CA" w:rsidP="004210E6">
      <w:pPr>
        <w:jc w:val="both"/>
        <w:rPr>
          <w:i/>
          <w:sz w:val="18"/>
          <w:szCs w:val="18"/>
        </w:rPr>
      </w:pPr>
    </w:p>
    <w:p w14:paraId="1248EF99" w14:textId="77777777" w:rsidR="00DE4665" w:rsidRPr="00607133" w:rsidRDefault="00DE4665" w:rsidP="00742603">
      <w:pPr>
        <w:numPr>
          <w:ilvl w:val="0"/>
          <w:numId w:val="94"/>
        </w:numPr>
        <w:tabs>
          <w:tab w:val="clear" w:pos="880"/>
        </w:tabs>
        <w:ind w:firstLine="50"/>
        <w:rPr>
          <w:b/>
          <w:sz w:val="18"/>
          <w:szCs w:val="18"/>
        </w:rPr>
      </w:pPr>
      <w:r w:rsidRPr="00607133">
        <w:rPr>
          <w:b/>
          <w:sz w:val="18"/>
          <w:szCs w:val="18"/>
        </w:rPr>
        <w:t xml:space="preserve">Tabella </w:t>
      </w:r>
      <w:r w:rsidRPr="00607133">
        <w:rPr>
          <w:b/>
          <w:color w:val="000000"/>
          <w:sz w:val="18"/>
          <w:szCs w:val="18"/>
        </w:rPr>
        <w:t>conversione da Ordinamento pre ’86 a Ordinamento ’97-’98</w:t>
      </w:r>
    </w:p>
    <w:p w14:paraId="131C8764" w14:textId="77777777" w:rsidR="00DE4665" w:rsidRPr="00607133" w:rsidRDefault="00DE4665" w:rsidP="00DE4665">
      <w:pPr>
        <w:rPr>
          <w:bCs/>
          <w:sz w:val="6"/>
          <w:szCs w:val="6"/>
        </w:rPr>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
        <w:gridCol w:w="3942"/>
        <w:gridCol w:w="5179"/>
      </w:tblGrid>
      <w:tr w:rsidR="00DE4665" w:rsidRPr="00607133" w14:paraId="4CBA2525" w14:textId="77777777" w:rsidTr="00371903">
        <w:trPr>
          <w:trHeight w:hRule="exact" w:val="198"/>
          <w:jc w:val="center"/>
        </w:trPr>
        <w:tc>
          <w:tcPr>
            <w:tcW w:w="618" w:type="dxa"/>
            <w:tcBorders>
              <w:top w:val="single" w:sz="4" w:space="0" w:color="auto"/>
              <w:left w:val="single" w:sz="4" w:space="0" w:color="auto"/>
              <w:bottom w:val="single" w:sz="4" w:space="0" w:color="auto"/>
              <w:right w:val="single" w:sz="4" w:space="0" w:color="auto"/>
            </w:tcBorders>
            <w:shd w:val="clear" w:color="auto" w:fill="D9D9D9"/>
            <w:vAlign w:val="center"/>
          </w:tcPr>
          <w:p w14:paraId="4882D3C1" w14:textId="77777777" w:rsidR="00DE4665" w:rsidRPr="00607133" w:rsidRDefault="00DE4665" w:rsidP="00371903">
            <w:pPr>
              <w:ind w:left="-36"/>
              <w:jc w:val="center"/>
              <w:rPr>
                <w:b/>
                <w:sz w:val="16"/>
                <w:szCs w:val="16"/>
              </w:rPr>
            </w:pPr>
            <w:r w:rsidRPr="00607133">
              <w:rPr>
                <w:b/>
                <w:sz w:val="16"/>
                <w:szCs w:val="16"/>
              </w:rPr>
              <w:t>Esame</w:t>
            </w:r>
          </w:p>
        </w:tc>
        <w:tc>
          <w:tcPr>
            <w:tcW w:w="3938" w:type="dxa"/>
            <w:tcBorders>
              <w:top w:val="single" w:sz="4" w:space="0" w:color="auto"/>
              <w:left w:val="single" w:sz="4" w:space="0" w:color="auto"/>
              <w:bottom w:val="single" w:sz="4" w:space="0" w:color="auto"/>
              <w:right w:val="single" w:sz="4" w:space="0" w:color="auto"/>
            </w:tcBorders>
            <w:shd w:val="clear" w:color="auto" w:fill="D9D9D9"/>
            <w:vAlign w:val="center"/>
          </w:tcPr>
          <w:p w14:paraId="5E027771" w14:textId="77777777" w:rsidR="00DE4665" w:rsidRPr="00607133" w:rsidRDefault="00DE4665" w:rsidP="00371903">
            <w:pPr>
              <w:jc w:val="center"/>
              <w:rPr>
                <w:b/>
                <w:i/>
                <w:sz w:val="16"/>
                <w:szCs w:val="16"/>
              </w:rPr>
            </w:pPr>
            <w:r w:rsidRPr="00607133">
              <w:rPr>
                <w:b/>
                <w:sz w:val="16"/>
                <w:szCs w:val="16"/>
              </w:rPr>
              <w:t>Corso Integrato Ord. ’97-’98 (Commissioni Uniche)</w:t>
            </w:r>
          </w:p>
        </w:tc>
        <w:tc>
          <w:tcPr>
            <w:tcW w:w="5174" w:type="dxa"/>
            <w:tcBorders>
              <w:top w:val="single" w:sz="4" w:space="0" w:color="auto"/>
              <w:left w:val="single" w:sz="4" w:space="0" w:color="auto"/>
              <w:bottom w:val="single" w:sz="4" w:space="0" w:color="auto"/>
              <w:right w:val="single" w:sz="4" w:space="0" w:color="auto"/>
            </w:tcBorders>
            <w:shd w:val="clear" w:color="auto" w:fill="D9D9D9"/>
            <w:vAlign w:val="center"/>
          </w:tcPr>
          <w:p w14:paraId="1FAD0C36" w14:textId="77777777" w:rsidR="00DE4665" w:rsidRPr="00607133" w:rsidRDefault="00DE4665" w:rsidP="00371903">
            <w:pPr>
              <w:jc w:val="center"/>
              <w:rPr>
                <w:b/>
                <w:sz w:val="16"/>
                <w:szCs w:val="16"/>
              </w:rPr>
            </w:pPr>
            <w:r w:rsidRPr="00607133">
              <w:rPr>
                <w:b/>
                <w:sz w:val="16"/>
                <w:szCs w:val="16"/>
              </w:rPr>
              <w:t>Esami riconosciuti Vecchio Ordinamento (pre’86)</w:t>
            </w:r>
          </w:p>
        </w:tc>
      </w:tr>
      <w:tr w:rsidR="00DE4665" w:rsidRPr="00607133" w14:paraId="2CB301D9" w14:textId="77777777" w:rsidTr="00371903">
        <w:trPr>
          <w:trHeight w:hRule="exact" w:val="255"/>
          <w:jc w:val="center"/>
        </w:trPr>
        <w:tc>
          <w:tcPr>
            <w:tcW w:w="618" w:type="dxa"/>
            <w:tcBorders>
              <w:top w:val="single" w:sz="4" w:space="0" w:color="auto"/>
              <w:left w:val="single" w:sz="4" w:space="0" w:color="auto"/>
              <w:bottom w:val="single" w:sz="4" w:space="0" w:color="auto"/>
              <w:right w:val="single" w:sz="4" w:space="0" w:color="auto"/>
            </w:tcBorders>
            <w:vAlign w:val="center"/>
          </w:tcPr>
          <w:p w14:paraId="1C2FD8C1" w14:textId="77777777" w:rsidR="00DE4665" w:rsidRPr="00607133" w:rsidRDefault="00DE4665" w:rsidP="00371903">
            <w:pPr>
              <w:jc w:val="center"/>
              <w:rPr>
                <w:b/>
                <w:sz w:val="16"/>
                <w:szCs w:val="16"/>
              </w:rPr>
            </w:pPr>
            <w:r w:rsidRPr="00607133">
              <w:rPr>
                <w:b/>
                <w:sz w:val="16"/>
                <w:szCs w:val="16"/>
              </w:rPr>
              <w:t>1</w:t>
            </w:r>
          </w:p>
        </w:tc>
        <w:tc>
          <w:tcPr>
            <w:tcW w:w="3938" w:type="dxa"/>
            <w:tcBorders>
              <w:top w:val="single" w:sz="4" w:space="0" w:color="auto"/>
              <w:left w:val="single" w:sz="4" w:space="0" w:color="auto"/>
              <w:bottom w:val="single" w:sz="4" w:space="0" w:color="auto"/>
              <w:right w:val="single" w:sz="4" w:space="0" w:color="auto"/>
            </w:tcBorders>
            <w:vAlign w:val="center"/>
          </w:tcPr>
          <w:p w14:paraId="729B358F" w14:textId="77777777" w:rsidR="00DE4665" w:rsidRPr="00607133" w:rsidRDefault="00DE4665" w:rsidP="00371903">
            <w:pPr>
              <w:jc w:val="both"/>
              <w:rPr>
                <w:b/>
                <w:sz w:val="16"/>
                <w:szCs w:val="16"/>
              </w:rPr>
            </w:pPr>
            <w:r w:rsidRPr="00607133">
              <w:rPr>
                <w:b/>
                <w:sz w:val="16"/>
                <w:szCs w:val="16"/>
              </w:rPr>
              <w:t>Chimica e Propedeutica Biochimica</w:t>
            </w:r>
          </w:p>
        </w:tc>
        <w:tc>
          <w:tcPr>
            <w:tcW w:w="5174" w:type="dxa"/>
            <w:tcBorders>
              <w:top w:val="single" w:sz="4" w:space="0" w:color="auto"/>
              <w:left w:val="single" w:sz="4" w:space="0" w:color="auto"/>
              <w:bottom w:val="single" w:sz="4" w:space="0" w:color="auto"/>
              <w:right w:val="single" w:sz="4" w:space="0" w:color="auto"/>
            </w:tcBorders>
            <w:vAlign w:val="center"/>
          </w:tcPr>
          <w:p w14:paraId="476299CC" w14:textId="77777777" w:rsidR="00DE4665" w:rsidRPr="00607133" w:rsidRDefault="00DE4665" w:rsidP="00371903">
            <w:pPr>
              <w:jc w:val="center"/>
              <w:rPr>
                <w:sz w:val="16"/>
                <w:szCs w:val="16"/>
              </w:rPr>
            </w:pPr>
            <w:r w:rsidRPr="00607133">
              <w:rPr>
                <w:b/>
                <w:sz w:val="16"/>
                <w:szCs w:val="16"/>
              </w:rPr>
              <w:t>Chimica e Propedeutica Biochimica</w:t>
            </w:r>
          </w:p>
        </w:tc>
      </w:tr>
      <w:tr w:rsidR="00DE4665" w:rsidRPr="00607133" w14:paraId="5343F283" w14:textId="77777777" w:rsidTr="00371903">
        <w:trPr>
          <w:trHeight w:hRule="exact" w:val="255"/>
          <w:jc w:val="center"/>
        </w:trPr>
        <w:tc>
          <w:tcPr>
            <w:tcW w:w="618" w:type="dxa"/>
            <w:tcBorders>
              <w:top w:val="single" w:sz="4" w:space="0" w:color="auto"/>
              <w:left w:val="single" w:sz="4" w:space="0" w:color="auto"/>
              <w:bottom w:val="single" w:sz="4" w:space="0" w:color="auto"/>
              <w:right w:val="single" w:sz="4" w:space="0" w:color="auto"/>
            </w:tcBorders>
            <w:vAlign w:val="center"/>
          </w:tcPr>
          <w:p w14:paraId="6A5ABA65" w14:textId="77777777" w:rsidR="00DE4665" w:rsidRPr="00607133" w:rsidRDefault="00DE4665" w:rsidP="00371903">
            <w:pPr>
              <w:jc w:val="center"/>
              <w:rPr>
                <w:b/>
                <w:sz w:val="16"/>
                <w:szCs w:val="16"/>
              </w:rPr>
            </w:pPr>
            <w:r w:rsidRPr="00607133">
              <w:rPr>
                <w:b/>
                <w:sz w:val="16"/>
                <w:szCs w:val="16"/>
              </w:rPr>
              <w:t>2</w:t>
            </w:r>
          </w:p>
        </w:tc>
        <w:tc>
          <w:tcPr>
            <w:tcW w:w="3938" w:type="dxa"/>
            <w:tcBorders>
              <w:top w:val="single" w:sz="4" w:space="0" w:color="auto"/>
              <w:left w:val="single" w:sz="4" w:space="0" w:color="auto"/>
              <w:bottom w:val="single" w:sz="4" w:space="0" w:color="auto"/>
              <w:right w:val="single" w:sz="4" w:space="0" w:color="auto"/>
            </w:tcBorders>
            <w:vAlign w:val="center"/>
          </w:tcPr>
          <w:p w14:paraId="35ADA95B" w14:textId="77777777" w:rsidR="00DE4665" w:rsidRPr="00607133" w:rsidRDefault="00DE4665" w:rsidP="00371903">
            <w:pPr>
              <w:jc w:val="both"/>
              <w:rPr>
                <w:b/>
                <w:sz w:val="16"/>
                <w:szCs w:val="16"/>
              </w:rPr>
            </w:pPr>
            <w:r w:rsidRPr="00607133">
              <w:rPr>
                <w:b/>
                <w:sz w:val="16"/>
                <w:szCs w:val="16"/>
              </w:rPr>
              <w:t>Fisica e Statistica</w:t>
            </w:r>
          </w:p>
        </w:tc>
        <w:tc>
          <w:tcPr>
            <w:tcW w:w="5174" w:type="dxa"/>
            <w:tcBorders>
              <w:top w:val="single" w:sz="4" w:space="0" w:color="auto"/>
              <w:left w:val="single" w:sz="4" w:space="0" w:color="auto"/>
              <w:bottom w:val="single" w:sz="4" w:space="0" w:color="auto"/>
              <w:right w:val="single" w:sz="4" w:space="0" w:color="auto"/>
            </w:tcBorders>
            <w:vAlign w:val="center"/>
          </w:tcPr>
          <w:p w14:paraId="6246DAC7" w14:textId="77777777" w:rsidR="00DE4665" w:rsidRPr="00607133" w:rsidRDefault="00DE4665" w:rsidP="00371903">
            <w:pPr>
              <w:jc w:val="center"/>
              <w:rPr>
                <w:sz w:val="16"/>
                <w:szCs w:val="16"/>
              </w:rPr>
            </w:pPr>
            <w:r w:rsidRPr="00607133">
              <w:rPr>
                <w:b/>
                <w:sz w:val="16"/>
                <w:szCs w:val="16"/>
              </w:rPr>
              <w:t>Fisica Medica</w:t>
            </w:r>
          </w:p>
        </w:tc>
      </w:tr>
      <w:tr w:rsidR="00DE4665" w:rsidRPr="00607133" w14:paraId="79440AB1" w14:textId="77777777" w:rsidTr="00371903">
        <w:trPr>
          <w:trHeight w:hRule="exact" w:val="255"/>
          <w:jc w:val="center"/>
        </w:trPr>
        <w:tc>
          <w:tcPr>
            <w:tcW w:w="618" w:type="dxa"/>
            <w:tcBorders>
              <w:top w:val="single" w:sz="4" w:space="0" w:color="auto"/>
              <w:left w:val="single" w:sz="4" w:space="0" w:color="auto"/>
              <w:bottom w:val="single" w:sz="4" w:space="0" w:color="auto"/>
              <w:right w:val="single" w:sz="4" w:space="0" w:color="auto"/>
            </w:tcBorders>
            <w:vAlign w:val="center"/>
          </w:tcPr>
          <w:p w14:paraId="70BB6CD8" w14:textId="77777777" w:rsidR="00DE4665" w:rsidRPr="00607133" w:rsidRDefault="00DE4665" w:rsidP="00371903">
            <w:pPr>
              <w:jc w:val="center"/>
              <w:rPr>
                <w:b/>
                <w:sz w:val="16"/>
                <w:szCs w:val="16"/>
              </w:rPr>
            </w:pPr>
            <w:r w:rsidRPr="00607133">
              <w:rPr>
                <w:b/>
                <w:sz w:val="16"/>
                <w:szCs w:val="16"/>
              </w:rPr>
              <w:t>3</w:t>
            </w:r>
          </w:p>
        </w:tc>
        <w:tc>
          <w:tcPr>
            <w:tcW w:w="3938" w:type="dxa"/>
            <w:tcBorders>
              <w:top w:val="single" w:sz="4" w:space="0" w:color="auto"/>
              <w:left w:val="single" w:sz="4" w:space="0" w:color="auto"/>
              <w:bottom w:val="single" w:sz="4" w:space="0" w:color="auto"/>
              <w:right w:val="single" w:sz="4" w:space="0" w:color="auto"/>
            </w:tcBorders>
            <w:vAlign w:val="center"/>
          </w:tcPr>
          <w:p w14:paraId="614B91D4" w14:textId="77777777" w:rsidR="00DE4665" w:rsidRPr="00607133" w:rsidRDefault="00DE4665" w:rsidP="00371903">
            <w:pPr>
              <w:jc w:val="both"/>
              <w:rPr>
                <w:b/>
                <w:i/>
                <w:sz w:val="16"/>
                <w:szCs w:val="16"/>
              </w:rPr>
            </w:pPr>
            <w:r w:rsidRPr="00607133">
              <w:rPr>
                <w:b/>
                <w:sz w:val="16"/>
                <w:szCs w:val="16"/>
              </w:rPr>
              <w:t xml:space="preserve">Biologia e Genetica  </w:t>
            </w:r>
          </w:p>
        </w:tc>
        <w:tc>
          <w:tcPr>
            <w:tcW w:w="5174" w:type="dxa"/>
            <w:tcBorders>
              <w:top w:val="single" w:sz="4" w:space="0" w:color="auto"/>
              <w:left w:val="single" w:sz="4" w:space="0" w:color="auto"/>
              <w:bottom w:val="single" w:sz="4" w:space="0" w:color="auto"/>
              <w:right w:val="single" w:sz="4" w:space="0" w:color="auto"/>
            </w:tcBorders>
            <w:vAlign w:val="center"/>
          </w:tcPr>
          <w:p w14:paraId="2B26597E" w14:textId="77777777" w:rsidR="00DE4665" w:rsidRPr="00607133" w:rsidRDefault="00DE4665" w:rsidP="00371903">
            <w:pPr>
              <w:ind w:left="-89"/>
              <w:jc w:val="center"/>
              <w:rPr>
                <w:sz w:val="16"/>
                <w:szCs w:val="16"/>
              </w:rPr>
            </w:pPr>
            <w:r w:rsidRPr="00607133">
              <w:rPr>
                <w:b/>
                <w:sz w:val="16"/>
                <w:szCs w:val="16"/>
              </w:rPr>
              <w:t>Biologia e zoologia generale compresa la genetica e la biologia delle razze</w:t>
            </w:r>
          </w:p>
        </w:tc>
      </w:tr>
      <w:tr w:rsidR="00DE4665" w:rsidRPr="00607133" w14:paraId="0058FD9E" w14:textId="77777777" w:rsidTr="00371903">
        <w:trPr>
          <w:trHeight w:hRule="exact" w:val="255"/>
          <w:jc w:val="center"/>
        </w:trPr>
        <w:tc>
          <w:tcPr>
            <w:tcW w:w="618" w:type="dxa"/>
            <w:tcBorders>
              <w:top w:val="single" w:sz="4" w:space="0" w:color="auto"/>
              <w:left w:val="single" w:sz="4" w:space="0" w:color="auto"/>
              <w:bottom w:val="single" w:sz="4" w:space="0" w:color="auto"/>
              <w:right w:val="single" w:sz="4" w:space="0" w:color="auto"/>
            </w:tcBorders>
            <w:vAlign w:val="center"/>
          </w:tcPr>
          <w:p w14:paraId="425B12ED" w14:textId="77777777" w:rsidR="00DE4665" w:rsidRPr="00607133" w:rsidRDefault="00DE4665" w:rsidP="00371903">
            <w:pPr>
              <w:jc w:val="center"/>
              <w:rPr>
                <w:b/>
                <w:sz w:val="16"/>
                <w:szCs w:val="16"/>
              </w:rPr>
            </w:pPr>
            <w:r w:rsidRPr="00607133">
              <w:rPr>
                <w:b/>
                <w:sz w:val="16"/>
                <w:szCs w:val="16"/>
              </w:rPr>
              <w:t>4</w:t>
            </w:r>
          </w:p>
        </w:tc>
        <w:tc>
          <w:tcPr>
            <w:tcW w:w="3938" w:type="dxa"/>
            <w:tcBorders>
              <w:top w:val="single" w:sz="4" w:space="0" w:color="auto"/>
              <w:left w:val="single" w:sz="4" w:space="0" w:color="auto"/>
              <w:bottom w:val="single" w:sz="4" w:space="0" w:color="auto"/>
              <w:right w:val="single" w:sz="4" w:space="0" w:color="auto"/>
            </w:tcBorders>
            <w:vAlign w:val="center"/>
          </w:tcPr>
          <w:p w14:paraId="3AF1D3DB" w14:textId="77777777" w:rsidR="00DE4665" w:rsidRPr="00607133" w:rsidRDefault="00DE4665" w:rsidP="00371903">
            <w:pPr>
              <w:jc w:val="both"/>
              <w:rPr>
                <w:b/>
                <w:sz w:val="16"/>
                <w:szCs w:val="16"/>
              </w:rPr>
            </w:pPr>
            <w:r w:rsidRPr="00607133">
              <w:rPr>
                <w:b/>
                <w:sz w:val="16"/>
                <w:szCs w:val="16"/>
              </w:rPr>
              <w:t>Istologia ed Embriologia</w:t>
            </w:r>
          </w:p>
        </w:tc>
        <w:tc>
          <w:tcPr>
            <w:tcW w:w="5174" w:type="dxa"/>
            <w:tcBorders>
              <w:top w:val="single" w:sz="4" w:space="0" w:color="auto"/>
              <w:left w:val="single" w:sz="4" w:space="0" w:color="auto"/>
              <w:bottom w:val="single" w:sz="4" w:space="0" w:color="auto"/>
              <w:right w:val="single" w:sz="4" w:space="0" w:color="auto"/>
            </w:tcBorders>
            <w:vAlign w:val="center"/>
          </w:tcPr>
          <w:p w14:paraId="6A595684" w14:textId="77777777" w:rsidR="00DE4665" w:rsidRPr="00607133" w:rsidRDefault="00DE4665" w:rsidP="00371903">
            <w:pPr>
              <w:jc w:val="center"/>
              <w:rPr>
                <w:sz w:val="16"/>
                <w:szCs w:val="16"/>
              </w:rPr>
            </w:pPr>
            <w:r w:rsidRPr="00607133">
              <w:rPr>
                <w:b/>
                <w:sz w:val="16"/>
                <w:szCs w:val="16"/>
              </w:rPr>
              <w:t>Istologia ed Embriologia generale</w:t>
            </w:r>
          </w:p>
        </w:tc>
      </w:tr>
      <w:tr w:rsidR="00DE4665" w:rsidRPr="00607133" w14:paraId="62074C54" w14:textId="77777777" w:rsidTr="00371903">
        <w:trPr>
          <w:trHeight w:hRule="exact" w:val="255"/>
          <w:jc w:val="center"/>
        </w:trPr>
        <w:tc>
          <w:tcPr>
            <w:tcW w:w="618" w:type="dxa"/>
            <w:tcBorders>
              <w:top w:val="single" w:sz="4" w:space="0" w:color="auto"/>
              <w:left w:val="single" w:sz="4" w:space="0" w:color="auto"/>
              <w:bottom w:val="single" w:sz="4" w:space="0" w:color="auto"/>
              <w:right w:val="single" w:sz="4" w:space="0" w:color="auto"/>
            </w:tcBorders>
            <w:vAlign w:val="center"/>
          </w:tcPr>
          <w:p w14:paraId="71064CF2" w14:textId="77777777" w:rsidR="00DE4665" w:rsidRPr="00607133" w:rsidRDefault="00DE4665" w:rsidP="00371903">
            <w:pPr>
              <w:jc w:val="center"/>
              <w:rPr>
                <w:b/>
                <w:sz w:val="16"/>
                <w:szCs w:val="16"/>
              </w:rPr>
            </w:pPr>
            <w:r w:rsidRPr="00607133">
              <w:rPr>
                <w:b/>
                <w:sz w:val="16"/>
                <w:szCs w:val="16"/>
              </w:rPr>
              <w:t>5</w:t>
            </w:r>
          </w:p>
        </w:tc>
        <w:tc>
          <w:tcPr>
            <w:tcW w:w="3938" w:type="dxa"/>
            <w:tcBorders>
              <w:top w:val="single" w:sz="4" w:space="0" w:color="auto"/>
              <w:left w:val="single" w:sz="4" w:space="0" w:color="auto"/>
              <w:bottom w:val="single" w:sz="4" w:space="0" w:color="auto"/>
              <w:right w:val="single" w:sz="4" w:space="0" w:color="auto"/>
            </w:tcBorders>
            <w:vAlign w:val="center"/>
          </w:tcPr>
          <w:p w14:paraId="19C2C2C0" w14:textId="77777777" w:rsidR="00DE4665" w:rsidRPr="00607133" w:rsidRDefault="00DE4665" w:rsidP="00371903">
            <w:pPr>
              <w:jc w:val="both"/>
              <w:rPr>
                <w:b/>
                <w:sz w:val="16"/>
                <w:szCs w:val="16"/>
              </w:rPr>
            </w:pPr>
            <w:r w:rsidRPr="00607133">
              <w:rPr>
                <w:b/>
                <w:sz w:val="16"/>
                <w:szCs w:val="16"/>
              </w:rPr>
              <w:t>Biochimica (C.I.)</w:t>
            </w:r>
          </w:p>
        </w:tc>
        <w:tc>
          <w:tcPr>
            <w:tcW w:w="5174" w:type="dxa"/>
            <w:tcBorders>
              <w:top w:val="single" w:sz="4" w:space="0" w:color="auto"/>
              <w:left w:val="single" w:sz="4" w:space="0" w:color="auto"/>
              <w:bottom w:val="single" w:sz="4" w:space="0" w:color="auto"/>
              <w:right w:val="single" w:sz="4" w:space="0" w:color="auto"/>
            </w:tcBorders>
            <w:vAlign w:val="center"/>
          </w:tcPr>
          <w:p w14:paraId="5FB5F1BA" w14:textId="77777777" w:rsidR="00DE4665" w:rsidRPr="00607133" w:rsidRDefault="00DE4665" w:rsidP="00371903">
            <w:pPr>
              <w:jc w:val="center"/>
              <w:rPr>
                <w:sz w:val="16"/>
                <w:szCs w:val="16"/>
              </w:rPr>
            </w:pPr>
            <w:r w:rsidRPr="00607133">
              <w:rPr>
                <w:b/>
                <w:sz w:val="16"/>
                <w:szCs w:val="16"/>
              </w:rPr>
              <w:t>Chimica Biologica</w:t>
            </w:r>
          </w:p>
        </w:tc>
      </w:tr>
      <w:tr w:rsidR="00DE4665" w:rsidRPr="00607133" w14:paraId="7ADB7F91" w14:textId="77777777" w:rsidTr="00371903">
        <w:trPr>
          <w:trHeight w:hRule="exact" w:val="255"/>
          <w:jc w:val="center"/>
        </w:trPr>
        <w:tc>
          <w:tcPr>
            <w:tcW w:w="618" w:type="dxa"/>
            <w:tcBorders>
              <w:top w:val="single" w:sz="4" w:space="0" w:color="auto"/>
              <w:left w:val="single" w:sz="4" w:space="0" w:color="auto"/>
              <w:bottom w:val="single" w:sz="4" w:space="0" w:color="auto"/>
              <w:right w:val="single" w:sz="4" w:space="0" w:color="auto"/>
            </w:tcBorders>
            <w:vAlign w:val="center"/>
          </w:tcPr>
          <w:p w14:paraId="4D081199" w14:textId="77777777" w:rsidR="00DE4665" w:rsidRPr="00607133" w:rsidRDefault="00DE4665" w:rsidP="00371903">
            <w:pPr>
              <w:jc w:val="center"/>
              <w:rPr>
                <w:b/>
                <w:sz w:val="16"/>
                <w:szCs w:val="16"/>
              </w:rPr>
            </w:pPr>
            <w:r w:rsidRPr="00607133">
              <w:rPr>
                <w:b/>
                <w:sz w:val="16"/>
                <w:szCs w:val="16"/>
              </w:rPr>
              <w:t>6</w:t>
            </w:r>
          </w:p>
        </w:tc>
        <w:tc>
          <w:tcPr>
            <w:tcW w:w="3938" w:type="dxa"/>
            <w:tcBorders>
              <w:top w:val="single" w:sz="4" w:space="0" w:color="auto"/>
              <w:left w:val="single" w:sz="4" w:space="0" w:color="auto"/>
              <w:bottom w:val="single" w:sz="4" w:space="0" w:color="auto"/>
              <w:right w:val="single" w:sz="4" w:space="0" w:color="auto"/>
            </w:tcBorders>
            <w:vAlign w:val="center"/>
          </w:tcPr>
          <w:p w14:paraId="499807AD" w14:textId="77777777" w:rsidR="00DE4665" w:rsidRPr="00607133" w:rsidRDefault="00DE4665" w:rsidP="00371903">
            <w:pPr>
              <w:jc w:val="both"/>
              <w:rPr>
                <w:b/>
                <w:sz w:val="16"/>
                <w:szCs w:val="16"/>
              </w:rPr>
            </w:pPr>
            <w:r w:rsidRPr="00607133">
              <w:rPr>
                <w:b/>
                <w:sz w:val="16"/>
                <w:szCs w:val="16"/>
              </w:rPr>
              <w:t>Anatomia Umana (C.I.)</w:t>
            </w:r>
          </w:p>
        </w:tc>
        <w:tc>
          <w:tcPr>
            <w:tcW w:w="5174" w:type="dxa"/>
            <w:tcBorders>
              <w:top w:val="single" w:sz="4" w:space="0" w:color="auto"/>
              <w:left w:val="single" w:sz="4" w:space="0" w:color="auto"/>
              <w:bottom w:val="single" w:sz="4" w:space="0" w:color="auto"/>
              <w:right w:val="single" w:sz="4" w:space="0" w:color="auto"/>
            </w:tcBorders>
            <w:vAlign w:val="center"/>
          </w:tcPr>
          <w:p w14:paraId="686B63AB" w14:textId="77777777" w:rsidR="00DE4665" w:rsidRPr="00607133" w:rsidRDefault="00DE4665" w:rsidP="00371903">
            <w:pPr>
              <w:jc w:val="center"/>
              <w:rPr>
                <w:sz w:val="16"/>
                <w:szCs w:val="16"/>
              </w:rPr>
            </w:pPr>
            <w:r w:rsidRPr="00607133">
              <w:rPr>
                <w:b/>
                <w:sz w:val="16"/>
                <w:szCs w:val="16"/>
              </w:rPr>
              <w:t>Anatomia Umana Normale (biennale)</w:t>
            </w:r>
          </w:p>
        </w:tc>
      </w:tr>
      <w:tr w:rsidR="00DE4665" w:rsidRPr="00607133" w14:paraId="5C78F861" w14:textId="77777777" w:rsidTr="00371903">
        <w:trPr>
          <w:trHeight w:hRule="exact" w:val="255"/>
          <w:jc w:val="center"/>
        </w:trPr>
        <w:tc>
          <w:tcPr>
            <w:tcW w:w="618" w:type="dxa"/>
            <w:tcBorders>
              <w:top w:val="single" w:sz="4" w:space="0" w:color="auto"/>
              <w:left w:val="single" w:sz="4" w:space="0" w:color="auto"/>
              <w:bottom w:val="single" w:sz="4" w:space="0" w:color="auto"/>
              <w:right w:val="single" w:sz="4" w:space="0" w:color="auto"/>
            </w:tcBorders>
            <w:vAlign w:val="center"/>
          </w:tcPr>
          <w:p w14:paraId="51B9E5D2" w14:textId="77777777" w:rsidR="00DE4665" w:rsidRPr="00607133" w:rsidRDefault="00DE4665" w:rsidP="00371903">
            <w:pPr>
              <w:jc w:val="center"/>
              <w:rPr>
                <w:b/>
                <w:sz w:val="16"/>
                <w:szCs w:val="16"/>
              </w:rPr>
            </w:pPr>
            <w:r w:rsidRPr="00607133">
              <w:rPr>
                <w:b/>
                <w:sz w:val="16"/>
                <w:szCs w:val="16"/>
              </w:rPr>
              <w:t>7</w:t>
            </w:r>
          </w:p>
        </w:tc>
        <w:tc>
          <w:tcPr>
            <w:tcW w:w="3938" w:type="dxa"/>
            <w:tcBorders>
              <w:top w:val="single" w:sz="4" w:space="0" w:color="auto"/>
              <w:left w:val="single" w:sz="4" w:space="0" w:color="auto"/>
              <w:bottom w:val="single" w:sz="4" w:space="0" w:color="auto"/>
              <w:right w:val="single" w:sz="4" w:space="0" w:color="auto"/>
            </w:tcBorders>
            <w:vAlign w:val="center"/>
          </w:tcPr>
          <w:p w14:paraId="63B284C6" w14:textId="77777777" w:rsidR="00DE4665" w:rsidRPr="00607133" w:rsidRDefault="00DE4665" w:rsidP="00371903">
            <w:pPr>
              <w:jc w:val="both"/>
              <w:rPr>
                <w:b/>
                <w:sz w:val="16"/>
                <w:szCs w:val="16"/>
              </w:rPr>
            </w:pPr>
            <w:r w:rsidRPr="00607133">
              <w:rPr>
                <w:b/>
                <w:sz w:val="16"/>
                <w:szCs w:val="16"/>
              </w:rPr>
              <w:t>Fisiologia, biofisica, psicol. Gen. e Nutrizione</w:t>
            </w:r>
          </w:p>
        </w:tc>
        <w:tc>
          <w:tcPr>
            <w:tcW w:w="5174" w:type="dxa"/>
            <w:tcBorders>
              <w:top w:val="single" w:sz="4" w:space="0" w:color="auto"/>
              <w:left w:val="single" w:sz="4" w:space="0" w:color="auto"/>
              <w:bottom w:val="single" w:sz="4" w:space="0" w:color="auto"/>
              <w:right w:val="single" w:sz="4" w:space="0" w:color="auto"/>
            </w:tcBorders>
            <w:vAlign w:val="center"/>
          </w:tcPr>
          <w:p w14:paraId="529C97D0" w14:textId="77777777" w:rsidR="00DE4665" w:rsidRPr="00607133" w:rsidRDefault="00DE4665" w:rsidP="00371903">
            <w:pPr>
              <w:jc w:val="center"/>
              <w:rPr>
                <w:sz w:val="16"/>
                <w:szCs w:val="16"/>
              </w:rPr>
            </w:pPr>
            <w:r w:rsidRPr="00607133">
              <w:rPr>
                <w:b/>
                <w:sz w:val="16"/>
                <w:szCs w:val="16"/>
              </w:rPr>
              <w:t>Fisiologia Umana (biennale)</w:t>
            </w:r>
          </w:p>
        </w:tc>
      </w:tr>
      <w:tr w:rsidR="00DE4665" w:rsidRPr="00607133" w14:paraId="72BA29DD" w14:textId="77777777" w:rsidTr="00371903">
        <w:trPr>
          <w:trHeight w:hRule="exact" w:val="255"/>
          <w:jc w:val="center"/>
        </w:trPr>
        <w:tc>
          <w:tcPr>
            <w:tcW w:w="618" w:type="dxa"/>
            <w:tcBorders>
              <w:top w:val="single" w:sz="4" w:space="0" w:color="auto"/>
              <w:left w:val="single" w:sz="4" w:space="0" w:color="auto"/>
              <w:bottom w:val="single" w:sz="4" w:space="0" w:color="auto"/>
              <w:right w:val="single" w:sz="4" w:space="0" w:color="auto"/>
            </w:tcBorders>
            <w:vAlign w:val="center"/>
          </w:tcPr>
          <w:p w14:paraId="27DD77B5" w14:textId="77777777" w:rsidR="00DE4665" w:rsidRPr="00607133" w:rsidRDefault="00DE4665" w:rsidP="00371903">
            <w:pPr>
              <w:jc w:val="center"/>
              <w:rPr>
                <w:b/>
                <w:sz w:val="16"/>
                <w:szCs w:val="16"/>
              </w:rPr>
            </w:pPr>
            <w:r w:rsidRPr="00607133">
              <w:rPr>
                <w:b/>
                <w:sz w:val="16"/>
                <w:szCs w:val="16"/>
              </w:rPr>
              <w:t>8</w:t>
            </w:r>
          </w:p>
        </w:tc>
        <w:tc>
          <w:tcPr>
            <w:tcW w:w="3938" w:type="dxa"/>
            <w:tcBorders>
              <w:top w:val="single" w:sz="4" w:space="0" w:color="auto"/>
              <w:left w:val="single" w:sz="4" w:space="0" w:color="auto"/>
              <w:bottom w:val="single" w:sz="4" w:space="0" w:color="auto"/>
              <w:right w:val="single" w:sz="4" w:space="0" w:color="auto"/>
            </w:tcBorders>
            <w:vAlign w:val="center"/>
          </w:tcPr>
          <w:p w14:paraId="764625C1" w14:textId="77777777" w:rsidR="00DE4665" w:rsidRPr="00607133" w:rsidRDefault="00DE4665" w:rsidP="00371903">
            <w:pPr>
              <w:jc w:val="both"/>
              <w:rPr>
                <w:b/>
                <w:sz w:val="16"/>
                <w:szCs w:val="16"/>
              </w:rPr>
            </w:pPr>
            <w:r w:rsidRPr="00607133">
              <w:rPr>
                <w:b/>
                <w:sz w:val="16"/>
                <w:szCs w:val="16"/>
              </w:rPr>
              <w:t>Microbiologia</w:t>
            </w:r>
          </w:p>
        </w:tc>
        <w:tc>
          <w:tcPr>
            <w:tcW w:w="5174" w:type="dxa"/>
            <w:tcBorders>
              <w:top w:val="single" w:sz="4" w:space="0" w:color="auto"/>
              <w:left w:val="single" w:sz="4" w:space="0" w:color="auto"/>
              <w:bottom w:val="single" w:sz="4" w:space="0" w:color="auto"/>
              <w:right w:val="single" w:sz="4" w:space="0" w:color="auto"/>
            </w:tcBorders>
            <w:vAlign w:val="center"/>
          </w:tcPr>
          <w:p w14:paraId="7C23567E" w14:textId="77777777" w:rsidR="00DE4665" w:rsidRPr="00607133" w:rsidRDefault="00DE4665" w:rsidP="00371903">
            <w:pPr>
              <w:jc w:val="center"/>
              <w:rPr>
                <w:sz w:val="16"/>
                <w:szCs w:val="16"/>
              </w:rPr>
            </w:pPr>
            <w:r w:rsidRPr="00607133">
              <w:rPr>
                <w:b/>
                <w:sz w:val="16"/>
                <w:szCs w:val="16"/>
              </w:rPr>
              <w:t>Microbiologia</w:t>
            </w:r>
          </w:p>
        </w:tc>
      </w:tr>
      <w:tr w:rsidR="00DE4665" w:rsidRPr="00607133" w14:paraId="75EAA68B" w14:textId="77777777" w:rsidTr="00DE4665">
        <w:trPr>
          <w:trHeight w:hRule="exact" w:val="232"/>
          <w:jc w:val="center"/>
        </w:trPr>
        <w:tc>
          <w:tcPr>
            <w:tcW w:w="618" w:type="dxa"/>
            <w:tcBorders>
              <w:top w:val="single" w:sz="4" w:space="0" w:color="auto"/>
              <w:left w:val="single" w:sz="4" w:space="0" w:color="auto"/>
              <w:bottom w:val="single" w:sz="4" w:space="0" w:color="auto"/>
              <w:right w:val="single" w:sz="4" w:space="0" w:color="auto"/>
            </w:tcBorders>
            <w:vAlign w:val="center"/>
          </w:tcPr>
          <w:p w14:paraId="6AE4FA7E" w14:textId="77777777" w:rsidR="00DE4665" w:rsidRPr="00607133" w:rsidRDefault="00DE4665" w:rsidP="00371903">
            <w:pPr>
              <w:jc w:val="center"/>
              <w:rPr>
                <w:b/>
                <w:sz w:val="16"/>
                <w:szCs w:val="16"/>
              </w:rPr>
            </w:pPr>
            <w:r w:rsidRPr="00607133">
              <w:rPr>
                <w:b/>
                <w:sz w:val="16"/>
                <w:szCs w:val="16"/>
              </w:rPr>
              <w:t>9</w:t>
            </w:r>
          </w:p>
        </w:tc>
        <w:tc>
          <w:tcPr>
            <w:tcW w:w="3938" w:type="dxa"/>
            <w:tcBorders>
              <w:top w:val="single" w:sz="4" w:space="0" w:color="auto"/>
              <w:left w:val="single" w:sz="4" w:space="0" w:color="auto"/>
              <w:bottom w:val="single" w:sz="4" w:space="0" w:color="auto"/>
              <w:right w:val="single" w:sz="4" w:space="0" w:color="auto"/>
            </w:tcBorders>
            <w:vAlign w:val="center"/>
          </w:tcPr>
          <w:p w14:paraId="6D6AB3AC" w14:textId="77777777" w:rsidR="00DE4665" w:rsidRPr="00607133" w:rsidRDefault="00DE4665" w:rsidP="00371903">
            <w:pPr>
              <w:jc w:val="both"/>
              <w:rPr>
                <w:b/>
                <w:sz w:val="16"/>
                <w:szCs w:val="16"/>
              </w:rPr>
            </w:pPr>
            <w:r w:rsidRPr="00607133">
              <w:rPr>
                <w:b/>
                <w:sz w:val="16"/>
                <w:szCs w:val="16"/>
              </w:rPr>
              <w:t>Lingua inglese</w:t>
            </w:r>
          </w:p>
        </w:tc>
        <w:tc>
          <w:tcPr>
            <w:tcW w:w="5174" w:type="dxa"/>
            <w:tcBorders>
              <w:top w:val="single" w:sz="4" w:space="0" w:color="auto"/>
              <w:left w:val="single" w:sz="4" w:space="0" w:color="auto"/>
              <w:bottom w:val="single" w:sz="4" w:space="0" w:color="auto"/>
              <w:right w:val="single" w:sz="4" w:space="0" w:color="auto"/>
            </w:tcBorders>
            <w:vAlign w:val="center"/>
          </w:tcPr>
          <w:p w14:paraId="317BD016" w14:textId="77777777" w:rsidR="00DE4665" w:rsidRPr="00607133" w:rsidRDefault="00DE4665" w:rsidP="00371903">
            <w:pPr>
              <w:jc w:val="center"/>
              <w:rPr>
                <w:sz w:val="16"/>
                <w:szCs w:val="16"/>
              </w:rPr>
            </w:pPr>
          </w:p>
        </w:tc>
      </w:tr>
      <w:tr w:rsidR="00DE4665" w:rsidRPr="00607133" w14:paraId="059CA91A" w14:textId="77777777" w:rsidTr="00371903">
        <w:trPr>
          <w:trHeight w:hRule="exact" w:val="255"/>
          <w:jc w:val="center"/>
        </w:trPr>
        <w:tc>
          <w:tcPr>
            <w:tcW w:w="618" w:type="dxa"/>
            <w:tcBorders>
              <w:top w:val="single" w:sz="4" w:space="0" w:color="auto"/>
              <w:left w:val="single" w:sz="4" w:space="0" w:color="auto"/>
              <w:bottom w:val="single" w:sz="4" w:space="0" w:color="auto"/>
              <w:right w:val="single" w:sz="4" w:space="0" w:color="auto"/>
            </w:tcBorders>
            <w:vAlign w:val="center"/>
          </w:tcPr>
          <w:p w14:paraId="4604186F" w14:textId="77777777" w:rsidR="00DE4665" w:rsidRPr="00607133" w:rsidRDefault="00DE4665" w:rsidP="00371903">
            <w:pPr>
              <w:jc w:val="center"/>
              <w:rPr>
                <w:b/>
                <w:sz w:val="16"/>
                <w:szCs w:val="16"/>
              </w:rPr>
            </w:pPr>
            <w:r w:rsidRPr="00607133">
              <w:rPr>
                <w:b/>
                <w:sz w:val="16"/>
                <w:szCs w:val="16"/>
              </w:rPr>
              <w:t>10</w:t>
            </w:r>
          </w:p>
        </w:tc>
        <w:tc>
          <w:tcPr>
            <w:tcW w:w="3938" w:type="dxa"/>
            <w:tcBorders>
              <w:top w:val="single" w:sz="4" w:space="0" w:color="auto"/>
              <w:left w:val="single" w:sz="4" w:space="0" w:color="auto"/>
              <w:bottom w:val="single" w:sz="4" w:space="0" w:color="auto"/>
              <w:right w:val="single" w:sz="4" w:space="0" w:color="auto"/>
            </w:tcBorders>
            <w:vAlign w:val="center"/>
          </w:tcPr>
          <w:p w14:paraId="262A3092" w14:textId="77777777" w:rsidR="00DE4665" w:rsidRPr="00607133" w:rsidRDefault="00DE4665" w:rsidP="00371903">
            <w:pPr>
              <w:jc w:val="both"/>
              <w:rPr>
                <w:b/>
                <w:sz w:val="16"/>
                <w:szCs w:val="16"/>
              </w:rPr>
            </w:pPr>
            <w:r w:rsidRPr="00607133">
              <w:rPr>
                <w:b/>
                <w:sz w:val="16"/>
                <w:szCs w:val="16"/>
              </w:rPr>
              <w:t>Immunologia ed Immunopatologia</w:t>
            </w:r>
          </w:p>
        </w:tc>
        <w:tc>
          <w:tcPr>
            <w:tcW w:w="5174" w:type="dxa"/>
            <w:tcBorders>
              <w:top w:val="single" w:sz="4" w:space="0" w:color="auto"/>
              <w:left w:val="single" w:sz="4" w:space="0" w:color="auto"/>
              <w:bottom w:val="single" w:sz="4" w:space="0" w:color="auto"/>
              <w:right w:val="single" w:sz="4" w:space="0" w:color="auto"/>
            </w:tcBorders>
            <w:vAlign w:val="center"/>
          </w:tcPr>
          <w:p w14:paraId="3B960723" w14:textId="77777777" w:rsidR="00DE4665" w:rsidRPr="00607133" w:rsidRDefault="00DE4665" w:rsidP="00371903">
            <w:pPr>
              <w:jc w:val="center"/>
              <w:rPr>
                <w:b/>
                <w:i/>
                <w:sz w:val="16"/>
                <w:szCs w:val="16"/>
              </w:rPr>
            </w:pPr>
            <w:r w:rsidRPr="00607133">
              <w:rPr>
                <w:b/>
                <w:i/>
                <w:sz w:val="16"/>
                <w:szCs w:val="16"/>
              </w:rPr>
              <w:t>Immunologia</w:t>
            </w:r>
          </w:p>
        </w:tc>
      </w:tr>
      <w:tr w:rsidR="00DE4665" w:rsidRPr="00607133" w14:paraId="2E4238EF" w14:textId="77777777" w:rsidTr="00371903">
        <w:trPr>
          <w:trHeight w:hRule="exact" w:val="255"/>
          <w:jc w:val="center"/>
        </w:trPr>
        <w:tc>
          <w:tcPr>
            <w:tcW w:w="618" w:type="dxa"/>
            <w:tcBorders>
              <w:top w:val="single" w:sz="4" w:space="0" w:color="auto"/>
              <w:left w:val="single" w:sz="4" w:space="0" w:color="auto"/>
              <w:bottom w:val="single" w:sz="4" w:space="0" w:color="auto"/>
              <w:right w:val="single" w:sz="4" w:space="0" w:color="auto"/>
            </w:tcBorders>
            <w:vAlign w:val="center"/>
          </w:tcPr>
          <w:p w14:paraId="661006B0" w14:textId="77777777" w:rsidR="00DE4665" w:rsidRPr="00607133" w:rsidRDefault="00DE4665" w:rsidP="00371903">
            <w:pPr>
              <w:jc w:val="center"/>
              <w:rPr>
                <w:b/>
                <w:sz w:val="16"/>
                <w:szCs w:val="16"/>
              </w:rPr>
            </w:pPr>
            <w:r w:rsidRPr="00607133">
              <w:rPr>
                <w:b/>
                <w:sz w:val="16"/>
                <w:szCs w:val="16"/>
              </w:rPr>
              <w:t>11</w:t>
            </w:r>
          </w:p>
        </w:tc>
        <w:tc>
          <w:tcPr>
            <w:tcW w:w="3938" w:type="dxa"/>
            <w:tcBorders>
              <w:top w:val="single" w:sz="4" w:space="0" w:color="auto"/>
              <w:left w:val="single" w:sz="4" w:space="0" w:color="auto"/>
              <w:bottom w:val="single" w:sz="4" w:space="0" w:color="auto"/>
              <w:right w:val="single" w:sz="4" w:space="0" w:color="auto"/>
            </w:tcBorders>
            <w:vAlign w:val="center"/>
          </w:tcPr>
          <w:p w14:paraId="0FDD6947" w14:textId="77777777" w:rsidR="00DE4665" w:rsidRPr="00607133" w:rsidRDefault="00DE4665" w:rsidP="00371903">
            <w:pPr>
              <w:jc w:val="both"/>
              <w:rPr>
                <w:b/>
                <w:sz w:val="16"/>
                <w:szCs w:val="16"/>
              </w:rPr>
            </w:pPr>
            <w:r w:rsidRPr="00607133">
              <w:rPr>
                <w:b/>
                <w:sz w:val="16"/>
                <w:szCs w:val="16"/>
              </w:rPr>
              <w:t>Scienze Umane (C.I)</w:t>
            </w:r>
          </w:p>
        </w:tc>
        <w:tc>
          <w:tcPr>
            <w:tcW w:w="5174" w:type="dxa"/>
            <w:tcBorders>
              <w:top w:val="single" w:sz="4" w:space="0" w:color="auto"/>
              <w:left w:val="single" w:sz="4" w:space="0" w:color="auto"/>
              <w:bottom w:val="single" w:sz="4" w:space="0" w:color="auto"/>
              <w:right w:val="single" w:sz="4" w:space="0" w:color="auto"/>
            </w:tcBorders>
            <w:vAlign w:val="center"/>
          </w:tcPr>
          <w:p w14:paraId="3C1C8C61" w14:textId="77777777" w:rsidR="00DE4665" w:rsidRPr="00607133" w:rsidRDefault="00DE4665" w:rsidP="00371903">
            <w:pPr>
              <w:jc w:val="center"/>
              <w:rPr>
                <w:b/>
                <w:i/>
                <w:sz w:val="16"/>
                <w:szCs w:val="16"/>
              </w:rPr>
            </w:pPr>
            <w:r w:rsidRPr="00607133">
              <w:rPr>
                <w:b/>
                <w:i/>
                <w:sz w:val="16"/>
                <w:szCs w:val="16"/>
              </w:rPr>
              <w:t>Storia della Medicina</w:t>
            </w:r>
          </w:p>
        </w:tc>
      </w:tr>
      <w:tr w:rsidR="00DE4665" w:rsidRPr="00607133" w14:paraId="38C5DDC5" w14:textId="77777777" w:rsidTr="00371903">
        <w:trPr>
          <w:trHeight w:hRule="exact" w:val="255"/>
          <w:jc w:val="center"/>
        </w:trPr>
        <w:tc>
          <w:tcPr>
            <w:tcW w:w="618" w:type="dxa"/>
            <w:tcBorders>
              <w:top w:val="single" w:sz="4" w:space="0" w:color="auto"/>
              <w:left w:val="single" w:sz="4" w:space="0" w:color="auto"/>
              <w:bottom w:val="single" w:sz="4" w:space="0" w:color="auto"/>
              <w:right w:val="single" w:sz="4" w:space="0" w:color="auto"/>
            </w:tcBorders>
            <w:vAlign w:val="center"/>
          </w:tcPr>
          <w:p w14:paraId="3D8EFE8B" w14:textId="77777777" w:rsidR="00DE4665" w:rsidRPr="00607133" w:rsidRDefault="00DE4665" w:rsidP="00371903">
            <w:pPr>
              <w:jc w:val="center"/>
              <w:rPr>
                <w:b/>
                <w:sz w:val="16"/>
                <w:szCs w:val="16"/>
              </w:rPr>
            </w:pPr>
            <w:r w:rsidRPr="00607133">
              <w:rPr>
                <w:b/>
                <w:sz w:val="16"/>
                <w:szCs w:val="16"/>
              </w:rPr>
              <w:t>12</w:t>
            </w:r>
          </w:p>
        </w:tc>
        <w:tc>
          <w:tcPr>
            <w:tcW w:w="3938" w:type="dxa"/>
            <w:tcBorders>
              <w:top w:val="single" w:sz="4" w:space="0" w:color="auto"/>
              <w:left w:val="single" w:sz="4" w:space="0" w:color="auto"/>
              <w:bottom w:val="single" w:sz="4" w:space="0" w:color="auto"/>
              <w:right w:val="single" w:sz="4" w:space="0" w:color="auto"/>
            </w:tcBorders>
            <w:vAlign w:val="center"/>
          </w:tcPr>
          <w:p w14:paraId="31C7EC8B" w14:textId="77777777" w:rsidR="00DE4665" w:rsidRPr="00607133" w:rsidRDefault="00DE4665" w:rsidP="00371903">
            <w:pPr>
              <w:jc w:val="both"/>
              <w:rPr>
                <w:b/>
                <w:sz w:val="16"/>
                <w:szCs w:val="16"/>
              </w:rPr>
            </w:pPr>
            <w:r w:rsidRPr="00607133">
              <w:rPr>
                <w:b/>
                <w:sz w:val="16"/>
                <w:szCs w:val="16"/>
              </w:rPr>
              <w:t>Medicina di Laboratorio (C.I.)</w:t>
            </w:r>
          </w:p>
        </w:tc>
        <w:tc>
          <w:tcPr>
            <w:tcW w:w="5174" w:type="dxa"/>
            <w:tcBorders>
              <w:top w:val="single" w:sz="4" w:space="0" w:color="auto"/>
              <w:left w:val="single" w:sz="4" w:space="0" w:color="auto"/>
              <w:bottom w:val="single" w:sz="4" w:space="0" w:color="auto"/>
              <w:right w:val="single" w:sz="4" w:space="0" w:color="auto"/>
            </w:tcBorders>
            <w:vAlign w:val="center"/>
          </w:tcPr>
          <w:p w14:paraId="5DCA665D" w14:textId="77777777" w:rsidR="00DE4665" w:rsidRPr="00607133" w:rsidRDefault="00DE4665" w:rsidP="00371903">
            <w:pPr>
              <w:jc w:val="center"/>
              <w:rPr>
                <w:b/>
                <w:i/>
                <w:sz w:val="16"/>
                <w:szCs w:val="16"/>
              </w:rPr>
            </w:pPr>
            <w:r w:rsidRPr="00607133">
              <w:rPr>
                <w:b/>
                <w:i/>
                <w:sz w:val="16"/>
                <w:szCs w:val="16"/>
              </w:rPr>
              <w:t>Chimica e microscopia clinica</w:t>
            </w:r>
          </w:p>
        </w:tc>
      </w:tr>
      <w:tr w:rsidR="00DE4665" w:rsidRPr="00607133" w14:paraId="771FB494" w14:textId="77777777" w:rsidTr="00371903">
        <w:trPr>
          <w:trHeight w:hRule="exact" w:val="255"/>
          <w:jc w:val="center"/>
        </w:trPr>
        <w:tc>
          <w:tcPr>
            <w:tcW w:w="618" w:type="dxa"/>
            <w:tcBorders>
              <w:top w:val="single" w:sz="4" w:space="0" w:color="auto"/>
              <w:left w:val="single" w:sz="4" w:space="0" w:color="auto"/>
              <w:bottom w:val="single" w:sz="4" w:space="0" w:color="auto"/>
              <w:right w:val="single" w:sz="4" w:space="0" w:color="auto"/>
            </w:tcBorders>
            <w:vAlign w:val="center"/>
          </w:tcPr>
          <w:p w14:paraId="19D99C32" w14:textId="77777777" w:rsidR="00DE4665" w:rsidRPr="00607133" w:rsidRDefault="00DE4665" w:rsidP="00371903">
            <w:pPr>
              <w:jc w:val="center"/>
              <w:rPr>
                <w:b/>
                <w:sz w:val="16"/>
                <w:szCs w:val="16"/>
              </w:rPr>
            </w:pPr>
            <w:r w:rsidRPr="00607133">
              <w:rPr>
                <w:b/>
                <w:sz w:val="16"/>
                <w:szCs w:val="16"/>
              </w:rPr>
              <w:t>13</w:t>
            </w:r>
          </w:p>
        </w:tc>
        <w:tc>
          <w:tcPr>
            <w:tcW w:w="3938" w:type="dxa"/>
            <w:tcBorders>
              <w:top w:val="single" w:sz="4" w:space="0" w:color="auto"/>
              <w:left w:val="single" w:sz="4" w:space="0" w:color="auto"/>
              <w:bottom w:val="single" w:sz="4" w:space="0" w:color="auto"/>
              <w:right w:val="single" w:sz="4" w:space="0" w:color="auto"/>
            </w:tcBorders>
            <w:vAlign w:val="center"/>
          </w:tcPr>
          <w:p w14:paraId="4C49E488" w14:textId="77777777" w:rsidR="00DE4665" w:rsidRPr="00607133" w:rsidRDefault="00DE4665" w:rsidP="00371903">
            <w:pPr>
              <w:jc w:val="both"/>
              <w:rPr>
                <w:b/>
                <w:sz w:val="16"/>
                <w:szCs w:val="16"/>
              </w:rPr>
            </w:pPr>
            <w:r w:rsidRPr="00607133">
              <w:rPr>
                <w:b/>
                <w:sz w:val="16"/>
                <w:szCs w:val="16"/>
              </w:rPr>
              <w:t>Patologia e fisiopatologia gen.</w:t>
            </w:r>
          </w:p>
        </w:tc>
        <w:tc>
          <w:tcPr>
            <w:tcW w:w="5174" w:type="dxa"/>
            <w:tcBorders>
              <w:top w:val="single" w:sz="4" w:space="0" w:color="auto"/>
              <w:left w:val="single" w:sz="4" w:space="0" w:color="auto"/>
              <w:bottom w:val="single" w:sz="4" w:space="0" w:color="auto"/>
              <w:right w:val="single" w:sz="4" w:space="0" w:color="auto"/>
            </w:tcBorders>
            <w:vAlign w:val="center"/>
          </w:tcPr>
          <w:p w14:paraId="49D1225A" w14:textId="77777777" w:rsidR="00DE4665" w:rsidRPr="00607133" w:rsidRDefault="00DE4665" w:rsidP="00371903">
            <w:pPr>
              <w:jc w:val="center"/>
              <w:rPr>
                <w:sz w:val="16"/>
                <w:szCs w:val="16"/>
              </w:rPr>
            </w:pPr>
            <w:r w:rsidRPr="00607133">
              <w:rPr>
                <w:b/>
                <w:sz w:val="16"/>
                <w:szCs w:val="16"/>
              </w:rPr>
              <w:t>Patologia generale (biennale)</w:t>
            </w:r>
          </w:p>
        </w:tc>
      </w:tr>
      <w:tr w:rsidR="00DE4665" w:rsidRPr="00607133" w14:paraId="34C7FB79" w14:textId="77777777" w:rsidTr="00371903">
        <w:trPr>
          <w:trHeight w:hRule="exact" w:val="255"/>
          <w:jc w:val="center"/>
        </w:trPr>
        <w:tc>
          <w:tcPr>
            <w:tcW w:w="618" w:type="dxa"/>
            <w:tcBorders>
              <w:top w:val="single" w:sz="4" w:space="0" w:color="auto"/>
              <w:left w:val="single" w:sz="4" w:space="0" w:color="auto"/>
              <w:bottom w:val="single" w:sz="4" w:space="0" w:color="auto"/>
              <w:right w:val="single" w:sz="4" w:space="0" w:color="auto"/>
            </w:tcBorders>
            <w:vAlign w:val="center"/>
          </w:tcPr>
          <w:p w14:paraId="165F8276" w14:textId="77777777" w:rsidR="00DE4665" w:rsidRPr="00607133" w:rsidRDefault="00DE4665" w:rsidP="00371903">
            <w:pPr>
              <w:jc w:val="center"/>
              <w:rPr>
                <w:b/>
                <w:sz w:val="16"/>
                <w:szCs w:val="16"/>
              </w:rPr>
            </w:pPr>
            <w:r w:rsidRPr="00607133">
              <w:rPr>
                <w:b/>
                <w:sz w:val="16"/>
                <w:szCs w:val="16"/>
              </w:rPr>
              <w:t>14</w:t>
            </w:r>
          </w:p>
        </w:tc>
        <w:tc>
          <w:tcPr>
            <w:tcW w:w="3938" w:type="dxa"/>
            <w:tcBorders>
              <w:top w:val="single" w:sz="4" w:space="0" w:color="auto"/>
              <w:left w:val="single" w:sz="4" w:space="0" w:color="auto"/>
              <w:bottom w:val="single" w:sz="4" w:space="0" w:color="auto"/>
              <w:right w:val="single" w:sz="4" w:space="0" w:color="auto"/>
            </w:tcBorders>
            <w:vAlign w:val="center"/>
          </w:tcPr>
          <w:p w14:paraId="691CA389" w14:textId="77777777" w:rsidR="00DE4665" w:rsidRPr="00607133" w:rsidRDefault="00DE4665" w:rsidP="00371903">
            <w:pPr>
              <w:jc w:val="both"/>
              <w:rPr>
                <w:b/>
                <w:sz w:val="16"/>
                <w:szCs w:val="16"/>
              </w:rPr>
            </w:pPr>
            <w:r w:rsidRPr="00607133">
              <w:rPr>
                <w:b/>
                <w:sz w:val="16"/>
                <w:szCs w:val="16"/>
              </w:rPr>
              <w:t>Semeiotica e metodologia clinica</w:t>
            </w:r>
          </w:p>
        </w:tc>
        <w:tc>
          <w:tcPr>
            <w:tcW w:w="5174" w:type="dxa"/>
            <w:tcBorders>
              <w:top w:val="single" w:sz="4" w:space="0" w:color="auto"/>
              <w:left w:val="single" w:sz="4" w:space="0" w:color="auto"/>
              <w:bottom w:val="single" w:sz="4" w:space="0" w:color="auto"/>
              <w:right w:val="single" w:sz="4" w:space="0" w:color="auto"/>
            </w:tcBorders>
            <w:vAlign w:val="center"/>
          </w:tcPr>
          <w:p w14:paraId="0ABAA13B" w14:textId="77777777" w:rsidR="00DE4665" w:rsidRPr="00607133" w:rsidRDefault="00DE4665" w:rsidP="00371903">
            <w:pPr>
              <w:jc w:val="center"/>
              <w:rPr>
                <w:b/>
                <w:i/>
                <w:sz w:val="16"/>
                <w:szCs w:val="16"/>
              </w:rPr>
            </w:pPr>
            <w:r w:rsidRPr="00607133">
              <w:rPr>
                <w:b/>
                <w:i/>
                <w:sz w:val="16"/>
                <w:szCs w:val="16"/>
              </w:rPr>
              <w:t>Semeiotica medica / Semeiotica chirurgica</w:t>
            </w:r>
          </w:p>
        </w:tc>
      </w:tr>
      <w:tr w:rsidR="00DE4665" w:rsidRPr="00607133" w14:paraId="25AF6B49" w14:textId="77777777" w:rsidTr="00DE4665">
        <w:trPr>
          <w:trHeight w:hRule="exact" w:val="232"/>
          <w:jc w:val="center"/>
        </w:trPr>
        <w:tc>
          <w:tcPr>
            <w:tcW w:w="618" w:type="dxa"/>
            <w:tcBorders>
              <w:top w:val="single" w:sz="4" w:space="0" w:color="auto"/>
              <w:left w:val="single" w:sz="4" w:space="0" w:color="auto"/>
              <w:bottom w:val="single" w:sz="4" w:space="0" w:color="auto"/>
              <w:right w:val="single" w:sz="4" w:space="0" w:color="auto"/>
            </w:tcBorders>
            <w:vAlign w:val="center"/>
          </w:tcPr>
          <w:p w14:paraId="77071CC8" w14:textId="77777777" w:rsidR="00DE4665" w:rsidRPr="00607133" w:rsidRDefault="00DE4665" w:rsidP="00371903">
            <w:pPr>
              <w:jc w:val="center"/>
              <w:rPr>
                <w:b/>
                <w:sz w:val="16"/>
                <w:szCs w:val="16"/>
              </w:rPr>
            </w:pPr>
            <w:r w:rsidRPr="00607133">
              <w:rPr>
                <w:b/>
                <w:sz w:val="16"/>
                <w:szCs w:val="16"/>
              </w:rPr>
              <w:t>15</w:t>
            </w:r>
          </w:p>
        </w:tc>
        <w:tc>
          <w:tcPr>
            <w:tcW w:w="3938" w:type="dxa"/>
            <w:tcBorders>
              <w:top w:val="single" w:sz="4" w:space="0" w:color="auto"/>
              <w:left w:val="single" w:sz="4" w:space="0" w:color="auto"/>
              <w:bottom w:val="single" w:sz="4" w:space="0" w:color="auto"/>
              <w:right w:val="single" w:sz="4" w:space="0" w:color="auto"/>
            </w:tcBorders>
            <w:vAlign w:val="center"/>
          </w:tcPr>
          <w:p w14:paraId="66E81DF7" w14:textId="77777777" w:rsidR="00DE4665" w:rsidRPr="00607133" w:rsidRDefault="00DE4665" w:rsidP="00371903">
            <w:pPr>
              <w:jc w:val="both"/>
              <w:rPr>
                <w:b/>
                <w:sz w:val="16"/>
                <w:szCs w:val="16"/>
              </w:rPr>
            </w:pPr>
            <w:r w:rsidRPr="00607133">
              <w:rPr>
                <w:b/>
                <w:sz w:val="16"/>
                <w:szCs w:val="16"/>
              </w:rPr>
              <w:t xml:space="preserve">Patologia sistematica I </w:t>
            </w:r>
          </w:p>
        </w:tc>
        <w:tc>
          <w:tcPr>
            <w:tcW w:w="5174" w:type="dxa"/>
            <w:vMerge w:val="restart"/>
            <w:tcBorders>
              <w:top w:val="single" w:sz="4" w:space="0" w:color="auto"/>
              <w:left w:val="single" w:sz="4" w:space="0" w:color="auto"/>
              <w:right w:val="single" w:sz="4" w:space="0" w:color="auto"/>
            </w:tcBorders>
            <w:vAlign w:val="center"/>
          </w:tcPr>
          <w:p w14:paraId="71D26990" w14:textId="77777777" w:rsidR="00DE4665" w:rsidRPr="00607133" w:rsidRDefault="00DE4665" w:rsidP="00371903">
            <w:pPr>
              <w:jc w:val="center"/>
              <w:rPr>
                <w:sz w:val="16"/>
                <w:szCs w:val="16"/>
              </w:rPr>
            </w:pPr>
            <w:r w:rsidRPr="00607133">
              <w:rPr>
                <w:b/>
                <w:sz w:val="16"/>
                <w:szCs w:val="16"/>
              </w:rPr>
              <w:t>Patologia speciale medica e Metodologia Clinica (biennale)</w:t>
            </w:r>
          </w:p>
          <w:p w14:paraId="3028BB8A" w14:textId="77777777" w:rsidR="00DE4665" w:rsidRPr="00607133" w:rsidRDefault="00DE4665" w:rsidP="00371903">
            <w:pPr>
              <w:jc w:val="center"/>
              <w:rPr>
                <w:sz w:val="16"/>
                <w:szCs w:val="16"/>
              </w:rPr>
            </w:pPr>
            <w:r w:rsidRPr="00607133">
              <w:rPr>
                <w:b/>
                <w:sz w:val="16"/>
                <w:szCs w:val="16"/>
              </w:rPr>
              <w:t>Patologia speciale chirurgica e Propedeutica Clinica (biennale)</w:t>
            </w:r>
          </w:p>
        </w:tc>
      </w:tr>
      <w:tr w:rsidR="00DE4665" w:rsidRPr="00607133" w14:paraId="270F616C" w14:textId="77777777" w:rsidTr="00DE4665">
        <w:trPr>
          <w:trHeight w:hRule="exact" w:val="232"/>
          <w:jc w:val="center"/>
        </w:trPr>
        <w:tc>
          <w:tcPr>
            <w:tcW w:w="618" w:type="dxa"/>
            <w:tcBorders>
              <w:top w:val="single" w:sz="4" w:space="0" w:color="auto"/>
              <w:left w:val="single" w:sz="4" w:space="0" w:color="auto"/>
              <w:bottom w:val="single" w:sz="4" w:space="0" w:color="auto"/>
              <w:right w:val="single" w:sz="4" w:space="0" w:color="auto"/>
            </w:tcBorders>
            <w:vAlign w:val="center"/>
          </w:tcPr>
          <w:p w14:paraId="55B3944D" w14:textId="77777777" w:rsidR="00DE4665" w:rsidRPr="00607133" w:rsidRDefault="00DE4665" w:rsidP="00371903">
            <w:pPr>
              <w:jc w:val="center"/>
              <w:rPr>
                <w:b/>
                <w:sz w:val="16"/>
                <w:szCs w:val="16"/>
              </w:rPr>
            </w:pPr>
            <w:r w:rsidRPr="00607133">
              <w:rPr>
                <w:b/>
                <w:sz w:val="16"/>
                <w:szCs w:val="16"/>
              </w:rPr>
              <w:t>16</w:t>
            </w:r>
          </w:p>
        </w:tc>
        <w:tc>
          <w:tcPr>
            <w:tcW w:w="3938" w:type="dxa"/>
            <w:tcBorders>
              <w:top w:val="single" w:sz="4" w:space="0" w:color="auto"/>
              <w:left w:val="single" w:sz="4" w:space="0" w:color="auto"/>
              <w:bottom w:val="single" w:sz="4" w:space="0" w:color="auto"/>
              <w:right w:val="single" w:sz="4" w:space="0" w:color="auto"/>
            </w:tcBorders>
            <w:vAlign w:val="center"/>
          </w:tcPr>
          <w:p w14:paraId="654D446F" w14:textId="77777777" w:rsidR="00DE4665" w:rsidRPr="00607133" w:rsidRDefault="00DE4665" w:rsidP="00371903">
            <w:pPr>
              <w:jc w:val="both"/>
              <w:rPr>
                <w:b/>
                <w:i/>
                <w:sz w:val="16"/>
                <w:szCs w:val="16"/>
              </w:rPr>
            </w:pPr>
            <w:r w:rsidRPr="00607133">
              <w:rPr>
                <w:b/>
                <w:sz w:val="16"/>
                <w:szCs w:val="16"/>
              </w:rPr>
              <w:t>Patologia sistematica II</w:t>
            </w:r>
          </w:p>
        </w:tc>
        <w:tc>
          <w:tcPr>
            <w:tcW w:w="5174" w:type="dxa"/>
            <w:vMerge/>
            <w:tcBorders>
              <w:left w:val="single" w:sz="4" w:space="0" w:color="auto"/>
              <w:right w:val="single" w:sz="4" w:space="0" w:color="auto"/>
            </w:tcBorders>
            <w:vAlign w:val="center"/>
          </w:tcPr>
          <w:p w14:paraId="604736D5" w14:textId="77777777" w:rsidR="00DE4665" w:rsidRPr="00607133" w:rsidRDefault="00DE4665" w:rsidP="00371903">
            <w:pPr>
              <w:jc w:val="center"/>
              <w:rPr>
                <w:b/>
                <w:sz w:val="16"/>
                <w:szCs w:val="16"/>
              </w:rPr>
            </w:pPr>
          </w:p>
        </w:tc>
      </w:tr>
      <w:tr w:rsidR="00DE4665" w:rsidRPr="00607133" w14:paraId="58BBA68F" w14:textId="77777777" w:rsidTr="00DE4665">
        <w:trPr>
          <w:trHeight w:hRule="exact" w:val="232"/>
          <w:jc w:val="center"/>
        </w:trPr>
        <w:tc>
          <w:tcPr>
            <w:tcW w:w="618" w:type="dxa"/>
            <w:tcBorders>
              <w:top w:val="single" w:sz="4" w:space="0" w:color="auto"/>
              <w:left w:val="single" w:sz="4" w:space="0" w:color="auto"/>
              <w:bottom w:val="single" w:sz="4" w:space="0" w:color="auto"/>
              <w:right w:val="single" w:sz="4" w:space="0" w:color="auto"/>
            </w:tcBorders>
            <w:vAlign w:val="center"/>
          </w:tcPr>
          <w:p w14:paraId="1419301F" w14:textId="77777777" w:rsidR="00DE4665" w:rsidRPr="00607133" w:rsidRDefault="00DE4665" w:rsidP="00371903">
            <w:pPr>
              <w:jc w:val="center"/>
              <w:rPr>
                <w:b/>
                <w:sz w:val="16"/>
                <w:szCs w:val="16"/>
              </w:rPr>
            </w:pPr>
            <w:r w:rsidRPr="00607133">
              <w:rPr>
                <w:b/>
                <w:sz w:val="16"/>
                <w:szCs w:val="16"/>
              </w:rPr>
              <w:t>17</w:t>
            </w:r>
          </w:p>
        </w:tc>
        <w:tc>
          <w:tcPr>
            <w:tcW w:w="3938" w:type="dxa"/>
            <w:tcBorders>
              <w:top w:val="single" w:sz="4" w:space="0" w:color="auto"/>
              <w:left w:val="single" w:sz="4" w:space="0" w:color="auto"/>
              <w:bottom w:val="single" w:sz="4" w:space="0" w:color="auto"/>
              <w:right w:val="single" w:sz="4" w:space="0" w:color="auto"/>
            </w:tcBorders>
            <w:vAlign w:val="center"/>
          </w:tcPr>
          <w:p w14:paraId="2557DE78" w14:textId="77777777" w:rsidR="00DE4665" w:rsidRPr="00607133" w:rsidRDefault="00DE4665" w:rsidP="00371903">
            <w:pPr>
              <w:jc w:val="both"/>
              <w:rPr>
                <w:b/>
                <w:sz w:val="16"/>
                <w:szCs w:val="16"/>
              </w:rPr>
            </w:pPr>
            <w:r w:rsidRPr="00607133">
              <w:rPr>
                <w:b/>
                <w:sz w:val="16"/>
                <w:szCs w:val="16"/>
              </w:rPr>
              <w:t>Patologia sistematica III</w:t>
            </w:r>
          </w:p>
        </w:tc>
        <w:tc>
          <w:tcPr>
            <w:tcW w:w="5174" w:type="dxa"/>
            <w:vMerge/>
            <w:tcBorders>
              <w:left w:val="single" w:sz="4" w:space="0" w:color="auto"/>
              <w:bottom w:val="single" w:sz="4" w:space="0" w:color="auto"/>
              <w:right w:val="single" w:sz="4" w:space="0" w:color="auto"/>
            </w:tcBorders>
            <w:vAlign w:val="center"/>
          </w:tcPr>
          <w:p w14:paraId="36FE66D4" w14:textId="77777777" w:rsidR="00DE4665" w:rsidRPr="00607133" w:rsidRDefault="00DE4665" w:rsidP="00371903">
            <w:pPr>
              <w:jc w:val="center"/>
              <w:rPr>
                <w:b/>
                <w:sz w:val="16"/>
                <w:szCs w:val="16"/>
              </w:rPr>
            </w:pPr>
          </w:p>
        </w:tc>
      </w:tr>
      <w:tr w:rsidR="00DE4665" w:rsidRPr="00607133" w14:paraId="7831DF7E" w14:textId="77777777" w:rsidTr="00371903">
        <w:trPr>
          <w:trHeight w:hRule="exact" w:val="255"/>
          <w:jc w:val="center"/>
        </w:trPr>
        <w:tc>
          <w:tcPr>
            <w:tcW w:w="618" w:type="dxa"/>
            <w:tcBorders>
              <w:top w:val="single" w:sz="4" w:space="0" w:color="auto"/>
              <w:left w:val="single" w:sz="4" w:space="0" w:color="auto"/>
              <w:bottom w:val="single" w:sz="4" w:space="0" w:color="auto"/>
              <w:right w:val="single" w:sz="4" w:space="0" w:color="auto"/>
            </w:tcBorders>
            <w:vAlign w:val="center"/>
          </w:tcPr>
          <w:p w14:paraId="31F1AA18" w14:textId="77777777" w:rsidR="00DE4665" w:rsidRPr="00607133" w:rsidRDefault="00DE4665" w:rsidP="00371903">
            <w:pPr>
              <w:jc w:val="center"/>
              <w:rPr>
                <w:b/>
                <w:sz w:val="16"/>
                <w:szCs w:val="16"/>
              </w:rPr>
            </w:pPr>
            <w:r w:rsidRPr="00607133">
              <w:rPr>
                <w:b/>
                <w:sz w:val="16"/>
                <w:szCs w:val="16"/>
              </w:rPr>
              <w:t>18</w:t>
            </w:r>
          </w:p>
        </w:tc>
        <w:tc>
          <w:tcPr>
            <w:tcW w:w="3938" w:type="dxa"/>
            <w:tcBorders>
              <w:top w:val="single" w:sz="4" w:space="0" w:color="auto"/>
              <w:left w:val="single" w:sz="4" w:space="0" w:color="auto"/>
              <w:bottom w:val="single" w:sz="4" w:space="0" w:color="auto"/>
              <w:right w:val="single" w:sz="4" w:space="0" w:color="auto"/>
            </w:tcBorders>
            <w:vAlign w:val="center"/>
          </w:tcPr>
          <w:p w14:paraId="1F173502" w14:textId="77777777" w:rsidR="00DE4665" w:rsidRPr="00607133" w:rsidRDefault="00DE4665" w:rsidP="00371903">
            <w:pPr>
              <w:jc w:val="both"/>
              <w:rPr>
                <w:b/>
                <w:sz w:val="16"/>
                <w:szCs w:val="16"/>
              </w:rPr>
            </w:pPr>
            <w:r w:rsidRPr="00607133">
              <w:rPr>
                <w:b/>
                <w:sz w:val="16"/>
                <w:szCs w:val="16"/>
              </w:rPr>
              <w:t>Farmacologia (C.I.)</w:t>
            </w:r>
          </w:p>
        </w:tc>
        <w:tc>
          <w:tcPr>
            <w:tcW w:w="5174" w:type="dxa"/>
            <w:tcBorders>
              <w:top w:val="single" w:sz="4" w:space="0" w:color="auto"/>
              <w:left w:val="single" w:sz="4" w:space="0" w:color="auto"/>
              <w:bottom w:val="single" w:sz="4" w:space="0" w:color="auto"/>
              <w:right w:val="single" w:sz="4" w:space="0" w:color="auto"/>
            </w:tcBorders>
            <w:vAlign w:val="center"/>
          </w:tcPr>
          <w:p w14:paraId="585962D8" w14:textId="77777777" w:rsidR="00DE4665" w:rsidRPr="00607133" w:rsidRDefault="00DE4665" w:rsidP="00371903">
            <w:pPr>
              <w:jc w:val="center"/>
              <w:rPr>
                <w:sz w:val="16"/>
                <w:szCs w:val="16"/>
              </w:rPr>
            </w:pPr>
            <w:r w:rsidRPr="00607133">
              <w:rPr>
                <w:b/>
                <w:sz w:val="16"/>
                <w:szCs w:val="16"/>
              </w:rPr>
              <w:t>Farmacologia</w:t>
            </w:r>
          </w:p>
        </w:tc>
      </w:tr>
      <w:tr w:rsidR="00DE4665" w:rsidRPr="00607133" w14:paraId="111FAEEC" w14:textId="77777777" w:rsidTr="00371903">
        <w:trPr>
          <w:trHeight w:hRule="exact" w:val="255"/>
          <w:jc w:val="center"/>
        </w:trPr>
        <w:tc>
          <w:tcPr>
            <w:tcW w:w="618" w:type="dxa"/>
            <w:tcBorders>
              <w:top w:val="single" w:sz="4" w:space="0" w:color="auto"/>
              <w:left w:val="single" w:sz="4" w:space="0" w:color="auto"/>
              <w:bottom w:val="single" w:sz="4" w:space="0" w:color="auto"/>
              <w:right w:val="single" w:sz="4" w:space="0" w:color="auto"/>
            </w:tcBorders>
            <w:vAlign w:val="center"/>
          </w:tcPr>
          <w:p w14:paraId="2C57DB9C" w14:textId="77777777" w:rsidR="00DE4665" w:rsidRPr="00607133" w:rsidRDefault="00DE4665" w:rsidP="00371903">
            <w:pPr>
              <w:jc w:val="center"/>
              <w:rPr>
                <w:b/>
                <w:sz w:val="16"/>
                <w:szCs w:val="16"/>
              </w:rPr>
            </w:pPr>
            <w:r w:rsidRPr="00607133">
              <w:rPr>
                <w:b/>
                <w:sz w:val="16"/>
                <w:szCs w:val="16"/>
              </w:rPr>
              <w:t>19</w:t>
            </w:r>
          </w:p>
        </w:tc>
        <w:tc>
          <w:tcPr>
            <w:tcW w:w="3938" w:type="dxa"/>
            <w:tcBorders>
              <w:top w:val="single" w:sz="4" w:space="0" w:color="auto"/>
              <w:left w:val="single" w:sz="4" w:space="0" w:color="auto"/>
              <w:bottom w:val="single" w:sz="4" w:space="0" w:color="auto"/>
              <w:right w:val="single" w:sz="4" w:space="0" w:color="auto"/>
            </w:tcBorders>
            <w:vAlign w:val="center"/>
          </w:tcPr>
          <w:p w14:paraId="4190CCCF" w14:textId="77777777" w:rsidR="00DE4665" w:rsidRPr="00607133" w:rsidRDefault="00DE4665" w:rsidP="00371903">
            <w:pPr>
              <w:jc w:val="both"/>
              <w:rPr>
                <w:b/>
                <w:sz w:val="16"/>
                <w:szCs w:val="16"/>
              </w:rPr>
            </w:pPr>
            <w:r w:rsidRPr="00607133">
              <w:rPr>
                <w:b/>
                <w:sz w:val="16"/>
                <w:szCs w:val="16"/>
              </w:rPr>
              <w:t>Anatomia Patologica (C.I.)</w:t>
            </w:r>
          </w:p>
        </w:tc>
        <w:tc>
          <w:tcPr>
            <w:tcW w:w="5174" w:type="dxa"/>
            <w:tcBorders>
              <w:top w:val="single" w:sz="4" w:space="0" w:color="auto"/>
              <w:left w:val="single" w:sz="4" w:space="0" w:color="auto"/>
              <w:bottom w:val="single" w:sz="4" w:space="0" w:color="auto"/>
              <w:right w:val="single" w:sz="4" w:space="0" w:color="auto"/>
            </w:tcBorders>
            <w:vAlign w:val="center"/>
          </w:tcPr>
          <w:p w14:paraId="6B0DF292" w14:textId="77777777" w:rsidR="00DE4665" w:rsidRPr="00607133" w:rsidRDefault="00DE4665" w:rsidP="00371903">
            <w:pPr>
              <w:jc w:val="center"/>
              <w:rPr>
                <w:sz w:val="16"/>
                <w:szCs w:val="16"/>
              </w:rPr>
            </w:pPr>
            <w:r w:rsidRPr="00607133">
              <w:rPr>
                <w:b/>
                <w:sz w:val="16"/>
                <w:szCs w:val="16"/>
              </w:rPr>
              <w:t>Colloquio di Anatomia Patologica; Anatomia ed Istologia Patologica</w:t>
            </w:r>
          </w:p>
        </w:tc>
      </w:tr>
      <w:tr w:rsidR="00DE4665" w:rsidRPr="00607133" w14:paraId="769D7D09" w14:textId="77777777" w:rsidTr="00371903">
        <w:trPr>
          <w:trHeight w:hRule="exact" w:val="255"/>
          <w:jc w:val="center"/>
        </w:trPr>
        <w:tc>
          <w:tcPr>
            <w:tcW w:w="618" w:type="dxa"/>
            <w:tcBorders>
              <w:top w:val="single" w:sz="4" w:space="0" w:color="auto"/>
              <w:left w:val="single" w:sz="4" w:space="0" w:color="auto"/>
              <w:bottom w:val="single" w:sz="4" w:space="0" w:color="auto"/>
              <w:right w:val="single" w:sz="4" w:space="0" w:color="auto"/>
            </w:tcBorders>
            <w:vAlign w:val="center"/>
          </w:tcPr>
          <w:p w14:paraId="07864C29" w14:textId="77777777" w:rsidR="00DE4665" w:rsidRPr="00607133" w:rsidRDefault="00DE4665" w:rsidP="00371903">
            <w:pPr>
              <w:jc w:val="center"/>
              <w:rPr>
                <w:b/>
                <w:sz w:val="16"/>
                <w:szCs w:val="16"/>
              </w:rPr>
            </w:pPr>
            <w:r w:rsidRPr="00607133">
              <w:rPr>
                <w:b/>
                <w:sz w:val="16"/>
                <w:szCs w:val="16"/>
              </w:rPr>
              <w:t>20</w:t>
            </w:r>
          </w:p>
        </w:tc>
        <w:tc>
          <w:tcPr>
            <w:tcW w:w="3938" w:type="dxa"/>
            <w:tcBorders>
              <w:top w:val="single" w:sz="4" w:space="0" w:color="auto"/>
              <w:left w:val="single" w:sz="4" w:space="0" w:color="auto"/>
              <w:bottom w:val="single" w:sz="4" w:space="0" w:color="auto"/>
              <w:right w:val="single" w:sz="4" w:space="0" w:color="auto"/>
            </w:tcBorders>
            <w:vAlign w:val="center"/>
          </w:tcPr>
          <w:p w14:paraId="46246BC1" w14:textId="77777777" w:rsidR="00DE4665" w:rsidRPr="00607133" w:rsidRDefault="00DE4665" w:rsidP="00371903">
            <w:pPr>
              <w:jc w:val="both"/>
              <w:rPr>
                <w:b/>
                <w:sz w:val="16"/>
                <w:szCs w:val="16"/>
              </w:rPr>
            </w:pPr>
            <w:r w:rsidRPr="00607133">
              <w:rPr>
                <w:b/>
                <w:sz w:val="16"/>
                <w:szCs w:val="16"/>
              </w:rPr>
              <w:t>Diagnostica per Immagini e radioterapia</w:t>
            </w:r>
          </w:p>
        </w:tc>
        <w:tc>
          <w:tcPr>
            <w:tcW w:w="5174" w:type="dxa"/>
            <w:tcBorders>
              <w:top w:val="single" w:sz="4" w:space="0" w:color="auto"/>
              <w:left w:val="single" w:sz="4" w:space="0" w:color="auto"/>
              <w:bottom w:val="single" w:sz="4" w:space="0" w:color="auto"/>
              <w:right w:val="single" w:sz="4" w:space="0" w:color="auto"/>
            </w:tcBorders>
            <w:vAlign w:val="center"/>
          </w:tcPr>
          <w:p w14:paraId="7E46A10D" w14:textId="77777777" w:rsidR="00DE4665" w:rsidRPr="00607133" w:rsidRDefault="00DE4665" w:rsidP="00371903">
            <w:pPr>
              <w:jc w:val="center"/>
              <w:rPr>
                <w:b/>
                <w:sz w:val="16"/>
                <w:szCs w:val="16"/>
              </w:rPr>
            </w:pPr>
            <w:r w:rsidRPr="00607133">
              <w:rPr>
                <w:b/>
                <w:sz w:val="16"/>
                <w:szCs w:val="16"/>
              </w:rPr>
              <w:t>Radiologia</w:t>
            </w:r>
          </w:p>
        </w:tc>
      </w:tr>
      <w:tr w:rsidR="00DE4665" w:rsidRPr="00607133" w14:paraId="77D74E0E" w14:textId="77777777" w:rsidTr="00371903">
        <w:trPr>
          <w:trHeight w:hRule="exact" w:val="255"/>
          <w:jc w:val="center"/>
        </w:trPr>
        <w:tc>
          <w:tcPr>
            <w:tcW w:w="618" w:type="dxa"/>
            <w:tcBorders>
              <w:top w:val="single" w:sz="4" w:space="0" w:color="auto"/>
              <w:left w:val="single" w:sz="4" w:space="0" w:color="auto"/>
              <w:bottom w:val="single" w:sz="4" w:space="0" w:color="auto"/>
              <w:right w:val="single" w:sz="4" w:space="0" w:color="auto"/>
            </w:tcBorders>
            <w:vAlign w:val="center"/>
          </w:tcPr>
          <w:p w14:paraId="12D2B24A" w14:textId="77777777" w:rsidR="00DE4665" w:rsidRPr="00607133" w:rsidRDefault="00DE4665" w:rsidP="00371903">
            <w:pPr>
              <w:jc w:val="center"/>
              <w:rPr>
                <w:b/>
                <w:sz w:val="16"/>
                <w:szCs w:val="16"/>
              </w:rPr>
            </w:pPr>
            <w:r w:rsidRPr="00607133">
              <w:rPr>
                <w:b/>
                <w:sz w:val="16"/>
                <w:szCs w:val="16"/>
              </w:rPr>
              <w:t>21</w:t>
            </w:r>
          </w:p>
        </w:tc>
        <w:tc>
          <w:tcPr>
            <w:tcW w:w="3938" w:type="dxa"/>
            <w:tcBorders>
              <w:top w:val="single" w:sz="4" w:space="0" w:color="auto"/>
              <w:left w:val="single" w:sz="4" w:space="0" w:color="auto"/>
              <w:bottom w:val="single" w:sz="4" w:space="0" w:color="auto"/>
              <w:right w:val="single" w:sz="4" w:space="0" w:color="auto"/>
            </w:tcBorders>
            <w:vAlign w:val="center"/>
          </w:tcPr>
          <w:p w14:paraId="380E89A4" w14:textId="77777777" w:rsidR="00DE4665" w:rsidRPr="00607133" w:rsidRDefault="00DE4665" w:rsidP="00371903">
            <w:pPr>
              <w:jc w:val="both"/>
              <w:rPr>
                <w:b/>
                <w:sz w:val="16"/>
                <w:szCs w:val="16"/>
              </w:rPr>
            </w:pPr>
            <w:r w:rsidRPr="00607133">
              <w:rPr>
                <w:b/>
                <w:sz w:val="16"/>
                <w:szCs w:val="16"/>
              </w:rPr>
              <w:t>Malattie del Sistema Nervoso</w:t>
            </w:r>
          </w:p>
        </w:tc>
        <w:tc>
          <w:tcPr>
            <w:tcW w:w="5174" w:type="dxa"/>
            <w:tcBorders>
              <w:top w:val="single" w:sz="4" w:space="0" w:color="auto"/>
              <w:left w:val="single" w:sz="4" w:space="0" w:color="auto"/>
              <w:bottom w:val="single" w:sz="4" w:space="0" w:color="auto"/>
              <w:right w:val="single" w:sz="4" w:space="0" w:color="auto"/>
            </w:tcBorders>
            <w:vAlign w:val="center"/>
          </w:tcPr>
          <w:p w14:paraId="20C31A5E" w14:textId="77777777" w:rsidR="00DE4665" w:rsidRPr="00607133" w:rsidRDefault="00DE4665" w:rsidP="00371903">
            <w:pPr>
              <w:jc w:val="center"/>
              <w:rPr>
                <w:sz w:val="16"/>
                <w:szCs w:val="16"/>
              </w:rPr>
            </w:pPr>
            <w:r w:rsidRPr="00607133">
              <w:rPr>
                <w:b/>
                <w:sz w:val="16"/>
                <w:szCs w:val="16"/>
              </w:rPr>
              <w:t>Clinica Neurologica</w:t>
            </w:r>
          </w:p>
        </w:tc>
      </w:tr>
      <w:tr w:rsidR="00DE4665" w:rsidRPr="00607133" w14:paraId="32985119" w14:textId="77777777" w:rsidTr="00371903">
        <w:trPr>
          <w:trHeight w:hRule="exact" w:val="255"/>
          <w:jc w:val="center"/>
        </w:trPr>
        <w:tc>
          <w:tcPr>
            <w:tcW w:w="618" w:type="dxa"/>
            <w:tcBorders>
              <w:top w:val="single" w:sz="4" w:space="0" w:color="auto"/>
              <w:left w:val="single" w:sz="4" w:space="0" w:color="auto"/>
              <w:bottom w:val="single" w:sz="4" w:space="0" w:color="auto"/>
              <w:right w:val="single" w:sz="4" w:space="0" w:color="auto"/>
            </w:tcBorders>
            <w:vAlign w:val="center"/>
          </w:tcPr>
          <w:p w14:paraId="19DA5AFC" w14:textId="77777777" w:rsidR="00DE4665" w:rsidRPr="00607133" w:rsidRDefault="00DE4665" w:rsidP="00371903">
            <w:pPr>
              <w:jc w:val="center"/>
              <w:rPr>
                <w:b/>
                <w:sz w:val="16"/>
                <w:szCs w:val="16"/>
              </w:rPr>
            </w:pPr>
            <w:r w:rsidRPr="00607133">
              <w:rPr>
                <w:b/>
                <w:sz w:val="16"/>
                <w:szCs w:val="16"/>
              </w:rPr>
              <w:t>22</w:t>
            </w:r>
          </w:p>
        </w:tc>
        <w:tc>
          <w:tcPr>
            <w:tcW w:w="3938" w:type="dxa"/>
            <w:tcBorders>
              <w:top w:val="single" w:sz="4" w:space="0" w:color="auto"/>
              <w:left w:val="single" w:sz="4" w:space="0" w:color="auto"/>
              <w:bottom w:val="single" w:sz="4" w:space="0" w:color="auto"/>
              <w:right w:val="single" w:sz="4" w:space="0" w:color="auto"/>
            </w:tcBorders>
            <w:vAlign w:val="center"/>
          </w:tcPr>
          <w:p w14:paraId="68E13E9A" w14:textId="77777777" w:rsidR="00DE4665" w:rsidRPr="00607133" w:rsidRDefault="00DE4665" w:rsidP="00371903">
            <w:pPr>
              <w:jc w:val="both"/>
              <w:rPr>
                <w:b/>
                <w:i/>
                <w:sz w:val="16"/>
                <w:szCs w:val="16"/>
              </w:rPr>
            </w:pPr>
            <w:r w:rsidRPr="00607133">
              <w:rPr>
                <w:b/>
                <w:sz w:val="16"/>
                <w:szCs w:val="16"/>
              </w:rPr>
              <w:t>Psichiatria e Psicologia Clinica</w:t>
            </w:r>
          </w:p>
        </w:tc>
        <w:tc>
          <w:tcPr>
            <w:tcW w:w="5174" w:type="dxa"/>
            <w:tcBorders>
              <w:top w:val="single" w:sz="4" w:space="0" w:color="auto"/>
              <w:left w:val="single" w:sz="4" w:space="0" w:color="auto"/>
              <w:bottom w:val="single" w:sz="4" w:space="0" w:color="auto"/>
              <w:right w:val="single" w:sz="4" w:space="0" w:color="auto"/>
            </w:tcBorders>
            <w:vAlign w:val="center"/>
          </w:tcPr>
          <w:p w14:paraId="242B779C" w14:textId="77777777" w:rsidR="00DE4665" w:rsidRPr="00607133" w:rsidRDefault="00DE4665" w:rsidP="00371903">
            <w:pPr>
              <w:jc w:val="center"/>
              <w:rPr>
                <w:sz w:val="16"/>
                <w:szCs w:val="16"/>
              </w:rPr>
            </w:pPr>
            <w:r w:rsidRPr="00607133">
              <w:rPr>
                <w:b/>
                <w:sz w:val="16"/>
                <w:szCs w:val="16"/>
              </w:rPr>
              <w:t>Clinica Psichiatrica</w:t>
            </w:r>
          </w:p>
        </w:tc>
      </w:tr>
      <w:tr w:rsidR="00DE4665" w:rsidRPr="00607133" w14:paraId="6A9B1650" w14:textId="77777777" w:rsidTr="00371903">
        <w:trPr>
          <w:trHeight w:hRule="exact" w:val="255"/>
          <w:jc w:val="center"/>
        </w:trPr>
        <w:tc>
          <w:tcPr>
            <w:tcW w:w="618" w:type="dxa"/>
            <w:tcBorders>
              <w:top w:val="single" w:sz="4" w:space="0" w:color="auto"/>
              <w:left w:val="single" w:sz="4" w:space="0" w:color="auto"/>
              <w:bottom w:val="single" w:sz="4" w:space="0" w:color="auto"/>
              <w:right w:val="single" w:sz="4" w:space="0" w:color="auto"/>
            </w:tcBorders>
            <w:vAlign w:val="center"/>
          </w:tcPr>
          <w:p w14:paraId="186BF31E" w14:textId="77777777" w:rsidR="00DE4665" w:rsidRPr="00607133" w:rsidRDefault="00DE4665" w:rsidP="00371903">
            <w:pPr>
              <w:jc w:val="center"/>
              <w:rPr>
                <w:b/>
                <w:sz w:val="16"/>
                <w:szCs w:val="16"/>
              </w:rPr>
            </w:pPr>
            <w:r w:rsidRPr="00607133">
              <w:rPr>
                <w:b/>
                <w:sz w:val="16"/>
                <w:szCs w:val="16"/>
              </w:rPr>
              <w:t>23</w:t>
            </w:r>
          </w:p>
        </w:tc>
        <w:tc>
          <w:tcPr>
            <w:tcW w:w="3938" w:type="dxa"/>
            <w:tcBorders>
              <w:top w:val="single" w:sz="4" w:space="0" w:color="auto"/>
              <w:left w:val="single" w:sz="4" w:space="0" w:color="auto"/>
              <w:bottom w:val="single" w:sz="4" w:space="0" w:color="auto"/>
              <w:right w:val="single" w:sz="4" w:space="0" w:color="auto"/>
            </w:tcBorders>
            <w:vAlign w:val="center"/>
          </w:tcPr>
          <w:p w14:paraId="005A80DF" w14:textId="77777777" w:rsidR="00DE4665" w:rsidRPr="00607133" w:rsidRDefault="00DE4665" w:rsidP="00371903">
            <w:pPr>
              <w:jc w:val="both"/>
              <w:rPr>
                <w:b/>
                <w:sz w:val="16"/>
                <w:szCs w:val="16"/>
              </w:rPr>
            </w:pPr>
            <w:r w:rsidRPr="00607133">
              <w:rPr>
                <w:b/>
                <w:sz w:val="16"/>
                <w:szCs w:val="16"/>
              </w:rPr>
              <w:t>Dermatologia e Chirurgia Plastica</w:t>
            </w:r>
          </w:p>
        </w:tc>
        <w:tc>
          <w:tcPr>
            <w:tcW w:w="5174" w:type="dxa"/>
            <w:tcBorders>
              <w:top w:val="single" w:sz="4" w:space="0" w:color="auto"/>
              <w:left w:val="single" w:sz="4" w:space="0" w:color="auto"/>
              <w:bottom w:val="single" w:sz="4" w:space="0" w:color="auto"/>
              <w:right w:val="single" w:sz="4" w:space="0" w:color="auto"/>
            </w:tcBorders>
            <w:vAlign w:val="center"/>
          </w:tcPr>
          <w:p w14:paraId="2B0E9C9E" w14:textId="77777777" w:rsidR="00DE4665" w:rsidRPr="00607133" w:rsidRDefault="00DE4665" w:rsidP="00371903">
            <w:pPr>
              <w:jc w:val="center"/>
              <w:rPr>
                <w:sz w:val="16"/>
                <w:szCs w:val="16"/>
              </w:rPr>
            </w:pPr>
            <w:r w:rsidRPr="00607133">
              <w:rPr>
                <w:b/>
                <w:sz w:val="16"/>
                <w:szCs w:val="16"/>
              </w:rPr>
              <w:t>Clinica dermosifillopatica</w:t>
            </w:r>
          </w:p>
        </w:tc>
      </w:tr>
      <w:tr w:rsidR="00DE4665" w:rsidRPr="00607133" w14:paraId="537E18FF" w14:textId="77777777" w:rsidTr="00371903">
        <w:trPr>
          <w:trHeight w:hRule="exact" w:val="255"/>
          <w:jc w:val="center"/>
        </w:trPr>
        <w:tc>
          <w:tcPr>
            <w:tcW w:w="618" w:type="dxa"/>
            <w:tcBorders>
              <w:top w:val="single" w:sz="4" w:space="0" w:color="auto"/>
              <w:left w:val="single" w:sz="4" w:space="0" w:color="auto"/>
              <w:bottom w:val="single" w:sz="4" w:space="0" w:color="auto"/>
              <w:right w:val="single" w:sz="4" w:space="0" w:color="auto"/>
            </w:tcBorders>
            <w:vAlign w:val="center"/>
          </w:tcPr>
          <w:p w14:paraId="5AB3FD23" w14:textId="77777777" w:rsidR="00DE4665" w:rsidRPr="00607133" w:rsidRDefault="00DE4665" w:rsidP="00371903">
            <w:pPr>
              <w:jc w:val="center"/>
              <w:rPr>
                <w:b/>
                <w:sz w:val="16"/>
                <w:szCs w:val="16"/>
              </w:rPr>
            </w:pPr>
            <w:r w:rsidRPr="00607133">
              <w:rPr>
                <w:b/>
                <w:sz w:val="16"/>
                <w:szCs w:val="16"/>
              </w:rPr>
              <w:t>24</w:t>
            </w:r>
          </w:p>
        </w:tc>
        <w:tc>
          <w:tcPr>
            <w:tcW w:w="3938" w:type="dxa"/>
            <w:tcBorders>
              <w:top w:val="single" w:sz="4" w:space="0" w:color="auto"/>
              <w:left w:val="single" w:sz="4" w:space="0" w:color="auto"/>
              <w:bottom w:val="single" w:sz="4" w:space="0" w:color="auto"/>
              <w:right w:val="single" w:sz="4" w:space="0" w:color="auto"/>
            </w:tcBorders>
            <w:vAlign w:val="center"/>
          </w:tcPr>
          <w:p w14:paraId="46030E24" w14:textId="77777777" w:rsidR="00DE4665" w:rsidRPr="00607133" w:rsidRDefault="00DE4665" w:rsidP="00371903">
            <w:pPr>
              <w:jc w:val="both"/>
              <w:rPr>
                <w:b/>
                <w:sz w:val="16"/>
                <w:szCs w:val="16"/>
              </w:rPr>
            </w:pPr>
            <w:r w:rsidRPr="00607133">
              <w:rPr>
                <w:b/>
                <w:sz w:val="16"/>
                <w:szCs w:val="16"/>
              </w:rPr>
              <w:t>Patologia degli Organi di Senso</w:t>
            </w:r>
          </w:p>
        </w:tc>
        <w:tc>
          <w:tcPr>
            <w:tcW w:w="5174" w:type="dxa"/>
            <w:tcBorders>
              <w:top w:val="single" w:sz="4" w:space="0" w:color="auto"/>
              <w:left w:val="single" w:sz="4" w:space="0" w:color="auto"/>
              <w:bottom w:val="single" w:sz="4" w:space="0" w:color="auto"/>
              <w:right w:val="single" w:sz="4" w:space="0" w:color="auto"/>
            </w:tcBorders>
            <w:vAlign w:val="center"/>
          </w:tcPr>
          <w:p w14:paraId="7E426087" w14:textId="77777777" w:rsidR="00DE4665" w:rsidRPr="00607133" w:rsidRDefault="00DE4665" w:rsidP="00371903">
            <w:pPr>
              <w:jc w:val="center"/>
              <w:rPr>
                <w:sz w:val="16"/>
                <w:szCs w:val="16"/>
              </w:rPr>
            </w:pPr>
            <w:r w:rsidRPr="00607133">
              <w:rPr>
                <w:b/>
                <w:sz w:val="16"/>
                <w:szCs w:val="16"/>
              </w:rPr>
              <w:t>Clinica otorinolaringoiatrica; Clinica oculistica; Clinica odontoiatrica</w:t>
            </w:r>
          </w:p>
        </w:tc>
      </w:tr>
      <w:tr w:rsidR="00DE4665" w:rsidRPr="00607133" w14:paraId="3311F944" w14:textId="77777777" w:rsidTr="00371903">
        <w:trPr>
          <w:trHeight w:hRule="exact" w:val="255"/>
          <w:jc w:val="center"/>
        </w:trPr>
        <w:tc>
          <w:tcPr>
            <w:tcW w:w="618" w:type="dxa"/>
            <w:tcBorders>
              <w:top w:val="single" w:sz="4" w:space="0" w:color="auto"/>
              <w:left w:val="single" w:sz="4" w:space="0" w:color="auto"/>
              <w:bottom w:val="single" w:sz="4" w:space="0" w:color="auto"/>
              <w:right w:val="single" w:sz="4" w:space="0" w:color="auto"/>
            </w:tcBorders>
            <w:vAlign w:val="center"/>
          </w:tcPr>
          <w:p w14:paraId="2791D584" w14:textId="77777777" w:rsidR="00DE4665" w:rsidRPr="00607133" w:rsidRDefault="00DE4665" w:rsidP="00371903">
            <w:pPr>
              <w:jc w:val="center"/>
              <w:rPr>
                <w:b/>
                <w:sz w:val="16"/>
                <w:szCs w:val="16"/>
              </w:rPr>
            </w:pPr>
            <w:r w:rsidRPr="00607133">
              <w:rPr>
                <w:b/>
                <w:sz w:val="16"/>
                <w:szCs w:val="16"/>
              </w:rPr>
              <w:t>25</w:t>
            </w:r>
          </w:p>
        </w:tc>
        <w:tc>
          <w:tcPr>
            <w:tcW w:w="3938" w:type="dxa"/>
            <w:tcBorders>
              <w:top w:val="single" w:sz="4" w:space="0" w:color="auto"/>
              <w:left w:val="single" w:sz="4" w:space="0" w:color="auto"/>
              <w:bottom w:val="single" w:sz="4" w:space="0" w:color="auto"/>
              <w:right w:val="single" w:sz="4" w:space="0" w:color="auto"/>
            </w:tcBorders>
            <w:vAlign w:val="center"/>
          </w:tcPr>
          <w:p w14:paraId="20B8EB7E" w14:textId="77777777" w:rsidR="00DE4665" w:rsidRPr="00607133" w:rsidRDefault="00DE4665" w:rsidP="00371903">
            <w:pPr>
              <w:jc w:val="both"/>
              <w:rPr>
                <w:b/>
                <w:sz w:val="16"/>
                <w:szCs w:val="16"/>
              </w:rPr>
            </w:pPr>
            <w:r w:rsidRPr="00607133">
              <w:rPr>
                <w:b/>
                <w:sz w:val="16"/>
                <w:szCs w:val="16"/>
              </w:rPr>
              <w:t>Malattie dell’Apparato Locomotore e Reumatologia</w:t>
            </w:r>
          </w:p>
        </w:tc>
        <w:tc>
          <w:tcPr>
            <w:tcW w:w="5174" w:type="dxa"/>
            <w:tcBorders>
              <w:top w:val="single" w:sz="4" w:space="0" w:color="auto"/>
              <w:left w:val="single" w:sz="4" w:space="0" w:color="auto"/>
              <w:bottom w:val="single" w:sz="4" w:space="0" w:color="auto"/>
              <w:right w:val="single" w:sz="4" w:space="0" w:color="auto"/>
            </w:tcBorders>
            <w:vAlign w:val="center"/>
          </w:tcPr>
          <w:p w14:paraId="712EFFA3" w14:textId="77777777" w:rsidR="00DE4665" w:rsidRPr="00607133" w:rsidRDefault="00DE4665" w:rsidP="00371903">
            <w:pPr>
              <w:jc w:val="center"/>
              <w:rPr>
                <w:sz w:val="16"/>
                <w:szCs w:val="16"/>
              </w:rPr>
            </w:pPr>
            <w:r w:rsidRPr="00607133">
              <w:rPr>
                <w:b/>
                <w:sz w:val="16"/>
                <w:szCs w:val="16"/>
              </w:rPr>
              <w:t>Clinica ortopedica</w:t>
            </w:r>
          </w:p>
        </w:tc>
      </w:tr>
      <w:tr w:rsidR="00DE4665" w:rsidRPr="00607133" w14:paraId="68036E70" w14:textId="77777777" w:rsidTr="00371903">
        <w:trPr>
          <w:trHeight w:hRule="exact" w:val="255"/>
          <w:jc w:val="center"/>
        </w:trPr>
        <w:tc>
          <w:tcPr>
            <w:tcW w:w="618" w:type="dxa"/>
            <w:tcBorders>
              <w:top w:val="single" w:sz="4" w:space="0" w:color="auto"/>
              <w:left w:val="single" w:sz="4" w:space="0" w:color="auto"/>
              <w:bottom w:val="single" w:sz="4" w:space="0" w:color="auto"/>
              <w:right w:val="single" w:sz="4" w:space="0" w:color="auto"/>
            </w:tcBorders>
            <w:vAlign w:val="center"/>
          </w:tcPr>
          <w:p w14:paraId="539472A7" w14:textId="77777777" w:rsidR="00DE4665" w:rsidRPr="00607133" w:rsidRDefault="00DE4665" w:rsidP="00371903">
            <w:pPr>
              <w:jc w:val="center"/>
              <w:rPr>
                <w:b/>
                <w:sz w:val="16"/>
                <w:szCs w:val="16"/>
              </w:rPr>
            </w:pPr>
            <w:r w:rsidRPr="00607133">
              <w:rPr>
                <w:b/>
                <w:sz w:val="16"/>
                <w:szCs w:val="16"/>
              </w:rPr>
              <w:t>26</w:t>
            </w:r>
          </w:p>
        </w:tc>
        <w:tc>
          <w:tcPr>
            <w:tcW w:w="3938" w:type="dxa"/>
            <w:tcBorders>
              <w:top w:val="single" w:sz="4" w:space="0" w:color="auto"/>
              <w:left w:val="single" w:sz="4" w:space="0" w:color="auto"/>
              <w:bottom w:val="single" w:sz="4" w:space="0" w:color="auto"/>
              <w:right w:val="single" w:sz="4" w:space="0" w:color="auto"/>
            </w:tcBorders>
            <w:vAlign w:val="center"/>
          </w:tcPr>
          <w:p w14:paraId="00FF5F6B" w14:textId="77777777" w:rsidR="00DE4665" w:rsidRPr="00607133" w:rsidRDefault="00DE4665" w:rsidP="00371903">
            <w:pPr>
              <w:jc w:val="both"/>
              <w:rPr>
                <w:b/>
                <w:sz w:val="16"/>
                <w:szCs w:val="16"/>
              </w:rPr>
            </w:pPr>
            <w:r w:rsidRPr="00607133">
              <w:rPr>
                <w:b/>
                <w:sz w:val="16"/>
                <w:szCs w:val="16"/>
              </w:rPr>
              <w:t>Geriatria</w:t>
            </w:r>
          </w:p>
        </w:tc>
        <w:tc>
          <w:tcPr>
            <w:tcW w:w="5174" w:type="dxa"/>
            <w:tcBorders>
              <w:top w:val="single" w:sz="4" w:space="0" w:color="auto"/>
              <w:left w:val="single" w:sz="4" w:space="0" w:color="auto"/>
              <w:bottom w:val="single" w:sz="4" w:space="0" w:color="auto"/>
              <w:right w:val="single" w:sz="4" w:space="0" w:color="auto"/>
            </w:tcBorders>
            <w:vAlign w:val="center"/>
          </w:tcPr>
          <w:p w14:paraId="5FFC2AD1" w14:textId="77777777" w:rsidR="00DE4665" w:rsidRPr="00607133" w:rsidRDefault="00DE4665" w:rsidP="00371903">
            <w:pPr>
              <w:jc w:val="center"/>
              <w:rPr>
                <w:b/>
                <w:i/>
                <w:sz w:val="16"/>
                <w:szCs w:val="16"/>
              </w:rPr>
            </w:pPr>
            <w:r w:rsidRPr="00607133">
              <w:rPr>
                <w:b/>
                <w:i/>
                <w:sz w:val="16"/>
                <w:szCs w:val="16"/>
              </w:rPr>
              <w:t>Gerontologia e geriatria</w:t>
            </w:r>
          </w:p>
        </w:tc>
      </w:tr>
      <w:tr w:rsidR="00DE4665" w:rsidRPr="00607133" w14:paraId="1B0E490F" w14:textId="77777777" w:rsidTr="00371903">
        <w:trPr>
          <w:trHeight w:hRule="exact" w:val="255"/>
          <w:jc w:val="center"/>
        </w:trPr>
        <w:tc>
          <w:tcPr>
            <w:tcW w:w="618" w:type="dxa"/>
            <w:tcBorders>
              <w:top w:val="single" w:sz="4" w:space="0" w:color="auto"/>
              <w:left w:val="single" w:sz="4" w:space="0" w:color="auto"/>
              <w:bottom w:val="single" w:sz="4" w:space="0" w:color="auto"/>
              <w:right w:val="single" w:sz="4" w:space="0" w:color="auto"/>
            </w:tcBorders>
            <w:vAlign w:val="center"/>
          </w:tcPr>
          <w:p w14:paraId="66B0B42C" w14:textId="77777777" w:rsidR="00DE4665" w:rsidRPr="00607133" w:rsidRDefault="00DE4665" w:rsidP="00371903">
            <w:pPr>
              <w:jc w:val="center"/>
              <w:rPr>
                <w:b/>
                <w:sz w:val="16"/>
                <w:szCs w:val="16"/>
              </w:rPr>
            </w:pPr>
            <w:r w:rsidRPr="00607133">
              <w:rPr>
                <w:b/>
                <w:sz w:val="16"/>
                <w:szCs w:val="16"/>
              </w:rPr>
              <w:t>27</w:t>
            </w:r>
          </w:p>
        </w:tc>
        <w:tc>
          <w:tcPr>
            <w:tcW w:w="3938" w:type="dxa"/>
            <w:tcBorders>
              <w:top w:val="single" w:sz="4" w:space="0" w:color="auto"/>
              <w:left w:val="single" w:sz="4" w:space="0" w:color="auto"/>
              <w:bottom w:val="single" w:sz="4" w:space="0" w:color="auto"/>
              <w:right w:val="single" w:sz="4" w:space="0" w:color="auto"/>
            </w:tcBorders>
            <w:vAlign w:val="center"/>
          </w:tcPr>
          <w:p w14:paraId="23FCF4FF" w14:textId="77777777" w:rsidR="00DE4665" w:rsidRPr="00607133" w:rsidRDefault="00DE4665" w:rsidP="00371903">
            <w:pPr>
              <w:jc w:val="both"/>
              <w:rPr>
                <w:b/>
                <w:sz w:val="16"/>
                <w:szCs w:val="16"/>
              </w:rPr>
            </w:pPr>
            <w:r w:rsidRPr="00607133">
              <w:rPr>
                <w:b/>
                <w:sz w:val="16"/>
                <w:szCs w:val="16"/>
              </w:rPr>
              <w:t>Pediatria generale e specialistica</w:t>
            </w:r>
          </w:p>
        </w:tc>
        <w:tc>
          <w:tcPr>
            <w:tcW w:w="5174" w:type="dxa"/>
            <w:tcBorders>
              <w:top w:val="single" w:sz="4" w:space="0" w:color="auto"/>
              <w:left w:val="single" w:sz="4" w:space="0" w:color="auto"/>
              <w:bottom w:val="single" w:sz="4" w:space="0" w:color="auto"/>
              <w:right w:val="single" w:sz="4" w:space="0" w:color="auto"/>
            </w:tcBorders>
            <w:vAlign w:val="center"/>
          </w:tcPr>
          <w:p w14:paraId="3A4F9B86" w14:textId="77777777" w:rsidR="00DE4665" w:rsidRPr="00607133" w:rsidRDefault="00DE4665" w:rsidP="00371903">
            <w:pPr>
              <w:jc w:val="center"/>
              <w:rPr>
                <w:sz w:val="16"/>
                <w:szCs w:val="16"/>
              </w:rPr>
            </w:pPr>
            <w:r w:rsidRPr="00607133">
              <w:rPr>
                <w:b/>
                <w:sz w:val="16"/>
                <w:szCs w:val="16"/>
              </w:rPr>
              <w:t>Clinica Pediatrica</w:t>
            </w:r>
          </w:p>
        </w:tc>
      </w:tr>
      <w:tr w:rsidR="00DE4665" w:rsidRPr="00607133" w14:paraId="59969A41" w14:textId="77777777" w:rsidTr="00371903">
        <w:trPr>
          <w:trHeight w:hRule="exact" w:val="255"/>
          <w:jc w:val="center"/>
        </w:trPr>
        <w:tc>
          <w:tcPr>
            <w:tcW w:w="618" w:type="dxa"/>
            <w:tcBorders>
              <w:top w:val="single" w:sz="4" w:space="0" w:color="auto"/>
              <w:left w:val="single" w:sz="4" w:space="0" w:color="auto"/>
              <w:bottom w:val="single" w:sz="4" w:space="0" w:color="auto"/>
              <w:right w:val="single" w:sz="4" w:space="0" w:color="auto"/>
            </w:tcBorders>
            <w:vAlign w:val="center"/>
          </w:tcPr>
          <w:p w14:paraId="0E159513" w14:textId="77777777" w:rsidR="00DE4665" w:rsidRPr="00607133" w:rsidRDefault="00DE4665" w:rsidP="00371903">
            <w:pPr>
              <w:jc w:val="center"/>
              <w:rPr>
                <w:b/>
                <w:sz w:val="16"/>
                <w:szCs w:val="16"/>
              </w:rPr>
            </w:pPr>
            <w:r w:rsidRPr="00607133">
              <w:rPr>
                <w:b/>
                <w:sz w:val="16"/>
                <w:szCs w:val="16"/>
              </w:rPr>
              <w:t>28</w:t>
            </w:r>
          </w:p>
        </w:tc>
        <w:tc>
          <w:tcPr>
            <w:tcW w:w="3938" w:type="dxa"/>
            <w:tcBorders>
              <w:top w:val="single" w:sz="4" w:space="0" w:color="auto"/>
              <w:left w:val="single" w:sz="4" w:space="0" w:color="auto"/>
              <w:bottom w:val="single" w:sz="4" w:space="0" w:color="auto"/>
              <w:right w:val="single" w:sz="4" w:space="0" w:color="auto"/>
            </w:tcBorders>
            <w:vAlign w:val="center"/>
          </w:tcPr>
          <w:p w14:paraId="6D04BE76" w14:textId="77777777" w:rsidR="00DE4665" w:rsidRPr="00607133" w:rsidRDefault="00DE4665" w:rsidP="00371903">
            <w:pPr>
              <w:spacing w:line="194" w:lineRule="atLeast"/>
              <w:jc w:val="both"/>
              <w:rPr>
                <w:b/>
                <w:sz w:val="16"/>
                <w:szCs w:val="16"/>
              </w:rPr>
            </w:pPr>
            <w:r w:rsidRPr="00607133">
              <w:rPr>
                <w:b/>
                <w:sz w:val="16"/>
                <w:szCs w:val="16"/>
              </w:rPr>
              <w:t>Ginecologia ed Ostetricia</w:t>
            </w:r>
          </w:p>
        </w:tc>
        <w:tc>
          <w:tcPr>
            <w:tcW w:w="5174" w:type="dxa"/>
            <w:tcBorders>
              <w:top w:val="single" w:sz="4" w:space="0" w:color="auto"/>
              <w:left w:val="single" w:sz="4" w:space="0" w:color="auto"/>
              <w:bottom w:val="single" w:sz="4" w:space="0" w:color="auto"/>
              <w:right w:val="single" w:sz="4" w:space="0" w:color="auto"/>
            </w:tcBorders>
            <w:vAlign w:val="center"/>
          </w:tcPr>
          <w:p w14:paraId="6A0B966C" w14:textId="77777777" w:rsidR="00DE4665" w:rsidRPr="00607133" w:rsidRDefault="00DE4665" w:rsidP="00371903">
            <w:pPr>
              <w:spacing w:line="194" w:lineRule="atLeast"/>
              <w:jc w:val="center"/>
              <w:rPr>
                <w:sz w:val="16"/>
                <w:szCs w:val="16"/>
              </w:rPr>
            </w:pPr>
            <w:r w:rsidRPr="00607133">
              <w:rPr>
                <w:b/>
                <w:sz w:val="16"/>
                <w:szCs w:val="16"/>
              </w:rPr>
              <w:t>Clinica Ostetrica  e Ginecologica</w:t>
            </w:r>
          </w:p>
        </w:tc>
      </w:tr>
      <w:tr w:rsidR="00DE4665" w:rsidRPr="00607133" w14:paraId="2948A423" w14:textId="77777777" w:rsidTr="00371903">
        <w:trPr>
          <w:trHeight w:hRule="exact" w:val="255"/>
          <w:jc w:val="center"/>
        </w:trPr>
        <w:tc>
          <w:tcPr>
            <w:tcW w:w="618" w:type="dxa"/>
            <w:tcBorders>
              <w:top w:val="single" w:sz="4" w:space="0" w:color="auto"/>
              <w:left w:val="single" w:sz="4" w:space="0" w:color="auto"/>
              <w:bottom w:val="single" w:sz="4" w:space="0" w:color="auto"/>
              <w:right w:val="single" w:sz="4" w:space="0" w:color="auto"/>
            </w:tcBorders>
            <w:vAlign w:val="center"/>
          </w:tcPr>
          <w:p w14:paraId="01A89479" w14:textId="77777777" w:rsidR="00DE4665" w:rsidRPr="00607133" w:rsidRDefault="00DE4665" w:rsidP="00371903">
            <w:pPr>
              <w:jc w:val="center"/>
              <w:rPr>
                <w:b/>
                <w:sz w:val="16"/>
                <w:szCs w:val="16"/>
              </w:rPr>
            </w:pPr>
            <w:r w:rsidRPr="00607133">
              <w:rPr>
                <w:b/>
                <w:sz w:val="16"/>
                <w:szCs w:val="16"/>
              </w:rPr>
              <w:t>29</w:t>
            </w:r>
          </w:p>
        </w:tc>
        <w:tc>
          <w:tcPr>
            <w:tcW w:w="3938" w:type="dxa"/>
            <w:tcBorders>
              <w:top w:val="single" w:sz="4" w:space="0" w:color="auto"/>
              <w:left w:val="single" w:sz="4" w:space="0" w:color="auto"/>
              <w:bottom w:val="single" w:sz="4" w:space="0" w:color="auto"/>
              <w:right w:val="single" w:sz="4" w:space="0" w:color="auto"/>
            </w:tcBorders>
            <w:vAlign w:val="center"/>
          </w:tcPr>
          <w:p w14:paraId="3B5485CD" w14:textId="77777777" w:rsidR="00DE4665" w:rsidRPr="00607133" w:rsidRDefault="00DE4665" w:rsidP="00371903">
            <w:pPr>
              <w:jc w:val="both"/>
              <w:rPr>
                <w:b/>
                <w:sz w:val="16"/>
                <w:szCs w:val="16"/>
              </w:rPr>
            </w:pPr>
            <w:r w:rsidRPr="00607133">
              <w:rPr>
                <w:b/>
                <w:sz w:val="16"/>
                <w:szCs w:val="16"/>
              </w:rPr>
              <w:t>Igiene, sanità pubblica e medicina del lavoro</w:t>
            </w:r>
          </w:p>
        </w:tc>
        <w:tc>
          <w:tcPr>
            <w:tcW w:w="5174" w:type="dxa"/>
            <w:tcBorders>
              <w:top w:val="single" w:sz="4" w:space="0" w:color="auto"/>
              <w:left w:val="single" w:sz="4" w:space="0" w:color="auto"/>
              <w:bottom w:val="single" w:sz="4" w:space="0" w:color="auto"/>
              <w:right w:val="single" w:sz="4" w:space="0" w:color="auto"/>
            </w:tcBorders>
            <w:vAlign w:val="center"/>
          </w:tcPr>
          <w:p w14:paraId="349DEAE2" w14:textId="77777777" w:rsidR="00DE4665" w:rsidRPr="00607133" w:rsidRDefault="00DE4665" w:rsidP="00371903">
            <w:pPr>
              <w:jc w:val="center"/>
              <w:rPr>
                <w:sz w:val="16"/>
                <w:szCs w:val="16"/>
              </w:rPr>
            </w:pPr>
            <w:r w:rsidRPr="00607133">
              <w:rPr>
                <w:b/>
                <w:sz w:val="16"/>
                <w:szCs w:val="16"/>
              </w:rPr>
              <w:t>Igiene</w:t>
            </w:r>
          </w:p>
        </w:tc>
      </w:tr>
      <w:tr w:rsidR="00DE4665" w:rsidRPr="00607133" w14:paraId="5D4F4313" w14:textId="77777777" w:rsidTr="00371903">
        <w:trPr>
          <w:trHeight w:hRule="exact" w:val="255"/>
          <w:jc w:val="center"/>
        </w:trPr>
        <w:tc>
          <w:tcPr>
            <w:tcW w:w="618" w:type="dxa"/>
            <w:tcBorders>
              <w:top w:val="single" w:sz="4" w:space="0" w:color="auto"/>
              <w:left w:val="single" w:sz="4" w:space="0" w:color="auto"/>
              <w:bottom w:val="single" w:sz="4" w:space="0" w:color="auto"/>
              <w:right w:val="single" w:sz="4" w:space="0" w:color="auto"/>
            </w:tcBorders>
            <w:vAlign w:val="center"/>
          </w:tcPr>
          <w:p w14:paraId="62CDA9DB" w14:textId="77777777" w:rsidR="00DE4665" w:rsidRPr="00607133" w:rsidRDefault="00DE4665" w:rsidP="00371903">
            <w:pPr>
              <w:jc w:val="center"/>
              <w:rPr>
                <w:b/>
                <w:sz w:val="16"/>
                <w:szCs w:val="16"/>
              </w:rPr>
            </w:pPr>
            <w:r w:rsidRPr="00607133">
              <w:rPr>
                <w:b/>
                <w:sz w:val="16"/>
                <w:szCs w:val="16"/>
              </w:rPr>
              <w:t>30</w:t>
            </w:r>
          </w:p>
        </w:tc>
        <w:tc>
          <w:tcPr>
            <w:tcW w:w="3938" w:type="dxa"/>
            <w:tcBorders>
              <w:top w:val="single" w:sz="4" w:space="0" w:color="auto"/>
              <w:left w:val="single" w:sz="4" w:space="0" w:color="auto"/>
              <w:bottom w:val="single" w:sz="4" w:space="0" w:color="auto"/>
              <w:right w:val="single" w:sz="4" w:space="0" w:color="auto"/>
            </w:tcBorders>
            <w:vAlign w:val="center"/>
          </w:tcPr>
          <w:p w14:paraId="06FA19EB" w14:textId="77777777" w:rsidR="00DE4665" w:rsidRPr="00607133" w:rsidRDefault="00DE4665" w:rsidP="00371903">
            <w:pPr>
              <w:jc w:val="both"/>
              <w:rPr>
                <w:b/>
                <w:sz w:val="16"/>
                <w:szCs w:val="16"/>
              </w:rPr>
            </w:pPr>
            <w:r w:rsidRPr="00607133">
              <w:rPr>
                <w:b/>
                <w:sz w:val="16"/>
                <w:szCs w:val="16"/>
              </w:rPr>
              <w:t>Emergenze Medico-chirurgiche</w:t>
            </w:r>
          </w:p>
        </w:tc>
        <w:tc>
          <w:tcPr>
            <w:tcW w:w="5174" w:type="dxa"/>
            <w:tcBorders>
              <w:top w:val="single" w:sz="4" w:space="0" w:color="auto"/>
              <w:left w:val="single" w:sz="4" w:space="0" w:color="auto"/>
              <w:bottom w:val="single" w:sz="4" w:space="0" w:color="auto"/>
              <w:right w:val="single" w:sz="4" w:space="0" w:color="auto"/>
            </w:tcBorders>
            <w:vAlign w:val="center"/>
          </w:tcPr>
          <w:p w14:paraId="43C0FA4D" w14:textId="77777777" w:rsidR="00DE4665" w:rsidRPr="00607133" w:rsidRDefault="00DE4665" w:rsidP="00371903">
            <w:pPr>
              <w:ind w:left="-89"/>
              <w:jc w:val="center"/>
              <w:rPr>
                <w:b/>
                <w:i/>
                <w:sz w:val="16"/>
                <w:szCs w:val="16"/>
              </w:rPr>
            </w:pPr>
            <w:r w:rsidRPr="00607133">
              <w:rPr>
                <w:b/>
                <w:i/>
                <w:sz w:val="16"/>
                <w:szCs w:val="16"/>
              </w:rPr>
              <w:t>Medicina di pronto soccorso/Clin. Chirurgica d’Urgenza e Pronto soccorso</w:t>
            </w:r>
          </w:p>
        </w:tc>
      </w:tr>
      <w:tr w:rsidR="00DE4665" w:rsidRPr="00607133" w14:paraId="5D49C901" w14:textId="77777777" w:rsidTr="00DE4665">
        <w:trPr>
          <w:trHeight w:hRule="exact" w:val="232"/>
          <w:jc w:val="center"/>
        </w:trPr>
        <w:tc>
          <w:tcPr>
            <w:tcW w:w="618" w:type="dxa"/>
            <w:tcBorders>
              <w:top w:val="single" w:sz="4" w:space="0" w:color="auto"/>
              <w:left w:val="single" w:sz="4" w:space="0" w:color="auto"/>
              <w:bottom w:val="single" w:sz="4" w:space="0" w:color="auto"/>
              <w:right w:val="single" w:sz="4" w:space="0" w:color="auto"/>
            </w:tcBorders>
            <w:vAlign w:val="center"/>
          </w:tcPr>
          <w:p w14:paraId="44CD0758" w14:textId="77777777" w:rsidR="00DE4665" w:rsidRPr="00607133" w:rsidRDefault="00DE4665" w:rsidP="00371903">
            <w:pPr>
              <w:jc w:val="center"/>
              <w:rPr>
                <w:b/>
                <w:sz w:val="16"/>
                <w:szCs w:val="16"/>
              </w:rPr>
            </w:pPr>
            <w:r w:rsidRPr="00607133">
              <w:rPr>
                <w:b/>
                <w:sz w:val="16"/>
                <w:szCs w:val="16"/>
              </w:rPr>
              <w:t>31</w:t>
            </w:r>
          </w:p>
        </w:tc>
        <w:tc>
          <w:tcPr>
            <w:tcW w:w="3938" w:type="dxa"/>
            <w:tcBorders>
              <w:top w:val="single" w:sz="4" w:space="0" w:color="auto"/>
              <w:left w:val="single" w:sz="4" w:space="0" w:color="auto"/>
              <w:bottom w:val="single" w:sz="4" w:space="0" w:color="auto"/>
              <w:right w:val="single" w:sz="4" w:space="0" w:color="auto"/>
            </w:tcBorders>
            <w:vAlign w:val="center"/>
          </w:tcPr>
          <w:p w14:paraId="089F93D6" w14:textId="77777777" w:rsidR="00DE4665" w:rsidRPr="00607133" w:rsidRDefault="00DE4665" w:rsidP="00371903">
            <w:pPr>
              <w:jc w:val="both"/>
              <w:rPr>
                <w:b/>
                <w:sz w:val="16"/>
                <w:szCs w:val="16"/>
              </w:rPr>
            </w:pPr>
            <w:r w:rsidRPr="00607133">
              <w:rPr>
                <w:b/>
                <w:sz w:val="16"/>
                <w:szCs w:val="16"/>
              </w:rPr>
              <w:t>Medicina Interna e Chirurgia Generale I</w:t>
            </w:r>
          </w:p>
        </w:tc>
        <w:tc>
          <w:tcPr>
            <w:tcW w:w="5174" w:type="dxa"/>
            <w:vMerge w:val="restart"/>
            <w:tcBorders>
              <w:top w:val="single" w:sz="4" w:space="0" w:color="auto"/>
              <w:left w:val="single" w:sz="4" w:space="0" w:color="auto"/>
              <w:right w:val="single" w:sz="4" w:space="0" w:color="auto"/>
            </w:tcBorders>
            <w:vAlign w:val="center"/>
          </w:tcPr>
          <w:p w14:paraId="6CF73C8D" w14:textId="77777777" w:rsidR="00DE4665" w:rsidRPr="00607133" w:rsidRDefault="00DE4665" w:rsidP="00371903">
            <w:pPr>
              <w:jc w:val="center"/>
              <w:rPr>
                <w:b/>
                <w:sz w:val="16"/>
                <w:szCs w:val="16"/>
              </w:rPr>
            </w:pPr>
            <w:r w:rsidRPr="00607133">
              <w:rPr>
                <w:b/>
                <w:sz w:val="16"/>
                <w:szCs w:val="16"/>
              </w:rPr>
              <w:t>Clinica Medica generale eTerapia Medica (biennale)</w:t>
            </w:r>
          </w:p>
          <w:p w14:paraId="63DAD5D2" w14:textId="77777777" w:rsidR="00DE4665" w:rsidRPr="00607133" w:rsidRDefault="00DE4665" w:rsidP="00371903">
            <w:pPr>
              <w:jc w:val="center"/>
              <w:rPr>
                <w:sz w:val="16"/>
                <w:szCs w:val="16"/>
              </w:rPr>
            </w:pPr>
            <w:r w:rsidRPr="00607133">
              <w:rPr>
                <w:b/>
                <w:sz w:val="16"/>
                <w:szCs w:val="16"/>
              </w:rPr>
              <w:t>Clinica Chirurgica generale e Terapia chirurgica (biennale)</w:t>
            </w:r>
          </w:p>
        </w:tc>
      </w:tr>
      <w:tr w:rsidR="00DE4665" w:rsidRPr="00607133" w14:paraId="0CAA5B43" w14:textId="77777777" w:rsidTr="00DE4665">
        <w:trPr>
          <w:trHeight w:hRule="exact" w:val="232"/>
          <w:jc w:val="center"/>
        </w:trPr>
        <w:tc>
          <w:tcPr>
            <w:tcW w:w="618" w:type="dxa"/>
            <w:tcBorders>
              <w:top w:val="single" w:sz="4" w:space="0" w:color="auto"/>
              <w:left w:val="single" w:sz="4" w:space="0" w:color="auto"/>
              <w:bottom w:val="single" w:sz="4" w:space="0" w:color="auto"/>
              <w:right w:val="single" w:sz="4" w:space="0" w:color="auto"/>
            </w:tcBorders>
            <w:vAlign w:val="center"/>
          </w:tcPr>
          <w:p w14:paraId="72B124E5" w14:textId="77777777" w:rsidR="00DE4665" w:rsidRPr="00607133" w:rsidRDefault="00DE4665" w:rsidP="00371903">
            <w:pPr>
              <w:jc w:val="center"/>
              <w:rPr>
                <w:b/>
                <w:sz w:val="16"/>
                <w:szCs w:val="16"/>
              </w:rPr>
            </w:pPr>
            <w:r w:rsidRPr="00607133">
              <w:rPr>
                <w:b/>
                <w:sz w:val="16"/>
                <w:szCs w:val="16"/>
              </w:rPr>
              <w:t>32</w:t>
            </w:r>
          </w:p>
        </w:tc>
        <w:tc>
          <w:tcPr>
            <w:tcW w:w="3938" w:type="dxa"/>
            <w:tcBorders>
              <w:top w:val="single" w:sz="4" w:space="0" w:color="auto"/>
              <w:left w:val="single" w:sz="4" w:space="0" w:color="auto"/>
              <w:bottom w:val="single" w:sz="4" w:space="0" w:color="auto"/>
              <w:right w:val="single" w:sz="4" w:space="0" w:color="auto"/>
            </w:tcBorders>
            <w:vAlign w:val="center"/>
          </w:tcPr>
          <w:p w14:paraId="10E156DC" w14:textId="77777777" w:rsidR="00DE4665" w:rsidRPr="00607133" w:rsidRDefault="00DE4665" w:rsidP="00371903">
            <w:pPr>
              <w:jc w:val="both"/>
              <w:rPr>
                <w:b/>
                <w:sz w:val="16"/>
                <w:szCs w:val="16"/>
              </w:rPr>
            </w:pPr>
            <w:r w:rsidRPr="00607133">
              <w:rPr>
                <w:b/>
                <w:sz w:val="16"/>
                <w:szCs w:val="16"/>
              </w:rPr>
              <w:t>Medicina Interna e Chirurgia Generale II</w:t>
            </w:r>
          </w:p>
        </w:tc>
        <w:tc>
          <w:tcPr>
            <w:tcW w:w="5174" w:type="dxa"/>
            <w:vMerge/>
            <w:tcBorders>
              <w:left w:val="single" w:sz="4" w:space="0" w:color="auto"/>
              <w:right w:val="single" w:sz="4" w:space="0" w:color="auto"/>
            </w:tcBorders>
            <w:vAlign w:val="center"/>
          </w:tcPr>
          <w:p w14:paraId="2FCDFE87" w14:textId="77777777" w:rsidR="00DE4665" w:rsidRPr="00607133" w:rsidRDefault="00DE4665" w:rsidP="00371903">
            <w:pPr>
              <w:jc w:val="center"/>
              <w:rPr>
                <w:sz w:val="16"/>
                <w:szCs w:val="16"/>
              </w:rPr>
            </w:pPr>
          </w:p>
        </w:tc>
      </w:tr>
      <w:tr w:rsidR="00DE4665" w:rsidRPr="00607133" w14:paraId="206363DE" w14:textId="77777777" w:rsidTr="00DE4665">
        <w:trPr>
          <w:trHeight w:hRule="exact" w:val="232"/>
          <w:jc w:val="center"/>
        </w:trPr>
        <w:tc>
          <w:tcPr>
            <w:tcW w:w="618" w:type="dxa"/>
            <w:tcBorders>
              <w:top w:val="single" w:sz="4" w:space="0" w:color="auto"/>
              <w:left w:val="single" w:sz="4" w:space="0" w:color="auto"/>
              <w:bottom w:val="single" w:sz="4" w:space="0" w:color="auto"/>
              <w:right w:val="single" w:sz="4" w:space="0" w:color="auto"/>
            </w:tcBorders>
            <w:vAlign w:val="center"/>
          </w:tcPr>
          <w:p w14:paraId="7E7BC120" w14:textId="77777777" w:rsidR="00DE4665" w:rsidRPr="00607133" w:rsidRDefault="00DE4665" w:rsidP="00371903">
            <w:pPr>
              <w:jc w:val="center"/>
              <w:rPr>
                <w:b/>
                <w:sz w:val="16"/>
                <w:szCs w:val="16"/>
              </w:rPr>
            </w:pPr>
            <w:r w:rsidRPr="00607133">
              <w:rPr>
                <w:b/>
                <w:sz w:val="16"/>
                <w:szCs w:val="16"/>
              </w:rPr>
              <w:t>33</w:t>
            </w:r>
          </w:p>
        </w:tc>
        <w:tc>
          <w:tcPr>
            <w:tcW w:w="3938" w:type="dxa"/>
            <w:tcBorders>
              <w:top w:val="single" w:sz="4" w:space="0" w:color="auto"/>
              <w:left w:val="single" w:sz="4" w:space="0" w:color="auto"/>
              <w:bottom w:val="single" w:sz="4" w:space="0" w:color="auto"/>
              <w:right w:val="single" w:sz="4" w:space="0" w:color="auto"/>
            </w:tcBorders>
            <w:vAlign w:val="center"/>
          </w:tcPr>
          <w:p w14:paraId="6CACD3C5" w14:textId="77777777" w:rsidR="00DE4665" w:rsidRPr="00607133" w:rsidRDefault="00DE4665" w:rsidP="00371903">
            <w:pPr>
              <w:jc w:val="both"/>
              <w:rPr>
                <w:b/>
                <w:sz w:val="16"/>
                <w:szCs w:val="16"/>
              </w:rPr>
            </w:pPr>
            <w:r w:rsidRPr="00607133">
              <w:rPr>
                <w:b/>
                <w:sz w:val="16"/>
                <w:szCs w:val="16"/>
              </w:rPr>
              <w:t>Medicina Interna e Chirurgia Generale III</w:t>
            </w:r>
          </w:p>
        </w:tc>
        <w:tc>
          <w:tcPr>
            <w:tcW w:w="5174" w:type="dxa"/>
            <w:vMerge/>
            <w:tcBorders>
              <w:left w:val="single" w:sz="4" w:space="0" w:color="auto"/>
              <w:bottom w:val="single" w:sz="4" w:space="0" w:color="auto"/>
              <w:right w:val="single" w:sz="4" w:space="0" w:color="auto"/>
            </w:tcBorders>
            <w:vAlign w:val="center"/>
          </w:tcPr>
          <w:p w14:paraId="3D45232E" w14:textId="77777777" w:rsidR="00DE4665" w:rsidRPr="00607133" w:rsidRDefault="00DE4665" w:rsidP="00371903">
            <w:pPr>
              <w:jc w:val="center"/>
              <w:rPr>
                <w:sz w:val="16"/>
                <w:szCs w:val="16"/>
              </w:rPr>
            </w:pPr>
          </w:p>
        </w:tc>
      </w:tr>
      <w:tr w:rsidR="00DE4665" w:rsidRPr="00607133" w14:paraId="29AC76BB" w14:textId="77777777" w:rsidTr="00371903">
        <w:trPr>
          <w:trHeight w:hRule="exact" w:val="255"/>
          <w:jc w:val="center"/>
        </w:trPr>
        <w:tc>
          <w:tcPr>
            <w:tcW w:w="618" w:type="dxa"/>
            <w:tcBorders>
              <w:top w:val="single" w:sz="4" w:space="0" w:color="auto"/>
              <w:left w:val="single" w:sz="4" w:space="0" w:color="auto"/>
              <w:bottom w:val="single" w:sz="4" w:space="0" w:color="auto"/>
              <w:right w:val="single" w:sz="4" w:space="0" w:color="auto"/>
            </w:tcBorders>
            <w:vAlign w:val="center"/>
          </w:tcPr>
          <w:p w14:paraId="1FFB126B" w14:textId="77777777" w:rsidR="00DE4665" w:rsidRPr="00607133" w:rsidRDefault="00DE4665" w:rsidP="00371903">
            <w:pPr>
              <w:jc w:val="center"/>
              <w:rPr>
                <w:b/>
                <w:sz w:val="16"/>
                <w:szCs w:val="16"/>
              </w:rPr>
            </w:pPr>
            <w:r w:rsidRPr="00607133">
              <w:rPr>
                <w:b/>
                <w:sz w:val="16"/>
                <w:szCs w:val="16"/>
              </w:rPr>
              <w:t>34</w:t>
            </w:r>
          </w:p>
        </w:tc>
        <w:tc>
          <w:tcPr>
            <w:tcW w:w="3938" w:type="dxa"/>
            <w:tcBorders>
              <w:top w:val="single" w:sz="4" w:space="0" w:color="auto"/>
              <w:left w:val="single" w:sz="4" w:space="0" w:color="auto"/>
              <w:bottom w:val="single" w:sz="4" w:space="0" w:color="auto"/>
              <w:right w:val="single" w:sz="4" w:space="0" w:color="auto"/>
            </w:tcBorders>
            <w:vAlign w:val="center"/>
          </w:tcPr>
          <w:p w14:paraId="7DFE5362" w14:textId="77777777" w:rsidR="00DE4665" w:rsidRPr="00607133" w:rsidRDefault="00DE4665" w:rsidP="00371903">
            <w:pPr>
              <w:jc w:val="both"/>
              <w:rPr>
                <w:b/>
                <w:sz w:val="16"/>
                <w:szCs w:val="16"/>
              </w:rPr>
            </w:pPr>
            <w:r w:rsidRPr="00607133">
              <w:rPr>
                <w:b/>
                <w:sz w:val="16"/>
                <w:szCs w:val="16"/>
              </w:rPr>
              <w:t>Medicina Legale</w:t>
            </w:r>
          </w:p>
        </w:tc>
        <w:tc>
          <w:tcPr>
            <w:tcW w:w="5174" w:type="dxa"/>
            <w:tcBorders>
              <w:top w:val="single" w:sz="4" w:space="0" w:color="auto"/>
              <w:left w:val="single" w:sz="4" w:space="0" w:color="auto"/>
              <w:bottom w:val="single" w:sz="4" w:space="0" w:color="auto"/>
              <w:right w:val="single" w:sz="4" w:space="0" w:color="auto"/>
            </w:tcBorders>
            <w:vAlign w:val="center"/>
          </w:tcPr>
          <w:p w14:paraId="20D1BF81" w14:textId="77777777" w:rsidR="00DE4665" w:rsidRPr="00607133" w:rsidRDefault="00DE4665" w:rsidP="00371903">
            <w:pPr>
              <w:jc w:val="center"/>
              <w:rPr>
                <w:sz w:val="16"/>
                <w:szCs w:val="16"/>
              </w:rPr>
            </w:pPr>
            <w:r w:rsidRPr="00607133">
              <w:rPr>
                <w:b/>
                <w:sz w:val="16"/>
                <w:szCs w:val="16"/>
              </w:rPr>
              <w:t>Medicina legale e delle assicurazioni</w:t>
            </w:r>
          </w:p>
        </w:tc>
      </w:tr>
    </w:tbl>
    <w:p w14:paraId="5853A69E" w14:textId="77777777" w:rsidR="00A15902" w:rsidRPr="00607133" w:rsidRDefault="00A15902" w:rsidP="00E0781B">
      <w:pPr>
        <w:jc w:val="both"/>
        <w:rPr>
          <w:i/>
          <w:sz w:val="18"/>
          <w:szCs w:val="18"/>
        </w:rPr>
      </w:pPr>
    </w:p>
    <w:p w14:paraId="1C2BEE91" w14:textId="77777777" w:rsidR="00A15902" w:rsidRPr="00607133" w:rsidRDefault="00A15902" w:rsidP="00A15902">
      <w:pPr>
        <w:rPr>
          <w:b/>
          <w:bCs/>
          <w:sz w:val="18"/>
          <w:szCs w:val="18"/>
        </w:rPr>
      </w:pPr>
      <w:r w:rsidRPr="00607133">
        <w:rPr>
          <w:b/>
          <w:bCs/>
          <w:sz w:val="18"/>
          <w:szCs w:val="18"/>
        </w:rPr>
        <w:t>19.</w:t>
      </w:r>
      <w:r w:rsidRPr="00607133">
        <w:rPr>
          <w:b/>
          <w:bCs/>
          <w:sz w:val="18"/>
          <w:szCs w:val="18"/>
        </w:rPr>
        <w:tab/>
        <w:t>Valutazione dell'efficienza e dell'efficacia della didattica</w:t>
      </w:r>
    </w:p>
    <w:p w14:paraId="5C6BEB1E" w14:textId="77777777" w:rsidR="00A15902" w:rsidRPr="00607133" w:rsidRDefault="00A15902" w:rsidP="00A15902">
      <w:pPr>
        <w:rPr>
          <w:bCs/>
          <w:sz w:val="14"/>
          <w:szCs w:val="14"/>
        </w:rPr>
      </w:pPr>
    </w:p>
    <w:p w14:paraId="3327D1D0" w14:textId="77777777" w:rsidR="00A15902" w:rsidRPr="00607133" w:rsidRDefault="00A15902" w:rsidP="00A15902">
      <w:pPr>
        <w:pStyle w:val="TxBr2p10"/>
        <w:tabs>
          <w:tab w:val="clear" w:pos="232"/>
        </w:tabs>
        <w:spacing w:line="240" w:lineRule="auto"/>
        <w:ind w:firstLine="284"/>
        <w:jc w:val="both"/>
        <w:rPr>
          <w:sz w:val="18"/>
          <w:szCs w:val="18"/>
        </w:rPr>
      </w:pPr>
      <w:r w:rsidRPr="00607133">
        <w:rPr>
          <w:sz w:val="18"/>
          <w:szCs w:val="18"/>
        </w:rPr>
        <w:t>Ciascun Corso di Laurea è sottoposto con frequenza annuale ad una valutazione riguardante:</w:t>
      </w:r>
    </w:p>
    <w:p w14:paraId="19A8F254" w14:textId="77777777" w:rsidR="00A15902" w:rsidRPr="00607133" w:rsidRDefault="00A15902" w:rsidP="00742603">
      <w:pPr>
        <w:pStyle w:val="TxBr2p10"/>
        <w:numPr>
          <w:ilvl w:val="0"/>
          <w:numId w:val="89"/>
        </w:numPr>
        <w:tabs>
          <w:tab w:val="clear" w:pos="232"/>
          <w:tab w:val="clear" w:pos="284"/>
        </w:tabs>
        <w:spacing w:line="240" w:lineRule="auto"/>
        <w:jc w:val="both"/>
        <w:rPr>
          <w:color w:val="000000"/>
          <w:sz w:val="18"/>
          <w:szCs w:val="18"/>
        </w:rPr>
      </w:pPr>
      <w:r w:rsidRPr="00607133">
        <w:rPr>
          <w:color w:val="000000"/>
          <w:sz w:val="18"/>
          <w:szCs w:val="18"/>
        </w:rPr>
        <w:t>l’efficienza organizzativa del Corso di Laurea e delle sue strutture didattiche;</w:t>
      </w:r>
    </w:p>
    <w:p w14:paraId="01654B39" w14:textId="77777777" w:rsidR="00A15902" w:rsidRPr="00607133" w:rsidRDefault="00A15902" w:rsidP="00742603">
      <w:pPr>
        <w:pStyle w:val="TxBr2p10"/>
        <w:numPr>
          <w:ilvl w:val="0"/>
          <w:numId w:val="89"/>
        </w:numPr>
        <w:tabs>
          <w:tab w:val="clear" w:pos="232"/>
        </w:tabs>
        <w:spacing w:line="240" w:lineRule="auto"/>
        <w:jc w:val="both"/>
        <w:rPr>
          <w:color w:val="000000"/>
          <w:sz w:val="18"/>
          <w:szCs w:val="18"/>
        </w:rPr>
      </w:pPr>
      <w:r w:rsidRPr="00607133">
        <w:rPr>
          <w:color w:val="000000"/>
          <w:sz w:val="18"/>
          <w:szCs w:val="18"/>
        </w:rPr>
        <w:t>la qualità e la quantità dei servizi messi a disposizione degli Studenti;</w:t>
      </w:r>
    </w:p>
    <w:p w14:paraId="260380DB" w14:textId="77777777" w:rsidR="00A15902" w:rsidRPr="00607133" w:rsidRDefault="00A15902" w:rsidP="00742603">
      <w:pPr>
        <w:pStyle w:val="TxBr2p10"/>
        <w:numPr>
          <w:ilvl w:val="0"/>
          <w:numId w:val="89"/>
        </w:numPr>
        <w:tabs>
          <w:tab w:val="clear" w:pos="232"/>
        </w:tabs>
        <w:spacing w:line="240" w:lineRule="auto"/>
        <w:jc w:val="both"/>
        <w:rPr>
          <w:color w:val="000000"/>
          <w:sz w:val="18"/>
          <w:szCs w:val="18"/>
        </w:rPr>
      </w:pPr>
      <w:r w:rsidRPr="00607133">
        <w:rPr>
          <w:color w:val="000000"/>
          <w:sz w:val="18"/>
          <w:szCs w:val="18"/>
        </w:rPr>
        <w:t>la facilità di accesso alle informazioni relative ad ogni ambito dell'attività didattica;</w:t>
      </w:r>
    </w:p>
    <w:p w14:paraId="6F731F68" w14:textId="77777777" w:rsidR="00A15902" w:rsidRPr="00607133" w:rsidRDefault="00A15902" w:rsidP="00742603">
      <w:pPr>
        <w:pStyle w:val="TxBr2p10"/>
        <w:numPr>
          <w:ilvl w:val="0"/>
          <w:numId w:val="89"/>
        </w:numPr>
        <w:tabs>
          <w:tab w:val="clear" w:pos="232"/>
        </w:tabs>
        <w:spacing w:line="240" w:lineRule="auto"/>
        <w:jc w:val="both"/>
        <w:rPr>
          <w:color w:val="000000"/>
          <w:sz w:val="18"/>
          <w:szCs w:val="18"/>
        </w:rPr>
      </w:pPr>
      <w:r w:rsidRPr="00607133">
        <w:rPr>
          <w:color w:val="000000"/>
          <w:sz w:val="18"/>
          <w:szCs w:val="18"/>
        </w:rPr>
        <w:t>l’efficacia e l'efficienza delle attività didattiche analiticamente considerate, comprese quelle finalizzate a valutare il grado di apprendimento degli Studenti;</w:t>
      </w:r>
    </w:p>
    <w:p w14:paraId="2E88D9EC" w14:textId="77777777" w:rsidR="00A15902" w:rsidRPr="00607133" w:rsidRDefault="00A15902" w:rsidP="00742603">
      <w:pPr>
        <w:pStyle w:val="TxBr2p12"/>
        <w:numPr>
          <w:ilvl w:val="0"/>
          <w:numId w:val="89"/>
        </w:numPr>
        <w:tabs>
          <w:tab w:val="clear" w:pos="204"/>
        </w:tabs>
        <w:spacing w:line="240" w:lineRule="auto"/>
        <w:jc w:val="both"/>
        <w:rPr>
          <w:color w:val="000000"/>
          <w:sz w:val="18"/>
          <w:szCs w:val="18"/>
        </w:rPr>
      </w:pPr>
      <w:r w:rsidRPr="00607133">
        <w:rPr>
          <w:color w:val="000000"/>
          <w:sz w:val="18"/>
          <w:szCs w:val="18"/>
        </w:rPr>
        <w:t>il rispetto da parte dei Docenti delle deliberazioni del CCLM;</w:t>
      </w:r>
    </w:p>
    <w:p w14:paraId="531CFBA4" w14:textId="77777777" w:rsidR="00A15902" w:rsidRPr="00607133" w:rsidRDefault="00A15902" w:rsidP="00742603">
      <w:pPr>
        <w:pStyle w:val="TxBr2p12"/>
        <w:numPr>
          <w:ilvl w:val="0"/>
          <w:numId w:val="89"/>
        </w:numPr>
        <w:tabs>
          <w:tab w:val="clear" w:pos="204"/>
          <w:tab w:val="clear" w:pos="284"/>
        </w:tabs>
        <w:spacing w:line="240" w:lineRule="auto"/>
        <w:jc w:val="both"/>
        <w:rPr>
          <w:color w:val="000000"/>
          <w:sz w:val="18"/>
          <w:szCs w:val="18"/>
        </w:rPr>
      </w:pPr>
      <w:r w:rsidRPr="00607133">
        <w:rPr>
          <w:color w:val="000000"/>
          <w:sz w:val="18"/>
          <w:szCs w:val="18"/>
        </w:rPr>
        <w:t xml:space="preserve">la </w:t>
      </w:r>
      <w:r w:rsidRPr="00607133">
        <w:rPr>
          <w:i/>
          <w:color w:val="000000"/>
          <w:sz w:val="18"/>
          <w:szCs w:val="18"/>
        </w:rPr>
        <w:t>performance</w:t>
      </w:r>
      <w:r w:rsidRPr="00607133">
        <w:rPr>
          <w:color w:val="000000"/>
          <w:sz w:val="18"/>
          <w:szCs w:val="18"/>
        </w:rPr>
        <w:t xml:space="preserve"> didattica dei Docenti nel giudizio degli Studenti;</w:t>
      </w:r>
    </w:p>
    <w:p w14:paraId="19EE924E" w14:textId="77777777" w:rsidR="00A15902" w:rsidRPr="00607133" w:rsidRDefault="00A15902" w:rsidP="00742603">
      <w:pPr>
        <w:pStyle w:val="TxBr2p12"/>
        <w:numPr>
          <w:ilvl w:val="0"/>
          <w:numId w:val="89"/>
        </w:numPr>
        <w:tabs>
          <w:tab w:val="clear" w:pos="204"/>
          <w:tab w:val="clear" w:pos="284"/>
        </w:tabs>
        <w:spacing w:line="240" w:lineRule="auto"/>
        <w:jc w:val="both"/>
        <w:rPr>
          <w:color w:val="000000"/>
          <w:sz w:val="18"/>
          <w:szCs w:val="18"/>
        </w:rPr>
      </w:pPr>
      <w:r w:rsidRPr="00607133">
        <w:rPr>
          <w:color w:val="000000"/>
          <w:sz w:val="18"/>
          <w:szCs w:val="18"/>
        </w:rPr>
        <w:t>la qualità della didattica, con particolare riguardo all'utilizzazione di sussidi didattici informatici e audiovisivi;</w:t>
      </w:r>
    </w:p>
    <w:p w14:paraId="706F7800" w14:textId="77777777" w:rsidR="00A15902" w:rsidRPr="00607133" w:rsidRDefault="00A15902" w:rsidP="00742603">
      <w:pPr>
        <w:pStyle w:val="TxBr2p12"/>
        <w:numPr>
          <w:ilvl w:val="0"/>
          <w:numId w:val="89"/>
        </w:numPr>
        <w:tabs>
          <w:tab w:val="clear" w:pos="204"/>
          <w:tab w:val="clear" w:pos="284"/>
        </w:tabs>
        <w:spacing w:line="240" w:lineRule="auto"/>
        <w:jc w:val="both"/>
        <w:rPr>
          <w:color w:val="000000"/>
          <w:sz w:val="18"/>
          <w:szCs w:val="18"/>
        </w:rPr>
      </w:pPr>
      <w:r w:rsidRPr="00607133">
        <w:rPr>
          <w:color w:val="000000"/>
          <w:sz w:val="18"/>
          <w:szCs w:val="18"/>
        </w:rPr>
        <w:t>l'organizzazione dell'assistenza tutoriale agli Studenti,</w:t>
      </w:r>
    </w:p>
    <w:p w14:paraId="7F5B84A4" w14:textId="77777777" w:rsidR="00A15902" w:rsidRPr="00607133" w:rsidRDefault="00A15902" w:rsidP="00742603">
      <w:pPr>
        <w:pStyle w:val="TxBr2p12"/>
        <w:numPr>
          <w:ilvl w:val="0"/>
          <w:numId w:val="89"/>
        </w:numPr>
        <w:tabs>
          <w:tab w:val="clear" w:pos="204"/>
          <w:tab w:val="clear" w:pos="284"/>
        </w:tabs>
        <w:spacing w:line="240" w:lineRule="auto"/>
        <w:jc w:val="both"/>
        <w:rPr>
          <w:color w:val="000000"/>
          <w:sz w:val="18"/>
          <w:szCs w:val="18"/>
        </w:rPr>
      </w:pPr>
      <w:r w:rsidRPr="00607133">
        <w:rPr>
          <w:color w:val="000000"/>
          <w:sz w:val="18"/>
          <w:szCs w:val="18"/>
        </w:rPr>
        <w:t>il rendimento scolastico medio degli Studenti, determinato in base alla regolarità del curriculum ed ai risultati conseguiti nel loro percorso scolastico.</w:t>
      </w:r>
    </w:p>
    <w:p w14:paraId="74FC9677" w14:textId="77777777" w:rsidR="00A15902" w:rsidRPr="00607133" w:rsidRDefault="00A15902" w:rsidP="00A15902">
      <w:pPr>
        <w:pStyle w:val="TxBr2p12"/>
        <w:tabs>
          <w:tab w:val="clear" w:pos="204"/>
        </w:tabs>
        <w:spacing w:line="240" w:lineRule="auto"/>
        <w:jc w:val="both"/>
        <w:rPr>
          <w:color w:val="000000"/>
          <w:sz w:val="10"/>
          <w:szCs w:val="10"/>
        </w:rPr>
      </w:pPr>
    </w:p>
    <w:p w14:paraId="19253C0F" w14:textId="77777777" w:rsidR="00A15902" w:rsidRPr="00607133" w:rsidRDefault="00A15902" w:rsidP="00A15902">
      <w:pPr>
        <w:pStyle w:val="TxBr2p10"/>
        <w:spacing w:line="240" w:lineRule="auto"/>
        <w:ind w:firstLine="284"/>
        <w:jc w:val="both"/>
        <w:rPr>
          <w:color w:val="000000"/>
          <w:sz w:val="18"/>
          <w:szCs w:val="18"/>
        </w:rPr>
      </w:pPr>
      <w:r w:rsidRPr="00607133">
        <w:rPr>
          <w:color w:val="000000"/>
          <w:sz w:val="18"/>
          <w:szCs w:val="18"/>
        </w:rPr>
        <w:t xml:space="preserve">Il CCLM, in accordo con il Nucleo di Valutazione </w:t>
      </w:r>
      <w:r w:rsidRPr="00607133">
        <w:rPr>
          <w:sz w:val="18"/>
          <w:szCs w:val="18"/>
        </w:rPr>
        <w:t>della Facoltà</w:t>
      </w:r>
      <w:r w:rsidRPr="00607133">
        <w:rPr>
          <w:color w:val="000000"/>
          <w:sz w:val="18"/>
          <w:szCs w:val="18"/>
        </w:rPr>
        <w:t xml:space="preserve">, indica i criteri, definisce le modalità operative, stabilisce e applica gli strumenti più idonei per espletare la valutazione dei parametri sopra elencati ed atti a governare i processi formativi per garantirne il continuo miglioramento, come previsto dai modelli di </w:t>
      </w:r>
      <w:r w:rsidRPr="00607133">
        <w:rPr>
          <w:i/>
          <w:color w:val="000000"/>
          <w:sz w:val="18"/>
          <w:szCs w:val="18"/>
        </w:rPr>
        <w:t>Quality Assurance</w:t>
      </w:r>
      <w:r w:rsidRPr="00607133">
        <w:rPr>
          <w:color w:val="000000"/>
          <w:sz w:val="18"/>
          <w:szCs w:val="18"/>
        </w:rPr>
        <w:t>.</w:t>
      </w:r>
    </w:p>
    <w:p w14:paraId="447DC36C" w14:textId="77777777" w:rsidR="00A15902" w:rsidRPr="00607133" w:rsidRDefault="00A15902" w:rsidP="00A15902">
      <w:pPr>
        <w:pStyle w:val="TxBr2p11"/>
        <w:tabs>
          <w:tab w:val="clear" w:pos="204"/>
        </w:tabs>
        <w:spacing w:line="240" w:lineRule="auto"/>
        <w:ind w:firstLine="284"/>
        <w:jc w:val="both"/>
        <w:rPr>
          <w:color w:val="000000"/>
          <w:sz w:val="18"/>
          <w:szCs w:val="18"/>
        </w:rPr>
      </w:pPr>
      <w:r w:rsidRPr="00607133">
        <w:rPr>
          <w:color w:val="000000"/>
          <w:sz w:val="18"/>
          <w:szCs w:val="18"/>
        </w:rPr>
        <w:t xml:space="preserve">La valutazione dell’impegno e delle attività didattiche espletate dai Docenti viene portato a conoscenza dei singoli Docenti, discussa in CCLM e considerata anche ai fini della distribuzione delle risorse. </w:t>
      </w:r>
    </w:p>
    <w:p w14:paraId="27BED403" w14:textId="77777777" w:rsidR="00E0781B" w:rsidRPr="00607133" w:rsidRDefault="00A15902" w:rsidP="00A15902">
      <w:pPr>
        <w:pStyle w:val="TxBr2p11"/>
        <w:tabs>
          <w:tab w:val="clear" w:pos="204"/>
        </w:tabs>
        <w:spacing w:line="240" w:lineRule="auto"/>
        <w:jc w:val="both"/>
        <w:rPr>
          <w:sz w:val="18"/>
          <w:szCs w:val="18"/>
        </w:rPr>
      </w:pPr>
      <w:r w:rsidRPr="00607133">
        <w:rPr>
          <w:color w:val="000000"/>
          <w:sz w:val="10"/>
          <w:szCs w:val="10"/>
        </w:rPr>
        <w:br w:type="page"/>
      </w:r>
      <w:r w:rsidR="00E0781B" w:rsidRPr="00607133">
        <w:rPr>
          <w:i/>
          <w:sz w:val="18"/>
          <w:szCs w:val="18"/>
        </w:rPr>
        <w:lastRenderedPageBreak/>
        <w:t>Regolamenti e Norme</w:t>
      </w:r>
      <w:r w:rsidR="00E0781B" w:rsidRPr="00607133">
        <w:rPr>
          <w:i/>
          <w:sz w:val="18"/>
          <w:szCs w:val="18"/>
        </w:rPr>
        <w:tab/>
      </w:r>
      <w:r w:rsidR="00E0781B" w:rsidRPr="00607133">
        <w:rPr>
          <w:i/>
          <w:sz w:val="18"/>
          <w:szCs w:val="18"/>
        </w:rPr>
        <w:tab/>
      </w:r>
      <w:r w:rsidR="00E0781B" w:rsidRPr="00607133">
        <w:rPr>
          <w:i/>
          <w:sz w:val="18"/>
          <w:szCs w:val="18"/>
        </w:rPr>
        <w:tab/>
      </w:r>
      <w:r w:rsidR="00E0781B" w:rsidRPr="00607133">
        <w:rPr>
          <w:i/>
          <w:sz w:val="18"/>
          <w:szCs w:val="18"/>
        </w:rPr>
        <w:tab/>
      </w:r>
      <w:r w:rsidR="00E0781B" w:rsidRPr="00607133">
        <w:rPr>
          <w:i/>
          <w:sz w:val="18"/>
          <w:szCs w:val="18"/>
        </w:rPr>
        <w:tab/>
      </w:r>
      <w:r w:rsidR="00E0781B" w:rsidRPr="00607133">
        <w:rPr>
          <w:sz w:val="18"/>
          <w:szCs w:val="18"/>
        </w:rPr>
        <w:tab/>
      </w:r>
      <w:r w:rsidR="00E0781B" w:rsidRPr="00607133">
        <w:rPr>
          <w:sz w:val="18"/>
          <w:szCs w:val="18"/>
        </w:rPr>
        <w:tab/>
      </w:r>
      <w:r w:rsidR="00E0781B" w:rsidRPr="00607133">
        <w:rPr>
          <w:sz w:val="18"/>
          <w:szCs w:val="18"/>
        </w:rPr>
        <w:tab/>
      </w:r>
      <w:r w:rsidR="00E0781B" w:rsidRPr="00607133">
        <w:rPr>
          <w:sz w:val="18"/>
          <w:szCs w:val="18"/>
        </w:rPr>
        <w:tab/>
      </w:r>
      <w:r w:rsidR="00E0781B" w:rsidRPr="00607133">
        <w:rPr>
          <w:sz w:val="18"/>
          <w:szCs w:val="18"/>
        </w:rPr>
        <w:tab/>
      </w:r>
      <w:r w:rsidR="00E0781B" w:rsidRPr="00607133">
        <w:rPr>
          <w:sz w:val="18"/>
          <w:szCs w:val="18"/>
        </w:rPr>
        <w:tab/>
      </w:r>
      <w:r w:rsidR="00E0781B" w:rsidRPr="00607133">
        <w:rPr>
          <w:sz w:val="18"/>
          <w:szCs w:val="18"/>
        </w:rPr>
        <w:tab/>
      </w:r>
      <w:r w:rsidR="00E0781B" w:rsidRPr="00607133">
        <w:rPr>
          <w:sz w:val="18"/>
          <w:szCs w:val="18"/>
        </w:rPr>
        <w:tab/>
      </w:r>
      <w:r w:rsidR="00E0781B" w:rsidRPr="00607133">
        <w:rPr>
          <w:sz w:val="18"/>
          <w:szCs w:val="18"/>
        </w:rPr>
        <w:tab/>
      </w:r>
      <w:r w:rsidR="00E0781B" w:rsidRPr="00607133">
        <w:rPr>
          <w:sz w:val="18"/>
          <w:szCs w:val="18"/>
        </w:rPr>
        <w:tab/>
      </w:r>
      <w:r w:rsidR="00E0781B" w:rsidRPr="00607133">
        <w:rPr>
          <w:sz w:val="18"/>
          <w:szCs w:val="18"/>
        </w:rPr>
        <w:tab/>
      </w:r>
      <w:r w:rsidR="00E0781B" w:rsidRPr="00607133">
        <w:rPr>
          <w:sz w:val="18"/>
          <w:szCs w:val="18"/>
        </w:rPr>
        <w:tab/>
        <w:t xml:space="preserve">      11</w:t>
      </w:r>
      <w:r w:rsidR="00A859A9" w:rsidRPr="00607133">
        <w:rPr>
          <w:sz w:val="18"/>
          <w:szCs w:val="18"/>
        </w:rPr>
        <w:t>9</w:t>
      </w:r>
    </w:p>
    <w:p w14:paraId="5ED83F65" w14:textId="77777777" w:rsidR="00E0781B" w:rsidRPr="00607133" w:rsidRDefault="009C79ED" w:rsidP="00E0781B">
      <w:pPr>
        <w:jc w:val="both"/>
        <w:rPr>
          <w:snapToGrid w:val="0"/>
          <w:sz w:val="18"/>
          <w:szCs w:val="18"/>
        </w:rPr>
      </w:pPr>
      <w:r>
        <w:rPr>
          <w:noProof/>
          <w:sz w:val="18"/>
          <w:szCs w:val="18"/>
          <w:lang w:eastAsia="it-IT"/>
        </w:rPr>
        <w:pict w14:anchorId="407617B7">
          <v:line id="_x0000_s2618" style="position:absolute;left:0;text-align:left;z-index:100" from="1.35pt,-.05pt" to="478.35pt,-.05pt"/>
        </w:pict>
      </w:r>
    </w:p>
    <w:p w14:paraId="2904EA66" w14:textId="77777777" w:rsidR="00E0781B" w:rsidRPr="00607133" w:rsidRDefault="00E0781B" w:rsidP="00E0781B">
      <w:pPr>
        <w:pStyle w:val="Corpodeltesto"/>
        <w:rPr>
          <w:sz w:val="18"/>
          <w:szCs w:val="18"/>
        </w:rPr>
      </w:pPr>
    </w:p>
    <w:p w14:paraId="3CA10354" w14:textId="77777777" w:rsidR="00A15902" w:rsidRPr="00607133" w:rsidRDefault="00A15902" w:rsidP="00A15902">
      <w:pPr>
        <w:pStyle w:val="TxBr2p11"/>
        <w:tabs>
          <w:tab w:val="clear" w:pos="204"/>
        </w:tabs>
        <w:spacing w:line="240" w:lineRule="auto"/>
        <w:ind w:firstLine="284"/>
        <w:jc w:val="both"/>
        <w:rPr>
          <w:color w:val="000000"/>
          <w:sz w:val="18"/>
          <w:szCs w:val="18"/>
        </w:rPr>
      </w:pPr>
      <w:r w:rsidRPr="00607133">
        <w:rPr>
          <w:color w:val="000000"/>
          <w:sz w:val="18"/>
          <w:szCs w:val="18"/>
        </w:rPr>
        <w:t xml:space="preserve">Il CCLM programma ed effettua, anche in collaborazione con Corsi di Laurea in Medicina e Chirurgia di altre sedi, verifiche oggettive e standardizzate delle conoscenze complessivamente acquisite e mantenute dagli Studenti durante il loro percorso di apprendimento </w:t>
      </w:r>
      <w:r w:rsidRPr="00607133">
        <w:rPr>
          <w:i/>
          <w:color w:val="000000"/>
          <w:sz w:val="18"/>
          <w:szCs w:val="18"/>
        </w:rPr>
        <w:t>(progress test)</w:t>
      </w:r>
      <w:r w:rsidRPr="00607133">
        <w:rPr>
          <w:color w:val="000000"/>
          <w:sz w:val="18"/>
          <w:szCs w:val="18"/>
        </w:rPr>
        <w:t>. Tali verifiche sono finalizzate esclusivamente alla valutazione della efficacia degli insegnamenti ed alla capacità degli Studenti di mantenere le informazioni ed i modelli razionali acquisiti durante i loro studi.</w:t>
      </w:r>
    </w:p>
    <w:p w14:paraId="080970CE" w14:textId="77777777" w:rsidR="00A15902" w:rsidRPr="00607133" w:rsidRDefault="00A15902" w:rsidP="00E0781B">
      <w:pPr>
        <w:pStyle w:val="Corpodeltesto"/>
        <w:rPr>
          <w:sz w:val="18"/>
          <w:szCs w:val="18"/>
        </w:rPr>
      </w:pPr>
    </w:p>
    <w:p w14:paraId="6D3946A8" w14:textId="77777777" w:rsidR="00DE4665" w:rsidRPr="00607133" w:rsidRDefault="00DE4665" w:rsidP="00DE4665">
      <w:pPr>
        <w:rPr>
          <w:b/>
          <w:bCs/>
          <w:sz w:val="18"/>
          <w:szCs w:val="18"/>
        </w:rPr>
      </w:pPr>
      <w:r w:rsidRPr="00607133">
        <w:rPr>
          <w:b/>
          <w:bCs/>
          <w:sz w:val="18"/>
          <w:szCs w:val="18"/>
        </w:rPr>
        <w:t>20.</w:t>
      </w:r>
      <w:r w:rsidRPr="00607133">
        <w:rPr>
          <w:b/>
          <w:bCs/>
          <w:sz w:val="18"/>
          <w:szCs w:val="18"/>
        </w:rPr>
        <w:tab/>
        <w:t>Formazione pedagogica del Personale docente</w:t>
      </w:r>
    </w:p>
    <w:p w14:paraId="4958813C" w14:textId="77777777" w:rsidR="00DE4665" w:rsidRPr="00607133" w:rsidRDefault="00DE4665" w:rsidP="00DE4665">
      <w:pPr>
        <w:rPr>
          <w:bCs/>
          <w:sz w:val="14"/>
          <w:szCs w:val="14"/>
        </w:rPr>
      </w:pPr>
    </w:p>
    <w:p w14:paraId="6362AB58" w14:textId="77777777" w:rsidR="00DE4665" w:rsidRPr="00607133" w:rsidRDefault="00DE4665" w:rsidP="00DE4665">
      <w:pPr>
        <w:pStyle w:val="TxBr2p10"/>
        <w:tabs>
          <w:tab w:val="clear" w:pos="232"/>
        </w:tabs>
        <w:spacing w:line="240" w:lineRule="auto"/>
        <w:ind w:firstLine="284"/>
        <w:jc w:val="both"/>
        <w:rPr>
          <w:color w:val="000000"/>
          <w:sz w:val="18"/>
          <w:szCs w:val="18"/>
        </w:rPr>
      </w:pPr>
      <w:r w:rsidRPr="00607133">
        <w:rPr>
          <w:color w:val="000000"/>
          <w:sz w:val="18"/>
          <w:szCs w:val="18"/>
        </w:rPr>
        <w:t>Il CCLM organizza periodicamente, almeno una volta ogni due anni, iniziative di aggiornamento pedagogico sulle tecniche di pianificazione e sulle metodologie didattiche e valutative per i suoi Docenti di ogni livello. La partecipazione a tali iniziative costituisce titolo per la certificazione dell’impegno didattico dei Docenti e per la valutazione dell’efficienza didattica del Corso di Laurea.</w:t>
      </w:r>
    </w:p>
    <w:p w14:paraId="5B5432EC" w14:textId="77777777" w:rsidR="00DE4665" w:rsidRPr="00607133" w:rsidRDefault="00DE4665" w:rsidP="00DE4665">
      <w:pPr>
        <w:pStyle w:val="TxBr2p10"/>
        <w:spacing w:line="240" w:lineRule="auto"/>
        <w:ind w:firstLine="284"/>
        <w:jc w:val="both"/>
        <w:rPr>
          <w:sz w:val="18"/>
          <w:szCs w:val="18"/>
        </w:rPr>
      </w:pPr>
      <w:r w:rsidRPr="00607133">
        <w:rPr>
          <w:color w:val="000000"/>
          <w:sz w:val="18"/>
          <w:szCs w:val="18"/>
        </w:rPr>
        <w:t xml:space="preserve">Questa attività è promossa e coordinata dalla Commissione Tecnica di Programmazione didattico-pedagogica (CTP) del CCLM, </w:t>
      </w:r>
      <w:r w:rsidRPr="00607133">
        <w:rPr>
          <w:sz w:val="18"/>
          <w:szCs w:val="18"/>
        </w:rPr>
        <w:t>d’intesa con l’Osservatorio Didattico Permanente di Facoltà.</w:t>
      </w:r>
    </w:p>
    <w:p w14:paraId="48326D69" w14:textId="77777777" w:rsidR="00DE4665" w:rsidRPr="00607133" w:rsidRDefault="00DE4665" w:rsidP="00DE4665">
      <w:pPr>
        <w:pStyle w:val="TxBr2p10"/>
        <w:spacing w:line="240" w:lineRule="auto"/>
        <w:ind w:firstLine="284"/>
        <w:jc w:val="both"/>
        <w:rPr>
          <w:sz w:val="18"/>
          <w:szCs w:val="18"/>
        </w:rPr>
      </w:pPr>
    </w:p>
    <w:p w14:paraId="519C41A4" w14:textId="77777777" w:rsidR="00DE4665" w:rsidRPr="00607133" w:rsidRDefault="00DE4665" w:rsidP="00DE4665">
      <w:pPr>
        <w:rPr>
          <w:b/>
          <w:bCs/>
          <w:sz w:val="18"/>
          <w:szCs w:val="18"/>
        </w:rPr>
      </w:pPr>
      <w:r w:rsidRPr="00607133">
        <w:rPr>
          <w:b/>
          <w:bCs/>
          <w:sz w:val="18"/>
          <w:szCs w:val="18"/>
        </w:rPr>
        <w:t>21.</w:t>
      </w:r>
      <w:r w:rsidRPr="00607133">
        <w:rPr>
          <w:b/>
          <w:bCs/>
          <w:sz w:val="18"/>
          <w:szCs w:val="18"/>
        </w:rPr>
        <w:tab/>
        <w:t>Sito web del Corso di Laurea</w:t>
      </w:r>
    </w:p>
    <w:p w14:paraId="728F0B04" w14:textId="77777777" w:rsidR="00DE4665" w:rsidRPr="00607133" w:rsidRDefault="00DE4665" w:rsidP="00DE4665">
      <w:pPr>
        <w:rPr>
          <w:bCs/>
          <w:sz w:val="14"/>
          <w:szCs w:val="14"/>
        </w:rPr>
      </w:pPr>
    </w:p>
    <w:p w14:paraId="74A67B81" w14:textId="77777777" w:rsidR="00C741C6" w:rsidRPr="00607133" w:rsidRDefault="00DE4665" w:rsidP="00DE4665">
      <w:pPr>
        <w:ind w:firstLine="284"/>
        <w:jc w:val="both"/>
        <w:rPr>
          <w:sz w:val="16"/>
          <w:szCs w:val="16"/>
        </w:rPr>
      </w:pPr>
      <w:r w:rsidRPr="00607133">
        <w:rPr>
          <w:color w:val="000000"/>
          <w:sz w:val="18"/>
          <w:szCs w:val="18"/>
        </w:rPr>
        <w:t xml:space="preserve">Il Corso di Laurea predispone un sito </w:t>
      </w:r>
      <w:r w:rsidRPr="00607133">
        <w:rPr>
          <w:i/>
          <w:color w:val="000000"/>
          <w:sz w:val="18"/>
          <w:szCs w:val="18"/>
        </w:rPr>
        <w:t>WEB</w:t>
      </w:r>
      <w:r w:rsidRPr="00607133">
        <w:rPr>
          <w:color w:val="000000"/>
          <w:sz w:val="18"/>
          <w:szCs w:val="18"/>
        </w:rPr>
        <w:t xml:space="preserve"> contenente tutte le informazioni utili agli Studenti ed al Personale docente e cura la massima diffusione del relativo indirizzo </w:t>
      </w:r>
      <w:r w:rsidR="001A1353" w:rsidRPr="00607133">
        <w:rPr>
          <w:color w:val="000000"/>
          <w:sz w:val="18"/>
          <w:szCs w:val="18"/>
        </w:rPr>
        <w:t>(</w:t>
      </w:r>
      <w:hyperlink r:id="rId52" w:history="1">
        <w:r w:rsidR="001A1353" w:rsidRPr="00607133">
          <w:rPr>
            <w:color w:val="000000"/>
            <w:sz w:val="18"/>
            <w:szCs w:val="18"/>
          </w:rPr>
          <w:t>http://www.farmaciamedicina.uniroma1.it/</w:t>
        </w:r>
      </w:hyperlink>
      <w:r w:rsidR="001A1353" w:rsidRPr="00607133">
        <w:rPr>
          <w:color w:val="000000"/>
          <w:sz w:val="18"/>
          <w:szCs w:val="18"/>
        </w:rPr>
        <w:t>).</w:t>
      </w:r>
    </w:p>
    <w:p w14:paraId="31DD0929" w14:textId="77777777" w:rsidR="00DE4665" w:rsidRPr="00607133" w:rsidRDefault="00DE4665" w:rsidP="00DE4665">
      <w:pPr>
        <w:ind w:firstLine="284"/>
        <w:jc w:val="both"/>
        <w:rPr>
          <w:color w:val="000000"/>
          <w:sz w:val="18"/>
          <w:szCs w:val="18"/>
        </w:rPr>
      </w:pPr>
      <w:r w:rsidRPr="00607133">
        <w:rPr>
          <w:color w:val="000000"/>
          <w:sz w:val="18"/>
          <w:szCs w:val="18"/>
        </w:rPr>
        <w:t xml:space="preserve">Nelle pagine </w:t>
      </w:r>
      <w:r w:rsidRPr="00607133">
        <w:rPr>
          <w:i/>
          <w:color w:val="000000"/>
          <w:sz w:val="18"/>
          <w:szCs w:val="18"/>
        </w:rPr>
        <w:t>WEB</w:t>
      </w:r>
      <w:r w:rsidRPr="00607133">
        <w:rPr>
          <w:color w:val="000000"/>
          <w:sz w:val="18"/>
          <w:szCs w:val="18"/>
        </w:rPr>
        <w:t xml:space="preserve"> del Corso di Laurea, aggiornate prima dell'inizio di ogni anno accademico, devono essere comunque disponibili per la consultazione:</w:t>
      </w:r>
    </w:p>
    <w:p w14:paraId="07B54922" w14:textId="77777777" w:rsidR="00DE4665" w:rsidRPr="00607133" w:rsidRDefault="00C741C6" w:rsidP="00742603">
      <w:pPr>
        <w:numPr>
          <w:ilvl w:val="0"/>
          <w:numId w:val="110"/>
        </w:numPr>
        <w:jc w:val="both"/>
        <w:rPr>
          <w:color w:val="000000"/>
          <w:sz w:val="18"/>
          <w:szCs w:val="18"/>
        </w:rPr>
      </w:pPr>
      <w:r w:rsidRPr="00607133">
        <w:rPr>
          <w:color w:val="000000"/>
          <w:sz w:val="18"/>
          <w:szCs w:val="18"/>
        </w:rPr>
        <w:t>l'Ordinamento Didattico;</w:t>
      </w:r>
    </w:p>
    <w:p w14:paraId="50C34BA8" w14:textId="77777777" w:rsidR="00DE4665" w:rsidRPr="00607133" w:rsidRDefault="00C741C6" w:rsidP="00742603">
      <w:pPr>
        <w:numPr>
          <w:ilvl w:val="0"/>
          <w:numId w:val="110"/>
        </w:numPr>
        <w:tabs>
          <w:tab w:val="clear" w:pos="284"/>
        </w:tabs>
        <w:jc w:val="both"/>
        <w:rPr>
          <w:color w:val="000000"/>
          <w:sz w:val="18"/>
          <w:szCs w:val="18"/>
        </w:rPr>
      </w:pPr>
      <w:r w:rsidRPr="00607133">
        <w:rPr>
          <w:color w:val="000000"/>
          <w:sz w:val="18"/>
          <w:szCs w:val="18"/>
        </w:rPr>
        <w:t>la programmazione didattica</w:t>
      </w:r>
      <w:r w:rsidR="00DE4665" w:rsidRPr="00607133">
        <w:rPr>
          <w:color w:val="000000"/>
          <w:sz w:val="18"/>
          <w:szCs w:val="18"/>
        </w:rPr>
        <w:t xml:space="preserve"> contenente il calendario di tutte le attività didattiche programmate, i programmi dei Corsi, le date fissate per gli appelli di esame di ciascun Corso, il luogo e l'orario in cui i singoli Docenti sono disponi</w:t>
      </w:r>
      <w:r w:rsidRPr="00607133">
        <w:rPr>
          <w:color w:val="000000"/>
          <w:sz w:val="18"/>
          <w:szCs w:val="18"/>
        </w:rPr>
        <w:t>bili per ricevere gli Stu-denti;</w:t>
      </w:r>
    </w:p>
    <w:p w14:paraId="6F3A4F9C" w14:textId="77777777" w:rsidR="00DE4665" w:rsidRPr="00607133" w:rsidRDefault="00C741C6" w:rsidP="00742603">
      <w:pPr>
        <w:numPr>
          <w:ilvl w:val="0"/>
          <w:numId w:val="110"/>
        </w:numPr>
        <w:jc w:val="both"/>
        <w:rPr>
          <w:color w:val="000000"/>
          <w:sz w:val="18"/>
          <w:szCs w:val="18"/>
        </w:rPr>
      </w:pPr>
      <w:r w:rsidRPr="00607133">
        <w:rPr>
          <w:color w:val="000000"/>
          <w:sz w:val="18"/>
          <w:szCs w:val="18"/>
        </w:rPr>
        <w:t>il Regolamento;</w:t>
      </w:r>
    </w:p>
    <w:p w14:paraId="2B0CFCDF" w14:textId="77777777" w:rsidR="00DE4665" w:rsidRPr="00607133" w:rsidRDefault="00DE4665" w:rsidP="00742603">
      <w:pPr>
        <w:numPr>
          <w:ilvl w:val="0"/>
          <w:numId w:val="110"/>
        </w:numPr>
        <w:jc w:val="both"/>
        <w:rPr>
          <w:color w:val="000000"/>
          <w:sz w:val="18"/>
          <w:szCs w:val="18"/>
        </w:rPr>
      </w:pPr>
      <w:r w:rsidRPr="00607133">
        <w:rPr>
          <w:color w:val="000000"/>
          <w:sz w:val="18"/>
          <w:szCs w:val="18"/>
        </w:rPr>
        <w:t xml:space="preserve">eventuali sussidi didattici </w:t>
      </w:r>
      <w:r w:rsidRPr="00607133">
        <w:rPr>
          <w:i/>
          <w:color w:val="000000"/>
          <w:sz w:val="18"/>
          <w:szCs w:val="18"/>
        </w:rPr>
        <w:t>on line</w:t>
      </w:r>
      <w:r w:rsidRPr="00607133">
        <w:rPr>
          <w:color w:val="000000"/>
          <w:sz w:val="18"/>
          <w:szCs w:val="18"/>
        </w:rPr>
        <w:t xml:space="preserve"> per l’auto-apprendimento e l’auto-valutazione.</w:t>
      </w:r>
    </w:p>
    <w:p w14:paraId="2C4DD1C0" w14:textId="77777777" w:rsidR="00DE4665" w:rsidRPr="00607133" w:rsidRDefault="00DE4665" w:rsidP="00DE4665">
      <w:pPr>
        <w:jc w:val="both"/>
        <w:rPr>
          <w:color w:val="000000"/>
          <w:sz w:val="18"/>
          <w:szCs w:val="18"/>
        </w:rPr>
      </w:pPr>
    </w:p>
    <w:p w14:paraId="40748B51" w14:textId="77777777" w:rsidR="00DE4665" w:rsidRPr="00607133" w:rsidRDefault="00DE4665" w:rsidP="00DE4665">
      <w:pPr>
        <w:rPr>
          <w:b/>
          <w:bCs/>
          <w:sz w:val="18"/>
          <w:szCs w:val="18"/>
        </w:rPr>
      </w:pPr>
      <w:r w:rsidRPr="00607133">
        <w:rPr>
          <w:b/>
          <w:bCs/>
          <w:sz w:val="18"/>
          <w:szCs w:val="18"/>
        </w:rPr>
        <w:t xml:space="preserve">22. </w:t>
      </w:r>
      <w:r w:rsidRPr="00607133">
        <w:rPr>
          <w:b/>
          <w:bCs/>
          <w:sz w:val="18"/>
          <w:szCs w:val="18"/>
        </w:rPr>
        <w:tab/>
        <w:t>Norme transitorie</w:t>
      </w:r>
    </w:p>
    <w:p w14:paraId="521170BA" w14:textId="77777777" w:rsidR="00DE4665" w:rsidRPr="00607133" w:rsidRDefault="00DE4665" w:rsidP="00DE4665">
      <w:pPr>
        <w:rPr>
          <w:bCs/>
          <w:sz w:val="14"/>
          <w:szCs w:val="14"/>
        </w:rPr>
      </w:pPr>
    </w:p>
    <w:p w14:paraId="021E624C" w14:textId="77777777" w:rsidR="00DE4665" w:rsidRPr="00607133" w:rsidRDefault="00DE4665" w:rsidP="00DE4665">
      <w:pPr>
        <w:ind w:firstLine="284"/>
        <w:jc w:val="both"/>
        <w:rPr>
          <w:color w:val="000000"/>
          <w:sz w:val="18"/>
          <w:szCs w:val="18"/>
        </w:rPr>
      </w:pPr>
      <w:r w:rsidRPr="00607133">
        <w:rPr>
          <w:color w:val="000000"/>
          <w:sz w:val="18"/>
          <w:szCs w:val="18"/>
        </w:rPr>
        <w:t>Gli Studenti già iscritti al Corso di Laurea possono optare per il nuovo Ordinamento.</w:t>
      </w:r>
    </w:p>
    <w:p w14:paraId="62AD9F1A" w14:textId="77777777" w:rsidR="00DE4665" w:rsidRPr="00607133" w:rsidRDefault="00DE4665" w:rsidP="00DE4665">
      <w:pPr>
        <w:ind w:firstLine="284"/>
        <w:jc w:val="both"/>
        <w:rPr>
          <w:color w:val="000000"/>
          <w:sz w:val="10"/>
          <w:szCs w:val="10"/>
        </w:rPr>
      </w:pPr>
    </w:p>
    <w:p w14:paraId="39BD89B5" w14:textId="77777777" w:rsidR="00DE4665" w:rsidRPr="00607133" w:rsidRDefault="00DE4665" w:rsidP="00DE4665">
      <w:pPr>
        <w:ind w:firstLine="284"/>
        <w:jc w:val="both"/>
        <w:rPr>
          <w:color w:val="000000"/>
          <w:sz w:val="18"/>
          <w:szCs w:val="18"/>
        </w:rPr>
      </w:pPr>
      <w:r w:rsidRPr="00607133">
        <w:rPr>
          <w:color w:val="000000"/>
          <w:sz w:val="18"/>
          <w:szCs w:val="18"/>
        </w:rPr>
        <w:t>Per gli Ordinamenti precedenti a quello ex DM 509/99 il CCLM e il Consiglio di Facoltà, per le rispettive competenze, sulla base di precostituite tabelle di equipollenza e della equivalenza ore-crediti, esaminati i curricula degli studenti deliberano le modalità di passaggio dal vecchio al nuovo Ordinamento, incluso il riconoscimento dell'attività clinica svolta.</w:t>
      </w:r>
    </w:p>
    <w:p w14:paraId="3758A664" w14:textId="77777777" w:rsidR="00DE4665" w:rsidRPr="00607133" w:rsidRDefault="00DE4665" w:rsidP="00DE4665">
      <w:pPr>
        <w:ind w:firstLine="284"/>
        <w:jc w:val="both"/>
        <w:rPr>
          <w:color w:val="000000"/>
          <w:sz w:val="10"/>
          <w:szCs w:val="10"/>
        </w:rPr>
      </w:pPr>
    </w:p>
    <w:p w14:paraId="5EF428A9" w14:textId="77777777" w:rsidR="00DE4665" w:rsidRPr="00607133" w:rsidRDefault="00DE4665" w:rsidP="00DE4665">
      <w:pPr>
        <w:ind w:firstLine="284"/>
        <w:jc w:val="both"/>
        <w:rPr>
          <w:color w:val="000000"/>
          <w:sz w:val="18"/>
          <w:szCs w:val="18"/>
        </w:rPr>
      </w:pPr>
      <w:r w:rsidRPr="00607133">
        <w:rPr>
          <w:color w:val="000000"/>
          <w:sz w:val="18"/>
          <w:szCs w:val="18"/>
        </w:rPr>
        <w:t xml:space="preserve">Tutti gli esami/crediti dell’Ordinamento didattico ex DM 509/99 vengono integralmente riconosciuti in termini di esami e relativi CFU come previsto nel nuovo curriculum del corso di laurea magistrale ex DM 270/04. </w:t>
      </w:r>
    </w:p>
    <w:p w14:paraId="57C8CF88" w14:textId="77777777" w:rsidR="00DE4665" w:rsidRPr="00607133" w:rsidRDefault="00DE4665" w:rsidP="00DE4665">
      <w:pPr>
        <w:ind w:firstLine="284"/>
        <w:jc w:val="both"/>
        <w:rPr>
          <w:color w:val="000000"/>
          <w:sz w:val="18"/>
          <w:szCs w:val="18"/>
        </w:rPr>
      </w:pPr>
      <w:r w:rsidRPr="00607133">
        <w:rPr>
          <w:color w:val="000000"/>
          <w:sz w:val="18"/>
          <w:szCs w:val="18"/>
        </w:rPr>
        <w:t>I CFU delle attività Didattiche Elettive ex DM 270/04 dei singoli anni di corso vengono riconosciuti agli studenti che abbiano conseguito, per gli stessi anni di corso, i crediti relativi alle attività elettive ex DM 509/99</w:t>
      </w:r>
    </w:p>
    <w:p w14:paraId="4DCE8313" w14:textId="77777777" w:rsidR="00DE4665" w:rsidRPr="00607133" w:rsidRDefault="00DE4665" w:rsidP="00DE4665">
      <w:pPr>
        <w:ind w:firstLine="284"/>
        <w:jc w:val="both"/>
        <w:rPr>
          <w:color w:val="000000"/>
          <w:sz w:val="10"/>
          <w:szCs w:val="10"/>
        </w:rPr>
      </w:pPr>
    </w:p>
    <w:p w14:paraId="0687549C" w14:textId="77777777" w:rsidR="00DE4665" w:rsidRPr="00607133" w:rsidRDefault="00DE4665" w:rsidP="00DE4665">
      <w:pPr>
        <w:ind w:firstLine="284"/>
        <w:jc w:val="both"/>
        <w:rPr>
          <w:color w:val="000000"/>
          <w:sz w:val="18"/>
          <w:szCs w:val="18"/>
        </w:rPr>
      </w:pPr>
      <w:r w:rsidRPr="00607133">
        <w:rPr>
          <w:color w:val="000000"/>
          <w:sz w:val="18"/>
          <w:szCs w:val="18"/>
        </w:rPr>
        <w:t>Le norme relative alla valutazione dell’esame di laurea, di cui all’art. 15 del presente regolamento saranno applicate sia agli studenti che transiteranno nel nuovo ordinamento, sia agli studenti che decideranno di permanere nell’ordinamento ex DM 509, non prima della prima sessione di laurea dell’anno accademico 2011-2012.</w:t>
      </w:r>
    </w:p>
    <w:p w14:paraId="10C59CF2" w14:textId="77777777" w:rsidR="00DE4665" w:rsidRPr="00607133" w:rsidRDefault="00DE4665" w:rsidP="00DE4665">
      <w:pPr>
        <w:ind w:firstLine="284"/>
        <w:jc w:val="both"/>
        <w:rPr>
          <w:color w:val="000000"/>
          <w:sz w:val="10"/>
          <w:szCs w:val="10"/>
        </w:rPr>
      </w:pPr>
    </w:p>
    <w:p w14:paraId="0822B334" w14:textId="77777777" w:rsidR="00DE4665" w:rsidRPr="00607133" w:rsidRDefault="00DE4665" w:rsidP="00DE4665">
      <w:pPr>
        <w:ind w:firstLine="284"/>
        <w:jc w:val="both"/>
        <w:rPr>
          <w:color w:val="000000"/>
          <w:sz w:val="18"/>
          <w:szCs w:val="18"/>
        </w:rPr>
      </w:pPr>
      <w:r w:rsidRPr="00607133">
        <w:rPr>
          <w:color w:val="000000"/>
          <w:sz w:val="18"/>
          <w:szCs w:val="18"/>
        </w:rPr>
        <w:t>Eventuali ulteriori casi particolari non previsti dalle presenti norme transitorie verranno risolti istruendo il singolo caso con delibera del CCLM.</w:t>
      </w:r>
    </w:p>
    <w:p w14:paraId="364189B7" w14:textId="77777777" w:rsidR="00DE4665" w:rsidRPr="00607133" w:rsidRDefault="00DE4665" w:rsidP="003C50C1">
      <w:pPr>
        <w:pStyle w:val="TxBr2p11"/>
        <w:tabs>
          <w:tab w:val="clear" w:pos="204"/>
        </w:tabs>
        <w:spacing w:line="240" w:lineRule="auto"/>
        <w:ind w:firstLine="284"/>
        <w:jc w:val="both"/>
        <w:rPr>
          <w:color w:val="000000"/>
          <w:sz w:val="18"/>
          <w:szCs w:val="18"/>
        </w:rPr>
      </w:pPr>
    </w:p>
    <w:p w14:paraId="0B4CF153" w14:textId="77777777" w:rsidR="00DE4665" w:rsidRPr="00607133" w:rsidRDefault="00DE4665" w:rsidP="003C50C1">
      <w:pPr>
        <w:pStyle w:val="TxBr2p11"/>
        <w:tabs>
          <w:tab w:val="clear" w:pos="204"/>
        </w:tabs>
        <w:spacing w:line="240" w:lineRule="auto"/>
        <w:ind w:firstLine="284"/>
        <w:jc w:val="both"/>
        <w:rPr>
          <w:color w:val="000000"/>
          <w:sz w:val="18"/>
          <w:szCs w:val="18"/>
        </w:rPr>
      </w:pPr>
    </w:p>
    <w:p w14:paraId="21D2A757" w14:textId="77777777" w:rsidR="00DE4665" w:rsidRPr="00607133" w:rsidRDefault="00DE4665" w:rsidP="003C50C1">
      <w:pPr>
        <w:pStyle w:val="TxBr2p11"/>
        <w:tabs>
          <w:tab w:val="clear" w:pos="204"/>
        </w:tabs>
        <w:spacing w:line="240" w:lineRule="auto"/>
        <w:ind w:firstLine="284"/>
        <w:jc w:val="both"/>
        <w:rPr>
          <w:color w:val="000000"/>
          <w:sz w:val="18"/>
          <w:szCs w:val="18"/>
        </w:rPr>
      </w:pPr>
    </w:p>
    <w:p w14:paraId="296A7233" w14:textId="77777777" w:rsidR="00A15902" w:rsidRPr="00607133" w:rsidRDefault="00A15902" w:rsidP="003C50C1">
      <w:pPr>
        <w:pStyle w:val="TxBr2p11"/>
        <w:tabs>
          <w:tab w:val="clear" w:pos="204"/>
        </w:tabs>
        <w:spacing w:line="240" w:lineRule="auto"/>
        <w:ind w:firstLine="284"/>
        <w:jc w:val="both"/>
        <w:rPr>
          <w:color w:val="000000"/>
          <w:sz w:val="18"/>
          <w:szCs w:val="18"/>
        </w:rPr>
      </w:pPr>
    </w:p>
    <w:p w14:paraId="73ABCDD7" w14:textId="77777777" w:rsidR="00A15902" w:rsidRPr="00607133" w:rsidRDefault="00A15902" w:rsidP="003C50C1">
      <w:pPr>
        <w:pStyle w:val="TxBr2p11"/>
        <w:tabs>
          <w:tab w:val="clear" w:pos="204"/>
        </w:tabs>
        <w:spacing w:line="240" w:lineRule="auto"/>
        <w:ind w:firstLine="284"/>
        <w:jc w:val="both"/>
        <w:rPr>
          <w:color w:val="000000"/>
          <w:sz w:val="18"/>
          <w:szCs w:val="18"/>
        </w:rPr>
      </w:pPr>
    </w:p>
    <w:p w14:paraId="21049D9B" w14:textId="77777777" w:rsidR="000D4C20" w:rsidRPr="00607133" w:rsidRDefault="00557B2F" w:rsidP="00557B2F">
      <w:pPr>
        <w:pStyle w:val="TxBr2p11"/>
        <w:tabs>
          <w:tab w:val="clear" w:pos="204"/>
        </w:tabs>
        <w:spacing w:line="240" w:lineRule="auto"/>
        <w:jc w:val="both"/>
        <w:rPr>
          <w:sz w:val="18"/>
          <w:szCs w:val="18"/>
        </w:rPr>
      </w:pPr>
      <w:r>
        <w:rPr>
          <w:color w:val="000000"/>
          <w:sz w:val="18"/>
          <w:szCs w:val="18"/>
        </w:rPr>
        <w:br w:type="page"/>
      </w:r>
      <w:r w:rsidR="000D4C20" w:rsidRPr="00607133">
        <w:rPr>
          <w:sz w:val="18"/>
        </w:rPr>
        <w:lastRenderedPageBreak/>
        <w:t>1</w:t>
      </w:r>
      <w:r w:rsidR="00A859A9" w:rsidRPr="00607133">
        <w:rPr>
          <w:sz w:val="18"/>
        </w:rPr>
        <w:t>20</w:t>
      </w:r>
      <w:r w:rsidR="000D4C20" w:rsidRPr="00607133">
        <w:rPr>
          <w:sz w:val="18"/>
        </w:rPr>
        <w:tab/>
      </w:r>
      <w:r w:rsidR="000D4C20" w:rsidRPr="00607133">
        <w:rPr>
          <w:sz w:val="18"/>
        </w:rPr>
        <w:tab/>
      </w:r>
      <w:r w:rsidR="000D4C20" w:rsidRPr="00607133">
        <w:rPr>
          <w:sz w:val="18"/>
        </w:rPr>
        <w:tab/>
      </w:r>
      <w:r w:rsidR="000D4C20" w:rsidRPr="00607133">
        <w:rPr>
          <w:sz w:val="18"/>
        </w:rPr>
        <w:tab/>
      </w:r>
      <w:r w:rsidR="000D4C20" w:rsidRPr="00607133">
        <w:rPr>
          <w:sz w:val="18"/>
        </w:rPr>
        <w:tab/>
      </w:r>
      <w:r w:rsidR="000D4C20" w:rsidRPr="00607133">
        <w:rPr>
          <w:sz w:val="18"/>
        </w:rPr>
        <w:tab/>
      </w:r>
      <w:r w:rsidR="000D4C20" w:rsidRPr="00607133">
        <w:rPr>
          <w:sz w:val="18"/>
        </w:rPr>
        <w:tab/>
      </w:r>
      <w:r w:rsidR="000D4C20" w:rsidRPr="00607133">
        <w:rPr>
          <w:sz w:val="18"/>
        </w:rPr>
        <w:tab/>
      </w:r>
      <w:r w:rsidR="000D4C20" w:rsidRPr="00607133">
        <w:rPr>
          <w:sz w:val="18"/>
        </w:rPr>
        <w:tab/>
      </w:r>
      <w:r w:rsidR="000D4C20" w:rsidRPr="00607133">
        <w:rPr>
          <w:sz w:val="18"/>
        </w:rPr>
        <w:tab/>
      </w:r>
      <w:r w:rsidR="000D4C20" w:rsidRPr="00607133">
        <w:rPr>
          <w:sz w:val="18"/>
        </w:rPr>
        <w:tab/>
      </w:r>
      <w:r w:rsidR="000D4C20" w:rsidRPr="00607133">
        <w:rPr>
          <w:sz w:val="18"/>
        </w:rPr>
        <w:tab/>
      </w:r>
      <w:r w:rsidR="000D4C20" w:rsidRPr="00607133">
        <w:rPr>
          <w:sz w:val="18"/>
        </w:rPr>
        <w:tab/>
      </w:r>
      <w:r w:rsidR="000D4C20" w:rsidRPr="00607133">
        <w:rPr>
          <w:sz w:val="18"/>
        </w:rPr>
        <w:tab/>
        <w:t xml:space="preserve">        </w:t>
      </w:r>
      <w:r w:rsidR="000D4C20" w:rsidRPr="00607133">
        <w:rPr>
          <w:i/>
          <w:sz w:val="18"/>
        </w:rPr>
        <w:t>Guida per lo Studente del CLMMC “A”</w:t>
      </w:r>
    </w:p>
    <w:p w14:paraId="491EF762" w14:textId="77777777" w:rsidR="000D4C20" w:rsidRPr="00607133" w:rsidRDefault="009C79ED" w:rsidP="000D4C20">
      <w:pPr>
        <w:jc w:val="both"/>
        <w:rPr>
          <w:snapToGrid w:val="0"/>
          <w:sz w:val="18"/>
          <w:szCs w:val="18"/>
        </w:rPr>
      </w:pPr>
      <w:r>
        <w:rPr>
          <w:noProof/>
          <w:sz w:val="18"/>
          <w:szCs w:val="18"/>
          <w:lang w:eastAsia="it-IT"/>
        </w:rPr>
        <w:pict w14:anchorId="0D78AE83">
          <v:line id="_x0000_s2721" style="position:absolute;left:0;text-align:left;z-index:114" from="1.35pt,-.05pt" to="478.35pt,-.05pt"/>
        </w:pict>
      </w:r>
    </w:p>
    <w:p w14:paraId="44054DA8" w14:textId="77777777" w:rsidR="000D4C20" w:rsidRPr="00607133" w:rsidRDefault="000D4C20" w:rsidP="000D4C20">
      <w:pPr>
        <w:rPr>
          <w:bCs/>
          <w:sz w:val="18"/>
          <w:szCs w:val="18"/>
        </w:rPr>
      </w:pPr>
    </w:p>
    <w:p w14:paraId="1A8104D1" w14:textId="77777777" w:rsidR="00F8057B" w:rsidRPr="00607133" w:rsidRDefault="00F8057B" w:rsidP="00742603">
      <w:pPr>
        <w:numPr>
          <w:ilvl w:val="0"/>
          <w:numId w:val="93"/>
        </w:numPr>
        <w:tabs>
          <w:tab w:val="clear" w:pos="930"/>
        </w:tabs>
        <w:ind w:left="0" w:firstLine="0"/>
        <w:rPr>
          <w:sz w:val="10"/>
          <w:szCs w:val="10"/>
        </w:rPr>
      </w:pPr>
      <w:r w:rsidRPr="00607133">
        <w:rPr>
          <w:b/>
          <w:sz w:val="18"/>
          <w:szCs w:val="18"/>
          <w:u w:val="single"/>
        </w:rPr>
        <w:t>Ordinamento Didattico Generale CLMMC</w:t>
      </w:r>
    </w:p>
    <w:p w14:paraId="62A29725" w14:textId="77777777" w:rsidR="00F8057B" w:rsidRPr="00607133" w:rsidRDefault="00F8057B" w:rsidP="00F8057B">
      <w:pPr>
        <w:rPr>
          <w:sz w:val="10"/>
          <w:szCs w:val="10"/>
        </w:rPr>
      </w:pPr>
      <w:r w:rsidRPr="00607133">
        <w:rPr>
          <w:b/>
          <w:sz w:val="18"/>
          <w:szCs w:val="18"/>
        </w:rPr>
        <w:tab/>
      </w:r>
      <w:r w:rsidRPr="00607133">
        <w:rPr>
          <w:b/>
          <w:sz w:val="18"/>
          <w:szCs w:val="18"/>
          <w:u w:val="single"/>
        </w:rPr>
        <w:t xml:space="preserve">Facoltà di Farmacia e Medicina e Medicina e Odontoiatria – </w:t>
      </w:r>
      <w:r w:rsidRPr="00607133">
        <w:rPr>
          <w:b/>
          <w:i/>
          <w:sz w:val="18"/>
          <w:szCs w:val="18"/>
          <w:u w:val="single"/>
        </w:rPr>
        <w:t>Sapienza</w:t>
      </w:r>
      <w:r w:rsidRPr="00607133">
        <w:rPr>
          <w:b/>
          <w:sz w:val="18"/>
          <w:szCs w:val="18"/>
          <w:u w:val="single"/>
        </w:rPr>
        <w:t xml:space="preserve"> Università di Roma</w:t>
      </w:r>
    </w:p>
    <w:p w14:paraId="128D62C0" w14:textId="77777777" w:rsidR="00F8057B" w:rsidRPr="00607133" w:rsidRDefault="00F8057B" w:rsidP="00F8057B">
      <w:pPr>
        <w:ind w:firstLine="284"/>
        <w:jc w:val="both"/>
        <w:rPr>
          <w:color w:val="000000"/>
          <w:sz w:val="10"/>
          <w:szCs w:val="10"/>
        </w:rPr>
      </w:pPr>
    </w:p>
    <w:p w14:paraId="55122056" w14:textId="77777777" w:rsidR="00F8057B" w:rsidRPr="00607133" w:rsidRDefault="00F8057B" w:rsidP="00F8057B">
      <w:pPr>
        <w:spacing w:line="240" w:lineRule="exact"/>
        <w:rPr>
          <w:b/>
          <w:bCs/>
          <w:sz w:val="18"/>
          <w:szCs w:val="18"/>
        </w:rPr>
      </w:pPr>
      <w:r w:rsidRPr="00607133">
        <w:rPr>
          <w:b/>
          <w:bCs/>
          <w:sz w:val="18"/>
          <w:szCs w:val="18"/>
        </w:rPr>
        <w:t xml:space="preserve">Attività formative di base </w:t>
      </w:r>
    </w:p>
    <w:tbl>
      <w:tblPr>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3927"/>
        <w:gridCol w:w="4912"/>
        <w:gridCol w:w="800"/>
      </w:tblGrid>
      <w:tr w:rsidR="00F8057B" w:rsidRPr="00607133" w14:paraId="5605909F" w14:textId="77777777" w:rsidTr="00371903">
        <w:tc>
          <w:tcPr>
            <w:tcW w:w="2035" w:type="pct"/>
            <w:shd w:val="clear" w:color="auto" w:fill="DFE1D1"/>
            <w:vAlign w:val="center"/>
          </w:tcPr>
          <w:p w14:paraId="336F731C" w14:textId="77777777" w:rsidR="00F8057B" w:rsidRPr="00607133" w:rsidRDefault="00F8057B" w:rsidP="00371903">
            <w:pPr>
              <w:jc w:val="center"/>
              <w:rPr>
                <w:sz w:val="16"/>
                <w:szCs w:val="16"/>
              </w:rPr>
            </w:pPr>
            <w:r w:rsidRPr="00607133">
              <w:rPr>
                <w:b/>
                <w:bCs/>
                <w:sz w:val="16"/>
                <w:szCs w:val="16"/>
              </w:rPr>
              <w:t>ambito disciplinare</w:t>
            </w:r>
          </w:p>
        </w:tc>
        <w:tc>
          <w:tcPr>
            <w:tcW w:w="2546" w:type="pct"/>
            <w:shd w:val="clear" w:color="auto" w:fill="DFE1D1"/>
            <w:vAlign w:val="center"/>
          </w:tcPr>
          <w:p w14:paraId="559FDA47" w14:textId="77777777" w:rsidR="00F8057B" w:rsidRPr="00607133" w:rsidRDefault="00F8057B" w:rsidP="00371903">
            <w:pPr>
              <w:jc w:val="center"/>
              <w:rPr>
                <w:sz w:val="16"/>
                <w:szCs w:val="16"/>
              </w:rPr>
            </w:pPr>
            <w:r w:rsidRPr="00607133">
              <w:rPr>
                <w:b/>
                <w:bCs/>
                <w:sz w:val="16"/>
                <w:szCs w:val="16"/>
              </w:rPr>
              <w:t>settore</w:t>
            </w:r>
          </w:p>
        </w:tc>
        <w:tc>
          <w:tcPr>
            <w:tcW w:w="415" w:type="pct"/>
            <w:shd w:val="clear" w:color="auto" w:fill="DFE1D1"/>
            <w:vAlign w:val="center"/>
          </w:tcPr>
          <w:p w14:paraId="7085BF37" w14:textId="77777777" w:rsidR="00F8057B" w:rsidRPr="00607133" w:rsidRDefault="00F8057B" w:rsidP="00371903">
            <w:pPr>
              <w:jc w:val="center"/>
              <w:rPr>
                <w:sz w:val="16"/>
                <w:szCs w:val="16"/>
              </w:rPr>
            </w:pPr>
            <w:r w:rsidRPr="00607133">
              <w:rPr>
                <w:b/>
                <w:bCs/>
                <w:sz w:val="16"/>
                <w:szCs w:val="16"/>
              </w:rPr>
              <w:t>CFU</w:t>
            </w:r>
          </w:p>
        </w:tc>
      </w:tr>
      <w:tr w:rsidR="00F8057B" w:rsidRPr="00607133" w14:paraId="2CDCB503" w14:textId="77777777" w:rsidTr="00371903">
        <w:tc>
          <w:tcPr>
            <w:tcW w:w="2035" w:type="pct"/>
            <w:shd w:val="clear" w:color="auto" w:fill="DFE1D1"/>
            <w:vAlign w:val="center"/>
          </w:tcPr>
          <w:p w14:paraId="2E8A167A" w14:textId="77777777" w:rsidR="00F8057B" w:rsidRPr="00607133" w:rsidRDefault="00F8057B" w:rsidP="00371903">
            <w:pPr>
              <w:rPr>
                <w:sz w:val="16"/>
                <w:szCs w:val="16"/>
              </w:rPr>
            </w:pPr>
            <w:r w:rsidRPr="00607133">
              <w:rPr>
                <w:sz w:val="16"/>
                <w:szCs w:val="16"/>
              </w:rPr>
              <w:t>Discipline generali per la formazione del medico</w:t>
            </w:r>
          </w:p>
        </w:tc>
        <w:tc>
          <w:tcPr>
            <w:tcW w:w="2546" w:type="pct"/>
            <w:vAlign w:val="center"/>
          </w:tcPr>
          <w:p w14:paraId="028D23AF" w14:textId="77777777" w:rsidR="00F8057B" w:rsidRPr="00607133" w:rsidRDefault="00F8057B" w:rsidP="00371903">
            <w:pPr>
              <w:rPr>
                <w:sz w:val="16"/>
                <w:szCs w:val="16"/>
              </w:rPr>
            </w:pPr>
            <w:r w:rsidRPr="00607133">
              <w:rPr>
                <w:sz w:val="16"/>
                <w:szCs w:val="16"/>
              </w:rPr>
              <w:t xml:space="preserve">BIO/13 Biologia applicata </w:t>
            </w:r>
            <w:r w:rsidRPr="00607133">
              <w:rPr>
                <w:sz w:val="16"/>
                <w:szCs w:val="16"/>
              </w:rPr>
              <w:br/>
              <w:t>FIS/07 Fisica applicata</w:t>
            </w:r>
            <w:r w:rsidRPr="00607133">
              <w:rPr>
                <w:sz w:val="14"/>
                <w:szCs w:val="14"/>
              </w:rPr>
              <w:t xml:space="preserve"> (a beni culturali, ambientali, biologia e medicina) </w:t>
            </w:r>
          </w:p>
          <w:p w14:paraId="7B9EB07C" w14:textId="77777777" w:rsidR="00F8057B" w:rsidRPr="00607133" w:rsidRDefault="00F8057B" w:rsidP="00371903">
            <w:pPr>
              <w:rPr>
                <w:sz w:val="16"/>
                <w:szCs w:val="16"/>
              </w:rPr>
            </w:pPr>
            <w:r w:rsidRPr="00607133">
              <w:rPr>
                <w:sz w:val="16"/>
                <w:szCs w:val="16"/>
              </w:rPr>
              <w:t xml:space="preserve">M-PSI/01 Psicologia generale </w:t>
            </w:r>
            <w:r w:rsidRPr="00607133">
              <w:rPr>
                <w:sz w:val="16"/>
                <w:szCs w:val="16"/>
              </w:rPr>
              <w:br/>
              <w:t xml:space="preserve">MED/01 Statistica medica </w:t>
            </w:r>
            <w:r w:rsidRPr="00607133">
              <w:rPr>
                <w:sz w:val="16"/>
                <w:szCs w:val="16"/>
              </w:rPr>
              <w:br/>
              <w:t xml:space="preserve">MED/03 Genetica medica </w:t>
            </w:r>
          </w:p>
        </w:tc>
        <w:tc>
          <w:tcPr>
            <w:tcW w:w="415" w:type="pct"/>
            <w:vAlign w:val="center"/>
          </w:tcPr>
          <w:p w14:paraId="11E582EF" w14:textId="77777777" w:rsidR="00F8057B" w:rsidRPr="00607133" w:rsidRDefault="00F8057B" w:rsidP="00371903">
            <w:pPr>
              <w:jc w:val="center"/>
              <w:rPr>
                <w:sz w:val="16"/>
                <w:szCs w:val="16"/>
              </w:rPr>
            </w:pPr>
            <w:r w:rsidRPr="00607133">
              <w:rPr>
                <w:sz w:val="16"/>
                <w:szCs w:val="16"/>
              </w:rPr>
              <w:t xml:space="preserve">18 </w:t>
            </w:r>
          </w:p>
        </w:tc>
      </w:tr>
      <w:tr w:rsidR="00F8057B" w:rsidRPr="00607133" w14:paraId="035454CF" w14:textId="77777777" w:rsidTr="00371903">
        <w:tc>
          <w:tcPr>
            <w:tcW w:w="2035" w:type="pct"/>
            <w:shd w:val="clear" w:color="auto" w:fill="DFE1D1"/>
            <w:vAlign w:val="center"/>
          </w:tcPr>
          <w:p w14:paraId="2A18F1AF" w14:textId="77777777" w:rsidR="00F8057B" w:rsidRPr="00607133" w:rsidRDefault="00F8057B" w:rsidP="00371903">
            <w:pPr>
              <w:rPr>
                <w:sz w:val="16"/>
                <w:szCs w:val="16"/>
              </w:rPr>
            </w:pPr>
            <w:r w:rsidRPr="00607133">
              <w:rPr>
                <w:sz w:val="16"/>
                <w:szCs w:val="16"/>
              </w:rPr>
              <w:t>Struttura, funzione e metabolismo delle molecole d'interesse biologico</w:t>
            </w:r>
          </w:p>
        </w:tc>
        <w:tc>
          <w:tcPr>
            <w:tcW w:w="2546" w:type="pct"/>
            <w:vAlign w:val="center"/>
          </w:tcPr>
          <w:p w14:paraId="19FC85E4" w14:textId="77777777" w:rsidR="00F8057B" w:rsidRPr="00607133" w:rsidRDefault="00F8057B" w:rsidP="00371903">
            <w:pPr>
              <w:rPr>
                <w:sz w:val="16"/>
                <w:szCs w:val="16"/>
              </w:rPr>
            </w:pPr>
            <w:r w:rsidRPr="00607133">
              <w:rPr>
                <w:sz w:val="16"/>
                <w:szCs w:val="16"/>
              </w:rPr>
              <w:t xml:space="preserve">BIO/10 Biochimica </w:t>
            </w:r>
            <w:r w:rsidRPr="00607133">
              <w:rPr>
                <w:sz w:val="16"/>
                <w:szCs w:val="16"/>
              </w:rPr>
              <w:br/>
              <w:t xml:space="preserve">BIO/11 Biologia molecolare </w:t>
            </w:r>
          </w:p>
        </w:tc>
        <w:tc>
          <w:tcPr>
            <w:tcW w:w="415" w:type="pct"/>
            <w:vAlign w:val="center"/>
          </w:tcPr>
          <w:p w14:paraId="07A941F7" w14:textId="77777777" w:rsidR="00F8057B" w:rsidRPr="00607133" w:rsidRDefault="00F8057B" w:rsidP="00371903">
            <w:pPr>
              <w:jc w:val="center"/>
              <w:rPr>
                <w:sz w:val="16"/>
                <w:szCs w:val="16"/>
              </w:rPr>
            </w:pPr>
            <w:r w:rsidRPr="00607133">
              <w:rPr>
                <w:sz w:val="16"/>
                <w:szCs w:val="16"/>
              </w:rPr>
              <w:t xml:space="preserve">22 </w:t>
            </w:r>
          </w:p>
        </w:tc>
      </w:tr>
      <w:tr w:rsidR="00F8057B" w:rsidRPr="00607133" w14:paraId="17A79438" w14:textId="77777777" w:rsidTr="00371903">
        <w:tc>
          <w:tcPr>
            <w:tcW w:w="2035" w:type="pct"/>
            <w:shd w:val="clear" w:color="auto" w:fill="DFE1D1"/>
            <w:vAlign w:val="center"/>
          </w:tcPr>
          <w:p w14:paraId="554645E4" w14:textId="77777777" w:rsidR="00F8057B" w:rsidRPr="00607133" w:rsidRDefault="00F8057B" w:rsidP="00371903">
            <w:pPr>
              <w:rPr>
                <w:sz w:val="16"/>
                <w:szCs w:val="16"/>
              </w:rPr>
            </w:pPr>
            <w:r w:rsidRPr="00607133">
              <w:rPr>
                <w:sz w:val="16"/>
                <w:szCs w:val="16"/>
              </w:rPr>
              <w:t>Morfologia umana</w:t>
            </w:r>
          </w:p>
        </w:tc>
        <w:tc>
          <w:tcPr>
            <w:tcW w:w="2546" w:type="pct"/>
            <w:vAlign w:val="center"/>
          </w:tcPr>
          <w:p w14:paraId="03F41A9E" w14:textId="77777777" w:rsidR="00F8057B" w:rsidRPr="00607133" w:rsidRDefault="00F8057B" w:rsidP="00371903">
            <w:pPr>
              <w:rPr>
                <w:sz w:val="16"/>
                <w:szCs w:val="16"/>
              </w:rPr>
            </w:pPr>
            <w:r w:rsidRPr="00607133">
              <w:rPr>
                <w:sz w:val="16"/>
                <w:szCs w:val="16"/>
              </w:rPr>
              <w:t xml:space="preserve">BIO/16 Anatomia umana </w:t>
            </w:r>
            <w:r w:rsidRPr="00607133">
              <w:rPr>
                <w:sz w:val="16"/>
                <w:szCs w:val="16"/>
              </w:rPr>
              <w:br/>
              <w:t xml:space="preserve">BIO/17 Istologia </w:t>
            </w:r>
          </w:p>
        </w:tc>
        <w:tc>
          <w:tcPr>
            <w:tcW w:w="415" w:type="pct"/>
            <w:vAlign w:val="center"/>
          </w:tcPr>
          <w:p w14:paraId="46ADE143" w14:textId="77777777" w:rsidR="00F8057B" w:rsidRPr="00607133" w:rsidRDefault="00F8057B" w:rsidP="00371903">
            <w:pPr>
              <w:jc w:val="center"/>
              <w:rPr>
                <w:sz w:val="16"/>
                <w:szCs w:val="16"/>
              </w:rPr>
            </w:pPr>
            <w:r w:rsidRPr="00607133">
              <w:rPr>
                <w:sz w:val="16"/>
                <w:szCs w:val="16"/>
              </w:rPr>
              <w:t xml:space="preserve">22 </w:t>
            </w:r>
          </w:p>
        </w:tc>
      </w:tr>
      <w:tr w:rsidR="00F8057B" w:rsidRPr="00607133" w14:paraId="7416DC6A" w14:textId="77777777" w:rsidTr="00371903">
        <w:tc>
          <w:tcPr>
            <w:tcW w:w="2035" w:type="pct"/>
            <w:shd w:val="clear" w:color="auto" w:fill="DFE1D1"/>
            <w:vAlign w:val="center"/>
          </w:tcPr>
          <w:p w14:paraId="12EDE9C2" w14:textId="77777777" w:rsidR="00F8057B" w:rsidRPr="00607133" w:rsidRDefault="00F8057B" w:rsidP="00371903">
            <w:pPr>
              <w:rPr>
                <w:sz w:val="16"/>
                <w:szCs w:val="16"/>
              </w:rPr>
            </w:pPr>
            <w:r w:rsidRPr="00607133">
              <w:rPr>
                <w:sz w:val="16"/>
                <w:szCs w:val="16"/>
              </w:rPr>
              <w:t>Funzioni biologiche integrate di organi, sistemi e apparati umani</w:t>
            </w:r>
          </w:p>
        </w:tc>
        <w:tc>
          <w:tcPr>
            <w:tcW w:w="2546" w:type="pct"/>
            <w:vAlign w:val="center"/>
          </w:tcPr>
          <w:p w14:paraId="4C2D80E8" w14:textId="77777777" w:rsidR="00F8057B" w:rsidRPr="00607133" w:rsidRDefault="00F8057B" w:rsidP="00371903">
            <w:pPr>
              <w:rPr>
                <w:sz w:val="16"/>
                <w:szCs w:val="16"/>
              </w:rPr>
            </w:pPr>
            <w:r w:rsidRPr="00607133">
              <w:rPr>
                <w:sz w:val="16"/>
                <w:szCs w:val="16"/>
              </w:rPr>
              <w:t xml:space="preserve">BIO/09 Fisiologia </w:t>
            </w:r>
            <w:r w:rsidRPr="00607133">
              <w:rPr>
                <w:sz w:val="16"/>
                <w:szCs w:val="16"/>
              </w:rPr>
              <w:br/>
              <w:t xml:space="preserve">ING-IND/34 Bioingegneria industriale </w:t>
            </w:r>
            <w:r w:rsidRPr="00607133">
              <w:rPr>
                <w:sz w:val="16"/>
                <w:szCs w:val="16"/>
              </w:rPr>
              <w:br/>
              <w:t xml:space="preserve">ING-INF/05 Sistemi di elaborazione delle informazioni </w:t>
            </w:r>
            <w:r w:rsidRPr="00607133">
              <w:rPr>
                <w:sz w:val="16"/>
                <w:szCs w:val="16"/>
              </w:rPr>
              <w:br/>
              <w:t xml:space="preserve">ING-INF/06 Bioingegneria elettronica e informatica </w:t>
            </w:r>
          </w:p>
        </w:tc>
        <w:tc>
          <w:tcPr>
            <w:tcW w:w="415" w:type="pct"/>
            <w:vAlign w:val="center"/>
          </w:tcPr>
          <w:p w14:paraId="08B71E6C" w14:textId="77777777" w:rsidR="00F8057B" w:rsidRPr="00607133" w:rsidRDefault="00F8057B" w:rsidP="00371903">
            <w:pPr>
              <w:jc w:val="center"/>
              <w:rPr>
                <w:sz w:val="16"/>
                <w:szCs w:val="16"/>
              </w:rPr>
            </w:pPr>
            <w:r w:rsidRPr="00607133">
              <w:rPr>
                <w:sz w:val="16"/>
                <w:szCs w:val="16"/>
              </w:rPr>
              <w:t xml:space="preserve">18 </w:t>
            </w:r>
          </w:p>
        </w:tc>
      </w:tr>
      <w:tr w:rsidR="00F8057B" w:rsidRPr="00607133" w14:paraId="40D89C5A" w14:textId="77777777" w:rsidTr="00371903">
        <w:tc>
          <w:tcPr>
            <w:tcW w:w="2035" w:type="pct"/>
            <w:gridSpan w:val="2"/>
            <w:shd w:val="clear" w:color="auto" w:fill="DFE1D1"/>
            <w:vAlign w:val="center"/>
          </w:tcPr>
          <w:p w14:paraId="2C12BDC7" w14:textId="77777777" w:rsidR="00F8057B" w:rsidRPr="00607133" w:rsidRDefault="00F8057B" w:rsidP="00371903">
            <w:pPr>
              <w:jc w:val="right"/>
              <w:rPr>
                <w:sz w:val="16"/>
                <w:szCs w:val="16"/>
              </w:rPr>
            </w:pPr>
            <w:r w:rsidRPr="00607133">
              <w:rPr>
                <w:b/>
                <w:bCs/>
                <w:sz w:val="16"/>
                <w:szCs w:val="16"/>
              </w:rPr>
              <w:t xml:space="preserve">Totale crediti per le attività di base </w:t>
            </w:r>
            <w:r w:rsidRPr="00607133">
              <w:rPr>
                <w:b/>
                <w:bCs/>
                <w:color w:val="FF0000"/>
                <w:sz w:val="16"/>
                <w:szCs w:val="16"/>
              </w:rPr>
              <w:t>da DM minimo 60</w:t>
            </w:r>
            <w:r w:rsidRPr="00607133">
              <w:rPr>
                <w:sz w:val="16"/>
                <w:szCs w:val="16"/>
              </w:rPr>
              <w:t xml:space="preserve">   </w:t>
            </w:r>
          </w:p>
        </w:tc>
        <w:tc>
          <w:tcPr>
            <w:tcW w:w="415" w:type="pct"/>
            <w:shd w:val="clear" w:color="auto" w:fill="DFE1D1"/>
            <w:vAlign w:val="center"/>
          </w:tcPr>
          <w:p w14:paraId="66074B17" w14:textId="77777777" w:rsidR="00F8057B" w:rsidRPr="00607133" w:rsidRDefault="00F8057B" w:rsidP="00371903">
            <w:pPr>
              <w:jc w:val="center"/>
              <w:rPr>
                <w:b/>
                <w:sz w:val="16"/>
                <w:szCs w:val="16"/>
              </w:rPr>
            </w:pPr>
            <w:r w:rsidRPr="00607133">
              <w:rPr>
                <w:b/>
                <w:sz w:val="16"/>
                <w:szCs w:val="16"/>
              </w:rPr>
              <w:t>80</w:t>
            </w:r>
          </w:p>
        </w:tc>
      </w:tr>
    </w:tbl>
    <w:p w14:paraId="50F31138" w14:textId="77777777" w:rsidR="00F8057B" w:rsidRPr="00607133" w:rsidRDefault="00F8057B" w:rsidP="00F8057B">
      <w:pPr>
        <w:rPr>
          <w:bCs/>
          <w:sz w:val="10"/>
          <w:szCs w:val="10"/>
        </w:rPr>
      </w:pPr>
    </w:p>
    <w:p w14:paraId="17E87A19" w14:textId="77777777" w:rsidR="00F8057B" w:rsidRPr="00607133" w:rsidRDefault="00F8057B" w:rsidP="00F8057B">
      <w:pPr>
        <w:rPr>
          <w:b/>
          <w:bCs/>
          <w:sz w:val="18"/>
          <w:szCs w:val="18"/>
        </w:rPr>
      </w:pPr>
      <w:r w:rsidRPr="00607133">
        <w:rPr>
          <w:b/>
          <w:bCs/>
          <w:sz w:val="18"/>
          <w:szCs w:val="18"/>
        </w:rPr>
        <w:t>Attività formative caratterizzanti</w:t>
      </w:r>
    </w:p>
    <w:tbl>
      <w:tblPr>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3923"/>
        <w:gridCol w:w="4906"/>
        <w:gridCol w:w="810"/>
      </w:tblGrid>
      <w:tr w:rsidR="00F8057B" w:rsidRPr="00607133" w14:paraId="349B2380" w14:textId="77777777" w:rsidTr="00371903">
        <w:tc>
          <w:tcPr>
            <w:tcW w:w="2035" w:type="pct"/>
            <w:shd w:val="clear" w:color="auto" w:fill="DFE1D1"/>
            <w:vAlign w:val="center"/>
          </w:tcPr>
          <w:p w14:paraId="4CA0C202" w14:textId="77777777" w:rsidR="00F8057B" w:rsidRPr="00607133" w:rsidRDefault="00F8057B" w:rsidP="00371903">
            <w:pPr>
              <w:jc w:val="center"/>
              <w:rPr>
                <w:sz w:val="16"/>
                <w:szCs w:val="16"/>
              </w:rPr>
            </w:pPr>
            <w:r w:rsidRPr="00607133">
              <w:rPr>
                <w:b/>
                <w:bCs/>
                <w:sz w:val="16"/>
                <w:szCs w:val="16"/>
              </w:rPr>
              <w:t>ambito disciplinare</w:t>
            </w:r>
          </w:p>
        </w:tc>
        <w:tc>
          <w:tcPr>
            <w:tcW w:w="2545" w:type="pct"/>
            <w:shd w:val="clear" w:color="auto" w:fill="DFE1D1"/>
            <w:vAlign w:val="center"/>
          </w:tcPr>
          <w:p w14:paraId="4E3FB805" w14:textId="77777777" w:rsidR="00F8057B" w:rsidRPr="00607133" w:rsidRDefault="00F8057B" w:rsidP="00371903">
            <w:pPr>
              <w:jc w:val="center"/>
              <w:rPr>
                <w:sz w:val="16"/>
                <w:szCs w:val="16"/>
              </w:rPr>
            </w:pPr>
            <w:r w:rsidRPr="00607133">
              <w:rPr>
                <w:b/>
                <w:bCs/>
                <w:sz w:val="16"/>
                <w:szCs w:val="16"/>
              </w:rPr>
              <w:t>settore</w:t>
            </w:r>
          </w:p>
        </w:tc>
        <w:tc>
          <w:tcPr>
            <w:tcW w:w="439" w:type="pct"/>
            <w:shd w:val="clear" w:color="auto" w:fill="DFE1D1"/>
            <w:vAlign w:val="center"/>
          </w:tcPr>
          <w:p w14:paraId="7D8363DD" w14:textId="77777777" w:rsidR="00F8057B" w:rsidRPr="00607133" w:rsidRDefault="00F8057B" w:rsidP="00371903">
            <w:pPr>
              <w:jc w:val="center"/>
              <w:rPr>
                <w:sz w:val="16"/>
                <w:szCs w:val="16"/>
              </w:rPr>
            </w:pPr>
            <w:r w:rsidRPr="00607133">
              <w:rPr>
                <w:b/>
                <w:bCs/>
                <w:sz w:val="16"/>
                <w:szCs w:val="16"/>
              </w:rPr>
              <w:t>CFU</w:t>
            </w:r>
          </w:p>
        </w:tc>
      </w:tr>
      <w:tr w:rsidR="00F8057B" w:rsidRPr="00607133" w14:paraId="7CCC1727" w14:textId="77777777" w:rsidTr="00371903">
        <w:tc>
          <w:tcPr>
            <w:tcW w:w="2035" w:type="pct"/>
            <w:shd w:val="clear" w:color="auto" w:fill="DFE1D1"/>
            <w:vAlign w:val="center"/>
          </w:tcPr>
          <w:p w14:paraId="3EADB60C" w14:textId="77777777" w:rsidR="00F8057B" w:rsidRPr="00607133" w:rsidRDefault="00F8057B" w:rsidP="00371903">
            <w:pPr>
              <w:rPr>
                <w:sz w:val="16"/>
                <w:szCs w:val="16"/>
              </w:rPr>
            </w:pPr>
            <w:r w:rsidRPr="00607133">
              <w:rPr>
                <w:sz w:val="16"/>
                <w:szCs w:val="16"/>
              </w:rPr>
              <w:t>Patologia generale e molecolare, immunopatologia, fisiopatologia generale, microbiologia e parassitologia</w:t>
            </w:r>
          </w:p>
        </w:tc>
        <w:tc>
          <w:tcPr>
            <w:tcW w:w="2545" w:type="pct"/>
            <w:vAlign w:val="center"/>
          </w:tcPr>
          <w:p w14:paraId="292DCE51" w14:textId="77777777" w:rsidR="00F8057B" w:rsidRPr="00607133" w:rsidRDefault="00F8057B" w:rsidP="00371903">
            <w:pPr>
              <w:rPr>
                <w:sz w:val="16"/>
                <w:szCs w:val="16"/>
              </w:rPr>
            </w:pPr>
            <w:r w:rsidRPr="00607133">
              <w:rPr>
                <w:sz w:val="16"/>
                <w:szCs w:val="16"/>
              </w:rPr>
              <w:t xml:space="preserve">MED/04 Patologia generale </w:t>
            </w:r>
            <w:r w:rsidRPr="00607133">
              <w:rPr>
                <w:sz w:val="16"/>
                <w:szCs w:val="16"/>
              </w:rPr>
              <w:br/>
              <w:t xml:space="preserve">MED/07 Microbiologia e microbiologia clinica </w:t>
            </w:r>
          </w:p>
        </w:tc>
        <w:tc>
          <w:tcPr>
            <w:tcW w:w="439" w:type="pct"/>
            <w:vAlign w:val="center"/>
          </w:tcPr>
          <w:p w14:paraId="5D50B8BD" w14:textId="77777777" w:rsidR="00F8057B" w:rsidRPr="00607133" w:rsidRDefault="00F8057B" w:rsidP="00371903">
            <w:pPr>
              <w:jc w:val="center"/>
              <w:rPr>
                <w:sz w:val="16"/>
                <w:szCs w:val="16"/>
              </w:rPr>
            </w:pPr>
            <w:r w:rsidRPr="00607133">
              <w:rPr>
                <w:sz w:val="16"/>
                <w:szCs w:val="16"/>
              </w:rPr>
              <w:t xml:space="preserve">20 </w:t>
            </w:r>
          </w:p>
        </w:tc>
      </w:tr>
      <w:tr w:rsidR="00F8057B" w:rsidRPr="00607133" w14:paraId="496B5FF8" w14:textId="77777777" w:rsidTr="00371903">
        <w:tc>
          <w:tcPr>
            <w:tcW w:w="2035" w:type="pct"/>
            <w:shd w:val="clear" w:color="auto" w:fill="DFE1D1"/>
            <w:vAlign w:val="center"/>
          </w:tcPr>
          <w:p w14:paraId="3CA133F8" w14:textId="77777777" w:rsidR="00F8057B" w:rsidRPr="00607133" w:rsidRDefault="00F8057B" w:rsidP="00371903">
            <w:pPr>
              <w:rPr>
                <w:sz w:val="16"/>
                <w:szCs w:val="16"/>
              </w:rPr>
            </w:pPr>
            <w:r w:rsidRPr="00607133">
              <w:rPr>
                <w:sz w:val="16"/>
                <w:szCs w:val="16"/>
              </w:rPr>
              <w:t>Fisiopatologia, metodologia clinica, propedeutica clinica e sistematica medico-chirurgica</w:t>
            </w:r>
          </w:p>
        </w:tc>
        <w:tc>
          <w:tcPr>
            <w:tcW w:w="2545" w:type="pct"/>
            <w:vAlign w:val="center"/>
          </w:tcPr>
          <w:p w14:paraId="0F53943A" w14:textId="77777777" w:rsidR="00F8057B" w:rsidRPr="00607133" w:rsidRDefault="00F8057B" w:rsidP="00371903">
            <w:pPr>
              <w:rPr>
                <w:sz w:val="16"/>
                <w:szCs w:val="16"/>
              </w:rPr>
            </w:pPr>
            <w:r w:rsidRPr="00607133">
              <w:rPr>
                <w:sz w:val="16"/>
                <w:szCs w:val="16"/>
              </w:rPr>
              <w:t xml:space="preserve">BIO/14 Farmacologia </w:t>
            </w:r>
            <w:r w:rsidRPr="00607133">
              <w:rPr>
                <w:sz w:val="16"/>
                <w:szCs w:val="16"/>
              </w:rPr>
              <w:br/>
              <w:t xml:space="preserve">M-PSI/08 Psicologia clinica </w:t>
            </w:r>
            <w:r w:rsidRPr="00607133">
              <w:rPr>
                <w:sz w:val="16"/>
                <w:szCs w:val="16"/>
              </w:rPr>
              <w:br/>
              <w:t xml:space="preserve">MED/06 Oncologia medica </w:t>
            </w:r>
            <w:r w:rsidRPr="00607133">
              <w:rPr>
                <w:sz w:val="16"/>
                <w:szCs w:val="16"/>
              </w:rPr>
              <w:br/>
              <w:t xml:space="preserve">MED/08 Anatomia patologica </w:t>
            </w:r>
            <w:r w:rsidRPr="00607133">
              <w:rPr>
                <w:sz w:val="16"/>
                <w:szCs w:val="16"/>
              </w:rPr>
              <w:br/>
              <w:t xml:space="preserve">MED/09 Medicina interna </w:t>
            </w:r>
            <w:r w:rsidRPr="00607133">
              <w:rPr>
                <w:sz w:val="16"/>
                <w:szCs w:val="16"/>
              </w:rPr>
              <w:br/>
              <w:t xml:space="preserve">MED/10 Malattie dell'apparato respiratorio </w:t>
            </w:r>
            <w:r w:rsidRPr="00607133">
              <w:rPr>
                <w:sz w:val="16"/>
                <w:szCs w:val="16"/>
              </w:rPr>
              <w:br/>
              <w:t xml:space="preserve">MED/11 Malattie dell'apparato cardiovascolare </w:t>
            </w:r>
            <w:r w:rsidRPr="00607133">
              <w:rPr>
                <w:sz w:val="16"/>
                <w:szCs w:val="16"/>
              </w:rPr>
              <w:br/>
              <w:t xml:space="preserve">MED/12 Gastroenterologia </w:t>
            </w:r>
            <w:r w:rsidRPr="00607133">
              <w:rPr>
                <w:sz w:val="16"/>
                <w:szCs w:val="16"/>
              </w:rPr>
              <w:br/>
              <w:t xml:space="preserve">MED/13 Endocrinologia </w:t>
            </w:r>
            <w:r w:rsidRPr="00607133">
              <w:rPr>
                <w:sz w:val="16"/>
                <w:szCs w:val="16"/>
              </w:rPr>
              <w:br/>
              <w:t xml:space="preserve">MED/14 Nefrologia </w:t>
            </w:r>
            <w:r w:rsidRPr="00607133">
              <w:rPr>
                <w:sz w:val="16"/>
                <w:szCs w:val="16"/>
              </w:rPr>
              <w:br/>
              <w:t xml:space="preserve">MED/15 Malattie del sangue </w:t>
            </w:r>
            <w:r w:rsidRPr="00607133">
              <w:rPr>
                <w:sz w:val="16"/>
                <w:szCs w:val="16"/>
              </w:rPr>
              <w:br/>
              <w:t xml:space="preserve">MED/16 Reumatologia </w:t>
            </w:r>
            <w:r w:rsidRPr="00607133">
              <w:rPr>
                <w:sz w:val="16"/>
                <w:szCs w:val="16"/>
              </w:rPr>
              <w:br/>
              <w:t xml:space="preserve">MED/17 Malattie infettive </w:t>
            </w:r>
            <w:r w:rsidRPr="00607133">
              <w:rPr>
                <w:sz w:val="16"/>
                <w:szCs w:val="16"/>
              </w:rPr>
              <w:br/>
              <w:t xml:space="preserve">MED/18 Chirurgia generale </w:t>
            </w:r>
            <w:r w:rsidRPr="00607133">
              <w:rPr>
                <w:sz w:val="16"/>
                <w:szCs w:val="16"/>
              </w:rPr>
              <w:br/>
              <w:t xml:space="preserve">MED/24 Urologia </w:t>
            </w:r>
            <w:r w:rsidRPr="00607133">
              <w:rPr>
                <w:sz w:val="16"/>
                <w:szCs w:val="16"/>
              </w:rPr>
              <w:br/>
              <w:t xml:space="preserve">MED/42 Igiene generale e applicata </w:t>
            </w:r>
          </w:p>
        </w:tc>
        <w:tc>
          <w:tcPr>
            <w:tcW w:w="439" w:type="pct"/>
            <w:vAlign w:val="center"/>
          </w:tcPr>
          <w:p w14:paraId="146A3476" w14:textId="77777777" w:rsidR="00F8057B" w:rsidRPr="00607133" w:rsidRDefault="00F8057B" w:rsidP="00371903">
            <w:pPr>
              <w:jc w:val="center"/>
              <w:rPr>
                <w:sz w:val="16"/>
                <w:szCs w:val="16"/>
              </w:rPr>
            </w:pPr>
            <w:r w:rsidRPr="00607133">
              <w:rPr>
                <w:sz w:val="16"/>
                <w:szCs w:val="16"/>
              </w:rPr>
              <w:t xml:space="preserve">14 </w:t>
            </w:r>
          </w:p>
        </w:tc>
      </w:tr>
      <w:tr w:rsidR="00F8057B" w:rsidRPr="00607133" w14:paraId="4C15DCBD" w14:textId="77777777" w:rsidTr="00371903">
        <w:tc>
          <w:tcPr>
            <w:tcW w:w="2035" w:type="pct"/>
            <w:shd w:val="clear" w:color="auto" w:fill="DFE1D1"/>
            <w:vAlign w:val="center"/>
          </w:tcPr>
          <w:p w14:paraId="374D8369" w14:textId="77777777" w:rsidR="00F8057B" w:rsidRPr="00607133" w:rsidRDefault="00F8057B" w:rsidP="00371903">
            <w:pPr>
              <w:rPr>
                <w:sz w:val="16"/>
                <w:szCs w:val="16"/>
              </w:rPr>
            </w:pPr>
            <w:r w:rsidRPr="00607133">
              <w:rPr>
                <w:sz w:val="16"/>
                <w:szCs w:val="16"/>
              </w:rPr>
              <w:t>Medicina di laboratorio e diagnostica integrata</w:t>
            </w:r>
          </w:p>
        </w:tc>
        <w:tc>
          <w:tcPr>
            <w:tcW w:w="2545" w:type="pct"/>
            <w:vAlign w:val="center"/>
          </w:tcPr>
          <w:p w14:paraId="33B73693" w14:textId="77777777" w:rsidR="00F8057B" w:rsidRPr="00607133" w:rsidRDefault="00F8057B" w:rsidP="00371903">
            <w:pPr>
              <w:rPr>
                <w:sz w:val="16"/>
                <w:szCs w:val="16"/>
              </w:rPr>
            </w:pPr>
            <w:r w:rsidRPr="00607133">
              <w:rPr>
                <w:sz w:val="16"/>
                <w:szCs w:val="16"/>
              </w:rPr>
              <w:t xml:space="preserve">BIO/12 Biochimica clinica e biologia molecolare clinica </w:t>
            </w:r>
            <w:r w:rsidRPr="00607133">
              <w:rPr>
                <w:sz w:val="16"/>
                <w:szCs w:val="16"/>
              </w:rPr>
              <w:br/>
              <w:t xml:space="preserve">MED/05 Patologia clinica </w:t>
            </w:r>
            <w:r w:rsidRPr="00607133">
              <w:rPr>
                <w:sz w:val="16"/>
                <w:szCs w:val="16"/>
              </w:rPr>
              <w:br/>
              <w:t xml:space="preserve">MED/07 Microbiologia e microbiologia clinica </w:t>
            </w:r>
            <w:r w:rsidRPr="00607133">
              <w:rPr>
                <w:sz w:val="16"/>
                <w:szCs w:val="16"/>
              </w:rPr>
              <w:br/>
              <w:t xml:space="preserve">MED/08 Anatomia patologica </w:t>
            </w:r>
            <w:r w:rsidRPr="00607133">
              <w:rPr>
                <w:sz w:val="16"/>
                <w:szCs w:val="16"/>
              </w:rPr>
              <w:br/>
              <w:t xml:space="preserve">MED/36 Diagnostica per immagini e radioterapia </w:t>
            </w:r>
            <w:r w:rsidRPr="00607133">
              <w:rPr>
                <w:sz w:val="16"/>
                <w:szCs w:val="16"/>
              </w:rPr>
              <w:br/>
              <w:t xml:space="preserve">VET/06 Parassitologia e malattie parassitarie degli animali </w:t>
            </w:r>
          </w:p>
        </w:tc>
        <w:tc>
          <w:tcPr>
            <w:tcW w:w="439" w:type="pct"/>
            <w:vAlign w:val="center"/>
          </w:tcPr>
          <w:p w14:paraId="16B580AB" w14:textId="77777777" w:rsidR="00F8057B" w:rsidRPr="00607133" w:rsidRDefault="00F8057B" w:rsidP="00371903">
            <w:pPr>
              <w:jc w:val="center"/>
              <w:rPr>
                <w:sz w:val="16"/>
                <w:szCs w:val="16"/>
              </w:rPr>
            </w:pPr>
            <w:r w:rsidRPr="00607133">
              <w:rPr>
                <w:sz w:val="16"/>
                <w:szCs w:val="16"/>
              </w:rPr>
              <w:t xml:space="preserve">8 </w:t>
            </w:r>
          </w:p>
        </w:tc>
      </w:tr>
      <w:tr w:rsidR="00F8057B" w:rsidRPr="00607133" w14:paraId="4692207F" w14:textId="77777777" w:rsidTr="00371903">
        <w:tc>
          <w:tcPr>
            <w:tcW w:w="2035" w:type="pct"/>
            <w:shd w:val="clear" w:color="auto" w:fill="DFE1D1"/>
            <w:vAlign w:val="center"/>
          </w:tcPr>
          <w:p w14:paraId="7DC21679" w14:textId="77777777" w:rsidR="00F8057B" w:rsidRPr="00607133" w:rsidRDefault="00F8057B" w:rsidP="00371903">
            <w:pPr>
              <w:rPr>
                <w:sz w:val="16"/>
                <w:szCs w:val="16"/>
              </w:rPr>
            </w:pPr>
            <w:r w:rsidRPr="00607133">
              <w:rPr>
                <w:sz w:val="16"/>
                <w:szCs w:val="16"/>
              </w:rPr>
              <w:t>Clinica psichiatrica e discipline del comportamento</w:t>
            </w:r>
          </w:p>
        </w:tc>
        <w:tc>
          <w:tcPr>
            <w:tcW w:w="2545" w:type="pct"/>
            <w:vAlign w:val="center"/>
          </w:tcPr>
          <w:p w14:paraId="19E51BAB" w14:textId="77777777" w:rsidR="00F8057B" w:rsidRPr="00607133" w:rsidRDefault="00F8057B" w:rsidP="00371903">
            <w:pPr>
              <w:rPr>
                <w:sz w:val="16"/>
                <w:szCs w:val="16"/>
              </w:rPr>
            </w:pPr>
            <w:r w:rsidRPr="00607133">
              <w:rPr>
                <w:sz w:val="16"/>
                <w:szCs w:val="16"/>
              </w:rPr>
              <w:t xml:space="preserve">BIO/14 Farmacologia </w:t>
            </w:r>
            <w:r w:rsidRPr="00607133">
              <w:rPr>
                <w:sz w:val="16"/>
                <w:szCs w:val="16"/>
              </w:rPr>
              <w:br/>
              <w:t xml:space="preserve">M-PSI/08 Psicologia clinica </w:t>
            </w:r>
            <w:r w:rsidRPr="00607133">
              <w:rPr>
                <w:sz w:val="16"/>
                <w:szCs w:val="16"/>
              </w:rPr>
              <w:br/>
              <w:t xml:space="preserve">MED/25 Psichiatria </w:t>
            </w:r>
            <w:r w:rsidRPr="00607133">
              <w:rPr>
                <w:sz w:val="16"/>
                <w:szCs w:val="16"/>
              </w:rPr>
              <w:br/>
              <w:t xml:space="preserve">MED/39 Neuropsichiatria infantile </w:t>
            </w:r>
          </w:p>
        </w:tc>
        <w:tc>
          <w:tcPr>
            <w:tcW w:w="439" w:type="pct"/>
            <w:vAlign w:val="center"/>
          </w:tcPr>
          <w:p w14:paraId="05631E68" w14:textId="77777777" w:rsidR="00F8057B" w:rsidRPr="00607133" w:rsidRDefault="00F8057B" w:rsidP="00371903">
            <w:pPr>
              <w:jc w:val="center"/>
              <w:rPr>
                <w:sz w:val="16"/>
                <w:szCs w:val="16"/>
              </w:rPr>
            </w:pPr>
            <w:r w:rsidRPr="00607133">
              <w:rPr>
                <w:sz w:val="16"/>
                <w:szCs w:val="16"/>
              </w:rPr>
              <w:t xml:space="preserve">4 </w:t>
            </w:r>
          </w:p>
        </w:tc>
      </w:tr>
      <w:tr w:rsidR="00F8057B" w:rsidRPr="00607133" w14:paraId="2E2AB5E4" w14:textId="77777777" w:rsidTr="00371903">
        <w:tc>
          <w:tcPr>
            <w:tcW w:w="2035" w:type="pct"/>
            <w:shd w:val="clear" w:color="auto" w:fill="DFE1D1"/>
            <w:vAlign w:val="center"/>
          </w:tcPr>
          <w:p w14:paraId="6EF58220" w14:textId="77777777" w:rsidR="00F8057B" w:rsidRPr="00607133" w:rsidRDefault="00F8057B" w:rsidP="00371903">
            <w:pPr>
              <w:rPr>
                <w:sz w:val="16"/>
                <w:szCs w:val="16"/>
              </w:rPr>
            </w:pPr>
            <w:r w:rsidRPr="00607133">
              <w:rPr>
                <w:sz w:val="16"/>
                <w:szCs w:val="16"/>
              </w:rPr>
              <w:t>Discipline neurologiche</w:t>
            </w:r>
          </w:p>
        </w:tc>
        <w:tc>
          <w:tcPr>
            <w:tcW w:w="2545" w:type="pct"/>
            <w:vAlign w:val="center"/>
          </w:tcPr>
          <w:p w14:paraId="5B8DE53B" w14:textId="77777777" w:rsidR="00F8057B" w:rsidRPr="00607133" w:rsidRDefault="00F8057B" w:rsidP="00371903">
            <w:pPr>
              <w:rPr>
                <w:sz w:val="16"/>
                <w:szCs w:val="16"/>
              </w:rPr>
            </w:pPr>
            <w:r w:rsidRPr="00607133">
              <w:rPr>
                <w:sz w:val="16"/>
                <w:szCs w:val="16"/>
              </w:rPr>
              <w:t xml:space="preserve">MED/26 Neurologia </w:t>
            </w:r>
            <w:r w:rsidRPr="00607133">
              <w:rPr>
                <w:sz w:val="16"/>
                <w:szCs w:val="16"/>
              </w:rPr>
              <w:br/>
              <w:t xml:space="preserve">MED/27 Neurochirurgia </w:t>
            </w:r>
            <w:r w:rsidRPr="00607133">
              <w:rPr>
                <w:sz w:val="16"/>
                <w:szCs w:val="16"/>
              </w:rPr>
              <w:br/>
              <w:t xml:space="preserve">MED/34 Medicina fisica e riabilitativa </w:t>
            </w:r>
            <w:r w:rsidRPr="00607133">
              <w:rPr>
                <w:sz w:val="16"/>
                <w:szCs w:val="16"/>
              </w:rPr>
              <w:br/>
              <w:t xml:space="preserve">MED/37 Neuroradiologia </w:t>
            </w:r>
          </w:p>
        </w:tc>
        <w:tc>
          <w:tcPr>
            <w:tcW w:w="439" w:type="pct"/>
            <w:vAlign w:val="center"/>
          </w:tcPr>
          <w:p w14:paraId="6D9FFFF1" w14:textId="77777777" w:rsidR="00F8057B" w:rsidRPr="00607133" w:rsidRDefault="00F8057B" w:rsidP="00371903">
            <w:pPr>
              <w:jc w:val="center"/>
              <w:rPr>
                <w:sz w:val="16"/>
                <w:szCs w:val="16"/>
              </w:rPr>
            </w:pPr>
            <w:r w:rsidRPr="00607133">
              <w:rPr>
                <w:sz w:val="16"/>
                <w:szCs w:val="16"/>
              </w:rPr>
              <w:t xml:space="preserve">6 </w:t>
            </w:r>
          </w:p>
        </w:tc>
      </w:tr>
      <w:tr w:rsidR="00F8057B" w:rsidRPr="00607133" w14:paraId="5AE7F72A" w14:textId="77777777" w:rsidTr="00371903">
        <w:tc>
          <w:tcPr>
            <w:tcW w:w="2035" w:type="pct"/>
            <w:shd w:val="clear" w:color="auto" w:fill="DFE1D1"/>
            <w:vAlign w:val="center"/>
          </w:tcPr>
          <w:p w14:paraId="3790B0B0" w14:textId="77777777" w:rsidR="00F8057B" w:rsidRPr="00607133" w:rsidRDefault="00F8057B" w:rsidP="00371903">
            <w:pPr>
              <w:rPr>
                <w:sz w:val="16"/>
                <w:szCs w:val="16"/>
              </w:rPr>
            </w:pPr>
            <w:r w:rsidRPr="00607133">
              <w:rPr>
                <w:sz w:val="16"/>
                <w:szCs w:val="16"/>
              </w:rPr>
              <w:t>Clinica delle specialità medico-chirurgiche</w:t>
            </w:r>
          </w:p>
        </w:tc>
        <w:tc>
          <w:tcPr>
            <w:tcW w:w="2545" w:type="pct"/>
            <w:vAlign w:val="center"/>
          </w:tcPr>
          <w:p w14:paraId="44D72701" w14:textId="77777777" w:rsidR="00F8057B" w:rsidRPr="00607133" w:rsidRDefault="00F8057B" w:rsidP="00371903">
            <w:pPr>
              <w:rPr>
                <w:sz w:val="16"/>
                <w:szCs w:val="16"/>
              </w:rPr>
            </w:pPr>
            <w:r w:rsidRPr="00607133">
              <w:rPr>
                <w:sz w:val="16"/>
                <w:szCs w:val="16"/>
              </w:rPr>
              <w:t xml:space="preserve">BIO/14 Farmacologia </w:t>
            </w:r>
            <w:r w:rsidRPr="00607133">
              <w:rPr>
                <w:sz w:val="16"/>
                <w:szCs w:val="16"/>
              </w:rPr>
              <w:br/>
              <w:t xml:space="preserve">M-PSI/08 Psicologia clinica </w:t>
            </w:r>
            <w:r w:rsidRPr="00607133">
              <w:rPr>
                <w:sz w:val="16"/>
                <w:szCs w:val="16"/>
              </w:rPr>
              <w:br/>
              <w:t xml:space="preserve">MED/03 Genetica medica </w:t>
            </w:r>
            <w:r w:rsidRPr="00607133">
              <w:rPr>
                <w:sz w:val="16"/>
                <w:szCs w:val="16"/>
              </w:rPr>
              <w:br/>
              <w:t xml:space="preserve">MED/06 Oncologia medica </w:t>
            </w:r>
            <w:r w:rsidRPr="00607133">
              <w:rPr>
                <w:sz w:val="16"/>
                <w:szCs w:val="16"/>
              </w:rPr>
              <w:br/>
              <w:t xml:space="preserve">MED/08 Anatomia patologica </w:t>
            </w:r>
            <w:r w:rsidRPr="00607133">
              <w:rPr>
                <w:sz w:val="16"/>
                <w:szCs w:val="16"/>
              </w:rPr>
              <w:br/>
              <w:t xml:space="preserve">MED/10 Malattie dell'apparato respiratorio </w:t>
            </w:r>
            <w:r w:rsidRPr="00607133">
              <w:rPr>
                <w:sz w:val="16"/>
                <w:szCs w:val="16"/>
              </w:rPr>
              <w:br/>
              <w:t xml:space="preserve">MED/11 Malattie dell'apparato cardiovascolare </w:t>
            </w:r>
            <w:r w:rsidRPr="00607133">
              <w:rPr>
                <w:sz w:val="16"/>
                <w:szCs w:val="16"/>
              </w:rPr>
              <w:br/>
              <w:t xml:space="preserve">MED/12 Gastroenterologia </w:t>
            </w:r>
            <w:r w:rsidRPr="00607133">
              <w:rPr>
                <w:sz w:val="16"/>
                <w:szCs w:val="16"/>
              </w:rPr>
              <w:br/>
              <w:t xml:space="preserve">MED/13 Endocrinologia </w:t>
            </w:r>
            <w:r w:rsidRPr="00607133">
              <w:rPr>
                <w:sz w:val="16"/>
                <w:szCs w:val="16"/>
              </w:rPr>
              <w:br/>
              <w:t xml:space="preserve">MED/14 Nefrologia </w:t>
            </w:r>
            <w:r w:rsidRPr="00607133">
              <w:rPr>
                <w:sz w:val="16"/>
                <w:szCs w:val="16"/>
              </w:rPr>
              <w:br/>
              <w:t xml:space="preserve">MED/15 Malattie del sangue </w:t>
            </w:r>
            <w:r w:rsidRPr="00607133">
              <w:rPr>
                <w:sz w:val="16"/>
                <w:szCs w:val="16"/>
              </w:rPr>
              <w:br/>
              <w:t xml:space="preserve">MED/16 Reumatologia </w:t>
            </w:r>
            <w:r w:rsidRPr="00607133">
              <w:rPr>
                <w:sz w:val="16"/>
                <w:szCs w:val="16"/>
              </w:rPr>
              <w:br/>
              <w:t xml:space="preserve">MED/17 Malattie infettive </w:t>
            </w:r>
            <w:r w:rsidRPr="00607133">
              <w:rPr>
                <w:sz w:val="16"/>
                <w:szCs w:val="16"/>
              </w:rPr>
              <w:br/>
              <w:t xml:space="preserve">MED/19 Chirurgia plastica </w:t>
            </w:r>
            <w:r w:rsidRPr="00607133">
              <w:rPr>
                <w:sz w:val="16"/>
                <w:szCs w:val="16"/>
              </w:rPr>
              <w:br/>
              <w:t xml:space="preserve">MED/21 Chirurgia toracica </w:t>
            </w:r>
            <w:r w:rsidRPr="00607133">
              <w:rPr>
                <w:sz w:val="16"/>
                <w:szCs w:val="16"/>
              </w:rPr>
              <w:br/>
              <w:t xml:space="preserve">MED/22 Chirurgia vascolare </w:t>
            </w:r>
            <w:r w:rsidRPr="00607133">
              <w:rPr>
                <w:sz w:val="16"/>
                <w:szCs w:val="16"/>
              </w:rPr>
              <w:br/>
              <w:t xml:space="preserve">MED/23 Chirurgia cardiaca </w:t>
            </w:r>
            <w:r w:rsidRPr="00607133">
              <w:rPr>
                <w:sz w:val="16"/>
                <w:szCs w:val="16"/>
              </w:rPr>
              <w:br/>
              <w:t xml:space="preserve">MED/24 Urologia </w:t>
            </w:r>
            <w:r w:rsidRPr="00607133">
              <w:rPr>
                <w:sz w:val="16"/>
                <w:szCs w:val="16"/>
              </w:rPr>
              <w:br/>
              <w:t xml:space="preserve">MED/29 Chirurgia maxillofacciale </w:t>
            </w:r>
            <w:r w:rsidRPr="00607133">
              <w:rPr>
                <w:sz w:val="16"/>
                <w:szCs w:val="16"/>
              </w:rPr>
              <w:br/>
              <w:t xml:space="preserve">MED/35 Malattie cutanee e veneree </w:t>
            </w:r>
          </w:p>
        </w:tc>
        <w:tc>
          <w:tcPr>
            <w:tcW w:w="439" w:type="pct"/>
            <w:vAlign w:val="center"/>
          </w:tcPr>
          <w:p w14:paraId="0D002DC1" w14:textId="77777777" w:rsidR="00F8057B" w:rsidRPr="00607133" w:rsidRDefault="00F8057B" w:rsidP="00371903">
            <w:pPr>
              <w:jc w:val="center"/>
              <w:rPr>
                <w:sz w:val="16"/>
                <w:szCs w:val="16"/>
              </w:rPr>
            </w:pPr>
            <w:r w:rsidRPr="00607133">
              <w:rPr>
                <w:sz w:val="16"/>
                <w:szCs w:val="16"/>
              </w:rPr>
              <w:t xml:space="preserve">20 </w:t>
            </w:r>
          </w:p>
        </w:tc>
      </w:tr>
    </w:tbl>
    <w:p w14:paraId="1001ECFD" w14:textId="77777777" w:rsidR="00FC0839" w:rsidRPr="00607133" w:rsidRDefault="00FC0839" w:rsidP="00FC0839">
      <w:pPr>
        <w:rPr>
          <w:bCs/>
          <w:sz w:val="18"/>
          <w:szCs w:val="18"/>
        </w:rPr>
      </w:pPr>
    </w:p>
    <w:p w14:paraId="34ED5A83" w14:textId="77777777" w:rsidR="00987DC6" w:rsidRPr="00607133" w:rsidRDefault="00987DC6" w:rsidP="00987DC6">
      <w:pPr>
        <w:jc w:val="both"/>
        <w:rPr>
          <w:sz w:val="18"/>
          <w:szCs w:val="18"/>
        </w:rPr>
      </w:pPr>
      <w:r w:rsidRPr="00607133">
        <w:rPr>
          <w:i/>
          <w:sz w:val="18"/>
          <w:szCs w:val="18"/>
        </w:rPr>
        <w:lastRenderedPageBreak/>
        <w:t>Regolamenti e Norme</w:t>
      </w:r>
      <w:r w:rsidRPr="00607133">
        <w:rPr>
          <w:i/>
          <w:sz w:val="18"/>
          <w:szCs w:val="18"/>
        </w:rPr>
        <w:tab/>
      </w:r>
      <w:r w:rsidRPr="00607133">
        <w:rPr>
          <w:i/>
          <w:sz w:val="18"/>
          <w:szCs w:val="18"/>
        </w:rPr>
        <w:tab/>
      </w:r>
      <w:r w:rsidRPr="00607133">
        <w:rPr>
          <w:i/>
          <w:sz w:val="18"/>
          <w:szCs w:val="18"/>
        </w:rPr>
        <w:tab/>
      </w:r>
      <w:r w:rsidRPr="00607133">
        <w:rPr>
          <w:i/>
          <w:sz w:val="18"/>
          <w:szCs w:val="18"/>
        </w:rPr>
        <w:tab/>
      </w:r>
      <w:r w:rsidRPr="00607133">
        <w:rPr>
          <w:i/>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t xml:space="preserve">      1</w:t>
      </w:r>
      <w:r w:rsidR="00A859A9" w:rsidRPr="00607133">
        <w:rPr>
          <w:sz w:val="18"/>
          <w:szCs w:val="18"/>
        </w:rPr>
        <w:t>21</w:t>
      </w:r>
    </w:p>
    <w:p w14:paraId="10B61AB3" w14:textId="77777777" w:rsidR="00987DC6" w:rsidRPr="00607133" w:rsidRDefault="009C79ED" w:rsidP="00987DC6">
      <w:pPr>
        <w:jc w:val="both"/>
        <w:rPr>
          <w:snapToGrid w:val="0"/>
          <w:sz w:val="18"/>
          <w:szCs w:val="18"/>
        </w:rPr>
      </w:pPr>
      <w:r>
        <w:rPr>
          <w:noProof/>
          <w:sz w:val="18"/>
          <w:szCs w:val="18"/>
          <w:lang w:eastAsia="it-IT"/>
        </w:rPr>
        <w:pict w14:anchorId="69CB81B3">
          <v:line id="_x0000_s2648" style="position:absolute;left:0;text-align:left;z-index:102" from="1.35pt,-.05pt" to="478.35pt,-.05pt"/>
        </w:pict>
      </w:r>
    </w:p>
    <w:p w14:paraId="352B06F7" w14:textId="77777777" w:rsidR="00987DC6" w:rsidRPr="00607133" w:rsidRDefault="00987DC6" w:rsidP="00987DC6">
      <w:pPr>
        <w:jc w:val="both"/>
        <w:rPr>
          <w:color w:val="000000"/>
          <w:sz w:val="18"/>
          <w:szCs w:val="18"/>
        </w:rPr>
      </w:pPr>
    </w:p>
    <w:tbl>
      <w:tblPr>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3943"/>
        <w:gridCol w:w="4906"/>
        <w:gridCol w:w="790"/>
      </w:tblGrid>
      <w:tr w:rsidR="00F8057B" w:rsidRPr="00607133" w14:paraId="3A47753B" w14:textId="77777777" w:rsidTr="00371903">
        <w:tc>
          <w:tcPr>
            <w:tcW w:w="2045" w:type="pct"/>
            <w:shd w:val="clear" w:color="auto" w:fill="DFE1D1"/>
            <w:vAlign w:val="center"/>
          </w:tcPr>
          <w:p w14:paraId="4EB70593" w14:textId="77777777" w:rsidR="00F8057B" w:rsidRPr="00607133" w:rsidRDefault="00F8057B" w:rsidP="00371903">
            <w:pPr>
              <w:rPr>
                <w:sz w:val="16"/>
                <w:szCs w:val="16"/>
              </w:rPr>
            </w:pPr>
            <w:r w:rsidRPr="00607133">
              <w:rPr>
                <w:sz w:val="16"/>
                <w:szCs w:val="16"/>
              </w:rPr>
              <w:t>Clinica medico-chirurgica degli organi di senso</w:t>
            </w:r>
          </w:p>
        </w:tc>
        <w:tc>
          <w:tcPr>
            <w:tcW w:w="2545" w:type="pct"/>
            <w:vAlign w:val="center"/>
          </w:tcPr>
          <w:p w14:paraId="5E5DBC0E" w14:textId="77777777" w:rsidR="00F8057B" w:rsidRPr="00607133" w:rsidRDefault="00F8057B" w:rsidP="00371903">
            <w:pPr>
              <w:rPr>
                <w:sz w:val="16"/>
                <w:szCs w:val="16"/>
              </w:rPr>
            </w:pPr>
            <w:r w:rsidRPr="00607133">
              <w:rPr>
                <w:sz w:val="16"/>
                <w:szCs w:val="16"/>
              </w:rPr>
              <w:t xml:space="preserve">MED/28 Malattie odontostomatologiche </w:t>
            </w:r>
            <w:r w:rsidRPr="00607133">
              <w:rPr>
                <w:sz w:val="16"/>
                <w:szCs w:val="16"/>
              </w:rPr>
              <w:br/>
              <w:t xml:space="preserve">MED/30 Malattie apparato visivo </w:t>
            </w:r>
            <w:r w:rsidRPr="00607133">
              <w:rPr>
                <w:sz w:val="16"/>
                <w:szCs w:val="16"/>
              </w:rPr>
              <w:br/>
              <w:t xml:space="preserve">MED/31 Otorinolaringoiatria </w:t>
            </w:r>
            <w:r w:rsidRPr="00607133">
              <w:rPr>
                <w:sz w:val="16"/>
                <w:szCs w:val="16"/>
              </w:rPr>
              <w:br/>
              <w:t xml:space="preserve">MED/32 Audiologia </w:t>
            </w:r>
          </w:p>
        </w:tc>
        <w:tc>
          <w:tcPr>
            <w:tcW w:w="439" w:type="pct"/>
            <w:vAlign w:val="center"/>
          </w:tcPr>
          <w:p w14:paraId="4D045541" w14:textId="77777777" w:rsidR="00F8057B" w:rsidRPr="00607133" w:rsidRDefault="00F8057B" w:rsidP="00371903">
            <w:pPr>
              <w:jc w:val="center"/>
              <w:rPr>
                <w:sz w:val="16"/>
                <w:szCs w:val="16"/>
              </w:rPr>
            </w:pPr>
            <w:r w:rsidRPr="00607133">
              <w:rPr>
                <w:sz w:val="16"/>
                <w:szCs w:val="16"/>
              </w:rPr>
              <w:t xml:space="preserve">6 </w:t>
            </w:r>
          </w:p>
        </w:tc>
      </w:tr>
      <w:tr w:rsidR="00F8057B" w:rsidRPr="00607133" w14:paraId="01A0249D" w14:textId="77777777" w:rsidTr="00371903">
        <w:tc>
          <w:tcPr>
            <w:tcW w:w="2045" w:type="pct"/>
            <w:shd w:val="clear" w:color="auto" w:fill="DFE1D1"/>
            <w:vAlign w:val="center"/>
          </w:tcPr>
          <w:p w14:paraId="6269315F" w14:textId="77777777" w:rsidR="00F8057B" w:rsidRPr="00607133" w:rsidRDefault="00F8057B" w:rsidP="00371903">
            <w:pPr>
              <w:rPr>
                <w:sz w:val="16"/>
                <w:szCs w:val="16"/>
              </w:rPr>
            </w:pPr>
            <w:r w:rsidRPr="00607133">
              <w:rPr>
                <w:sz w:val="16"/>
                <w:szCs w:val="16"/>
              </w:rPr>
              <w:t>Clinica medico-chirurgica dell'apparato locomotore</w:t>
            </w:r>
          </w:p>
        </w:tc>
        <w:tc>
          <w:tcPr>
            <w:tcW w:w="2545" w:type="pct"/>
            <w:vAlign w:val="center"/>
          </w:tcPr>
          <w:p w14:paraId="7897FAA6" w14:textId="77777777" w:rsidR="00F8057B" w:rsidRPr="00607133" w:rsidRDefault="00F8057B" w:rsidP="00371903">
            <w:pPr>
              <w:rPr>
                <w:sz w:val="16"/>
                <w:szCs w:val="16"/>
              </w:rPr>
            </w:pPr>
            <w:r w:rsidRPr="00607133">
              <w:rPr>
                <w:sz w:val="16"/>
                <w:szCs w:val="16"/>
              </w:rPr>
              <w:t xml:space="preserve">MED/33 Malattie apparato locomotore </w:t>
            </w:r>
            <w:r w:rsidRPr="00607133">
              <w:rPr>
                <w:sz w:val="16"/>
                <w:szCs w:val="16"/>
              </w:rPr>
              <w:br/>
              <w:t xml:space="preserve">MED/34 Medicina fisica e riabilitativa </w:t>
            </w:r>
          </w:p>
        </w:tc>
        <w:tc>
          <w:tcPr>
            <w:tcW w:w="439" w:type="pct"/>
            <w:vAlign w:val="center"/>
          </w:tcPr>
          <w:p w14:paraId="7977BD25" w14:textId="77777777" w:rsidR="00F8057B" w:rsidRPr="00607133" w:rsidRDefault="00F8057B" w:rsidP="00371903">
            <w:pPr>
              <w:jc w:val="center"/>
              <w:rPr>
                <w:sz w:val="16"/>
                <w:szCs w:val="16"/>
              </w:rPr>
            </w:pPr>
            <w:r w:rsidRPr="00607133">
              <w:rPr>
                <w:sz w:val="16"/>
                <w:szCs w:val="16"/>
              </w:rPr>
              <w:t xml:space="preserve">4 </w:t>
            </w:r>
          </w:p>
        </w:tc>
      </w:tr>
      <w:tr w:rsidR="00F8057B" w:rsidRPr="00607133" w14:paraId="43009FBA" w14:textId="77777777" w:rsidTr="00371903">
        <w:tc>
          <w:tcPr>
            <w:tcW w:w="2045" w:type="pct"/>
            <w:shd w:val="clear" w:color="auto" w:fill="DFE1D1"/>
            <w:vAlign w:val="center"/>
          </w:tcPr>
          <w:p w14:paraId="77A94B5C" w14:textId="77777777" w:rsidR="00F8057B" w:rsidRPr="00607133" w:rsidRDefault="00F8057B" w:rsidP="00371903">
            <w:pPr>
              <w:rPr>
                <w:sz w:val="16"/>
                <w:szCs w:val="16"/>
              </w:rPr>
            </w:pPr>
            <w:r w:rsidRPr="00607133">
              <w:rPr>
                <w:sz w:val="16"/>
                <w:szCs w:val="16"/>
              </w:rPr>
              <w:t>Clinica generale medica e chirurgica</w:t>
            </w:r>
          </w:p>
        </w:tc>
        <w:tc>
          <w:tcPr>
            <w:tcW w:w="2545" w:type="pct"/>
            <w:vAlign w:val="center"/>
          </w:tcPr>
          <w:p w14:paraId="34BD0EB2" w14:textId="77777777" w:rsidR="00F8057B" w:rsidRPr="00607133" w:rsidRDefault="00F8057B" w:rsidP="00371903">
            <w:pPr>
              <w:rPr>
                <w:sz w:val="16"/>
                <w:szCs w:val="16"/>
              </w:rPr>
            </w:pPr>
            <w:r w:rsidRPr="00607133">
              <w:rPr>
                <w:sz w:val="16"/>
                <w:szCs w:val="16"/>
              </w:rPr>
              <w:t xml:space="preserve">MED/09 Medicina interna </w:t>
            </w:r>
            <w:r w:rsidRPr="00607133">
              <w:rPr>
                <w:sz w:val="16"/>
                <w:szCs w:val="16"/>
              </w:rPr>
              <w:br/>
              <w:t xml:space="preserve">MED/18 Chirurgia generale </w:t>
            </w:r>
          </w:p>
        </w:tc>
        <w:tc>
          <w:tcPr>
            <w:tcW w:w="439" w:type="pct"/>
            <w:vAlign w:val="center"/>
          </w:tcPr>
          <w:p w14:paraId="53E994DC" w14:textId="77777777" w:rsidR="00F8057B" w:rsidRPr="00607133" w:rsidRDefault="00F8057B" w:rsidP="00371903">
            <w:pPr>
              <w:jc w:val="center"/>
              <w:rPr>
                <w:sz w:val="16"/>
                <w:szCs w:val="16"/>
              </w:rPr>
            </w:pPr>
            <w:r w:rsidRPr="00607133">
              <w:rPr>
                <w:sz w:val="16"/>
                <w:szCs w:val="16"/>
              </w:rPr>
              <w:t xml:space="preserve">18 </w:t>
            </w:r>
          </w:p>
        </w:tc>
      </w:tr>
      <w:tr w:rsidR="00F8057B" w:rsidRPr="00607133" w14:paraId="637FEBF9" w14:textId="77777777" w:rsidTr="00371903">
        <w:tc>
          <w:tcPr>
            <w:tcW w:w="2045" w:type="pct"/>
            <w:shd w:val="clear" w:color="auto" w:fill="DFE1D1"/>
            <w:vAlign w:val="center"/>
          </w:tcPr>
          <w:p w14:paraId="09FC7A51" w14:textId="77777777" w:rsidR="00F8057B" w:rsidRPr="00607133" w:rsidRDefault="00F8057B" w:rsidP="00371903">
            <w:pPr>
              <w:rPr>
                <w:sz w:val="16"/>
                <w:szCs w:val="16"/>
              </w:rPr>
            </w:pPr>
            <w:r w:rsidRPr="00607133">
              <w:rPr>
                <w:sz w:val="16"/>
                <w:szCs w:val="16"/>
              </w:rPr>
              <w:t>Farmacologia, tossicologia e principi di terapia medica</w:t>
            </w:r>
          </w:p>
        </w:tc>
        <w:tc>
          <w:tcPr>
            <w:tcW w:w="2545" w:type="pct"/>
            <w:vAlign w:val="center"/>
          </w:tcPr>
          <w:p w14:paraId="35ED1D70" w14:textId="77777777" w:rsidR="00F8057B" w:rsidRPr="00607133" w:rsidRDefault="00F8057B" w:rsidP="00371903">
            <w:pPr>
              <w:rPr>
                <w:sz w:val="16"/>
                <w:szCs w:val="16"/>
              </w:rPr>
            </w:pPr>
            <w:r w:rsidRPr="00607133">
              <w:rPr>
                <w:sz w:val="16"/>
                <w:szCs w:val="16"/>
              </w:rPr>
              <w:t xml:space="preserve">BIO/14 Farmacologia </w:t>
            </w:r>
            <w:r w:rsidRPr="00607133">
              <w:rPr>
                <w:sz w:val="16"/>
                <w:szCs w:val="16"/>
              </w:rPr>
              <w:br/>
              <w:t xml:space="preserve">MED/09 Medicina interna </w:t>
            </w:r>
            <w:r w:rsidRPr="00607133">
              <w:rPr>
                <w:sz w:val="16"/>
                <w:szCs w:val="16"/>
              </w:rPr>
              <w:br/>
              <w:t xml:space="preserve">MED/25 Psichiatria </w:t>
            </w:r>
          </w:p>
        </w:tc>
        <w:tc>
          <w:tcPr>
            <w:tcW w:w="439" w:type="pct"/>
            <w:vAlign w:val="center"/>
          </w:tcPr>
          <w:p w14:paraId="648F2B60" w14:textId="77777777" w:rsidR="00F8057B" w:rsidRPr="00607133" w:rsidRDefault="00F8057B" w:rsidP="00371903">
            <w:pPr>
              <w:jc w:val="center"/>
              <w:rPr>
                <w:sz w:val="16"/>
                <w:szCs w:val="16"/>
              </w:rPr>
            </w:pPr>
            <w:r w:rsidRPr="00607133">
              <w:rPr>
                <w:sz w:val="16"/>
                <w:szCs w:val="16"/>
              </w:rPr>
              <w:t xml:space="preserve">6 </w:t>
            </w:r>
          </w:p>
        </w:tc>
      </w:tr>
      <w:tr w:rsidR="00F8057B" w:rsidRPr="00607133" w14:paraId="65D3DF2C" w14:textId="77777777" w:rsidTr="00371903">
        <w:tc>
          <w:tcPr>
            <w:tcW w:w="2045" w:type="pct"/>
            <w:shd w:val="clear" w:color="auto" w:fill="DFE1D1"/>
            <w:vAlign w:val="center"/>
          </w:tcPr>
          <w:p w14:paraId="3D8C9117" w14:textId="77777777" w:rsidR="00F8057B" w:rsidRPr="00607133" w:rsidRDefault="00F8057B" w:rsidP="00371903">
            <w:pPr>
              <w:rPr>
                <w:sz w:val="16"/>
                <w:szCs w:val="16"/>
              </w:rPr>
            </w:pPr>
            <w:r w:rsidRPr="00607133">
              <w:rPr>
                <w:sz w:val="16"/>
                <w:szCs w:val="16"/>
              </w:rPr>
              <w:t>Discipline pediatriche</w:t>
            </w:r>
          </w:p>
        </w:tc>
        <w:tc>
          <w:tcPr>
            <w:tcW w:w="2545" w:type="pct"/>
            <w:vAlign w:val="center"/>
          </w:tcPr>
          <w:p w14:paraId="54A6ECD5" w14:textId="77777777" w:rsidR="00F8057B" w:rsidRPr="00607133" w:rsidRDefault="00F8057B" w:rsidP="00371903">
            <w:pPr>
              <w:rPr>
                <w:sz w:val="16"/>
                <w:szCs w:val="16"/>
              </w:rPr>
            </w:pPr>
            <w:r w:rsidRPr="00607133">
              <w:rPr>
                <w:sz w:val="16"/>
                <w:szCs w:val="16"/>
              </w:rPr>
              <w:t xml:space="preserve">MED/03 Genetica medica </w:t>
            </w:r>
            <w:r w:rsidRPr="00607133">
              <w:rPr>
                <w:sz w:val="16"/>
                <w:szCs w:val="16"/>
              </w:rPr>
              <w:br/>
              <w:t xml:space="preserve">MED/20 Chirurgia pediatrica e infantile </w:t>
            </w:r>
            <w:r w:rsidRPr="00607133">
              <w:rPr>
                <w:sz w:val="16"/>
                <w:szCs w:val="16"/>
              </w:rPr>
              <w:br/>
              <w:t xml:space="preserve">MED/38 Pediatria generale e specialistica </w:t>
            </w:r>
            <w:r w:rsidRPr="00607133">
              <w:rPr>
                <w:sz w:val="16"/>
                <w:szCs w:val="16"/>
              </w:rPr>
              <w:br/>
              <w:t xml:space="preserve">MED/39 Neuropsichiatria infantile </w:t>
            </w:r>
          </w:p>
        </w:tc>
        <w:tc>
          <w:tcPr>
            <w:tcW w:w="439" w:type="pct"/>
            <w:vAlign w:val="center"/>
          </w:tcPr>
          <w:p w14:paraId="22D87A2D" w14:textId="77777777" w:rsidR="00F8057B" w:rsidRPr="00607133" w:rsidRDefault="00F8057B" w:rsidP="00371903">
            <w:pPr>
              <w:jc w:val="center"/>
              <w:rPr>
                <w:sz w:val="16"/>
                <w:szCs w:val="16"/>
              </w:rPr>
            </w:pPr>
            <w:r w:rsidRPr="00607133">
              <w:rPr>
                <w:sz w:val="16"/>
                <w:szCs w:val="16"/>
              </w:rPr>
              <w:t xml:space="preserve">6 </w:t>
            </w:r>
          </w:p>
        </w:tc>
      </w:tr>
      <w:tr w:rsidR="00F8057B" w:rsidRPr="00607133" w14:paraId="153424A5" w14:textId="77777777" w:rsidTr="00371903">
        <w:tc>
          <w:tcPr>
            <w:tcW w:w="2045" w:type="pct"/>
            <w:shd w:val="clear" w:color="auto" w:fill="DFE1D1"/>
            <w:vAlign w:val="center"/>
          </w:tcPr>
          <w:p w14:paraId="0C257820" w14:textId="77777777" w:rsidR="00F8057B" w:rsidRPr="00607133" w:rsidRDefault="00F8057B" w:rsidP="00371903">
            <w:pPr>
              <w:rPr>
                <w:sz w:val="16"/>
                <w:szCs w:val="16"/>
              </w:rPr>
            </w:pPr>
            <w:r w:rsidRPr="00607133">
              <w:rPr>
                <w:sz w:val="16"/>
                <w:szCs w:val="16"/>
              </w:rPr>
              <w:t>Discipline ostetrico-ginecologiche, medicina della riproduzione e sessuologia medica</w:t>
            </w:r>
          </w:p>
        </w:tc>
        <w:tc>
          <w:tcPr>
            <w:tcW w:w="2545" w:type="pct"/>
            <w:vAlign w:val="center"/>
          </w:tcPr>
          <w:p w14:paraId="147E0EA3" w14:textId="77777777" w:rsidR="00F8057B" w:rsidRPr="00607133" w:rsidRDefault="00F8057B" w:rsidP="00371903">
            <w:pPr>
              <w:rPr>
                <w:sz w:val="16"/>
                <w:szCs w:val="16"/>
              </w:rPr>
            </w:pPr>
            <w:r w:rsidRPr="00607133">
              <w:rPr>
                <w:sz w:val="16"/>
                <w:szCs w:val="16"/>
              </w:rPr>
              <w:t xml:space="preserve">MED/03 Genetica medica </w:t>
            </w:r>
            <w:r w:rsidRPr="00607133">
              <w:rPr>
                <w:sz w:val="16"/>
                <w:szCs w:val="16"/>
              </w:rPr>
              <w:br/>
              <w:t xml:space="preserve">MED/05 Patologia clinica </w:t>
            </w:r>
            <w:r w:rsidRPr="00607133">
              <w:rPr>
                <w:sz w:val="16"/>
                <w:szCs w:val="16"/>
              </w:rPr>
              <w:br/>
              <w:t xml:space="preserve">MED/13 Endocrinologia </w:t>
            </w:r>
            <w:r w:rsidRPr="00607133">
              <w:rPr>
                <w:sz w:val="16"/>
                <w:szCs w:val="16"/>
              </w:rPr>
              <w:br/>
              <w:t xml:space="preserve">MED/24 Urologia </w:t>
            </w:r>
            <w:r w:rsidRPr="00607133">
              <w:rPr>
                <w:sz w:val="16"/>
                <w:szCs w:val="16"/>
              </w:rPr>
              <w:br/>
              <w:t xml:space="preserve">MED/40 Ginecologia e ostetricia </w:t>
            </w:r>
          </w:p>
        </w:tc>
        <w:tc>
          <w:tcPr>
            <w:tcW w:w="439" w:type="pct"/>
            <w:vAlign w:val="center"/>
          </w:tcPr>
          <w:p w14:paraId="430440BB" w14:textId="77777777" w:rsidR="00F8057B" w:rsidRPr="00607133" w:rsidRDefault="00F8057B" w:rsidP="00371903">
            <w:pPr>
              <w:jc w:val="center"/>
              <w:rPr>
                <w:sz w:val="16"/>
                <w:szCs w:val="16"/>
              </w:rPr>
            </w:pPr>
            <w:r w:rsidRPr="00607133">
              <w:rPr>
                <w:sz w:val="16"/>
                <w:szCs w:val="16"/>
              </w:rPr>
              <w:t xml:space="preserve">5 </w:t>
            </w:r>
          </w:p>
        </w:tc>
      </w:tr>
      <w:tr w:rsidR="00F8057B" w:rsidRPr="00607133" w14:paraId="03419856" w14:textId="77777777" w:rsidTr="00371903">
        <w:tc>
          <w:tcPr>
            <w:tcW w:w="2045" w:type="pct"/>
            <w:shd w:val="clear" w:color="auto" w:fill="DFE1D1"/>
            <w:vAlign w:val="center"/>
          </w:tcPr>
          <w:p w14:paraId="0C6E9833" w14:textId="77777777" w:rsidR="00F8057B" w:rsidRPr="00607133" w:rsidRDefault="00F8057B" w:rsidP="00371903">
            <w:pPr>
              <w:rPr>
                <w:sz w:val="16"/>
                <w:szCs w:val="16"/>
              </w:rPr>
            </w:pPr>
            <w:r w:rsidRPr="00607133">
              <w:rPr>
                <w:sz w:val="16"/>
                <w:szCs w:val="16"/>
              </w:rPr>
              <w:t>Discipline anatomo-patologiche e correlazioni anatomo-cliniche</w:t>
            </w:r>
          </w:p>
        </w:tc>
        <w:tc>
          <w:tcPr>
            <w:tcW w:w="2545" w:type="pct"/>
            <w:vAlign w:val="center"/>
          </w:tcPr>
          <w:p w14:paraId="09D1903B" w14:textId="77777777" w:rsidR="00F8057B" w:rsidRPr="00607133" w:rsidRDefault="00F8057B" w:rsidP="00371903">
            <w:pPr>
              <w:rPr>
                <w:sz w:val="16"/>
                <w:szCs w:val="16"/>
              </w:rPr>
            </w:pPr>
            <w:r w:rsidRPr="00607133">
              <w:rPr>
                <w:sz w:val="16"/>
                <w:szCs w:val="16"/>
              </w:rPr>
              <w:t xml:space="preserve">MED/08 Anatomia patologica </w:t>
            </w:r>
            <w:r w:rsidRPr="00607133">
              <w:rPr>
                <w:sz w:val="16"/>
                <w:szCs w:val="16"/>
              </w:rPr>
              <w:br/>
              <w:t xml:space="preserve">MED/09 Medicina interna </w:t>
            </w:r>
            <w:r w:rsidRPr="00607133">
              <w:rPr>
                <w:sz w:val="16"/>
                <w:szCs w:val="16"/>
              </w:rPr>
              <w:br/>
              <w:t xml:space="preserve">MED/18 Chirurgia generale </w:t>
            </w:r>
          </w:p>
        </w:tc>
        <w:tc>
          <w:tcPr>
            <w:tcW w:w="439" w:type="pct"/>
            <w:vAlign w:val="center"/>
          </w:tcPr>
          <w:p w14:paraId="4796E7A6" w14:textId="77777777" w:rsidR="00F8057B" w:rsidRPr="00607133" w:rsidRDefault="00F8057B" w:rsidP="00371903">
            <w:pPr>
              <w:jc w:val="center"/>
              <w:rPr>
                <w:sz w:val="16"/>
                <w:szCs w:val="16"/>
              </w:rPr>
            </w:pPr>
            <w:r w:rsidRPr="00607133">
              <w:rPr>
                <w:sz w:val="16"/>
                <w:szCs w:val="16"/>
              </w:rPr>
              <w:t xml:space="preserve">6 </w:t>
            </w:r>
          </w:p>
        </w:tc>
      </w:tr>
      <w:tr w:rsidR="00F8057B" w:rsidRPr="00607133" w14:paraId="77804520" w14:textId="77777777" w:rsidTr="00371903">
        <w:tc>
          <w:tcPr>
            <w:tcW w:w="2045" w:type="pct"/>
            <w:shd w:val="clear" w:color="auto" w:fill="DFE1D1"/>
            <w:vAlign w:val="center"/>
          </w:tcPr>
          <w:p w14:paraId="067DC43B" w14:textId="77777777" w:rsidR="00F8057B" w:rsidRPr="00607133" w:rsidRDefault="00F8057B" w:rsidP="00371903">
            <w:pPr>
              <w:rPr>
                <w:sz w:val="16"/>
                <w:szCs w:val="16"/>
              </w:rPr>
            </w:pPr>
            <w:r w:rsidRPr="00607133">
              <w:rPr>
                <w:sz w:val="16"/>
                <w:szCs w:val="16"/>
              </w:rPr>
              <w:t>Discipline radiologiche e radioterapiche</w:t>
            </w:r>
          </w:p>
        </w:tc>
        <w:tc>
          <w:tcPr>
            <w:tcW w:w="2545" w:type="pct"/>
            <w:vAlign w:val="center"/>
          </w:tcPr>
          <w:p w14:paraId="21DDCCA0" w14:textId="77777777" w:rsidR="00F8057B" w:rsidRPr="00607133" w:rsidRDefault="00F8057B" w:rsidP="00371903">
            <w:pPr>
              <w:rPr>
                <w:sz w:val="16"/>
                <w:szCs w:val="16"/>
              </w:rPr>
            </w:pPr>
            <w:r w:rsidRPr="00607133">
              <w:rPr>
                <w:sz w:val="16"/>
                <w:szCs w:val="16"/>
              </w:rPr>
              <w:t xml:space="preserve">MED/06 Oncologia medica </w:t>
            </w:r>
            <w:r w:rsidRPr="00607133">
              <w:rPr>
                <w:sz w:val="16"/>
                <w:szCs w:val="16"/>
              </w:rPr>
              <w:br/>
              <w:t xml:space="preserve">MED/09 Medicina interna </w:t>
            </w:r>
            <w:r w:rsidRPr="00607133">
              <w:rPr>
                <w:sz w:val="16"/>
                <w:szCs w:val="16"/>
              </w:rPr>
              <w:br/>
              <w:t xml:space="preserve">MED/18 Chirurgia generale </w:t>
            </w:r>
            <w:r w:rsidRPr="00607133">
              <w:rPr>
                <w:sz w:val="16"/>
                <w:szCs w:val="16"/>
              </w:rPr>
              <w:br/>
              <w:t xml:space="preserve">MED/36 Diagnostica per immagini e radioterapia </w:t>
            </w:r>
            <w:r w:rsidRPr="00607133">
              <w:rPr>
                <w:sz w:val="16"/>
                <w:szCs w:val="16"/>
              </w:rPr>
              <w:br/>
              <w:t xml:space="preserve">MED/37 Neuroradiologia </w:t>
            </w:r>
          </w:p>
        </w:tc>
        <w:tc>
          <w:tcPr>
            <w:tcW w:w="439" w:type="pct"/>
            <w:vAlign w:val="center"/>
          </w:tcPr>
          <w:p w14:paraId="54FFE1A4" w14:textId="77777777" w:rsidR="00F8057B" w:rsidRPr="00607133" w:rsidRDefault="00F8057B" w:rsidP="00371903">
            <w:pPr>
              <w:jc w:val="center"/>
              <w:rPr>
                <w:sz w:val="16"/>
                <w:szCs w:val="16"/>
              </w:rPr>
            </w:pPr>
            <w:r w:rsidRPr="00607133">
              <w:rPr>
                <w:sz w:val="16"/>
                <w:szCs w:val="16"/>
              </w:rPr>
              <w:t xml:space="preserve">3 </w:t>
            </w:r>
          </w:p>
        </w:tc>
      </w:tr>
      <w:tr w:rsidR="00F8057B" w:rsidRPr="00607133" w14:paraId="453DC000" w14:textId="77777777" w:rsidTr="00371903">
        <w:tc>
          <w:tcPr>
            <w:tcW w:w="2045" w:type="pct"/>
            <w:shd w:val="clear" w:color="auto" w:fill="DFE1D1"/>
            <w:vAlign w:val="center"/>
          </w:tcPr>
          <w:p w14:paraId="0EE8DE67" w14:textId="77777777" w:rsidR="00F8057B" w:rsidRPr="00607133" w:rsidRDefault="00F8057B" w:rsidP="00371903">
            <w:pPr>
              <w:rPr>
                <w:sz w:val="16"/>
                <w:szCs w:val="16"/>
              </w:rPr>
            </w:pPr>
            <w:r w:rsidRPr="00607133">
              <w:rPr>
                <w:sz w:val="16"/>
                <w:szCs w:val="16"/>
              </w:rPr>
              <w:t>Emergenze medico-chirurgiche</w:t>
            </w:r>
          </w:p>
        </w:tc>
        <w:tc>
          <w:tcPr>
            <w:tcW w:w="2545" w:type="pct"/>
            <w:vAlign w:val="center"/>
          </w:tcPr>
          <w:p w14:paraId="16A8DFF9" w14:textId="77777777" w:rsidR="00F8057B" w:rsidRPr="00607133" w:rsidRDefault="00F8057B" w:rsidP="00371903">
            <w:pPr>
              <w:rPr>
                <w:sz w:val="16"/>
                <w:szCs w:val="16"/>
              </w:rPr>
            </w:pPr>
            <w:r w:rsidRPr="00607133">
              <w:rPr>
                <w:sz w:val="16"/>
                <w:szCs w:val="16"/>
              </w:rPr>
              <w:t xml:space="preserve">BIO/14 Farmacologia </w:t>
            </w:r>
            <w:r w:rsidRPr="00607133">
              <w:rPr>
                <w:sz w:val="16"/>
                <w:szCs w:val="16"/>
              </w:rPr>
              <w:br/>
              <w:t xml:space="preserve">MED/09 Medicina interna </w:t>
            </w:r>
            <w:r w:rsidRPr="00607133">
              <w:rPr>
                <w:sz w:val="16"/>
                <w:szCs w:val="16"/>
              </w:rPr>
              <w:br/>
              <w:t xml:space="preserve">MED/11 Malattie dell'apparato cardiovascolare </w:t>
            </w:r>
            <w:r w:rsidRPr="00607133">
              <w:rPr>
                <w:sz w:val="16"/>
                <w:szCs w:val="16"/>
              </w:rPr>
              <w:br/>
              <w:t xml:space="preserve">MED/18 Chirurgia generale </w:t>
            </w:r>
            <w:r w:rsidRPr="00607133">
              <w:rPr>
                <w:sz w:val="16"/>
                <w:szCs w:val="16"/>
              </w:rPr>
              <w:br/>
              <w:t xml:space="preserve">MED/22 Chirurgia vascolare </w:t>
            </w:r>
            <w:r w:rsidRPr="00607133">
              <w:rPr>
                <w:sz w:val="16"/>
                <w:szCs w:val="16"/>
              </w:rPr>
              <w:br/>
              <w:t xml:space="preserve">MED/23 Chirurgia cardiaca </w:t>
            </w:r>
            <w:r w:rsidRPr="00607133">
              <w:rPr>
                <w:sz w:val="16"/>
                <w:szCs w:val="16"/>
              </w:rPr>
              <w:br/>
              <w:t xml:space="preserve">MED/25 Psichiatria </w:t>
            </w:r>
            <w:r w:rsidRPr="00607133">
              <w:rPr>
                <w:sz w:val="16"/>
                <w:szCs w:val="16"/>
              </w:rPr>
              <w:br/>
              <w:t xml:space="preserve">MED/33 Malattie apparato locomotore </w:t>
            </w:r>
            <w:r w:rsidRPr="00607133">
              <w:rPr>
                <w:sz w:val="16"/>
                <w:szCs w:val="16"/>
              </w:rPr>
              <w:br/>
              <w:t xml:space="preserve">MED/41 Anestesiologia </w:t>
            </w:r>
          </w:p>
        </w:tc>
        <w:tc>
          <w:tcPr>
            <w:tcW w:w="439" w:type="pct"/>
            <w:vAlign w:val="center"/>
          </w:tcPr>
          <w:p w14:paraId="67A52307" w14:textId="77777777" w:rsidR="00F8057B" w:rsidRPr="00607133" w:rsidRDefault="00F8057B" w:rsidP="00371903">
            <w:pPr>
              <w:jc w:val="center"/>
              <w:rPr>
                <w:sz w:val="16"/>
                <w:szCs w:val="16"/>
              </w:rPr>
            </w:pPr>
            <w:r w:rsidRPr="00607133">
              <w:rPr>
                <w:sz w:val="16"/>
                <w:szCs w:val="16"/>
              </w:rPr>
              <w:t xml:space="preserve">5 </w:t>
            </w:r>
          </w:p>
        </w:tc>
      </w:tr>
      <w:tr w:rsidR="00F8057B" w:rsidRPr="00607133" w14:paraId="757BC60D" w14:textId="77777777" w:rsidTr="00371903">
        <w:tc>
          <w:tcPr>
            <w:tcW w:w="2045" w:type="pct"/>
            <w:shd w:val="clear" w:color="auto" w:fill="DFE1D1"/>
            <w:vAlign w:val="center"/>
          </w:tcPr>
          <w:p w14:paraId="6CFB8E86" w14:textId="77777777" w:rsidR="00F8057B" w:rsidRPr="00607133" w:rsidRDefault="00F8057B" w:rsidP="00371903">
            <w:pPr>
              <w:rPr>
                <w:sz w:val="16"/>
                <w:szCs w:val="16"/>
              </w:rPr>
            </w:pPr>
            <w:r w:rsidRPr="00607133">
              <w:rPr>
                <w:sz w:val="16"/>
                <w:szCs w:val="16"/>
              </w:rPr>
              <w:t>Medicina e sanità pubblica e degli ambienti di lavoro e scienze medico legali</w:t>
            </w:r>
          </w:p>
        </w:tc>
        <w:tc>
          <w:tcPr>
            <w:tcW w:w="2545" w:type="pct"/>
            <w:vAlign w:val="center"/>
          </w:tcPr>
          <w:p w14:paraId="0997924F" w14:textId="77777777" w:rsidR="00F8057B" w:rsidRPr="00607133" w:rsidRDefault="00F8057B" w:rsidP="00371903">
            <w:pPr>
              <w:rPr>
                <w:sz w:val="16"/>
                <w:szCs w:val="16"/>
              </w:rPr>
            </w:pPr>
            <w:r w:rsidRPr="00607133">
              <w:rPr>
                <w:sz w:val="16"/>
                <w:szCs w:val="16"/>
              </w:rPr>
              <w:t xml:space="preserve">MED/42 Igiene generale e applicata </w:t>
            </w:r>
            <w:r w:rsidRPr="00607133">
              <w:rPr>
                <w:sz w:val="16"/>
                <w:szCs w:val="16"/>
              </w:rPr>
              <w:br/>
              <w:t xml:space="preserve">MED/43 Medicina legale </w:t>
            </w:r>
            <w:r w:rsidRPr="00607133">
              <w:rPr>
                <w:sz w:val="16"/>
                <w:szCs w:val="16"/>
              </w:rPr>
              <w:br/>
              <w:t xml:space="preserve">MED/44 Medicina del lavoro </w:t>
            </w:r>
          </w:p>
        </w:tc>
        <w:tc>
          <w:tcPr>
            <w:tcW w:w="439" w:type="pct"/>
            <w:vAlign w:val="center"/>
          </w:tcPr>
          <w:p w14:paraId="16D49C45" w14:textId="77777777" w:rsidR="00F8057B" w:rsidRPr="00607133" w:rsidRDefault="00F8057B" w:rsidP="00371903">
            <w:pPr>
              <w:jc w:val="center"/>
              <w:rPr>
                <w:sz w:val="16"/>
                <w:szCs w:val="16"/>
              </w:rPr>
            </w:pPr>
            <w:r w:rsidRPr="00607133">
              <w:rPr>
                <w:sz w:val="16"/>
                <w:szCs w:val="16"/>
              </w:rPr>
              <w:t xml:space="preserve">7 </w:t>
            </w:r>
          </w:p>
        </w:tc>
      </w:tr>
      <w:tr w:rsidR="00F8057B" w:rsidRPr="00607133" w14:paraId="39FAD274" w14:textId="77777777" w:rsidTr="00371903">
        <w:tc>
          <w:tcPr>
            <w:tcW w:w="2045" w:type="pct"/>
            <w:shd w:val="clear" w:color="auto" w:fill="DFE1D1"/>
            <w:vAlign w:val="center"/>
          </w:tcPr>
          <w:p w14:paraId="2869C966" w14:textId="77777777" w:rsidR="00F8057B" w:rsidRPr="00607133" w:rsidRDefault="00F8057B" w:rsidP="00371903">
            <w:pPr>
              <w:rPr>
                <w:sz w:val="16"/>
                <w:szCs w:val="16"/>
              </w:rPr>
            </w:pPr>
            <w:r w:rsidRPr="00607133">
              <w:rPr>
                <w:sz w:val="16"/>
                <w:szCs w:val="16"/>
              </w:rPr>
              <w:t>Medicina di comunità</w:t>
            </w:r>
          </w:p>
        </w:tc>
        <w:tc>
          <w:tcPr>
            <w:tcW w:w="2545" w:type="pct"/>
            <w:vAlign w:val="center"/>
          </w:tcPr>
          <w:p w14:paraId="7D601E73" w14:textId="77777777" w:rsidR="00F8057B" w:rsidRPr="00607133" w:rsidRDefault="00F8057B" w:rsidP="00371903">
            <w:pPr>
              <w:rPr>
                <w:sz w:val="16"/>
                <w:szCs w:val="16"/>
              </w:rPr>
            </w:pPr>
            <w:r w:rsidRPr="00607133">
              <w:rPr>
                <w:sz w:val="16"/>
                <w:szCs w:val="16"/>
              </w:rPr>
              <w:t xml:space="preserve">MED/09 Medicina interna </w:t>
            </w:r>
            <w:r w:rsidRPr="00607133">
              <w:rPr>
                <w:sz w:val="16"/>
                <w:szCs w:val="16"/>
              </w:rPr>
              <w:br/>
              <w:t xml:space="preserve">MED/17 Malattie infettive </w:t>
            </w:r>
            <w:r w:rsidRPr="00607133">
              <w:rPr>
                <w:sz w:val="16"/>
                <w:szCs w:val="16"/>
              </w:rPr>
              <w:br/>
              <w:t xml:space="preserve">MED/34 Medicina fisica e riabilitativa </w:t>
            </w:r>
            <w:r w:rsidRPr="00607133">
              <w:rPr>
                <w:sz w:val="16"/>
                <w:szCs w:val="16"/>
              </w:rPr>
              <w:br/>
              <w:t xml:space="preserve">MED/38 Pediatria generale e specialistica </w:t>
            </w:r>
            <w:r w:rsidRPr="00607133">
              <w:rPr>
                <w:sz w:val="16"/>
                <w:szCs w:val="16"/>
              </w:rPr>
              <w:br/>
              <w:t xml:space="preserve">MED/42 Igiene generale e applicata </w:t>
            </w:r>
          </w:p>
        </w:tc>
        <w:tc>
          <w:tcPr>
            <w:tcW w:w="439" w:type="pct"/>
            <w:vAlign w:val="center"/>
          </w:tcPr>
          <w:p w14:paraId="6B7D1E28" w14:textId="77777777" w:rsidR="00F8057B" w:rsidRPr="00607133" w:rsidRDefault="00F8057B" w:rsidP="00371903">
            <w:pPr>
              <w:jc w:val="center"/>
              <w:rPr>
                <w:sz w:val="16"/>
                <w:szCs w:val="16"/>
              </w:rPr>
            </w:pPr>
            <w:r w:rsidRPr="00607133">
              <w:rPr>
                <w:sz w:val="16"/>
                <w:szCs w:val="16"/>
              </w:rPr>
              <w:t xml:space="preserve">2 </w:t>
            </w:r>
          </w:p>
        </w:tc>
      </w:tr>
      <w:tr w:rsidR="00F8057B" w:rsidRPr="00607133" w14:paraId="2FAFBA5A" w14:textId="77777777" w:rsidTr="00371903">
        <w:tc>
          <w:tcPr>
            <w:tcW w:w="2045" w:type="pct"/>
            <w:shd w:val="clear" w:color="auto" w:fill="DFE1D1"/>
            <w:vAlign w:val="center"/>
          </w:tcPr>
          <w:p w14:paraId="66687199" w14:textId="77777777" w:rsidR="00F8057B" w:rsidRPr="00607133" w:rsidRDefault="00F8057B" w:rsidP="00C741C6">
            <w:pPr>
              <w:rPr>
                <w:sz w:val="16"/>
                <w:szCs w:val="16"/>
              </w:rPr>
            </w:pPr>
            <w:r w:rsidRPr="00607133">
              <w:rPr>
                <w:sz w:val="16"/>
                <w:szCs w:val="16"/>
              </w:rPr>
              <w:t>Formazione clinica interdisciplinare e medicina basata sulle evidenze</w:t>
            </w:r>
            <w:r w:rsidR="00C741C6" w:rsidRPr="00607133">
              <w:rPr>
                <w:sz w:val="16"/>
                <w:szCs w:val="16"/>
              </w:rPr>
              <w:t xml:space="preserve"> </w:t>
            </w:r>
            <w:r w:rsidR="00C741C6" w:rsidRPr="00607133">
              <w:rPr>
                <w:b/>
                <w:sz w:val="16"/>
                <w:szCs w:val="16"/>
              </w:rPr>
              <w:t>(segue alla pagina successiva)</w:t>
            </w:r>
          </w:p>
        </w:tc>
        <w:tc>
          <w:tcPr>
            <w:tcW w:w="2545" w:type="pct"/>
            <w:vAlign w:val="center"/>
          </w:tcPr>
          <w:p w14:paraId="4FDAE308" w14:textId="77777777" w:rsidR="00F8057B" w:rsidRPr="00607133" w:rsidRDefault="00F8057B" w:rsidP="00371903">
            <w:pPr>
              <w:rPr>
                <w:sz w:val="16"/>
                <w:szCs w:val="16"/>
              </w:rPr>
            </w:pPr>
            <w:r w:rsidRPr="00607133">
              <w:rPr>
                <w:sz w:val="16"/>
                <w:szCs w:val="16"/>
              </w:rPr>
              <w:t xml:space="preserve">BIO/09 Fisiologia </w:t>
            </w:r>
            <w:r w:rsidRPr="00607133">
              <w:rPr>
                <w:sz w:val="16"/>
                <w:szCs w:val="16"/>
              </w:rPr>
              <w:br/>
              <w:t xml:space="preserve">BIO/14 Farmacologia </w:t>
            </w:r>
            <w:r w:rsidRPr="00607133">
              <w:rPr>
                <w:sz w:val="16"/>
                <w:szCs w:val="16"/>
              </w:rPr>
              <w:br/>
              <w:t xml:space="preserve">BIO/16 Anatomia umana </w:t>
            </w:r>
            <w:r w:rsidRPr="00607133">
              <w:rPr>
                <w:sz w:val="16"/>
                <w:szCs w:val="16"/>
              </w:rPr>
              <w:br/>
              <w:t xml:space="preserve">BIO/17 Istologia </w:t>
            </w:r>
            <w:r w:rsidRPr="00607133">
              <w:rPr>
                <w:sz w:val="16"/>
                <w:szCs w:val="16"/>
              </w:rPr>
              <w:br/>
              <w:t xml:space="preserve">MED/03 Genetica medica </w:t>
            </w:r>
            <w:r w:rsidRPr="00607133">
              <w:rPr>
                <w:sz w:val="16"/>
                <w:szCs w:val="16"/>
              </w:rPr>
              <w:br/>
              <w:t xml:space="preserve">MED/04 Patologia generale </w:t>
            </w:r>
            <w:r w:rsidRPr="00607133">
              <w:rPr>
                <w:sz w:val="16"/>
                <w:szCs w:val="16"/>
              </w:rPr>
              <w:br/>
              <w:t xml:space="preserve">MED/05 Patologia clinica </w:t>
            </w:r>
            <w:r w:rsidRPr="00607133">
              <w:rPr>
                <w:sz w:val="16"/>
                <w:szCs w:val="16"/>
              </w:rPr>
              <w:br/>
              <w:t xml:space="preserve">MED/06 Oncologia medica </w:t>
            </w:r>
            <w:r w:rsidRPr="00607133">
              <w:rPr>
                <w:sz w:val="16"/>
                <w:szCs w:val="16"/>
              </w:rPr>
              <w:br/>
              <w:t xml:space="preserve">MED/07 Microbiologia e microbiologia clinica </w:t>
            </w:r>
            <w:r w:rsidRPr="00607133">
              <w:rPr>
                <w:sz w:val="16"/>
                <w:szCs w:val="16"/>
              </w:rPr>
              <w:br/>
              <w:t xml:space="preserve">MED/08 Anatomia patologica </w:t>
            </w:r>
            <w:r w:rsidRPr="00607133">
              <w:rPr>
                <w:sz w:val="16"/>
                <w:szCs w:val="16"/>
              </w:rPr>
              <w:br/>
              <w:t xml:space="preserve">MED/09 Medicina interna </w:t>
            </w:r>
            <w:r w:rsidRPr="00607133">
              <w:rPr>
                <w:sz w:val="16"/>
                <w:szCs w:val="16"/>
              </w:rPr>
              <w:br/>
              <w:t xml:space="preserve">MED/10 Malattie dell'apparato respiratorio </w:t>
            </w:r>
            <w:r w:rsidRPr="00607133">
              <w:rPr>
                <w:sz w:val="16"/>
                <w:szCs w:val="16"/>
              </w:rPr>
              <w:br/>
              <w:t xml:space="preserve">MED/11 Malattie dell'apparato cardiovascolare </w:t>
            </w:r>
            <w:r w:rsidRPr="00607133">
              <w:rPr>
                <w:sz w:val="16"/>
                <w:szCs w:val="16"/>
              </w:rPr>
              <w:br/>
              <w:t xml:space="preserve">MED/12 Gastroenterologia </w:t>
            </w:r>
            <w:r w:rsidRPr="00607133">
              <w:rPr>
                <w:sz w:val="16"/>
                <w:szCs w:val="16"/>
              </w:rPr>
              <w:br/>
              <w:t xml:space="preserve">MED/13 Endocrinologia </w:t>
            </w:r>
            <w:r w:rsidRPr="00607133">
              <w:rPr>
                <w:sz w:val="16"/>
                <w:szCs w:val="16"/>
              </w:rPr>
              <w:br/>
              <w:t xml:space="preserve">MED/14 Nefrologia </w:t>
            </w:r>
            <w:r w:rsidRPr="00607133">
              <w:rPr>
                <w:sz w:val="16"/>
                <w:szCs w:val="16"/>
              </w:rPr>
              <w:br/>
              <w:t xml:space="preserve">MED/15 Malattie del sangue </w:t>
            </w:r>
            <w:r w:rsidRPr="00607133">
              <w:rPr>
                <w:sz w:val="16"/>
                <w:szCs w:val="16"/>
              </w:rPr>
              <w:br/>
              <w:t xml:space="preserve">MED/16 Reumatologia </w:t>
            </w:r>
            <w:r w:rsidRPr="00607133">
              <w:rPr>
                <w:sz w:val="16"/>
                <w:szCs w:val="16"/>
              </w:rPr>
              <w:br/>
              <w:t xml:space="preserve">MED/17 Malattie infettive </w:t>
            </w:r>
            <w:r w:rsidRPr="00607133">
              <w:rPr>
                <w:sz w:val="16"/>
                <w:szCs w:val="16"/>
              </w:rPr>
              <w:br/>
              <w:t xml:space="preserve">MED/18 Chirurgia generale </w:t>
            </w:r>
            <w:r w:rsidRPr="00607133">
              <w:rPr>
                <w:sz w:val="16"/>
                <w:szCs w:val="16"/>
              </w:rPr>
              <w:br/>
              <w:t xml:space="preserve">MED/19 Chirurgia plastica </w:t>
            </w:r>
            <w:r w:rsidRPr="00607133">
              <w:rPr>
                <w:sz w:val="16"/>
                <w:szCs w:val="16"/>
              </w:rPr>
              <w:br/>
              <w:t xml:space="preserve">MED/20 Chirurgia pediatrica e infantile </w:t>
            </w:r>
            <w:r w:rsidRPr="00607133">
              <w:rPr>
                <w:sz w:val="16"/>
                <w:szCs w:val="16"/>
              </w:rPr>
              <w:br/>
              <w:t xml:space="preserve">MED/21 Chirurgia toracica </w:t>
            </w:r>
            <w:r w:rsidRPr="00607133">
              <w:rPr>
                <w:sz w:val="16"/>
                <w:szCs w:val="16"/>
              </w:rPr>
              <w:br/>
              <w:t xml:space="preserve">MED/22 Chirurgia vascolare </w:t>
            </w:r>
            <w:r w:rsidRPr="00607133">
              <w:rPr>
                <w:sz w:val="16"/>
                <w:szCs w:val="16"/>
              </w:rPr>
              <w:br/>
              <w:t xml:space="preserve">MED/23 Chirurgia cardiaca </w:t>
            </w:r>
            <w:r w:rsidRPr="00607133">
              <w:rPr>
                <w:sz w:val="16"/>
                <w:szCs w:val="16"/>
              </w:rPr>
              <w:br/>
              <w:t xml:space="preserve">MED/24 Urologia </w:t>
            </w:r>
            <w:r w:rsidRPr="00607133">
              <w:rPr>
                <w:sz w:val="16"/>
                <w:szCs w:val="16"/>
              </w:rPr>
              <w:br/>
              <w:t xml:space="preserve">MED/25 Psichiatria </w:t>
            </w:r>
            <w:r w:rsidRPr="00607133">
              <w:rPr>
                <w:sz w:val="16"/>
                <w:szCs w:val="16"/>
              </w:rPr>
              <w:br/>
              <w:t xml:space="preserve">MED/26 Neurologia </w:t>
            </w:r>
            <w:r w:rsidRPr="00607133">
              <w:rPr>
                <w:sz w:val="16"/>
                <w:szCs w:val="16"/>
              </w:rPr>
              <w:br/>
              <w:t xml:space="preserve">MED/27 Neurochirurgia </w:t>
            </w:r>
          </w:p>
        </w:tc>
        <w:tc>
          <w:tcPr>
            <w:tcW w:w="439" w:type="pct"/>
            <w:vAlign w:val="center"/>
          </w:tcPr>
          <w:p w14:paraId="1B448BB1" w14:textId="77777777" w:rsidR="00F8057B" w:rsidRPr="00607133" w:rsidRDefault="00F8057B" w:rsidP="00371903">
            <w:pPr>
              <w:jc w:val="center"/>
              <w:rPr>
                <w:sz w:val="16"/>
                <w:szCs w:val="16"/>
              </w:rPr>
            </w:pPr>
          </w:p>
        </w:tc>
      </w:tr>
    </w:tbl>
    <w:p w14:paraId="038CD941" w14:textId="77777777" w:rsidR="00B217CD" w:rsidRPr="00607133" w:rsidRDefault="00B217CD" w:rsidP="00987DC6">
      <w:pPr>
        <w:jc w:val="both"/>
        <w:rPr>
          <w:sz w:val="18"/>
        </w:rPr>
      </w:pPr>
    </w:p>
    <w:p w14:paraId="4D773BD3" w14:textId="77777777" w:rsidR="00987DC6" w:rsidRPr="00607133" w:rsidRDefault="009C79ED" w:rsidP="00987DC6">
      <w:pPr>
        <w:jc w:val="both"/>
        <w:rPr>
          <w:sz w:val="18"/>
          <w:szCs w:val="18"/>
        </w:rPr>
      </w:pPr>
      <w:r>
        <w:rPr>
          <w:noProof/>
          <w:sz w:val="18"/>
          <w:szCs w:val="18"/>
          <w:lang w:eastAsia="it-IT"/>
        </w:rPr>
        <w:lastRenderedPageBreak/>
        <w:pict w14:anchorId="3F3B8D04">
          <v:line id="_x0000_s3051" style="position:absolute;left:0;text-align:left;z-index:188" from=".2pt,9.35pt" to="477.2pt,9.35pt"/>
        </w:pict>
      </w:r>
      <w:r w:rsidR="00987DC6" w:rsidRPr="00607133">
        <w:rPr>
          <w:sz w:val="18"/>
        </w:rPr>
        <w:t>1</w:t>
      </w:r>
      <w:r w:rsidR="00505244" w:rsidRPr="00607133">
        <w:rPr>
          <w:sz w:val="18"/>
        </w:rPr>
        <w:t>2</w:t>
      </w:r>
      <w:r w:rsidR="00A859A9" w:rsidRPr="00607133">
        <w:rPr>
          <w:sz w:val="18"/>
        </w:rPr>
        <w:t>2</w:t>
      </w:r>
      <w:r w:rsidR="00987DC6" w:rsidRPr="00607133">
        <w:rPr>
          <w:sz w:val="18"/>
        </w:rPr>
        <w:tab/>
      </w:r>
      <w:r w:rsidR="00987DC6" w:rsidRPr="00607133">
        <w:rPr>
          <w:sz w:val="18"/>
        </w:rPr>
        <w:tab/>
      </w:r>
      <w:r w:rsidR="00987DC6" w:rsidRPr="00607133">
        <w:rPr>
          <w:sz w:val="18"/>
        </w:rPr>
        <w:tab/>
      </w:r>
      <w:r w:rsidR="00987DC6" w:rsidRPr="00607133">
        <w:rPr>
          <w:sz w:val="18"/>
        </w:rPr>
        <w:tab/>
      </w:r>
      <w:r w:rsidR="00987DC6" w:rsidRPr="00607133">
        <w:rPr>
          <w:sz w:val="18"/>
        </w:rPr>
        <w:tab/>
      </w:r>
      <w:r w:rsidR="00987DC6" w:rsidRPr="00607133">
        <w:rPr>
          <w:sz w:val="18"/>
        </w:rPr>
        <w:tab/>
      </w:r>
      <w:r w:rsidR="00987DC6" w:rsidRPr="00607133">
        <w:rPr>
          <w:sz w:val="18"/>
        </w:rPr>
        <w:tab/>
      </w:r>
      <w:r w:rsidR="00987DC6" w:rsidRPr="00607133">
        <w:rPr>
          <w:sz w:val="18"/>
        </w:rPr>
        <w:tab/>
      </w:r>
      <w:r w:rsidR="00987DC6" w:rsidRPr="00607133">
        <w:rPr>
          <w:sz w:val="18"/>
        </w:rPr>
        <w:tab/>
      </w:r>
      <w:r w:rsidR="00987DC6" w:rsidRPr="00607133">
        <w:rPr>
          <w:sz w:val="18"/>
        </w:rPr>
        <w:tab/>
      </w:r>
      <w:r w:rsidR="00987DC6" w:rsidRPr="00607133">
        <w:rPr>
          <w:sz w:val="18"/>
        </w:rPr>
        <w:tab/>
      </w:r>
      <w:r w:rsidR="00987DC6" w:rsidRPr="00607133">
        <w:rPr>
          <w:sz w:val="18"/>
        </w:rPr>
        <w:tab/>
      </w:r>
      <w:r w:rsidR="00987DC6" w:rsidRPr="00607133">
        <w:rPr>
          <w:sz w:val="18"/>
        </w:rPr>
        <w:tab/>
      </w:r>
      <w:r w:rsidR="00987DC6" w:rsidRPr="00607133">
        <w:rPr>
          <w:sz w:val="18"/>
        </w:rPr>
        <w:tab/>
        <w:t xml:space="preserve">        </w:t>
      </w:r>
      <w:r w:rsidR="00987DC6" w:rsidRPr="00607133">
        <w:rPr>
          <w:i/>
          <w:sz w:val="18"/>
        </w:rPr>
        <w:t>Guida per lo Studente del CLMMC “A”</w:t>
      </w:r>
    </w:p>
    <w:p w14:paraId="723EE3BE" w14:textId="77777777" w:rsidR="00987DC6" w:rsidRPr="00607133" w:rsidRDefault="00987DC6" w:rsidP="00987DC6">
      <w:pPr>
        <w:jc w:val="both"/>
        <w:rPr>
          <w:snapToGrid w:val="0"/>
          <w:sz w:val="18"/>
          <w:szCs w:val="18"/>
        </w:rPr>
      </w:pPr>
    </w:p>
    <w:p w14:paraId="71B3E4E9" w14:textId="77777777" w:rsidR="00987DC6" w:rsidRPr="00607133" w:rsidRDefault="00987DC6" w:rsidP="00987DC6">
      <w:pPr>
        <w:rPr>
          <w:bCs/>
          <w:sz w:val="18"/>
          <w:szCs w:val="18"/>
        </w:rPr>
      </w:pPr>
    </w:p>
    <w:tbl>
      <w:tblPr>
        <w:tblpPr w:leftFromText="141" w:rightFromText="141" w:vertAnchor="text" w:horzAnchor="margin" w:tblpY="62"/>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3943"/>
        <w:gridCol w:w="4906"/>
        <w:gridCol w:w="790"/>
      </w:tblGrid>
      <w:tr w:rsidR="00F8057B" w:rsidRPr="00607133" w14:paraId="738A2538" w14:textId="77777777" w:rsidTr="00F8057B">
        <w:trPr>
          <w:trHeight w:val="4047"/>
        </w:trPr>
        <w:tc>
          <w:tcPr>
            <w:tcW w:w="3943" w:type="dxa"/>
            <w:shd w:val="clear" w:color="auto" w:fill="DFE1D1"/>
            <w:vAlign w:val="center"/>
          </w:tcPr>
          <w:p w14:paraId="1D61A646" w14:textId="77777777" w:rsidR="00F8057B" w:rsidRPr="00607133" w:rsidRDefault="00F8057B" w:rsidP="00F8057B">
            <w:pPr>
              <w:rPr>
                <w:sz w:val="16"/>
                <w:szCs w:val="16"/>
              </w:rPr>
            </w:pPr>
            <w:r w:rsidRPr="00607133">
              <w:rPr>
                <w:sz w:val="16"/>
                <w:szCs w:val="16"/>
              </w:rPr>
              <w:t>Formazione clinica interdisciplinare e medicina basata sulle evidenze</w:t>
            </w:r>
            <w:r w:rsidR="00CC7BDC" w:rsidRPr="00607133">
              <w:rPr>
                <w:sz w:val="16"/>
                <w:szCs w:val="16"/>
              </w:rPr>
              <w:t xml:space="preserve"> </w:t>
            </w:r>
            <w:r w:rsidR="00CC7BDC" w:rsidRPr="00607133">
              <w:rPr>
                <w:b/>
                <w:sz w:val="16"/>
                <w:szCs w:val="16"/>
              </w:rPr>
              <w:t>(segue)</w:t>
            </w:r>
          </w:p>
        </w:tc>
        <w:tc>
          <w:tcPr>
            <w:tcW w:w="4906" w:type="dxa"/>
            <w:vAlign w:val="center"/>
          </w:tcPr>
          <w:p w14:paraId="463486FF" w14:textId="77777777" w:rsidR="00F8057B" w:rsidRPr="00607133" w:rsidRDefault="00F8057B" w:rsidP="00F8057B">
            <w:pPr>
              <w:spacing w:line="228" w:lineRule="auto"/>
              <w:rPr>
                <w:sz w:val="16"/>
                <w:szCs w:val="16"/>
              </w:rPr>
            </w:pPr>
            <w:r w:rsidRPr="00607133">
              <w:rPr>
                <w:sz w:val="16"/>
                <w:szCs w:val="16"/>
              </w:rPr>
              <w:t xml:space="preserve">MED/28 Malattie odontostomatologiche </w:t>
            </w:r>
            <w:r w:rsidRPr="00607133">
              <w:rPr>
                <w:sz w:val="16"/>
                <w:szCs w:val="16"/>
              </w:rPr>
              <w:br/>
              <w:t xml:space="preserve">MED/29 Chirurgia maxillofacciale </w:t>
            </w:r>
            <w:r w:rsidRPr="00607133">
              <w:rPr>
                <w:sz w:val="16"/>
                <w:szCs w:val="16"/>
              </w:rPr>
              <w:br/>
              <w:t xml:space="preserve">MED/30 Malattie apparato visivo </w:t>
            </w:r>
            <w:r w:rsidRPr="00607133">
              <w:rPr>
                <w:sz w:val="16"/>
                <w:szCs w:val="16"/>
              </w:rPr>
              <w:br/>
              <w:t xml:space="preserve">MED/31 Otorinolaringoiatria </w:t>
            </w:r>
            <w:r w:rsidRPr="00607133">
              <w:rPr>
                <w:sz w:val="16"/>
                <w:szCs w:val="16"/>
              </w:rPr>
              <w:br/>
              <w:t xml:space="preserve">MED/32 Audiologia </w:t>
            </w:r>
            <w:r w:rsidRPr="00607133">
              <w:rPr>
                <w:sz w:val="16"/>
                <w:szCs w:val="16"/>
              </w:rPr>
              <w:br/>
              <w:t xml:space="preserve">MED/33 Malattie apparato locomotore </w:t>
            </w:r>
            <w:r w:rsidRPr="00607133">
              <w:rPr>
                <w:sz w:val="16"/>
                <w:szCs w:val="16"/>
              </w:rPr>
              <w:br/>
              <w:t xml:space="preserve">MED/34 Medicina fisica e riabilitativa </w:t>
            </w:r>
            <w:r w:rsidRPr="00607133">
              <w:rPr>
                <w:sz w:val="16"/>
                <w:szCs w:val="16"/>
              </w:rPr>
              <w:br/>
              <w:t xml:space="preserve">MED/35 Malattie cutanee e veneree </w:t>
            </w:r>
            <w:r w:rsidRPr="00607133">
              <w:rPr>
                <w:sz w:val="16"/>
                <w:szCs w:val="16"/>
              </w:rPr>
              <w:br/>
              <w:t xml:space="preserve">MED/36 Diagnostica per immagini e radioterapia </w:t>
            </w:r>
            <w:r w:rsidRPr="00607133">
              <w:rPr>
                <w:sz w:val="16"/>
                <w:szCs w:val="16"/>
              </w:rPr>
              <w:br/>
              <w:t xml:space="preserve">MED/37 Neuroradiologia </w:t>
            </w:r>
            <w:r w:rsidRPr="00607133">
              <w:rPr>
                <w:sz w:val="16"/>
                <w:szCs w:val="16"/>
              </w:rPr>
              <w:br/>
              <w:t xml:space="preserve">MED/38 Pediatria generale e specialistica </w:t>
            </w:r>
            <w:r w:rsidRPr="00607133">
              <w:rPr>
                <w:sz w:val="16"/>
                <w:szCs w:val="16"/>
              </w:rPr>
              <w:br/>
              <w:t xml:space="preserve">MED/39 Neuropsichiatria infantile </w:t>
            </w:r>
            <w:r w:rsidRPr="00607133">
              <w:rPr>
                <w:sz w:val="16"/>
                <w:szCs w:val="16"/>
              </w:rPr>
              <w:br/>
              <w:t xml:space="preserve">MED/40 Ginecologia e ostetricia </w:t>
            </w:r>
            <w:r w:rsidRPr="00607133">
              <w:rPr>
                <w:sz w:val="16"/>
                <w:szCs w:val="16"/>
              </w:rPr>
              <w:br/>
              <w:t xml:space="preserve">MED/41 Anestesiologia </w:t>
            </w:r>
            <w:r w:rsidRPr="00607133">
              <w:rPr>
                <w:sz w:val="16"/>
                <w:szCs w:val="16"/>
              </w:rPr>
              <w:br/>
              <w:t xml:space="preserve">MED/42 Igiene generale e applicata </w:t>
            </w:r>
            <w:r w:rsidRPr="00607133">
              <w:rPr>
                <w:sz w:val="16"/>
                <w:szCs w:val="16"/>
              </w:rPr>
              <w:br/>
              <w:t xml:space="preserve">MED/43 Medicina legale </w:t>
            </w:r>
            <w:r w:rsidRPr="00607133">
              <w:rPr>
                <w:sz w:val="16"/>
                <w:szCs w:val="16"/>
              </w:rPr>
              <w:br/>
              <w:t xml:space="preserve">MED/44 Medicina del lavoro </w:t>
            </w:r>
            <w:r w:rsidRPr="00607133">
              <w:rPr>
                <w:sz w:val="16"/>
                <w:szCs w:val="16"/>
              </w:rPr>
              <w:br/>
              <w:t xml:space="preserve">MED/45 Scienze infermieristiche generali, cliniche e pediatriche </w:t>
            </w:r>
            <w:r w:rsidRPr="00607133">
              <w:rPr>
                <w:sz w:val="16"/>
                <w:szCs w:val="16"/>
              </w:rPr>
              <w:br/>
              <w:t xml:space="preserve">MED/46 Scienze tecniche di medicina di laboratorio </w:t>
            </w:r>
            <w:r w:rsidRPr="00607133">
              <w:rPr>
                <w:sz w:val="16"/>
                <w:szCs w:val="16"/>
              </w:rPr>
              <w:br/>
              <w:t xml:space="preserve">MED/47 Scienze infermieristiche ostetrico-ginecologiche </w:t>
            </w:r>
            <w:r w:rsidRPr="00607133">
              <w:rPr>
                <w:sz w:val="16"/>
                <w:szCs w:val="16"/>
              </w:rPr>
              <w:br/>
              <w:t xml:space="preserve">MED/48 </w:t>
            </w:r>
            <w:r w:rsidRPr="00607133">
              <w:rPr>
                <w:sz w:val="15"/>
                <w:szCs w:val="15"/>
              </w:rPr>
              <w:t xml:space="preserve">Scienze infermieristiche e tecniche neuro-psichiatriche e riabilitative </w:t>
            </w:r>
            <w:r w:rsidRPr="00607133">
              <w:rPr>
                <w:sz w:val="15"/>
                <w:szCs w:val="15"/>
              </w:rPr>
              <w:br/>
            </w:r>
            <w:r w:rsidRPr="00607133">
              <w:rPr>
                <w:sz w:val="16"/>
                <w:szCs w:val="16"/>
              </w:rPr>
              <w:t xml:space="preserve">MED/49 Scienze tecniche dietetiche applicate </w:t>
            </w:r>
            <w:r w:rsidRPr="00607133">
              <w:rPr>
                <w:sz w:val="16"/>
                <w:szCs w:val="16"/>
              </w:rPr>
              <w:br/>
              <w:t xml:space="preserve">MED/50 Scienze tecniche mediche applicate </w:t>
            </w:r>
          </w:p>
        </w:tc>
        <w:tc>
          <w:tcPr>
            <w:tcW w:w="790" w:type="dxa"/>
            <w:vAlign w:val="center"/>
          </w:tcPr>
          <w:p w14:paraId="682BCDFC" w14:textId="77777777" w:rsidR="00F8057B" w:rsidRPr="00607133" w:rsidRDefault="00F8057B" w:rsidP="00F8057B">
            <w:pPr>
              <w:jc w:val="center"/>
              <w:rPr>
                <w:sz w:val="16"/>
                <w:szCs w:val="16"/>
              </w:rPr>
            </w:pPr>
            <w:r w:rsidRPr="00607133">
              <w:rPr>
                <w:sz w:val="16"/>
                <w:szCs w:val="16"/>
              </w:rPr>
              <w:t xml:space="preserve">20 </w:t>
            </w:r>
          </w:p>
        </w:tc>
      </w:tr>
      <w:tr w:rsidR="00F8057B" w:rsidRPr="00607133" w14:paraId="6958FDBB" w14:textId="77777777" w:rsidTr="00F8057B">
        <w:trPr>
          <w:trHeight w:val="1682"/>
        </w:trPr>
        <w:tc>
          <w:tcPr>
            <w:tcW w:w="3943" w:type="dxa"/>
            <w:shd w:val="clear" w:color="auto" w:fill="DFE1D1"/>
            <w:vAlign w:val="center"/>
          </w:tcPr>
          <w:p w14:paraId="15C2CC08" w14:textId="77777777" w:rsidR="00F8057B" w:rsidRPr="00607133" w:rsidRDefault="00F8057B" w:rsidP="00F8057B">
            <w:pPr>
              <w:rPr>
                <w:sz w:val="16"/>
                <w:szCs w:val="16"/>
              </w:rPr>
            </w:pPr>
            <w:r w:rsidRPr="00607133">
              <w:rPr>
                <w:sz w:val="16"/>
                <w:szCs w:val="16"/>
              </w:rPr>
              <w:t>Scienze umane, politiche della salute e management sanirario</w:t>
            </w:r>
          </w:p>
        </w:tc>
        <w:tc>
          <w:tcPr>
            <w:tcW w:w="4906" w:type="dxa"/>
            <w:vAlign w:val="center"/>
          </w:tcPr>
          <w:p w14:paraId="6D1A1DF4" w14:textId="77777777" w:rsidR="00F8057B" w:rsidRPr="00607133" w:rsidRDefault="00F8057B" w:rsidP="00F8057B">
            <w:pPr>
              <w:spacing w:line="228" w:lineRule="auto"/>
              <w:rPr>
                <w:sz w:val="16"/>
                <w:szCs w:val="16"/>
              </w:rPr>
            </w:pPr>
            <w:r w:rsidRPr="00607133">
              <w:rPr>
                <w:sz w:val="16"/>
                <w:szCs w:val="16"/>
              </w:rPr>
              <w:t xml:space="preserve">BIO/08 Antropologia </w:t>
            </w:r>
            <w:r w:rsidRPr="00607133">
              <w:rPr>
                <w:sz w:val="16"/>
                <w:szCs w:val="16"/>
              </w:rPr>
              <w:br/>
              <w:t xml:space="preserve">IUS/09 Istituzioni di diritto pubblico </w:t>
            </w:r>
            <w:r w:rsidRPr="00607133">
              <w:rPr>
                <w:sz w:val="16"/>
                <w:szCs w:val="16"/>
              </w:rPr>
              <w:br/>
              <w:t xml:space="preserve">M-DEA/01 Discipline demoetnoantropologiche </w:t>
            </w:r>
            <w:r w:rsidRPr="00607133">
              <w:rPr>
                <w:sz w:val="16"/>
                <w:szCs w:val="16"/>
              </w:rPr>
              <w:br/>
              <w:t xml:space="preserve">M-PSI/05 Psicologia sociale </w:t>
            </w:r>
            <w:r w:rsidRPr="00607133">
              <w:rPr>
                <w:sz w:val="16"/>
                <w:szCs w:val="16"/>
              </w:rPr>
              <w:br/>
              <w:t xml:space="preserve">MED/02 Storia della medicina </w:t>
            </w:r>
            <w:r w:rsidRPr="00607133">
              <w:rPr>
                <w:sz w:val="16"/>
                <w:szCs w:val="16"/>
              </w:rPr>
              <w:br/>
              <w:t xml:space="preserve">MED/42 Igiene generale e applicata </w:t>
            </w:r>
            <w:r w:rsidRPr="00607133">
              <w:rPr>
                <w:sz w:val="16"/>
                <w:szCs w:val="16"/>
              </w:rPr>
              <w:br/>
              <w:t xml:space="preserve">SECS-P/06 Economia applicata </w:t>
            </w:r>
            <w:r w:rsidRPr="00607133">
              <w:rPr>
                <w:sz w:val="16"/>
                <w:szCs w:val="16"/>
              </w:rPr>
              <w:br/>
              <w:t xml:space="preserve">SECS-P/07 Economia aziendale </w:t>
            </w:r>
            <w:r w:rsidRPr="00607133">
              <w:rPr>
                <w:sz w:val="16"/>
                <w:szCs w:val="16"/>
              </w:rPr>
              <w:br/>
              <w:t xml:space="preserve">SECS-P/10 Organizzazione aziendale </w:t>
            </w:r>
            <w:r w:rsidRPr="00607133">
              <w:rPr>
                <w:sz w:val="16"/>
                <w:szCs w:val="16"/>
              </w:rPr>
              <w:br/>
              <w:t xml:space="preserve">SPS/07 Sociologia generale </w:t>
            </w:r>
          </w:p>
        </w:tc>
        <w:tc>
          <w:tcPr>
            <w:tcW w:w="790" w:type="dxa"/>
            <w:vAlign w:val="center"/>
          </w:tcPr>
          <w:p w14:paraId="1DFC0BAF" w14:textId="77777777" w:rsidR="00F8057B" w:rsidRPr="00607133" w:rsidRDefault="00F8057B" w:rsidP="00F8057B">
            <w:pPr>
              <w:jc w:val="center"/>
              <w:rPr>
                <w:sz w:val="16"/>
                <w:szCs w:val="16"/>
              </w:rPr>
            </w:pPr>
            <w:r w:rsidRPr="00607133">
              <w:rPr>
                <w:sz w:val="16"/>
                <w:szCs w:val="16"/>
              </w:rPr>
              <w:t xml:space="preserve">5 </w:t>
            </w:r>
          </w:p>
        </w:tc>
      </w:tr>
      <w:tr w:rsidR="00F8057B" w:rsidRPr="00607133" w14:paraId="2E23B6F6" w14:textId="77777777" w:rsidTr="00F8057B">
        <w:trPr>
          <w:trHeight w:val="1041"/>
        </w:trPr>
        <w:tc>
          <w:tcPr>
            <w:tcW w:w="3943" w:type="dxa"/>
            <w:shd w:val="clear" w:color="auto" w:fill="DFE1D1"/>
            <w:vAlign w:val="center"/>
          </w:tcPr>
          <w:p w14:paraId="160AE1E0" w14:textId="77777777" w:rsidR="00F8057B" w:rsidRPr="00607133" w:rsidRDefault="00F8057B" w:rsidP="00F8057B">
            <w:pPr>
              <w:rPr>
                <w:sz w:val="16"/>
                <w:szCs w:val="16"/>
              </w:rPr>
            </w:pPr>
            <w:r w:rsidRPr="00607133">
              <w:rPr>
                <w:sz w:val="16"/>
                <w:szCs w:val="16"/>
              </w:rPr>
              <w:t>Inglese scientifico e abilità linguistiche, informatiche e</w:t>
            </w:r>
          </w:p>
          <w:p w14:paraId="3A881A47" w14:textId="77777777" w:rsidR="00F8057B" w:rsidRPr="00607133" w:rsidRDefault="00F8057B" w:rsidP="00F8057B">
            <w:pPr>
              <w:rPr>
                <w:sz w:val="16"/>
                <w:szCs w:val="16"/>
              </w:rPr>
            </w:pPr>
            <w:r w:rsidRPr="00607133">
              <w:rPr>
                <w:sz w:val="16"/>
                <w:szCs w:val="16"/>
              </w:rPr>
              <w:t>relazionali, pedagogia medica, tecnologie avanzate e a distanza di informazione e comunicazione</w:t>
            </w:r>
          </w:p>
        </w:tc>
        <w:tc>
          <w:tcPr>
            <w:tcW w:w="4906" w:type="dxa"/>
            <w:vAlign w:val="center"/>
          </w:tcPr>
          <w:p w14:paraId="1264EFB6" w14:textId="77777777" w:rsidR="00F8057B" w:rsidRPr="00607133" w:rsidRDefault="00F8057B" w:rsidP="00F8057B">
            <w:pPr>
              <w:spacing w:line="228" w:lineRule="auto"/>
              <w:rPr>
                <w:sz w:val="16"/>
                <w:szCs w:val="16"/>
              </w:rPr>
            </w:pPr>
            <w:r w:rsidRPr="00607133">
              <w:rPr>
                <w:sz w:val="16"/>
                <w:szCs w:val="16"/>
              </w:rPr>
              <w:t xml:space="preserve">INF/01 Informatica </w:t>
            </w:r>
            <w:r w:rsidRPr="00607133">
              <w:rPr>
                <w:sz w:val="16"/>
                <w:szCs w:val="16"/>
              </w:rPr>
              <w:br/>
              <w:t xml:space="preserve">L-LIN/12 Lingua e traduzione - lingua inglese </w:t>
            </w:r>
            <w:r w:rsidRPr="00607133">
              <w:rPr>
                <w:sz w:val="16"/>
                <w:szCs w:val="16"/>
              </w:rPr>
              <w:br/>
              <w:t xml:space="preserve">M-PED/01 Pedagogia generale e sociale </w:t>
            </w:r>
            <w:r w:rsidRPr="00607133">
              <w:rPr>
                <w:sz w:val="16"/>
                <w:szCs w:val="16"/>
              </w:rPr>
              <w:br/>
              <w:t xml:space="preserve">M-PED/03 Didattica e pedagogia speciale </w:t>
            </w:r>
            <w:r w:rsidRPr="00607133">
              <w:rPr>
                <w:sz w:val="16"/>
                <w:szCs w:val="16"/>
              </w:rPr>
              <w:br/>
              <w:t xml:space="preserve">MED/01 Statistica medica </w:t>
            </w:r>
            <w:r w:rsidRPr="00607133">
              <w:rPr>
                <w:sz w:val="16"/>
                <w:szCs w:val="16"/>
              </w:rPr>
              <w:br/>
              <w:t xml:space="preserve">MED/02 Storia della medicina </w:t>
            </w:r>
          </w:p>
        </w:tc>
        <w:tc>
          <w:tcPr>
            <w:tcW w:w="790" w:type="dxa"/>
            <w:vAlign w:val="center"/>
          </w:tcPr>
          <w:p w14:paraId="454CCB65" w14:textId="77777777" w:rsidR="00F8057B" w:rsidRPr="00607133" w:rsidRDefault="00F8057B" w:rsidP="00F8057B">
            <w:pPr>
              <w:jc w:val="center"/>
              <w:rPr>
                <w:sz w:val="16"/>
                <w:szCs w:val="16"/>
              </w:rPr>
            </w:pPr>
            <w:r w:rsidRPr="00607133">
              <w:rPr>
                <w:sz w:val="16"/>
                <w:szCs w:val="16"/>
              </w:rPr>
              <w:t xml:space="preserve">15 </w:t>
            </w:r>
          </w:p>
        </w:tc>
      </w:tr>
      <w:tr w:rsidR="00F8057B" w:rsidRPr="00607133" w14:paraId="0CA0CF39" w14:textId="77777777" w:rsidTr="00F8057B">
        <w:trPr>
          <w:trHeight w:val="1267"/>
        </w:trPr>
        <w:tc>
          <w:tcPr>
            <w:tcW w:w="3943" w:type="dxa"/>
            <w:shd w:val="clear" w:color="auto" w:fill="DFE1D1"/>
            <w:vAlign w:val="center"/>
          </w:tcPr>
          <w:p w14:paraId="2B2EC9F8" w14:textId="77777777" w:rsidR="00F8057B" w:rsidRPr="00607133" w:rsidRDefault="00F8057B" w:rsidP="00F8057B">
            <w:pPr>
              <w:rPr>
                <w:sz w:val="16"/>
                <w:szCs w:val="16"/>
              </w:rPr>
            </w:pPr>
            <w:r w:rsidRPr="00607133">
              <w:rPr>
                <w:sz w:val="16"/>
                <w:szCs w:val="16"/>
              </w:rPr>
              <w:t>Medicina delle attività motorie e del benessere</w:t>
            </w:r>
          </w:p>
        </w:tc>
        <w:tc>
          <w:tcPr>
            <w:tcW w:w="4906" w:type="dxa"/>
            <w:vAlign w:val="center"/>
          </w:tcPr>
          <w:p w14:paraId="3D06F753" w14:textId="77777777" w:rsidR="00F8057B" w:rsidRPr="00607133" w:rsidRDefault="00F8057B" w:rsidP="00F8057B">
            <w:pPr>
              <w:spacing w:line="228" w:lineRule="auto"/>
              <w:rPr>
                <w:sz w:val="16"/>
                <w:szCs w:val="16"/>
              </w:rPr>
            </w:pPr>
            <w:r w:rsidRPr="00607133">
              <w:rPr>
                <w:sz w:val="16"/>
                <w:szCs w:val="16"/>
              </w:rPr>
              <w:t xml:space="preserve">M-EDF/01 Metodi e didattiche delle attivita' motorie </w:t>
            </w:r>
            <w:r w:rsidRPr="00607133">
              <w:rPr>
                <w:sz w:val="16"/>
                <w:szCs w:val="16"/>
              </w:rPr>
              <w:br/>
              <w:t xml:space="preserve">M-EDF/02 Metodi e didattiche delle attivita' sportive </w:t>
            </w:r>
            <w:r w:rsidRPr="00607133">
              <w:rPr>
                <w:sz w:val="16"/>
                <w:szCs w:val="16"/>
              </w:rPr>
              <w:br/>
              <w:t xml:space="preserve">MED/09 Medicina interna </w:t>
            </w:r>
            <w:r w:rsidRPr="00607133">
              <w:rPr>
                <w:sz w:val="16"/>
                <w:szCs w:val="16"/>
              </w:rPr>
              <w:br/>
              <w:t xml:space="preserve">MED/10 Malattie dell'apparato respiratorio </w:t>
            </w:r>
            <w:r w:rsidRPr="00607133">
              <w:rPr>
                <w:sz w:val="16"/>
                <w:szCs w:val="16"/>
              </w:rPr>
              <w:br/>
              <w:t xml:space="preserve">MED/11 Malattie dell'apparato cardiovascolare </w:t>
            </w:r>
            <w:r w:rsidRPr="00607133">
              <w:rPr>
                <w:sz w:val="16"/>
                <w:szCs w:val="16"/>
              </w:rPr>
              <w:br/>
              <w:t xml:space="preserve">MED/13 Endocrinologia </w:t>
            </w:r>
            <w:r w:rsidRPr="00607133">
              <w:rPr>
                <w:sz w:val="16"/>
                <w:szCs w:val="16"/>
              </w:rPr>
              <w:br/>
              <w:t xml:space="preserve">MED/50 Scienze tecniche mediche applicate </w:t>
            </w:r>
          </w:p>
        </w:tc>
        <w:tc>
          <w:tcPr>
            <w:tcW w:w="790" w:type="dxa"/>
            <w:vAlign w:val="center"/>
          </w:tcPr>
          <w:p w14:paraId="4F4B08E3" w14:textId="77777777" w:rsidR="00F8057B" w:rsidRPr="00607133" w:rsidRDefault="00F8057B" w:rsidP="00F8057B">
            <w:pPr>
              <w:jc w:val="center"/>
              <w:rPr>
                <w:sz w:val="16"/>
                <w:szCs w:val="16"/>
              </w:rPr>
            </w:pPr>
            <w:r w:rsidRPr="00607133">
              <w:rPr>
                <w:sz w:val="16"/>
                <w:szCs w:val="16"/>
              </w:rPr>
              <w:t xml:space="preserve">2 </w:t>
            </w:r>
          </w:p>
        </w:tc>
      </w:tr>
      <w:tr w:rsidR="00F8057B" w:rsidRPr="00607133" w14:paraId="53015340" w14:textId="77777777" w:rsidTr="00F8057B">
        <w:tc>
          <w:tcPr>
            <w:tcW w:w="8849" w:type="dxa"/>
            <w:gridSpan w:val="2"/>
            <w:shd w:val="clear" w:color="auto" w:fill="DFE1D1"/>
            <w:vAlign w:val="center"/>
          </w:tcPr>
          <w:p w14:paraId="103A809F" w14:textId="77777777" w:rsidR="00F8057B" w:rsidRPr="00607133" w:rsidRDefault="00F8057B" w:rsidP="00F8057B">
            <w:pPr>
              <w:jc w:val="right"/>
              <w:rPr>
                <w:color w:val="000000"/>
                <w:sz w:val="16"/>
                <w:szCs w:val="16"/>
              </w:rPr>
            </w:pPr>
            <w:r w:rsidRPr="00607133">
              <w:rPr>
                <w:b/>
                <w:bCs/>
                <w:color w:val="000000"/>
                <w:sz w:val="16"/>
                <w:szCs w:val="16"/>
              </w:rPr>
              <w:t>Totale crediti per le attività caratterizzanti da DM minimo 180</w:t>
            </w:r>
            <w:r w:rsidRPr="00607133">
              <w:rPr>
                <w:color w:val="000000"/>
                <w:sz w:val="16"/>
                <w:szCs w:val="16"/>
              </w:rPr>
              <w:t xml:space="preserve">   </w:t>
            </w:r>
          </w:p>
        </w:tc>
        <w:tc>
          <w:tcPr>
            <w:tcW w:w="790" w:type="dxa"/>
            <w:shd w:val="clear" w:color="auto" w:fill="DFE1D1"/>
            <w:vAlign w:val="center"/>
          </w:tcPr>
          <w:p w14:paraId="2F650F1B" w14:textId="77777777" w:rsidR="00F8057B" w:rsidRPr="00607133" w:rsidRDefault="00F8057B" w:rsidP="00F8057B">
            <w:pPr>
              <w:jc w:val="center"/>
              <w:rPr>
                <w:b/>
                <w:sz w:val="16"/>
                <w:szCs w:val="16"/>
              </w:rPr>
            </w:pPr>
            <w:r w:rsidRPr="00607133">
              <w:rPr>
                <w:b/>
                <w:sz w:val="16"/>
                <w:szCs w:val="16"/>
              </w:rPr>
              <w:t>182</w:t>
            </w:r>
          </w:p>
        </w:tc>
      </w:tr>
    </w:tbl>
    <w:p w14:paraId="74E3B349" w14:textId="77777777" w:rsidR="00F8057B" w:rsidRPr="00607133" w:rsidRDefault="00F8057B" w:rsidP="00F8057B">
      <w:pPr>
        <w:rPr>
          <w:bCs/>
          <w:sz w:val="6"/>
          <w:szCs w:val="6"/>
        </w:rPr>
      </w:pPr>
    </w:p>
    <w:p w14:paraId="5E61ED15" w14:textId="77777777" w:rsidR="00F8057B" w:rsidRPr="00607133" w:rsidRDefault="00F8057B" w:rsidP="00F8057B">
      <w:pPr>
        <w:rPr>
          <w:b/>
          <w:bCs/>
          <w:sz w:val="18"/>
          <w:szCs w:val="18"/>
        </w:rPr>
      </w:pPr>
      <w:r w:rsidRPr="00607133">
        <w:rPr>
          <w:b/>
          <w:bCs/>
          <w:sz w:val="18"/>
          <w:szCs w:val="18"/>
        </w:rPr>
        <w:t>Attività affini o integrative</w:t>
      </w:r>
    </w:p>
    <w:tbl>
      <w:tblPr>
        <w:tblW w:w="963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8846"/>
        <w:gridCol w:w="793"/>
      </w:tblGrid>
      <w:tr w:rsidR="00F8057B" w:rsidRPr="00607133" w14:paraId="2B0C8750" w14:textId="77777777" w:rsidTr="00371903">
        <w:tc>
          <w:tcPr>
            <w:tcW w:w="8793" w:type="dxa"/>
            <w:shd w:val="clear" w:color="auto" w:fill="DFE1D1"/>
            <w:vAlign w:val="center"/>
          </w:tcPr>
          <w:p w14:paraId="6DD11851" w14:textId="77777777" w:rsidR="00F8057B" w:rsidRPr="00607133" w:rsidRDefault="00F8057B" w:rsidP="00371903">
            <w:pPr>
              <w:jc w:val="center"/>
              <w:rPr>
                <w:sz w:val="16"/>
                <w:szCs w:val="16"/>
              </w:rPr>
            </w:pPr>
            <w:r w:rsidRPr="00607133">
              <w:rPr>
                <w:b/>
                <w:bCs/>
                <w:sz w:val="16"/>
                <w:szCs w:val="16"/>
              </w:rPr>
              <w:t>settore</w:t>
            </w:r>
          </w:p>
        </w:tc>
        <w:tc>
          <w:tcPr>
            <w:tcW w:w="788" w:type="dxa"/>
            <w:shd w:val="clear" w:color="auto" w:fill="DFE1D1"/>
            <w:vAlign w:val="center"/>
          </w:tcPr>
          <w:p w14:paraId="099EC587" w14:textId="77777777" w:rsidR="00F8057B" w:rsidRPr="00607133" w:rsidRDefault="00F8057B" w:rsidP="00371903">
            <w:pPr>
              <w:jc w:val="center"/>
              <w:rPr>
                <w:sz w:val="16"/>
                <w:szCs w:val="16"/>
              </w:rPr>
            </w:pPr>
            <w:r w:rsidRPr="00607133">
              <w:rPr>
                <w:b/>
                <w:bCs/>
                <w:sz w:val="16"/>
                <w:szCs w:val="16"/>
              </w:rPr>
              <w:t>CFU</w:t>
            </w:r>
          </w:p>
        </w:tc>
      </w:tr>
      <w:tr w:rsidR="00F8057B" w:rsidRPr="00607133" w14:paraId="5B08C7A3" w14:textId="77777777" w:rsidTr="00371903">
        <w:tc>
          <w:tcPr>
            <w:tcW w:w="8793" w:type="dxa"/>
            <w:vAlign w:val="center"/>
          </w:tcPr>
          <w:p w14:paraId="1AAFD58A" w14:textId="77777777" w:rsidR="00F8057B" w:rsidRPr="00607133" w:rsidRDefault="00F8057B" w:rsidP="00F8057B">
            <w:pPr>
              <w:rPr>
                <w:sz w:val="16"/>
                <w:szCs w:val="16"/>
              </w:rPr>
            </w:pPr>
            <w:r w:rsidRPr="00607133">
              <w:rPr>
                <w:sz w:val="16"/>
                <w:szCs w:val="16"/>
              </w:rPr>
              <w:t>BIO/09 Fisiologia</w:t>
            </w:r>
            <w:r w:rsidRPr="00607133">
              <w:rPr>
                <w:sz w:val="16"/>
                <w:szCs w:val="16"/>
              </w:rPr>
              <w:br/>
              <w:t>BIO/10 Biochimica</w:t>
            </w:r>
            <w:r w:rsidRPr="00607133">
              <w:rPr>
                <w:sz w:val="16"/>
                <w:szCs w:val="16"/>
              </w:rPr>
              <w:br/>
              <w:t>BIO/13 Biologia applicata</w:t>
            </w:r>
            <w:r w:rsidRPr="00607133">
              <w:rPr>
                <w:sz w:val="16"/>
                <w:szCs w:val="16"/>
              </w:rPr>
              <w:br/>
              <w:t>BIO/14 Farmacologia</w:t>
            </w:r>
            <w:r w:rsidRPr="00607133">
              <w:rPr>
                <w:sz w:val="16"/>
                <w:szCs w:val="16"/>
              </w:rPr>
              <w:br/>
              <w:t>BIO/16 Anatomia umana</w:t>
            </w:r>
            <w:r w:rsidRPr="00607133">
              <w:rPr>
                <w:sz w:val="16"/>
                <w:szCs w:val="16"/>
              </w:rPr>
              <w:br/>
              <w:t>BIO/17 Istologia</w:t>
            </w:r>
            <w:r w:rsidRPr="00607133">
              <w:rPr>
                <w:sz w:val="16"/>
                <w:szCs w:val="16"/>
              </w:rPr>
              <w:br/>
              <w:t>FIS/07 Fisica applicata (a beni culturali, ambientali, biologia e medicina)</w:t>
            </w:r>
            <w:r w:rsidRPr="00607133">
              <w:rPr>
                <w:sz w:val="16"/>
                <w:szCs w:val="16"/>
              </w:rPr>
              <w:br/>
              <w:t>ING-IND/11 Fisica tecnica ambientale</w:t>
            </w:r>
            <w:r w:rsidRPr="00607133">
              <w:rPr>
                <w:sz w:val="16"/>
                <w:szCs w:val="16"/>
              </w:rPr>
              <w:br/>
              <w:t>M-PSI/01 Psicologia generale</w:t>
            </w:r>
            <w:r w:rsidRPr="00607133">
              <w:rPr>
                <w:sz w:val="16"/>
                <w:szCs w:val="16"/>
              </w:rPr>
              <w:br/>
              <w:t>MED/01 Statistica medica</w:t>
            </w:r>
            <w:r w:rsidRPr="00607133">
              <w:rPr>
                <w:sz w:val="16"/>
                <w:szCs w:val="16"/>
              </w:rPr>
              <w:br/>
              <w:t>MED/02 Storia della medicina</w:t>
            </w:r>
            <w:r w:rsidRPr="00607133">
              <w:rPr>
                <w:sz w:val="16"/>
                <w:szCs w:val="16"/>
              </w:rPr>
              <w:br/>
              <w:t>MED/03 Genetica medica</w:t>
            </w:r>
            <w:r w:rsidRPr="00607133">
              <w:rPr>
                <w:sz w:val="16"/>
                <w:szCs w:val="16"/>
              </w:rPr>
              <w:br/>
              <w:t>MED/04 Patologia generale</w:t>
            </w:r>
            <w:r w:rsidRPr="00607133">
              <w:rPr>
                <w:sz w:val="16"/>
                <w:szCs w:val="16"/>
              </w:rPr>
              <w:br/>
              <w:t>MED/05 Patologia clinica</w:t>
            </w:r>
            <w:r w:rsidRPr="00607133">
              <w:rPr>
                <w:sz w:val="16"/>
                <w:szCs w:val="16"/>
              </w:rPr>
              <w:br/>
              <w:t>MED/06 Oncologia medica</w:t>
            </w:r>
            <w:r w:rsidRPr="00607133">
              <w:rPr>
                <w:sz w:val="16"/>
                <w:szCs w:val="16"/>
              </w:rPr>
              <w:br/>
              <w:t>MED/07 Microbiologia e microbiologia clinica</w:t>
            </w:r>
            <w:r w:rsidRPr="00607133">
              <w:rPr>
                <w:sz w:val="16"/>
                <w:szCs w:val="16"/>
              </w:rPr>
              <w:br/>
              <w:t>MED/08 Anatomia patologica</w:t>
            </w:r>
            <w:r w:rsidRPr="00607133">
              <w:rPr>
                <w:sz w:val="16"/>
                <w:szCs w:val="16"/>
              </w:rPr>
              <w:br/>
              <w:t>MED/09 Medicina interna</w:t>
            </w:r>
            <w:r w:rsidRPr="00607133">
              <w:rPr>
                <w:sz w:val="16"/>
                <w:szCs w:val="16"/>
              </w:rPr>
              <w:br/>
              <w:t>MED/10 Malattie dell'apparato respiratorio</w:t>
            </w:r>
            <w:r w:rsidRPr="00607133">
              <w:rPr>
                <w:sz w:val="16"/>
                <w:szCs w:val="16"/>
              </w:rPr>
              <w:br/>
              <w:t>MED/11 Malattie dell'apparato cardiovascolare</w:t>
            </w:r>
            <w:r w:rsidRPr="00607133">
              <w:rPr>
                <w:sz w:val="16"/>
                <w:szCs w:val="16"/>
              </w:rPr>
              <w:br/>
              <w:t>MED/12 Gastroenterologia</w:t>
            </w:r>
            <w:r w:rsidRPr="00607133">
              <w:rPr>
                <w:sz w:val="16"/>
                <w:szCs w:val="16"/>
              </w:rPr>
              <w:br/>
              <w:t>MED/13 Endocrinologia</w:t>
            </w:r>
            <w:r w:rsidRPr="00607133">
              <w:rPr>
                <w:sz w:val="16"/>
                <w:szCs w:val="16"/>
              </w:rPr>
              <w:br/>
              <w:t>MED/14 Nefrologia</w:t>
            </w:r>
            <w:r w:rsidRPr="00607133">
              <w:rPr>
                <w:sz w:val="16"/>
                <w:szCs w:val="16"/>
              </w:rPr>
              <w:br/>
              <w:t>MED/15 Malattie del sangue</w:t>
            </w:r>
            <w:r w:rsidRPr="00607133">
              <w:rPr>
                <w:sz w:val="16"/>
                <w:szCs w:val="16"/>
              </w:rPr>
              <w:br/>
              <w:t>MED/16 Reumatologia</w:t>
            </w:r>
            <w:r w:rsidRPr="00607133">
              <w:rPr>
                <w:sz w:val="16"/>
                <w:szCs w:val="16"/>
              </w:rPr>
              <w:br/>
              <w:t>MED/17 Malattie infettive</w:t>
            </w:r>
          </w:p>
          <w:p w14:paraId="669FE1ED" w14:textId="77777777" w:rsidR="00F8057B" w:rsidRPr="00607133" w:rsidRDefault="00C741C6" w:rsidP="00F8057B">
            <w:pPr>
              <w:rPr>
                <w:b/>
                <w:sz w:val="16"/>
                <w:szCs w:val="16"/>
              </w:rPr>
            </w:pPr>
            <w:r w:rsidRPr="00607133">
              <w:rPr>
                <w:b/>
                <w:sz w:val="16"/>
                <w:szCs w:val="16"/>
              </w:rPr>
              <w:t>(segue alla pagina successiva)</w:t>
            </w:r>
          </w:p>
        </w:tc>
        <w:tc>
          <w:tcPr>
            <w:tcW w:w="788" w:type="dxa"/>
          </w:tcPr>
          <w:p w14:paraId="1EAB364A" w14:textId="77777777" w:rsidR="00F8057B" w:rsidRPr="00607133" w:rsidRDefault="00F8057B" w:rsidP="00371903">
            <w:pPr>
              <w:jc w:val="center"/>
              <w:rPr>
                <w:sz w:val="16"/>
                <w:szCs w:val="16"/>
              </w:rPr>
            </w:pPr>
          </w:p>
          <w:p w14:paraId="294E6BA8" w14:textId="77777777" w:rsidR="00F8057B" w:rsidRPr="00607133" w:rsidRDefault="00F8057B" w:rsidP="00371903">
            <w:pPr>
              <w:jc w:val="center"/>
              <w:rPr>
                <w:sz w:val="16"/>
                <w:szCs w:val="16"/>
              </w:rPr>
            </w:pPr>
          </w:p>
          <w:p w14:paraId="4084DD67" w14:textId="77777777" w:rsidR="00F8057B" w:rsidRPr="00607133" w:rsidRDefault="00F8057B" w:rsidP="00371903">
            <w:pPr>
              <w:jc w:val="center"/>
              <w:rPr>
                <w:sz w:val="16"/>
                <w:szCs w:val="16"/>
              </w:rPr>
            </w:pPr>
          </w:p>
          <w:p w14:paraId="442E9C4C" w14:textId="77777777" w:rsidR="00F8057B" w:rsidRPr="00607133" w:rsidRDefault="00F8057B" w:rsidP="00371903">
            <w:pPr>
              <w:jc w:val="center"/>
              <w:rPr>
                <w:sz w:val="16"/>
                <w:szCs w:val="16"/>
              </w:rPr>
            </w:pPr>
          </w:p>
          <w:p w14:paraId="4B2EEE52" w14:textId="77777777" w:rsidR="00F8057B" w:rsidRPr="00607133" w:rsidRDefault="00F8057B" w:rsidP="00371903">
            <w:pPr>
              <w:jc w:val="center"/>
              <w:rPr>
                <w:sz w:val="16"/>
                <w:szCs w:val="16"/>
              </w:rPr>
            </w:pPr>
          </w:p>
          <w:p w14:paraId="62798A0B" w14:textId="77777777" w:rsidR="00F8057B" w:rsidRPr="00607133" w:rsidRDefault="00F8057B" w:rsidP="00371903">
            <w:pPr>
              <w:jc w:val="center"/>
              <w:rPr>
                <w:sz w:val="16"/>
                <w:szCs w:val="16"/>
              </w:rPr>
            </w:pPr>
          </w:p>
          <w:p w14:paraId="6BB1A20F" w14:textId="77777777" w:rsidR="00F8057B" w:rsidRPr="00607133" w:rsidRDefault="00F8057B" w:rsidP="00371903">
            <w:pPr>
              <w:jc w:val="center"/>
              <w:rPr>
                <w:sz w:val="16"/>
                <w:szCs w:val="16"/>
              </w:rPr>
            </w:pPr>
          </w:p>
          <w:p w14:paraId="18A30007" w14:textId="77777777" w:rsidR="00F8057B" w:rsidRPr="00607133" w:rsidRDefault="00F8057B" w:rsidP="00371903">
            <w:pPr>
              <w:jc w:val="center"/>
              <w:rPr>
                <w:sz w:val="16"/>
                <w:szCs w:val="16"/>
              </w:rPr>
            </w:pPr>
          </w:p>
          <w:p w14:paraId="4044D9A5" w14:textId="77777777" w:rsidR="00F8057B" w:rsidRPr="00607133" w:rsidRDefault="00F8057B" w:rsidP="00371903">
            <w:pPr>
              <w:jc w:val="center"/>
              <w:rPr>
                <w:sz w:val="16"/>
                <w:szCs w:val="16"/>
              </w:rPr>
            </w:pPr>
          </w:p>
          <w:p w14:paraId="2C5E6543" w14:textId="77777777" w:rsidR="00F8057B" w:rsidRPr="00607133" w:rsidRDefault="00F8057B" w:rsidP="00371903">
            <w:pPr>
              <w:jc w:val="center"/>
              <w:rPr>
                <w:sz w:val="16"/>
                <w:szCs w:val="16"/>
              </w:rPr>
            </w:pPr>
          </w:p>
          <w:p w14:paraId="3C5F7868" w14:textId="77777777" w:rsidR="00F8057B" w:rsidRPr="00607133" w:rsidRDefault="00F8057B" w:rsidP="00371903">
            <w:pPr>
              <w:jc w:val="center"/>
              <w:rPr>
                <w:sz w:val="16"/>
                <w:szCs w:val="16"/>
              </w:rPr>
            </w:pPr>
          </w:p>
          <w:p w14:paraId="359B090B" w14:textId="77777777" w:rsidR="00F8057B" w:rsidRPr="00607133" w:rsidRDefault="00F8057B" w:rsidP="00371903">
            <w:pPr>
              <w:jc w:val="center"/>
              <w:rPr>
                <w:sz w:val="16"/>
                <w:szCs w:val="16"/>
              </w:rPr>
            </w:pPr>
          </w:p>
          <w:p w14:paraId="17B6CDFB" w14:textId="77777777" w:rsidR="00F8057B" w:rsidRPr="00607133" w:rsidRDefault="00F8057B" w:rsidP="00371903">
            <w:pPr>
              <w:jc w:val="center"/>
              <w:rPr>
                <w:sz w:val="16"/>
                <w:szCs w:val="16"/>
              </w:rPr>
            </w:pPr>
          </w:p>
        </w:tc>
      </w:tr>
    </w:tbl>
    <w:p w14:paraId="7ADF8D8E" w14:textId="77777777" w:rsidR="003F29D3" w:rsidRPr="00607133" w:rsidRDefault="003F29D3" w:rsidP="003F29D3">
      <w:pPr>
        <w:jc w:val="both"/>
        <w:rPr>
          <w:sz w:val="18"/>
          <w:szCs w:val="18"/>
        </w:rPr>
      </w:pPr>
      <w:r w:rsidRPr="00607133">
        <w:rPr>
          <w:i/>
          <w:sz w:val="18"/>
          <w:szCs w:val="18"/>
        </w:rPr>
        <w:lastRenderedPageBreak/>
        <w:t>Regolamenti e Norme</w:t>
      </w:r>
      <w:r w:rsidRPr="00607133">
        <w:rPr>
          <w:i/>
          <w:sz w:val="18"/>
          <w:szCs w:val="18"/>
        </w:rPr>
        <w:tab/>
      </w:r>
      <w:r w:rsidRPr="00607133">
        <w:rPr>
          <w:i/>
          <w:sz w:val="18"/>
          <w:szCs w:val="18"/>
        </w:rPr>
        <w:tab/>
      </w:r>
      <w:r w:rsidRPr="00607133">
        <w:rPr>
          <w:i/>
          <w:sz w:val="18"/>
          <w:szCs w:val="18"/>
        </w:rPr>
        <w:tab/>
      </w:r>
      <w:r w:rsidRPr="00607133">
        <w:rPr>
          <w:i/>
          <w:sz w:val="18"/>
          <w:szCs w:val="18"/>
        </w:rPr>
        <w:tab/>
      </w:r>
      <w:r w:rsidRPr="00607133">
        <w:rPr>
          <w:i/>
          <w:sz w:val="18"/>
          <w:szCs w:val="18"/>
        </w:rPr>
        <w:tab/>
      </w:r>
      <w:r w:rsidR="00987DC6" w:rsidRPr="00607133">
        <w:rPr>
          <w:sz w:val="18"/>
          <w:szCs w:val="18"/>
        </w:rPr>
        <w:tab/>
      </w:r>
      <w:r w:rsidR="00987DC6" w:rsidRPr="00607133">
        <w:rPr>
          <w:sz w:val="18"/>
          <w:szCs w:val="18"/>
        </w:rPr>
        <w:tab/>
      </w:r>
      <w:r w:rsidR="00987DC6" w:rsidRPr="00607133">
        <w:rPr>
          <w:sz w:val="18"/>
          <w:szCs w:val="18"/>
        </w:rPr>
        <w:tab/>
      </w:r>
      <w:r w:rsidR="00987DC6" w:rsidRPr="00607133">
        <w:rPr>
          <w:sz w:val="18"/>
          <w:szCs w:val="18"/>
        </w:rPr>
        <w:tab/>
      </w:r>
      <w:r w:rsidR="00987DC6" w:rsidRPr="00607133">
        <w:rPr>
          <w:sz w:val="18"/>
          <w:szCs w:val="18"/>
        </w:rPr>
        <w:tab/>
      </w:r>
      <w:r w:rsidR="00987DC6" w:rsidRPr="00607133">
        <w:rPr>
          <w:sz w:val="18"/>
          <w:szCs w:val="18"/>
        </w:rPr>
        <w:tab/>
      </w:r>
      <w:r w:rsidR="00987DC6" w:rsidRPr="00607133">
        <w:rPr>
          <w:sz w:val="18"/>
          <w:szCs w:val="18"/>
        </w:rPr>
        <w:tab/>
      </w:r>
      <w:r w:rsidR="00987DC6" w:rsidRPr="00607133">
        <w:rPr>
          <w:sz w:val="18"/>
          <w:szCs w:val="18"/>
        </w:rPr>
        <w:tab/>
      </w:r>
      <w:r w:rsidR="00987DC6" w:rsidRPr="00607133">
        <w:rPr>
          <w:sz w:val="18"/>
          <w:szCs w:val="18"/>
        </w:rPr>
        <w:tab/>
      </w:r>
      <w:r w:rsidR="00987DC6" w:rsidRPr="00607133">
        <w:rPr>
          <w:sz w:val="18"/>
          <w:szCs w:val="18"/>
        </w:rPr>
        <w:tab/>
      </w:r>
      <w:r w:rsidR="00987DC6" w:rsidRPr="00607133">
        <w:rPr>
          <w:sz w:val="18"/>
          <w:szCs w:val="18"/>
        </w:rPr>
        <w:tab/>
      </w:r>
      <w:r w:rsidR="00987DC6" w:rsidRPr="00607133">
        <w:rPr>
          <w:sz w:val="18"/>
          <w:szCs w:val="18"/>
        </w:rPr>
        <w:tab/>
        <w:t xml:space="preserve">      1</w:t>
      </w:r>
      <w:r w:rsidR="00505244" w:rsidRPr="00607133">
        <w:rPr>
          <w:sz w:val="18"/>
          <w:szCs w:val="18"/>
        </w:rPr>
        <w:t>2</w:t>
      </w:r>
      <w:r w:rsidR="00A859A9" w:rsidRPr="00607133">
        <w:rPr>
          <w:sz w:val="18"/>
          <w:szCs w:val="18"/>
        </w:rPr>
        <w:t>3</w:t>
      </w:r>
    </w:p>
    <w:p w14:paraId="6D467C84" w14:textId="77777777" w:rsidR="00304A83" w:rsidRPr="00607133" w:rsidRDefault="009C79ED" w:rsidP="003F29D3">
      <w:pPr>
        <w:jc w:val="both"/>
        <w:rPr>
          <w:sz w:val="18"/>
          <w:szCs w:val="18"/>
        </w:rPr>
      </w:pPr>
      <w:r>
        <w:rPr>
          <w:noProof/>
          <w:sz w:val="18"/>
          <w:szCs w:val="18"/>
          <w:lang w:eastAsia="it-IT"/>
        </w:rPr>
        <w:pict w14:anchorId="6A9D95E3">
          <v:line id="_x0000_s3050" style="position:absolute;left:0;text-align:left;z-index:187" from=".55pt,.6pt" to="477.55pt,.6pt"/>
        </w:pict>
      </w:r>
    </w:p>
    <w:p w14:paraId="4423BE93" w14:textId="77777777" w:rsidR="00F8057B" w:rsidRPr="00607133" w:rsidRDefault="00F8057B" w:rsidP="003F29D3">
      <w:pPr>
        <w:jc w:val="both"/>
        <w:rPr>
          <w:sz w:val="18"/>
          <w:szCs w:val="18"/>
        </w:rPr>
      </w:pPr>
    </w:p>
    <w:p w14:paraId="2A52F987" w14:textId="77777777" w:rsidR="00304A83" w:rsidRPr="00607133" w:rsidRDefault="00304A83" w:rsidP="00304A83">
      <w:pPr>
        <w:rPr>
          <w:b/>
          <w:bCs/>
          <w:sz w:val="18"/>
          <w:szCs w:val="18"/>
        </w:rPr>
      </w:pPr>
      <w:r w:rsidRPr="00607133">
        <w:rPr>
          <w:b/>
          <w:bCs/>
          <w:sz w:val="18"/>
          <w:szCs w:val="18"/>
        </w:rPr>
        <w:t>Attività affini o integrative (segue)</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8841"/>
        <w:gridCol w:w="803"/>
      </w:tblGrid>
      <w:tr w:rsidR="00304A83" w:rsidRPr="00607133" w14:paraId="134AA14A" w14:textId="77777777">
        <w:tc>
          <w:tcPr>
            <w:tcW w:w="8680" w:type="dxa"/>
            <w:shd w:val="clear" w:color="auto" w:fill="DFE1D1"/>
            <w:vAlign w:val="center"/>
          </w:tcPr>
          <w:p w14:paraId="4C3B67A4" w14:textId="77777777" w:rsidR="00304A83" w:rsidRPr="00607133" w:rsidRDefault="00304A83" w:rsidP="00834B8E">
            <w:pPr>
              <w:jc w:val="center"/>
              <w:rPr>
                <w:sz w:val="16"/>
                <w:szCs w:val="16"/>
              </w:rPr>
            </w:pPr>
            <w:r w:rsidRPr="00607133">
              <w:rPr>
                <w:b/>
                <w:bCs/>
                <w:sz w:val="16"/>
                <w:szCs w:val="16"/>
              </w:rPr>
              <w:t>settore</w:t>
            </w:r>
          </w:p>
        </w:tc>
        <w:tc>
          <w:tcPr>
            <w:tcW w:w="788" w:type="dxa"/>
            <w:shd w:val="clear" w:color="auto" w:fill="DFE1D1"/>
            <w:vAlign w:val="center"/>
          </w:tcPr>
          <w:p w14:paraId="1E03CFE1" w14:textId="77777777" w:rsidR="00304A83" w:rsidRPr="00607133" w:rsidRDefault="00304A83" w:rsidP="00834B8E">
            <w:pPr>
              <w:jc w:val="center"/>
              <w:rPr>
                <w:sz w:val="16"/>
                <w:szCs w:val="16"/>
              </w:rPr>
            </w:pPr>
            <w:r w:rsidRPr="00607133">
              <w:rPr>
                <w:b/>
                <w:bCs/>
                <w:sz w:val="16"/>
                <w:szCs w:val="16"/>
              </w:rPr>
              <w:t>CFU</w:t>
            </w:r>
          </w:p>
        </w:tc>
      </w:tr>
      <w:tr w:rsidR="00304A83" w:rsidRPr="00607133" w14:paraId="65CE1026" w14:textId="77777777">
        <w:tc>
          <w:tcPr>
            <w:tcW w:w="8680" w:type="dxa"/>
            <w:vAlign w:val="center"/>
          </w:tcPr>
          <w:p w14:paraId="311A505A" w14:textId="77777777" w:rsidR="00304A83" w:rsidRPr="00607133" w:rsidRDefault="00304A83" w:rsidP="00834B8E">
            <w:pPr>
              <w:rPr>
                <w:sz w:val="16"/>
                <w:szCs w:val="16"/>
              </w:rPr>
            </w:pPr>
            <w:r w:rsidRPr="00607133">
              <w:rPr>
                <w:sz w:val="16"/>
                <w:szCs w:val="16"/>
              </w:rPr>
              <w:t>MED/19 Chirurgia plastica</w:t>
            </w:r>
            <w:r w:rsidRPr="00607133">
              <w:rPr>
                <w:sz w:val="16"/>
                <w:szCs w:val="16"/>
              </w:rPr>
              <w:br/>
              <w:t>MED/20 Chirurgia pediatrica e infantile</w:t>
            </w:r>
            <w:r w:rsidRPr="00607133">
              <w:rPr>
                <w:sz w:val="16"/>
                <w:szCs w:val="16"/>
              </w:rPr>
              <w:br/>
              <w:t>MED/21 Chirurgia toracica</w:t>
            </w:r>
            <w:r w:rsidRPr="00607133">
              <w:rPr>
                <w:sz w:val="16"/>
                <w:szCs w:val="16"/>
              </w:rPr>
              <w:br/>
              <w:t>MED/22 Chirurgia vascolare</w:t>
            </w:r>
            <w:r w:rsidRPr="00607133">
              <w:rPr>
                <w:sz w:val="16"/>
                <w:szCs w:val="16"/>
              </w:rPr>
              <w:br/>
              <w:t>MED/23 Chirurgia cardiaca</w:t>
            </w:r>
            <w:r w:rsidRPr="00607133">
              <w:rPr>
                <w:sz w:val="16"/>
                <w:szCs w:val="16"/>
              </w:rPr>
              <w:br/>
              <w:t>MED/24 Urologia</w:t>
            </w:r>
            <w:r w:rsidRPr="00607133">
              <w:rPr>
                <w:sz w:val="16"/>
                <w:szCs w:val="16"/>
              </w:rPr>
              <w:br/>
              <w:t>MED/25 Psichiatria</w:t>
            </w:r>
            <w:r w:rsidRPr="00607133">
              <w:rPr>
                <w:sz w:val="16"/>
                <w:szCs w:val="16"/>
              </w:rPr>
              <w:br/>
              <w:t>MED/26 Neurologia</w:t>
            </w:r>
            <w:r w:rsidRPr="00607133">
              <w:rPr>
                <w:sz w:val="16"/>
                <w:szCs w:val="16"/>
              </w:rPr>
              <w:br/>
              <w:t>MED/27 Neurochirurgia</w:t>
            </w:r>
            <w:r w:rsidRPr="00607133">
              <w:rPr>
                <w:sz w:val="16"/>
                <w:szCs w:val="16"/>
              </w:rPr>
              <w:br/>
              <w:t>MED/28 Malattie odontostomatologiche</w:t>
            </w:r>
            <w:r w:rsidRPr="00607133">
              <w:rPr>
                <w:sz w:val="16"/>
                <w:szCs w:val="16"/>
              </w:rPr>
              <w:br/>
              <w:t>MED/29 Chirurgia maxillofacciale</w:t>
            </w:r>
            <w:r w:rsidRPr="00607133">
              <w:rPr>
                <w:sz w:val="16"/>
                <w:szCs w:val="16"/>
              </w:rPr>
              <w:br/>
              <w:t>MED/30 Malattie apparato visivo</w:t>
            </w:r>
            <w:r w:rsidRPr="00607133">
              <w:rPr>
                <w:sz w:val="16"/>
                <w:szCs w:val="16"/>
              </w:rPr>
              <w:br/>
              <w:t>MED/31 Otorinolaringoiatria</w:t>
            </w:r>
            <w:r w:rsidRPr="00607133">
              <w:rPr>
                <w:sz w:val="16"/>
                <w:szCs w:val="16"/>
              </w:rPr>
              <w:br/>
              <w:t>MED/32 Audiologia</w:t>
            </w:r>
            <w:r w:rsidRPr="00607133">
              <w:rPr>
                <w:sz w:val="16"/>
                <w:szCs w:val="16"/>
              </w:rPr>
              <w:br/>
              <w:t>MED/33 Malattie apparato locomotore</w:t>
            </w:r>
            <w:r w:rsidRPr="00607133">
              <w:rPr>
                <w:sz w:val="16"/>
                <w:szCs w:val="16"/>
              </w:rPr>
              <w:br/>
              <w:t>MED/34 Medicina fisica e riabilitativa</w:t>
            </w:r>
            <w:r w:rsidRPr="00607133">
              <w:rPr>
                <w:sz w:val="16"/>
                <w:szCs w:val="16"/>
              </w:rPr>
              <w:br/>
              <w:t>MED/35 Malattie cutanee e veneree</w:t>
            </w:r>
            <w:r w:rsidRPr="00607133">
              <w:rPr>
                <w:sz w:val="16"/>
                <w:szCs w:val="16"/>
              </w:rPr>
              <w:br/>
              <w:t>MED/36 Diagnostica per immagini e radioterapia</w:t>
            </w:r>
            <w:r w:rsidRPr="00607133">
              <w:rPr>
                <w:sz w:val="16"/>
                <w:szCs w:val="16"/>
              </w:rPr>
              <w:br/>
              <w:t>MED/37 Neuroradiologia</w:t>
            </w:r>
            <w:r w:rsidRPr="00607133">
              <w:rPr>
                <w:sz w:val="16"/>
                <w:szCs w:val="16"/>
              </w:rPr>
              <w:br/>
              <w:t>MED/38 Pediatria generale e specialistica</w:t>
            </w:r>
            <w:r w:rsidRPr="00607133">
              <w:rPr>
                <w:sz w:val="16"/>
                <w:szCs w:val="16"/>
              </w:rPr>
              <w:br/>
              <w:t>MED/39 Neuropsichiatria infantile</w:t>
            </w:r>
            <w:r w:rsidRPr="00607133">
              <w:rPr>
                <w:sz w:val="16"/>
                <w:szCs w:val="16"/>
              </w:rPr>
              <w:br/>
              <w:t>MED/40 Ginecologia e ostetricia</w:t>
            </w:r>
            <w:r w:rsidRPr="00607133">
              <w:rPr>
                <w:sz w:val="16"/>
                <w:szCs w:val="16"/>
              </w:rPr>
              <w:br/>
              <w:t>MED/41 Anestesiologia</w:t>
            </w:r>
            <w:r w:rsidRPr="00607133">
              <w:rPr>
                <w:sz w:val="16"/>
                <w:szCs w:val="16"/>
              </w:rPr>
              <w:br/>
              <w:t>MED/42 Igiene generale e applicata</w:t>
            </w:r>
            <w:r w:rsidRPr="00607133">
              <w:rPr>
                <w:sz w:val="16"/>
                <w:szCs w:val="16"/>
              </w:rPr>
              <w:br/>
              <w:t>MED/43 Medicina legale</w:t>
            </w:r>
            <w:r w:rsidRPr="00607133">
              <w:rPr>
                <w:sz w:val="16"/>
                <w:szCs w:val="16"/>
              </w:rPr>
              <w:br/>
              <w:t>MED/44 Medicina del lavoro</w:t>
            </w:r>
            <w:r w:rsidRPr="00607133">
              <w:rPr>
                <w:sz w:val="16"/>
                <w:szCs w:val="16"/>
              </w:rPr>
              <w:br/>
              <w:t>MED/45 Scienze infermieristiche generali, cliniche e pediatriche</w:t>
            </w:r>
            <w:r w:rsidRPr="00607133">
              <w:rPr>
                <w:sz w:val="16"/>
                <w:szCs w:val="16"/>
              </w:rPr>
              <w:br/>
              <w:t>MED/46 Scienze tecniche di medicina di laboratorio</w:t>
            </w:r>
            <w:r w:rsidRPr="00607133">
              <w:rPr>
                <w:sz w:val="16"/>
                <w:szCs w:val="16"/>
              </w:rPr>
              <w:br/>
              <w:t>MED/47 Scienze infermieristiche ostetrico-ginecologiche</w:t>
            </w:r>
            <w:r w:rsidRPr="00607133">
              <w:rPr>
                <w:sz w:val="16"/>
                <w:szCs w:val="16"/>
              </w:rPr>
              <w:br/>
              <w:t>MED/48 Scienze infermieristiche e tecniche neuro-psichiatriche e riabilitative</w:t>
            </w:r>
            <w:r w:rsidRPr="00607133">
              <w:rPr>
                <w:sz w:val="16"/>
                <w:szCs w:val="16"/>
              </w:rPr>
              <w:br/>
              <w:t>MED/49 Scienze tecniche dietetiche applicate</w:t>
            </w:r>
            <w:r w:rsidRPr="00607133">
              <w:rPr>
                <w:sz w:val="16"/>
                <w:szCs w:val="16"/>
              </w:rPr>
              <w:br/>
              <w:t>MED/50 Scienze tecniche mediche applicate</w:t>
            </w:r>
            <w:r w:rsidRPr="00607133">
              <w:rPr>
                <w:sz w:val="16"/>
                <w:szCs w:val="16"/>
              </w:rPr>
              <w:br/>
              <w:t>SECS-P/07 Economia aziendale</w:t>
            </w:r>
            <w:r w:rsidRPr="00607133">
              <w:rPr>
                <w:sz w:val="16"/>
                <w:szCs w:val="16"/>
              </w:rPr>
              <w:br/>
              <w:t>SPS/09 Sociologia dei processi economici e del lavoro</w:t>
            </w:r>
            <w:r w:rsidRPr="00607133">
              <w:rPr>
                <w:sz w:val="16"/>
                <w:szCs w:val="16"/>
              </w:rPr>
              <w:br/>
              <w:t>VET/06 Parassitologia e malattie parassitarie degli animali</w:t>
            </w:r>
          </w:p>
        </w:tc>
        <w:tc>
          <w:tcPr>
            <w:tcW w:w="788" w:type="dxa"/>
          </w:tcPr>
          <w:p w14:paraId="59895693" w14:textId="77777777" w:rsidR="00413872" w:rsidRPr="00607133" w:rsidRDefault="00413872" w:rsidP="00834B8E">
            <w:pPr>
              <w:jc w:val="center"/>
              <w:rPr>
                <w:sz w:val="16"/>
                <w:szCs w:val="16"/>
              </w:rPr>
            </w:pPr>
          </w:p>
          <w:p w14:paraId="04CB22FE" w14:textId="77777777" w:rsidR="00413872" w:rsidRPr="00607133" w:rsidRDefault="00413872" w:rsidP="00834B8E">
            <w:pPr>
              <w:jc w:val="center"/>
              <w:rPr>
                <w:sz w:val="16"/>
                <w:szCs w:val="16"/>
              </w:rPr>
            </w:pPr>
          </w:p>
          <w:p w14:paraId="000A18BC" w14:textId="77777777" w:rsidR="00413872" w:rsidRPr="00607133" w:rsidRDefault="00413872" w:rsidP="00834B8E">
            <w:pPr>
              <w:jc w:val="center"/>
              <w:rPr>
                <w:sz w:val="16"/>
                <w:szCs w:val="16"/>
              </w:rPr>
            </w:pPr>
          </w:p>
          <w:p w14:paraId="1E638917" w14:textId="77777777" w:rsidR="00413872" w:rsidRPr="00607133" w:rsidRDefault="00413872" w:rsidP="00834B8E">
            <w:pPr>
              <w:jc w:val="center"/>
              <w:rPr>
                <w:sz w:val="16"/>
                <w:szCs w:val="16"/>
              </w:rPr>
            </w:pPr>
          </w:p>
          <w:p w14:paraId="6B8EF1F3" w14:textId="77777777" w:rsidR="00413872" w:rsidRPr="00607133" w:rsidRDefault="00413872" w:rsidP="00834B8E">
            <w:pPr>
              <w:jc w:val="center"/>
              <w:rPr>
                <w:sz w:val="16"/>
                <w:szCs w:val="16"/>
              </w:rPr>
            </w:pPr>
          </w:p>
          <w:p w14:paraId="65E4E066" w14:textId="77777777" w:rsidR="00413872" w:rsidRPr="00607133" w:rsidRDefault="00413872" w:rsidP="00834B8E">
            <w:pPr>
              <w:jc w:val="center"/>
              <w:rPr>
                <w:sz w:val="16"/>
                <w:szCs w:val="16"/>
              </w:rPr>
            </w:pPr>
          </w:p>
          <w:p w14:paraId="1881A344" w14:textId="77777777" w:rsidR="00413872" w:rsidRPr="00607133" w:rsidRDefault="00413872" w:rsidP="00834B8E">
            <w:pPr>
              <w:jc w:val="center"/>
              <w:rPr>
                <w:sz w:val="16"/>
                <w:szCs w:val="16"/>
              </w:rPr>
            </w:pPr>
          </w:p>
          <w:p w14:paraId="406124FF" w14:textId="77777777" w:rsidR="00413872" w:rsidRPr="00607133" w:rsidRDefault="00413872" w:rsidP="00834B8E">
            <w:pPr>
              <w:jc w:val="center"/>
              <w:rPr>
                <w:sz w:val="16"/>
                <w:szCs w:val="16"/>
              </w:rPr>
            </w:pPr>
          </w:p>
          <w:p w14:paraId="69D51470" w14:textId="77777777" w:rsidR="00413872" w:rsidRPr="00607133" w:rsidRDefault="00413872" w:rsidP="00834B8E">
            <w:pPr>
              <w:jc w:val="center"/>
              <w:rPr>
                <w:sz w:val="16"/>
                <w:szCs w:val="16"/>
              </w:rPr>
            </w:pPr>
          </w:p>
          <w:p w14:paraId="2E7E09AB" w14:textId="77777777" w:rsidR="00413872" w:rsidRPr="00607133" w:rsidRDefault="00413872" w:rsidP="00834B8E">
            <w:pPr>
              <w:jc w:val="center"/>
              <w:rPr>
                <w:sz w:val="16"/>
                <w:szCs w:val="16"/>
              </w:rPr>
            </w:pPr>
          </w:p>
          <w:p w14:paraId="3445BE10" w14:textId="77777777" w:rsidR="00413872" w:rsidRPr="00607133" w:rsidRDefault="00413872" w:rsidP="00834B8E">
            <w:pPr>
              <w:jc w:val="center"/>
              <w:rPr>
                <w:sz w:val="16"/>
                <w:szCs w:val="16"/>
              </w:rPr>
            </w:pPr>
          </w:p>
          <w:p w14:paraId="72993697" w14:textId="77777777" w:rsidR="00413872" w:rsidRPr="00607133" w:rsidRDefault="00413872" w:rsidP="00834B8E">
            <w:pPr>
              <w:jc w:val="center"/>
              <w:rPr>
                <w:sz w:val="16"/>
                <w:szCs w:val="16"/>
              </w:rPr>
            </w:pPr>
          </w:p>
          <w:p w14:paraId="7AD02355" w14:textId="77777777" w:rsidR="00413872" w:rsidRPr="00607133" w:rsidRDefault="00413872" w:rsidP="00834B8E">
            <w:pPr>
              <w:jc w:val="center"/>
              <w:rPr>
                <w:sz w:val="16"/>
                <w:szCs w:val="16"/>
              </w:rPr>
            </w:pPr>
          </w:p>
          <w:p w14:paraId="1DE8640D" w14:textId="77777777" w:rsidR="00413872" w:rsidRPr="00607133" w:rsidRDefault="00413872" w:rsidP="00834B8E">
            <w:pPr>
              <w:jc w:val="center"/>
              <w:rPr>
                <w:sz w:val="16"/>
                <w:szCs w:val="16"/>
              </w:rPr>
            </w:pPr>
          </w:p>
          <w:p w14:paraId="7752F70C" w14:textId="77777777" w:rsidR="00413872" w:rsidRPr="00607133" w:rsidRDefault="00413872" w:rsidP="00834B8E">
            <w:pPr>
              <w:jc w:val="center"/>
              <w:rPr>
                <w:sz w:val="16"/>
                <w:szCs w:val="16"/>
              </w:rPr>
            </w:pPr>
          </w:p>
          <w:p w14:paraId="44DC8DA2" w14:textId="77777777" w:rsidR="00413872" w:rsidRPr="00607133" w:rsidRDefault="00413872" w:rsidP="00834B8E">
            <w:pPr>
              <w:jc w:val="center"/>
              <w:rPr>
                <w:sz w:val="16"/>
                <w:szCs w:val="16"/>
              </w:rPr>
            </w:pPr>
          </w:p>
          <w:p w14:paraId="5C324682" w14:textId="77777777" w:rsidR="00413872" w:rsidRPr="00607133" w:rsidRDefault="00413872" w:rsidP="00834B8E">
            <w:pPr>
              <w:jc w:val="center"/>
              <w:rPr>
                <w:sz w:val="16"/>
                <w:szCs w:val="16"/>
              </w:rPr>
            </w:pPr>
          </w:p>
          <w:p w14:paraId="0FC7CE15" w14:textId="77777777" w:rsidR="00304A83" w:rsidRPr="00607133" w:rsidRDefault="00413872" w:rsidP="00834B8E">
            <w:pPr>
              <w:jc w:val="center"/>
              <w:rPr>
                <w:sz w:val="16"/>
                <w:szCs w:val="16"/>
              </w:rPr>
            </w:pPr>
            <w:r w:rsidRPr="00607133">
              <w:rPr>
                <w:sz w:val="16"/>
                <w:szCs w:val="16"/>
              </w:rPr>
              <w:t>12</w:t>
            </w:r>
          </w:p>
          <w:p w14:paraId="7F39C1D5" w14:textId="77777777" w:rsidR="00413872" w:rsidRPr="00607133" w:rsidRDefault="00413872" w:rsidP="00834B8E">
            <w:pPr>
              <w:jc w:val="center"/>
              <w:rPr>
                <w:sz w:val="16"/>
                <w:szCs w:val="16"/>
              </w:rPr>
            </w:pPr>
          </w:p>
        </w:tc>
      </w:tr>
      <w:tr w:rsidR="00304A83" w:rsidRPr="00607133" w14:paraId="25D272FE" w14:textId="77777777">
        <w:tc>
          <w:tcPr>
            <w:tcW w:w="8680" w:type="dxa"/>
            <w:shd w:val="clear" w:color="auto" w:fill="DFE1D1"/>
            <w:vAlign w:val="center"/>
          </w:tcPr>
          <w:p w14:paraId="2D4E60BE" w14:textId="77777777" w:rsidR="00304A83" w:rsidRPr="00607133" w:rsidRDefault="00304A83" w:rsidP="00F041CA">
            <w:pPr>
              <w:ind w:right="172"/>
              <w:jc w:val="right"/>
              <w:rPr>
                <w:color w:val="000000"/>
                <w:sz w:val="16"/>
                <w:szCs w:val="16"/>
              </w:rPr>
            </w:pPr>
            <w:r w:rsidRPr="00607133">
              <w:rPr>
                <w:b/>
                <w:bCs/>
                <w:color w:val="000000"/>
                <w:sz w:val="16"/>
                <w:szCs w:val="16"/>
              </w:rPr>
              <w:t xml:space="preserve">Totale crediti per le attività affini ed integrative da DM minimo 12 </w:t>
            </w:r>
          </w:p>
        </w:tc>
        <w:tc>
          <w:tcPr>
            <w:tcW w:w="788" w:type="dxa"/>
            <w:shd w:val="clear" w:color="auto" w:fill="DFE1D1"/>
            <w:vAlign w:val="center"/>
          </w:tcPr>
          <w:p w14:paraId="32E211D2" w14:textId="77777777" w:rsidR="00304A83" w:rsidRPr="00607133" w:rsidRDefault="00413872" w:rsidP="00834B8E">
            <w:pPr>
              <w:jc w:val="center"/>
              <w:rPr>
                <w:b/>
                <w:sz w:val="16"/>
                <w:szCs w:val="16"/>
                <w:lang w:val="en-GB"/>
              </w:rPr>
            </w:pPr>
            <w:r w:rsidRPr="00607133">
              <w:rPr>
                <w:b/>
                <w:sz w:val="16"/>
                <w:szCs w:val="16"/>
                <w:lang w:val="en-GB"/>
              </w:rPr>
              <w:t>12</w:t>
            </w:r>
          </w:p>
        </w:tc>
      </w:tr>
    </w:tbl>
    <w:p w14:paraId="15923B9D" w14:textId="77777777" w:rsidR="00206C65" w:rsidRPr="00607133" w:rsidRDefault="00206C65" w:rsidP="00206C65">
      <w:pPr>
        <w:rPr>
          <w:bCs/>
          <w:sz w:val="4"/>
          <w:szCs w:val="4"/>
          <w:lang w:val="en-GB"/>
        </w:rPr>
      </w:pPr>
    </w:p>
    <w:p w14:paraId="2605B880" w14:textId="77777777" w:rsidR="00206C65" w:rsidRPr="00607133" w:rsidRDefault="00206C65" w:rsidP="00206C65">
      <w:pPr>
        <w:rPr>
          <w:sz w:val="16"/>
          <w:szCs w:val="16"/>
          <w:lang w:val="en-GB"/>
        </w:rPr>
      </w:pPr>
      <w:r w:rsidRPr="00607133">
        <w:rPr>
          <w:b/>
          <w:bCs/>
          <w:sz w:val="16"/>
          <w:szCs w:val="16"/>
          <w:lang w:val="en-GB"/>
        </w:rPr>
        <w:t>Motivazioni dell'inserimento nelle attività affini di settori previsti dalla classe</w:t>
      </w:r>
      <w:r w:rsidRPr="00607133">
        <w:rPr>
          <w:sz w:val="16"/>
          <w:szCs w:val="16"/>
          <w:lang w:val="en-GB"/>
        </w:rPr>
        <w:t xml:space="preserve"> </w:t>
      </w:r>
      <w:r w:rsidRPr="00607133">
        <w:rPr>
          <w:i/>
          <w:iCs/>
          <w:sz w:val="16"/>
          <w:szCs w:val="16"/>
          <w:lang w:val="en-GB"/>
        </w:rPr>
        <w:t>(BIO/09, BIO/14, BIO/16, BIO/17, MED/01, MED/02, MED/03, MED/04, MED/05, MED/06, MED/07, MED/08, MED/09, MED/10, MED/11, MED/12, MED/13, MED/14, MED/15, MED/16, MED/17, MED/18, MED/19, MED/20, MED/21, MED/22, MED/23, MED/24, MED/25, MED/26, MED/27, MED/28, MED/29, MED/30, MED/31, MED/32, MED/33, MED/34, MED/35, MED/36, MED/37, MED/38, MED/39, MED/40, MED/41, MED/42, MED/43, MED/44, MED/45, MED/46, MED/47, MED/48, MED/49, MED/50, SECS-P/07, VET/06, BIO/10, BIO/13, FIS/07, M-PSI/01)</w:t>
      </w:r>
      <w:r w:rsidRPr="00607133">
        <w:rPr>
          <w:sz w:val="16"/>
          <w:szCs w:val="16"/>
          <w:lang w:val="en-GB"/>
        </w:rPr>
        <w:t xml:space="preserve"> </w:t>
      </w:r>
    </w:p>
    <w:p w14:paraId="4483BE66" w14:textId="77777777" w:rsidR="00206C65" w:rsidRPr="00607133" w:rsidRDefault="00206C65" w:rsidP="00206C65">
      <w:pPr>
        <w:rPr>
          <w:sz w:val="4"/>
          <w:szCs w:val="4"/>
          <w:lang w:val="en-US"/>
        </w:rPr>
      </w:pPr>
    </w:p>
    <w:p w14:paraId="0D2C15DE" w14:textId="77777777" w:rsidR="00206C65" w:rsidRPr="00607133" w:rsidRDefault="00206C65" w:rsidP="00206C65">
      <w:pPr>
        <w:rPr>
          <w:sz w:val="16"/>
          <w:szCs w:val="16"/>
        </w:rPr>
      </w:pPr>
      <w:r w:rsidRPr="00607133">
        <w:rPr>
          <w:sz w:val="16"/>
          <w:szCs w:val="16"/>
        </w:rPr>
        <w:t>Sono state considerate attività affini ed integrative riguardanti SSD già previsti per le attività caratterizzanti, in quanto ritenute particolarmente utili ai fini del completamento dell'integrazione multidisciplinare, della Medicina Basata sulle Evidenze (EBM) e per risolvere problemi complessi ("problem solving"). Ulteriore motivazione è data dalla presenza, nel loro interno, di insegnamenti a carattere avanzato e di importante complementarietà per la professione del medico.</w:t>
      </w:r>
    </w:p>
    <w:p w14:paraId="6F4F8BB6" w14:textId="77777777" w:rsidR="00206C65" w:rsidRPr="00607133" w:rsidRDefault="00206C65" w:rsidP="00206C65">
      <w:pPr>
        <w:jc w:val="both"/>
        <w:rPr>
          <w:sz w:val="6"/>
          <w:szCs w:val="6"/>
        </w:rPr>
      </w:pPr>
    </w:p>
    <w:p w14:paraId="59AFA972" w14:textId="77777777" w:rsidR="00206C65" w:rsidRPr="00607133" w:rsidRDefault="00206C65" w:rsidP="00206C65">
      <w:pPr>
        <w:rPr>
          <w:b/>
          <w:bCs/>
          <w:sz w:val="18"/>
          <w:szCs w:val="18"/>
        </w:rPr>
      </w:pPr>
      <w:r w:rsidRPr="00607133">
        <w:rPr>
          <w:b/>
          <w:bCs/>
          <w:sz w:val="18"/>
          <w:szCs w:val="18"/>
        </w:rPr>
        <w:t>Altre attività formative (D.M. 270 art.10 §5)</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034"/>
        <w:gridCol w:w="4804"/>
        <w:gridCol w:w="806"/>
      </w:tblGrid>
      <w:tr w:rsidR="00206C65" w:rsidRPr="00607133" w14:paraId="06BC04AB" w14:textId="77777777">
        <w:tc>
          <w:tcPr>
            <w:tcW w:w="8641" w:type="dxa"/>
            <w:gridSpan w:val="2"/>
            <w:shd w:val="clear" w:color="auto" w:fill="DFE1D1"/>
            <w:vAlign w:val="center"/>
          </w:tcPr>
          <w:p w14:paraId="43045CA5" w14:textId="77777777" w:rsidR="00206C65" w:rsidRPr="00607133" w:rsidRDefault="00206C65" w:rsidP="00834B8E">
            <w:pPr>
              <w:rPr>
                <w:sz w:val="16"/>
                <w:szCs w:val="16"/>
              </w:rPr>
            </w:pPr>
            <w:r w:rsidRPr="00607133">
              <w:rPr>
                <w:b/>
                <w:bCs/>
                <w:sz w:val="16"/>
                <w:szCs w:val="16"/>
              </w:rPr>
              <w:t>ambito disciplinare</w:t>
            </w:r>
          </w:p>
        </w:tc>
        <w:tc>
          <w:tcPr>
            <w:tcW w:w="788" w:type="dxa"/>
            <w:shd w:val="clear" w:color="auto" w:fill="DFE1D1"/>
            <w:vAlign w:val="center"/>
          </w:tcPr>
          <w:p w14:paraId="196304CE" w14:textId="77777777" w:rsidR="00206C65" w:rsidRPr="00607133" w:rsidRDefault="00206C65" w:rsidP="00834B8E">
            <w:pPr>
              <w:jc w:val="center"/>
              <w:rPr>
                <w:sz w:val="16"/>
                <w:szCs w:val="16"/>
              </w:rPr>
            </w:pPr>
            <w:r w:rsidRPr="00607133">
              <w:rPr>
                <w:b/>
                <w:bCs/>
                <w:sz w:val="16"/>
                <w:szCs w:val="16"/>
              </w:rPr>
              <w:t>CFU</w:t>
            </w:r>
          </w:p>
        </w:tc>
      </w:tr>
      <w:tr w:rsidR="00206C65" w:rsidRPr="00607133" w14:paraId="0828F6C8" w14:textId="77777777">
        <w:tc>
          <w:tcPr>
            <w:tcW w:w="8641" w:type="dxa"/>
            <w:gridSpan w:val="2"/>
            <w:vAlign w:val="center"/>
          </w:tcPr>
          <w:p w14:paraId="760BBF94" w14:textId="77777777" w:rsidR="00206C65" w:rsidRPr="00607133" w:rsidRDefault="00206C65" w:rsidP="00834B8E">
            <w:pPr>
              <w:rPr>
                <w:sz w:val="16"/>
                <w:szCs w:val="16"/>
              </w:rPr>
            </w:pPr>
            <w:r w:rsidRPr="00607133">
              <w:rPr>
                <w:sz w:val="16"/>
                <w:szCs w:val="16"/>
              </w:rPr>
              <w:t xml:space="preserve">A scelta dello studente (art.10, comma 5, lettera a) </w:t>
            </w:r>
          </w:p>
        </w:tc>
        <w:tc>
          <w:tcPr>
            <w:tcW w:w="788" w:type="dxa"/>
            <w:vAlign w:val="center"/>
          </w:tcPr>
          <w:p w14:paraId="3BC17818" w14:textId="77777777" w:rsidR="00206C65" w:rsidRPr="00607133" w:rsidRDefault="00206C65" w:rsidP="00834B8E">
            <w:pPr>
              <w:jc w:val="center"/>
              <w:rPr>
                <w:sz w:val="16"/>
                <w:szCs w:val="16"/>
              </w:rPr>
            </w:pPr>
            <w:r w:rsidRPr="00607133">
              <w:rPr>
                <w:sz w:val="16"/>
                <w:szCs w:val="16"/>
              </w:rPr>
              <w:t> 8</w:t>
            </w:r>
          </w:p>
        </w:tc>
      </w:tr>
      <w:tr w:rsidR="00206C65" w:rsidRPr="00607133" w14:paraId="78975D07" w14:textId="77777777">
        <w:tc>
          <w:tcPr>
            <w:tcW w:w="3944" w:type="dxa"/>
            <w:vMerge w:val="restart"/>
            <w:vAlign w:val="center"/>
          </w:tcPr>
          <w:p w14:paraId="269003C4" w14:textId="77777777" w:rsidR="00206C65" w:rsidRPr="00607133" w:rsidRDefault="00206C65" w:rsidP="00834B8E">
            <w:pPr>
              <w:rPr>
                <w:sz w:val="16"/>
                <w:szCs w:val="16"/>
              </w:rPr>
            </w:pPr>
            <w:r w:rsidRPr="00607133">
              <w:rPr>
                <w:sz w:val="16"/>
                <w:szCs w:val="16"/>
              </w:rPr>
              <w:t>Per la prova finale e la lingua straniera (art.10, comma 5, lettera c)</w:t>
            </w:r>
          </w:p>
        </w:tc>
        <w:tc>
          <w:tcPr>
            <w:tcW w:w="4697" w:type="dxa"/>
            <w:vAlign w:val="center"/>
          </w:tcPr>
          <w:p w14:paraId="7DED3703" w14:textId="77777777" w:rsidR="00206C65" w:rsidRPr="00607133" w:rsidRDefault="00206C65" w:rsidP="00834B8E">
            <w:pPr>
              <w:rPr>
                <w:sz w:val="16"/>
                <w:szCs w:val="16"/>
              </w:rPr>
            </w:pPr>
            <w:r w:rsidRPr="00607133">
              <w:rPr>
                <w:sz w:val="16"/>
                <w:szCs w:val="16"/>
              </w:rPr>
              <w:t xml:space="preserve">Per la prova finale </w:t>
            </w:r>
          </w:p>
        </w:tc>
        <w:tc>
          <w:tcPr>
            <w:tcW w:w="788" w:type="dxa"/>
            <w:vAlign w:val="center"/>
          </w:tcPr>
          <w:p w14:paraId="106472DE" w14:textId="77777777" w:rsidR="00206C65" w:rsidRPr="00607133" w:rsidRDefault="00206C65" w:rsidP="00834B8E">
            <w:pPr>
              <w:jc w:val="center"/>
              <w:rPr>
                <w:sz w:val="16"/>
                <w:szCs w:val="16"/>
              </w:rPr>
            </w:pPr>
            <w:r w:rsidRPr="00607133">
              <w:rPr>
                <w:sz w:val="16"/>
                <w:szCs w:val="16"/>
              </w:rPr>
              <w:t> 18</w:t>
            </w:r>
          </w:p>
        </w:tc>
      </w:tr>
      <w:tr w:rsidR="00206C65" w:rsidRPr="00607133" w14:paraId="6A39E983" w14:textId="77777777">
        <w:tc>
          <w:tcPr>
            <w:tcW w:w="3944" w:type="dxa"/>
            <w:vMerge/>
            <w:vAlign w:val="center"/>
          </w:tcPr>
          <w:p w14:paraId="61D8C017" w14:textId="77777777" w:rsidR="00206C65" w:rsidRPr="00607133" w:rsidRDefault="00206C65" w:rsidP="00834B8E">
            <w:pPr>
              <w:rPr>
                <w:sz w:val="16"/>
                <w:szCs w:val="16"/>
              </w:rPr>
            </w:pPr>
          </w:p>
        </w:tc>
        <w:tc>
          <w:tcPr>
            <w:tcW w:w="4697" w:type="dxa"/>
            <w:vAlign w:val="center"/>
          </w:tcPr>
          <w:p w14:paraId="534E1795" w14:textId="77777777" w:rsidR="00206C65" w:rsidRPr="00607133" w:rsidRDefault="00206C65" w:rsidP="00834B8E">
            <w:pPr>
              <w:rPr>
                <w:sz w:val="16"/>
                <w:szCs w:val="16"/>
              </w:rPr>
            </w:pPr>
            <w:r w:rsidRPr="00607133">
              <w:rPr>
                <w:sz w:val="16"/>
                <w:szCs w:val="16"/>
              </w:rPr>
              <w:t xml:space="preserve">Per la conoscenza di almeno una lingua straniera </w:t>
            </w:r>
          </w:p>
        </w:tc>
        <w:tc>
          <w:tcPr>
            <w:tcW w:w="788" w:type="dxa"/>
            <w:vAlign w:val="center"/>
          </w:tcPr>
          <w:p w14:paraId="75EB982D" w14:textId="77777777" w:rsidR="00206C65" w:rsidRPr="00607133" w:rsidRDefault="00206C65" w:rsidP="00834B8E">
            <w:pPr>
              <w:jc w:val="center"/>
              <w:rPr>
                <w:sz w:val="16"/>
                <w:szCs w:val="16"/>
              </w:rPr>
            </w:pPr>
            <w:r w:rsidRPr="00607133">
              <w:rPr>
                <w:sz w:val="16"/>
                <w:szCs w:val="16"/>
              </w:rPr>
              <w:t> </w:t>
            </w:r>
          </w:p>
        </w:tc>
      </w:tr>
      <w:tr w:rsidR="00206C65" w:rsidRPr="00607133" w14:paraId="7DF340CE" w14:textId="77777777">
        <w:tc>
          <w:tcPr>
            <w:tcW w:w="3944" w:type="dxa"/>
            <w:vMerge w:val="restart"/>
            <w:vAlign w:val="center"/>
          </w:tcPr>
          <w:p w14:paraId="4AC02779" w14:textId="77777777" w:rsidR="00206C65" w:rsidRPr="00607133" w:rsidRDefault="00206C65" w:rsidP="00834B8E">
            <w:pPr>
              <w:rPr>
                <w:sz w:val="16"/>
                <w:szCs w:val="16"/>
              </w:rPr>
            </w:pPr>
            <w:r w:rsidRPr="00607133">
              <w:rPr>
                <w:sz w:val="16"/>
                <w:szCs w:val="16"/>
              </w:rPr>
              <w:t>Ulteriori attività formative (art.10, comma 5, lettera d)</w:t>
            </w:r>
          </w:p>
        </w:tc>
        <w:tc>
          <w:tcPr>
            <w:tcW w:w="4697" w:type="dxa"/>
            <w:vAlign w:val="center"/>
          </w:tcPr>
          <w:p w14:paraId="48B7217A" w14:textId="77777777" w:rsidR="00206C65" w:rsidRPr="00607133" w:rsidRDefault="00206C65" w:rsidP="00834B8E">
            <w:pPr>
              <w:rPr>
                <w:sz w:val="16"/>
                <w:szCs w:val="16"/>
              </w:rPr>
            </w:pPr>
            <w:r w:rsidRPr="00607133">
              <w:rPr>
                <w:sz w:val="16"/>
                <w:szCs w:val="16"/>
              </w:rPr>
              <w:t xml:space="preserve">Ulteriori conoscenze linguistiche </w:t>
            </w:r>
          </w:p>
        </w:tc>
        <w:tc>
          <w:tcPr>
            <w:tcW w:w="788" w:type="dxa"/>
            <w:vAlign w:val="center"/>
          </w:tcPr>
          <w:p w14:paraId="348C1AF7" w14:textId="77777777" w:rsidR="00206C65" w:rsidRPr="00607133" w:rsidRDefault="00206C65" w:rsidP="00834B8E">
            <w:pPr>
              <w:jc w:val="center"/>
              <w:rPr>
                <w:sz w:val="16"/>
                <w:szCs w:val="16"/>
              </w:rPr>
            </w:pPr>
            <w:r w:rsidRPr="00607133">
              <w:rPr>
                <w:sz w:val="16"/>
                <w:szCs w:val="16"/>
              </w:rPr>
              <w:t> </w:t>
            </w:r>
          </w:p>
        </w:tc>
      </w:tr>
      <w:tr w:rsidR="00206C65" w:rsidRPr="00607133" w14:paraId="18BF90F7" w14:textId="77777777">
        <w:tc>
          <w:tcPr>
            <w:tcW w:w="3944" w:type="dxa"/>
            <w:vMerge/>
            <w:vAlign w:val="center"/>
          </w:tcPr>
          <w:p w14:paraId="780A1F2F" w14:textId="77777777" w:rsidR="00206C65" w:rsidRPr="00607133" w:rsidRDefault="00206C65" w:rsidP="00834B8E">
            <w:pPr>
              <w:rPr>
                <w:sz w:val="16"/>
                <w:szCs w:val="16"/>
              </w:rPr>
            </w:pPr>
          </w:p>
        </w:tc>
        <w:tc>
          <w:tcPr>
            <w:tcW w:w="4697" w:type="dxa"/>
            <w:vAlign w:val="center"/>
          </w:tcPr>
          <w:p w14:paraId="375B541F" w14:textId="77777777" w:rsidR="00206C65" w:rsidRPr="00607133" w:rsidRDefault="00206C65" w:rsidP="00834B8E">
            <w:pPr>
              <w:rPr>
                <w:sz w:val="16"/>
                <w:szCs w:val="16"/>
              </w:rPr>
            </w:pPr>
            <w:r w:rsidRPr="00607133">
              <w:rPr>
                <w:sz w:val="16"/>
                <w:szCs w:val="16"/>
              </w:rPr>
              <w:t xml:space="preserve">Abilità informatiche e telematiche </w:t>
            </w:r>
          </w:p>
        </w:tc>
        <w:tc>
          <w:tcPr>
            <w:tcW w:w="788" w:type="dxa"/>
            <w:vAlign w:val="center"/>
          </w:tcPr>
          <w:p w14:paraId="45B70174" w14:textId="77777777" w:rsidR="00206C65" w:rsidRPr="00607133" w:rsidRDefault="00206C65" w:rsidP="00834B8E">
            <w:pPr>
              <w:jc w:val="center"/>
              <w:rPr>
                <w:sz w:val="16"/>
                <w:szCs w:val="16"/>
              </w:rPr>
            </w:pPr>
            <w:r w:rsidRPr="00607133">
              <w:rPr>
                <w:sz w:val="16"/>
                <w:szCs w:val="16"/>
              </w:rPr>
              <w:t> </w:t>
            </w:r>
          </w:p>
        </w:tc>
      </w:tr>
      <w:tr w:rsidR="00206C65" w:rsidRPr="00607133" w14:paraId="4AF32C22" w14:textId="77777777">
        <w:tc>
          <w:tcPr>
            <w:tcW w:w="3944" w:type="dxa"/>
            <w:vMerge/>
            <w:vAlign w:val="center"/>
          </w:tcPr>
          <w:p w14:paraId="082914B2" w14:textId="77777777" w:rsidR="00206C65" w:rsidRPr="00607133" w:rsidRDefault="00206C65" w:rsidP="00834B8E">
            <w:pPr>
              <w:rPr>
                <w:sz w:val="16"/>
                <w:szCs w:val="16"/>
              </w:rPr>
            </w:pPr>
          </w:p>
        </w:tc>
        <w:tc>
          <w:tcPr>
            <w:tcW w:w="4697" w:type="dxa"/>
            <w:vAlign w:val="center"/>
          </w:tcPr>
          <w:p w14:paraId="2B0BB6A6" w14:textId="77777777" w:rsidR="00206C65" w:rsidRPr="00607133" w:rsidRDefault="00206C65" w:rsidP="00834B8E">
            <w:pPr>
              <w:rPr>
                <w:sz w:val="16"/>
                <w:szCs w:val="16"/>
              </w:rPr>
            </w:pPr>
            <w:r w:rsidRPr="00607133">
              <w:rPr>
                <w:sz w:val="16"/>
                <w:szCs w:val="16"/>
              </w:rPr>
              <w:t xml:space="preserve">Tirocini formativi e di orientamento </w:t>
            </w:r>
          </w:p>
        </w:tc>
        <w:tc>
          <w:tcPr>
            <w:tcW w:w="788" w:type="dxa"/>
            <w:vAlign w:val="center"/>
          </w:tcPr>
          <w:p w14:paraId="7B6ACACE" w14:textId="77777777" w:rsidR="00206C65" w:rsidRPr="00607133" w:rsidRDefault="00206C65" w:rsidP="00834B8E">
            <w:pPr>
              <w:jc w:val="center"/>
              <w:rPr>
                <w:sz w:val="16"/>
                <w:szCs w:val="16"/>
              </w:rPr>
            </w:pPr>
            <w:r w:rsidRPr="00607133">
              <w:rPr>
                <w:sz w:val="16"/>
                <w:szCs w:val="16"/>
              </w:rPr>
              <w:t> 60</w:t>
            </w:r>
          </w:p>
        </w:tc>
      </w:tr>
      <w:tr w:rsidR="00206C65" w:rsidRPr="00607133" w14:paraId="0D1275A8" w14:textId="77777777">
        <w:tc>
          <w:tcPr>
            <w:tcW w:w="3944" w:type="dxa"/>
            <w:vMerge/>
            <w:vAlign w:val="center"/>
          </w:tcPr>
          <w:p w14:paraId="6DF0F262" w14:textId="77777777" w:rsidR="00206C65" w:rsidRPr="00607133" w:rsidRDefault="00206C65" w:rsidP="00834B8E">
            <w:pPr>
              <w:rPr>
                <w:sz w:val="16"/>
                <w:szCs w:val="16"/>
              </w:rPr>
            </w:pPr>
          </w:p>
        </w:tc>
        <w:tc>
          <w:tcPr>
            <w:tcW w:w="4697" w:type="dxa"/>
            <w:vAlign w:val="center"/>
          </w:tcPr>
          <w:p w14:paraId="4F8F983B" w14:textId="77777777" w:rsidR="00206C65" w:rsidRPr="00607133" w:rsidRDefault="00206C65" w:rsidP="00834B8E">
            <w:pPr>
              <w:rPr>
                <w:sz w:val="16"/>
                <w:szCs w:val="16"/>
              </w:rPr>
            </w:pPr>
            <w:r w:rsidRPr="00607133">
              <w:rPr>
                <w:sz w:val="16"/>
                <w:szCs w:val="16"/>
              </w:rPr>
              <w:t xml:space="preserve">Altre conoscenze utili per l'inserimento nel mondo del lavoro </w:t>
            </w:r>
          </w:p>
        </w:tc>
        <w:tc>
          <w:tcPr>
            <w:tcW w:w="788" w:type="dxa"/>
            <w:vAlign w:val="center"/>
          </w:tcPr>
          <w:p w14:paraId="52CFE85F" w14:textId="77777777" w:rsidR="00206C65" w:rsidRPr="00607133" w:rsidRDefault="00206C65" w:rsidP="00834B8E">
            <w:pPr>
              <w:jc w:val="center"/>
              <w:rPr>
                <w:sz w:val="16"/>
                <w:szCs w:val="16"/>
              </w:rPr>
            </w:pPr>
            <w:r w:rsidRPr="00607133">
              <w:rPr>
                <w:sz w:val="16"/>
                <w:szCs w:val="16"/>
              </w:rPr>
              <w:t> </w:t>
            </w:r>
          </w:p>
        </w:tc>
      </w:tr>
      <w:tr w:rsidR="00206C65" w:rsidRPr="00607133" w14:paraId="6F22D26A" w14:textId="77777777">
        <w:tc>
          <w:tcPr>
            <w:tcW w:w="8641" w:type="dxa"/>
            <w:gridSpan w:val="2"/>
            <w:vAlign w:val="center"/>
          </w:tcPr>
          <w:p w14:paraId="18386C26" w14:textId="77777777" w:rsidR="00206C65" w:rsidRPr="00607133" w:rsidRDefault="00206C65" w:rsidP="00834B8E">
            <w:pPr>
              <w:rPr>
                <w:sz w:val="16"/>
                <w:szCs w:val="16"/>
              </w:rPr>
            </w:pPr>
            <w:r w:rsidRPr="00607133">
              <w:rPr>
                <w:sz w:val="16"/>
                <w:szCs w:val="16"/>
              </w:rPr>
              <w:t xml:space="preserve">Per stages e tirocini presso imprese, enti pubblici o privati, ordini professionali (art.10, comma 5, lettera e) </w:t>
            </w:r>
          </w:p>
        </w:tc>
        <w:tc>
          <w:tcPr>
            <w:tcW w:w="788" w:type="dxa"/>
            <w:vAlign w:val="center"/>
          </w:tcPr>
          <w:p w14:paraId="4799B789" w14:textId="77777777" w:rsidR="00206C65" w:rsidRPr="00607133" w:rsidRDefault="00206C65" w:rsidP="00834B8E">
            <w:pPr>
              <w:jc w:val="center"/>
              <w:rPr>
                <w:sz w:val="16"/>
                <w:szCs w:val="16"/>
              </w:rPr>
            </w:pPr>
            <w:r w:rsidRPr="00607133">
              <w:rPr>
                <w:sz w:val="16"/>
                <w:szCs w:val="16"/>
              </w:rPr>
              <w:t> </w:t>
            </w:r>
          </w:p>
        </w:tc>
      </w:tr>
      <w:tr w:rsidR="00206C65" w:rsidRPr="00607133" w14:paraId="22448ED0" w14:textId="77777777">
        <w:tc>
          <w:tcPr>
            <w:tcW w:w="8641" w:type="dxa"/>
            <w:gridSpan w:val="2"/>
            <w:shd w:val="clear" w:color="auto" w:fill="DFE1D1"/>
            <w:vAlign w:val="center"/>
          </w:tcPr>
          <w:p w14:paraId="25EF2FEF" w14:textId="77777777" w:rsidR="00206C65" w:rsidRPr="00607133" w:rsidRDefault="00206C65" w:rsidP="00834B8E">
            <w:pPr>
              <w:jc w:val="right"/>
              <w:rPr>
                <w:sz w:val="16"/>
                <w:szCs w:val="16"/>
              </w:rPr>
            </w:pPr>
            <w:r w:rsidRPr="00607133">
              <w:rPr>
                <w:b/>
                <w:bCs/>
                <w:sz w:val="16"/>
                <w:szCs w:val="16"/>
              </w:rPr>
              <w:t>Totale crediti altre attività  </w:t>
            </w:r>
          </w:p>
        </w:tc>
        <w:tc>
          <w:tcPr>
            <w:tcW w:w="788" w:type="dxa"/>
            <w:shd w:val="clear" w:color="auto" w:fill="DFE1D1"/>
            <w:vAlign w:val="center"/>
          </w:tcPr>
          <w:p w14:paraId="640EAE60" w14:textId="77777777" w:rsidR="00206C65" w:rsidRPr="00607133" w:rsidRDefault="00206C65" w:rsidP="00834B8E">
            <w:pPr>
              <w:jc w:val="center"/>
              <w:rPr>
                <w:sz w:val="16"/>
                <w:szCs w:val="16"/>
              </w:rPr>
            </w:pPr>
            <w:r w:rsidRPr="00607133">
              <w:rPr>
                <w:sz w:val="16"/>
                <w:szCs w:val="16"/>
              </w:rPr>
              <w:t>86</w:t>
            </w:r>
          </w:p>
        </w:tc>
      </w:tr>
    </w:tbl>
    <w:p w14:paraId="3B2797A8" w14:textId="77777777" w:rsidR="00206C65" w:rsidRPr="00607133" w:rsidRDefault="00206C65" w:rsidP="00206C65">
      <w:pPr>
        <w:rPr>
          <w:bCs/>
          <w:sz w:val="4"/>
          <w:szCs w:val="4"/>
        </w:rPr>
      </w:pPr>
    </w:p>
    <w:p w14:paraId="78F1D68E" w14:textId="77777777" w:rsidR="00206C65" w:rsidRPr="00607133" w:rsidRDefault="00206C65" w:rsidP="00206C65">
      <w:pPr>
        <w:rPr>
          <w:bCs/>
          <w:sz w:val="4"/>
          <w:szCs w:val="4"/>
        </w:rPr>
      </w:pPr>
    </w:p>
    <w:p w14:paraId="70C0ED36" w14:textId="77777777" w:rsidR="00206C65" w:rsidRPr="00607133" w:rsidRDefault="00206C65" w:rsidP="00206C65">
      <w:pPr>
        <w:rPr>
          <w:sz w:val="16"/>
          <w:szCs w:val="16"/>
        </w:rPr>
      </w:pPr>
      <w:r w:rsidRPr="00607133">
        <w:rPr>
          <w:b/>
          <w:bCs/>
          <w:sz w:val="16"/>
          <w:szCs w:val="16"/>
        </w:rPr>
        <w:t>Note relative alle altre attività</w:t>
      </w:r>
      <w:r w:rsidRPr="00607133">
        <w:rPr>
          <w:sz w:val="16"/>
          <w:szCs w:val="16"/>
        </w:rPr>
        <w:t xml:space="preserve"> La competenza linguistica è assicurata mediante l'assegnazione di crediti nelle attività caratterizzanti.</w:t>
      </w:r>
    </w:p>
    <w:tbl>
      <w:tblPr>
        <w:tblW w:w="5000" w:type="pct"/>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8845"/>
        <w:gridCol w:w="803"/>
      </w:tblGrid>
      <w:tr w:rsidR="00206C65" w:rsidRPr="00607133" w14:paraId="4878AFCD" w14:textId="77777777">
        <w:trPr>
          <w:tblCellSpacing w:w="0" w:type="dxa"/>
        </w:trPr>
        <w:tc>
          <w:tcPr>
            <w:tcW w:w="8683" w:type="dxa"/>
            <w:vAlign w:val="center"/>
          </w:tcPr>
          <w:p w14:paraId="3459128D" w14:textId="77777777" w:rsidR="00206C65" w:rsidRPr="00607133" w:rsidRDefault="00206C65" w:rsidP="00834B8E">
            <w:pPr>
              <w:rPr>
                <w:sz w:val="16"/>
                <w:szCs w:val="16"/>
              </w:rPr>
            </w:pPr>
            <w:r w:rsidRPr="00607133">
              <w:rPr>
                <w:b/>
                <w:bCs/>
                <w:sz w:val="16"/>
                <w:szCs w:val="16"/>
              </w:rPr>
              <w:t>CFU totali per il conseguimento del titolo (range 338 - 504)</w:t>
            </w:r>
          </w:p>
        </w:tc>
        <w:tc>
          <w:tcPr>
            <w:tcW w:w="788" w:type="dxa"/>
            <w:vAlign w:val="center"/>
          </w:tcPr>
          <w:p w14:paraId="58296E48" w14:textId="77777777" w:rsidR="00206C65" w:rsidRPr="00607133" w:rsidRDefault="00206C65" w:rsidP="00834B8E">
            <w:pPr>
              <w:jc w:val="center"/>
              <w:rPr>
                <w:sz w:val="16"/>
                <w:szCs w:val="16"/>
              </w:rPr>
            </w:pPr>
            <w:r w:rsidRPr="00607133">
              <w:rPr>
                <w:sz w:val="16"/>
                <w:szCs w:val="16"/>
              </w:rPr>
              <w:t>360</w:t>
            </w:r>
          </w:p>
        </w:tc>
      </w:tr>
    </w:tbl>
    <w:p w14:paraId="58FD17AC" w14:textId="77777777" w:rsidR="00206C65" w:rsidRPr="00607133" w:rsidRDefault="00206C65" w:rsidP="00206C65">
      <w:pPr>
        <w:jc w:val="both"/>
        <w:rPr>
          <w:sz w:val="10"/>
          <w:szCs w:val="10"/>
        </w:rPr>
      </w:pPr>
    </w:p>
    <w:p w14:paraId="00821747" w14:textId="77777777" w:rsidR="00206C65" w:rsidRPr="00607133" w:rsidRDefault="00206C65" w:rsidP="00206C65">
      <w:pPr>
        <w:jc w:val="both"/>
        <w:rPr>
          <w:color w:val="000000"/>
          <w:sz w:val="18"/>
          <w:szCs w:val="18"/>
        </w:rPr>
      </w:pPr>
      <w:r w:rsidRPr="00607133">
        <w:rPr>
          <w:color w:val="000000"/>
          <w:sz w:val="18"/>
          <w:szCs w:val="18"/>
        </w:rPr>
        <w:t>I piani di Studio sono soggetti alla programmazione ed approvazione annuale da parte dei competenti Consigli di Corso di Laurea Magistrale a ciò delegati in via deliberante dal Consiglio di Facoltà.</w:t>
      </w:r>
    </w:p>
    <w:p w14:paraId="19C3A097" w14:textId="77777777" w:rsidR="000F0B82" w:rsidRPr="00607133" w:rsidRDefault="000F0B82" w:rsidP="00206C65">
      <w:pPr>
        <w:jc w:val="both"/>
        <w:rPr>
          <w:bCs/>
          <w:sz w:val="18"/>
          <w:szCs w:val="18"/>
        </w:rPr>
      </w:pPr>
    </w:p>
    <w:p w14:paraId="00F47144" w14:textId="77777777" w:rsidR="000F0B82" w:rsidRPr="00607133" w:rsidRDefault="000F0B82" w:rsidP="00206C65">
      <w:pPr>
        <w:jc w:val="both"/>
        <w:rPr>
          <w:b/>
          <w:bCs/>
          <w:sz w:val="18"/>
          <w:szCs w:val="18"/>
        </w:rPr>
      </w:pPr>
      <w:r w:rsidRPr="00607133">
        <w:rPr>
          <w:b/>
          <w:bCs/>
          <w:sz w:val="18"/>
          <w:szCs w:val="18"/>
        </w:rPr>
        <w:t>24.</w:t>
      </w:r>
      <w:r w:rsidRPr="00607133">
        <w:rPr>
          <w:b/>
          <w:bCs/>
          <w:sz w:val="18"/>
          <w:szCs w:val="18"/>
        </w:rPr>
        <w:tab/>
        <w:t>Piano degli Studi</w:t>
      </w:r>
    </w:p>
    <w:p w14:paraId="3CA9E35B" w14:textId="77777777" w:rsidR="000F0B82" w:rsidRPr="00607133" w:rsidRDefault="000F0B82" w:rsidP="00206C65">
      <w:pPr>
        <w:jc w:val="both"/>
        <w:rPr>
          <w:bCs/>
          <w:sz w:val="18"/>
          <w:szCs w:val="18"/>
        </w:rPr>
      </w:pPr>
      <w:r w:rsidRPr="00607133">
        <w:rPr>
          <w:b/>
          <w:bCs/>
          <w:sz w:val="18"/>
          <w:szCs w:val="18"/>
        </w:rPr>
        <w:tab/>
      </w:r>
      <w:r w:rsidRPr="00607133">
        <w:rPr>
          <w:bCs/>
          <w:sz w:val="18"/>
          <w:szCs w:val="18"/>
        </w:rPr>
        <w:t>(Vedere pagina 15 della presente guida).</w:t>
      </w:r>
    </w:p>
    <w:p w14:paraId="5C83EB3E" w14:textId="77777777" w:rsidR="000F0B82" w:rsidRPr="00607133" w:rsidRDefault="000F0B82" w:rsidP="00206C65">
      <w:pPr>
        <w:jc w:val="both"/>
        <w:rPr>
          <w:bCs/>
          <w:sz w:val="18"/>
          <w:szCs w:val="18"/>
        </w:rPr>
      </w:pPr>
    </w:p>
    <w:p w14:paraId="4BE49AAA" w14:textId="77777777" w:rsidR="00206C65" w:rsidRPr="00607133" w:rsidRDefault="00206C65" w:rsidP="00206C65">
      <w:pPr>
        <w:jc w:val="both"/>
        <w:rPr>
          <w:b/>
          <w:bCs/>
          <w:sz w:val="18"/>
          <w:szCs w:val="18"/>
        </w:rPr>
      </w:pPr>
      <w:r w:rsidRPr="00607133">
        <w:rPr>
          <w:b/>
          <w:bCs/>
          <w:sz w:val="18"/>
          <w:szCs w:val="18"/>
        </w:rPr>
        <w:t>25.</w:t>
      </w:r>
      <w:r w:rsidRPr="00607133">
        <w:rPr>
          <w:b/>
          <w:bCs/>
          <w:sz w:val="18"/>
          <w:szCs w:val="18"/>
        </w:rPr>
        <w:tab/>
        <w:t>Diploma Supplement</w:t>
      </w:r>
    </w:p>
    <w:p w14:paraId="1C0E503D" w14:textId="77777777" w:rsidR="00557B2F" w:rsidRDefault="00206C65" w:rsidP="00206C65">
      <w:pPr>
        <w:pStyle w:val="NormaleWeb"/>
        <w:spacing w:before="0" w:after="0"/>
        <w:ind w:firstLine="284"/>
        <w:jc w:val="both"/>
        <w:rPr>
          <w:color w:val="000000"/>
          <w:sz w:val="18"/>
          <w:szCs w:val="18"/>
        </w:rPr>
      </w:pPr>
      <w:r w:rsidRPr="00607133">
        <w:rPr>
          <w:color w:val="000000"/>
          <w:sz w:val="18"/>
          <w:szCs w:val="18"/>
        </w:rPr>
        <w:t>Per facilitare la mobilità studentesca nell’area europea, oltre all’introduzione dei CFU, le Università si debbono organizzare a fornire a ciascun laureato, insieme al diploma, un supplemento informativo (diploma supplement) che riporta, in versione bilingue, la descrizione dettagliata del suo percorso formativo. Tale documento rappresenta anche un utile strumento di presentazione per l’ingresso nel mercato del lavoro.</w:t>
      </w:r>
    </w:p>
    <w:p w14:paraId="6C28FDE3" w14:textId="77777777" w:rsidR="00F8057B" w:rsidRPr="00607133" w:rsidRDefault="00557B2F" w:rsidP="00137B94">
      <w:pPr>
        <w:pStyle w:val="NormaleWeb"/>
        <w:spacing w:before="0" w:after="0"/>
        <w:jc w:val="both"/>
        <w:rPr>
          <w:sz w:val="18"/>
          <w:szCs w:val="18"/>
        </w:rPr>
      </w:pPr>
      <w:r>
        <w:rPr>
          <w:color w:val="000000"/>
          <w:sz w:val="18"/>
          <w:szCs w:val="18"/>
        </w:rPr>
        <w:br w:type="page"/>
      </w:r>
      <w:r w:rsidR="00F8057B" w:rsidRPr="00607133">
        <w:rPr>
          <w:sz w:val="18"/>
        </w:rPr>
        <w:lastRenderedPageBreak/>
        <w:t>124</w:t>
      </w:r>
      <w:r w:rsidR="00F8057B" w:rsidRPr="00607133">
        <w:rPr>
          <w:sz w:val="18"/>
        </w:rPr>
        <w:tab/>
      </w:r>
      <w:r w:rsidR="00F8057B" w:rsidRPr="00607133">
        <w:rPr>
          <w:sz w:val="18"/>
        </w:rPr>
        <w:tab/>
      </w:r>
      <w:r w:rsidR="00F8057B" w:rsidRPr="00607133">
        <w:rPr>
          <w:sz w:val="18"/>
        </w:rPr>
        <w:tab/>
      </w:r>
      <w:r w:rsidR="00F8057B" w:rsidRPr="00607133">
        <w:rPr>
          <w:sz w:val="18"/>
        </w:rPr>
        <w:tab/>
      </w:r>
      <w:r w:rsidR="00F8057B" w:rsidRPr="00607133">
        <w:rPr>
          <w:sz w:val="18"/>
        </w:rPr>
        <w:tab/>
      </w:r>
      <w:r w:rsidR="00F8057B" w:rsidRPr="00607133">
        <w:rPr>
          <w:sz w:val="18"/>
        </w:rPr>
        <w:tab/>
      </w:r>
      <w:r w:rsidR="00F8057B" w:rsidRPr="00607133">
        <w:rPr>
          <w:sz w:val="18"/>
        </w:rPr>
        <w:tab/>
      </w:r>
      <w:r w:rsidR="00F8057B" w:rsidRPr="00607133">
        <w:rPr>
          <w:sz w:val="18"/>
        </w:rPr>
        <w:tab/>
      </w:r>
      <w:r w:rsidR="00F8057B" w:rsidRPr="00607133">
        <w:rPr>
          <w:sz w:val="18"/>
        </w:rPr>
        <w:tab/>
      </w:r>
      <w:r w:rsidR="00F8057B" w:rsidRPr="00607133">
        <w:rPr>
          <w:sz w:val="18"/>
        </w:rPr>
        <w:tab/>
      </w:r>
      <w:r w:rsidR="00F8057B" w:rsidRPr="00607133">
        <w:rPr>
          <w:sz w:val="18"/>
        </w:rPr>
        <w:tab/>
      </w:r>
      <w:r w:rsidR="00F8057B" w:rsidRPr="00607133">
        <w:rPr>
          <w:sz w:val="18"/>
        </w:rPr>
        <w:tab/>
      </w:r>
      <w:r w:rsidR="00F8057B" w:rsidRPr="00607133">
        <w:rPr>
          <w:sz w:val="18"/>
        </w:rPr>
        <w:tab/>
      </w:r>
      <w:r w:rsidR="00F8057B" w:rsidRPr="00607133">
        <w:rPr>
          <w:sz w:val="18"/>
        </w:rPr>
        <w:tab/>
        <w:t xml:space="preserve">        </w:t>
      </w:r>
      <w:r w:rsidR="00F8057B" w:rsidRPr="00607133">
        <w:rPr>
          <w:i/>
          <w:sz w:val="18"/>
        </w:rPr>
        <w:t>Guida per lo Studente del CLMMC “A”</w:t>
      </w:r>
    </w:p>
    <w:p w14:paraId="7BA0E379" w14:textId="77777777" w:rsidR="00F8057B" w:rsidRPr="00607133" w:rsidRDefault="009C79ED" w:rsidP="00F8057B">
      <w:pPr>
        <w:jc w:val="both"/>
        <w:rPr>
          <w:snapToGrid w:val="0"/>
          <w:sz w:val="18"/>
          <w:szCs w:val="18"/>
        </w:rPr>
      </w:pPr>
      <w:r>
        <w:rPr>
          <w:noProof/>
          <w:sz w:val="18"/>
          <w:szCs w:val="18"/>
          <w:lang w:eastAsia="it-IT"/>
        </w:rPr>
        <w:pict w14:anchorId="3A8C1196">
          <v:line id="_x0000_s3052" style="position:absolute;left:0;text-align:left;z-index:189" from="1.35pt,-.05pt" to="478.35pt,-.05pt"/>
        </w:pict>
      </w:r>
    </w:p>
    <w:p w14:paraId="66439C74" w14:textId="77777777" w:rsidR="00F8057B" w:rsidRPr="00607133" w:rsidRDefault="00F8057B" w:rsidP="00F8057B">
      <w:pPr>
        <w:jc w:val="both"/>
        <w:rPr>
          <w:sz w:val="18"/>
          <w:szCs w:val="18"/>
        </w:rPr>
      </w:pPr>
    </w:p>
    <w:p w14:paraId="4AD605F3" w14:textId="77777777" w:rsidR="00021B86" w:rsidRPr="00607133" w:rsidRDefault="00021B86" w:rsidP="00021B86">
      <w:pPr>
        <w:ind w:firstLine="454"/>
        <w:jc w:val="both"/>
        <w:rPr>
          <w:b/>
          <w:sz w:val="22"/>
        </w:rPr>
      </w:pPr>
      <w:r w:rsidRPr="00607133">
        <w:rPr>
          <w:b/>
          <w:sz w:val="22"/>
        </w:rPr>
        <w:t>3.2</w:t>
      </w:r>
      <w:r w:rsidRPr="00607133">
        <w:rPr>
          <w:b/>
          <w:sz w:val="22"/>
        </w:rPr>
        <w:tab/>
        <w:t>Organizzazione Didattica Specifica del CLMMC “A”</w:t>
      </w:r>
    </w:p>
    <w:p w14:paraId="0FAF2621" w14:textId="77777777" w:rsidR="00021B86" w:rsidRPr="00607133" w:rsidRDefault="00021B86" w:rsidP="00021B86">
      <w:pPr>
        <w:ind w:left="454" w:firstLine="454"/>
        <w:jc w:val="both"/>
        <w:rPr>
          <w:i/>
          <w:sz w:val="18"/>
          <w:szCs w:val="18"/>
        </w:rPr>
      </w:pPr>
      <w:r w:rsidRPr="00607133">
        <w:rPr>
          <w:i/>
          <w:sz w:val="18"/>
          <w:szCs w:val="18"/>
        </w:rPr>
        <w:t>in aggiunta al Regolamento Didattico Generale</w:t>
      </w:r>
    </w:p>
    <w:p w14:paraId="4D567436" w14:textId="77777777" w:rsidR="00021B86" w:rsidRPr="00021B86" w:rsidRDefault="00021B86" w:rsidP="00021B86">
      <w:pPr>
        <w:ind w:left="454" w:firstLine="454"/>
        <w:jc w:val="both"/>
        <w:rPr>
          <w:sz w:val="18"/>
          <w:szCs w:val="18"/>
        </w:rPr>
      </w:pPr>
    </w:p>
    <w:p w14:paraId="08B52C9D" w14:textId="77777777" w:rsidR="00021B86" w:rsidRPr="00607133" w:rsidRDefault="00021B86" w:rsidP="00021B86">
      <w:pPr>
        <w:jc w:val="both"/>
        <w:rPr>
          <w:b/>
          <w:sz w:val="18"/>
          <w:szCs w:val="18"/>
        </w:rPr>
      </w:pPr>
      <w:r w:rsidRPr="00607133">
        <w:rPr>
          <w:b/>
          <w:sz w:val="18"/>
          <w:szCs w:val="18"/>
        </w:rPr>
        <w:t>1.</w:t>
      </w:r>
      <w:r w:rsidRPr="00607133">
        <w:rPr>
          <w:b/>
          <w:sz w:val="18"/>
          <w:szCs w:val="18"/>
        </w:rPr>
        <w:tab/>
        <w:t>Inizio dei corsi</w:t>
      </w:r>
    </w:p>
    <w:p w14:paraId="297D3337" w14:textId="77777777" w:rsidR="00021B86" w:rsidRPr="00607133" w:rsidRDefault="00021B86" w:rsidP="00021B86">
      <w:pPr>
        <w:numPr>
          <w:ilvl w:val="0"/>
          <w:numId w:val="69"/>
        </w:numPr>
        <w:spacing w:line="200" w:lineRule="exact"/>
        <w:ind w:left="851"/>
        <w:jc w:val="both"/>
        <w:rPr>
          <w:sz w:val="18"/>
          <w:szCs w:val="18"/>
        </w:rPr>
      </w:pPr>
      <w:r w:rsidRPr="00607133">
        <w:rPr>
          <w:sz w:val="18"/>
          <w:szCs w:val="18"/>
        </w:rPr>
        <w:t xml:space="preserve">I corsi del I Semestre iniziano il </w:t>
      </w:r>
      <w:r w:rsidR="006B3952">
        <w:rPr>
          <w:sz w:val="18"/>
          <w:szCs w:val="18"/>
        </w:rPr>
        <w:t>5 Ottobre 2015 e terminano il 31 Gennaio 2016</w:t>
      </w:r>
      <w:r w:rsidRPr="00607133">
        <w:rPr>
          <w:sz w:val="18"/>
          <w:szCs w:val="18"/>
        </w:rPr>
        <w:t>.</w:t>
      </w:r>
    </w:p>
    <w:p w14:paraId="432296F4" w14:textId="77777777" w:rsidR="00021B86" w:rsidRPr="00607133" w:rsidRDefault="00021B86" w:rsidP="00021B86">
      <w:pPr>
        <w:numPr>
          <w:ilvl w:val="0"/>
          <w:numId w:val="69"/>
        </w:numPr>
        <w:tabs>
          <w:tab w:val="num" w:pos="851"/>
        </w:tabs>
        <w:spacing w:line="200" w:lineRule="exact"/>
        <w:ind w:left="851"/>
        <w:jc w:val="both"/>
        <w:rPr>
          <w:sz w:val="18"/>
          <w:szCs w:val="18"/>
        </w:rPr>
      </w:pPr>
      <w:r w:rsidRPr="00607133">
        <w:rPr>
          <w:sz w:val="18"/>
          <w:szCs w:val="18"/>
        </w:rPr>
        <w:t xml:space="preserve">I corsi del II Semestre iniziano il </w:t>
      </w:r>
      <w:r w:rsidR="006B3952">
        <w:rPr>
          <w:sz w:val="18"/>
          <w:szCs w:val="18"/>
        </w:rPr>
        <w:t>1</w:t>
      </w:r>
      <w:r w:rsidRPr="00607133">
        <w:rPr>
          <w:sz w:val="18"/>
          <w:szCs w:val="18"/>
        </w:rPr>
        <w:t xml:space="preserve"> Marzo 201</w:t>
      </w:r>
      <w:r w:rsidR="006B3952">
        <w:rPr>
          <w:sz w:val="18"/>
          <w:szCs w:val="18"/>
        </w:rPr>
        <w:t>6</w:t>
      </w:r>
      <w:r w:rsidRPr="00607133">
        <w:rPr>
          <w:sz w:val="18"/>
          <w:szCs w:val="18"/>
        </w:rPr>
        <w:t xml:space="preserve"> e terminano il </w:t>
      </w:r>
      <w:r w:rsidR="006B3952">
        <w:rPr>
          <w:sz w:val="18"/>
          <w:szCs w:val="18"/>
        </w:rPr>
        <w:t>31</w:t>
      </w:r>
      <w:r w:rsidRPr="00607133">
        <w:rPr>
          <w:sz w:val="18"/>
          <w:szCs w:val="18"/>
        </w:rPr>
        <w:t xml:space="preserve"> Maggio 201</w:t>
      </w:r>
      <w:r w:rsidR="006B3952">
        <w:rPr>
          <w:sz w:val="18"/>
          <w:szCs w:val="18"/>
        </w:rPr>
        <w:t>6</w:t>
      </w:r>
      <w:r w:rsidRPr="00607133">
        <w:rPr>
          <w:sz w:val="18"/>
          <w:szCs w:val="18"/>
        </w:rPr>
        <w:t>.</w:t>
      </w:r>
    </w:p>
    <w:p w14:paraId="2105DD8B" w14:textId="77777777" w:rsidR="00021B86" w:rsidRPr="00607133" w:rsidRDefault="00021B86" w:rsidP="00021B86">
      <w:pPr>
        <w:numPr>
          <w:ilvl w:val="0"/>
          <w:numId w:val="69"/>
        </w:numPr>
        <w:tabs>
          <w:tab w:val="num" w:pos="851"/>
        </w:tabs>
        <w:spacing w:line="200" w:lineRule="exact"/>
        <w:ind w:left="851"/>
        <w:jc w:val="both"/>
        <w:rPr>
          <w:sz w:val="18"/>
          <w:szCs w:val="18"/>
        </w:rPr>
      </w:pPr>
      <w:r w:rsidRPr="00607133">
        <w:rPr>
          <w:sz w:val="18"/>
          <w:szCs w:val="18"/>
        </w:rPr>
        <w:t xml:space="preserve">Le lezioni e l’attività didattica in generale sono sospese nei periodi di Vacanza Accademica prevista dal Calendario </w:t>
      </w:r>
    </w:p>
    <w:p w14:paraId="7910DB3C" w14:textId="77777777" w:rsidR="00021B86" w:rsidRPr="00607133" w:rsidRDefault="00021B86" w:rsidP="00021B86">
      <w:pPr>
        <w:tabs>
          <w:tab w:val="left" w:pos="851"/>
        </w:tabs>
        <w:spacing w:line="200" w:lineRule="exact"/>
        <w:ind w:left="454"/>
        <w:jc w:val="both"/>
        <w:rPr>
          <w:sz w:val="18"/>
          <w:szCs w:val="18"/>
        </w:rPr>
      </w:pPr>
      <w:r w:rsidRPr="00607133">
        <w:rPr>
          <w:sz w:val="18"/>
          <w:szCs w:val="18"/>
        </w:rPr>
        <w:tab/>
        <w:t>Accademico dell’Ateneo.</w:t>
      </w:r>
    </w:p>
    <w:p w14:paraId="16B7806A" w14:textId="77777777" w:rsidR="00021B86" w:rsidRPr="00392B55" w:rsidRDefault="00021B86" w:rsidP="00021B86">
      <w:pPr>
        <w:ind w:left="454" w:firstLine="454"/>
        <w:jc w:val="both"/>
        <w:rPr>
          <w:sz w:val="18"/>
          <w:szCs w:val="18"/>
        </w:rPr>
      </w:pPr>
    </w:p>
    <w:p w14:paraId="18C6207A" w14:textId="77777777" w:rsidR="00021B86" w:rsidRPr="00607133" w:rsidRDefault="00021B86" w:rsidP="00021B86">
      <w:pPr>
        <w:jc w:val="both"/>
        <w:rPr>
          <w:b/>
          <w:sz w:val="18"/>
          <w:szCs w:val="18"/>
        </w:rPr>
      </w:pPr>
      <w:r w:rsidRPr="00607133">
        <w:rPr>
          <w:b/>
          <w:sz w:val="18"/>
          <w:szCs w:val="18"/>
        </w:rPr>
        <w:t>2.</w:t>
      </w:r>
      <w:r w:rsidRPr="00607133">
        <w:rPr>
          <w:b/>
          <w:sz w:val="18"/>
          <w:szCs w:val="18"/>
        </w:rPr>
        <w:tab/>
        <w:t>Esami</w:t>
      </w:r>
    </w:p>
    <w:p w14:paraId="03D8A41E" w14:textId="77777777" w:rsidR="00021B86" w:rsidRDefault="00021B86" w:rsidP="00021B86">
      <w:pPr>
        <w:ind w:left="454" w:firstLine="454"/>
        <w:jc w:val="both"/>
        <w:rPr>
          <w:sz w:val="18"/>
          <w:szCs w:val="18"/>
        </w:rPr>
      </w:pPr>
      <w:r w:rsidRPr="002D4CD7">
        <w:rPr>
          <w:sz w:val="18"/>
          <w:szCs w:val="18"/>
        </w:rPr>
        <w:t>Gli esami devono essere sostenuti presso il proprio CLMMC. È concesso di sostenere un esame con un docente che non sia del proprio CLMMC nel caso si sia fatta richiesta di sostenere la tesi di laurea con tale docente. È inoltre consentito di sostenere un esame in CLMMC di</w:t>
      </w:r>
      <w:r>
        <w:rPr>
          <w:sz w:val="18"/>
          <w:szCs w:val="18"/>
        </w:rPr>
        <w:t>verso da quello di appartenenza</w:t>
      </w:r>
      <w:r w:rsidRPr="002D4CD7">
        <w:rPr>
          <w:sz w:val="18"/>
          <w:szCs w:val="18"/>
        </w:rPr>
        <w:t xml:space="preserve"> per un massimo di due volte nell’arco del primo triennio del e per un massimo di due volte</w:t>
      </w:r>
      <w:r>
        <w:rPr>
          <w:sz w:val="18"/>
          <w:szCs w:val="18"/>
        </w:rPr>
        <w:t xml:space="preserve"> nell’arco del secondo triennio</w:t>
      </w:r>
      <w:r w:rsidRPr="000F39E3">
        <w:rPr>
          <w:sz w:val="18"/>
          <w:szCs w:val="18"/>
        </w:rPr>
        <w:t xml:space="preserve"> </w:t>
      </w:r>
      <w:r w:rsidRPr="002D4CD7">
        <w:rPr>
          <w:sz w:val="18"/>
          <w:szCs w:val="18"/>
        </w:rPr>
        <w:t>corso di studi</w:t>
      </w:r>
      <w:r>
        <w:rPr>
          <w:sz w:val="18"/>
          <w:szCs w:val="18"/>
        </w:rPr>
        <w:t>,</w:t>
      </w:r>
      <w:r w:rsidRPr="002D4CD7">
        <w:rPr>
          <w:sz w:val="18"/>
          <w:szCs w:val="18"/>
        </w:rPr>
        <w:t xml:space="preserve"> previa certificazione delle presenze da parte del docente-coordinatore di corso integrato del CLMMC di appartenenza, nulla osta del Presidente del CLMMC di appartenenza al quale consegnare estratto esami infostud* e nulla osta del docente coordinatore del corso integrato accettante.</w:t>
      </w:r>
    </w:p>
    <w:p w14:paraId="291CC46E" w14:textId="77777777" w:rsidR="00021B86" w:rsidRDefault="00021B86" w:rsidP="00021B86">
      <w:pPr>
        <w:ind w:left="454" w:firstLine="454"/>
        <w:jc w:val="both"/>
        <w:rPr>
          <w:sz w:val="18"/>
          <w:szCs w:val="18"/>
        </w:rPr>
      </w:pPr>
      <w:r w:rsidRPr="002D4CD7">
        <w:rPr>
          <w:sz w:val="18"/>
          <w:szCs w:val="18"/>
        </w:rPr>
        <w:t>Restano ferme le prerogative del Preside nell'autorizzazione di tali richieste. Non rientrano nel limite previsto le richieste</w:t>
      </w:r>
      <w:r>
        <w:rPr>
          <w:sz w:val="18"/>
          <w:szCs w:val="18"/>
        </w:rPr>
        <w:t xml:space="preserve"> </w:t>
      </w:r>
      <w:r w:rsidRPr="002D4CD7">
        <w:rPr>
          <w:sz w:val="18"/>
          <w:szCs w:val="18"/>
        </w:rPr>
        <w:t xml:space="preserve">effettuate per “continuità didattica” (studenti che hanno ottenuto il cambio di corso e che vogliano sostenere esami di insegnamenti frequentati nel corso di provenienza). </w:t>
      </w:r>
    </w:p>
    <w:p w14:paraId="4FA865E9" w14:textId="77777777" w:rsidR="00021B86" w:rsidRPr="007A0D03" w:rsidRDefault="00021B86" w:rsidP="00021B86">
      <w:pPr>
        <w:ind w:left="454" w:firstLine="454"/>
        <w:jc w:val="both"/>
        <w:rPr>
          <w:b/>
          <w:sz w:val="14"/>
          <w:szCs w:val="14"/>
        </w:rPr>
      </w:pPr>
      <w:r w:rsidRPr="002D4CD7">
        <w:rPr>
          <w:sz w:val="18"/>
          <w:szCs w:val="18"/>
        </w:rPr>
        <w:t>La procedura per quanto sopra si effettua esclusivamente tramite il sistema</w:t>
      </w:r>
      <w:r>
        <w:rPr>
          <w:sz w:val="18"/>
          <w:szCs w:val="18"/>
        </w:rPr>
        <w:t xml:space="preserve"> </w:t>
      </w:r>
      <w:r w:rsidRPr="000F39E3">
        <w:rPr>
          <w:i/>
          <w:sz w:val="18"/>
          <w:szCs w:val="18"/>
        </w:rPr>
        <w:t>INFOSTUD</w:t>
      </w:r>
      <w:r>
        <w:rPr>
          <w:sz w:val="18"/>
          <w:szCs w:val="18"/>
        </w:rPr>
        <w:t xml:space="preserve">, che prevede una funzione dedicata all’atto della prenotazione esame </w:t>
      </w:r>
      <w:r w:rsidRPr="007A0D03">
        <w:rPr>
          <w:b/>
          <w:sz w:val="14"/>
          <w:szCs w:val="14"/>
        </w:rPr>
        <w:t>(dettaglio procedura sul sito del CLMMC A - https://elearning2.uniroma1.it/course/view.php?id=1594).</w:t>
      </w:r>
    </w:p>
    <w:p w14:paraId="0A5A6D18" w14:textId="77777777" w:rsidR="00021B86" w:rsidRDefault="00021B86" w:rsidP="00021B86">
      <w:pPr>
        <w:ind w:left="426"/>
        <w:jc w:val="both"/>
        <w:rPr>
          <w:sz w:val="18"/>
          <w:szCs w:val="18"/>
        </w:rPr>
      </w:pPr>
      <w:r w:rsidRPr="009F59A0">
        <w:rPr>
          <w:b/>
          <w:sz w:val="18"/>
          <w:szCs w:val="18"/>
        </w:rPr>
        <w:t>*</w:t>
      </w:r>
      <w:r>
        <w:rPr>
          <w:sz w:val="18"/>
          <w:szCs w:val="18"/>
        </w:rPr>
        <w:t xml:space="preserve"> </w:t>
      </w:r>
      <w:r w:rsidRPr="002D4CD7">
        <w:rPr>
          <w:sz w:val="18"/>
          <w:szCs w:val="18"/>
        </w:rPr>
        <w:t>l’estratto esami infostud è necessario per il controllo del numero degli esami già autorizzati a tali fini per triennio</w:t>
      </w:r>
      <w:r>
        <w:rPr>
          <w:sz w:val="18"/>
          <w:szCs w:val="18"/>
        </w:rPr>
        <w:t>.</w:t>
      </w:r>
    </w:p>
    <w:p w14:paraId="4A17F634" w14:textId="77777777" w:rsidR="00021B86" w:rsidRPr="00392B55" w:rsidRDefault="00021B86" w:rsidP="00021B86">
      <w:pPr>
        <w:ind w:left="454" w:firstLine="454"/>
        <w:jc w:val="both"/>
        <w:rPr>
          <w:sz w:val="18"/>
          <w:szCs w:val="18"/>
        </w:rPr>
      </w:pPr>
    </w:p>
    <w:p w14:paraId="144D037B" w14:textId="77777777" w:rsidR="00021B86" w:rsidRPr="00607133" w:rsidRDefault="00021B86" w:rsidP="00021B86">
      <w:pPr>
        <w:jc w:val="both"/>
        <w:rPr>
          <w:b/>
          <w:sz w:val="18"/>
          <w:szCs w:val="18"/>
        </w:rPr>
      </w:pPr>
      <w:r w:rsidRPr="00607133">
        <w:rPr>
          <w:b/>
          <w:sz w:val="18"/>
          <w:szCs w:val="18"/>
        </w:rPr>
        <w:t>3.</w:t>
      </w:r>
      <w:r w:rsidRPr="00607133">
        <w:rPr>
          <w:b/>
          <w:sz w:val="18"/>
          <w:szCs w:val="18"/>
        </w:rPr>
        <w:tab/>
        <w:t>Propedeuticità culturali</w:t>
      </w:r>
    </w:p>
    <w:p w14:paraId="698B504F" w14:textId="77777777" w:rsidR="00021B86" w:rsidRDefault="00021B86" w:rsidP="00021B86">
      <w:pPr>
        <w:ind w:left="454" w:firstLine="454"/>
        <w:jc w:val="both"/>
        <w:rPr>
          <w:sz w:val="18"/>
          <w:szCs w:val="18"/>
        </w:rPr>
      </w:pPr>
      <w:r w:rsidRPr="00607133">
        <w:rPr>
          <w:sz w:val="18"/>
          <w:szCs w:val="18"/>
        </w:rPr>
        <w:t xml:space="preserve">Ad integrazione di quanto previsto nel Regolamento Didattico </w:t>
      </w:r>
      <w:r w:rsidRPr="00A17B1A">
        <w:rPr>
          <w:sz w:val="18"/>
          <w:szCs w:val="18"/>
        </w:rPr>
        <w:t xml:space="preserve">Generale dei CLMMC </w:t>
      </w:r>
      <w:r w:rsidRPr="00A17B1A">
        <w:rPr>
          <w:b/>
          <w:spacing w:val="-4"/>
          <w:sz w:val="16"/>
          <w:szCs w:val="16"/>
        </w:rPr>
        <w:t>(vedere pagina 112)</w:t>
      </w:r>
      <w:r w:rsidRPr="00A17B1A">
        <w:rPr>
          <w:sz w:val="18"/>
          <w:szCs w:val="18"/>
        </w:rPr>
        <w:t>, il</w:t>
      </w:r>
      <w:r w:rsidRPr="00A17B1A">
        <w:rPr>
          <w:spacing w:val="-10"/>
          <w:sz w:val="18"/>
          <w:szCs w:val="18"/>
        </w:rPr>
        <w:t xml:space="preserve"> </w:t>
      </w:r>
      <w:r w:rsidRPr="00A17B1A">
        <w:rPr>
          <w:spacing w:val="-6"/>
          <w:sz w:val="18"/>
          <w:szCs w:val="18"/>
        </w:rPr>
        <w:t>CLMMC “A”</w:t>
      </w:r>
      <w:r w:rsidRPr="00607133">
        <w:rPr>
          <w:sz w:val="18"/>
          <w:szCs w:val="18"/>
        </w:rPr>
        <w:t xml:space="preserve"> ha approvato anche le seguenti Propedeuticità Culturali:</w:t>
      </w:r>
    </w:p>
    <w:p w14:paraId="2094E39B" w14:textId="77777777" w:rsidR="00392B55" w:rsidRPr="00392B55" w:rsidRDefault="00392B55" w:rsidP="00021B86">
      <w:pPr>
        <w:ind w:left="454" w:firstLine="454"/>
        <w:jc w:val="both"/>
        <w:rPr>
          <w:sz w:val="14"/>
          <w:szCs w:val="14"/>
        </w:rPr>
      </w:pPr>
    </w:p>
    <w:p w14:paraId="0AEC8349" w14:textId="77777777" w:rsidR="00021B86" w:rsidRPr="00607133" w:rsidRDefault="00021B86" w:rsidP="00021B86">
      <w:pPr>
        <w:jc w:val="both"/>
        <w:rPr>
          <w:sz w:val="6"/>
          <w:szCs w:val="6"/>
        </w:rPr>
      </w:pPr>
    </w:p>
    <w:tbl>
      <w:tblPr>
        <w:tblW w:w="8929" w:type="dxa"/>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3"/>
        <w:gridCol w:w="4266"/>
      </w:tblGrid>
      <w:tr w:rsidR="00021B86" w:rsidRPr="00607133" w14:paraId="7786BE0C" w14:textId="77777777" w:rsidTr="0010431E">
        <w:trPr>
          <w:trHeight w:hRule="exact" w:val="227"/>
        </w:trPr>
        <w:tc>
          <w:tcPr>
            <w:tcW w:w="4663" w:type="dxa"/>
          </w:tcPr>
          <w:p w14:paraId="2E75300F" w14:textId="77777777" w:rsidR="00021B86" w:rsidRPr="00607133" w:rsidRDefault="00021B86" w:rsidP="0010431E">
            <w:pPr>
              <w:pStyle w:val="Corpodeltesto"/>
              <w:spacing w:line="220" w:lineRule="exact"/>
              <w:rPr>
                <w:b/>
                <w:i/>
                <w:sz w:val="18"/>
                <w:szCs w:val="18"/>
              </w:rPr>
            </w:pPr>
            <w:r w:rsidRPr="00607133">
              <w:rPr>
                <w:b/>
                <w:i/>
                <w:sz w:val="18"/>
                <w:szCs w:val="18"/>
              </w:rPr>
              <w:t>Per sostenere l’esame di</w:t>
            </w:r>
          </w:p>
        </w:tc>
        <w:tc>
          <w:tcPr>
            <w:tcW w:w="4266" w:type="dxa"/>
          </w:tcPr>
          <w:p w14:paraId="60C16D30" w14:textId="77777777" w:rsidR="00021B86" w:rsidRPr="00607133" w:rsidRDefault="00021B86" w:rsidP="0010431E">
            <w:pPr>
              <w:pStyle w:val="Corpodeltesto"/>
              <w:spacing w:line="220" w:lineRule="exact"/>
              <w:rPr>
                <w:b/>
                <w:i/>
                <w:sz w:val="18"/>
                <w:szCs w:val="18"/>
              </w:rPr>
            </w:pPr>
            <w:r w:rsidRPr="00607133">
              <w:rPr>
                <w:b/>
                <w:i/>
                <w:sz w:val="18"/>
                <w:szCs w:val="18"/>
              </w:rPr>
              <w:t>occorre avere superato l’esame di</w:t>
            </w:r>
          </w:p>
        </w:tc>
      </w:tr>
      <w:tr w:rsidR="00021B86" w:rsidRPr="00607133" w14:paraId="053C6E7C" w14:textId="77777777" w:rsidTr="0010431E">
        <w:trPr>
          <w:trHeight w:hRule="exact" w:val="227"/>
        </w:trPr>
        <w:tc>
          <w:tcPr>
            <w:tcW w:w="4663" w:type="dxa"/>
            <w:vAlign w:val="center"/>
          </w:tcPr>
          <w:p w14:paraId="0735DCFB" w14:textId="77777777" w:rsidR="00021B86" w:rsidRPr="00607133" w:rsidRDefault="00021B86" w:rsidP="0010431E">
            <w:pPr>
              <w:pStyle w:val="Corpodeltesto"/>
              <w:spacing w:line="220" w:lineRule="exact"/>
              <w:rPr>
                <w:b/>
                <w:i/>
                <w:sz w:val="18"/>
                <w:szCs w:val="18"/>
              </w:rPr>
            </w:pPr>
            <w:r w:rsidRPr="00607133">
              <w:rPr>
                <w:sz w:val="18"/>
                <w:szCs w:val="18"/>
              </w:rPr>
              <w:t>Metodologia Medico Scientifica Clinica (VI)</w:t>
            </w:r>
          </w:p>
        </w:tc>
        <w:tc>
          <w:tcPr>
            <w:tcW w:w="4266" w:type="dxa"/>
            <w:vAlign w:val="center"/>
          </w:tcPr>
          <w:p w14:paraId="386B3E29" w14:textId="77777777" w:rsidR="00021B86" w:rsidRPr="00607133" w:rsidRDefault="00021B86" w:rsidP="0010431E">
            <w:pPr>
              <w:pStyle w:val="Corpodeltesto"/>
              <w:spacing w:line="220" w:lineRule="exact"/>
              <w:rPr>
                <w:b/>
                <w:i/>
                <w:sz w:val="18"/>
                <w:szCs w:val="18"/>
              </w:rPr>
            </w:pPr>
            <w:r w:rsidRPr="00607133">
              <w:rPr>
                <w:sz w:val="18"/>
                <w:szCs w:val="18"/>
              </w:rPr>
              <w:t>Metodologia Medico Scientifica Clinica (V)</w:t>
            </w:r>
          </w:p>
        </w:tc>
      </w:tr>
      <w:tr w:rsidR="00021B86" w:rsidRPr="00607133" w14:paraId="1B79A70E" w14:textId="77777777" w:rsidTr="0010431E">
        <w:trPr>
          <w:trHeight w:hRule="exact" w:val="227"/>
        </w:trPr>
        <w:tc>
          <w:tcPr>
            <w:tcW w:w="4663" w:type="dxa"/>
            <w:vAlign w:val="center"/>
          </w:tcPr>
          <w:p w14:paraId="7A673860" w14:textId="77777777" w:rsidR="00021B86" w:rsidRPr="00607133" w:rsidRDefault="00021B86" w:rsidP="0010431E">
            <w:pPr>
              <w:pStyle w:val="Corpodeltesto"/>
              <w:spacing w:line="220" w:lineRule="exact"/>
              <w:rPr>
                <w:sz w:val="18"/>
                <w:szCs w:val="18"/>
              </w:rPr>
            </w:pPr>
            <w:r w:rsidRPr="00607133">
              <w:rPr>
                <w:sz w:val="18"/>
                <w:szCs w:val="18"/>
              </w:rPr>
              <w:t>Malattie dell’Apparato Locomotore e Reumatologia</w:t>
            </w:r>
          </w:p>
        </w:tc>
        <w:tc>
          <w:tcPr>
            <w:tcW w:w="4266" w:type="dxa"/>
            <w:vAlign w:val="center"/>
          </w:tcPr>
          <w:p w14:paraId="64EAB6F4" w14:textId="77777777" w:rsidR="00021B86" w:rsidRPr="00607133" w:rsidRDefault="00021B86" w:rsidP="0010431E">
            <w:pPr>
              <w:pStyle w:val="Corpodeltesto"/>
              <w:spacing w:line="220" w:lineRule="exact"/>
              <w:rPr>
                <w:b/>
                <w:i/>
                <w:sz w:val="18"/>
                <w:szCs w:val="18"/>
              </w:rPr>
            </w:pPr>
            <w:r w:rsidRPr="00607133">
              <w:rPr>
                <w:sz w:val="18"/>
                <w:szCs w:val="18"/>
              </w:rPr>
              <w:t>Patologia Integrata IV</w:t>
            </w:r>
          </w:p>
        </w:tc>
      </w:tr>
    </w:tbl>
    <w:p w14:paraId="250A7398" w14:textId="77777777" w:rsidR="00021B86" w:rsidRPr="00392B55" w:rsidRDefault="00021B86" w:rsidP="00021B86">
      <w:pPr>
        <w:ind w:left="454" w:firstLine="454"/>
        <w:jc w:val="both"/>
        <w:rPr>
          <w:sz w:val="18"/>
          <w:szCs w:val="18"/>
        </w:rPr>
      </w:pPr>
    </w:p>
    <w:p w14:paraId="1D0147D7" w14:textId="77777777" w:rsidR="00021B86" w:rsidRPr="00607133" w:rsidRDefault="00021B86" w:rsidP="00021B86">
      <w:pPr>
        <w:jc w:val="both"/>
        <w:rPr>
          <w:b/>
          <w:sz w:val="18"/>
          <w:szCs w:val="18"/>
        </w:rPr>
      </w:pPr>
      <w:r w:rsidRPr="00607133">
        <w:rPr>
          <w:b/>
          <w:sz w:val="18"/>
          <w:szCs w:val="18"/>
        </w:rPr>
        <w:t>4.</w:t>
      </w:r>
      <w:r w:rsidRPr="00607133">
        <w:rPr>
          <w:b/>
          <w:sz w:val="18"/>
          <w:szCs w:val="18"/>
        </w:rPr>
        <w:tab/>
        <w:t xml:space="preserve">Prove </w:t>
      </w:r>
      <w:r w:rsidRPr="00607133">
        <w:rPr>
          <w:b/>
          <w:i/>
          <w:sz w:val="18"/>
          <w:szCs w:val="18"/>
        </w:rPr>
        <w:t xml:space="preserve">in itinere </w:t>
      </w:r>
    </w:p>
    <w:p w14:paraId="552DD0BB" w14:textId="77777777" w:rsidR="00021B86" w:rsidRPr="00607133" w:rsidRDefault="00021B86" w:rsidP="00021B86">
      <w:pPr>
        <w:ind w:left="454" w:firstLine="454"/>
        <w:jc w:val="both"/>
        <w:rPr>
          <w:color w:val="000000"/>
          <w:sz w:val="18"/>
          <w:szCs w:val="18"/>
        </w:rPr>
      </w:pPr>
      <w:r w:rsidRPr="00607133">
        <w:rPr>
          <w:sz w:val="18"/>
          <w:szCs w:val="18"/>
        </w:rPr>
        <w:t xml:space="preserve">Le prove </w:t>
      </w:r>
      <w:r w:rsidRPr="00607133">
        <w:rPr>
          <w:i/>
          <w:sz w:val="18"/>
          <w:szCs w:val="18"/>
        </w:rPr>
        <w:t>in itinere</w:t>
      </w:r>
      <w:r w:rsidRPr="00607133">
        <w:rPr>
          <w:color w:val="000000"/>
          <w:sz w:val="18"/>
          <w:szCs w:val="18"/>
        </w:rPr>
        <w:t xml:space="preserve"> sono intese a rilevare l’efficacia dei processi di apprendimento e d’insegnamento nei confronti di contenuti determinati:</w:t>
      </w:r>
    </w:p>
    <w:p w14:paraId="59AD76AA" w14:textId="77777777" w:rsidR="00021B86" w:rsidRPr="00607133" w:rsidRDefault="00021B86" w:rsidP="00021B86">
      <w:pPr>
        <w:ind w:left="454" w:firstLine="454"/>
        <w:jc w:val="both"/>
        <w:rPr>
          <w:sz w:val="18"/>
          <w:szCs w:val="18"/>
        </w:rPr>
      </w:pPr>
      <w:r w:rsidRPr="00607133">
        <w:rPr>
          <w:sz w:val="18"/>
          <w:szCs w:val="18"/>
        </w:rPr>
        <w:t xml:space="preserve">- le prove </w:t>
      </w:r>
      <w:r w:rsidRPr="00607133">
        <w:rPr>
          <w:i/>
          <w:sz w:val="18"/>
          <w:szCs w:val="18"/>
        </w:rPr>
        <w:t>in itinere</w:t>
      </w:r>
      <w:r w:rsidRPr="00607133">
        <w:rPr>
          <w:sz w:val="18"/>
          <w:szCs w:val="18"/>
        </w:rPr>
        <w:t xml:space="preserve"> non idoneative, quando attuate, non hanno valore certificativo, non sono obbligatorie (per lo studente) e non esonerano lo studente dal presentare tutta la materia del Corso Integrato in sede di esame, avendo come unico scopo quello di aiutarlo nel controllare lo stato della sua preparazione.</w:t>
      </w:r>
    </w:p>
    <w:p w14:paraId="6EAE44B3" w14:textId="77777777" w:rsidR="00021B86" w:rsidRPr="00607133" w:rsidRDefault="00021B86" w:rsidP="00021B86">
      <w:pPr>
        <w:ind w:left="454" w:firstLine="454"/>
        <w:jc w:val="both"/>
        <w:rPr>
          <w:sz w:val="18"/>
          <w:szCs w:val="18"/>
        </w:rPr>
      </w:pPr>
      <w:r w:rsidRPr="00607133">
        <w:rPr>
          <w:sz w:val="18"/>
          <w:szCs w:val="18"/>
        </w:rPr>
        <w:t xml:space="preserve">- le prove </w:t>
      </w:r>
      <w:r w:rsidRPr="00607133">
        <w:rPr>
          <w:i/>
          <w:sz w:val="18"/>
          <w:szCs w:val="18"/>
        </w:rPr>
        <w:t>in itinere</w:t>
      </w:r>
      <w:r w:rsidRPr="00607133">
        <w:rPr>
          <w:sz w:val="18"/>
          <w:szCs w:val="18"/>
        </w:rPr>
        <w:t xml:space="preserve"> idoneative (idoneità),</w:t>
      </w:r>
      <w:r w:rsidRPr="00607133">
        <w:rPr>
          <w:i/>
          <w:sz w:val="18"/>
          <w:szCs w:val="18"/>
        </w:rPr>
        <w:t xml:space="preserve"> </w:t>
      </w:r>
      <w:r w:rsidRPr="00607133">
        <w:rPr>
          <w:sz w:val="18"/>
          <w:szCs w:val="18"/>
        </w:rPr>
        <w:t>poste alla fine di uno dei Semestri del Corso, possono essere sostenute facoltativamente dallo studente. In esse viene accertata la preparazione relativa al programma svolto nel semestre stesso; l’esito viene annotato su apposito libretto-diario con votazione in trentesimi e, qualora superato, non dà luogo a nuovo accertamento in sede di esame. Lo studente è comunque tenuto a dimostrare in sede di esame la conoscenza degli argomenti del colloquio tramite richiami o riferimenti.</w:t>
      </w:r>
    </w:p>
    <w:p w14:paraId="2E8E8B47" w14:textId="77777777" w:rsidR="00021B86" w:rsidRPr="00392B55" w:rsidRDefault="00021B86" w:rsidP="00021B86">
      <w:pPr>
        <w:ind w:left="454" w:firstLine="454"/>
        <w:jc w:val="both"/>
        <w:rPr>
          <w:sz w:val="18"/>
          <w:szCs w:val="18"/>
        </w:rPr>
      </w:pPr>
    </w:p>
    <w:p w14:paraId="2D81ED33" w14:textId="77777777" w:rsidR="00021B86" w:rsidRPr="00607133" w:rsidRDefault="00021B86" w:rsidP="00021B86">
      <w:pPr>
        <w:jc w:val="both"/>
        <w:rPr>
          <w:b/>
          <w:sz w:val="18"/>
          <w:szCs w:val="18"/>
        </w:rPr>
      </w:pPr>
      <w:r w:rsidRPr="00607133">
        <w:rPr>
          <w:b/>
          <w:sz w:val="18"/>
          <w:szCs w:val="18"/>
        </w:rPr>
        <w:t>5.</w:t>
      </w:r>
      <w:r w:rsidRPr="00607133">
        <w:rPr>
          <w:b/>
          <w:sz w:val="18"/>
          <w:szCs w:val="18"/>
        </w:rPr>
        <w:tab/>
        <w:t>Attività Didattica Elettiva (ADE) - a scelta dello studente</w:t>
      </w:r>
    </w:p>
    <w:p w14:paraId="6C757F2A" w14:textId="77777777" w:rsidR="00021B86" w:rsidRPr="00607133" w:rsidRDefault="00021B86" w:rsidP="00021B86">
      <w:pPr>
        <w:ind w:left="454"/>
        <w:jc w:val="both"/>
        <w:rPr>
          <w:sz w:val="18"/>
          <w:szCs w:val="18"/>
        </w:rPr>
      </w:pPr>
      <w:r w:rsidRPr="00607133">
        <w:rPr>
          <w:sz w:val="18"/>
          <w:szCs w:val="18"/>
        </w:rPr>
        <w:tab/>
        <w:t>Le attività relative alle ADE disponibili per ciascun C.I., sono contenute nella presente guida; sono a scelta dello studente per un totale, nei 6 anni di corso, di 8 CFU.</w:t>
      </w:r>
    </w:p>
    <w:p w14:paraId="729C4C97" w14:textId="77777777" w:rsidR="00021B86" w:rsidRPr="00392B55" w:rsidRDefault="00021B86" w:rsidP="00021B86">
      <w:pPr>
        <w:ind w:left="454"/>
        <w:jc w:val="both"/>
        <w:rPr>
          <w:sz w:val="14"/>
          <w:szCs w:val="14"/>
        </w:rPr>
      </w:pPr>
    </w:p>
    <w:p w14:paraId="71333111" w14:textId="77777777" w:rsidR="00021B86" w:rsidRPr="00607133" w:rsidRDefault="00021B86" w:rsidP="00021B86">
      <w:pPr>
        <w:tabs>
          <w:tab w:val="num" w:pos="851"/>
        </w:tabs>
        <w:ind w:left="454"/>
        <w:jc w:val="both"/>
        <w:rPr>
          <w:b/>
          <w:sz w:val="18"/>
          <w:szCs w:val="18"/>
        </w:rPr>
      </w:pPr>
      <w:r w:rsidRPr="00607133">
        <w:rPr>
          <w:b/>
          <w:i/>
          <w:sz w:val="18"/>
          <w:szCs w:val="18"/>
        </w:rPr>
        <w:t>Prenotazioni</w:t>
      </w:r>
    </w:p>
    <w:p w14:paraId="53EE4EE3" w14:textId="77777777" w:rsidR="00021B86" w:rsidRPr="00607133" w:rsidRDefault="00021B86" w:rsidP="00021B86">
      <w:pPr>
        <w:ind w:left="454" w:firstLine="454"/>
        <w:jc w:val="both"/>
        <w:rPr>
          <w:sz w:val="18"/>
          <w:szCs w:val="18"/>
        </w:rPr>
      </w:pPr>
      <w:r w:rsidRPr="00607133">
        <w:rPr>
          <w:sz w:val="18"/>
          <w:szCs w:val="18"/>
        </w:rPr>
        <w:t>Gli studenti devono rivolgersi ai docenti o ai coordinatori dei Corsi Integrati, responsabili delle ADE da loro scelte, sia per la prenotazione, che per informarsi sulle date, orari e aule e su eventuali variazioni di programmazione.</w:t>
      </w:r>
    </w:p>
    <w:p w14:paraId="78554216" w14:textId="77777777" w:rsidR="00021B86" w:rsidRPr="00607133" w:rsidRDefault="00021B86" w:rsidP="00021B86">
      <w:pPr>
        <w:ind w:left="454" w:firstLine="454"/>
        <w:jc w:val="both"/>
        <w:rPr>
          <w:sz w:val="18"/>
          <w:szCs w:val="18"/>
        </w:rPr>
      </w:pPr>
      <w:r w:rsidRPr="00607133">
        <w:rPr>
          <w:sz w:val="18"/>
          <w:szCs w:val="18"/>
        </w:rPr>
        <w:t xml:space="preserve">L’attività didattica elettiva (ADE) può essere svolta in qualsiasi Corso integrato, con qualsiasi docente degli anni precedenti e successivi come pure, in casi esplicitamente autorizzati dal coordinatore del C.I. del CLMMC di afferenza, con docenti di altro corso di laurea ferma restando la organizzazione delle attività da parte dei singoli Coordinatori di Corso integrato e la validazione delle certificazioni da parte del Coordinatore del Corso Integrato corrispondente ai CFU da acquisire. </w:t>
      </w:r>
    </w:p>
    <w:p w14:paraId="79D54E35" w14:textId="77777777" w:rsidR="00021B86" w:rsidRPr="00392B55" w:rsidRDefault="00021B86" w:rsidP="00021B86">
      <w:pPr>
        <w:ind w:left="454" w:firstLine="454"/>
        <w:jc w:val="both"/>
        <w:rPr>
          <w:sz w:val="14"/>
          <w:szCs w:val="14"/>
        </w:rPr>
      </w:pPr>
    </w:p>
    <w:p w14:paraId="07265027" w14:textId="77777777" w:rsidR="00021B86" w:rsidRPr="00607133" w:rsidRDefault="00021B86" w:rsidP="00021B86">
      <w:pPr>
        <w:ind w:left="454"/>
        <w:jc w:val="both"/>
        <w:rPr>
          <w:sz w:val="18"/>
          <w:szCs w:val="18"/>
        </w:rPr>
      </w:pPr>
      <w:r w:rsidRPr="00607133">
        <w:rPr>
          <w:sz w:val="18"/>
          <w:szCs w:val="18"/>
        </w:rPr>
        <w:t>Per l’ammissione agli internati elettivi valgono i seguenti criteri:</w:t>
      </w:r>
    </w:p>
    <w:p w14:paraId="63DD963F" w14:textId="77777777" w:rsidR="00021B86" w:rsidRPr="00607133" w:rsidRDefault="00021B86" w:rsidP="00021B86">
      <w:pPr>
        <w:tabs>
          <w:tab w:val="num" w:pos="397"/>
        </w:tabs>
        <w:ind w:left="454"/>
        <w:jc w:val="both"/>
        <w:rPr>
          <w:i/>
          <w:sz w:val="18"/>
          <w:szCs w:val="18"/>
        </w:rPr>
      </w:pPr>
      <w:r w:rsidRPr="00607133">
        <w:rPr>
          <w:sz w:val="18"/>
          <w:szCs w:val="18"/>
        </w:rPr>
        <w:tab/>
        <w:t>Il termine per le prenotazioni è stabilito di norma per il primo Semestre il 31 Ottobre, per il secondo Semestre il 31 Marzo; le graduatorie devono essere comunicate al massimo 5 giorni dopo tale termine. Questo per permettere agli studenti esclusi di organizzarsi altre ADE.</w:t>
      </w:r>
    </w:p>
    <w:p w14:paraId="46D9E3ED" w14:textId="77777777" w:rsidR="00021B86" w:rsidRPr="00607133" w:rsidRDefault="00021B86" w:rsidP="00021B86">
      <w:pPr>
        <w:tabs>
          <w:tab w:val="num" w:pos="397"/>
        </w:tabs>
        <w:ind w:left="454"/>
        <w:jc w:val="both"/>
        <w:rPr>
          <w:sz w:val="18"/>
          <w:szCs w:val="18"/>
        </w:rPr>
      </w:pPr>
      <w:r w:rsidRPr="00607133">
        <w:rPr>
          <w:sz w:val="18"/>
          <w:szCs w:val="18"/>
        </w:rPr>
        <w:tab/>
        <w:t>Le graduatorie si basano sul numero di esami sostenuti (per gli studenti in corso) ed, a parità di numero, sulla votazione riportata. In particolare, a partire dal III Anno, gli studenti non possono accedere a più di un internato con lo stesso docente nell'arco dello stesso anno accademico.</w:t>
      </w:r>
    </w:p>
    <w:p w14:paraId="3009CA4C" w14:textId="77777777" w:rsidR="00021B86" w:rsidRPr="00392B55" w:rsidRDefault="00021B86" w:rsidP="00392B55">
      <w:pPr>
        <w:ind w:left="454"/>
        <w:jc w:val="both"/>
        <w:rPr>
          <w:sz w:val="14"/>
          <w:szCs w:val="14"/>
        </w:rPr>
      </w:pPr>
    </w:p>
    <w:p w14:paraId="02A29F3A" w14:textId="77777777" w:rsidR="00021B86" w:rsidRPr="00021B86" w:rsidRDefault="00021B86" w:rsidP="00021B86">
      <w:pPr>
        <w:ind w:left="454" w:firstLine="454"/>
        <w:jc w:val="both"/>
        <w:rPr>
          <w:sz w:val="18"/>
          <w:szCs w:val="18"/>
        </w:rPr>
      </w:pPr>
      <w:r w:rsidRPr="00021B86">
        <w:rPr>
          <w:sz w:val="18"/>
          <w:szCs w:val="18"/>
        </w:rPr>
        <w:t xml:space="preserve">Infine, l’attività didattica elettiva (ADE) non può essere svolta in ambiti sanitari esterni a quelli afferenti ai corsi di laurea della Facoltà, comprese le strutture convenzionate ove operi personale universitario; è esclusa da questa limitazione l’evenienza di frequenze all’estero o in altro ateneo, secondo quanto previsto per legge, che verranno valutate caso per caso. </w:t>
      </w:r>
    </w:p>
    <w:p w14:paraId="33C330D7" w14:textId="77777777" w:rsidR="00206C65" w:rsidRPr="00021B86" w:rsidRDefault="00392B55" w:rsidP="00392B55">
      <w:pPr>
        <w:pStyle w:val="NormaleWeb"/>
        <w:spacing w:before="0" w:after="0"/>
        <w:jc w:val="both"/>
        <w:rPr>
          <w:color w:val="000000"/>
          <w:sz w:val="18"/>
          <w:szCs w:val="18"/>
        </w:rPr>
      </w:pPr>
      <w:r>
        <w:rPr>
          <w:sz w:val="18"/>
          <w:szCs w:val="18"/>
        </w:rPr>
        <w:br w:type="page"/>
      </w:r>
      <w:r w:rsidR="00206C65" w:rsidRPr="00607133">
        <w:rPr>
          <w:i/>
          <w:sz w:val="18"/>
          <w:szCs w:val="18"/>
        </w:rPr>
        <w:lastRenderedPageBreak/>
        <w:t>Regolamenti e Norme</w:t>
      </w:r>
      <w:r w:rsidR="00206C65" w:rsidRPr="00607133">
        <w:rPr>
          <w:i/>
          <w:sz w:val="18"/>
          <w:szCs w:val="18"/>
        </w:rPr>
        <w:tab/>
      </w:r>
      <w:r w:rsidR="00206C65" w:rsidRPr="00607133">
        <w:rPr>
          <w:i/>
          <w:sz w:val="18"/>
          <w:szCs w:val="18"/>
        </w:rPr>
        <w:tab/>
      </w:r>
      <w:r w:rsidR="00206C65" w:rsidRPr="00607133">
        <w:rPr>
          <w:i/>
          <w:sz w:val="18"/>
          <w:szCs w:val="18"/>
        </w:rPr>
        <w:tab/>
      </w:r>
      <w:r w:rsidR="00206C65" w:rsidRPr="00607133">
        <w:rPr>
          <w:i/>
          <w:sz w:val="18"/>
          <w:szCs w:val="18"/>
        </w:rPr>
        <w:tab/>
      </w:r>
      <w:r w:rsidR="00206C65" w:rsidRPr="00607133">
        <w:rPr>
          <w:i/>
          <w:sz w:val="18"/>
          <w:szCs w:val="18"/>
        </w:rPr>
        <w:tab/>
      </w:r>
      <w:r w:rsidR="00206C65" w:rsidRPr="00607133">
        <w:rPr>
          <w:sz w:val="18"/>
          <w:szCs w:val="18"/>
        </w:rPr>
        <w:tab/>
      </w:r>
      <w:r w:rsidR="00206C65" w:rsidRPr="00607133">
        <w:rPr>
          <w:sz w:val="18"/>
          <w:szCs w:val="18"/>
        </w:rPr>
        <w:tab/>
      </w:r>
      <w:r w:rsidR="00206C65" w:rsidRPr="00607133">
        <w:rPr>
          <w:sz w:val="18"/>
          <w:szCs w:val="18"/>
        </w:rPr>
        <w:tab/>
      </w:r>
      <w:r w:rsidR="00206C65" w:rsidRPr="00607133">
        <w:rPr>
          <w:sz w:val="18"/>
          <w:szCs w:val="18"/>
        </w:rPr>
        <w:tab/>
      </w:r>
      <w:r w:rsidR="00206C65" w:rsidRPr="00607133">
        <w:rPr>
          <w:sz w:val="18"/>
          <w:szCs w:val="18"/>
        </w:rPr>
        <w:tab/>
      </w:r>
      <w:r w:rsidR="00206C65" w:rsidRPr="00607133">
        <w:rPr>
          <w:sz w:val="18"/>
          <w:szCs w:val="18"/>
        </w:rPr>
        <w:tab/>
      </w:r>
      <w:r w:rsidR="00206C65" w:rsidRPr="00607133">
        <w:rPr>
          <w:sz w:val="18"/>
          <w:szCs w:val="18"/>
        </w:rPr>
        <w:tab/>
      </w:r>
      <w:r w:rsidR="00206C65" w:rsidRPr="00607133">
        <w:rPr>
          <w:sz w:val="18"/>
          <w:szCs w:val="18"/>
        </w:rPr>
        <w:tab/>
      </w:r>
      <w:r w:rsidR="00206C65" w:rsidRPr="00607133">
        <w:rPr>
          <w:sz w:val="18"/>
          <w:szCs w:val="18"/>
        </w:rPr>
        <w:tab/>
      </w:r>
      <w:r w:rsidR="00206C65" w:rsidRPr="00607133">
        <w:rPr>
          <w:sz w:val="18"/>
          <w:szCs w:val="18"/>
        </w:rPr>
        <w:tab/>
      </w:r>
      <w:r w:rsidR="00206C65" w:rsidRPr="00607133">
        <w:rPr>
          <w:sz w:val="18"/>
          <w:szCs w:val="18"/>
        </w:rPr>
        <w:tab/>
      </w:r>
      <w:r w:rsidR="00206C65" w:rsidRPr="00607133">
        <w:rPr>
          <w:sz w:val="18"/>
          <w:szCs w:val="18"/>
        </w:rPr>
        <w:tab/>
        <w:t xml:space="preserve">      1</w:t>
      </w:r>
      <w:r w:rsidR="004B7404" w:rsidRPr="00607133">
        <w:rPr>
          <w:sz w:val="18"/>
          <w:szCs w:val="18"/>
        </w:rPr>
        <w:t>2</w:t>
      </w:r>
      <w:r w:rsidR="00A859A9" w:rsidRPr="00607133">
        <w:rPr>
          <w:sz w:val="18"/>
          <w:szCs w:val="18"/>
        </w:rPr>
        <w:t>5</w:t>
      </w:r>
    </w:p>
    <w:p w14:paraId="6235677F" w14:textId="77777777" w:rsidR="00206C65" w:rsidRPr="00607133" w:rsidRDefault="009C79ED" w:rsidP="00206C65">
      <w:pPr>
        <w:jc w:val="both"/>
        <w:rPr>
          <w:sz w:val="18"/>
          <w:szCs w:val="18"/>
        </w:rPr>
      </w:pPr>
      <w:r>
        <w:rPr>
          <w:noProof/>
          <w:sz w:val="18"/>
          <w:szCs w:val="18"/>
          <w:lang w:eastAsia="it-IT"/>
        </w:rPr>
        <w:pict w14:anchorId="2A8B8574">
          <v:line id="_x0000_s2563" style="position:absolute;left:0;text-align:left;z-index:83" from="1.35pt,.3pt" to="478.35pt,.3pt"/>
        </w:pict>
      </w:r>
    </w:p>
    <w:p w14:paraId="35D0573E" w14:textId="77777777" w:rsidR="00206C65" w:rsidRPr="00607133" w:rsidRDefault="00206C65" w:rsidP="00206C65">
      <w:pPr>
        <w:jc w:val="both"/>
        <w:rPr>
          <w:sz w:val="18"/>
          <w:szCs w:val="18"/>
        </w:rPr>
      </w:pPr>
    </w:p>
    <w:p w14:paraId="14AFB2C7" w14:textId="77777777" w:rsidR="00392B55" w:rsidRDefault="00392B55" w:rsidP="00392B55">
      <w:pPr>
        <w:ind w:left="454" w:firstLine="454"/>
        <w:jc w:val="both"/>
        <w:rPr>
          <w:b/>
          <w:sz w:val="18"/>
          <w:szCs w:val="18"/>
        </w:rPr>
      </w:pPr>
      <w:r w:rsidRPr="00021B86">
        <w:rPr>
          <w:sz w:val="18"/>
          <w:szCs w:val="18"/>
        </w:rPr>
        <w:t>Poiché il regolamento del Corso di laurea prevede la possibilità della valutazione delle singole attività elettive svolte nei Corsi integrati anche al fine dell’esame del Corso stesso, tale valutazione potrà avere luogo solo nel caso che l’attività elettiva venga svolta in un tempo propedeutico all’esame e con i docenti del Corso integrato; sono ovviamente escluse dalla valutazione -unicamente ai fini dell’esame- le attività didattiche svolte in Corsi integrati differenti o con Docenti di altro Corso di Laurea.</w:t>
      </w:r>
    </w:p>
    <w:p w14:paraId="336A3A2F" w14:textId="77777777" w:rsidR="00392B55" w:rsidRDefault="00392B55" w:rsidP="00021B86">
      <w:pPr>
        <w:ind w:left="426"/>
        <w:jc w:val="both"/>
        <w:rPr>
          <w:b/>
          <w:sz w:val="18"/>
          <w:szCs w:val="18"/>
        </w:rPr>
      </w:pPr>
    </w:p>
    <w:p w14:paraId="0D46F844" w14:textId="77777777" w:rsidR="00021B86" w:rsidRPr="00607133" w:rsidRDefault="00021B86" w:rsidP="00021B86">
      <w:pPr>
        <w:ind w:left="426"/>
        <w:jc w:val="both"/>
        <w:rPr>
          <w:b/>
          <w:sz w:val="18"/>
          <w:szCs w:val="18"/>
        </w:rPr>
      </w:pPr>
      <w:r w:rsidRPr="00607133">
        <w:rPr>
          <w:b/>
          <w:sz w:val="18"/>
          <w:szCs w:val="18"/>
        </w:rPr>
        <w:t>Certificazione delle presenze</w:t>
      </w:r>
    </w:p>
    <w:p w14:paraId="76AEFE59" w14:textId="77777777" w:rsidR="00021B86" w:rsidRPr="00607133" w:rsidRDefault="00021B86" w:rsidP="00021B86">
      <w:pPr>
        <w:ind w:left="454" w:firstLine="454"/>
        <w:jc w:val="both"/>
        <w:rPr>
          <w:i/>
          <w:sz w:val="18"/>
          <w:szCs w:val="18"/>
        </w:rPr>
      </w:pPr>
      <w:r w:rsidRPr="00607133">
        <w:rPr>
          <w:sz w:val="18"/>
          <w:szCs w:val="18"/>
        </w:rPr>
        <w:t xml:space="preserve">Entro il termine del Semestre lo studente deve far certificare dai singoli docenti che hanno effettuato l'ADE la frequenza e il numero di crediti acquisiti sull’apposito </w:t>
      </w:r>
      <w:r w:rsidRPr="00607133">
        <w:rPr>
          <w:b/>
          <w:bCs/>
          <w:i/>
          <w:color w:val="211D1E"/>
          <w:sz w:val="18"/>
          <w:szCs w:val="18"/>
        </w:rPr>
        <w:t>libretto-diario</w:t>
      </w:r>
      <w:r w:rsidRPr="00607133">
        <w:rPr>
          <w:i/>
          <w:sz w:val="18"/>
          <w:szCs w:val="18"/>
        </w:rPr>
        <w:t xml:space="preserve"> dello Studente.</w:t>
      </w:r>
    </w:p>
    <w:p w14:paraId="32609EA2" w14:textId="77777777" w:rsidR="00021B86" w:rsidRPr="00607133" w:rsidRDefault="00021B86" w:rsidP="00021B86">
      <w:pPr>
        <w:ind w:left="454" w:firstLine="454"/>
        <w:jc w:val="both"/>
        <w:rPr>
          <w:sz w:val="18"/>
          <w:szCs w:val="18"/>
        </w:rPr>
      </w:pPr>
      <w:r w:rsidRPr="00607133">
        <w:rPr>
          <w:sz w:val="18"/>
          <w:szCs w:val="18"/>
        </w:rPr>
        <w:t>Le certificazioni delle ADE, con firma e timbro dei docenti dovranno essere consegnate</w:t>
      </w:r>
      <w:r w:rsidRPr="00607133">
        <w:rPr>
          <w:i/>
          <w:sz w:val="18"/>
          <w:szCs w:val="18"/>
        </w:rPr>
        <w:t xml:space="preserve"> alla Segreteria Studenti - Città Universitaria </w:t>
      </w:r>
      <w:r w:rsidRPr="00607133">
        <w:rPr>
          <w:sz w:val="18"/>
          <w:szCs w:val="18"/>
        </w:rPr>
        <w:t>(trattenendone una copia per sé), al momento della presentazione della domanda per la discussione della tesi di laurea.</w:t>
      </w:r>
    </w:p>
    <w:p w14:paraId="3FB281E5" w14:textId="77777777" w:rsidR="00021B86" w:rsidRPr="00392B55" w:rsidRDefault="00021B86" w:rsidP="00021B86">
      <w:pPr>
        <w:ind w:left="454" w:firstLine="454"/>
        <w:jc w:val="both"/>
        <w:rPr>
          <w:sz w:val="14"/>
          <w:szCs w:val="14"/>
        </w:rPr>
      </w:pPr>
    </w:p>
    <w:p w14:paraId="3E2E0E40" w14:textId="77777777" w:rsidR="00021B86" w:rsidRPr="00607133" w:rsidRDefault="00021B86" w:rsidP="00021B86">
      <w:pPr>
        <w:ind w:left="426"/>
        <w:jc w:val="both"/>
        <w:rPr>
          <w:b/>
          <w:sz w:val="18"/>
          <w:szCs w:val="18"/>
        </w:rPr>
      </w:pPr>
      <w:r w:rsidRPr="00607133">
        <w:rPr>
          <w:b/>
          <w:sz w:val="18"/>
          <w:szCs w:val="18"/>
        </w:rPr>
        <w:t>Frequenze esterne</w:t>
      </w:r>
    </w:p>
    <w:p w14:paraId="07E581D9" w14:textId="77777777" w:rsidR="00021B86" w:rsidRPr="00607133" w:rsidRDefault="00021B86" w:rsidP="00021B86">
      <w:pPr>
        <w:ind w:left="454" w:firstLine="454"/>
        <w:jc w:val="both"/>
        <w:rPr>
          <w:sz w:val="18"/>
          <w:szCs w:val="18"/>
        </w:rPr>
      </w:pPr>
      <w:r w:rsidRPr="00607133">
        <w:rPr>
          <w:sz w:val="18"/>
          <w:szCs w:val="18"/>
        </w:rPr>
        <w:t>Lo studente può frequentare anche le ADE di docenti al di fuori del CLMMC "A" ovvero presso una diversa struttura ospedaliera o un Istituto di Ricerca italiano o estero che offra una o più attività equipollenti, previa autorizzazione del Presidente del CLMMC "A" e successiva certificazione di frequenza del responsabile dell’Ospedale in cui è allocata la struttura clinica (o di laboratorio) o dell’Istituto di Ricerca in cui è allocato il laboratorio.</w:t>
      </w:r>
    </w:p>
    <w:p w14:paraId="0AB31815" w14:textId="77777777" w:rsidR="00021B86" w:rsidRPr="00392B55" w:rsidRDefault="00021B86" w:rsidP="00021B86">
      <w:pPr>
        <w:ind w:left="454" w:firstLine="454"/>
        <w:jc w:val="both"/>
        <w:rPr>
          <w:sz w:val="18"/>
          <w:szCs w:val="18"/>
        </w:rPr>
      </w:pPr>
    </w:p>
    <w:p w14:paraId="13AFA497" w14:textId="77777777" w:rsidR="00021B86" w:rsidRPr="00607133" w:rsidRDefault="00021B86" w:rsidP="00021B86">
      <w:pPr>
        <w:jc w:val="both"/>
        <w:rPr>
          <w:b/>
          <w:sz w:val="18"/>
          <w:szCs w:val="18"/>
        </w:rPr>
      </w:pPr>
      <w:r w:rsidRPr="00607133">
        <w:rPr>
          <w:b/>
          <w:sz w:val="18"/>
          <w:szCs w:val="18"/>
        </w:rPr>
        <w:t>6.</w:t>
      </w:r>
      <w:r w:rsidRPr="00607133">
        <w:rPr>
          <w:b/>
          <w:sz w:val="18"/>
          <w:szCs w:val="18"/>
        </w:rPr>
        <w:tab/>
        <w:t>Attività formative/pratiche professionalizzanti (APP)</w:t>
      </w:r>
    </w:p>
    <w:p w14:paraId="5449E8DB" w14:textId="77777777" w:rsidR="00021B86" w:rsidRPr="00607133" w:rsidRDefault="00021B86" w:rsidP="00021B86">
      <w:pPr>
        <w:ind w:left="454" w:firstLine="454"/>
        <w:jc w:val="both"/>
        <w:rPr>
          <w:sz w:val="18"/>
          <w:szCs w:val="18"/>
        </w:rPr>
      </w:pPr>
      <w:r w:rsidRPr="00607133">
        <w:rPr>
          <w:sz w:val="18"/>
          <w:szCs w:val="18"/>
        </w:rPr>
        <w:t>Durante le fasi dell'insegnamento clinico lo Studente è tenuto ad acquisire</w:t>
      </w:r>
      <w:r w:rsidRPr="00607133">
        <w:rPr>
          <w:b/>
          <w:sz w:val="18"/>
          <w:szCs w:val="18"/>
        </w:rPr>
        <w:t xml:space="preserve"> </w:t>
      </w:r>
      <w:r w:rsidRPr="00607133">
        <w:rPr>
          <w:sz w:val="18"/>
          <w:szCs w:val="18"/>
        </w:rPr>
        <w:t>specifiche professionalità nel campo della medicina interna, della chirurgia generale, della pediatria, della ostetricia e ginecologia, nonché delle specialità medico-</w:t>
      </w:r>
    </w:p>
    <w:p w14:paraId="3276F5A6" w14:textId="77777777" w:rsidR="00021B86" w:rsidRPr="00607133" w:rsidRDefault="00021B86" w:rsidP="00021B86">
      <w:pPr>
        <w:ind w:left="454"/>
        <w:jc w:val="both"/>
        <w:rPr>
          <w:b/>
          <w:sz w:val="18"/>
          <w:szCs w:val="18"/>
        </w:rPr>
      </w:pPr>
      <w:r w:rsidRPr="00607133">
        <w:rPr>
          <w:sz w:val="18"/>
          <w:szCs w:val="18"/>
        </w:rPr>
        <w:t xml:space="preserve">chirurgiche. A tale scopo, lo Studente dovrà svolgere attività formative professionalizzanti frequentando le strutture assistenziali identificate dal CCLM e nei periodi dallo stesso definiti, per un numero complessivo di almeno </w:t>
      </w:r>
      <w:r w:rsidRPr="00607133">
        <w:rPr>
          <w:b/>
          <w:sz w:val="18"/>
          <w:szCs w:val="18"/>
        </w:rPr>
        <w:t>60 CFU.</w:t>
      </w:r>
    </w:p>
    <w:p w14:paraId="18BA9DD9" w14:textId="77777777" w:rsidR="00021B86" w:rsidRPr="00607133" w:rsidRDefault="00021B86" w:rsidP="00021B86">
      <w:pPr>
        <w:ind w:left="454" w:firstLine="454"/>
        <w:jc w:val="both"/>
        <w:rPr>
          <w:sz w:val="18"/>
          <w:szCs w:val="18"/>
        </w:rPr>
      </w:pPr>
      <w:r w:rsidRPr="00607133">
        <w:rPr>
          <w:sz w:val="18"/>
          <w:szCs w:val="18"/>
        </w:rPr>
        <w:t xml:space="preserve">Il tirocinio obbligatorio è una forma di attività didattica tutoriale che comporta per lo Studente l'esecuzione di attività pratiche con ampi gradi di autonomia, a simulazione dell'attività svolta a livello professionale. </w:t>
      </w:r>
    </w:p>
    <w:p w14:paraId="4A465EAE" w14:textId="77777777" w:rsidR="00021B86" w:rsidRPr="00607133" w:rsidRDefault="00021B86" w:rsidP="00021B86">
      <w:pPr>
        <w:ind w:left="454" w:firstLine="454"/>
        <w:jc w:val="both"/>
        <w:rPr>
          <w:sz w:val="18"/>
          <w:szCs w:val="18"/>
        </w:rPr>
      </w:pPr>
      <w:r w:rsidRPr="00607133">
        <w:rPr>
          <w:sz w:val="18"/>
          <w:szCs w:val="18"/>
        </w:rPr>
        <w:t>In ogni fase del tirocinio obbligatorio lo Studente è tenuto ad operare sotto il controllo diretto di un Docente-Tutore. Le funzioni didattiche del Docente-Tutore al quale sono affidati Studenti che svolgono l'attività di tirocinio obbligatorio sono le stesse previste per la Didattica tutoriale svolta nell'ambito dei corsi di insegnamento.</w:t>
      </w:r>
    </w:p>
    <w:p w14:paraId="08AB12AE" w14:textId="77777777" w:rsidR="00021B86" w:rsidRPr="00607133" w:rsidRDefault="00021B86" w:rsidP="00021B86">
      <w:pPr>
        <w:ind w:left="454" w:firstLine="454"/>
        <w:jc w:val="both"/>
        <w:rPr>
          <w:sz w:val="18"/>
          <w:szCs w:val="18"/>
        </w:rPr>
      </w:pPr>
      <w:r w:rsidRPr="00607133">
        <w:rPr>
          <w:sz w:val="18"/>
          <w:szCs w:val="18"/>
        </w:rPr>
        <w:t>La competenza clinica acquisita con le attività formative professionalizzanti è sottoposta a valutazione nell’ambito dell’attribuzione del voto dell’esame finale del corso che ha organizzato le rispettive attività formative professionalizzanti.</w:t>
      </w:r>
    </w:p>
    <w:p w14:paraId="25F84C0B" w14:textId="77777777" w:rsidR="00021B86" w:rsidRPr="00607133" w:rsidRDefault="00021B86" w:rsidP="00021B86">
      <w:pPr>
        <w:ind w:left="454" w:firstLine="454"/>
        <w:jc w:val="both"/>
        <w:rPr>
          <w:sz w:val="18"/>
          <w:szCs w:val="18"/>
        </w:rPr>
      </w:pPr>
      <w:r w:rsidRPr="00607133">
        <w:rPr>
          <w:b/>
          <w:bCs/>
          <w:color w:val="211D1E"/>
          <w:sz w:val="18"/>
          <w:szCs w:val="18"/>
        </w:rPr>
        <w:t xml:space="preserve">Le APP, sono certificate a cura del Docente-Tutore su apposito </w:t>
      </w:r>
      <w:r w:rsidRPr="00607133">
        <w:rPr>
          <w:b/>
          <w:bCs/>
          <w:i/>
          <w:color w:val="211D1E"/>
          <w:sz w:val="18"/>
          <w:szCs w:val="18"/>
        </w:rPr>
        <w:t>libretto-diario dello Studente</w:t>
      </w:r>
      <w:r w:rsidRPr="00607133">
        <w:rPr>
          <w:b/>
          <w:bCs/>
          <w:color w:val="211D1E"/>
          <w:sz w:val="18"/>
          <w:szCs w:val="18"/>
        </w:rPr>
        <w:t>.</w:t>
      </w:r>
    </w:p>
    <w:p w14:paraId="418A09A1" w14:textId="77777777" w:rsidR="00021B86" w:rsidRPr="00392B55" w:rsidRDefault="00021B86" w:rsidP="00021B86">
      <w:pPr>
        <w:ind w:left="454" w:firstLine="454"/>
        <w:jc w:val="both"/>
        <w:rPr>
          <w:sz w:val="18"/>
          <w:szCs w:val="18"/>
        </w:rPr>
      </w:pPr>
    </w:p>
    <w:p w14:paraId="67A031D7" w14:textId="77777777" w:rsidR="00021B86" w:rsidRPr="00607133" w:rsidRDefault="00021B86" w:rsidP="00021B86">
      <w:pPr>
        <w:jc w:val="both"/>
        <w:rPr>
          <w:b/>
          <w:sz w:val="18"/>
          <w:szCs w:val="18"/>
        </w:rPr>
      </w:pPr>
      <w:r w:rsidRPr="00607133">
        <w:rPr>
          <w:b/>
          <w:sz w:val="18"/>
          <w:szCs w:val="18"/>
        </w:rPr>
        <w:t>7.</w:t>
      </w:r>
      <w:r w:rsidRPr="00607133">
        <w:rPr>
          <w:b/>
          <w:sz w:val="18"/>
          <w:szCs w:val="18"/>
        </w:rPr>
        <w:tab/>
        <w:t>Internato ai fini della tesi di laurea</w:t>
      </w:r>
    </w:p>
    <w:p w14:paraId="07A4E278" w14:textId="77777777" w:rsidR="00021B86" w:rsidRPr="00607133" w:rsidRDefault="00021B86" w:rsidP="00021B86">
      <w:pPr>
        <w:ind w:left="454" w:firstLine="454"/>
        <w:jc w:val="both"/>
        <w:rPr>
          <w:sz w:val="18"/>
          <w:szCs w:val="18"/>
        </w:rPr>
      </w:pPr>
      <w:r w:rsidRPr="00607133">
        <w:rPr>
          <w:sz w:val="18"/>
          <w:szCs w:val="18"/>
        </w:rPr>
        <w:t xml:space="preserve">L'internato per la tesi deve essere svolto per </w:t>
      </w:r>
      <w:r w:rsidRPr="00607133">
        <w:rPr>
          <w:b/>
          <w:sz w:val="18"/>
          <w:szCs w:val="18"/>
        </w:rPr>
        <w:t>18 CFU</w:t>
      </w:r>
      <w:r w:rsidRPr="00607133">
        <w:rPr>
          <w:sz w:val="18"/>
          <w:szCs w:val="18"/>
        </w:rPr>
        <w:t xml:space="preserve"> e non è sovrapponibile con l’ADE. Gli studenti possono fare domanda di internato ai fini della tesi, a partire dal II semestre del IV anno di corso. </w:t>
      </w:r>
    </w:p>
    <w:p w14:paraId="5B90D582" w14:textId="77777777" w:rsidR="00021B86" w:rsidRPr="00607133" w:rsidRDefault="00021B86" w:rsidP="00021B86">
      <w:pPr>
        <w:ind w:left="454" w:firstLine="454"/>
        <w:jc w:val="both"/>
        <w:rPr>
          <w:sz w:val="18"/>
          <w:szCs w:val="18"/>
        </w:rPr>
      </w:pPr>
      <w:r w:rsidRPr="00607133">
        <w:rPr>
          <w:sz w:val="18"/>
          <w:szCs w:val="18"/>
        </w:rPr>
        <w:t xml:space="preserve">La domanda va presentata al Direttore di Dipartimento/Istituto presso il quale desiderano svolgere la stessa entro il mese di novembre. Tale internato deve essere svolto al di fuori dell’orario dedicato alle attività didattiche ufficiali. </w:t>
      </w:r>
    </w:p>
    <w:p w14:paraId="5E5BB3BE" w14:textId="77777777" w:rsidR="00021B86" w:rsidRPr="00607133" w:rsidRDefault="00021B86" w:rsidP="00021B86">
      <w:pPr>
        <w:ind w:left="454" w:firstLine="454"/>
        <w:jc w:val="both"/>
        <w:rPr>
          <w:sz w:val="18"/>
          <w:szCs w:val="18"/>
        </w:rPr>
      </w:pPr>
      <w:r w:rsidRPr="00607133">
        <w:rPr>
          <w:sz w:val="18"/>
          <w:szCs w:val="18"/>
        </w:rPr>
        <w:t xml:space="preserve">I Direttori di Dipartimento hanno la facoltà di distribuire le tesi tra i docenti qualora lo studente ne risulti mancante. </w:t>
      </w:r>
    </w:p>
    <w:p w14:paraId="7F0B5FDA" w14:textId="77777777" w:rsidR="00021B86" w:rsidRPr="00607133" w:rsidRDefault="00021B86" w:rsidP="00021B86">
      <w:pPr>
        <w:ind w:left="454" w:firstLine="454"/>
        <w:jc w:val="both"/>
        <w:rPr>
          <w:sz w:val="18"/>
          <w:szCs w:val="18"/>
        </w:rPr>
      </w:pPr>
      <w:r w:rsidRPr="00607133">
        <w:rPr>
          <w:sz w:val="18"/>
          <w:szCs w:val="18"/>
        </w:rPr>
        <w:t xml:space="preserve">I Direttori di Dipartimento sono tenuti a comunicare alla Segreteria Didattica del CLMMC "A" - di norma entro il 15 gennaio - l’elenco nominativo alfabetico degli studenti del CLMMC "A" che siano stati accettati. L’internato di un mese all’estero </w:t>
      </w:r>
      <w:r w:rsidRPr="00607133">
        <w:rPr>
          <w:sz w:val="17"/>
          <w:szCs w:val="17"/>
        </w:rPr>
        <w:t>(</w:t>
      </w:r>
      <w:r w:rsidRPr="00607133">
        <w:rPr>
          <w:i/>
          <w:sz w:val="17"/>
          <w:szCs w:val="17"/>
        </w:rPr>
        <w:t>clerkship</w:t>
      </w:r>
      <w:r w:rsidRPr="00607133">
        <w:rPr>
          <w:sz w:val="17"/>
          <w:szCs w:val="17"/>
        </w:rPr>
        <w:t xml:space="preserve"> organizzato dal SISM)</w:t>
      </w:r>
      <w:r w:rsidRPr="00607133">
        <w:rPr>
          <w:sz w:val="18"/>
          <w:szCs w:val="18"/>
        </w:rPr>
        <w:t xml:space="preserve"> può, su richiesta, essere computato ai fini del tirocinio per la preparazione della tesi.</w:t>
      </w:r>
    </w:p>
    <w:p w14:paraId="72693A9C" w14:textId="77777777" w:rsidR="00021B86" w:rsidRPr="00392B55" w:rsidRDefault="00021B86" w:rsidP="00021B86">
      <w:pPr>
        <w:ind w:left="454" w:firstLine="454"/>
        <w:jc w:val="both"/>
        <w:rPr>
          <w:sz w:val="18"/>
          <w:szCs w:val="18"/>
        </w:rPr>
      </w:pPr>
    </w:p>
    <w:p w14:paraId="49FA5BCC" w14:textId="77777777" w:rsidR="00021B86" w:rsidRPr="00607133" w:rsidRDefault="00021B86" w:rsidP="00021B86">
      <w:pPr>
        <w:jc w:val="both"/>
        <w:rPr>
          <w:b/>
          <w:sz w:val="18"/>
          <w:szCs w:val="18"/>
        </w:rPr>
      </w:pPr>
      <w:r w:rsidRPr="00607133">
        <w:rPr>
          <w:b/>
          <w:sz w:val="18"/>
          <w:szCs w:val="18"/>
        </w:rPr>
        <w:t>8.</w:t>
      </w:r>
      <w:r w:rsidRPr="00607133">
        <w:rPr>
          <w:b/>
          <w:sz w:val="18"/>
          <w:szCs w:val="18"/>
        </w:rPr>
        <w:tab/>
        <w:t>Passaggi da un Corso di Laurea Magistrale ad un altro</w:t>
      </w:r>
    </w:p>
    <w:p w14:paraId="24A074F5" w14:textId="77777777" w:rsidR="00021B86" w:rsidRPr="00607133" w:rsidRDefault="00021B86" w:rsidP="00021B86">
      <w:pPr>
        <w:pStyle w:val="Rientrocorpodeltesto2"/>
        <w:spacing w:after="0" w:line="240" w:lineRule="auto"/>
        <w:ind w:left="454"/>
        <w:jc w:val="both"/>
        <w:rPr>
          <w:b/>
          <w:sz w:val="18"/>
          <w:szCs w:val="18"/>
        </w:rPr>
      </w:pPr>
      <w:r w:rsidRPr="00607133">
        <w:rPr>
          <w:sz w:val="18"/>
          <w:szCs w:val="18"/>
        </w:rPr>
        <w:tab/>
        <w:t xml:space="preserve">Di norma non sono concessi passaggi di Corso di Laurea agli studenti iscritti al I anno ed ai fuori corso, mentre per gli anni successivi al primo lo studente dovrà inoltrare la domanda alla Segreteria del CLMMC "A"/”D” </w:t>
      </w:r>
      <w:r w:rsidRPr="00607133">
        <w:rPr>
          <w:b/>
          <w:sz w:val="18"/>
          <w:szCs w:val="18"/>
        </w:rPr>
        <w:t>dal 15 sett. al 15 ott..</w:t>
      </w:r>
    </w:p>
    <w:p w14:paraId="3AB3984C" w14:textId="77777777" w:rsidR="00021B86" w:rsidRPr="00607133" w:rsidRDefault="00021B86" w:rsidP="00021B86">
      <w:pPr>
        <w:ind w:left="454" w:firstLine="454"/>
        <w:jc w:val="both"/>
        <w:rPr>
          <w:sz w:val="18"/>
          <w:szCs w:val="18"/>
        </w:rPr>
      </w:pPr>
      <w:r w:rsidRPr="00607133">
        <w:rPr>
          <w:sz w:val="18"/>
          <w:szCs w:val="18"/>
        </w:rPr>
        <w:t xml:space="preserve">I passaggi tra i CLM in Medicina e Chirurgia devono essere non oltre il 10% </w:t>
      </w:r>
      <w:r w:rsidRPr="00607133">
        <w:rPr>
          <w:sz w:val="17"/>
          <w:szCs w:val="17"/>
        </w:rPr>
        <w:t>(tetto massimo riguardo al n. di studenti iscritti)</w:t>
      </w:r>
      <w:r w:rsidRPr="00607133">
        <w:rPr>
          <w:sz w:val="18"/>
          <w:szCs w:val="18"/>
        </w:rPr>
        <w:t xml:space="preserve"> sulla base dei posti disponibili e della media degli studenti in corso per il criterio del riequilibrio. Fra i vari Corsi di Laurea negli anni successivi al primo fanno eccezione gli studenti che richiedono il passaggio di corso per motivi di tesi. Nel corso degli studi possono essere effettuati al massimo due passaggi di corso: uno al primo triennio e uno al secondo triennio.</w:t>
      </w:r>
    </w:p>
    <w:p w14:paraId="16E6656B" w14:textId="77777777" w:rsidR="00021B86" w:rsidRPr="00392B55" w:rsidRDefault="00021B86" w:rsidP="00021B86">
      <w:pPr>
        <w:ind w:left="454" w:firstLine="454"/>
        <w:jc w:val="both"/>
        <w:rPr>
          <w:sz w:val="18"/>
          <w:szCs w:val="18"/>
        </w:rPr>
      </w:pPr>
    </w:p>
    <w:p w14:paraId="1FCD6A21" w14:textId="77777777" w:rsidR="00021B86" w:rsidRPr="00607133" w:rsidRDefault="00021B86" w:rsidP="00021B86">
      <w:pPr>
        <w:jc w:val="both"/>
        <w:rPr>
          <w:b/>
          <w:sz w:val="18"/>
          <w:szCs w:val="18"/>
        </w:rPr>
      </w:pPr>
      <w:r w:rsidRPr="00607133">
        <w:rPr>
          <w:b/>
          <w:sz w:val="18"/>
          <w:szCs w:val="18"/>
        </w:rPr>
        <w:t>9.</w:t>
      </w:r>
      <w:r w:rsidRPr="00607133">
        <w:rPr>
          <w:b/>
          <w:sz w:val="18"/>
          <w:szCs w:val="18"/>
        </w:rPr>
        <w:tab/>
        <w:t>Norme Transitorie</w:t>
      </w:r>
    </w:p>
    <w:p w14:paraId="266D2691" w14:textId="77777777" w:rsidR="00021B86" w:rsidRPr="00607133" w:rsidRDefault="00021B86" w:rsidP="00021B86">
      <w:pPr>
        <w:ind w:left="454" w:firstLine="454"/>
        <w:jc w:val="both"/>
        <w:rPr>
          <w:sz w:val="18"/>
          <w:szCs w:val="18"/>
        </w:rPr>
      </w:pPr>
      <w:r w:rsidRPr="00607133">
        <w:rPr>
          <w:sz w:val="18"/>
          <w:szCs w:val="18"/>
        </w:rPr>
        <w:t>Gli studenti immatricolati negli anni precedenti all'AA 2009/2010 potranno optare per il Nuovo Ordinamento - ex DM 270/04 -. In tal caso nel passaggio al NOD - ex DM 270/04 -, quanto acquisito negli anni accademici anteriori verrà integralmente riconosciuto dalla Segreteria Amministrativa Studenti; resta inteso che esami di profitto ed idoneità sostenuti secondo quanto contemplato da ordinamento ex DM 509/99, sarà riconosciuto e disciplinato secondo le modalità riportate nella Tabella di seguito riportata. Si rende noto che pur non optando per l’Ordinamento ex DM 270/04 e ciò nonostante sostenendo esami secondo il detto Ordinamento, sarà ritenuta espressa la scelta di proseguire gli studi passando di fatto nel medesimo Ordinamento u.v., con conseguente impossibilità di ritransitare nel precedente.</w:t>
      </w:r>
    </w:p>
    <w:p w14:paraId="446D5374" w14:textId="77777777" w:rsidR="00021B86" w:rsidRPr="00392B55" w:rsidRDefault="00021B86" w:rsidP="00021B86">
      <w:pPr>
        <w:ind w:left="454" w:firstLine="454"/>
        <w:jc w:val="both"/>
        <w:rPr>
          <w:sz w:val="18"/>
          <w:szCs w:val="18"/>
        </w:rPr>
      </w:pPr>
    </w:p>
    <w:p w14:paraId="31276D9F" w14:textId="77777777" w:rsidR="00021B86" w:rsidRPr="00607133" w:rsidRDefault="00021B86" w:rsidP="00021B86">
      <w:pPr>
        <w:jc w:val="both"/>
        <w:rPr>
          <w:b/>
          <w:sz w:val="18"/>
          <w:szCs w:val="18"/>
        </w:rPr>
      </w:pPr>
      <w:r w:rsidRPr="00607133">
        <w:rPr>
          <w:b/>
          <w:sz w:val="18"/>
          <w:szCs w:val="18"/>
        </w:rPr>
        <w:t>10.</w:t>
      </w:r>
      <w:r w:rsidRPr="00607133">
        <w:rPr>
          <w:b/>
          <w:sz w:val="18"/>
          <w:szCs w:val="18"/>
        </w:rPr>
        <w:tab/>
        <w:t>Questionari di valutazione della didattica</w:t>
      </w:r>
    </w:p>
    <w:p w14:paraId="50A5367E" w14:textId="77777777" w:rsidR="00021B86" w:rsidRPr="00607133" w:rsidRDefault="00021B86" w:rsidP="00021B86">
      <w:pPr>
        <w:ind w:left="454"/>
        <w:jc w:val="both"/>
        <w:rPr>
          <w:sz w:val="18"/>
          <w:szCs w:val="18"/>
        </w:rPr>
      </w:pPr>
      <w:r w:rsidRPr="00607133">
        <w:rPr>
          <w:sz w:val="18"/>
          <w:szCs w:val="18"/>
        </w:rPr>
        <w:tab/>
        <w:t xml:space="preserve">A tutti gli studenti </w:t>
      </w:r>
      <w:r w:rsidRPr="00607133">
        <w:rPr>
          <w:sz w:val="18"/>
        </w:rPr>
        <w:t xml:space="preserve">della </w:t>
      </w:r>
      <w:r w:rsidRPr="00607133">
        <w:rPr>
          <w:i/>
          <w:sz w:val="18"/>
        </w:rPr>
        <w:t>Sapienza</w:t>
      </w:r>
      <w:r w:rsidRPr="00607133">
        <w:rPr>
          <w:sz w:val="18"/>
        </w:rPr>
        <w:t xml:space="preserve"> Università di Roma</w:t>
      </w:r>
      <w:r w:rsidRPr="00607133">
        <w:rPr>
          <w:sz w:val="18"/>
          <w:szCs w:val="18"/>
        </w:rPr>
        <w:t>, alla fine di ogni semestre, è data la possibilità di esprimere una valutazione sull'attività didattica svolta nel semestre stesso mediante un questionario anonimo e uguale per tutti. Lo scopo di tale questionario è quello di ottimizzare la qualità dell’offerta didattica e pertanto è necessaria la partecipazione attiva di tutti gli studenti.</w:t>
      </w:r>
    </w:p>
    <w:p w14:paraId="6D284F6B" w14:textId="77777777" w:rsidR="007A0D03" w:rsidRPr="00607133" w:rsidRDefault="00392B55" w:rsidP="00392B55">
      <w:pPr>
        <w:jc w:val="both"/>
        <w:rPr>
          <w:sz w:val="18"/>
          <w:szCs w:val="18"/>
        </w:rPr>
      </w:pPr>
      <w:r>
        <w:rPr>
          <w:sz w:val="18"/>
          <w:szCs w:val="18"/>
        </w:rPr>
        <w:br w:type="page"/>
      </w:r>
      <w:r w:rsidR="007A0D03">
        <w:rPr>
          <w:sz w:val="18"/>
        </w:rPr>
        <w:lastRenderedPageBreak/>
        <w:t>126</w:t>
      </w:r>
      <w:r w:rsidR="007A0D03" w:rsidRPr="00607133">
        <w:rPr>
          <w:sz w:val="18"/>
        </w:rPr>
        <w:tab/>
      </w:r>
      <w:r w:rsidR="007A0D03" w:rsidRPr="00607133">
        <w:rPr>
          <w:sz w:val="18"/>
        </w:rPr>
        <w:tab/>
      </w:r>
      <w:r w:rsidR="007A0D03" w:rsidRPr="00607133">
        <w:rPr>
          <w:sz w:val="18"/>
        </w:rPr>
        <w:tab/>
      </w:r>
      <w:r w:rsidR="007A0D03" w:rsidRPr="00607133">
        <w:rPr>
          <w:sz w:val="18"/>
        </w:rPr>
        <w:tab/>
      </w:r>
      <w:r w:rsidR="007A0D03" w:rsidRPr="00607133">
        <w:rPr>
          <w:sz w:val="18"/>
        </w:rPr>
        <w:tab/>
      </w:r>
      <w:r w:rsidR="007A0D03" w:rsidRPr="00607133">
        <w:rPr>
          <w:sz w:val="18"/>
        </w:rPr>
        <w:tab/>
      </w:r>
      <w:r w:rsidR="007A0D03" w:rsidRPr="00607133">
        <w:rPr>
          <w:sz w:val="18"/>
        </w:rPr>
        <w:tab/>
      </w:r>
      <w:r w:rsidR="007A0D03" w:rsidRPr="00607133">
        <w:rPr>
          <w:sz w:val="18"/>
        </w:rPr>
        <w:tab/>
      </w:r>
      <w:r w:rsidR="007A0D03" w:rsidRPr="00607133">
        <w:rPr>
          <w:sz w:val="18"/>
        </w:rPr>
        <w:tab/>
      </w:r>
      <w:r w:rsidR="007A0D03" w:rsidRPr="00607133">
        <w:rPr>
          <w:sz w:val="18"/>
        </w:rPr>
        <w:tab/>
      </w:r>
      <w:r w:rsidR="007A0D03" w:rsidRPr="00607133">
        <w:rPr>
          <w:sz w:val="18"/>
        </w:rPr>
        <w:tab/>
      </w:r>
      <w:r w:rsidR="007A0D03" w:rsidRPr="00607133">
        <w:rPr>
          <w:sz w:val="18"/>
        </w:rPr>
        <w:tab/>
      </w:r>
      <w:r w:rsidR="007A0D03" w:rsidRPr="00607133">
        <w:rPr>
          <w:sz w:val="18"/>
        </w:rPr>
        <w:tab/>
      </w:r>
      <w:r w:rsidR="007A0D03" w:rsidRPr="00607133">
        <w:rPr>
          <w:sz w:val="18"/>
        </w:rPr>
        <w:tab/>
        <w:t xml:space="preserve">        </w:t>
      </w:r>
      <w:r w:rsidR="007A0D03" w:rsidRPr="00607133">
        <w:rPr>
          <w:i/>
          <w:sz w:val="18"/>
        </w:rPr>
        <w:t>Guida per lo Studente del CLMMC “A”</w:t>
      </w:r>
    </w:p>
    <w:p w14:paraId="3E7BBF4C" w14:textId="77777777" w:rsidR="007A0D03" w:rsidRPr="00607133" w:rsidRDefault="009C79ED" w:rsidP="007A0D03">
      <w:pPr>
        <w:jc w:val="both"/>
        <w:rPr>
          <w:snapToGrid w:val="0"/>
          <w:sz w:val="18"/>
          <w:szCs w:val="18"/>
        </w:rPr>
      </w:pPr>
      <w:r>
        <w:rPr>
          <w:noProof/>
          <w:sz w:val="18"/>
          <w:szCs w:val="18"/>
          <w:lang w:eastAsia="it-IT"/>
        </w:rPr>
        <w:pict w14:anchorId="458B8470">
          <v:line id="_x0000_s3749" style="position:absolute;left:0;text-align:left;z-index:232" from="1.35pt,-.05pt" to="478.35pt,-.05pt"/>
        </w:pict>
      </w:r>
    </w:p>
    <w:p w14:paraId="2C66912A" w14:textId="77777777" w:rsidR="00851455" w:rsidRDefault="00851455" w:rsidP="00851455">
      <w:pPr>
        <w:rPr>
          <w:sz w:val="18"/>
          <w:szCs w:val="18"/>
        </w:rPr>
      </w:pPr>
    </w:p>
    <w:p w14:paraId="75DBC7D4" w14:textId="77777777" w:rsidR="00392B55" w:rsidRPr="00607133" w:rsidRDefault="00392B55" w:rsidP="00392B55">
      <w:pPr>
        <w:jc w:val="both"/>
        <w:rPr>
          <w:b/>
          <w:i/>
          <w:sz w:val="18"/>
          <w:szCs w:val="18"/>
        </w:rPr>
      </w:pPr>
      <w:r w:rsidRPr="00607133">
        <w:rPr>
          <w:b/>
          <w:sz w:val="18"/>
          <w:szCs w:val="18"/>
        </w:rPr>
        <w:t>11.</w:t>
      </w:r>
      <w:r w:rsidRPr="00607133">
        <w:rPr>
          <w:b/>
          <w:sz w:val="18"/>
          <w:szCs w:val="18"/>
        </w:rPr>
        <w:tab/>
        <w:t xml:space="preserve">Studenti </w:t>
      </w:r>
      <w:r w:rsidRPr="00607133">
        <w:rPr>
          <w:b/>
          <w:i/>
          <w:sz w:val="18"/>
          <w:szCs w:val="18"/>
        </w:rPr>
        <w:t>Part Time</w:t>
      </w:r>
    </w:p>
    <w:p w14:paraId="0B8E0C7A" w14:textId="77777777" w:rsidR="00392B55" w:rsidRPr="00607133" w:rsidRDefault="00392B55" w:rsidP="00392B55">
      <w:pPr>
        <w:ind w:left="454" w:firstLine="454"/>
        <w:jc w:val="both"/>
        <w:rPr>
          <w:sz w:val="18"/>
          <w:szCs w:val="18"/>
        </w:rPr>
      </w:pPr>
      <w:r w:rsidRPr="00607133">
        <w:rPr>
          <w:sz w:val="18"/>
          <w:szCs w:val="18"/>
        </w:rPr>
        <w:t xml:space="preserve">Il regime di tempo parziale consente di concordare con l'università la durata degli studi, in base alle proprie esigenze di tempo e di impegno. La domanda di </w:t>
      </w:r>
      <w:r w:rsidRPr="00607133">
        <w:rPr>
          <w:i/>
          <w:sz w:val="18"/>
          <w:szCs w:val="18"/>
        </w:rPr>
        <w:t>part-time</w:t>
      </w:r>
      <w:r w:rsidRPr="00607133">
        <w:rPr>
          <w:sz w:val="18"/>
          <w:szCs w:val="18"/>
        </w:rPr>
        <w:t xml:space="preserve"> è irrevocabile, una volta passati al tempo parziale non si può tornare al tempo normale. Con il passaggio al tempo parziale il numero e la sequenza degli esami previsti dal proprio ordinamento restano identici, cambia solo il tempo entro il quale i crediti vengono conseguiti. </w:t>
      </w:r>
    </w:p>
    <w:p w14:paraId="63814C8E" w14:textId="77777777" w:rsidR="00392B55" w:rsidRPr="00607133" w:rsidRDefault="00392B55" w:rsidP="00392B55">
      <w:pPr>
        <w:ind w:left="454" w:firstLine="454"/>
        <w:jc w:val="both"/>
        <w:rPr>
          <w:sz w:val="18"/>
          <w:szCs w:val="18"/>
        </w:rPr>
      </w:pPr>
      <w:r w:rsidRPr="00607133">
        <w:rPr>
          <w:sz w:val="18"/>
          <w:szCs w:val="18"/>
        </w:rPr>
        <w:t>Per il Corso di Laurea Magistrale in Medicina e Chirurgia il tempo parziale prevede l’acquisizione di 30 CFU annui.</w:t>
      </w:r>
    </w:p>
    <w:p w14:paraId="7262D22D" w14:textId="77777777" w:rsidR="00392B55" w:rsidRPr="00607133" w:rsidRDefault="00392B55" w:rsidP="00392B55">
      <w:pPr>
        <w:ind w:left="454" w:firstLine="454"/>
        <w:jc w:val="both"/>
        <w:rPr>
          <w:sz w:val="18"/>
          <w:szCs w:val="18"/>
        </w:rPr>
      </w:pPr>
      <w:r w:rsidRPr="00607133">
        <w:rPr>
          <w:sz w:val="18"/>
          <w:szCs w:val="18"/>
        </w:rPr>
        <w:t>Ulteriori informazioni sono reperibili nel Manifesto degli Studi di Ateneo ed al seguente indirizzo internet:</w:t>
      </w:r>
    </w:p>
    <w:p w14:paraId="54260C72" w14:textId="77777777" w:rsidR="00392B55" w:rsidRDefault="00392B55" w:rsidP="00392B55">
      <w:pPr>
        <w:ind w:left="426"/>
        <w:rPr>
          <w:sz w:val="18"/>
          <w:szCs w:val="18"/>
        </w:rPr>
      </w:pPr>
      <w:r w:rsidRPr="005C1F41">
        <w:rPr>
          <w:sz w:val="18"/>
          <w:szCs w:val="18"/>
        </w:rPr>
        <w:t>http://www.uniroma1.it/studenti/procedure/parttime.php</w:t>
      </w:r>
      <w:r w:rsidRPr="00607133">
        <w:rPr>
          <w:sz w:val="18"/>
          <w:szCs w:val="18"/>
        </w:rPr>
        <w:t>.</w:t>
      </w:r>
    </w:p>
    <w:p w14:paraId="52B8543E" w14:textId="77777777" w:rsidR="00392B55" w:rsidRDefault="00392B55" w:rsidP="00392B55">
      <w:pPr>
        <w:ind w:left="426"/>
        <w:rPr>
          <w:sz w:val="18"/>
          <w:szCs w:val="18"/>
        </w:rPr>
      </w:pPr>
    </w:p>
    <w:p w14:paraId="0484BEC5" w14:textId="77777777" w:rsidR="00392B55" w:rsidRPr="00392B55" w:rsidRDefault="00392B55" w:rsidP="00392B55">
      <w:pPr>
        <w:rPr>
          <w:rFonts w:eastAsia="Calibri"/>
          <w:sz w:val="18"/>
          <w:szCs w:val="18"/>
          <w:lang w:eastAsia="en-US"/>
        </w:rPr>
      </w:pPr>
      <w:r w:rsidRPr="00392B55">
        <w:rPr>
          <w:b/>
          <w:sz w:val="18"/>
          <w:szCs w:val="18"/>
        </w:rPr>
        <w:t>12.</w:t>
      </w:r>
      <w:r w:rsidRPr="00392B55">
        <w:rPr>
          <w:b/>
          <w:sz w:val="18"/>
          <w:szCs w:val="18"/>
        </w:rPr>
        <w:tab/>
      </w:r>
      <w:r w:rsidRPr="00392B55">
        <w:rPr>
          <w:rFonts w:eastAsia="Calibri"/>
          <w:b/>
          <w:i/>
          <w:sz w:val="18"/>
          <w:szCs w:val="18"/>
          <w:lang w:eastAsia="en-US"/>
        </w:rPr>
        <w:t>Orientamento tesi di Laurea</w:t>
      </w:r>
    </w:p>
    <w:p w14:paraId="739742C9" w14:textId="77777777" w:rsidR="00392B55" w:rsidRDefault="00392B55" w:rsidP="00DE2CAF">
      <w:pPr>
        <w:spacing w:line="259" w:lineRule="auto"/>
        <w:ind w:left="454" w:firstLine="454"/>
        <w:rPr>
          <w:rFonts w:eastAsia="Calibri"/>
          <w:sz w:val="18"/>
          <w:szCs w:val="18"/>
          <w:lang w:eastAsia="en-US"/>
        </w:rPr>
      </w:pPr>
      <w:r w:rsidRPr="00392B55">
        <w:rPr>
          <w:rFonts w:eastAsia="Calibri"/>
          <w:sz w:val="18"/>
          <w:szCs w:val="18"/>
          <w:lang w:eastAsia="en-US"/>
        </w:rPr>
        <w:t>Per chiarire tutti gli aspetti che attengono alla scelta della Tesi di Laurea, sono organizzati incontri a</w:t>
      </w:r>
      <w:r w:rsidR="00DE2CAF">
        <w:rPr>
          <w:rFonts w:eastAsia="Calibri"/>
          <w:sz w:val="18"/>
          <w:szCs w:val="18"/>
          <w:lang w:eastAsia="en-US"/>
        </w:rPr>
        <w:t xml:space="preserve"> piccoli gruppi di studenti  (12-</w:t>
      </w:r>
      <w:r w:rsidRPr="00392B55">
        <w:rPr>
          <w:rFonts w:eastAsia="Calibri"/>
          <w:sz w:val="18"/>
          <w:szCs w:val="18"/>
          <w:lang w:eastAsia="en-US"/>
        </w:rPr>
        <w:t>14</w:t>
      </w:r>
      <w:r w:rsidR="00DE2CAF">
        <w:rPr>
          <w:rFonts w:eastAsia="Calibri"/>
          <w:sz w:val="18"/>
          <w:szCs w:val="18"/>
          <w:lang w:eastAsia="en-US"/>
        </w:rPr>
        <w:t>)</w:t>
      </w:r>
      <w:r w:rsidRPr="00392B55">
        <w:rPr>
          <w:rFonts w:eastAsia="Calibri"/>
          <w:sz w:val="18"/>
          <w:szCs w:val="18"/>
          <w:lang w:eastAsia="en-US"/>
        </w:rPr>
        <w:t xml:space="preserve"> del V anno di corso, come pure agli studenti del IV anno di corso, purchè in regola con gli esami.</w:t>
      </w:r>
      <w:r>
        <w:rPr>
          <w:rFonts w:eastAsia="Calibri"/>
          <w:sz w:val="18"/>
          <w:szCs w:val="18"/>
          <w:lang w:eastAsia="en-US"/>
        </w:rPr>
        <w:t xml:space="preserve"> </w:t>
      </w:r>
    </w:p>
    <w:p w14:paraId="0CEA1435" w14:textId="77777777" w:rsidR="00392B55" w:rsidRPr="00392B55" w:rsidRDefault="00392B55" w:rsidP="00DE2CAF">
      <w:pPr>
        <w:spacing w:line="259" w:lineRule="auto"/>
        <w:ind w:left="454" w:firstLine="454"/>
        <w:rPr>
          <w:rFonts w:eastAsia="Calibri"/>
          <w:sz w:val="18"/>
          <w:szCs w:val="18"/>
          <w:lang w:eastAsia="en-US"/>
        </w:rPr>
      </w:pPr>
      <w:r w:rsidRPr="00392B55">
        <w:rPr>
          <w:rFonts w:eastAsia="Calibri"/>
          <w:sz w:val="18"/>
          <w:szCs w:val="18"/>
          <w:lang w:eastAsia="en-US"/>
        </w:rPr>
        <w:t xml:space="preserve">Gli studenti interessati potranno inviare la richiesta formale tramite i rappresentanti degli studenti o inviare e.mail alla segreteria didattica. </w:t>
      </w:r>
    </w:p>
    <w:p w14:paraId="0B15DA0C" w14:textId="77777777" w:rsidR="00392B55" w:rsidRPr="00392B55" w:rsidRDefault="00392B55" w:rsidP="00DE2CAF">
      <w:pPr>
        <w:spacing w:line="259" w:lineRule="auto"/>
        <w:ind w:left="454" w:firstLine="454"/>
        <w:rPr>
          <w:rFonts w:eastAsia="Calibri"/>
          <w:sz w:val="18"/>
          <w:szCs w:val="18"/>
          <w:lang w:eastAsia="en-US"/>
        </w:rPr>
      </w:pPr>
      <w:r w:rsidRPr="00392B55">
        <w:rPr>
          <w:rFonts w:eastAsia="Calibri"/>
          <w:sz w:val="18"/>
          <w:szCs w:val="18"/>
          <w:lang w:eastAsia="en-US"/>
        </w:rPr>
        <w:t>Gli incontri si svolgeranno con il Presidente del CLMMC e i docenti del Corso a ciò designati, dal mese di settembre al mese di novembre in giorni fissati dal Presidente e di cui sarà data com</w:t>
      </w:r>
      <w:r w:rsidR="00A415EE">
        <w:rPr>
          <w:rFonts w:eastAsia="Calibri"/>
          <w:sz w:val="18"/>
          <w:szCs w:val="18"/>
          <w:lang w:eastAsia="en-US"/>
        </w:rPr>
        <w:t>unicazione al momento opportuno (s</w:t>
      </w:r>
      <w:r w:rsidRPr="00392B55">
        <w:rPr>
          <w:rFonts w:eastAsia="Calibri"/>
          <w:sz w:val="18"/>
          <w:szCs w:val="18"/>
          <w:lang w:eastAsia="en-US"/>
        </w:rPr>
        <w:t xml:space="preserve">i ricorda quanto </w:t>
      </w:r>
      <w:r w:rsidR="00A415EE">
        <w:rPr>
          <w:rFonts w:eastAsia="Calibri"/>
          <w:sz w:val="18"/>
          <w:szCs w:val="18"/>
          <w:lang w:eastAsia="en-US"/>
        </w:rPr>
        <w:t>esplicitato nel punto 7, alla precedente pagina 125).</w:t>
      </w:r>
    </w:p>
    <w:p w14:paraId="605AB8F4" w14:textId="77777777" w:rsidR="00392B55" w:rsidRPr="00392B55" w:rsidRDefault="00392B55" w:rsidP="00DE2CAF">
      <w:pPr>
        <w:ind w:left="454" w:firstLine="454"/>
        <w:rPr>
          <w:b/>
          <w:sz w:val="18"/>
          <w:szCs w:val="18"/>
        </w:rPr>
      </w:pPr>
    </w:p>
    <w:p w14:paraId="13764422" w14:textId="77777777" w:rsidR="00392B55" w:rsidRDefault="00392B55" w:rsidP="00392B55">
      <w:pPr>
        <w:jc w:val="both"/>
        <w:rPr>
          <w:sz w:val="18"/>
        </w:rPr>
      </w:pPr>
    </w:p>
    <w:p w14:paraId="3B207783" w14:textId="77777777" w:rsidR="00021B86" w:rsidRDefault="00021B86" w:rsidP="00851455">
      <w:pPr>
        <w:rPr>
          <w:sz w:val="18"/>
          <w:szCs w:val="18"/>
        </w:rPr>
      </w:pPr>
    </w:p>
    <w:p w14:paraId="6795A80A" w14:textId="77777777" w:rsidR="00021B86" w:rsidRDefault="00021B86" w:rsidP="00851455">
      <w:pPr>
        <w:rPr>
          <w:sz w:val="18"/>
          <w:szCs w:val="18"/>
        </w:rPr>
      </w:pPr>
    </w:p>
    <w:p w14:paraId="735C8476" w14:textId="77777777" w:rsidR="00021B86" w:rsidRDefault="00021B86" w:rsidP="00851455">
      <w:pPr>
        <w:rPr>
          <w:sz w:val="18"/>
          <w:szCs w:val="18"/>
        </w:rPr>
      </w:pPr>
    </w:p>
    <w:p w14:paraId="3F52943C" w14:textId="77777777" w:rsidR="00021B86" w:rsidRPr="00607133" w:rsidRDefault="00021B86" w:rsidP="00851455">
      <w:pPr>
        <w:rPr>
          <w:sz w:val="18"/>
          <w:szCs w:val="18"/>
        </w:rPr>
      </w:pPr>
    </w:p>
    <w:p w14:paraId="5E0D94E4" w14:textId="77777777" w:rsidR="004B7404" w:rsidRPr="00607133" w:rsidRDefault="00E817B2" w:rsidP="00E817B2">
      <w:pPr>
        <w:rPr>
          <w:sz w:val="18"/>
          <w:szCs w:val="18"/>
        </w:rPr>
      </w:pPr>
      <w:r w:rsidRPr="00607133">
        <w:rPr>
          <w:sz w:val="18"/>
          <w:szCs w:val="18"/>
        </w:rPr>
        <w:br w:type="page"/>
      </w:r>
      <w:r w:rsidR="004B7404" w:rsidRPr="00607133">
        <w:rPr>
          <w:i/>
          <w:sz w:val="18"/>
          <w:szCs w:val="18"/>
        </w:rPr>
        <w:lastRenderedPageBreak/>
        <w:t>Regolamenti e Norme</w:t>
      </w:r>
      <w:r w:rsidR="004B7404" w:rsidRPr="00607133">
        <w:rPr>
          <w:i/>
          <w:sz w:val="18"/>
          <w:szCs w:val="18"/>
        </w:rPr>
        <w:tab/>
      </w:r>
      <w:r w:rsidR="004B7404" w:rsidRPr="00607133">
        <w:rPr>
          <w:i/>
          <w:sz w:val="18"/>
          <w:szCs w:val="18"/>
        </w:rPr>
        <w:tab/>
      </w:r>
      <w:r w:rsidR="004B7404" w:rsidRPr="00607133">
        <w:rPr>
          <w:i/>
          <w:sz w:val="18"/>
          <w:szCs w:val="18"/>
        </w:rPr>
        <w:tab/>
      </w:r>
      <w:r w:rsidR="004B7404" w:rsidRPr="00607133">
        <w:rPr>
          <w:i/>
          <w:sz w:val="18"/>
          <w:szCs w:val="18"/>
        </w:rPr>
        <w:tab/>
      </w:r>
      <w:r w:rsidR="004B7404" w:rsidRPr="00607133">
        <w:rPr>
          <w:i/>
          <w:sz w:val="18"/>
          <w:szCs w:val="18"/>
        </w:rPr>
        <w:tab/>
      </w:r>
      <w:r w:rsidR="004B7404" w:rsidRPr="00607133">
        <w:rPr>
          <w:sz w:val="18"/>
          <w:szCs w:val="18"/>
        </w:rPr>
        <w:tab/>
      </w:r>
      <w:r w:rsidR="004B7404" w:rsidRPr="00607133">
        <w:rPr>
          <w:sz w:val="18"/>
          <w:szCs w:val="18"/>
        </w:rPr>
        <w:tab/>
      </w:r>
      <w:r w:rsidR="004B7404" w:rsidRPr="00607133">
        <w:rPr>
          <w:sz w:val="18"/>
          <w:szCs w:val="18"/>
        </w:rPr>
        <w:tab/>
      </w:r>
      <w:r w:rsidR="004B7404" w:rsidRPr="00607133">
        <w:rPr>
          <w:sz w:val="18"/>
          <w:szCs w:val="18"/>
        </w:rPr>
        <w:tab/>
      </w:r>
      <w:r w:rsidR="004B7404" w:rsidRPr="00607133">
        <w:rPr>
          <w:sz w:val="18"/>
          <w:szCs w:val="18"/>
        </w:rPr>
        <w:tab/>
      </w:r>
      <w:r w:rsidR="004B7404" w:rsidRPr="00607133">
        <w:rPr>
          <w:sz w:val="18"/>
          <w:szCs w:val="18"/>
        </w:rPr>
        <w:tab/>
      </w:r>
      <w:r w:rsidR="004B7404" w:rsidRPr="00607133">
        <w:rPr>
          <w:sz w:val="18"/>
          <w:szCs w:val="18"/>
        </w:rPr>
        <w:tab/>
      </w:r>
      <w:r w:rsidR="004B7404" w:rsidRPr="00607133">
        <w:rPr>
          <w:sz w:val="18"/>
          <w:szCs w:val="18"/>
        </w:rPr>
        <w:tab/>
      </w:r>
      <w:r w:rsidR="004B7404" w:rsidRPr="00607133">
        <w:rPr>
          <w:sz w:val="18"/>
          <w:szCs w:val="18"/>
        </w:rPr>
        <w:tab/>
      </w:r>
      <w:r w:rsidR="004B7404" w:rsidRPr="00607133">
        <w:rPr>
          <w:sz w:val="18"/>
          <w:szCs w:val="18"/>
        </w:rPr>
        <w:tab/>
      </w:r>
      <w:r w:rsidR="004B7404" w:rsidRPr="00607133">
        <w:rPr>
          <w:sz w:val="18"/>
          <w:szCs w:val="18"/>
        </w:rPr>
        <w:tab/>
      </w:r>
      <w:r w:rsidR="004B7404" w:rsidRPr="00607133">
        <w:rPr>
          <w:sz w:val="18"/>
          <w:szCs w:val="18"/>
        </w:rPr>
        <w:tab/>
        <w:t xml:space="preserve">      12</w:t>
      </w:r>
      <w:r w:rsidR="00A859A9" w:rsidRPr="00607133">
        <w:rPr>
          <w:sz w:val="18"/>
          <w:szCs w:val="18"/>
        </w:rPr>
        <w:t>7</w:t>
      </w:r>
    </w:p>
    <w:p w14:paraId="4A15D987" w14:textId="77777777" w:rsidR="004B7404" w:rsidRPr="00607133" w:rsidRDefault="009C79ED" w:rsidP="004B7404">
      <w:pPr>
        <w:jc w:val="both"/>
        <w:rPr>
          <w:snapToGrid w:val="0"/>
          <w:sz w:val="18"/>
          <w:szCs w:val="18"/>
        </w:rPr>
      </w:pPr>
      <w:r>
        <w:rPr>
          <w:noProof/>
          <w:sz w:val="18"/>
          <w:szCs w:val="18"/>
          <w:lang w:eastAsia="it-IT"/>
        </w:rPr>
        <w:pict w14:anchorId="1464999A">
          <v:line id="_x0000_s2650" style="position:absolute;left:0;text-align:left;z-index:103" from="1.35pt,-.05pt" to="478.35pt,-.05pt"/>
        </w:pict>
      </w:r>
    </w:p>
    <w:p w14:paraId="4346DCB2" w14:textId="77777777" w:rsidR="004B7404" w:rsidRPr="00607133" w:rsidRDefault="004B7404" w:rsidP="004B7404">
      <w:pPr>
        <w:rPr>
          <w:sz w:val="18"/>
          <w:szCs w:val="18"/>
        </w:rPr>
      </w:pPr>
      <w:bookmarkStart w:id="18" w:name="OLE_LINK19"/>
      <w:bookmarkStart w:id="19" w:name="OLE_LINK20"/>
    </w:p>
    <w:p w14:paraId="108D6B8A" w14:textId="77777777" w:rsidR="007D6FDA" w:rsidRPr="00607133" w:rsidRDefault="001E470D" w:rsidP="007D6FDA">
      <w:pPr>
        <w:jc w:val="both"/>
        <w:rPr>
          <w:b/>
          <w:smallCaps/>
        </w:rPr>
      </w:pPr>
      <w:r w:rsidRPr="00607133">
        <w:rPr>
          <w:b/>
          <w:smallCaps/>
        </w:rPr>
        <w:t>Norme Transitorie da Ordinamento Ex DM 509 a Ordinamento Ex DM 270</w:t>
      </w:r>
    </w:p>
    <w:p w14:paraId="1C633C91" w14:textId="77777777" w:rsidR="00617BD5" w:rsidRPr="00607133" w:rsidRDefault="00617BD5" w:rsidP="007D6FDA">
      <w:pPr>
        <w:jc w:val="both"/>
        <w:rPr>
          <w:sz w:val="18"/>
          <w:szCs w:val="18"/>
        </w:rPr>
      </w:pPr>
    </w:p>
    <w:p w14:paraId="26173954" w14:textId="77777777" w:rsidR="005C54B7" w:rsidRPr="00607133" w:rsidRDefault="005C54B7" w:rsidP="007D6FDA">
      <w:pPr>
        <w:jc w:val="both"/>
        <w:rPr>
          <w:sz w:val="18"/>
          <w:szCs w:val="18"/>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0"/>
        <w:gridCol w:w="3585"/>
        <w:gridCol w:w="496"/>
        <w:gridCol w:w="160"/>
        <w:gridCol w:w="602"/>
        <w:gridCol w:w="3685"/>
        <w:gridCol w:w="484"/>
      </w:tblGrid>
      <w:tr w:rsidR="00617BD5" w:rsidRPr="00607133" w14:paraId="74B8B3B1" w14:textId="77777777">
        <w:trPr>
          <w:trHeight w:hRule="exact" w:val="737"/>
          <w:jc w:val="center"/>
        </w:trPr>
        <w:tc>
          <w:tcPr>
            <w:tcW w:w="590" w:type="dxa"/>
            <w:tcBorders>
              <w:top w:val="single" w:sz="12" w:space="0" w:color="auto"/>
              <w:left w:val="single" w:sz="12" w:space="0" w:color="auto"/>
              <w:bottom w:val="single" w:sz="2" w:space="0" w:color="auto"/>
              <w:right w:val="single" w:sz="2" w:space="0" w:color="auto"/>
            </w:tcBorders>
            <w:shd w:val="clear" w:color="auto" w:fill="E6E6E6"/>
            <w:vAlign w:val="center"/>
          </w:tcPr>
          <w:p w14:paraId="63FF1D43" w14:textId="77777777" w:rsidR="00617BD5" w:rsidRPr="00607133" w:rsidRDefault="00617BD5" w:rsidP="00DE552C">
            <w:pPr>
              <w:ind w:left="-45"/>
              <w:jc w:val="center"/>
              <w:rPr>
                <w:b/>
                <w:sz w:val="18"/>
                <w:szCs w:val="18"/>
              </w:rPr>
            </w:pPr>
            <w:r w:rsidRPr="00607133">
              <w:rPr>
                <w:b/>
                <w:sz w:val="16"/>
                <w:szCs w:val="16"/>
              </w:rPr>
              <w:t>Esame</w:t>
            </w:r>
            <w:r w:rsidRPr="00607133">
              <w:rPr>
                <w:b/>
                <w:sz w:val="18"/>
                <w:szCs w:val="18"/>
              </w:rPr>
              <w:t xml:space="preserve"> </w:t>
            </w:r>
          </w:p>
        </w:tc>
        <w:tc>
          <w:tcPr>
            <w:tcW w:w="3742" w:type="dxa"/>
            <w:tcBorders>
              <w:top w:val="single" w:sz="12" w:space="0" w:color="auto"/>
              <w:left w:val="single" w:sz="2" w:space="0" w:color="auto"/>
              <w:bottom w:val="single" w:sz="2" w:space="0" w:color="auto"/>
              <w:right w:val="single" w:sz="2" w:space="0" w:color="auto"/>
            </w:tcBorders>
            <w:vAlign w:val="center"/>
          </w:tcPr>
          <w:p w14:paraId="4D1273B2" w14:textId="77777777" w:rsidR="0061637B" w:rsidRPr="00607133" w:rsidRDefault="00617BD5" w:rsidP="0061637B">
            <w:pPr>
              <w:jc w:val="center"/>
              <w:rPr>
                <w:b/>
                <w:sz w:val="18"/>
                <w:szCs w:val="18"/>
              </w:rPr>
            </w:pPr>
            <w:r w:rsidRPr="00607133">
              <w:rPr>
                <w:b/>
                <w:sz w:val="18"/>
                <w:szCs w:val="18"/>
              </w:rPr>
              <w:t xml:space="preserve">Corsi Integrati </w:t>
            </w:r>
          </w:p>
          <w:p w14:paraId="57ED6421" w14:textId="77777777" w:rsidR="0061637B" w:rsidRPr="00607133" w:rsidRDefault="00617BD5" w:rsidP="0061637B">
            <w:pPr>
              <w:jc w:val="center"/>
              <w:rPr>
                <w:b/>
                <w:sz w:val="18"/>
                <w:szCs w:val="18"/>
              </w:rPr>
            </w:pPr>
            <w:r w:rsidRPr="00607133">
              <w:rPr>
                <w:b/>
                <w:sz w:val="18"/>
                <w:szCs w:val="18"/>
                <w:u w:val="single"/>
              </w:rPr>
              <w:t>frequentati</w:t>
            </w:r>
            <w:r w:rsidRPr="00607133">
              <w:rPr>
                <w:b/>
                <w:sz w:val="18"/>
                <w:szCs w:val="18"/>
              </w:rPr>
              <w:t xml:space="preserve"> e/o </w:t>
            </w:r>
            <w:r w:rsidRPr="00607133">
              <w:rPr>
                <w:b/>
                <w:sz w:val="18"/>
                <w:szCs w:val="18"/>
                <w:u w:val="single"/>
              </w:rPr>
              <w:t>superati</w:t>
            </w:r>
            <w:r w:rsidRPr="00607133">
              <w:rPr>
                <w:b/>
                <w:sz w:val="18"/>
                <w:szCs w:val="18"/>
              </w:rPr>
              <w:t xml:space="preserve"> </w:t>
            </w:r>
          </w:p>
          <w:p w14:paraId="4927387A" w14:textId="77777777" w:rsidR="00617BD5" w:rsidRPr="00607133" w:rsidRDefault="00617BD5" w:rsidP="0061637B">
            <w:pPr>
              <w:jc w:val="center"/>
              <w:rPr>
                <w:b/>
                <w:sz w:val="18"/>
                <w:szCs w:val="18"/>
              </w:rPr>
            </w:pPr>
            <w:r w:rsidRPr="00607133">
              <w:rPr>
                <w:b/>
                <w:sz w:val="18"/>
                <w:szCs w:val="18"/>
              </w:rPr>
              <w:t>da Ordinamento ex DM 509</w:t>
            </w:r>
          </w:p>
        </w:tc>
        <w:tc>
          <w:tcPr>
            <w:tcW w:w="511" w:type="dxa"/>
            <w:tcBorders>
              <w:top w:val="single" w:sz="12" w:space="0" w:color="auto"/>
              <w:left w:val="single" w:sz="2" w:space="0" w:color="auto"/>
              <w:bottom w:val="single" w:sz="2" w:space="0" w:color="auto"/>
              <w:right w:val="single" w:sz="12" w:space="0" w:color="auto"/>
            </w:tcBorders>
            <w:vAlign w:val="center"/>
          </w:tcPr>
          <w:p w14:paraId="00AE8F25" w14:textId="77777777" w:rsidR="00617BD5" w:rsidRPr="00607133" w:rsidRDefault="00617BD5" w:rsidP="0061637B">
            <w:pPr>
              <w:ind w:left="-92"/>
              <w:jc w:val="center"/>
              <w:rPr>
                <w:b/>
                <w:sz w:val="18"/>
                <w:szCs w:val="18"/>
              </w:rPr>
            </w:pPr>
            <w:r w:rsidRPr="00607133">
              <w:rPr>
                <w:b/>
                <w:sz w:val="18"/>
                <w:szCs w:val="18"/>
              </w:rPr>
              <w:t>CFU</w:t>
            </w:r>
          </w:p>
        </w:tc>
        <w:tc>
          <w:tcPr>
            <w:tcW w:w="96" w:type="dxa"/>
            <w:tcBorders>
              <w:top w:val="nil"/>
              <w:left w:val="single" w:sz="12" w:space="0" w:color="auto"/>
              <w:bottom w:val="nil"/>
              <w:right w:val="single" w:sz="12" w:space="0" w:color="auto"/>
            </w:tcBorders>
            <w:shd w:val="clear" w:color="auto" w:fill="auto"/>
          </w:tcPr>
          <w:p w14:paraId="43B6245B" w14:textId="77777777" w:rsidR="00617BD5" w:rsidRPr="00607133" w:rsidRDefault="00617BD5" w:rsidP="0061637B">
            <w:pPr>
              <w:jc w:val="center"/>
              <w:rPr>
                <w:b/>
                <w:sz w:val="16"/>
                <w:szCs w:val="16"/>
              </w:rPr>
            </w:pPr>
          </w:p>
        </w:tc>
        <w:tc>
          <w:tcPr>
            <w:tcW w:w="622" w:type="dxa"/>
            <w:tcBorders>
              <w:top w:val="single" w:sz="12" w:space="0" w:color="auto"/>
              <w:left w:val="single" w:sz="12" w:space="0" w:color="auto"/>
              <w:bottom w:val="single" w:sz="2" w:space="0" w:color="auto"/>
              <w:right w:val="single" w:sz="2" w:space="0" w:color="auto"/>
            </w:tcBorders>
            <w:shd w:val="clear" w:color="auto" w:fill="E6E6E6"/>
            <w:vAlign w:val="center"/>
          </w:tcPr>
          <w:p w14:paraId="3D9D8D74" w14:textId="77777777" w:rsidR="00617BD5" w:rsidRPr="00607133" w:rsidRDefault="00617BD5" w:rsidP="0061637B">
            <w:pPr>
              <w:jc w:val="center"/>
              <w:rPr>
                <w:b/>
                <w:sz w:val="18"/>
                <w:szCs w:val="18"/>
              </w:rPr>
            </w:pPr>
            <w:r w:rsidRPr="00607133">
              <w:rPr>
                <w:b/>
                <w:sz w:val="16"/>
                <w:szCs w:val="16"/>
              </w:rPr>
              <w:t>Esame</w:t>
            </w:r>
            <w:r w:rsidRPr="00607133">
              <w:rPr>
                <w:b/>
                <w:sz w:val="18"/>
                <w:szCs w:val="18"/>
              </w:rPr>
              <w:t xml:space="preserve"> </w:t>
            </w:r>
          </w:p>
        </w:tc>
        <w:tc>
          <w:tcPr>
            <w:tcW w:w="3847" w:type="dxa"/>
            <w:tcBorders>
              <w:top w:val="single" w:sz="12" w:space="0" w:color="auto"/>
              <w:left w:val="single" w:sz="2" w:space="0" w:color="auto"/>
              <w:bottom w:val="single" w:sz="2" w:space="0" w:color="auto"/>
              <w:right w:val="single" w:sz="2" w:space="0" w:color="auto"/>
            </w:tcBorders>
            <w:vAlign w:val="center"/>
          </w:tcPr>
          <w:p w14:paraId="60486AA3" w14:textId="77777777" w:rsidR="0061637B" w:rsidRPr="00607133" w:rsidRDefault="00617BD5" w:rsidP="0061637B">
            <w:pPr>
              <w:jc w:val="center"/>
              <w:rPr>
                <w:b/>
                <w:sz w:val="18"/>
                <w:szCs w:val="18"/>
              </w:rPr>
            </w:pPr>
            <w:r w:rsidRPr="00607133">
              <w:rPr>
                <w:b/>
                <w:sz w:val="18"/>
                <w:szCs w:val="18"/>
              </w:rPr>
              <w:t xml:space="preserve">Corsi Integrati </w:t>
            </w:r>
          </w:p>
          <w:p w14:paraId="552FE4B4" w14:textId="77777777" w:rsidR="00617BD5" w:rsidRPr="00607133" w:rsidRDefault="00617BD5" w:rsidP="0061637B">
            <w:pPr>
              <w:jc w:val="center"/>
              <w:rPr>
                <w:b/>
                <w:sz w:val="18"/>
                <w:szCs w:val="18"/>
              </w:rPr>
            </w:pPr>
            <w:r w:rsidRPr="00607133">
              <w:rPr>
                <w:b/>
                <w:sz w:val="18"/>
                <w:szCs w:val="18"/>
              </w:rPr>
              <w:t>Ordinamento ex DM 270</w:t>
            </w:r>
          </w:p>
          <w:p w14:paraId="2965A00A" w14:textId="77777777" w:rsidR="00617BD5" w:rsidRPr="00607133" w:rsidRDefault="00617BD5" w:rsidP="0061637B">
            <w:pPr>
              <w:jc w:val="center"/>
              <w:rPr>
                <w:sz w:val="18"/>
                <w:szCs w:val="18"/>
                <w:u w:val="single"/>
              </w:rPr>
            </w:pPr>
            <w:r w:rsidRPr="00607133">
              <w:rPr>
                <w:b/>
                <w:sz w:val="18"/>
                <w:szCs w:val="18"/>
                <w:u w:val="single"/>
              </w:rPr>
              <w:t>Conval</w:t>
            </w:r>
            <w:r w:rsidR="00E53A39" w:rsidRPr="00607133">
              <w:rPr>
                <w:b/>
                <w:sz w:val="18"/>
                <w:szCs w:val="18"/>
                <w:u w:val="single"/>
              </w:rPr>
              <w:t>i</w:t>
            </w:r>
            <w:r w:rsidRPr="00607133">
              <w:rPr>
                <w:b/>
                <w:sz w:val="18"/>
                <w:szCs w:val="18"/>
                <w:u w:val="single"/>
              </w:rPr>
              <w:t>dati</w:t>
            </w:r>
          </w:p>
        </w:tc>
        <w:tc>
          <w:tcPr>
            <w:tcW w:w="499" w:type="dxa"/>
            <w:tcBorders>
              <w:top w:val="single" w:sz="12" w:space="0" w:color="auto"/>
              <w:left w:val="single" w:sz="2" w:space="0" w:color="auto"/>
              <w:bottom w:val="single" w:sz="2" w:space="0" w:color="auto"/>
              <w:right w:val="single" w:sz="12" w:space="0" w:color="auto"/>
            </w:tcBorders>
            <w:vAlign w:val="center"/>
          </w:tcPr>
          <w:p w14:paraId="3AB96085" w14:textId="77777777" w:rsidR="00617BD5" w:rsidRPr="00607133" w:rsidRDefault="00617BD5" w:rsidP="0061637B">
            <w:pPr>
              <w:ind w:left="-94"/>
              <w:jc w:val="center"/>
              <w:rPr>
                <w:b/>
                <w:sz w:val="18"/>
                <w:szCs w:val="18"/>
              </w:rPr>
            </w:pPr>
            <w:r w:rsidRPr="00607133">
              <w:rPr>
                <w:b/>
                <w:sz w:val="18"/>
                <w:szCs w:val="18"/>
              </w:rPr>
              <w:t>CFU</w:t>
            </w:r>
          </w:p>
        </w:tc>
      </w:tr>
      <w:tr w:rsidR="00617BD5" w:rsidRPr="00607133" w14:paraId="623EC55A" w14:textId="77777777">
        <w:trPr>
          <w:trHeight w:val="284"/>
          <w:jc w:val="center"/>
        </w:trPr>
        <w:tc>
          <w:tcPr>
            <w:tcW w:w="590" w:type="dxa"/>
            <w:tcBorders>
              <w:top w:val="single" w:sz="2" w:space="0" w:color="auto"/>
              <w:left w:val="single" w:sz="12" w:space="0" w:color="auto"/>
              <w:bottom w:val="single" w:sz="2" w:space="0" w:color="auto"/>
              <w:right w:val="single" w:sz="2" w:space="0" w:color="auto"/>
            </w:tcBorders>
            <w:shd w:val="clear" w:color="auto" w:fill="E6E6E6"/>
            <w:vAlign w:val="center"/>
          </w:tcPr>
          <w:p w14:paraId="6CD28449" w14:textId="77777777" w:rsidR="00617BD5" w:rsidRPr="00607133" w:rsidRDefault="00617BD5" w:rsidP="0061637B">
            <w:pPr>
              <w:jc w:val="center"/>
              <w:rPr>
                <w:b/>
                <w:sz w:val="18"/>
                <w:szCs w:val="18"/>
              </w:rPr>
            </w:pPr>
            <w:r w:rsidRPr="00607133">
              <w:rPr>
                <w:b/>
                <w:sz w:val="18"/>
                <w:szCs w:val="18"/>
              </w:rPr>
              <w:t>1</w:t>
            </w:r>
          </w:p>
        </w:tc>
        <w:tc>
          <w:tcPr>
            <w:tcW w:w="3742" w:type="dxa"/>
            <w:tcBorders>
              <w:top w:val="single" w:sz="2" w:space="0" w:color="auto"/>
              <w:left w:val="single" w:sz="2" w:space="0" w:color="auto"/>
              <w:bottom w:val="single" w:sz="2" w:space="0" w:color="auto"/>
              <w:right w:val="single" w:sz="2" w:space="0" w:color="auto"/>
            </w:tcBorders>
            <w:vAlign w:val="center"/>
          </w:tcPr>
          <w:p w14:paraId="6329CF71" w14:textId="77777777" w:rsidR="00617BD5" w:rsidRPr="00607133" w:rsidRDefault="00617BD5" w:rsidP="0061637B">
            <w:pPr>
              <w:rPr>
                <w:b/>
                <w:sz w:val="18"/>
                <w:szCs w:val="18"/>
              </w:rPr>
            </w:pPr>
            <w:r w:rsidRPr="00607133">
              <w:rPr>
                <w:b/>
                <w:sz w:val="18"/>
                <w:szCs w:val="18"/>
              </w:rPr>
              <w:t>Chimica e Propedeutica Biochimica</w:t>
            </w:r>
          </w:p>
        </w:tc>
        <w:tc>
          <w:tcPr>
            <w:tcW w:w="511" w:type="dxa"/>
            <w:tcBorders>
              <w:top w:val="single" w:sz="2" w:space="0" w:color="auto"/>
              <w:left w:val="single" w:sz="2" w:space="0" w:color="auto"/>
              <w:bottom w:val="single" w:sz="2" w:space="0" w:color="auto"/>
              <w:right w:val="single" w:sz="12" w:space="0" w:color="auto"/>
            </w:tcBorders>
            <w:vAlign w:val="center"/>
          </w:tcPr>
          <w:p w14:paraId="560803AE" w14:textId="77777777" w:rsidR="00617BD5" w:rsidRPr="00607133" w:rsidRDefault="00617BD5" w:rsidP="0061637B">
            <w:pPr>
              <w:jc w:val="center"/>
              <w:rPr>
                <w:b/>
                <w:sz w:val="18"/>
                <w:szCs w:val="18"/>
              </w:rPr>
            </w:pPr>
            <w:r w:rsidRPr="00607133">
              <w:rPr>
                <w:b/>
                <w:sz w:val="18"/>
                <w:szCs w:val="18"/>
              </w:rPr>
              <w:t>8</w:t>
            </w:r>
          </w:p>
        </w:tc>
        <w:tc>
          <w:tcPr>
            <w:tcW w:w="96" w:type="dxa"/>
            <w:tcBorders>
              <w:top w:val="nil"/>
              <w:left w:val="single" w:sz="12" w:space="0" w:color="auto"/>
              <w:bottom w:val="nil"/>
              <w:right w:val="single" w:sz="12" w:space="0" w:color="auto"/>
            </w:tcBorders>
            <w:shd w:val="clear" w:color="auto" w:fill="auto"/>
          </w:tcPr>
          <w:p w14:paraId="0C821E0E" w14:textId="77777777" w:rsidR="00617BD5" w:rsidRPr="00607133" w:rsidRDefault="00617BD5" w:rsidP="0061637B">
            <w:pPr>
              <w:jc w:val="center"/>
              <w:rPr>
                <w:b/>
                <w:sz w:val="18"/>
                <w:szCs w:val="18"/>
              </w:rPr>
            </w:pPr>
          </w:p>
        </w:tc>
        <w:tc>
          <w:tcPr>
            <w:tcW w:w="622" w:type="dxa"/>
            <w:tcBorders>
              <w:top w:val="single" w:sz="2" w:space="0" w:color="auto"/>
              <w:left w:val="single" w:sz="12" w:space="0" w:color="auto"/>
              <w:bottom w:val="single" w:sz="2" w:space="0" w:color="auto"/>
              <w:right w:val="single" w:sz="2" w:space="0" w:color="auto"/>
            </w:tcBorders>
            <w:shd w:val="clear" w:color="auto" w:fill="E6E6E6"/>
            <w:vAlign w:val="center"/>
          </w:tcPr>
          <w:p w14:paraId="76C7AB84" w14:textId="77777777" w:rsidR="00617BD5" w:rsidRPr="00607133" w:rsidRDefault="00617BD5" w:rsidP="0061637B">
            <w:pPr>
              <w:jc w:val="center"/>
              <w:rPr>
                <w:b/>
                <w:sz w:val="18"/>
                <w:szCs w:val="18"/>
              </w:rPr>
            </w:pPr>
            <w:r w:rsidRPr="00607133">
              <w:rPr>
                <w:b/>
                <w:sz w:val="18"/>
                <w:szCs w:val="18"/>
              </w:rPr>
              <w:t>1</w:t>
            </w:r>
          </w:p>
        </w:tc>
        <w:tc>
          <w:tcPr>
            <w:tcW w:w="3847" w:type="dxa"/>
            <w:tcBorders>
              <w:top w:val="single" w:sz="2" w:space="0" w:color="auto"/>
              <w:left w:val="single" w:sz="2" w:space="0" w:color="auto"/>
              <w:bottom w:val="single" w:sz="2" w:space="0" w:color="auto"/>
              <w:right w:val="single" w:sz="2" w:space="0" w:color="auto"/>
            </w:tcBorders>
            <w:vAlign w:val="center"/>
          </w:tcPr>
          <w:p w14:paraId="650BDC24" w14:textId="77777777" w:rsidR="00617BD5" w:rsidRPr="00607133" w:rsidRDefault="00617BD5" w:rsidP="0061637B">
            <w:pPr>
              <w:rPr>
                <w:b/>
                <w:sz w:val="18"/>
                <w:szCs w:val="18"/>
              </w:rPr>
            </w:pPr>
            <w:r w:rsidRPr="00607133">
              <w:rPr>
                <w:b/>
                <w:sz w:val="18"/>
                <w:szCs w:val="18"/>
              </w:rPr>
              <w:t>Chimica e Propedeutica Biochimica</w:t>
            </w:r>
          </w:p>
        </w:tc>
        <w:tc>
          <w:tcPr>
            <w:tcW w:w="499" w:type="dxa"/>
            <w:tcBorders>
              <w:top w:val="single" w:sz="2" w:space="0" w:color="auto"/>
              <w:left w:val="single" w:sz="2" w:space="0" w:color="auto"/>
              <w:bottom w:val="single" w:sz="2" w:space="0" w:color="auto"/>
              <w:right w:val="single" w:sz="12" w:space="0" w:color="auto"/>
            </w:tcBorders>
            <w:vAlign w:val="center"/>
          </w:tcPr>
          <w:p w14:paraId="13092E38" w14:textId="77777777" w:rsidR="00617BD5" w:rsidRPr="00607133" w:rsidRDefault="007E7868" w:rsidP="0061637B">
            <w:pPr>
              <w:jc w:val="center"/>
              <w:rPr>
                <w:b/>
                <w:sz w:val="18"/>
                <w:szCs w:val="18"/>
              </w:rPr>
            </w:pPr>
            <w:r w:rsidRPr="00607133">
              <w:rPr>
                <w:b/>
                <w:sz w:val="18"/>
                <w:szCs w:val="18"/>
              </w:rPr>
              <w:t>9</w:t>
            </w:r>
          </w:p>
        </w:tc>
      </w:tr>
      <w:tr w:rsidR="00617BD5" w:rsidRPr="00607133" w14:paraId="71ED3286" w14:textId="77777777">
        <w:trPr>
          <w:trHeight w:val="284"/>
          <w:jc w:val="center"/>
        </w:trPr>
        <w:tc>
          <w:tcPr>
            <w:tcW w:w="590" w:type="dxa"/>
            <w:tcBorders>
              <w:top w:val="single" w:sz="2" w:space="0" w:color="auto"/>
              <w:left w:val="single" w:sz="12" w:space="0" w:color="auto"/>
              <w:bottom w:val="single" w:sz="2" w:space="0" w:color="auto"/>
              <w:right w:val="single" w:sz="2" w:space="0" w:color="auto"/>
            </w:tcBorders>
            <w:shd w:val="clear" w:color="auto" w:fill="E6E6E6"/>
            <w:vAlign w:val="center"/>
          </w:tcPr>
          <w:p w14:paraId="1D25F194" w14:textId="77777777" w:rsidR="00617BD5" w:rsidRPr="00607133" w:rsidRDefault="00617BD5" w:rsidP="0061637B">
            <w:pPr>
              <w:jc w:val="center"/>
              <w:rPr>
                <w:b/>
                <w:sz w:val="18"/>
                <w:szCs w:val="18"/>
              </w:rPr>
            </w:pPr>
            <w:r w:rsidRPr="00607133">
              <w:rPr>
                <w:b/>
                <w:sz w:val="18"/>
                <w:szCs w:val="18"/>
              </w:rPr>
              <w:t>2</w:t>
            </w:r>
          </w:p>
        </w:tc>
        <w:tc>
          <w:tcPr>
            <w:tcW w:w="3742" w:type="dxa"/>
            <w:tcBorders>
              <w:top w:val="single" w:sz="2" w:space="0" w:color="auto"/>
              <w:left w:val="single" w:sz="2" w:space="0" w:color="auto"/>
              <w:bottom w:val="single" w:sz="2" w:space="0" w:color="auto"/>
              <w:right w:val="single" w:sz="2" w:space="0" w:color="auto"/>
            </w:tcBorders>
            <w:vAlign w:val="center"/>
          </w:tcPr>
          <w:p w14:paraId="53B1731C" w14:textId="77777777" w:rsidR="00617BD5" w:rsidRPr="00607133" w:rsidRDefault="00617BD5" w:rsidP="0061637B">
            <w:pPr>
              <w:rPr>
                <w:b/>
                <w:sz w:val="18"/>
                <w:szCs w:val="18"/>
              </w:rPr>
            </w:pPr>
            <w:r w:rsidRPr="00607133">
              <w:rPr>
                <w:b/>
                <w:sz w:val="18"/>
                <w:szCs w:val="18"/>
              </w:rPr>
              <w:t>Fisica Medica</w:t>
            </w:r>
          </w:p>
        </w:tc>
        <w:tc>
          <w:tcPr>
            <w:tcW w:w="511" w:type="dxa"/>
            <w:tcBorders>
              <w:top w:val="single" w:sz="2" w:space="0" w:color="auto"/>
              <w:left w:val="single" w:sz="2" w:space="0" w:color="auto"/>
              <w:bottom w:val="single" w:sz="2" w:space="0" w:color="auto"/>
              <w:right w:val="single" w:sz="12" w:space="0" w:color="auto"/>
            </w:tcBorders>
            <w:vAlign w:val="center"/>
          </w:tcPr>
          <w:p w14:paraId="5999E9CA" w14:textId="77777777" w:rsidR="00617BD5" w:rsidRPr="00607133" w:rsidRDefault="00617BD5" w:rsidP="0061637B">
            <w:pPr>
              <w:jc w:val="center"/>
              <w:rPr>
                <w:b/>
                <w:sz w:val="18"/>
                <w:szCs w:val="18"/>
              </w:rPr>
            </w:pPr>
            <w:r w:rsidRPr="00607133">
              <w:rPr>
                <w:b/>
                <w:sz w:val="18"/>
                <w:szCs w:val="18"/>
              </w:rPr>
              <w:t>6</w:t>
            </w:r>
          </w:p>
        </w:tc>
        <w:tc>
          <w:tcPr>
            <w:tcW w:w="96" w:type="dxa"/>
            <w:tcBorders>
              <w:top w:val="nil"/>
              <w:left w:val="single" w:sz="12" w:space="0" w:color="auto"/>
              <w:bottom w:val="nil"/>
              <w:right w:val="single" w:sz="12" w:space="0" w:color="auto"/>
            </w:tcBorders>
            <w:shd w:val="clear" w:color="auto" w:fill="auto"/>
          </w:tcPr>
          <w:p w14:paraId="00AAC473" w14:textId="77777777" w:rsidR="00617BD5" w:rsidRPr="00607133" w:rsidRDefault="00617BD5" w:rsidP="0061637B">
            <w:pPr>
              <w:jc w:val="center"/>
              <w:rPr>
                <w:b/>
                <w:sz w:val="18"/>
                <w:szCs w:val="18"/>
              </w:rPr>
            </w:pPr>
          </w:p>
        </w:tc>
        <w:tc>
          <w:tcPr>
            <w:tcW w:w="622" w:type="dxa"/>
            <w:tcBorders>
              <w:top w:val="single" w:sz="2" w:space="0" w:color="auto"/>
              <w:left w:val="single" w:sz="12" w:space="0" w:color="auto"/>
              <w:bottom w:val="single" w:sz="2" w:space="0" w:color="auto"/>
              <w:right w:val="single" w:sz="2" w:space="0" w:color="auto"/>
            </w:tcBorders>
            <w:shd w:val="clear" w:color="auto" w:fill="E6E6E6"/>
            <w:vAlign w:val="center"/>
          </w:tcPr>
          <w:p w14:paraId="323F2FFE" w14:textId="77777777" w:rsidR="00617BD5" w:rsidRPr="00607133" w:rsidRDefault="00617BD5" w:rsidP="0061637B">
            <w:pPr>
              <w:jc w:val="center"/>
              <w:rPr>
                <w:b/>
                <w:sz w:val="18"/>
                <w:szCs w:val="18"/>
              </w:rPr>
            </w:pPr>
            <w:r w:rsidRPr="00607133">
              <w:rPr>
                <w:b/>
                <w:sz w:val="18"/>
                <w:szCs w:val="18"/>
              </w:rPr>
              <w:t>2</w:t>
            </w:r>
          </w:p>
        </w:tc>
        <w:tc>
          <w:tcPr>
            <w:tcW w:w="3847" w:type="dxa"/>
            <w:tcBorders>
              <w:top w:val="single" w:sz="2" w:space="0" w:color="auto"/>
              <w:left w:val="single" w:sz="2" w:space="0" w:color="auto"/>
              <w:bottom w:val="single" w:sz="2" w:space="0" w:color="auto"/>
              <w:right w:val="single" w:sz="2" w:space="0" w:color="auto"/>
            </w:tcBorders>
            <w:vAlign w:val="center"/>
          </w:tcPr>
          <w:p w14:paraId="3D20F04D" w14:textId="77777777" w:rsidR="00617BD5" w:rsidRPr="00607133" w:rsidRDefault="00617BD5" w:rsidP="0061637B">
            <w:pPr>
              <w:rPr>
                <w:sz w:val="18"/>
                <w:szCs w:val="18"/>
              </w:rPr>
            </w:pPr>
            <w:r w:rsidRPr="00607133">
              <w:rPr>
                <w:b/>
                <w:sz w:val="18"/>
                <w:szCs w:val="18"/>
              </w:rPr>
              <w:t>Fisica Medica</w:t>
            </w:r>
          </w:p>
        </w:tc>
        <w:tc>
          <w:tcPr>
            <w:tcW w:w="499" w:type="dxa"/>
            <w:tcBorders>
              <w:top w:val="single" w:sz="2" w:space="0" w:color="auto"/>
              <w:left w:val="single" w:sz="2" w:space="0" w:color="auto"/>
              <w:bottom w:val="single" w:sz="2" w:space="0" w:color="auto"/>
              <w:right w:val="single" w:sz="12" w:space="0" w:color="auto"/>
            </w:tcBorders>
            <w:vAlign w:val="center"/>
          </w:tcPr>
          <w:p w14:paraId="33AF94D3" w14:textId="77777777" w:rsidR="00617BD5" w:rsidRPr="00607133" w:rsidRDefault="00617BD5" w:rsidP="0061637B">
            <w:pPr>
              <w:jc w:val="center"/>
              <w:rPr>
                <w:b/>
                <w:sz w:val="18"/>
                <w:szCs w:val="18"/>
              </w:rPr>
            </w:pPr>
            <w:r w:rsidRPr="00607133">
              <w:rPr>
                <w:b/>
                <w:sz w:val="18"/>
                <w:szCs w:val="18"/>
              </w:rPr>
              <w:t>6</w:t>
            </w:r>
          </w:p>
        </w:tc>
      </w:tr>
      <w:tr w:rsidR="00617BD5" w:rsidRPr="00607133" w14:paraId="5F33CCFC" w14:textId="77777777">
        <w:trPr>
          <w:trHeight w:val="284"/>
          <w:jc w:val="center"/>
        </w:trPr>
        <w:tc>
          <w:tcPr>
            <w:tcW w:w="590" w:type="dxa"/>
            <w:tcBorders>
              <w:top w:val="single" w:sz="2" w:space="0" w:color="auto"/>
              <w:left w:val="single" w:sz="12" w:space="0" w:color="auto"/>
              <w:bottom w:val="single" w:sz="2" w:space="0" w:color="auto"/>
              <w:right w:val="single" w:sz="2" w:space="0" w:color="auto"/>
            </w:tcBorders>
            <w:shd w:val="clear" w:color="auto" w:fill="E6E6E6"/>
            <w:vAlign w:val="center"/>
          </w:tcPr>
          <w:p w14:paraId="33B830A6" w14:textId="77777777" w:rsidR="00617BD5" w:rsidRPr="00607133" w:rsidRDefault="00617BD5" w:rsidP="0061637B">
            <w:pPr>
              <w:jc w:val="center"/>
              <w:rPr>
                <w:b/>
                <w:sz w:val="18"/>
                <w:szCs w:val="18"/>
              </w:rPr>
            </w:pPr>
            <w:r w:rsidRPr="00607133">
              <w:rPr>
                <w:b/>
                <w:sz w:val="18"/>
                <w:szCs w:val="18"/>
              </w:rPr>
              <w:t>3</w:t>
            </w:r>
          </w:p>
        </w:tc>
        <w:tc>
          <w:tcPr>
            <w:tcW w:w="3742" w:type="dxa"/>
            <w:tcBorders>
              <w:top w:val="single" w:sz="2" w:space="0" w:color="auto"/>
              <w:left w:val="single" w:sz="2" w:space="0" w:color="auto"/>
              <w:bottom w:val="single" w:sz="2" w:space="0" w:color="auto"/>
              <w:right w:val="single" w:sz="2" w:space="0" w:color="auto"/>
            </w:tcBorders>
            <w:vAlign w:val="center"/>
          </w:tcPr>
          <w:p w14:paraId="3C2F0E6C" w14:textId="77777777" w:rsidR="00617BD5" w:rsidRPr="00607133" w:rsidRDefault="00617BD5" w:rsidP="0061637B">
            <w:pPr>
              <w:rPr>
                <w:sz w:val="18"/>
                <w:szCs w:val="18"/>
              </w:rPr>
            </w:pPr>
            <w:r w:rsidRPr="00607133">
              <w:rPr>
                <w:b/>
                <w:sz w:val="18"/>
                <w:szCs w:val="18"/>
              </w:rPr>
              <w:t xml:space="preserve">Biologia e Genetica </w:t>
            </w:r>
            <w:r w:rsidRPr="00607133">
              <w:rPr>
                <w:bCs/>
                <w:sz w:val="16"/>
                <w:szCs w:val="16"/>
              </w:rPr>
              <w:t>(I,II)</w:t>
            </w:r>
          </w:p>
        </w:tc>
        <w:tc>
          <w:tcPr>
            <w:tcW w:w="511" w:type="dxa"/>
            <w:tcBorders>
              <w:top w:val="single" w:sz="2" w:space="0" w:color="auto"/>
              <w:left w:val="single" w:sz="2" w:space="0" w:color="auto"/>
              <w:bottom w:val="single" w:sz="2" w:space="0" w:color="auto"/>
              <w:right w:val="single" w:sz="12" w:space="0" w:color="auto"/>
            </w:tcBorders>
            <w:vAlign w:val="center"/>
          </w:tcPr>
          <w:p w14:paraId="74490EF6" w14:textId="77777777" w:rsidR="00617BD5" w:rsidRPr="00607133" w:rsidRDefault="00617BD5" w:rsidP="0061637B">
            <w:pPr>
              <w:jc w:val="center"/>
              <w:rPr>
                <w:b/>
                <w:sz w:val="18"/>
                <w:szCs w:val="18"/>
              </w:rPr>
            </w:pPr>
            <w:r w:rsidRPr="00607133">
              <w:rPr>
                <w:b/>
                <w:sz w:val="18"/>
                <w:szCs w:val="18"/>
              </w:rPr>
              <w:t>13</w:t>
            </w:r>
          </w:p>
        </w:tc>
        <w:tc>
          <w:tcPr>
            <w:tcW w:w="96" w:type="dxa"/>
            <w:tcBorders>
              <w:top w:val="nil"/>
              <w:left w:val="single" w:sz="12" w:space="0" w:color="auto"/>
              <w:bottom w:val="nil"/>
              <w:right w:val="single" w:sz="12" w:space="0" w:color="auto"/>
            </w:tcBorders>
            <w:shd w:val="clear" w:color="auto" w:fill="auto"/>
          </w:tcPr>
          <w:p w14:paraId="31CFE961" w14:textId="77777777" w:rsidR="00617BD5" w:rsidRPr="00607133" w:rsidRDefault="00617BD5" w:rsidP="0061637B">
            <w:pPr>
              <w:jc w:val="center"/>
              <w:rPr>
                <w:b/>
                <w:sz w:val="18"/>
                <w:szCs w:val="18"/>
              </w:rPr>
            </w:pPr>
          </w:p>
        </w:tc>
        <w:tc>
          <w:tcPr>
            <w:tcW w:w="622" w:type="dxa"/>
            <w:tcBorders>
              <w:top w:val="single" w:sz="2" w:space="0" w:color="auto"/>
              <w:left w:val="single" w:sz="12" w:space="0" w:color="auto"/>
              <w:bottom w:val="single" w:sz="2" w:space="0" w:color="auto"/>
              <w:right w:val="single" w:sz="2" w:space="0" w:color="auto"/>
            </w:tcBorders>
            <w:shd w:val="clear" w:color="auto" w:fill="E6E6E6"/>
            <w:vAlign w:val="center"/>
          </w:tcPr>
          <w:p w14:paraId="10390B61" w14:textId="77777777" w:rsidR="00617BD5" w:rsidRPr="00607133" w:rsidRDefault="00617BD5" w:rsidP="0061637B">
            <w:pPr>
              <w:jc w:val="center"/>
              <w:rPr>
                <w:b/>
                <w:sz w:val="18"/>
                <w:szCs w:val="18"/>
              </w:rPr>
            </w:pPr>
            <w:r w:rsidRPr="00607133">
              <w:rPr>
                <w:b/>
                <w:sz w:val="18"/>
                <w:szCs w:val="18"/>
              </w:rPr>
              <w:t>3</w:t>
            </w:r>
          </w:p>
        </w:tc>
        <w:tc>
          <w:tcPr>
            <w:tcW w:w="3847" w:type="dxa"/>
            <w:tcBorders>
              <w:top w:val="single" w:sz="2" w:space="0" w:color="auto"/>
              <w:left w:val="single" w:sz="2" w:space="0" w:color="auto"/>
              <w:bottom w:val="single" w:sz="2" w:space="0" w:color="auto"/>
              <w:right w:val="single" w:sz="2" w:space="0" w:color="auto"/>
            </w:tcBorders>
            <w:vAlign w:val="center"/>
          </w:tcPr>
          <w:p w14:paraId="7776333E" w14:textId="77777777" w:rsidR="00617BD5" w:rsidRPr="00607133" w:rsidRDefault="00617BD5" w:rsidP="0061637B">
            <w:pPr>
              <w:rPr>
                <w:sz w:val="18"/>
                <w:szCs w:val="18"/>
              </w:rPr>
            </w:pPr>
            <w:r w:rsidRPr="00607133">
              <w:rPr>
                <w:b/>
                <w:sz w:val="18"/>
                <w:szCs w:val="18"/>
              </w:rPr>
              <w:t xml:space="preserve">Biologia e Genetica </w:t>
            </w:r>
          </w:p>
        </w:tc>
        <w:tc>
          <w:tcPr>
            <w:tcW w:w="499" w:type="dxa"/>
            <w:tcBorders>
              <w:top w:val="single" w:sz="2" w:space="0" w:color="auto"/>
              <w:left w:val="single" w:sz="2" w:space="0" w:color="auto"/>
              <w:bottom w:val="single" w:sz="2" w:space="0" w:color="auto"/>
              <w:right w:val="single" w:sz="12" w:space="0" w:color="auto"/>
            </w:tcBorders>
            <w:vAlign w:val="center"/>
          </w:tcPr>
          <w:p w14:paraId="0C98DBC5" w14:textId="77777777" w:rsidR="00617BD5" w:rsidRPr="00607133" w:rsidRDefault="00617BD5" w:rsidP="0061637B">
            <w:pPr>
              <w:jc w:val="center"/>
              <w:rPr>
                <w:b/>
                <w:sz w:val="18"/>
                <w:szCs w:val="18"/>
              </w:rPr>
            </w:pPr>
            <w:r w:rsidRPr="00607133">
              <w:rPr>
                <w:b/>
                <w:sz w:val="18"/>
                <w:szCs w:val="18"/>
              </w:rPr>
              <w:t>13</w:t>
            </w:r>
          </w:p>
        </w:tc>
      </w:tr>
      <w:tr w:rsidR="00617BD5" w:rsidRPr="00607133" w14:paraId="272DF9F2" w14:textId="77777777">
        <w:trPr>
          <w:trHeight w:val="284"/>
          <w:jc w:val="center"/>
        </w:trPr>
        <w:tc>
          <w:tcPr>
            <w:tcW w:w="590" w:type="dxa"/>
            <w:tcBorders>
              <w:top w:val="single" w:sz="2" w:space="0" w:color="auto"/>
              <w:left w:val="single" w:sz="12" w:space="0" w:color="auto"/>
              <w:bottom w:val="single" w:sz="2" w:space="0" w:color="auto"/>
              <w:right w:val="single" w:sz="2" w:space="0" w:color="auto"/>
            </w:tcBorders>
            <w:shd w:val="clear" w:color="auto" w:fill="E6E6E6"/>
            <w:vAlign w:val="center"/>
          </w:tcPr>
          <w:p w14:paraId="614BD721" w14:textId="77777777" w:rsidR="00617BD5" w:rsidRPr="00607133" w:rsidRDefault="00617BD5" w:rsidP="0061637B">
            <w:pPr>
              <w:jc w:val="center"/>
              <w:rPr>
                <w:b/>
                <w:sz w:val="18"/>
                <w:szCs w:val="18"/>
              </w:rPr>
            </w:pPr>
            <w:r w:rsidRPr="00607133">
              <w:rPr>
                <w:b/>
                <w:sz w:val="18"/>
                <w:szCs w:val="18"/>
              </w:rPr>
              <w:t>4</w:t>
            </w:r>
          </w:p>
        </w:tc>
        <w:tc>
          <w:tcPr>
            <w:tcW w:w="3742" w:type="dxa"/>
            <w:tcBorders>
              <w:top w:val="single" w:sz="2" w:space="0" w:color="auto"/>
              <w:left w:val="single" w:sz="2" w:space="0" w:color="auto"/>
              <w:bottom w:val="single" w:sz="2" w:space="0" w:color="auto"/>
              <w:right w:val="single" w:sz="2" w:space="0" w:color="auto"/>
            </w:tcBorders>
            <w:vAlign w:val="center"/>
          </w:tcPr>
          <w:p w14:paraId="3589094C" w14:textId="77777777" w:rsidR="00617BD5" w:rsidRPr="00607133" w:rsidRDefault="00617BD5" w:rsidP="0061637B">
            <w:pPr>
              <w:rPr>
                <w:b/>
                <w:i/>
                <w:sz w:val="18"/>
                <w:szCs w:val="18"/>
              </w:rPr>
            </w:pPr>
            <w:r w:rsidRPr="00607133">
              <w:rPr>
                <w:b/>
                <w:sz w:val="18"/>
                <w:szCs w:val="18"/>
              </w:rPr>
              <w:t>Istologia ed Embriologia Generale</w:t>
            </w:r>
          </w:p>
        </w:tc>
        <w:tc>
          <w:tcPr>
            <w:tcW w:w="511" w:type="dxa"/>
            <w:tcBorders>
              <w:top w:val="single" w:sz="2" w:space="0" w:color="auto"/>
              <w:left w:val="single" w:sz="2" w:space="0" w:color="auto"/>
              <w:bottom w:val="single" w:sz="2" w:space="0" w:color="auto"/>
              <w:right w:val="single" w:sz="12" w:space="0" w:color="auto"/>
            </w:tcBorders>
            <w:vAlign w:val="center"/>
          </w:tcPr>
          <w:p w14:paraId="65366932" w14:textId="77777777" w:rsidR="00617BD5" w:rsidRPr="00607133" w:rsidRDefault="00617BD5" w:rsidP="0061637B">
            <w:pPr>
              <w:jc w:val="center"/>
              <w:rPr>
                <w:b/>
                <w:sz w:val="18"/>
                <w:szCs w:val="18"/>
              </w:rPr>
            </w:pPr>
            <w:r w:rsidRPr="00607133">
              <w:rPr>
                <w:b/>
                <w:sz w:val="18"/>
                <w:szCs w:val="18"/>
              </w:rPr>
              <w:t>8</w:t>
            </w:r>
          </w:p>
        </w:tc>
        <w:tc>
          <w:tcPr>
            <w:tcW w:w="96" w:type="dxa"/>
            <w:tcBorders>
              <w:top w:val="nil"/>
              <w:left w:val="single" w:sz="12" w:space="0" w:color="auto"/>
              <w:bottom w:val="nil"/>
              <w:right w:val="single" w:sz="12" w:space="0" w:color="auto"/>
            </w:tcBorders>
            <w:shd w:val="clear" w:color="auto" w:fill="auto"/>
          </w:tcPr>
          <w:p w14:paraId="736E9307" w14:textId="77777777" w:rsidR="00617BD5" w:rsidRPr="00607133" w:rsidRDefault="00617BD5" w:rsidP="0061637B">
            <w:pPr>
              <w:jc w:val="center"/>
              <w:rPr>
                <w:b/>
                <w:sz w:val="18"/>
                <w:szCs w:val="18"/>
              </w:rPr>
            </w:pPr>
          </w:p>
        </w:tc>
        <w:tc>
          <w:tcPr>
            <w:tcW w:w="622" w:type="dxa"/>
            <w:tcBorders>
              <w:top w:val="single" w:sz="2" w:space="0" w:color="auto"/>
              <w:left w:val="single" w:sz="12" w:space="0" w:color="auto"/>
              <w:bottom w:val="single" w:sz="2" w:space="0" w:color="auto"/>
              <w:right w:val="single" w:sz="2" w:space="0" w:color="auto"/>
            </w:tcBorders>
            <w:shd w:val="clear" w:color="auto" w:fill="E6E6E6"/>
            <w:vAlign w:val="center"/>
          </w:tcPr>
          <w:p w14:paraId="740B7B03" w14:textId="77777777" w:rsidR="00617BD5" w:rsidRPr="00607133" w:rsidRDefault="00617BD5" w:rsidP="0061637B">
            <w:pPr>
              <w:jc w:val="center"/>
              <w:rPr>
                <w:b/>
                <w:sz w:val="18"/>
                <w:szCs w:val="18"/>
              </w:rPr>
            </w:pPr>
            <w:r w:rsidRPr="00607133">
              <w:rPr>
                <w:b/>
                <w:sz w:val="18"/>
                <w:szCs w:val="18"/>
              </w:rPr>
              <w:t>4</w:t>
            </w:r>
          </w:p>
        </w:tc>
        <w:tc>
          <w:tcPr>
            <w:tcW w:w="3847" w:type="dxa"/>
            <w:tcBorders>
              <w:top w:val="single" w:sz="2" w:space="0" w:color="auto"/>
              <w:left w:val="single" w:sz="2" w:space="0" w:color="auto"/>
              <w:bottom w:val="single" w:sz="2" w:space="0" w:color="auto"/>
              <w:right w:val="single" w:sz="2" w:space="0" w:color="auto"/>
            </w:tcBorders>
            <w:vAlign w:val="center"/>
          </w:tcPr>
          <w:p w14:paraId="777B0B83" w14:textId="77777777" w:rsidR="00617BD5" w:rsidRPr="00607133" w:rsidRDefault="00617BD5" w:rsidP="0061637B">
            <w:pPr>
              <w:rPr>
                <w:b/>
                <w:sz w:val="18"/>
                <w:szCs w:val="18"/>
              </w:rPr>
            </w:pPr>
            <w:r w:rsidRPr="00607133">
              <w:rPr>
                <w:b/>
                <w:sz w:val="18"/>
                <w:szCs w:val="18"/>
              </w:rPr>
              <w:t>Istologia ed Embriologia Umana</w:t>
            </w:r>
          </w:p>
        </w:tc>
        <w:tc>
          <w:tcPr>
            <w:tcW w:w="499" w:type="dxa"/>
            <w:tcBorders>
              <w:top w:val="single" w:sz="2" w:space="0" w:color="auto"/>
              <w:left w:val="single" w:sz="2" w:space="0" w:color="auto"/>
              <w:bottom w:val="single" w:sz="2" w:space="0" w:color="auto"/>
              <w:right w:val="single" w:sz="12" w:space="0" w:color="auto"/>
            </w:tcBorders>
            <w:vAlign w:val="center"/>
          </w:tcPr>
          <w:p w14:paraId="4675904F" w14:textId="77777777" w:rsidR="00617BD5" w:rsidRPr="00607133" w:rsidRDefault="00617BD5" w:rsidP="0061637B">
            <w:pPr>
              <w:jc w:val="center"/>
              <w:rPr>
                <w:b/>
                <w:sz w:val="18"/>
                <w:szCs w:val="18"/>
              </w:rPr>
            </w:pPr>
            <w:r w:rsidRPr="00607133">
              <w:rPr>
                <w:b/>
                <w:sz w:val="18"/>
                <w:szCs w:val="18"/>
              </w:rPr>
              <w:t>8</w:t>
            </w:r>
          </w:p>
        </w:tc>
      </w:tr>
      <w:tr w:rsidR="00E173FD" w:rsidRPr="00607133" w14:paraId="620CA81D" w14:textId="77777777">
        <w:trPr>
          <w:trHeight w:val="284"/>
          <w:jc w:val="center"/>
        </w:trPr>
        <w:tc>
          <w:tcPr>
            <w:tcW w:w="590" w:type="dxa"/>
            <w:tcBorders>
              <w:top w:val="single" w:sz="2" w:space="0" w:color="auto"/>
              <w:left w:val="single" w:sz="12" w:space="0" w:color="auto"/>
              <w:bottom w:val="single" w:sz="2" w:space="0" w:color="auto"/>
              <w:right w:val="single" w:sz="2" w:space="0" w:color="auto"/>
            </w:tcBorders>
            <w:shd w:val="clear" w:color="auto" w:fill="E6E6E6"/>
            <w:vAlign w:val="center"/>
          </w:tcPr>
          <w:p w14:paraId="29DA8B30" w14:textId="77777777" w:rsidR="00E173FD" w:rsidRPr="00607133" w:rsidRDefault="00E173FD" w:rsidP="00E173FD">
            <w:pPr>
              <w:jc w:val="center"/>
              <w:rPr>
                <w:b/>
                <w:sz w:val="18"/>
                <w:szCs w:val="18"/>
              </w:rPr>
            </w:pPr>
            <w:r w:rsidRPr="00607133">
              <w:rPr>
                <w:b/>
                <w:sz w:val="18"/>
                <w:szCs w:val="18"/>
              </w:rPr>
              <w:t>5</w:t>
            </w:r>
          </w:p>
        </w:tc>
        <w:tc>
          <w:tcPr>
            <w:tcW w:w="3742" w:type="dxa"/>
            <w:tcBorders>
              <w:top w:val="single" w:sz="2" w:space="0" w:color="auto"/>
              <w:left w:val="single" w:sz="2" w:space="0" w:color="auto"/>
              <w:bottom w:val="single" w:sz="2" w:space="0" w:color="auto"/>
              <w:right w:val="single" w:sz="2" w:space="0" w:color="auto"/>
            </w:tcBorders>
            <w:vAlign w:val="center"/>
          </w:tcPr>
          <w:p w14:paraId="401A74D9" w14:textId="77777777" w:rsidR="00E173FD" w:rsidRPr="00607133" w:rsidRDefault="00E173FD" w:rsidP="00E173FD">
            <w:pPr>
              <w:rPr>
                <w:b/>
                <w:sz w:val="18"/>
                <w:szCs w:val="18"/>
              </w:rPr>
            </w:pPr>
            <w:r w:rsidRPr="00607133">
              <w:rPr>
                <w:b/>
                <w:sz w:val="18"/>
                <w:szCs w:val="18"/>
              </w:rPr>
              <w:t xml:space="preserve">Metodologia </w:t>
            </w:r>
            <w:r w:rsidRPr="00607133">
              <w:rPr>
                <w:bCs/>
                <w:sz w:val="16"/>
                <w:szCs w:val="16"/>
              </w:rPr>
              <w:t>(I,II,III,IV)</w:t>
            </w:r>
          </w:p>
        </w:tc>
        <w:tc>
          <w:tcPr>
            <w:tcW w:w="511" w:type="dxa"/>
            <w:tcBorders>
              <w:top w:val="single" w:sz="2" w:space="0" w:color="auto"/>
              <w:left w:val="single" w:sz="2" w:space="0" w:color="auto"/>
              <w:bottom w:val="single" w:sz="2" w:space="0" w:color="auto"/>
              <w:right w:val="single" w:sz="12" w:space="0" w:color="auto"/>
            </w:tcBorders>
            <w:vAlign w:val="center"/>
          </w:tcPr>
          <w:p w14:paraId="52017C74" w14:textId="77777777" w:rsidR="00E173FD" w:rsidRPr="00607133" w:rsidRDefault="00E173FD" w:rsidP="00E173FD">
            <w:pPr>
              <w:jc w:val="center"/>
              <w:rPr>
                <w:b/>
                <w:sz w:val="18"/>
                <w:szCs w:val="18"/>
              </w:rPr>
            </w:pPr>
            <w:r w:rsidRPr="00607133">
              <w:rPr>
                <w:b/>
                <w:sz w:val="18"/>
                <w:szCs w:val="18"/>
              </w:rPr>
              <w:t>14</w:t>
            </w:r>
          </w:p>
        </w:tc>
        <w:tc>
          <w:tcPr>
            <w:tcW w:w="96" w:type="dxa"/>
            <w:tcBorders>
              <w:top w:val="nil"/>
              <w:left w:val="single" w:sz="12" w:space="0" w:color="auto"/>
              <w:bottom w:val="nil"/>
              <w:right w:val="single" w:sz="12" w:space="0" w:color="auto"/>
            </w:tcBorders>
            <w:shd w:val="clear" w:color="auto" w:fill="auto"/>
          </w:tcPr>
          <w:p w14:paraId="1E103CE5" w14:textId="77777777" w:rsidR="00E173FD" w:rsidRPr="00607133" w:rsidRDefault="00E173FD" w:rsidP="0061637B">
            <w:pPr>
              <w:jc w:val="center"/>
              <w:rPr>
                <w:b/>
                <w:sz w:val="18"/>
                <w:szCs w:val="18"/>
              </w:rPr>
            </w:pPr>
          </w:p>
        </w:tc>
        <w:tc>
          <w:tcPr>
            <w:tcW w:w="622" w:type="dxa"/>
            <w:tcBorders>
              <w:top w:val="single" w:sz="2" w:space="0" w:color="auto"/>
              <w:left w:val="single" w:sz="12" w:space="0" w:color="auto"/>
              <w:bottom w:val="single" w:sz="2" w:space="0" w:color="auto"/>
              <w:right w:val="single" w:sz="2" w:space="0" w:color="auto"/>
            </w:tcBorders>
            <w:shd w:val="clear" w:color="auto" w:fill="E6E6E6"/>
            <w:vAlign w:val="center"/>
          </w:tcPr>
          <w:p w14:paraId="6FFCCCFE" w14:textId="77777777" w:rsidR="00E173FD" w:rsidRPr="00607133" w:rsidRDefault="00E173FD" w:rsidP="0061637B">
            <w:pPr>
              <w:jc w:val="center"/>
              <w:rPr>
                <w:b/>
                <w:sz w:val="18"/>
                <w:szCs w:val="18"/>
              </w:rPr>
            </w:pPr>
            <w:r w:rsidRPr="00607133">
              <w:rPr>
                <w:b/>
                <w:sz w:val="18"/>
                <w:szCs w:val="18"/>
              </w:rPr>
              <w:t>5</w:t>
            </w:r>
          </w:p>
        </w:tc>
        <w:tc>
          <w:tcPr>
            <w:tcW w:w="3847" w:type="dxa"/>
            <w:tcBorders>
              <w:top w:val="single" w:sz="2" w:space="0" w:color="auto"/>
              <w:left w:val="single" w:sz="2" w:space="0" w:color="auto"/>
              <w:bottom w:val="single" w:sz="2" w:space="0" w:color="auto"/>
              <w:right w:val="single" w:sz="2" w:space="0" w:color="auto"/>
            </w:tcBorders>
            <w:vAlign w:val="center"/>
          </w:tcPr>
          <w:p w14:paraId="50512821" w14:textId="77777777" w:rsidR="00E173FD" w:rsidRPr="00607133" w:rsidRDefault="00E173FD" w:rsidP="00DE552C">
            <w:pPr>
              <w:ind w:right="-16"/>
              <w:rPr>
                <w:bCs/>
                <w:sz w:val="18"/>
                <w:szCs w:val="18"/>
              </w:rPr>
            </w:pPr>
            <w:r w:rsidRPr="00607133">
              <w:rPr>
                <w:b/>
                <w:sz w:val="18"/>
                <w:szCs w:val="18"/>
              </w:rPr>
              <w:t xml:space="preserve">Metodologia Medico-Scientifica di Base </w:t>
            </w:r>
            <w:r w:rsidRPr="00607133">
              <w:rPr>
                <w:bCs/>
                <w:sz w:val="16"/>
                <w:szCs w:val="16"/>
              </w:rPr>
              <w:t>(I,II,III)</w:t>
            </w:r>
            <w:r w:rsidRPr="00607133">
              <w:rPr>
                <w:bCs/>
                <w:sz w:val="18"/>
                <w:szCs w:val="18"/>
              </w:rPr>
              <w:t xml:space="preserve"> </w:t>
            </w:r>
            <w:r w:rsidR="002E156B" w:rsidRPr="00607133">
              <w:rPr>
                <w:bCs/>
                <w:sz w:val="18"/>
                <w:szCs w:val="18"/>
              </w:rPr>
              <w:t>+</w:t>
            </w:r>
            <w:r w:rsidRPr="00607133">
              <w:rPr>
                <w:sz w:val="18"/>
                <w:szCs w:val="18"/>
              </w:rPr>
              <w:t xml:space="preserve"> </w:t>
            </w:r>
            <w:r w:rsidRPr="00607133">
              <w:rPr>
                <w:b/>
                <w:i/>
                <w:iCs/>
                <w:sz w:val="18"/>
                <w:szCs w:val="18"/>
              </w:rPr>
              <w:t>Prova in Itinere</w:t>
            </w:r>
            <w:r w:rsidRPr="00607133">
              <w:rPr>
                <w:b/>
                <w:sz w:val="18"/>
                <w:szCs w:val="18"/>
              </w:rPr>
              <w:t xml:space="preserve"> Metodologia</w:t>
            </w:r>
            <w:r w:rsidRPr="00607133">
              <w:rPr>
                <w:bCs/>
                <w:sz w:val="18"/>
                <w:szCs w:val="18"/>
              </w:rPr>
              <w:t xml:space="preserve"> </w:t>
            </w:r>
            <w:r w:rsidRPr="00607133">
              <w:rPr>
                <w:bCs/>
                <w:sz w:val="16"/>
                <w:szCs w:val="16"/>
              </w:rPr>
              <w:t>(IV)</w:t>
            </w:r>
            <w:r w:rsidRPr="00607133">
              <w:rPr>
                <w:bCs/>
                <w:sz w:val="18"/>
                <w:szCs w:val="18"/>
              </w:rPr>
              <w:t xml:space="preserve"> </w:t>
            </w:r>
          </w:p>
          <w:p w14:paraId="547D5D91" w14:textId="77777777" w:rsidR="00E173FD" w:rsidRPr="00607133" w:rsidRDefault="00E173FD" w:rsidP="00E173FD">
            <w:pPr>
              <w:rPr>
                <w:b/>
                <w:sz w:val="18"/>
                <w:szCs w:val="18"/>
              </w:rPr>
            </w:pPr>
            <w:r w:rsidRPr="00607133">
              <w:rPr>
                <w:bCs/>
                <w:sz w:val="18"/>
                <w:szCs w:val="18"/>
              </w:rPr>
              <w:t>(vedere esame n. 11)</w:t>
            </w:r>
          </w:p>
        </w:tc>
        <w:tc>
          <w:tcPr>
            <w:tcW w:w="499" w:type="dxa"/>
            <w:tcBorders>
              <w:top w:val="single" w:sz="2" w:space="0" w:color="auto"/>
              <w:left w:val="single" w:sz="2" w:space="0" w:color="auto"/>
              <w:bottom w:val="single" w:sz="2" w:space="0" w:color="auto"/>
              <w:right w:val="single" w:sz="12" w:space="0" w:color="auto"/>
            </w:tcBorders>
            <w:vAlign w:val="center"/>
          </w:tcPr>
          <w:p w14:paraId="687B6CDF" w14:textId="77777777" w:rsidR="00E173FD" w:rsidRPr="00607133" w:rsidRDefault="00E173FD" w:rsidP="00E173FD">
            <w:pPr>
              <w:jc w:val="center"/>
              <w:rPr>
                <w:b/>
                <w:sz w:val="18"/>
                <w:szCs w:val="18"/>
              </w:rPr>
            </w:pPr>
            <w:r w:rsidRPr="00607133">
              <w:rPr>
                <w:b/>
                <w:sz w:val="18"/>
                <w:szCs w:val="18"/>
              </w:rPr>
              <w:t>15</w:t>
            </w:r>
          </w:p>
        </w:tc>
      </w:tr>
      <w:tr w:rsidR="00E173FD" w:rsidRPr="00607133" w14:paraId="3492FB89" w14:textId="77777777">
        <w:trPr>
          <w:trHeight w:val="284"/>
          <w:jc w:val="center"/>
        </w:trPr>
        <w:tc>
          <w:tcPr>
            <w:tcW w:w="590" w:type="dxa"/>
            <w:tcBorders>
              <w:top w:val="single" w:sz="2" w:space="0" w:color="auto"/>
              <w:left w:val="single" w:sz="12" w:space="0" w:color="auto"/>
              <w:bottom w:val="single" w:sz="2" w:space="0" w:color="auto"/>
              <w:right w:val="single" w:sz="2" w:space="0" w:color="auto"/>
            </w:tcBorders>
            <w:shd w:val="clear" w:color="auto" w:fill="E6E6E6"/>
            <w:vAlign w:val="center"/>
          </w:tcPr>
          <w:p w14:paraId="1A9A391A" w14:textId="77777777" w:rsidR="00E173FD" w:rsidRPr="00607133" w:rsidRDefault="00E173FD" w:rsidP="0061637B">
            <w:pPr>
              <w:jc w:val="center"/>
              <w:rPr>
                <w:b/>
                <w:sz w:val="18"/>
                <w:szCs w:val="18"/>
              </w:rPr>
            </w:pPr>
            <w:r w:rsidRPr="00607133">
              <w:rPr>
                <w:b/>
                <w:sz w:val="18"/>
                <w:szCs w:val="18"/>
              </w:rPr>
              <w:t>6</w:t>
            </w:r>
          </w:p>
        </w:tc>
        <w:tc>
          <w:tcPr>
            <w:tcW w:w="3742" w:type="dxa"/>
            <w:tcBorders>
              <w:top w:val="single" w:sz="2" w:space="0" w:color="auto"/>
              <w:left w:val="single" w:sz="2" w:space="0" w:color="auto"/>
              <w:bottom w:val="single" w:sz="2" w:space="0" w:color="auto"/>
              <w:right w:val="single" w:sz="2" w:space="0" w:color="auto"/>
            </w:tcBorders>
            <w:vAlign w:val="center"/>
          </w:tcPr>
          <w:p w14:paraId="298D68BF" w14:textId="77777777" w:rsidR="00E173FD" w:rsidRPr="00607133" w:rsidRDefault="00E173FD" w:rsidP="0061637B">
            <w:pPr>
              <w:rPr>
                <w:b/>
                <w:sz w:val="18"/>
                <w:szCs w:val="18"/>
              </w:rPr>
            </w:pPr>
            <w:r w:rsidRPr="00607133">
              <w:rPr>
                <w:b/>
                <w:sz w:val="18"/>
                <w:szCs w:val="18"/>
              </w:rPr>
              <w:t xml:space="preserve">Biochimica </w:t>
            </w:r>
            <w:r w:rsidRPr="00607133">
              <w:rPr>
                <w:bCs/>
                <w:sz w:val="16"/>
                <w:szCs w:val="16"/>
              </w:rPr>
              <w:t>(I,II)</w:t>
            </w:r>
          </w:p>
        </w:tc>
        <w:tc>
          <w:tcPr>
            <w:tcW w:w="511" w:type="dxa"/>
            <w:tcBorders>
              <w:top w:val="single" w:sz="2" w:space="0" w:color="auto"/>
              <w:left w:val="single" w:sz="2" w:space="0" w:color="auto"/>
              <w:bottom w:val="single" w:sz="2" w:space="0" w:color="auto"/>
              <w:right w:val="single" w:sz="12" w:space="0" w:color="auto"/>
            </w:tcBorders>
            <w:vAlign w:val="center"/>
          </w:tcPr>
          <w:p w14:paraId="30F83A1C" w14:textId="77777777" w:rsidR="00E173FD" w:rsidRPr="00607133" w:rsidRDefault="00E173FD" w:rsidP="0061637B">
            <w:pPr>
              <w:jc w:val="center"/>
              <w:rPr>
                <w:b/>
                <w:sz w:val="18"/>
                <w:szCs w:val="18"/>
              </w:rPr>
            </w:pPr>
            <w:r w:rsidRPr="00607133">
              <w:rPr>
                <w:b/>
                <w:sz w:val="18"/>
                <w:szCs w:val="18"/>
              </w:rPr>
              <w:t>18</w:t>
            </w:r>
          </w:p>
        </w:tc>
        <w:tc>
          <w:tcPr>
            <w:tcW w:w="96" w:type="dxa"/>
            <w:tcBorders>
              <w:top w:val="nil"/>
              <w:left w:val="single" w:sz="12" w:space="0" w:color="auto"/>
              <w:bottom w:val="nil"/>
              <w:right w:val="single" w:sz="12" w:space="0" w:color="auto"/>
            </w:tcBorders>
            <w:shd w:val="clear" w:color="auto" w:fill="auto"/>
          </w:tcPr>
          <w:p w14:paraId="3DDA0C07" w14:textId="77777777" w:rsidR="00E173FD" w:rsidRPr="00607133" w:rsidRDefault="00E173FD" w:rsidP="0061637B">
            <w:pPr>
              <w:jc w:val="center"/>
              <w:rPr>
                <w:b/>
                <w:sz w:val="18"/>
                <w:szCs w:val="18"/>
              </w:rPr>
            </w:pPr>
          </w:p>
        </w:tc>
        <w:tc>
          <w:tcPr>
            <w:tcW w:w="622" w:type="dxa"/>
            <w:tcBorders>
              <w:top w:val="single" w:sz="2" w:space="0" w:color="auto"/>
              <w:left w:val="single" w:sz="12" w:space="0" w:color="auto"/>
              <w:bottom w:val="single" w:sz="2" w:space="0" w:color="auto"/>
              <w:right w:val="single" w:sz="2" w:space="0" w:color="auto"/>
            </w:tcBorders>
            <w:shd w:val="clear" w:color="auto" w:fill="E6E6E6"/>
            <w:vAlign w:val="center"/>
          </w:tcPr>
          <w:p w14:paraId="710C49CC" w14:textId="77777777" w:rsidR="00E173FD" w:rsidRPr="00607133" w:rsidRDefault="00E173FD" w:rsidP="0061637B">
            <w:pPr>
              <w:jc w:val="center"/>
              <w:rPr>
                <w:b/>
                <w:sz w:val="18"/>
                <w:szCs w:val="18"/>
              </w:rPr>
            </w:pPr>
            <w:r w:rsidRPr="00607133">
              <w:rPr>
                <w:b/>
                <w:sz w:val="18"/>
                <w:szCs w:val="18"/>
              </w:rPr>
              <w:t>6</w:t>
            </w:r>
          </w:p>
        </w:tc>
        <w:tc>
          <w:tcPr>
            <w:tcW w:w="3847" w:type="dxa"/>
            <w:tcBorders>
              <w:top w:val="single" w:sz="2" w:space="0" w:color="auto"/>
              <w:left w:val="single" w:sz="2" w:space="0" w:color="auto"/>
              <w:bottom w:val="single" w:sz="2" w:space="0" w:color="auto"/>
              <w:right w:val="single" w:sz="2" w:space="0" w:color="auto"/>
            </w:tcBorders>
            <w:vAlign w:val="center"/>
          </w:tcPr>
          <w:p w14:paraId="7F780E77" w14:textId="77777777" w:rsidR="00E173FD" w:rsidRPr="00607133" w:rsidRDefault="00E173FD" w:rsidP="0061637B">
            <w:pPr>
              <w:rPr>
                <w:sz w:val="18"/>
                <w:szCs w:val="18"/>
              </w:rPr>
            </w:pPr>
            <w:r w:rsidRPr="00607133">
              <w:rPr>
                <w:b/>
                <w:sz w:val="18"/>
                <w:szCs w:val="18"/>
              </w:rPr>
              <w:t xml:space="preserve">Biochimica </w:t>
            </w:r>
          </w:p>
        </w:tc>
        <w:tc>
          <w:tcPr>
            <w:tcW w:w="499" w:type="dxa"/>
            <w:tcBorders>
              <w:top w:val="single" w:sz="2" w:space="0" w:color="auto"/>
              <w:left w:val="single" w:sz="2" w:space="0" w:color="auto"/>
              <w:bottom w:val="single" w:sz="2" w:space="0" w:color="auto"/>
              <w:right w:val="single" w:sz="12" w:space="0" w:color="auto"/>
            </w:tcBorders>
            <w:vAlign w:val="center"/>
          </w:tcPr>
          <w:p w14:paraId="3BCFF912" w14:textId="77777777" w:rsidR="00E173FD" w:rsidRPr="00607133" w:rsidRDefault="007E7868" w:rsidP="0061637B">
            <w:pPr>
              <w:jc w:val="center"/>
              <w:rPr>
                <w:b/>
                <w:sz w:val="18"/>
                <w:szCs w:val="18"/>
              </w:rPr>
            </w:pPr>
            <w:r w:rsidRPr="00607133">
              <w:rPr>
                <w:b/>
                <w:sz w:val="18"/>
                <w:szCs w:val="18"/>
              </w:rPr>
              <w:t>14</w:t>
            </w:r>
          </w:p>
        </w:tc>
      </w:tr>
      <w:tr w:rsidR="00E173FD" w:rsidRPr="00607133" w14:paraId="62553352" w14:textId="77777777">
        <w:trPr>
          <w:trHeight w:val="284"/>
          <w:jc w:val="center"/>
        </w:trPr>
        <w:tc>
          <w:tcPr>
            <w:tcW w:w="590" w:type="dxa"/>
            <w:tcBorders>
              <w:top w:val="single" w:sz="2" w:space="0" w:color="auto"/>
              <w:left w:val="single" w:sz="12" w:space="0" w:color="auto"/>
              <w:bottom w:val="single" w:sz="2" w:space="0" w:color="auto"/>
              <w:right w:val="single" w:sz="2" w:space="0" w:color="auto"/>
            </w:tcBorders>
            <w:shd w:val="clear" w:color="auto" w:fill="E6E6E6"/>
            <w:vAlign w:val="center"/>
          </w:tcPr>
          <w:p w14:paraId="05C88200" w14:textId="77777777" w:rsidR="00E173FD" w:rsidRPr="00607133" w:rsidRDefault="00E173FD" w:rsidP="0061637B">
            <w:pPr>
              <w:jc w:val="center"/>
              <w:rPr>
                <w:b/>
                <w:sz w:val="18"/>
                <w:szCs w:val="18"/>
              </w:rPr>
            </w:pPr>
            <w:r w:rsidRPr="00607133">
              <w:rPr>
                <w:b/>
                <w:sz w:val="18"/>
                <w:szCs w:val="18"/>
              </w:rPr>
              <w:t>7</w:t>
            </w:r>
          </w:p>
        </w:tc>
        <w:tc>
          <w:tcPr>
            <w:tcW w:w="3742" w:type="dxa"/>
            <w:tcBorders>
              <w:top w:val="single" w:sz="2" w:space="0" w:color="auto"/>
              <w:left w:val="single" w:sz="2" w:space="0" w:color="auto"/>
              <w:bottom w:val="single" w:sz="2" w:space="0" w:color="auto"/>
              <w:right w:val="single" w:sz="2" w:space="0" w:color="auto"/>
            </w:tcBorders>
            <w:vAlign w:val="center"/>
          </w:tcPr>
          <w:p w14:paraId="782FFB8F" w14:textId="77777777" w:rsidR="00E173FD" w:rsidRPr="00607133" w:rsidRDefault="00E173FD" w:rsidP="0061637B">
            <w:pPr>
              <w:rPr>
                <w:b/>
                <w:i/>
                <w:sz w:val="18"/>
                <w:szCs w:val="18"/>
              </w:rPr>
            </w:pPr>
            <w:r w:rsidRPr="00607133">
              <w:rPr>
                <w:b/>
                <w:sz w:val="18"/>
                <w:szCs w:val="18"/>
              </w:rPr>
              <w:t xml:space="preserve">Anatomia Umana </w:t>
            </w:r>
            <w:r w:rsidRPr="00607133">
              <w:rPr>
                <w:b/>
                <w:sz w:val="16"/>
                <w:szCs w:val="16"/>
              </w:rPr>
              <w:t>(</w:t>
            </w:r>
            <w:r w:rsidRPr="00607133">
              <w:rPr>
                <w:bCs/>
                <w:sz w:val="16"/>
                <w:szCs w:val="16"/>
              </w:rPr>
              <w:t>I,II,III)</w:t>
            </w:r>
          </w:p>
        </w:tc>
        <w:tc>
          <w:tcPr>
            <w:tcW w:w="511" w:type="dxa"/>
            <w:tcBorders>
              <w:top w:val="single" w:sz="2" w:space="0" w:color="auto"/>
              <w:left w:val="single" w:sz="2" w:space="0" w:color="auto"/>
              <w:bottom w:val="single" w:sz="2" w:space="0" w:color="auto"/>
              <w:right w:val="single" w:sz="12" w:space="0" w:color="auto"/>
            </w:tcBorders>
            <w:vAlign w:val="center"/>
          </w:tcPr>
          <w:p w14:paraId="63D29AAD" w14:textId="77777777" w:rsidR="00E173FD" w:rsidRPr="00607133" w:rsidRDefault="00E173FD" w:rsidP="0061637B">
            <w:pPr>
              <w:jc w:val="center"/>
              <w:rPr>
                <w:b/>
                <w:sz w:val="18"/>
                <w:szCs w:val="18"/>
              </w:rPr>
            </w:pPr>
            <w:r w:rsidRPr="00607133">
              <w:rPr>
                <w:b/>
                <w:sz w:val="18"/>
                <w:szCs w:val="18"/>
              </w:rPr>
              <w:t>19</w:t>
            </w:r>
          </w:p>
        </w:tc>
        <w:tc>
          <w:tcPr>
            <w:tcW w:w="96" w:type="dxa"/>
            <w:tcBorders>
              <w:top w:val="nil"/>
              <w:left w:val="single" w:sz="12" w:space="0" w:color="auto"/>
              <w:bottom w:val="nil"/>
              <w:right w:val="single" w:sz="12" w:space="0" w:color="auto"/>
            </w:tcBorders>
            <w:shd w:val="clear" w:color="auto" w:fill="auto"/>
          </w:tcPr>
          <w:p w14:paraId="2184D742" w14:textId="77777777" w:rsidR="00E173FD" w:rsidRPr="00607133" w:rsidRDefault="00E173FD" w:rsidP="0061637B">
            <w:pPr>
              <w:jc w:val="center"/>
              <w:rPr>
                <w:b/>
                <w:sz w:val="18"/>
                <w:szCs w:val="18"/>
              </w:rPr>
            </w:pPr>
          </w:p>
        </w:tc>
        <w:tc>
          <w:tcPr>
            <w:tcW w:w="622" w:type="dxa"/>
            <w:tcBorders>
              <w:top w:val="single" w:sz="2" w:space="0" w:color="auto"/>
              <w:left w:val="single" w:sz="12" w:space="0" w:color="auto"/>
              <w:bottom w:val="single" w:sz="2" w:space="0" w:color="auto"/>
              <w:right w:val="single" w:sz="2" w:space="0" w:color="auto"/>
            </w:tcBorders>
            <w:shd w:val="clear" w:color="auto" w:fill="E6E6E6"/>
            <w:vAlign w:val="center"/>
          </w:tcPr>
          <w:p w14:paraId="0042D4D9" w14:textId="77777777" w:rsidR="00E173FD" w:rsidRPr="00607133" w:rsidRDefault="00E173FD" w:rsidP="0061637B">
            <w:pPr>
              <w:jc w:val="center"/>
              <w:rPr>
                <w:b/>
                <w:sz w:val="18"/>
                <w:szCs w:val="18"/>
              </w:rPr>
            </w:pPr>
            <w:r w:rsidRPr="00607133">
              <w:rPr>
                <w:b/>
                <w:sz w:val="18"/>
                <w:szCs w:val="18"/>
              </w:rPr>
              <w:t>7</w:t>
            </w:r>
          </w:p>
        </w:tc>
        <w:tc>
          <w:tcPr>
            <w:tcW w:w="3847" w:type="dxa"/>
            <w:tcBorders>
              <w:top w:val="single" w:sz="2" w:space="0" w:color="auto"/>
              <w:left w:val="single" w:sz="2" w:space="0" w:color="auto"/>
              <w:bottom w:val="single" w:sz="2" w:space="0" w:color="auto"/>
              <w:right w:val="single" w:sz="2" w:space="0" w:color="auto"/>
            </w:tcBorders>
            <w:vAlign w:val="center"/>
          </w:tcPr>
          <w:p w14:paraId="1EEC4274" w14:textId="77777777" w:rsidR="00E173FD" w:rsidRPr="00607133" w:rsidRDefault="00E173FD" w:rsidP="0061637B">
            <w:pPr>
              <w:rPr>
                <w:b/>
                <w:sz w:val="18"/>
                <w:szCs w:val="18"/>
              </w:rPr>
            </w:pPr>
            <w:r w:rsidRPr="00607133">
              <w:rPr>
                <w:b/>
                <w:sz w:val="18"/>
                <w:szCs w:val="18"/>
              </w:rPr>
              <w:t xml:space="preserve">Anatomia Umana </w:t>
            </w:r>
            <w:r w:rsidRPr="00607133">
              <w:rPr>
                <w:sz w:val="16"/>
                <w:szCs w:val="16"/>
              </w:rPr>
              <w:t>(</w:t>
            </w:r>
            <w:r w:rsidRPr="00607133">
              <w:rPr>
                <w:bCs/>
                <w:sz w:val="16"/>
                <w:szCs w:val="16"/>
              </w:rPr>
              <w:t>I,II,III)</w:t>
            </w:r>
            <w:r w:rsidRPr="00607133">
              <w:rPr>
                <w:b/>
                <w:sz w:val="18"/>
                <w:szCs w:val="18"/>
              </w:rPr>
              <w:t xml:space="preserve"> </w:t>
            </w:r>
          </w:p>
        </w:tc>
        <w:tc>
          <w:tcPr>
            <w:tcW w:w="499" w:type="dxa"/>
            <w:tcBorders>
              <w:top w:val="single" w:sz="2" w:space="0" w:color="auto"/>
              <w:left w:val="single" w:sz="2" w:space="0" w:color="auto"/>
              <w:bottom w:val="single" w:sz="2" w:space="0" w:color="auto"/>
              <w:right w:val="single" w:sz="12" w:space="0" w:color="auto"/>
            </w:tcBorders>
            <w:vAlign w:val="center"/>
          </w:tcPr>
          <w:p w14:paraId="68BE29C4" w14:textId="77777777" w:rsidR="00E173FD" w:rsidRPr="00607133" w:rsidRDefault="00E173FD" w:rsidP="0061637B">
            <w:pPr>
              <w:jc w:val="center"/>
              <w:rPr>
                <w:b/>
                <w:sz w:val="18"/>
                <w:szCs w:val="18"/>
              </w:rPr>
            </w:pPr>
            <w:r w:rsidRPr="00607133">
              <w:rPr>
                <w:b/>
                <w:sz w:val="18"/>
                <w:szCs w:val="18"/>
              </w:rPr>
              <w:t>19</w:t>
            </w:r>
          </w:p>
        </w:tc>
      </w:tr>
      <w:tr w:rsidR="00E173FD" w:rsidRPr="00607133" w14:paraId="2D3422D5" w14:textId="77777777">
        <w:trPr>
          <w:trHeight w:val="284"/>
          <w:jc w:val="center"/>
        </w:trPr>
        <w:tc>
          <w:tcPr>
            <w:tcW w:w="590" w:type="dxa"/>
            <w:tcBorders>
              <w:top w:val="single" w:sz="2" w:space="0" w:color="auto"/>
              <w:left w:val="single" w:sz="12" w:space="0" w:color="auto"/>
              <w:bottom w:val="single" w:sz="2" w:space="0" w:color="auto"/>
              <w:right w:val="single" w:sz="2" w:space="0" w:color="auto"/>
            </w:tcBorders>
            <w:shd w:val="clear" w:color="auto" w:fill="E6E6E6"/>
            <w:vAlign w:val="center"/>
          </w:tcPr>
          <w:p w14:paraId="799EB8F0" w14:textId="77777777" w:rsidR="00E173FD" w:rsidRPr="00607133" w:rsidRDefault="00E173FD" w:rsidP="0061637B">
            <w:pPr>
              <w:jc w:val="center"/>
              <w:rPr>
                <w:b/>
                <w:sz w:val="18"/>
                <w:szCs w:val="18"/>
              </w:rPr>
            </w:pPr>
            <w:r w:rsidRPr="00607133">
              <w:rPr>
                <w:b/>
                <w:sz w:val="18"/>
                <w:szCs w:val="18"/>
              </w:rPr>
              <w:t>8</w:t>
            </w:r>
          </w:p>
        </w:tc>
        <w:tc>
          <w:tcPr>
            <w:tcW w:w="3742" w:type="dxa"/>
            <w:tcBorders>
              <w:top w:val="single" w:sz="2" w:space="0" w:color="auto"/>
              <w:left w:val="single" w:sz="2" w:space="0" w:color="auto"/>
              <w:bottom w:val="single" w:sz="2" w:space="0" w:color="auto"/>
              <w:right w:val="single" w:sz="2" w:space="0" w:color="auto"/>
            </w:tcBorders>
            <w:vAlign w:val="center"/>
          </w:tcPr>
          <w:p w14:paraId="5929BB75" w14:textId="77777777" w:rsidR="00E173FD" w:rsidRPr="00607133" w:rsidRDefault="00E173FD" w:rsidP="0061637B">
            <w:pPr>
              <w:rPr>
                <w:b/>
                <w:sz w:val="18"/>
                <w:szCs w:val="18"/>
              </w:rPr>
            </w:pPr>
            <w:r w:rsidRPr="00607133">
              <w:rPr>
                <w:b/>
                <w:sz w:val="18"/>
                <w:szCs w:val="18"/>
              </w:rPr>
              <w:t>Microbiologia</w:t>
            </w:r>
          </w:p>
        </w:tc>
        <w:tc>
          <w:tcPr>
            <w:tcW w:w="511" w:type="dxa"/>
            <w:tcBorders>
              <w:top w:val="single" w:sz="2" w:space="0" w:color="auto"/>
              <w:left w:val="single" w:sz="2" w:space="0" w:color="auto"/>
              <w:bottom w:val="single" w:sz="2" w:space="0" w:color="auto"/>
              <w:right w:val="single" w:sz="12" w:space="0" w:color="auto"/>
            </w:tcBorders>
            <w:vAlign w:val="center"/>
          </w:tcPr>
          <w:p w14:paraId="3109637A" w14:textId="77777777" w:rsidR="00E173FD" w:rsidRPr="00607133" w:rsidRDefault="00E173FD" w:rsidP="0061637B">
            <w:pPr>
              <w:jc w:val="center"/>
              <w:rPr>
                <w:b/>
                <w:sz w:val="18"/>
                <w:szCs w:val="18"/>
              </w:rPr>
            </w:pPr>
            <w:r w:rsidRPr="00607133">
              <w:rPr>
                <w:b/>
                <w:sz w:val="18"/>
                <w:szCs w:val="18"/>
              </w:rPr>
              <w:t>7</w:t>
            </w:r>
          </w:p>
        </w:tc>
        <w:tc>
          <w:tcPr>
            <w:tcW w:w="96" w:type="dxa"/>
            <w:tcBorders>
              <w:top w:val="nil"/>
              <w:left w:val="single" w:sz="12" w:space="0" w:color="auto"/>
              <w:bottom w:val="nil"/>
              <w:right w:val="single" w:sz="12" w:space="0" w:color="auto"/>
            </w:tcBorders>
            <w:shd w:val="clear" w:color="auto" w:fill="auto"/>
          </w:tcPr>
          <w:p w14:paraId="503A0F58" w14:textId="77777777" w:rsidR="00E173FD" w:rsidRPr="00607133" w:rsidRDefault="00E173FD" w:rsidP="0061637B">
            <w:pPr>
              <w:jc w:val="center"/>
              <w:rPr>
                <w:b/>
                <w:sz w:val="18"/>
                <w:szCs w:val="18"/>
              </w:rPr>
            </w:pPr>
          </w:p>
        </w:tc>
        <w:tc>
          <w:tcPr>
            <w:tcW w:w="622" w:type="dxa"/>
            <w:tcBorders>
              <w:top w:val="single" w:sz="2" w:space="0" w:color="auto"/>
              <w:left w:val="single" w:sz="12" w:space="0" w:color="auto"/>
              <w:bottom w:val="single" w:sz="2" w:space="0" w:color="auto"/>
              <w:right w:val="single" w:sz="2" w:space="0" w:color="auto"/>
            </w:tcBorders>
            <w:shd w:val="clear" w:color="auto" w:fill="E6E6E6"/>
            <w:vAlign w:val="center"/>
          </w:tcPr>
          <w:p w14:paraId="5E6B7C82" w14:textId="77777777" w:rsidR="00E173FD" w:rsidRPr="00607133" w:rsidRDefault="00E173FD" w:rsidP="0061637B">
            <w:pPr>
              <w:jc w:val="center"/>
              <w:rPr>
                <w:b/>
                <w:sz w:val="18"/>
                <w:szCs w:val="18"/>
              </w:rPr>
            </w:pPr>
            <w:r w:rsidRPr="00607133">
              <w:rPr>
                <w:b/>
                <w:sz w:val="18"/>
                <w:szCs w:val="18"/>
              </w:rPr>
              <w:t>8</w:t>
            </w:r>
          </w:p>
        </w:tc>
        <w:tc>
          <w:tcPr>
            <w:tcW w:w="3847" w:type="dxa"/>
            <w:tcBorders>
              <w:top w:val="single" w:sz="2" w:space="0" w:color="auto"/>
              <w:left w:val="single" w:sz="2" w:space="0" w:color="auto"/>
              <w:bottom w:val="single" w:sz="2" w:space="0" w:color="auto"/>
              <w:right w:val="single" w:sz="2" w:space="0" w:color="auto"/>
            </w:tcBorders>
            <w:vAlign w:val="center"/>
          </w:tcPr>
          <w:p w14:paraId="5C946363" w14:textId="77777777" w:rsidR="00E173FD" w:rsidRPr="00607133" w:rsidRDefault="00E173FD" w:rsidP="0061637B">
            <w:pPr>
              <w:rPr>
                <w:b/>
                <w:sz w:val="18"/>
                <w:szCs w:val="18"/>
              </w:rPr>
            </w:pPr>
            <w:r w:rsidRPr="00607133">
              <w:rPr>
                <w:b/>
                <w:sz w:val="18"/>
                <w:szCs w:val="18"/>
              </w:rPr>
              <w:t>Microbiologia</w:t>
            </w:r>
          </w:p>
        </w:tc>
        <w:tc>
          <w:tcPr>
            <w:tcW w:w="499" w:type="dxa"/>
            <w:tcBorders>
              <w:top w:val="single" w:sz="2" w:space="0" w:color="auto"/>
              <w:left w:val="single" w:sz="2" w:space="0" w:color="auto"/>
              <w:bottom w:val="single" w:sz="2" w:space="0" w:color="auto"/>
              <w:right w:val="single" w:sz="12" w:space="0" w:color="auto"/>
            </w:tcBorders>
            <w:vAlign w:val="center"/>
          </w:tcPr>
          <w:p w14:paraId="43B5B6D7" w14:textId="77777777" w:rsidR="00E173FD" w:rsidRPr="00607133" w:rsidRDefault="00E173FD" w:rsidP="0061637B">
            <w:pPr>
              <w:jc w:val="center"/>
              <w:rPr>
                <w:b/>
                <w:sz w:val="18"/>
                <w:szCs w:val="18"/>
              </w:rPr>
            </w:pPr>
            <w:r w:rsidRPr="00607133">
              <w:rPr>
                <w:b/>
                <w:sz w:val="18"/>
                <w:szCs w:val="18"/>
              </w:rPr>
              <w:t>7</w:t>
            </w:r>
          </w:p>
        </w:tc>
      </w:tr>
      <w:tr w:rsidR="00E173FD" w:rsidRPr="00607133" w14:paraId="3C92DC5E" w14:textId="77777777">
        <w:trPr>
          <w:trHeight w:val="284"/>
          <w:jc w:val="center"/>
        </w:trPr>
        <w:tc>
          <w:tcPr>
            <w:tcW w:w="590" w:type="dxa"/>
            <w:tcBorders>
              <w:top w:val="single" w:sz="2" w:space="0" w:color="auto"/>
              <w:left w:val="single" w:sz="12" w:space="0" w:color="auto"/>
              <w:bottom w:val="single" w:sz="2" w:space="0" w:color="auto"/>
              <w:right w:val="single" w:sz="2" w:space="0" w:color="auto"/>
            </w:tcBorders>
            <w:shd w:val="clear" w:color="auto" w:fill="E6E6E6"/>
            <w:vAlign w:val="center"/>
          </w:tcPr>
          <w:p w14:paraId="44291F38" w14:textId="77777777" w:rsidR="00E173FD" w:rsidRPr="00607133" w:rsidRDefault="00E173FD" w:rsidP="00E173FD">
            <w:pPr>
              <w:jc w:val="center"/>
              <w:rPr>
                <w:b/>
                <w:sz w:val="18"/>
                <w:szCs w:val="18"/>
              </w:rPr>
            </w:pPr>
            <w:r w:rsidRPr="00607133">
              <w:rPr>
                <w:b/>
                <w:sz w:val="18"/>
                <w:szCs w:val="18"/>
              </w:rPr>
              <w:t>9</w:t>
            </w:r>
          </w:p>
        </w:tc>
        <w:tc>
          <w:tcPr>
            <w:tcW w:w="3742" w:type="dxa"/>
            <w:tcBorders>
              <w:top w:val="single" w:sz="2" w:space="0" w:color="auto"/>
              <w:left w:val="single" w:sz="2" w:space="0" w:color="auto"/>
              <w:bottom w:val="single" w:sz="2" w:space="0" w:color="auto"/>
              <w:right w:val="single" w:sz="2" w:space="0" w:color="auto"/>
            </w:tcBorders>
            <w:vAlign w:val="center"/>
          </w:tcPr>
          <w:p w14:paraId="789F7903" w14:textId="77777777" w:rsidR="00E173FD" w:rsidRPr="00607133" w:rsidRDefault="00E173FD" w:rsidP="00E173FD">
            <w:pPr>
              <w:rPr>
                <w:b/>
                <w:sz w:val="18"/>
                <w:szCs w:val="18"/>
              </w:rPr>
            </w:pPr>
            <w:r w:rsidRPr="00607133">
              <w:rPr>
                <w:b/>
                <w:sz w:val="18"/>
                <w:szCs w:val="18"/>
              </w:rPr>
              <w:t xml:space="preserve">Fisiologia Umana </w:t>
            </w:r>
            <w:r w:rsidRPr="00607133">
              <w:rPr>
                <w:bCs/>
                <w:sz w:val="16"/>
                <w:szCs w:val="16"/>
              </w:rPr>
              <w:t>(I,II)</w:t>
            </w:r>
          </w:p>
        </w:tc>
        <w:tc>
          <w:tcPr>
            <w:tcW w:w="511" w:type="dxa"/>
            <w:tcBorders>
              <w:top w:val="single" w:sz="2" w:space="0" w:color="auto"/>
              <w:left w:val="single" w:sz="2" w:space="0" w:color="auto"/>
              <w:bottom w:val="single" w:sz="2" w:space="0" w:color="auto"/>
              <w:right w:val="single" w:sz="12" w:space="0" w:color="auto"/>
            </w:tcBorders>
            <w:vAlign w:val="center"/>
          </w:tcPr>
          <w:p w14:paraId="18F267D8" w14:textId="77777777" w:rsidR="00E173FD" w:rsidRPr="00607133" w:rsidRDefault="00E173FD" w:rsidP="00E173FD">
            <w:pPr>
              <w:jc w:val="center"/>
              <w:rPr>
                <w:b/>
                <w:sz w:val="18"/>
                <w:szCs w:val="18"/>
              </w:rPr>
            </w:pPr>
            <w:r w:rsidRPr="00607133">
              <w:rPr>
                <w:b/>
                <w:sz w:val="18"/>
                <w:szCs w:val="18"/>
              </w:rPr>
              <w:t>18</w:t>
            </w:r>
          </w:p>
        </w:tc>
        <w:tc>
          <w:tcPr>
            <w:tcW w:w="96" w:type="dxa"/>
            <w:tcBorders>
              <w:top w:val="nil"/>
              <w:left w:val="single" w:sz="12" w:space="0" w:color="auto"/>
              <w:bottom w:val="nil"/>
              <w:right w:val="single" w:sz="12" w:space="0" w:color="auto"/>
            </w:tcBorders>
            <w:shd w:val="clear" w:color="auto" w:fill="auto"/>
          </w:tcPr>
          <w:p w14:paraId="268697C5" w14:textId="77777777" w:rsidR="00E173FD" w:rsidRPr="00607133" w:rsidRDefault="00E173FD" w:rsidP="0061637B">
            <w:pPr>
              <w:jc w:val="center"/>
              <w:rPr>
                <w:b/>
                <w:sz w:val="18"/>
                <w:szCs w:val="18"/>
              </w:rPr>
            </w:pPr>
          </w:p>
        </w:tc>
        <w:tc>
          <w:tcPr>
            <w:tcW w:w="622" w:type="dxa"/>
            <w:tcBorders>
              <w:top w:val="single" w:sz="2" w:space="0" w:color="auto"/>
              <w:left w:val="single" w:sz="12" w:space="0" w:color="auto"/>
              <w:bottom w:val="single" w:sz="2" w:space="0" w:color="auto"/>
              <w:right w:val="single" w:sz="2" w:space="0" w:color="auto"/>
            </w:tcBorders>
            <w:shd w:val="clear" w:color="auto" w:fill="E6E6E6"/>
            <w:vAlign w:val="center"/>
          </w:tcPr>
          <w:p w14:paraId="1479334A" w14:textId="77777777" w:rsidR="00E173FD" w:rsidRPr="00607133" w:rsidRDefault="00E173FD" w:rsidP="00E173FD">
            <w:pPr>
              <w:jc w:val="center"/>
              <w:rPr>
                <w:b/>
                <w:sz w:val="18"/>
                <w:szCs w:val="18"/>
              </w:rPr>
            </w:pPr>
            <w:r w:rsidRPr="00607133">
              <w:rPr>
                <w:b/>
                <w:sz w:val="18"/>
                <w:szCs w:val="18"/>
              </w:rPr>
              <w:t>9</w:t>
            </w:r>
          </w:p>
        </w:tc>
        <w:tc>
          <w:tcPr>
            <w:tcW w:w="3847" w:type="dxa"/>
            <w:tcBorders>
              <w:top w:val="single" w:sz="2" w:space="0" w:color="auto"/>
              <w:left w:val="single" w:sz="2" w:space="0" w:color="auto"/>
              <w:bottom w:val="single" w:sz="2" w:space="0" w:color="auto"/>
              <w:right w:val="single" w:sz="2" w:space="0" w:color="auto"/>
            </w:tcBorders>
            <w:vAlign w:val="center"/>
          </w:tcPr>
          <w:p w14:paraId="08B165BE" w14:textId="77777777" w:rsidR="00E173FD" w:rsidRPr="00607133" w:rsidRDefault="00E173FD" w:rsidP="00E173FD">
            <w:pPr>
              <w:rPr>
                <w:b/>
                <w:sz w:val="18"/>
                <w:szCs w:val="18"/>
              </w:rPr>
            </w:pPr>
            <w:r w:rsidRPr="00607133">
              <w:rPr>
                <w:b/>
                <w:sz w:val="18"/>
                <w:szCs w:val="18"/>
              </w:rPr>
              <w:t>Fisiologia Umana</w:t>
            </w:r>
          </w:p>
        </w:tc>
        <w:tc>
          <w:tcPr>
            <w:tcW w:w="499" w:type="dxa"/>
            <w:tcBorders>
              <w:top w:val="single" w:sz="2" w:space="0" w:color="auto"/>
              <w:left w:val="single" w:sz="2" w:space="0" w:color="auto"/>
              <w:bottom w:val="single" w:sz="2" w:space="0" w:color="auto"/>
              <w:right w:val="single" w:sz="12" w:space="0" w:color="auto"/>
            </w:tcBorders>
            <w:vAlign w:val="center"/>
          </w:tcPr>
          <w:p w14:paraId="1898E4EB" w14:textId="77777777" w:rsidR="00E173FD" w:rsidRPr="00607133" w:rsidRDefault="00E173FD" w:rsidP="00E173FD">
            <w:pPr>
              <w:jc w:val="center"/>
              <w:rPr>
                <w:b/>
                <w:sz w:val="18"/>
                <w:szCs w:val="18"/>
              </w:rPr>
            </w:pPr>
            <w:r w:rsidRPr="00607133">
              <w:rPr>
                <w:b/>
                <w:sz w:val="18"/>
                <w:szCs w:val="18"/>
              </w:rPr>
              <w:t>18</w:t>
            </w:r>
          </w:p>
        </w:tc>
      </w:tr>
      <w:tr w:rsidR="00E173FD" w:rsidRPr="00607133" w14:paraId="76C96F1C" w14:textId="77777777">
        <w:trPr>
          <w:trHeight w:val="284"/>
          <w:jc w:val="center"/>
        </w:trPr>
        <w:tc>
          <w:tcPr>
            <w:tcW w:w="590" w:type="dxa"/>
            <w:tcBorders>
              <w:top w:val="single" w:sz="2" w:space="0" w:color="auto"/>
              <w:left w:val="single" w:sz="12" w:space="0" w:color="auto"/>
              <w:bottom w:val="single" w:sz="2" w:space="0" w:color="auto"/>
              <w:right w:val="single" w:sz="2" w:space="0" w:color="auto"/>
            </w:tcBorders>
            <w:shd w:val="clear" w:color="auto" w:fill="E6E6E6"/>
            <w:vAlign w:val="center"/>
          </w:tcPr>
          <w:p w14:paraId="691CE98C" w14:textId="77777777" w:rsidR="00E173FD" w:rsidRPr="00607133" w:rsidRDefault="00E173FD" w:rsidP="0061637B">
            <w:pPr>
              <w:jc w:val="center"/>
              <w:rPr>
                <w:b/>
                <w:sz w:val="18"/>
                <w:szCs w:val="18"/>
              </w:rPr>
            </w:pPr>
            <w:r w:rsidRPr="00607133">
              <w:rPr>
                <w:b/>
                <w:sz w:val="18"/>
                <w:szCs w:val="18"/>
              </w:rPr>
              <w:t>10</w:t>
            </w:r>
          </w:p>
        </w:tc>
        <w:tc>
          <w:tcPr>
            <w:tcW w:w="3742" w:type="dxa"/>
            <w:tcBorders>
              <w:top w:val="single" w:sz="2" w:space="0" w:color="auto"/>
              <w:left w:val="single" w:sz="2" w:space="0" w:color="auto"/>
              <w:bottom w:val="single" w:sz="2" w:space="0" w:color="auto"/>
              <w:right w:val="single" w:sz="2" w:space="0" w:color="auto"/>
            </w:tcBorders>
            <w:vAlign w:val="center"/>
          </w:tcPr>
          <w:p w14:paraId="1538932D" w14:textId="77777777" w:rsidR="00E173FD" w:rsidRPr="00607133" w:rsidRDefault="00E173FD" w:rsidP="0061637B">
            <w:pPr>
              <w:rPr>
                <w:b/>
                <w:sz w:val="18"/>
                <w:szCs w:val="18"/>
              </w:rPr>
            </w:pPr>
            <w:r w:rsidRPr="00607133">
              <w:rPr>
                <w:b/>
                <w:sz w:val="18"/>
                <w:szCs w:val="18"/>
              </w:rPr>
              <w:t>Immunologia e Immunopatologia</w:t>
            </w:r>
          </w:p>
        </w:tc>
        <w:tc>
          <w:tcPr>
            <w:tcW w:w="511" w:type="dxa"/>
            <w:tcBorders>
              <w:top w:val="single" w:sz="2" w:space="0" w:color="auto"/>
              <w:left w:val="single" w:sz="2" w:space="0" w:color="auto"/>
              <w:bottom w:val="single" w:sz="2" w:space="0" w:color="auto"/>
              <w:right w:val="single" w:sz="12" w:space="0" w:color="auto"/>
            </w:tcBorders>
            <w:vAlign w:val="center"/>
          </w:tcPr>
          <w:p w14:paraId="3672EDBB" w14:textId="77777777" w:rsidR="00E173FD" w:rsidRPr="00607133" w:rsidRDefault="00E173FD" w:rsidP="0061637B">
            <w:pPr>
              <w:jc w:val="center"/>
              <w:rPr>
                <w:b/>
                <w:sz w:val="18"/>
                <w:szCs w:val="18"/>
              </w:rPr>
            </w:pPr>
            <w:r w:rsidRPr="00607133">
              <w:rPr>
                <w:b/>
                <w:sz w:val="18"/>
                <w:szCs w:val="18"/>
              </w:rPr>
              <w:t>7</w:t>
            </w:r>
          </w:p>
        </w:tc>
        <w:tc>
          <w:tcPr>
            <w:tcW w:w="96" w:type="dxa"/>
            <w:tcBorders>
              <w:top w:val="nil"/>
              <w:left w:val="single" w:sz="12" w:space="0" w:color="auto"/>
              <w:bottom w:val="nil"/>
              <w:right w:val="single" w:sz="12" w:space="0" w:color="auto"/>
            </w:tcBorders>
            <w:shd w:val="clear" w:color="auto" w:fill="auto"/>
          </w:tcPr>
          <w:p w14:paraId="7216E43D" w14:textId="77777777" w:rsidR="00E173FD" w:rsidRPr="00607133" w:rsidRDefault="00E173FD" w:rsidP="0061637B">
            <w:pPr>
              <w:jc w:val="center"/>
              <w:rPr>
                <w:b/>
                <w:sz w:val="18"/>
                <w:szCs w:val="18"/>
              </w:rPr>
            </w:pPr>
          </w:p>
        </w:tc>
        <w:tc>
          <w:tcPr>
            <w:tcW w:w="622" w:type="dxa"/>
            <w:tcBorders>
              <w:top w:val="single" w:sz="2" w:space="0" w:color="auto"/>
              <w:left w:val="single" w:sz="12" w:space="0" w:color="auto"/>
              <w:bottom w:val="single" w:sz="2" w:space="0" w:color="auto"/>
              <w:right w:val="single" w:sz="2" w:space="0" w:color="auto"/>
            </w:tcBorders>
            <w:shd w:val="clear" w:color="auto" w:fill="E6E6E6"/>
            <w:vAlign w:val="center"/>
          </w:tcPr>
          <w:p w14:paraId="733EF909" w14:textId="77777777" w:rsidR="00E173FD" w:rsidRPr="00607133" w:rsidRDefault="00E173FD" w:rsidP="0061637B">
            <w:pPr>
              <w:jc w:val="center"/>
              <w:rPr>
                <w:b/>
                <w:sz w:val="18"/>
                <w:szCs w:val="18"/>
              </w:rPr>
            </w:pPr>
            <w:r w:rsidRPr="00607133">
              <w:rPr>
                <w:b/>
                <w:sz w:val="18"/>
                <w:szCs w:val="18"/>
              </w:rPr>
              <w:t>10</w:t>
            </w:r>
          </w:p>
        </w:tc>
        <w:tc>
          <w:tcPr>
            <w:tcW w:w="3847" w:type="dxa"/>
            <w:tcBorders>
              <w:top w:val="single" w:sz="2" w:space="0" w:color="auto"/>
              <w:left w:val="single" w:sz="2" w:space="0" w:color="auto"/>
              <w:bottom w:val="single" w:sz="2" w:space="0" w:color="auto"/>
              <w:right w:val="single" w:sz="2" w:space="0" w:color="auto"/>
            </w:tcBorders>
            <w:vAlign w:val="center"/>
          </w:tcPr>
          <w:p w14:paraId="51E4B84B" w14:textId="77777777" w:rsidR="00E173FD" w:rsidRPr="00607133" w:rsidRDefault="00E173FD" w:rsidP="0061637B">
            <w:pPr>
              <w:rPr>
                <w:b/>
                <w:sz w:val="18"/>
                <w:szCs w:val="18"/>
              </w:rPr>
            </w:pPr>
            <w:r w:rsidRPr="00607133">
              <w:rPr>
                <w:b/>
                <w:sz w:val="18"/>
                <w:szCs w:val="18"/>
              </w:rPr>
              <w:t xml:space="preserve">Immunologia e Immunopatologia </w:t>
            </w:r>
          </w:p>
        </w:tc>
        <w:tc>
          <w:tcPr>
            <w:tcW w:w="499" w:type="dxa"/>
            <w:tcBorders>
              <w:top w:val="single" w:sz="2" w:space="0" w:color="auto"/>
              <w:left w:val="single" w:sz="2" w:space="0" w:color="auto"/>
              <w:bottom w:val="single" w:sz="2" w:space="0" w:color="auto"/>
              <w:right w:val="single" w:sz="12" w:space="0" w:color="auto"/>
            </w:tcBorders>
            <w:vAlign w:val="center"/>
          </w:tcPr>
          <w:p w14:paraId="4E7EEFFC" w14:textId="77777777" w:rsidR="00E173FD" w:rsidRPr="00607133" w:rsidRDefault="00E173FD" w:rsidP="0061637B">
            <w:pPr>
              <w:jc w:val="center"/>
              <w:rPr>
                <w:b/>
                <w:sz w:val="18"/>
                <w:szCs w:val="18"/>
              </w:rPr>
            </w:pPr>
            <w:r w:rsidRPr="00607133">
              <w:rPr>
                <w:b/>
                <w:sz w:val="18"/>
                <w:szCs w:val="18"/>
              </w:rPr>
              <w:t>8</w:t>
            </w:r>
          </w:p>
        </w:tc>
      </w:tr>
      <w:tr w:rsidR="00E173FD" w:rsidRPr="00607133" w14:paraId="4A737FBF" w14:textId="77777777">
        <w:trPr>
          <w:trHeight w:val="397"/>
          <w:jc w:val="center"/>
        </w:trPr>
        <w:tc>
          <w:tcPr>
            <w:tcW w:w="590" w:type="dxa"/>
            <w:tcBorders>
              <w:top w:val="single" w:sz="2" w:space="0" w:color="auto"/>
              <w:left w:val="single" w:sz="12" w:space="0" w:color="auto"/>
              <w:bottom w:val="single" w:sz="2" w:space="0" w:color="auto"/>
              <w:right w:val="single" w:sz="2" w:space="0" w:color="auto"/>
            </w:tcBorders>
            <w:shd w:val="clear" w:color="auto" w:fill="E6E6E6"/>
            <w:vAlign w:val="center"/>
          </w:tcPr>
          <w:p w14:paraId="28B879D6" w14:textId="77777777" w:rsidR="00E173FD" w:rsidRPr="00607133" w:rsidRDefault="00E173FD" w:rsidP="0061637B">
            <w:pPr>
              <w:jc w:val="center"/>
              <w:rPr>
                <w:b/>
                <w:sz w:val="18"/>
                <w:szCs w:val="18"/>
              </w:rPr>
            </w:pPr>
            <w:r w:rsidRPr="00607133">
              <w:rPr>
                <w:b/>
                <w:sz w:val="18"/>
                <w:szCs w:val="18"/>
              </w:rPr>
              <w:t>11</w:t>
            </w:r>
          </w:p>
        </w:tc>
        <w:tc>
          <w:tcPr>
            <w:tcW w:w="3742" w:type="dxa"/>
            <w:tcBorders>
              <w:top w:val="single" w:sz="2" w:space="0" w:color="auto"/>
              <w:left w:val="single" w:sz="2" w:space="0" w:color="auto"/>
              <w:bottom w:val="single" w:sz="2" w:space="0" w:color="auto"/>
              <w:right w:val="single" w:sz="2" w:space="0" w:color="auto"/>
            </w:tcBorders>
            <w:shd w:val="clear" w:color="auto" w:fill="auto"/>
            <w:vAlign w:val="center"/>
          </w:tcPr>
          <w:p w14:paraId="4826D98A" w14:textId="77777777" w:rsidR="00E173FD" w:rsidRPr="00607133" w:rsidRDefault="00E173FD" w:rsidP="0061637B">
            <w:pPr>
              <w:rPr>
                <w:b/>
                <w:sz w:val="18"/>
                <w:szCs w:val="18"/>
              </w:rPr>
            </w:pPr>
            <w:r w:rsidRPr="00607133">
              <w:rPr>
                <w:b/>
                <w:sz w:val="18"/>
                <w:szCs w:val="18"/>
              </w:rPr>
              <w:t xml:space="preserve">Metodologia </w:t>
            </w:r>
            <w:r w:rsidRPr="00607133">
              <w:rPr>
                <w:bCs/>
                <w:sz w:val="16"/>
                <w:szCs w:val="16"/>
              </w:rPr>
              <w:t>(V,VI)</w:t>
            </w:r>
          </w:p>
        </w:tc>
        <w:tc>
          <w:tcPr>
            <w:tcW w:w="511" w:type="dxa"/>
            <w:tcBorders>
              <w:top w:val="single" w:sz="2" w:space="0" w:color="auto"/>
              <w:left w:val="single" w:sz="2" w:space="0" w:color="auto"/>
              <w:bottom w:val="single" w:sz="2" w:space="0" w:color="auto"/>
              <w:right w:val="single" w:sz="12" w:space="0" w:color="auto"/>
            </w:tcBorders>
            <w:vAlign w:val="center"/>
          </w:tcPr>
          <w:p w14:paraId="157451F6" w14:textId="77777777" w:rsidR="00E173FD" w:rsidRPr="00607133" w:rsidRDefault="00E173FD" w:rsidP="0061637B">
            <w:pPr>
              <w:jc w:val="center"/>
              <w:rPr>
                <w:b/>
                <w:sz w:val="18"/>
                <w:szCs w:val="18"/>
              </w:rPr>
            </w:pPr>
            <w:r w:rsidRPr="00607133">
              <w:rPr>
                <w:b/>
                <w:sz w:val="18"/>
                <w:szCs w:val="18"/>
              </w:rPr>
              <w:t>20</w:t>
            </w:r>
          </w:p>
        </w:tc>
        <w:tc>
          <w:tcPr>
            <w:tcW w:w="96" w:type="dxa"/>
            <w:tcBorders>
              <w:top w:val="nil"/>
              <w:left w:val="single" w:sz="12" w:space="0" w:color="auto"/>
              <w:bottom w:val="nil"/>
              <w:right w:val="single" w:sz="12" w:space="0" w:color="auto"/>
            </w:tcBorders>
            <w:shd w:val="clear" w:color="auto" w:fill="auto"/>
          </w:tcPr>
          <w:p w14:paraId="2A790124" w14:textId="77777777" w:rsidR="00E173FD" w:rsidRPr="00607133" w:rsidRDefault="00E173FD" w:rsidP="0061637B">
            <w:pPr>
              <w:jc w:val="center"/>
              <w:rPr>
                <w:b/>
                <w:sz w:val="18"/>
                <w:szCs w:val="18"/>
              </w:rPr>
            </w:pPr>
          </w:p>
        </w:tc>
        <w:tc>
          <w:tcPr>
            <w:tcW w:w="622" w:type="dxa"/>
            <w:tcBorders>
              <w:top w:val="single" w:sz="2" w:space="0" w:color="auto"/>
              <w:left w:val="single" w:sz="12" w:space="0" w:color="auto"/>
              <w:bottom w:val="single" w:sz="2" w:space="0" w:color="auto"/>
              <w:right w:val="single" w:sz="2" w:space="0" w:color="auto"/>
            </w:tcBorders>
            <w:shd w:val="clear" w:color="auto" w:fill="E6E6E6"/>
            <w:vAlign w:val="center"/>
          </w:tcPr>
          <w:p w14:paraId="7F2D9372" w14:textId="77777777" w:rsidR="00E173FD" w:rsidRPr="00607133" w:rsidRDefault="00E173FD" w:rsidP="0061637B">
            <w:pPr>
              <w:jc w:val="center"/>
              <w:rPr>
                <w:b/>
                <w:sz w:val="18"/>
                <w:szCs w:val="18"/>
              </w:rPr>
            </w:pPr>
            <w:r w:rsidRPr="00607133">
              <w:rPr>
                <w:b/>
                <w:sz w:val="18"/>
                <w:szCs w:val="18"/>
              </w:rPr>
              <w:t>11</w:t>
            </w:r>
          </w:p>
        </w:tc>
        <w:tc>
          <w:tcPr>
            <w:tcW w:w="3847" w:type="dxa"/>
            <w:tcBorders>
              <w:top w:val="single" w:sz="2" w:space="0" w:color="auto"/>
              <w:left w:val="single" w:sz="2" w:space="0" w:color="auto"/>
              <w:bottom w:val="single" w:sz="2" w:space="0" w:color="auto"/>
              <w:right w:val="single" w:sz="2" w:space="0" w:color="auto"/>
            </w:tcBorders>
            <w:shd w:val="clear" w:color="auto" w:fill="auto"/>
            <w:vAlign w:val="center"/>
          </w:tcPr>
          <w:p w14:paraId="127E86A9" w14:textId="77777777" w:rsidR="00E173FD" w:rsidRPr="00607133" w:rsidRDefault="00E173FD" w:rsidP="0061637B">
            <w:pPr>
              <w:rPr>
                <w:bCs/>
                <w:sz w:val="18"/>
                <w:szCs w:val="18"/>
              </w:rPr>
            </w:pPr>
            <w:r w:rsidRPr="00607133">
              <w:rPr>
                <w:b/>
                <w:sz w:val="18"/>
                <w:szCs w:val="18"/>
              </w:rPr>
              <w:t xml:space="preserve">Metodologia Medico-Scientifica Clinica </w:t>
            </w:r>
            <w:r w:rsidRPr="00607133">
              <w:rPr>
                <w:bCs/>
                <w:sz w:val="16"/>
                <w:szCs w:val="16"/>
              </w:rPr>
              <w:t>(IV,V,VI)</w:t>
            </w:r>
          </w:p>
          <w:p w14:paraId="1B00B9D1" w14:textId="77777777" w:rsidR="00E173FD" w:rsidRPr="00607133" w:rsidRDefault="00E173FD" w:rsidP="0061637B">
            <w:pPr>
              <w:rPr>
                <w:b/>
                <w:sz w:val="18"/>
                <w:szCs w:val="18"/>
              </w:rPr>
            </w:pPr>
            <w:r w:rsidRPr="00607133">
              <w:rPr>
                <w:bCs/>
                <w:sz w:val="18"/>
                <w:szCs w:val="18"/>
              </w:rPr>
              <w:t>(vedere esame n. 5)</w:t>
            </w:r>
          </w:p>
        </w:tc>
        <w:tc>
          <w:tcPr>
            <w:tcW w:w="499" w:type="dxa"/>
            <w:tcBorders>
              <w:top w:val="single" w:sz="2" w:space="0" w:color="auto"/>
              <w:left w:val="single" w:sz="2" w:space="0" w:color="auto"/>
              <w:bottom w:val="single" w:sz="2" w:space="0" w:color="auto"/>
              <w:right w:val="single" w:sz="12" w:space="0" w:color="auto"/>
            </w:tcBorders>
            <w:shd w:val="clear" w:color="auto" w:fill="auto"/>
            <w:vAlign w:val="center"/>
          </w:tcPr>
          <w:p w14:paraId="05E55827" w14:textId="77777777" w:rsidR="00E173FD" w:rsidRPr="00607133" w:rsidRDefault="00E173FD" w:rsidP="0061637B">
            <w:pPr>
              <w:jc w:val="center"/>
              <w:rPr>
                <w:b/>
                <w:sz w:val="18"/>
                <w:szCs w:val="18"/>
              </w:rPr>
            </w:pPr>
            <w:r w:rsidRPr="00607133">
              <w:rPr>
                <w:b/>
                <w:sz w:val="18"/>
                <w:szCs w:val="18"/>
              </w:rPr>
              <w:t>21</w:t>
            </w:r>
          </w:p>
        </w:tc>
      </w:tr>
      <w:tr w:rsidR="00E173FD" w:rsidRPr="00607133" w14:paraId="044219B6" w14:textId="77777777">
        <w:trPr>
          <w:trHeight w:val="284"/>
          <w:jc w:val="center"/>
        </w:trPr>
        <w:tc>
          <w:tcPr>
            <w:tcW w:w="590" w:type="dxa"/>
            <w:tcBorders>
              <w:top w:val="single" w:sz="2" w:space="0" w:color="auto"/>
              <w:left w:val="single" w:sz="12" w:space="0" w:color="auto"/>
              <w:bottom w:val="single" w:sz="2" w:space="0" w:color="auto"/>
              <w:right w:val="single" w:sz="2" w:space="0" w:color="auto"/>
            </w:tcBorders>
            <w:shd w:val="clear" w:color="auto" w:fill="E6E6E6"/>
            <w:vAlign w:val="center"/>
          </w:tcPr>
          <w:p w14:paraId="4BF8A956" w14:textId="77777777" w:rsidR="00E173FD" w:rsidRPr="00607133" w:rsidRDefault="00E173FD" w:rsidP="0061637B">
            <w:pPr>
              <w:jc w:val="center"/>
              <w:rPr>
                <w:b/>
                <w:sz w:val="18"/>
                <w:szCs w:val="18"/>
              </w:rPr>
            </w:pPr>
            <w:r w:rsidRPr="00607133">
              <w:rPr>
                <w:b/>
                <w:sz w:val="18"/>
                <w:szCs w:val="18"/>
              </w:rPr>
              <w:t>12</w:t>
            </w:r>
          </w:p>
        </w:tc>
        <w:tc>
          <w:tcPr>
            <w:tcW w:w="3742" w:type="dxa"/>
            <w:tcBorders>
              <w:top w:val="single" w:sz="2" w:space="0" w:color="auto"/>
              <w:left w:val="single" w:sz="2" w:space="0" w:color="auto"/>
              <w:bottom w:val="single" w:sz="2" w:space="0" w:color="auto"/>
              <w:right w:val="single" w:sz="2" w:space="0" w:color="auto"/>
            </w:tcBorders>
            <w:vAlign w:val="center"/>
          </w:tcPr>
          <w:p w14:paraId="1D85381D" w14:textId="77777777" w:rsidR="00E173FD" w:rsidRPr="00607133" w:rsidRDefault="00E173FD" w:rsidP="0061637B">
            <w:pPr>
              <w:rPr>
                <w:b/>
                <w:sz w:val="18"/>
                <w:szCs w:val="18"/>
              </w:rPr>
            </w:pPr>
            <w:r w:rsidRPr="00607133">
              <w:rPr>
                <w:b/>
                <w:sz w:val="18"/>
                <w:szCs w:val="18"/>
              </w:rPr>
              <w:t xml:space="preserve">Patologia e Fisiopatologia Generale </w:t>
            </w:r>
            <w:r w:rsidRPr="00607133">
              <w:rPr>
                <w:bCs/>
                <w:sz w:val="16"/>
                <w:szCs w:val="16"/>
              </w:rPr>
              <w:t>(I, II)</w:t>
            </w:r>
          </w:p>
        </w:tc>
        <w:tc>
          <w:tcPr>
            <w:tcW w:w="511" w:type="dxa"/>
            <w:tcBorders>
              <w:top w:val="single" w:sz="2" w:space="0" w:color="auto"/>
              <w:left w:val="single" w:sz="2" w:space="0" w:color="auto"/>
              <w:bottom w:val="single" w:sz="2" w:space="0" w:color="auto"/>
              <w:right w:val="single" w:sz="12" w:space="0" w:color="auto"/>
            </w:tcBorders>
            <w:vAlign w:val="center"/>
          </w:tcPr>
          <w:p w14:paraId="1AC66B48" w14:textId="77777777" w:rsidR="00E173FD" w:rsidRPr="00607133" w:rsidRDefault="00E173FD" w:rsidP="0061637B">
            <w:pPr>
              <w:jc w:val="center"/>
              <w:rPr>
                <w:b/>
                <w:sz w:val="18"/>
                <w:szCs w:val="18"/>
              </w:rPr>
            </w:pPr>
            <w:r w:rsidRPr="00607133">
              <w:rPr>
                <w:b/>
                <w:sz w:val="18"/>
                <w:szCs w:val="18"/>
              </w:rPr>
              <w:t>16</w:t>
            </w:r>
          </w:p>
        </w:tc>
        <w:tc>
          <w:tcPr>
            <w:tcW w:w="96" w:type="dxa"/>
            <w:tcBorders>
              <w:top w:val="nil"/>
              <w:left w:val="single" w:sz="12" w:space="0" w:color="auto"/>
              <w:bottom w:val="nil"/>
              <w:right w:val="single" w:sz="12" w:space="0" w:color="auto"/>
            </w:tcBorders>
            <w:shd w:val="clear" w:color="auto" w:fill="auto"/>
          </w:tcPr>
          <w:p w14:paraId="490E6C38" w14:textId="77777777" w:rsidR="00E173FD" w:rsidRPr="00607133" w:rsidRDefault="00E173FD" w:rsidP="0061637B">
            <w:pPr>
              <w:jc w:val="center"/>
              <w:rPr>
                <w:b/>
                <w:sz w:val="18"/>
                <w:szCs w:val="18"/>
              </w:rPr>
            </w:pPr>
          </w:p>
        </w:tc>
        <w:tc>
          <w:tcPr>
            <w:tcW w:w="622" w:type="dxa"/>
            <w:tcBorders>
              <w:top w:val="single" w:sz="2" w:space="0" w:color="auto"/>
              <w:left w:val="single" w:sz="12" w:space="0" w:color="auto"/>
              <w:bottom w:val="single" w:sz="2" w:space="0" w:color="auto"/>
              <w:right w:val="single" w:sz="2" w:space="0" w:color="auto"/>
            </w:tcBorders>
            <w:shd w:val="clear" w:color="auto" w:fill="E6E6E6"/>
            <w:vAlign w:val="center"/>
          </w:tcPr>
          <w:p w14:paraId="495A69A0" w14:textId="77777777" w:rsidR="00E173FD" w:rsidRPr="00607133" w:rsidRDefault="00E173FD" w:rsidP="0061637B">
            <w:pPr>
              <w:jc w:val="center"/>
              <w:rPr>
                <w:b/>
                <w:sz w:val="18"/>
                <w:szCs w:val="18"/>
              </w:rPr>
            </w:pPr>
            <w:r w:rsidRPr="00607133">
              <w:rPr>
                <w:b/>
                <w:sz w:val="18"/>
                <w:szCs w:val="18"/>
              </w:rPr>
              <w:t>12</w:t>
            </w:r>
          </w:p>
        </w:tc>
        <w:tc>
          <w:tcPr>
            <w:tcW w:w="3847" w:type="dxa"/>
            <w:tcBorders>
              <w:top w:val="single" w:sz="2" w:space="0" w:color="auto"/>
              <w:left w:val="single" w:sz="2" w:space="0" w:color="auto"/>
              <w:bottom w:val="single" w:sz="2" w:space="0" w:color="auto"/>
              <w:right w:val="single" w:sz="2" w:space="0" w:color="auto"/>
            </w:tcBorders>
            <w:vAlign w:val="center"/>
          </w:tcPr>
          <w:p w14:paraId="2C92EB54" w14:textId="77777777" w:rsidR="00E173FD" w:rsidRPr="00607133" w:rsidRDefault="00E173FD" w:rsidP="0061637B">
            <w:pPr>
              <w:rPr>
                <w:b/>
                <w:sz w:val="18"/>
                <w:szCs w:val="18"/>
              </w:rPr>
            </w:pPr>
            <w:r w:rsidRPr="00607133">
              <w:rPr>
                <w:b/>
                <w:sz w:val="18"/>
                <w:szCs w:val="18"/>
              </w:rPr>
              <w:t xml:space="preserve">Patologia e Fisiopatologia Generale </w:t>
            </w:r>
            <w:r w:rsidRPr="00607133">
              <w:rPr>
                <w:bCs/>
                <w:sz w:val="16"/>
                <w:szCs w:val="16"/>
              </w:rPr>
              <w:t>(I,II)</w:t>
            </w:r>
          </w:p>
        </w:tc>
        <w:tc>
          <w:tcPr>
            <w:tcW w:w="499" w:type="dxa"/>
            <w:tcBorders>
              <w:top w:val="single" w:sz="2" w:space="0" w:color="auto"/>
              <w:left w:val="single" w:sz="2" w:space="0" w:color="auto"/>
              <w:bottom w:val="single" w:sz="2" w:space="0" w:color="auto"/>
              <w:right w:val="single" w:sz="12" w:space="0" w:color="auto"/>
            </w:tcBorders>
            <w:vAlign w:val="center"/>
          </w:tcPr>
          <w:p w14:paraId="1B5AC4F1" w14:textId="77777777" w:rsidR="00E173FD" w:rsidRPr="00607133" w:rsidRDefault="00E173FD" w:rsidP="0061637B">
            <w:pPr>
              <w:jc w:val="center"/>
              <w:rPr>
                <w:b/>
                <w:sz w:val="18"/>
                <w:szCs w:val="18"/>
              </w:rPr>
            </w:pPr>
            <w:r w:rsidRPr="00607133">
              <w:rPr>
                <w:b/>
                <w:sz w:val="18"/>
                <w:szCs w:val="18"/>
              </w:rPr>
              <w:t>17</w:t>
            </w:r>
          </w:p>
        </w:tc>
      </w:tr>
      <w:tr w:rsidR="00E173FD" w:rsidRPr="00607133" w14:paraId="74D098AC" w14:textId="77777777">
        <w:trPr>
          <w:trHeight w:val="284"/>
          <w:jc w:val="center"/>
        </w:trPr>
        <w:tc>
          <w:tcPr>
            <w:tcW w:w="590" w:type="dxa"/>
            <w:tcBorders>
              <w:top w:val="single" w:sz="2" w:space="0" w:color="auto"/>
              <w:left w:val="single" w:sz="12" w:space="0" w:color="auto"/>
              <w:bottom w:val="single" w:sz="2" w:space="0" w:color="auto"/>
              <w:right w:val="single" w:sz="2" w:space="0" w:color="auto"/>
            </w:tcBorders>
            <w:shd w:val="clear" w:color="auto" w:fill="E6E6E6"/>
            <w:vAlign w:val="center"/>
          </w:tcPr>
          <w:p w14:paraId="76E10B85" w14:textId="77777777" w:rsidR="00E173FD" w:rsidRPr="00607133" w:rsidRDefault="00E173FD" w:rsidP="0061637B">
            <w:pPr>
              <w:jc w:val="center"/>
              <w:rPr>
                <w:b/>
                <w:sz w:val="18"/>
                <w:szCs w:val="18"/>
              </w:rPr>
            </w:pPr>
            <w:r w:rsidRPr="00607133">
              <w:rPr>
                <w:b/>
                <w:sz w:val="18"/>
                <w:szCs w:val="18"/>
              </w:rPr>
              <w:t>13</w:t>
            </w:r>
          </w:p>
        </w:tc>
        <w:tc>
          <w:tcPr>
            <w:tcW w:w="3742" w:type="dxa"/>
            <w:tcBorders>
              <w:top w:val="single" w:sz="2" w:space="0" w:color="auto"/>
              <w:left w:val="single" w:sz="2" w:space="0" w:color="auto"/>
              <w:bottom w:val="single" w:sz="2" w:space="0" w:color="auto"/>
              <w:right w:val="single" w:sz="2" w:space="0" w:color="auto"/>
            </w:tcBorders>
            <w:vAlign w:val="center"/>
          </w:tcPr>
          <w:p w14:paraId="3283D432" w14:textId="77777777" w:rsidR="00E173FD" w:rsidRPr="00607133" w:rsidRDefault="00E173FD" w:rsidP="0061637B">
            <w:pPr>
              <w:rPr>
                <w:b/>
                <w:i/>
                <w:sz w:val="18"/>
                <w:szCs w:val="18"/>
              </w:rPr>
            </w:pPr>
            <w:r w:rsidRPr="00607133">
              <w:rPr>
                <w:b/>
                <w:sz w:val="18"/>
                <w:szCs w:val="18"/>
              </w:rPr>
              <w:t xml:space="preserve">Medicina di Laboratorio </w:t>
            </w:r>
            <w:r w:rsidRPr="00607133">
              <w:rPr>
                <w:bCs/>
                <w:sz w:val="16"/>
                <w:szCs w:val="16"/>
              </w:rPr>
              <w:t>(I,II)</w:t>
            </w:r>
          </w:p>
        </w:tc>
        <w:tc>
          <w:tcPr>
            <w:tcW w:w="511" w:type="dxa"/>
            <w:tcBorders>
              <w:top w:val="single" w:sz="2" w:space="0" w:color="auto"/>
              <w:left w:val="single" w:sz="2" w:space="0" w:color="auto"/>
              <w:bottom w:val="single" w:sz="2" w:space="0" w:color="auto"/>
              <w:right w:val="single" w:sz="12" w:space="0" w:color="auto"/>
            </w:tcBorders>
            <w:vAlign w:val="center"/>
          </w:tcPr>
          <w:p w14:paraId="067044C7" w14:textId="77777777" w:rsidR="00E173FD" w:rsidRPr="00607133" w:rsidRDefault="00E173FD" w:rsidP="0061637B">
            <w:pPr>
              <w:jc w:val="center"/>
              <w:rPr>
                <w:b/>
                <w:sz w:val="18"/>
                <w:szCs w:val="18"/>
              </w:rPr>
            </w:pPr>
            <w:r w:rsidRPr="00607133">
              <w:rPr>
                <w:b/>
                <w:sz w:val="18"/>
                <w:szCs w:val="18"/>
              </w:rPr>
              <w:t>11</w:t>
            </w:r>
          </w:p>
        </w:tc>
        <w:tc>
          <w:tcPr>
            <w:tcW w:w="96" w:type="dxa"/>
            <w:tcBorders>
              <w:top w:val="nil"/>
              <w:left w:val="single" w:sz="12" w:space="0" w:color="auto"/>
              <w:bottom w:val="nil"/>
              <w:right w:val="single" w:sz="12" w:space="0" w:color="auto"/>
            </w:tcBorders>
            <w:shd w:val="clear" w:color="auto" w:fill="auto"/>
          </w:tcPr>
          <w:p w14:paraId="1C0B4C21" w14:textId="77777777" w:rsidR="00E173FD" w:rsidRPr="00607133" w:rsidRDefault="00E173FD" w:rsidP="0061637B">
            <w:pPr>
              <w:jc w:val="center"/>
              <w:rPr>
                <w:b/>
                <w:sz w:val="18"/>
                <w:szCs w:val="18"/>
              </w:rPr>
            </w:pPr>
          </w:p>
        </w:tc>
        <w:tc>
          <w:tcPr>
            <w:tcW w:w="622" w:type="dxa"/>
            <w:tcBorders>
              <w:top w:val="single" w:sz="2" w:space="0" w:color="auto"/>
              <w:left w:val="single" w:sz="12" w:space="0" w:color="auto"/>
              <w:bottom w:val="single" w:sz="2" w:space="0" w:color="auto"/>
              <w:right w:val="single" w:sz="2" w:space="0" w:color="auto"/>
            </w:tcBorders>
            <w:shd w:val="clear" w:color="auto" w:fill="E6E6E6"/>
            <w:vAlign w:val="center"/>
          </w:tcPr>
          <w:p w14:paraId="78744C8D" w14:textId="77777777" w:rsidR="00E173FD" w:rsidRPr="00607133" w:rsidRDefault="00E173FD" w:rsidP="0061637B">
            <w:pPr>
              <w:jc w:val="center"/>
              <w:rPr>
                <w:b/>
                <w:sz w:val="18"/>
                <w:szCs w:val="18"/>
              </w:rPr>
            </w:pPr>
            <w:r w:rsidRPr="00607133">
              <w:rPr>
                <w:b/>
                <w:sz w:val="18"/>
                <w:szCs w:val="18"/>
              </w:rPr>
              <w:t>13</w:t>
            </w:r>
          </w:p>
        </w:tc>
        <w:tc>
          <w:tcPr>
            <w:tcW w:w="3847" w:type="dxa"/>
            <w:tcBorders>
              <w:top w:val="single" w:sz="2" w:space="0" w:color="auto"/>
              <w:left w:val="single" w:sz="2" w:space="0" w:color="auto"/>
              <w:bottom w:val="single" w:sz="2" w:space="0" w:color="auto"/>
              <w:right w:val="single" w:sz="2" w:space="0" w:color="auto"/>
            </w:tcBorders>
            <w:vAlign w:val="center"/>
          </w:tcPr>
          <w:p w14:paraId="20A9B0C4" w14:textId="77777777" w:rsidR="00E173FD" w:rsidRPr="00607133" w:rsidRDefault="00E173FD" w:rsidP="0061637B">
            <w:pPr>
              <w:rPr>
                <w:bCs/>
                <w:sz w:val="18"/>
                <w:szCs w:val="18"/>
              </w:rPr>
            </w:pPr>
            <w:r w:rsidRPr="00607133">
              <w:rPr>
                <w:b/>
                <w:sz w:val="18"/>
                <w:szCs w:val="18"/>
              </w:rPr>
              <w:t xml:space="preserve">Medicina di Laboratorio </w:t>
            </w:r>
            <w:r w:rsidRPr="00607133">
              <w:rPr>
                <w:bCs/>
                <w:sz w:val="16"/>
                <w:szCs w:val="16"/>
              </w:rPr>
              <w:t>(I,II)</w:t>
            </w:r>
          </w:p>
        </w:tc>
        <w:tc>
          <w:tcPr>
            <w:tcW w:w="499" w:type="dxa"/>
            <w:tcBorders>
              <w:top w:val="single" w:sz="2" w:space="0" w:color="auto"/>
              <w:left w:val="single" w:sz="2" w:space="0" w:color="auto"/>
              <w:bottom w:val="single" w:sz="2" w:space="0" w:color="auto"/>
              <w:right w:val="single" w:sz="12" w:space="0" w:color="auto"/>
            </w:tcBorders>
            <w:vAlign w:val="center"/>
          </w:tcPr>
          <w:p w14:paraId="28EF0647" w14:textId="77777777" w:rsidR="00E173FD" w:rsidRPr="00607133" w:rsidRDefault="00E173FD" w:rsidP="0061637B">
            <w:pPr>
              <w:jc w:val="center"/>
              <w:rPr>
                <w:b/>
                <w:sz w:val="18"/>
                <w:szCs w:val="18"/>
              </w:rPr>
            </w:pPr>
            <w:r w:rsidRPr="00607133">
              <w:rPr>
                <w:b/>
                <w:sz w:val="18"/>
                <w:szCs w:val="18"/>
              </w:rPr>
              <w:t>11</w:t>
            </w:r>
          </w:p>
        </w:tc>
      </w:tr>
      <w:tr w:rsidR="00E173FD" w:rsidRPr="00607133" w14:paraId="1CCFD913" w14:textId="77777777">
        <w:trPr>
          <w:trHeight w:val="284"/>
          <w:jc w:val="center"/>
        </w:trPr>
        <w:tc>
          <w:tcPr>
            <w:tcW w:w="590" w:type="dxa"/>
            <w:tcBorders>
              <w:top w:val="single" w:sz="2" w:space="0" w:color="auto"/>
              <w:left w:val="single" w:sz="12" w:space="0" w:color="auto"/>
              <w:bottom w:val="single" w:sz="2" w:space="0" w:color="auto"/>
              <w:right w:val="single" w:sz="2" w:space="0" w:color="auto"/>
            </w:tcBorders>
            <w:shd w:val="clear" w:color="auto" w:fill="E6E6E6"/>
            <w:vAlign w:val="center"/>
          </w:tcPr>
          <w:p w14:paraId="017DF83F" w14:textId="77777777" w:rsidR="00E173FD" w:rsidRPr="00607133" w:rsidRDefault="00E173FD" w:rsidP="0061637B">
            <w:pPr>
              <w:jc w:val="center"/>
              <w:rPr>
                <w:b/>
                <w:sz w:val="18"/>
                <w:szCs w:val="18"/>
              </w:rPr>
            </w:pPr>
            <w:r w:rsidRPr="00607133">
              <w:rPr>
                <w:b/>
                <w:sz w:val="18"/>
                <w:szCs w:val="18"/>
              </w:rPr>
              <w:t>14</w:t>
            </w:r>
          </w:p>
        </w:tc>
        <w:tc>
          <w:tcPr>
            <w:tcW w:w="3742" w:type="dxa"/>
            <w:tcBorders>
              <w:top w:val="single" w:sz="2" w:space="0" w:color="auto"/>
              <w:left w:val="single" w:sz="2" w:space="0" w:color="auto"/>
              <w:bottom w:val="single" w:sz="2" w:space="0" w:color="auto"/>
              <w:right w:val="single" w:sz="2" w:space="0" w:color="auto"/>
            </w:tcBorders>
            <w:vAlign w:val="center"/>
          </w:tcPr>
          <w:p w14:paraId="58A942CE" w14:textId="77777777" w:rsidR="00E173FD" w:rsidRPr="00607133" w:rsidRDefault="00E173FD" w:rsidP="0061637B">
            <w:pPr>
              <w:rPr>
                <w:b/>
                <w:sz w:val="18"/>
                <w:szCs w:val="18"/>
              </w:rPr>
            </w:pPr>
            <w:r w:rsidRPr="00607133">
              <w:rPr>
                <w:b/>
                <w:sz w:val="18"/>
                <w:szCs w:val="18"/>
              </w:rPr>
              <w:t>Patologia Integrata I</w:t>
            </w:r>
          </w:p>
        </w:tc>
        <w:tc>
          <w:tcPr>
            <w:tcW w:w="511" w:type="dxa"/>
            <w:tcBorders>
              <w:top w:val="single" w:sz="2" w:space="0" w:color="auto"/>
              <w:left w:val="single" w:sz="2" w:space="0" w:color="auto"/>
              <w:bottom w:val="single" w:sz="2" w:space="0" w:color="auto"/>
              <w:right w:val="single" w:sz="12" w:space="0" w:color="auto"/>
            </w:tcBorders>
            <w:vAlign w:val="center"/>
          </w:tcPr>
          <w:p w14:paraId="7074C255" w14:textId="77777777" w:rsidR="00E173FD" w:rsidRPr="00607133" w:rsidRDefault="00E173FD" w:rsidP="0061637B">
            <w:pPr>
              <w:jc w:val="center"/>
              <w:rPr>
                <w:b/>
                <w:sz w:val="18"/>
                <w:szCs w:val="18"/>
              </w:rPr>
            </w:pPr>
            <w:r w:rsidRPr="00607133">
              <w:rPr>
                <w:b/>
                <w:sz w:val="18"/>
                <w:szCs w:val="18"/>
              </w:rPr>
              <w:t>11</w:t>
            </w:r>
          </w:p>
        </w:tc>
        <w:tc>
          <w:tcPr>
            <w:tcW w:w="96" w:type="dxa"/>
            <w:tcBorders>
              <w:top w:val="nil"/>
              <w:left w:val="single" w:sz="12" w:space="0" w:color="auto"/>
              <w:bottom w:val="nil"/>
              <w:right w:val="single" w:sz="12" w:space="0" w:color="auto"/>
            </w:tcBorders>
            <w:shd w:val="clear" w:color="auto" w:fill="auto"/>
          </w:tcPr>
          <w:p w14:paraId="4A5038F4" w14:textId="77777777" w:rsidR="00E173FD" w:rsidRPr="00607133" w:rsidRDefault="00E173FD" w:rsidP="0061637B">
            <w:pPr>
              <w:jc w:val="center"/>
              <w:rPr>
                <w:b/>
                <w:sz w:val="18"/>
                <w:szCs w:val="18"/>
              </w:rPr>
            </w:pPr>
          </w:p>
        </w:tc>
        <w:tc>
          <w:tcPr>
            <w:tcW w:w="622" w:type="dxa"/>
            <w:tcBorders>
              <w:top w:val="single" w:sz="2" w:space="0" w:color="auto"/>
              <w:left w:val="single" w:sz="12" w:space="0" w:color="auto"/>
              <w:bottom w:val="single" w:sz="2" w:space="0" w:color="auto"/>
              <w:right w:val="single" w:sz="2" w:space="0" w:color="auto"/>
            </w:tcBorders>
            <w:shd w:val="clear" w:color="auto" w:fill="E6E6E6"/>
            <w:vAlign w:val="center"/>
          </w:tcPr>
          <w:p w14:paraId="02A5CF12" w14:textId="77777777" w:rsidR="00E173FD" w:rsidRPr="00607133" w:rsidRDefault="00E173FD" w:rsidP="0061637B">
            <w:pPr>
              <w:jc w:val="center"/>
              <w:rPr>
                <w:b/>
                <w:sz w:val="18"/>
                <w:szCs w:val="18"/>
              </w:rPr>
            </w:pPr>
            <w:r w:rsidRPr="00607133">
              <w:rPr>
                <w:b/>
                <w:sz w:val="18"/>
                <w:szCs w:val="18"/>
              </w:rPr>
              <w:t>14</w:t>
            </w:r>
          </w:p>
        </w:tc>
        <w:tc>
          <w:tcPr>
            <w:tcW w:w="3847" w:type="dxa"/>
            <w:tcBorders>
              <w:top w:val="single" w:sz="2" w:space="0" w:color="auto"/>
              <w:left w:val="single" w:sz="2" w:space="0" w:color="auto"/>
              <w:bottom w:val="single" w:sz="2" w:space="0" w:color="auto"/>
              <w:right w:val="single" w:sz="2" w:space="0" w:color="auto"/>
            </w:tcBorders>
            <w:vAlign w:val="center"/>
          </w:tcPr>
          <w:p w14:paraId="2E05A4A1" w14:textId="77777777" w:rsidR="00E173FD" w:rsidRPr="00607133" w:rsidRDefault="00E173FD" w:rsidP="0061637B">
            <w:pPr>
              <w:rPr>
                <w:b/>
                <w:sz w:val="18"/>
                <w:szCs w:val="18"/>
              </w:rPr>
            </w:pPr>
            <w:r w:rsidRPr="00607133">
              <w:rPr>
                <w:b/>
                <w:sz w:val="18"/>
                <w:szCs w:val="18"/>
              </w:rPr>
              <w:t>Patologia Integrata I</w:t>
            </w:r>
          </w:p>
        </w:tc>
        <w:tc>
          <w:tcPr>
            <w:tcW w:w="499" w:type="dxa"/>
            <w:tcBorders>
              <w:top w:val="single" w:sz="2" w:space="0" w:color="auto"/>
              <w:left w:val="single" w:sz="2" w:space="0" w:color="auto"/>
              <w:bottom w:val="single" w:sz="2" w:space="0" w:color="auto"/>
              <w:right w:val="single" w:sz="12" w:space="0" w:color="auto"/>
            </w:tcBorders>
            <w:vAlign w:val="center"/>
          </w:tcPr>
          <w:p w14:paraId="29898C15" w14:textId="77777777" w:rsidR="00E173FD" w:rsidRPr="00607133" w:rsidRDefault="00E173FD" w:rsidP="0061637B">
            <w:pPr>
              <w:jc w:val="center"/>
              <w:rPr>
                <w:b/>
                <w:sz w:val="18"/>
                <w:szCs w:val="18"/>
              </w:rPr>
            </w:pPr>
            <w:r w:rsidRPr="00607133">
              <w:rPr>
                <w:b/>
                <w:sz w:val="18"/>
                <w:szCs w:val="18"/>
              </w:rPr>
              <w:t>12</w:t>
            </w:r>
          </w:p>
        </w:tc>
      </w:tr>
      <w:tr w:rsidR="00E173FD" w:rsidRPr="00607133" w14:paraId="7F729444" w14:textId="77777777">
        <w:trPr>
          <w:trHeight w:val="284"/>
          <w:jc w:val="center"/>
        </w:trPr>
        <w:tc>
          <w:tcPr>
            <w:tcW w:w="590" w:type="dxa"/>
            <w:tcBorders>
              <w:top w:val="single" w:sz="2" w:space="0" w:color="auto"/>
              <w:left w:val="single" w:sz="12" w:space="0" w:color="auto"/>
              <w:bottom w:val="single" w:sz="2" w:space="0" w:color="auto"/>
              <w:right w:val="single" w:sz="2" w:space="0" w:color="auto"/>
            </w:tcBorders>
            <w:shd w:val="clear" w:color="auto" w:fill="E6E6E6"/>
            <w:vAlign w:val="center"/>
          </w:tcPr>
          <w:p w14:paraId="6CC76067" w14:textId="77777777" w:rsidR="00E173FD" w:rsidRPr="00607133" w:rsidRDefault="00E173FD" w:rsidP="0061637B">
            <w:pPr>
              <w:jc w:val="center"/>
              <w:rPr>
                <w:b/>
                <w:sz w:val="18"/>
                <w:szCs w:val="18"/>
              </w:rPr>
            </w:pPr>
            <w:r w:rsidRPr="00607133">
              <w:rPr>
                <w:b/>
                <w:sz w:val="18"/>
                <w:szCs w:val="18"/>
              </w:rPr>
              <w:t>15</w:t>
            </w:r>
          </w:p>
        </w:tc>
        <w:tc>
          <w:tcPr>
            <w:tcW w:w="3742" w:type="dxa"/>
            <w:tcBorders>
              <w:top w:val="single" w:sz="2" w:space="0" w:color="auto"/>
              <w:left w:val="single" w:sz="2" w:space="0" w:color="auto"/>
              <w:bottom w:val="single" w:sz="2" w:space="0" w:color="auto"/>
              <w:right w:val="single" w:sz="2" w:space="0" w:color="auto"/>
            </w:tcBorders>
            <w:vAlign w:val="center"/>
          </w:tcPr>
          <w:p w14:paraId="37CA3998" w14:textId="77777777" w:rsidR="00E173FD" w:rsidRPr="00607133" w:rsidRDefault="00E173FD" w:rsidP="0061637B">
            <w:pPr>
              <w:rPr>
                <w:b/>
                <w:sz w:val="18"/>
                <w:szCs w:val="18"/>
              </w:rPr>
            </w:pPr>
            <w:r w:rsidRPr="00607133">
              <w:rPr>
                <w:b/>
                <w:sz w:val="18"/>
                <w:szCs w:val="18"/>
              </w:rPr>
              <w:t>Patologia Integrata II</w:t>
            </w:r>
          </w:p>
        </w:tc>
        <w:tc>
          <w:tcPr>
            <w:tcW w:w="511" w:type="dxa"/>
            <w:tcBorders>
              <w:top w:val="single" w:sz="2" w:space="0" w:color="auto"/>
              <w:left w:val="single" w:sz="2" w:space="0" w:color="auto"/>
              <w:bottom w:val="single" w:sz="2" w:space="0" w:color="auto"/>
              <w:right w:val="single" w:sz="12" w:space="0" w:color="auto"/>
            </w:tcBorders>
            <w:vAlign w:val="center"/>
          </w:tcPr>
          <w:p w14:paraId="64103E87" w14:textId="77777777" w:rsidR="00E173FD" w:rsidRPr="00607133" w:rsidRDefault="00E173FD" w:rsidP="0061637B">
            <w:pPr>
              <w:jc w:val="center"/>
              <w:rPr>
                <w:b/>
                <w:sz w:val="18"/>
                <w:szCs w:val="18"/>
              </w:rPr>
            </w:pPr>
            <w:r w:rsidRPr="00607133">
              <w:rPr>
                <w:b/>
                <w:sz w:val="18"/>
                <w:szCs w:val="18"/>
              </w:rPr>
              <w:t>5</w:t>
            </w:r>
          </w:p>
        </w:tc>
        <w:tc>
          <w:tcPr>
            <w:tcW w:w="96" w:type="dxa"/>
            <w:tcBorders>
              <w:top w:val="nil"/>
              <w:left w:val="single" w:sz="12" w:space="0" w:color="auto"/>
              <w:bottom w:val="nil"/>
              <w:right w:val="single" w:sz="12" w:space="0" w:color="auto"/>
            </w:tcBorders>
            <w:shd w:val="clear" w:color="auto" w:fill="auto"/>
          </w:tcPr>
          <w:p w14:paraId="5E3BB7BA" w14:textId="77777777" w:rsidR="00E173FD" w:rsidRPr="00607133" w:rsidRDefault="00E173FD" w:rsidP="0061637B">
            <w:pPr>
              <w:jc w:val="center"/>
              <w:rPr>
                <w:b/>
                <w:sz w:val="18"/>
                <w:szCs w:val="18"/>
              </w:rPr>
            </w:pPr>
          </w:p>
        </w:tc>
        <w:tc>
          <w:tcPr>
            <w:tcW w:w="622" w:type="dxa"/>
            <w:tcBorders>
              <w:top w:val="single" w:sz="2" w:space="0" w:color="auto"/>
              <w:left w:val="single" w:sz="12" w:space="0" w:color="auto"/>
              <w:bottom w:val="single" w:sz="2" w:space="0" w:color="auto"/>
              <w:right w:val="single" w:sz="2" w:space="0" w:color="auto"/>
            </w:tcBorders>
            <w:shd w:val="clear" w:color="auto" w:fill="E6E6E6"/>
            <w:vAlign w:val="center"/>
          </w:tcPr>
          <w:p w14:paraId="34044FFC" w14:textId="77777777" w:rsidR="00E173FD" w:rsidRPr="00607133" w:rsidRDefault="00E173FD" w:rsidP="0061637B">
            <w:pPr>
              <w:jc w:val="center"/>
              <w:rPr>
                <w:b/>
                <w:sz w:val="18"/>
                <w:szCs w:val="18"/>
              </w:rPr>
            </w:pPr>
            <w:r w:rsidRPr="00607133">
              <w:rPr>
                <w:b/>
                <w:sz w:val="18"/>
                <w:szCs w:val="18"/>
              </w:rPr>
              <w:t>15</w:t>
            </w:r>
          </w:p>
        </w:tc>
        <w:tc>
          <w:tcPr>
            <w:tcW w:w="3847" w:type="dxa"/>
            <w:tcBorders>
              <w:top w:val="single" w:sz="2" w:space="0" w:color="auto"/>
              <w:left w:val="single" w:sz="2" w:space="0" w:color="auto"/>
              <w:bottom w:val="single" w:sz="2" w:space="0" w:color="auto"/>
              <w:right w:val="single" w:sz="2" w:space="0" w:color="auto"/>
            </w:tcBorders>
            <w:vAlign w:val="center"/>
          </w:tcPr>
          <w:p w14:paraId="247D423A" w14:textId="77777777" w:rsidR="00E173FD" w:rsidRPr="00607133" w:rsidRDefault="00E173FD" w:rsidP="0061637B">
            <w:pPr>
              <w:rPr>
                <w:b/>
                <w:sz w:val="18"/>
                <w:szCs w:val="18"/>
              </w:rPr>
            </w:pPr>
            <w:r w:rsidRPr="00607133">
              <w:rPr>
                <w:b/>
                <w:sz w:val="18"/>
                <w:szCs w:val="18"/>
              </w:rPr>
              <w:t>Patologia Integrata II</w:t>
            </w:r>
          </w:p>
        </w:tc>
        <w:tc>
          <w:tcPr>
            <w:tcW w:w="499" w:type="dxa"/>
            <w:tcBorders>
              <w:top w:val="single" w:sz="2" w:space="0" w:color="auto"/>
              <w:left w:val="single" w:sz="2" w:space="0" w:color="auto"/>
              <w:bottom w:val="single" w:sz="2" w:space="0" w:color="auto"/>
              <w:right w:val="single" w:sz="12" w:space="0" w:color="auto"/>
            </w:tcBorders>
            <w:vAlign w:val="center"/>
          </w:tcPr>
          <w:p w14:paraId="74627014" w14:textId="77777777" w:rsidR="00E173FD" w:rsidRPr="00607133" w:rsidRDefault="00E173FD" w:rsidP="0061637B">
            <w:pPr>
              <w:jc w:val="center"/>
              <w:rPr>
                <w:b/>
                <w:sz w:val="18"/>
                <w:szCs w:val="18"/>
              </w:rPr>
            </w:pPr>
            <w:r w:rsidRPr="00607133">
              <w:rPr>
                <w:b/>
                <w:sz w:val="18"/>
                <w:szCs w:val="18"/>
              </w:rPr>
              <w:t>5</w:t>
            </w:r>
          </w:p>
        </w:tc>
      </w:tr>
      <w:tr w:rsidR="00E173FD" w:rsidRPr="00607133" w14:paraId="674A3BBE" w14:textId="77777777">
        <w:trPr>
          <w:trHeight w:val="397"/>
          <w:jc w:val="center"/>
        </w:trPr>
        <w:tc>
          <w:tcPr>
            <w:tcW w:w="590" w:type="dxa"/>
            <w:tcBorders>
              <w:top w:val="single" w:sz="2" w:space="0" w:color="auto"/>
              <w:left w:val="single" w:sz="12" w:space="0" w:color="auto"/>
              <w:bottom w:val="single" w:sz="2" w:space="0" w:color="auto"/>
              <w:right w:val="single" w:sz="2" w:space="0" w:color="auto"/>
            </w:tcBorders>
            <w:shd w:val="clear" w:color="auto" w:fill="E6E6E6"/>
            <w:vAlign w:val="center"/>
          </w:tcPr>
          <w:p w14:paraId="69AEEF35" w14:textId="77777777" w:rsidR="00E173FD" w:rsidRPr="00607133" w:rsidRDefault="00E173FD" w:rsidP="0061637B">
            <w:pPr>
              <w:jc w:val="center"/>
              <w:rPr>
                <w:b/>
                <w:sz w:val="18"/>
                <w:szCs w:val="18"/>
              </w:rPr>
            </w:pPr>
            <w:r w:rsidRPr="00607133">
              <w:rPr>
                <w:b/>
                <w:sz w:val="18"/>
                <w:szCs w:val="18"/>
              </w:rPr>
              <w:t>16</w:t>
            </w:r>
          </w:p>
        </w:tc>
        <w:tc>
          <w:tcPr>
            <w:tcW w:w="3742" w:type="dxa"/>
            <w:tcBorders>
              <w:top w:val="single" w:sz="2" w:space="0" w:color="auto"/>
              <w:left w:val="single" w:sz="2" w:space="0" w:color="auto"/>
              <w:bottom w:val="single" w:sz="2" w:space="0" w:color="auto"/>
              <w:right w:val="single" w:sz="2" w:space="0" w:color="auto"/>
            </w:tcBorders>
            <w:vAlign w:val="center"/>
          </w:tcPr>
          <w:p w14:paraId="771BC3DB" w14:textId="77777777" w:rsidR="00E173FD" w:rsidRPr="00607133" w:rsidRDefault="00E173FD" w:rsidP="0061637B">
            <w:pPr>
              <w:rPr>
                <w:b/>
                <w:sz w:val="18"/>
                <w:szCs w:val="18"/>
              </w:rPr>
            </w:pPr>
            <w:r w:rsidRPr="00607133">
              <w:rPr>
                <w:b/>
                <w:sz w:val="18"/>
                <w:szCs w:val="18"/>
              </w:rPr>
              <w:t>Metodologia</w:t>
            </w:r>
            <w:r w:rsidRPr="00607133">
              <w:rPr>
                <w:bCs/>
                <w:sz w:val="18"/>
                <w:szCs w:val="18"/>
              </w:rPr>
              <w:t xml:space="preserve"> </w:t>
            </w:r>
            <w:r w:rsidRPr="00607133">
              <w:rPr>
                <w:bCs/>
                <w:sz w:val="16"/>
                <w:szCs w:val="16"/>
              </w:rPr>
              <w:t>(VII,VIII,IX)</w:t>
            </w:r>
          </w:p>
        </w:tc>
        <w:tc>
          <w:tcPr>
            <w:tcW w:w="511" w:type="dxa"/>
            <w:tcBorders>
              <w:top w:val="single" w:sz="2" w:space="0" w:color="auto"/>
              <w:left w:val="single" w:sz="2" w:space="0" w:color="auto"/>
              <w:bottom w:val="single" w:sz="2" w:space="0" w:color="auto"/>
              <w:right w:val="single" w:sz="12" w:space="0" w:color="auto"/>
            </w:tcBorders>
            <w:shd w:val="clear" w:color="auto" w:fill="auto"/>
            <w:vAlign w:val="center"/>
          </w:tcPr>
          <w:p w14:paraId="7F358F35" w14:textId="77777777" w:rsidR="00E173FD" w:rsidRPr="00607133" w:rsidRDefault="00E173FD" w:rsidP="0061637B">
            <w:pPr>
              <w:jc w:val="center"/>
              <w:rPr>
                <w:b/>
                <w:sz w:val="18"/>
                <w:szCs w:val="18"/>
              </w:rPr>
            </w:pPr>
            <w:r w:rsidRPr="00607133">
              <w:rPr>
                <w:b/>
                <w:sz w:val="18"/>
                <w:szCs w:val="18"/>
              </w:rPr>
              <w:t>13</w:t>
            </w:r>
          </w:p>
        </w:tc>
        <w:tc>
          <w:tcPr>
            <w:tcW w:w="96" w:type="dxa"/>
            <w:tcBorders>
              <w:top w:val="nil"/>
              <w:left w:val="single" w:sz="12" w:space="0" w:color="auto"/>
              <w:bottom w:val="nil"/>
              <w:right w:val="single" w:sz="12" w:space="0" w:color="auto"/>
            </w:tcBorders>
            <w:shd w:val="clear" w:color="auto" w:fill="auto"/>
          </w:tcPr>
          <w:p w14:paraId="44C3DEC3" w14:textId="77777777" w:rsidR="00E173FD" w:rsidRPr="00607133" w:rsidRDefault="00E173FD" w:rsidP="0061637B">
            <w:pPr>
              <w:jc w:val="center"/>
              <w:rPr>
                <w:b/>
                <w:sz w:val="18"/>
                <w:szCs w:val="18"/>
              </w:rPr>
            </w:pPr>
          </w:p>
        </w:tc>
        <w:tc>
          <w:tcPr>
            <w:tcW w:w="622" w:type="dxa"/>
            <w:tcBorders>
              <w:top w:val="single" w:sz="2" w:space="0" w:color="auto"/>
              <w:left w:val="single" w:sz="12" w:space="0" w:color="auto"/>
              <w:bottom w:val="single" w:sz="2" w:space="0" w:color="auto"/>
              <w:right w:val="single" w:sz="2" w:space="0" w:color="auto"/>
            </w:tcBorders>
            <w:shd w:val="clear" w:color="auto" w:fill="E6E6E6"/>
            <w:vAlign w:val="center"/>
          </w:tcPr>
          <w:p w14:paraId="2945B815" w14:textId="77777777" w:rsidR="00E173FD" w:rsidRPr="00607133" w:rsidRDefault="00E173FD" w:rsidP="0061637B">
            <w:pPr>
              <w:jc w:val="center"/>
              <w:rPr>
                <w:b/>
                <w:sz w:val="18"/>
                <w:szCs w:val="18"/>
              </w:rPr>
            </w:pPr>
            <w:r w:rsidRPr="00607133">
              <w:rPr>
                <w:b/>
                <w:sz w:val="18"/>
                <w:szCs w:val="18"/>
              </w:rPr>
              <w:t>16</w:t>
            </w:r>
          </w:p>
        </w:tc>
        <w:tc>
          <w:tcPr>
            <w:tcW w:w="3847" w:type="dxa"/>
            <w:tcBorders>
              <w:top w:val="single" w:sz="2" w:space="0" w:color="auto"/>
              <w:left w:val="single" w:sz="2" w:space="0" w:color="auto"/>
              <w:bottom w:val="single" w:sz="2" w:space="0" w:color="auto"/>
              <w:right w:val="single" w:sz="2" w:space="0" w:color="auto"/>
            </w:tcBorders>
            <w:shd w:val="clear" w:color="auto" w:fill="auto"/>
            <w:vAlign w:val="center"/>
          </w:tcPr>
          <w:p w14:paraId="72B3BDEA" w14:textId="77777777" w:rsidR="00E173FD" w:rsidRPr="00607133" w:rsidRDefault="00E173FD" w:rsidP="0061637B">
            <w:pPr>
              <w:ind w:right="-102"/>
              <w:rPr>
                <w:bCs/>
                <w:sz w:val="18"/>
                <w:szCs w:val="18"/>
              </w:rPr>
            </w:pPr>
            <w:r w:rsidRPr="00607133">
              <w:rPr>
                <w:b/>
                <w:sz w:val="18"/>
                <w:szCs w:val="18"/>
              </w:rPr>
              <w:t xml:space="preserve">Metodologia Medico-Scientifica Integrata </w:t>
            </w:r>
            <w:r w:rsidRPr="00607133">
              <w:rPr>
                <w:bCs/>
                <w:sz w:val="16"/>
                <w:szCs w:val="16"/>
              </w:rPr>
              <w:t>(VII,VIII</w:t>
            </w:r>
            <w:r w:rsidRPr="00607133">
              <w:rPr>
                <w:b/>
                <w:sz w:val="16"/>
                <w:szCs w:val="16"/>
              </w:rPr>
              <w:t>)</w:t>
            </w:r>
            <w:r w:rsidRPr="00607133">
              <w:rPr>
                <w:sz w:val="18"/>
                <w:szCs w:val="18"/>
              </w:rPr>
              <w:t xml:space="preserve"> </w:t>
            </w:r>
            <w:r w:rsidR="002E156B" w:rsidRPr="00607133">
              <w:rPr>
                <w:sz w:val="18"/>
                <w:szCs w:val="18"/>
              </w:rPr>
              <w:t>+</w:t>
            </w:r>
            <w:r w:rsidRPr="00607133">
              <w:rPr>
                <w:sz w:val="18"/>
                <w:szCs w:val="18"/>
              </w:rPr>
              <w:t xml:space="preserve"> </w:t>
            </w:r>
            <w:r w:rsidRPr="00607133">
              <w:rPr>
                <w:b/>
                <w:i/>
                <w:iCs/>
                <w:sz w:val="18"/>
                <w:szCs w:val="18"/>
              </w:rPr>
              <w:t>Prova in Itinere</w:t>
            </w:r>
            <w:r w:rsidRPr="00607133">
              <w:rPr>
                <w:b/>
                <w:sz w:val="18"/>
                <w:szCs w:val="18"/>
              </w:rPr>
              <w:t xml:space="preserve"> Metodologia </w:t>
            </w:r>
            <w:r w:rsidRPr="00607133">
              <w:rPr>
                <w:bCs/>
                <w:sz w:val="16"/>
                <w:szCs w:val="16"/>
              </w:rPr>
              <w:t>(IX)</w:t>
            </w:r>
            <w:r w:rsidRPr="00607133">
              <w:rPr>
                <w:bCs/>
                <w:sz w:val="18"/>
                <w:szCs w:val="18"/>
              </w:rPr>
              <w:t xml:space="preserve"> </w:t>
            </w:r>
          </w:p>
          <w:p w14:paraId="7489B45D" w14:textId="77777777" w:rsidR="00E173FD" w:rsidRPr="00607133" w:rsidRDefault="00E173FD" w:rsidP="0061637B">
            <w:pPr>
              <w:ind w:right="-102"/>
              <w:rPr>
                <w:b/>
                <w:sz w:val="18"/>
                <w:szCs w:val="18"/>
              </w:rPr>
            </w:pPr>
            <w:r w:rsidRPr="00607133">
              <w:rPr>
                <w:bCs/>
                <w:sz w:val="18"/>
                <w:szCs w:val="18"/>
              </w:rPr>
              <w:t>(vedere esame n. 30)</w:t>
            </w:r>
          </w:p>
        </w:tc>
        <w:tc>
          <w:tcPr>
            <w:tcW w:w="499" w:type="dxa"/>
            <w:tcBorders>
              <w:top w:val="single" w:sz="2" w:space="0" w:color="auto"/>
              <w:left w:val="single" w:sz="2" w:space="0" w:color="auto"/>
              <w:bottom w:val="single" w:sz="2" w:space="0" w:color="auto"/>
              <w:right w:val="single" w:sz="12" w:space="0" w:color="auto"/>
            </w:tcBorders>
            <w:shd w:val="clear" w:color="auto" w:fill="auto"/>
            <w:vAlign w:val="center"/>
          </w:tcPr>
          <w:p w14:paraId="61D94573" w14:textId="77777777" w:rsidR="00E173FD" w:rsidRPr="00607133" w:rsidRDefault="00E173FD" w:rsidP="0061637B">
            <w:pPr>
              <w:jc w:val="center"/>
              <w:rPr>
                <w:b/>
                <w:sz w:val="18"/>
                <w:szCs w:val="18"/>
              </w:rPr>
            </w:pPr>
            <w:r w:rsidRPr="00607133">
              <w:rPr>
                <w:b/>
                <w:sz w:val="18"/>
                <w:szCs w:val="18"/>
              </w:rPr>
              <w:t>6</w:t>
            </w:r>
          </w:p>
        </w:tc>
      </w:tr>
      <w:tr w:rsidR="00E173FD" w:rsidRPr="00607133" w14:paraId="71AA3DE3" w14:textId="77777777">
        <w:trPr>
          <w:trHeight w:val="397"/>
          <w:jc w:val="center"/>
        </w:trPr>
        <w:tc>
          <w:tcPr>
            <w:tcW w:w="590" w:type="dxa"/>
            <w:tcBorders>
              <w:top w:val="single" w:sz="2" w:space="0" w:color="auto"/>
              <w:left w:val="single" w:sz="12" w:space="0" w:color="auto"/>
              <w:bottom w:val="single" w:sz="2" w:space="0" w:color="auto"/>
              <w:right w:val="single" w:sz="2" w:space="0" w:color="auto"/>
            </w:tcBorders>
            <w:shd w:val="clear" w:color="auto" w:fill="E6E6E6"/>
            <w:vAlign w:val="center"/>
          </w:tcPr>
          <w:p w14:paraId="25E2E89A" w14:textId="77777777" w:rsidR="00E173FD" w:rsidRPr="00607133" w:rsidRDefault="00E173FD" w:rsidP="00E173FD">
            <w:pPr>
              <w:jc w:val="center"/>
              <w:rPr>
                <w:b/>
                <w:sz w:val="18"/>
                <w:szCs w:val="18"/>
              </w:rPr>
            </w:pPr>
            <w:r w:rsidRPr="00607133">
              <w:rPr>
                <w:b/>
                <w:sz w:val="18"/>
                <w:szCs w:val="18"/>
              </w:rPr>
              <w:t>17</w:t>
            </w:r>
          </w:p>
        </w:tc>
        <w:tc>
          <w:tcPr>
            <w:tcW w:w="3742" w:type="dxa"/>
            <w:tcBorders>
              <w:top w:val="single" w:sz="2" w:space="0" w:color="auto"/>
              <w:left w:val="single" w:sz="2" w:space="0" w:color="auto"/>
              <w:bottom w:val="single" w:sz="2" w:space="0" w:color="auto"/>
              <w:right w:val="single" w:sz="2" w:space="0" w:color="auto"/>
            </w:tcBorders>
            <w:vAlign w:val="center"/>
          </w:tcPr>
          <w:p w14:paraId="0D022A19" w14:textId="77777777" w:rsidR="00E173FD" w:rsidRPr="00607133" w:rsidRDefault="00E173FD" w:rsidP="00E173FD">
            <w:pPr>
              <w:rPr>
                <w:b/>
                <w:sz w:val="18"/>
                <w:szCs w:val="18"/>
              </w:rPr>
            </w:pPr>
            <w:r w:rsidRPr="00607133">
              <w:rPr>
                <w:b/>
                <w:sz w:val="18"/>
                <w:szCs w:val="18"/>
              </w:rPr>
              <w:t xml:space="preserve">Anatomia Patologica </w:t>
            </w:r>
            <w:r w:rsidRPr="00607133">
              <w:rPr>
                <w:bCs/>
                <w:sz w:val="16"/>
                <w:szCs w:val="16"/>
              </w:rPr>
              <w:t>(I,II)</w:t>
            </w:r>
          </w:p>
        </w:tc>
        <w:tc>
          <w:tcPr>
            <w:tcW w:w="511" w:type="dxa"/>
            <w:tcBorders>
              <w:top w:val="single" w:sz="2" w:space="0" w:color="auto"/>
              <w:left w:val="single" w:sz="2" w:space="0" w:color="auto"/>
              <w:bottom w:val="single" w:sz="2" w:space="0" w:color="auto"/>
              <w:right w:val="single" w:sz="12" w:space="0" w:color="auto"/>
            </w:tcBorders>
            <w:shd w:val="clear" w:color="auto" w:fill="auto"/>
            <w:vAlign w:val="center"/>
          </w:tcPr>
          <w:p w14:paraId="2715C5DE" w14:textId="77777777" w:rsidR="00E173FD" w:rsidRPr="00607133" w:rsidRDefault="00E173FD" w:rsidP="00E173FD">
            <w:pPr>
              <w:jc w:val="center"/>
              <w:rPr>
                <w:b/>
                <w:sz w:val="18"/>
                <w:szCs w:val="18"/>
              </w:rPr>
            </w:pPr>
            <w:r w:rsidRPr="00607133">
              <w:rPr>
                <w:b/>
                <w:sz w:val="18"/>
                <w:szCs w:val="18"/>
              </w:rPr>
              <w:t>10</w:t>
            </w:r>
          </w:p>
        </w:tc>
        <w:tc>
          <w:tcPr>
            <w:tcW w:w="96" w:type="dxa"/>
            <w:tcBorders>
              <w:top w:val="nil"/>
              <w:left w:val="single" w:sz="12" w:space="0" w:color="auto"/>
              <w:bottom w:val="nil"/>
              <w:right w:val="single" w:sz="12" w:space="0" w:color="auto"/>
            </w:tcBorders>
            <w:shd w:val="clear" w:color="auto" w:fill="auto"/>
          </w:tcPr>
          <w:p w14:paraId="0954A5C0" w14:textId="77777777" w:rsidR="00E173FD" w:rsidRPr="00607133" w:rsidRDefault="00E173FD" w:rsidP="0061637B">
            <w:pPr>
              <w:jc w:val="center"/>
              <w:rPr>
                <w:b/>
                <w:sz w:val="18"/>
                <w:szCs w:val="18"/>
              </w:rPr>
            </w:pPr>
          </w:p>
        </w:tc>
        <w:tc>
          <w:tcPr>
            <w:tcW w:w="622" w:type="dxa"/>
            <w:tcBorders>
              <w:top w:val="single" w:sz="2" w:space="0" w:color="auto"/>
              <w:left w:val="single" w:sz="12" w:space="0" w:color="auto"/>
              <w:bottom w:val="single" w:sz="2" w:space="0" w:color="auto"/>
              <w:right w:val="single" w:sz="2" w:space="0" w:color="auto"/>
            </w:tcBorders>
            <w:shd w:val="clear" w:color="auto" w:fill="E6E6E6"/>
            <w:vAlign w:val="center"/>
          </w:tcPr>
          <w:p w14:paraId="0F6770E6" w14:textId="77777777" w:rsidR="00E173FD" w:rsidRPr="00607133" w:rsidRDefault="00E173FD" w:rsidP="00E173FD">
            <w:pPr>
              <w:jc w:val="center"/>
              <w:rPr>
                <w:b/>
                <w:sz w:val="18"/>
                <w:szCs w:val="18"/>
              </w:rPr>
            </w:pPr>
            <w:r w:rsidRPr="00607133">
              <w:rPr>
                <w:b/>
                <w:sz w:val="18"/>
                <w:szCs w:val="18"/>
              </w:rPr>
              <w:t>17</w:t>
            </w:r>
          </w:p>
        </w:tc>
        <w:tc>
          <w:tcPr>
            <w:tcW w:w="3847" w:type="dxa"/>
            <w:tcBorders>
              <w:top w:val="single" w:sz="2" w:space="0" w:color="auto"/>
              <w:left w:val="single" w:sz="2" w:space="0" w:color="auto"/>
              <w:bottom w:val="single" w:sz="2" w:space="0" w:color="auto"/>
              <w:right w:val="single" w:sz="2" w:space="0" w:color="auto"/>
            </w:tcBorders>
            <w:shd w:val="clear" w:color="auto" w:fill="auto"/>
            <w:vAlign w:val="center"/>
          </w:tcPr>
          <w:p w14:paraId="0E62D93C" w14:textId="77777777" w:rsidR="00E173FD" w:rsidRPr="00607133" w:rsidRDefault="00E173FD" w:rsidP="00E173FD">
            <w:pPr>
              <w:rPr>
                <w:b/>
                <w:sz w:val="18"/>
                <w:szCs w:val="18"/>
              </w:rPr>
            </w:pPr>
            <w:r w:rsidRPr="00607133">
              <w:rPr>
                <w:b/>
                <w:sz w:val="18"/>
                <w:szCs w:val="18"/>
              </w:rPr>
              <w:t xml:space="preserve">Anatomia Patologica e </w:t>
            </w:r>
          </w:p>
          <w:p w14:paraId="013496B0" w14:textId="77777777" w:rsidR="00E173FD" w:rsidRPr="00607133" w:rsidRDefault="00E173FD" w:rsidP="00E173FD">
            <w:pPr>
              <w:rPr>
                <w:b/>
                <w:sz w:val="18"/>
                <w:szCs w:val="18"/>
              </w:rPr>
            </w:pPr>
            <w:r w:rsidRPr="00607133">
              <w:rPr>
                <w:b/>
                <w:sz w:val="18"/>
                <w:szCs w:val="18"/>
              </w:rPr>
              <w:t xml:space="preserve">Correlazioni Anatomo-Cliniche </w:t>
            </w:r>
            <w:r w:rsidRPr="00607133">
              <w:rPr>
                <w:bCs/>
                <w:sz w:val="16"/>
                <w:szCs w:val="16"/>
              </w:rPr>
              <w:t>(I,II)</w:t>
            </w:r>
          </w:p>
        </w:tc>
        <w:tc>
          <w:tcPr>
            <w:tcW w:w="499" w:type="dxa"/>
            <w:tcBorders>
              <w:top w:val="single" w:sz="2" w:space="0" w:color="auto"/>
              <w:left w:val="single" w:sz="2" w:space="0" w:color="auto"/>
              <w:bottom w:val="single" w:sz="2" w:space="0" w:color="auto"/>
              <w:right w:val="single" w:sz="12" w:space="0" w:color="auto"/>
            </w:tcBorders>
            <w:shd w:val="clear" w:color="auto" w:fill="auto"/>
            <w:vAlign w:val="center"/>
          </w:tcPr>
          <w:p w14:paraId="598580C7" w14:textId="77777777" w:rsidR="00E173FD" w:rsidRPr="00607133" w:rsidRDefault="00E173FD" w:rsidP="00E173FD">
            <w:pPr>
              <w:jc w:val="center"/>
              <w:rPr>
                <w:b/>
                <w:sz w:val="18"/>
                <w:szCs w:val="18"/>
              </w:rPr>
            </w:pPr>
            <w:r w:rsidRPr="00607133">
              <w:rPr>
                <w:b/>
                <w:sz w:val="18"/>
                <w:szCs w:val="18"/>
              </w:rPr>
              <w:t>11</w:t>
            </w:r>
          </w:p>
        </w:tc>
      </w:tr>
      <w:tr w:rsidR="00E173FD" w:rsidRPr="00607133" w14:paraId="62CA9D54" w14:textId="77777777">
        <w:trPr>
          <w:trHeight w:val="284"/>
          <w:jc w:val="center"/>
        </w:trPr>
        <w:tc>
          <w:tcPr>
            <w:tcW w:w="590" w:type="dxa"/>
            <w:tcBorders>
              <w:top w:val="single" w:sz="2" w:space="0" w:color="auto"/>
              <w:left w:val="single" w:sz="12" w:space="0" w:color="auto"/>
              <w:bottom w:val="single" w:sz="2" w:space="0" w:color="auto"/>
              <w:right w:val="single" w:sz="2" w:space="0" w:color="auto"/>
            </w:tcBorders>
            <w:shd w:val="clear" w:color="auto" w:fill="E6E6E6"/>
            <w:vAlign w:val="center"/>
          </w:tcPr>
          <w:p w14:paraId="2B1532D7" w14:textId="77777777" w:rsidR="00E173FD" w:rsidRPr="00607133" w:rsidRDefault="00E173FD" w:rsidP="0061637B">
            <w:pPr>
              <w:jc w:val="center"/>
              <w:rPr>
                <w:b/>
                <w:sz w:val="18"/>
                <w:szCs w:val="18"/>
              </w:rPr>
            </w:pPr>
            <w:r w:rsidRPr="00607133">
              <w:rPr>
                <w:b/>
                <w:sz w:val="18"/>
                <w:szCs w:val="18"/>
              </w:rPr>
              <w:t>18</w:t>
            </w:r>
          </w:p>
        </w:tc>
        <w:tc>
          <w:tcPr>
            <w:tcW w:w="3742" w:type="dxa"/>
            <w:tcBorders>
              <w:top w:val="single" w:sz="2" w:space="0" w:color="auto"/>
              <w:left w:val="single" w:sz="2" w:space="0" w:color="auto"/>
              <w:bottom w:val="single" w:sz="2" w:space="0" w:color="auto"/>
              <w:right w:val="single" w:sz="2" w:space="0" w:color="auto"/>
            </w:tcBorders>
            <w:vAlign w:val="center"/>
          </w:tcPr>
          <w:p w14:paraId="674C21DE" w14:textId="77777777" w:rsidR="00E173FD" w:rsidRPr="00607133" w:rsidRDefault="00E173FD" w:rsidP="0061637B">
            <w:pPr>
              <w:rPr>
                <w:b/>
                <w:sz w:val="18"/>
                <w:szCs w:val="18"/>
              </w:rPr>
            </w:pPr>
            <w:r w:rsidRPr="00607133">
              <w:rPr>
                <w:b/>
                <w:sz w:val="18"/>
                <w:szCs w:val="18"/>
              </w:rPr>
              <w:t>Patologia Integrata III</w:t>
            </w:r>
          </w:p>
        </w:tc>
        <w:tc>
          <w:tcPr>
            <w:tcW w:w="511" w:type="dxa"/>
            <w:tcBorders>
              <w:top w:val="single" w:sz="2" w:space="0" w:color="auto"/>
              <w:left w:val="single" w:sz="2" w:space="0" w:color="auto"/>
              <w:bottom w:val="single" w:sz="2" w:space="0" w:color="auto"/>
              <w:right w:val="single" w:sz="12" w:space="0" w:color="auto"/>
            </w:tcBorders>
            <w:vAlign w:val="center"/>
          </w:tcPr>
          <w:p w14:paraId="6EBC3197" w14:textId="77777777" w:rsidR="00E173FD" w:rsidRPr="00607133" w:rsidRDefault="00E173FD" w:rsidP="0061637B">
            <w:pPr>
              <w:jc w:val="center"/>
              <w:rPr>
                <w:b/>
                <w:sz w:val="18"/>
                <w:szCs w:val="18"/>
              </w:rPr>
            </w:pPr>
            <w:r w:rsidRPr="00607133">
              <w:rPr>
                <w:b/>
                <w:sz w:val="18"/>
                <w:szCs w:val="18"/>
              </w:rPr>
              <w:t>12</w:t>
            </w:r>
          </w:p>
        </w:tc>
        <w:tc>
          <w:tcPr>
            <w:tcW w:w="96" w:type="dxa"/>
            <w:tcBorders>
              <w:top w:val="nil"/>
              <w:left w:val="single" w:sz="12" w:space="0" w:color="auto"/>
              <w:bottom w:val="nil"/>
              <w:right w:val="single" w:sz="12" w:space="0" w:color="auto"/>
            </w:tcBorders>
            <w:shd w:val="clear" w:color="auto" w:fill="auto"/>
          </w:tcPr>
          <w:p w14:paraId="44C755EE" w14:textId="77777777" w:rsidR="00E173FD" w:rsidRPr="00607133" w:rsidRDefault="00E173FD" w:rsidP="0061637B">
            <w:pPr>
              <w:jc w:val="center"/>
              <w:rPr>
                <w:b/>
                <w:sz w:val="18"/>
                <w:szCs w:val="18"/>
              </w:rPr>
            </w:pPr>
          </w:p>
        </w:tc>
        <w:tc>
          <w:tcPr>
            <w:tcW w:w="622" w:type="dxa"/>
            <w:tcBorders>
              <w:top w:val="single" w:sz="2" w:space="0" w:color="auto"/>
              <w:left w:val="single" w:sz="12" w:space="0" w:color="auto"/>
              <w:bottom w:val="single" w:sz="2" w:space="0" w:color="auto"/>
              <w:right w:val="single" w:sz="2" w:space="0" w:color="auto"/>
            </w:tcBorders>
            <w:shd w:val="clear" w:color="auto" w:fill="E6E6E6"/>
            <w:vAlign w:val="center"/>
          </w:tcPr>
          <w:p w14:paraId="2E3870D7" w14:textId="77777777" w:rsidR="00E173FD" w:rsidRPr="00607133" w:rsidRDefault="00E173FD" w:rsidP="0061637B">
            <w:pPr>
              <w:jc w:val="center"/>
              <w:rPr>
                <w:b/>
                <w:sz w:val="18"/>
                <w:szCs w:val="18"/>
              </w:rPr>
            </w:pPr>
            <w:r w:rsidRPr="00607133">
              <w:rPr>
                <w:b/>
                <w:sz w:val="18"/>
                <w:szCs w:val="18"/>
              </w:rPr>
              <w:t>18</w:t>
            </w:r>
          </w:p>
        </w:tc>
        <w:tc>
          <w:tcPr>
            <w:tcW w:w="3847" w:type="dxa"/>
            <w:tcBorders>
              <w:top w:val="single" w:sz="2" w:space="0" w:color="auto"/>
              <w:left w:val="single" w:sz="2" w:space="0" w:color="auto"/>
              <w:bottom w:val="single" w:sz="2" w:space="0" w:color="auto"/>
              <w:right w:val="single" w:sz="2" w:space="0" w:color="auto"/>
            </w:tcBorders>
            <w:vAlign w:val="center"/>
          </w:tcPr>
          <w:p w14:paraId="464DB8BA" w14:textId="77777777" w:rsidR="00E173FD" w:rsidRPr="00607133" w:rsidRDefault="00E173FD" w:rsidP="0061637B">
            <w:pPr>
              <w:rPr>
                <w:b/>
                <w:sz w:val="18"/>
                <w:szCs w:val="18"/>
              </w:rPr>
            </w:pPr>
            <w:r w:rsidRPr="00607133">
              <w:rPr>
                <w:b/>
                <w:sz w:val="18"/>
                <w:szCs w:val="18"/>
              </w:rPr>
              <w:t>Patologia Integrata III</w:t>
            </w:r>
          </w:p>
        </w:tc>
        <w:tc>
          <w:tcPr>
            <w:tcW w:w="499" w:type="dxa"/>
            <w:tcBorders>
              <w:top w:val="single" w:sz="2" w:space="0" w:color="auto"/>
              <w:left w:val="single" w:sz="2" w:space="0" w:color="auto"/>
              <w:bottom w:val="single" w:sz="2" w:space="0" w:color="auto"/>
              <w:right w:val="single" w:sz="12" w:space="0" w:color="auto"/>
            </w:tcBorders>
            <w:vAlign w:val="center"/>
          </w:tcPr>
          <w:p w14:paraId="2EB4A27F" w14:textId="77777777" w:rsidR="00E173FD" w:rsidRPr="00607133" w:rsidRDefault="00E173FD" w:rsidP="0061637B">
            <w:pPr>
              <w:jc w:val="center"/>
              <w:rPr>
                <w:b/>
                <w:sz w:val="18"/>
                <w:szCs w:val="18"/>
              </w:rPr>
            </w:pPr>
            <w:r w:rsidRPr="00607133">
              <w:rPr>
                <w:b/>
                <w:sz w:val="18"/>
                <w:szCs w:val="18"/>
              </w:rPr>
              <w:t>12</w:t>
            </w:r>
          </w:p>
        </w:tc>
      </w:tr>
      <w:tr w:rsidR="00E173FD" w:rsidRPr="00607133" w14:paraId="51A4C957" w14:textId="77777777">
        <w:trPr>
          <w:trHeight w:val="284"/>
          <w:jc w:val="center"/>
        </w:trPr>
        <w:tc>
          <w:tcPr>
            <w:tcW w:w="590" w:type="dxa"/>
            <w:tcBorders>
              <w:top w:val="single" w:sz="2" w:space="0" w:color="auto"/>
              <w:left w:val="single" w:sz="12" w:space="0" w:color="auto"/>
              <w:bottom w:val="single" w:sz="2" w:space="0" w:color="auto"/>
              <w:right w:val="single" w:sz="2" w:space="0" w:color="auto"/>
            </w:tcBorders>
            <w:shd w:val="clear" w:color="auto" w:fill="E6E6E6"/>
            <w:vAlign w:val="center"/>
          </w:tcPr>
          <w:p w14:paraId="12028C64" w14:textId="77777777" w:rsidR="00E173FD" w:rsidRPr="00607133" w:rsidRDefault="00E173FD" w:rsidP="0061637B">
            <w:pPr>
              <w:jc w:val="center"/>
              <w:rPr>
                <w:b/>
                <w:sz w:val="18"/>
                <w:szCs w:val="18"/>
              </w:rPr>
            </w:pPr>
            <w:r w:rsidRPr="00607133">
              <w:rPr>
                <w:b/>
                <w:sz w:val="18"/>
                <w:szCs w:val="18"/>
              </w:rPr>
              <w:t>19</w:t>
            </w:r>
          </w:p>
        </w:tc>
        <w:tc>
          <w:tcPr>
            <w:tcW w:w="3742" w:type="dxa"/>
            <w:tcBorders>
              <w:top w:val="single" w:sz="2" w:space="0" w:color="auto"/>
              <w:left w:val="single" w:sz="2" w:space="0" w:color="auto"/>
              <w:bottom w:val="single" w:sz="2" w:space="0" w:color="auto"/>
              <w:right w:val="single" w:sz="2" w:space="0" w:color="auto"/>
            </w:tcBorders>
            <w:vAlign w:val="center"/>
          </w:tcPr>
          <w:p w14:paraId="06D088E3" w14:textId="77777777" w:rsidR="00E173FD" w:rsidRPr="00607133" w:rsidRDefault="00E173FD" w:rsidP="0061637B">
            <w:pPr>
              <w:rPr>
                <w:b/>
                <w:sz w:val="18"/>
                <w:szCs w:val="18"/>
              </w:rPr>
            </w:pPr>
            <w:r w:rsidRPr="00607133">
              <w:rPr>
                <w:b/>
                <w:sz w:val="18"/>
                <w:szCs w:val="18"/>
              </w:rPr>
              <w:t>Diagnostica per Immagini</w:t>
            </w:r>
          </w:p>
        </w:tc>
        <w:tc>
          <w:tcPr>
            <w:tcW w:w="511" w:type="dxa"/>
            <w:tcBorders>
              <w:top w:val="single" w:sz="2" w:space="0" w:color="auto"/>
              <w:left w:val="single" w:sz="2" w:space="0" w:color="auto"/>
              <w:bottom w:val="single" w:sz="2" w:space="0" w:color="auto"/>
              <w:right w:val="single" w:sz="12" w:space="0" w:color="auto"/>
            </w:tcBorders>
            <w:vAlign w:val="center"/>
          </w:tcPr>
          <w:p w14:paraId="0920148E" w14:textId="77777777" w:rsidR="00E173FD" w:rsidRPr="00607133" w:rsidRDefault="00E173FD" w:rsidP="0061637B">
            <w:pPr>
              <w:jc w:val="center"/>
              <w:rPr>
                <w:b/>
                <w:sz w:val="18"/>
                <w:szCs w:val="18"/>
              </w:rPr>
            </w:pPr>
            <w:r w:rsidRPr="00607133">
              <w:rPr>
                <w:b/>
                <w:sz w:val="18"/>
                <w:szCs w:val="18"/>
              </w:rPr>
              <w:t>6</w:t>
            </w:r>
          </w:p>
        </w:tc>
        <w:tc>
          <w:tcPr>
            <w:tcW w:w="96" w:type="dxa"/>
            <w:tcBorders>
              <w:top w:val="nil"/>
              <w:left w:val="single" w:sz="12" w:space="0" w:color="auto"/>
              <w:bottom w:val="nil"/>
              <w:right w:val="single" w:sz="12" w:space="0" w:color="auto"/>
            </w:tcBorders>
            <w:shd w:val="clear" w:color="auto" w:fill="auto"/>
          </w:tcPr>
          <w:p w14:paraId="2EC145E2" w14:textId="77777777" w:rsidR="00E173FD" w:rsidRPr="00607133" w:rsidRDefault="00E173FD" w:rsidP="0061637B">
            <w:pPr>
              <w:jc w:val="center"/>
              <w:rPr>
                <w:b/>
                <w:sz w:val="18"/>
                <w:szCs w:val="18"/>
              </w:rPr>
            </w:pPr>
          </w:p>
        </w:tc>
        <w:tc>
          <w:tcPr>
            <w:tcW w:w="622" w:type="dxa"/>
            <w:tcBorders>
              <w:top w:val="single" w:sz="2" w:space="0" w:color="auto"/>
              <w:left w:val="single" w:sz="12" w:space="0" w:color="auto"/>
              <w:bottom w:val="single" w:sz="2" w:space="0" w:color="auto"/>
              <w:right w:val="single" w:sz="2" w:space="0" w:color="auto"/>
            </w:tcBorders>
            <w:shd w:val="clear" w:color="auto" w:fill="E6E6E6"/>
            <w:vAlign w:val="center"/>
          </w:tcPr>
          <w:p w14:paraId="47A2AEB7" w14:textId="77777777" w:rsidR="00E173FD" w:rsidRPr="00607133" w:rsidRDefault="00E173FD" w:rsidP="0061637B">
            <w:pPr>
              <w:jc w:val="center"/>
              <w:rPr>
                <w:b/>
                <w:sz w:val="18"/>
                <w:szCs w:val="18"/>
              </w:rPr>
            </w:pPr>
            <w:r w:rsidRPr="00607133">
              <w:rPr>
                <w:b/>
                <w:sz w:val="18"/>
                <w:szCs w:val="18"/>
              </w:rPr>
              <w:t>19</w:t>
            </w:r>
          </w:p>
        </w:tc>
        <w:tc>
          <w:tcPr>
            <w:tcW w:w="3847" w:type="dxa"/>
            <w:tcBorders>
              <w:top w:val="single" w:sz="2" w:space="0" w:color="auto"/>
              <w:left w:val="single" w:sz="2" w:space="0" w:color="auto"/>
              <w:bottom w:val="single" w:sz="2" w:space="0" w:color="auto"/>
              <w:right w:val="single" w:sz="2" w:space="0" w:color="auto"/>
            </w:tcBorders>
            <w:vAlign w:val="center"/>
          </w:tcPr>
          <w:p w14:paraId="4715847D" w14:textId="77777777" w:rsidR="00E173FD" w:rsidRPr="00607133" w:rsidRDefault="00E173FD" w:rsidP="0061637B">
            <w:pPr>
              <w:rPr>
                <w:b/>
                <w:sz w:val="18"/>
                <w:szCs w:val="18"/>
              </w:rPr>
            </w:pPr>
            <w:r w:rsidRPr="00607133">
              <w:rPr>
                <w:b/>
                <w:sz w:val="18"/>
                <w:szCs w:val="18"/>
              </w:rPr>
              <w:t>Diagnostica per Immagini</w:t>
            </w:r>
          </w:p>
        </w:tc>
        <w:tc>
          <w:tcPr>
            <w:tcW w:w="499" w:type="dxa"/>
            <w:tcBorders>
              <w:top w:val="single" w:sz="2" w:space="0" w:color="auto"/>
              <w:left w:val="single" w:sz="2" w:space="0" w:color="auto"/>
              <w:bottom w:val="single" w:sz="2" w:space="0" w:color="auto"/>
              <w:right w:val="single" w:sz="12" w:space="0" w:color="auto"/>
            </w:tcBorders>
            <w:vAlign w:val="center"/>
          </w:tcPr>
          <w:p w14:paraId="1F88795E" w14:textId="77777777" w:rsidR="00E173FD" w:rsidRPr="00607133" w:rsidRDefault="00E173FD" w:rsidP="0061637B">
            <w:pPr>
              <w:jc w:val="center"/>
              <w:rPr>
                <w:b/>
                <w:sz w:val="18"/>
                <w:szCs w:val="18"/>
              </w:rPr>
            </w:pPr>
            <w:r w:rsidRPr="00607133">
              <w:rPr>
                <w:b/>
                <w:sz w:val="18"/>
                <w:szCs w:val="18"/>
              </w:rPr>
              <w:t>6</w:t>
            </w:r>
          </w:p>
        </w:tc>
      </w:tr>
      <w:tr w:rsidR="00E173FD" w:rsidRPr="00607133" w14:paraId="09020424" w14:textId="77777777">
        <w:trPr>
          <w:trHeight w:val="284"/>
          <w:jc w:val="center"/>
        </w:trPr>
        <w:tc>
          <w:tcPr>
            <w:tcW w:w="590" w:type="dxa"/>
            <w:tcBorders>
              <w:top w:val="single" w:sz="2" w:space="0" w:color="auto"/>
              <w:left w:val="single" w:sz="12" w:space="0" w:color="auto"/>
              <w:bottom w:val="single" w:sz="2" w:space="0" w:color="auto"/>
              <w:right w:val="single" w:sz="2" w:space="0" w:color="auto"/>
            </w:tcBorders>
            <w:shd w:val="clear" w:color="auto" w:fill="E6E6E6"/>
            <w:vAlign w:val="center"/>
          </w:tcPr>
          <w:p w14:paraId="39CCDF4E" w14:textId="77777777" w:rsidR="00E173FD" w:rsidRPr="00607133" w:rsidRDefault="00E173FD" w:rsidP="0061637B">
            <w:pPr>
              <w:jc w:val="center"/>
              <w:rPr>
                <w:b/>
                <w:sz w:val="18"/>
                <w:szCs w:val="18"/>
              </w:rPr>
            </w:pPr>
            <w:r w:rsidRPr="00607133">
              <w:rPr>
                <w:b/>
                <w:sz w:val="18"/>
                <w:szCs w:val="18"/>
              </w:rPr>
              <w:t>20</w:t>
            </w:r>
          </w:p>
        </w:tc>
        <w:tc>
          <w:tcPr>
            <w:tcW w:w="3742" w:type="dxa"/>
            <w:tcBorders>
              <w:top w:val="single" w:sz="2" w:space="0" w:color="auto"/>
              <w:left w:val="single" w:sz="2" w:space="0" w:color="auto"/>
              <w:bottom w:val="single" w:sz="2" w:space="0" w:color="auto"/>
              <w:right w:val="single" w:sz="2" w:space="0" w:color="auto"/>
            </w:tcBorders>
            <w:vAlign w:val="center"/>
          </w:tcPr>
          <w:p w14:paraId="039F7EDE" w14:textId="77777777" w:rsidR="00E173FD" w:rsidRPr="00607133" w:rsidRDefault="00E173FD" w:rsidP="0061637B">
            <w:pPr>
              <w:rPr>
                <w:b/>
                <w:sz w:val="18"/>
                <w:szCs w:val="18"/>
              </w:rPr>
            </w:pPr>
            <w:r w:rsidRPr="00607133">
              <w:rPr>
                <w:b/>
                <w:sz w:val="18"/>
                <w:szCs w:val="18"/>
              </w:rPr>
              <w:t>Patologia Integrata IV</w:t>
            </w:r>
          </w:p>
        </w:tc>
        <w:tc>
          <w:tcPr>
            <w:tcW w:w="511" w:type="dxa"/>
            <w:tcBorders>
              <w:top w:val="single" w:sz="2" w:space="0" w:color="auto"/>
              <w:left w:val="single" w:sz="2" w:space="0" w:color="auto"/>
              <w:bottom w:val="single" w:sz="2" w:space="0" w:color="auto"/>
              <w:right w:val="single" w:sz="12" w:space="0" w:color="auto"/>
            </w:tcBorders>
            <w:vAlign w:val="center"/>
          </w:tcPr>
          <w:p w14:paraId="18D2C1B9" w14:textId="77777777" w:rsidR="00E173FD" w:rsidRPr="00607133" w:rsidRDefault="00E173FD" w:rsidP="0061637B">
            <w:pPr>
              <w:jc w:val="center"/>
              <w:rPr>
                <w:b/>
                <w:sz w:val="18"/>
                <w:szCs w:val="18"/>
              </w:rPr>
            </w:pPr>
            <w:r w:rsidRPr="00607133">
              <w:rPr>
                <w:b/>
                <w:sz w:val="18"/>
                <w:szCs w:val="18"/>
              </w:rPr>
              <w:t>6</w:t>
            </w:r>
          </w:p>
        </w:tc>
        <w:tc>
          <w:tcPr>
            <w:tcW w:w="96" w:type="dxa"/>
            <w:tcBorders>
              <w:top w:val="nil"/>
              <w:left w:val="single" w:sz="12" w:space="0" w:color="auto"/>
              <w:bottom w:val="nil"/>
              <w:right w:val="single" w:sz="12" w:space="0" w:color="auto"/>
            </w:tcBorders>
            <w:shd w:val="clear" w:color="auto" w:fill="auto"/>
          </w:tcPr>
          <w:p w14:paraId="685E9D16" w14:textId="77777777" w:rsidR="00E173FD" w:rsidRPr="00607133" w:rsidRDefault="00E173FD" w:rsidP="0061637B">
            <w:pPr>
              <w:jc w:val="center"/>
              <w:rPr>
                <w:b/>
                <w:sz w:val="18"/>
                <w:szCs w:val="18"/>
              </w:rPr>
            </w:pPr>
          </w:p>
        </w:tc>
        <w:tc>
          <w:tcPr>
            <w:tcW w:w="622" w:type="dxa"/>
            <w:tcBorders>
              <w:top w:val="single" w:sz="2" w:space="0" w:color="auto"/>
              <w:left w:val="single" w:sz="12" w:space="0" w:color="auto"/>
              <w:bottom w:val="single" w:sz="2" w:space="0" w:color="auto"/>
              <w:right w:val="single" w:sz="2" w:space="0" w:color="auto"/>
            </w:tcBorders>
            <w:shd w:val="clear" w:color="auto" w:fill="E6E6E6"/>
            <w:vAlign w:val="center"/>
          </w:tcPr>
          <w:p w14:paraId="10BD4EC1" w14:textId="77777777" w:rsidR="00E173FD" w:rsidRPr="00607133" w:rsidRDefault="00E173FD" w:rsidP="0061637B">
            <w:pPr>
              <w:jc w:val="center"/>
              <w:rPr>
                <w:b/>
                <w:sz w:val="18"/>
                <w:szCs w:val="18"/>
              </w:rPr>
            </w:pPr>
            <w:r w:rsidRPr="00607133">
              <w:rPr>
                <w:b/>
                <w:sz w:val="18"/>
                <w:szCs w:val="18"/>
              </w:rPr>
              <w:t>20</w:t>
            </w:r>
          </w:p>
        </w:tc>
        <w:tc>
          <w:tcPr>
            <w:tcW w:w="3847" w:type="dxa"/>
            <w:tcBorders>
              <w:top w:val="single" w:sz="2" w:space="0" w:color="auto"/>
              <w:left w:val="single" w:sz="2" w:space="0" w:color="auto"/>
              <w:bottom w:val="single" w:sz="2" w:space="0" w:color="auto"/>
              <w:right w:val="single" w:sz="2" w:space="0" w:color="auto"/>
            </w:tcBorders>
            <w:vAlign w:val="center"/>
          </w:tcPr>
          <w:p w14:paraId="4982FBF5" w14:textId="77777777" w:rsidR="00E173FD" w:rsidRPr="00607133" w:rsidRDefault="00E173FD" w:rsidP="0061637B">
            <w:pPr>
              <w:rPr>
                <w:b/>
                <w:sz w:val="18"/>
                <w:szCs w:val="18"/>
              </w:rPr>
            </w:pPr>
            <w:r w:rsidRPr="00607133">
              <w:rPr>
                <w:b/>
                <w:sz w:val="18"/>
                <w:szCs w:val="18"/>
              </w:rPr>
              <w:t>Patologia Integrata IV</w:t>
            </w:r>
          </w:p>
        </w:tc>
        <w:tc>
          <w:tcPr>
            <w:tcW w:w="499" w:type="dxa"/>
            <w:tcBorders>
              <w:top w:val="single" w:sz="2" w:space="0" w:color="auto"/>
              <w:left w:val="single" w:sz="2" w:space="0" w:color="auto"/>
              <w:bottom w:val="single" w:sz="2" w:space="0" w:color="auto"/>
              <w:right w:val="single" w:sz="12" w:space="0" w:color="auto"/>
            </w:tcBorders>
            <w:vAlign w:val="center"/>
          </w:tcPr>
          <w:p w14:paraId="4108C889" w14:textId="77777777" w:rsidR="00E173FD" w:rsidRPr="00607133" w:rsidRDefault="00E173FD" w:rsidP="0061637B">
            <w:pPr>
              <w:jc w:val="center"/>
              <w:rPr>
                <w:b/>
                <w:sz w:val="18"/>
                <w:szCs w:val="18"/>
              </w:rPr>
            </w:pPr>
            <w:r w:rsidRPr="00607133">
              <w:rPr>
                <w:b/>
                <w:sz w:val="18"/>
                <w:szCs w:val="18"/>
              </w:rPr>
              <w:t>6</w:t>
            </w:r>
          </w:p>
        </w:tc>
      </w:tr>
      <w:tr w:rsidR="00E173FD" w:rsidRPr="00607133" w14:paraId="192CE84B" w14:textId="77777777">
        <w:trPr>
          <w:trHeight w:val="284"/>
          <w:jc w:val="center"/>
        </w:trPr>
        <w:tc>
          <w:tcPr>
            <w:tcW w:w="590" w:type="dxa"/>
            <w:tcBorders>
              <w:top w:val="single" w:sz="2" w:space="0" w:color="auto"/>
              <w:left w:val="single" w:sz="12" w:space="0" w:color="auto"/>
              <w:bottom w:val="single" w:sz="2" w:space="0" w:color="auto"/>
              <w:right w:val="single" w:sz="2" w:space="0" w:color="auto"/>
            </w:tcBorders>
            <w:shd w:val="clear" w:color="auto" w:fill="E6E6E6"/>
            <w:vAlign w:val="center"/>
          </w:tcPr>
          <w:p w14:paraId="2D65A0C9" w14:textId="77777777" w:rsidR="00E173FD" w:rsidRPr="00607133" w:rsidRDefault="00E173FD" w:rsidP="0061637B">
            <w:pPr>
              <w:jc w:val="center"/>
              <w:rPr>
                <w:b/>
                <w:sz w:val="18"/>
                <w:szCs w:val="18"/>
              </w:rPr>
            </w:pPr>
            <w:r w:rsidRPr="00607133">
              <w:rPr>
                <w:b/>
                <w:sz w:val="18"/>
                <w:szCs w:val="18"/>
              </w:rPr>
              <w:t>21</w:t>
            </w:r>
          </w:p>
        </w:tc>
        <w:tc>
          <w:tcPr>
            <w:tcW w:w="3742" w:type="dxa"/>
            <w:tcBorders>
              <w:top w:val="single" w:sz="2" w:space="0" w:color="auto"/>
              <w:left w:val="single" w:sz="2" w:space="0" w:color="auto"/>
              <w:bottom w:val="single" w:sz="2" w:space="0" w:color="auto"/>
              <w:right w:val="single" w:sz="2" w:space="0" w:color="auto"/>
            </w:tcBorders>
            <w:vAlign w:val="center"/>
          </w:tcPr>
          <w:p w14:paraId="2ED61257" w14:textId="77777777" w:rsidR="00E173FD" w:rsidRPr="00607133" w:rsidRDefault="00E173FD" w:rsidP="0061637B">
            <w:pPr>
              <w:rPr>
                <w:b/>
                <w:sz w:val="18"/>
                <w:szCs w:val="18"/>
              </w:rPr>
            </w:pPr>
            <w:r w:rsidRPr="00607133">
              <w:rPr>
                <w:b/>
                <w:sz w:val="18"/>
                <w:szCs w:val="18"/>
              </w:rPr>
              <w:t>Patologia Integrata V</w:t>
            </w:r>
          </w:p>
        </w:tc>
        <w:tc>
          <w:tcPr>
            <w:tcW w:w="511" w:type="dxa"/>
            <w:tcBorders>
              <w:top w:val="single" w:sz="2" w:space="0" w:color="auto"/>
              <w:left w:val="single" w:sz="2" w:space="0" w:color="auto"/>
              <w:bottom w:val="single" w:sz="2" w:space="0" w:color="auto"/>
              <w:right w:val="single" w:sz="12" w:space="0" w:color="auto"/>
            </w:tcBorders>
            <w:vAlign w:val="center"/>
          </w:tcPr>
          <w:p w14:paraId="658A6CD8" w14:textId="77777777" w:rsidR="00E173FD" w:rsidRPr="00607133" w:rsidRDefault="00E173FD" w:rsidP="0061637B">
            <w:pPr>
              <w:jc w:val="center"/>
              <w:rPr>
                <w:b/>
                <w:sz w:val="18"/>
                <w:szCs w:val="18"/>
              </w:rPr>
            </w:pPr>
            <w:r w:rsidRPr="00607133">
              <w:rPr>
                <w:b/>
                <w:sz w:val="18"/>
                <w:szCs w:val="18"/>
              </w:rPr>
              <w:t>6</w:t>
            </w:r>
          </w:p>
        </w:tc>
        <w:tc>
          <w:tcPr>
            <w:tcW w:w="96" w:type="dxa"/>
            <w:tcBorders>
              <w:top w:val="nil"/>
              <w:left w:val="single" w:sz="12" w:space="0" w:color="auto"/>
              <w:bottom w:val="nil"/>
              <w:right w:val="single" w:sz="12" w:space="0" w:color="auto"/>
            </w:tcBorders>
            <w:shd w:val="clear" w:color="auto" w:fill="auto"/>
          </w:tcPr>
          <w:p w14:paraId="0A7E8120" w14:textId="77777777" w:rsidR="00E173FD" w:rsidRPr="00607133" w:rsidRDefault="00E173FD" w:rsidP="0061637B">
            <w:pPr>
              <w:jc w:val="center"/>
              <w:rPr>
                <w:b/>
                <w:sz w:val="18"/>
                <w:szCs w:val="18"/>
              </w:rPr>
            </w:pPr>
          </w:p>
        </w:tc>
        <w:tc>
          <w:tcPr>
            <w:tcW w:w="622" w:type="dxa"/>
            <w:tcBorders>
              <w:top w:val="single" w:sz="2" w:space="0" w:color="auto"/>
              <w:left w:val="single" w:sz="12" w:space="0" w:color="auto"/>
              <w:bottom w:val="single" w:sz="2" w:space="0" w:color="auto"/>
              <w:right w:val="single" w:sz="2" w:space="0" w:color="auto"/>
            </w:tcBorders>
            <w:shd w:val="clear" w:color="auto" w:fill="E6E6E6"/>
            <w:vAlign w:val="center"/>
          </w:tcPr>
          <w:p w14:paraId="322C5642" w14:textId="77777777" w:rsidR="00E173FD" w:rsidRPr="00607133" w:rsidRDefault="00E173FD" w:rsidP="0061637B">
            <w:pPr>
              <w:jc w:val="center"/>
              <w:rPr>
                <w:b/>
                <w:sz w:val="18"/>
                <w:szCs w:val="18"/>
              </w:rPr>
            </w:pPr>
            <w:r w:rsidRPr="00607133">
              <w:rPr>
                <w:b/>
                <w:sz w:val="18"/>
                <w:szCs w:val="18"/>
              </w:rPr>
              <w:t>21</w:t>
            </w:r>
          </w:p>
        </w:tc>
        <w:tc>
          <w:tcPr>
            <w:tcW w:w="3847" w:type="dxa"/>
            <w:tcBorders>
              <w:top w:val="single" w:sz="2" w:space="0" w:color="auto"/>
              <w:left w:val="single" w:sz="2" w:space="0" w:color="auto"/>
              <w:bottom w:val="single" w:sz="2" w:space="0" w:color="auto"/>
              <w:right w:val="single" w:sz="2" w:space="0" w:color="auto"/>
            </w:tcBorders>
            <w:vAlign w:val="center"/>
          </w:tcPr>
          <w:p w14:paraId="69F5ED34" w14:textId="77777777" w:rsidR="00E173FD" w:rsidRPr="00607133" w:rsidRDefault="00E173FD" w:rsidP="0061637B">
            <w:pPr>
              <w:rPr>
                <w:b/>
                <w:sz w:val="18"/>
                <w:szCs w:val="18"/>
              </w:rPr>
            </w:pPr>
            <w:r w:rsidRPr="00607133">
              <w:rPr>
                <w:b/>
                <w:sz w:val="18"/>
                <w:szCs w:val="18"/>
              </w:rPr>
              <w:t>Patologia Integrata V</w:t>
            </w:r>
          </w:p>
        </w:tc>
        <w:tc>
          <w:tcPr>
            <w:tcW w:w="499" w:type="dxa"/>
            <w:tcBorders>
              <w:top w:val="single" w:sz="2" w:space="0" w:color="auto"/>
              <w:left w:val="single" w:sz="2" w:space="0" w:color="auto"/>
              <w:bottom w:val="single" w:sz="2" w:space="0" w:color="auto"/>
              <w:right w:val="single" w:sz="12" w:space="0" w:color="auto"/>
            </w:tcBorders>
            <w:vAlign w:val="center"/>
          </w:tcPr>
          <w:p w14:paraId="1A99CBD2" w14:textId="77777777" w:rsidR="00E173FD" w:rsidRPr="00607133" w:rsidRDefault="00E173FD" w:rsidP="0061637B">
            <w:pPr>
              <w:jc w:val="center"/>
              <w:rPr>
                <w:b/>
                <w:sz w:val="18"/>
                <w:szCs w:val="18"/>
              </w:rPr>
            </w:pPr>
            <w:r w:rsidRPr="00607133">
              <w:rPr>
                <w:b/>
                <w:sz w:val="18"/>
                <w:szCs w:val="18"/>
              </w:rPr>
              <w:t>7</w:t>
            </w:r>
          </w:p>
        </w:tc>
      </w:tr>
      <w:tr w:rsidR="00E173FD" w:rsidRPr="00607133" w14:paraId="61B21187" w14:textId="77777777">
        <w:trPr>
          <w:trHeight w:val="284"/>
          <w:jc w:val="center"/>
        </w:trPr>
        <w:tc>
          <w:tcPr>
            <w:tcW w:w="590" w:type="dxa"/>
            <w:tcBorders>
              <w:top w:val="single" w:sz="2" w:space="0" w:color="auto"/>
              <w:left w:val="single" w:sz="12" w:space="0" w:color="auto"/>
              <w:bottom w:val="single" w:sz="2" w:space="0" w:color="auto"/>
              <w:right w:val="single" w:sz="2" w:space="0" w:color="auto"/>
            </w:tcBorders>
            <w:shd w:val="clear" w:color="auto" w:fill="E6E6E6"/>
            <w:vAlign w:val="center"/>
          </w:tcPr>
          <w:p w14:paraId="6AD85724" w14:textId="77777777" w:rsidR="00E173FD" w:rsidRPr="00607133" w:rsidRDefault="00E173FD" w:rsidP="0061637B">
            <w:pPr>
              <w:jc w:val="center"/>
              <w:rPr>
                <w:b/>
                <w:sz w:val="18"/>
                <w:szCs w:val="18"/>
              </w:rPr>
            </w:pPr>
            <w:r w:rsidRPr="00607133">
              <w:rPr>
                <w:b/>
                <w:sz w:val="18"/>
                <w:szCs w:val="18"/>
              </w:rPr>
              <w:t>22</w:t>
            </w:r>
          </w:p>
        </w:tc>
        <w:tc>
          <w:tcPr>
            <w:tcW w:w="3742" w:type="dxa"/>
            <w:tcBorders>
              <w:top w:val="single" w:sz="2" w:space="0" w:color="auto"/>
              <w:left w:val="single" w:sz="2" w:space="0" w:color="auto"/>
              <w:bottom w:val="single" w:sz="2" w:space="0" w:color="auto"/>
              <w:right w:val="single" w:sz="2" w:space="0" w:color="auto"/>
            </w:tcBorders>
            <w:vAlign w:val="center"/>
          </w:tcPr>
          <w:p w14:paraId="0893EE60" w14:textId="77777777" w:rsidR="00E173FD" w:rsidRPr="00607133" w:rsidRDefault="00E173FD" w:rsidP="0061637B">
            <w:pPr>
              <w:rPr>
                <w:b/>
                <w:sz w:val="18"/>
                <w:szCs w:val="18"/>
              </w:rPr>
            </w:pPr>
            <w:r w:rsidRPr="00607133">
              <w:rPr>
                <w:b/>
                <w:sz w:val="18"/>
                <w:szCs w:val="18"/>
              </w:rPr>
              <w:t>Malattie del Sistema Nervoso</w:t>
            </w:r>
          </w:p>
        </w:tc>
        <w:tc>
          <w:tcPr>
            <w:tcW w:w="511" w:type="dxa"/>
            <w:tcBorders>
              <w:top w:val="single" w:sz="2" w:space="0" w:color="auto"/>
              <w:left w:val="single" w:sz="2" w:space="0" w:color="auto"/>
              <w:bottom w:val="single" w:sz="2" w:space="0" w:color="auto"/>
              <w:right w:val="single" w:sz="12" w:space="0" w:color="auto"/>
            </w:tcBorders>
            <w:vAlign w:val="center"/>
          </w:tcPr>
          <w:p w14:paraId="2E2C9ABD" w14:textId="77777777" w:rsidR="00E173FD" w:rsidRPr="00607133" w:rsidRDefault="00E173FD" w:rsidP="0061637B">
            <w:pPr>
              <w:jc w:val="center"/>
              <w:rPr>
                <w:b/>
                <w:sz w:val="18"/>
                <w:szCs w:val="18"/>
              </w:rPr>
            </w:pPr>
            <w:r w:rsidRPr="00607133">
              <w:rPr>
                <w:b/>
                <w:sz w:val="18"/>
                <w:szCs w:val="18"/>
              </w:rPr>
              <w:t>5</w:t>
            </w:r>
          </w:p>
        </w:tc>
        <w:tc>
          <w:tcPr>
            <w:tcW w:w="96" w:type="dxa"/>
            <w:tcBorders>
              <w:top w:val="nil"/>
              <w:left w:val="single" w:sz="12" w:space="0" w:color="auto"/>
              <w:bottom w:val="nil"/>
              <w:right w:val="single" w:sz="12" w:space="0" w:color="auto"/>
            </w:tcBorders>
            <w:shd w:val="clear" w:color="auto" w:fill="auto"/>
          </w:tcPr>
          <w:p w14:paraId="0039118A" w14:textId="77777777" w:rsidR="00E173FD" w:rsidRPr="00607133" w:rsidRDefault="00E173FD" w:rsidP="0061637B">
            <w:pPr>
              <w:jc w:val="center"/>
              <w:rPr>
                <w:b/>
                <w:sz w:val="18"/>
                <w:szCs w:val="18"/>
              </w:rPr>
            </w:pPr>
          </w:p>
        </w:tc>
        <w:tc>
          <w:tcPr>
            <w:tcW w:w="622" w:type="dxa"/>
            <w:tcBorders>
              <w:top w:val="single" w:sz="2" w:space="0" w:color="auto"/>
              <w:left w:val="single" w:sz="12" w:space="0" w:color="auto"/>
              <w:bottom w:val="single" w:sz="2" w:space="0" w:color="auto"/>
              <w:right w:val="single" w:sz="2" w:space="0" w:color="auto"/>
            </w:tcBorders>
            <w:shd w:val="clear" w:color="auto" w:fill="E6E6E6"/>
            <w:vAlign w:val="center"/>
          </w:tcPr>
          <w:p w14:paraId="28629C8C" w14:textId="77777777" w:rsidR="00E173FD" w:rsidRPr="00607133" w:rsidRDefault="00E173FD" w:rsidP="0061637B">
            <w:pPr>
              <w:jc w:val="center"/>
              <w:rPr>
                <w:b/>
                <w:sz w:val="18"/>
                <w:szCs w:val="18"/>
              </w:rPr>
            </w:pPr>
            <w:r w:rsidRPr="00607133">
              <w:rPr>
                <w:b/>
                <w:sz w:val="18"/>
                <w:szCs w:val="18"/>
              </w:rPr>
              <w:t>22</w:t>
            </w:r>
          </w:p>
        </w:tc>
        <w:tc>
          <w:tcPr>
            <w:tcW w:w="3847" w:type="dxa"/>
            <w:tcBorders>
              <w:top w:val="single" w:sz="2" w:space="0" w:color="auto"/>
              <w:left w:val="single" w:sz="2" w:space="0" w:color="auto"/>
              <w:bottom w:val="single" w:sz="2" w:space="0" w:color="auto"/>
              <w:right w:val="single" w:sz="2" w:space="0" w:color="auto"/>
            </w:tcBorders>
            <w:vAlign w:val="center"/>
          </w:tcPr>
          <w:p w14:paraId="6A1C704A" w14:textId="77777777" w:rsidR="00E173FD" w:rsidRPr="00607133" w:rsidRDefault="00E173FD" w:rsidP="0061637B">
            <w:pPr>
              <w:rPr>
                <w:b/>
                <w:sz w:val="18"/>
                <w:szCs w:val="18"/>
              </w:rPr>
            </w:pPr>
            <w:r w:rsidRPr="00607133">
              <w:rPr>
                <w:b/>
                <w:sz w:val="18"/>
                <w:szCs w:val="18"/>
              </w:rPr>
              <w:t>Malattie del Sistema Nervoso</w:t>
            </w:r>
          </w:p>
        </w:tc>
        <w:tc>
          <w:tcPr>
            <w:tcW w:w="499" w:type="dxa"/>
            <w:tcBorders>
              <w:top w:val="single" w:sz="2" w:space="0" w:color="auto"/>
              <w:left w:val="single" w:sz="2" w:space="0" w:color="auto"/>
              <w:bottom w:val="single" w:sz="2" w:space="0" w:color="auto"/>
              <w:right w:val="single" w:sz="12" w:space="0" w:color="auto"/>
            </w:tcBorders>
            <w:vAlign w:val="center"/>
          </w:tcPr>
          <w:p w14:paraId="600CAF68" w14:textId="77777777" w:rsidR="00E173FD" w:rsidRPr="00607133" w:rsidRDefault="00E173FD" w:rsidP="0061637B">
            <w:pPr>
              <w:jc w:val="center"/>
              <w:rPr>
                <w:b/>
                <w:sz w:val="18"/>
                <w:szCs w:val="18"/>
              </w:rPr>
            </w:pPr>
            <w:r w:rsidRPr="00607133">
              <w:rPr>
                <w:b/>
                <w:sz w:val="18"/>
                <w:szCs w:val="18"/>
              </w:rPr>
              <w:t>5</w:t>
            </w:r>
          </w:p>
        </w:tc>
      </w:tr>
      <w:tr w:rsidR="00E173FD" w:rsidRPr="00607133" w14:paraId="32509456" w14:textId="77777777">
        <w:trPr>
          <w:trHeight w:val="284"/>
          <w:jc w:val="center"/>
        </w:trPr>
        <w:tc>
          <w:tcPr>
            <w:tcW w:w="590" w:type="dxa"/>
            <w:tcBorders>
              <w:top w:val="single" w:sz="2" w:space="0" w:color="auto"/>
              <w:left w:val="single" w:sz="12" w:space="0" w:color="auto"/>
              <w:bottom w:val="single" w:sz="2" w:space="0" w:color="auto"/>
              <w:right w:val="single" w:sz="2" w:space="0" w:color="auto"/>
            </w:tcBorders>
            <w:shd w:val="clear" w:color="auto" w:fill="E6E6E6"/>
            <w:vAlign w:val="center"/>
          </w:tcPr>
          <w:p w14:paraId="075765B4" w14:textId="77777777" w:rsidR="00E173FD" w:rsidRPr="00607133" w:rsidRDefault="00E173FD" w:rsidP="0061637B">
            <w:pPr>
              <w:jc w:val="center"/>
              <w:rPr>
                <w:b/>
                <w:sz w:val="18"/>
                <w:szCs w:val="18"/>
              </w:rPr>
            </w:pPr>
            <w:r w:rsidRPr="00607133">
              <w:rPr>
                <w:b/>
                <w:sz w:val="18"/>
                <w:szCs w:val="18"/>
              </w:rPr>
              <w:t>23</w:t>
            </w:r>
          </w:p>
        </w:tc>
        <w:tc>
          <w:tcPr>
            <w:tcW w:w="3742" w:type="dxa"/>
            <w:tcBorders>
              <w:top w:val="single" w:sz="2" w:space="0" w:color="auto"/>
              <w:left w:val="single" w:sz="2" w:space="0" w:color="auto"/>
              <w:bottom w:val="single" w:sz="2" w:space="0" w:color="auto"/>
              <w:right w:val="single" w:sz="2" w:space="0" w:color="auto"/>
            </w:tcBorders>
            <w:vAlign w:val="center"/>
          </w:tcPr>
          <w:p w14:paraId="3EE54EF5" w14:textId="77777777" w:rsidR="00E173FD" w:rsidRPr="00607133" w:rsidRDefault="00E173FD" w:rsidP="0061637B">
            <w:pPr>
              <w:rPr>
                <w:b/>
                <w:sz w:val="18"/>
                <w:szCs w:val="18"/>
              </w:rPr>
            </w:pPr>
            <w:r w:rsidRPr="00607133">
              <w:rPr>
                <w:b/>
                <w:sz w:val="18"/>
                <w:szCs w:val="18"/>
              </w:rPr>
              <w:t>Medicina Interna e Chirurgia Generale I</w:t>
            </w:r>
          </w:p>
        </w:tc>
        <w:tc>
          <w:tcPr>
            <w:tcW w:w="511" w:type="dxa"/>
            <w:tcBorders>
              <w:top w:val="single" w:sz="2" w:space="0" w:color="auto"/>
              <w:left w:val="single" w:sz="2" w:space="0" w:color="auto"/>
              <w:bottom w:val="single" w:sz="2" w:space="0" w:color="auto"/>
              <w:right w:val="single" w:sz="12" w:space="0" w:color="auto"/>
            </w:tcBorders>
            <w:vAlign w:val="center"/>
          </w:tcPr>
          <w:p w14:paraId="7E12D90D" w14:textId="77777777" w:rsidR="00E173FD" w:rsidRPr="00607133" w:rsidRDefault="00E173FD" w:rsidP="0061637B">
            <w:pPr>
              <w:jc w:val="center"/>
              <w:rPr>
                <w:b/>
                <w:sz w:val="18"/>
                <w:szCs w:val="18"/>
              </w:rPr>
            </w:pPr>
            <w:r w:rsidRPr="00607133">
              <w:rPr>
                <w:b/>
                <w:sz w:val="18"/>
                <w:szCs w:val="18"/>
              </w:rPr>
              <w:t>8</w:t>
            </w:r>
          </w:p>
        </w:tc>
        <w:tc>
          <w:tcPr>
            <w:tcW w:w="96" w:type="dxa"/>
            <w:tcBorders>
              <w:top w:val="nil"/>
              <w:left w:val="single" w:sz="12" w:space="0" w:color="auto"/>
              <w:bottom w:val="nil"/>
              <w:right w:val="single" w:sz="12" w:space="0" w:color="auto"/>
            </w:tcBorders>
            <w:shd w:val="clear" w:color="auto" w:fill="auto"/>
          </w:tcPr>
          <w:p w14:paraId="341DD5F0" w14:textId="77777777" w:rsidR="00E173FD" w:rsidRPr="00607133" w:rsidRDefault="00E173FD" w:rsidP="0061637B">
            <w:pPr>
              <w:jc w:val="center"/>
              <w:rPr>
                <w:b/>
                <w:sz w:val="18"/>
                <w:szCs w:val="18"/>
              </w:rPr>
            </w:pPr>
          </w:p>
        </w:tc>
        <w:tc>
          <w:tcPr>
            <w:tcW w:w="622" w:type="dxa"/>
            <w:tcBorders>
              <w:top w:val="single" w:sz="2" w:space="0" w:color="auto"/>
              <w:left w:val="single" w:sz="12" w:space="0" w:color="auto"/>
              <w:bottom w:val="single" w:sz="2" w:space="0" w:color="auto"/>
              <w:right w:val="single" w:sz="2" w:space="0" w:color="auto"/>
            </w:tcBorders>
            <w:shd w:val="clear" w:color="auto" w:fill="E6E6E6"/>
            <w:vAlign w:val="center"/>
          </w:tcPr>
          <w:p w14:paraId="77A528BB" w14:textId="77777777" w:rsidR="00E173FD" w:rsidRPr="00607133" w:rsidRDefault="00E173FD" w:rsidP="0061637B">
            <w:pPr>
              <w:jc w:val="center"/>
              <w:rPr>
                <w:b/>
                <w:sz w:val="18"/>
                <w:szCs w:val="18"/>
              </w:rPr>
            </w:pPr>
            <w:r w:rsidRPr="00607133">
              <w:rPr>
                <w:b/>
                <w:sz w:val="18"/>
                <w:szCs w:val="18"/>
              </w:rPr>
              <w:t>23</w:t>
            </w:r>
          </w:p>
        </w:tc>
        <w:tc>
          <w:tcPr>
            <w:tcW w:w="3847" w:type="dxa"/>
            <w:tcBorders>
              <w:top w:val="single" w:sz="2" w:space="0" w:color="auto"/>
              <w:left w:val="single" w:sz="2" w:space="0" w:color="auto"/>
              <w:bottom w:val="single" w:sz="2" w:space="0" w:color="auto"/>
              <w:right w:val="single" w:sz="2" w:space="0" w:color="auto"/>
            </w:tcBorders>
            <w:vAlign w:val="center"/>
          </w:tcPr>
          <w:p w14:paraId="16189841" w14:textId="77777777" w:rsidR="00E173FD" w:rsidRPr="00607133" w:rsidRDefault="00E173FD" w:rsidP="0061637B">
            <w:pPr>
              <w:rPr>
                <w:b/>
                <w:sz w:val="18"/>
                <w:szCs w:val="18"/>
              </w:rPr>
            </w:pPr>
            <w:r w:rsidRPr="00607133">
              <w:rPr>
                <w:b/>
                <w:sz w:val="18"/>
                <w:szCs w:val="18"/>
              </w:rPr>
              <w:t>Medicina Interna e Chirurgia Generale I</w:t>
            </w:r>
          </w:p>
        </w:tc>
        <w:tc>
          <w:tcPr>
            <w:tcW w:w="499" w:type="dxa"/>
            <w:tcBorders>
              <w:top w:val="single" w:sz="2" w:space="0" w:color="auto"/>
              <w:left w:val="single" w:sz="2" w:space="0" w:color="auto"/>
              <w:bottom w:val="single" w:sz="2" w:space="0" w:color="auto"/>
              <w:right w:val="single" w:sz="12" w:space="0" w:color="auto"/>
            </w:tcBorders>
            <w:vAlign w:val="center"/>
          </w:tcPr>
          <w:p w14:paraId="4895B514" w14:textId="77777777" w:rsidR="00E173FD" w:rsidRPr="00607133" w:rsidRDefault="00E173FD" w:rsidP="0061637B">
            <w:pPr>
              <w:jc w:val="center"/>
              <w:rPr>
                <w:b/>
                <w:sz w:val="18"/>
                <w:szCs w:val="18"/>
              </w:rPr>
            </w:pPr>
            <w:r w:rsidRPr="00607133">
              <w:rPr>
                <w:b/>
                <w:sz w:val="18"/>
                <w:szCs w:val="18"/>
              </w:rPr>
              <w:t>8</w:t>
            </w:r>
          </w:p>
        </w:tc>
      </w:tr>
      <w:tr w:rsidR="00E173FD" w:rsidRPr="00607133" w14:paraId="077DA2BD" w14:textId="77777777">
        <w:trPr>
          <w:trHeight w:val="284"/>
          <w:jc w:val="center"/>
        </w:trPr>
        <w:tc>
          <w:tcPr>
            <w:tcW w:w="590" w:type="dxa"/>
            <w:tcBorders>
              <w:top w:val="single" w:sz="2" w:space="0" w:color="auto"/>
              <w:left w:val="single" w:sz="12" w:space="0" w:color="auto"/>
              <w:bottom w:val="single" w:sz="2" w:space="0" w:color="auto"/>
              <w:right w:val="single" w:sz="2" w:space="0" w:color="auto"/>
            </w:tcBorders>
            <w:shd w:val="clear" w:color="auto" w:fill="E6E6E6"/>
            <w:vAlign w:val="center"/>
          </w:tcPr>
          <w:p w14:paraId="58577970" w14:textId="77777777" w:rsidR="00E173FD" w:rsidRPr="00607133" w:rsidRDefault="00E173FD" w:rsidP="0061637B">
            <w:pPr>
              <w:jc w:val="center"/>
              <w:rPr>
                <w:b/>
                <w:sz w:val="18"/>
                <w:szCs w:val="18"/>
              </w:rPr>
            </w:pPr>
            <w:r w:rsidRPr="00607133">
              <w:rPr>
                <w:b/>
                <w:sz w:val="18"/>
                <w:szCs w:val="18"/>
              </w:rPr>
              <w:t>24</w:t>
            </w:r>
          </w:p>
        </w:tc>
        <w:tc>
          <w:tcPr>
            <w:tcW w:w="3742" w:type="dxa"/>
            <w:tcBorders>
              <w:top w:val="single" w:sz="2" w:space="0" w:color="auto"/>
              <w:left w:val="single" w:sz="2" w:space="0" w:color="auto"/>
              <w:bottom w:val="single" w:sz="2" w:space="0" w:color="auto"/>
              <w:right w:val="single" w:sz="2" w:space="0" w:color="auto"/>
            </w:tcBorders>
            <w:vAlign w:val="center"/>
          </w:tcPr>
          <w:p w14:paraId="2EDAA17E" w14:textId="77777777" w:rsidR="00E173FD" w:rsidRPr="00607133" w:rsidRDefault="00E173FD" w:rsidP="0061637B">
            <w:pPr>
              <w:rPr>
                <w:b/>
                <w:sz w:val="18"/>
                <w:szCs w:val="18"/>
              </w:rPr>
            </w:pPr>
            <w:r w:rsidRPr="00607133">
              <w:rPr>
                <w:b/>
                <w:sz w:val="18"/>
                <w:szCs w:val="18"/>
              </w:rPr>
              <w:t xml:space="preserve">Farmacologia </w:t>
            </w:r>
            <w:r w:rsidRPr="00607133">
              <w:rPr>
                <w:bCs/>
                <w:sz w:val="16"/>
                <w:szCs w:val="16"/>
              </w:rPr>
              <w:t>(I,II)</w:t>
            </w:r>
            <w:r w:rsidRPr="00607133">
              <w:rPr>
                <w:bCs/>
                <w:sz w:val="18"/>
                <w:szCs w:val="18"/>
              </w:rPr>
              <w:t xml:space="preserve"> </w:t>
            </w:r>
            <w:r w:rsidRPr="00607133">
              <w:rPr>
                <w:b/>
                <w:sz w:val="18"/>
                <w:szCs w:val="18"/>
              </w:rPr>
              <w:t>e Tossicologia</w:t>
            </w:r>
          </w:p>
        </w:tc>
        <w:tc>
          <w:tcPr>
            <w:tcW w:w="511" w:type="dxa"/>
            <w:tcBorders>
              <w:top w:val="single" w:sz="2" w:space="0" w:color="auto"/>
              <w:left w:val="single" w:sz="2" w:space="0" w:color="auto"/>
              <w:bottom w:val="single" w:sz="2" w:space="0" w:color="auto"/>
              <w:right w:val="single" w:sz="12" w:space="0" w:color="auto"/>
            </w:tcBorders>
            <w:vAlign w:val="center"/>
          </w:tcPr>
          <w:p w14:paraId="14723684" w14:textId="77777777" w:rsidR="00E173FD" w:rsidRPr="00607133" w:rsidRDefault="00E173FD" w:rsidP="0061637B">
            <w:pPr>
              <w:jc w:val="center"/>
              <w:rPr>
                <w:b/>
                <w:sz w:val="18"/>
                <w:szCs w:val="18"/>
              </w:rPr>
            </w:pPr>
            <w:r w:rsidRPr="00607133">
              <w:rPr>
                <w:b/>
                <w:sz w:val="18"/>
                <w:szCs w:val="18"/>
              </w:rPr>
              <w:t>7</w:t>
            </w:r>
          </w:p>
        </w:tc>
        <w:tc>
          <w:tcPr>
            <w:tcW w:w="96" w:type="dxa"/>
            <w:tcBorders>
              <w:top w:val="nil"/>
              <w:left w:val="single" w:sz="12" w:space="0" w:color="auto"/>
              <w:bottom w:val="nil"/>
              <w:right w:val="single" w:sz="12" w:space="0" w:color="auto"/>
            </w:tcBorders>
            <w:shd w:val="clear" w:color="auto" w:fill="auto"/>
          </w:tcPr>
          <w:p w14:paraId="7CA23453" w14:textId="77777777" w:rsidR="00E173FD" w:rsidRPr="00607133" w:rsidRDefault="00E173FD" w:rsidP="0061637B">
            <w:pPr>
              <w:jc w:val="center"/>
              <w:rPr>
                <w:b/>
                <w:sz w:val="18"/>
                <w:szCs w:val="18"/>
              </w:rPr>
            </w:pPr>
          </w:p>
        </w:tc>
        <w:tc>
          <w:tcPr>
            <w:tcW w:w="622" w:type="dxa"/>
            <w:tcBorders>
              <w:top w:val="single" w:sz="2" w:space="0" w:color="auto"/>
              <w:left w:val="single" w:sz="12" w:space="0" w:color="auto"/>
              <w:bottom w:val="single" w:sz="2" w:space="0" w:color="auto"/>
              <w:right w:val="single" w:sz="2" w:space="0" w:color="auto"/>
            </w:tcBorders>
            <w:shd w:val="clear" w:color="auto" w:fill="E6E6E6"/>
            <w:vAlign w:val="center"/>
          </w:tcPr>
          <w:p w14:paraId="75BE5434" w14:textId="77777777" w:rsidR="00E173FD" w:rsidRPr="00607133" w:rsidRDefault="00E173FD" w:rsidP="0061637B">
            <w:pPr>
              <w:jc w:val="center"/>
              <w:rPr>
                <w:b/>
                <w:sz w:val="18"/>
                <w:szCs w:val="18"/>
              </w:rPr>
            </w:pPr>
            <w:r w:rsidRPr="00607133">
              <w:rPr>
                <w:b/>
                <w:sz w:val="18"/>
                <w:szCs w:val="18"/>
              </w:rPr>
              <w:t>24</w:t>
            </w:r>
          </w:p>
        </w:tc>
        <w:tc>
          <w:tcPr>
            <w:tcW w:w="3847" w:type="dxa"/>
            <w:tcBorders>
              <w:top w:val="single" w:sz="2" w:space="0" w:color="auto"/>
              <w:left w:val="single" w:sz="2" w:space="0" w:color="auto"/>
              <w:bottom w:val="single" w:sz="2" w:space="0" w:color="auto"/>
              <w:right w:val="single" w:sz="2" w:space="0" w:color="auto"/>
            </w:tcBorders>
            <w:vAlign w:val="center"/>
          </w:tcPr>
          <w:p w14:paraId="21B13911" w14:textId="77777777" w:rsidR="00E173FD" w:rsidRPr="00607133" w:rsidRDefault="00E173FD" w:rsidP="0061637B">
            <w:pPr>
              <w:rPr>
                <w:b/>
                <w:sz w:val="18"/>
                <w:szCs w:val="18"/>
              </w:rPr>
            </w:pPr>
            <w:r w:rsidRPr="00607133">
              <w:rPr>
                <w:b/>
                <w:sz w:val="18"/>
                <w:szCs w:val="18"/>
              </w:rPr>
              <w:t xml:space="preserve">Farmacologia </w:t>
            </w:r>
            <w:r w:rsidRPr="00607133">
              <w:rPr>
                <w:bCs/>
                <w:sz w:val="16"/>
                <w:szCs w:val="16"/>
              </w:rPr>
              <w:t>(I,II)</w:t>
            </w:r>
            <w:r w:rsidRPr="00607133">
              <w:rPr>
                <w:bCs/>
                <w:sz w:val="18"/>
                <w:szCs w:val="18"/>
              </w:rPr>
              <w:t xml:space="preserve"> </w:t>
            </w:r>
            <w:r w:rsidRPr="00607133">
              <w:rPr>
                <w:b/>
                <w:sz w:val="18"/>
                <w:szCs w:val="18"/>
              </w:rPr>
              <w:t>e Tossicologia</w:t>
            </w:r>
          </w:p>
        </w:tc>
        <w:tc>
          <w:tcPr>
            <w:tcW w:w="499" w:type="dxa"/>
            <w:tcBorders>
              <w:top w:val="single" w:sz="2" w:space="0" w:color="auto"/>
              <w:left w:val="single" w:sz="2" w:space="0" w:color="auto"/>
              <w:bottom w:val="single" w:sz="2" w:space="0" w:color="auto"/>
              <w:right w:val="single" w:sz="12" w:space="0" w:color="auto"/>
            </w:tcBorders>
            <w:vAlign w:val="center"/>
          </w:tcPr>
          <w:p w14:paraId="26E7037D" w14:textId="77777777" w:rsidR="00E173FD" w:rsidRPr="00607133" w:rsidRDefault="00E173FD" w:rsidP="0061637B">
            <w:pPr>
              <w:jc w:val="center"/>
              <w:rPr>
                <w:b/>
                <w:sz w:val="18"/>
                <w:szCs w:val="18"/>
              </w:rPr>
            </w:pPr>
            <w:r w:rsidRPr="00607133">
              <w:rPr>
                <w:b/>
                <w:sz w:val="18"/>
                <w:szCs w:val="18"/>
              </w:rPr>
              <w:t>7</w:t>
            </w:r>
          </w:p>
        </w:tc>
      </w:tr>
      <w:tr w:rsidR="00E173FD" w:rsidRPr="00607133" w14:paraId="306FE657" w14:textId="77777777">
        <w:trPr>
          <w:trHeight w:val="284"/>
          <w:jc w:val="center"/>
        </w:trPr>
        <w:tc>
          <w:tcPr>
            <w:tcW w:w="590" w:type="dxa"/>
            <w:tcBorders>
              <w:top w:val="single" w:sz="2" w:space="0" w:color="auto"/>
              <w:left w:val="single" w:sz="12" w:space="0" w:color="auto"/>
              <w:bottom w:val="single" w:sz="2" w:space="0" w:color="auto"/>
              <w:right w:val="single" w:sz="2" w:space="0" w:color="auto"/>
            </w:tcBorders>
            <w:shd w:val="clear" w:color="auto" w:fill="E6E6E6"/>
            <w:vAlign w:val="center"/>
          </w:tcPr>
          <w:p w14:paraId="79D8D558" w14:textId="77777777" w:rsidR="00E173FD" w:rsidRPr="00607133" w:rsidRDefault="00E173FD" w:rsidP="0061637B">
            <w:pPr>
              <w:jc w:val="center"/>
              <w:rPr>
                <w:b/>
                <w:sz w:val="18"/>
                <w:szCs w:val="18"/>
              </w:rPr>
            </w:pPr>
            <w:r w:rsidRPr="00607133">
              <w:rPr>
                <w:b/>
                <w:sz w:val="18"/>
                <w:szCs w:val="18"/>
              </w:rPr>
              <w:t>25</w:t>
            </w:r>
          </w:p>
        </w:tc>
        <w:tc>
          <w:tcPr>
            <w:tcW w:w="3742" w:type="dxa"/>
            <w:tcBorders>
              <w:top w:val="single" w:sz="2" w:space="0" w:color="auto"/>
              <w:left w:val="single" w:sz="2" w:space="0" w:color="auto"/>
              <w:bottom w:val="single" w:sz="2" w:space="0" w:color="auto"/>
              <w:right w:val="single" w:sz="2" w:space="0" w:color="auto"/>
            </w:tcBorders>
            <w:vAlign w:val="center"/>
          </w:tcPr>
          <w:p w14:paraId="0E7D8303" w14:textId="77777777" w:rsidR="00E173FD" w:rsidRPr="00607133" w:rsidRDefault="00E173FD" w:rsidP="0061637B">
            <w:pPr>
              <w:rPr>
                <w:b/>
                <w:sz w:val="18"/>
                <w:szCs w:val="18"/>
              </w:rPr>
            </w:pPr>
            <w:r w:rsidRPr="00607133">
              <w:rPr>
                <w:b/>
                <w:sz w:val="18"/>
                <w:szCs w:val="18"/>
              </w:rPr>
              <w:t>Psichiatria e Psicologia Clinica</w:t>
            </w:r>
          </w:p>
        </w:tc>
        <w:tc>
          <w:tcPr>
            <w:tcW w:w="511" w:type="dxa"/>
            <w:tcBorders>
              <w:top w:val="single" w:sz="2" w:space="0" w:color="auto"/>
              <w:left w:val="single" w:sz="2" w:space="0" w:color="auto"/>
              <w:bottom w:val="single" w:sz="2" w:space="0" w:color="auto"/>
              <w:right w:val="single" w:sz="12" w:space="0" w:color="auto"/>
            </w:tcBorders>
            <w:vAlign w:val="center"/>
          </w:tcPr>
          <w:p w14:paraId="0017CF41" w14:textId="77777777" w:rsidR="00E173FD" w:rsidRPr="00607133" w:rsidRDefault="00E173FD" w:rsidP="0061637B">
            <w:pPr>
              <w:jc w:val="center"/>
              <w:rPr>
                <w:b/>
                <w:sz w:val="18"/>
                <w:szCs w:val="18"/>
              </w:rPr>
            </w:pPr>
            <w:r w:rsidRPr="00607133">
              <w:rPr>
                <w:b/>
                <w:sz w:val="18"/>
                <w:szCs w:val="18"/>
              </w:rPr>
              <w:t>4</w:t>
            </w:r>
          </w:p>
        </w:tc>
        <w:tc>
          <w:tcPr>
            <w:tcW w:w="96" w:type="dxa"/>
            <w:tcBorders>
              <w:top w:val="nil"/>
              <w:left w:val="single" w:sz="12" w:space="0" w:color="auto"/>
              <w:bottom w:val="nil"/>
              <w:right w:val="single" w:sz="12" w:space="0" w:color="auto"/>
            </w:tcBorders>
            <w:shd w:val="clear" w:color="auto" w:fill="auto"/>
          </w:tcPr>
          <w:p w14:paraId="2C7696D4" w14:textId="77777777" w:rsidR="00E173FD" w:rsidRPr="00607133" w:rsidRDefault="00E173FD" w:rsidP="0061637B">
            <w:pPr>
              <w:jc w:val="center"/>
              <w:rPr>
                <w:b/>
                <w:sz w:val="18"/>
                <w:szCs w:val="18"/>
              </w:rPr>
            </w:pPr>
          </w:p>
        </w:tc>
        <w:tc>
          <w:tcPr>
            <w:tcW w:w="622" w:type="dxa"/>
            <w:tcBorders>
              <w:top w:val="single" w:sz="2" w:space="0" w:color="auto"/>
              <w:left w:val="single" w:sz="12" w:space="0" w:color="auto"/>
              <w:bottom w:val="single" w:sz="2" w:space="0" w:color="auto"/>
              <w:right w:val="single" w:sz="2" w:space="0" w:color="auto"/>
            </w:tcBorders>
            <w:shd w:val="clear" w:color="auto" w:fill="E6E6E6"/>
            <w:vAlign w:val="center"/>
          </w:tcPr>
          <w:p w14:paraId="5C850EEB" w14:textId="77777777" w:rsidR="00E173FD" w:rsidRPr="00607133" w:rsidRDefault="00E173FD" w:rsidP="0061637B">
            <w:pPr>
              <w:jc w:val="center"/>
              <w:rPr>
                <w:b/>
                <w:sz w:val="18"/>
                <w:szCs w:val="18"/>
              </w:rPr>
            </w:pPr>
            <w:r w:rsidRPr="00607133">
              <w:rPr>
                <w:b/>
                <w:sz w:val="18"/>
                <w:szCs w:val="18"/>
              </w:rPr>
              <w:t>25</w:t>
            </w:r>
          </w:p>
        </w:tc>
        <w:tc>
          <w:tcPr>
            <w:tcW w:w="3847" w:type="dxa"/>
            <w:tcBorders>
              <w:top w:val="single" w:sz="2" w:space="0" w:color="auto"/>
              <w:left w:val="single" w:sz="2" w:space="0" w:color="auto"/>
              <w:bottom w:val="single" w:sz="2" w:space="0" w:color="auto"/>
              <w:right w:val="single" w:sz="2" w:space="0" w:color="auto"/>
            </w:tcBorders>
            <w:vAlign w:val="center"/>
          </w:tcPr>
          <w:p w14:paraId="779A34EB" w14:textId="77777777" w:rsidR="00E173FD" w:rsidRPr="00607133" w:rsidRDefault="00E173FD" w:rsidP="0061637B">
            <w:pPr>
              <w:rPr>
                <w:b/>
                <w:sz w:val="18"/>
                <w:szCs w:val="18"/>
              </w:rPr>
            </w:pPr>
            <w:r w:rsidRPr="00607133">
              <w:rPr>
                <w:b/>
                <w:sz w:val="18"/>
                <w:szCs w:val="18"/>
              </w:rPr>
              <w:t>Psichiatria e Psicologia Clinica</w:t>
            </w:r>
          </w:p>
        </w:tc>
        <w:tc>
          <w:tcPr>
            <w:tcW w:w="499" w:type="dxa"/>
            <w:tcBorders>
              <w:top w:val="single" w:sz="2" w:space="0" w:color="auto"/>
              <w:left w:val="single" w:sz="2" w:space="0" w:color="auto"/>
              <w:bottom w:val="single" w:sz="2" w:space="0" w:color="auto"/>
              <w:right w:val="single" w:sz="12" w:space="0" w:color="auto"/>
            </w:tcBorders>
            <w:vAlign w:val="center"/>
          </w:tcPr>
          <w:p w14:paraId="71ED1C9F" w14:textId="77777777" w:rsidR="00E173FD" w:rsidRPr="00607133" w:rsidRDefault="00E173FD" w:rsidP="0061637B">
            <w:pPr>
              <w:jc w:val="center"/>
              <w:rPr>
                <w:b/>
                <w:sz w:val="18"/>
                <w:szCs w:val="18"/>
              </w:rPr>
            </w:pPr>
            <w:r w:rsidRPr="00607133">
              <w:rPr>
                <w:b/>
                <w:sz w:val="18"/>
                <w:szCs w:val="18"/>
              </w:rPr>
              <w:t>4</w:t>
            </w:r>
          </w:p>
        </w:tc>
      </w:tr>
      <w:tr w:rsidR="00E173FD" w:rsidRPr="00607133" w14:paraId="5B75A085" w14:textId="77777777">
        <w:trPr>
          <w:trHeight w:val="284"/>
          <w:jc w:val="center"/>
        </w:trPr>
        <w:tc>
          <w:tcPr>
            <w:tcW w:w="590" w:type="dxa"/>
            <w:tcBorders>
              <w:top w:val="single" w:sz="2" w:space="0" w:color="auto"/>
              <w:left w:val="single" w:sz="12" w:space="0" w:color="auto"/>
              <w:bottom w:val="single" w:sz="2" w:space="0" w:color="auto"/>
              <w:right w:val="single" w:sz="2" w:space="0" w:color="auto"/>
            </w:tcBorders>
            <w:shd w:val="clear" w:color="auto" w:fill="E6E6E6"/>
            <w:vAlign w:val="center"/>
          </w:tcPr>
          <w:p w14:paraId="4FE464B5" w14:textId="77777777" w:rsidR="00E173FD" w:rsidRPr="00607133" w:rsidRDefault="00E173FD" w:rsidP="0061637B">
            <w:pPr>
              <w:jc w:val="center"/>
              <w:rPr>
                <w:b/>
                <w:sz w:val="18"/>
                <w:szCs w:val="18"/>
              </w:rPr>
            </w:pPr>
            <w:r w:rsidRPr="00607133">
              <w:rPr>
                <w:b/>
                <w:sz w:val="18"/>
                <w:szCs w:val="18"/>
              </w:rPr>
              <w:t>26</w:t>
            </w:r>
          </w:p>
        </w:tc>
        <w:tc>
          <w:tcPr>
            <w:tcW w:w="3742" w:type="dxa"/>
            <w:tcBorders>
              <w:top w:val="single" w:sz="2" w:space="0" w:color="auto"/>
              <w:left w:val="single" w:sz="2" w:space="0" w:color="auto"/>
              <w:bottom w:val="single" w:sz="2" w:space="0" w:color="auto"/>
              <w:right w:val="single" w:sz="2" w:space="0" w:color="auto"/>
            </w:tcBorders>
            <w:vAlign w:val="center"/>
          </w:tcPr>
          <w:p w14:paraId="07F84A13" w14:textId="77777777" w:rsidR="00DE552C" w:rsidRPr="00607133" w:rsidRDefault="00E173FD" w:rsidP="0061637B">
            <w:pPr>
              <w:rPr>
                <w:b/>
                <w:sz w:val="18"/>
                <w:szCs w:val="18"/>
              </w:rPr>
            </w:pPr>
            <w:r w:rsidRPr="00607133">
              <w:rPr>
                <w:b/>
                <w:sz w:val="18"/>
                <w:szCs w:val="18"/>
              </w:rPr>
              <w:t xml:space="preserve">Malattie Apparato Locomotore e </w:t>
            </w:r>
          </w:p>
          <w:p w14:paraId="5B3E77F8" w14:textId="77777777" w:rsidR="00E173FD" w:rsidRPr="00607133" w:rsidRDefault="00E173FD" w:rsidP="0061637B">
            <w:pPr>
              <w:rPr>
                <w:b/>
                <w:sz w:val="18"/>
                <w:szCs w:val="18"/>
              </w:rPr>
            </w:pPr>
            <w:r w:rsidRPr="00607133">
              <w:rPr>
                <w:b/>
                <w:sz w:val="18"/>
                <w:szCs w:val="18"/>
              </w:rPr>
              <w:t>Reumatolgia</w:t>
            </w:r>
          </w:p>
        </w:tc>
        <w:tc>
          <w:tcPr>
            <w:tcW w:w="511" w:type="dxa"/>
            <w:tcBorders>
              <w:top w:val="single" w:sz="2" w:space="0" w:color="auto"/>
              <w:left w:val="single" w:sz="2" w:space="0" w:color="auto"/>
              <w:bottom w:val="single" w:sz="2" w:space="0" w:color="auto"/>
              <w:right w:val="single" w:sz="12" w:space="0" w:color="auto"/>
            </w:tcBorders>
            <w:vAlign w:val="center"/>
          </w:tcPr>
          <w:p w14:paraId="068D405C" w14:textId="77777777" w:rsidR="00E173FD" w:rsidRPr="00607133" w:rsidRDefault="00E173FD" w:rsidP="0061637B">
            <w:pPr>
              <w:jc w:val="center"/>
              <w:rPr>
                <w:b/>
                <w:sz w:val="18"/>
                <w:szCs w:val="18"/>
              </w:rPr>
            </w:pPr>
            <w:r w:rsidRPr="00607133">
              <w:rPr>
                <w:b/>
                <w:sz w:val="18"/>
                <w:szCs w:val="18"/>
              </w:rPr>
              <w:t>3</w:t>
            </w:r>
          </w:p>
        </w:tc>
        <w:tc>
          <w:tcPr>
            <w:tcW w:w="96" w:type="dxa"/>
            <w:tcBorders>
              <w:top w:val="nil"/>
              <w:left w:val="single" w:sz="12" w:space="0" w:color="auto"/>
              <w:bottom w:val="nil"/>
              <w:right w:val="single" w:sz="12" w:space="0" w:color="auto"/>
            </w:tcBorders>
            <w:shd w:val="clear" w:color="auto" w:fill="auto"/>
          </w:tcPr>
          <w:p w14:paraId="73EAC609" w14:textId="77777777" w:rsidR="00E173FD" w:rsidRPr="00607133" w:rsidRDefault="00E173FD" w:rsidP="0061637B">
            <w:pPr>
              <w:jc w:val="center"/>
              <w:rPr>
                <w:b/>
                <w:sz w:val="18"/>
                <w:szCs w:val="18"/>
              </w:rPr>
            </w:pPr>
          </w:p>
        </w:tc>
        <w:tc>
          <w:tcPr>
            <w:tcW w:w="622" w:type="dxa"/>
            <w:tcBorders>
              <w:top w:val="single" w:sz="2" w:space="0" w:color="auto"/>
              <w:left w:val="single" w:sz="12" w:space="0" w:color="auto"/>
              <w:bottom w:val="single" w:sz="2" w:space="0" w:color="auto"/>
              <w:right w:val="single" w:sz="2" w:space="0" w:color="auto"/>
            </w:tcBorders>
            <w:shd w:val="clear" w:color="auto" w:fill="E6E6E6"/>
            <w:vAlign w:val="center"/>
          </w:tcPr>
          <w:p w14:paraId="10BC4574" w14:textId="77777777" w:rsidR="00E173FD" w:rsidRPr="00607133" w:rsidRDefault="00E173FD" w:rsidP="0061637B">
            <w:pPr>
              <w:jc w:val="center"/>
              <w:rPr>
                <w:b/>
                <w:sz w:val="18"/>
                <w:szCs w:val="18"/>
              </w:rPr>
            </w:pPr>
            <w:r w:rsidRPr="00607133">
              <w:rPr>
                <w:b/>
                <w:sz w:val="18"/>
                <w:szCs w:val="18"/>
              </w:rPr>
              <w:t>26</w:t>
            </w:r>
          </w:p>
        </w:tc>
        <w:tc>
          <w:tcPr>
            <w:tcW w:w="3847" w:type="dxa"/>
            <w:tcBorders>
              <w:top w:val="single" w:sz="2" w:space="0" w:color="auto"/>
              <w:left w:val="single" w:sz="2" w:space="0" w:color="auto"/>
              <w:bottom w:val="single" w:sz="2" w:space="0" w:color="auto"/>
              <w:right w:val="single" w:sz="2" w:space="0" w:color="auto"/>
            </w:tcBorders>
            <w:vAlign w:val="center"/>
          </w:tcPr>
          <w:p w14:paraId="21C1221F" w14:textId="77777777" w:rsidR="00DE552C" w:rsidRPr="00607133" w:rsidRDefault="00E173FD" w:rsidP="0061637B">
            <w:pPr>
              <w:rPr>
                <w:b/>
                <w:sz w:val="18"/>
                <w:szCs w:val="18"/>
              </w:rPr>
            </w:pPr>
            <w:r w:rsidRPr="00607133">
              <w:rPr>
                <w:b/>
                <w:sz w:val="18"/>
                <w:szCs w:val="18"/>
              </w:rPr>
              <w:t xml:space="preserve">Malattie Apparato Locomotore e </w:t>
            </w:r>
          </w:p>
          <w:p w14:paraId="0946D4D5" w14:textId="77777777" w:rsidR="00E173FD" w:rsidRPr="00607133" w:rsidRDefault="00E173FD" w:rsidP="0061637B">
            <w:pPr>
              <w:rPr>
                <w:b/>
                <w:sz w:val="18"/>
                <w:szCs w:val="18"/>
              </w:rPr>
            </w:pPr>
            <w:r w:rsidRPr="00607133">
              <w:rPr>
                <w:b/>
                <w:sz w:val="18"/>
                <w:szCs w:val="18"/>
              </w:rPr>
              <w:t>Reumatologia</w:t>
            </w:r>
          </w:p>
        </w:tc>
        <w:tc>
          <w:tcPr>
            <w:tcW w:w="499" w:type="dxa"/>
            <w:tcBorders>
              <w:top w:val="single" w:sz="2" w:space="0" w:color="auto"/>
              <w:left w:val="single" w:sz="2" w:space="0" w:color="auto"/>
              <w:bottom w:val="single" w:sz="2" w:space="0" w:color="auto"/>
              <w:right w:val="single" w:sz="12" w:space="0" w:color="auto"/>
            </w:tcBorders>
            <w:vAlign w:val="center"/>
          </w:tcPr>
          <w:p w14:paraId="7D5FB37C" w14:textId="77777777" w:rsidR="00E173FD" w:rsidRPr="00607133" w:rsidRDefault="00E173FD" w:rsidP="0061637B">
            <w:pPr>
              <w:jc w:val="center"/>
              <w:rPr>
                <w:b/>
                <w:sz w:val="18"/>
                <w:szCs w:val="18"/>
              </w:rPr>
            </w:pPr>
            <w:r w:rsidRPr="00607133">
              <w:rPr>
                <w:b/>
                <w:sz w:val="18"/>
                <w:szCs w:val="18"/>
              </w:rPr>
              <w:t>3</w:t>
            </w:r>
          </w:p>
        </w:tc>
      </w:tr>
      <w:tr w:rsidR="00E173FD" w:rsidRPr="00607133" w14:paraId="2DCCF2E5" w14:textId="77777777">
        <w:trPr>
          <w:trHeight w:val="284"/>
          <w:jc w:val="center"/>
        </w:trPr>
        <w:tc>
          <w:tcPr>
            <w:tcW w:w="590" w:type="dxa"/>
            <w:tcBorders>
              <w:top w:val="single" w:sz="2" w:space="0" w:color="auto"/>
              <w:left w:val="single" w:sz="12" w:space="0" w:color="auto"/>
              <w:bottom w:val="single" w:sz="2" w:space="0" w:color="auto"/>
              <w:right w:val="single" w:sz="2" w:space="0" w:color="auto"/>
            </w:tcBorders>
            <w:shd w:val="clear" w:color="auto" w:fill="E6E6E6"/>
            <w:vAlign w:val="center"/>
          </w:tcPr>
          <w:p w14:paraId="4A9BED8D" w14:textId="77777777" w:rsidR="00E173FD" w:rsidRPr="00607133" w:rsidRDefault="00E173FD" w:rsidP="0061637B">
            <w:pPr>
              <w:jc w:val="center"/>
              <w:rPr>
                <w:b/>
                <w:sz w:val="18"/>
                <w:szCs w:val="18"/>
              </w:rPr>
            </w:pPr>
            <w:r w:rsidRPr="00607133">
              <w:rPr>
                <w:b/>
                <w:sz w:val="18"/>
                <w:szCs w:val="18"/>
              </w:rPr>
              <w:t>27</w:t>
            </w:r>
          </w:p>
        </w:tc>
        <w:tc>
          <w:tcPr>
            <w:tcW w:w="3742" w:type="dxa"/>
            <w:tcBorders>
              <w:top w:val="single" w:sz="2" w:space="0" w:color="auto"/>
              <w:left w:val="single" w:sz="2" w:space="0" w:color="auto"/>
              <w:bottom w:val="single" w:sz="2" w:space="0" w:color="auto"/>
              <w:right w:val="single" w:sz="2" w:space="0" w:color="auto"/>
            </w:tcBorders>
            <w:vAlign w:val="center"/>
          </w:tcPr>
          <w:p w14:paraId="5AF50EE4" w14:textId="77777777" w:rsidR="00E173FD" w:rsidRPr="00607133" w:rsidRDefault="00E173FD" w:rsidP="0061637B">
            <w:pPr>
              <w:rPr>
                <w:b/>
                <w:sz w:val="18"/>
                <w:szCs w:val="18"/>
              </w:rPr>
            </w:pPr>
            <w:r w:rsidRPr="00607133">
              <w:rPr>
                <w:b/>
                <w:sz w:val="18"/>
                <w:szCs w:val="18"/>
              </w:rPr>
              <w:t>Dermatologia e Chirurgia Plastica</w:t>
            </w:r>
          </w:p>
        </w:tc>
        <w:tc>
          <w:tcPr>
            <w:tcW w:w="511" w:type="dxa"/>
            <w:tcBorders>
              <w:top w:val="single" w:sz="2" w:space="0" w:color="auto"/>
              <w:left w:val="single" w:sz="2" w:space="0" w:color="auto"/>
              <w:bottom w:val="single" w:sz="2" w:space="0" w:color="auto"/>
              <w:right w:val="single" w:sz="12" w:space="0" w:color="auto"/>
            </w:tcBorders>
            <w:vAlign w:val="center"/>
          </w:tcPr>
          <w:p w14:paraId="06492469" w14:textId="77777777" w:rsidR="00E173FD" w:rsidRPr="00607133" w:rsidRDefault="00E173FD" w:rsidP="0061637B">
            <w:pPr>
              <w:jc w:val="center"/>
              <w:rPr>
                <w:b/>
                <w:sz w:val="18"/>
                <w:szCs w:val="18"/>
              </w:rPr>
            </w:pPr>
            <w:r w:rsidRPr="00607133">
              <w:rPr>
                <w:b/>
                <w:sz w:val="18"/>
                <w:szCs w:val="18"/>
              </w:rPr>
              <w:t>3</w:t>
            </w:r>
          </w:p>
        </w:tc>
        <w:tc>
          <w:tcPr>
            <w:tcW w:w="96" w:type="dxa"/>
            <w:tcBorders>
              <w:top w:val="nil"/>
              <w:left w:val="single" w:sz="12" w:space="0" w:color="auto"/>
              <w:bottom w:val="nil"/>
              <w:right w:val="single" w:sz="12" w:space="0" w:color="auto"/>
            </w:tcBorders>
            <w:shd w:val="clear" w:color="auto" w:fill="auto"/>
          </w:tcPr>
          <w:p w14:paraId="3F0692FB" w14:textId="77777777" w:rsidR="00E173FD" w:rsidRPr="00607133" w:rsidRDefault="00E173FD" w:rsidP="0061637B">
            <w:pPr>
              <w:jc w:val="center"/>
              <w:rPr>
                <w:b/>
                <w:sz w:val="18"/>
                <w:szCs w:val="18"/>
              </w:rPr>
            </w:pPr>
          </w:p>
        </w:tc>
        <w:tc>
          <w:tcPr>
            <w:tcW w:w="622" w:type="dxa"/>
            <w:tcBorders>
              <w:top w:val="single" w:sz="2" w:space="0" w:color="auto"/>
              <w:left w:val="single" w:sz="12" w:space="0" w:color="auto"/>
              <w:bottom w:val="single" w:sz="2" w:space="0" w:color="auto"/>
              <w:right w:val="single" w:sz="2" w:space="0" w:color="auto"/>
            </w:tcBorders>
            <w:shd w:val="clear" w:color="auto" w:fill="E6E6E6"/>
            <w:vAlign w:val="center"/>
          </w:tcPr>
          <w:p w14:paraId="7A4181EB" w14:textId="77777777" w:rsidR="00E173FD" w:rsidRPr="00607133" w:rsidRDefault="00E173FD" w:rsidP="0061637B">
            <w:pPr>
              <w:jc w:val="center"/>
              <w:rPr>
                <w:b/>
                <w:sz w:val="18"/>
                <w:szCs w:val="18"/>
              </w:rPr>
            </w:pPr>
            <w:r w:rsidRPr="00607133">
              <w:rPr>
                <w:b/>
                <w:sz w:val="18"/>
                <w:szCs w:val="18"/>
              </w:rPr>
              <w:t>27</w:t>
            </w:r>
          </w:p>
        </w:tc>
        <w:tc>
          <w:tcPr>
            <w:tcW w:w="3847" w:type="dxa"/>
            <w:tcBorders>
              <w:top w:val="single" w:sz="2" w:space="0" w:color="auto"/>
              <w:left w:val="single" w:sz="2" w:space="0" w:color="auto"/>
              <w:bottom w:val="single" w:sz="2" w:space="0" w:color="auto"/>
              <w:right w:val="single" w:sz="2" w:space="0" w:color="auto"/>
            </w:tcBorders>
            <w:vAlign w:val="center"/>
          </w:tcPr>
          <w:p w14:paraId="3E22134D" w14:textId="77777777" w:rsidR="00E173FD" w:rsidRPr="00607133" w:rsidRDefault="00E173FD" w:rsidP="0061637B">
            <w:pPr>
              <w:rPr>
                <w:b/>
                <w:sz w:val="18"/>
                <w:szCs w:val="18"/>
              </w:rPr>
            </w:pPr>
            <w:r w:rsidRPr="00607133">
              <w:rPr>
                <w:b/>
                <w:sz w:val="18"/>
                <w:szCs w:val="18"/>
              </w:rPr>
              <w:t>Dermatologia e Chirurgia Plastica</w:t>
            </w:r>
          </w:p>
        </w:tc>
        <w:tc>
          <w:tcPr>
            <w:tcW w:w="499" w:type="dxa"/>
            <w:tcBorders>
              <w:top w:val="single" w:sz="2" w:space="0" w:color="auto"/>
              <w:left w:val="single" w:sz="2" w:space="0" w:color="auto"/>
              <w:bottom w:val="single" w:sz="2" w:space="0" w:color="auto"/>
              <w:right w:val="single" w:sz="12" w:space="0" w:color="auto"/>
            </w:tcBorders>
            <w:vAlign w:val="center"/>
          </w:tcPr>
          <w:p w14:paraId="3C4B3F6C" w14:textId="77777777" w:rsidR="00E173FD" w:rsidRPr="00607133" w:rsidRDefault="00E173FD" w:rsidP="0061637B">
            <w:pPr>
              <w:jc w:val="center"/>
              <w:rPr>
                <w:b/>
                <w:sz w:val="18"/>
                <w:szCs w:val="18"/>
              </w:rPr>
            </w:pPr>
            <w:r w:rsidRPr="00607133">
              <w:rPr>
                <w:b/>
                <w:sz w:val="18"/>
                <w:szCs w:val="18"/>
              </w:rPr>
              <w:t>3</w:t>
            </w:r>
          </w:p>
        </w:tc>
      </w:tr>
      <w:tr w:rsidR="00E173FD" w:rsidRPr="00607133" w14:paraId="32549462" w14:textId="77777777">
        <w:trPr>
          <w:trHeight w:val="284"/>
          <w:jc w:val="center"/>
        </w:trPr>
        <w:tc>
          <w:tcPr>
            <w:tcW w:w="590" w:type="dxa"/>
            <w:tcBorders>
              <w:top w:val="single" w:sz="2" w:space="0" w:color="auto"/>
              <w:left w:val="single" w:sz="12" w:space="0" w:color="auto"/>
              <w:bottom w:val="single" w:sz="2" w:space="0" w:color="auto"/>
              <w:right w:val="single" w:sz="2" w:space="0" w:color="auto"/>
            </w:tcBorders>
            <w:shd w:val="clear" w:color="auto" w:fill="E6E6E6"/>
            <w:vAlign w:val="center"/>
          </w:tcPr>
          <w:p w14:paraId="2A8EFACF" w14:textId="77777777" w:rsidR="00E173FD" w:rsidRPr="00607133" w:rsidRDefault="00E173FD" w:rsidP="0061637B">
            <w:pPr>
              <w:jc w:val="center"/>
              <w:rPr>
                <w:b/>
                <w:sz w:val="18"/>
                <w:szCs w:val="18"/>
              </w:rPr>
            </w:pPr>
            <w:r w:rsidRPr="00607133">
              <w:rPr>
                <w:b/>
                <w:sz w:val="18"/>
                <w:szCs w:val="18"/>
              </w:rPr>
              <w:t>28</w:t>
            </w:r>
          </w:p>
        </w:tc>
        <w:tc>
          <w:tcPr>
            <w:tcW w:w="3742" w:type="dxa"/>
            <w:tcBorders>
              <w:top w:val="single" w:sz="2" w:space="0" w:color="auto"/>
              <w:left w:val="single" w:sz="2" w:space="0" w:color="auto"/>
              <w:bottom w:val="single" w:sz="2" w:space="0" w:color="auto"/>
              <w:right w:val="single" w:sz="2" w:space="0" w:color="auto"/>
            </w:tcBorders>
            <w:vAlign w:val="center"/>
          </w:tcPr>
          <w:p w14:paraId="4A3892D8" w14:textId="77777777" w:rsidR="00E173FD" w:rsidRPr="00607133" w:rsidRDefault="00E173FD" w:rsidP="0061637B">
            <w:pPr>
              <w:rPr>
                <w:b/>
                <w:sz w:val="18"/>
                <w:szCs w:val="18"/>
              </w:rPr>
            </w:pPr>
            <w:r w:rsidRPr="00607133">
              <w:rPr>
                <w:b/>
                <w:sz w:val="18"/>
                <w:szCs w:val="18"/>
              </w:rPr>
              <w:t>Patologie Organi di Senso</w:t>
            </w:r>
          </w:p>
        </w:tc>
        <w:tc>
          <w:tcPr>
            <w:tcW w:w="511" w:type="dxa"/>
            <w:tcBorders>
              <w:top w:val="single" w:sz="2" w:space="0" w:color="auto"/>
              <w:left w:val="single" w:sz="2" w:space="0" w:color="auto"/>
              <w:bottom w:val="single" w:sz="2" w:space="0" w:color="auto"/>
              <w:right w:val="single" w:sz="12" w:space="0" w:color="auto"/>
            </w:tcBorders>
            <w:vAlign w:val="center"/>
          </w:tcPr>
          <w:p w14:paraId="7766326B" w14:textId="77777777" w:rsidR="00E173FD" w:rsidRPr="00607133" w:rsidRDefault="00E173FD" w:rsidP="0061637B">
            <w:pPr>
              <w:jc w:val="center"/>
              <w:rPr>
                <w:b/>
                <w:sz w:val="18"/>
                <w:szCs w:val="18"/>
              </w:rPr>
            </w:pPr>
            <w:r w:rsidRPr="00607133">
              <w:rPr>
                <w:b/>
                <w:sz w:val="18"/>
                <w:szCs w:val="18"/>
              </w:rPr>
              <w:t>7</w:t>
            </w:r>
          </w:p>
        </w:tc>
        <w:tc>
          <w:tcPr>
            <w:tcW w:w="96" w:type="dxa"/>
            <w:tcBorders>
              <w:top w:val="nil"/>
              <w:left w:val="single" w:sz="12" w:space="0" w:color="auto"/>
              <w:bottom w:val="nil"/>
              <w:right w:val="single" w:sz="12" w:space="0" w:color="auto"/>
            </w:tcBorders>
            <w:shd w:val="clear" w:color="auto" w:fill="auto"/>
          </w:tcPr>
          <w:p w14:paraId="26A93DCA" w14:textId="77777777" w:rsidR="00E173FD" w:rsidRPr="00607133" w:rsidRDefault="00E173FD" w:rsidP="0061637B">
            <w:pPr>
              <w:jc w:val="center"/>
              <w:rPr>
                <w:b/>
                <w:sz w:val="18"/>
                <w:szCs w:val="18"/>
              </w:rPr>
            </w:pPr>
          </w:p>
        </w:tc>
        <w:tc>
          <w:tcPr>
            <w:tcW w:w="622" w:type="dxa"/>
            <w:tcBorders>
              <w:top w:val="single" w:sz="2" w:space="0" w:color="auto"/>
              <w:left w:val="single" w:sz="12" w:space="0" w:color="auto"/>
              <w:bottom w:val="single" w:sz="2" w:space="0" w:color="auto"/>
              <w:right w:val="single" w:sz="2" w:space="0" w:color="auto"/>
            </w:tcBorders>
            <w:shd w:val="clear" w:color="auto" w:fill="E6E6E6"/>
            <w:vAlign w:val="center"/>
          </w:tcPr>
          <w:p w14:paraId="45B43F3B" w14:textId="77777777" w:rsidR="00E173FD" w:rsidRPr="00607133" w:rsidRDefault="00E173FD" w:rsidP="0061637B">
            <w:pPr>
              <w:jc w:val="center"/>
              <w:rPr>
                <w:b/>
                <w:sz w:val="18"/>
                <w:szCs w:val="18"/>
              </w:rPr>
            </w:pPr>
            <w:r w:rsidRPr="00607133">
              <w:rPr>
                <w:b/>
                <w:sz w:val="18"/>
                <w:szCs w:val="18"/>
              </w:rPr>
              <w:t>28</w:t>
            </w:r>
          </w:p>
        </w:tc>
        <w:tc>
          <w:tcPr>
            <w:tcW w:w="3847" w:type="dxa"/>
            <w:tcBorders>
              <w:top w:val="single" w:sz="2" w:space="0" w:color="auto"/>
              <w:left w:val="single" w:sz="2" w:space="0" w:color="auto"/>
              <w:bottom w:val="single" w:sz="2" w:space="0" w:color="auto"/>
              <w:right w:val="single" w:sz="2" w:space="0" w:color="auto"/>
            </w:tcBorders>
            <w:vAlign w:val="center"/>
          </w:tcPr>
          <w:p w14:paraId="2EEA93E6" w14:textId="77777777" w:rsidR="00E173FD" w:rsidRPr="00607133" w:rsidRDefault="00E173FD" w:rsidP="0061637B">
            <w:pPr>
              <w:rPr>
                <w:b/>
                <w:sz w:val="18"/>
                <w:szCs w:val="18"/>
              </w:rPr>
            </w:pPr>
            <w:r w:rsidRPr="00607133">
              <w:rPr>
                <w:b/>
                <w:sz w:val="18"/>
                <w:szCs w:val="18"/>
              </w:rPr>
              <w:t>Patologie Organi di Senso</w:t>
            </w:r>
          </w:p>
        </w:tc>
        <w:tc>
          <w:tcPr>
            <w:tcW w:w="499" w:type="dxa"/>
            <w:tcBorders>
              <w:top w:val="single" w:sz="2" w:space="0" w:color="auto"/>
              <w:left w:val="single" w:sz="2" w:space="0" w:color="auto"/>
              <w:bottom w:val="single" w:sz="2" w:space="0" w:color="auto"/>
              <w:right w:val="single" w:sz="12" w:space="0" w:color="auto"/>
            </w:tcBorders>
            <w:vAlign w:val="center"/>
          </w:tcPr>
          <w:p w14:paraId="7838B3BF" w14:textId="77777777" w:rsidR="00E173FD" w:rsidRPr="00607133" w:rsidRDefault="00E173FD" w:rsidP="0061637B">
            <w:pPr>
              <w:jc w:val="center"/>
              <w:rPr>
                <w:b/>
                <w:sz w:val="18"/>
                <w:szCs w:val="18"/>
              </w:rPr>
            </w:pPr>
            <w:r w:rsidRPr="00607133">
              <w:rPr>
                <w:b/>
                <w:sz w:val="18"/>
                <w:szCs w:val="18"/>
              </w:rPr>
              <w:t>8</w:t>
            </w:r>
          </w:p>
        </w:tc>
      </w:tr>
      <w:tr w:rsidR="00E173FD" w:rsidRPr="00607133" w14:paraId="25F45668" w14:textId="77777777">
        <w:trPr>
          <w:trHeight w:val="284"/>
          <w:jc w:val="center"/>
        </w:trPr>
        <w:tc>
          <w:tcPr>
            <w:tcW w:w="590" w:type="dxa"/>
            <w:tcBorders>
              <w:top w:val="single" w:sz="2" w:space="0" w:color="auto"/>
              <w:left w:val="single" w:sz="12" w:space="0" w:color="auto"/>
              <w:bottom w:val="single" w:sz="2" w:space="0" w:color="auto"/>
              <w:right w:val="single" w:sz="2" w:space="0" w:color="auto"/>
            </w:tcBorders>
            <w:shd w:val="clear" w:color="auto" w:fill="E6E6E6"/>
            <w:vAlign w:val="center"/>
          </w:tcPr>
          <w:p w14:paraId="71CD3FF3" w14:textId="77777777" w:rsidR="00E173FD" w:rsidRPr="00607133" w:rsidRDefault="00E173FD" w:rsidP="0061637B">
            <w:pPr>
              <w:jc w:val="center"/>
              <w:rPr>
                <w:b/>
                <w:sz w:val="18"/>
                <w:szCs w:val="18"/>
              </w:rPr>
            </w:pPr>
            <w:r w:rsidRPr="00607133">
              <w:rPr>
                <w:b/>
                <w:sz w:val="18"/>
                <w:szCs w:val="18"/>
              </w:rPr>
              <w:t>29</w:t>
            </w:r>
          </w:p>
        </w:tc>
        <w:tc>
          <w:tcPr>
            <w:tcW w:w="3742" w:type="dxa"/>
            <w:tcBorders>
              <w:top w:val="single" w:sz="2" w:space="0" w:color="auto"/>
              <w:left w:val="single" w:sz="2" w:space="0" w:color="auto"/>
              <w:bottom w:val="single" w:sz="2" w:space="0" w:color="auto"/>
              <w:right w:val="single" w:sz="2" w:space="0" w:color="auto"/>
            </w:tcBorders>
            <w:vAlign w:val="center"/>
          </w:tcPr>
          <w:p w14:paraId="6A1B5100" w14:textId="77777777" w:rsidR="00E173FD" w:rsidRPr="00607133" w:rsidRDefault="00E173FD" w:rsidP="0061637B">
            <w:pPr>
              <w:rPr>
                <w:b/>
                <w:sz w:val="18"/>
                <w:szCs w:val="18"/>
              </w:rPr>
            </w:pPr>
            <w:r w:rsidRPr="00607133">
              <w:rPr>
                <w:b/>
                <w:sz w:val="18"/>
                <w:szCs w:val="18"/>
              </w:rPr>
              <w:t xml:space="preserve">Lingua Inglese </w:t>
            </w:r>
            <w:r w:rsidRPr="00607133">
              <w:rPr>
                <w:bCs/>
                <w:sz w:val="16"/>
                <w:szCs w:val="16"/>
              </w:rPr>
              <w:t>(I,II,III,IV,V)</w:t>
            </w:r>
          </w:p>
        </w:tc>
        <w:tc>
          <w:tcPr>
            <w:tcW w:w="511" w:type="dxa"/>
            <w:tcBorders>
              <w:top w:val="single" w:sz="2" w:space="0" w:color="auto"/>
              <w:left w:val="single" w:sz="2" w:space="0" w:color="auto"/>
              <w:bottom w:val="single" w:sz="2" w:space="0" w:color="auto"/>
              <w:right w:val="single" w:sz="12" w:space="0" w:color="auto"/>
            </w:tcBorders>
            <w:vAlign w:val="center"/>
          </w:tcPr>
          <w:p w14:paraId="34FF536E" w14:textId="77777777" w:rsidR="00E173FD" w:rsidRPr="00607133" w:rsidRDefault="00E173FD" w:rsidP="0061637B">
            <w:pPr>
              <w:jc w:val="center"/>
              <w:rPr>
                <w:b/>
                <w:sz w:val="18"/>
                <w:szCs w:val="18"/>
              </w:rPr>
            </w:pPr>
            <w:r w:rsidRPr="00607133">
              <w:rPr>
                <w:b/>
                <w:sz w:val="18"/>
                <w:szCs w:val="18"/>
              </w:rPr>
              <w:t>12</w:t>
            </w:r>
          </w:p>
        </w:tc>
        <w:tc>
          <w:tcPr>
            <w:tcW w:w="96" w:type="dxa"/>
            <w:tcBorders>
              <w:top w:val="nil"/>
              <w:left w:val="single" w:sz="12" w:space="0" w:color="auto"/>
              <w:bottom w:val="nil"/>
              <w:right w:val="single" w:sz="12" w:space="0" w:color="auto"/>
            </w:tcBorders>
            <w:shd w:val="clear" w:color="auto" w:fill="auto"/>
          </w:tcPr>
          <w:p w14:paraId="4230620D" w14:textId="77777777" w:rsidR="00E173FD" w:rsidRPr="00607133" w:rsidRDefault="00E173FD" w:rsidP="0061637B">
            <w:pPr>
              <w:jc w:val="center"/>
              <w:rPr>
                <w:b/>
                <w:sz w:val="18"/>
                <w:szCs w:val="18"/>
              </w:rPr>
            </w:pPr>
          </w:p>
        </w:tc>
        <w:tc>
          <w:tcPr>
            <w:tcW w:w="622" w:type="dxa"/>
            <w:tcBorders>
              <w:top w:val="single" w:sz="2" w:space="0" w:color="auto"/>
              <w:left w:val="single" w:sz="12" w:space="0" w:color="auto"/>
              <w:bottom w:val="single" w:sz="2" w:space="0" w:color="auto"/>
              <w:right w:val="single" w:sz="2" w:space="0" w:color="auto"/>
            </w:tcBorders>
            <w:shd w:val="clear" w:color="auto" w:fill="E6E6E6"/>
            <w:vAlign w:val="center"/>
          </w:tcPr>
          <w:p w14:paraId="552E6450" w14:textId="77777777" w:rsidR="00E173FD" w:rsidRPr="00607133" w:rsidRDefault="00E173FD" w:rsidP="0061637B">
            <w:pPr>
              <w:jc w:val="center"/>
              <w:rPr>
                <w:b/>
                <w:sz w:val="18"/>
                <w:szCs w:val="18"/>
              </w:rPr>
            </w:pPr>
            <w:r w:rsidRPr="00607133">
              <w:rPr>
                <w:b/>
                <w:sz w:val="18"/>
                <w:szCs w:val="18"/>
              </w:rPr>
              <w:t>29</w:t>
            </w:r>
          </w:p>
        </w:tc>
        <w:tc>
          <w:tcPr>
            <w:tcW w:w="3847" w:type="dxa"/>
            <w:tcBorders>
              <w:top w:val="single" w:sz="2" w:space="0" w:color="auto"/>
              <w:left w:val="single" w:sz="2" w:space="0" w:color="auto"/>
              <w:bottom w:val="single" w:sz="2" w:space="0" w:color="auto"/>
              <w:right w:val="single" w:sz="2" w:space="0" w:color="auto"/>
            </w:tcBorders>
            <w:vAlign w:val="center"/>
          </w:tcPr>
          <w:p w14:paraId="6FCB37DD" w14:textId="77777777" w:rsidR="00E173FD" w:rsidRPr="00607133" w:rsidRDefault="00E173FD" w:rsidP="0061637B">
            <w:pPr>
              <w:rPr>
                <w:b/>
                <w:sz w:val="18"/>
                <w:szCs w:val="18"/>
              </w:rPr>
            </w:pPr>
            <w:r w:rsidRPr="00607133">
              <w:rPr>
                <w:b/>
                <w:sz w:val="18"/>
                <w:szCs w:val="18"/>
              </w:rPr>
              <w:t xml:space="preserve">Lingua Inglese </w:t>
            </w:r>
            <w:r w:rsidRPr="00607133">
              <w:rPr>
                <w:bCs/>
                <w:sz w:val="16"/>
                <w:szCs w:val="16"/>
              </w:rPr>
              <w:t>(I,II,III,IV,V)</w:t>
            </w:r>
          </w:p>
        </w:tc>
        <w:tc>
          <w:tcPr>
            <w:tcW w:w="499" w:type="dxa"/>
            <w:tcBorders>
              <w:top w:val="single" w:sz="2" w:space="0" w:color="auto"/>
              <w:left w:val="single" w:sz="2" w:space="0" w:color="auto"/>
              <w:bottom w:val="single" w:sz="2" w:space="0" w:color="auto"/>
              <w:right w:val="single" w:sz="12" w:space="0" w:color="auto"/>
            </w:tcBorders>
            <w:vAlign w:val="center"/>
          </w:tcPr>
          <w:p w14:paraId="622AFB37" w14:textId="77777777" w:rsidR="00E173FD" w:rsidRPr="00607133" w:rsidRDefault="00E173FD" w:rsidP="0061637B">
            <w:pPr>
              <w:jc w:val="center"/>
              <w:rPr>
                <w:b/>
                <w:sz w:val="18"/>
                <w:szCs w:val="18"/>
              </w:rPr>
            </w:pPr>
            <w:r w:rsidRPr="00607133">
              <w:rPr>
                <w:b/>
                <w:sz w:val="18"/>
                <w:szCs w:val="18"/>
              </w:rPr>
              <w:t>12</w:t>
            </w:r>
          </w:p>
        </w:tc>
      </w:tr>
      <w:tr w:rsidR="00E173FD" w:rsidRPr="00607133" w14:paraId="4D8DBC1A" w14:textId="77777777">
        <w:trPr>
          <w:trHeight w:val="397"/>
          <w:jc w:val="center"/>
        </w:trPr>
        <w:tc>
          <w:tcPr>
            <w:tcW w:w="590" w:type="dxa"/>
            <w:tcBorders>
              <w:top w:val="single" w:sz="2" w:space="0" w:color="auto"/>
              <w:left w:val="single" w:sz="12" w:space="0" w:color="auto"/>
              <w:bottom w:val="single" w:sz="2" w:space="0" w:color="auto"/>
              <w:right w:val="single" w:sz="2" w:space="0" w:color="auto"/>
            </w:tcBorders>
            <w:shd w:val="clear" w:color="auto" w:fill="E6E6E6"/>
            <w:vAlign w:val="center"/>
          </w:tcPr>
          <w:p w14:paraId="29A39D10" w14:textId="77777777" w:rsidR="00E173FD" w:rsidRPr="00607133" w:rsidRDefault="00E173FD" w:rsidP="0061637B">
            <w:pPr>
              <w:jc w:val="center"/>
              <w:rPr>
                <w:b/>
                <w:sz w:val="18"/>
                <w:szCs w:val="18"/>
              </w:rPr>
            </w:pPr>
            <w:r w:rsidRPr="00607133">
              <w:rPr>
                <w:b/>
                <w:sz w:val="18"/>
                <w:szCs w:val="18"/>
              </w:rPr>
              <w:t>30</w:t>
            </w:r>
          </w:p>
        </w:tc>
        <w:tc>
          <w:tcPr>
            <w:tcW w:w="3742" w:type="dxa"/>
            <w:tcBorders>
              <w:top w:val="single" w:sz="2" w:space="0" w:color="auto"/>
              <w:left w:val="single" w:sz="2" w:space="0" w:color="auto"/>
              <w:bottom w:val="single" w:sz="2" w:space="0" w:color="auto"/>
              <w:right w:val="single" w:sz="2" w:space="0" w:color="auto"/>
            </w:tcBorders>
            <w:vAlign w:val="center"/>
          </w:tcPr>
          <w:p w14:paraId="04CD3B05" w14:textId="77777777" w:rsidR="00E173FD" w:rsidRPr="00607133" w:rsidRDefault="00E173FD" w:rsidP="0061637B">
            <w:pPr>
              <w:rPr>
                <w:b/>
                <w:sz w:val="18"/>
                <w:szCs w:val="18"/>
              </w:rPr>
            </w:pPr>
            <w:r w:rsidRPr="00607133">
              <w:rPr>
                <w:b/>
                <w:sz w:val="18"/>
                <w:szCs w:val="18"/>
              </w:rPr>
              <w:t xml:space="preserve">Metodologia </w:t>
            </w:r>
            <w:r w:rsidRPr="00607133">
              <w:rPr>
                <w:bCs/>
                <w:sz w:val="16"/>
                <w:szCs w:val="16"/>
              </w:rPr>
              <w:t>(X)</w:t>
            </w:r>
          </w:p>
        </w:tc>
        <w:tc>
          <w:tcPr>
            <w:tcW w:w="511" w:type="dxa"/>
            <w:tcBorders>
              <w:top w:val="single" w:sz="2" w:space="0" w:color="auto"/>
              <w:left w:val="single" w:sz="2" w:space="0" w:color="auto"/>
              <w:bottom w:val="single" w:sz="2" w:space="0" w:color="auto"/>
              <w:right w:val="single" w:sz="12" w:space="0" w:color="auto"/>
            </w:tcBorders>
            <w:shd w:val="clear" w:color="auto" w:fill="auto"/>
            <w:vAlign w:val="center"/>
          </w:tcPr>
          <w:p w14:paraId="505DD7E0" w14:textId="77777777" w:rsidR="00E173FD" w:rsidRPr="00607133" w:rsidRDefault="00E173FD" w:rsidP="0061637B">
            <w:pPr>
              <w:jc w:val="center"/>
              <w:rPr>
                <w:b/>
                <w:sz w:val="18"/>
                <w:szCs w:val="18"/>
              </w:rPr>
            </w:pPr>
            <w:r w:rsidRPr="00607133">
              <w:rPr>
                <w:b/>
                <w:sz w:val="18"/>
                <w:szCs w:val="18"/>
              </w:rPr>
              <w:t>5</w:t>
            </w:r>
          </w:p>
        </w:tc>
        <w:tc>
          <w:tcPr>
            <w:tcW w:w="96" w:type="dxa"/>
            <w:tcBorders>
              <w:top w:val="nil"/>
              <w:left w:val="single" w:sz="12" w:space="0" w:color="auto"/>
              <w:bottom w:val="nil"/>
              <w:right w:val="single" w:sz="12" w:space="0" w:color="auto"/>
            </w:tcBorders>
            <w:shd w:val="clear" w:color="auto" w:fill="auto"/>
          </w:tcPr>
          <w:p w14:paraId="3B2F9AE5" w14:textId="77777777" w:rsidR="00E173FD" w:rsidRPr="00607133" w:rsidRDefault="00E173FD" w:rsidP="0061637B">
            <w:pPr>
              <w:jc w:val="center"/>
              <w:rPr>
                <w:b/>
                <w:sz w:val="18"/>
                <w:szCs w:val="18"/>
              </w:rPr>
            </w:pPr>
          </w:p>
        </w:tc>
        <w:tc>
          <w:tcPr>
            <w:tcW w:w="622" w:type="dxa"/>
            <w:tcBorders>
              <w:top w:val="single" w:sz="2" w:space="0" w:color="auto"/>
              <w:left w:val="single" w:sz="12" w:space="0" w:color="auto"/>
              <w:bottom w:val="single" w:sz="2" w:space="0" w:color="auto"/>
              <w:right w:val="single" w:sz="2" w:space="0" w:color="auto"/>
            </w:tcBorders>
            <w:shd w:val="clear" w:color="auto" w:fill="E6E6E6"/>
            <w:vAlign w:val="center"/>
          </w:tcPr>
          <w:p w14:paraId="2C5619F6" w14:textId="77777777" w:rsidR="00E173FD" w:rsidRPr="00607133" w:rsidRDefault="00E173FD" w:rsidP="0061637B">
            <w:pPr>
              <w:jc w:val="center"/>
              <w:rPr>
                <w:b/>
                <w:sz w:val="18"/>
                <w:szCs w:val="18"/>
              </w:rPr>
            </w:pPr>
            <w:r w:rsidRPr="00607133">
              <w:rPr>
                <w:b/>
                <w:sz w:val="18"/>
                <w:szCs w:val="18"/>
              </w:rPr>
              <w:t>30</w:t>
            </w:r>
          </w:p>
        </w:tc>
        <w:tc>
          <w:tcPr>
            <w:tcW w:w="3847" w:type="dxa"/>
            <w:tcBorders>
              <w:top w:val="single" w:sz="2" w:space="0" w:color="auto"/>
              <w:left w:val="single" w:sz="2" w:space="0" w:color="auto"/>
              <w:bottom w:val="single" w:sz="2" w:space="0" w:color="auto"/>
              <w:right w:val="single" w:sz="2" w:space="0" w:color="auto"/>
            </w:tcBorders>
            <w:shd w:val="clear" w:color="auto" w:fill="auto"/>
            <w:vAlign w:val="center"/>
          </w:tcPr>
          <w:p w14:paraId="7E2EB2E1" w14:textId="77777777" w:rsidR="00E173FD" w:rsidRPr="00607133" w:rsidRDefault="00E173FD" w:rsidP="0061637B">
            <w:pPr>
              <w:rPr>
                <w:bCs/>
                <w:sz w:val="18"/>
                <w:szCs w:val="18"/>
              </w:rPr>
            </w:pPr>
            <w:r w:rsidRPr="00607133">
              <w:rPr>
                <w:b/>
                <w:sz w:val="18"/>
                <w:szCs w:val="18"/>
              </w:rPr>
              <w:t xml:space="preserve">Met. Medico-Scientifica: Sanità Pubblica </w:t>
            </w:r>
            <w:r w:rsidRPr="00607133">
              <w:rPr>
                <w:bCs/>
                <w:sz w:val="16"/>
                <w:szCs w:val="16"/>
              </w:rPr>
              <w:t>(IX,X)</w:t>
            </w:r>
            <w:r w:rsidRPr="00607133">
              <w:rPr>
                <w:bCs/>
                <w:sz w:val="18"/>
                <w:szCs w:val="18"/>
              </w:rPr>
              <w:t xml:space="preserve"> </w:t>
            </w:r>
          </w:p>
          <w:p w14:paraId="60914AA3" w14:textId="77777777" w:rsidR="00E173FD" w:rsidRPr="00607133" w:rsidRDefault="00E173FD" w:rsidP="0061637B">
            <w:pPr>
              <w:rPr>
                <w:b/>
                <w:sz w:val="18"/>
                <w:szCs w:val="18"/>
              </w:rPr>
            </w:pPr>
            <w:r w:rsidRPr="00607133">
              <w:rPr>
                <w:bCs/>
                <w:sz w:val="18"/>
                <w:szCs w:val="18"/>
              </w:rPr>
              <w:t>(vedere esame n. 16)</w:t>
            </w:r>
          </w:p>
        </w:tc>
        <w:tc>
          <w:tcPr>
            <w:tcW w:w="499" w:type="dxa"/>
            <w:tcBorders>
              <w:top w:val="single" w:sz="2" w:space="0" w:color="auto"/>
              <w:left w:val="single" w:sz="2" w:space="0" w:color="auto"/>
              <w:bottom w:val="single" w:sz="2" w:space="0" w:color="auto"/>
              <w:right w:val="single" w:sz="12" w:space="0" w:color="auto"/>
            </w:tcBorders>
            <w:shd w:val="clear" w:color="auto" w:fill="auto"/>
            <w:vAlign w:val="center"/>
          </w:tcPr>
          <w:p w14:paraId="40E93471" w14:textId="77777777" w:rsidR="00E173FD" w:rsidRPr="00607133" w:rsidRDefault="00E173FD" w:rsidP="0061637B">
            <w:pPr>
              <w:jc w:val="center"/>
              <w:rPr>
                <w:b/>
                <w:sz w:val="18"/>
                <w:szCs w:val="18"/>
              </w:rPr>
            </w:pPr>
            <w:r w:rsidRPr="00607133">
              <w:rPr>
                <w:b/>
                <w:sz w:val="18"/>
                <w:szCs w:val="18"/>
              </w:rPr>
              <w:t>8</w:t>
            </w:r>
          </w:p>
        </w:tc>
      </w:tr>
      <w:tr w:rsidR="00E173FD" w:rsidRPr="00607133" w14:paraId="46F318D9" w14:textId="77777777">
        <w:trPr>
          <w:trHeight w:val="284"/>
          <w:jc w:val="center"/>
        </w:trPr>
        <w:tc>
          <w:tcPr>
            <w:tcW w:w="590" w:type="dxa"/>
            <w:tcBorders>
              <w:top w:val="single" w:sz="2" w:space="0" w:color="auto"/>
              <w:left w:val="single" w:sz="12" w:space="0" w:color="auto"/>
              <w:bottom w:val="single" w:sz="2" w:space="0" w:color="auto"/>
              <w:right w:val="single" w:sz="2" w:space="0" w:color="auto"/>
            </w:tcBorders>
            <w:shd w:val="clear" w:color="auto" w:fill="E6E6E6"/>
            <w:vAlign w:val="center"/>
          </w:tcPr>
          <w:p w14:paraId="5175FE3F" w14:textId="77777777" w:rsidR="00E173FD" w:rsidRPr="00607133" w:rsidRDefault="00E173FD" w:rsidP="0061637B">
            <w:pPr>
              <w:jc w:val="center"/>
              <w:rPr>
                <w:b/>
                <w:sz w:val="18"/>
                <w:szCs w:val="18"/>
              </w:rPr>
            </w:pPr>
            <w:r w:rsidRPr="00607133">
              <w:rPr>
                <w:b/>
                <w:sz w:val="18"/>
                <w:szCs w:val="18"/>
              </w:rPr>
              <w:t>31</w:t>
            </w:r>
          </w:p>
        </w:tc>
        <w:tc>
          <w:tcPr>
            <w:tcW w:w="3742" w:type="dxa"/>
            <w:tcBorders>
              <w:top w:val="single" w:sz="2" w:space="0" w:color="auto"/>
              <w:left w:val="single" w:sz="2" w:space="0" w:color="auto"/>
              <w:bottom w:val="single" w:sz="2" w:space="0" w:color="auto"/>
              <w:right w:val="single" w:sz="2" w:space="0" w:color="auto"/>
            </w:tcBorders>
            <w:vAlign w:val="center"/>
          </w:tcPr>
          <w:p w14:paraId="36A797B2" w14:textId="77777777" w:rsidR="00E173FD" w:rsidRPr="00607133" w:rsidRDefault="00E173FD" w:rsidP="0061637B">
            <w:pPr>
              <w:rPr>
                <w:b/>
                <w:sz w:val="18"/>
                <w:szCs w:val="18"/>
              </w:rPr>
            </w:pPr>
            <w:r w:rsidRPr="00607133">
              <w:rPr>
                <w:b/>
                <w:sz w:val="18"/>
                <w:szCs w:val="18"/>
              </w:rPr>
              <w:t>Medicina Interna e Chirurgia Generale II</w:t>
            </w:r>
          </w:p>
        </w:tc>
        <w:tc>
          <w:tcPr>
            <w:tcW w:w="511" w:type="dxa"/>
            <w:tcBorders>
              <w:top w:val="single" w:sz="2" w:space="0" w:color="auto"/>
              <w:left w:val="single" w:sz="2" w:space="0" w:color="auto"/>
              <w:bottom w:val="single" w:sz="2" w:space="0" w:color="auto"/>
              <w:right w:val="single" w:sz="12" w:space="0" w:color="auto"/>
            </w:tcBorders>
            <w:vAlign w:val="center"/>
          </w:tcPr>
          <w:p w14:paraId="56735537" w14:textId="77777777" w:rsidR="00E173FD" w:rsidRPr="00607133" w:rsidRDefault="00E173FD" w:rsidP="0061637B">
            <w:pPr>
              <w:jc w:val="center"/>
              <w:rPr>
                <w:b/>
                <w:sz w:val="18"/>
                <w:szCs w:val="18"/>
              </w:rPr>
            </w:pPr>
            <w:r w:rsidRPr="00607133">
              <w:rPr>
                <w:b/>
                <w:sz w:val="18"/>
                <w:szCs w:val="18"/>
              </w:rPr>
              <w:t>8</w:t>
            </w:r>
          </w:p>
        </w:tc>
        <w:tc>
          <w:tcPr>
            <w:tcW w:w="96" w:type="dxa"/>
            <w:tcBorders>
              <w:top w:val="nil"/>
              <w:left w:val="single" w:sz="12" w:space="0" w:color="auto"/>
              <w:bottom w:val="nil"/>
              <w:right w:val="single" w:sz="12" w:space="0" w:color="auto"/>
            </w:tcBorders>
            <w:shd w:val="clear" w:color="auto" w:fill="auto"/>
          </w:tcPr>
          <w:p w14:paraId="2198F8BF" w14:textId="77777777" w:rsidR="00E173FD" w:rsidRPr="00607133" w:rsidRDefault="00E173FD" w:rsidP="0061637B">
            <w:pPr>
              <w:jc w:val="center"/>
              <w:rPr>
                <w:b/>
                <w:sz w:val="18"/>
                <w:szCs w:val="18"/>
              </w:rPr>
            </w:pPr>
          </w:p>
        </w:tc>
        <w:tc>
          <w:tcPr>
            <w:tcW w:w="622" w:type="dxa"/>
            <w:tcBorders>
              <w:top w:val="single" w:sz="2" w:space="0" w:color="auto"/>
              <w:left w:val="single" w:sz="12" w:space="0" w:color="auto"/>
              <w:bottom w:val="single" w:sz="2" w:space="0" w:color="auto"/>
              <w:right w:val="single" w:sz="2" w:space="0" w:color="auto"/>
            </w:tcBorders>
            <w:shd w:val="clear" w:color="auto" w:fill="E6E6E6"/>
            <w:vAlign w:val="center"/>
          </w:tcPr>
          <w:p w14:paraId="048B8218" w14:textId="77777777" w:rsidR="00E173FD" w:rsidRPr="00607133" w:rsidRDefault="00E173FD" w:rsidP="0061637B">
            <w:pPr>
              <w:jc w:val="center"/>
              <w:rPr>
                <w:b/>
                <w:sz w:val="18"/>
                <w:szCs w:val="18"/>
              </w:rPr>
            </w:pPr>
            <w:r w:rsidRPr="00607133">
              <w:rPr>
                <w:b/>
                <w:sz w:val="18"/>
                <w:szCs w:val="18"/>
              </w:rPr>
              <w:t>31</w:t>
            </w:r>
          </w:p>
        </w:tc>
        <w:tc>
          <w:tcPr>
            <w:tcW w:w="3847" w:type="dxa"/>
            <w:tcBorders>
              <w:top w:val="single" w:sz="2" w:space="0" w:color="auto"/>
              <w:left w:val="single" w:sz="2" w:space="0" w:color="auto"/>
              <w:bottom w:val="single" w:sz="2" w:space="0" w:color="auto"/>
              <w:right w:val="single" w:sz="2" w:space="0" w:color="auto"/>
            </w:tcBorders>
            <w:vAlign w:val="center"/>
          </w:tcPr>
          <w:p w14:paraId="770A89DD" w14:textId="77777777" w:rsidR="00E173FD" w:rsidRPr="00607133" w:rsidRDefault="00E173FD" w:rsidP="0061637B">
            <w:pPr>
              <w:rPr>
                <w:b/>
                <w:sz w:val="18"/>
                <w:szCs w:val="18"/>
              </w:rPr>
            </w:pPr>
            <w:r w:rsidRPr="00607133">
              <w:rPr>
                <w:b/>
                <w:sz w:val="18"/>
                <w:szCs w:val="18"/>
              </w:rPr>
              <w:t>Medicina Interna e Chirurgia Generale II</w:t>
            </w:r>
          </w:p>
        </w:tc>
        <w:tc>
          <w:tcPr>
            <w:tcW w:w="499" w:type="dxa"/>
            <w:tcBorders>
              <w:top w:val="single" w:sz="2" w:space="0" w:color="auto"/>
              <w:left w:val="single" w:sz="2" w:space="0" w:color="auto"/>
              <w:bottom w:val="single" w:sz="2" w:space="0" w:color="auto"/>
              <w:right w:val="single" w:sz="12" w:space="0" w:color="auto"/>
            </w:tcBorders>
            <w:vAlign w:val="center"/>
          </w:tcPr>
          <w:p w14:paraId="6A57D77F" w14:textId="77777777" w:rsidR="00E173FD" w:rsidRPr="00607133" w:rsidRDefault="00E173FD" w:rsidP="0061637B">
            <w:pPr>
              <w:jc w:val="center"/>
              <w:rPr>
                <w:b/>
                <w:sz w:val="18"/>
                <w:szCs w:val="18"/>
              </w:rPr>
            </w:pPr>
            <w:r w:rsidRPr="00607133">
              <w:rPr>
                <w:b/>
                <w:sz w:val="18"/>
                <w:szCs w:val="18"/>
              </w:rPr>
              <w:t>8</w:t>
            </w:r>
          </w:p>
        </w:tc>
      </w:tr>
      <w:tr w:rsidR="00E173FD" w:rsidRPr="00607133" w14:paraId="68E3673D" w14:textId="77777777">
        <w:trPr>
          <w:trHeight w:val="284"/>
          <w:jc w:val="center"/>
        </w:trPr>
        <w:tc>
          <w:tcPr>
            <w:tcW w:w="590" w:type="dxa"/>
            <w:tcBorders>
              <w:top w:val="single" w:sz="2" w:space="0" w:color="auto"/>
              <w:left w:val="single" w:sz="12" w:space="0" w:color="auto"/>
              <w:bottom w:val="single" w:sz="2" w:space="0" w:color="auto"/>
              <w:right w:val="single" w:sz="2" w:space="0" w:color="auto"/>
            </w:tcBorders>
            <w:shd w:val="clear" w:color="auto" w:fill="E6E6E6"/>
            <w:vAlign w:val="center"/>
          </w:tcPr>
          <w:p w14:paraId="770D2461" w14:textId="77777777" w:rsidR="00E173FD" w:rsidRPr="00607133" w:rsidRDefault="00E173FD" w:rsidP="0061637B">
            <w:pPr>
              <w:jc w:val="center"/>
              <w:rPr>
                <w:b/>
                <w:sz w:val="18"/>
                <w:szCs w:val="18"/>
              </w:rPr>
            </w:pPr>
            <w:r w:rsidRPr="00607133">
              <w:rPr>
                <w:b/>
                <w:sz w:val="18"/>
                <w:szCs w:val="18"/>
              </w:rPr>
              <w:t>32</w:t>
            </w:r>
          </w:p>
        </w:tc>
        <w:tc>
          <w:tcPr>
            <w:tcW w:w="3742" w:type="dxa"/>
            <w:tcBorders>
              <w:top w:val="single" w:sz="2" w:space="0" w:color="auto"/>
              <w:left w:val="single" w:sz="2" w:space="0" w:color="auto"/>
              <w:bottom w:val="single" w:sz="2" w:space="0" w:color="auto"/>
              <w:right w:val="single" w:sz="2" w:space="0" w:color="auto"/>
            </w:tcBorders>
            <w:vAlign w:val="center"/>
          </w:tcPr>
          <w:p w14:paraId="4E399E7D" w14:textId="77777777" w:rsidR="00E173FD" w:rsidRPr="00607133" w:rsidRDefault="00E173FD" w:rsidP="0061637B">
            <w:pPr>
              <w:rPr>
                <w:b/>
                <w:sz w:val="18"/>
                <w:szCs w:val="18"/>
              </w:rPr>
            </w:pPr>
            <w:r w:rsidRPr="00607133">
              <w:rPr>
                <w:b/>
                <w:sz w:val="18"/>
                <w:szCs w:val="18"/>
              </w:rPr>
              <w:t>Pediatria</w:t>
            </w:r>
          </w:p>
        </w:tc>
        <w:tc>
          <w:tcPr>
            <w:tcW w:w="511" w:type="dxa"/>
            <w:tcBorders>
              <w:top w:val="single" w:sz="2" w:space="0" w:color="auto"/>
              <w:left w:val="single" w:sz="2" w:space="0" w:color="auto"/>
              <w:bottom w:val="single" w:sz="2" w:space="0" w:color="auto"/>
              <w:right w:val="single" w:sz="12" w:space="0" w:color="auto"/>
            </w:tcBorders>
            <w:vAlign w:val="center"/>
          </w:tcPr>
          <w:p w14:paraId="138207FD" w14:textId="77777777" w:rsidR="00E173FD" w:rsidRPr="00607133" w:rsidRDefault="00E173FD" w:rsidP="0061637B">
            <w:pPr>
              <w:jc w:val="center"/>
              <w:rPr>
                <w:b/>
                <w:sz w:val="18"/>
                <w:szCs w:val="18"/>
              </w:rPr>
            </w:pPr>
            <w:r w:rsidRPr="00607133">
              <w:rPr>
                <w:b/>
                <w:sz w:val="18"/>
                <w:szCs w:val="18"/>
              </w:rPr>
              <w:t>5</w:t>
            </w:r>
          </w:p>
        </w:tc>
        <w:tc>
          <w:tcPr>
            <w:tcW w:w="96" w:type="dxa"/>
            <w:tcBorders>
              <w:top w:val="nil"/>
              <w:left w:val="single" w:sz="12" w:space="0" w:color="auto"/>
              <w:bottom w:val="nil"/>
              <w:right w:val="single" w:sz="12" w:space="0" w:color="auto"/>
            </w:tcBorders>
            <w:shd w:val="clear" w:color="auto" w:fill="auto"/>
          </w:tcPr>
          <w:p w14:paraId="7E7941EF" w14:textId="77777777" w:rsidR="00E173FD" w:rsidRPr="00607133" w:rsidRDefault="00E173FD" w:rsidP="0061637B">
            <w:pPr>
              <w:jc w:val="center"/>
              <w:rPr>
                <w:b/>
                <w:sz w:val="18"/>
                <w:szCs w:val="18"/>
              </w:rPr>
            </w:pPr>
          </w:p>
        </w:tc>
        <w:tc>
          <w:tcPr>
            <w:tcW w:w="622" w:type="dxa"/>
            <w:tcBorders>
              <w:top w:val="single" w:sz="2" w:space="0" w:color="auto"/>
              <w:left w:val="single" w:sz="12" w:space="0" w:color="auto"/>
              <w:bottom w:val="single" w:sz="2" w:space="0" w:color="auto"/>
              <w:right w:val="single" w:sz="2" w:space="0" w:color="auto"/>
            </w:tcBorders>
            <w:shd w:val="clear" w:color="auto" w:fill="E6E6E6"/>
            <w:vAlign w:val="center"/>
          </w:tcPr>
          <w:p w14:paraId="0CE3638A" w14:textId="77777777" w:rsidR="00E173FD" w:rsidRPr="00607133" w:rsidRDefault="00E173FD" w:rsidP="0061637B">
            <w:pPr>
              <w:jc w:val="center"/>
              <w:rPr>
                <w:b/>
                <w:sz w:val="18"/>
                <w:szCs w:val="18"/>
              </w:rPr>
            </w:pPr>
            <w:r w:rsidRPr="00607133">
              <w:rPr>
                <w:b/>
                <w:sz w:val="18"/>
                <w:szCs w:val="18"/>
              </w:rPr>
              <w:t>32</w:t>
            </w:r>
          </w:p>
        </w:tc>
        <w:tc>
          <w:tcPr>
            <w:tcW w:w="3847" w:type="dxa"/>
            <w:tcBorders>
              <w:top w:val="single" w:sz="2" w:space="0" w:color="auto"/>
              <w:left w:val="single" w:sz="2" w:space="0" w:color="auto"/>
              <w:bottom w:val="single" w:sz="2" w:space="0" w:color="auto"/>
              <w:right w:val="single" w:sz="2" w:space="0" w:color="auto"/>
            </w:tcBorders>
            <w:vAlign w:val="center"/>
          </w:tcPr>
          <w:p w14:paraId="0A6E6666" w14:textId="77777777" w:rsidR="00E173FD" w:rsidRPr="00607133" w:rsidRDefault="00E173FD" w:rsidP="0061637B">
            <w:pPr>
              <w:rPr>
                <w:b/>
                <w:sz w:val="18"/>
                <w:szCs w:val="18"/>
              </w:rPr>
            </w:pPr>
            <w:r w:rsidRPr="00607133">
              <w:rPr>
                <w:b/>
                <w:sz w:val="18"/>
                <w:szCs w:val="18"/>
              </w:rPr>
              <w:t>Pediatria</w:t>
            </w:r>
          </w:p>
        </w:tc>
        <w:tc>
          <w:tcPr>
            <w:tcW w:w="499" w:type="dxa"/>
            <w:tcBorders>
              <w:top w:val="single" w:sz="2" w:space="0" w:color="auto"/>
              <w:left w:val="single" w:sz="2" w:space="0" w:color="auto"/>
              <w:bottom w:val="single" w:sz="2" w:space="0" w:color="auto"/>
              <w:right w:val="single" w:sz="12" w:space="0" w:color="auto"/>
            </w:tcBorders>
            <w:vAlign w:val="center"/>
          </w:tcPr>
          <w:p w14:paraId="485B128C" w14:textId="77777777" w:rsidR="00E173FD" w:rsidRPr="00607133" w:rsidRDefault="00E173FD" w:rsidP="0061637B">
            <w:pPr>
              <w:jc w:val="center"/>
              <w:rPr>
                <w:b/>
                <w:sz w:val="18"/>
                <w:szCs w:val="18"/>
              </w:rPr>
            </w:pPr>
            <w:r w:rsidRPr="00607133">
              <w:rPr>
                <w:b/>
                <w:sz w:val="18"/>
                <w:szCs w:val="18"/>
              </w:rPr>
              <w:t>6</w:t>
            </w:r>
          </w:p>
        </w:tc>
      </w:tr>
      <w:tr w:rsidR="00E173FD" w:rsidRPr="00607133" w14:paraId="7E8E5300" w14:textId="77777777">
        <w:trPr>
          <w:trHeight w:val="284"/>
          <w:jc w:val="center"/>
        </w:trPr>
        <w:tc>
          <w:tcPr>
            <w:tcW w:w="590" w:type="dxa"/>
            <w:tcBorders>
              <w:top w:val="single" w:sz="2" w:space="0" w:color="auto"/>
              <w:left w:val="single" w:sz="12" w:space="0" w:color="auto"/>
              <w:bottom w:val="single" w:sz="2" w:space="0" w:color="auto"/>
              <w:right w:val="single" w:sz="2" w:space="0" w:color="auto"/>
            </w:tcBorders>
            <w:shd w:val="clear" w:color="auto" w:fill="E6E6E6"/>
            <w:vAlign w:val="center"/>
          </w:tcPr>
          <w:p w14:paraId="76FC7BF4" w14:textId="77777777" w:rsidR="00E173FD" w:rsidRPr="00607133" w:rsidRDefault="00E173FD" w:rsidP="0061637B">
            <w:pPr>
              <w:jc w:val="center"/>
              <w:rPr>
                <w:b/>
                <w:sz w:val="18"/>
                <w:szCs w:val="18"/>
              </w:rPr>
            </w:pPr>
            <w:r w:rsidRPr="00607133">
              <w:rPr>
                <w:b/>
                <w:sz w:val="18"/>
                <w:szCs w:val="18"/>
              </w:rPr>
              <w:t>33</w:t>
            </w:r>
          </w:p>
        </w:tc>
        <w:tc>
          <w:tcPr>
            <w:tcW w:w="3742" w:type="dxa"/>
            <w:tcBorders>
              <w:top w:val="single" w:sz="2" w:space="0" w:color="auto"/>
              <w:left w:val="single" w:sz="2" w:space="0" w:color="auto"/>
              <w:bottom w:val="single" w:sz="2" w:space="0" w:color="auto"/>
              <w:right w:val="single" w:sz="2" w:space="0" w:color="auto"/>
            </w:tcBorders>
            <w:vAlign w:val="center"/>
          </w:tcPr>
          <w:p w14:paraId="4F2C35F4" w14:textId="77777777" w:rsidR="00E173FD" w:rsidRPr="00607133" w:rsidRDefault="00DE552C" w:rsidP="0061637B">
            <w:pPr>
              <w:rPr>
                <w:b/>
                <w:sz w:val="18"/>
                <w:szCs w:val="18"/>
              </w:rPr>
            </w:pPr>
            <w:r w:rsidRPr="00607133">
              <w:rPr>
                <w:b/>
                <w:sz w:val="18"/>
                <w:szCs w:val="18"/>
              </w:rPr>
              <w:t>Ginecologia e</w:t>
            </w:r>
            <w:r w:rsidR="00E173FD" w:rsidRPr="00607133">
              <w:rPr>
                <w:b/>
                <w:sz w:val="18"/>
                <w:szCs w:val="18"/>
              </w:rPr>
              <w:t xml:space="preserve"> Ostetricia</w:t>
            </w:r>
          </w:p>
        </w:tc>
        <w:tc>
          <w:tcPr>
            <w:tcW w:w="511" w:type="dxa"/>
            <w:tcBorders>
              <w:top w:val="single" w:sz="2" w:space="0" w:color="auto"/>
              <w:left w:val="single" w:sz="2" w:space="0" w:color="auto"/>
              <w:bottom w:val="single" w:sz="2" w:space="0" w:color="auto"/>
              <w:right w:val="single" w:sz="12" w:space="0" w:color="auto"/>
            </w:tcBorders>
            <w:vAlign w:val="center"/>
          </w:tcPr>
          <w:p w14:paraId="6E1EA449" w14:textId="77777777" w:rsidR="00E173FD" w:rsidRPr="00607133" w:rsidRDefault="00E173FD" w:rsidP="0061637B">
            <w:pPr>
              <w:jc w:val="center"/>
              <w:rPr>
                <w:b/>
                <w:sz w:val="18"/>
                <w:szCs w:val="18"/>
              </w:rPr>
            </w:pPr>
            <w:r w:rsidRPr="00607133">
              <w:rPr>
                <w:b/>
                <w:sz w:val="18"/>
                <w:szCs w:val="18"/>
              </w:rPr>
              <w:t>5</w:t>
            </w:r>
          </w:p>
        </w:tc>
        <w:tc>
          <w:tcPr>
            <w:tcW w:w="96" w:type="dxa"/>
            <w:tcBorders>
              <w:top w:val="nil"/>
              <w:left w:val="single" w:sz="12" w:space="0" w:color="auto"/>
              <w:bottom w:val="nil"/>
              <w:right w:val="single" w:sz="12" w:space="0" w:color="auto"/>
            </w:tcBorders>
            <w:shd w:val="clear" w:color="auto" w:fill="auto"/>
          </w:tcPr>
          <w:p w14:paraId="28916BC6" w14:textId="77777777" w:rsidR="00E173FD" w:rsidRPr="00607133" w:rsidRDefault="00E173FD" w:rsidP="0061637B">
            <w:pPr>
              <w:jc w:val="center"/>
              <w:rPr>
                <w:b/>
                <w:sz w:val="18"/>
                <w:szCs w:val="18"/>
              </w:rPr>
            </w:pPr>
          </w:p>
        </w:tc>
        <w:tc>
          <w:tcPr>
            <w:tcW w:w="622" w:type="dxa"/>
            <w:tcBorders>
              <w:top w:val="single" w:sz="2" w:space="0" w:color="auto"/>
              <w:left w:val="single" w:sz="12" w:space="0" w:color="auto"/>
              <w:bottom w:val="single" w:sz="2" w:space="0" w:color="auto"/>
              <w:right w:val="single" w:sz="2" w:space="0" w:color="auto"/>
            </w:tcBorders>
            <w:shd w:val="clear" w:color="auto" w:fill="E6E6E6"/>
            <w:vAlign w:val="center"/>
          </w:tcPr>
          <w:p w14:paraId="6DE04A17" w14:textId="77777777" w:rsidR="00E173FD" w:rsidRPr="00607133" w:rsidRDefault="00E173FD" w:rsidP="0061637B">
            <w:pPr>
              <w:jc w:val="center"/>
              <w:rPr>
                <w:b/>
                <w:sz w:val="18"/>
                <w:szCs w:val="18"/>
              </w:rPr>
            </w:pPr>
            <w:r w:rsidRPr="00607133">
              <w:rPr>
                <w:b/>
                <w:sz w:val="18"/>
                <w:szCs w:val="18"/>
              </w:rPr>
              <w:t>33</w:t>
            </w:r>
          </w:p>
        </w:tc>
        <w:tc>
          <w:tcPr>
            <w:tcW w:w="3847" w:type="dxa"/>
            <w:tcBorders>
              <w:top w:val="single" w:sz="2" w:space="0" w:color="auto"/>
              <w:left w:val="single" w:sz="2" w:space="0" w:color="auto"/>
              <w:bottom w:val="single" w:sz="2" w:space="0" w:color="auto"/>
              <w:right w:val="single" w:sz="2" w:space="0" w:color="auto"/>
            </w:tcBorders>
            <w:vAlign w:val="center"/>
          </w:tcPr>
          <w:p w14:paraId="50875947" w14:textId="77777777" w:rsidR="00E173FD" w:rsidRPr="00607133" w:rsidRDefault="00DE552C" w:rsidP="0061637B">
            <w:pPr>
              <w:rPr>
                <w:b/>
                <w:sz w:val="18"/>
                <w:szCs w:val="18"/>
              </w:rPr>
            </w:pPr>
            <w:r w:rsidRPr="00607133">
              <w:rPr>
                <w:b/>
                <w:sz w:val="18"/>
                <w:szCs w:val="18"/>
              </w:rPr>
              <w:t>Ginecologia e</w:t>
            </w:r>
            <w:r w:rsidR="00E173FD" w:rsidRPr="00607133">
              <w:rPr>
                <w:b/>
                <w:sz w:val="18"/>
                <w:szCs w:val="18"/>
              </w:rPr>
              <w:t xml:space="preserve"> Ostetricia</w:t>
            </w:r>
          </w:p>
        </w:tc>
        <w:tc>
          <w:tcPr>
            <w:tcW w:w="499" w:type="dxa"/>
            <w:tcBorders>
              <w:top w:val="single" w:sz="2" w:space="0" w:color="auto"/>
              <w:left w:val="single" w:sz="2" w:space="0" w:color="auto"/>
              <w:bottom w:val="single" w:sz="2" w:space="0" w:color="auto"/>
              <w:right w:val="single" w:sz="12" w:space="0" w:color="auto"/>
            </w:tcBorders>
            <w:vAlign w:val="center"/>
          </w:tcPr>
          <w:p w14:paraId="7378DB9F" w14:textId="77777777" w:rsidR="00E173FD" w:rsidRPr="00607133" w:rsidRDefault="00E173FD" w:rsidP="0061637B">
            <w:pPr>
              <w:jc w:val="center"/>
              <w:rPr>
                <w:b/>
                <w:sz w:val="18"/>
                <w:szCs w:val="18"/>
              </w:rPr>
            </w:pPr>
            <w:r w:rsidRPr="00607133">
              <w:rPr>
                <w:b/>
                <w:sz w:val="18"/>
                <w:szCs w:val="18"/>
              </w:rPr>
              <w:t>6</w:t>
            </w:r>
          </w:p>
        </w:tc>
      </w:tr>
      <w:tr w:rsidR="00E173FD" w:rsidRPr="00607133" w14:paraId="232CA68A" w14:textId="77777777">
        <w:trPr>
          <w:trHeight w:val="284"/>
          <w:jc w:val="center"/>
        </w:trPr>
        <w:tc>
          <w:tcPr>
            <w:tcW w:w="590" w:type="dxa"/>
            <w:tcBorders>
              <w:top w:val="single" w:sz="2" w:space="0" w:color="auto"/>
              <w:left w:val="single" w:sz="12" w:space="0" w:color="auto"/>
              <w:bottom w:val="single" w:sz="2" w:space="0" w:color="auto"/>
              <w:right w:val="single" w:sz="2" w:space="0" w:color="auto"/>
            </w:tcBorders>
            <w:shd w:val="clear" w:color="auto" w:fill="E6E6E6"/>
            <w:vAlign w:val="center"/>
          </w:tcPr>
          <w:p w14:paraId="35132B19" w14:textId="77777777" w:rsidR="00E173FD" w:rsidRPr="00607133" w:rsidRDefault="00E173FD" w:rsidP="0061637B">
            <w:pPr>
              <w:jc w:val="center"/>
              <w:rPr>
                <w:b/>
                <w:sz w:val="18"/>
                <w:szCs w:val="18"/>
              </w:rPr>
            </w:pPr>
            <w:r w:rsidRPr="00607133">
              <w:rPr>
                <w:b/>
                <w:sz w:val="18"/>
                <w:szCs w:val="18"/>
              </w:rPr>
              <w:t>34</w:t>
            </w:r>
          </w:p>
        </w:tc>
        <w:tc>
          <w:tcPr>
            <w:tcW w:w="3742" w:type="dxa"/>
            <w:tcBorders>
              <w:top w:val="single" w:sz="2" w:space="0" w:color="auto"/>
              <w:left w:val="single" w:sz="2" w:space="0" w:color="auto"/>
              <w:bottom w:val="single" w:sz="2" w:space="0" w:color="auto"/>
              <w:right w:val="single" w:sz="2" w:space="0" w:color="auto"/>
            </w:tcBorders>
            <w:vAlign w:val="center"/>
          </w:tcPr>
          <w:p w14:paraId="3B6940EA" w14:textId="77777777" w:rsidR="00E173FD" w:rsidRPr="00607133" w:rsidRDefault="00E173FD" w:rsidP="0061637B">
            <w:pPr>
              <w:rPr>
                <w:b/>
                <w:sz w:val="18"/>
                <w:szCs w:val="18"/>
              </w:rPr>
            </w:pPr>
            <w:r w:rsidRPr="00607133">
              <w:rPr>
                <w:b/>
                <w:sz w:val="18"/>
                <w:szCs w:val="18"/>
              </w:rPr>
              <w:t xml:space="preserve">Metodologia </w:t>
            </w:r>
            <w:r w:rsidRPr="00607133">
              <w:rPr>
                <w:bCs/>
                <w:sz w:val="16"/>
                <w:szCs w:val="16"/>
              </w:rPr>
              <w:t>(XI)</w:t>
            </w:r>
          </w:p>
        </w:tc>
        <w:tc>
          <w:tcPr>
            <w:tcW w:w="511" w:type="dxa"/>
            <w:tcBorders>
              <w:top w:val="single" w:sz="2" w:space="0" w:color="auto"/>
              <w:left w:val="single" w:sz="2" w:space="0" w:color="auto"/>
              <w:bottom w:val="single" w:sz="2" w:space="0" w:color="auto"/>
              <w:right w:val="single" w:sz="12" w:space="0" w:color="auto"/>
            </w:tcBorders>
            <w:vAlign w:val="center"/>
          </w:tcPr>
          <w:p w14:paraId="4FEC1AE3" w14:textId="77777777" w:rsidR="00E173FD" w:rsidRPr="00607133" w:rsidRDefault="00E173FD" w:rsidP="0061637B">
            <w:pPr>
              <w:ind w:right="-22"/>
              <w:jc w:val="center"/>
              <w:rPr>
                <w:b/>
                <w:sz w:val="18"/>
                <w:szCs w:val="18"/>
              </w:rPr>
            </w:pPr>
            <w:r w:rsidRPr="00607133">
              <w:rPr>
                <w:b/>
                <w:sz w:val="18"/>
                <w:szCs w:val="18"/>
              </w:rPr>
              <w:t>4</w:t>
            </w:r>
          </w:p>
        </w:tc>
        <w:tc>
          <w:tcPr>
            <w:tcW w:w="96" w:type="dxa"/>
            <w:tcBorders>
              <w:top w:val="nil"/>
              <w:left w:val="single" w:sz="12" w:space="0" w:color="auto"/>
              <w:bottom w:val="nil"/>
              <w:right w:val="single" w:sz="12" w:space="0" w:color="auto"/>
            </w:tcBorders>
            <w:shd w:val="clear" w:color="auto" w:fill="auto"/>
          </w:tcPr>
          <w:p w14:paraId="2FD0540D" w14:textId="77777777" w:rsidR="00E173FD" w:rsidRPr="00607133" w:rsidRDefault="00E173FD" w:rsidP="0061637B">
            <w:pPr>
              <w:ind w:right="-22"/>
              <w:jc w:val="center"/>
              <w:rPr>
                <w:b/>
                <w:sz w:val="18"/>
                <w:szCs w:val="18"/>
              </w:rPr>
            </w:pPr>
          </w:p>
        </w:tc>
        <w:tc>
          <w:tcPr>
            <w:tcW w:w="622" w:type="dxa"/>
            <w:tcBorders>
              <w:top w:val="single" w:sz="2" w:space="0" w:color="auto"/>
              <w:left w:val="single" w:sz="12" w:space="0" w:color="auto"/>
              <w:bottom w:val="single" w:sz="2" w:space="0" w:color="auto"/>
              <w:right w:val="single" w:sz="2" w:space="0" w:color="auto"/>
            </w:tcBorders>
            <w:shd w:val="clear" w:color="auto" w:fill="E6E6E6"/>
            <w:vAlign w:val="center"/>
          </w:tcPr>
          <w:p w14:paraId="66354B8A" w14:textId="77777777" w:rsidR="00E173FD" w:rsidRPr="00607133" w:rsidRDefault="00E173FD" w:rsidP="0061637B">
            <w:pPr>
              <w:ind w:right="-22"/>
              <w:jc w:val="center"/>
              <w:rPr>
                <w:b/>
                <w:sz w:val="18"/>
                <w:szCs w:val="18"/>
              </w:rPr>
            </w:pPr>
            <w:r w:rsidRPr="00607133">
              <w:rPr>
                <w:b/>
                <w:sz w:val="18"/>
                <w:szCs w:val="18"/>
              </w:rPr>
              <w:t>34</w:t>
            </w:r>
          </w:p>
        </w:tc>
        <w:tc>
          <w:tcPr>
            <w:tcW w:w="3847" w:type="dxa"/>
            <w:tcBorders>
              <w:top w:val="single" w:sz="2" w:space="0" w:color="auto"/>
              <w:left w:val="single" w:sz="2" w:space="0" w:color="auto"/>
              <w:bottom w:val="single" w:sz="2" w:space="0" w:color="auto"/>
              <w:right w:val="single" w:sz="2" w:space="0" w:color="auto"/>
            </w:tcBorders>
            <w:vAlign w:val="center"/>
          </w:tcPr>
          <w:p w14:paraId="259FDEA7" w14:textId="77777777" w:rsidR="00E173FD" w:rsidRPr="00607133" w:rsidRDefault="00E173FD" w:rsidP="0061637B">
            <w:pPr>
              <w:ind w:right="-22"/>
              <w:rPr>
                <w:b/>
                <w:sz w:val="18"/>
                <w:szCs w:val="18"/>
              </w:rPr>
            </w:pPr>
            <w:r w:rsidRPr="00607133">
              <w:rPr>
                <w:b/>
                <w:sz w:val="18"/>
                <w:szCs w:val="18"/>
              </w:rPr>
              <w:t xml:space="preserve">Metodologia Medico-Scientifica: </w:t>
            </w:r>
          </w:p>
          <w:p w14:paraId="012D6744" w14:textId="77777777" w:rsidR="00E173FD" w:rsidRPr="00607133" w:rsidRDefault="00E173FD" w:rsidP="0061637B">
            <w:pPr>
              <w:ind w:right="-22"/>
              <w:rPr>
                <w:b/>
                <w:sz w:val="18"/>
                <w:szCs w:val="18"/>
              </w:rPr>
            </w:pPr>
            <w:r w:rsidRPr="00607133">
              <w:rPr>
                <w:b/>
                <w:sz w:val="18"/>
                <w:szCs w:val="18"/>
              </w:rPr>
              <w:t xml:space="preserve">Medicina Legale </w:t>
            </w:r>
            <w:r w:rsidRPr="00607133">
              <w:rPr>
                <w:bCs/>
                <w:sz w:val="16"/>
                <w:szCs w:val="16"/>
              </w:rPr>
              <w:t>(XI)</w:t>
            </w:r>
          </w:p>
        </w:tc>
        <w:tc>
          <w:tcPr>
            <w:tcW w:w="499" w:type="dxa"/>
            <w:tcBorders>
              <w:top w:val="single" w:sz="2" w:space="0" w:color="auto"/>
              <w:left w:val="single" w:sz="2" w:space="0" w:color="auto"/>
              <w:bottom w:val="single" w:sz="2" w:space="0" w:color="auto"/>
              <w:right w:val="single" w:sz="12" w:space="0" w:color="auto"/>
            </w:tcBorders>
            <w:vAlign w:val="center"/>
          </w:tcPr>
          <w:p w14:paraId="45DF50D4" w14:textId="77777777" w:rsidR="00E173FD" w:rsidRPr="00607133" w:rsidRDefault="00E173FD" w:rsidP="0061637B">
            <w:pPr>
              <w:ind w:right="-22"/>
              <w:jc w:val="center"/>
              <w:rPr>
                <w:b/>
                <w:sz w:val="18"/>
                <w:szCs w:val="18"/>
              </w:rPr>
            </w:pPr>
            <w:r w:rsidRPr="00607133">
              <w:rPr>
                <w:b/>
                <w:sz w:val="18"/>
                <w:szCs w:val="18"/>
              </w:rPr>
              <w:t>5</w:t>
            </w:r>
          </w:p>
        </w:tc>
      </w:tr>
      <w:tr w:rsidR="00E173FD" w:rsidRPr="00607133" w14:paraId="4EC9801D" w14:textId="77777777">
        <w:trPr>
          <w:trHeight w:val="284"/>
          <w:jc w:val="center"/>
        </w:trPr>
        <w:tc>
          <w:tcPr>
            <w:tcW w:w="590" w:type="dxa"/>
            <w:tcBorders>
              <w:top w:val="single" w:sz="2" w:space="0" w:color="auto"/>
              <w:left w:val="single" w:sz="12" w:space="0" w:color="auto"/>
              <w:bottom w:val="single" w:sz="2" w:space="0" w:color="auto"/>
              <w:right w:val="single" w:sz="2" w:space="0" w:color="auto"/>
            </w:tcBorders>
            <w:shd w:val="clear" w:color="auto" w:fill="E6E6E6"/>
            <w:vAlign w:val="center"/>
          </w:tcPr>
          <w:p w14:paraId="02FDD30E" w14:textId="77777777" w:rsidR="00E173FD" w:rsidRPr="00607133" w:rsidRDefault="00E173FD" w:rsidP="0061637B">
            <w:pPr>
              <w:jc w:val="center"/>
              <w:rPr>
                <w:b/>
                <w:sz w:val="18"/>
                <w:szCs w:val="18"/>
              </w:rPr>
            </w:pPr>
            <w:r w:rsidRPr="00607133">
              <w:rPr>
                <w:b/>
                <w:sz w:val="18"/>
                <w:szCs w:val="18"/>
              </w:rPr>
              <w:t>35</w:t>
            </w:r>
          </w:p>
        </w:tc>
        <w:tc>
          <w:tcPr>
            <w:tcW w:w="3742" w:type="dxa"/>
            <w:tcBorders>
              <w:top w:val="single" w:sz="2" w:space="0" w:color="auto"/>
              <w:left w:val="single" w:sz="2" w:space="0" w:color="auto"/>
              <w:bottom w:val="single" w:sz="2" w:space="0" w:color="auto"/>
              <w:right w:val="single" w:sz="2" w:space="0" w:color="auto"/>
            </w:tcBorders>
            <w:vAlign w:val="center"/>
          </w:tcPr>
          <w:p w14:paraId="5E96682C" w14:textId="77777777" w:rsidR="00E173FD" w:rsidRPr="00607133" w:rsidRDefault="00E173FD" w:rsidP="0061637B">
            <w:pPr>
              <w:rPr>
                <w:b/>
                <w:sz w:val="18"/>
                <w:szCs w:val="18"/>
              </w:rPr>
            </w:pPr>
            <w:r w:rsidRPr="00607133">
              <w:rPr>
                <w:b/>
                <w:sz w:val="18"/>
                <w:szCs w:val="18"/>
              </w:rPr>
              <w:t>Medicina Interna e Chirurgia Generale III</w:t>
            </w:r>
          </w:p>
        </w:tc>
        <w:tc>
          <w:tcPr>
            <w:tcW w:w="511" w:type="dxa"/>
            <w:tcBorders>
              <w:top w:val="single" w:sz="2" w:space="0" w:color="auto"/>
              <w:left w:val="single" w:sz="2" w:space="0" w:color="auto"/>
              <w:bottom w:val="single" w:sz="2" w:space="0" w:color="auto"/>
              <w:right w:val="single" w:sz="12" w:space="0" w:color="auto"/>
            </w:tcBorders>
            <w:vAlign w:val="center"/>
          </w:tcPr>
          <w:p w14:paraId="4B2740A5" w14:textId="77777777" w:rsidR="00E173FD" w:rsidRPr="00607133" w:rsidRDefault="00E173FD" w:rsidP="0061637B">
            <w:pPr>
              <w:jc w:val="center"/>
              <w:rPr>
                <w:b/>
                <w:sz w:val="18"/>
                <w:szCs w:val="18"/>
              </w:rPr>
            </w:pPr>
            <w:r w:rsidRPr="00607133">
              <w:rPr>
                <w:b/>
                <w:sz w:val="18"/>
                <w:szCs w:val="18"/>
              </w:rPr>
              <w:t>8</w:t>
            </w:r>
          </w:p>
        </w:tc>
        <w:tc>
          <w:tcPr>
            <w:tcW w:w="96" w:type="dxa"/>
            <w:tcBorders>
              <w:top w:val="nil"/>
              <w:left w:val="single" w:sz="12" w:space="0" w:color="auto"/>
              <w:bottom w:val="nil"/>
              <w:right w:val="single" w:sz="12" w:space="0" w:color="auto"/>
            </w:tcBorders>
            <w:shd w:val="clear" w:color="auto" w:fill="auto"/>
          </w:tcPr>
          <w:p w14:paraId="3BE7D08F" w14:textId="77777777" w:rsidR="00E173FD" w:rsidRPr="00607133" w:rsidRDefault="00E173FD" w:rsidP="0061637B">
            <w:pPr>
              <w:jc w:val="center"/>
              <w:rPr>
                <w:b/>
                <w:sz w:val="18"/>
                <w:szCs w:val="18"/>
              </w:rPr>
            </w:pPr>
          </w:p>
        </w:tc>
        <w:tc>
          <w:tcPr>
            <w:tcW w:w="622" w:type="dxa"/>
            <w:tcBorders>
              <w:top w:val="single" w:sz="2" w:space="0" w:color="auto"/>
              <w:left w:val="single" w:sz="12" w:space="0" w:color="auto"/>
              <w:bottom w:val="single" w:sz="2" w:space="0" w:color="auto"/>
              <w:right w:val="single" w:sz="2" w:space="0" w:color="auto"/>
            </w:tcBorders>
            <w:shd w:val="clear" w:color="auto" w:fill="E6E6E6"/>
            <w:vAlign w:val="center"/>
          </w:tcPr>
          <w:p w14:paraId="4738D6E4" w14:textId="77777777" w:rsidR="00E173FD" w:rsidRPr="00607133" w:rsidRDefault="00E173FD" w:rsidP="0061637B">
            <w:pPr>
              <w:jc w:val="center"/>
              <w:rPr>
                <w:b/>
                <w:sz w:val="18"/>
                <w:szCs w:val="18"/>
              </w:rPr>
            </w:pPr>
            <w:r w:rsidRPr="00607133">
              <w:rPr>
                <w:b/>
                <w:sz w:val="18"/>
                <w:szCs w:val="18"/>
              </w:rPr>
              <w:t>35</w:t>
            </w:r>
          </w:p>
        </w:tc>
        <w:tc>
          <w:tcPr>
            <w:tcW w:w="3847" w:type="dxa"/>
            <w:tcBorders>
              <w:top w:val="single" w:sz="2" w:space="0" w:color="auto"/>
              <w:left w:val="single" w:sz="2" w:space="0" w:color="auto"/>
              <w:bottom w:val="single" w:sz="2" w:space="0" w:color="auto"/>
              <w:right w:val="single" w:sz="2" w:space="0" w:color="auto"/>
            </w:tcBorders>
            <w:vAlign w:val="center"/>
          </w:tcPr>
          <w:p w14:paraId="6A98B39B" w14:textId="77777777" w:rsidR="00E173FD" w:rsidRPr="00607133" w:rsidRDefault="00E173FD" w:rsidP="0061637B">
            <w:pPr>
              <w:rPr>
                <w:b/>
                <w:sz w:val="18"/>
                <w:szCs w:val="18"/>
              </w:rPr>
            </w:pPr>
            <w:r w:rsidRPr="00607133">
              <w:rPr>
                <w:b/>
                <w:sz w:val="18"/>
                <w:szCs w:val="18"/>
              </w:rPr>
              <w:t>Medicina Interna e Chirurgia Generale III</w:t>
            </w:r>
          </w:p>
        </w:tc>
        <w:tc>
          <w:tcPr>
            <w:tcW w:w="499" w:type="dxa"/>
            <w:tcBorders>
              <w:top w:val="single" w:sz="2" w:space="0" w:color="auto"/>
              <w:left w:val="single" w:sz="2" w:space="0" w:color="auto"/>
              <w:bottom w:val="single" w:sz="2" w:space="0" w:color="auto"/>
              <w:right w:val="single" w:sz="12" w:space="0" w:color="auto"/>
            </w:tcBorders>
            <w:vAlign w:val="center"/>
          </w:tcPr>
          <w:p w14:paraId="7F2F25C9" w14:textId="77777777" w:rsidR="00E173FD" w:rsidRPr="00607133" w:rsidRDefault="00E173FD" w:rsidP="0061637B">
            <w:pPr>
              <w:jc w:val="center"/>
              <w:rPr>
                <w:b/>
                <w:sz w:val="18"/>
                <w:szCs w:val="18"/>
              </w:rPr>
            </w:pPr>
            <w:r w:rsidRPr="00607133">
              <w:rPr>
                <w:b/>
                <w:sz w:val="18"/>
                <w:szCs w:val="18"/>
              </w:rPr>
              <w:t>10</w:t>
            </w:r>
          </w:p>
        </w:tc>
      </w:tr>
      <w:tr w:rsidR="00E173FD" w:rsidRPr="00607133" w14:paraId="0F90FBA2" w14:textId="77777777">
        <w:trPr>
          <w:trHeight w:val="284"/>
          <w:jc w:val="center"/>
        </w:trPr>
        <w:tc>
          <w:tcPr>
            <w:tcW w:w="590" w:type="dxa"/>
            <w:tcBorders>
              <w:top w:val="single" w:sz="2" w:space="0" w:color="auto"/>
              <w:left w:val="single" w:sz="12" w:space="0" w:color="auto"/>
              <w:bottom w:val="single" w:sz="12" w:space="0" w:color="auto"/>
              <w:right w:val="single" w:sz="2" w:space="0" w:color="auto"/>
            </w:tcBorders>
            <w:shd w:val="clear" w:color="auto" w:fill="E6E6E6"/>
            <w:vAlign w:val="center"/>
          </w:tcPr>
          <w:p w14:paraId="2344A830" w14:textId="77777777" w:rsidR="00E173FD" w:rsidRPr="00607133" w:rsidRDefault="00E173FD" w:rsidP="0061637B">
            <w:pPr>
              <w:jc w:val="center"/>
              <w:rPr>
                <w:b/>
                <w:sz w:val="18"/>
                <w:szCs w:val="18"/>
              </w:rPr>
            </w:pPr>
            <w:r w:rsidRPr="00607133">
              <w:rPr>
                <w:b/>
                <w:sz w:val="18"/>
                <w:szCs w:val="18"/>
              </w:rPr>
              <w:t>36</w:t>
            </w:r>
          </w:p>
        </w:tc>
        <w:tc>
          <w:tcPr>
            <w:tcW w:w="3742" w:type="dxa"/>
            <w:tcBorders>
              <w:top w:val="single" w:sz="2" w:space="0" w:color="auto"/>
              <w:left w:val="single" w:sz="2" w:space="0" w:color="auto"/>
              <w:bottom w:val="single" w:sz="12" w:space="0" w:color="auto"/>
              <w:right w:val="single" w:sz="2" w:space="0" w:color="auto"/>
            </w:tcBorders>
            <w:vAlign w:val="center"/>
          </w:tcPr>
          <w:p w14:paraId="1BF4F023" w14:textId="77777777" w:rsidR="00E173FD" w:rsidRPr="00607133" w:rsidRDefault="00E173FD" w:rsidP="0061637B">
            <w:pPr>
              <w:rPr>
                <w:b/>
                <w:sz w:val="18"/>
                <w:szCs w:val="18"/>
              </w:rPr>
            </w:pPr>
            <w:r w:rsidRPr="00607133">
              <w:rPr>
                <w:b/>
                <w:sz w:val="18"/>
                <w:szCs w:val="18"/>
              </w:rPr>
              <w:t>Emergenze Medico-Chirurgiche</w:t>
            </w:r>
          </w:p>
        </w:tc>
        <w:tc>
          <w:tcPr>
            <w:tcW w:w="511" w:type="dxa"/>
            <w:tcBorders>
              <w:top w:val="single" w:sz="2" w:space="0" w:color="auto"/>
              <w:left w:val="single" w:sz="2" w:space="0" w:color="auto"/>
              <w:bottom w:val="single" w:sz="12" w:space="0" w:color="auto"/>
              <w:right w:val="single" w:sz="12" w:space="0" w:color="auto"/>
            </w:tcBorders>
            <w:vAlign w:val="center"/>
          </w:tcPr>
          <w:p w14:paraId="1EAD391F" w14:textId="77777777" w:rsidR="00E173FD" w:rsidRPr="00607133" w:rsidRDefault="00E173FD" w:rsidP="0061637B">
            <w:pPr>
              <w:jc w:val="center"/>
              <w:rPr>
                <w:b/>
                <w:sz w:val="18"/>
                <w:szCs w:val="18"/>
              </w:rPr>
            </w:pPr>
            <w:r w:rsidRPr="00607133">
              <w:rPr>
                <w:b/>
                <w:sz w:val="18"/>
                <w:szCs w:val="18"/>
              </w:rPr>
              <w:t>12</w:t>
            </w:r>
          </w:p>
        </w:tc>
        <w:tc>
          <w:tcPr>
            <w:tcW w:w="96" w:type="dxa"/>
            <w:tcBorders>
              <w:top w:val="nil"/>
              <w:left w:val="single" w:sz="12" w:space="0" w:color="auto"/>
              <w:bottom w:val="nil"/>
              <w:right w:val="single" w:sz="12" w:space="0" w:color="auto"/>
            </w:tcBorders>
            <w:shd w:val="clear" w:color="auto" w:fill="auto"/>
          </w:tcPr>
          <w:p w14:paraId="76751BE5" w14:textId="77777777" w:rsidR="00E173FD" w:rsidRPr="00607133" w:rsidRDefault="00E173FD" w:rsidP="0061637B">
            <w:pPr>
              <w:jc w:val="center"/>
              <w:rPr>
                <w:b/>
                <w:sz w:val="18"/>
                <w:szCs w:val="18"/>
              </w:rPr>
            </w:pPr>
          </w:p>
        </w:tc>
        <w:tc>
          <w:tcPr>
            <w:tcW w:w="622" w:type="dxa"/>
            <w:tcBorders>
              <w:top w:val="single" w:sz="2" w:space="0" w:color="auto"/>
              <w:left w:val="single" w:sz="12" w:space="0" w:color="auto"/>
              <w:bottom w:val="single" w:sz="12" w:space="0" w:color="auto"/>
              <w:right w:val="single" w:sz="2" w:space="0" w:color="auto"/>
            </w:tcBorders>
            <w:shd w:val="clear" w:color="auto" w:fill="E6E6E6"/>
            <w:vAlign w:val="center"/>
          </w:tcPr>
          <w:p w14:paraId="05BC24E5" w14:textId="77777777" w:rsidR="00E173FD" w:rsidRPr="00607133" w:rsidRDefault="00E173FD" w:rsidP="0061637B">
            <w:pPr>
              <w:jc w:val="center"/>
              <w:rPr>
                <w:b/>
                <w:sz w:val="18"/>
                <w:szCs w:val="18"/>
              </w:rPr>
            </w:pPr>
            <w:r w:rsidRPr="00607133">
              <w:rPr>
                <w:b/>
                <w:sz w:val="18"/>
                <w:szCs w:val="18"/>
              </w:rPr>
              <w:t>36</w:t>
            </w:r>
          </w:p>
        </w:tc>
        <w:tc>
          <w:tcPr>
            <w:tcW w:w="3847" w:type="dxa"/>
            <w:tcBorders>
              <w:top w:val="single" w:sz="2" w:space="0" w:color="auto"/>
              <w:left w:val="single" w:sz="2" w:space="0" w:color="auto"/>
              <w:bottom w:val="single" w:sz="12" w:space="0" w:color="auto"/>
              <w:right w:val="single" w:sz="2" w:space="0" w:color="auto"/>
            </w:tcBorders>
            <w:vAlign w:val="center"/>
          </w:tcPr>
          <w:p w14:paraId="1DE00CAE" w14:textId="77777777" w:rsidR="00E173FD" w:rsidRPr="00607133" w:rsidRDefault="00E173FD" w:rsidP="0061637B">
            <w:pPr>
              <w:rPr>
                <w:b/>
                <w:sz w:val="18"/>
                <w:szCs w:val="18"/>
              </w:rPr>
            </w:pPr>
            <w:r w:rsidRPr="00607133">
              <w:rPr>
                <w:b/>
                <w:sz w:val="18"/>
                <w:szCs w:val="18"/>
              </w:rPr>
              <w:t>Emergenze Medico-Chirurgiche</w:t>
            </w:r>
          </w:p>
        </w:tc>
        <w:tc>
          <w:tcPr>
            <w:tcW w:w="499" w:type="dxa"/>
            <w:tcBorders>
              <w:top w:val="single" w:sz="2" w:space="0" w:color="auto"/>
              <w:left w:val="single" w:sz="2" w:space="0" w:color="auto"/>
              <w:bottom w:val="single" w:sz="12" w:space="0" w:color="auto"/>
              <w:right w:val="single" w:sz="12" w:space="0" w:color="auto"/>
            </w:tcBorders>
            <w:vAlign w:val="center"/>
          </w:tcPr>
          <w:p w14:paraId="37533E7C" w14:textId="77777777" w:rsidR="00E173FD" w:rsidRPr="00607133" w:rsidRDefault="00E173FD" w:rsidP="0061637B">
            <w:pPr>
              <w:jc w:val="center"/>
              <w:rPr>
                <w:b/>
                <w:sz w:val="18"/>
                <w:szCs w:val="18"/>
              </w:rPr>
            </w:pPr>
            <w:r w:rsidRPr="00607133">
              <w:rPr>
                <w:b/>
                <w:sz w:val="18"/>
                <w:szCs w:val="18"/>
              </w:rPr>
              <w:t>10</w:t>
            </w:r>
          </w:p>
        </w:tc>
      </w:tr>
    </w:tbl>
    <w:p w14:paraId="48122E7F" w14:textId="77777777" w:rsidR="0061637B" w:rsidRPr="00607133" w:rsidRDefault="0061637B" w:rsidP="004B7404">
      <w:pPr>
        <w:jc w:val="both"/>
        <w:rPr>
          <w:sz w:val="18"/>
        </w:rPr>
      </w:pPr>
    </w:p>
    <w:p w14:paraId="7C8EA443" w14:textId="77777777" w:rsidR="004B7404" w:rsidRPr="00607133" w:rsidRDefault="00334FF3" w:rsidP="004B7404">
      <w:pPr>
        <w:jc w:val="both"/>
        <w:rPr>
          <w:sz w:val="18"/>
          <w:szCs w:val="18"/>
        </w:rPr>
      </w:pPr>
      <w:r w:rsidRPr="00607133">
        <w:rPr>
          <w:sz w:val="18"/>
        </w:rPr>
        <w:br w:type="page"/>
      </w:r>
      <w:bookmarkEnd w:id="18"/>
      <w:bookmarkEnd w:id="19"/>
      <w:r w:rsidR="004B7404" w:rsidRPr="00607133">
        <w:rPr>
          <w:sz w:val="18"/>
        </w:rPr>
        <w:lastRenderedPageBreak/>
        <w:t>12</w:t>
      </w:r>
      <w:r w:rsidR="00A859A9" w:rsidRPr="00607133">
        <w:rPr>
          <w:sz w:val="18"/>
        </w:rPr>
        <w:t>8</w:t>
      </w:r>
      <w:r w:rsidR="004B7404" w:rsidRPr="00607133">
        <w:rPr>
          <w:sz w:val="18"/>
        </w:rPr>
        <w:tab/>
      </w:r>
      <w:r w:rsidR="004B7404" w:rsidRPr="00607133">
        <w:rPr>
          <w:sz w:val="18"/>
        </w:rPr>
        <w:tab/>
      </w:r>
      <w:r w:rsidR="004B7404" w:rsidRPr="00607133">
        <w:rPr>
          <w:sz w:val="18"/>
        </w:rPr>
        <w:tab/>
      </w:r>
      <w:r w:rsidR="004B7404" w:rsidRPr="00607133">
        <w:rPr>
          <w:sz w:val="18"/>
        </w:rPr>
        <w:tab/>
      </w:r>
      <w:r w:rsidR="004B7404" w:rsidRPr="00607133">
        <w:rPr>
          <w:sz w:val="18"/>
        </w:rPr>
        <w:tab/>
      </w:r>
      <w:r w:rsidR="004B7404" w:rsidRPr="00607133">
        <w:rPr>
          <w:sz w:val="18"/>
        </w:rPr>
        <w:tab/>
      </w:r>
      <w:r w:rsidR="004B7404" w:rsidRPr="00607133">
        <w:rPr>
          <w:sz w:val="18"/>
        </w:rPr>
        <w:tab/>
      </w:r>
      <w:r w:rsidR="004B7404" w:rsidRPr="00607133">
        <w:rPr>
          <w:sz w:val="18"/>
        </w:rPr>
        <w:tab/>
      </w:r>
      <w:r w:rsidR="004B7404" w:rsidRPr="00607133">
        <w:rPr>
          <w:sz w:val="18"/>
        </w:rPr>
        <w:tab/>
      </w:r>
      <w:r w:rsidR="004B7404" w:rsidRPr="00607133">
        <w:rPr>
          <w:sz w:val="18"/>
        </w:rPr>
        <w:tab/>
      </w:r>
      <w:r w:rsidR="004B7404" w:rsidRPr="00607133">
        <w:rPr>
          <w:sz w:val="18"/>
        </w:rPr>
        <w:tab/>
      </w:r>
      <w:r w:rsidR="004B7404" w:rsidRPr="00607133">
        <w:rPr>
          <w:sz w:val="18"/>
        </w:rPr>
        <w:tab/>
      </w:r>
      <w:r w:rsidR="004B7404" w:rsidRPr="00607133">
        <w:rPr>
          <w:sz w:val="18"/>
        </w:rPr>
        <w:tab/>
      </w:r>
      <w:r w:rsidR="004B7404" w:rsidRPr="00607133">
        <w:rPr>
          <w:sz w:val="18"/>
        </w:rPr>
        <w:tab/>
        <w:t xml:space="preserve">        </w:t>
      </w:r>
      <w:r w:rsidR="004B7404" w:rsidRPr="00607133">
        <w:rPr>
          <w:i/>
          <w:sz w:val="18"/>
        </w:rPr>
        <w:t>Guida per lo Studente del CLMMC “A”</w:t>
      </w:r>
    </w:p>
    <w:p w14:paraId="07408E49" w14:textId="77777777" w:rsidR="004B7404" w:rsidRPr="00607133" w:rsidRDefault="009C79ED" w:rsidP="004B7404">
      <w:pPr>
        <w:jc w:val="both"/>
        <w:rPr>
          <w:snapToGrid w:val="0"/>
          <w:sz w:val="18"/>
          <w:szCs w:val="18"/>
        </w:rPr>
      </w:pPr>
      <w:r>
        <w:rPr>
          <w:noProof/>
          <w:sz w:val="18"/>
          <w:szCs w:val="18"/>
          <w:lang w:eastAsia="it-IT"/>
        </w:rPr>
        <w:pict w14:anchorId="72656569">
          <v:line id="_x0000_s2651" style="position:absolute;left:0;text-align:left;z-index:104" from="1.35pt,-.05pt" to="478.35pt,-.05pt"/>
        </w:pict>
      </w:r>
    </w:p>
    <w:p w14:paraId="529F4861" w14:textId="77777777" w:rsidR="004B7404" w:rsidRPr="00607133" w:rsidRDefault="004B7404" w:rsidP="004B7404">
      <w:pPr>
        <w:jc w:val="both"/>
        <w:rPr>
          <w:sz w:val="18"/>
          <w:szCs w:val="18"/>
        </w:rPr>
      </w:pPr>
    </w:p>
    <w:p w14:paraId="43A8A47A" w14:textId="77777777" w:rsidR="007D6FDA" w:rsidRPr="00607133" w:rsidRDefault="007D6FDA" w:rsidP="007D6FDA">
      <w:pPr>
        <w:jc w:val="both"/>
        <w:rPr>
          <w:b/>
          <w:sz w:val="22"/>
        </w:rPr>
      </w:pPr>
      <w:r w:rsidRPr="00607133">
        <w:rPr>
          <w:b/>
          <w:sz w:val="22"/>
        </w:rPr>
        <w:t>3.</w:t>
      </w:r>
      <w:r w:rsidR="0063686E" w:rsidRPr="00607133">
        <w:rPr>
          <w:b/>
          <w:sz w:val="22"/>
        </w:rPr>
        <w:t>3</w:t>
      </w:r>
      <w:r w:rsidRPr="00607133">
        <w:rPr>
          <w:b/>
          <w:sz w:val="22"/>
        </w:rPr>
        <w:tab/>
        <w:t>Ordinamento Didattico del CLMMC "A"</w:t>
      </w:r>
    </w:p>
    <w:p w14:paraId="37BAC419" w14:textId="77777777" w:rsidR="007D6FDA" w:rsidRPr="00607133" w:rsidRDefault="007D6FDA" w:rsidP="007D6FDA">
      <w:pPr>
        <w:jc w:val="both"/>
        <w:rPr>
          <w:sz w:val="18"/>
          <w:szCs w:val="18"/>
        </w:rPr>
      </w:pPr>
    </w:p>
    <w:p w14:paraId="1301BC84" w14:textId="77777777" w:rsidR="007D6FDA" w:rsidRPr="00607133" w:rsidRDefault="007D6FDA" w:rsidP="007D6FDA">
      <w:pPr>
        <w:jc w:val="center"/>
        <w:rPr>
          <w:i/>
          <w:snapToGrid w:val="0"/>
          <w:color w:val="000000"/>
          <w:sz w:val="18"/>
          <w:lang w:eastAsia="it-IT"/>
        </w:rPr>
      </w:pPr>
      <w:r w:rsidRPr="00607133">
        <w:rPr>
          <w:i/>
          <w:snapToGrid w:val="0"/>
          <w:color w:val="000000"/>
          <w:sz w:val="18"/>
          <w:lang w:eastAsia="it-IT"/>
        </w:rPr>
        <w:t xml:space="preserve">Approvato dal CCLMMC "A" il </w:t>
      </w:r>
      <w:r w:rsidR="006F07AF" w:rsidRPr="00607133">
        <w:rPr>
          <w:i/>
          <w:snapToGrid w:val="0"/>
          <w:color w:val="000000"/>
          <w:sz w:val="18"/>
          <w:lang w:eastAsia="it-IT"/>
        </w:rPr>
        <w:t>18 Giugno 2009</w:t>
      </w:r>
    </w:p>
    <w:p w14:paraId="44A9C7BB" w14:textId="77777777" w:rsidR="009B3579" w:rsidRPr="00607133" w:rsidRDefault="009B3579" w:rsidP="007D6FDA">
      <w:pPr>
        <w:jc w:val="both"/>
        <w:rPr>
          <w:sz w:val="18"/>
          <w:szCs w:val="18"/>
        </w:rPr>
      </w:pPr>
    </w:p>
    <w:tbl>
      <w:tblPr>
        <w:tblW w:w="9620" w:type="dxa"/>
        <w:jc w:val="center"/>
        <w:tblCellMar>
          <w:left w:w="70" w:type="dxa"/>
          <w:right w:w="70" w:type="dxa"/>
        </w:tblCellMar>
        <w:tblLook w:val="0000" w:firstRow="0" w:lastRow="0" w:firstColumn="0" w:lastColumn="0" w:noHBand="0" w:noVBand="0"/>
      </w:tblPr>
      <w:tblGrid>
        <w:gridCol w:w="4521"/>
        <w:gridCol w:w="500"/>
        <w:gridCol w:w="485"/>
        <w:gridCol w:w="590"/>
        <w:gridCol w:w="715"/>
        <w:gridCol w:w="555"/>
        <w:gridCol w:w="461"/>
        <w:gridCol w:w="455"/>
        <w:gridCol w:w="1338"/>
      </w:tblGrid>
      <w:tr w:rsidR="00244A76" w:rsidRPr="00607133" w14:paraId="6627518F" w14:textId="77777777">
        <w:trPr>
          <w:trHeight w:val="244"/>
          <w:jc w:val="center"/>
        </w:trPr>
        <w:tc>
          <w:tcPr>
            <w:tcW w:w="4521" w:type="dxa"/>
            <w:tcBorders>
              <w:top w:val="single" w:sz="12" w:space="0" w:color="auto"/>
              <w:left w:val="single" w:sz="12" w:space="0" w:color="auto"/>
              <w:bottom w:val="single" w:sz="4" w:space="0" w:color="auto"/>
              <w:right w:val="single" w:sz="4" w:space="0" w:color="auto"/>
            </w:tcBorders>
            <w:shd w:val="clear" w:color="auto" w:fill="auto"/>
            <w:vAlign w:val="center"/>
          </w:tcPr>
          <w:p w14:paraId="4060181E" w14:textId="77777777" w:rsidR="00244A76" w:rsidRPr="00607133" w:rsidRDefault="00244A76" w:rsidP="004213BD">
            <w:pPr>
              <w:jc w:val="both"/>
              <w:rPr>
                <w:b/>
                <w:bCs/>
                <w:color w:val="000000"/>
                <w:sz w:val="18"/>
                <w:szCs w:val="18"/>
              </w:rPr>
            </w:pPr>
          </w:p>
        </w:tc>
        <w:tc>
          <w:tcPr>
            <w:tcW w:w="5099" w:type="dxa"/>
            <w:gridSpan w:val="8"/>
            <w:tcBorders>
              <w:top w:val="single" w:sz="12" w:space="0" w:color="auto"/>
              <w:left w:val="nil"/>
              <w:bottom w:val="single" w:sz="4" w:space="0" w:color="auto"/>
              <w:right w:val="single" w:sz="12" w:space="0" w:color="auto"/>
            </w:tcBorders>
            <w:shd w:val="clear" w:color="auto" w:fill="auto"/>
            <w:vAlign w:val="center"/>
          </w:tcPr>
          <w:p w14:paraId="4189FFCE" w14:textId="77777777" w:rsidR="00244A76" w:rsidRPr="00607133" w:rsidRDefault="00244A76" w:rsidP="004213BD">
            <w:pPr>
              <w:rPr>
                <w:b/>
                <w:bCs/>
                <w:color w:val="000000"/>
                <w:sz w:val="18"/>
                <w:szCs w:val="18"/>
              </w:rPr>
            </w:pPr>
            <w:r w:rsidRPr="00607133">
              <w:rPr>
                <w:b/>
                <w:bCs/>
                <w:color w:val="000000"/>
                <w:sz w:val="18"/>
                <w:szCs w:val="18"/>
              </w:rPr>
              <w:t>Distribuzione dei CFU per tipologia delle attività</w:t>
            </w:r>
          </w:p>
        </w:tc>
      </w:tr>
      <w:tr w:rsidR="00244A76" w:rsidRPr="00607133" w14:paraId="043E2ECF" w14:textId="77777777">
        <w:trPr>
          <w:trHeight w:hRule="exact" w:val="510"/>
          <w:jc w:val="center"/>
        </w:trPr>
        <w:tc>
          <w:tcPr>
            <w:tcW w:w="4521" w:type="dxa"/>
            <w:tcBorders>
              <w:top w:val="single" w:sz="4" w:space="0" w:color="auto"/>
              <w:left w:val="single" w:sz="12" w:space="0" w:color="auto"/>
              <w:bottom w:val="single" w:sz="12" w:space="0" w:color="auto"/>
              <w:right w:val="single" w:sz="4" w:space="0" w:color="auto"/>
            </w:tcBorders>
            <w:shd w:val="clear" w:color="auto" w:fill="auto"/>
            <w:vAlign w:val="center"/>
          </w:tcPr>
          <w:p w14:paraId="0D70BEFB" w14:textId="77777777" w:rsidR="00244A76" w:rsidRPr="00607133" w:rsidRDefault="00244A76" w:rsidP="004213BD">
            <w:pPr>
              <w:jc w:val="both"/>
              <w:rPr>
                <w:b/>
                <w:bCs/>
                <w:color w:val="000000"/>
                <w:sz w:val="18"/>
                <w:szCs w:val="18"/>
              </w:rPr>
            </w:pPr>
            <w:r w:rsidRPr="00607133">
              <w:rPr>
                <w:b/>
                <w:bCs/>
                <w:color w:val="000000"/>
                <w:sz w:val="18"/>
                <w:szCs w:val="18"/>
              </w:rPr>
              <w:t>Corsi Integrati</w:t>
            </w:r>
          </w:p>
        </w:tc>
        <w:tc>
          <w:tcPr>
            <w:tcW w:w="500" w:type="dxa"/>
            <w:tcBorders>
              <w:top w:val="single" w:sz="4" w:space="0" w:color="auto"/>
              <w:left w:val="nil"/>
              <w:bottom w:val="single" w:sz="12" w:space="0" w:color="auto"/>
              <w:right w:val="single" w:sz="4" w:space="0" w:color="auto"/>
            </w:tcBorders>
            <w:shd w:val="clear" w:color="auto" w:fill="auto"/>
            <w:vAlign w:val="center"/>
          </w:tcPr>
          <w:p w14:paraId="395B6978" w14:textId="77777777" w:rsidR="00244A76" w:rsidRPr="00607133" w:rsidRDefault="00244A76" w:rsidP="004213BD">
            <w:pPr>
              <w:jc w:val="center"/>
              <w:rPr>
                <w:b/>
                <w:bCs/>
                <w:color w:val="000000"/>
                <w:sz w:val="18"/>
                <w:szCs w:val="18"/>
              </w:rPr>
            </w:pPr>
            <w:r w:rsidRPr="00607133">
              <w:rPr>
                <w:b/>
                <w:bCs/>
                <w:color w:val="000000"/>
                <w:sz w:val="18"/>
                <w:szCs w:val="18"/>
              </w:rPr>
              <w:t>Base</w:t>
            </w:r>
          </w:p>
        </w:tc>
        <w:tc>
          <w:tcPr>
            <w:tcW w:w="485" w:type="dxa"/>
            <w:tcBorders>
              <w:top w:val="single" w:sz="4" w:space="0" w:color="auto"/>
              <w:left w:val="nil"/>
              <w:bottom w:val="single" w:sz="12" w:space="0" w:color="auto"/>
              <w:right w:val="single" w:sz="4" w:space="0" w:color="auto"/>
            </w:tcBorders>
            <w:shd w:val="clear" w:color="auto" w:fill="auto"/>
            <w:vAlign w:val="center"/>
          </w:tcPr>
          <w:p w14:paraId="02E9E29C" w14:textId="77777777" w:rsidR="00244A76" w:rsidRPr="00607133" w:rsidRDefault="00244A76" w:rsidP="004213BD">
            <w:pPr>
              <w:jc w:val="center"/>
              <w:rPr>
                <w:b/>
                <w:bCs/>
                <w:color w:val="000000"/>
                <w:sz w:val="18"/>
                <w:szCs w:val="18"/>
              </w:rPr>
            </w:pPr>
            <w:r w:rsidRPr="00607133">
              <w:rPr>
                <w:b/>
                <w:bCs/>
                <w:color w:val="000000"/>
                <w:sz w:val="18"/>
                <w:szCs w:val="18"/>
              </w:rPr>
              <w:t>Car.</w:t>
            </w:r>
          </w:p>
        </w:tc>
        <w:tc>
          <w:tcPr>
            <w:tcW w:w="590" w:type="dxa"/>
            <w:tcBorders>
              <w:top w:val="single" w:sz="4" w:space="0" w:color="auto"/>
              <w:left w:val="nil"/>
              <w:bottom w:val="single" w:sz="12" w:space="0" w:color="auto"/>
              <w:right w:val="single" w:sz="4" w:space="0" w:color="auto"/>
            </w:tcBorders>
            <w:shd w:val="clear" w:color="auto" w:fill="auto"/>
            <w:vAlign w:val="center"/>
          </w:tcPr>
          <w:p w14:paraId="61A72F1F" w14:textId="77777777" w:rsidR="00244A76" w:rsidRPr="00607133" w:rsidRDefault="00244A76" w:rsidP="004213BD">
            <w:pPr>
              <w:jc w:val="center"/>
              <w:rPr>
                <w:b/>
                <w:bCs/>
                <w:color w:val="000000"/>
                <w:sz w:val="18"/>
                <w:szCs w:val="18"/>
              </w:rPr>
            </w:pPr>
            <w:r w:rsidRPr="00607133">
              <w:rPr>
                <w:b/>
                <w:bCs/>
                <w:color w:val="000000"/>
                <w:sz w:val="18"/>
                <w:szCs w:val="18"/>
              </w:rPr>
              <w:t>Affini</w:t>
            </w:r>
          </w:p>
        </w:tc>
        <w:tc>
          <w:tcPr>
            <w:tcW w:w="715" w:type="dxa"/>
            <w:tcBorders>
              <w:top w:val="single" w:sz="4" w:space="0" w:color="auto"/>
              <w:left w:val="nil"/>
              <w:bottom w:val="single" w:sz="12" w:space="0" w:color="auto"/>
              <w:right w:val="single" w:sz="4" w:space="0" w:color="auto"/>
            </w:tcBorders>
            <w:shd w:val="clear" w:color="auto" w:fill="auto"/>
            <w:vAlign w:val="center"/>
          </w:tcPr>
          <w:p w14:paraId="65C797CC" w14:textId="77777777" w:rsidR="00244A76" w:rsidRPr="00607133" w:rsidRDefault="00244A76" w:rsidP="004213BD">
            <w:pPr>
              <w:jc w:val="center"/>
              <w:rPr>
                <w:b/>
                <w:bCs/>
                <w:color w:val="000000"/>
                <w:sz w:val="18"/>
                <w:szCs w:val="18"/>
              </w:rPr>
            </w:pPr>
            <w:r w:rsidRPr="00607133">
              <w:rPr>
                <w:b/>
                <w:bCs/>
                <w:color w:val="000000"/>
                <w:sz w:val="18"/>
                <w:szCs w:val="18"/>
              </w:rPr>
              <w:t>Prof.ti</w:t>
            </w:r>
            <w:r w:rsidRPr="00607133">
              <w:rPr>
                <w:b/>
                <w:bCs/>
                <w:color w:val="000000"/>
                <w:sz w:val="16"/>
                <w:szCs w:val="16"/>
              </w:rPr>
              <w:t>*</w:t>
            </w:r>
          </w:p>
        </w:tc>
        <w:tc>
          <w:tcPr>
            <w:tcW w:w="555" w:type="dxa"/>
            <w:tcBorders>
              <w:top w:val="single" w:sz="4" w:space="0" w:color="auto"/>
              <w:left w:val="nil"/>
              <w:bottom w:val="single" w:sz="12" w:space="0" w:color="auto"/>
              <w:right w:val="single" w:sz="4" w:space="0" w:color="auto"/>
            </w:tcBorders>
            <w:shd w:val="clear" w:color="auto" w:fill="auto"/>
            <w:vAlign w:val="center"/>
          </w:tcPr>
          <w:p w14:paraId="35174E4B" w14:textId="77777777" w:rsidR="004F727C" w:rsidRPr="00607133" w:rsidRDefault="00C55118" w:rsidP="004F727C">
            <w:pPr>
              <w:spacing w:line="168" w:lineRule="auto"/>
              <w:ind w:left="-85" w:right="-68"/>
              <w:jc w:val="center"/>
              <w:rPr>
                <w:b/>
                <w:bCs/>
                <w:color w:val="000000"/>
                <w:sz w:val="14"/>
                <w:szCs w:val="14"/>
              </w:rPr>
            </w:pPr>
            <w:r w:rsidRPr="00607133">
              <w:rPr>
                <w:b/>
                <w:bCs/>
                <w:color w:val="000000"/>
                <w:sz w:val="14"/>
                <w:szCs w:val="14"/>
              </w:rPr>
              <w:t xml:space="preserve">a scelta </w:t>
            </w:r>
          </w:p>
          <w:p w14:paraId="5A235D46" w14:textId="77777777" w:rsidR="004F727C" w:rsidRPr="00607133" w:rsidRDefault="004F727C" w:rsidP="004F727C">
            <w:pPr>
              <w:spacing w:line="168" w:lineRule="auto"/>
              <w:ind w:left="-85" w:right="-68"/>
              <w:jc w:val="center"/>
              <w:rPr>
                <w:b/>
                <w:bCs/>
                <w:color w:val="000000"/>
                <w:sz w:val="14"/>
                <w:szCs w:val="14"/>
              </w:rPr>
            </w:pPr>
            <w:r w:rsidRPr="00607133">
              <w:rPr>
                <w:b/>
                <w:bCs/>
                <w:color w:val="000000"/>
                <w:sz w:val="14"/>
                <w:szCs w:val="14"/>
              </w:rPr>
              <w:t>dello</w:t>
            </w:r>
          </w:p>
          <w:p w14:paraId="19BE31F4" w14:textId="77777777" w:rsidR="00C55118" w:rsidRPr="00607133" w:rsidRDefault="00C55118" w:rsidP="004F727C">
            <w:pPr>
              <w:spacing w:line="168" w:lineRule="auto"/>
              <w:ind w:left="-85" w:right="-68"/>
              <w:jc w:val="center"/>
              <w:rPr>
                <w:b/>
                <w:bCs/>
                <w:color w:val="000000"/>
                <w:sz w:val="14"/>
                <w:szCs w:val="14"/>
              </w:rPr>
            </w:pPr>
            <w:r w:rsidRPr="00607133">
              <w:rPr>
                <w:b/>
                <w:bCs/>
                <w:color w:val="000000"/>
                <w:sz w:val="14"/>
                <w:szCs w:val="14"/>
              </w:rPr>
              <w:t>stud</w:t>
            </w:r>
            <w:r w:rsidR="004F727C" w:rsidRPr="00607133">
              <w:rPr>
                <w:b/>
                <w:bCs/>
                <w:color w:val="000000"/>
                <w:sz w:val="14"/>
                <w:szCs w:val="14"/>
              </w:rPr>
              <w:t>ente</w:t>
            </w:r>
          </w:p>
          <w:p w14:paraId="308F2A38" w14:textId="77777777" w:rsidR="00244A76" w:rsidRPr="00607133" w:rsidRDefault="00C818EA" w:rsidP="004213BD">
            <w:pPr>
              <w:jc w:val="center"/>
              <w:rPr>
                <w:b/>
                <w:bCs/>
                <w:i/>
                <w:color w:val="000000"/>
                <w:sz w:val="10"/>
                <w:szCs w:val="10"/>
              </w:rPr>
            </w:pPr>
            <w:r w:rsidRPr="00607133">
              <w:rPr>
                <w:b/>
                <w:bCs/>
                <w:i/>
                <w:color w:val="000000"/>
                <w:sz w:val="10"/>
                <w:szCs w:val="10"/>
              </w:rPr>
              <w:t>(ADE)</w:t>
            </w:r>
          </w:p>
        </w:tc>
        <w:tc>
          <w:tcPr>
            <w:tcW w:w="461" w:type="dxa"/>
            <w:tcBorders>
              <w:top w:val="single" w:sz="4" w:space="0" w:color="auto"/>
              <w:left w:val="nil"/>
              <w:bottom w:val="single" w:sz="12" w:space="0" w:color="auto"/>
              <w:right w:val="single" w:sz="4" w:space="0" w:color="auto"/>
            </w:tcBorders>
            <w:shd w:val="clear" w:color="auto" w:fill="auto"/>
            <w:vAlign w:val="center"/>
          </w:tcPr>
          <w:p w14:paraId="7F53723E" w14:textId="77777777" w:rsidR="00244A76" w:rsidRPr="00607133" w:rsidRDefault="00244A76" w:rsidP="004213BD">
            <w:pPr>
              <w:jc w:val="center"/>
              <w:rPr>
                <w:b/>
                <w:bCs/>
                <w:color w:val="000000"/>
                <w:sz w:val="18"/>
                <w:szCs w:val="18"/>
              </w:rPr>
            </w:pPr>
            <w:r w:rsidRPr="00607133">
              <w:rPr>
                <w:b/>
                <w:bCs/>
                <w:color w:val="000000"/>
                <w:sz w:val="18"/>
                <w:szCs w:val="18"/>
              </w:rPr>
              <w:t>Tesi</w:t>
            </w:r>
          </w:p>
        </w:tc>
        <w:tc>
          <w:tcPr>
            <w:tcW w:w="455" w:type="dxa"/>
            <w:tcBorders>
              <w:top w:val="single" w:sz="4" w:space="0" w:color="auto"/>
              <w:left w:val="nil"/>
              <w:bottom w:val="single" w:sz="12" w:space="0" w:color="auto"/>
              <w:right w:val="single" w:sz="4" w:space="0" w:color="auto"/>
            </w:tcBorders>
            <w:shd w:val="clear" w:color="auto" w:fill="C0C0C0"/>
            <w:vAlign w:val="center"/>
          </w:tcPr>
          <w:p w14:paraId="3F52B4CD" w14:textId="77777777" w:rsidR="00244A76" w:rsidRPr="00607133" w:rsidRDefault="00244A76" w:rsidP="004213BD">
            <w:pPr>
              <w:jc w:val="right"/>
              <w:rPr>
                <w:b/>
                <w:bCs/>
                <w:color w:val="000000"/>
                <w:sz w:val="18"/>
                <w:szCs w:val="18"/>
              </w:rPr>
            </w:pPr>
            <w:r w:rsidRPr="00607133">
              <w:rPr>
                <w:b/>
                <w:bCs/>
                <w:color w:val="000000"/>
                <w:sz w:val="18"/>
                <w:szCs w:val="18"/>
              </w:rPr>
              <w:t>Tot.</w:t>
            </w:r>
          </w:p>
        </w:tc>
        <w:tc>
          <w:tcPr>
            <w:tcW w:w="1338" w:type="dxa"/>
            <w:tcBorders>
              <w:top w:val="single" w:sz="4" w:space="0" w:color="auto"/>
              <w:left w:val="nil"/>
              <w:bottom w:val="single" w:sz="12" w:space="0" w:color="auto"/>
              <w:right w:val="single" w:sz="12" w:space="0" w:color="auto"/>
            </w:tcBorders>
            <w:shd w:val="clear" w:color="auto" w:fill="auto"/>
            <w:vAlign w:val="center"/>
          </w:tcPr>
          <w:p w14:paraId="62EEF51C" w14:textId="77777777" w:rsidR="00244A76" w:rsidRPr="00607133" w:rsidRDefault="00244A76" w:rsidP="004213BD">
            <w:pPr>
              <w:jc w:val="center"/>
              <w:rPr>
                <w:b/>
                <w:bCs/>
                <w:color w:val="000000"/>
                <w:sz w:val="18"/>
                <w:szCs w:val="18"/>
              </w:rPr>
            </w:pPr>
            <w:r w:rsidRPr="00607133">
              <w:rPr>
                <w:b/>
                <w:bCs/>
                <w:color w:val="000000"/>
                <w:sz w:val="18"/>
                <w:szCs w:val="18"/>
              </w:rPr>
              <w:t>Esame</w:t>
            </w:r>
          </w:p>
        </w:tc>
      </w:tr>
      <w:tr w:rsidR="00244A76" w:rsidRPr="00607133" w14:paraId="5CF4B1BA" w14:textId="77777777">
        <w:trPr>
          <w:trHeight w:val="244"/>
          <w:jc w:val="center"/>
        </w:trPr>
        <w:tc>
          <w:tcPr>
            <w:tcW w:w="4521" w:type="dxa"/>
            <w:tcBorders>
              <w:top w:val="single" w:sz="12" w:space="0" w:color="auto"/>
              <w:left w:val="single" w:sz="12" w:space="0" w:color="auto"/>
              <w:bottom w:val="single" w:sz="12" w:space="0" w:color="auto"/>
              <w:right w:val="single" w:sz="8" w:space="0" w:color="auto"/>
            </w:tcBorders>
            <w:shd w:val="clear" w:color="auto" w:fill="C0C0C0"/>
            <w:vAlign w:val="center"/>
          </w:tcPr>
          <w:p w14:paraId="6096636F" w14:textId="77777777" w:rsidR="00244A76" w:rsidRPr="00607133" w:rsidRDefault="00244A76" w:rsidP="004213BD">
            <w:pPr>
              <w:jc w:val="both"/>
              <w:rPr>
                <w:b/>
                <w:bCs/>
                <w:color w:val="000000"/>
                <w:sz w:val="18"/>
                <w:szCs w:val="18"/>
              </w:rPr>
            </w:pPr>
            <w:r w:rsidRPr="00607133">
              <w:rPr>
                <w:b/>
                <w:bCs/>
                <w:color w:val="000000"/>
                <w:sz w:val="18"/>
                <w:szCs w:val="18"/>
              </w:rPr>
              <w:t>I Anno crediti totali</w:t>
            </w:r>
          </w:p>
        </w:tc>
        <w:tc>
          <w:tcPr>
            <w:tcW w:w="500" w:type="dxa"/>
            <w:tcBorders>
              <w:top w:val="single" w:sz="12" w:space="0" w:color="auto"/>
              <w:left w:val="single" w:sz="8" w:space="0" w:color="auto"/>
              <w:bottom w:val="single" w:sz="12" w:space="0" w:color="auto"/>
              <w:right w:val="single" w:sz="8" w:space="0" w:color="auto"/>
            </w:tcBorders>
            <w:shd w:val="clear" w:color="auto" w:fill="C0C0C0"/>
            <w:vAlign w:val="center"/>
          </w:tcPr>
          <w:p w14:paraId="047187EC" w14:textId="77777777" w:rsidR="00244A76" w:rsidRPr="00607133" w:rsidRDefault="00244A76" w:rsidP="004213BD">
            <w:pPr>
              <w:jc w:val="right"/>
              <w:rPr>
                <w:b/>
                <w:bCs/>
                <w:sz w:val="18"/>
                <w:szCs w:val="18"/>
              </w:rPr>
            </w:pPr>
            <w:r w:rsidRPr="00607133">
              <w:rPr>
                <w:b/>
                <w:bCs/>
                <w:sz w:val="18"/>
                <w:szCs w:val="18"/>
              </w:rPr>
              <w:t>48</w:t>
            </w:r>
          </w:p>
        </w:tc>
        <w:tc>
          <w:tcPr>
            <w:tcW w:w="485" w:type="dxa"/>
            <w:tcBorders>
              <w:top w:val="single" w:sz="12" w:space="0" w:color="auto"/>
              <w:left w:val="single" w:sz="8" w:space="0" w:color="auto"/>
              <w:bottom w:val="single" w:sz="12" w:space="0" w:color="auto"/>
              <w:right w:val="single" w:sz="8" w:space="0" w:color="auto"/>
            </w:tcBorders>
            <w:shd w:val="clear" w:color="auto" w:fill="C0C0C0"/>
            <w:vAlign w:val="center"/>
          </w:tcPr>
          <w:p w14:paraId="1278201C" w14:textId="77777777" w:rsidR="00244A76" w:rsidRPr="00607133" w:rsidRDefault="00244A76" w:rsidP="004213BD">
            <w:pPr>
              <w:jc w:val="right"/>
              <w:rPr>
                <w:b/>
                <w:bCs/>
                <w:sz w:val="18"/>
                <w:szCs w:val="18"/>
              </w:rPr>
            </w:pPr>
            <w:r w:rsidRPr="00607133">
              <w:rPr>
                <w:b/>
                <w:bCs/>
                <w:sz w:val="18"/>
                <w:szCs w:val="18"/>
              </w:rPr>
              <w:t>7</w:t>
            </w:r>
          </w:p>
        </w:tc>
        <w:tc>
          <w:tcPr>
            <w:tcW w:w="590" w:type="dxa"/>
            <w:tcBorders>
              <w:top w:val="single" w:sz="12" w:space="0" w:color="auto"/>
              <w:left w:val="single" w:sz="8" w:space="0" w:color="auto"/>
              <w:bottom w:val="single" w:sz="12" w:space="0" w:color="auto"/>
              <w:right w:val="single" w:sz="8" w:space="0" w:color="auto"/>
            </w:tcBorders>
            <w:shd w:val="clear" w:color="auto" w:fill="C0C0C0"/>
            <w:vAlign w:val="center"/>
          </w:tcPr>
          <w:p w14:paraId="25748E91" w14:textId="77777777" w:rsidR="00244A76" w:rsidRPr="00607133" w:rsidRDefault="00244A76" w:rsidP="004213BD">
            <w:pPr>
              <w:jc w:val="right"/>
              <w:rPr>
                <w:b/>
                <w:bCs/>
                <w:sz w:val="18"/>
                <w:szCs w:val="18"/>
              </w:rPr>
            </w:pPr>
            <w:r w:rsidRPr="00607133">
              <w:rPr>
                <w:b/>
                <w:bCs/>
                <w:sz w:val="18"/>
                <w:szCs w:val="18"/>
              </w:rPr>
              <w:t>3</w:t>
            </w:r>
          </w:p>
        </w:tc>
        <w:tc>
          <w:tcPr>
            <w:tcW w:w="715" w:type="dxa"/>
            <w:tcBorders>
              <w:top w:val="single" w:sz="12" w:space="0" w:color="auto"/>
              <w:left w:val="single" w:sz="8" w:space="0" w:color="auto"/>
              <w:bottom w:val="single" w:sz="12" w:space="0" w:color="auto"/>
              <w:right w:val="single" w:sz="8" w:space="0" w:color="auto"/>
            </w:tcBorders>
            <w:shd w:val="clear" w:color="auto" w:fill="C0C0C0"/>
            <w:vAlign w:val="center"/>
          </w:tcPr>
          <w:p w14:paraId="038E1397" w14:textId="77777777" w:rsidR="00244A76" w:rsidRPr="00607133" w:rsidRDefault="00244A76" w:rsidP="004213BD">
            <w:pPr>
              <w:jc w:val="right"/>
              <w:rPr>
                <w:b/>
                <w:bCs/>
                <w:sz w:val="18"/>
                <w:szCs w:val="18"/>
              </w:rPr>
            </w:pPr>
            <w:r w:rsidRPr="00607133">
              <w:rPr>
                <w:b/>
                <w:bCs/>
                <w:sz w:val="18"/>
                <w:szCs w:val="18"/>
              </w:rPr>
              <w:t>1</w:t>
            </w:r>
          </w:p>
        </w:tc>
        <w:tc>
          <w:tcPr>
            <w:tcW w:w="555" w:type="dxa"/>
            <w:tcBorders>
              <w:top w:val="single" w:sz="12" w:space="0" w:color="auto"/>
              <w:left w:val="single" w:sz="8" w:space="0" w:color="auto"/>
              <w:bottom w:val="single" w:sz="12" w:space="0" w:color="auto"/>
              <w:right w:val="single" w:sz="8" w:space="0" w:color="auto"/>
            </w:tcBorders>
            <w:shd w:val="clear" w:color="auto" w:fill="C0C0C0"/>
            <w:vAlign w:val="center"/>
          </w:tcPr>
          <w:p w14:paraId="7C924332" w14:textId="77777777" w:rsidR="00244A76" w:rsidRPr="00607133" w:rsidRDefault="002C68DC" w:rsidP="004213BD">
            <w:pPr>
              <w:jc w:val="right"/>
              <w:rPr>
                <w:b/>
                <w:bCs/>
                <w:sz w:val="18"/>
                <w:szCs w:val="18"/>
              </w:rPr>
            </w:pPr>
            <w:r w:rsidRPr="00607133">
              <w:rPr>
                <w:b/>
                <w:bCs/>
                <w:sz w:val="18"/>
                <w:szCs w:val="18"/>
              </w:rPr>
              <w:t>1</w:t>
            </w:r>
            <w:r w:rsidR="00244A76" w:rsidRPr="00607133">
              <w:rPr>
                <w:b/>
                <w:bCs/>
                <w:sz w:val="18"/>
                <w:szCs w:val="18"/>
              </w:rPr>
              <w:t> </w:t>
            </w:r>
          </w:p>
        </w:tc>
        <w:tc>
          <w:tcPr>
            <w:tcW w:w="461" w:type="dxa"/>
            <w:tcBorders>
              <w:top w:val="single" w:sz="12" w:space="0" w:color="auto"/>
              <w:left w:val="single" w:sz="8" w:space="0" w:color="auto"/>
              <w:bottom w:val="single" w:sz="12" w:space="0" w:color="auto"/>
              <w:right w:val="single" w:sz="8" w:space="0" w:color="auto"/>
            </w:tcBorders>
            <w:shd w:val="clear" w:color="auto" w:fill="C0C0C0"/>
            <w:vAlign w:val="center"/>
          </w:tcPr>
          <w:p w14:paraId="1228CFFA" w14:textId="77777777" w:rsidR="00244A76" w:rsidRPr="00607133" w:rsidRDefault="00244A76" w:rsidP="004213BD">
            <w:pPr>
              <w:jc w:val="right"/>
              <w:rPr>
                <w:b/>
                <w:bCs/>
                <w:sz w:val="18"/>
                <w:szCs w:val="18"/>
              </w:rPr>
            </w:pPr>
            <w:r w:rsidRPr="00607133">
              <w:rPr>
                <w:b/>
                <w:bCs/>
                <w:sz w:val="18"/>
                <w:szCs w:val="18"/>
              </w:rPr>
              <w:t> </w:t>
            </w:r>
          </w:p>
        </w:tc>
        <w:tc>
          <w:tcPr>
            <w:tcW w:w="455" w:type="dxa"/>
            <w:tcBorders>
              <w:top w:val="single" w:sz="12" w:space="0" w:color="auto"/>
              <w:left w:val="single" w:sz="8" w:space="0" w:color="auto"/>
              <w:bottom w:val="single" w:sz="12" w:space="0" w:color="auto"/>
              <w:right w:val="single" w:sz="8" w:space="0" w:color="auto"/>
            </w:tcBorders>
            <w:shd w:val="clear" w:color="auto" w:fill="C0C0C0"/>
            <w:vAlign w:val="center"/>
          </w:tcPr>
          <w:p w14:paraId="42BF5235" w14:textId="77777777" w:rsidR="00244A76" w:rsidRPr="00607133" w:rsidRDefault="00244A76" w:rsidP="004213BD">
            <w:pPr>
              <w:jc w:val="right"/>
              <w:rPr>
                <w:b/>
                <w:bCs/>
                <w:color w:val="000000"/>
                <w:sz w:val="18"/>
                <w:szCs w:val="18"/>
              </w:rPr>
            </w:pPr>
            <w:r w:rsidRPr="00607133">
              <w:rPr>
                <w:b/>
                <w:bCs/>
                <w:color w:val="000000"/>
                <w:sz w:val="18"/>
                <w:szCs w:val="18"/>
              </w:rPr>
              <w:t>60</w:t>
            </w:r>
          </w:p>
        </w:tc>
        <w:tc>
          <w:tcPr>
            <w:tcW w:w="1338" w:type="dxa"/>
            <w:tcBorders>
              <w:top w:val="single" w:sz="12" w:space="0" w:color="auto"/>
              <w:left w:val="single" w:sz="8" w:space="0" w:color="auto"/>
              <w:bottom w:val="single" w:sz="12" w:space="0" w:color="auto"/>
              <w:right w:val="single" w:sz="12" w:space="0" w:color="auto"/>
            </w:tcBorders>
            <w:shd w:val="clear" w:color="auto" w:fill="C0C0C0"/>
            <w:vAlign w:val="center"/>
          </w:tcPr>
          <w:p w14:paraId="40C1916C" w14:textId="77777777" w:rsidR="00244A76" w:rsidRPr="00607133" w:rsidRDefault="00244A76" w:rsidP="004213BD">
            <w:pPr>
              <w:jc w:val="center"/>
              <w:rPr>
                <w:sz w:val="18"/>
                <w:szCs w:val="18"/>
              </w:rPr>
            </w:pPr>
            <w:r w:rsidRPr="00607133">
              <w:rPr>
                <w:sz w:val="18"/>
                <w:szCs w:val="18"/>
              </w:rPr>
              <w:t> </w:t>
            </w:r>
          </w:p>
        </w:tc>
      </w:tr>
      <w:tr w:rsidR="00244A76" w:rsidRPr="00607133" w14:paraId="7108AB34" w14:textId="77777777">
        <w:trPr>
          <w:trHeight w:hRule="exact" w:val="244"/>
          <w:jc w:val="center"/>
        </w:trPr>
        <w:tc>
          <w:tcPr>
            <w:tcW w:w="4521" w:type="dxa"/>
            <w:tcBorders>
              <w:top w:val="single" w:sz="12" w:space="0" w:color="auto"/>
              <w:left w:val="single" w:sz="12" w:space="0" w:color="auto"/>
              <w:bottom w:val="double" w:sz="2" w:space="0" w:color="auto"/>
              <w:right w:val="single" w:sz="4" w:space="0" w:color="auto"/>
            </w:tcBorders>
            <w:shd w:val="clear" w:color="auto" w:fill="auto"/>
            <w:vAlign w:val="center"/>
          </w:tcPr>
          <w:p w14:paraId="32531014" w14:textId="77777777" w:rsidR="00244A76" w:rsidRPr="00607133" w:rsidRDefault="00244A76" w:rsidP="004213BD">
            <w:pPr>
              <w:jc w:val="both"/>
              <w:rPr>
                <w:color w:val="000000"/>
                <w:sz w:val="18"/>
                <w:szCs w:val="18"/>
              </w:rPr>
            </w:pPr>
            <w:r w:rsidRPr="00607133">
              <w:rPr>
                <w:color w:val="000000"/>
                <w:sz w:val="18"/>
                <w:szCs w:val="18"/>
              </w:rPr>
              <w:t>Precorso intensivo MED01, FIS07, BIO10, BIO13</w:t>
            </w:r>
          </w:p>
        </w:tc>
        <w:tc>
          <w:tcPr>
            <w:tcW w:w="500" w:type="dxa"/>
            <w:tcBorders>
              <w:top w:val="single" w:sz="12" w:space="0" w:color="auto"/>
              <w:left w:val="nil"/>
              <w:bottom w:val="double" w:sz="2" w:space="0" w:color="auto"/>
              <w:right w:val="single" w:sz="4" w:space="0" w:color="auto"/>
            </w:tcBorders>
            <w:shd w:val="clear" w:color="auto" w:fill="auto"/>
            <w:vAlign w:val="center"/>
          </w:tcPr>
          <w:p w14:paraId="379C8B22" w14:textId="77777777" w:rsidR="00244A76" w:rsidRPr="00607133" w:rsidRDefault="00244A76" w:rsidP="004213BD">
            <w:pPr>
              <w:jc w:val="right"/>
              <w:rPr>
                <w:b/>
                <w:bCs/>
                <w:sz w:val="18"/>
                <w:szCs w:val="18"/>
              </w:rPr>
            </w:pPr>
            <w:r w:rsidRPr="00607133">
              <w:rPr>
                <w:b/>
                <w:bCs/>
                <w:sz w:val="18"/>
                <w:szCs w:val="18"/>
              </w:rPr>
              <w:t> </w:t>
            </w:r>
          </w:p>
        </w:tc>
        <w:tc>
          <w:tcPr>
            <w:tcW w:w="485" w:type="dxa"/>
            <w:tcBorders>
              <w:top w:val="single" w:sz="12" w:space="0" w:color="auto"/>
              <w:left w:val="nil"/>
              <w:bottom w:val="double" w:sz="2" w:space="0" w:color="auto"/>
              <w:right w:val="single" w:sz="4" w:space="0" w:color="auto"/>
            </w:tcBorders>
            <w:shd w:val="clear" w:color="auto" w:fill="auto"/>
            <w:vAlign w:val="center"/>
          </w:tcPr>
          <w:p w14:paraId="0B927637" w14:textId="77777777" w:rsidR="00244A76" w:rsidRPr="00607133" w:rsidRDefault="00244A76" w:rsidP="004213BD">
            <w:pPr>
              <w:jc w:val="right"/>
              <w:rPr>
                <w:b/>
                <w:bCs/>
                <w:sz w:val="18"/>
                <w:szCs w:val="18"/>
              </w:rPr>
            </w:pPr>
            <w:r w:rsidRPr="00607133">
              <w:rPr>
                <w:b/>
                <w:bCs/>
                <w:sz w:val="18"/>
                <w:szCs w:val="18"/>
              </w:rPr>
              <w:t> </w:t>
            </w:r>
          </w:p>
        </w:tc>
        <w:tc>
          <w:tcPr>
            <w:tcW w:w="590" w:type="dxa"/>
            <w:tcBorders>
              <w:top w:val="single" w:sz="12" w:space="0" w:color="auto"/>
              <w:left w:val="nil"/>
              <w:bottom w:val="double" w:sz="2" w:space="0" w:color="auto"/>
              <w:right w:val="single" w:sz="4" w:space="0" w:color="auto"/>
            </w:tcBorders>
            <w:shd w:val="clear" w:color="auto" w:fill="auto"/>
            <w:vAlign w:val="center"/>
          </w:tcPr>
          <w:p w14:paraId="0CCDCDD0" w14:textId="77777777" w:rsidR="00244A76" w:rsidRPr="00607133" w:rsidRDefault="00244A76" w:rsidP="004213BD">
            <w:pPr>
              <w:jc w:val="right"/>
              <w:rPr>
                <w:b/>
                <w:bCs/>
                <w:sz w:val="18"/>
                <w:szCs w:val="18"/>
              </w:rPr>
            </w:pPr>
            <w:r w:rsidRPr="00607133">
              <w:rPr>
                <w:b/>
                <w:bCs/>
                <w:sz w:val="18"/>
                <w:szCs w:val="18"/>
              </w:rPr>
              <w:t> </w:t>
            </w:r>
          </w:p>
        </w:tc>
        <w:tc>
          <w:tcPr>
            <w:tcW w:w="715" w:type="dxa"/>
            <w:tcBorders>
              <w:top w:val="single" w:sz="12" w:space="0" w:color="auto"/>
              <w:left w:val="nil"/>
              <w:bottom w:val="double" w:sz="2" w:space="0" w:color="auto"/>
              <w:right w:val="single" w:sz="4" w:space="0" w:color="auto"/>
            </w:tcBorders>
            <w:shd w:val="clear" w:color="auto" w:fill="auto"/>
            <w:vAlign w:val="center"/>
          </w:tcPr>
          <w:p w14:paraId="4E5D5005" w14:textId="77777777" w:rsidR="00244A76" w:rsidRPr="00607133" w:rsidRDefault="00244A76" w:rsidP="004213BD">
            <w:pPr>
              <w:jc w:val="right"/>
              <w:rPr>
                <w:b/>
                <w:bCs/>
                <w:sz w:val="18"/>
                <w:szCs w:val="18"/>
              </w:rPr>
            </w:pPr>
            <w:r w:rsidRPr="00607133">
              <w:rPr>
                <w:b/>
                <w:bCs/>
                <w:sz w:val="18"/>
                <w:szCs w:val="18"/>
              </w:rPr>
              <w:t> </w:t>
            </w:r>
          </w:p>
        </w:tc>
        <w:tc>
          <w:tcPr>
            <w:tcW w:w="555" w:type="dxa"/>
            <w:tcBorders>
              <w:top w:val="single" w:sz="12" w:space="0" w:color="auto"/>
              <w:left w:val="nil"/>
              <w:bottom w:val="double" w:sz="2" w:space="0" w:color="auto"/>
              <w:right w:val="single" w:sz="4" w:space="0" w:color="auto"/>
            </w:tcBorders>
            <w:shd w:val="clear" w:color="auto" w:fill="auto"/>
            <w:vAlign w:val="center"/>
          </w:tcPr>
          <w:p w14:paraId="6CD3B724" w14:textId="77777777" w:rsidR="00244A76" w:rsidRPr="00607133" w:rsidRDefault="00244A76" w:rsidP="004213BD">
            <w:pPr>
              <w:jc w:val="right"/>
              <w:rPr>
                <w:b/>
                <w:bCs/>
                <w:sz w:val="18"/>
                <w:szCs w:val="18"/>
              </w:rPr>
            </w:pPr>
            <w:r w:rsidRPr="00607133">
              <w:rPr>
                <w:b/>
                <w:bCs/>
                <w:sz w:val="18"/>
                <w:szCs w:val="18"/>
              </w:rPr>
              <w:t> </w:t>
            </w:r>
          </w:p>
        </w:tc>
        <w:tc>
          <w:tcPr>
            <w:tcW w:w="461" w:type="dxa"/>
            <w:tcBorders>
              <w:top w:val="single" w:sz="12" w:space="0" w:color="auto"/>
              <w:left w:val="nil"/>
              <w:bottom w:val="double" w:sz="2" w:space="0" w:color="auto"/>
              <w:right w:val="single" w:sz="4" w:space="0" w:color="auto"/>
            </w:tcBorders>
            <w:shd w:val="clear" w:color="auto" w:fill="auto"/>
            <w:vAlign w:val="center"/>
          </w:tcPr>
          <w:p w14:paraId="1125CC6D" w14:textId="77777777" w:rsidR="00244A76" w:rsidRPr="00607133" w:rsidRDefault="00244A76" w:rsidP="004213BD">
            <w:pPr>
              <w:jc w:val="right"/>
              <w:rPr>
                <w:b/>
                <w:bCs/>
                <w:sz w:val="18"/>
                <w:szCs w:val="18"/>
              </w:rPr>
            </w:pPr>
            <w:r w:rsidRPr="00607133">
              <w:rPr>
                <w:b/>
                <w:bCs/>
                <w:sz w:val="18"/>
                <w:szCs w:val="18"/>
              </w:rPr>
              <w:t> </w:t>
            </w:r>
          </w:p>
        </w:tc>
        <w:tc>
          <w:tcPr>
            <w:tcW w:w="455" w:type="dxa"/>
            <w:tcBorders>
              <w:top w:val="single" w:sz="12" w:space="0" w:color="auto"/>
              <w:left w:val="nil"/>
              <w:bottom w:val="double" w:sz="2" w:space="0" w:color="auto"/>
              <w:right w:val="single" w:sz="4" w:space="0" w:color="auto"/>
            </w:tcBorders>
            <w:shd w:val="clear" w:color="auto" w:fill="C0C0C0"/>
            <w:vAlign w:val="center"/>
          </w:tcPr>
          <w:p w14:paraId="72203E3F"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single" w:sz="12" w:space="0" w:color="auto"/>
              <w:left w:val="nil"/>
              <w:bottom w:val="double" w:sz="2" w:space="0" w:color="auto"/>
              <w:right w:val="single" w:sz="12" w:space="0" w:color="auto"/>
            </w:tcBorders>
            <w:shd w:val="clear" w:color="auto" w:fill="auto"/>
            <w:vAlign w:val="center"/>
          </w:tcPr>
          <w:p w14:paraId="5A00F01F" w14:textId="77777777" w:rsidR="00244A76" w:rsidRPr="00607133" w:rsidRDefault="00244A76" w:rsidP="004213BD">
            <w:pPr>
              <w:jc w:val="center"/>
              <w:rPr>
                <w:sz w:val="18"/>
                <w:szCs w:val="18"/>
              </w:rPr>
            </w:pPr>
            <w:r w:rsidRPr="00607133">
              <w:rPr>
                <w:sz w:val="18"/>
                <w:szCs w:val="18"/>
              </w:rPr>
              <w:t> </w:t>
            </w:r>
          </w:p>
        </w:tc>
      </w:tr>
      <w:tr w:rsidR="00244A76" w:rsidRPr="00607133" w14:paraId="0A342EB4" w14:textId="77777777">
        <w:trPr>
          <w:trHeight w:hRule="exact" w:val="244"/>
          <w:jc w:val="center"/>
        </w:trPr>
        <w:tc>
          <w:tcPr>
            <w:tcW w:w="4521" w:type="dxa"/>
            <w:tcBorders>
              <w:top w:val="double" w:sz="2" w:space="0" w:color="auto"/>
              <w:left w:val="single" w:sz="12" w:space="0" w:color="auto"/>
              <w:bottom w:val="double" w:sz="2" w:space="0" w:color="auto"/>
              <w:right w:val="single" w:sz="4" w:space="0" w:color="auto"/>
            </w:tcBorders>
            <w:shd w:val="clear" w:color="auto" w:fill="auto"/>
            <w:vAlign w:val="center"/>
          </w:tcPr>
          <w:p w14:paraId="749CD0D7" w14:textId="77777777" w:rsidR="00244A76" w:rsidRPr="00607133" w:rsidRDefault="00244A76" w:rsidP="004213BD">
            <w:pPr>
              <w:jc w:val="both"/>
              <w:rPr>
                <w:b/>
                <w:bCs/>
                <w:color w:val="000000"/>
                <w:sz w:val="18"/>
                <w:szCs w:val="18"/>
              </w:rPr>
            </w:pPr>
            <w:r w:rsidRPr="00607133">
              <w:rPr>
                <w:b/>
                <w:bCs/>
                <w:color w:val="000000"/>
                <w:sz w:val="18"/>
                <w:szCs w:val="18"/>
              </w:rPr>
              <w:t>I semestre crediti totali</w:t>
            </w:r>
          </w:p>
        </w:tc>
        <w:tc>
          <w:tcPr>
            <w:tcW w:w="500" w:type="dxa"/>
            <w:tcBorders>
              <w:top w:val="double" w:sz="2" w:space="0" w:color="auto"/>
              <w:left w:val="nil"/>
              <w:bottom w:val="double" w:sz="2" w:space="0" w:color="auto"/>
              <w:right w:val="single" w:sz="4" w:space="0" w:color="auto"/>
            </w:tcBorders>
            <w:shd w:val="clear" w:color="auto" w:fill="auto"/>
            <w:vAlign w:val="center"/>
          </w:tcPr>
          <w:p w14:paraId="3F04B820" w14:textId="77777777" w:rsidR="00244A76" w:rsidRPr="00607133" w:rsidRDefault="00244A76" w:rsidP="004213BD">
            <w:pPr>
              <w:jc w:val="right"/>
              <w:rPr>
                <w:b/>
                <w:bCs/>
                <w:color w:val="000000"/>
                <w:sz w:val="18"/>
                <w:szCs w:val="18"/>
              </w:rPr>
            </w:pPr>
            <w:r w:rsidRPr="00607133">
              <w:rPr>
                <w:b/>
                <w:bCs/>
                <w:color w:val="000000"/>
                <w:sz w:val="18"/>
                <w:szCs w:val="18"/>
              </w:rPr>
              <w:t>25</w:t>
            </w:r>
          </w:p>
        </w:tc>
        <w:tc>
          <w:tcPr>
            <w:tcW w:w="485" w:type="dxa"/>
            <w:tcBorders>
              <w:top w:val="double" w:sz="2" w:space="0" w:color="auto"/>
              <w:left w:val="nil"/>
              <w:bottom w:val="double" w:sz="2" w:space="0" w:color="auto"/>
              <w:right w:val="single" w:sz="4" w:space="0" w:color="auto"/>
            </w:tcBorders>
            <w:shd w:val="clear" w:color="auto" w:fill="auto"/>
            <w:vAlign w:val="center"/>
          </w:tcPr>
          <w:p w14:paraId="33186C62" w14:textId="77777777" w:rsidR="00244A76" w:rsidRPr="00607133" w:rsidRDefault="00244A76" w:rsidP="004213BD">
            <w:pPr>
              <w:jc w:val="right"/>
              <w:rPr>
                <w:b/>
                <w:bCs/>
                <w:color w:val="000000"/>
                <w:sz w:val="18"/>
                <w:szCs w:val="18"/>
              </w:rPr>
            </w:pPr>
            <w:r w:rsidRPr="00607133">
              <w:rPr>
                <w:b/>
                <w:bCs/>
                <w:color w:val="000000"/>
                <w:sz w:val="18"/>
                <w:szCs w:val="18"/>
              </w:rPr>
              <w:t>2</w:t>
            </w:r>
          </w:p>
        </w:tc>
        <w:tc>
          <w:tcPr>
            <w:tcW w:w="590" w:type="dxa"/>
            <w:tcBorders>
              <w:top w:val="double" w:sz="2" w:space="0" w:color="auto"/>
              <w:left w:val="nil"/>
              <w:bottom w:val="double" w:sz="2" w:space="0" w:color="auto"/>
              <w:right w:val="single" w:sz="4" w:space="0" w:color="auto"/>
            </w:tcBorders>
            <w:shd w:val="clear" w:color="auto" w:fill="auto"/>
            <w:vAlign w:val="center"/>
          </w:tcPr>
          <w:p w14:paraId="4B02AD63" w14:textId="77777777" w:rsidR="00244A76" w:rsidRPr="00607133" w:rsidRDefault="00244A76" w:rsidP="004213BD">
            <w:pPr>
              <w:jc w:val="right"/>
              <w:rPr>
                <w:b/>
                <w:bCs/>
                <w:color w:val="000000"/>
                <w:sz w:val="18"/>
                <w:szCs w:val="18"/>
              </w:rPr>
            </w:pPr>
            <w:r w:rsidRPr="00607133">
              <w:rPr>
                <w:b/>
                <w:bCs/>
                <w:color w:val="000000"/>
                <w:sz w:val="18"/>
                <w:szCs w:val="18"/>
              </w:rPr>
              <w:t>3</w:t>
            </w:r>
          </w:p>
        </w:tc>
        <w:tc>
          <w:tcPr>
            <w:tcW w:w="715" w:type="dxa"/>
            <w:tcBorders>
              <w:top w:val="double" w:sz="2" w:space="0" w:color="auto"/>
              <w:left w:val="nil"/>
              <w:bottom w:val="double" w:sz="2" w:space="0" w:color="auto"/>
              <w:right w:val="single" w:sz="4" w:space="0" w:color="auto"/>
            </w:tcBorders>
            <w:shd w:val="clear" w:color="auto" w:fill="auto"/>
            <w:vAlign w:val="center"/>
          </w:tcPr>
          <w:p w14:paraId="40C29B3D" w14:textId="77777777" w:rsidR="00244A76" w:rsidRPr="00607133" w:rsidRDefault="00244A76" w:rsidP="004213BD">
            <w:pPr>
              <w:jc w:val="right"/>
              <w:rPr>
                <w:b/>
                <w:bCs/>
                <w:color w:val="000000"/>
                <w:sz w:val="18"/>
                <w:szCs w:val="18"/>
              </w:rPr>
            </w:pPr>
            <w:r w:rsidRPr="00607133">
              <w:rPr>
                <w:b/>
                <w:bCs/>
                <w:color w:val="000000"/>
                <w:sz w:val="18"/>
                <w:szCs w:val="18"/>
              </w:rPr>
              <w:t> </w:t>
            </w:r>
          </w:p>
        </w:tc>
        <w:tc>
          <w:tcPr>
            <w:tcW w:w="555" w:type="dxa"/>
            <w:tcBorders>
              <w:top w:val="double" w:sz="2" w:space="0" w:color="auto"/>
              <w:left w:val="nil"/>
              <w:bottom w:val="double" w:sz="2" w:space="0" w:color="auto"/>
              <w:right w:val="single" w:sz="4" w:space="0" w:color="auto"/>
            </w:tcBorders>
            <w:shd w:val="clear" w:color="auto" w:fill="auto"/>
            <w:vAlign w:val="center"/>
          </w:tcPr>
          <w:p w14:paraId="04CA38B3" w14:textId="77777777" w:rsidR="00244A76" w:rsidRPr="00607133" w:rsidRDefault="00244A76" w:rsidP="004213BD">
            <w:pPr>
              <w:jc w:val="right"/>
              <w:rPr>
                <w:b/>
                <w:bCs/>
                <w:color w:val="000000"/>
                <w:sz w:val="18"/>
                <w:szCs w:val="18"/>
              </w:rPr>
            </w:pPr>
            <w:r w:rsidRPr="00607133">
              <w:rPr>
                <w:b/>
                <w:bCs/>
                <w:color w:val="000000"/>
                <w:sz w:val="18"/>
                <w:szCs w:val="18"/>
              </w:rPr>
              <w:t> </w:t>
            </w:r>
          </w:p>
        </w:tc>
        <w:tc>
          <w:tcPr>
            <w:tcW w:w="461" w:type="dxa"/>
            <w:tcBorders>
              <w:top w:val="double" w:sz="2" w:space="0" w:color="auto"/>
              <w:left w:val="nil"/>
              <w:bottom w:val="double" w:sz="2" w:space="0" w:color="auto"/>
              <w:right w:val="single" w:sz="4" w:space="0" w:color="auto"/>
            </w:tcBorders>
            <w:shd w:val="clear" w:color="auto" w:fill="auto"/>
            <w:vAlign w:val="center"/>
          </w:tcPr>
          <w:p w14:paraId="5CEDCDB8" w14:textId="77777777" w:rsidR="00244A76" w:rsidRPr="00607133" w:rsidRDefault="00244A76" w:rsidP="004213BD">
            <w:pPr>
              <w:jc w:val="right"/>
              <w:rPr>
                <w:b/>
                <w:bCs/>
                <w:color w:val="000000"/>
                <w:sz w:val="18"/>
                <w:szCs w:val="18"/>
              </w:rPr>
            </w:pPr>
            <w:r w:rsidRPr="00607133">
              <w:rPr>
                <w:b/>
                <w:bCs/>
                <w:color w:val="000000"/>
                <w:sz w:val="18"/>
                <w:szCs w:val="18"/>
              </w:rPr>
              <w:t> </w:t>
            </w:r>
          </w:p>
        </w:tc>
        <w:tc>
          <w:tcPr>
            <w:tcW w:w="455" w:type="dxa"/>
            <w:tcBorders>
              <w:top w:val="double" w:sz="2" w:space="0" w:color="auto"/>
              <w:left w:val="nil"/>
              <w:bottom w:val="double" w:sz="2" w:space="0" w:color="auto"/>
              <w:right w:val="single" w:sz="4" w:space="0" w:color="auto"/>
            </w:tcBorders>
            <w:shd w:val="clear" w:color="auto" w:fill="C0C0C0"/>
            <w:vAlign w:val="center"/>
          </w:tcPr>
          <w:p w14:paraId="29F9E981" w14:textId="77777777" w:rsidR="00244A76" w:rsidRPr="00607133" w:rsidRDefault="00244A76" w:rsidP="004213BD">
            <w:pPr>
              <w:jc w:val="right"/>
              <w:rPr>
                <w:b/>
                <w:bCs/>
                <w:color w:val="000000"/>
                <w:sz w:val="18"/>
                <w:szCs w:val="18"/>
              </w:rPr>
            </w:pPr>
            <w:r w:rsidRPr="00607133">
              <w:rPr>
                <w:b/>
                <w:bCs/>
                <w:color w:val="000000"/>
                <w:sz w:val="18"/>
                <w:szCs w:val="18"/>
              </w:rPr>
              <w:t>3</w:t>
            </w:r>
            <w:r w:rsidR="007E7868" w:rsidRPr="00607133">
              <w:rPr>
                <w:b/>
                <w:bCs/>
                <w:color w:val="000000"/>
                <w:sz w:val="18"/>
                <w:szCs w:val="18"/>
              </w:rPr>
              <w:t>1</w:t>
            </w:r>
          </w:p>
        </w:tc>
        <w:tc>
          <w:tcPr>
            <w:tcW w:w="1338" w:type="dxa"/>
            <w:tcBorders>
              <w:top w:val="double" w:sz="2" w:space="0" w:color="auto"/>
              <w:left w:val="nil"/>
              <w:bottom w:val="double" w:sz="2" w:space="0" w:color="auto"/>
              <w:right w:val="single" w:sz="12" w:space="0" w:color="auto"/>
            </w:tcBorders>
            <w:shd w:val="clear" w:color="auto" w:fill="auto"/>
            <w:vAlign w:val="center"/>
          </w:tcPr>
          <w:p w14:paraId="737FD5A6" w14:textId="77777777" w:rsidR="00244A76" w:rsidRPr="00607133" w:rsidRDefault="00244A76" w:rsidP="004213BD">
            <w:pPr>
              <w:rPr>
                <w:b/>
                <w:bCs/>
                <w:color w:val="000000"/>
                <w:sz w:val="18"/>
                <w:szCs w:val="18"/>
              </w:rPr>
            </w:pPr>
            <w:r w:rsidRPr="00607133">
              <w:rPr>
                <w:b/>
                <w:bCs/>
                <w:color w:val="000000"/>
                <w:sz w:val="18"/>
                <w:szCs w:val="18"/>
              </w:rPr>
              <w:t> </w:t>
            </w:r>
          </w:p>
        </w:tc>
      </w:tr>
      <w:tr w:rsidR="00244A76" w:rsidRPr="00607133" w14:paraId="60F356A7" w14:textId="77777777">
        <w:trPr>
          <w:trHeight w:hRule="exact" w:val="437"/>
          <w:jc w:val="center"/>
        </w:trPr>
        <w:tc>
          <w:tcPr>
            <w:tcW w:w="4521" w:type="dxa"/>
            <w:tcBorders>
              <w:top w:val="double" w:sz="2" w:space="0" w:color="auto"/>
              <w:left w:val="single" w:sz="12" w:space="0" w:color="auto"/>
              <w:bottom w:val="single" w:sz="4" w:space="0" w:color="auto"/>
              <w:right w:val="single" w:sz="4" w:space="0" w:color="auto"/>
            </w:tcBorders>
            <w:shd w:val="clear" w:color="auto" w:fill="auto"/>
            <w:vAlign w:val="center"/>
          </w:tcPr>
          <w:p w14:paraId="0EF06A5D" w14:textId="77777777" w:rsidR="00550636" w:rsidRPr="00607133" w:rsidRDefault="00244A76" w:rsidP="004213BD">
            <w:pPr>
              <w:jc w:val="both"/>
              <w:rPr>
                <w:b/>
                <w:bCs/>
                <w:i/>
                <w:iCs/>
                <w:color w:val="000000"/>
                <w:sz w:val="18"/>
                <w:szCs w:val="18"/>
              </w:rPr>
            </w:pPr>
            <w:r w:rsidRPr="00607133">
              <w:rPr>
                <w:b/>
                <w:bCs/>
                <w:color w:val="000000"/>
                <w:sz w:val="18"/>
                <w:szCs w:val="18"/>
              </w:rPr>
              <w:t xml:space="preserve">METODOLOGIA </w:t>
            </w:r>
            <w:r w:rsidRPr="00607133">
              <w:rPr>
                <w:b/>
                <w:bCs/>
                <w:i/>
                <w:iCs/>
                <w:color w:val="000000"/>
                <w:sz w:val="18"/>
                <w:szCs w:val="18"/>
              </w:rPr>
              <w:t xml:space="preserve">medico-scientifica di base </w:t>
            </w:r>
            <w:r w:rsidRPr="00607133">
              <w:rPr>
                <w:i/>
                <w:iCs/>
                <w:color w:val="000000"/>
                <w:sz w:val="16"/>
                <w:szCs w:val="16"/>
              </w:rPr>
              <w:t>(I)</w:t>
            </w:r>
            <w:r w:rsidRPr="00607133">
              <w:rPr>
                <w:b/>
                <w:bCs/>
                <w:i/>
                <w:iCs/>
                <w:color w:val="000000"/>
                <w:sz w:val="18"/>
                <w:szCs w:val="18"/>
              </w:rPr>
              <w:t xml:space="preserve"> </w:t>
            </w:r>
            <w:r w:rsidR="00550636" w:rsidRPr="00607133">
              <w:rPr>
                <w:b/>
                <w:bCs/>
                <w:i/>
                <w:iCs/>
                <w:color w:val="000000"/>
                <w:sz w:val="18"/>
                <w:szCs w:val="18"/>
              </w:rPr>
              <w:t>-</w:t>
            </w:r>
          </w:p>
          <w:p w14:paraId="382D2363" w14:textId="77777777" w:rsidR="00244A76" w:rsidRPr="00607133" w:rsidRDefault="00244A76" w:rsidP="004213BD">
            <w:pPr>
              <w:jc w:val="both"/>
              <w:rPr>
                <w:b/>
                <w:bCs/>
                <w:color w:val="000000"/>
                <w:sz w:val="18"/>
                <w:szCs w:val="18"/>
              </w:rPr>
            </w:pPr>
            <w:r w:rsidRPr="00607133">
              <w:rPr>
                <w:b/>
                <w:bCs/>
                <w:i/>
                <w:iCs/>
                <w:color w:val="000000"/>
                <w:sz w:val="18"/>
                <w:szCs w:val="18"/>
              </w:rPr>
              <w:t xml:space="preserve"> prova in itinere</w:t>
            </w:r>
          </w:p>
        </w:tc>
        <w:tc>
          <w:tcPr>
            <w:tcW w:w="500" w:type="dxa"/>
            <w:tcBorders>
              <w:top w:val="double" w:sz="2" w:space="0" w:color="auto"/>
              <w:left w:val="nil"/>
              <w:bottom w:val="single" w:sz="4" w:space="0" w:color="auto"/>
              <w:right w:val="single" w:sz="4" w:space="0" w:color="auto"/>
            </w:tcBorders>
            <w:shd w:val="clear" w:color="auto" w:fill="auto"/>
            <w:vAlign w:val="center"/>
          </w:tcPr>
          <w:p w14:paraId="36B3703F" w14:textId="77777777" w:rsidR="00244A76" w:rsidRPr="00607133" w:rsidRDefault="00244A76" w:rsidP="004213BD">
            <w:pPr>
              <w:jc w:val="right"/>
              <w:rPr>
                <w:bCs/>
                <w:sz w:val="18"/>
                <w:szCs w:val="18"/>
              </w:rPr>
            </w:pPr>
            <w:r w:rsidRPr="00607133">
              <w:rPr>
                <w:bCs/>
                <w:sz w:val="18"/>
                <w:szCs w:val="18"/>
              </w:rPr>
              <w:t> </w:t>
            </w:r>
          </w:p>
        </w:tc>
        <w:tc>
          <w:tcPr>
            <w:tcW w:w="485" w:type="dxa"/>
            <w:tcBorders>
              <w:top w:val="double" w:sz="2" w:space="0" w:color="auto"/>
              <w:left w:val="nil"/>
              <w:bottom w:val="single" w:sz="4" w:space="0" w:color="auto"/>
              <w:right w:val="single" w:sz="4" w:space="0" w:color="auto"/>
            </w:tcBorders>
            <w:shd w:val="clear" w:color="auto" w:fill="auto"/>
            <w:vAlign w:val="center"/>
          </w:tcPr>
          <w:p w14:paraId="1CE5EE37" w14:textId="77777777" w:rsidR="00244A76" w:rsidRPr="00607133" w:rsidRDefault="00244A76" w:rsidP="004213BD">
            <w:pPr>
              <w:jc w:val="right"/>
              <w:rPr>
                <w:bCs/>
                <w:sz w:val="18"/>
                <w:szCs w:val="18"/>
              </w:rPr>
            </w:pPr>
            <w:r w:rsidRPr="00607133">
              <w:rPr>
                <w:bCs/>
                <w:sz w:val="18"/>
                <w:szCs w:val="18"/>
              </w:rPr>
              <w:t> </w:t>
            </w:r>
          </w:p>
        </w:tc>
        <w:tc>
          <w:tcPr>
            <w:tcW w:w="590" w:type="dxa"/>
            <w:tcBorders>
              <w:top w:val="double" w:sz="2" w:space="0" w:color="auto"/>
              <w:left w:val="nil"/>
              <w:bottom w:val="single" w:sz="4" w:space="0" w:color="auto"/>
              <w:right w:val="single" w:sz="4" w:space="0" w:color="auto"/>
            </w:tcBorders>
            <w:shd w:val="clear" w:color="auto" w:fill="auto"/>
            <w:vAlign w:val="center"/>
          </w:tcPr>
          <w:p w14:paraId="3BF078D7" w14:textId="77777777" w:rsidR="00244A76" w:rsidRPr="00607133" w:rsidRDefault="00244A76" w:rsidP="004213BD">
            <w:pPr>
              <w:jc w:val="right"/>
              <w:rPr>
                <w:bCs/>
                <w:sz w:val="18"/>
                <w:szCs w:val="18"/>
              </w:rPr>
            </w:pPr>
            <w:r w:rsidRPr="00607133">
              <w:rPr>
                <w:bCs/>
                <w:sz w:val="18"/>
                <w:szCs w:val="18"/>
              </w:rPr>
              <w:t> </w:t>
            </w:r>
          </w:p>
        </w:tc>
        <w:tc>
          <w:tcPr>
            <w:tcW w:w="715" w:type="dxa"/>
            <w:tcBorders>
              <w:top w:val="double" w:sz="2" w:space="0" w:color="auto"/>
              <w:left w:val="nil"/>
              <w:bottom w:val="single" w:sz="4" w:space="0" w:color="auto"/>
              <w:right w:val="single" w:sz="4" w:space="0" w:color="auto"/>
            </w:tcBorders>
            <w:shd w:val="clear" w:color="auto" w:fill="auto"/>
            <w:vAlign w:val="center"/>
          </w:tcPr>
          <w:p w14:paraId="1358A72D" w14:textId="77777777" w:rsidR="00244A76" w:rsidRPr="00607133" w:rsidRDefault="00244A76" w:rsidP="004213BD">
            <w:pPr>
              <w:jc w:val="right"/>
              <w:rPr>
                <w:bCs/>
                <w:sz w:val="18"/>
                <w:szCs w:val="18"/>
              </w:rPr>
            </w:pPr>
            <w:r w:rsidRPr="00607133">
              <w:rPr>
                <w:bCs/>
                <w:sz w:val="18"/>
                <w:szCs w:val="18"/>
              </w:rPr>
              <w:t> </w:t>
            </w:r>
          </w:p>
        </w:tc>
        <w:tc>
          <w:tcPr>
            <w:tcW w:w="555" w:type="dxa"/>
            <w:tcBorders>
              <w:top w:val="double" w:sz="2" w:space="0" w:color="auto"/>
              <w:left w:val="nil"/>
              <w:bottom w:val="single" w:sz="4" w:space="0" w:color="auto"/>
              <w:right w:val="single" w:sz="4" w:space="0" w:color="auto"/>
            </w:tcBorders>
            <w:shd w:val="clear" w:color="auto" w:fill="auto"/>
            <w:vAlign w:val="center"/>
          </w:tcPr>
          <w:p w14:paraId="4B121F5F" w14:textId="77777777" w:rsidR="00244A76" w:rsidRPr="00607133" w:rsidRDefault="00244A76" w:rsidP="004213BD">
            <w:pPr>
              <w:jc w:val="right"/>
              <w:rPr>
                <w:bCs/>
                <w:sz w:val="18"/>
                <w:szCs w:val="18"/>
              </w:rPr>
            </w:pPr>
            <w:r w:rsidRPr="00607133">
              <w:rPr>
                <w:bCs/>
                <w:sz w:val="18"/>
                <w:szCs w:val="18"/>
              </w:rPr>
              <w:t> </w:t>
            </w:r>
          </w:p>
        </w:tc>
        <w:tc>
          <w:tcPr>
            <w:tcW w:w="461" w:type="dxa"/>
            <w:tcBorders>
              <w:top w:val="double" w:sz="2" w:space="0" w:color="auto"/>
              <w:left w:val="nil"/>
              <w:bottom w:val="single" w:sz="4" w:space="0" w:color="auto"/>
              <w:right w:val="single" w:sz="4" w:space="0" w:color="auto"/>
            </w:tcBorders>
            <w:shd w:val="clear" w:color="auto" w:fill="auto"/>
            <w:vAlign w:val="center"/>
          </w:tcPr>
          <w:p w14:paraId="114A57EE" w14:textId="77777777" w:rsidR="00244A76" w:rsidRPr="00607133" w:rsidRDefault="00244A76" w:rsidP="004213BD">
            <w:pPr>
              <w:jc w:val="right"/>
              <w:rPr>
                <w:bCs/>
                <w:sz w:val="18"/>
                <w:szCs w:val="18"/>
              </w:rPr>
            </w:pPr>
            <w:r w:rsidRPr="00607133">
              <w:rPr>
                <w:bCs/>
                <w:sz w:val="18"/>
                <w:szCs w:val="18"/>
              </w:rPr>
              <w:t> </w:t>
            </w:r>
          </w:p>
        </w:tc>
        <w:tc>
          <w:tcPr>
            <w:tcW w:w="455" w:type="dxa"/>
            <w:tcBorders>
              <w:top w:val="double" w:sz="2" w:space="0" w:color="auto"/>
              <w:left w:val="nil"/>
              <w:bottom w:val="single" w:sz="4" w:space="0" w:color="auto"/>
              <w:right w:val="single" w:sz="4" w:space="0" w:color="auto"/>
            </w:tcBorders>
            <w:shd w:val="clear" w:color="auto" w:fill="C0C0C0"/>
            <w:vAlign w:val="center"/>
          </w:tcPr>
          <w:p w14:paraId="6C1C05D2" w14:textId="77777777" w:rsidR="00244A76" w:rsidRPr="00607133" w:rsidRDefault="00244A76" w:rsidP="004213BD">
            <w:pPr>
              <w:jc w:val="right"/>
              <w:rPr>
                <w:b/>
                <w:bCs/>
                <w:color w:val="000000"/>
                <w:sz w:val="18"/>
                <w:szCs w:val="18"/>
              </w:rPr>
            </w:pPr>
            <w:r w:rsidRPr="00607133">
              <w:rPr>
                <w:b/>
                <w:bCs/>
                <w:color w:val="000000"/>
                <w:sz w:val="18"/>
                <w:szCs w:val="18"/>
              </w:rPr>
              <w:t>6</w:t>
            </w:r>
          </w:p>
        </w:tc>
        <w:tc>
          <w:tcPr>
            <w:tcW w:w="1338" w:type="dxa"/>
            <w:tcBorders>
              <w:top w:val="double" w:sz="2" w:space="0" w:color="auto"/>
              <w:left w:val="nil"/>
              <w:bottom w:val="single" w:sz="4" w:space="0" w:color="auto"/>
              <w:right w:val="single" w:sz="12" w:space="0" w:color="auto"/>
            </w:tcBorders>
            <w:shd w:val="clear" w:color="auto" w:fill="auto"/>
            <w:vAlign w:val="center"/>
          </w:tcPr>
          <w:p w14:paraId="0A184A9E" w14:textId="77777777" w:rsidR="00244A76" w:rsidRPr="00607133" w:rsidRDefault="00244A76" w:rsidP="004213BD">
            <w:pPr>
              <w:jc w:val="center"/>
              <w:rPr>
                <w:b/>
                <w:bCs/>
                <w:i/>
                <w:iCs/>
                <w:color w:val="000000"/>
                <w:sz w:val="18"/>
                <w:szCs w:val="18"/>
              </w:rPr>
            </w:pPr>
            <w:r w:rsidRPr="00607133">
              <w:rPr>
                <w:b/>
                <w:bCs/>
                <w:i/>
                <w:iCs/>
                <w:color w:val="000000"/>
                <w:sz w:val="18"/>
                <w:szCs w:val="18"/>
              </w:rPr>
              <w:t>Prova in Itinere</w:t>
            </w:r>
          </w:p>
        </w:tc>
      </w:tr>
      <w:tr w:rsidR="00244A76" w:rsidRPr="00607133" w14:paraId="042E3927" w14:textId="77777777">
        <w:trPr>
          <w:trHeight w:hRule="exact" w:val="117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72503AE7" w14:textId="77777777" w:rsidR="00244A76" w:rsidRPr="00607133" w:rsidRDefault="00244A76" w:rsidP="0015189D">
            <w:pPr>
              <w:rPr>
                <w:i/>
                <w:iCs/>
                <w:color w:val="000000"/>
                <w:sz w:val="17"/>
                <w:szCs w:val="17"/>
              </w:rPr>
            </w:pPr>
            <w:r w:rsidRPr="00607133">
              <w:rPr>
                <w:i/>
                <w:iCs/>
                <w:color w:val="000000"/>
                <w:sz w:val="17"/>
                <w:szCs w:val="17"/>
              </w:rPr>
              <w:t>Introduzione agli studi medici. La medicina nei secoli (evoluzione del pensiero medico). Il rapporto medico-paziente-infermiere e la malattia. La comunicazione interpersonale. Multiprofessionalità. Introduzione alla “whole person medicine”. Introduzione all’anamnesi (unità pratica). L’approccio statistico, matematico e scientifico alla soluzione dei problemi.</w:t>
            </w:r>
          </w:p>
        </w:tc>
        <w:tc>
          <w:tcPr>
            <w:tcW w:w="500" w:type="dxa"/>
            <w:tcBorders>
              <w:top w:val="nil"/>
              <w:left w:val="nil"/>
              <w:bottom w:val="single" w:sz="4" w:space="0" w:color="auto"/>
              <w:right w:val="single" w:sz="4" w:space="0" w:color="auto"/>
            </w:tcBorders>
            <w:shd w:val="clear" w:color="auto" w:fill="auto"/>
            <w:vAlign w:val="center"/>
          </w:tcPr>
          <w:p w14:paraId="0AF0A1E3"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4C7F3F94"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48B700DC"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2FA8C792"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78FD0919"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1E52F4DA"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6F8810E8"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51FD7995" w14:textId="77777777" w:rsidR="00244A76" w:rsidRPr="00607133" w:rsidRDefault="00244A76" w:rsidP="004213BD">
            <w:pPr>
              <w:jc w:val="center"/>
              <w:rPr>
                <w:sz w:val="18"/>
                <w:szCs w:val="18"/>
              </w:rPr>
            </w:pPr>
            <w:r w:rsidRPr="00607133">
              <w:rPr>
                <w:sz w:val="18"/>
                <w:szCs w:val="18"/>
              </w:rPr>
              <w:t> </w:t>
            </w:r>
          </w:p>
        </w:tc>
      </w:tr>
      <w:tr w:rsidR="00244A76" w:rsidRPr="00607133" w14:paraId="0F0E0172"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7C532F7B" w14:textId="77777777" w:rsidR="00244A76" w:rsidRPr="00607133" w:rsidRDefault="00244A76" w:rsidP="004213BD">
            <w:pPr>
              <w:jc w:val="both"/>
              <w:rPr>
                <w:sz w:val="18"/>
                <w:szCs w:val="18"/>
              </w:rPr>
            </w:pPr>
            <w:r w:rsidRPr="00607133">
              <w:rPr>
                <w:sz w:val="18"/>
                <w:szCs w:val="18"/>
              </w:rPr>
              <w:t>MED 01 Statistica medica</w:t>
            </w:r>
          </w:p>
        </w:tc>
        <w:tc>
          <w:tcPr>
            <w:tcW w:w="500" w:type="dxa"/>
            <w:tcBorders>
              <w:top w:val="nil"/>
              <w:left w:val="nil"/>
              <w:bottom w:val="single" w:sz="4" w:space="0" w:color="auto"/>
              <w:right w:val="single" w:sz="4" w:space="0" w:color="auto"/>
            </w:tcBorders>
            <w:shd w:val="clear" w:color="auto" w:fill="auto"/>
            <w:vAlign w:val="center"/>
          </w:tcPr>
          <w:p w14:paraId="1E51893B" w14:textId="77777777" w:rsidR="00244A76" w:rsidRPr="00607133" w:rsidRDefault="00244A76" w:rsidP="004213BD">
            <w:pPr>
              <w:jc w:val="right"/>
              <w:rPr>
                <w:bCs/>
                <w:sz w:val="18"/>
                <w:szCs w:val="18"/>
              </w:rPr>
            </w:pPr>
            <w:r w:rsidRPr="00607133">
              <w:rPr>
                <w:bCs/>
                <w:sz w:val="18"/>
                <w:szCs w:val="18"/>
              </w:rPr>
              <w:t>1</w:t>
            </w:r>
          </w:p>
        </w:tc>
        <w:tc>
          <w:tcPr>
            <w:tcW w:w="485" w:type="dxa"/>
            <w:tcBorders>
              <w:top w:val="nil"/>
              <w:left w:val="nil"/>
              <w:bottom w:val="single" w:sz="4" w:space="0" w:color="auto"/>
              <w:right w:val="single" w:sz="4" w:space="0" w:color="auto"/>
            </w:tcBorders>
            <w:shd w:val="clear" w:color="auto" w:fill="auto"/>
            <w:vAlign w:val="center"/>
          </w:tcPr>
          <w:p w14:paraId="390A668A"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5F0C8842" w14:textId="77777777" w:rsidR="00244A76" w:rsidRPr="00607133" w:rsidRDefault="00244A76" w:rsidP="004213BD">
            <w:pPr>
              <w:jc w:val="right"/>
              <w:rPr>
                <w:bCs/>
                <w:sz w:val="18"/>
                <w:szCs w:val="18"/>
              </w:rPr>
            </w:pPr>
            <w:r w:rsidRPr="00607133">
              <w:rPr>
                <w:bCs/>
                <w:sz w:val="18"/>
                <w:szCs w:val="18"/>
              </w:rPr>
              <w:t>1</w:t>
            </w:r>
          </w:p>
        </w:tc>
        <w:tc>
          <w:tcPr>
            <w:tcW w:w="715" w:type="dxa"/>
            <w:tcBorders>
              <w:top w:val="nil"/>
              <w:left w:val="nil"/>
              <w:bottom w:val="single" w:sz="4" w:space="0" w:color="auto"/>
              <w:right w:val="single" w:sz="4" w:space="0" w:color="auto"/>
            </w:tcBorders>
            <w:shd w:val="clear" w:color="auto" w:fill="auto"/>
            <w:vAlign w:val="center"/>
          </w:tcPr>
          <w:p w14:paraId="7ED43ACB"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2EE07063"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73445C81"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209DB933"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5DD6A893" w14:textId="77777777" w:rsidR="00244A76" w:rsidRPr="00607133" w:rsidRDefault="00244A76" w:rsidP="004213BD">
            <w:pPr>
              <w:jc w:val="center"/>
              <w:rPr>
                <w:sz w:val="18"/>
                <w:szCs w:val="18"/>
              </w:rPr>
            </w:pPr>
            <w:r w:rsidRPr="00607133">
              <w:rPr>
                <w:sz w:val="18"/>
                <w:szCs w:val="18"/>
              </w:rPr>
              <w:t> </w:t>
            </w:r>
          </w:p>
        </w:tc>
      </w:tr>
      <w:tr w:rsidR="00244A76" w:rsidRPr="00607133" w14:paraId="08F7F39F"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275A376D" w14:textId="77777777" w:rsidR="00244A76" w:rsidRPr="00607133" w:rsidRDefault="00244A76" w:rsidP="004213BD">
            <w:pPr>
              <w:jc w:val="both"/>
              <w:rPr>
                <w:color w:val="000000"/>
                <w:sz w:val="18"/>
                <w:szCs w:val="18"/>
              </w:rPr>
            </w:pPr>
            <w:r w:rsidRPr="00607133">
              <w:rPr>
                <w:color w:val="000000"/>
                <w:sz w:val="18"/>
                <w:szCs w:val="18"/>
              </w:rPr>
              <w:t xml:space="preserve">MED 02 Storia della medicina e bioetica         </w:t>
            </w:r>
          </w:p>
        </w:tc>
        <w:tc>
          <w:tcPr>
            <w:tcW w:w="500" w:type="dxa"/>
            <w:tcBorders>
              <w:top w:val="nil"/>
              <w:left w:val="nil"/>
              <w:bottom w:val="single" w:sz="4" w:space="0" w:color="auto"/>
              <w:right w:val="single" w:sz="4" w:space="0" w:color="auto"/>
            </w:tcBorders>
            <w:shd w:val="clear" w:color="auto" w:fill="auto"/>
            <w:vAlign w:val="center"/>
          </w:tcPr>
          <w:p w14:paraId="4B0D0F3D"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4F0E6B4E" w14:textId="77777777" w:rsidR="00244A76" w:rsidRPr="00607133" w:rsidRDefault="00244A76" w:rsidP="004213BD">
            <w:pPr>
              <w:jc w:val="right"/>
              <w:rPr>
                <w:bCs/>
                <w:sz w:val="18"/>
                <w:szCs w:val="18"/>
              </w:rPr>
            </w:pPr>
            <w:r w:rsidRPr="00607133">
              <w:rPr>
                <w:bCs/>
                <w:sz w:val="18"/>
                <w:szCs w:val="18"/>
              </w:rPr>
              <w:t>2</w:t>
            </w:r>
          </w:p>
        </w:tc>
        <w:tc>
          <w:tcPr>
            <w:tcW w:w="590" w:type="dxa"/>
            <w:tcBorders>
              <w:top w:val="nil"/>
              <w:left w:val="nil"/>
              <w:bottom w:val="single" w:sz="4" w:space="0" w:color="auto"/>
              <w:right w:val="single" w:sz="4" w:space="0" w:color="auto"/>
            </w:tcBorders>
            <w:shd w:val="clear" w:color="auto" w:fill="auto"/>
            <w:vAlign w:val="center"/>
          </w:tcPr>
          <w:p w14:paraId="7737687F" w14:textId="77777777" w:rsidR="00244A76" w:rsidRPr="00607133" w:rsidRDefault="00244A76" w:rsidP="004213BD">
            <w:pPr>
              <w:jc w:val="right"/>
              <w:rPr>
                <w:bCs/>
                <w:color w:val="000000"/>
                <w:sz w:val="18"/>
                <w:szCs w:val="18"/>
              </w:rPr>
            </w:pPr>
            <w:r w:rsidRPr="00607133">
              <w:rPr>
                <w:bCs/>
                <w:color w:val="000000"/>
                <w:sz w:val="18"/>
                <w:szCs w:val="18"/>
              </w:rPr>
              <w:t>1</w:t>
            </w:r>
          </w:p>
        </w:tc>
        <w:tc>
          <w:tcPr>
            <w:tcW w:w="715" w:type="dxa"/>
            <w:tcBorders>
              <w:top w:val="nil"/>
              <w:left w:val="nil"/>
              <w:bottom w:val="single" w:sz="4" w:space="0" w:color="auto"/>
              <w:right w:val="single" w:sz="4" w:space="0" w:color="auto"/>
            </w:tcBorders>
            <w:shd w:val="clear" w:color="auto" w:fill="auto"/>
            <w:vAlign w:val="center"/>
          </w:tcPr>
          <w:p w14:paraId="23B0D62F"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5215A144"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22D87F87"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66A11F01"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4E2F55B6" w14:textId="77777777" w:rsidR="00244A76" w:rsidRPr="00607133" w:rsidRDefault="00244A76" w:rsidP="004213BD">
            <w:pPr>
              <w:jc w:val="center"/>
              <w:rPr>
                <w:sz w:val="18"/>
                <w:szCs w:val="18"/>
              </w:rPr>
            </w:pPr>
            <w:r w:rsidRPr="00607133">
              <w:rPr>
                <w:sz w:val="18"/>
                <w:szCs w:val="18"/>
              </w:rPr>
              <w:t> </w:t>
            </w:r>
          </w:p>
        </w:tc>
      </w:tr>
      <w:tr w:rsidR="00244A76" w:rsidRPr="00607133" w14:paraId="66085B3B"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2B49DFB3" w14:textId="77777777" w:rsidR="00244A76" w:rsidRPr="00607133" w:rsidRDefault="009B3579" w:rsidP="004213BD">
            <w:pPr>
              <w:jc w:val="both"/>
              <w:rPr>
                <w:color w:val="000000"/>
                <w:sz w:val="18"/>
                <w:szCs w:val="18"/>
              </w:rPr>
            </w:pPr>
            <w:r w:rsidRPr="00607133">
              <w:rPr>
                <w:color w:val="000000"/>
                <w:sz w:val="18"/>
                <w:szCs w:val="18"/>
              </w:rPr>
              <w:t>MED 45 Scienze inferm.</w:t>
            </w:r>
            <w:r w:rsidR="00244A76" w:rsidRPr="00607133">
              <w:rPr>
                <w:color w:val="000000"/>
                <w:sz w:val="18"/>
                <w:szCs w:val="18"/>
              </w:rPr>
              <w:t xml:space="preserve"> generali cliniche e pediatriche                         </w:t>
            </w:r>
          </w:p>
        </w:tc>
        <w:tc>
          <w:tcPr>
            <w:tcW w:w="500" w:type="dxa"/>
            <w:tcBorders>
              <w:top w:val="nil"/>
              <w:left w:val="nil"/>
              <w:bottom w:val="single" w:sz="4" w:space="0" w:color="auto"/>
              <w:right w:val="single" w:sz="4" w:space="0" w:color="auto"/>
            </w:tcBorders>
            <w:shd w:val="clear" w:color="auto" w:fill="auto"/>
            <w:vAlign w:val="center"/>
          </w:tcPr>
          <w:p w14:paraId="4C178DB3"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3EA3E44B"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3079EA0A" w14:textId="77777777" w:rsidR="00244A76" w:rsidRPr="00607133" w:rsidRDefault="00244A76" w:rsidP="004213BD">
            <w:pPr>
              <w:jc w:val="right"/>
              <w:rPr>
                <w:bCs/>
                <w:sz w:val="18"/>
                <w:szCs w:val="18"/>
              </w:rPr>
            </w:pPr>
            <w:r w:rsidRPr="00607133">
              <w:rPr>
                <w:bCs/>
                <w:sz w:val="18"/>
                <w:szCs w:val="18"/>
              </w:rPr>
              <w:t>1</w:t>
            </w:r>
          </w:p>
        </w:tc>
        <w:tc>
          <w:tcPr>
            <w:tcW w:w="715" w:type="dxa"/>
            <w:tcBorders>
              <w:top w:val="nil"/>
              <w:left w:val="nil"/>
              <w:bottom w:val="single" w:sz="4" w:space="0" w:color="auto"/>
              <w:right w:val="single" w:sz="4" w:space="0" w:color="auto"/>
            </w:tcBorders>
            <w:shd w:val="clear" w:color="auto" w:fill="auto"/>
            <w:vAlign w:val="center"/>
          </w:tcPr>
          <w:p w14:paraId="50143E79"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33AD94AE"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252DA031"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62674E7E"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303B17AF" w14:textId="77777777" w:rsidR="00244A76" w:rsidRPr="00607133" w:rsidRDefault="00244A76" w:rsidP="004213BD">
            <w:pPr>
              <w:jc w:val="center"/>
              <w:rPr>
                <w:sz w:val="18"/>
                <w:szCs w:val="18"/>
              </w:rPr>
            </w:pPr>
            <w:r w:rsidRPr="00607133">
              <w:rPr>
                <w:sz w:val="18"/>
                <w:szCs w:val="18"/>
              </w:rPr>
              <w:t> </w:t>
            </w:r>
          </w:p>
        </w:tc>
      </w:tr>
      <w:tr w:rsidR="00244A76" w:rsidRPr="00607133" w14:paraId="5881109C"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69A0CB49" w14:textId="77777777" w:rsidR="00244A76" w:rsidRPr="00607133" w:rsidRDefault="00244A76" w:rsidP="004213BD">
            <w:pPr>
              <w:jc w:val="both"/>
              <w:rPr>
                <w:b/>
                <w:bCs/>
                <w:color w:val="000000"/>
                <w:sz w:val="18"/>
                <w:szCs w:val="18"/>
              </w:rPr>
            </w:pPr>
            <w:r w:rsidRPr="00607133">
              <w:rPr>
                <w:b/>
                <w:bCs/>
                <w:color w:val="000000"/>
                <w:sz w:val="18"/>
                <w:szCs w:val="18"/>
              </w:rPr>
              <w:t xml:space="preserve">Anatomia umana </w:t>
            </w:r>
            <w:r w:rsidR="000F3DDE" w:rsidRPr="00607133">
              <w:rPr>
                <w:bCs/>
                <w:color w:val="000000"/>
                <w:sz w:val="16"/>
                <w:szCs w:val="16"/>
              </w:rPr>
              <w:t>(</w:t>
            </w:r>
            <w:r w:rsidRPr="00607133">
              <w:rPr>
                <w:bCs/>
                <w:color w:val="000000"/>
                <w:sz w:val="16"/>
                <w:szCs w:val="16"/>
              </w:rPr>
              <w:t>I</w:t>
            </w:r>
            <w:r w:rsidR="000F3DDE" w:rsidRPr="00607133">
              <w:rPr>
                <w:bCs/>
                <w:color w:val="000000"/>
                <w:sz w:val="16"/>
                <w:szCs w:val="16"/>
              </w:rPr>
              <w:t>)</w:t>
            </w:r>
            <w:r w:rsidRPr="00607133">
              <w:rPr>
                <w:b/>
                <w:bCs/>
                <w:color w:val="000000"/>
                <w:sz w:val="18"/>
                <w:szCs w:val="18"/>
              </w:rPr>
              <w:t xml:space="preserve"> - </w:t>
            </w:r>
            <w:r w:rsidRPr="00607133">
              <w:rPr>
                <w:b/>
                <w:bCs/>
                <w:i/>
                <w:iCs/>
                <w:color w:val="000000"/>
                <w:sz w:val="18"/>
                <w:szCs w:val="18"/>
              </w:rPr>
              <w:t>prova in itinere</w:t>
            </w:r>
          </w:p>
        </w:tc>
        <w:tc>
          <w:tcPr>
            <w:tcW w:w="500" w:type="dxa"/>
            <w:tcBorders>
              <w:top w:val="nil"/>
              <w:left w:val="nil"/>
              <w:bottom w:val="single" w:sz="4" w:space="0" w:color="auto"/>
              <w:right w:val="single" w:sz="4" w:space="0" w:color="auto"/>
            </w:tcBorders>
            <w:shd w:val="clear" w:color="auto" w:fill="auto"/>
            <w:vAlign w:val="center"/>
          </w:tcPr>
          <w:p w14:paraId="58A39C17"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17A7FFC4"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230BBAC7"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14091D17"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3CADC90E"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720705C9"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1275D8D9" w14:textId="77777777" w:rsidR="00244A76" w:rsidRPr="00607133" w:rsidRDefault="00244A76" w:rsidP="004213BD">
            <w:pPr>
              <w:jc w:val="right"/>
              <w:rPr>
                <w:b/>
                <w:bCs/>
                <w:color w:val="000000"/>
                <w:sz w:val="18"/>
                <w:szCs w:val="18"/>
              </w:rPr>
            </w:pPr>
            <w:r w:rsidRPr="00607133">
              <w:rPr>
                <w:b/>
                <w:bCs/>
                <w:color w:val="000000"/>
                <w:sz w:val="18"/>
                <w:szCs w:val="18"/>
              </w:rPr>
              <w:t>5</w:t>
            </w:r>
          </w:p>
        </w:tc>
        <w:tc>
          <w:tcPr>
            <w:tcW w:w="1338" w:type="dxa"/>
            <w:tcBorders>
              <w:top w:val="nil"/>
              <w:left w:val="nil"/>
              <w:bottom w:val="single" w:sz="4" w:space="0" w:color="auto"/>
              <w:right w:val="single" w:sz="12" w:space="0" w:color="auto"/>
            </w:tcBorders>
            <w:shd w:val="clear" w:color="auto" w:fill="auto"/>
            <w:vAlign w:val="center"/>
          </w:tcPr>
          <w:p w14:paraId="4E0CB4CE" w14:textId="77777777" w:rsidR="00244A76" w:rsidRPr="00607133" w:rsidRDefault="00244A76" w:rsidP="004213BD">
            <w:pPr>
              <w:jc w:val="center"/>
              <w:rPr>
                <w:b/>
                <w:bCs/>
                <w:i/>
                <w:iCs/>
                <w:color w:val="000000"/>
                <w:sz w:val="18"/>
                <w:szCs w:val="18"/>
              </w:rPr>
            </w:pPr>
            <w:r w:rsidRPr="00607133">
              <w:rPr>
                <w:b/>
                <w:bCs/>
                <w:i/>
                <w:iCs/>
                <w:color w:val="000000"/>
                <w:sz w:val="18"/>
                <w:szCs w:val="18"/>
              </w:rPr>
              <w:t>Prova in Itinere</w:t>
            </w:r>
          </w:p>
        </w:tc>
      </w:tr>
      <w:tr w:rsidR="00244A76" w:rsidRPr="00607133" w14:paraId="5B7BD34E"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6A671F57" w14:textId="77777777" w:rsidR="00244A76" w:rsidRPr="00607133" w:rsidRDefault="00244A76" w:rsidP="004213BD">
            <w:pPr>
              <w:jc w:val="both"/>
              <w:rPr>
                <w:color w:val="000000"/>
                <w:sz w:val="18"/>
                <w:szCs w:val="18"/>
              </w:rPr>
            </w:pPr>
            <w:r w:rsidRPr="00607133">
              <w:rPr>
                <w:color w:val="000000"/>
                <w:sz w:val="18"/>
                <w:szCs w:val="18"/>
              </w:rPr>
              <w:t xml:space="preserve">BIO 16 Anatomia umana                          </w:t>
            </w:r>
            <w:r w:rsidRPr="00607133">
              <w:rPr>
                <w:i/>
                <w:iCs/>
                <w:color w:val="000000"/>
                <w:sz w:val="18"/>
                <w:szCs w:val="18"/>
              </w:rPr>
              <w:t xml:space="preserve">    </w:t>
            </w:r>
            <w:r w:rsidRPr="00607133">
              <w:rPr>
                <w:color w:val="000000"/>
                <w:sz w:val="18"/>
                <w:szCs w:val="18"/>
              </w:rPr>
              <w:t xml:space="preserve">                                                        </w:t>
            </w:r>
          </w:p>
        </w:tc>
        <w:tc>
          <w:tcPr>
            <w:tcW w:w="500" w:type="dxa"/>
            <w:tcBorders>
              <w:top w:val="nil"/>
              <w:left w:val="nil"/>
              <w:bottom w:val="single" w:sz="4" w:space="0" w:color="auto"/>
              <w:right w:val="single" w:sz="4" w:space="0" w:color="auto"/>
            </w:tcBorders>
            <w:shd w:val="clear" w:color="auto" w:fill="auto"/>
            <w:vAlign w:val="center"/>
          </w:tcPr>
          <w:p w14:paraId="112A3150" w14:textId="77777777" w:rsidR="00244A76" w:rsidRPr="00607133" w:rsidRDefault="00244A76" w:rsidP="004213BD">
            <w:pPr>
              <w:jc w:val="right"/>
              <w:rPr>
                <w:bCs/>
                <w:sz w:val="18"/>
                <w:szCs w:val="18"/>
              </w:rPr>
            </w:pPr>
            <w:r w:rsidRPr="00607133">
              <w:rPr>
                <w:bCs/>
                <w:sz w:val="18"/>
                <w:szCs w:val="18"/>
              </w:rPr>
              <w:t>5</w:t>
            </w:r>
          </w:p>
        </w:tc>
        <w:tc>
          <w:tcPr>
            <w:tcW w:w="485" w:type="dxa"/>
            <w:tcBorders>
              <w:top w:val="nil"/>
              <w:left w:val="nil"/>
              <w:bottom w:val="single" w:sz="4" w:space="0" w:color="auto"/>
              <w:right w:val="single" w:sz="4" w:space="0" w:color="auto"/>
            </w:tcBorders>
            <w:shd w:val="clear" w:color="auto" w:fill="auto"/>
            <w:vAlign w:val="center"/>
          </w:tcPr>
          <w:p w14:paraId="1AB28256"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4D3EE087"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0038793B"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118F8C47"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4B0529FB"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20284E25"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454AA3D4" w14:textId="77777777" w:rsidR="00244A76" w:rsidRPr="00607133" w:rsidRDefault="00244A76" w:rsidP="004213BD">
            <w:pPr>
              <w:jc w:val="center"/>
              <w:rPr>
                <w:sz w:val="18"/>
                <w:szCs w:val="18"/>
              </w:rPr>
            </w:pPr>
            <w:r w:rsidRPr="00607133">
              <w:rPr>
                <w:sz w:val="18"/>
                <w:szCs w:val="18"/>
              </w:rPr>
              <w:t> </w:t>
            </w:r>
          </w:p>
        </w:tc>
      </w:tr>
      <w:tr w:rsidR="00244A76" w:rsidRPr="00607133" w14:paraId="0FAA2ABB"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386648A1" w14:textId="77777777" w:rsidR="00244A76" w:rsidRPr="00607133" w:rsidRDefault="00244A76" w:rsidP="004213BD">
            <w:pPr>
              <w:jc w:val="both"/>
              <w:rPr>
                <w:sz w:val="18"/>
                <w:szCs w:val="18"/>
              </w:rPr>
            </w:pPr>
            <w:r w:rsidRPr="00607133">
              <w:rPr>
                <w:sz w:val="18"/>
                <w:szCs w:val="18"/>
              </w:rPr>
              <w:t xml:space="preserve">VET 01 Anatomia degli Animali Dom. </w:t>
            </w:r>
          </w:p>
        </w:tc>
        <w:tc>
          <w:tcPr>
            <w:tcW w:w="500" w:type="dxa"/>
            <w:tcBorders>
              <w:top w:val="nil"/>
              <w:left w:val="nil"/>
              <w:bottom w:val="single" w:sz="4" w:space="0" w:color="auto"/>
              <w:right w:val="single" w:sz="4" w:space="0" w:color="auto"/>
            </w:tcBorders>
            <w:shd w:val="clear" w:color="auto" w:fill="auto"/>
            <w:vAlign w:val="center"/>
          </w:tcPr>
          <w:p w14:paraId="46FD148A"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7609D9FB"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72FC68F1"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5852E201"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7EB53553"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08CB9FC0"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06BC4020"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7EF4C804" w14:textId="77777777" w:rsidR="00244A76" w:rsidRPr="00607133" w:rsidRDefault="00244A76" w:rsidP="004213BD">
            <w:pPr>
              <w:jc w:val="center"/>
              <w:rPr>
                <w:sz w:val="18"/>
                <w:szCs w:val="18"/>
              </w:rPr>
            </w:pPr>
            <w:r w:rsidRPr="00607133">
              <w:rPr>
                <w:sz w:val="18"/>
                <w:szCs w:val="18"/>
              </w:rPr>
              <w:t> </w:t>
            </w:r>
          </w:p>
        </w:tc>
      </w:tr>
      <w:tr w:rsidR="009B3579" w:rsidRPr="00607133" w14:paraId="42061957"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0E36035B" w14:textId="77777777" w:rsidR="009B3579" w:rsidRPr="00607133" w:rsidRDefault="009B3579" w:rsidP="006E01C7">
            <w:pPr>
              <w:jc w:val="both"/>
              <w:rPr>
                <w:color w:val="000000"/>
                <w:sz w:val="18"/>
                <w:szCs w:val="18"/>
              </w:rPr>
            </w:pPr>
            <w:r w:rsidRPr="00607133">
              <w:rPr>
                <w:color w:val="000000"/>
                <w:sz w:val="18"/>
                <w:szCs w:val="18"/>
              </w:rPr>
              <w:t xml:space="preserve">Integrazione con l’area clinica nelle att. did. elett. </w:t>
            </w:r>
            <w:r w:rsidRPr="00607133">
              <w:rPr>
                <w:i/>
                <w:color w:val="000000"/>
                <w:sz w:val="18"/>
                <w:szCs w:val="18"/>
              </w:rPr>
              <w:t>(ADE)</w:t>
            </w:r>
          </w:p>
        </w:tc>
        <w:tc>
          <w:tcPr>
            <w:tcW w:w="500" w:type="dxa"/>
            <w:tcBorders>
              <w:top w:val="nil"/>
              <w:left w:val="nil"/>
              <w:bottom w:val="single" w:sz="4" w:space="0" w:color="auto"/>
              <w:right w:val="single" w:sz="4" w:space="0" w:color="auto"/>
            </w:tcBorders>
            <w:shd w:val="clear" w:color="auto" w:fill="auto"/>
            <w:vAlign w:val="center"/>
          </w:tcPr>
          <w:p w14:paraId="492B6F1C" w14:textId="77777777" w:rsidR="009B3579" w:rsidRPr="00607133" w:rsidRDefault="009B3579"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22524FBA" w14:textId="77777777" w:rsidR="009B3579" w:rsidRPr="00607133" w:rsidRDefault="009B3579"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4AC96225" w14:textId="77777777" w:rsidR="009B3579" w:rsidRPr="00607133" w:rsidRDefault="009B3579"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2AC6FB89" w14:textId="77777777" w:rsidR="009B3579" w:rsidRPr="00607133" w:rsidRDefault="009B3579"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2EAC854C" w14:textId="77777777" w:rsidR="009B3579" w:rsidRPr="00607133" w:rsidRDefault="009B3579"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2B8275E0" w14:textId="77777777" w:rsidR="009B3579" w:rsidRPr="00607133" w:rsidRDefault="009B3579"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46F0CDDE" w14:textId="77777777" w:rsidR="009B3579" w:rsidRPr="00607133" w:rsidRDefault="009B3579"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1F16A008" w14:textId="77777777" w:rsidR="009B3579" w:rsidRPr="00607133" w:rsidRDefault="009B3579" w:rsidP="004213BD">
            <w:pPr>
              <w:jc w:val="center"/>
              <w:rPr>
                <w:sz w:val="18"/>
                <w:szCs w:val="18"/>
              </w:rPr>
            </w:pPr>
            <w:r w:rsidRPr="00607133">
              <w:rPr>
                <w:sz w:val="18"/>
                <w:szCs w:val="18"/>
              </w:rPr>
              <w:t> </w:t>
            </w:r>
          </w:p>
        </w:tc>
      </w:tr>
      <w:tr w:rsidR="00244A76" w:rsidRPr="00607133" w14:paraId="6605C53E"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7F06EE8D" w14:textId="77777777" w:rsidR="00244A76" w:rsidRPr="00607133" w:rsidRDefault="00244A76" w:rsidP="004213BD">
            <w:pPr>
              <w:jc w:val="both"/>
              <w:rPr>
                <w:b/>
                <w:bCs/>
                <w:color w:val="000000"/>
                <w:sz w:val="18"/>
                <w:szCs w:val="18"/>
              </w:rPr>
            </w:pPr>
            <w:r w:rsidRPr="00607133">
              <w:rPr>
                <w:b/>
                <w:bCs/>
                <w:color w:val="000000"/>
                <w:sz w:val="18"/>
                <w:szCs w:val="18"/>
              </w:rPr>
              <w:t>Chimica e propedeutica biochimica (esame)</w:t>
            </w:r>
          </w:p>
        </w:tc>
        <w:tc>
          <w:tcPr>
            <w:tcW w:w="500" w:type="dxa"/>
            <w:tcBorders>
              <w:top w:val="nil"/>
              <w:left w:val="nil"/>
              <w:bottom w:val="single" w:sz="4" w:space="0" w:color="auto"/>
              <w:right w:val="single" w:sz="4" w:space="0" w:color="auto"/>
            </w:tcBorders>
            <w:shd w:val="clear" w:color="auto" w:fill="auto"/>
            <w:vAlign w:val="center"/>
          </w:tcPr>
          <w:p w14:paraId="47FA9028"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72792EF6"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2E0B8ACE"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0BD8C8FF"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16A38F0B"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1BB35983"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4A7DB920" w14:textId="77777777" w:rsidR="00244A76" w:rsidRPr="00607133" w:rsidRDefault="007E7868" w:rsidP="004213BD">
            <w:pPr>
              <w:jc w:val="right"/>
              <w:rPr>
                <w:b/>
                <w:bCs/>
                <w:color w:val="000000"/>
                <w:sz w:val="18"/>
                <w:szCs w:val="18"/>
              </w:rPr>
            </w:pPr>
            <w:r w:rsidRPr="00607133">
              <w:rPr>
                <w:b/>
                <w:bCs/>
                <w:color w:val="000000"/>
                <w:sz w:val="18"/>
                <w:szCs w:val="18"/>
              </w:rPr>
              <w:t>9</w:t>
            </w:r>
          </w:p>
        </w:tc>
        <w:tc>
          <w:tcPr>
            <w:tcW w:w="1338" w:type="dxa"/>
            <w:tcBorders>
              <w:top w:val="nil"/>
              <w:left w:val="nil"/>
              <w:bottom w:val="single" w:sz="4" w:space="0" w:color="auto"/>
              <w:right w:val="single" w:sz="12" w:space="0" w:color="auto"/>
            </w:tcBorders>
            <w:shd w:val="clear" w:color="auto" w:fill="auto"/>
            <w:vAlign w:val="center"/>
          </w:tcPr>
          <w:p w14:paraId="5433E5DA" w14:textId="77777777" w:rsidR="00244A76" w:rsidRPr="00607133" w:rsidRDefault="00244A76" w:rsidP="004213BD">
            <w:pPr>
              <w:jc w:val="center"/>
              <w:rPr>
                <w:b/>
                <w:bCs/>
                <w:color w:val="000000"/>
                <w:sz w:val="18"/>
                <w:szCs w:val="18"/>
              </w:rPr>
            </w:pPr>
            <w:r w:rsidRPr="00607133">
              <w:rPr>
                <w:b/>
                <w:bCs/>
                <w:color w:val="000000"/>
                <w:sz w:val="18"/>
                <w:szCs w:val="18"/>
              </w:rPr>
              <w:t>1</w:t>
            </w:r>
          </w:p>
        </w:tc>
      </w:tr>
      <w:tr w:rsidR="00244A76" w:rsidRPr="00607133" w14:paraId="3ADAD384"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066CCEB1" w14:textId="77777777" w:rsidR="00244A76" w:rsidRPr="00607133" w:rsidRDefault="00244A76" w:rsidP="004213BD">
            <w:pPr>
              <w:jc w:val="both"/>
              <w:rPr>
                <w:color w:val="000000"/>
                <w:sz w:val="18"/>
                <w:szCs w:val="18"/>
              </w:rPr>
            </w:pPr>
            <w:r w:rsidRPr="00607133">
              <w:rPr>
                <w:color w:val="000000"/>
                <w:sz w:val="18"/>
                <w:szCs w:val="18"/>
              </w:rPr>
              <w:t xml:space="preserve">BIO 10 Biochimica                              </w:t>
            </w:r>
            <w:r w:rsidRPr="00607133">
              <w:rPr>
                <w:b/>
                <w:bCs/>
                <w:color w:val="000000"/>
                <w:sz w:val="18"/>
                <w:szCs w:val="18"/>
              </w:rPr>
              <w:t xml:space="preserve"> </w:t>
            </w:r>
          </w:p>
        </w:tc>
        <w:tc>
          <w:tcPr>
            <w:tcW w:w="500" w:type="dxa"/>
            <w:tcBorders>
              <w:top w:val="nil"/>
              <w:left w:val="nil"/>
              <w:bottom w:val="single" w:sz="4" w:space="0" w:color="auto"/>
              <w:right w:val="single" w:sz="4" w:space="0" w:color="auto"/>
            </w:tcBorders>
            <w:shd w:val="clear" w:color="auto" w:fill="auto"/>
            <w:vAlign w:val="center"/>
          </w:tcPr>
          <w:p w14:paraId="174216BF" w14:textId="77777777" w:rsidR="00244A76" w:rsidRPr="00607133" w:rsidRDefault="00154C17" w:rsidP="004213BD">
            <w:pPr>
              <w:jc w:val="right"/>
              <w:rPr>
                <w:bCs/>
                <w:color w:val="000000"/>
                <w:sz w:val="18"/>
                <w:szCs w:val="18"/>
              </w:rPr>
            </w:pPr>
            <w:r w:rsidRPr="00607133">
              <w:rPr>
                <w:bCs/>
                <w:color w:val="000000"/>
                <w:sz w:val="18"/>
                <w:szCs w:val="18"/>
              </w:rPr>
              <w:t>9</w:t>
            </w:r>
          </w:p>
        </w:tc>
        <w:tc>
          <w:tcPr>
            <w:tcW w:w="485" w:type="dxa"/>
            <w:tcBorders>
              <w:top w:val="nil"/>
              <w:left w:val="nil"/>
              <w:bottom w:val="single" w:sz="4" w:space="0" w:color="auto"/>
              <w:right w:val="single" w:sz="4" w:space="0" w:color="auto"/>
            </w:tcBorders>
            <w:shd w:val="clear" w:color="auto" w:fill="auto"/>
            <w:vAlign w:val="center"/>
          </w:tcPr>
          <w:p w14:paraId="5D6F6AF0"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166652F4"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6E892557"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1E6A7E7B"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76830288"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1B05110C"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2C6BB3BB" w14:textId="77777777" w:rsidR="00244A76" w:rsidRPr="00607133" w:rsidRDefault="00244A76" w:rsidP="004213BD">
            <w:pPr>
              <w:jc w:val="center"/>
              <w:rPr>
                <w:sz w:val="18"/>
                <w:szCs w:val="18"/>
              </w:rPr>
            </w:pPr>
            <w:r w:rsidRPr="00607133">
              <w:rPr>
                <w:sz w:val="18"/>
                <w:szCs w:val="18"/>
              </w:rPr>
              <w:t> </w:t>
            </w:r>
          </w:p>
        </w:tc>
      </w:tr>
      <w:tr w:rsidR="00244A76" w:rsidRPr="00607133" w14:paraId="7995297E" w14:textId="77777777">
        <w:trPr>
          <w:trHeight w:hRule="exact" w:val="266"/>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77F14CD6" w14:textId="77777777" w:rsidR="00244A76" w:rsidRPr="00607133" w:rsidRDefault="00244A76" w:rsidP="004213BD">
            <w:pPr>
              <w:jc w:val="both"/>
              <w:rPr>
                <w:color w:val="000000"/>
                <w:sz w:val="18"/>
                <w:szCs w:val="18"/>
              </w:rPr>
            </w:pPr>
            <w:r w:rsidRPr="00607133">
              <w:rPr>
                <w:color w:val="000000"/>
                <w:sz w:val="18"/>
                <w:szCs w:val="18"/>
              </w:rPr>
              <w:t>Integrazione con l’area c</w:t>
            </w:r>
            <w:r w:rsidR="009B3579" w:rsidRPr="00607133">
              <w:rPr>
                <w:color w:val="000000"/>
                <w:sz w:val="18"/>
                <w:szCs w:val="18"/>
              </w:rPr>
              <w:t>linica nelle att. did. elett.</w:t>
            </w:r>
            <w:r w:rsidRPr="00607133">
              <w:rPr>
                <w:color w:val="000000"/>
                <w:sz w:val="18"/>
                <w:szCs w:val="18"/>
              </w:rPr>
              <w:t xml:space="preserve"> </w:t>
            </w:r>
            <w:r w:rsidRPr="00607133">
              <w:rPr>
                <w:i/>
                <w:color w:val="000000"/>
                <w:sz w:val="18"/>
                <w:szCs w:val="18"/>
              </w:rPr>
              <w:t>(ADE</w:t>
            </w:r>
            <w:r w:rsidRPr="00607133">
              <w:rPr>
                <w:color w:val="000000"/>
                <w:sz w:val="18"/>
                <w:szCs w:val="18"/>
              </w:rPr>
              <w:t>)</w:t>
            </w:r>
          </w:p>
        </w:tc>
        <w:tc>
          <w:tcPr>
            <w:tcW w:w="500" w:type="dxa"/>
            <w:tcBorders>
              <w:top w:val="nil"/>
              <w:left w:val="nil"/>
              <w:bottom w:val="single" w:sz="4" w:space="0" w:color="auto"/>
              <w:right w:val="single" w:sz="4" w:space="0" w:color="auto"/>
            </w:tcBorders>
            <w:shd w:val="clear" w:color="auto" w:fill="auto"/>
            <w:vAlign w:val="center"/>
          </w:tcPr>
          <w:p w14:paraId="7F1D9E6E"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2E53E95C"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642C2A96"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0D6AB73A"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5203F3C7"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7CABEC9C"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6AA11C46"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41C69028" w14:textId="77777777" w:rsidR="00244A76" w:rsidRPr="00607133" w:rsidRDefault="00244A76" w:rsidP="004213BD">
            <w:pPr>
              <w:jc w:val="center"/>
              <w:rPr>
                <w:sz w:val="18"/>
                <w:szCs w:val="18"/>
              </w:rPr>
            </w:pPr>
            <w:r w:rsidRPr="00607133">
              <w:rPr>
                <w:sz w:val="18"/>
                <w:szCs w:val="18"/>
              </w:rPr>
              <w:t> </w:t>
            </w:r>
          </w:p>
        </w:tc>
      </w:tr>
      <w:tr w:rsidR="00244A76" w:rsidRPr="00607133" w14:paraId="15ED0391"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6A65B43E" w14:textId="77777777" w:rsidR="00244A76" w:rsidRPr="00607133" w:rsidRDefault="00244A76" w:rsidP="004213BD">
            <w:pPr>
              <w:jc w:val="both"/>
              <w:rPr>
                <w:b/>
                <w:bCs/>
                <w:color w:val="000000"/>
                <w:sz w:val="18"/>
                <w:szCs w:val="18"/>
              </w:rPr>
            </w:pPr>
            <w:r w:rsidRPr="00607133">
              <w:rPr>
                <w:b/>
                <w:bCs/>
                <w:color w:val="000000"/>
                <w:sz w:val="18"/>
                <w:szCs w:val="18"/>
              </w:rPr>
              <w:t>Fisica medica (esame)</w:t>
            </w:r>
          </w:p>
        </w:tc>
        <w:tc>
          <w:tcPr>
            <w:tcW w:w="500" w:type="dxa"/>
            <w:tcBorders>
              <w:top w:val="nil"/>
              <w:left w:val="nil"/>
              <w:bottom w:val="single" w:sz="4" w:space="0" w:color="auto"/>
              <w:right w:val="single" w:sz="4" w:space="0" w:color="auto"/>
            </w:tcBorders>
            <w:shd w:val="clear" w:color="auto" w:fill="auto"/>
            <w:vAlign w:val="center"/>
          </w:tcPr>
          <w:p w14:paraId="5AC096E6"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2969D05F"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5B6B85AE"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46F454C1"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26644336"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6F7332F3"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3176874B" w14:textId="77777777" w:rsidR="00244A76" w:rsidRPr="00607133" w:rsidRDefault="00244A76" w:rsidP="004213BD">
            <w:pPr>
              <w:jc w:val="right"/>
              <w:rPr>
                <w:b/>
                <w:bCs/>
                <w:color w:val="000000"/>
                <w:sz w:val="18"/>
                <w:szCs w:val="18"/>
              </w:rPr>
            </w:pPr>
            <w:r w:rsidRPr="00607133">
              <w:rPr>
                <w:b/>
                <w:bCs/>
                <w:color w:val="000000"/>
                <w:sz w:val="18"/>
                <w:szCs w:val="18"/>
              </w:rPr>
              <w:t>6</w:t>
            </w:r>
          </w:p>
        </w:tc>
        <w:tc>
          <w:tcPr>
            <w:tcW w:w="1338" w:type="dxa"/>
            <w:tcBorders>
              <w:top w:val="nil"/>
              <w:left w:val="nil"/>
              <w:bottom w:val="single" w:sz="4" w:space="0" w:color="auto"/>
              <w:right w:val="single" w:sz="12" w:space="0" w:color="auto"/>
            </w:tcBorders>
            <w:shd w:val="clear" w:color="auto" w:fill="auto"/>
            <w:vAlign w:val="center"/>
          </w:tcPr>
          <w:p w14:paraId="2B311B31" w14:textId="77777777" w:rsidR="00244A76" w:rsidRPr="00607133" w:rsidRDefault="00244A76" w:rsidP="004213BD">
            <w:pPr>
              <w:jc w:val="center"/>
              <w:rPr>
                <w:b/>
                <w:bCs/>
                <w:color w:val="000000"/>
                <w:sz w:val="18"/>
                <w:szCs w:val="18"/>
              </w:rPr>
            </w:pPr>
            <w:r w:rsidRPr="00607133">
              <w:rPr>
                <w:b/>
                <w:bCs/>
                <w:color w:val="000000"/>
                <w:sz w:val="18"/>
                <w:szCs w:val="18"/>
              </w:rPr>
              <w:t>2</w:t>
            </w:r>
          </w:p>
        </w:tc>
      </w:tr>
      <w:tr w:rsidR="00244A76" w:rsidRPr="00607133" w14:paraId="10549F41"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40AE8035" w14:textId="77777777" w:rsidR="00244A76" w:rsidRPr="00607133" w:rsidRDefault="00244A76" w:rsidP="004213BD">
            <w:pPr>
              <w:jc w:val="both"/>
              <w:rPr>
                <w:color w:val="000000"/>
                <w:sz w:val="18"/>
                <w:szCs w:val="18"/>
              </w:rPr>
            </w:pPr>
            <w:r w:rsidRPr="00607133">
              <w:rPr>
                <w:color w:val="000000"/>
                <w:sz w:val="18"/>
                <w:szCs w:val="18"/>
              </w:rPr>
              <w:t xml:space="preserve">FIS 07 Fisica applicata alla biologia e alla medicina                                                        </w:t>
            </w:r>
          </w:p>
        </w:tc>
        <w:tc>
          <w:tcPr>
            <w:tcW w:w="500" w:type="dxa"/>
            <w:tcBorders>
              <w:top w:val="nil"/>
              <w:left w:val="nil"/>
              <w:bottom w:val="single" w:sz="4" w:space="0" w:color="auto"/>
              <w:right w:val="single" w:sz="4" w:space="0" w:color="auto"/>
            </w:tcBorders>
            <w:shd w:val="clear" w:color="auto" w:fill="auto"/>
            <w:vAlign w:val="center"/>
          </w:tcPr>
          <w:p w14:paraId="01794361" w14:textId="77777777" w:rsidR="00244A76" w:rsidRPr="00607133" w:rsidRDefault="00244A76" w:rsidP="004213BD">
            <w:pPr>
              <w:jc w:val="right"/>
              <w:rPr>
                <w:bCs/>
                <w:color w:val="000000"/>
                <w:sz w:val="18"/>
                <w:szCs w:val="18"/>
              </w:rPr>
            </w:pPr>
            <w:r w:rsidRPr="00607133">
              <w:rPr>
                <w:bCs/>
                <w:color w:val="000000"/>
                <w:sz w:val="18"/>
                <w:szCs w:val="18"/>
              </w:rPr>
              <w:t>6</w:t>
            </w:r>
          </w:p>
        </w:tc>
        <w:tc>
          <w:tcPr>
            <w:tcW w:w="485" w:type="dxa"/>
            <w:tcBorders>
              <w:top w:val="nil"/>
              <w:left w:val="nil"/>
              <w:bottom w:val="single" w:sz="4" w:space="0" w:color="auto"/>
              <w:right w:val="single" w:sz="4" w:space="0" w:color="auto"/>
            </w:tcBorders>
            <w:shd w:val="clear" w:color="auto" w:fill="auto"/>
            <w:vAlign w:val="center"/>
          </w:tcPr>
          <w:p w14:paraId="241A96B7"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2B149FFB"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514A39AF"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2793DA6F"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6E2FAD09"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360E34DF"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5A0F1990" w14:textId="77777777" w:rsidR="00244A76" w:rsidRPr="00607133" w:rsidRDefault="00244A76" w:rsidP="004213BD">
            <w:pPr>
              <w:jc w:val="center"/>
              <w:rPr>
                <w:sz w:val="18"/>
                <w:szCs w:val="18"/>
              </w:rPr>
            </w:pPr>
            <w:r w:rsidRPr="00607133">
              <w:rPr>
                <w:sz w:val="18"/>
                <w:szCs w:val="18"/>
              </w:rPr>
              <w:t> </w:t>
            </w:r>
          </w:p>
        </w:tc>
      </w:tr>
      <w:tr w:rsidR="00244A76" w:rsidRPr="00607133" w14:paraId="733D6BD6"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196E3058" w14:textId="77777777" w:rsidR="00244A76" w:rsidRPr="00607133" w:rsidRDefault="00244A76" w:rsidP="004213BD">
            <w:pPr>
              <w:jc w:val="both"/>
              <w:rPr>
                <w:b/>
                <w:bCs/>
                <w:color w:val="000000"/>
                <w:sz w:val="18"/>
                <w:szCs w:val="18"/>
              </w:rPr>
            </w:pPr>
            <w:r w:rsidRPr="00607133">
              <w:rPr>
                <w:b/>
                <w:bCs/>
                <w:color w:val="000000"/>
                <w:sz w:val="18"/>
                <w:szCs w:val="18"/>
              </w:rPr>
              <w:t xml:space="preserve">Biologia e genetica </w:t>
            </w:r>
            <w:r w:rsidR="000F3DDE" w:rsidRPr="00607133">
              <w:rPr>
                <w:bCs/>
                <w:color w:val="000000"/>
                <w:sz w:val="16"/>
                <w:szCs w:val="16"/>
              </w:rPr>
              <w:t>(</w:t>
            </w:r>
            <w:r w:rsidRPr="00607133">
              <w:rPr>
                <w:bCs/>
                <w:color w:val="000000"/>
                <w:sz w:val="16"/>
                <w:szCs w:val="16"/>
              </w:rPr>
              <w:t>I</w:t>
            </w:r>
            <w:r w:rsidR="000F3DDE" w:rsidRPr="00607133">
              <w:rPr>
                <w:bCs/>
                <w:color w:val="000000"/>
                <w:sz w:val="16"/>
                <w:szCs w:val="16"/>
              </w:rPr>
              <w:t>)</w:t>
            </w:r>
            <w:r w:rsidRPr="00607133">
              <w:rPr>
                <w:b/>
                <w:bCs/>
                <w:color w:val="000000"/>
                <w:sz w:val="18"/>
                <w:szCs w:val="18"/>
              </w:rPr>
              <w:t xml:space="preserve"> - </w:t>
            </w:r>
            <w:r w:rsidRPr="00607133">
              <w:rPr>
                <w:b/>
                <w:bCs/>
                <w:i/>
                <w:iCs/>
                <w:color w:val="000000"/>
                <w:sz w:val="18"/>
                <w:szCs w:val="18"/>
              </w:rPr>
              <w:t>prova in itinere</w:t>
            </w:r>
          </w:p>
        </w:tc>
        <w:tc>
          <w:tcPr>
            <w:tcW w:w="500" w:type="dxa"/>
            <w:tcBorders>
              <w:top w:val="nil"/>
              <w:left w:val="nil"/>
              <w:bottom w:val="single" w:sz="4" w:space="0" w:color="auto"/>
              <w:right w:val="single" w:sz="4" w:space="0" w:color="auto"/>
            </w:tcBorders>
            <w:shd w:val="clear" w:color="auto" w:fill="auto"/>
            <w:vAlign w:val="center"/>
          </w:tcPr>
          <w:p w14:paraId="33416E7F"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7038BF66"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4C138DE9"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2538062D"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7151C0B7"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685B1A8C"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0A16669F" w14:textId="77777777" w:rsidR="00244A76" w:rsidRPr="00607133" w:rsidRDefault="00244A76" w:rsidP="004213BD">
            <w:pPr>
              <w:jc w:val="right"/>
              <w:rPr>
                <w:b/>
                <w:bCs/>
                <w:color w:val="000000"/>
                <w:sz w:val="18"/>
                <w:szCs w:val="18"/>
              </w:rPr>
            </w:pPr>
            <w:r w:rsidRPr="00607133">
              <w:rPr>
                <w:b/>
                <w:bCs/>
                <w:color w:val="000000"/>
                <w:sz w:val="18"/>
                <w:szCs w:val="18"/>
              </w:rPr>
              <w:t>5</w:t>
            </w:r>
          </w:p>
        </w:tc>
        <w:tc>
          <w:tcPr>
            <w:tcW w:w="1338" w:type="dxa"/>
            <w:tcBorders>
              <w:top w:val="nil"/>
              <w:left w:val="nil"/>
              <w:bottom w:val="single" w:sz="4" w:space="0" w:color="auto"/>
              <w:right w:val="single" w:sz="12" w:space="0" w:color="auto"/>
            </w:tcBorders>
            <w:shd w:val="clear" w:color="auto" w:fill="auto"/>
            <w:vAlign w:val="center"/>
          </w:tcPr>
          <w:p w14:paraId="186B9B9C" w14:textId="77777777" w:rsidR="00244A76" w:rsidRPr="00607133" w:rsidRDefault="00244A76" w:rsidP="004213BD">
            <w:pPr>
              <w:jc w:val="center"/>
              <w:rPr>
                <w:b/>
                <w:bCs/>
                <w:i/>
                <w:iCs/>
                <w:color w:val="000000"/>
                <w:sz w:val="18"/>
                <w:szCs w:val="18"/>
              </w:rPr>
            </w:pPr>
            <w:r w:rsidRPr="00607133">
              <w:rPr>
                <w:b/>
                <w:bCs/>
                <w:i/>
                <w:iCs/>
                <w:color w:val="000000"/>
                <w:sz w:val="18"/>
                <w:szCs w:val="18"/>
              </w:rPr>
              <w:t>Prova in Itinere</w:t>
            </w:r>
          </w:p>
        </w:tc>
      </w:tr>
      <w:tr w:rsidR="00244A76" w:rsidRPr="00607133" w14:paraId="38DABAC4"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165EEB7A" w14:textId="77777777" w:rsidR="00244A76" w:rsidRPr="00607133" w:rsidRDefault="00244A76" w:rsidP="004213BD">
            <w:pPr>
              <w:jc w:val="both"/>
              <w:rPr>
                <w:color w:val="000000"/>
                <w:sz w:val="18"/>
                <w:szCs w:val="18"/>
              </w:rPr>
            </w:pPr>
            <w:r w:rsidRPr="00607133">
              <w:rPr>
                <w:color w:val="000000"/>
                <w:sz w:val="18"/>
                <w:szCs w:val="18"/>
              </w:rPr>
              <w:t>BIO 13 Biologia applicata</w:t>
            </w:r>
          </w:p>
        </w:tc>
        <w:tc>
          <w:tcPr>
            <w:tcW w:w="500" w:type="dxa"/>
            <w:tcBorders>
              <w:top w:val="nil"/>
              <w:left w:val="nil"/>
              <w:bottom w:val="single" w:sz="4" w:space="0" w:color="auto"/>
              <w:right w:val="single" w:sz="4" w:space="0" w:color="auto"/>
            </w:tcBorders>
            <w:shd w:val="clear" w:color="auto" w:fill="auto"/>
            <w:vAlign w:val="center"/>
          </w:tcPr>
          <w:p w14:paraId="527C6F2D" w14:textId="77777777" w:rsidR="00244A76" w:rsidRPr="00607133" w:rsidRDefault="00244A76" w:rsidP="004213BD">
            <w:pPr>
              <w:jc w:val="right"/>
              <w:rPr>
                <w:bCs/>
                <w:color w:val="000000"/>
                <w:sz w:val="18"/>
                <w:szCs w:val="18"/>
              </w:rPr>
            </w:pPr>
            <w:r w:rsidRPr="00607133">
              <w:rPr>
                <w:bCs/>
                <w:color w:val="000000"/>
                <w:sz w:val="18"/>
                <w:szCs w:val="18"/>
              </w:rPr>
              <w:t>4</w:t>
            </w:r>
          </w:p>
        </w:tc>
        <w:tc>
          <w:tcPr>
            <w:tcW w:w="485" w:type="dxa"/>
            <w:tcBorders>
              <w:top w:val="nil"/>
              <w:left w:val="nil"/>
              <w:bottom w:val="single" w:sz="4" w:space="0" w:color="auto"/>
              <w:right w:val="single" w:sz="4" w:space="0" w:color="auto"/>
            </w:tcBorders>
            <w:shd w:val="clear" w:color="auto" w:fill="auto"/>
            <w:vAlign w:val="center"/>
          </w:tcPr>
          <w:p w14:paraId="0AC1F29C"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4D84F54E"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00C398BE"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6AC7579C"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7C78EA6A"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45C5DBB8"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528AFB62" w14:textId="77777777" w:rsidR="00244A76" w:rsidRPr="00607133" w:rsidRDefault="00244A76" w:rsidP="004213BD">
            <w:pPr>
              <w:jc w:val="center"/>
              <w:rPr>
                <w:sz w:val="18"/>
                <w:szCs w:val="18"/>
              </w:rPr>
            </w:pPr>
            <w:r w:rsidRPr="00607133">
              <w:rPr>
                <w:sz w:val="18"/>
                <w:szCs w:val="18"/>
              </w:rPr>
              <w:t> </w:t>
            </w:r>
          </w:p>
        </w:tc>
      </w:tr>
      <w:tr w:rsidR="00244A76" w:rsidRPr="00607133" w14:paraId="54C1BB31"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3A3BB4B7" w14:textId="77777777" w:rsidR="00244A76" w:rsidRPr="00607133" w:rsidRDefault="00244A76" w:rsidP="004213BD">
            <w:pPr>
              <w:jc w:val="both"/>
              <w:rPr>
                <w:color w:val="000000"/>
                <w:sz w:val="18"/>
                <w:szCs w:val="18"/>
              </w:rPr>
            </w:pPr>
            <w:r w:rsidRPr="00607133">
              <w:rPr>
                <w:color w:val="000000"/>
                <w:sz w:val="18"/>
                <w:szCs w:val="18"/>
              </w:rPr>
              <w:t xml:space="preserve">MED 03 Genetica medica                                                </w:t>
            </w:r>
          </w:p>
        </w:tc>
        <w:tc>
          <w:tcPr>
            <w:tcW w:w="500" w:type="dxa"/>
            <w:tcBorders>
              <w:top w:val="nil"/>
              <w:left w:val="nil"/>
              <w:bottom w:val="single" w:sz="4" w:space="0" w:color="auto"/>
              <w:right w:val="single" w:sz="4" w:space="0" w:color="auto"/>
            </w:tcBorders>
            <w:shd w:val="clear" w:color="auto" w:fill="auto"/>
            <w:vAlign w:val="center"/>
          </w:tcPr>
          <w:p w14:paraId="1F909D36" w14:textId="77777777" w:rsidR="00244A76" w:rsidRPr="00607133" w:rsidRDefault="00244A76" w:rsidP="004213BD">
            <w:pPr>
              <w:jc w:val="right"/>
              <w:rPr>
                <w:bCs/>
                <w:color w:val="000000"/>
                <w:sz w:val="18"/>
                <w:szCs w:val="18"/>
              </w:rPr>
            </w:pPr>
            <w:r w:rsidRPr="00607133">
              <w:rPr>
                <w:bCs/>
                <w:color w:val="000000"/>
                <w:sz w:val="18"/>
                <w:szCs w:val="18"/>
              </w:rPr>
              <w:t>1</w:t>
            </w:r>
          </w:p>
        </w:tc>
        <w:tc>
          <w:tcPr>
            <w:tcW w:w="485" w:type="dxa"/>
            <w:tcBorders>
              <w:top w:val="nil"/>
              <w:left w:val="nil"/>
              <w:bottom w:val="single" w:sz="4" w:space="0" w:color="auto"/>
              <w:right w:val="single" w:sz="4" w:space="0" w:color="auto"/>
            </w:tcBorders>
            <w:shd w:val="clear" w:color="auto" w:fill="auto"/>
            <w:vAlign w:val="center"/>
          </w:tcPr>
          <w:p w14:paraId="09EBD419"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37346E64"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717BCBB7"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35432012"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6B321E4A"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7CC0EF38"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10A63EBE" w14:textId="77777777" w:rsidR="00244A76" w:rsidRPr="00607133" w:rsidRDefault="00244A76" w:rsidP="004213BD">
            <w:pPr>
              <w:jc w:val="center"/>
              <w:rPr>
                <w:sz w:val="18"/>
                <w:szCs w:val="18"/>
              </w:rPr>
            </w:pPr>
            <w:r w:rsidRPr="00607133">
              <w:rPr>
                <w:sz w:val="18"/>
                <w:szCs w:val="18"/>
              </w:rPr>
              <w:t> </w:t>
            </w:r>
          </w:p>
        </w:tc>
      </w:tr>
      <w:tr w:rsidR="009B3579" w:rsidRPr="00607133" w14:paraId="042F98F6"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27371B2C" w14:textId="77777777" w:rsidR="009B3579" w:rsidRPr="00607133" w:rsidRDefault="009B3579" w:rsidP="006E01C7">
            <w:pPr>
              <w:jc w:val="both"/>
              <w:rPr>
                <w:color w:val="000000"/>
                <w:sz w:val="18"/>
                <w:szCs w:val="18"/>
              </w:rPr>
            </w:pPr>
            <w:r w:rsidRPr="00607133">
              <w:rPr>
                <w:color w:val="000000"/>
                <w:sz w:val="18"/>
                <w:szCs w:val="18"/>
              </w:rPr>
              <w:t xml:space="preserve">Integrazione con l’area clinica nelle att. did. elett. </w:t>
            </w:r>
            <w:r w:rsidRPr="00607133">
              <w:rPr>
                <w:i/>
                <w:color w:val="000000"/>
                <w:sz w:val="18"/>
                <w:szCs w:val="18"/>
              </w:rPr>
              <w:t>(ADE</w:t>
            </w:r>
            <w:r w:rsidRPr="00607133">
              <w:rPr>
                <w:color w:val="000000"/>
                <w:sz w:val="18"/>
                <w:szCs w:val="18"/>
              </w:rPr>
              <w:t>)</w:t>
            </w:r>
          </w:p>
        </w:tc>
        <w:tc>
          <w:tcPr>
            <w:tcW w:w="500" w:type="dxa"/>
            <w:tcBorders>
              <w:top w:val="nil"/>
              <w:left w:val="nil"/>
              <w:bottom w:val="single" w:sz="4" w:space="0" w:color="auto"/>
              <w:right w:val="single" w:sz="4" w:space="0" w:color="auto"/>
            </w:tcBorders>
            <w:shd w:val="clear" w:color="auto" w:fill="auto"/>
            <w:vAlign w:val="center"/>
          </w:tcPr>
          <w:p w14:paraId="081A2EB2" w14:textId="77777777" w:rsidR="009B3579" w:rsidRPr="00607133" w:rsidRDefault="009B3579"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6F7E0F9E" w14:textId="77777777" w:rsidR="009B3579" w:rsidRPr="00607133" w:rsidRDefault="009B3579"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522A2000" w14:textId="77777777" w:rsidR="009B3579" w:rsidRPr="00607133" w:rsidRDefault="009B3579"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351A86BA" w14:textId="77777777" w:rsidR="009B3579" w:rsidRPr="00607133" w:rsidRDefault="009B3579"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55AF6888" w14:textId="77777777" w:rsidR="009B3579" w:rsidRPr="00607133" w:rsidRDefault="009B3579"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454A16E0" w14:textId="77777777" w:rsidR="009B3579" w:rsidRPr="00607133" w:rsidRDefault="009B3579"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465C77AD" w14:textId="77777777" w:rsidR="009B3579" w:rsidRPr="00607133" w:rsidRDefault="009B3579"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6467FBB1" w14:textId="77777777" w:rsidR="009B3579" w:rsidRPr="00607133" w:rsidRDefault="009B3579" w:rsidP="004213BD">
            <w:pPr>
              <w:jc w:val="center"/>
              <w:rPr>
                <w:sz w:val="18"/>
                <w:szCs w:val="18"/>
              </w:rPr>
            </w:pPr>
            <w:r w:rsidRPr="00607133">
              <w:rPr>
                <w:sz w:val="18"/>
                <w:szCs w:val="18"/>
              </w:rPr>
              <w:t> </w:t>
            </w:r>
          </w:p>
        </w:tc>
      </w:tr>
      <w:tr w:rsidR="00244A76" w:rsidRPr="00607133" w14:paraId="039ACC6E" w14:textId="77777777">
        <w:trPr>
          <w:trHeight w:val="244"/>
          <w:jc w:val="center"/>
        </w:trPr>
        <w:tc>
          <w:tcPr>
            <w:tcW w:w="4521" w:type="dxa"/>
            <w:tcBorders>
              <w:top w:val="single" w:sz="4" w:space="0" w:color="auto"/>
              <w:left w:val="single" w:sz="12" w:space="0" w:color="auto"/>
              <w:bottom w:val="double" w:sz="2" w:space="0" w:color="auto"/>
              <w:right w:val="single" w:sz="4" w:space="0" w:color="auto"/>
            </w:tcBorders>
            <w:shd w:val="clear" w:color="auto" w:fill="auto"/>
            <w:vAlign w:val="center"/>
          </w:tcPr>
          <w:p w14:paraId="310BB8CF" w14:textId="77777777" w:rsidR="00244A76" w:rsidRPr="00607133" w:rsidRDefault="0015189D" w:rsidP="004213BD">
            <w:pPr>
              <w:jc w:val="both"/>
              <w:rPr>
                <w:b/>
                <w:bCs/>
                <w:color w:val="000000"/>
                <w:sz w:val="18"/>
                <w:szCs w:val="18"/>
              </w:rPr>
            </w:pPr>
            <w:r w:rsidRPr="00607133">
              <w:rPr>
                <w:b/>
                <w:bCs/>
                <w:color w:val="000000"/>
                <w:sz w:val="18"/>
                <w:szCs w:val="18"/>
              </w:rPr>
              <w:t>Didattica Elettiva</w:t>
            </w:r>
          </w:p>
        </w:tc>
        <w:tc>
          <w:tcPr>
            <w:tcW w:w="500" w:type="dxa"/>
            <w:tcBorders>
              <w:top w:val="nil"/>
              <w:left w:val="nil"/>
              <w:bottom w:val="double" w:sz="2" w:space="0" w:color="auto"/>
              <w:right w:val="single" w:sz="4" w:space="0" w:color="auto"/>
            </w:tcBorders>
            <w:shd w:val="clear" w:color="auto" w:fill="auto"/>
            <w:vAlign w:val="center"/>
          </w:tcPr>
          <w:p w14:paraId="29BDB3D1"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double" w:sz="2" w:space="0" w:color="auto"/>
              <w:right w:val="single" w:sz="4" w:space="0" w:color="auto"/>
            </w:tcBorders>
            <w:shd w:val="clear" w:color="auto" w:fill="auto"/>
            <w:vAlign w:val="center"/>
          </w:tcPr>
          <w:p w14:paraId="6DA831DD"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double" w:sz="2" w:space="0" w:color="auto"/>
              <w:right w:val="single" w:sz="4" w:space="0" w:color="auto"/>
            </w:tcBorders>
            <w:shd w:val="clear" w:color="auto" w:fill="auto"/>
            <w:vAlign w:val="center"/>
          </w:tcPr>
          <w:p w14:paraId="688DDC6D"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double" w:sz="2" w:space="0" w:color="auto"/>
              <w:right w:val="single" w:sz="4" w:space="0" w:color="auto"/>
            </w:tcBorders>
            <w:shd w:val="clear" w:color="auto" w:fill="auto"/>
            <w:vAlign w:val="center"/>
          </w:tcPr>
          <w:p w14:paraId="254E263A"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double" w:sz="2" w:space="0" w:color="auto"/>
              <w:right w:val="single" w:sz="4" w:space="0" w:color="auto"/>
            </w:tcBorders>
            <w:shd w:val="clear" w:color="auto" w:fill="auto"/>
            <w:vAlign w:val="center"/>
          </w:tcPr>
          <w:p w14:paraId="421D56BD" w14:textId="77777777" w:rsidR="00244A76" w:rsidRPr="00607133" w:rsidRDefault="00244A76" w:rsidP="004213BD">
            <w:pPr>
              <w:jc w:val="right"/>
              <w:rPr>
                <w:bCs/>
                <w:color w:val="000000"/>
                <w:sz w:val="18"/>
                <w:szCs w:val="18"/>
              </w:rPr>
            </w:pPr>
            <w:r w:rsidRPr="00607133">
              <w:rPr>
                <w:bCs/>
                <w:color w:val="000000"/>
                <w:sz w:val="18"/>
                <w:szCs w:val="18"/>
              </w:rPr>
              <w:t> </w:t>
            </w:r>
          </w:p>
        </w:tc>
        <w:tc>
          <w:tcPr>
            <w:tcW w:w="461" w:type="dxa"/>
            <w:tcBorders>
              <w:top w:val="nil"/>
              <w:left w:val="nil"/>
              <w:bottom w:val="double" w:sz="2" w:space="0" w:color="auto"/>
              <w:right w:val="single" w:sz="4" w:space="0" w:color="auto"/>
            </w:tcBorders>
            <w:shd w:val="clear" w:color="auto" w:fill="auto"/>
            <w:vAlign w:val="center"/>
          </w:tcPr>
          <w:p w14:paraId="7A955810"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double" w:sz="2" w:space="0" w:color="auto"/>
              <w:right w:val="single" w:sz="4" w:space="0" w:color="auto"/>
            </w:tcBorders>
            <w:shd w:val="clear" w:color="auto" w:fill="C0C0C0"/>
            <w:vAlign w:val="center"/>
          </w:tcPr>
          <w:p w14:paraId="4E6061FC" w14:textId="77777777" w:rsidR="00244A76" w:rsidRPr="00607133" w:rsidRDefault="00244A76" w:rsidP="004213BD">
            <w:pPr>
              <w:jc w:val="right"/>
              <w:rPr>
                <w:b/>
                <w:bCs/>
                <w:color w:val="000000"/>
                <w:sz w:val="18"/>
                <w:szCs w:val="18"/>
              </w:rPr>
            </w:pPr>
            <w:r w:rsidRPr="00607133">
              <w:rPr>
                <w:b/>
                <w:bCs/>
                <w:color w:val="000000"/>
                <w:sz w:val="18"/>
                <w:szCs w:val="18"/>
              </w:rPr>
              <w:t> </w:t>
            </w:r>
          </w:p>
        </w:tc>
        <w:tc>
          <w:tcPr>
            <w:tcW w:w="1338" w:type="dxa"/>
            <w:tcBorders>
              <w:top w:val="nil"/>
              <w:left w:val="nil"/>
              <w:bottom w:val="double" w:sz="2" w:space="0" w:color="auto"/>
              <w:right w:val="single" w:sz="12" w:space="0" w:color="auto"/>
            </w:tcBorders>
            <w:shd w:val="clear" w:color="auto" w:fill="auto"/>
            <w:vAlign w:val="center"/>
          </w:tcPr>
          <w:p w14:paraId="629BEA45" w14:textId="77777777" w:rsidR="00244A76" w:rsidRPr="00607133" w:rsidRDefault="00244A76" w:rsidP="004213BD">
            <w:pPr>
              <w:jc w:val="center"/>
              <w:rPr>
                <w:color w:val="000000"/>
                <w:sz w:val="18"/>
                <w:szCs w:val="18"/>
              </w:rPr>
            </w:pPr>
            <w:r w:rsidRPr="00607133">
              <w:rPr>
                <w:color w:val="000000"/>
                <w:sz w:val="18"/>
                <w:szCs w:val="18"/>
              </w:rPr>
              <w:t xml:space="preserve">verifica nel </w:t>
            </w:r>
          </w:p>
          <w:p w14:paraId="12773E39" w14:textId="77777777" w:rsidR="00244A76" w:rsidRPr="00607133" w:rsidRDefault="00244A76" w:rsidP="004213BD">
            <w:pPr>
              <w:jc w:val="center"/>
              <w:rPr>
                <w:color w:val="000000"/>
                <w:sz w:val="18"/>
                <w:szCs w:val="18"/>
              </w:rPr>
            </w:pPr>
            <w:r w:rsidRPr="00607133">
              <w:rPr>
                <w:color w:val="000000"/>
                <w:sz w:val="18"/>
                <w:szCs w:val="18"/>
              </w:rPr>
              <w:t>corso integrato</w:t>
            </w:r>
          </w:p>
        </w:tc>
      </w:tr>
      <w:tr w:rsidR="00244A76" w:rsidRPr="00607133" w14:paraId="2C4E9DCA" w14:textId="77777777">
        <w:trPr>
          <w:trHeight w:val="244"/>
          <w:jc w:val="center"/>
        </w:trPr>
        <w:tc>
          <w:tcPr>
            <w:tcW w:w="4521" w:type="dxa"/>
            <w:tcBorders>
              <w:top w:val="double" w:sz="2" w:space="0" w:color="auto"/>
              <w:left w:val="single" w:sz="12" w:space="0" w:color="auto"/>
              <w:bottom w:val="double" w:sz="2" w:space="0" w:color="auto"/>
              <w:right w:val="single" w:sz="4" w:space="0" w:color="auto"/>
            </w:tcBorders>
            <w:shd w:val="clear" w:color="auto" w:fill="auto"/>
            <w:vAlign w:val="center"/>
          </w:tcPr>
          <w:p w14:paraId="64A14285" w14:textId="77777777" w:rsidR="00244A76" w:rsidRPr="00607133" w:rsidRDefault="00244A76" w:rsidP="004213BD">
            <w:pPr>
              <w:jc w:val="both"/>
              <w:rPr>
                <w:b/>
                <w:bCs/>
                <w:color w:val="000000"/>
                <w:sz w:val="18"/>
                <w:szCs w:val="18"/>
              </w:rPr>
            </w:pPr>
            <w:r w:rsidRPr="00607133">
              <w:rPr>
                <w:b/>
                <w:bCs/>
                <w:color w:val="000000"/>
                <w:sz w:val="18"/>
                <w:szCs w:val="18"/>
              </w:rPr>
              <w:t>II semestre crediti totali</w:t>
            </w:r>
          </w:p>
        </w:tc>
        <w:tc>
          <w:tcPr>
            <w:tcW w:w="500" w:type="dxa"/>
            <w:tcBorders>
              <w:top w:val="double" w:sz="2" w:space="0" w:color="auto"/>
              <w:left w:val="nil"/>
              <w:bottom w:val="double" w:sz="2" w:space="0" w:color="auto"/>
              <w:right w:val="single" w:sz="4" w:space="0" w:color="auto"/>
            </w:tcBorders>
            <w:shd w:val="clear" w:color="auto" w:fill="auto"/>
            <w:vAlign w:val="center"/>
          </w:tcPr>
          <w:p w14:paraId="1981C8C0" w14:textId="77777777" w:rsidR="00244A76" w:rsidRPr="00607133" w:rsidRDefault="00244A76" w:rsidP="004213BD">
            <w:pPr>
              <w:jc w:val="right"/>
              <w:rPr>
                <w:b/>
                <w:bCs/>
                <w:color w:val="000000"/>
                <w:sz w:val="18"/>
                <w:szCs w:val="18"/>
              </w:rPr>
            </w:pPr>
            <w:r w:rsidRPr="00607133">
              <w:rPr>
                <w:b/>
                <w:bCs/>
                <w:color w:val="000000"/>
                <w:sz w:val="18"/>
                <w:szCs w:val="18"/>
              </w:rPr>
              <w:t>23</w:t>
            </w:r>
          </w:p>
        </w:tc>
        <w:tc>
          <w:tcPr>
            <w:tcW w:w="485" w:type="dxa"/>
            <w:tcBorders>
              <w:top w:val="double" w:sz="2" w:space="0" w:color="auto"/>
              <w:left w:val="nil"/>
              <w:bottom w:val="double" w:sz="2" w:space="0" w:color="auto"/>
              <w:right w:val="single" w:sz="4" w:space="0" w:color="auto"/>
            </w:tcBorders>
            <w:shd w:val="clear" w:color="auto" w:fill="auto"/>
            <w:vAlign w:val="center"/>
          </w:tcPr>
          <w:p w14:paraId="22FF3ED3" w14:textId="77777777" w:rsidR="00244A76" w:rsidRPr="00607133" w:rsidRDefault="00244A76" w:rsidP="004213BD">
            <w:pPr>
              <w:jc w:val="right"/>
              <w:rPr>
                <w:b/>
                <w:bCs/>
                <w:color w:val="000000"/>
                <w:sz w:val="18"/>
                <w:szCs w:val="18"/>
              </w:rPr>
            </w:pPr>
            <w:r w:rsidRPr="00607133">
              <w:rPr>
                <w:b/>
                <w:bCs/>
                <w:color w:val="000000"/>
                <w:sz w:val="18"/>
                <w:szCs w:val="18"/>
              </w:rPr>
              <w:t>5</w:t>
            </w:r>
          </w:p>
        </w:tc>
        <w:tc>
          <w:tcPr>
            <w:tcW w:w="590" w:type="dxa"/>
            <w:tcBorders>
              <w:top w:val="double" w:sz="2" w:space="0" w:color="auto"/>
              <w:left w:val="nil"/>
              <w:bottom w:val="double" w:sz="2" w:space="0" w:color="auto"/>
              <w:right w:val="single" w:sz="4" w:space="0" w:color="auto"/>
            </w:tcBorders>
            <w:shd w:val="clear" w:color="auto" w:fill="auto"/>
            <w:vAlign w:val="center"/>
          </w:tcPr>
          <w:p w14:paraId="3519ECA9" w14:textId="77777777" w:rsidR="00244A76" w:rsidRPr="00607133" w:rsidRDefault="00244A76" w:rsidP="004213BD">
            <w:pPr>
              <w:jc w:val="right"/>
              <w:rPr>
                <w:b/>
                <w:bCs/>
                <w:color w:val="000000"/>
                <w:sz w:val="18"/>
                <w:szCs w:val="18"/>
              </w:rPr>
            </w:pPr>
            <w:r w:rsidRPr="00607133">
              <w:rPr>
                <w:b/>
                <w:bCs/>
                <w:color w:val="000000"/>
                <w:sz w:val="18"/>
                <w:szCs w:val="18"/>
              </w:rPr>
              <w:t> </w:t>
            </w:r>
          </w:p>
        </w:tc>
        <w:tc>
          <w:tcPr>
            <w:tcW w:w="715" w:type="dxa"/>
            <w:tcBorders>
              <w:top w:val="double" w:sz="2" w:space="0" w:color="auto"/>
              <w:left w:val="nil"/>
              <w:bottom w:val="double" w:sz="2" w:space="0" w:color="auto"/>
              <w:right w:val="single" w:sz="4" w:space="0" w:color="auto"/>
            </w:tcBorders>
            <w:shd w:val="clear" w:color="auto" w:fill="auto"/>
            <w:vAlign w:val="center"/>
          </w:tcPr>
          <w:p w14:paraId="3E98D83A" w14:textId="77777777" w:rsidR="00244A76" w:rsidRPr="00607133" w:rsidRDefault="00244A76" w:rsidP="004213BD">
            <w:pPr>
              <w:jc w:val="right"/>
              <w:rPr>
                <w:b/>
                <w:bCs/>
                <w:color w:val="000000"/>
                <w:sz w:val="18"/>
                <w:szCs w:val="18"/>
              </w:rPr>
            </w:pPr>
            <w:r w:rsidRPr="00607133">
              <w:rPr>
                <w:b/>
                <w:bCs/>
                <w:color w:val="000000"/>
                <w:sz w:val="18"/>
                <w:szCs w:val="18"/>
              </w:rPr>
              <w:t>1</w:t>
            </w:r>
          </w:p>
        </w:tc>
        <w:tc>
          <w:tcPr>
            <w:tcW w:w="555" w:type="dxa"/>
            <w:tcBorders>
              <w:top w:val="double" w:sz="2" w:space="0" w:color="auto"/>
              <w:left w:val="nil"/>
              <w:bottom w:val="double" w:sz="2" w:space="0" w:color="auto"/>
              <w:right w:val="single" w:sz="4" w:space="0" w:color="auto"/>
            </w:tcBorders>
            <w:shd w:val="clear" w:color="auto" w:fill="auto"/>
            <w:vAlign w:val="center"/>
          </w:tcPr>
          <w:p w14:paraId="08ABF1D4" w14:textId="77777777" w:rsidR="00244A76" w:rsidRPr="00607133" w:rsidRDefault="00244A76" w:rsidP="004213BD">
            <w:pPr>
              <w:jc w:val="right"/>
              <w:rPr>
                <w:b/>
                <w:bCs/>
                <w:color w:val="000000"/>
                <w:sz w:val="18"/>
                <w:szCs w:val="18"/>
              </w:rPr>
            </w:pPr>
            <w:r w:rsidRPr="00607133">
              <w:rPr>
                <w:b/>
                <w:bCs/>
                <w:color w:val="000000"/>
                <w:sz w:val="18"/>
                <w:szCs w:val="18"/>
              </w:rPr>
              <w:t>1</w:t>
            </w:r>
          </w:p>
        </w:tc>
        <w:tc>
          <w:tcPr>
            <w:tcW w:w="461" w:type="dxa"/>
            <w:tcBorders>
              <w:top w:val="double" w:sz="2" w:space="0" w:color="auto"/>
              <w:left w:val="nil"/>
              <w:bottom w:val="double" w:sz="2" w:space="0" w:color="auto"/>
              <w:right w:val="single" w:sz="4" w:space="0" w:color="auto"/>
            </w:tcBorders>
            <w:shd w:val="clear" w:color="auto" w:fill="auto"/>
            <w:vAlign w:val="center"/>
          </w:tcPr>
          <w:p w14:paraId="476913CD" w14:textId="77777777" w:rsidR="00244A76" w:rsidRPr="00607133" w:rsidRDefault="00244A76" w:rsidP="004213BD">
            <w:pPr>
              <w:jc w:val="right"/>
              <w:rPr>
                <w:b/>
                <w:bCs/>
                <w:sz w:val="18"/>
                <w:szCs w:val="18"/>
              </w:rPr>
            </w:pPr>
            <w:r w:rsidRPr="00607133">
              <w:rPr>
                <w:b/>
                <w:bCs/>
                <w:sz w:val="18"/>
                <w:szCs w:val="18"/>
              </w:rPr>
              <w:t> </w:t>
            </w:r>
          </w:p>
        </w:tc>
        <w:tc>
          <w:tcPr>
            <w:tcW w:w="455" w:type="dxa"/>
            <w:tcBorders>
              <w:top w:val="double" w:sz="2" w:space="0" w:color="auto"/>
              <w:left w:val="nil"/>
              <w:bottom w:val="double" w:sz="2" w:space="0" w:color="auto"/>
              <w:right w:val="single" w:sz="4" w:space="0" w:color="auto"/>
            </w:tcBorders>
            <w:shd w:val="clear" w:color="auto" w:fill="C0C0C0"/>
            <w:vAlign w:val="center"/>
          </w:tcPr>
          <w:p w14:paraId="25298BBF" w14:textId="77777777" w:rsidR="00244A76" w:rsidRPr="00607133" w:rsidRDefault="007E7868" w:rsidP="004213BD">
            <w:pPr>
              <w:jc w:val="right"/>
              <w:rPr>
                <w:b/>
                <w:bCs/>
                <w:color w:val="000000"/>
                <w:sz w:val="18"/>
                <w:szCs w:val="18"/>
              </w:rPr>
            </w:pPr>
            <w:r w:rsidRPr="00607133">
              <w:rPr>
                <w:b/>
                <w:bCs/>
                <w:color w:val="000000"/>
                <w:sz w:val="18"/>
                <w:szCs w:val="18"/>
              </w:rPr>
              <w:t>29</w:t>
            </w:r>
          </w:p>
        </w:tc>
        <w:tc>
          <w:tcPr>
            <w:tcW w:w="1338" w:type="dxa"/>
            <w:tcBorders>
              <w:top w:val="double" w:sz="2" w:space="0" w:color="auto"/>
              <w:left w:val="nil"/>
              <w:bottom w:val="double" w:sz="2" w:space="0" w:color="auto"/>
              <w:right w:val="single" w:sz="12" w:space="0" w:color="auto"/>
            </w:tcBorders>
            <w:shd w:val="clear" w:color="auto" w:fill="auto"/>
            <w:vAlign w:val="center"/>
          </w:tcPr>
          <w:p w14:paraId="45E2E3EC" w14:textId="77777777" w:rsidR="00244A76" w:rsidRPr="00607133" w:rsidRDefault="00244A76" w:rsidP="004213BD">
            <w:pPr>
              <w:jc w:val="center"/>
              <w:rPr>
                <w:sz w:val="18"/>
                <w:szCs w:val="18"/>
              </w:rPr>
            </w:pPr>
            <w:r w:rsidRPr="00607133">
              <w:rPr>
                <w:sz w:val="18"/>
                <w:szCs w:val="18"/>
              </w:rPr>
              <w:t> </w:t>
            </w:r>
          </w:p>
        </w:tc>
      </w:tr>
      <w:tr w:rsidR="00244A76" w:rsidRPr="00607133" w14:paraId="73830A6B" w14:textId="77777777">
        <w:trPr>
          <w:trHeight w:hRule="exact" w:val="437"/>
          <w:jc w:val="center"/>
        </w:trPr>
        <w:tc>
          <w:tcPr>
            <w:tcW w:w="4521" w:type="dxa"/>
            <w:tcBorders>
              <w:top w:val="double" w:sz="2" w:space="0" w:color="auto"/>
              <w:left w:val="single" w:sz="12" w:space="0" w:color="auto"/>
              <w:bottom w:val="single" w:sz="4" w:space="0" w:color="auto"/>
              <w:right w:val="single" w:sz="4" w:space="0" w:color="auto"/>
            </w:tcBorders>
            <w:shd w:val="clear" w:color="auto" w:fill="auto"/>
            <w:vAlign w:val="center"/>
          </w:tcPr>
          <w:p w14:paraId="5F082C0B" w14:textId="77777777" w:rsidR="00550636" w:rsidRPr="00607133" w:rsidRDefault="00244A76" w:rsidP="004213BD">
            <w:pPr>
              <w:jc w:val="both"/>
              <w:rPr>
                <w:b/>
                <w:bCs/>
                <w:i/>
                <w:iCs/>
                <w:color w:val="000000"/>
                <w:sz w:val="18"/>
                <w:szCs w:val="18"/>
              </w:rPr>
            </w:pPr>
            <w:r w:rsidRPr="00607133">
              <w:rPr>
                <w:b/>
                <w:bCs/>
                <w:color w:val="000000"/>
                <w:sz w:val="18"/>
                <w:szCs w:val="18"/>
              </w:rPr>
              <w:t xml:space="preserve">METODOLOGIA </w:t>
            </w:r>
            <w:r w:rsidRPr="00607133">
              <w:rPr>
                <w:b/>
                <w:bCs/>
                <w:i/>
                <w:iCs/>
                <w:color w:val="000000"/>
                <w:sz w:val="18"/>
                <w:szCs w:val="18"/>
              </w:rPr>
              <w:t xml:space="preserve">medico-scientifica di base </w:t>
            </w:r>
            <w:r w:rsidRPr="00607133">
              <w:rPr>
                <w:i/>
                <w:iCs/>
                <w:color w:val="000000"/>
                <w:sz w:val="16"/>
                <w:szCs w:val="16"/>
              </w:rPr>
              <w:t>(II)</w:t>
            </w:r>
            <w:r w:rsidRPr="00607133">
              <w:rPr>
                <w:b/>
                <w:bCs/>
                <w:i/>
                <w:iCs/>
                <w:color w:val="000000"/>
                <w:sz w:val="18"/>
                <w:szCs w:val="18"/>
              </w:rPr>
              <w:t xml:space="preserve"> </w:t>
            </w:r>
            <w:r w:rsidR="00550636" w:rsidRPr="00607133">
              <w:rPr>
                <w:b/>
                <w:bCs/>
                <w:i/>
                <w:iCs/>
                <w:color w:val="000000"/>
                <w:sz w:val="18"/>
                <w:szCs w:val="18"/>
              </w:rPr>
              <w:t>-</w:t>
            </w:r>
          </w:p>
          <w:p w14:paraId="578E7DC8" w14:textId="77777777" w:rsidR="00244A76" w:rsidRPr="00607133" w:rsidRDefault="00244A76" w:rsidP="004213BD">
            <w:pPr>
              <w:jc w:val="both"/>
              <w:rPr>
                <w:b/>
                <w:bCs/>
                <w:color w:val="000000"/>
                <w:sz w:val="18"/>
                <w:szCs w:val="18"/>
              </w:rPr>
            </w:pPr>
            <w:r w:rsidRPr="00607133">
              <w:rPr>
                <w:b/>
                <w:bCs/>
                <w:i/>
                <w:iCs/>
                <w:color w:val="000000"/>
                <w:sz w:val="18"/>
                <w:szCs w:val="18"/>
              </w:rPr>
              <w:t>prova in itinere</w:t>
            </w:r>
          </w:p>
        </w:tc>
        <w:tc>
          <w:tcPr>
            <w:tcW w:w="500" w:type="dxa"/>
            <w:tcBorders>
              <w:top w:val="double" w:sz="2" w:space="0" w:color="auto"/>
              <w:left w:val="nil"/>
              <w:bottom w:val="single" w:sz="4" w:space="0" w:color="auto"/>
              <w:right w:val="single" w:sz="4" w:space="0" w:color="auto"/>
            </w:tcBorders>
            <w:shd w:val="clear" w:color="auto" w:fill="auto"/>
            <w:vAlign w:val="center"/>
          </w:tcPr>
          <w:p w14:paraId="107C4F0E" w14:textId="77777777" w:rsidR="00244A76" w:rsidRPr="00607133" w:rsidRDefault="00244A76" w:rsidP="004213BD">
            <w:pPr>
              <w:rPr>
                <w:bCs/>
                <w:sz w:val="18"/>
                <w:szCs w:val="18"/>
              </w:rPr>
            </w:pPr>
            <w:r w:rsidRPr="00607133">
              <w:rPr>
                <w:bCs/>
                <w:sz w:val="18"/>
                <w:szCs w:val="18"/>
              </w:rPr>
              <w:t> </w:t>
            </w:r>
          </w:p>
        </w:tc>
        <w:tc>
          <w:tcPr>
            <w:tcW w:w="485" w:type="dxa"/>
            <w:tcBorders>
              <w:top w:val="double" w:sz="2" w:space="0" w:color="auto"/>
              <w:left w:val="nil"/>
              <w:bottom w:val="single" w:sz="4" w:space="0" w:color="auto"/>
              <w:right w:val="single" w:sz="4" w:space="0" w:color="auto"/>
            </w:tcBorders>
            <w:shd w:val="clear" w:color="auto" w:fill="auto"/>
            <w:vAlign w:val="center"/>
          </w:tcPr>
          <w:p w14:paraId="0BF1870F" w14:textId="77777777" w:rsidR="00244A76" w:rsidRPr="00607133" w:rsidRDefault="00244A76" w:rsidP="004213BD">
            <w:pPr>
              <w:rPr>
                <w:bCs/>
                <w:sz w:val="18"/>
                <w:szCs w:val="18"/>
              </w:rPr>
            </w:pPr>
            <w:r w:rsidRPr="00607133">
              <w:rPr>
                <w:bCs/>
                <w:sz w:val="18"/>
                <w:szCs w:val="18"/>
              </w:rPr>
              <w:t> </w:t>
            </w:r>
          </w:p>
        </w:tc>
        <w:tc>
          <w:tcPr>
            <w:tcW w:w="590" w:type="dxa"/>
            <w:tcBorders>
              <w:top w:val="double" w:sz="2" w:space="0" w:color="auto"/>
              <w:left w:val="nil"/>
              <w:bottom w:val="single" w:sz="4" w:space="0" w:color="auto"/>
              <w:right w:val="single" w:sz="4" w:space="0" w:color="auto"/>
            </w:tcBorders>
            <w:shd w:val="clear" w:color="auto" w:fill="auto"/>
            <w:vAlign w:val="center"/>
          </w:tcPr>
          <w:p w14:paraId="4BD6FC0D" w14:textId="77777777" w:rsidR="00244A76" w:rsidRPr="00607133" w:rsidRDefault="00244A76" w:rsidP="004213BD">
            <w:pPr>
              <w:rPr>
                <w:bCs/>
                <w:sz w:val="18"/>
                <w:szCs w:val="18"/>
              </w:rPr>
            </w:pPr>
            <w:r w:rsidRPr="00607133">
              <w:rPr>
                <w:bCs/>
                <w:sz w:val="18"/>
                <w:szCs w:val="18"/>
              </w:rPr>
              <w:t> </w:t>
            </w:r>
          </w:p>
        </w:tc>
        <w:tc>
          <w:tcPr>
            <w:tcW w:w="715" w:type="dxa"/>
            <w:tcBorders>
              <w:top w:val="double" w:sz="2" w:space="0" w:color="auto"/>
              <w:left w:val="nil"/>
              <w:bottom w:val="single" w:sz="4" w:space="0" w:color="auto"/>
              <w:right w:val="single" w:sz="4" w:space="0" w:color="auto"/>
            </w:tcBorders>
            <w:shd w:val="clear" w:color="auto" w:fill="auto"/>
            <w:vAlign w:val="center"/>
          </w:tcPr>
          <w:p w14:paraId="11906201" w14:textId="77777777" w:rsidR="00244A76" w:rsidRPr="00607133" w:rsidRDefault="00244A76" w:rsidP="004213BD">
            <w:pPr>
              <w:rPr>
                <w:bCs/>
                <w:sz w:val="18"/>
                <w:szCs w:val="18"/>
              </w:rPr>
            </w:pPr>
            <w:r w:rsidRPr="00607133">
              <w:rPr>
                <w:bCs/>
                <w:sz w:val="18"/>
                <w:szCs w:val="18"/>
              </w:rPr>
              <w:t> </w:t>
            </w:r>
          </w:p>
        </w:tc>
        <w:tc>
          <w:tcPr>
            <w:tcW w:w="555" w:type="dxa"/>
            <w:tcBorders>
              <w:top w:val="double" w:sz="2" w:space="0" w:color="auto"/>
              <w:left w:val="nil"/>
              <w:bottom w:val="single" w:sz="4" w:space="0" w:color="auto"/>
              <w:right w:val="single" w:sz="4" w:space="0" w:color="auto"/>
            </w:tcBorders>
            <w:shd w:val="clear" w:color="auto" w:fill="auto"/>
            <w:vAlign w:val="center"/>
          </w:tcPr>
          <w:p w14:paraId="6B0C8DB0" w14:textId="77777777" w:rsidR="00244A76" w:rsidRPr="00607133" w:rsidRDefault="00244A76" w:rsidP="004213BD">
            <w:pPr>
              <w:rPr>
                <w:bCs/>
                <w:sz w:val="18"/>
                <w:szCs w:val="18"/>
              </w:rPr>
            </w:pPr>
            <w:r w:rsidRPr="00607133">
              <w:rPr>
                <w:bCs/>
                <w:sz w:val="18"/>
                <w:szCs w:val="18"/>
              </w:rPr>
              <w:t> </w:t>
            </w:r>
          </w:p>
        </w:tc>
        <w:tc>
          <w:tcPr>
            <w:tcW w:w="461" w:type="dxa"/>
            <w:tcBorders>
              <w:top w:val="double" w:sz="2" w:space="0" w:color="auto"/>
              <w:left w:val="nil"/>
              <w:bottom w:val="single" w:sz="4" w:space="0" w:color="auto"/>
              <w:right w:val="single" w:sz="4" w:space="0" w:color="auto"/>
            </w:tcBorders>
            <w:shd w:val="clear" w:color="auto" w:fill="auto"/>
            <w:vAlign w:val="center"/>
          </w:tcPr>
          <w:p w14:paraId="5BA48429" w14:textId="77777777" w:rsidR="00244A76" w:rsidRPr="00607133" w:rsidRDefault="00244A76" w:rsidP="004213BD">
            <w:pPr>
              <w:rPr>
                <w:bCs/>
                <w:sz w:val="18"/>
                <w:szCs w:val="18"/>
              </w:rPr>
            </w:pPr>
            <w:r w:rsidRPr="00607133">
              <w:rPr>
                <w:bCs/>
                <w:sz w:val="18"/>
                <w:szCs w:val="18"/>
              </w:rPr>
              <w:t> </w:t>
            </w:r>
          </w:p>
        </w:tc>
        <w:tc>
          <w:tcPr>
            <w:tcW w:w="455" w:type="dxa"/>
            <w:tcBorders>
              <w:top w:val="double" w:sz="2" w:space="0" w:color="auto"/>
              <w:left w:val="nil"/>
              <w:bottom w:val="single" w:sz="4" w:space="0" w:color="auto"/>
              <w:right w:val="single" w:sz="4" w:space="0" w:color="auto"/>
            </w:tcBorders>
            <w:shd w:val="clear" w:color="auto" w:fill="C0C0C0"/>
            <w:vAlign w:val="center"/>
          </w:tcPr>
          <w:p w14:paraId="516EF009" w14:textId="77777777" w:rsidR="00244A76" w:rsidRPr="00607133" w:rsidRDefault="00244A76" w:rsidP="004213BD">
            <w:pPr>
              <w:jc w:val="right"/>
              <w:rPr>
                <w:b/>
                <w:bCs/>
                <w:color w:val="000000"/>
                <w:sz w:val="18"/>
                <w:szCs w:val="18"/>
              </w:rPr>
            </w:pPr>
            <w:r w:rsidRPr="00607133">
              <w:rPr>
                <w:b/>
                <w:bCs/>
                <w:color w:val="000000"/>
                <w:sz w:val="18"/>
                <w:szCs w:val="18"/>
              </w:rPr>
              <w:t>4</w:t>
            </w:r>
          </w:p>
        </w:tc>
        <w:tc>
          <w:tcPr>
            <w:tcW w:w="1338" w:type="dxa"/>
            <w:tcBorders>
              <w:top w:val="double" w:sz="2" w:space="0" w:color="auto"/>
              <w:left w:val="nil"/>
              <w:bottom w:val="single" w:sz="4" w:space="0" w:color="auto"/>
              <w:right w:val="single" w:sz="12" w:space="0" w:color="auto"/>
            </w:tcBorders>
            <w:shd w:val="clear" w:color="auto" w:fill="auto"/>
            <w:vAlign w:val="center"/>
          </w:tcPr>
          <w:p w14:paraId="27FB6CA0" w14:textId="77777777" w:rsidR="00244A76" w:rsidRPr="00607133" w:rsidRDefault="00244A76" w:rsidP="004213BD">
            <w:pPr>
              <w:jc w:val="center"/>
              <w:rPr>
                <w:b/>
                <w:bCs/>
                <w:i/>
                <w:iCs/>
                <w:color w:val="000000"/>
                <w:sz w:val="18"/>
                <w:szCs w:val="18"/>
              </w:rPr>
            </w:pPr>
            <w:r w:rsidRPr="00607133">
              <w:rPr>
                <w:b/>
                <w:bCs/>
                <w:i/>
                <w:iCs/>
                <w:color w:val="000000"/>
                <w:sz w:val="18"/>
                <w:szCs w:val="18"/>
              </w:rPr>
              <w:t>Prova in Itinere</w:t>
            </w:r>
          </w:p>
        </w:tc>
      </w:tr>
      <w:tr w:rsidR="00244A76" w:rsidRPr="00607133" w14:paraId="38E96579" w14:textId="77777777">
        <w:trPr>
          <w:trHeigh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053391FA" w14:textId="77777777" w:rsidR="00244A76" w:rsidRPr="00607133" w:rsidRDefault="00244A76" w:rsidP="004213BD">
            <w:pPr>
              <w:jc w:val="both"/>
              <w:rPr>
                <w:i/>
                <w:iCs/>
                <w:color w:val="000000"/>
                <w:sz w:val="18"/>
                <w:szCs w:val="18"/>
              </w:rPr>
            </w:pPr>
            <w:r w:rsidRPr="00607133">
              <w:rPr>
                <w:i/>
                <w:iCs/>
                <w:color w:val="000000"/>
                <w:sz w:val="18"/>
                <w:szCs w:val="18"/>
              </w:rPr>
              <w:t>La medicina nel sociale</w:t>
            </w:r>
          </w:p>
        </w:tc>
        <w:tc>
          <w:tcPr>
            <w:tcW w:w="500" w:type="dxa"/>
            <w:tcBorders>
              <w:top w:val="nil"/>
              <w:left w:val="nil"/>
              <w:bottom w:val="single" w:sz="4" w:space="0" w:color="auto"/>
              <w:right w:val="single" w:sz="4" w:space="0" w:color="auto"/>
            </w:tcBorders>
            <w:shd w:val="clear" w:color="auto" w:fill="auto"/>
            <w:vAlign w:val="center"/>
          </w:tcPr>
          <w:p w14:paraId="2673D4E6"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44BB546B"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61A2770B"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30BDC999"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7BEBBBEF"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1D95B95C"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13F4C9E1"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30F16CD8" w14:textId="77777777" w:rsidR="00244A76" w:rsidRPr="00607133" w:rsidRDefault="00244A76" w:rsidP="004213BD">
            <w:pPr>
              <w:jc w:val="center"/>
              <w:rPr>
                <w:sz w:val="18"/>
                <w:szCs w:val="18"/>
              </w:rPr>
            </w:pPr>
            <w:r w:rsidRPr="00607133">
              <w:rPr>
                <w:sz w:val="18"/>
                <w:szCs w:val="18"/>
              </w:rPr>
              <w:t> </w:t>
            </w:r>
          </w:p>
        </w:tc>
      </w:tr>
      <w:tr w:rsidR="00244A76" w:rsidRPr="00607133" w14:paraId="55ACA950" w14:textId="77777777">
        <w:trPr>
          <w:trHeigh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6CE6A5FA" w14:textId="77777777" w:rsidR="00244A76" w:rsidRPr="00607133" w:rsidRDefault="00244A76" w:rsidP="004213BD">
            <w:pPr>
              <w:jc w:val="both"/>
              <w:rPr>
                <w:color w:val="000000"/>
                <w:sz w:val="18"/>
                <w:szCs w:val="18"/>
              </w:rPr>
            </w:pPr>
            <w:r w:rsidRPr="00607133">
              <w:rPr>
                <w:color w:val="000000"/>
                <w:sz w:val="18"/>
                <w:szCs w:val="18"/>
              </w:rPr>
              <w:t xml:space="preserve">MED 43 Medicina Legale </w:t>
            </w:r>
          </w:p>
        </w:tc>
        <w:tc>
          <w:tcPr>
            <w:tcW w:w="500" w:type="dxa"/>
            <w:tcBorders>
              <w:top w:val="nil"/>
              <w:left w:val="nil"/>
              <w:bottom w:val="single" w:sz="4" w:space="0" w:color="auto"/>
              <w:right w:val="single" w:sz="4" w:space="0" w:color="auto"/>
            </w:tcBorders>
            <w:shd w:val="clear" w:color="auto" w:fill="auto"/>
            <w:vAlign w:val="center"/>
          </w:tcPr>
          <w:p w14:paraId="677A4B8C"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59B13112" w14:textId="77777777" w:rsidR="00244A76" w:rsidRPr="00607133" w:rsidRDefault="00244A76" w:rsidP="004213BD">
            <w:pPr>
              <w:jc w:val="right"/>
              <w:rPr>
                <w:bCs/>
                <w:color w:val="000000"/>
                <w:sz w:val="18"/>
                <w:szCs w:val="18"/>
              </w:rPr>
            </w:pPr>
            <w:r w:rsidRPr="00607133">
              <w:rPr>
                <w:bCs/>
                <w:color w:val="000000"/>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7DB45900" w14:textId="77777777" w:rsidR="00244A76" w:rsidRPr="00607133" w:rsidRDefault="00244A76" w:rsidP="004213BD">
            <w:pPr>
              <w:jc w:val="right"/>
              <w:rPr>
                <w:bCs/>
                <w:color w:val="000000"/>
                <w:sz w:val="18"/>
                <w:szCs w:val="18"/>
              </w:rPr>
            </w:pPr>
          </w:p>
        </w:tc>
        <w:tc>
          <w:tcPr>
            <w:tcW w:w="715" w:type="dxa"/>
            <w:tcBorders>
              <w:top w:val="nil"/>
              <w:left w:val="nil"/>
              <w:bottom w:val="single" w:sz="4" w:space="0" w:color="auto"/>
              <w:right w:val="single" w:sz="4" w:space="0" w:color="auto"/>
            </w:tcBorders>
            <w:shd w:val="clear" w:color="auto" w:fill="auto"/>
            <w:vAlign w:val="center"/>
          </w:tcPr>
          <w:p w14:paraId="0AC7508F"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1B6A45A8"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56FF115A"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124982F0"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2930F17A" w14:textId="77777777" w:rsidR="00244A76" w:rsidRPr="00607133" w:rsidRDefault="00244A76" w:rsidP="004213BD">
            <w:pPr>
              <w:jc w:val="center"/>
              <w:rPr>
                <w:sz w:val="18"/>
                <w:szCs w:val="18"/>
              </w:rPr>
            </w:pPr>
            <w:r w:rsidRPr="00607133">
              <w:rPr>
                <w:sz w:val="18"/>
                <w:szCs w:val="18"/>
              </w:rPr>
              <w:t> </w:t>
            </w:r>
          </w:p>
        </w:tc>
      </w:tr>
      <w:tr w:rsidR="00244A76" w:rsidRPr="00607133" w14:paraId="3E9A4F5B" w14:textId="77777777">
        <w:trPr>
          <w:trHeigh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5BE853A7" w14:textId="77777777" w:rsidR="00244A76" w:rsidRPr="00607133" w:rsidRDefault="00244A76" w:rsidP="004213BD">
            <w:pPr>
              <w:jc w:val="both"/>
              <w:rPr>
                <w:color w:val="000000"/>
                <w:sz w:val="18"/>
                <w:szCs w:val="18"/>
              </w:rPr>
            </w:pPr>
            <w:r w:rsidRPr="00607133">
              <w:rPr>
                <w:color w:val="000000"/>
                <w:sz w:val="18"/>
                <w:szCs w:val="18"/>
              </w:rPr>
              <w:t>M-PSI 01Psicologia generale</w:t>
            </w:r>
          </w:p>
        </w:tc>
        <w:tc>
          <w:tcPr>
            <w:tcW w:w="500" w:type="dxa"/>
            <w:tcBorders>
              <w:top w:val="nil"/>
              <w:left w:val="nil"/>
              <w:bottom w:val="single" w:sz="4" w:space="0" w:color="auto"/>
              <w:right w:val="single" w:sz="4" w:space="0" w:color="auto"/>
            </w:tcBorders>
            <w:shd w:val="clear" w:color="auto" w:fill="auto"/>
            <w:vAlign w:val="center"/>
          </w:tcPr>
          <w:p w14:paraId="7ADE1597" w14:textId="77777777" w:rsidR="00244A76" w:rsidRPr="00607133" w:rsidRDefault="00244A76" w:rsidP="004213BD">
            <w:pPr>
              <w:jc w:val="right"/>
              <w:rPr>
                <w:bCs/>
                <w:color w:val="000000"/>
                <w:sz w:val="18"/>
                <w:szCs w:val="18"/>
              </w:rPr>
            </w:pPr>
            <w:r w:rsidRPr="00607133">
              <w:rPr>
                <w:bCs/>
                <w:color w:val="000000"/>
                <w:sz w:val="18"/>
                <w:szCs w:val="18"/>
              </w:rPr>
              <w:t>1</w:t>
            </w:r>
          </w:p>
        </w:tc>
        <w:tc>
          <w:tcPr>
            <w:tcW w:w="485" w:type="dxa"/>
            <w:tcBorders>
              <w:top w:val="nil"/>
              <w:left w:val="nil"/>
              <w:bottom w:val="single" w:sz="4" w:space="0" w:color="auto"/>
              <w:right w:val="single" w:sz="4" w:space="0" w:color="auto"/>
            </w:tcBorders>
            <w:shd w:val="clear" w:color="auto" w:fill="auto"/>
            <w:vAlign w:val="center"/>
          </w:tcPr>
          <w:p w14:paraId="34EF3F96" w14:textId="77777777" w:rsidR="00244A76" w:rsidRPr="00607133" w:rsidRDefault="00244A76" w:rsidP="004213BD">
            <w:pPr>
              <w:jc w:val="right"/>
              <w:rPr>
                <w:bCs/>
                <w:color w:val="000000"/>
                <w:sz w:val="18"/>
                <w:szCs w:val="18"/>
              </w:rPr>
            </w:pPr>
          </w:p>
        </w:tc>
        <w:tc>
          <w:tcPr>
            <w:tcW w:w="590" w:type="dxa"/>
            <w:tcBorders>
              <w:top w:val="nil"/>
              <w:left w:val="nil"/>
              <w:bottom w:val="single" w:sz="4" w:space="0" w:color="auto"/>
              <w:right w:val="single" w:sz="4" w:space="0" w:color="auto"/>
            </w:tcBorders>
            <w:shd w:val="clear" w:color="auto" w:fill="auto"/>
            <w:vAlign w:val="center"/>
          </w:tcPr>
          <w:p w14:paraId="59672F8A"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66979700"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6088BAFB"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787A232B"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00A42FB9"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35C76C81" w14:textId="77777777" w:rsidR="00244A76" w:rsidRPr="00607133" w:rsidRDefault="00244A76" w:rsidP="004213BD">
            <w:pPr>
              <w:jc w:val="center"/>
              <w:rPr>
                <w:sz w:val="18"/>
                <w:szCs w:val="18"/>
              </w:rPr>
            </w:pPr>
            <w:r w:rsidRPr="00607133">
              <w:rPr>
                <w:sz w:val="18"/>
                <w:szCs w:val="18"/>
              </w:rPr>
              <w:t> </w:t>
            </w:r>
          </w:p>
        </w:tc>
      </w:tr>
      <w:tr w:rsidR="00244A76" w:rsidRPr="00607133" w14:paraId="3B8AE6E6" w14:textId="77777777">
        <w:trPr>
          <w:trHeigh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40E327BB" w14:textId="77777777" w:rsidR="00244A76" w:rsidRPr="00607133" w:rsidRDefault="00244A76" w:rsidP="004213BD">
            <w:pPr>
              <w:jc w:val="both"/>
              <w:rPr>
                <w:color w:val="000000"/>
                <w:sz w:val="18"/>
                <w:szCs w:val="18"/>
              </w:rPr>
            </w:pPr>
            <w:r w:rsidRPr="00607133">
              <w:rPr>
                <w:color w:val="000000"/>
                <w:sz w:val="18"/>
                <w:szCs w:val="18"/>
              </w:rPr>
              <w:t xml:space="preserve">MED 42 Igiene generale ed applicata   </w:t>
            </w:r>
          </w:p>
        </w:tc>
        <w:tc>
          <w:tcPr>
            <w:tcW w:w="500" w:type="dxa"/>
            <w:tcBorders>
              <w:top w:val="nil"/>
              <w:left w:val="nil"/>
              <w:bottom w:val="single" w:sz="4" w:space="0" w:color="auto"/>
              <w:right w:val="single" w:sz="4" w:space="0" w:color="auto"/>
            </w:tcBorders>
            <w:shd w:val="clear" w:color="auto" w:fill="FFFFFF"/>
            <w:vAlign w:val="center"/>
          </w:tcPr>
          <w:p w14:paraId="65780A52"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4930E061" w14:textId="77777777" w:rsidR="00244A76" w:rsidRPr="00607133" w:rsidRDefault="00244A76" w:rsidP="004213BD">
            <w:pPr>
              <w:jc w:val="right"/>
              <w:rPr>
                <w:bCs/>
                <w:color w:val="000000"/>
                <w:sz w:val="18"/>
                <w:szCs w:val="18"/>
              </w:rPr>
            </w:pPr>
            <w:r w:rsidRPr="00607133">
              <w:rPr>
                <w:bCs/>
                <w:color w:val="000000"/>
                <w:sz w:val="18"/>
                <w:szCs w:val="18"/>
              </w:rPr>
              <w:t>2</w:t>
            </w:r>
          </w:p>
        </w:tc>
        <w:tc>
          <w:tcPr>
            <w:tcW w:w="590" w:type="dxa"/>
            <w:tcBorders>
              <w:top w:val="nil"/>
              <w:left w:val="nil"/>
              <w:bottom w:val="single" w:sz="4" w:space="0" w:color="auto"/>
              <w:right w:val="single" w:sz="4" w:space="0" w:color="auto"/>
            </w:tcBorders>
            <w:shd w:val="clear" w:color="auto" w:fill="FFFFFF"/>
            <w:vAlign w:val="center"/>
          </w:tcPr>
          <w:p w14:paraId="731CB4FD" w14:textId="77777777" w:rsidR="00244A76" w:rsidRPr="00607133" w:rsidRDefault="00244A76" w:rsidP="004213BD">
            <w:pPr>
              <w:jc w:val="right"/>
              <w:rPr>
                <w:bCs/>
                <w:color w:val="000000"/>
                <w:sz w:val="18"/>
                <w:szCs w:val="18"/>
              </w:rPr>
            </w:pPr>
          </w:p>
        </w:tc>
        <w:tc>
          <w:tcPr>
            <w:tcW w:w="715" w:type="dxa"/>
            <w:tcBorders>
              <w:top w:val="nil"/>
              <w:left w:val="nil"/>
              <w:bottom w:val="single" w:sz="4" w:space="0" w:color="auto"/>
              <w:right w:val="single" w:sz="4" w:space="0" w:color="auto"/>
            </w:tcBorders>
            <w:shd w:val="clear" w:color="auto" w:fill="FFFFFF"/>
            <w:vAlign w:val="center"/>
          </w:tcPr>
          <w:p w14:paraId="2F584041"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FFFFFF"/>
            <w:vAlign w:val="center"/>
          </w:tcPr>
          <w:p w14:paraId="67A5B848"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FFFFFF"/>
            <w:vAlign w:val="center"/>
          </w:tcPr>
          <w:p w14:paraId="5B9B849C"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783B486F"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FFFFFF"/>
            <w:vAlign w:val="center"/>
          </w:tcPr>
          <w:p w14:paraId="1556BC85" w14:textId="77777777" w:rsidR="00244A76" w:rsidRPr="00607133" w:rsidRDefault="00244A76" w:rsidP="004213BD">
            <w:pPr>
              <w:jc w:val="center"/>
              <w:rPr>
                <w:sz w:val="18"/>
                <w:szCs w:val="18"/>
              </w:rPr>
            </w:pPr>
            <w:r w:rsidRPr="00607133">
              <w:rPr>
                <w:sz w:val="18"/>
                <w:szCs w:val="18"/>
              </w:rPr>
              <w:t> </w:t>
            </w:r>
          </w:p>
        </w:tc>
      </w:tr>
      <w:tr w:rsidR="00244A76" w:rsidRPr="00607133" w14:paraId="5F6A8788" w14:textId="77777777">
        <w:trPr>
          <w:trHeigh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5AC8E251" w14:textId="77777777" w:rsidR="00244A76" w:rsidRPr="00607133" w:rsidRDefault="00244A76" w:rsidP="004213BD">
            <w:pPr>
              <w:jc w:val="both"/>
              <w:rPr>
                <w:b/>
                <w:bCs/>
                <w:color w:val="000000"/>
                <w:sz w:val="18"/>
                <w:szCs w:val="18"/>
              </w:rPr>
            </w:pPr>
            <w:r w:rsidRPr="00607133">
              <w:rPr>
                <w:b/>
                <w:bCs/>
                <w:color w:val="000000"/>
                <w:sz w:val="18"/>
                <w:szCs w:val="18"/>
              </w:rPr>
              <w:t xml:space="preserve">Biologia e genetica </w:t>
            </w:r>
            <w:r w:rsidR="000F3DDE" w:rsidRPr="00607133">
              <w:rPr>
                <w:bCs/>
                <w:color w:val="000000"/>
                <w:sz w:val="16"/>
                <w:szCs w:val="16"/>
              </w:rPr>
              <w:t>(</w:t>
            </w:r>
            <w:r w:rsidRPr="00607133">
              <w:rPr>
                <w:bCs/>
                <w:color w:val="000000"/>
                <w:sz w:val="16"/>
                <w:szCs w:val="16"/>
              </w:rPr>
              <w:t>II</w:t>
            </w:r>
            <w:r w:rsidR="000F3DDE" w:rsidRPr="00607133">
              <w:rPr>
                <w:bCs/>
                <w:color w:val="000000"/>
                <w:sz w:val="16"/>
                <w:szCs w:val="16"/>
              </w:rPr>
              <w:t>)</w:t>
            </w:r>
            <w:r w:rsidRPr="00607133">
              <w:rPr>
                <w:b/>
                <w:bCs/>
                <w:color w:val="000000"/>
                <w:sz w:val="18"/>
                <w:szCs w:val="18"/>
              </w:rPr>
              <w:t xml:space="preserve"> (esame)</w:t>
            </w:r>
          </w:p>
        </w:tc>
        <w:tc>
          <w:tcPr>
            <w:tcW w:w="500" w:type="dxa"/>
            <w:tcBorders>
              <w:top w:val="nil"/>
              <w:left w:val="nil"/>
              <w:bottom w:val="single" w:sz="4" w:space="0" w:color="auto"/>
              <w:right w:val="single" w:sz="4" w:space="0" w:color="auto"/>
            </w:tcBorders>
            <w:shd w:val="clear" w:color="auto" w:fill="auto"/>
            <w:vAlign w:val="center"/>
          </w:tcPr>
          <w:p w14:paraId="679F1251"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5C8EA5E9"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677FB87B"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29D5228C"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709B22DB"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0A952F23"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183E03B2" w14:textId="77777777" w:rsidR="00244A76" w:rsidRPr="00607133" w:rsidRDefault="00244A76" w:rsidP="004213BD">
            <w:pPr>
              <w:jc w:val="right"/>
              <w:rPr>
                <w:b/>
                <w:bCs/>
                <w:color w:val="000000"/>
                <w:sz w:val="18"/>
                <w:szCs w:val="18"/>
              </w:rPr>
            </w:pPr>
            <w:r w:rsidRPr="00607133">
              <w:rPr>
                <w:b/>
                <w:bCs/>
                <w:color w:val="000000"/>
                <w:sz w:val="18"/>
                <w:szCs w:val="18"/>
              </w:rPr>
              <w:t>8</w:t>
            </w:r>
          </w:p>
        </w:tc>
        <w:tc>
          <w:tcPr>
            <w:tcW w:w="1338" w:type="dxa"/>
            <w:tcBorders>
              <w:top w:val="nil"/>
              <w:left w:val="nil"/>
              <w:bottom w:val="single" w:sz="4" w:space="0" w:color="auto"/>
              <w:right w:val="single" w:sz="12" w:space="0" w:color="auto"/>
            </w:tcBorders>
            <w:shd w:val="clear" w:color="auto" w:fill="auto"/>
            <w:vAlign w:val="center"/>
          </w:tcPr>
          <w:p w14:paraId="1E207D10" w14:textId="77777777" w:rsidR="00244A76" w:rsidRPr="00607133" w:rsidRDefault="00244A76" w:rsidP="004213BD">
            <w:pPr>
              <w:jc w:val="center"/>
              <w:rPr>
                <w:b/>
                <w:bCs/>
                <w:color w:val="000000"/>
                <w:sz w:val="18"/>
                <w:szCs w:val="18"/>
              </w:rPr>
            </w:pPr>
            <w:r w:rsidRPr="00607133">
              <w:rPr>
                <w:b/>
                <w:bCs/>
                <w:color w:val="000000"/>
                <w:sz w:val="18"/>
                <w:szCs w:val="18"/>
              </w:rPr>
              <w:t>3</w:t>
            </w:r>
          </w:p>
        </w:tc>
      </w:tr>
      <w:tr w:rsidR="00244A76" w:rsidRPr="00607133" w14:paraId="12F94F9F" w14:textId="77777777">
        <w:trPr>
          <w:trHeigh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14DE5981" w14:textId="77777777" w:rsidR="00244A76" w:rsidRPr="00607133" w:rsidRDefault="00244A76" w:rsidP="004213BD">
            <w:pPr>
              <w:jc w:val="both"/>
              <w:rPr>
                <w:color w:val="000000"/>
                <w:sz w:val="18"/>
                <w:szCs w:val="18"/>
              </w:rPr>
            </w:pPr>
            <w:r w:rsidRPr="00607133">
              <w:rPr>
                <w:color w:val="000000"/>
                <w:sz w:val="18"/>
                <w:szCs w:val="18"/>
              </w:rPr>
              <w:t xml:space="preserve">BIO 13 Biologia applicata     </w:t>
            </w:r>
          </w:p>
        </w:tc>
        <w:tc>
          <w:tcPr>
            <w:tcW w:w="500" w:type="dxa"/>
            <w:tcBorders>
              <w:top w:val="nil"/>
              <w:left w:val="nil"/>
              <w:bottom w:val="single" w:sz="4" w:space="0" w:color="auto"/>
              <w:right w:val="single" w:sz="4" w:space="0" w:color="auto"/>
            </w:tcBorders>
            <w:shd w:val="clear" w:color="auto" w:fill="auto"/>
            <w:vAlign w:val="center"/>
          </w:tcPr>
          <w:p w14:paraId="311C6F53" w14:textId="77777777" w:rsidR="00244A76" w:rsidRPr="00607133" w:rsidRDefault="00244A76" w:rsidP="004213BD">
            <w:pPr>
              <w:jc w:val="right"/>
              <w:rPr>
                <w:bCs/>
                <w:color w:val="000000"/>
                <w:sz w:val="18"/>
                <w:szCs w:val="18"/>
              </w:rPr>
            </w:pPr>
            <w:r w:rsidRPr="00607133">
              <w:rPr>
                <w:bCs/>
                <w:color w:val="000000"/>
                <w:sz w:val="18"/>
                <w:szCs w:val="18"/>
              </w:rPr>
              <w:t>6</w:t>
            </w:r>
          </w:p>
        </w:tc>
        <w:tc>
          <w:tcPr>
            <w:tcW w:w="485" w:type="dxa"/>
            <w:tcBorders>
              <w:top w:val="nil"/>
              <w:left w:val="nil"/>
              <w:bottom w:val="single" w:sz="4" w:space="0" w:color="auto"/>
              <w:right w:val="single" w:sz="4" w:space="0" w:color="auto"/>
            </w:tcBorders>
            <w:shd w:val="clear" w:color="auto" w:fill="auto"/>
            <w:vAlign w:val="center"/>
          </w:tcPr>
          <w:p w14:paraId="2AE7853E"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0EEF56F2" w14:textId="77777777" w:rsidR="00244A76" w:rsidRPr="00607133" w:rsidRDefault="00244A76" w:rsidP="004213BD">
            <w:pPr>
              <w:jc w:val="right"/>
              <w:rPr>
                <w:bCs/>
                <w:color w:val="000000"/>
                <w:sz w:val="18"/>
                <w:szCs w:val="18"/>
              </w:rPr>
            </w:pPr>
          </w:p>
        </w:tc>
        <w:tc>
          <w:tcPr>
            <w:tcW w:w="715" w:type="dxa"/>
            <w:tcBorders>
              <w:top w:val="nil"/>
              <w:left w:val="nil"/>
              <w:bottom w:val="single" w:sz="4" w:space="0" w:color="auto"/>
              <w:right w:val="single" w:sz="4" w:space="0" w:color="auto"/>
            </w:tcBorders>
            <w:shd w:val="clear" w:color="auto" w:fill="auto"/>
            <w:vAlign w:val="center"/>
          </w:tcPr>
          <w:p w14:paraId="0EE736F7"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57346C48"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112AFC19"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3915FAD0"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1B43CC17" w14:textId="77777777" w:rsidR="00244A76" w:rsidRPr="00607133" w:rsidRDefault="00244A76" w:rsidP="004213BD">
            <w:pPr>
              <w:jc w:val="center"/>
              <w:rPr>
                <w:sz w:val="18"/>
                <w:szCs w:val="18"/>
              </w:rPr>
            </w:pPr>
            <w:r w:rsidRPr="00607133">
              <w:rPr>
                <w:sz w:val="18"/>
                <w:szCs w:val="18"/>
              </w:rPr>
              <w:t> </w:t>
            </w:r>
          </w:p>
        </w:tc>
      </w:tr>
      <w:tr w:rsidR="00244A76" w:rsidRPr="00607133" w14:paraId="54234AF6" w14:textId="77777777">
        <w:trPr>
          <w:trHeigh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01704242" w14:textId="77777777" w:rsidR="00244A76" w:rsidRPr="00607133" w:rsidRDefault="00244A76" w:rsidP="004213BD">
            <w:pPr>
              <w:jc w:val="both"/>
              <w:rPr>
                <w:color w:val="000000"/>
                <w:sz w:val="18"/>
                <w:szCs w:val="18"/>
              </w:rPr>
            </w:pPr>
            <w:r w:rsidRPr="00607133">
              <w:rPr>
                <w:color w:val="000000"/>
                <w:sz w:val="18"/>
                <w:szCs w:val="18"/>
              </w:rPr>
              <w:t xml:space="preserve">MED 03 Genetica medica    </w:t>
            </w:r>
          </w:p>
        </w:tc>
        <w:tc>
          <w:tcPr>
            <w:tcW w:w="500" w:type="dxa"/>
            <w:tcBorders>
              <w:top w:val="nil"/>
              <w:left w:val="nil"/>
              <w:bottom w:val="single" w:sz="4" w:space="0" w:color="auto"/>
              <w:right w:val="single" w:sz="4" w:space="0" w:color="auto"/>
            </w:tcBorders>
            <w:shd w:val="clear" w:color="auto" w:fill="auto"/>
            <w:vAlign w:val="center"/>
          </w:tcPr>
          <w:p w14:paraId="4AAA99FE" w14:textId="77777777" w:rsidR="00244A76" w:rsidRPr="00607133" w:rsidRDefault="00244A76" w:rsidP="004213BD">
            <w:pPr>
              <w:jc w:val="right"/>
              <w:rPr>
                <w:bCs/>
                <w:color w:val="000000"/>
                <w:sz w:val="18"/>
                <w:szCs w:val="18"/>
              </w:rPr>
            </w:pPr>
            <w:r w:rsidRPr="00607133">
              <w:rPr>
                <w:bCs/>
                <w:color w:val="000000"/>
                <w:sz w:val="18"/>
                <w:szCs w:val="18"/>
              </w:rPr>
              <w:t>1</w:t>
            </w:r>
          </w:p>
        </w:tc>
        <w:tc>
          <w:tcPr>
            <w:tcW w:w="485" w:type="dxa"/>
            <w:tcBorders>
              <w:top w:val="nil"/>
              <w:left w:val="nil"/>
              <w:bottom w:val="single" w:sz="4" w:space="0" w:color="auto"/>
              <w:right w:val="single" w:sz="4" w:space="0" w:color="auto"/>
            </w:tcBorders>
            <w:shd w:val="clear" w:color="auto" w:fill="auto"/>
            <w:vAlign w:val="center"/>
          </w:tcPr>
          <w:p w14:paraId="0DE29213"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480A97F4"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59743631" w14:textId="77777777" w:rsidR="00244A76" w:rsidRPr="00607133" w:rsidRDefault="00244A76" w:rsidP="004213BD">
            <w:pPr>
              <w:jc w:val="right"/>
              <w:rPr>
                <w:bCs/>
                <w:sz w:val="18"/>
                <w:szCs w:val="18"/>
              </w:rPr>
            </w:pPr>
            <w:r w:rsidRPr="00607133">
              <w:rPr>
                <w:bCs/>
                <w:sz w:val="18"/>
                <w:szCs w:val="18"/>
              </w:rPr>
              <w:t>1</w:t>
            </w:r>
          </w:p>
        </w:tc>
        <w:tc>
          <w:tcPr>
            <w:tcW w:w="555" w:type="dxa"/>
            <w:tcBorders>
              <w:top w:val="nil"/>
              <w:left w:val="nil"/>
              <w:bottom w:val="single" w:sz="4" w:space="0" w:color="auto"/>
              <w:right w:val="single" w:sz="4" w:space="0" w:color="auto"/>
            </w:tcBorders>
            <w:shd w:val="clear" w:color="auto" w:fill="auto"/>
            <w:vAlign w:val="center"/>
          </w:tcPr>
          <w:p w14:paraId="5A4FEBBD"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471387C1"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534BC5A3"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1CE9E5D8" w14:textId="77777777" w:rsidR="00244A76" w:rsidRPr="00607133" w:rsidRDefault="00244A76" w:rsidP="004213BD">
            <w:pPr>
              <w:jc w:val="center"/>
              <w:rPr>
                <w:sz w:val="18"/>
                <w:szCs w:val="18"/>
              </w:rPr>
            </w:pPr>
            <w:r w:rsidRPr="00607133">
              <w:rPr>
                <w:sz w:val="18"/>
                <w:szCs w:val="18"/>
              </w:rPr>
              <w:t> </w:t>
            </w:r>
          </w:p>
        </w:tc>
      </w:tr>
      <w:tr w:rsidR="00244A76" w:rsidRPr="00607133" w14:paraId="08982F91" w14:textId="77777777">
        <w:trPr>
          <w:trHeigh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68FFA1BF" w14:textId="77777777" w:rsidR="00244A76" w:rsidRPr="00607133" w:rsidRDefault="009B3579" w:rsidP="004213BD">
            <w:pPr>
              <w:jc w:val="both"/>
              <w:rPr>
                <w:color w:val="000000"/>
                <w:sz w:val="18"/>
                <w:szCs w:val="18"/>
              </w:rPr>
            </w:pPr>
            <w:r w:rsidRPr="00607133">
              <w:rPr>
                <w:color w:val="000000"/>
                <w:sz w:val="18"/>
                <w:szCs w:val="18"/>
              </w:rPr>
              <w:t>Integrazione con l’area clinica nelle att. did. elett</w:t>
            </w:r>
            <w:r w:rsidRPr="00607133">
              <w:rPr>
                <w:i/>
                <w:color w:val="000000"/>
                <w:sz w:val="18"/>
                <w:szCs w:val="18"/>
              </w:rPr>
              <w:t>. (ADE)</w:t>
            </w:r>
          </w:p>
        </w:tc>
        <w:tc>
          <w:tcPr>
            <w:tcW w:w="500" w:type="dxa"/>
            <w:tcBorders>
              <w:top w:val="nil"/>
              <w:left w:val="nil"/>
              <w:bottom w:val="single" w:sz="4" w:space="0" w:color="auto"/>
              <w:right w:val="single" w:sz="4" w:space="0" w:color="auto"/>
            </w:tcBorders>
            <w:shd w:val="clear" w:color="auto" w:fill="auto"/>
            <w:vAlign w:val="center"/>
          </w:tcPr>
          <w:p w14:paraId="31ED092F"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6D862005"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4D8758C0"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5C649E2E"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1B154226"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199773D0"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6242BB64"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351BDA73" w14:textId="77777777" w:rsidR="00244A76" w:rsidRPr="00607133" w:rsidRDefault="00244A76" w:rsidP="004213BD">
            <w:pPr>
              <w:jc w:val="center"/>
              <w:rPr>
                <w:sz w:val="18"/>
                <w:szCs w:val="18"/>
              </w:rPr>
            </w:pPr>
            <w:r w:rsidRPr="00607133">
              <w:rPr>
                <w:sz w:val="18"/>
                <w:szCs w:val="18"/>
              </w:rPr>
              <w:t> </w:t>
            </w:r>
          </w:p>
        </w:tc>
      </w:tr>
      <w:tr w:rsidR="00244A76" w:rsidRPr="00607133" w14:paraId="3F8109AC" w14:textId="77777777">
        <w:trPr>
          <w:trHeigh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51659395" w14:textId="77777777" w:rsidR="00244A76" w:rsidRPr="00607133" w:rsidRDefault="00244A76" w:rsidP="004213BD">
            <w:pPr>
              <w:jc w:val="both"/>
              <w:rPr>
                <w:b/>
                <w:bCs/>
                <w:color w:val="000000"/>
                <w:sz w:val="18"/>
                <w:szCs w:val="18"/>
              </w:rPr>
            </w:pPr>
            <w:r w:rsidRPr="00607133">
              <w:rPr>
                <w:b/>
                <w:bCs/>
                <w:color w:val="000000"/>
                <w:sz w:val="18"/>
                <w:szCs w:val="18"/>
              </w:rPr>
              <w:t>Istologia ed embriologia (esame)</w:t>
            </w:r>
          </w:p>
        </w:tc>
        <w:tc>
          <w:tcPr>
            <w:tcW w:w="500" w:type="dxa"/>
            <w:tcBorders>
              <w:top w:val="nil"/>
              <w:left w:val="nil"/>
              <w:bottom w:val="single" w:sz="4" w:space="0" w:color="auto"/>
              <w:right w:val="single" w:sz="4" w:space="0" w:color="auto"/>
            </w:tcBorders>
            <w:shd w:val="clear" w:color="auto" w:fill="auto"/>
            <w:vAlign w:val="center"/>
          </w:tcPr>
          <w:p w14:paraId="40DBA707"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45A38099"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2C894B3E"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2A186550"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04F37519"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0ADFFB0E"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4DAEF9B0" w14:textId="77777777" w:rsidR="00244A76" w:rsidRPr="00607133" w:rsidRDefault="00244A76" w:rsidP="004213BD">
            <w:pPr>
              <w:jc w:val="right"/>
              <w:rPr>
                <w:b/>
                <w:bCs/>
                <w:color w:val="000000"/>
                <w:sz w:val="18"/>
                <w:szCs w:val="18"/>
              </w:rPr>
            </w:pPr>
            <w:r w:rsidRPr="00607133">
              <w:rPr>
                <w:b/>
                <w:bCs/>
                <w:color w:val="000000"/>
                <w:sz w:val="18"/>
                <w:szCs w:val="18"/>
              </w:rPr>
              <w:t>8</w:t>
            </w:r>
          </w:p>
        </w:tc>
        <w:tc>
          <w:tcPr>
            <w:tcW w:w="1338" w:type="dxa"/>
            <w:tcBorders>
              <w:top w:val="nil"/>
              <w:left w:val="nil"/>
              <w:bottom w:val="single" w:sz="4" w:space="0" w:color="auto"/>
              <w:right w:val="single" w:sz="12" w:space="0" w:color="auto"/>
            </w:tcBorders>
            <w:shd w:val="clear" w:color="auto" w:fill="auto"/>
            <w:vAlign w:val="center"/>
          </w:tcPr>
          <w:p w14:paraId="4CADB838" w14:textId="77777777" w:rsidR="00244A76" w:rsidRPr="00607133" w:rsidRDefault="00244A76" w:rsidP="004213BD">
            <w:pPr>
              <w:jc w:val="center"/>
              <w:rPr>
                <w:b/>
                <w:bCs/>
                <w:color w:val="000000"/>
                <w:sz w:val="18"/>
                <w:szCs w:val="18"/>
              </w:rPr>
            </w:pPr>
            <w:r w:rsidRPr="00607133">
              <w:rPr>
                <w:b/>
                <w:bCs/>
                <w:color w:val="000000"/>
                <w:sz w:val="18"/>
                <w:szCs w:val="18"/>
              </w:rPr>
              <w:t>4</w:t>
            </w:r>
          </w:p>
        </w:tc>
      </w:tr>
      <w:tr w:rsidR="00244A76" w:rsidRPr="00607133" w14:paraId="11535AFB" w14:textId="77777777">
        <w:trPr>
          <w:trHeigh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545CD058" w14:textId="77777777" w:rsidR="00244A76" w:rsidRPr="00607133" w:rsidRDefault="00244A76" w:rsidP="004213BD">
            <w:pPr>
              <w:jc w:val="both"/>
              <w:rPr>
                <w:color w:val="000000"/>
                <w:sz w:val="18"/>
                <w:szCs w:val="18"/>
              </w:rPr>
            </w:pPr>
            <w:r w:rsidRPr="00607133">
              <w:rPr>
                <w:color w:val="000000"/>
                <w:sz w:val="18"/>
                <w:szCs w:val="18"/>
              </w:rPr>
              <w:t xml:space="preserve">BIO 17 Istologia ed embriologia           </w:t>
            </w:r>
          </w:p>
        </w:tc>
        <w:tc>
          <w:tcPr>
            <w:tcW w:w="500" w:type="dxa"/>
            <w:tcBorders>
              <w:top w:val="nil"/>
              <w:left w:val="nil"/>
              <w:bottom w:val="single" w:sz="4" w:space="0" w:color="auto"/>
              <w:right w:val="single" w:sz="4" w:space="0" w:color="auto"/>
            </w:tcBorders>
            <w:shd w:val="clear" w:color="auto" w:fill="auto"/>
            <w:vAlign w:val="center"/>
          </w:tcPr>
          <w:p w14:paraId="07B1970A" w14:textId="77777777" w:rsidR="00244A76" w:rsidRPr="00607133" w:rsidRDefault="00244A76" w:rsidP="004213BD">
            <w:pPr>
              <w:jc w:val="right"/>
              <w:rPr>
                <w:bCs/>
                <w:color w:val="000000"/>
                <w:sz w:val="18"/>
                <w:szCs w:val="18"/>
              </w:rPr>
            </w:pPr>
            <w:r w:rsidRPr="00607133">
              <w:rPr>
                <w:bCs/>
                <w:color w:val="000000"/>
                <w:sz w:val="18"/>
                <w:szCs w:val="18"/>
              </w:rPr>
              <w:t>8</w:t>
            </w:r>
          </w:p>
        </w:tc>
        <w:tc>
          <w:tcPr>
            <w:tcW w:w="485" w:type="dxa"/>
            <w:tcBorders>
              <w:top w:val="nil"/>
              <w:left w:val="nil"/>
              <w:bottom w:val="single" w:sz="4" w:space="0" w:color="auto"/>
              <w:right w:val="single" w:sz="4" w:space="0" w:color="auto"/>
            </w:tcBorders>
            <w:shd w:val="clear" w:color="auto" w:fill="auto"/>
            <w:vAlign w:val="center"/>
          </w:tcPr>
          <w:p w14:paraId="42FC10A8"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5B17D572"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3C645D24"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7156090A"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0CA5B21B"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4BAE77D2"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7F378E19" w14:textId="77777777" w:rsidR="00244A76" w:rsidRPr="00607133" w:rsidRDefault="00244A76" w:rsidP="004213BD">
            <w:pPr>
              <w:jc w:val="center"/>
              <w:rPr>
                <w:sz w:val="18"/>
                <w:szCs w:val="18"/>
              </w:rPr>
            </w:pPr>
            <w:r w:rsidRPr="00607133">
              <w:rPr>
                <w:sz w:val="18"/>
                <w:szCs w:val="18"/>
              </w:rPr>
              <w:t> </w:t>
            </w:r>
          </w:p>
        </w:tc>
      </w:tr>
      <w:tr w:rsidR="00244A76" w:rsidRPr="00607133" w14:paraId="31D8A117" w14:textId="77777777">
        <w:trPr>
          <w:trHeigh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45D61970" w14:textId="77777777" w:rsidR="00244A76" w:rsidRPr="00607133" w:rsidRDefault="009B3579" w:rsidP="004213BD">
            <w:pPr>
              <w:jc w:val="both"/>
              <w:rPr>
                <w:color w:val="000000"/>
                <w:sz w:val="18"/>
                <w:szCs w:val="18"/>
              </w:rPr>
            </w:pPr>
            <w:r w:rsidRPr="00607133">
              <w:rPr>
                <w:color w:val="000000"/>
                <w:sz w:val="18"/>
                <w:szCs w:val="18"/>
              </w:rPr>
              <w:t>Integrazione con l’area clinica nelle att. did. elett</w:t>
            </w:r>
            <w:r w:rsidRPr="00607133">
              <w:rPr>
                <w:i/>
                <w:color w:val="000000"/>
                <w:sz w:val="18"/>
                <w:szCs w:val="18"/>
              </w:rPr>
              <w:t>.</w:t>
            </w:r>
            <w:r w:rsidRPr="00607133">
              <w:rPr>
                <w:color w:val="000000"/>
                <w:sz w:val="18"/>
                <w:szCs w:val="18"/>
              </w:rPr>
              <w:t xml:space="preserve"> </w:t>
            </w:r>
            <w:r w:rsidRPr="00607133">
              <w:rPr>
                <w:i/>
                <w:color w:val="000000"/>
                <w:sz w:val="18"/>
                <w:szCs w:val="18"/>
              </w:rPr>
              <w:t>(ADE)</w:t>
            </w:r>
          </w:p>
        </w:tc>
        <w:tc>
          <w:tcPr>
            <w:tcW w:w="500" w:type="dxa"/>
            <w:tcBorders>
              <w:top w:val="nil"/>
              <w:left w:val="nil"/>
              <w:bottom w:val="single" w:sz="4" w:space="0" w:color="auto"/>
              <w:right w:val="single" w:sz="4" w:space="0" w:color="auto"/>
            </w:tcBorders>
            <w:shd w:val="clear" w:color="auto" w:fill="auto"/>
            <w:vAlign w:val="center"/>
          </w:tcPr>
          <w:p w14:paraId="419AB7C0"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67882753"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6D598E8A"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1FBE39D9"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5FBDFB18"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1656A994"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15B44EC9" w14:textId="77777777" w:rsidR="00244A76" w:rsidRPr="00607133" w:rsidRDefault="00244A76" w:rsidP="004213BD">
            <w:pPr>
              <w:jc w:val="right"/>
              <w:rPr>
                <w:b/>
                <w:bCs/>
                <w:color w:val="000000"/>
                <w:sz w:val="18"/>
                <w:szCs w:val="18"/>
              </w:rPr>
            </w:pPr>
            <w:r w:rsidRPr="00607133">
              <w:rPr>
                <w:b/>
                <w:bCs/>
                <w:color w:val="000000"/>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413F3B74" w14:textId="77777777" w:rsidR="00244A76" w:rsidRPr="00607133" w:rsidRDefault="00244A76" w:rsidP="004213BD">
            <w:pPr>
              <w:jc w:val="center"/>
              <w:rPr>
                <w:b/>
                <w:bCs/>
                <w:color w:val="000000"/>
                <w:sz w:val="18"/>
                <w:szCs w:val="18"/>
              </w:rPr>
            </w:pPr>
            <w:r w:rsidRPr="00607133">
              <w:rPr>
                <w:b/>
                <w:bCs/>
                <w:color w:val="000000"/>
                <w:sz w:val="18"/>
                <w:szCs w:val="18"/>
              </w:rPr>
              <w:t> </w:t>
            </w:r>
          </w:p>
        </w:tc>
      </w:tr>
      <w:tr w:rsidR="00244A76" w:rsidRPr="00607133" w14:paraId="1E2A4A7F" w14:textId="77777777">
        <w:trPr>
          <w:trHeigh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5EA8C1ED" w14:textId="77777777" w:rsidR="00244A76" w:rsidRPr="00607133" w:rsidRDefault="00244A76" w:rsidP="004213BD">
            <w:pPr>
              <w:jc w:val="both"/>
              <w:rPr>
                <w:b/>
                <w:bCs/>
                <w:color w:val="000000"/>
                <w:sz w:val="18"/>
                <w:szCs w:val="18"/>
              </w:rPr>
            </w:pPr>
            <w:r w:rsidRPr="00607133">
              <w:rPr>
                <w:b/>
                <w:bCs/>
                <w:color w:val="000000"/>
                <w:sz w:val="18"/>
                <w:szCs w:val="18"/>
              </w:rPr>
              <w:t xml:space="preserve">Biochimica </w:t>
            </w:r>
            <w:r w:rsidR="000F3DDE" w:rsidRPr="00607133">
              <w:rPr>
                <w:bCs/>
                <w:color w:val="000000"/>
                <w:sz w:val="16"/>
                <w:szCs w:val="16"/>
              </w:rPr>
              <w:t>(</w:t>
            </w:r>
            <w:r w:rsidRPr="00607133">
              <w:rPr>
                <w:bCs/>
                <w:color w:val="000000"/>
                <w:sz w:val="16"/>
                <w:szCs w:val="16"/>
              </w:rPr>
              <w:t>I</w:t>
            </w:r>
            <w:r w:rsidR="000F3DDE" w:rsidRPr="00607133">
              <w:rPr>
                <w:bCs/>
                <w:color w:val="000000"/>
                <w:sz w:val="16"/>
                <w:szCs w:val="16"/>
              </w:rPr>
              <w:t>)</w:t>
            </w:r>
            <w:r w:rsidRPr="00607133">
              <w:rPr>
                <w:b/>
                <w:bCs/>
                <w:color w:val="000000"/>
                <w:sz w:val="18"/>
                <w:szCs w:val="18"/>
              </w:rPr>
              <w:t xml:space="preserve"> – </w:t>
            </w:r>
            <w:r w:rsidRPr="00607133">
              <w:rPr>
                <w:b/>
                <w:bCs/>
                <w:i/>
                <w:iCs/>
                <w:color w:val="000000"/>
                <w:sz w:val="18"/>
                <w:szCs w:val="18"/>
              </w:rPr>
              <w:t>prova in itinere</w:t>
            </w:r>
          </w:p>
        </w:tc>
        <w:tc>
          <w:tcPr>
            <w:tcW w:w="500" w:type="dxa"/>
            <w:tcBorders>
              <w:top w:val="nil"/>
              <w:left w:val="nil"/>
              <w:bottom w:val="single" w:sz="4" w:space="0" w:color="auto"/>
              <w:right w:val="single" w:sz="4" w:space="0" w:color="auto"/>
            </w:tcBorders>
            <w:shd w:val="clear" w:color="auto" w:fill="auto"/>
            <w:vAlign w:val="center"/>
          </w:tcPr>
          <w:p w14:paraId="0B248162"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12844FBE"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78F3D5E8"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3D6213BA"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769B9684"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49EA3EE3"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3A7B6AE6" w14:textId="77777777" w:rsidR="00244A76" w:rsidRPr="00607133" w:rsidRDefault="007E7868" w:rsidP="004213BD">
            <w:pPr>
              <w:jc w:val="right"/>
              <w:rPr>
                <w:b/>
                <w:bCs/>
                <w:color w:val="000000"/>
                <w:sz w:val="18"/>
                <w:szCs w:val="18"/>
              </w:rPr>
            </w:pPr>
            <w:r w:rsidRPr="00607133">
              <w:rPr>
                <w:b/>
                <w:bCs/>
                <w:color w:val="000000"/>
                <w:sz w:val="18"/>
                <w:szCs w:val="18"/>
              </w:rPr>
              <w:t>6</w:t>
            </w:r>
          </w:p>
        </w:tc>
        <w:tc>
          <w:tcPr>
            <w:tcW w:w="1338" w:type="dxa"/>
            <w:tcBorders>
              <w:top w:val="nil"/>
              <w:left w:val="nil"/>
              <w:bottom w:val="single" w:sz="4" w:space="0" w:color="auto"/>
              <w:right w:val="single" w:sz="12" w:space="0" w:color="auto"/>
            </w:tcBorders>
            <w:shd w:val="clear" w:color="auto" w:fill="auto"/>
            <w:vAlign w:val="center"/>
          </w:tcPr>
          <w:p w14:paraId="2BC0CAA1" w14:textId="77777777" w:rsidR="00244A76" w:rsidRPr="00607133" w:rsidRDefault="00244A76" w:rsidP="004213BD">
            <w:pPr>
              <w:jc w:val="center"/>
              <w:rPr>
                <w:b/>
                <w:bCs/>
                <w:i/>
                <w:iCs/>
                <w:color w:val="000000"/>
                <w:sz w:val="18"/>
                <w:szCs w:val="18"/>
              </w:rPr>
            </w:pPr>
            <w:r w:rsidRPr="00607133">
              <w:rPr>
                <w:b/>
                <w:bCs/>
                <w:i/>
                <w:iCs/>
                <w:color w:val="000000"/>
                <w:sz w:val="18"/>
                <w:szCs w:val="18"/>
              </w:rPr>
              <w:t>Prova in Itinere</w:t>
            </w:r>
          </w:p>
        </w:tc>
      </w:tr>
      <w:tr w:rsidR="00244A76" w:rsidRPr="00607133" w14:paraId="263068BC" w14:textId="77777777">
        <w:trPr>
          <w:trHeigh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5778B2F7" w14:textId="77777777" w:rsidR="00244A76" w:rsidRPr="00607133" w:rsidRDefault="00244A76" w:rsidP="004213BD">
            <w:pPr>
              <w:jc w:val="both"/>
              <w:rPr>
                <w:color w:val="000000"/>
                <w:sz w:val="18"/>
                <w:szCs w:val="18"/>
              </w:rPr>
            </w:pPr>
            <w:r w:rsidRPr="00607133">
              <w:rPr>
                <w:color w:val="000000"/>
                <w:sz w:val="18"/>
                <w:szCs w:val="18"/>
              </w:rPr>
              <w:t xml:space="preserve">BIO 10 Biochimica   </w:t>
            </w:r>
          </w:p>
        </w:tc>
        <w:tc>
          <w:tcPr>
            <w:tcW w:w="500" w:type="dxa"/>
            <w:tcBorders>
              <w:top w:val="nil"/>
              <w:left w:val="nil"/>
              <w:bottom w:val="single" w:sz="4" w:space="0" w:color="auto"/>
              <w:right w:val="single" w:sz="4" w:space="0" w:color="auto"/>
            </w:tcBorders>
            <w:shd w:val="clear" w:color="auto" w:fill="auto"/>
            <w:vAlign w:val="center"/>
          </w:tcPr>
          <w:p w14:paraId="4C769CD9" w14:textId="77777777" w:rsidR="00244A76" w:rsidRPr="00607133" w:rsidRDefault="00154C17" w:rsidP="004213BD">
            <w:pPr>
              <w:jc w:val="right"/>
              <w:rPr>
                <w:bCs/>
                <w:color w:val="000000"/>
                <w:sz w:val="18"/>
                <w:szCs w:val="18"/>
              </w:rPr>
            </w:pPr>
            <w:r w:rsidRPr="00607133">
              <w:rPr>
                <w:bCs/>
                <w:color w:val="000000"/>
                <w:sz w:val="18"/>
                <w:szCs w:val="18"/>
              </w:rPr>
              <w:t>5</w:t>
            </w:r>
          </w:p>
        </w:tc>
        <w:tc>
          <w:tcPr>
            <w:tcW w:w="485" w:type="dxa"/>
            <w:tcBorders>
              <w:top w:val="nil"/>
              <w:left w:val="nil"/>
              <w:bottom w:val="single" w:sz="4" w:space="0" w:color="auto"/>
              <w:right w:val="single" w:sz="4" w:space="0" w:color="auto"/>
            </w:tcBorders>
            <w:shd w:val="clear" w:color="auto" w:fill="auto"/>
            <w:vAlign w:val="center"/>
          </w:tcPr>
          <w:p w14:paraId="7D6C18FB"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37074175"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2C66EB1D"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03568790"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299B527D"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46B86192"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2A8407EA" w14:textId="77777777" w:rsidR="00244A76" w:rsidRPr="00607133" w:rsidRDefault="00244A76" w:rsidP="004213BD">
            <w:pPr>
              <w:jc w:val="center"/>
              <w:rPr>
                <w:sz w:val="18"/>
                <w:szCs w:val="18"/>
              </w:rPr>
            </w:pPr>
            <w:r w:rsidRPr="00607133">
              <w:rPr>
                <w:sz w:val="18"/>
                <w:szCs w:val="18"/>
              </w:rPr>
              <w:t> </w:t>
            </w:r>
          </w:p>
        </w:tc>
      </w:tr>
      <w:tr w:rsidR="00244A76" w:rsidRPr="00607133" w14:paraId="521EC3D7" w14:textId="77777777">
        <w:trPr>
          <w:trHeigh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2A2ECE23" w14:textId="77777777" w:rsidR="00244A76" w:rsidRPr="00607133" w:rsidRDefault="00244A76" w:rsidP="004213BD">
            <w:pPr>
              <w:jc w:val="both"/>
              <w:rPr>
                <w:sz w:val="18"/>
                <w:szCs w:val="18"/>
              </w:rPr>
            </w:pPr>
            <w:r w:rsidRPr="00607133">
              <w:rPr>
                <w:sz w:val="18"/>
                <w:szCs w:val="18"/>
              </w:rPr>
              <w:t xml:space="preserve">BIO 11 Biologia molecolare </w:t>
            </w:r>
          </w:p>
        </w:tc>
        <w:tc>
          <w:tcPr>
            <w:tcW w:w="500" w:type="dxa"/>
            <w:tcBorders>
              <w:top w:val="nil"/>
              <w:left w:val="nil"/>
              <w:bottom w:val="single" w:sz="4" w:space="0" w:color="auto"/>
              <w:right w:val="single" w:sz="4" w:space="0" w:color="auto"/>
            </w:tcBorders>
            <w:shd w:val="clear" w:color="auto" w:fill="auto"/>
            <w:vAlign w:val="center"/>
          </w:tcPr>
          <w:p w14:paraId="60A6E663" w14:textId="77777777" w:rsidR="00244A76" w:rsidRPr="00607133" w:rsidRDefault="00244A76" w:rsidP="004213BD">
            <w:pPr>
              <w:jc w:val="right"/>
              <w:rPr>
                <w:bCs/>
                <w:sz w:val="18"/>
                <w:szCs w:val="18"/>
              </w:rPr>
            </w:pPr>
            <w:r w:rsidRPr="00607133">
              <w:rPr>
                <w:bCs/>
                <w:sz w:val="18"/>
                <w:szCs w:val="18"/>
              </w:rPr>
              <w:t>1</w:t>
            </w:r>
          </w:p>
        </w:tc>
        <w:tc>
          <w:tcPr>
            <w:tcW w:w="485" w:type="dxa"/>
            <w:tcBorders>
              <w:top w:val="nil"/>
              <w:left w:val="nil"/>
              <w:bottom w:val="single" w:sz="4" w:space="0" w:color="auto"/>
              <w:right w:val="single" w:sz="4" w:space="0" w:color="auto"/>
            </w:tcBorders>
            <w:shd w:val="clear" w:color="auto" w:fill="auto"/>
            <w:vAlign w:val="center"/>
          </w:tcPr>
          <w:p w14:paraId="7DE13D5A"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44FB9A49"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035AAE47"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48DC7F68"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4E1099AA"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6DE3E346"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5A92F06F" w14:textId="77777777" w:rsidR="00244A76" w:rsidRPr="00607133" w:rsidRDefault="00244A76" w:rsidP="004213BD">
            <w:pPr>
              <w:jc w:val="center"/>
              <w:rPr>
                <w:sz w:val="18"/>
                <w:szCs w:val="18"/>
              </w:rPr>
            </w:pPr>
            <w:r w:rsidRPr="00607133">
              <w:rPr>
                <w:sz w:val="18"/>
                <w:szCs w:val="18"/>
              </w:rPr>
              <w:t> </w:t>
            </w:r>
          </w:p>
        </w:tc>
      </w:tr>
      <w:tr w:rsidR="00244A76" w:rsidRPr="00607133" w14:paraId="60FADBDB" w14:textId="77777777">
        <w:trPr>
          <w:trHeigh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014BF011" w14:textId="77777777" w:rsidR="00244A76" w:rsidRPr="00607133" w:rsidRDefault="00244A76" w:rsidP="009B3579">
            <w:pPr>
              <w:rPr>
                <w:b/>
                <w:bCs/>
                <w:color w:val="000000"/>
                <w:sz w:val="18"/>
                <w:szCs w:val="18"/>
              </w:rPr>
            </w:pPr>
            <w:r w:rsidRPr="00607133">
              <w:rPr>
                <w:b/>
                <w:bCs/>
                <w:color w:val="000000"/>
                <w:sz w:val="18"/>
                <w:szCs w:val="18"/>
              </w:rPr>
              <w:t xml:space="preserve">Lingua Inglese </w:t>
            </w:r>
            <w:r w:rsidR="000F3DDE" w:rsidRPr="00607133">
              <w:rPr>
                <w:bCs/>
                <w:color w:val="000000"/>
                <w:sz w:val="16"/>
                <w:szCs w:val="16"/>
              </w:rPr>
              <w:t>(</w:t>
            </w:r>
            <w:r w:rsidRPr="00607133">
              <w:rPr>
                <w:bCs/>
                <w:color w:val="000000"/>
                <w:sz w:val="16"/>
                <w:szCs w:val="16"/>
              </w:rPr>
              <w:t>I</w:t>
            </w:r>
            <w:r w:rsidR="000F3DDE" w:rsidRPr="00607133">
              <w:rPr>
                <w:bCs/>
                <w:color w:val="000000"/>
                <w:sz w:val="16"/>
                <w:szCs w:val="16"/>
              </w:rPr>
              <w:t>)</w:t>
            </w:r>
            <w:r w:rsidRPr="00607133">
              <w:rPr>
                <w:b/>
                <w:bCs/>
                <w:color w:val="000000"/>
                <w:sz w:val="18"/>
                <w:szCs w:val="18"/>
              </w:rPr>
              <w:t xml:space="preserve"> – </w:t>
            </w:r>
            <w:r w:rsidRPr="00607133">
              <w:rPr>
                <w:b/>
                <w:bCs/>
                <w:i/>
                <w:iCs/>
                <w:color w:val="000000"/>
                <w:sz w:val="18"/>
                <w:szCs w:val="18"/>
              </w:rPr>
              <w:t>prova in itinere                                                       (corso di base ed introduzione al linguaggio scientifico)</w:t>
            </w:r>
          </w:p>
        </w:tc>
        <w:tc>
          <w:tcPr>
            <w:tcW w:w="500" w:type="dxa"/>
            <w:tcBorders>
              <w:top w:val="nil"/>
              <w:left w:val="nil"/>
              <w:bottom w:val="single" w:sz="4" w:space="0" w:color="auto"/>
              <w:right w:val="single" w:sz="4" w:space="0" w:color="auto"/>
            </w:tcBorders>
            <w:shd w:val="clear" w:color="auto" w:fill="auto"/>
            <w:vAlign w:val="center"/>
          </w:tcPr>
          <w:p w14:paraId="5945714C"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5818687F"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3B6DA70E"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78AE9288"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5C38726D"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7C8AA5B9"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6E049A26" w14:textId="77777777" w:rsidR="00244A76" w:rsidRPr="00607133" w:rsidRDefault="00244A76" w:rsidP="004213BD">
            <w:pPr>
              <w:jc w:val="right"/>
              <w:rPr>
                <w:b/>
                <w:bCs/>
                <w:color w:val="000000"/>
                <w:sz w:val="18"/>
                <w:szCs w:val="18"/>
              </w:rPr>
            </w:pPr>
            <w:r w:rsidRPr="00607133">
              <w:rPr>
                <w:b/>
                <w:bCs/>
                <w:color w:val="000000"/>
                <w:sz w:val="18"/>
                <w:szCs w:val="18"/>
              </w:rPr>
              <w:t>2</w:t>
            </w:r>
          </w:p>
        </w:tc>
        <w:tc>
          <w:tcPr>
            <w:tcW w:w="1338" w:type="dxa"/>
            <w:tcBorders>
              <w:top w:val="nil"/>
              <w:left w:val="nil"/>
              <w:bottom w:val="single" w:sz="4" w:space="0" w:color="auto"/>
              <w:right w:val="single" w:sz="12" w:space="0" w:color="auto"/>
            </w:tcBorders>
            <w:shd w:val="clear" w:color="auto" w:fill="auto"/>
            <w:vAlign w:val="center"/>
          </w:tcPr>
          <w:p w14:paraId="419A8C08" w14:textId="77777777" w:rsidR="00244A76" w:rsidRPr="00607133" w:rsidRDefault="00244A76" w:rsidP="004213BD">
            <w:pPr>
              <w:jc w:val="center"/>
              <w:rPr>
                <w:b/>
                <w:bCs/>
                <w:i/>
                <w:iCs/>
                <w:color w:val="000000"/>
                <w:sz w:val="18"/>
                <w:szCs w:val="18"/>
              </w:rPr>
            </w:pPr>
            <w:r w:rsidRPr="00607133">
              <w:rPr>
                <w:b/>
                <w:bCs/>
                <w:i/>
                <w:iCs/>
                <w:color w:val="000000"/>
                <w:sz w:val="18"/>
                <w:szCs w:val="18"/>
              </w:rPr>
              <w:t>Prova in Itinere</w:t>
            </w:r>
          </w:p>
        </w:tc>
      </w:tr>
      <w:tr w:rsidR="00244A76" w:rsidRPr="00607133" w14:paraId="734AFE4A" w14:textId="77777777">
        <w:trPr>
          <w:trHeigh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12D14F4E" w14:textId="77777777" w:rsidR="00244A76" w:rsidRPr="00607133" w:rsidRDefault="00244A76" w:rsidP="004213BD">
            <w:pPr>
              <w:jc w:val="both"/>
              <w:rPr>
                <w:color w:val="000000"/>
                <w:sz w:val="18"/>
                <w:szCs w:val="18"/>
              </w:rPr>
            </w:pPr>
            <w:r w:rsidRPr="00607133">
              <w:rPr>
                <w:color w:val="000000"/>
                <w:sz w:val="18"/>
                <w:szCs w:val="18"/>
              </w:rPr>
              <w:t xml:space="preserve">L-LIN 12 Lingua inglese                                    </w:t>
            </w:r>
          </w:p>
        </w:tc>
        <w:tc>
          <w:tcPr>
            <w:tcW w:w="500" w:type="dxa"/>
            <w:tcBorders>
              <w:top w:val="nil"/>
              <w:left w:val="nil"/>
              <w:bottom w:val="single" w:sz="4" w:space="0" w:color="auto"/>
              <w:right w:val="single" w:sz="4" w:space="0" w:color="auto"/>
            </w:tcBorders>
            <w:shd w:val="clear" w:color="auto" w:fill="auto"/>
            <w:noWrap/>
            <w:vAlign w:val="center"/>
          </w:tcPr>
          <w:p w14:paraId="02DC28A6" w14:textId="77777777" w:rsidR="00244A76" w:rsidRPr="00607133" w:rsidRDefault="00244A76" w:rsidP="004213BD">
            <w:pPr>
              <w:jc w:val="right"/>
              <w:rPr>
                <w:rFonts w:ascii="Arial" w:hAnsi="Arial" w:cs="Arial"/>
                <w:bCs/>
                <w:sz w:val="18"/>
                <w:szCs w:val="18"/>
              </w:rPr>
            </w:pPr>
            <w:r w:rsidRPr="00607133">
              <w:rPr>
                <w:rFonts w:ascii="Arial" w:hAnsi="Arial" w:cs="Arial"/>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53101C74" w14:textId="77777777" w:rsidR="00244A76" w:rsidRPr="00607133" w:rsidRDefault="00244A76" w:rsidP="004213BD">
            <w:pPr>
              <w:jc w:val="right"/>
              <w:rPr>
                <w:bCs/>
                <w:color w:val="000000"/>
                <w:sz w:val="18"/>
                <w:szCs w:val="18"/>
              </w:rPr>
            </w:pPr>
            <w:r w:rsidRPr="00607133">
              <w:rPr>
                <w:bCs/>
                <w:color w:val="000000"/>
                <w:sz w:val="18"/>
                <w:szCs w:val="18"/>
              </w:rPr>
              <w:t>2</w:t>
            </w:r>
          </w:p>
        </w:tc>
        <w:tc>
          <w:tcPr>
            <w:tcW w:w="590" w:type="dxa"/>
            <w:tcBorders>
              <w:top w:val="nil"/>
              <w:left w:val="nil"/>
              <w:bottom w:val="single" w:sz="4" w:space="0" w:color="auto"/>
              <w:right w:val="single" w:sz="4" w:space="0" w:color="auto"/>
            </w:tcBorders>
            <w:shd w:val="clear" w:color="auto" w:fill="auto"/>
            <w:vAlign w:val="center"/>
          </w:tcPr>
          <w:p w14:paraId="2C20782B"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74AED4EC"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722B50A0"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02C103BD"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noWrap/>
            <w:vAlign w:val="center"/>
          </w:tcPr>
          <w:p w14:paraId="41B915A5" w14:textId="77777777" w:rsidR="00244A76" w:rsidRPr="00607133" w:rsidRDefault="00244A76" w:rsidP="004213BD">
            <w:pPr>
              <w:jc w:val="right"/>
              <w:rPr>
                <w:rFonts w:ascii="Arial" w:hAnsi="Arial" w:cs="Arial"/>
                <w:b/>
                <w:bCs/>
                <w:sz w:val="18"/>
                <w:szCs w:val="18"/>
              </w:rPr>
            </w:pPr>
            <w:r w:rsidRPr="00607133">
              <w:rPr>
                <w:rFonts w:ascii="Arial" w:hAnsi="Arial" w:cs="Arial"/>
                <w:b/>
                <w:bCs/>
                <w:sz w:val="18"/>
                <w:szCs w:val="18"/>
              </w:rPr>
              <w:t> </w:t>
            </w:r>
          </w:p>
        </w:tc>
        <w:tc>
          <w:tcPr>
            <w:tcW w:w="1338" w:type="dxa"/>
            <w:tcBorders>
              <w:top w:val="nil"/>
              <w:left w:val="nil"/>
              <w:bottom w:val="single" w:sz="4" w:space="0" w:color="auto"/>
              <w:right w:val="single" w:sz="12" w:space="0" w:color="auto"/>
            </w:tcBorders>
            <w:shd w:val="clear" w:color="auto" w:fill="auto"/>
            <w:noWrap/>
            <w:vAlign w:val="center"/>
          </w:tcPr>
          <w:p w14:paraId="74802652" w14:textId="77777777" w:rsidR="00244A76" w:rsidRPr="00607133" w:rsidRDefault="00244A76" w:rsidP="004213BD">
            <w:pPr>
              <w:rPr>
                <w:rFonts w:ascii="Arial" w:hAnsi="Arial" w:cs="Arial"/>
                <w:sz w:val="18"/>
                <w:szCs w:val="18"/>
              </w:rPr>
            </w:pPr>
            <w:r w:rsidRPr="00607133">
              <w:rPr>
                <w:rFonts w:ascii="Arial" w:hAnsi="Arial" w:cs="Arial"/>
                <w:sz w:val="18"/>
                <w:szCs w:val="18"/>
              </w:rPr>
              <w:t> </w:t>
            </w:r>
          </w:p>
        </w:tc>
      </w:tr>
      <w:tr w:rsidR="00244A76" w:rsidRPr="00607133" w14:paraId="2ACFFE1F" w14:textId="77777777">
        <w:trPr>
          <w:trHeight w:hRule="exact" w:val="437"/>
          <w:jc w:val="center"/>
        </w:trPr>
        <w:tc>
          <w:tcPr>
            <w:tcW w:w="4521" w:type="dxa"/>
            <w:tcBorders>
              <w:top w:val="nil"/>
              <w:left w:val="single" w:sz="12" w:space="0" w:color="auto"/>
              <w:bottom w:val="single" w:sz="12" w:space="0" w:color="auto"/>
              <w:right w:val="single" w:sz="4" w:space="0" w:color="auto"/>
            </w:tcBorders>
            <w:shd w:val="clear" w:color="auto" w:fill="auto"/>
            <w:vAlign w:val="center"/>
          </w:tcPr>
          <w:p w14:paraId="1F0A494E" w14:textId="77777777" w:rsidR="00244A76" w:rsidRPr="00607133" w:rsidRDefault="00244A76" w:rsidP="004213BD">
            <w:pPr>
              <w:jc w:val="both"/>
              <w:rPr>
                <w:b/>
                <w:bCs/>
                <w:color w:val="000000"/>
                <w:sz w:val="18"/>
                <w:szCs w:val="18"/>
              </w:rPr>
            </w:pPr>
            <w:r w:rsidRPr="00607133">
              <w:rPr>
                <w:b/>
                <w:bCs/>
                <w:color w:val="000000"/>
                <w:sz w:val="18"/>
                <w:szCs w:val="18"/>
              </w:rPr>
              <w:t xml:space="preserve">Didattica Elettiva </w:t>
            </w:r>
          </w:p>
        </w:tc>
        <w:tc>
          <w:tcPr>
            <w:tcW w:w="500" w:type="dxa"/>
            <w:tcBorders>
              <w:top w:val="nil"/>
              <w:left w:val="nil"/>
              <w:bottom w:val="single" w:sz="12" w:space="0" w:color="auto"/>
              <w:right w:val="single" w:sz="4" w:space="0" w:color="auto"/>
            </w:tcBorders>
            <w:shd w:val="clear" w:color="auto" w:fill="auto"/>
            <w:vAlign w:val="center"/>
          </w:tcPr>
          <w:p w14:paraId="68AB08E1"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12" w:space="0" w:color="auto"/>
              <w:right w:val="single" w:sz="4" w:space="0" w:color="auto"/>
            </w:tcBorders>
            <w:shd w:val="clear" w:color="auto" w:fill="auto"/>
            <w:vAlign w:val="center"/>
          </w:tcPr>
          <w:p w14:paraId="04808DE3"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12" w:space="0" w:color="auto"/>
              <w:right w:val="single" w:sz="4" w:space="0" w:color="auto"/>
            </w:tcBorders>
            <w:shd w:val="clear" w:color="auto" w:fill="auto"/>
            <w:vAlign w:val="center"/>
          </w:tcPr>
          <w:p w14:paraId="52CFF164"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12" w:space="0" w:color="auto"/>
              <w:right w:val="single" w:sz="4" w:space="0" w:color="auto"/>
            </w:tcBorders>
            <w:shd w:val="clear" w:color="auto" w:fill="auto"/>
            <w:vAlign w:val="center"/>
          </w:tcPr>
          <w:p w14:paraId="0E6C5E73"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12" w:space="0" w:color="auto"/>
              <w:right w:val="single" w:sz="4" w:space="0" w:color="auto"/>
            </w:tcBorders>
            <w:shd w:val="clear" w:color="auto" w:fill="auto"/>
            <w:vAlign w:val="center"/>
          </w:tcPr>
          <w:p w14:paraId="6E702270" w14:textId="77777777" w:rsidR="00244A76" w:rsidRPr="00607133" w:rsidRDefault="00244A76" w:rsidP="004213BD">
            <w:pPr>
              <w:jc w:val="right"/>
              <w:rPr>
                <w:bCs/>
                <w:color w:val="000000"/>
                <w:sz w:val="18"/>
                <w:szCs w:val="18"/>
              </w:rPr>
            </w:pPr>
            <w:r w:rsidRPr="00607133">
              <w:rPr>
                <w:bCs/>
                <w:color w:val="000000"/>
                <w:sz w:val="18"/>
                <w:szCs w:val="18"/>
              </w:rPr>
              <w:t>1</w:t>
            </w:r>
          </w:p>
        </w:tc>
        <w:tc>
          <w:tcPr>
            <w:tcW w:w="461" w:type="dxa"/>
            <w:tcBorders>
              <w:top w:val="nil"/>
              <w:left w:val="nil"/>
              <w:bottom w:val="single" w:sz="12" w:space="0" w:color="auto"/>
              <w:right w:val="single" w:sz="4" w:space="0" w:color="auto"/>
            </w:tcBorders>
            <w:shd w:val="clear" w:color="auto" w:fill="auto"/>
            <w:vAlign w:val="center"/>
          </w:tcPr>
          <w:p w14:paraId="5EE61986"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12" w:space="0" w:color="auto"/>
              <w:right w:val="single" w:sz="4" w:space="0" w:color="auto"/>
            </w:tcBorders>
            <w:shd w:val="clear" w:color="auto" w:fill="C0C0C0"/>
            <w:vAlign w:val="center"/>
          </w:tcPr>
          <w:p w14:paraId="3C6E06D1" w14:textId="77777777" w:rsidR="00244A76" w:rsidRPr="00607133" w:rsidRDefault="00244A76" w:rsidP="004213BD">
            <w:pPr>
              <w:jc w:val="right"/>
              <w:rPr>
                <w:b/>
                <w:bCs/>
                <w:color w:val="000000"/>
                <w:sz w:val="18"/>
                <w:szCs w:val="18"/>
              </w:rPr>
            </w:pPr>
            <w:r w:rsidRPr="00607133">
              <w:rPr>
                <w:b/>
                <w:bCs/>
                <w:color w:val="000000"/>
                <w:sz w:val="18"/>
                <w:szCs w:val="18"/>
              </w:rPr>
              <w:t>1</w:t>
            </w:r>
          </w:p>
        </w:tc>
        <w:tc>
          <w:tcPr>
            <w:tcW w:w="1338" w:type="dxa"/>
            <w:tcBorders>
              <w:top w:val="nil"/>
              <w:left w:val="nil"/>
              <w:bottom w:val="single" w:sz="12" w:space="0" w:color="auto"/>
              <w:right w:val="single" w:sz="12" w:space="0" w:color="auto"/>
            </w:tcBorders>
            <w:shd w:val="clear" w:color="auto" w:fill="auto"/>
            <w:vAlign w:val="center"/>
          </w:tcPr>
          <w:p w14:paraId="6408514C" w14:textId="77777777" w:rsidR="00244A76" w:rsidRPr="00607133" w:rsidRDefault="00244A76" w:rsidP="004213BD">
            <w:pPr>
              <w:jc w:val="center"/>
              <w:rPr>
                <w:color w:val="000000"/>
                <w:sz w:val="18"/>
                <w:szCs w:val="18"/>
              </w:rPr>
            </w:pPr>
            <w:r w:rsidRPr="00607133">
              <w:rPr>
                <w:color w:val="000000"/>
                <w:sz w:val="18"/>
                <w:szCs w:val="18"/>
              </w:rPr>
              <w:t xml:space="preserve">verifica nel </w:t>
            </w:r>
          </w:p>
          <w:p w14:paraId="2E23B47D" w14:textId="77777777" w:rsidR="00244A76" w:rsidRPr="00607133" w:rsidRDefault="00244A76" w:rsidP="004213BD">
            <w:pPr>
              <w:jc w:val="center"/>
              <w:rPr>
                <w:color w:val="000000"/>
                <w:sz w:val="18"/>
                <w:szCs w:val="18"/>
              </w:rPr>
            </w:pPr>
            <w:r w:rsidRPr="00607133">
              <w:rPr>
                <w:color w:val="000000"/>
                <w:sz w:val="18"/>
                <w:szCs w:val="18"/>
              </w:rPr>
              <w:t>corso integrato</w:t>
            </w:r>
          </w:p>
        </w:tc>
      </w:tr>
    </w:tbl>
    <w:p w14:paraId="0854B585" w14:textId="77777777" w:rsidR="00C9657C" w:rsidRPr="00607133" w:rsidRDefault="00C9657C" w:rsidP="00C9657C">
      <w:pPr>
        <w:jc w:val="both"/>
        <w:rPr>
          <w:sz w:val="18"/>
          <w:szCs w:val="18"/>
        </w:rPr>
      </w:pPr>
      <w:r w:rsidRPr="00607133">
        <w:rPr>
          <w:i/>
          <w:sz w:val="18"/>
          <w:szCs w:val="18"/>
        </w:rPr>
        <w:lastRenderedPageBreak/>
        <w:t>Regolamenti e Norme</w:t>
      </w:r>
      <w:r w:rsidRPr="00607133">
        <w:rPr>
          <w:i/>
          <w:sz w:val="18"/>
          <w:szCs w:val="18"/>
        </w:rPr>
        <w:tab/>
      </w:r>
      <w:r w:rsidRPr="00607133">
        <w:rPr>
          <w:i/>
          <w:sz w:val="18"/>
          <w:szCs w:val="18"/>
        </w:rPr>
        <w:tab/>
      </w:r>
      <w:r w:rsidRPr="00607133">
        <w:rPr>
          <w:i/>
          <w:sz w:val="18"/>
          <w:szCs w:val="18"/>
        </w:rPr>
        <w:tab/>
      </w:r>
      <w:r w:rsidRPr="00607133">
        <w:rPr>
          <w:i/>
          <w:sz w:val="18"/>
          <w:szCs w:val="18"/>
        </w:rPr>
        <w:tab/>
      </w:r>
      <w:r w:rsidRPr="00607133">
        <w:rPr>
          <w:i/>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t xml:space="preserve">      12</w:t>
      </w:r>
      <w:r w:rsidR="00A859A9" w:rsidRPr="00607133">
        <w:rPr>
          <w:sz w:val="18"/>
          <w:szCs w:val="18"/>
        </w:rPr>
        <w:t>9</w:t>
      </w:r>
    </w:p>
    <w:p w14:paraId="34C46305" w14:textId="77777777" w:rsidR="00C9657C" w:rsidRPr="00607133" w:rsidRDefault="009C79ED" w:rsidP="00C9657C">
      <w:pPr>
        <w:jc w:val="both"/>
        <w:rPr>
          <w:snapToGrid w:val="0"/>
          <w:sz w:val="18"/>
          <w:szCs w:val="18"/>
        </w:rPr>
      </w:pPr>
      <w:r>
        <w:rPr>
          <w:noProof/>
          <w:sz w:val="18"/>
          <w:szCs w:val="18"/>
          <w:lang w:eastAsia="it-IT"/>
        </w:rPr>
        <w:pict w14:anchorId="36F05D63">
          <v:line id="_x0000_s2654" style="position:absolute;left:0;text-align:left;z-index:105" from="1.35pt,-.05pt" to="478.35pt,-.05pt"/>
        </w:pict>
      </w:r>
    </w:p>
    <w:p w14:paraId="6D177707" w14:textId="77777777" w:rsidR="00C9657C" w:rsidRPr="00607133" w:rsidRDefault="00C9657C" w:rsidP="00C9657C">
      <w:pPr>
        <w:rPr>
          <w:sz w:val="18"/>
          <w:szCs w:val="18"/>
        </w:rPr>
      </w:pPr>
    </w:p>
    <w:tbl>
      <w:tblPr>
        <w:tblW w:w="9620" w:type="dxa"/>
        <w:jc w:val="center"/>
        <w:tblCellMar>
          <w:left w:w="70" w:type="dxa"/>
          <w:right w:w="70" w:type="dxa"/>
        </w:tblCellMar>
        <w:tblLook w:val="0000" w:firstRow="0" w:lastRow="0" w:firstColumn="0" w:lastColumn="0" w:noHBand="0" w:noVBand="0"/>
      </w:tblPr>
      <w:tblGrid>
        <w:gridCol w:w="4521"/>
        <w:gridCol w:w="500"/>
        <w:gridCol w:w="485"/>
        <w:gridCol w:w="590"/>
        <w:gridCol w:w="715"/>
        <w:gridCol w:w="555"/>
        <w:gridCol w:w="461"/>
        <w:gridCol w:w="455"/>
        <w:gridCol w:w="1338"/>
      </w:tblGrid>
      <w:tr w:rsidR="00244A76" w:rsidRPr="00607133" w14:paraId="1A107FDA" w14:textId="77777777">
        <w:trPr>
          <w:trHeight w:val="244"/>
          <w:jc w:val="center"/>
        </w:trPr>
        <w:tc>
          <w:tcPr>
            <w:tcW w:w="4521" w:type="dxa"/>
            <w:tcBorders>
              <w:top w:val="single" w:sz="12" w:space="0" w:color="auto"/>
              <w:left w:val="single" w:sz="12" w:space="0" w:color="auto"/>
              <w:bottom w:val="single" w:sz="12" w:space="0" w:color="auto"/>
              <w:right w:val="single" w:sz="4" w:space="0" w:color="auto"/>
            </w:tcBorders>
            <w:shd w:val="clear" w:color="auto" w:fill="C0C0C0"/>
            <w:vAlign w:val="center"/>
          </w:tcPr>
          <w:p w14:paraId="383E3AEF" w14:textId="77777777" w:rsidR="00244A76" w:rsidRPr="00607133" w:rsidRDefault="00244A76" w:rsidP="004213BD">
            <w:pPr>
              <w:jc w:val="both"/>
              <w:rPr>
                <w:b/>
                <w:bCs/>
                <w:color w:val="000000"/>
                <w:sz w:val="18"/>
                <w:szCs w:val="18"/>
              </w:rPr>
            </w:pPr>
            <w:r w:rsidRPr="00607133">
              <w:rPr>
                <w:b/>
                <w:bCs/>
                <w:color w:val="000000"/>
                <w:sz w:val="18"/>
                <w:szCs w:val="18"/>
              </w:rPr>
              <w:t>II anno crediti totali</w:t>
            </w:r>
          </w:p>
        </w:tc>
        <w:tc>
          <w:tcPr>
            <w:tcW w:w="500" w:type="dxa"/>
            <w:tcBorders>
              <w:top w:val="single" w:sz="12" w:space="0" w:color="auto"/>
              <w:left w:val="nil"/>
              <w:bottom w:val="single" w:sz="12" w:space="0" w:color="auto"/>
              <w:right w:val="single" w:sz="4" w:space="0" w:color="auto"/>
            </w:tcBorders>
            <w:shd w:val="clear" w:color="auto" w:fill="C0C0C0"/>
            <w:vAlign w:val="center"/>
          </w:tcPr>
          <w:p w14:paraId="4667B22C" w14:textId="77777777" w:rsidR="00244A76" w:rsidRPr="00607133" w:rsidRDefault="002C68DC" w:rsidP="004213BD">
            <w:pPr>
              <w:jc w:val="right"/>
              <w:rPr>
                <w:b/>
                <w:bCs/>
                <w:sz w:val="18"/>
                <w:szCs w:val="18"/>
              </w:rPr>
            </w:pPr>
            <w:r w:rsidRPr="00607133">
              <w:rPr>
                <w:b/>
                <w:bCs/>
                <w:sz w:val="18"/>
                <w:szCs w:val="18"/>
              </w:rPr>
              <w:t>30</w:t>
            </w:r>
          </w:p>
        </w:tc>
        <w:tc>
          <w:tcPr>
            <w:tcW w:w="485" w:type="dxa"/>
            <w:tcBorders>
              <w:top w:val="single" w:sz="12" w:space="0" w:color="auto"/>
              <w:left w:val="nil"/>
              <w:bottom w:val="single" w:sz="12" w:space="0" w:color="auto"/>
              <w:right w:val="single" w:sz="4" w:space="0" w:color="auto"/>
            </w:tcBorders>
            <w:shd w:val="clear" w:color="auto" w:fill="C0C0C0"/>
            <w:vAlign w:val="center"/>
          </w:tcPr>
          <w:p w14:paraId="132B298A" w14:textId="77777777" w:rsidR="00244A76" w:rsidRPr="00607133" w:rsidRDefault="002C68DC" w:rsidP="004213BD">
            <w:pPr>
              <w:jc w:val="right"/>
              <w:rPr>
                <w:b/>
                <w:bCs/>
                <w:sz w:val="18"/>
                <w:szCs w:val="18"/>
              </w:rPr>
            </w:pPr>
            <w:r w:rsidRPr="00607133">
              <w:rPr>
                <w:b/>
                <w:bCs/>
                <w:sz w:val="18"/>
                <w:szCs w:val="18"/>
              </w:rPr>
              <w:t>22</w:t>
            </w:r>
          </w:p>
        </w:tc>
        <w:tc>
          <w:tcPr>
            <w:tcW w:w="590" w:type="dxa"/>
            <w:tcBorders>
              <w:top w:val="single" w:sz="12" w:space="0" w:color="auto"/>
              <w:left w:val="nil"/>
              <w:bottom w:val="single" w:sz="12" w:space="0" w:color="auto"/>
              <w:right w:val="single" w:sz="4" w:space="0" w:color="auto"/>
            </w:tcBorders>
            <w:shd w:val="clear" w:color="auto" w:fill="C0C0C0"/>
            <w:vAlign w:val="center"/>
          </w:tcPr>
          <w:p w14:paraId="79E547A8" w14:textId="77777777" w:rsidR="00244A76" w:rsidRPr="00607133" w:rsidRDefault="002C68DC" w:rsidP="004213BD">
            <w:pPr>
              <w:jc w:val="right"/>
              <w:rPr>
                <w:b/>
                <w:bCs/>
                <w:sz w:val="18"/>
                <w:szCs w:val="18"/>
              </w:rPr>
            </w:pPr>
            <w:r w:rsidRPr="00607133">
              <w:rPr>
                <w:b/>
                <w:bCs/>
                <w:sz w:val="18"/>
                <w:szCs w:val="18"/>
              </w:rPr>
              <w:t>3</w:t>
            </w:r>
          </w:p>
        </w:tc>
        <w:tc>
          <w:tcPr>
            <w:tcW w:w="715" w:type="dxa"/>
            <w:tcBorders>
              <w:top w:val="single" w:sz="12" w:space="0" w:color="auto"/>
              <w:left w:val="nil"/>
              <w:bottom w:val="single" w:sz="12" w:space="0" w:color="auto"/>
              <w:right w:val="single" w:sz="4" w:space="0" w:color="auto"/>
            </w:tcBorders>
            <w:shd w:val="clear" w:color="auto" w:fill="C0C0C0"/>
            <w:vAlign w:val="center"/>
          </w:tcPr>
          <w:p w14:paraId="6BFADE88" w14:textId="77777777" w:rsidR="00244A76" w:rsidRPr="00607133" w:rsidRDefault="002C68DC" w:rsidP="004213BD">
            <w:pPr>
              <w:jc w:val="right"/>
              <w:rPr>
                <w:b/>
                <w:bCs/>
                <w:sz w:val="18"/>
                <w:szCs w:val="18"/>
              </w:rPr>
            </w:pPr>
            <w:r w:rsidRPr="00607133">
              <w:rPr>
                <w:b/>
                <w:bCs/>
                <w:sz w:val="18"/>
                <w:szCs w:val="18"/>
              </w:rPr>
              <w:t>3</w:t>
            </w:r>
          </w:p>
        </w:tc>
        <w:tc>
          <w:tcPr>
            <w:tcW w:w="555" w:type="dxa"/>
            <w:tcBorders>
              <w:top w:val="single" w:sz="12" w:space="0" w:color="auto"/>
              <w:left w:val="nil"/>
              <w:bottom w:val="single" w:sz="12" w:space="0" w:color="auto"/>
              <w:right w:val="single" w:sz="4" w:space="0" w:color="auto"/>
            </w:tcBorders>
            <w:shd w:val="clear" w:color="auto" w:fill="C0C0C0"/>
            <w:vAlign w:val="center"/>
          </w:tcPr>
          <w:p w14:paraId="1237F3D5" w14:textId="77777777" w:rsidR="00244A76" w:rsidRPr="00607133" w:rsidRDefault="002C68DC" w:rsidP="004213BD">
            <w:pPr>
              <w:jc w:val="right"/>
              <w:rPr>
                <w:b/>
                <w:bCs/>
                <w:sz w:val="18"/>
                <w:szCs w:val="18"/>
              </w:rPr>
            </w:pPr>
            <w:r w:rsidRPr="00607133">
              <w:rPr>
                <w:b/>
                <w:bCs/>
                <w:sz w:val="18"/>
                <w:szCs w:val="18"/>
              </w:rPr>
              <w:t>2</w:t>
            </w:r>
          </w:p>
        </w:tc>
        <w:tc>
          <w:tcPr>
            <w:tcW w:w="461" w:type="dxa"/>
            <w:tcBorders>
              <w:top w:val="single" w:sz="12" w:space="0" w:color="auto"/>
              <w:left w:val="nil"/>
              <w:bottom w:val="single" w:sz="12" w:space="0" w:color="auto"/>
              <w:right w:val="single" w:sz="4" w:space="0" w:color="auto"/>
            </w:tcBorders>
            <w:shd w:val="clear" w:color="auto" w:fill="C0C0C0"/>
            <w:vAlign w:val="center"/>
          </w:tcPr>
          <w:p w14:paraId="0791DF90" w14:textId="77777777" w:rsidR="00244A76" w:rsidRPr="00607133" w:rsidRDefault="00244A76" w:rsidP="004213BD">
            <w:pPr>
              <w:jc w:val="right"/>
              <w:rPr>
                <w:b/>
                <w:bCs/>
                <w:sz w:val="18"/>
                <w:szCs w:val="18"/>
              </w:rPr>
            </w:pPr>
            <w:r w:rsidRPr="00607133">
              <w:rPr>
                <w:b/>
                <w:bCs/>
                <w:sz w:val="18"/>
                <w:szCs w:val="18"/>
              </w:rPr>
              <w:t> </w:t>
            </w:r>
          </w:p>
        </w:tc>
        <w:tc>
          <w:tcPr>
            <w:tcW w:w="455" w:type="dxa"/>
            <w:tcBorders>
              <w:top w:val="single" w:sz="12" w:space="0" w:color="auto"/>
              <w:left w:val="nil"/>
              <w:bottom w:val="single" w:sz="12" w:space="0" w:color="auto"/>
              <w:right w:val="single" w:sz="4" w:space="0" w:color="auto"/>
            </w:tcBorders>
            <w:shd w:val="clear" w:color="auto" w:fill="C0C0C0"/>
            <w:vAlign w:val="center"/>
          </w:tcPr>
          <w:p w14:paraId="023A5F19" w14:textId="77777777" w:rsidR="00244A76" w:rsidRPr="00607133" w:rsidRDefault="00244A76" w:rsidP="004213BD">
            <w:pPr>
              <w:jc w:val="right"/>
              <w:rPr>
                <w:b/>
                <w:bCs/>
                <w:color w:val="000000"/>
                <w:sz w:val="18"/>
                <w:szCs w:val="18"/>
              </w:rPr>
            </w:pPr>
            <w:r w:rsidRPr="00607133">
              <w:rPr>
                <w:b/>
                <w:bCs/>
                <w:color w:val="000000"/>
                <w:sz w:val="18"/>
                <w:szCs w:val="18"/>
              </w:rPr>
              <w:t>60</w:t>
            </w:r>
          </w:p>
        </w:tc>
        <w:tc>
          <w:tcPr>
            <w:tcW w:w="1338" w:type="dxa"/>
            <w:tcBorders>
              <w:top w:val="single" w:sz="12" w:space="0" w:color="auto"/>
              <w:left w:val="nil"/>
              <w:bottom w:val="single" w:sz="12" w:space="0" w:color="auto"/>
              <w:right w:val="single" w:sz="12" w:space="0" w:color="auto"/>
            </w:tcBorders>
            <w:shd w:val="clear" w:color="auto" w:fill="C0C0C0"/>
            <w:vAlign w:val="center"/>
          </w:tcPr>
          <w:p w14:paraId="145EF603" w14:textId="77777777" w:rsidR="00244A76" w:rsidRPr="00607133" w:rsidRDefault="00244A76" w:rsidP="004213BD">
            <w:pPr>
              <w:jc w:val="center"/>
              <w:rPr>
                <w:sz w:val="18"/>
                <w:szCs w:val="18"/>
              </w:rPr>
            </w:pPr>
            <w:r w:rsidRPr="00607133">
              <w:rPr>
                <w:sz w:val="18"/>
                <w:szCs w:val="18"/>
              </w:rPr>
              <w:t> </w:t>
            </w:r>
          </w:p>
        </w:tc>
      </w:tr>
      <w:tr w:rsidR="00244A76" w:rsidRPr="00607133" w14:paraId="734A9C05" w14:textId="77777777">
        <w:trPr>
          <w:trHeight w:val="244"/>
          <w:jc w:val="center"/>
        </w:trPr>
        <w:tc>
          <w:tcPr>
            <w:tcW w:w="4521" w:type="dxa"/>
            <w:tcBorders>
              <w:top w:val="single" w:sz="12" w:space="0" w:color="auto"/>
              <w:left w:val="single" w:sz="12" w:space="0" w:color="auto"/>
              <w:bottom w:val="double" w:sz="2" w:space="0" w:color="auto"/>
              <w:right w:val="single" w:sz="4" w:space="0" w:color="auto"/>
            </w:tcBorders>
            <w:shd w:val="clear" w:color="auto" w:fill="auto"/>
            <w:vAlign w:val="center"/>
          </w:tcPr>
          <w:p w14:paraId="06057F81" w14:textId="77777777" w:rsidR="00244A76" w:rsidRPr="00607133" w:rsidRDefault="00244A76" w:rsidP="004213BD">
            <w:pPr>
              <w:jc w:val="both"/>
              <w:rPr>
                <w:b/>
                <w:bCs/>
                <w:color w:val="000000"/>
                <w:sz w:val="18"/>
                <w:szCs w:val="18"/>
              </w:rPr>
            </w:pPr>
            <w:r w:rsidRPr="00607133">
              <w:rPr>
                <w:b/>
                <w:bCs/>
                <w:color w:val="000000"/>
                <w:sz w:val="18"/>
                <w:szCs w:val="18"/>
              </w:rPr>
              <w:t>I semestre crediti totali</w:t>
            </w:r>
          </w:p>
        </w:tc>
        <w:tc>
          <w:tcPr>
            <w:tcW w:w="500" w:type="dxa"/>
            <w:tcBorders>
              <w:top w:val="single" w:sz="12" w:space="0" w:color="auto"/>
              <w:left w:val="nil"/>
              <w:bottom w:val="double" w:sz="2" w:space="0" w:color="auto"/>
              <w:right w:val="single" w:sz="4" w:space="0" w:color="auto"/>
            </w:tcBorders>
            <w:shd w:val="clear" w:color="auto" w:fill="auto"/>
            <w:vAlign w:val="center"/>
          </w:tcPr>
          <w:p w14:paraId="1BF918E9" w14:textId="77777777" w:rsidR="00244A76" w:rsidRPr="00607133" w:rsidRDefault="00244A76" w:rsidP="004213BD">
            <w:pPr>
              <w:jc w:val="right"/>
              <w:rPr>
                <w:b/>
                <w:bCs/>
                <w:color w:val="000000"/>
                <w:sz w:val="18"/>
                <w:szCs w:val="18"/>
              </w:rPr>
            </w:pPr>
            <w:r w:rsidRPr="00607133">
              <w:rPr>
                <w:b/>
                <w:bCs/>
                <w:color w:val="000000"/>
                <w:sz w:val="18"/>
                <w:szCs w:val="18"/>
              </w:rPr>
              <w:t>19</w:t>
            </w:r>
          </w:p>
        </w:tc>
        <w:tc>
          <w:tcPr>
            <w:tcW w:w="485" w:type="dxa"/>
            <w:tcBorders>
              <w:top w:val="single" w:sz="12" w:space="0" w:color="auto"/>
              <w:left w:val="nil"/>
              <w:bottom w:val="double" w:sz="2" w:space="0" w:color="auto"/>
              <w:right w:val="single" w:sz="4" w:space="0" w:color="auto"/>
            </w:tcBorders>
            <w:shd w:val="clear" w:color="auto" w:fill="auto"/>
            <w:vAlign w:val="center"/>
          </w:tcPr>
          <w:p w14:paraId="3E3D5A18" w14:textId="77777777" w:rsidR="00244A76" w:rsidRPr="00607133" w:rsidRDefault="00244A76" w:rsidP="004213BD">
            <w:pPr>
              <w:jc w:val="right"/>
              <w:rPr>
                <w:b/>
                <w:bCs/>
                <w:sz w:val="18"/>
                <w:szCs w:val="18"/>
              </w:rPr>
            </w:pPr>
            <w:r w:rsidRPr="00607133">
              <w:rPr>
                <w:b/>
                <w:bCs/>
                <w:sz w:val="18"/>
                <w:szCs w:val="18"/>
              </w:rPr>
              <w:t>6</w:t>
            </w:r>
          </w:p>
        </w:tc>
        <w:tc>
          <w:tcPr>
            <w:tcW w:w="590" w:type="dxa"/>
            <w:tcBorders>
              <w:top w:val="single" w:sz="12" w:space="0" w:color="auto"/>
              <w:left w:val="nil"/>
              <w:bottom w:val="double" w:sz="2" w:space="0" w:color="auto"/>
              <w:right w:val="single" w:sz="4" w:space="0" w:color="auto"/>
            </w:tcBorders>
            <w:shd w:val="clear" w:color="auto" w:fill="auto"/>
            <w:vAlign w:val="center"/>
          </w:tcPr>
          <w:p w14:paraId="52B60E14" w14:textId="77777777" w:rsidR="00244A76" w:rsidRPr="00607133" w:rsidRDefault="00244A76" w:rsidP="004213BD">
            <w:pPr>
              <w:jc w:val="right"/>
              <w:rPr>
                <w:b/>
                <w:bCs/>
                <w:sz w:val="18"/>
                <w:szCs w:val="18"/>
              </w:rPr>
            </w:pPr>
            <w:r w:rsidRPr="00607133">
              <w:rPr>
                <w:b/>
                <w:bCs/>
                <w:sz w:val="18"/>
                <w:szCs w:val="18"/>
              </w:rPr>
              <w:t>3</w:t>
            </w:r>
          </w:p>
        </w:tc>
        <w:tc>
          <w:tcPr>
            <w:tcW w:w="715" w:type="dxa"/>
            <w:tcBorders>
              <w:top w:val="single" w:sz="12" w:space="0" w:color="auto"/>
              <w:left w:val="nil"/>
              <w:bottom w:val="double" w:sz="2" w:space="0" w:color="auto"/>
              <w:right w:val="single" w:sz="4" w:space="0" w:color="auto"/>
            </w:tcBorders>
            <w:shd w:val="clear" w:color="auto" w:fill="auto"/>
            <w:vAlign w:val="center"/>
          </w:tcPr>
          <w:p w14:paraId="2D46FA6C" w14:textId="77777777" w:rsidR="00244A76" w:rsidRPr="00607133" w:rsidRDefault="00244A76" w:rsidP="004213BD">
            <w:pPr>
              <w:jc w:val="right"/>
              <w:rPr>
                <w:b/>
                <w:bCs/>
                <w:sz w:val="18"/>
                <w:szCs w:val="18"/>
              </w:rPr>
            </w:pPr>
            <w:r w:rsidRPr="00607133">
              <w:rPr>
                <w:b/>
                <w:bCs/>
                <w:sz w:val="18"/>
                <w:szCs w:val="18"/>
              </w:rPr>
              <w:t> </w:t>
            </w:r>
          </w:p>
        </w:tc>
        <w:tc>
          <w:tcPr>
            <w:tcW w:w="555" w:type="dxa"/>
            <w:tcBorders>
              <w:top w:val="single" w:sz="12" w:space="0" w:color="auto"/>
              <w:left w:val="nil"/>
              <w:bottom w:val="double" w:sz="2" w:space="0" w:color="auto"/>
              <w:right w:val="single" w:sz="4" w:space="0" w:color="auto"/>
            </w:tcBorders>
            <w:shd w:val="clear" w:color="auto" w:fill="auto"/>
            <w:vAlign w:val="center"/>
          </w:tcPr>
          <w:p w14:paraId="1701BCF4" w14:textId="77777777" w:rsidR="00244A76" w:rsidRPr="00607133" w:rsidRDefault="00244A76" w:rsidP="004213BD">
            <w:pPr>
              <w:jc w:val="right"/>
              <w:rPr>
                <w:b/>
                <w:bCs/>
                <w:sz w:val="18"/>
                <w:szCs w:val="18"/>
              </w:rPr>
            </w:pPr>
            <w:r w:rsidRPr="00607133">
              <w:rPr>
                <w:b/>
                <w:bCs/>
                <w:sz w:val="18"/>
                <w:szCs w:val="18"/>
              </w:rPr>
              <w:t>1</w:t>
            </w:r>
          </w:p>
        </w:tc>
        <w:tc>
          <w:tcPr>
            <w:tcW w:w="461" w:type="dxa"/>
            <w:tcBorders>
              <w:top w:val="single" w:sz="12" w:space="0" w:color="auto"/>
              <w:left w:val="nil"/>
              <w:bottom w:val="double" w:sz="2" w:space="0" w:color="auto"/>
              <w:right w:val="single" w:sz="4" w:space="0" w:color="auto"/>
            </w:tcBorders>
            <w:shd w:val="clear" w:color="auto" w:fill="auto"/>
            <w:vAlign w:val="center"/>
          </w:tcPr>
          <w:p w14:paraId="38BAAD90" w14:textId="77777777" w:rsidR="00244A76" w:rsidRPr="00607133" w:rsidRDefault="00244A76" w:rsidP="004213BD">
            <w:pPr>
              <w:jc w:val="right"/>
              <w:rPr>
                <w:b/>
                <w:bCs/>
                <w:color w:val="000000"/>
                <w:sz w:val="18"/>
                <w:szCs w:val="18"/>
              </w:rPr>
            </w:pPr>
            <w:r w:rsidRPr="00607133">
              <w:rPr>
                <w:b/>
                <w:bCs/>
                <w:color w:val="000000"/>
                <w:sz w:val="18"/>
                <w:szCs w:val="18"/>
              </w:rPr>
              <w:t> </w:t>
            </w:r>
          </w:p>
        </w:tc>
        <w:tc>
          <w:tcPr>
            <w:tcW w:w="455" w:type="dxa"/>
            <w:tcBorders>
              <w:top w:val="single" w:sz="12" w:space="0" w:color="auto"/>
              <w:left w:val="nil"/>
              <w:bottom w:val="double" w:sz="2" w:space="0" w:color="auto"/>
              <w:right w:val="single" w:sz="4" w:space="0" w:color="auto"/>
            </w:tcBorders>
            <w:shd w:val="clear" w:color="auto" w:fill="C0C0C0"/>
            <w:vAlign w:val="center"/>
          </w:tcPr>
          <w:p w14:paraId="6CA14DBE" w14:textId="77777777" w:rsidR="00244A76" w:rsidRPr="00607133" w:rsidRDefault="002C68DC" w:rsidP="004213BD">
            <w:pPr>
              <w:jc w:val="right"/>
              <w:rPr>
                <w:b/>
                <w:bCs/>
                <w:color w:val="000000"/>
                <w:sz w:val="18"/>
                <w:szCs w:val="18"/>
              </w:rPr>
            </w:pPr>
            <w:r w:rsidRPr="00607133">
              <w:rPr>
                <w:b/>
                <w:bCs/>
                <w:color w:val="000000"/>
                <w:sz w:val="18"/>
                <w:szCs w:val="18"/>
              </w:rPr>
              <w:t>29</w:t>
            </w:r>
          </w:p>
        </w:tc>
        <w:tc>
          <w:tcPr>
            <w:tcW w:w="1338" w:type="dxa"/>
            <w:tcBorders>
              <w:top w:val="single" w:sz="12" w:space="0" w:color="auto"/>
              <w:left w:val="nil"/>
              <w:bottom w:val="double" w:sz="2" w:space="0" w:color="auto"/>
              <w:right w:val="single" w:sz="12" w:space="0" w:color="auto"/>
            </w:tcBorders>
            <w:shd w:val="clear" w:color="auto" w:fill="auto"/>
            <w:vAlign w:val="center"/>
          </w:tcPr>
          <w:p w14:paraId="03306977" w14:textId="77777777" w:rsidR="00244A76" w:rsidRPr="00607133" w:rsidRDefault="00244A76" w:rsidP="004213BD">
            <w:pPr>
              <w:jc w:val="center"/>
              <w:rPr>
                <w:sz w:val="18"/>
                <w:szCs w:val="18"/>
              </w:rPr>
            </w:pPr>
            <w:r w:rsidRPr="00607133">
              <w:rPr>
                <w:sz w:val="18"/>
                <w:szCs w:val="18"/>
              </w:rPr>
              <w:t> </w:t>
            </w:r>
          </w:p>
        </w:tc>
      </w:tr>
      <w:tr w:rsidR="00244A76" w:rsidRPr="00607133" w14:paraId="7759190F" w14:textId="77777777">
        <w:trPr>
          <w:trHeight w:hRule="exact" w:val="437"/>
          <w:jc w:val="center"/>
        </w:trPr>
        <w:tc>
          <w:tcPr>
            <w:tcW w:w="4521" w:type="dxa"/>
            <w:tcBorders>
              <w:top w:val="double" w:sz="2" w:space="0" w:color="auto"/>
              <w:left w:val="single" w:sz="12" w:space="0" w:color="auto"/>
              <w:bottom w:val="single" w:sz="4" w:space="0" w:color="auto"/>
              <w:right w:val="single" w:sz="4" w:space="0" w:color="auto"/>
            </w:tcBorders>
            <w:shd w:val="clear" w:color="auto" w:fill="auto"/>
            <w:vAlign w:val="center"/>
          </w:tcPr>
          <w:p w14:paraId="105068F4" w14:textId="77777777" w:rsidR="009B3579" w:rsidRPr="00607133" w:rsidRDefault="00244A76" w:rsidP="004213BD">
            <w:pPr>
              <w:jc w:val="both"/>
              <w:rPr>
                <w:b/>
                <w:bCs/>
                <w:i/>
                <w:iCs/>
                <w:color w:val="000000"/>
                <w:sz w:val="18"/>
                <w:szCs w:val="18"/>
              </w:rPr>
            </w:pPr>
            <w:r w:rsidRPr="00607133">
              <w:rPr>
                <w:b/>
                <w:bCs/>
                <w:color w:val="000000"/>
                <w:sz w:val="18"/>
                <w:szCs w:val="18"/>
              </w:rPr>
              <w:t xml:space="preserve">METODOLOGIA </w:t>
            </w:r>
            <w:r w:rsidRPr="00607133">
              <w:rPr>
                <w:b/>
                <w:bCs/>
                <w:i/>
                <w:iCs/>
                <w:color w:val="000000"/>
                <w:sz w:val="18"/>
                <w:szCs w:val="18"/>
              </w:rPr>
              <w:t xml:space="preserve">medico-scientifica di base </w:t>
            </w:r>
            <w:r w:rsidRPr="00607133">
              <w:rPr>
                <w:i/>
                <w:iCs/>
                <w:color w:val="000000"/>
                <w:sz w:val="16"/>
                <w:szCs w:val="16"/>
              </w:rPr>
              <w:t>(III)</w:t>
            </w:r>
            <w:r w:rsidRPr="00607133">
              <w:rPr>
                <w:b/>
                <w:bCs/>
                <w:i/>
                <w:iCs/>
                <w:color w:val="000000"/>
                <w:sz w:val="18"/>
                <w:szCs w:val="18"/>
              </w:rPr>
              <w:t xml:space="preserve"> </w:t>
            </w:r>
            <w:r w:rsidR="009B3579" w:rsidRPr="00607133">
              <w:rPr>
                <w:b/>
                <w:bCs/>
                <w:i/>
                <w:iCs/>
                <w:color w:val="000000"/>
                <w:sz w:val="18"/>
                <w:szCs w:val="18"/>
              </w:rPr>
              <w:t>-</w:t>
            </w:r>
            <w:r w:rsidRPr="00607133">
              <w:rPr>
                <w:b/>
                <w:bCs/>
                <w:i/>
                <w:iCs/>
                <w:color w:val="000000"/>
                <w:sz w:val="18"/>
                <w:szCs w:val="18"/>
              </w:rPr>
              <w:t xml:space="preserve"> </w:t>
            </w:r>
          </w:p>
          <w:p w14:paraId="77D709DE" w14:textId="77777777" w:rsidR="00244A76" w:rsidRPr="00607133" w:rsidRDefault="00244A76" w:rsidP="004213BD">
            <w:pPr>
              <w:jc w:val="both"/>
              <w:rPr>
                <w:b/>
                <w:bCs/>
                <w:color w:val="000000"/>
                <w:sz w:val="18"/>
                <w:szCs w:val="18"/>
              </w:rPr>
            </w:pPr>
            <w:r w:rsidRPr="00607133">
              <w:rPr>
                <w:b/>
                <w:bCs/>
                <w:color w:val="000000"/>
                <w:sz w:val="18"/>
                <w:szCs w:val="18"/>
              </w:rPr>
              <w:t>(esame)</w:t>
            </w:r>
          </w:p>
        </w:tc>
        <w:tc>
          <w:tcPr>
            <w:tcW w:w="500" w:type="dxa"/>
            <w:tcBorders>
              <w:top w:val="double" w:sz="2" w:space="0" w:color="auto"/>
              <w:left w:val="nil"/>
              <w:bottom w:val="single" w:sz="4" w:space="0" w:color="auto"/>
              <w:right w:val="single" w:sz="4" w:space="0" w:color="auto"/>
            </w:tcBorders>
            <w:shd w:val="clear" w:color="auto" w:fill="auto"/>
            <w:vAlign w:val="center"/>
          </w:tcPr>
          <w:p w14:paraId="0FA27074" w14:textId="77777777" w:rsidR="00244A76" w:rsidRPr="00607133" w:rsidRDefault="00244A76" w:rsidP="004213BD">
            <w:pPr>
              <w:jc w:val="right"/>
              <w:rPr>
                <w:b/>
                <w:bCs/>
                <w:sz w:val="18"/>
                <w:szCs w:val="18"/>
              </w:rPr>
            </w:pPr>
            <w:r w:rsidRPr="00607133">
              <w:rPr>
                <w:b/>
                <w:bCs/>
                <w:sz w:val="18"/>
                <w:szCs w:val="18"/>
              </w:rPr>
              <w:t> </w:t>
            </w:r>
          </w:p>
        </w:tc>
        <w:tc>
          <w:tcPr>
            <w:tcW w:w="485" w:type="dxa"/>
            <w:tcBorders>
              <w:top w:val="double" w:sz="2" w:space="0" w:color="auto"/>
              <w:left w:val="nil"/>
              <w:bottom w:val="single" w:sz="4" w:space="0" w:color="auto"/>
              <w:right w:val="single" w:sz="4" w:space="0" w:color="auto"/>
            </w:tcBorders>
            <w:shd w:val="clear" w:color="auto" w:fill="auto"/>
            <w:vAlign w:val="center"/>
          </w:tcPr>
          <w:p w14:paraId="65C0CDB5" w14:textId="77777777" w:rsidR="00244A76" w:rsidRPr="00607133" w:rsidRDefault="00244A76" w:rsidP="004213BD">
            <w:pPr>
              <w:jc w:val="right"/>
              <w:rPr>
                <w:b/>
                <w:bCs/>
                <w:sz w:val="18"/>
                <w:szCs w:val="18"/>
              </w:rPr>
            </w:pPr>
            <w:r w:rsidRPr="00607133">
              <w:rPr>
                <w:b/>
                <w:bCs/>
                <w:sz w:val="18"/>
                <w:szCs w:val="18"/>
              </w:rPr>
              <w:t> </w:t>
            </w:r>
          </w:p>
        </w:tc>
        <w:tc>
          <w:tcPr>
            <w:tcW w:w="590" w:type="dxa"/>
            <w:tcBorders>
              <w:top w:val="double" w:sz="2" w:space="0" w:color="auto"/>
              <w:left w:val="nil"/>
              <w:bottom w:val="single" w:sz="4" w:space="0" w:color="auto"/>
              <w:right w:val="single" w:sz="4" w:space="0" w:color="auto"/>
            </w:tcBorders>
            <w:shd w:val="clear" w:color="auto" w:fill="auto"/>
            <w:vAlign w:val="center"/>
          </w:tcPr>
          <w:p w14:paraId="30A0821B" w14:textId="77777777" w:rsidR="00244A76" w:rsidRPr="00607133" w:rsidRDefault="00244A76" w:rsidP="004213BD">
            <w:pPr>
              <w:jc w:val="right"/>
              <w:rPr>
                <w:b/>
                <w:bCs/>
                <w:sz w:val="18"/>
                <w:szCs w:val="18"/>
              </w:rPr>
            </w:pPr>
            <w:r w:rsidRPr="00607133">
              <w:rPr>
                <w:b/>
                <w:bCs/>
                <w:sz w:val="18"/>
                <w:szCs w:val="18"/>
              </w:rPr>
              <w:t> </w:t>
            </w:r>
          </w:p>
        </w:tc>
        <w:tc>
          <w:tcPr>
            <w:tcW w:w="715" w:type="dxa"/>
            <w:tcBorders>
              <w:top w:val="double" w:sz="2" w:space="0" w:color="auto"/>
              <w:left w:val="nil"/>
              <w:bottom w:val="single" w:sz="4" w:space="0" w:color="auto"/>
              <w:right w:val="single" w:sz="4" w:space="0" w:color="auto"/>
            </w:tcBorders>
            <w:shd w:val="clear" w:color="auto" w:fill="auto"/>
            <w:vAlign w:val="center"/>
          </w:tcPr>
          <w:p w14:paraId="18AC081F" w14:textId="77777777" w:rsidR="00244A76" w:rsidRPr="00607133" w:rsidRDefault="00244A76" w:rsidP="004213BD">
            <w:pPr>
              <w:jc w:val="right"/>
              <w:rPr>
                <w:b/>
                <w:bCs/>
                <w:sz w:val="18"/>
                <w:szCs w:val="18"/>
              </w:rPr>
            </w:pPr>
            <w:r w:rsidRPr="00607133">
              <w:rPr>
                <w:b/>
                <w:bCs/>
                <w:sz w:val="18"/>
                <w:szCs w:val="18"/>
              </w:rPr>
              <w:t> </w:t>
            </w:r>
          </w:p>
        </w:tc>
        <w:tc>
          <w:tcPr>
            <w:tcW w:w="555" w:type="dxa"/>
            <w:tcBorders>
              <w:top w:val="double" w:sz="2" w:space="0" w:color="auto"/>
              <w:left w:val="nil"/>
              <w:bottom w:val="single" w:sz="4" w:space="0" w:color="auto"/>
              <w:right w:val="single" w:sz="4" w:space="0" w:color="auto"/>
            </w:tcBorders>
            <w:shd w:val="clear" w:color="auto" w:fill="auto"/>
            <w:vAlign w:val="center"/>
          </w:tcPr>
          <w:p w14:paraId="1AC05D96" w14:textId="77777777" w:rsidR="00244A76" w:rsidRPr="00607133" w:rsidRDefault="00244A76" w:rsidP="004213BD">
            <w:pPr>
              <w:jc w:val="right"/>
              <w:rPr>
                <w:b/>
                <w:bCs/>
                <w:sz w:val="18"/>
                <w:szCs w:val="18"/>
              </w:rPr>
            </w:pPr>
            <w:r w:rsidRPr="00607133">
              <w:rPr>
                <w:b/>
                <w:bCs/>
                <w:sz w:val="18"/>
                <w:szCs w:val="18"/>
              </w:rPr>
              <w:t> </w:t>
            </w:r>
          </w:p>
        </w:tc>
        <w:tc>
          <w:tcPr>
            <w:tcW w:w="461" w:type="dxa"/>
            <w:tcBorders>
              <w:top w:val="double" w:sz="2" w:space="0" w:color="auto"/>
              <w:left w:val="nil"/>
              <w:bottom w:val="single" w:sz="4" w:space="0" w:color="auto"/>
              <w:right w:val="single" w:sz="4" w:space="0" w:color="auto"/>
            </w:tcBorders>
            <w:shd w:val="clear" w:color="auto" w:fill="auto"/>
            <w:vAlign w:val="center"/>
          </w:tcPr>
          <w:p w14:paraId="60D3128A" w14:textId="77777777" w:rsidR="00244A76" w:rsidRPr="00607133" w:rsidRDefault="00244A76" w:rsidP="004213BD">
            <w:pPr>
              <w:jc w:val="right"/>
              <w:rPr>
                <w:b/>
                <w:bCs/>
                <w:sz w:val="18"/>
                <w:szCs w:val="18"/>
              </w:rPr>
            </w:pPr>
            <w:r w:rsidRPr="00607133">
              <w:rPr>
                <w:b/>
                <w:bCs/>
                <w:sz w:val="18"/>
                <w:szCs w:val="18"/>
              </w:rPr>
              <w:t> </w:t>
            </w:r>
          </w:p>
        </w:tc>
        <w:tc>
          <w:tcPr>
            <w:tcW w:w="455" w:type="dxa"/>
            <w:tcBorders>
              <w:top w:val="double" w:sz="2" w:space="0" w:color="auto"/>
              <w:left w:val="nil"/>
              <w:bottom w:val="single" w:sz="4" w:space="0" w:color="auto"/>
              <w:right w:val="single" w:sz="4" w:space="0" w:color="auto"/>
            </w:tcBorders>
            <w:shd w:val="clear" w:color="auto" w:fill="C0C0C0"/>
            <w:vAlign w:val="center"/>
          </w:tcPr>
          <w:p w14:paraId="1C7B2A2D" w14:textId="77777777" w:rsidR="00244A76" w:rsidRPr="00607133" w:rsidRDefault="00244A76" w:rsidP="004213BD">
            <w:pPr>
              <w:jc w:val="right"/>
              <w:rPr>
                <w:b/>
                <w:bCs/>
                <w:color w:val="000000"/>
                <w:sz w:val="18"/>
                <w:szCs w:val="18"/>
              </w:rPr>
            </w:pPr>
            <w:r w:rsidRPr="00607133">
              <w:rPr>
                <w:b/>
                <w:bCs/>
                <w:color w:val="000000"/>
                <w:sz w:val="18"/>
                <w:szCs w:val="18"/>
              </w:rPr>
              <w:t>5</w:t>
            </w:r>
          </w:p>
        </w:tc>
        <w:tc>
          <w:tcPr>
            <w:tcW w:w="1338" w:type="dxa"/>
            <w:tcBorders>
              <w:top w:val="double" w:sz="2" w:space="0" w:color="auto"/>
              <w:left w:val="nil"/>
              <w:bottom w:val="single" w:sz="4" w:space="0" w:color="auto"/>
              <w:right w:val="single" w:sz="12" w:space="0" w:color="auto"/>
            </w:tcBorders>
            <w:shd w:val="clear" w:color="auto" w:fill="auto"/>
            <w:vAlign w:val="center"/>
          </w:tcPr>
          <w:p w14:paraId="3C0DC55B" w14:textId="77777777" w:rsidR="00244A76" w:rsidRPr="00607133" w:rsidRDefault="00244A76" w:rsidP="004213BD">
            <w:pPr>
              <w:jc w:val="center"/>
              <w:rPr>
                <w:b/>
                <w:bCs/>
                <w:color w:val="000000"/>
                <w:sz w:val="18"/>
                <w:szCs w:val="18"/>
              </w:rPr>
            </w:pPr>
            <w:r w:rsidRPr="00607133">
              <w:rPr>
                <w:b/>
                <w:bCs/>
                <w:color w:val="000000"/>
                <w:sz w:val="18"/>
                <w:szCs w:val="18"/>
              </w:rPr>
              <w:t>5</w:t>
            </w:r>
          </w:p>
        </w:tc>
      </w:tr>
      <w:tr w:rsidR="00244A76" w:rsidRPr="00607133" w14:paraId="6C2B03E2" w14:textId="77777777">
        <w:trPr>
          <w:trHeigh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30234EF5" w14:textId="77777777" w:rsidR="00244A76" w:rsidRPr="00607133" w:rsidRDefault="00244A76" w:rsidP="0015189D">
            <w:pPr>
              <w:rPr>
                <w:i/>
                <w:iCs/>
                <w:color w:val="000000"/>
                <w:sz w:val="17"/>
                <w:szCs w:val="17"/>
              </w:rPr>
            </w:pPr>
            <w:r w:rsidRPr="00607133">
              <w:rPr>
                <w:i/>
                <w:iCs/>
                <w:color w:val="000000"/>
                <w:sz w:val="17"/>
                <w:szCs w:val="17"/>
              </w:rPr>
              <w:t>Epidemiologia ed ereditarietà. Epistemologia, logica ed etica. Metodologia della comunicazione scientifica.Ambiente e malattia. Medicina delle comunità. Introduzione all’anamnesi.</w:t>
            </w:r>
          </w:p>
        </w:tc>
        <w:tc>
          <w:tcPr>
            <w:tcW w:w="500" w:type="dxa"/>
            <w:tcBorders>
              <w:top w:val="nil"/>
              <w:left w:val="nil"/>
              <w:bottom w:val="single" w:sz="4" w:space="0" w:color="auto"/>
              <w:right w:val="single" w:sz="4" w:space="0" w:color="auto"/>
            </w:tcBorders>
            <w:shd w:val="clear" w:color="auto" w:fill="auto"/>
            <w:vAlign w:val="center"/>
          </w:tcPr>
          <w:p w14:paraId="5598E63E" w14:textId="77777777" w:rsidR="00244A76" w:rsidRPr="00607133" w:rsidRDefault="00244A76" w:rsidP="004213BD">
            <w:pPr>
              <w:jc w:val="right"/>
              <w:rPr>
                <w:b/>
                <w:bCs/>
                <w:sz w:val="18"/>
                <w:szCs w:val="18"/>
              </w:rPr>
            </w:pPr>
            <w:r w:rsidRPr="00607133">
              <w:rPr>
                <w:b/>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65C5BF2C" w14:textId="77777777" w:rsidR="00244A76" w:rsidRPr="00607133" w:rsidRDefault="00244A76" w:rsidP="004213BD">
            <w:pPr>
              <w:jc w:val="right"/>
              <w:rPr>
                <w:b/>
                <w:bCs/>
                <w:sz w:val="18"/>
                <w:szCs w:val="18"/>
              </w:rPr>
            </w:pPr>
            <w:r w:rsidRPr="00607133">
              <w:rPr>
                <w:b/>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6E43F557" w14:textId="77777777" w:rsidR="00244A76" w:rsidRPr="00607133" w:rsidRDefault="00244A76" w:rsidP="004213BD">
            <w:pPr>
              <w:jc w:val="right"/>
              <w:rPr>
                <w:b/>
                <w:bCs/>
                <w:sz w:val="18"/>
                <w:szCs w:val="18"/>
              </w:rPr>
            </w:pPr>
            <w:r w:rsidRPr="00607133">
              <w:rPr>
                <w:b/>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4027FC32" w14:textId="77777777" w:rsidR="00244A76" w:rsidRPr="00607133" w:rsidRDefault="00244A76" w:rsidP="004213BD">
            <w:pPr>
              <w:jc w:val="right"/>
              <w:rPr>
                <w:b/>
                <w:bCs/>
                <w:sz w:val="18"/>
                <w:szCs w:val="18"/>
              </w:rPr>
            </w:pPr>
            <w:r w:rsidRPr="00607133">
              <w:rPr>
                <w:b/>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5902F217" w14:textId="77777777" w:rsidR="00244A76" w:rsidRPr="00607133" w:rsidRDefault="00244A76" w:rsidP="004213BD">
            <w:pPr>
              <w:jc w:val="right"/>
              <w:rPr>
                <w:b/>
                <w:bCs/>
                <w:sz w:val="18"/>
                <w:szCs w:val="18"/>
              </w:rPr>
            </w:pPr>
            <w:r w:rsidRPr="00607133">
              <w:rPr>
                <w:b/>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610E33B8" w14:textId="77777777" w:rsidR="00244A76" w:rsidRPr="00607133" w:rsidRDefault="00244A76" w:rsidP="004213BD">
            <w:pPr>
              <w:jc w:val="right"/>
              <w:rPr>
                <w:b/>
                <w:bCs/>
                <w:sz w:val="18"/>
                <w:szCs w:val="18"/>
              </w:rPr>
            </w:pPr>
            <w:r w:rsidRPr="00607133">
              <w:rPr>
                <w:b/>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78E3121A"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3A3A5DBE" w14:textId="77777777" w:rsidR="00244A76" w:rsidRPr="00607133" w:rsidRDefault="00244A76" w:rsidP="004213BD">
            <w:pPr>
              <w:jc w:val="center"/>
              <w:rPr>
                <w:sz w:val="18"/>
                <w:szCs w:val="18"/>
              </w:rPr>
            </w:pPr>
            <w:r w:rsidRPr="00607133">
              <w:rPr>
                <w:sz w:val="18"/>
                <w:szCs w:val="18"/>
              </w:rPr>
              <w:t> </w:t>
            </w:r>
          </w:p>
        </w:tc>
      </w:tr>
      <w:tr w:rsidR="00244A76" w:rsidRPr="00607133" w14:paraId="5C87091C" w14:textId="77777777">
        <w:trPr>
          <w:trHeigh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4940E857" w14:textId="77777777" w:rsidR="00244A76" w:rsidRPr="00607133" w:rsidRDefault="00244A76" w:rsidP="004213BD">
            <w:pPr>
              <w:jc w:val="both"/>
              <w:rPr>
                <w:color w:val="000000"/>
                <w:sz w:val="18"/>
                <w:szCs w:val="18"/>
              </w:rPr>
            </w:pPr>
            <w:r w:rsidRPr="00607133">
              <w:rPr>
                <w:color w:val="000000"/>
                <w:sz w:val="18"/>
                <w:szCs w:val="18"/>
              </w:rPr>
              <w:t xml:space="preserve">MED 03 Genetica medica                                </w:t>
            </w:r>
          </w:p>
        </w:tc>
        <w:tc>
          <w:tcPr>
            <w:tcW w:w="500" w:type="dxa"/>
            <w:tcBorders>
              <w:top w:val="nil"/>
              <w:left w:val="nil"/>
              <w:bottom w:val="single" w:sz="4" w:space="0" w:color="auto"/>
              <w:right w:val="single" w:sz="4" w:space="0" w:color="auto"/>
            </w:tcBorders>
            <w:shd w:val="clear" w:color="auto" w:fill="auto"/>
            <w:vAlign w:val="center"/>
          </w:tcPr>
          <w:p w14:paraId="5A1E3988" w14:textId="77777777" w:rsidR="00244A76" w:rsidRPr="00607133" w:rsidRDefault="00244A76" w:rsidP="004213BD">
            <w:pPr>
              <w:jc w:val="right"/>
              <w:rPr>
                <w:bCs/>
                <w:color w:val="000000"/>
                <w:sz w:val="18"/>
                <w:szCs w:val="18"/>
              </w:rPr>
            </w:pPr>
            <w:r w:rsidRPr="00607133">
              <w:rPr>
                <w:bCs/>
                <w:color w:val="000000"/>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5491EDC6" w14:textId="77777777" w:rsidR="00244A76" w:rsidRPr="00607133" w:rsidRDefault="00244A76" w:rsidP="004213BD">
            <w:pPr>
              <w:jc w:val="right"/>
              <w:rPr>
                <w:bCs/>
                <w:sz w:val="18"/>
                <w:szCs w:val="18"/>
              </w:rPr>
            </w:pPr>
            <w:r w:rsidRPr="00607133">
              <w:rPr>
                <w:bCs/>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7D5B96D3"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3DB60AF2"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0BCECE25"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17C707F5" w14:textId="77777777" w:rsidR="00244A76" w:rsidRPr="00607133" w:rsidRDefault="00244A76" w:rsidP="004213BD">
            <w:pPr>
              <w:jc w:val="right"/>
              <w:rPr>
                <w:bCs/>
                <w:color w:val="000000"/>
                <w:sz w:val="18"/>
                <w:szCs w:val="18"/>
              </w:rPr>
            </w:pPr>
            <w:r w:rsidRPr="00607133">
              <w:rPr>
                <w:bCs/>
                <w:color w:val="000000"/>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4989036B"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2854E94D" w14:textId="77777777" w:rsidR="00244A76" w:rsidRPr="00607133" w:rsidRDefault="00244A76" w:rsidP="004213BD">
            <w:pPr>
              <w:jc w:val="center"/>
              <w:rPr>
                <w:sz w:val="18"/>
                <w:szCs w:val="18"/>
              </w:rPr>
            </w:pPr>
            <w:r w:rsidRPr="00607133">
              <w:rPr>
                <w:sz w:val="18"/>
                <w:szCs w:val="18"/>
              </w:rPr>
              <w:t> </w:t>
            </w:r>
          </w:p>
        </w:tc>
      </w:tr>
      <w:tr w:rsidR="00244A76" w:rsidRPr="00607133" w14:paraId="05B0C7AE"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437564B8" w14:textId="77777777" w:rsidR="00244A76" w:rsidRPr="00607133" w:rsidRDefault="00244A76" w:rsidP="004213BD">
            <w:pPr>
              <w:jc w:val="both"/>
              <w:rPr>
                <w:color w:val="000000"/>
                <w:sz w:val="18"/>
                <w:szCs w:val="18"/>
              </w:rPr>
            </w:pPr>
            <w:r w:rsidRPr="00607133">
              <w:rPr>
                <w:color w:val="000000"/>
                <w:sz w:val="18"/>
                <w:szCs w:val="18"/>
              </w:rPr>
              <w:t xml:space="preserve">MED 02 Storia della medicina e bioetica    </w:t>
            </w:r>
          </w:p>
        </w:tc>
        <w:tc>
          <w:tcPr>
            <w:tcW w:w="500" w:type="dxa"/>
            <w:tcBorders>
              <w:top w:val="nil"/>
              <w:left w:val="nil"/>
              <w:bottom w:val="single" w:sz="4" w:space="0" w:color="auto"/>
              <w:right w:val="single" w:sz="4" w:space="0" w:color="auto"/>
            </w:tcBorders>
            <w:shd w:val="clear" w:color="auto" w:fill="auto"/>
            <w:vAlign w:val="center"/>
          </w:tcPr>
          <w:p w14:paraId="09A5AFC1" w14:textId="77777777" w:rsidR="00244A76" w:rsidRPr="00607133" w:rsidRDefault="00244A76" w:rsidP="004213BD">
            <w:pPr>
              <w:jc w:val="right"/>
              <w:rPr>
                <w:bCs/>
                <w:color w:val="000000"/>
                <w:sz w:val="18"/>
                <w:szCs w:val="18"/>
              </w:rPr>
            </w:pPr>
            <w:r w:rsidRPr="00607133">
              <w:rPr>
                <w:bCs/>
                <w:color w:val="000000"/>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3454287A" w14:textId="77777777" w:rsidR="00244A76" w:rsidRPr="00607133" w:rsidRDefault="00244A76" w:rsidP="004213BD">
            <w:pPr>
              <w:jc w:val="right"/>
              <w:rPr>
                <w:bCs/>
                <w:sz w:val="18"/>
                <w:szCs w:val="18"/>
              </w:rPr>
            </w:pPr>
            <w:r w:rsidRPr="00607133">
              <w:rPr>
                <w:bCs/>
                <w:sz w:val="18"/>
                <w:szCs w:val="18"/>
              </w:rPr>
              <w:t>2</w:t>
            </w:r>
          </w:p>
        </w:tc>
        <w:tc>
          <w:tcPr>
            <w:tcW w:w="590" w:type="dxa"/>
            <w:tcBorders>
              <w:top w:val="nil"/>
              <w:left w:val="nil"/>
              <w:bottom w:val="single" w:sz="4" w:space="0" w:color="auto"/>
              <w:right w:val="single" w:sz="4" w:space="0" w:color="auto"/>
            </w:tcBorders>
            <w:shd w:val="clear" w:color="auto" w:fill="auto"/>
            <w:vAlign w:val="center"/>
          </w:tcPr>
          <w:p w14:paraId="1BA18DFD"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1FD0E932"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2C8EE52D"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00FACA2A" w14:textId="77777777" w:rsidR="00244A76" w:rsidRPr="00607133" w:rsidRDefault="00244A76" w:rsidP="004213BD">
            <w:pPr>
              <w:jc w:val="right"/>
              <w:rPr>
                <w:bCs/>
                <w:color w:val="000000"/>
                <w:sz w:val="18"/>
                <w:szCs w:val="18"/>
              </w:rPr>
            </w:pPr>
            <w:r w:rsidRPr="00607133">
              <w:rPr>
                <w:bCs/>
                <w:color w:val="000000"/>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302A666E"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65A85424" w14:textId="77777777" w:rsidR="00244A76" w:rsidRPr="00607133" w:rsidRDefault="00244A76" w:rsidP="004213BD">
            <w:pPr>
              <w:jc w:val="center"/>
              <w:rPr>
                <w:sz w:val="18"/>
                <w:szCs w:val="18"/>
              </w:rPr>
            </w:pPr>
            <w:r w:rsidRPr="00607133">
              <w:rPr>
                <w:sz w:val="18"/>
                <w:szCs w:val="18"/>
              </w:rPr>
              <w:t> </w:t>
            </w:r>
          </w:p>
        </w:tc>
      </w:tr>
      <w:tr w:rsidR="00244A76" w:rsidRPr="00607133" w14:paraId="074119A6"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69E90ADE" w14:textId="77777777" w:rsidR="00244A76" w:rsidRPr="00607133" w:rsidRDefault="00244A76" w:rsidP="004213BD">
            <w:pPr>
              <w:jc w:val="both"/>
              <w:rPr>
                <w:color w:val="000000"/>
                <w:sz w:val="18"/>
                <w:szCs w:val="18"/>
              </w:rPr>
            </w:pPr>
            <w:r w:rsidRPr="00607133">
              <w:rPr>
                <w:color w:val="000000"/>
                <w:sz w:val="18"/>
                <w:szCs w:val="18"/>
              </w:rPr>
              <w:t xml:space="preserve">MED 09 Medicina interna   </w:t>
            </w:r>
          </w:p>
        </w:tc>
        <w:tc>
          <w:tcPr>
            <w:tcW w:w="500" w:type="dxa"/>
            <w:tcBorders>
              <w:top w:val="nil"/>
              <w:left w:val="nil"/>
              <w:bottom w:val="single" w:sz="4" w:space="0" w:color="auto"/>
              <w:right w:val="single" w:sz="4" w:space="0" w:color="auto"/>
            </w:tcBorders>
            <w:shd w:val="clear" w:color="auto" w:fill="auto"/>
            <w:vAlign w:val="center"/>
          </w:tcPr>
          <w:p w14:paraId="2C52CA61"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7F2ABC02" w14:textId="77777777" w:rsidR="00244A76" w:rsidRPr="00607133" w:rsidRDefault="00244A76" w:rsidP="004213BD">
            <w:pPr>
              <w:jc w:val="right"/>
              <w:rPr>
                <w:bCs/>
                <w:sz w:val="18"/>
                <w:szCs w:val="18"/>
              </w:rPr>
            </w:pPr>
            <w:r w:rsidRPr="00607133">
              <w:rPr>
                <w:bCs/>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257B9196"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108D00E3"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0C67AC55"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004ADE46"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533DC90B"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04568BE2" w14:textId="77777777" w:rsidR="00244A76" w:rsidRPr="00607133" w:rsidRDefault="00244A76" w:rsidP="004213BD">
            <w:pPr>
              <w:jc w:val="center"/>
              <w:rPr>
                <w:sz w:val="18"/>
                <w:szCs w:val="18"/>
              </w:rPr>
            </w:pPr>
            <w:r w:rsidRPr="00607133">
              <w:rPr>
                <w:sz w:val="18"/>
                <w:szCs w:val="18"/>
              </w:rPr>
              <w:t> </w:t>
            </w:r>
          </w:p>
        </w:tc>
      </w:tr>
      <w:tr w:rsidR="00244A76" w:rsidRPr="00607133" w14:paraId="07B56817"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67819FC9" w14:textId="77777777" w:rsidR="00244A76" w:rsidRPr="00607133" w:rsidRDefault="00244A76" w:rsidP="004213BD">
            <w:pPr>
              <w:jc w:val="both"/>
              <w:rPr>
                <w:color w:val="000000"/>
                <w:sz w:val="18"/>
                <w:szCs w:val="18"/>
              </w:rPr>
            </w:pPr>
            <w:r w:rsidRPr="00607133">
              <w:rPr>
                <w:color w:val="000000"/>
                <w:sz w:val="18"/>
                <w:szCs w:val="18"/>
              </w:rPr>
              <w:t>MED 01 Statistica Medica</w:t>
            </w:r>
          </w:p>
        </w:tc>
        <w:tc>
          <w:tcPr>
            <w:tcW w:w="500" w:type="dxa"/>
            <w:tcBorders>
              <w:top w:val="nil"/>
              <w:left w:val="nil"/>
              <w:bottom w:val="single" w:sz="4" w:space="0" w:color="auto"/>
              <w:right w:val="single" w:sz="4" w:space="0" w:color="auto"/>
            </w:tcBorders>
            <w:shd w:val="clear" w:color="auto" w:fill="auto"/>
            <w:vAlign w:val="center"/>
          </w:tcPr>
          <w:p w14:paraId="72DBE1D8"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78741706"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18A42F41" w14:textId="77777777" w:rsidR="00244A76" w:rsidRPr="00607133" w:rsidRDefault="00244A76" w:rsidP="004213BD">
            <w:pPr>
              <w:jc w:val="right"/>
              <w:rPr>
                <w:bCs/>
                <w:sz w:val="18"/>
                <w:szCs w:val="18"/>
              </w:rPr>
            </w:pPr>
            <w:r w:rsidRPr="00607133">
              <w:rPr>
                <w:bCs/>
                <w:sz w:val="18"/>
                <w:szCs w:val="18"/>
              </w:rPr>
              <w:t>1</w:t>
            </w:r>
          </w:p>
        </w:tc>
        <w:tc>
          <w:tcPr>
            <w:tcW w:w="715" w:type="dxa"/>
            <w:tcBorders>
              <w:top w:val="nil"/>
              <w:left w:val="nil"/>
              <w:bottom w:val="single" w:sz="4" w:space="0" w:color="auto"/>
              <w:right w:val="single" w:sz="4" w:space="0" w:color="auto"/>
            </w:tcBorders>
            <w:shd w:val="clear" w:color="auto" w:fill="auto"/>
            <w:vAlign w:val="center"/>
          </w:tcPr>
          <w:p w14:paraId="6DB57DA5"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66A20326"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705FAB55"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213CD69D"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36020CE4" w14:textId="77777777" w:rsidR="00244A76" w:rsidRPr="00607133" w:rsidRDefault="00244A76" w:rsidP="004213BD">
            <w:pPr>
              <w:jc w:val="center"/>
              <w:rPr>
                <w:sz w:val="18"/>
                <w:szCs w:val="18"/>
              </w:rPr>
            </w:pPr>
            <w:r w:rsidRPr="00607133">
              <w:rPr>
                <w:sz w:val="18"/>
                <w:szCs w:val="18"/>
              </w:rPr>
              <w:t> </w:t>
            </w:r>
          </w:p>
        </w:tc>
      </w:tr>
      <w:tr w:rsidR="00244A76" w:rsidRPr="00607133" w14:paraId="7C2DAD94"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5566E4FD" w14:textId="77777777" w:rsidR="00244A76" w:rsidRPr="00607133" w:rsidRDefault="00244A76" w:rsidP="004213BD">
            <w:pPr>
              <w:jc w:val="both"/>
              <w:rPr>
                <w:b/>
                <w:bCs/>
                <w:color w:val="000000"/>
                <w:sz w:val="18"/>
                <w:szCs w:val="18"/>
              </w:rPr>
            </w:pPr>
            <w:r w:rsidRPr="00607133">
              <w:rPr>
                <w:b/>
                <w:bCs/>
                <w:color w:val="000000"/>
                <w:sz w:val="18"/>
                <w:szCs w:val="18"/>
              </w:rPr>
              <w:t xml:space="preserve">Biochimica </w:t>
            </w:r>
            <w:r w:rsidR="000F3DDE" w:rsidRPr="00607133">
              <w:rPr>
                <w:bCs/>
                <w:color w:val="000000"/>
                <w:sz w:val="16"/>
                <w:szCs w:val="16"/>
              </w:rPr>
              <w:t>(</w:t>
            </w:r>
            <w:r w:rsidRPr="00607133">
              <w:rPr>
                <w:bCs/>
                <w:color w:val="000000"/>
                <w:sz w:val="16"/>
                <w:szCs w:val="16"/>
              </w:rPr>
              <w:t>II</w:t>
            </w:r>
            <w:r w:rsidR="000F3DDE" w:rsidRPr="00607133">
              <w:rPr>
                <w:bCs/>
                <w:color w:val="000000"/>
                <w:sz w:val="16"/>
                <w:szCs w:val="16"/>
              </w:rPr>
              <w:t>)</w:t>
            </w:r>
            <w:r w:rsidRPr="00607133">
              <w:rPr>
                <w:b/>
                <w:bCs/>
                <w:color w:val="000000"/>
                <w:sz w:val="18"/>
                <w:szCs w:val="18"/>
              </w:rPr>
              <w:t xml:space="preserve"> (esame)</w:t>
            </w:r>
          </w:p>
        </w:tc>
        <w:tc>
          <w:tcPr>
            <w:tcW w:w="500" w:type="dxa"/>
            <w:tcBorders>
              <w:top w:val="nil"/>
              <w:left w:val="nil"/>
              <w:bottom w:val="single" w:sz="4" w:space="0" w:color="auto"/>
              <w:right w:val="single" w:sz="4" w:space="0" w:color="auto"/>
            </w:tcBorders>
            <w:shd w:val="clear" w:color="auto" w:fill="auto"/>
            <w:vAlign w:val="center"/>
          </w:tcPr>
          <w:p w14:paraId="676BA54F"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27B1BB04"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686050D5"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5209E70D"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60F1B83C"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3435BFD2"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0D0CB5F5" w14:textId="77777777" w:rsidR="00244A76" w:rsidRPr="00607133" w:rsidRDefault="00244A76" w:rsidP="004213BD">
            <w:pPr>
              <w:jc w:val="right"/>
              <w:rPr>
                <w:b/>
                <w:bCs/>
                <w:color w:val="000000"/>
                <w:sz w:val="18"/>
                <w:szCs w:val="18"/>
              </w:rPr>
            </w:pPr>
            <w:r w:rsidRPr="00607133">
              <w:rPr>
                <w:b/>
                <w:bCs/>
                <w:color w:val="000000"/>
                <w:sz w:val="18"/>
                <w:szCs w:val="18"/>
              </w:rPr>
              <w:t>8</w:t>
            </w:r>
          </w:p>
        </w:tc>
        <w:tc>
          <w:tcPr>
            <w:tcW w:w="1338" w:type="dxa"/>
            <w:tcBorders>
              <w:top w:val="nil"/>
              <w:left w:val="nil"/>
              <w:bottom w:val="single" w:sz="4" w:space="0" w:color="auto"/>
              <w:right w:val="single" w:sz="12" w:space="0" w:color="auto"/>
            </w:tcBorders>
            <w:shd w:val="clear" w:color="auto" w:fill="auto"/>
            <w:vAlign w:val="center"/>
          </w:tcPr>
          <w:p w14:paraId="3BAD233D" w14:textId="77777777" w:rsidR="00244A76" w:rsidRPr="00607133" w:rsidRDefault="00244A76" w:rsidP="004213BD">
            <w:pPr>
              <w:jc w:val="center"/>
              <w:rPr>
                <w:b/>
                <w:bCs/>
                <w:color w:val="000000"/>
                <w:sz w:val="18"/>
                <w:szCs w:val="18"/>
              </w:rPr>
            </w:pPr>
            <w:r w:rsidRPr="00607133">
              <w:rPr>
                <w:b/>
                <w:bCs/>
                <w:color w:val="000000"/>
                <w:sz w:val="18"/>
                <w:szCs w:val="18"/>
              </w:rPr>
              <w:t>6</w:t>
            </w:r>
          </w:p>
        </w:tc>
      </w:tr>
      <w:tr w:rsidR="00244A76" w:rsidRPr="00607133" w14:paraId="5BDA4EF9"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7F68FF79" w14:textId="77777777" w:rsidR="00244A76" w:rsidRPr="00607133" w:rsidRDefault="00244A76" w:rsidP="004213BD">
            <w:pPr>
              <w:jc w:val="both"/>
              <w:rPr>
                <w:color w:val="000000"/>
                <w:sz w:val="18"/>
                <w:szCs w:val="18"/>
              </w:rPr>
            </w:pPr>
            <w:r w:rsidRPr="00607133">
              <w:rPr>
                <w:color w:val="000000"/>
                <w:sz w:val="18"/>
                <w:szCs w:val="18"/>
              </w:rPr>
              <w:t xml:space="preserve">BIO 10 Biochimica    </w:t>
            </w:r>
          </w:p>
        </w:tc>
        <w:tc>
          <w:tcPr>
            <w:tcW w:w="500" w:type="dxa"/>
            <w:tcBorders>
              <w:top w:val="nil"/>
              <w:left w:val="nil"/>
              <w:bottom w:val="single" w:sz="4" w:space="0" w:color="auto"/>
              <w:right w:val="single" w:sz="4" w:space="0" w:color="auto"/>
            </w:tcBorders>
            <w:shd w:val="clear" w:color="auto" w:fill="auto"/>
            <w:vAlign w:val="center"/>
          </w:tcPr>
          <w:p w14:paraId="7A1DB6C5" w14:textId="77777777" w:rsidR="00244A76" w:rsidRPr="00607133" w:rsidRDefault="00244A76" w:rsidP="004213BD">
            <w:pPr>
              <w:jc w:val="right"/>
              <w:rPr>
                <w:bCs/>
                <w:sz w:val="18"/>
                <w:szCs w:val="18"/>
              </w:rPr>
            </w:pPr>
            <w:r w:rsidRPr="00607133">
              <w:rPr>
                <w:bCs/>
                <w:sz w:val="18"/>
                <w:szCs w:val="18"/>
              </w:rPr>
              <w:t>5</w:t>
            </w:r>
          </w:p>
        </w:tc>
        <w:tc>
          <w:tcPr>
            <w:tcW w:w="485" w:type="dxa"/>
            <w:tcBorders>
              <w:top w:val="nil"/>
              <w:left w:val="nil"/>
              <w:bottom w:val="single" w:sz="4" w:space="0" w:color="auto"/>
              <w:right w:val="single" w:sz="4" w:space="0" w:color="auto"/>
            </w:tcBorders>
            <w:shd w:val="clear" w:color="auto" w:fill="auto"/>
            <w:vAlign w:val="center"/>
          </w:tcPr>
          <w:p w14:paraId="60F9A078"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638E1400" w14:textId="77777777" w:rsidR="00244A76" w:rsidRPr="00607133" w:rsidRDefault="00244A76" w:rsidP="004213BD">
            <w:pPr>
              <w:jc w:val="right"/>
              <w:rPr>
                <w:bCs/>
                <w:sz w:val="18"/>
                <w:szCs w:val="18"/>
              </w:rPr>
            </w:pPr>
            <w:r w:rsidRPr="00607133">
              <w:rPr>
                <w:bCs/>
                <w:sz w:val="18"/>
                <w:szCs w:val="18"/>
              </w:rPr>
              <w:t>1</w:t>
            </w:r>
          </w:p>
        </w:tc>
        <w:tc>
          <w:tcPr>
            <w:tcW w:w="715" w:type="dxa"/>
            <w:tcBorders>
              <w:top w:val="nil"/>
              <w:left w:val="nil"/>
              <w:bottom w:val="single" w:sz="4" w:space="0" w:color="auto"/>
              <w:right w:val="single" w:sz="4" w:space="0" w:color="auto"/>
            </w:tcBorders>
            <w:shd w:val="clear" w:color="auto" w:fill="auto"/>
            <w:vAlign w:val="center"/>
          </w:tcPr>
          <w:p w14:paraId="5CA2403B"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5786F76A"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6FCE917F"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62B095DE"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2B7252AC" w14:textId="77777777" w:rsidR="00244A76" w:rsidRPr="00607133" w:rsidRDefault="00244A76" w:rsidP="004213BD">
            <w:pPr>
              <w:jc w:val="center"/>
              <w:rPr>
                <w:sz w:val="18"/>
                <w:szCs w:val="18"/>
              </w:rPr>
            </w:pPr>
            <w:r w:rsidRPr="00607133">
              <w:rPr>
                <w:sz w:val="18"/>
                <w:szCs w:val="18"/>
              </w:rPr>
              <w:t> </w:t>
            </w:r>
          </w:p>
        </w:tc>
      </w:tr>
      <w:tr w:rsidR="00244A76" w:rsidRPr="00607133" w14:paraId="694C88CA"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61149307" w14:textId="77777777" w:rsidR="00244A76" w:rsidRPr="00607133" w:rsidRDefault="00244A76" w:rsidP="004213BD">
            <w:pPr>
              <w:jc w:val="both"/>
              <w:rPr>
                <w:color w:val="000000"/>
                <w:sz w:val="18"/>
                <w:szCs w:val="18"/>
              </w:rPr>
            </w:pPr>
            <w:r w:rsidRPr="00607133">
              <w:rPr>
                <w:color w:val="000000"/>
                <w:sz w:val="18"/>
                <w:szCs w:val="18"/>
              </w:rPr>
              <w:t xml:space="preserve">BIO 11 Biologia molecolare   </w:t>
            </w:r>
          </w:p>
        </w:tc>
        <w:tc>
          <w:tcPr>
            <w:tcW w:w="500" w:type="dxa"/>
            <w:tcBorders>
              <w:top w:val="nil"/>
              <w:left w:val="nil"/>
              <w:bottom w:val="single" w:sz="4" w:space="0" w:color="auto"/>
              <w:right w:val="single" w:sz="4" w:space="0" w:color="auto"/>
            </w:tcBorders>
            <w:shd w:val="clear" w:color="auto" w:fill="auto"/>
            <w:vAlign w:val="center"/>
          </w:tcPr>
          <w:p w14:paraId="6D5954F3" w14:textId="77777777" w:rsidR="00244A76" w:rsidRPr="00607133" w:rsidRDefault="00244A76" w:rsidP="004213BD">
            <w:pPr>
              <w:jc w:val="right"/>
              <w:rPr>
                <w:bCs/>
                <w:color w:val="000000"/>
                <w:sz w:val="18"/>
                <w:szCs w:val="18"/>
              </w:rPr>
            </w:pPr>
            <w:r w:rsidRPr="00607133">
              <w:rPr>
                <w:bCs/>
                <w:color w:val="000000"/>
                <w:sz w:val="18"/>
                <w:szCs w:val="18"/>
              </w:rPr>
              <w:t>1</w:t>
            </w:r>
          </w:p>
        </w:tc>
        <w:tc>
          <w:tcPr>
            <w:tcW w:w="485" w:type="dxa"/>
            <w:tcBorders>
              <w:top w:val="nil"/>
              <w:left w:val="nil"/>
              <w:bottom w:val="single" w:sz="4" w:space="0" w:color="auto"/>
              <w:right w:val="single" w:sz="4" w:space="0" w:color="auto"/>
            </w:tcBorders>
            <w:shd w:val="clear" w:color="auto" w:fill="auto"/>
            <w:vAlign w:val="center"/>
          </w:tcPr>
          <w:p w14:paraId="171CCD37"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46F96FDA" w14:textId="77777777" w:rsidR="00244A76" w:rsidRPr="00607133" w:rsidRDefault="00244A76" w:rsidP="004213BD">
            <w:pPr>
              <w:jc w:val="right"/>
              <w:rPr>
                <w:bCs/>
                <w:sz w:val="18"/>
                <w:szCs w:val="18"/>
              </w:rPr>
            </w:pPr>
            <w:r w:rsidRPr="00607133">
              <w:rPr>
                <w:bCs/>
                <w:sz w:val="18"/>
                <w:szCs w:val="18"/>
              </w:rPr>
              <w:t>1</w:t>
            </w:r>
          </w:p>
        </w:tc>
        <w:tc>
          <w:tcPr>
            <w:tcW w:w="715" w:type="dxa"/>
            <w:tcBorders>
              <w:top w:val="nil"/>
              <w:left w:val="nil"/>
              <w:bottom w:val="single" w:sz="4" w:space="0" w:color="auto"/>
              <w:right w:val="single" w:sz="4" w:space="0" w:color="auto"/>
            </w:tcBorders>
            <w:shd w:val="clear" w:color="auto" w:fill="auto"/>
            <w:vAlign w:val="center"/>
          </w:tcPr>
          <w:p w14:paraId="6A44D2DD"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6D5A4BDD"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3C1D467C" w14:textId="77777777" w:rsidR="00244A76" w:rsidRPr="00607133" w:rsidRDefault="00244A76" w:rsidP="004213BD">
            <w:pPr>
              <w:jc w:val="right"/>
              <w:rPr>
                <w:bCs/>
                <w:color w:val="000000"/>
                <w:sz w:val="18"/>
                <w:szCs w:val="18"/>
              </w:rPr>
            </w:pPr>
            <w:r w:rsidRPr="00607133">
              <w:rPr>
                <w:bCs/>
                <w:color w:val="000000"/>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4A25DDC9"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29BA4096" w14:textId="77777777" w:rsidR="00244A76" w:rsidRPr="00607133" w:rsidRDefault="00244A76" w:rsidP="004213BD">
            <w:pPr>
              <w:jc w:val="center"/>
              <w:rPr>
                <w:sz w:val="18"/>
                <w:szCs w:val="18"/>
              </w:rPr>
            </w:pPr>
            <w:r w:rsidRPr="00607133">
              <w:rPr>
                <w:sz w:val="18"/>
                <w:szCs w:val="18"/>
              </w:rPr>
              <w:t> </w:t>
            </w:r>
          </w:p>
        </w:tc>
      </w:tr>
      <w:tr w:rsidR="00244A76" w:rsidRPr="00607133" w14:paraId="3519F2B4"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3828A678" w14:textId="77777777" w:rsidR="00244A76" w:rsidRPr="00607133" w:rsidRDefault="00244A76" w:rsidP="004213BD">
            <w:pPr>
              <w:jc w:val="both"/>
              <w:rPr>
                <w:b/>
                <w:bCs/>
                <w:color w:val="000000"/>
                <w:sz w:val="18"/>
                <w:szCs w:val="18"/>
              </w:rPr>
            </w:pPr>
            <w:r w:rsidRPr="00607133">
              <w:rPr>
                <w:b/>
                <w:bCs/>
                <w:color w:val="000000"/>
                <w:sz w:val="18"/>
                <w:szCs w:val="18"/>
              </w:rPr>
              <w:t xml:space="preserve">Anatomia umana </w:t>
            </w:r>
            <w:r w:rsidR="000F3DDE" w:rsidRPr="00607133">
              <w:rPr>
                <w:bCs/>
                <w:color w:val="000000"/>
                <w:sz w:val="16"/>
                <w:szCs w:val="16"/>
              </w:rPr>
              <w:t>(</w:t>
            </w:r>
            <w:r w:rsidRPr="00607133">
              <w:rPr>
                <w:bCs/>
                <w:color w:val="000000"/>
                <w:sz w:val="16"/>
                <w:szCs w:val="16"/>
              </w:rPr>
              <w:t>II</w:t>
            </w:r>
            <w:r w:rsidR="000F3DDE" w:rsidRPr="00607133">
              <w:rPr>
                <w:bCs/>
                <w:color w:val="000000"/>
                <w:sz w:val="16"/>
                <w:szCs w:val="16"/>
              </w:rPr>
              <w:t>)</w:t>
            </w:r>
            <w:r w:rsidRPr="00607133">
              <w:rPr>
                <w:b/>
                <w:bCs/>
                <w:color w:val="000000"/>
                <w:sz w:val="18"/>
                <w:szCs w:val="18"/>
              </w:rPr>
              <w:t xml:space="preserve"> – </w:t>
            </w:r>
            <w:r w:rsidRPr="00607133">
              <w:rPr>
                <w:b/>
                <w:bCs/>
                <w:i/>
                <w:iCs/>
                <w:color w:val="000000"/>
                <w:sz w:val="18"/>
                <w:szCs w:val="18"/>
              </w:rPr>
              <w:t>prova in itinere</w:t>
            </w:r>
          </w:p>
        </w:tc>
        <w:tc>
          <w:tcPr>
            <w:tcW w:w="500" w:type="dxa"/>
            <w:tcBorders>
              <w:top w:val="nil"/>
              <w:left w:val="nil"/>
              <w:bottom w:val="single" w:sz="4" w:space="0" w:color="auto"/>
              <w:right w:val="single" w:sz="4" w:space="0" w:color="auto"/>
            </w:tcBorders>
            <w:shd w:val="clear" w:color="auto" w:fill="auto"/>
            <w:vAlign w:val="center"/>
          </w:tcPr>
          <w:p w14:paraId="0A871174"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7AB54A08"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17E60C45"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6F71742D"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6E82DCA1"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2D56F71D"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7C52D94A" w14:textId="77777777" w:rsidR="00244A76" w:rsidRPr="00607133" w:rsidRDefault="00244A76" w:rsidP="004213BD">
            <w:pPr>
              <w:jc w:val="right"/>
              <w:rPr>
                <w:b/>
                <w:bCs/>
                <w:color w:val="000000"/>
                <w:sz w:val="18"/>
                <w:szCs w:val="18"/>
              </w:rPr>
            </w:pPr>
            <w:r w:rsidRPr="00607133">
              <w:rPr>
                <w:b/>
                <w:bCs/>
                <w:color w:val="000000"/>
                <w:sz w:val="18"/>
                <w:szCs w:val="18"/>
              </w:rPr>
              <w:t>7</w:t>
            </w:r>
          </w:p>
        </w:tc>
        <w:tc>
          <w:tcPr>
            <w:tcW w:w="1338" w:type="dxa"/>
            <w:tcBorders>
              <w:top w:val="nil"/>
              <w:left w:val="nil"/>
              <w:bottom w:val="single" w:sz="4" w:space="0" w:color="auto"/>
              <w:right w:val="single" w:sz="12" w:space="0" w:color="auto"/>
            </w:tcBorders>
            <w:shd w:val="clear" w:color="auto" w:fill="auto"/>
            <w:vAlign w:val="center"/>
          </w:tcPr>
          <w:p w14:paraId="1166F036" w14:textId="77777777" w:rsidR="00244A76" w:rsidRPr="00607133" w:rsidRDefault="00244A76" w:rsidP="004213BD">
            <w:pPr>
              <w:jc w:val="center"/>
              <w:rPr>
                <w:b/>
                <w:bCs/>
                <w:i/>
                <w:iCs/>
                <w:color w:val="000000"/>
                <w:sz w:val="18"/>
                <w:szCs w:val="18"/>
              </w:rPr>
            </w:pPr>
            <w:r w:rsidRPr="00607133">
              <w:rPr>
                <w:b/>
                <w:bCs/>
                <w:i/>
                <w:iCs/>
                <w:color w:val="000000"/>
                <w:sz w:val="18"/>
                <w:szCs w:val="18"/>
              </w:rPr>
              <w:t>Prova in Itinere</w:t>
            </w:r>
          </w:p>
        </w:tc>
      </w:tr>
      <w:tr w:rsidR="00244A76" w:rsidRPr="00607133" w14:paraId="656C1EFE"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3F80A7E0" w14:textId="77777777" w:rsidR="00244A76" w:rsidRPr="00607133" w:rsidRDefault="00244A76" w:rsidP="004213BD">
            <w:pPr>
              <w:jc w:val="both"/>
              <w:rPr>
                <w:color w:val="000000"/>
                <w:sz w:val="18"/>
                <w:szCs w:val="18"/>
              </w:rPr>
            </w:pPr>
            <w:r w:rsidRPr="00607133">
              <w:rPr>
                <w:color w:val="000000"/>
                <w:sz w:val="18"/>
                <w:szCs w:val="18"/>
              </w:rPr>
              <w:t xml:space="preserve">BIO 16 Anatomia umana                                 </w:t>
            </w:r>
          </w:p>
        </w:tc>
        <w:tc>
          <w:tcPr>
            <w:tcW w:w="500" w:type="dxa"/>
            <w:tcBorders>
              <w:top w:val="nil"/>
              <w:left w:val="nil"/>
              <w:bottom w:val="single" w:sz="4" w:space="0" w:color="auto"/>
              <w:right w:val="single" w:sz="4" w:space="0" w:color="auto"/>
            </w:tcBorders>
            <w:shd w:val="clear" w:color="auto" w:fill="auto"/>
            <w:vAlign w:val="center"/>
          </w:tcPr>
          <w:p w14:paraId="45B516F7" w14:textId="77777777" w:rsidR="00244A76" w:rsidRPr="00607133" w:rsidRDefault="00244A76" w:rsidP="004213BD">
            <w:pPr>
              <w:jc w:val="right"/>
              <w:rPr>
                <w:bCs/>
                <w:sz w:val="18"/>
                <w:szCs w:val="18"/>
              </w:rPr>
            </w:pPr>
            <w:r w:rsidRPr="00607133">
              <w:rPr>
                <w:bCs/>
                <w:sz w:val="18"/>
                <w:szCs w:val="18"/>
              </w:rPr>
              <w:t>6</w:t>
            </w:r>
          </w:p>
        </w:tc>
        <w:tc>
          <w:tcPr>
            <w:tcW w:w="485" w:type="dxa"/>
            <w:tcBorders>
              <w:top w:val="nil"/>
              <w:left w:val="nil"/>
              <w:bottom w:val="single" w:sz="4" w:space="0" w:color="auto"/>
              <w:right w:val="single" w:sz="4" w:space="0" w:color="auto"/>
            </w:tcBorders>
            <w:shd w:val="clear" w:color="auto" w:fill="auto"/>
            <w:vAlign w:val="center"/>
          </w:tcPr>
          <w:p w14:paraId="4F3ECC5C" w14:textId="77777777" w:rsidR="00244A76" w:rsidRPr="00607133" w:rsidRDefault="00244A76" w:rsidP="004213BD">
            <w:pPr>
              <w:jc w:val="right"/>
              <w:rPr>
                <w:bCs/>
                <w:sz w:val="18"/>
                <w:szCs w:val="18"/>
              </w:rPr>
            </w:pPr>
            <w:r w:rsidRPr="00607133">
              <w:rPr>
                <w:bCs/>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3732BBF7"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3061C4B4"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31C3FC4B"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46B286FD"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49F16529"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4CC2BA26" w14:textId="77777777" w:rsidR="00244A76" w:rsidRPr="00607133" w:rsidRDefault="00244A76" w:rsidP="004213BD">
            <w:pPr>
              <w:jc w:val="center"/>
              <w:rPr>
                <w:sz w:val="18"/>
                <w:szCs w:val="18"/>
              </w:rPr>
            </w:pPr>
            <w:r w:rsidRPr="00607133">
              <w:rPr>
                <w:sz w:val="18"/>
                <w:szCs w:val="18"/>
              </w:rPr>
              <w:t> </w:t>
            </w:r>
          </w:p>
        </w:tc>
      </w:tr>
      <w:tr w:rsidR="00244A76" w:rsidRPr="00607133" w14:paraId="1E096B70"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7FEDD248" w14:textId="77777777" w:rsidR="00244A76" w:rsidRPr="00607133" w:rsidRDefault="00244A76" w:rsidP="004213BD">
            <w:pPr>
              <w:jc w:val="both"/>
              <w:rPr>
                <w:sz w:val="18"/>
                <w:szCs w:val="18"/>
              </w:rPr>
            </w:pPr>
            <w:r w:rsidRPr="00607133">
              <w:rPr>
                <w:sz w:val="18"/>
                <w:szCs w:val="18"/>
              </w:rPr>
              <w:t xml:space="preserve">VET 01 Anatomia degli Animali Dom. </w:t>
            </w:r>
          </w:p>
        </w:tc>
        <w:tc>
          <w:tcPr>
            <w:tcW w:w="500" w:type="dxa"/>
            <w:tcBorders>
              <w:top w:val="nil"/>
              <w:left w:val="nil"/>
              <w:bottom w:val="single" w:sz="4" w:space="0" w:color="auto"/>
              <w:right w:val="single" w:sz="4" w:space="0" w:color="auto"/>
            </w:tcBorders>
            <w:shd w:val="clear" w:color="auto" w:fill="auto"/>
            <w:vAlign w:val="center"/>
          </w:tcPr>
          <w:p w14:paraId="61A91674" w14:textId="77777777" w:rsidR="00244A76" w:rsidRPr="00607133" w:rsidRDefault="00244A76" w:rsidP="004213BD">
            <w:pPr>
              <w:jc w:val="right"/>
              <w:rPr>
                <w:bCs/>
                <w:color w:val="000000"/>
                <w:sz w:val="18"/>
                <w:szCs w:val="18"/>
              </w:rPr>
            </w:pPr>
            <w:r w:rsidRPr="00607133">
              <w:rPr>
                <w:bCs/>
                <w:color w:val="000000"/>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2ECF5B8D"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63F7E9EA"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38D5B0F7"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78F2D057"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162F86EE" w14:textId="77777777" w:rsidR="00244A76" w:rsidRPr="00607133" w:rsidRDefault="00244A76" w:rsidP="004213BD">
            <w:pPr>
              <w:jc w:val="right"/>
              <w:rPr>
                <w:bCs/>
                <w:color w:val="000000"/>
                <w:sz w:val="18"/>
                <w:szCs w:val="18"/>
              </w:rPr>
            </w:pPr>
            <w:r w:rsidRPr="00607133">
              <w:rPr>
                <w:bCs/>
                <w:color w:val="000000"/>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38580C89"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24E5C6D4" w14:textId="77777777" w:rsidR="00244A76" w:rsidRPr="00607133" w:rsidRDefault="00244A76" w:rsidP="004213BD">
            <w:pPr>
              <w:jc w:val="center"/>
              <w:rPr>
                <w:sz w:val="18"/>
                <w:szCs w:val="18"/>
              </w:rPr>
            </w:pPr>
            <w:r w:rsidRPr="00607133">
              <w:rPr>
                <w:sz w:val="18"/>
                <w:szCs w:val="18"/>
              </w:rPr>
              <w:t> </w:t>
            </w:r>
          </w:p>
        </w:tc>
      </w:tr>
      <w:tr w:rsidR="00244A76" w:rsidRPr="00607133" w14:paraId="5FC23205"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6A6B78E8" w14:textId="77777777" w:rsidR="00244A76" w:rsidRPr="00607133" w:rsidRDefault="009B3579" w:rsidP="004213BD">
            <w:pPr>
              <w:jc w:val="both"/>
              <w:rPr>
                <w:color w:val="000000"/>
                <w:sz w:val="18"/>
                <w:szCs w:val="18"/>
              </w:rPr>
            </w:pPr>
            <w:r w:rsidRPr="00607133">
              <w:rPr>
                <w:color w:val="000000"/>
                <w:sz w:val="18"/>
                <w:szCs w:val="18"/>
              </w:rPr>
              <w:t xml:space="preserve">Integrazione con l’area clinica nelle att. did. elett. </w:t>
            </w:r>
            <w:r w:rsidRPr="00607133">
              <w:rPr>
                <w:i/>
                <w:color w:val="000000"/>
                <w:sz w:val="18"/>
                <w:szCs w:val="18"/>
              </w:rPr>
              <w:t>(ADE)</w:t>
            </w:r>
          </w:p>
        </w:tc>
        <w:tc>
          <w:tcPr>
            <w:tcW w:w="500" w:type="dxa"/>
            <w:tcBorders>
              <w:top w:val="nil"/>
              <w:left w:val="nil"/>
              <w:bottom w:val="single" w:sz="4" w:space="0" w:color="auto"/>
              <w:right w:val="single" w:sz="4" w:space="0" w:color="auto"/>
            </w:tcBorders>
            <w:shd w:val="clear" w:color="auto" w:fill="auto"/>
            <w:vAlign w:val="center"/>
          </w:tcPr>
          <w:p w14:paraId="380A5897"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7FF55971"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027533EC"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65559F8D"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20D6D49F"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6CA78D8F"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72EE90D2"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4536BB74" w14:textId="77777777" w:rsidR="00244A76" w:rsidRPr="00607133" w:rsidRDefault="00244A76" w:rsidP="004213BD">
            <w:pPr>
              <w:jc w:val="center"/>
              <w:rPr>
                <w:sz w:val="18"/>
                <w:szCs w:val="18"/>
              </w:rPr>
            </w:pPr>
            <w:r w:rsidRPr="00607133">
              <w:rPr>
                <w:sz w:val="18"/>
                <w:szCs w:val="18"/>
              </w:rPr>
              <w:t> </w:t>
            </w:r>
          </w:p>
        </w:tc>
      </w:tr>
      <w:tr w:rsidR="00244A76" w:rsidRPr="00607133" w14:paraId="48F5DB5D"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3805E4B3" w14:textId="77777777" w:rsidR="00244A76" w:rsidRPr="00607133" w:rsidRDefault="00244A76" w:rsidP="004213BD">
            <w:pPr>
              <w:jc w:val="both"/>
              <w:rPr>
                <w:b/>
                <w:bCs/>
                <w:color w:val="000000"/>
                <w:sz w:val="18"/>
                <w:szCs w:val="18"/>
              </w:rPr>
            </w:pPr>
            <w:r w:rsidRPr="00607133">
              <w:rPr>
                <w:b/>
                <w:bCs/>
                <w:color w:val="000000"/>
                <w:sz w:val="18"/>
                <w:szCs w:val="18"/>
              </w:rPr>
              <w:t xml:space="preserve">Fisiologia umana </w:t>
            </w:r>
            <w:r w:rsidR="000F3DDE" w:rsidRPr="00607133">
              <w:rPr>
                <w:bCs/>
                <w:color w:val="000000"/>
                <w:sz w:val="16"/>
                <w:szCs w:val="16"/>
              </w:rPr>
              <w:t>(</w:t>
            </w:r>
            <w:r w:rsidRPr="00607133">
              <w:rPr>
                <w:bCs/>
                <w:color w:val="000000"/>
                <w:sz w:val="16"/>
                <w:szCs w:val="16"/>
              </w:rPr>
              <w:t>I</w:t>
            </w:r>
            <w:r w:rsidR="000F3DDE" w:rsidRPr="00607133">
              <w:rPr>
                <w:bCs/>
                <w:color w:val="000000"/>
                <w:sz w:val="16"/>
                <w:szCs w:val="16"/>
              </w:rPr>
              <w:t>)</w:t>
            </w:r>
            <w:r w:rsidRPr="00607133">
              <w:rPr>
                <w:b/>
                <w:bCs/>
                <w:color w:val="000000"/>
                <w:sz w:val="18"/>
                <w:szCs w:val="18"/>
              </w:rPr>
              <w:t xml:space="preserve"> – </w:t>
            </w:r>
            <w:r w:rsidRPr="00607133">
              <w:rPr>
                <w:b/>
                <w:bCs/>
                <w:i/>
                <w:iCs/>
                <w:color w:val="000000"/>
                <w:sz w:val="18"/>
                <w:szCs w:val="18"/>
              </w:rPr>
              <w:t>prova in itinere</w:t>
            </w:r>
          </w:p>
        </w:tc>
        <w:tc>
          <w:tcPr>
            <w:tcW w:w="500" w:type="dxa"/>
            <w:tcBorders>
              <w:top w:val="nil"/>
              <w:left w:val="nil"/>
              <w:bottom w:val="single" w:sz="4" w:space="0" w:color="auto"/>
              <w:right w:val="single" w:sz="4" w:space="0" w:color="auto"/>
            </w:tcBorders>
            <w:shd w:val="clear" w:color="auto" w:fill="auto"/>
            <w:vAlign w:val="center"/>
          </w:tcPr>
          <w:p w14:paraId="55237CAB"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4D729D90"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4113774D"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22D4A495"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52BAB947"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6062A7C4"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43CAF547" w14:textId="77777777" w:rsidR="00244A76" w:rsidRPr="00607133" w:rsidRDefault="00244A76" w:rsidP="004213BD">
            <w:pPr>
              <w:jc w:val="right"/>
              <w:rPr>
                <w:b/>
                <w:bCs/>
                <w:color w:val="000000"/>
                <w:sz w:val="18"/>
                <w:szCs w:val="18"/>
              </w:rPr>
            </w:pPr>
            <w:r w:rsidRPr="00607133">
              <w:rPr>
                <w:b/>
                <w:bCs/>
                <w:color w:val="000000"/>
                <w:sz w:val="18"/>
                <w:szCs w:val="18"/>
              </w:rPr>
              <w:t>8</w:t>
            </w:r>
          </w:p>
        </w:tc>
        <w:tc>
          <w:tcPr>
            <w:tcW w:w="1338" w:type="dxa"/>
            <w:tcBorders>
              <w:top w:val="nil"/>
              <w:left w:val="nil"/>
              <w:bottom w:val="single" w:sz="4" w:space="0" w:color="auto"/>
              <w:right w:val="single" w:sz="12" w:space="0" w:color="auto"/>
            </w:tcBorders>
            <w:shd w:val="clear" w:color="auto" w:fill="auto"/>
            <w:vAlign w:val="center"/>
          </w:tcPr>
          <w:p w14:paraId="5C306DEC" w14:textId="77777777" w:rsidR="00244A76" w:rsidRPr="00607133" w:rsidRDefault="00244A76" w:rsidP="004213BD">
            <w:pPr>
              <w:jc w:val="center"/>
              <w:rPr>
                <w:b/>
                <w:bCs/>
                <w:i/>
                <w:iCs/>
                <w:color w:val="000000"/>
                <w:sz w:val="18"/>
                <w:szCs w:val="18"/>
              </w:rPr>
            </w:pPr>
            <w:r w:rsidRPr="00607133">
              <w:rPr>
                <w:b/>
                <w:bCs/>
                <w:i/>
                <w:iCs/>
                <w:color w:val="000000"/>
                <w:sz w:val="18"/>
                <w:szCs w:val="18"/>
              </w:rPr>
              <w:t>Prova in Itinere</w:t>
            </w:r>
          </w:p>
        </w:tc>
      </w:tr>
      <w:tr w:rsidR="00244A76" w:rsidRPr="00607133" w14:paraId="66A28B4A"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1AED5674" w14:textId="77777777" w:rsidR="00244A76" w:rsidRPr="00607133" w:rsidRDefault="00244A76" w:rsidP="004213BD">
            <w:pPr>
              <w:jc w:val="both"/>
              <w:rPr>
                <w:color w:val="000000"/>
                <w:sz w:val="18"/>
                <w:szCs w:val="18"/>
              </w:rPr>
            </w:pPr>
            <w:r w:rsidRPr="00607133">
              <w:rPr>
                <w:color w:val="000000"/>
                <w:sz w:val="18"/>
                <w:szCs w:val="18"/>
              </w:rPr>
              <w:t xml:space="preserve">BIO 09 Fisiologia / Biofisica </w:t>
            </w:r>
          </w:p>
        </w:tc>
        <w:tc>
          <w:tcPr>
            <w:tcW w:w="500" w:type="dxa"/>
            <w:tcBorders>
              <w:top w:val="nil"/>
              <w:left w:val="nil"/>
              <w:bottom w:val="single" w:sz="4" w:space="0" w:color="auto"/>
              <w:right w:val="single" w:sz="4" w:space="0" w:color="auto"/>
            </w:tcBorders>
            <w:shd w:val="clear" w:color="auto" w:fill="auto"/>
            <w:vAlign w:val="center"/>
          </w:tcPr>
          <w:p w14:paraId="1E1A678D" w14:textId="77777777" w:rsidR="00244A76" w:rsidRPr="00607133" w:rsidRDefault="00244A76" w:rsidP="004213BD">
            <w:pPr>
              <w:jc w:val="right"/>
              <w:rPr>
                <w:bCs/>
                <w:color w:val="000000"/>
                <w:sz w:val="18"/>
                <w:szCs w:val="18"/>
              </w:rPr>
            </w:pPr>
            <w:r w:rsidRPr="00607133">
              <w:rPr>
                <w:bCs/>
                <w:color w:val="000000"/>
                <w:sz w:val="18"/>
                <w:szCs w:val="18"/>
              </w:rPr>
              <w:t>7</w:t>
            </w:r>
          </w:p>
        </w:tc>
        <w:tc>
          <w:tcPr>
            <w:tcW w:w="485" w:type="dxa"/>
            <w:tcBorders>
              <w:top w:val="nil"/>
              <w:left w:val="nil"/>
              <w:bottom w:val="single" w:sz="4" w:space="0" w:color="auto"/>
              <w:right w:val="single" w:sz="4" w:space="0" w:color="auto"/>
            </w:tcBorders>
            <w:shd w:val="clear" w:color="auto" w:fill="auto"/>
            <w:vAlign w:val="center"/>
          </w:tcPr>
          <w:p w14:paraId="760343AB" w14:textId="77777777" w:rsidR="00244A76" w:rsidRPr="00607133" w:rsidRDefault="00244A76" w:rsidP="004213BD">
            <w:pPr>
              <w:jc w:val="right"/>
              <w:rPr>
                <w:bCs/>
                <w:sz w:val="18"/>
                <w:szCs w:val="18"/>
              </w:rPr>
            </w:pPr>
            <w:r w:rsidRPr="00607133">
              <w:rPr>
                <w:bCs/>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7647E0D8"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3E89A3B3"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4159CCCA"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2D123527" w14:textId="77777777" w:rsidR="00244A76" w:rsidRPr="00607133" w:rsidRDefault="00244A76" w:rsidP="004213BD">
            <w:pPr>
              <w:jc w:val="right"/>
              <w:rPr>
                <w:bCs/>
                <w:color w:val="000000"/>
                <w:sz w:val="18"/>
                <w:szCs w:val="18"/>
              </w:rPr>
            </w:pPr>
            <w:r w:rsidRPr="00607133">
              <w:rPr>
                <w:bCs/>
                <w:color w:val="000000"/>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2E8DF5DB"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171DA07D" w14:textId="77777777" w:rsidR="00244A76" w:rsidRPr="00607133" w:rsidRDefault="00244A76" w:rsidP="004213BD">
            <w:pPr>
              <w:jc w:val="center"/>
              <w:rPr>
                <w:sz w:val="18"/>
                <w:szCs w:val="18"/>
              </w:rPr>
            </w:pPr>
            <w:r w:rsidRPr="00607133">
              <w:rPr>
                <w:sz w:val="18"/>
                <w:szCs w:val="18"/>
              </w:rPr>
              <w:t> </w:t>
            </w:r>
          </w:p>
        </w:tc>
      </w:tr>
      <w:tr w:rsidR="00244A76" w:rsidRPr="00607133" w14:paraId="2591BB4D" w14:textId="77777777">
        <w:trPr>
          <w:trHeight w:hRule="exact" w:val="437"/>
          <w:jc w:val="center"/>
        </w:trPr>
        <w:tc>
          <w:tcPr>
            <w:tcW w:w="4521" w:type="dxa"/>
            <w:tcBorders>
              <w:top w:val="nil"/>
              <w:left w:val="single" w:sz="12" w:space="0" w:color="auto"/>
              <w:bottom w:val="double" w:sz="2" w:space="0" w:color="auto"/>
              <w:right w:val="single" w:sz="4" w:space="0" w:color="auto"/>
            </w:tcBorders>
            <w:shd w:val="clear" w:color="auto" w:fill="auto"/>
            <w:vAlign w:val="center"/>
          </w:tcPr>
          <w:p w14:paraId="04C67259" w14:textId="77777777" w:rsidR="00244A76" w:rsidRPr="00607133" w:rsidRDefault="00244A76" w:rsidP="004213BD">
            <w:pPr>
              <w:jc w:val="both"/>
              <w:rPr>
                <w:b/>
                <w:bCs/>
                <w:color w:val="000000"/>
                <w:sz w:val="18"/>
                <w:szCs w:val="18"/>
              </w:rPr>
            </w:pPr>
            <w:r w:rsidRPr="00607133">
              <w:rPr>
                <w:b/>
                <w:bCs/>
                <w:color w:val="000000"/>
                <w:sz w:val="18"/>
                <w:szCs w:val="18"/>
              </w:rPr>
              <w:t xml:space="preserve">Didattica Elettiva </w:t>
            </w:r>
          </w:p>
        </w:tc>
        <w:tc>
          <w:tcPr>
            <w:tcW w:w="500" w:type="dxa"/>
            <w:tcBorders>
              <w:top w:val="nil"/>
              <w:left w:val="nil"/>
              <w:bottom w:val="double" w:sz="2" w:space="0" w:color="auto"/>
              <w:right w:val="single" w:sz="4" w:space="0" w:color="auto"/>
            </w:tcBorders>
            <w:shd w:val="clear" w:color="auto" w:fill="auto"/>
            <w:vAlign w:val="center"/>
          </w:tcPr>
          <w:p w14:paraId="4C1D795A"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double" w:sz="2" w:space="0" w:color="auto"/>
              <w:right w:val="single" w:sz="4" w:space="0" w:color="auto"/>
            </w:tcBorders>
            <w:shd w:val="clear" w:color="auto" w:fill="auto"/>
            <w:vAlign w:val="center"/>
          </w:tcPr>
          <w:p w14:paraId="21C5544E"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double" w:sz="2" w:space="0" w:color="auto"/>
              <w:right w:val="single" w:sz="4" w:space="0" w:color="auto"/>
            </w:tcBorders>
            <w:shd w:val="clear" w:color="auto" w:fill="auto"/>
            <w:vAlign w:val="center"/>
          </w:tcPr>
          <w:p w14:paraId="2A3FE950"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double" w:sz="2" w:space="0" w:color="auto"/>
              <w:right w:val="single" w:sz="4" w:space="0" w:color="auto"/>
            </w:tcBorders>
            <w:shd w:val="clear" w:color="auto" w:fill="auto"/>
            <w:vAlign w:val="center"/>
          </w:tcPr>
          <w:p w14:paraId="70E665A5"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double" w:sz="2" w:space="0" w:color="auto"/>
              <w:right w:val="single" w:sz="4" w:space="0" w:color="auto"/>
            </w:tcBorders>
            <w:shd w:val="clear" w:color="auto" w:fill="auto"/>
            <w:vAlign w:val="center"/>
          </w:tcPr>
          <w:p w14:paraId="51D66500" w14:textId="77777777" w:rsidR="00244A76" w:rsidRPr="00607133" w:rsidRDefault="00A32917" w:rsidP="004213BD">
            <w:pPr>
              <w:jc w:val="right"/>
              <w:rPr>
                <w:bCs/>
                <w:sz w:val="18"/>
                <w:szCs w:val="18"/>
              </w:rPr>
            </w:pPr>
            <w:r w:rsidRPr="00607133">
              <w:rPr>
                <w:bCs/>
                <w:sz w:val="18"/>
                <w:szCs w:val="18"/>
              </w:rPr>
              <w:t>1</w:t>
            </w:r>
          </w:p>
        </w:tc>
        <w:tc>
          <w:tcPr>
            <w:tcW w:w="461" w:type="dxa"/>
            <w:tcBorders>
              <w:top w:val="nil"/>
              <w:left w:val="nil"/>
              <w:bottom w:val="double" w:sz="2" w:space="0" w:color="auto"/>
              <w:right w:val="single" w:sz="4" w:space="0" w:color="auto"/>
            </w:tcBorders>
            <w:shd w:val="clear" w:color="auto" w:fill="auto"/>
            <w:vAlign w:val="center"/>
          </w:tcPr>
          <w:p w14:paraId="28ED86CB"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double" w:sz="2" w:space="0" w:color="auto"/>
              <w:right w:val="single" w:sz="4" w:space="0" w:color="auto"/>
            </w:tcBorders>
            <w:shd w:val="clear" w:color="auto" w:fill="C0C0C0"/>
            <w:vAlign w:val="center"/>
          </w:tcPr>
          <w:p w14:paraId="3B58F2C3" w14:textId="77777777" w:rsidR="00244A76" w:rsidRPr="00607133" w:rsidRDefault="00244A76" w:rsidP="004213BD">
            <w:pPr>
              <w:jc w:val="right"/>
              <w:rPr>
                <w:b/>
                <w:bCs/>
                <w:color w:val="000000"/>
                <w:sz w:val="18"/>
                <w:szCs w:val="18"/>
              </w:rPr>
            </w:pPr>
            <w:r w:rsidRPr="00607133">
              <w:rPr>
                <w:b/>
                <w:bCs/>
                <w:color w:val="000000"/>
                <w:sz w:val="18"/>
                <w:szCs w:val="18"/>
              </w:rPr>
              <w:t> </w:t>
            </w:r>
          </w:p>
        </w:tc>
        <w:tc>
          <w:tcPr>
            <w:tcW w:w="1338" w:type="dxa"/>
            <w:tcBorders>
              <w:top w:val="nil"/>
              <w:left w:val="nil"/>
              <w:bottom w:val="double" w:sz="2" w:space="0" w:color="auto"/>
              <w:right w:val="single" w:sz="12" w:space="0" w:color="auto"/>
            </w:tcBorders>
            <w:shd w:val="clear" w:color="auto" w:fill="auto"/>
            <w:vAlign w:val="center"/>
          </w:tcPr>
          <w:p w14:paraId="5E65F496" w14:textId="77777777" w:rsidR="00244A76" w:rsidRPr="00607133" w:rsidRDefault="00244A76" w:rsidP="004213BD">
            <w:pPr>
              <w:jc w:val="center"/>
              <w:rPr>
                <w:color w:val="000000"/>
                <w:sz w:val="18"/>
                <w:szCs w:val="18"/>
              </w:rPr>
            </w:pPr>
            <w:r w:rsidRPr="00607133">
              <w:rPr>
                <w:color w:val="000000"/>
                <w:sz w:val="18"/>
                <w:szCs w:val="18"/>
              </w:rPr>
              <w:t xml:space="preserve">verifica nel </w:t>
            </w:r>
          </w:p>
          <w:p w14:paraId="0864FEDB" w14:textId="77777777" w:rsidR="00244A76" w:rsidRPr="00607133" w:rsidRDefault="00244A76" w:rsidP="004213BD">
            <w:pPr>
              <w:jc w:val="center"/>
              <w:rPr>
                <w:color w:val="000000"/>
                <w:sz w:val="18"/>
                <w:szCs w:val="18"/>
              </w:rPr>
            </w:pPr>
            <w:r w:rsidRPr="00607133">
              <w:rPr>
                <w:color w:val="000000"/>
                <w:sz w:val="18"/>
                <w:szCs w:val="18"/>
              </w:rPr>
              <w:t>corso integrato</w:t>
            </w:r>
          </w:p>
        </w:tc>
      </w:tr>
      <w:tr w:rsidR="00244A76" w:rsidRPr="00607133" w14:paraId="59EEED05" w14:textId="77777777">
        <w:trPr>
          <w:trHeight w:hRule="exact" w:val="244"/>
          <w:jc w:val="center"/>
        </w:trPr>
        <w:tc>
          <w:tcPr>
            <w:tcW w:w="4521" w:type="dxa"/>
            <w:tcBorders>
              <w:top w:val="double" w:sz="2" w:space="0" w:color="auto"/>
              <w:left w:val="single" w:sz="12" w:space="0" w:color="auto"/>
              <w:bottom w:val="double" w:sz="2" w:space="0" w:color="auto"/>
              <w:right w:val="single" w:sz="4" w:space="0" w:color="auto"/>
            </w:tcBorders>
            <w:shd w:val="clear" w:color="auto" w:fill="auto"/>
            <w:vAlign w:val="center"/>
          </w:tcPr>
          <w:p w14:paraId="62CB4519" w14:textId="77777777" w:rsidR="00244A76" w:rsidRPr="00607133" w:rsidRDefault="00244A76" w:rsidP="004213BD">
            <w:pPr>
              <w:jc w:val="both"/>
              <w:rPr>
                <w:b/>
                <w:bCs/>
                <w:color w:val="000000"/>
                <w:sz w:val="18"/>
                <w:szCs w:val="18"/>
              </w:rPr>
            </w:pPr>
            <w:r w:rsidRPr="00607133">
              <w:rPr>
                <w:b/>
                <w:bCs/>
                <w:color w:val="000000"/>
                <w:sz w:val="18"/>
                <w:szCs w:val="18"/>
              </w:rPr>
              <w:t>II semestre crediti totali</w:t>
            </w:r>
          </w:p>
        </w:tc>
        <w:tc>
          <w:tcPr>
            <w:tcW w:w="500" w:type="dxa"/>
            <w:tcBorders>
              <w:top w:val="double" w:sz="2" w:space="0" w:color="auto"/>
              <w:left w:val="nil"/>
              <w:bottom w:val="double" w:sz="2" w:space="0" w:color="auto"/>
              <w:right w:val="single" w:sz="4" w:space="0" w:color="auto"/>
            </w:tcBorders>
            <w:shd w:val="clear" w:color="auto" w:fill="auto"/>
            <w:vAlign w:val="center"/>
          </w:tcPr>
          <w:p w14:paraId="2B26BEE7" w14:textId="77777777" w:rsidR="00244A76" w:rsidRPr="00607133" w:rsidRDefault="00244A76" w:rsidP="004213BD">
            <w:pPr>
              <w:jc w:val="right"/>
              <w:rPr>
                <w:b/>
                <w:bCs/>
                <w:sz w:val="18"/>
                <w:szCs w:val="18"/>
              </w:rPr>
            </w:pPr>
            <w:r w:rsidRPr="00607133">
              <w:rPr>
                <w:b/>
                <w:bCs/>
                <w:sz w:val="18"/>
                <w:szCs w:val="18"/>
              </w:rPr>
              <w:t>11</w:t>
            </w:r>
          </w:p>
        </w:tc>
        <w:tc>
          <w:tcPr>
            <w:tcW w:w="485" w:type="dxa"/>
            <w:tcBorders>
              <w:top w:val="double" w:sz="2" w:space="0" w:color="auto"/>
              <w:left w:val="nil"/>
              <w:bottom w:val="double" w:sz="2" w:space="0" w:color="auto"/>
              <w:right w:val="single" w:sz="4" w:space="0" w:color="auto"/>
            </w:tcBorders>
            <w:shd w:val="clear" w:color="auto" w:fill="auto"/>
            <w:vAlign w:val="center"/>
          </w:tcPr>
          <w:p w14:paraId="08767033" w14:textId="77777777" w:rsidR="00244A76" w:rsidRPr="00607133" w:rsidRDefault="00244A76" w:rsidP="004213BD">
            <w:pPr>
              <w:jc w:val="right"/>
              <w:rPr>
                <w:b/>
                <w:bCs/>
                <w:sz w:val="18"/>
                <w:szCs w:val="18"/>
              </w:rPr>
            </w:pPr>
            <w:r w:rsidRPr="00607133">
              <w:rPr>
                <w:b/>
                <w:bCs/>
                <w:sz w:val="18"/>
                <w:szCs w:val="18"/>
              </w:rPr>
              <w:t>16</w:t>
            </w:r>
          </w:p>
        </w:tc>
        <w:tc>
          <w:tcPr>
            <w:tcW w:w="590" w:type="dxa"/>
            <w:tcBorders>
              <w:top w:val="double" w:sz="2" w:space="0" w:color="auto"/>
              <w:left w:val="nil"/>
              <w:bottom w:val="double" w:sz="2" w:space="0" w:color="auto"/>
              <w:right w:val="single" w:sz="4" w:space="0" w:color="auto"/>
            </w:tcBorders>
            <w:shd w:val="clear" w:color="auto" w:fill="auto"/>
            <w:vAlign w:val="center"/>
          </w:tcPr>
          <w:p w14:paraId="42BB048E" w14:textId="77777777" w:rsidR="00244A76" w:rsidRPr="00607133" w:rsidRDefault="00244A76" w:rsidP="004213BD">
            <w:pPr>
              <w:jc w:val="right"/>
              <w:rPr>
                <w:b/>
                <w:bCs/>
                <w:sz w:val="18"/>
                <w:szCs w:val="18"/>
              </w:rPr>
            </w:pPr>
            <w:r w:rsidRPr="00607133">
              <w:rPr>
                <w:b/>
                <w:bCs/>
                <w:sz w:val="18"/>
                <w:szCs w:val="18"/>
              </w:rPr>
              <w:t> </w:t>
            </w:r>
          </w:p>
        </w:tc>
        <w:tc>
          <w:tcPr>
            <w:tcW w:w="715" w:type="dxa"/>
            <w:tcBorders>
              <w:top w:val="double" w:sz="2" w:space="0" w:color="auto"/>
              <w:left w:val="nil"/>
              <w:bottom w:val="double" w:sz="2" w:space="0" w:color="auto"/>
              <w:right w:val="single" w:sz="4" w:space="0" w:color="auto"/>
            </w:tcBorders>
            <w:shd w:val="clear" w:color="auto" w:fill="auto"/>
            <w:vAlign w:val="center"/>
          </w:tcPr>
          <w:p w14:paraId="1BAAA5FD" w14:textId="77777777" w:rsidR="00244A76" w:rsidRPr="00607133" w:rsidRDefault="00244A76" w:rsidP="004213BD">
            <w:pPr>
              <w:jc w:val="right"/>
              <w:rPr>
                <w:b/>
                <w:bCs/>
                <w:sz w:val="18"/>
                <w:szCs w:val="18"/>
              </w:rPr>
            </w:pPr>
            <w:r w:rsidRPr="00607133">
              <w:rPr>
                <w:b/>
                <w:bCs/>
                <w:sz w:val="18"/>
                <w:szCs w:val="18"/>
              </w:rPr>
              <w:t>3</w:t>
            </w:r>
          </w:p>
        </w:tc>
        <w:tc>
          <w:tcPr>
            <w:tcW w:w="555" w:type="dxa"/>
            <w:tcBorders>
              <w:top w:val="double" w:sz="2" w:space="0" w:color="auto"/>
              <w:left w:val="nil"/>
              <w:bottom w:val="double" w:sz="2" w:space="0" w:color="auto"/>
              <w:right w:val="single" w:sz="4" w:space="0" w:color="auto"/>
            </w:tcBorders>
            <w:shd w:val="clear" w:color="auto" w:fill="auto"/>
            <w:vAlign w:val="center"/>
          </w:tcPr>
          <w:p w14:paraId="7CAE8BAF" w14:textId="77777777" w:rsidR="00244A76" w:rsidRPr="00607133" w:rsidRDefault="00244A76" w:rsidP="004213BD">
            <w:pPr>
              <w:jc w:val="right"/>
              <w:rPr>
                <w:b/>
                <w:bCs/>
                <w:sz w:val="18"/>
                <w:szCs w:val="18"/>
              </w:rPr>
            </w:pPr>
            <w:r w:rsidRPr="00607133">
              <w:rPr>
                <w:b/>
                <w:bCs/>
                <w:sz w:val="18"/>
                <w:szCs w:val="18"/>
              </w:rPr>
              <w:t>1</w:t>
            </w:r>
          </w:p>
        </w:tc>
        <w:tc>
          <w:tcPr>
            <w:tcW w:w="461" w:type="dxa"/>
            <w:tcBorders>
              <w:top w:val="double" w:sz="2" w:space="0" w:color="auto"/>
              <w:left w:val="nil"/>
              <w:bottom w:val="double" w:sz="2" w:space="0" w:color="auto"/>
              <w:right w:val="single" w:sz="4" w:space="0" w:color="auto"/>
            </w:tcBorders>
            <w:shd w:val="clear" w:color="auto" w:fill="auto"/>
            <w:vAlign w:val="center"/>
          </w:tcPr>
          <w:p w14:paraId="4F31C24B" w14:textId="77777777" w:rsidR="00244A76" w:rsidRPr="00607133" w:rsidRDefault="00244A76" w:rsidP="004213BD">
            <w:pPr>
              <w:jc w:val="right"/>
              <w:rPr>
                <w:b/>
                <w:bCs/>
                <w:sz w:val="18"/>
                <w:szCs w:val="18"/>
              </w:rPr>
            </w:pPr>
            <w:r w:rsidRPr="00607133">
              <w:rPr>
                <w:b/>
                <w:bCs/>
                <w:sz w:val="18"/>
                <w:szCs w:val="18"/>
              </w:rPr>
              <w:t> </w:t>
            </w:r>
          </w:p>
        </w:tc>
        <w:tc>
          <w:tcPr>
            <w:tcW w:w="455" w:type="dxa"/>
            <w:tcBorders>
              <w:top w:val="double" w:sz="2" w:space="0" w:color="auto"/>
              <w:left w:val="nil"/>
              <w:bottom w:val="double" w:sz="2" w:space="0" w:color="auto"/>
              <w:right w:val="single" w:sz="4" w:space="0" w:color="auto"/>
            </w:tcBorders>
            <w:shd w:val="clear" w:color="auto" w:fill="C0C0C0"/>
            <w:vAlign w:val="center"/>
          </w:tcPr>
          <w:p w14:paraId="42F78BB1" w14:textId="77777777" w:rsidR="00244A76" w:rsidRPr="00607133" w:rsidRDefault="00244A76" w:rsidP="004213BD">
            <w:pPr>
              <w:jc w:val="right"/>
              <w:rPr>
                <w:b/>
                <w:bCs/>
                <w:color w:val="000000"/>
                <w:sz w:val="18"/>
                <w:szCs w:val="18"/>
              </w:rPr>
            </w:pPr>
            <w:r w:rsidRPr="00607133">
              <w:rPr>
                <w:b/>
                <w:bCs/>
                <w:color w:val="000000"/>
                <w:sz w:val="18"/>
                <w:szCs w:val="18"/>
              </w:rPr>
              <w:t>31</w:t>
            </w:r>
          </w:p>
        </w:tc>
        <w:tc>
          <w:tcPr>
            <w:tcW w:w="1338" w:type="dxa"/>
            <w:tcBorders>
              <w:top w:val="double" w:sz="2" w:space="0" w:color="auto"/>
              <w:left w:val="nil"/>
              <w:bottom w:val="double" w:sz="2" w:space="0" w:color="auto"/>
              <w:right w:val="single" w:sz="12" w:space="0" w:color="auto"/>
            </w:tcBorders>
            <w:shd w:val="clear" w:color="auto" w:fill="auto"/>
            <w:vAlign w:val="center"/>
          </w:tcPr>
          <w:p w14:paraId="2DB6D3FA" w14:textId="77777777" w:rsidR="00244A76" w:rsidRPr="00607133" w:rsidRDefault="00244A76" w:rsidP="004213BD">
            <w:pPr>
              <w:jc w:val="center"/>
              <w:rPr>
                <w:sz w:val="18"/>
                <w:szCs w:val="18"/>
              </w:rPr>
            </w:pPr>
            <w:r w:rsidRPr="00607133">
              <w:rPr>
                <w:sz w:val="18"/>
                <w:szCs w:val="18"/>
              </w:rPr>
              <w:t> </w:t>
            </w:r>
          </w:p>
        </w:tc>
      </w:tr>
      <w:tr w:rsidR="00244A76" w:rsidRPr="00607133" w14:paraId="72FB51CE" w14:textId="77777777">
        <w:trPr>
          <w:trHeight w:hRule="exact" w:val="437"/>
          <w:jc w:val="center"/>
        </w:trPr>
        <w:tc>
          <w:tcPr>
            <w:tcW w:w="4521" w:type="dxa"/>
            <w:tcBorders>
              <w:top w:val="double" w:sz="2" w:space="0" w:color="auto"/>
              <w:left w:val="single" w:sz="12" w:space="0" w:color="auto"/>
              <w:bottom w:val="single" w:sz="4" w:space="0" w:color="auto"/>
              <w:right w:val="single" w:sz="4" w:space="0" w:color="auto"/>
            </w:tcBorders>
            <w:shd w:val="clear" w:color="auto" w:fill="auto"/>
            <w:vAlign w:val="center"/>
          </w:tcPr>
          <w:p w14:paraId="3E07B26E" w14:textId="77777777" w:rsidR="009B3579" w:rsidRPr="00607133" w:rsidRDefault="00244A76" w:rsidP="004213BD">
            <w:pPr>
              <w:jc w:val="both"/>
              <w:rPr>
                <w:b/>
                <w:bCs/>
                <w:i/>
                <w:iCs/>
                <w:color w:val="000000"/>
                <w:sz w:val="18"/>
                <w:szCs w:val="18"/>
              </w:rPr>
            </w:pPr>
            <w:r w:rsidRPr="00607133">
              <w:rPr>
                <w:b/>
                <w:bCs/>
                <w:color w:val="000000"/>
                <w:sz w:val="18"/>
                <w:szCs w:val="18"/>
              </w:rPr>
              <w:t xml:space="preserve">METODOLOGIA </w:t>
            </w:r>
            <w:r w:rsidRPr="00607133">
              <w:rPr>
                <w:b/>
                <w:bCs/>
                <w:i/>
                <w:iCs/>
                <w:color w:val="000000"/>
                <w:sz w:val="18"/>
                <w:szCs w:val="18"/>
              </w:rPr>
              <w:t xml:space="preserve">medico-scientifica clinica </w:t>
            </w:r>
            <w:r w:rsidRPr="00607133">
              <w:rPr>
                <w:i/>
                <w:iCs/>
                <w:color w:val="000000"/>
                <w:sz w:val="16"/>
                <w:szCs w:val="16"/>
              </w:rPr>
              <w:t>(IV)</w:t>
            </w:r>
            <w:r w:rsidRPr="00607133">
              <w:rPr>
                <w:i/>
                <w:iCs/>
                <w:color w:val="000000"/>
                <w:sz w:val="18"/>
                <w:szCs w:val="18"/>
              </w:rPr>
              <w:t xml:space="preserve"> </w:t>
            </w:r>
            <w:r w:rsidR="009B3579" w:rsidRPr="00607133">
              <w:rPr>
                <w:i/>
                <w:iCs/>
                <w:color w:val="000000"/>
                <w:sz w:val="18"/>
                <w:szCs w:val="18"/>
              </w:rPr>
              <w:t>-</w:t>
            </w:r>
            <w:r w:rsidRPr="00607133">
              <w:rPr>
                <w:b/>
                <w:bCs/>
                <w:i/>
                <w:iCs/>
                <w:color w:val="000000"/>
                <w:sz w:val="18"/>
                <w:szCs w:val="18"/>
              </w:rPr>
              <w:t xml:space="preserve"> </w:t>
            </w:r>
          </w:p>
          <w:p w14:paraId="48550917" w14:textId="77777777" w:rsidR="00244A76" w:rsidRPr="00607133" w:rsidRDefault="00244A76" w:rsidP="004213BD">
            <w:pPr>
              <w:jc w:val="both"/>
              <w:rPr>
                <w:b/>
                <w:bCs/>
                <w:color w:val="000000"/>
                <w:sz w:val="18"/>
                <w:szCs w:val="18"/>
              </w:rPr>
            </w:pPr>
            <w:r w:rsidRPr="00607133">
              <w:rPr>
                <w:b/>
                <w:bCs/>
                <w:i/>
                <w:iCs/>
                <w:color w:val="000000"/>
                <w:sz w:val="18"/>
                <w:szCs w:val="18"/>
              </w:rPr>
              <w:t>prova in itinere</w:t>
            </w:r>
          </w:p>
        </w:tc>
        <w:tc>
          <w:tcPr>
            <w:tcW w:w="500" w:type="dxa"/>
            <w:tcBorders>
              <w:top w:val="double" w:sz="2" w:space="0" w:color="auto"/>
              <w:left w:val="nil"/>
              <w:bottom w:val="single" w:sz="4" w:space="0" w:color="auto"/>
              <w:right w:val="single" w:sz="4" w:space="0" w:color="auto"/>
            </w:tcBorders>
            <w:shd w:val="clear" w:color="auto" w:fill="auto"/>
            <w:vAlign w:val="center"/>
          </w:tcPr>
          <w:p w14:paraId="014A9D1D" w14:textId="77777777" w:rsidR="00244A76" w:rsidRPr="00607133" w:rsidRDefault="00244A76" w:rsidP="004213BD">
            <w:pPr>
              <w:jc w:val="right"/>
              <w:rPr>
                <w:bCs/>
                <w:color w:val="000000"/>
                <w:sz w:val="18"/>
                <w:szCs w:val="18"/>
              </w:rPr>
            </w:pPr>
            <w:r w:rsidRPr="00607133">
              <w:rPr>
                <w:bCs/>
                <w:color w:val="000000"/>
                <w:sz w:val="18"/>
                <w:szCs w:val="18"/>
              </w:rPr>
              <w:t> </w:t>
            </w:r>
          </w:p>
        </w:tc>
        <w:tc>
          <w:tcPr>
            <w:tcW w:w="485" w:type="dxa"/>
            <w:tcBorders>
              <w:top w:val="double" w:sz="2" w:space="0" w:color="auto"/>
              <w:left w:val="nil"/>
              <w:bottom w:val="single" w:sz="4" w:space="0" w:color="auto"/>
              <w:right w:val="single" w:sz="4" w:space="0" w:color="auto"/>
            </w:tcBorders>
            <w:shd w:val="clear" w:color="auto" w:fill="auto"/>
            <w:vAlign w:val="center"/>
          </w:tcPr>
          <w:p w14:paraId="267A0846" w14:textId="77777777" w:rsidR="00244A76" w:rsidRPr="00607133" w:rsidRDefault="00244A76" w:rsidP="004213BD">
            <w:pPr>
              <w:jc w:val="right"/>
              <w:rPr>
                <w:bCs/>
                <w:sz w:val="18"/>
                <w:szCs w:val="18"/>
              </w:rPr>
            </w:pPr>
            <w:r w:rsidRPr="00607133">
              <w:rPr>
                <w:bCs/>
                <w:sz w:val="18"/>
                <w:szCs w:val="18"/>
              </w:rPr>
              <w:t> </w:t>
            </w:r>
          </w:p>
        </w:tc>
        <w:tc>
          <w:tcPr>
            <w:tcW w:w="590" w:type="dxa"/>
            <w:tcBorders>
              <w:top w:val="double" w:sz="2" w:space="0" w:color="auto"/>
              <w:left w:val="nil"/>
              <w:bottom w:val="single" w:sz="4" w:space="0" w:color="auto"/>
              <w:right w:val="single" w:sz="4" w:space="0" w:color="auto"/>
            </w:tcBorders>
            <w:shd w:val="clear" w:color="auto" w:fill="auto"/>
            <w:vAlign w:val="center"/>
          </w:tcPr>
          <w:p w14:paraId="329C3BC0" w14:textId="77777777" w:rsidR="00244A76" w:rsidRPr="00607133" w:rsidRDefault="00244A76" w:rsidP="004213BD">
            <w:pPr>
              <w:jc w:val="right"/>
              <w:rPr>
                <w:bCs/>
                <w:sz w:val="18"/>
                <w:szCs w:val="18"/>
              </w:rPr>
            </w:pPr>
            <w:r w:rsidRPr="00607133">
              <w:rPr>
                <w:bCs/>
                <w:sz w:val="18"/>
                <w:szCs w:val="18"/>
              </w:rPr>
              <w:t> </w:t>
            </w:r>
          </w:p>
        </w:tc>
        <w:tc>
          <w:tcPr>
            <w:tcW w:w="715" w:type="dxa"/>
            <w:tcBorders>
              <w:top w:val="double" w:sz="2" w:space="0" w:color="auto"/>
              <w:left w:val="nil"/>
              <w:bottom w:val="single" w:sz="4" w:space="0" w:color="auto"/>
              <w:right w:val="single" w:sz="4" w:space="0" w:color="auto"/>
            </w:tcBorders>
            <w:shd w:val="clear" w:color="auto" w:fill="auto"/>
            <w:vAlign w:val="center"/>
          </w:tcPr>
          <w:p w14:paraId="2EACFD52" w14:textId="77777777" w:rsidR="00244A76" w:rsidRPr="00607133" w:rsidRDefault="00244A76" w:rsidP="004213BD">
            <w:pPr>
              <w:jc w:val="right"/>
              <w:rPr>
                <w:bCs/>
                <w:sz w:val="18"/>
                <w:szCs w:val="18"/>
              </w:rPr>
            </w:pPr>
            <w:r w:rsidRPr="00607133">
              <w:rPr>
                <w:bCs/>
                <w:sz w:val="18"/>
                <w:szCs w:val="18"/>
              </w:rPr>
              <w:t> </w:t>
            </w:r>
          </w:p>
        </w:tc>
        <w:tc>
          <w:tcPr>
            <w:tcW w:w="555" w:type="dxa"/>
            <w:tcBorders>
              <w:top w:val="double" w:sz="2" w:space="0" w:color="auto"/>
              <w:left w:val="nil"/>
              <w:bottom w:val="single" w:sz="4" w:space="0" w:color="auto"/>
              <w:right w:val="single" w:sz="4" w:space="0" w:color="auto"/>
            </w:tcBorders>
            <w:shd w:val="clear" w:color="auto" w:fill="auto"/>
            <w:vAlign w:val="center"/>
          </w:tcPr>
          <w:p w14:paraId="3D7EF656" w14:textId="77777777" w:rsidR="00244A76" w:rsidRPr="00607133" w:rsidRDefault="00244A76" w:rsidP="004213BD">
            <w:pPr>
              <w:jc w:val="right"/>
              <w:rPr>
                <w:bCs/>
                <w:sz w:val="18"/>
                <w:szCs w:val="18"/>
              </w:rPr>
            </w:pPr>
            <w:r w:rsidRPr="00607133">
              <w:rPr>
                <w:bCs/>
                <w:sz w:val="18"/>
                <w:szCs w:val="18"/>
              </w:rPr>
              <w:t> </w:t>
            </w:r>
          </w:p>
        </w:tc>
        <w:tc>
          <w:tcPr>
            <w:tcW w:w="461" w:type="dxa"/>
            <w:tcBorders>
              <w:top w:val="double" w:sz="2" w:space="0" w:color="auto"/>
              <w:left w:val="nil"/>
              <w:bottom w:val="single" w:sz="4" w:space="0" w:color="auto"/>
              <w:right w:val="single" w:sz="4" w:space="0" w:color="auto"/>
            </w:tcBorders>
            <w:shd w:val="clear" w:color="auto" w:fill="auto"/>
            <w:vAlign w:val="center"/>
          </w:tcPr>
          <w:p w14:paraId="4ABD24A2" w14:textId="77777777" w:rsidR="00244A76" w:rsidRPr="00607133" w:rsidRDefault="00244A76" w:rsidP="004213BD">
            <w:pPr>
              <w:jc w:val="right"/>
              <w:rPr>
                <w:bCs/>
                <w:color w:val="000000"/>
                <w:sz w:val="18"/>
                <w:szCs w:val="18"/>
              </w:rPr>
            </w:pPr>
            <w:r w:rsidRPr="00607133">
              <w:rPr>
                <w:bCs/>
                <w:color w:val="000000"/>
                <w:sz w:val="18"/>
                <w:szCs w:val="18"/>
              </w:rPr>
              <w:t> </w:t>
            </w:r>
          </w:p>
        </w:tc>
        <w:tc>
          <w:tcPr>
            <w:tcW w:w="455" w:type="dxa"/>
            <w:tcBorders>
              <w:top w:val="double" w:sz="2" w:space="0" w:color="auto"/>
              <w:left w:val="nil"/>
              <w:bottom w:val="single" w:sz="4" w:space="0" w:color="auto"/>
              <w:right w:val="single" w:sz="4" w:space="0" w:color="auto"/>
            </w:tcBorders>
            <w:shd w:val="clear" w:color="auto" w:fill="C0C0C0"/>
            <w:vAlign w:val="center"/>
          </w:tcPr>
          <w:p w14:paraId="553345D9" w14:textId="77777777" w:rsidR="00244A76" w:rsidRPr="00607133" w:rsidRDefault="00244A76" w:rsidP="004213BD">
            <w:pPr>
              <w:jc w:val="right"/>
              <w:rPr>
                <w:b/>
                <w:bCs/>
                <w:color w:val="000000"/>
                <w:sz w:val="18"/>
                <w:szCs w:val="18"/>
              </w:rPr>
            </w:pPr>
            <w:r w:rsidRPr="00607133">
              <w:rPr>
                <w:b/>
                <w:bCs/>
                <w:color w:val="000000"/>
                <w:sz w:val="18"/>
                <w:szCs w:val="18"/>
              </w:rPr>
              <w:t>5</w:t>
            </w:r>
          </w:p>
        </w:tc>
        <w:tc>
          <w:tcPr>
            <w:tcW w:w="1338" w:type="dxa"/>
            <w:tcBorders>
              <w:top w:val="double" w:sz="2" w:space="0" w:color="auto"/>
              <w:left w:val="nil"/>
              <w:bottom w:val="single" w:sz="4" w:space="0" w:color="auto"/>
              <w:right w:val="single" w:sz="12" w:space="0" w:color="auto"/>
            </w:tcBorders>
            <w:shd w:val="clear" w:color="auto" w:fill="auto"/>
            <w:vAlign w:val="center"/>
          </w:tcPr>
          <w:p w14:paraId="2B0B7E5C" w14:textId="77777777" w:rsidR="00244A76" w:rsidRPr="00607133" w:rsidRDefault="00244A76" w:rsidP="004213BD">
            <w:pPr>
              <w:jc w:val="center"/>
              <w:rPr>
                <w:b/>
                <w:bCs/>
                <w:i/>
                <w:iCs/>
                <w:color w:val="000000"/>
                <w:sz w:val="18"/>
                <w:szCs w:val="18"/>
              </w:rPr>
            </w:pPr>
            <w:r w:rsidRPr="00607133">
              <w:rPr>
                <w:b/>
                <w:bCs/>
                <w:i/>
                <w:iCs/>
                <w:color w:val="000000"/>
                <w:sz w:val="18"/>
                <w:szCs w:val="18"/>
              </w:rPr>
              <w:t>Prova in Itinere</w:t>
            </w:r>
          </w:p>
        </w:tc>
      </w:tr>
      <w:tr w:rsidR="00244A76" w:rsidRPr="00607133" w14:paraId="3D557365" w14:textId="77777777">
        <w:trPr>
          <w:trHeight w:hRule="exact" w:val="459"/>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2E7E497E" w14:textId="77777777" w:rsidR="00244A76" w:rsidRPr="00607133" w:rsidRDefault="00244A76" w:rsidP="0015189D">
            <w:pPr>
              <w:rPr>
                <w:i/>
                <w:iCs/>
                <w:color w:val="000000"/>
                <w:sz w:val="17"/>
                <w:szCs w:val="17"/>
              </w:rPr>
            </w:pPr>
            <w:r w:rsidRPr="00607133">
              <w:rPr>
                <w:i/>
                <w:iCs/>
                <w:color w:val="000000"/>
                <w:sz w:val="17"/>
                <w:szCs w:val="17"/>
              </w:rPr>
              <w:t>Il primo soccorso e introduzione alla fisiopatologia (Skills lab e unità pratiche)</w:t>
            </w:r>
          </w:p>
        </w:tc>
        <w:tc>
          <w:tcPr>
            <w:tcW w:w="500" w:type="dxa"/>
            <w:tcBorders>
              <w:top w:val="nil"/>
              <w:left w:val="nil"/>
              <w:bottom w:val="single" w:sz="4" w:space="0" w:color="auto"/>
              <w:right w:val="single" w:sz="4" w:space="0" w:color="auto"/>
            </w:tcBorders>
            <w:shd w:val="clear" w:color="auto" w:fill="auto"/>
            <w:vAlign w:val="center"/>
          </w:tcPr>
          <w:p w14:paraId="3DD631C7"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5D407250"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0C6E4ACC"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7E381E84"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49F7A6D0"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3CC752F4"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45C628DE"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5E1A9866" w14:textId="77777777" w:rsidR="00244A76" w:rsidRPr="00607133" w:rsidRDefault="00244A76" w:rsidP="004213BD">
            <w:pPr>
              <w:jc w:val="center"/>
              <w:rPr>
                <w:sz w:val="18"/>
                <w:szCs w:val="18"/>
              </w:rPr>
            </w:pPr>
            <w:r w:rsidRPr="00607133">
              <w:rPr>
                <w:sz w:val="18"/>
                <w:szCs w:val="18"/>
              </w:rPr>
              <w:t> </w:t>
            </w:r>
          </w:p>
        </w:tc>
      </w:tr>
      <w:tr w:rsidR="00244A76" w:rsidRPr="00607133" w14:paraId="35C20CD0"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1238CA94" w14:textId="77777777" w:rsidR="00244A76" w:rsidRPr="00607133" w:rsidRDefault="00244A76" w:rsidP="004213BD">
            <w:pPr>
              <w:jc w:val="both"/>
              <w:rPr>
                <w:color w:val="000000"/>
                <w:sz w:val="18"/>
                <w:szCs w:val="18"/>
              </w:rPr>
            </w:pPr>
            <w:r w:rsidRPr="00607133">
              <w:rPr>
                <w:color w:val="000000"/>
                <w:sz w:val="18"/>
                <w:szCs w:val="18"/>
              </w:rPr>
              <w:t xml:space="preserve">MED 09 Medicina interna            </w:t>
            </w:r>
          </w:p>
        </w:tc>
        <w:tc>
          <w:tcPr>
            <w:tcW w:w="500" w:type="dxa"/>
            <w:tcBorders>
              <w:top w:val="nil"/>
              <w:left w:val="nil"/>
              <w:bottom w:val="single" w:sz="4" w:space="0" w:color="auto"/>
              <w:right w:val="single" w:sz="4" w:space="0" w:color="auto"/>
            </w:tcBorders>
            <w:shd w:val="clear" w:color="auto" w:fill="auto"/>
            <w:vAlign w:val="center"/>
          </w:tcPr>
          <w:p w14:paraId="27C03DEC"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15145C61" w14:textId="77777777" w:rsidR="00244A76" w:rsidRPr="00607133" w:rsidRDefault="00244A76" w:rsidP="004213BD">
            <w:pPr>
              <w:jc w:val="right"/>
              <w:rPr>
                <w:bCs/>
                <w:sz w:val="18"/>
                <w:szCs w:val="18"/>
              </w:rPr>
            </w:pPr>
            <w:r w:rsidRPr="00607133">
              <w:rPr>
                <w:bCs/>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4928C051"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3B66BD6A" w14:textId="77777777" w:rsidR="00244A76" w:rsidRPr="00607133" w:rsidRDefault="00244A76" w:rsidP="004213BD">
            <w:pPr>
              <w:jc w:val="right"/>
              <w:rPr>
                <w:bCs/>
                <w:sz w:val="18"/>
                <w:szCs w:val="18"/>
              </w:rPr>
            </w:pPr>
            <w:r w:rsidRPr="00607133">
              <w:rPr>
                <w:bCs/>
                <w:sz w:val="18"/>
                <w:szCs w:val="18"/>
              </w:rPr>
              <w:t>1</w:t>
            </w:r>
          </w:p>
        </w:tc>
        <w:tc>
          <w:tcPr>
            <w:tcW w:w="555" w:type="dxa"/>
            <w:tcBorders>
              <w:top w:val="nil"/>
              <w:left w:val="nil"/>
              <w:bottom w:val="single" w:sz="4" w:space="0" w:color="auto"/>
              <w:right w:val="single" w:sz="4" w:space="0" w:color="auto"/>
            </w:tcBorders>
            <w:shd w:val="clear" w:color="auto" w:fill="auto"/>
            <w:vAlign w:val="center"/>
          </w:tcPr>
          <w:p w14:paraId="6F7D6B1D"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39832F0C"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78B0AE68"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2D1FBDD3" w14:textId="77777777" w:rsidR="00244A76" w:rsidRPr="00607133" w:rsidRDefault="00244A76" w:rsidP="004213BD">
            <w:pPr>
              <w:jc w:val="center"/>
              <w:rPr>
                <w:sz w:val="18"/>
                <w:szCs w:val="18"/>
              </w:rPr>
            </w:pPr>
            <w:r w:rsidRPr="00607133">
              <w:rPr>
                <w:sz w:val="18"/>
                <w:szCs w:val="18"/>
              </w:rPr>
              <w:t> </w:t>
            </w:r>
          </w:p>
        </w:tc>
      </w:tr>
      <w:tr w:rsidR="00244A76" w:rsidRPr="00607133" w14:paraId="19885F2F"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70725423" w14:textId="77777777" w:rsidR="00244A76" w:rsidRPr="00607133" w:rsidRDefault="00244A76" w:rsidP="004213BD">
            <w:pPr>
              <w:jc w:val="both"/>
              <w:rPr>
                <w:color w:val="000000"/>
                <w:sz w:val="18"/>
                <w:szCs w:val="18"/>
              </w:rPr>
            </w:pPr>
            <w:r w:rsidRPr="00607133">
              <w:rPr>
                <w:color w:val="000000"/>
                <w:sz w:val="18"/>
                <w:szCs w:val="18"/>
              </w:rPr>
              <w:t>MED 18 Chirurgia generale</w:t>
            </w:r>
          </w:p>
        </w:tc>
        <w:tc>
          <w:tcPr>
            <w:tcW w:w="500" w:type="dxa"/>
            <w:tcBorders>
              <w:top w:val="nil"/>
              <w:left w:val="nil"/>
              <w:bottom w:val="single" w:sz="4" w:space="0" w:color="auto"/>
              <w:right w:val="single" w:sz="4" w:space="0" w:color="auto"/>
            </w:tcBorders>
            <w:shd w:val="clear" w:color="auto" w:fill="auto"/>
            <w:vAlign w:val="center"/>
          </w:tcPr>
          <w:p w14:paraId="6D12B4FA"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01B5DB2D" w14:textId="77777777" w:rsidR="00244A76" w:rsidRPr="00607133" w:rsidRDefault="00244A76" w:rsidP="004213BD">
            <w:pPr>
              <w:jc w:val="right"/>
              <w:rPr>
                <w:bCs/>
                <w:sz w:val="18"/>
                <w:szCs w:val="18"/>
              </w:rPr>
            </w:pPr>
            <w:r w:rsidRPr="00607133">
              <w:rPr>
                <w:bCs/>
                <w:sz w:val="18"/>
                <w:szCs w:val="18"/>
              </w:rPr>
              <w:t>2</w:t>
            </w:r>
          </w:p>
        </w:tc>
        <w:tc>
          <w:tcPr>
            <w:tcW w:w="590" w:type="dxa"/>
            <w:tcBorders>
              <w:top w:val="nil"/>
              <w:left w:val="nil"/>
              <w:bottom w:val="single" w:sz="4" w:space="0" w:color="auto"/>
              <w:right w:val="single" w:sz="4" w:space="0" w:color="auto"/>
            </w:tcBorders>
            <w:shd w:val="clear" w:color="auto" w:fill="auto"/>
            <w:vAlign w:val="center"/>
          </w:tcPr>
          <w:p w14:paraId="38A606AB"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545AA63D"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34A85404"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38ABFFD6"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39827B2D"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5DBC3D4B" w14:textId="77777777" w:rsidR="00244A76" w:rsidRPr="00607133" w:rsidRDefault="00244A76" w:rsidP="004213BD">
            <w:pPr>
              <w:jc w:val="center"/>
              <w:rPr>
                <w:sz w:val="18"/>
                <w:szCs w:val="18"/>
              </w:rPr>
            </w:pPr>
            <w:r w:rsidRPr="00607133">
              <w:rPr>
                <w:sz w:val="18"/>
                <w:szCs w:val="18"/>
              </w:rPr>
              <w:t> </w:t>
            </w:r>
          </w:p>
        </w:tc>
      </w:tr>
      <w:tr w:rsidR="00244A76" w:rsidRPr="00607133" w14:paraId="4122C28B"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1FB847FF" w14:textId="77777777" w:rsidR="00244A76" w:rsidRPr="00607133" w:rsidRDefault="00244A76" w:rsidP="004213BD">
            <w:pPr>
              <w:jc w:val="both"/>
              <w:rPr>
                <w:color w:val="000000"/>
                <w:sz w:val="18"/>
                <w:szCs w:val="18"/>
              </w:rPr>
            </w:pPr>
            <w:r w:rsidRPr="00607133">
              <w:rPr>
                <w:color w:val="000000"/>
                <w:sz w:val="18"/>
                <w:szCs w:val="18"/>
              </w:rPr>
              <w:t xml:space="preserve">MED 41 Anestesiologia   </w:t>
            </w:r>
          </w:p>
        </w:tc>
        <w:tc>
          <w:tcPr>
            <w:tcW w:w="500" w:type="dxa"/>
            <w:tcBorders>
              <w:top w:val="nil"/>
              <w:left w:val="nil"/>
              <w:bottom w:val="single" w:sz="4" w:space="0" w:color="auto"/>
              <w:right w:val="single" w:sz="4" w:space="0" w:color="auto"/>
            </w:tcBorders>
            <w:shd w:val="clear" w:color="auto" w:fill="auto"/>
            <w:vAlign w:val="center"/>
          </w:tcPr>
          <w:p w14:paraId="7BAEC4C5"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7ABFB02D"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26D69CDE"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124CC77E" w14:textId="77777777" w:rsidR="00244A76" w:rsidRPr="00607133" w:rsidRDefault="00244A76" w:rsidP="004213BD">
            <w:pPr>
              <w:jc w:val="right"/>
              <w:rPr>
                <w:bCs/>
                <w:sz w:val="18"/>
                <w:szCs w:val="18"/>
              </w:rPr>
            </w:pPr>
            <w:r w:rsidRPr="00607133">
              <w:rPr>
                <w:bCs/>
                <w:sz w:val="18"/>
                <w:szCs w:val="18"/>
              </w:rPr>
              <w:t>1</w:t>
            </w:r>
          </w:p>
        </w:tc>
        <w:tc>
          <w:tcPr>
            <w:tcW w:w="555" w:type="dxa"/>
            <w:tcBorders>
              <w:top w:val="nil"/>
              <w:left w:val="nil"/>
              <w:bottom w:val="single" w:sz="4" w:space="0" w:color="auto"/>
              <w:right w:val="single" w:sz="4" w:space="0" w:color="auto"/>
            </w:tcBorders>
            <w:shd w:val="clear" w:color="auto" w:fill="auto"/>
            <w:vAlign w:val="center"/>
          </w:tcPr>
          <w:p w14:paraId="268DF442"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2EE04665"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6CF94FEE"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337C42FD" w14:textId="77777777" w:rsidR="00244A76" w:rsidRPr="00607133" w:rsidRDefault="00244A76" w:rsidP="004213BD">
            <w:pPr>
              <w:jc w:val="center"/>
              <w:rPr>
                <w:sz w:val="18"/>
                <w:szCs w:val="18"/>
              </w:rPr>
            </w:pPr>
            <w:r w:rsidRPr="00607133">
              <w:rPr>
                <w:sz w:val="18"/>
                <w:szCs w:val="18"/>
              </w:rPr>
              <w:t> </w:t>
            </w:r>
          </w:p>
        </w:tc>
      </w:tr>
      <w:tr w:rsidR="00244A76" w:rsidRPr="00607133" w14:paraId="167EEC50"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6D8E3824" w14:textId="77777777" w:rsidR="00244A76" w:rsidRPr="00607133" w:rsidRDefault="00244A76" w:rsidP="004213BD">
            <w:pPr>
              <w:jc w:val="both"/>
              <w:rPr>
                <w:b/>
                <w:bCs/>
                <w:color w:val="000000"/>
                <w:sz w:val="18"/>
                <w:szCs w:val="18"/>
              </w:rPr>
            </w:pPr>
            <w:r w:rsidRPr="00607133">
              <w:rPr>
                <w:b/>
                <w:bCs/>
                <w:color w:val="000000"/>
                <w:sz w:val="18"/>
                <w:szCs w:val="18"/>
              </w:rPr>
              <w:t xml:space="preserve">Anatomia umana </w:t>
            </w:r>
            <w:r w:rsidR="000F3DDE" w:rsidRPr="00607133">
              <w:rPr>
                <w:bCs/>
                <w:color w:val="000000"/>
                <w:sz w:val="16"/>
                <w:szCs w:val="16"/>
              </w:rPr>
              <w:t>(</w:t>
            </w:r>
            <w:r w:rsidRPr="00607133">
              <w:rPr>
                <w:bCs/>
                <w:color w:val="000000"/>
                <w:sz w:val="16"/>
                <w:szCs w:val="16"/>
              </w:rPr>
              <w:t>III</w:t>
            </w:r>
            <w:r w:rsidR="000F3DDE" w:rsidRPr="00607133">
              <w:rPr>
                <w:bCs/>
                <w:color w:val="000000"/>
                <w:sz w:val="16"/>
                <w:szCs w:val="16"/>
              </w:rPr>
              <w:t>)</w:t>
            </w:r>
            <w:r w:rsidRPr="00607133">
              <w:rPr>
                <w:b/>
                <w:bCs/>
                <w:color w:val="000000"/>
                <w:sz w:val="18"/>
                <w:szCs w:val="18"/>
              </w:rPr>
              <w:t xml:space="preserve"> (esame)</w:t>
            </w:r>
          </w:p>
        </w:tc>
        <w:tc>
          <w:tcPr>
            <w:tcW w:w="500" w:type="dxa"/>
            <w:tcBorders>
              <w:top w:val="nil"/>
              <w:left w:val="nil"/>
              <w:bottom w:val="single" w:sz="4" w:space="0" w:color="auto"/>
              <w:right w:val="single" w:sz="4" w:space="0" w:color="auto"/>
            </w:tcBorders>
            <w:shd w:val="clear" w:color="auto" w:fill="auto"/>
            <w:vAlign w:val="center"/>
          </w:tcPr>
          <w:p w14:paraId="040CC1A1"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786CFD66"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08422FF0"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6E35C3A8"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1F9FEA16"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54E410C1"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4C638FE2" w14:textId="77777777" w:rsidR="00244A76" w:rsidRPr="00607133" w:rsidRDefault="00244A76" w:rsidP="004213BD">
            <w:pPr>
              <w:jc w:val="right"/>
              <w:rPr>
                <w:b/>
                <w:bCs/>
                <w:color w:val="000000"/>
                <w:sz w:val="18"/>
                <w:szCs w:val="18"/>
              </w:rPr>
            </w:pPr>
            <w:r w:rsidRPr="00607133">
              <w:rPr>
                <w:b/>
                <w:bCs/>
                <w:color w:val="000000"/>
                <w:sz w:val="18"/>
                <w:szCs w:val="18"/>
              </w:rPr>
              <w:t>7</w:t>
            </w:r>
          </w:p>
        </w:tc>
        <w:tc>
          <w:tcPr>
            <w:tcW w:w="1338" w:type="dxa"/>
            <w:tcBorders>
              <w:top w:val="nil"/>
              <w:left w:val="nil"/>
              <w:bottom w:val="single" w:sz="4" w:space="0" w:color="auto"/>
              <w:right w:val="single" w:sz="12" w:space="0" w:color="auto"/>
            </w:tcBorders>
            <w:shd w:val="clear" w:color="auto" w:fill="auto"/>
            <w:vAlign w:val="center"/>
          </w:tcPr>
          <w:p w14:paraId="2293ADCA" w14:textId="77777777" w:rsidR="00244A76" w:rsidRPr="00607133" w:rsidRDefault="00244A76" w:rsidP="004213BD">
            <w:pPr>
              <w:jc w:val="center"/>
              <w:rPr>
                <w:b/>
                <w:bCs/>
                <w:color w:val="000000"/>
                <w:sz w:val="18"/>
                <w:szCs w:val="18"/>
              </w:rPr>
            </w:pPr>
            <w:r w:rsidRPr="00607133">
              <w:rPr>
                <w:b/>
                <w:bCs/>
                <w:color w:val="000000"/>
                <w:sz w:val="18"/>
                <w:szCs w:val="18"/>
              </w:rPr>
              <w:t>7</w:t>
            </w:r>
          </w:p>
        </w:tc>
      </w:tr>
      <w:tr w:rsidR="00244A76" w:rsidRPr="00607133" w14:paraId="47797843"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1E3C68F2" w14:textId="77777777" w:rsidR="00244A76" w:rsidRPr="00607133" w:rsidRDefault="00657AB7" w:rsidP="004213BD">
            <w:pPr>
              <w:jc w:val="both"/>
              <w:rPr>
                <w:color w:val="000000"/>
                <w:sz w:val="18"/>
                <w:szCs w:val="18"/>
              </w:rPr>
            </w:pPr>
            <w:r w:rsidRPr="00607133">
              <w:rPr>
                <w:color w:val="000000"/>
                <w:sz w:val="18"/>
                <w:szCs w:val="18"/>
              </w:rPr>
              <w:t xml:space="preserve">BIO 16 Anatomia umana </w:t>
            </w:r>
            <w:r w:rsidR="00244A76" w:rsidRPr="00607133">
              <w:rPr>
                <w:color w:val="000000"/>
                <w:sz w:val="18"/>
                <w:szCs w:val="18"/>
              </w:rPr>
              <w:t xml:space="preserve">          </w:t>
            </w:r>
          </w:p>
        </w:tc>
        <w:tc>
          <w:tcPr>
            <w:tcW w:w="500" w:type="dxa"/>
            <w:tcBorders>
              <w:top w:val="nil"/>
              <w:left w:val="nil"/>
              <w:bottom w:val="single" w:sz="4" w:space="0" w:color="auto"/>
              <w:right w:val="single" w:sz="4" w:space="0" w:color="auto"/>
            </w:tcBorders>
            <w:shd w:val="clear" w:color="auto" w:fill="auto"/>
            <w:vAlign w:val="center"/>
          </w:tcPr>
          <w:p w14:paraId="0E92C204" w14:textId="77777777" w:rsidR="00244A76" w:rsidRPr="00607133" w:rsidRDefault="00244A76" w:rsidP="004213BD">
            <w:pPr>
              <w:jc w:val="right"/>
              <w:rPr>
                <w:bCs/>
                <w:color w:val="000000"/>
                <w:sz w:val="18"/>
                <w:szCs w:val="18"/>
              </w:rPr>
            </w:pPr>
            <w:r w:rsidRPr="00607133">
              <w:rPr>
                <w:bCs/>
                <w:color w:val="000000"/>
                <w:sz w:val="18"/>
                <w:szCs w:val="18"/>
              </w:rPr>
              <w:t>5</w:t>
            </w:r>
          </w:p>
        </w:tc>
        <w:tc>
          <w:tcPr>
            <w:tcW w:w="485" w:type="dxa"/>
            <w:tcBorders>
              <w:top w:val="nil"/>
              <w:left w:val="nil"/>
              <w:bottom w:val="single" w:sz="4" w:space="0" w:color="auto"/>
              <w:right w:val="single" w:sz="4" w:space="0" w:color="auto"/>
            </w:tcBorders>
            <w:shd w:val="clear" w:color="auto" w:fill="auto"/>
            <w:vAlign w:val="center"/>
          </w:tcPr>
          <w:p w14:paraId="2F29CC7A" w14:textId="77777777" w:rsidR="00244A76" w:rsidRPr="00607133" w:rsidRDefault="00244A76" w:rsidP="004213BD">
            <w:pPr>
              <w:jc w:val="right"/>
              <w:rPr>
                <w:bCs/>
                <w:sz w:val="18"/>
                <w:szCs w:val="18"/>
              </w:rPr>
            </w:pPr>
            <w:r w:rsidRPr="00607133">
              <w:rPr>
                <w:bCs/>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7196208F"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276C0FA7" w14:textId="77777777" w:rsidR="00244A76" w:rsidRPr="00607133" w:rsidRDefault="00244A76" w:rsidP="004213BD">
            <w:pPr>
              <w:jc w:val="right"/>
              <w:rPr>
                <w:bCs/>
                <w:sz w:val="18"/>
                <w:szCs w:val="18"/>
              </w:rPr>
            </w:pPr>
            <w:r w:rsidRPr="00607133">
              <w:rPr>
                <w:bCs/>
                <w:sz w:val="18"/>
                <w:szCs w:val="18"/>
              </w:rPr>
              <w:t>1</w:t>
            </w:r>
          </w:p>
        </w:tc>
        <w:tc>
          <w:tcPr>
            <w:tcW w:w="555" w:type="dxa"/>
            <w:tcBorders>
              <w:top w:val="nil"/>
              <w:left w:val="nil"/>
              <w:bottom w:val="single" w:sz="4" w:space="0" w:color="auto"/>
              <w:right w:val="single" w:sz="4" w:space="0" w:color="auto"/>
            </w:tcBorders>
            <w:shd w:val="clear" w:color="auto" w:fill="auto"/>
            <w:vAlign w:val="center"/>
          </w:tcPr>
          <w:p w14:paraId="77A13D53"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7FBA9A2D"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34B9A875"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518070F0" w14:textId="77777777" w:rsidR="00244A76" w:rsidRPr="00607133" w:rsidRDefault="00244A76" w:rsidP="004213BD">
            <w:pPr>
              <w:jc w:val="center"/>
              <w:rPr>
                <w:sz w:val="18"/>
                <w:szCs w:val="18"/>
              </w:rPr>
            </w:pPr>
            <w:r w:rsidRPr="00607133">
              <w:rPr>
                <w:sz w:val="18"/>
                <w:szCs w:val="18"/>
              </w:rPr>
              <w:t> </w:t>
            </w:r>
          </w:p>
        </w:tc>
      </w:tr>
      <w:tr w:rsidR="00244A76" w:rsidRPr="00607133" w14:paraId="35A32E11"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1A076A59" w14:textId="77777777" w:rsidR="00244A76" w:rsidRPr="00607133" w:rsidRDefault="00244A76" w:rsidP="004213BD">
            <w:pPr>
              <w:jc w:val="both"/>
              <w:rPr>
                <w:sz w:val="18"/>
                <w:szCs w:val="18"/>
              </w:rPr>
            </w:pPr>
            <w:r w:rsidRPr="00607133">
              <w:rPr>
                <w:sz w:val="18"/>
                <w:szCs w:val="18"/>
              </w:rPr>
              <w:t xml:space="preserve">VET 01 Anatomia degli Animali Dom. </w:t>
            </w:r>
          </w:p>
        </w:tc>
        <w:tc>
          <w:tcPr>
            <w:tcW w:w="500" w:type="dxa"/>
            <w:tcBorders>
              <w:top w:val="nil"/>
              <w:left w:val="nil"/>
              <w:bottom w:val="single" w:sz="4" w:space="0" w:color="auto"/>
              <w:right w:val="single" w:sz="4" w:space="0" w:color="auto"/>
            </w:tcBorders>
            <w:shd w:val="clear" w:color="auto" w:fill="auto"/>
            <w:vAlign w:val="center"/>
          </w:tcPr>
          <w:p w14:paraId="2987A12A"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533E9103"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224E083E"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269EF86F"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3BAD7FDC"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0A0EE3FB"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784CCB7A"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35270979" w14:textId="77777777" w:rsidR="00244A76" w:rsidRPr="00607133" w:rsidRDefault="00244A76" w:rsidP="004213BD">
            <w:pPr>
              <w:jc w:val="center"/>
              <w:rPr>
                <w:sz w:val="18"/>
                <w:szCs w:val="18"/>
              </w:rPr>
            </w:pPr>
            <w:r w:rsidRPr="00607133">
              <w:rPr>
                <w:sz w:val="18"/>
                <w:szCs w:val="18"/>
              </w:rPr>
              <w:t> </w:t>
            </w:r>
          </w:p>
        </w:tc>
      </w:tr>
      <w:tr w:rsidR="00244A76" w:rsidRPr="00607133" w14:paraId="581596F9"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502B041D" w14:textId="77777777" w:rsidR="00244A76" w:rsidRPr="00607133" w:rsidRDefault="00244A76" w:rsidP="004213BD">
            <w:pPr>
              <w:jc w:val="both"/>
              <w:rPr>
                <w:b/>
                <w:bCs/>
                <w:color w:val="000000"/>
                <w:sz w:val="18"/>
                <w:szCs w:val="18"/>
              </w:rPr>
            </w:pPr>
            <w:r w:rsidRPr="00607133">
              <w:rPr>
                <w:b/>
                <w:bCs/>
                <w:color w:val="000000"/>
                <w:sz w:val="18"/>
                <w:szCs w:val="18"/>
              </w:rPr>
              <w:t xml:space="preserve">Fisiologia umana </w:t>
            </w:r>
            <w:r w:rsidR="000F3DDE" w:rsidRPr="00607133">
              <w:rPr>
                <w:bCs/>
                <w:color w:val="000000"/>
                <w:sz w:val="16"/>
                <w:szCs w:val="16"/>
              </w:rPr>
              <w:t>(</w:t>
            </w:r>
            <w:r w:rsidRPr="00607133">
              <w:rPr>
                <w:bCs/>
                <w:color w:val="000000"/>
                <w:sz w:val="16"/>
                <w:szCs w:val="16"/>
              </w:rPr>
              <w:t>II</w:t>
            </w:r>
            <w:r w:rsidR="000F3DDE" w:rsidRPr="00607133">
              <w:rPr>
                <w:bCs/>
                <w:color w:val="000000"/>
                <w:sz w:val="16"/>
                <w:szCs w:val="16"/>
              </w:rPr>
              <w:t>)</w:t>
            </w:r>
            <w:r w:rsidR="000F3DDE" w:rsidRPr="00607133">
              <w:rPr>
                <w:b/>
                <w:bCs/>
                <w:color w:val="000000"/>
                <w:sz w:val="18"/>
                <w:szCs w:val="18"/>
              </w:rPr>
              <w:t xml:space="preserve"> – </w:t>
            </w:r>
            <w:r w:rsidR="000F3DDE" w:rsidRPr="00607133">
              <w:rPr>
                <w:b/>
                <w:bCs/>
                <w:i/>
                <w:iCs/>
                <w:color w:val="000000"/>
                <w:sz w:val="18"/>
                <w:szCs w:val="18"/>
              </w:rPr>
              <w:t>prova in itinere</w:t>
            </w:r>
          </w:p>
        </w:tc>
        <w:tc>
          <w:tcPr>
            <w:tcW w:w="500" w:type="dxa"/>
            <w:tcBorders>
              <w:top w:val="nil"/>
              <w:left w:val="nil"/>
              <w:bottom w:val="single" w:sz="4" w:space="0" w:color="auto"/>
              <w:right w:val="single" w:sz="4" w:space="0" w:color="auto"/>
            </w:tcBorders>
            <w:shd w:val="clear" w:color="auto" w:fill="auto"/>
            <w:vAlign w:val="center"/>
          </w:tcPr>
          <w:p w14:paraId="1D49A062"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2C9A8CE5"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401BF6FF"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0BDF6B42"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1522758E"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6604935D"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58963B43" w14:textId="77777777" w:rsidR="00244A76" w:rsidRPr="00607133" w:rsidRDefault="00244A76" w:rsidP="004213BD">
            <w:pPr>
              <w:jc w:val="right"/>
              <w:rPr>
                <w:b/>
                <w:bCs/>
                <w:color w:val="000000"/>
                <w:sz w:val="18"/>
                <w:szCs w:val="18"/>
              </w:rPr>
            </w:pPr>
            <w:r w:rsidRPr="00607133">
              <w:rPr>
                <w:b/>
                <w:bCs/>
                <w:color w:val="000000"/>
                <w:sz w:val="18"/>
                <w:szCs w:val="18"/>
              </w:rPr>
              <w:t>7</w:t>
            </w:r>
          </w:p>
        </w:tc>
        <w:tc>
          <w:tcPr>
            <w:tcW w:w="1338" w:type="dxa"/>
            <w:tcBorders>
              <w:top w:val="nil"/>
              <w:left w:val="nil"/>
              <w:bottom w:val="single" w:sz="4" w:space="0" w:color="auto"/>
              <w:right w:val="single" w:sz="12" w:space="0" w:color="auto"/>
            </w:tcBorders>
            <w:shd w:val="clear" w:color="auto" w:fill="auto"/>
            <w:vAlign w:val="center"/>
          </w:tcPr>
          <w:p w14:paraId="166C696F" w14:textId="77777777" w:rsidR="00244A76" w:rsidRPr="00607133" w:rsidRDefault="000F3DDE" w:rsidP="004213BD">
            <w:pPr>
              <w:jc w:val="center"/>
              <w:rPr>
                <w:b/>
                <w:bCs/>
                <w:color w:val="000000"/>
                <w:sz w:val="18"/>
                <w:szCs w:val="18"/>
              </w:rPr>
            </w:pPr>
            <w:r w:rsidRPr="00607133">
              <w:rPr>
                <w:b/>
                <w:bCs/>
                <w:i/>
                <w:iCs/>
                <w:color w:val="000000"/>
                <w:sz w:val="18"/>
                <w:szCs w:val="18"/>
              </w:rPr>
              <w:t>Prova in Itinere</w:t>
            </w:r>
          </w:p>
        </w:tc>
      </w:tr>
      <w:tr w:rsidR="00244A76" w:rsidRPr="00607133" w14:paraId="5F46B1AF"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4F4DAB84" w14:textId="77777777" w:rsidR="00244A76" w:rsidRPr="00607133" w:rsidRDefault="00244A76" w:rsidP="004213BD">
            <w:pPr>
              <w:jc w:val="both"/>
              <w:rPr>
                <w:color w:val="000000"/>
                <w:sz w:val="18"/>
                <w:szCs w:val="18"/>
              </w:rPr>
            </w:pPr>
            <w:r w:rsidRPr="00607133">
              <w:rPr>
                <w:color w:val="000000"/>
                <w:sz w:val="18"/>
                <w:szCs w:val="18"/>
              </w:rPr>
              <w:t xml:space="preserve">BIO 09 Fisiologia   </w:t>
            </w:r>
          </w:p>
        </w:tc>
        <w:tc>
          <w:tcPr>
            <w:tcW w:w="500" w:type="dxa"/>
            <w:tcBorders>
              <w:top w:val="nil"/>
              <w:left w:val="nil"/>
              <w:bottom w:val="single" w:sz="4" w:space="0" w:color="auto"/>
              <w:right w:val="single" w:sz="4" w:space="0" w:color="auto"/>
            </w:tcBorders>
            <w:shd w:val="clear" w:color="auto" w:fill="auto"/>
            <w:vAlign w:val="center"/>
          </w:tcPr>
          <w:p w14:paraId="71B9D7B8" w14:textId="77777777" w:rsidR="00244A76" w:rsidRPr="00607133" w:rsidRDefault="00244A76" w:rsidP="004213BD">
            <w:pPr>
              <w:jc w:val="right"/>
              <w:rPr>
                <w:bCs/>
                <w:color w:val="000000"/>
                <w:sz w:val="18"/>
                <w:szCs w:val="18"/>
              </w:rPr>
            </w:pPr>
            <w:r w:rsidRPr="00607133">
              <w:rPr>
                <w:bCs/>
                <w:color w:val="000000"/>
                <w:sz w:val="18"/>
                <w:szCs w:val="18"/>
              </w:rPr>
              <w:t>6</w:t>
            </w:r>
          </w:p>
        </w:tc>
        <w:tc>
          <w:tcPr>
            <w:tcW w:w="485" w:type="dxa"/>
            <w:tcBorders>
              <w:top w:val="nil"/>
              <w:left w:val="nil"/>
              <w:bottom w:val="single" w:sz="4" w:space="0" w:color="auto"/>
              <w:right w:val="single" w:sz="4" w:space="0" w:color="auto"/>
            </w:tcBorders>
            <w:shd w:val="clear" w:color="auto" w:fill="auto"/>
            <w:vAlign w:val="center"/>
          </w:tcPr>
          <w:p w14:paraId="019595D9" w14:textId="77777777" w:rsidR="00244A76" w:rsidRPr="00607133" w:rsidRDefault="00244A76" w:rsidP="004213BD">
            <w:pPr>
              <w:jc w:val="right"/>
              <w:rPr>
                <w:bCs/>
                <w:sz w:val="18"/>
                <w:szCs w:val="18"/>
              </w:rPr>
            </w:pPr>
            <w:r w:rsidRPr="00607133">
              <w:rPr>
                <w:bCs/>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62A25DCD"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09F5759E"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28ADDBCF"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30D64A86"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27F5C49B"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1A84448E" w14:textId="77777777" w:rsidR="00244A76" w:rsidRPr="00607133" w:rsidRDefault="00244A76" w:rsidP="004213BD">
            <w:pPr>
              <w:jc w:val="center"/>
              <w:rPr>
                <w:sz w:val="18"/>
                <w:szCs w:val="18"/>
              </w:rPr>
            </w:pPr>
            <w:r w:rsidRPr="00607133">
              <w:rPr>
                <w:sz w:val="18"/>
                <w:szCs w:val="18"/>
              </w:rPr>
              <w:t> </w:t>
            </w:r>
          </w:p>
        </w:tc>
      </w:tr>
      <w:tr w:rsidR="00244A76" w:rsidRPr="00607133" w14:paraId="3498DD81"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361B65F5" w14:textId="77777777" w:rsidR="00244A76" w:rsidRPr="00607133" w:rsidRDefault="00244A76" w:rsidP="004213BD">
            <w:pPr>
              <w:jc w:val="both"/>
              <w:rPr>
                <w:b/>
                <w:bCs/>
                <w:color w:val="000000"/>
                <w:sz w:val="18"/>
                <w:szCs w:val="18"/>
              </w:rPr>
            </w:pPr>
            <w:r w:rsidRPr="00607133">
              <w:rPr>
                <w:b/>
                <w:bCs/>
                <w:color w:val="000000"/>
                <w:sz w:val="18"/>
                <w:szCs w:val="18"/>
              </w:rPr>
              <w:t>Microbiologia (esame)</w:t>
            </w:r>
          </w:p>
        </w:tc>
        <w:tc>
          <w:tcPr>
            <w:tcW w:w="500" w:type="dxa"/>
            <w:tcBorders>
              <w:top w:val="nil"/>
              <w:left w:val="nil"/>
              <w:bottom w:val="single" w:sz="4" w:space="0" w:color="auto"/>
              <w:right w:val="single" w:sz="4" w:space="0" w:color="auto"/>
            </w:tcBorders>
            <w:shd w:val="clear" w:color="auto" w:fill="auto"/>
            <w:vAlign w:val="center"/>
          </w:tcPr>
          <w:p w14:paraId="54234A9C"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68F21E02"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2B761CAD"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6D36EC8A"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6F1D6636"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55E71E07"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1E77C87D" w14:textId="77777777" w:rsidR="00244A76" w:rsidRPr="00607133" w:rsidRDefault="00244A76" w:rsidP="004213BD">
            <w:pPr>
              <w:jc w:val="right"/>
              <w:rPr>
                <w:b/>
                <w:bCs/>
                <w:color w:val="000000"/>
                <w:sz w:val="18"/>
                <w:szCs w:val="18"/>
              </w:rPr>
            </w:pPr>
            <w:r w:rsidRPr="00607133">
              <w:rPr>
                <w:b/>
                <w:bCs/>
                <w:color w:val="000000"/>
                <w:sz w:val="18"/>
                <w:szCs w:val="18"/>
              </w:rPr>
              <w:t>7</w:t>
            </w:r>
          </w:p>
        </w:tc>
        <w:tc>
          <w:tcPr>
            <w:tcW w:w="1338" w:type="dxa"/>
            <w:tcBorders>
              <w:top w:val="nil"/>
              <w:left w:val="nil"/>
              <w:bottom w:val="single" w:sz="4" w:space="0" w:color="auto"/>
              <w:right w:val="single" w:sz="12" w:space="0" w:color="auto"/>
            </w:tcBorders>
            <w:shd w:val="clear" w:color="auto" w:fill="auto"/>
            <w:vAlign w:val="center"/>
          </w:tcPr>
          <w:p w14:paraId="745323FF" w14:textId="77777777" w:rsidR="00244A76" w:rsidRPr="00607133" w:rsidRDefault="000F3DDE" w:rsidP="004213BD">
            <w:pPr>
              <w:jc w:val="center"/>
              <w:rPr>
                <w:b/>
                <w:bCs/>
                <w:color w:val="000000"/>
                <w:sz w:val="18"/>
                <w:szCs w:val="18"/>
              </w:rPr>
            </w:pPr>
            <w:r w:rsidRPr="00607133">
              <w:rPr>
                <w:b/>
                <w:bCs/>
                <w:color w:val="000000"/>
                <w:sz w:val="18"/>
                <w:szCs w:val="18"/>
              </w:rPr>
              <w:t>8</w:t>
            </w:r>
          </w:p>
        </w:tc>
      </w:tr>
      <w:tr w:rsidR="00244A76" w:rsidRPr="00607133" w14:paraId="3230580C"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67767F0B" w14:textId="77777777" w:rsidR="00244A76" w:rsidRPr="00607133" w:rsidRDefault="00244A76" w:rsidP="004213BD">
            <w:pPr>
              <w:jc w:val="both"/>
              <w:rPr>
                <w:color w:val="000000"/>
                <w:sz w:val="18"/>
                <w:szCs w:val="18"/>
              </w:rPr>
            </w:pPr>
            <w:r w:rsidRPr="00607133">
              <w:rPr>
                <w:color w:val="000000"/>
                <w:sz w:val="18"/>
                <w:szCs w:val="18"/>
              </w:rPr>
              <w:t xml:space="preserve">MED 07 Microbiologia   </w:t>
            </w:r>
            <w:r w:rsidR="00657AB7" w:rsidRPr="00607133">
              <w:rPr>
                <w:color w:val="000000"/>
                <w:sz w:val="18"/>
                <w:szCs w:val="18"/>
              </w:rPr>
              <w:t xml:space="preserve">            </w:t>
            </w:r>
            <w:r w:rsidRPr="00607133">
              <w:rPr>
                <w:color w:val="000000"/>
                <w:sz w:val="18"/>
                <w:szCs w:val="18"/>
              </w:rPr>
              <w:t xml:space="preserve">    </w:t>
            </w:r>
          </w:p>
        </w:tc>
        <w:tc>
          <w:tcPr>
            <w:tcW w:w="500" w:type="dxa"/>
            <w:tcBorders>
              <w:top w:val="nil"/>
              <w:left w:val="nil"/>
              <w:bottom w:val="single" w:sz="4" w:space="0" w:color="auto"/>
              <w:right w:val="single" w:sz="4" w:space="0" w:color="auto"/>
            </w:tcBorders>
            <w:shd w:val="clear" w:color="auto" w:fill="auto"/>
            <w:vAlign w:val="center"/>
          </w:tcPr>
          <w:p w14:paraId="47F4B963"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1278F67D" w14:textId="77777777" w:rsidR="00244A76" w:rsidRPr="00607133" w:rsidRDefault="00244A76" w:rsidP="004213BD">
            <w:pPr>
              <w:jc w:val="right"/>
              <w:rPr>
                <w:bCs/>
                <w:color w:val="000000"/>
                <w:sz w:val="18"/>
                <w:szCs w:val="18"/>
              </w:rPr>
            </w:pPr>
            <w:r w:rsidRPr="00607133">
              <w:rPr>
                <w:bCs/>
                <w:color w:val="000000"/>
                <w:sz w:val="18"/>
                <w:szCs w:val="18"/>
              </w:rPr>
              <w:t>5</w:t>
            </w:r>
          </w:p>
        </w:tc>
        <w:tc>
          <w:tcPr>
            <w:tcW w:w="590" w:type="dxa"/>
            <w:tcBorders>
              <w:top w:val="nil"/>
              <w:left w:val="nil"/>
              <w:bottom w:val="single" w:sz="4" w:space="0" w:color="auto"/>
              <w:right w:val="single" w:sz="4" w:space="0" w:color="auto"/>
            </w:tcBorders>
            <w:shd w:val="clear" w:color="auto" w:fill="auto"/>
            <w:vAlign w:val="center"/>
          </w:tcPr>
          <w:p w14:paraId="4594E5FD"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7C47E6CF" w14:textId="77777777" w:rsidR="00244A76" w:rsidRPr="00607133" w:rsidRDefault="00244A76" w:rsidP="004213BD">
            <w:pPr>
              <w:jc w:val="right"/>
              <w:rPr>
                <w:bCs/>
                <w:color w:val="000000"/>
                <w:sz w:val="18"/>
                <w:szCs w:val="18"/>
              </w:rPr>
            </w:pPr>
          </w:p>
        </w:tc>
        <w:tc>
          <w:tcPr>
            <w:tcW w:w="555" w:type="dxa"/>
            <w:tcBorders>
              <w:top w:val="nil"/>
              <w:left w:val="nil"/>
              <w:bottom w:val="single" w:sz="4" w:space="0" w:color="auto"/>
              <w:right w:val="single" w:sz="4" w:space="0" w:color="auto"/>
            </w:tcBorders>
            <w:shd w:val="clear" w:color="auto" w:fill="auto"/>
            <w:vAlign w:val="center"/>
          </w:tcPr>
          <w:p w14:paraId="6D6E9379"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461C87F6"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4F98BDB6"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31B2C4B0" w14:textId="77777777" w:rsidR="00244A76" w:rsidRPr="00607133" w:rsidRDefault="00244A76" w:rsidP="004213BD">
            <w:pPr>
              <w:jc w:val="center"/>
              <w:rPr>
                <w:sz w:val="18"/>
                <w:szCs w:val="18"/>
              </w:rPr>
            </w:pPr>
            <w:r w:rsidRPr="00607133">
              <w:rPr>
                <w:sz w:val="18"/>
                <w:szCs w:val="18"/>
              </w:rPr>
              <w:t> </w:t>
            </w:r>
          </w:p>
        </w:tc>
      </w:tr>
      <w:tr w:rsidR="00244A76" w:rsidRPr="00607133" w14:paraId="71B162AD"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03AEA279" w14:textId="77777777" w:rsidR="00244A76" w:rsidRPr="00607133" w:rsidRDefault="00244A76" w:rsidP="004213BD">
            <w:pPr>
              <w:jc w:val="both"/>
              <w:rPr>
                <w:color w:val="000000"/>
                <w:sz w:val="18"/>
                <w:szCs w:val="18"/>
              </w:rPr>
            </w:pPr>
            <w:r w:rsidRPr="00607133">
              <w:rPr>
                <w:color w:val="000000"/>
                <w:sz w:val="18"/>
                <w:szCs w:val="18"/>
              </w:rPr>
              <w:t xml:space="preserve">VET 06 Parassitologia   </w:t>
            </w:r>
          </w:p>
        </w:tc>
        <w:tc>
          <w:tcPr>
            <w:tcW w:w="500" w:type="dxa"/>
            <w:tcBorders>
              <w:top w:val="nil"/>
              <w:left w:val="nil"/>
              <w:bottom w:val="single" w:sz="4" w:space="0" w:color="auto"/>
              <w:right w:val="single" w:sz="4" w:space="0" w:color="auto"/>
            </w:tcBorders>
            <w:shd w:val="clear" w:color="auto" w:fill="auto"/>
            <w:vAlign w:val="center"/>
          </w:tcPr>
          <w:p w14:paraId="5D9BB4D3"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3974FDAF" w14:textId="77777777" w:rsidR="00244A76" w:rsidRPr="00607133" w:rsidRDefault="00244A76" w:rsidP="004213BD">
            <w:pPr>
              <w:jc w:val="right"/>
              <w:rPr>
                <w:bCs/>
                <w:color w:val="000000"/>
                <w:sz w:val="18"/>
                <w:szCs w:val="18"/>
              </w:rPr>
            </w:pPr>
            <w:r w:rsidRPr="00607133">
              <w:rPr>
                <w:bCs/>
                <w:color w:val="000000"/>
                <w:sz w:val="18"/>
                <w:szCs w:val="18"/>
              </w:rPr>
              <w:t>2</w:t>
            </w:r>
          </w:p>
        </w:tc>
        <w:tc>
          <w:tcPr>
            <w:tcW w:w="590" w:type="dxa"/>
            <w:tcBorders>
              <w:top w:val="nil"/>
              <w:left w:val="nil"/>
              <w:bottom w:val="single" w:sz="4" w:space="0" w:color="auto"/>
              <w:right w:val="single" w:sz="4" w:space="0" w:color="auto"/>
            </w:tcBorders>
            <w:shd w:val="clear" w:color="auto" w:fill="auto"/>
            <w:vAlign w:val="center"/>
          </w:tcPr>
          <w:p w14:paraId="58350627"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0539EF5F"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1AA0C3E4"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2487B408"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05126536"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2DC174FA" w14:textId="77777777" w:rsidR="00244A76" w:rsidRPr="00607133" w:rsidRDefault="00244A76" w:rsidP="004213BD">
            <w:pPr>
              <w:jc w:val="center"/>
              <w:rPr>
                <w:sz w:val="18"/>
                <w:szCs w:val="18"/>
              </w:rPr>
            </w:pPr>
            <w:r w:rsidRPr="00607133">
              <w:rPr>
                <w:sz w:val="18"/>
                <w:szCs w:val="18"/>
              </w:rPr>
              <w:t> </w:t>
            </w:r>
          </w:p>
        </w:tc>
      </w:tr>
      <w:tr w:rsidR="00244A76" w:rsidRPr="00607133" w14:paraId="7416E946" w14:textId="77777777">
        <w:trPr>
          <w:trHeight w:hRule="exact" w:val="437"/>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3D23681B" w14:textId="77777777" w:rsidR="00244A76" w:rsidRPr="00607133" w:rsidRDefault="00244A76" w:rsidP="00D9427B">
            <w:pPr>
              <w:rPr>
                <w:b/>
                <w:bCs/>
                <w:color w:val="000000"/>
                <w:sz w:val="18"/>
                <w:szCs w:val="18"/>
              </w:rPr>
            </w:pPr>
            <w:r w:rsidRPr="00607133">
              <w:rPr>
                <w:b/>
                <w:bCs/>
                <w:color w:val="000000"/>
                <w:sz w:val="18"/>
                <w:szCs w:val="18"/>
              </w:rPr>
              <w:t xml:space="preserve">Lingua inglese </w:t>
            </w:r>
            <w:r w:rsidR="000F3DDE" w:rsidRPr="00607133">
              <w:rPr>
                <w:bCs/>
                <w:color w:val="000000"/>
                <w:sz w:val="16"/>
                <w:szCs w:val="16"/>
              </w:rPr>
              <w:t>(</w:t>
            </w:r>
            <w:r w:rsidRPr="00607133">
              <w:rPr>
                <w:bCs/>
                <w:color w:val="000000"/>
                <w:sz w:val="16"/>
                <w:szCs w:val="16"/>
              </w:rPr>
              <w:t>II</w:t>
            </w:r>
            <w:r w:rsidR="000F3DDE" w:rsidRPr="00607133">
              <w:rPr>
                <w:bCs/>
                <w:color w:val="000000"/>
                <w:sz w:val="16"/>
                <w:szCs w:val="16"/>
              </w:rPr>
              <w:t>)</w:t>
            </w:r>
            <w:r w:rsidRPr="00607133">
              <w:rPr>
                <w:b/>
                <w:bCs/>
                <w:color w:val="000000"/>
                <w:sz w:val="18"/>
                <w:szCs w:val="18"/>
              </w:rPr>
              <w:t xml:space="preserve"> – </w:t>
            </w:r>
            <w:r w:rsidRPr="00607133">
              <w:rPr>
                <w:b/>
                <w:bCs/>
                <w:i/>
                <w:iCs/>
                <w:color w:val="000000"/>
                <w:sz w:val="18"/>
                <w:szCs w:val="18"/>
              </w:rPr>
              <w:t>prova in itinere</w:t>
            </w:r>
            <w:r w:rsidRPr="00607133">
              <w:rPr>
                <w:color w:val="000000"/>
                <w:sz w:val="18"/>
                <w:szCs w:val="18"/>
              </w:rPr>
              <w:t xml:space="preserve">          </w:t>
            </w:r>
            <w:r w:rsidR="00CF32AD" w:rsidRPr="00607133">
              <w:rPr>
                <w:color w:val="000000"/>
                <w:sz w:val="18"/>
                <w:szCs w:val="18"/>
              </w:rPr>
              <w:t xml:space="preserve">       </w:t>
            </w:r>
            <w:r w:rsidRPr="00607133">
              <w:rPr>
                <w:color w:val="000000"/>
                <w:sz w:val="18"/>
                <w:szCs w:val="18"/>
              </w:rPr>
              <w:t xml:space="preserve">               </w:t>
            </w:r>
            <w:r w:rsidRPr="00607133">
              <w:rPr>
                <w:i/>
                <w:iCs/>
                <w:color w:val="000000"/>
                <w:sz w:val="18"/>
                <w:szCs w:val="18"/>
              </w:rPr>
              <w:t>(corso di base ed introduzione al linguaggio scientifico)</w:t>
            </w:r>
          </w:p>
        </w:tc>
        <w:tc>
          <w:tcPr>
            <w:tcW w:w="500" w:type="dxa"/>
            <w:tcBorders>
              <w:top w:val="nil"/>
              <w:left w:val="nil"/>
              <w:bottom w:val="single" w:sz="4" w:space="0" w:color="auto"/>
              <w:right w:val="single" w:sz="4" w:space="0" w:color="auto"/>
            </w:tcBorders>
            <w:shd w:val="clear" w:color="auto" w:fill="auto"/>
            <w:vAlign w:val="center"/>
          </w:tcPr>
          <w:p w14:paraId="125DA4F6"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2D8E19FB" w14:textId="77777777" w:rsidR="00244A76" w:rsidRPr="00607133" w:rsidRDefault="00244A76" w:rsidP="004213BD">
            <w:pPr>
              <w:jc w:val="right"/>
              <w:rPr>
                <w:bCs/>
                <w:color w:val="000000"/>
                <w:sz w:val="18"/>
                <w:szCs w:val="18"/>
              </w:rPr>
            </w:pPr>
            <w:r w:rsidRPr="00607133">
              <w:rPr>
                <w:bCs/>
                <w:color w:val="000000"/>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3F8776E5"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4AE8F852"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668B466A"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08194E8A"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4DE6CB8A" w14:textId="77777777" w:rsidR="00244A76" w:rsidRPr="00607133" w:rsidRDefault="00244A76" w:rsidP="004213BD">
            <w:pPr>
              <w:jc w:val="right"/>
              <w:rPr>
                <w:b/>
                <w:bCs/>
                <w:color w:val="000000"/>
                <w:sz w:val="18"/>
                <w:szCs w:val="18"/>
              </w:rPr>
            </w:pPr>
            <w:r w:rsidRPr="00607133">
              <w:rPr>
                <w:b/>
                <w:bCs/>
                <w:color w:val="000000"/>
                <w:sz w:val="18"/>
                <w:szCs w:val="18"/>
              </w:rPr>
              <w:t>4</w:t>
            </w:r>
          </w:p>
        </w:tc>
        <w:tc>
          <w:tcPr>
            <w:tcW w:w="1338" w:type="dxa"/>
            <w:tcBorders>
              <w:top w:val="nil"/>
              <w:left w:val="nil"/>
              <w:bottom w:val="single" w:sz="4" w:space="0" w:color="auto"/>
              <w:right w:val="single" w:sz="12" w:space="0" w:color="auto"/>
            </w:tcBorders>
            <w:shd w:val="clear" w:color="auto" w:fill="auto"/>
            <w:vAlign w:val="center"/>
          </w:tcPr>
          <w:p w14:paraId="2A1B4AF2" w14:textId="77777777" w:rsidR="00244A76" w:rsidRPr="00607133" w:rsidRDefault="00244A76" w:rsidP="004213BD">
            <w:pPr>
              <w:jc w:val="center"/>
              <w:rPr>
                <w:b/>
                <w:bCs/>
                <w:i/>
                <w:iCs/>
                <w:color w:val="000000"/>
                <w:sz w:val="18"/>
                <w:szCs w:val="18"/>
              </w:rPr>
            </w:pPr>
            <w:r w:rsidRPr="00607133">
              <w:rPr>
                <w:b/>
                <w:bCs/>
                <w:i/>
                <w:iCs/>
                <w:color w:val="000000"/>
                <w:sz w:val="18"/>
                <w:szCs w:val="18"/>
              </w:rPr>
              <w:t>Prova in Itinere</w:t>
            </w:r>
          </w:p>
        </w:tc>
      </w:tr>
      <w:tr w:rsidR="00244A76" w:rsidRPr="00607133" w14:paraId="60FBE1C0"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2E000796" w14:textId="77777777" w:rsidR="00244A76" w:rsidRPr="00607133" w:rsidRDefault="00244A76" w:rsidP="004213BD">
            <w:pPr>
              <w:jc w:val="both"/>
              <w:rPr>
                <w:color w:val="000000"/>
                <w:sz w:val="18"/>
                <w:szCs w:val="18"/>
              </w:rPr>
            </w:pPr>
            <w:r w:rsidRPr="00607133">
              <w:rPr>
                <w:color w:val="000000"/>
                <w:sz w:val="18"/>
                <w:szCs w:val="18"/>
              </w:rPr>
              <w:t xml:space="preserve">L-LIN 12 Lingua inglese              </w:t>
            </w:r>
          </w:p>
        </w:tc>
        <w:tc>
          <w:tcPr>
            <w:tcW w:w="500" w:type="dxa"/>
            <w:tcBorders>
              <w:top w:val="nil"/>
              <w:left w:val="nil"/>
              <w:bottom w:val="single" w:sz="4" w:space="0" w:color="auto"/>
              <w:right w:val="single" w:sz="4" w:space="0" w:color="auto"/>
            </w:tcBorders>
            <w:shd w:val="clear" w:color="auto" w:fill="auto"/>
            <w:noWrap/>
            <w:vAlign w:val="center"/>
          </w:tcPr>
          <w:p w14:paraId="522FC15C" w14:textId="77777777" w:rsidR="00244A76" w:rsidRPr="00607133" w:rsidRDefault="00244A76" w:rsidP="004213BD">
            <w:pPr>
              <w:jc w:val="right"/>
              <w:rPr>
                <w:rFonts w:ascii="Arial" w:hAnsi="Arial" w:cs="Arial"/>
                <w:bCs/>
                <w:sz w:val="18"/>
                <w:szCs w:val="18"/>
              </w:rPr>
            </w:pPr>
            <w:r w:rsidRPr="00607133">
              <w:rPr>
                <w:rFonts w:ascii="Arial" w:hAnsi="Arial" w:cs="Arial"/>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0D19C549" w14:textId="77777777" w:rsidR="00244A76" w:rsidRPr="00607133" w:rsidRDefault="00244A76" w:rsidP="004213BD">
            <w:pPr>
              <w:jc w:val="right"/>
              <w:rPr>
                <w:bCs/>
                <w:color w:val="000000"/>
                <w:sz w:val="18"/>
                <w:szCs w:val="18"/>
              </w:rPr>
            </w:pPr>
            <w:r w:rsidRPr="00607133">
              <w:rPr>
                <w:bCs/>
                <w:color w:val="000000"/>
                <w:sz w:val="18"/>
                <w:szCs w:val="18"/>
              </w:rPr>
              <w:t>4</w:t>
            </w:r>
          </w:p>
        </w:tc>
        <w:tc>
          <w:tcPr>
            <w:tcW w:w="590" w:type="dxa"/>
            <w:tcBorders>
              <w:top w:val="nil"/>
              <w:left w:val="nil"/>
              <w:bottom w:val="single" w:sz="4" w:space="0" w:color="auto"/>
              <w:right w:val="single" w:sz="4" w:space="0" w:color="auto"/>
            </w:tcBorders>
            <w:shd w:val="clear" w:color="auto" w:fill="auto"/>
            <w:vAlign w:val="center"/>
          </w:tcPr>
          <w:p w14:paraId="30B23359"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3F68AF27"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2E14527F"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5CAD981E"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0AB1A9C4" w14:textId="77777777" w:rsidR="00244A76" w:rsidRPr="00607133" w:rsidRDefault="00244A76" w:rsidP="004213BD">
            <w:pPr>
              <w:jc w:val="right"/>
              <w:rPr>
                <w:b/>
                <w:bCs/>
                <w:color w:val="000000"/>
                <w:sz w:val="18"/>
                <w:szCs w:val="18"/>
              </w:rPr>
            </w:pPr>
            <w:r w:rsidRPr="00607133">
              <w:rPr>
                <w:b/>
                <w:bCs/>
                <w:color w:val="000000"/>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5CCA8923" w14:textId="77777777" w:rsidR="00244A76" w:rsidRPr="00607133" w:rsidRDefault="00244A76" w:rsidP="004213BD">
            <w:pPr>
              <w:jc w:val="center"/>
              <w:rPr>
                <w:b/>
                <w:bCs/>
                <w:color w:val="000000"/>
                <w:sz w:val="18"/>
                <w:szCs w:val="18"/>
              </w:rPr>
            </w:pPr>
            <w:r w:rsidRPr="00607133">
              <w:rPr>
                <w:b/>
                <w:bCs/>
                <w:color w:val="000000"/>
                <w:sz w:val="18"/>
                <w:szCs w:val="18"/>
              </w:rPr>
              <w:t> </w:t>
            </w:r>
          </w:p>
        </w:tc>
      </w:tr>
      <w:tr w:rsidR="00244A76" w:rsidRPr="00607133" w14:paraId="670F5CFF" w14:textId="77777777">
        <w:trPr>
          <w:trHeight w:hRule="exact" w:val="437"/>
          <w:jc w:val="center"/>
        </w:trPr>
        <w:tc>
          <w:tcPr>
            <w:tcW w:w="4521" w:type="dxa"/>
            <w:tcBorders>
              <w:top w:val="nil"/>
              <w:left w:val="single" w:sz="12" w:space="0" w:color="auto"/>
              <w:bottom w:val="single" w:sz="12" w:space="0" w:color="auto"/>
              <w:right w:val="single" w:sz="4" w:space="0" w:color="auto"/>
            </w:tcBorders>
            <w:shd w:val="clear" w:color="auto" w:fill="auto"/>
            <w:vAlign w:val="center"/>
          </w:tcPr>
          <w:p w14:paraId="3A105B04" w14:textId="77777777" w:rsidR="00244A76" w:rsidRPr="00607133" w:rsidRDefault="00244A76" w:rsidP="004213BD">
            <w:pPr>
              <w:jc w:val="both"/>
              <w:rPr>
                <w:b/>
                <w:bCs/>
                <w:color w:val="000000"/>
                <w:sz w:val="18"/>
                <w:szCs w:val="18"/>
              </w:rPr>
            </w:pPr>
            <w:r w:rsidRPr="00607133">
              <w:rPr>
                <w:b/>
                <w:bCs/>
                <w:color w:val="000000"/>
                <w:sz w:val="18"/>
                <w:szCs w:val="18"/>
              </w:rPr>
              <w:t xml:space="preserve">Didattica Elettiva </w:t>
            </w:r>
          </w:p>
        </w:tc>
        <w:tc>
          <w:tcPr>
            <w:tcW w:w="500" w:type="dxa"/>
            <w:tcBorders>
              <w:top w:val="nil"/>
              <w:left w:val="nil"/>
              <w:bottom w:val="single" w:sz="12" w:space="0" w:color="auto"/>
              <w:right w:val="single" w:sz="4" w:space="0" w:color="auto"/>
            </w:tcBorders>
            <w:shd w:val="clear" w:color="auto" w:fill="auto"/>
            <w:vAlign w:val="center"/>
          </w:tcPr>
          <w:p w14:paraId="2080813F"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12" w:space="0" w:color="auto"/>
              <w:right w:val="single" w:sz="4" w:space="0" w:color="auto"/>
            </w:tcBorders>
            <w:shd w:val="clear" w:color="auto" w:fill="auto"/>
            <w:vAlign w:val="center"/>
          </w:tcPr>
          <w:p w14:paraId="7CEB0ABA"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12" w:space="0" w:color="auto"/>
              <w:right w:val="single" w:sz="4" w:space="0" w:color="auto"/>
            </w:tcBorders>
            <w:shd w:val="clear" w:color="auto" w:fill="auto"/>
            <w:vAlign w:val="center"/>
          </w:tcPr>
          <w:p w14:paraId="60076E4A"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12" w:space="0" w:color="auto"/>
              <w:right w:val="single" w:sz="4" w:space="0" w:color="auto"/>
            </w:tcBorders>
            <w:shd w:val="clear" w:color="auto" w:fill="auto"/>
            <w:vAlign w:val="center"/>
          </w:tcPr>
          <w:p w14:paraId="181EFC4E"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12" w:space="0" w:color="auto"/>
              <w:right w:val="single" w:sz="4" w:space="0" w:color="auto"/>
            </w:tcBorders>
            <w:shd w:val="clear" w:color="auto" w:fill="auto"/>
            <w:vAlign w:val="center"/>
          </w:tcPr>
          <w:p w14:paraId="77C1F3A1" w14:textId="77777777" w:rsidR="00244A76" w:rsidRPr="00607133" w:rsidRDefault="00244A76" w:rsidP="004213BD">
            <w:pPr>
              <w:jc w:val="right"/>
              <w:rPr>
                <w:bCs/>
                <w:color w:val="000000"/>
                <w:sz w:val="18"/>
                <w:szCs w:val="18"/>
              </w:rPr>
            </w:pPr>
            <w:r w:rsidRPr="00607133">
              <w:rPr>
                <w:bCs/>
                <w:color w:val="000000"/>
                <w:sz w:val="18"/>
                <w:szCs w:val="18"/>
              </w:rPr>
              <w:t>1</w:t>
            </w:r>
          </w:p>
        </w:tc>
        <w:tc>
          <w:tcPr>
            <w:tcW w:w="461" w:type="dxa"/>
            <w:tcBorders>
              <w:top w:val="nil"/>
              <w:left w:val="nil"/>
              <w:bottom w:val="single" w:sz="12" w:space="0" w:color="auto"/>
              <w:right w:val="single" w:sz="4" w:space="0" w:color="auto"/>
            </w:tcBorders>
            <w:shd w:val="clear" w:color="auto" w:fill="auto"/>
            <w:vAlign w:val="center"/>
          </w:tcPr>
          <w:p w14:paraId="66AC69A3"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12" w:space="0" w:color="auto"/>
              <w:right w:val="single" w:sz="4" w:space="0" w:color="auto"/>
            </w:tcBorders>
            <w:shd w:val="clear" w:color="auto" w:fill="C0C0C0"/>
            <w:vAlign w:val="center"/>
          </w:tcPr>
          <w:p w14:paraId="7F5D7FAE" w14:textId="77777777" w:rsidR="00244A76" w:rsidRPr="00607133" w:rsidRDefault="00244A76" w:rsidP="004213BD">
            <w:pPr>
              <w:jc w:val="right"/>
              <w:rPr>
                <w:b/>
                <w:bCs/>
                <w:color w:val="000000"/>
                <w:sz w:val="18"/>
                <w:szCs w:val="18"/>
              </w:rPr>
            </w:pPr>
            <w:r w:rsidRPr="00607133">
              <w:rPr>
                <w:b/>
                <w:bCs/>
                <w:color w:val="000000"/>
                <w:sz w:val="18"/>
                <w:szCs w:val="18"/>
              </w:rPr>
              <w:t>1</w:t>
            </w:r>
          </w:p>
        </w:tc>
        <w:tc>
          <w:tcPr>
            <w:tcW w:w="1338" w:type="dxa"/>
            <w:tcBorders>
              <w:top w:val="nil"/>
              <w:left w:val="nil"/>
              <w:bottom w:val="single" w:sz="12" w:space="0" w:color="auto"/>
              <w:right w:val="single" w:sz="12" w:space="0" w:color="auto"/>
            </w:tcBorders>
            <w:shd w:val="clear" w:color="auto" w:fill="auto"/>
            <w:vAlign w:val="center"/>
          </w:tcPr>
          <w:p w14:paraId="40F844E0" w14:textId="77777777" w:rsidR="00244A76" w:rsidRPr="00607133" w:rsidRDefault="00244A76" w:rsidP="004213BD">
            <w:pPr>
              <w:jc w:val="center"/>
              <w:rPr>
                <w:color w:val="000000"/>
                <w:sz w:val="18"/>
                <w:szCs w:val="18"/>
              </w:rPr>
            </w:pPr>
            <w:r w:rsidRPr="00607133">
              <w:rPr>
                <w:color w:val="000000"/>
                <w:sz w:val="18"/>
                <w:szCs w:val="18"/>
              </w:rPr>
              <w:t xml:space="preserve">verifica nel </w:t>
            </w:r>
          </w:p>
          <w:p w14:paraId="0F771939" w14:textId="77777777" w:rsidR="00244A76" w:rsidRPr="00607133" w:rsidRDefault="00244A76" w:rsidP="004213BD">
            <w:pPr>
              <w:jc w:val="center"/>
              <w:rPr>
                <w:color w:val="000000"/>
                <w:sz w:val="18"/>
                <w:szCs w:val="18"/>
              </w:rPr>
            </w:pPr>
            <w:r w:rsidRPr="00607133">
              <w:rPr>
                <w:color w:val="000000"/>
                <w:sz w:val="18"/>
                <w:szCs w:val="18"/>
              </w:rPr>
              <w:t>corso integrato</w:t>
            </w:r>
          </w:p>
        </w:tc>
      </w:tr>
      <w:tr w:rsidR="00244A76" w:rsidRPr="00607133" w14:paraId="35255213" w14:textId="77777777">
        <w:trPr>
          <w:trHeight w:hRule="exact" w:val="244"/>
          <w:jc w:val="center"/>
        </w:trPr>
        <w:tc>
          <w:tcPr>
            <w:tcW w:w="4521" w:type="dxa"/>
            <w:tcBorders>
              <w:top w:val="single" w:sz="12" w:space="0" w:color="auto"/>
              <w:left w:val="single" w:sz="12" w:space="0" w:color="auto"/>
              <w:bottom w:val="single" w:sz="12" w:space="0" w:color="auto"/>
              <w:right w:val="single" w:sz="4" w:space="0" w:color="auto"/>
            </w:tcBorders>
            <w:shd w:val="clear" w:color="auto" w:fill="C0C0C0"/>
            <w:vAlign w:val="center"/>
          </w:tcPr>
          <w:p w14:paraId="536F92CE" w14:textId="77777777" w:rsidR="00244A76" w:rsidRPr="00607133" w:rsidRDefault="00244A76" w:rsidP="004213BD">
            <w:pPr>
              <w:jc w:val="both"/>
              <w:rPr>
                <w:b/>
                <w:bCs/>
                <w:color w:val="000000"/>
                <w:sz w:val="18"/>
                <w:szCs w:val="18"/>
              </w:rPr>
            </w:pPr>
            <w:r w:rsidRPr="00607133">
              <w:rPr>
                <w:b/>
                <w:bCs/>
                <w:color w:val="000000"/>
                <w:sz w:val="18"/>
                <w:szCs w:val="18"/>
              </w:rPr>
              <w:t>III anno crediti totali</w:t>
            </w:r>
          </w:p>
        </w:tc>
        <w:tc>
          <w:tcPr>
            <w:tcW w:w="500" w:type="dxa"/>
            <w:tcBorders>
              <w:top w:val="single" w:sz="12" w:space="0" w:color="auto"/>
              <w:left w:val="nil"/>
              <w:bottom w:val="single" w:sz="12" w:space="0" w:color="auto"/>
              <w:right w:val="single" w:sz="4" w:space="0" w:color="auto"/>
            </w:tcBorders>
            <w:shd w:val="clear" w:color="auto" w:fill="C0C0C0"/>
            <w:vAlign w:val="center"/>
          </w:tcPr>
          <w:p w14:paraId="7A5FBF73" w14:textId="77777777" w:rsidR="00244A76" w:rsidRPr="00607133" w:rsidRDefault="002C68DC" w:rsidP="004213BD">
            <w:pPr>
              <w:jc w:val="right"/>
              <w:rPr>
                <w:b/>
                <w:bCs/>
                <w:sz w:val="18"/>
                <w:szCs w:val="18"/>
              </w:rPr>
            </w:pPr>
            <w:r w:rsidRPr="00607133">
              <w:rPr>
                <w:b/>
                <w:bCs/>
                <w:sz w:val="18"/>
                <w:szCs w:val="18"/>
              </w:rPr>
              <w:t>3</w:t>
            </w:r>
          </w:p>
        </w:tc>
        <w:tc>
          <w:tcPr>
            <w:tcW w:w="485" w:type="dxa"/>
            <w:tcBorders>
              <w:top w:val="single" w:sz="12" w:space="0" w:color="auto"/>
              <w:left w:val="nil"/>
              <w:bottom w:val="single" w:sz="12" w:space="0" w:color="auto"/>
              <w:right w:val="single" w:sz="4" w:space="0" w:color="auto"/>
            </w:tcBorders>
            <w:shd w:val="clear" w:color="auto" w:fill="C0C0C0"/>
            <w:vAlign w:val="center"/>
          </w:tcPr>
          <w:p w14:paraId="46409E15" w14:textId="77777777" w:rsidR="00244A76" w:rsidRPr="00607133" w:rsidRDefault="002C68DC" w:rsidP="004213BD">
            <w:pPr>
              <w:jc w:val="right"/>
              <w:rPr>
                <w:b/>
                <w:bCs/>
                <w:sz w:val="18"/>
                <w:szCs w:val="18"/>
              </w:rPr>
            </w:pPr>
            <w:r w:rsidRPr="00607133">
              <w:rPr>
                <w:b/>
                <w:bCs/>
                <w:sz w:val="18"/>
                <w:szCs w:val="18"/>
              </w:rPr>
              <w:t>48</w:t>
            </w:r>
          </w:p>
        </w:tc>
        <w:tc>
          <w:tcPr>
            <w:tcW w:w="590" w:type="dxa"/>
            <w:tcBorders>
              <w:top w:val="single" w:sz="12" w:space="0" w:color="auto"/>
              <w:left w:val="nil"/>
              <w:bottom w:val="single" w:sz="12" w:space="0" w:color="auto"/>
              <w:right w:val="single" w:sz="4" w:space="0" w:color="auto"/>
            </w:tcBorders>
            <w:shd w:val="clear" w:color="auto" w:fill="C0C0C0"/>
            <w:vAlign w:val="center"/>
          </w:tcPr>
          <w:p w14:paraId="37FD567C" w14:textId="77777777" w:rsidR="00244A76" w:rsidRPr="00607133" w:rsidRDefault="002C68DC" w:rsidP="004213BD">
            <w:pPr>
              <w:jc w:val="right"/>
              <w:rPr>
                <w:b/>
                <w:bCs/>
                <w:sz w:val="18"/>
                <w:szCs w:val="18"/>
              </w:rPr>
            </w:pPr>
            <w:r w:rsidRPr="00607133">
              <w:rPr>
                <w:b/>
                <w:bCs/>
                <w:sz w:val="18"/>
                <w:szCs w:val="18"/>
              </w:rPr>
              <w:t>2</w:t>
            </w:r>
          </w:p>
        </w:tc>
        <w:tc>
          <w:tcPr>
            <w:tcW w:w="715" w:type="dxa"/>
            <w:tcBorders>
              <w:top w:val="single" w:sz="12" w:space="0" w:color="auto"/>
              <w:left w:val="nil"/>
              <w:bottom w:val="single" w:sz="12" w:space="0" w:color="auto"/>
              <w:right w:val="single" w:sz="4" w:space="0" w:color="auto"/>
            </w:tcBorders>
            <w:shd w:val="clear" w:color="auto" w:fill="C0C0C0"/>
            <w:vAlign w:val="center"/>
          </w:tcPr>
          <w:p w14:paraId="0CEB9822" w14:textId="77777777" w:rsidR="00244A76" w:rsidRPr="00607133" w:rsidRDefault="002C68DC" w:rsidP="004213BD">
            <w:pPr>
              <w:jc w:val="right"/>
              <w:rPr>
                <w:b/>
                <w:bCs/>
                <w:sz w:val="18"/>
                <w:szCs w:val="18"/>
              </w:rPr>
            </w:pPr>
            <w:r w:rsidRPr="00607133">
              <w:rPr>
                <w:b/>
                <w:bCs/>
                <w:sz w:val="18"/>
                <w:szCs w:val="18"/>
              </w:rPr>
              <w:t>6</w:t>
            </w:r>
          </w:p>
        </w:tc>
        <w:tc>
          <w:tcPr>
            <w:tcW w:w="555" w:type="dxa"/>
            <w:tcBorders>
              <w:top w:val="single" w:sz="12" w:space="0" w:color="auto"/>
              <w:left w:val="nil"/>
              <w:bottom w:val="single" w:sz="12" w:space="0" w:color="auto"/>
              <w:right w:val="single" w:sz="4" w:space="0" w:color="auto"/>
            </w:tcBorders>
            <w:shd w:val="clear" w:color="auto" w:fill="C0C0C0"/>
            <w:vAlign w:val="center"/>
          </w:tcPr>
          <w:p w14:paraId="453815F6" w14:textId="77777777" w:rsidR="00244A76" w:rsidRPr="00607133" w:rsidRDefault="002C68DC" w:rsidP="004213BD">
            <w:pPr>
              <w:jc w:val="right"/>
              <w:rPr>
                <w:b/>
                <w:bCs/>
                <w:sz w:val="18"/>
                <w:szCs w:val="18"/>
              </w:rPr>
            </w:pPr>
            <w:r w:rsidRPr="00607133">
              <w:rPr>
                <w:b/>
                <w:bCs/>
                <w:sz w:val="18"/>
                <w:szCs w:val="18"/>
              </w:rPr>
              <w:t>1</w:t>
            </w:r>
          </w:p>
        </w:tc>
        <w:tc>
          <w:tcPr>
            <w:tcW w:w="461" w:type="dxa"/>
            <w:tcBorders>
              <w:top w:val="single" w:sz="12" w:space="0" w:color="auto"/>
              <w:left w:val="nil"/>
              <w:bottom w:val="single" w:sz="12" w:space="0" w:color="auto"/>
              <w:right w:val="single" w:sz="4" w:space="0" w:color="auto"/>
            </w:tcBorders>
            <w:shd w:val="clear" w:color="auto" w:fill="C0C0C0"/>
            <w:vAlign w:val="center"/>
          </w:tcPr>
          <w:p w14:paraId="13AF4E65" w14:textId="77777777" w:rsidR="00244A76" w:rsidRPr="00607133" w:rsidRDefault="00244A76" w:rsidP="004213BD">
            <w:pPr>
              <w:jc w:val="right"/>
              <w:rPr>
                <w:b/>
                <w:bCs/>
                <w:sz w:val="18"/>
                <w:szCs w:val="18"/>
              </w:rPr>
            </w:pPr>
            <w:r w:rsidRPr="00607133">
              <w:rPr>
                <w:b/>
                <w:bCs/>
                <w:sz w:val="18"/>
                <w:szCs w:val="18"/>
              </w:rPr>
              <w:t> </w:t>
            </w:r>
          </w:p>
        </w:tc>
        <w:tc>
          <w:tcPr>
            <w:tcW w:w="455" w:type="dxa"/>
            <w:tcBorders>
              <w:top w:val="single" w:sz="12" w:space="0" w:color="auto"/>
              <w:left w:val="nil"/>
              <w:bottom w:val="single" w:sz="12" w:space="0" w:color="auto"/>
              <w:right w:val="single" w:sz="4" w:space="0" w:color="auto"/>
            </w:tcBorders>
            <w:shd w:val="clear" w:color="auto" w:fill="C0C0C0"/>
            <w:vAlign w:val="center"/>
          </w:tcPr>
          <w:p w14:paraId="475F2BDE" w14:textId="77777777" w:rsidR="00244A76" w:rsidRPr="00607133" w:rsidRDefault="00244A76" w:rsidP="004213BD">
            <w:pPr>
              <w:jc w:val="right"/>
              <w:rPr>
                <w:b/>
                <w:bCs/>
                <w:color w:val="000000"/>
                <w:sz w:val="18"/>
                <w:szCs w:val="18"/>
              </w:rPr>
            </w:pPr>
            <w:r w:rsidRPr="00607133">
              <w:rPr>
                <w:b/>
                <w:bCs/>
                <w:color w:val="000000"/>
                <w:sz w:val="18"/>
                <w:szCs w:val="18"/>
              </w:rPr>
              <w:t>60</w:t>
            </w:r>
          </w:p>
        </w:tc>
        <w:tc>
          <w:tcPr>
            <w:tcW w:w="1338" w:type="dxa"/>
            <w:tcBorders>
              <w:top w:val="single" w:sz="12" w:space="0" w:color="auto"/>
              <w:left w:val="nil"/>
              <w:bottom w:val="single" w:sz="12" w:space="0" w:color="auto"/>
              <w:right w:val="single" w:sz="12" w:space="0" w:color="auto"/>
            </w:tcBorders>
            <w:shd w:val="clear" w:color="auto" w:fill="C0C0C0"/>
            <w:vAlign w:val="center"/>
          </w:tcPr>
          <w:p w14:paraId="2922BFD0" w14:textId="77777777" w:rsidR="00244A76" w:rsidRPr="00607133" w:rsidRDefault="00244A76" w:rsidP="004213BD">
            <w:pPr>
              <w:jc w:val="center"/>
              <w:rPr>
                <w:sz w:val="18"/>
                <w:szCs w:val="18"/>
              </w:rPr>
            </w:pPr>
            <w:r w:rsidRPr="00607133">
              <w:rPr>
                <w:sz w:val="18"/>
                <w:szCs w:val="18"/>
              </w:rPr>
              <w:t> </w:t>
            </w:r>
          </w:p>
        </w:tc>
      </w:tr>
      <w:tr w:rsidR="00244A76" w:rsidRPr="00607133" w14:paraId="7286F32C" w14:textId="77777777">
        <w:trPr>
          <w:trHeight w:hRule="exact" w:val="244"/>
          <w:jc w:val="center"/>
        </w:trPr>
        <w:tc>
          <w:tcPr>
            <w:tcW w:w="4521" w:type="dxa"/>
            <w:tcBorders>
              <w:top w:val="single" w:sz="12" w:space="0" w:color="auto"/>
              <w:left w:val="single" w:sz="12" w:space="0" w:color="auto"/>
              <w:bottom w:val="double" w:sz="2" w:space="0" w:color="auto"/>
              <w:right w:val="single" w:sz="4" w:space="0" w:color="auto"/>
            </w:tcBorders>
            <w:shd w:val="clear" w:color="auto" w:fill="auto"/>
            <w:vAlign w:val="center"/>
          </w:tcPr>
          <w:p w14:paraId="73CA6FA0" w14:textId="77777777" w:rsidR="00244A76" w:rsidRPr="00607133" w:rsidRDefault="00244A76" w:rsidP="004213BD">
            <w:pPr>
              <w:jc w:val="both"/>
              <w:rPr>
                <w:b/>
                <w:bCs/>
                <w:color w:val="000000"/>
                <w:sz w:val="18"/>
                <w:szCs w:val="18"/>
              </w:rPr>
            </w:pPr>
            <w:r w:rsidRPr="00607133">
              <w:rPr>
                <w:b/>
                <w:bCs/>
                <w:color w:val="000000"/>
                <w:sz w:val="18"/>
                <w:szCs w:val="18"/>
              </w:rPr>
              <w:t>I semestre crediti totali</w:t>
            </w:r>
          </w:p>
        </w:tc>
        <w:tc>
          <w:tcPr>
            <w:tcW w:w="500" w:type="dxa"/>
            <w:tcBorders>
              <w:top w:val="single" w:sz="12" w:space="0" w:color="auto"/>
              <w:left w:val="nil"/>
              <w:bottom w:val="double" w:sz="2" w:space="0" w:color="auto"/>
              <w:right w:val="single" w:sz="4" w:space="0" w:color="auto"/>
            </w:tcBorders>
            <w:shd w:val="clear" w:color="auto" w:fill="auto"/>
            <w:vAlign w:val="center"/>
          </w:tcPr>
          <w:p w14:paraId="38294D54" w14:textId="77777777" w:rsidR="00244A76" w:rsidRPr="00607133" w:rsidRDefault="00244A76" w:rsidP="004213BD">
            <w:pPr>
              <w:jc w:val="right"/>
              <w:rPr>
                <w:b/>
                <w:bCs/>
                <w:sz w:val="18"/>
                <w:szCs w:val="18"/>
              </w:rPr>
            </w:pPr>
            <w:r w:rsidRPr="00607133">
              <w:rPr>
                <w:b/>
                <w:bCs/>
                <w:sz w:val="18"/>
                <w:szCs w:val="18"/>
              </w:rPr>
              <w:t>3</w:t>
            </w:r>
          </w:p>
        </w:tc>
        <w:tc>
          <w:tcPr>
            <w:tcW w:w="485" w:type="dxa"/>
            <w:tcBorders>
              <w:top w:val="single" w:sz="12" w:space="0" w:color="auto"/>
              <w:left w:val="nil"/>
              <w:bottom w:val="double" w:sz="2" w:space="0" w:color="auto"/>
              <w:right w:val="single" w:sz="4" w:space="0" w:color="auto"/>
            </w:tcBorders>
            <w:shd w:val="clear" w:color="auto" w:fill="auto"/>
            <w:vAlign w:val="center"/>
          </w:tcPr>
          <w:p w14:paraId="23886144" w14:textId="77777777" w:rsidR="00244A76" w:rsidRPr="00607133" w:rsidRDefault="00244A76" w:rsidP="004213BD">
            <w:pPr>
              <w:jc w:val="right"/>
              <w:rPr>
                <w:b/>
                <w:bCs/>
                <w:sz w:val="18"/>
                <w:szCs w:val="18"/>
              </w:rPr>
            </w:pPr>
            <w:r w:rsidRPr="00607133">
              <w:rPr>
                <w:b/>
                <w:bCs/>
                <w:sz w:val="18"/>
                <w:szCs w:val="18"/>
              </w:rPr>
              <w:t>25</w:t>
            </w:r>
          </w:p>
        </w:tc>
        <w:tc>
          <w:tcPr>
            <w:tcW w:w="590" w:type="dxa"/>
            <w:tcBorders>
              <w:top w:val="single" w:sz="12" w:space="0" w:color="auto"/>
              <w:left w:val="nil"/>
              <w:bottom w:val="double" w:sz="2" w:space="0" w:color="auto"/>
              <w:right w:val="single" w:sz="4" w:space="0" w:color="auto"/>
            </w:tcBorders>
            <w:shd w:val="clear" w:color="auto" w:fill="auto"/>
            <w:vAlign w:val="center"/>
          </w:tcPr>
          <w:p w14:paraId="420827B3" w14:textId="77777777" w:rsidR="00244A76" w:rsidRPr="00607133" w:rsidRDefault="00244A76" w:rsidP="004213BD">
            <w:pPr>
              <w:jc w:val="right"/>
              <w:rPr>
                <w:b/>
                <w:bCs/>
                <w:sz w:val="18"/>
                <w:szCs w:val="18"/>
              </w:rPr>
            </w:pPr>
            <w:r w:rsidRPr="00607133">
              <w:rPr>
                <w:b/>
                <w:bCs/>
                <w:sz w:val="18"/>
                <w:szCs w:val="18"/>
              </w:rPr>
              <w:t>1</w:t>
            </w:r>
          </w:p>
        </w:tc>
        <w:tc>
          <w:tcPr>
            <w:tcW w:w="715" w:type="dxa"/>
            <w:tcBorders>
              <w:top w:val="single" w:sz="12" w:space="0" w:color="auto"/>
              <w:left w:val="nil"/>
              <w:bottom w:val="double" w:sz="2" w:space="0" w:color="auto"/>
              <w:right w:val="single" w:sz="4" w:space="0" w:color="auto"/>
            </w:tcBorders>
            <w:shd w:val="clear" w:color="auto" w:fill="auto"/>
            <w:vAlign w:val="center"/>
          </w:tcPr>
          <w:p w14:paraId="4DE7C822" w14:textId="77777777" w:rsidR="00244A76" w:rsidRPr="00607133" w:rsidRDefault="00244A76" w:rsidP="004213BD">
            <w:pPr>
              <w:jc w:val="right"/>
              <w:rPr>
                <w:b/>
                <w:bCs/>
                <w:sz w:val="18"/>
                <w:szCs w:val="18"/>
              </w:rPr>
            </w:pPr>
            <w:r w:rsidRPr="00607133">
              <w:rPr>
                <w:b/>
                <w:bCs/>
                <w:sz w:val="18"/>
                <w:szCs w:val="18"/>
              </w:rPr>
              <w:t>2</w:t>
            </w:r>
          </w:p>
        </w:tc>
        <w:tc>
          <w:tcPr>
            <w:tcW w:w="555" w:type="dxa"/>
            <w:tcBorders>
              <w:top w:val="single" w:sz="12" w:space="0" w:color="auto"/>
              <w:left w:val="nil"/>
              <w:bottom w:val="double" w:sz="2" w:space="0" w:color="auto"/>
              <w:right w:val="single" w:sz="4" w:space="0" w:color="auto"/>
            </w:tcBorders>
            <w:shd w:val="clear" w:color="auto" w:fill="auto"/>
            <w:vAlign w:val="center"/>
          </w:tcPr>
          <w:p w14:paraId="4FF58C7A" w14:textId="77777777" w:rsidR="00244A76" w:rsidRPr="00607133" w:rsidRDefault="00244A76" w:rsidP="004213BD">
            <w:pPr>
              <w:jc w:val="right"/>
              <w:rPr>
                <w:b/>
                <w:bCs/>
                <w:sz w:val="18"/>
                <w:szCs w:val="18"/>
              </w:rPr>
            </w:pPr>
            <w:r w:rsidRPr="00607133">
              <w:rPr>
                <w:b/>
                <w:bCs/>
                <w:sz w:val="18"/>
                <w:szCs w:val="18"/>
              </w:rPr>
              <w:t> </w:t>
            </w:r>
          </w:p>
        </w:tc>
        <w:tc>
          <w:tcPr>
            <w:tcW w:w="461" w:type="dxa"/>
            <w:tcBorders>
              <w:top w:val="single" w:sz="12" w:space="0" w:color="auto"/>
              <w:left w:val="nil"/>
              <w:bottom w:val="double" w:sz="2" w:space="0" w:color="auto"/>
              <w:right w:val="single" w:sz="4" w:space="0" w:color="auto"/>
            </w:tcBorders>
            <w:shd w:val="clear" w:color="auto" w:fill="auto"/>
            <w:vAlign w:val="center"/>
          </w:tcPr>
          <w:p w14:paraId="1A1B1324" w14:textId="77777777" w:rsidR="00244A76" w:rsidRPr="00607133" w:rsidRDefault="00244A76" w:rsidP="004213BD">
            <w:pPr>
              <w:jc w:val="right"/>
              <w:rPr>
                <w:b/>
                <w:bCs/>
                <w:sz w:val="18"/>
                <w:szCs w:val="18"/>
              </w:rPr>
            </w:pPr>
            <w:r w:rsidRPr="00607133">
              <w:rPr>
                <w:b/>
                <w:bCs/>
                <w:sz w:val="18"/>
                <w:szCs w:val="18"/>
              </w:rPr>
              <w:t> </w:t>
            </w:r>
          </w:p>
        </w:tc>
        <w:tc>
          <w:tcPr>
            <w:tcW w:w="455" w:type="dxa"/>
            <w:tcBorders>
              <w:top w:val="single" w:sz="12" w:space="0" w:color="auto"/>
              <w:left w:val="nil"/>
              <w:bottom w:val="double" w:sz="2" w:space="0" w:color="auto"/>
              <w:right w:val="single" w:sz="4" w:space="0" w:color="auto"/>
            </w:tcBorders>
            <w:shd w:val="clear" w:color="auto" w:fill="C0C0C0"/>
            <w:vAlign w:val="center"/>
          </w:tcPr>
          <w:p w14:paraId="1BBA185C" w14:textId="77777777" w:rsidR="00244A76" w:rsidRPr="00607133" w:rsidRDefault="00244A76" w:rsidP="004213BD">
            <w:pPr>
              <w:jc w:val="right"/>
              <w:rPr>
                <w:b/>
                <w:bCs/>
                <w:color w:val="000000"/>
                <w:sz w:val="18"/>
                <w:szCs w:val="18"/>
              </w:rPr>
            </w:pPr>
            <w:r w:rsidRPr="00607133">
              <w:rPr>
                <w:b/>
                <w:bCs/>
                <w:color w:val="000000"/>
                <w:sz w:val="18"/>
                <w:szCs w:val="18"/>
              </w:rPr>
              <w:t>31</w:t>
            </w:r>
          </w:p>
        </w:tc>
        <w:tc>
          <w:tcPr>
            <w:tcW w:w="1338" w:type="dxa"/>
            <w:tcBorders>
              <w:top w:val="single" w:sz="12" w:space="0" w:color="auto"/>
              <w:left w:val="nil"/>
              <w:bottom w:val="double" w:sz="2" w:space="0" w:color="auto"/>
              <w:right w:val="single" w:sz="12" w:space="0" w:color="auto"/>
            </w:tcBorders>
            <w:shd w:val="clear" w:color="auto" w:fill="auto"/>
            <w:vAlign w:val="center"/>
          </w:tcPr>
          <w:p w14:paraId="4D453173" w14:textId="77777777" w:rsidR="00244A76" w:rsidRPr="00607133" w:rsidRDefault="00244A76" w:rsidP="004213BD">
            <w:pPr>
              <w:jc w:val="center"/>
              <w:rPr>
                <w:sz w:val="18"/>
                <w:szCs w:val="18"/>
              </w:rPr>
            </w:pPr>
            <w:r w:rsidRPr="00607133">
              <w:rPr>
                <w:sz w:val="18"/>
                <w:szCs w:val="18"/>
              </w:rPr>
              <w:t> </w:t>
            </w:r>
          </w:p>
        </w:tc>
      </w:tr>
      <w:tr w:rsidR="00244A76" w:rsidRPr="00607133" w14:paraId="28611ABB" w14:textId="77777777">
        <w:trPr>
          <w:trHeight w:hRule="exact" w:val="437"/>
          <w:jc w:val="center"/>
        </w:trPr>
        <w:tc>
          <w:tcPr>
            <w:tcW w:w="4521" w:type="dxa"/>
            <w:tcBorders>
              <w:top w:val="double" w:sz="2" w:space="0" w:color="auto"/>
              <w:left w:val="single" w:sz="12" w:space="0" w:color="auto"/>
              <w:bottom w:val="single" w:sz="4" w:space="0" w:color="auto"/>
              <w:right w:val="single" w:sz="4" w:space="0" w:color="auto"/>
            </w:tcBorders>
            <w:shd w:val="clear" w:color="auto" w:fill="auto"/>
            <w:vAlign w:val="center"/>
          </w:tcPr>
          <w:p w14:paraId="3E2BDC7D" w14:textId="77777777" w:rsidR="00D9427B" w:rsidRPr="00607133" w:rsidRDefault="00244A76" w:rsidP="004213BD">
            <w:pPr>
              <w:jc w:val="both"/>
              <w:rPr>
                <w:b/>
                <w:bCs/>
                <w:i/>
                <w:iCs/>
                <w:color w:val="000000"/>
                <w:sz w:val="18"/>
                <w:szCs w:val="18"/>
              </w:rPr>
            </w:pPr>
            <w:r w:rsidRPr="00607133">
              <w:rPr>
                <w:b/>
                <w:bCs/>
                <w:color w:val="000000"/>
                <w:sz w:val="18"/>
                <w:szCs w:val="18"/>
              </w:rPr>
              <w:t xml:space="preserve">METODOLOGIA </w:t>
            </w:r>
            <w:r w:rsidRPr="00607133">
              <w:rPr>
                <w:b/>
                <w:bCs/>
                <w:i/>
                <w:iCs/>
                <w:color w:val="000000"/>
                <w:sz w:val="18"/>
                <w:szCs w:val="18"/>
              </w:rPr>
              <w:t>medico-scientifica clinica</w:t>
            </w:r>
            <w:r w:rsidRPr="00607133">
              <w:rPr>
                <w:i/>
                <w:iCs/>
                <w:color w:val="000000"/>
                <w:sz w:val="18"/>
                <w:szCs w:val="18"/>
              </w:rPr>
              <w:t xml:space="preserve"> </w:t>
            </w:r>
            <w:r w:rsidRPr="00607133">
              <w:rPr>
                <w:i/>
                <w:iCs/>
                <w:color w:val="000000"/>
                <w:sz w:val="16"/>
                <w:szCs w:val="16"/>
              </w:rPr>
              <w:t>(V)</w:t>
            </w:r>
            <w:r w:rsidRPr="00607133">
              <w:rPr>
                <w:i/>
                <w:iCs/>
                <w:color w:val="000000"/>
                <w:sz w:val="18"/>
                <w:szCs w:val="18"/>
              </w:rPr>
              <w:t xml:space="preserve"> </w:t>
            </w:r>
            <w:r w:rsidR="00D9427B" w:rsidRPr="00607133">
              <w:rPr>
                <w:b/>
                <w:bCs/>
                <w:i/>
                <w:iCs/>
                <w:color w:val="000000"/>
                <w:sz w:val="18"/>
                <w:szCs w:val="18"/>
              </w:rPr>
              <w:t>-</w:t>
            </w:r>
          </w:p>
          <w:p w14:paraId="33B68AD7" w14:textId="77777777" w:rsidR="00244A76" w:rsidRPr="00607133" w:rsidRDefault="00244A76" w:rsidP="004213BD">
            <w:pPr>
              <w:jc w:val="both"/>
              <w:rPr>
                <w:b/>
                <w:bCs/>
                <w:color w:val="000000"/>
                <w:sz w:val="18"/>
                <w:szCs w:val="18"/>
              </w:rPr>
            </w:pPr>
            <w:r w:rsidRPr="00607133">
              <w:rPr>
                <w:b/>
                <w:bCs/>
                <w:i/>
                <w:iCs/>
                <w:color w:val="000000"/>
                <w:sz w:val="18"/>
                <w:szCs w:val="18"/>
              </w:rPr>
              <w:t>prova in itinere</w:t>
            </w:r>
          </w:p>
        </w:tc>
        <w:tc>
          <w:tcPr>
            <w:tcW w:w="500" w:type="dxa"/>
            <w:tcBorders>
              <w:top w:val="double" w:sz="2" w:space="0" w:color="auto"/>
              <w:left w:val="nil"/>
              <w:bottom w:val="single" w:sz="4" w:space="0" w:color="auto"/>
              <w:right w:val="single" w:sz="4" w:space="0" w:color="auto"/>
            </w:tcBorders>
            <w:shd w:val="clear" w:color="auto" w:fill="auto"/>
            <w:vAlign w:val="center"/>
          </w:tcPr>
          <w:p w14:paraId="7CF9355D" w14:textId="77777777" w:rsidR="00244A76" w:rsidRPr="00607133" w:rsidRDefault="00244A76" w:rsidP="004213BD">
            <w:pPr>
              <w:jc w:val="right"/>
              <w:rPr>
                <w:bCs/>
                <w:sz w:val="18"/>
                <w:szCs w:val="18"/>
              </w:rPr>
            </w:pPr>
            <w:r w:rsidRPr="00607133">
              <w:rPr>
                <w:bCs/>
                <w:sz w:val="18"/>
                <w:szCs w:val="18"/>
              </w:rPr>
              <w:t> </w:t>
            </w:r>
          </w:p>
        </w:tc>
        <w:tc>
          <w:tcPr>
            <w:tcW w:w="485" w:type="dxa"/>
            <w:tcBorders>
              <w:top w:val="double" w:sz="2" w:space="0" w:color="auto"/>
              <w:left w:val="nil"/>
              <w:bottom w:val="single" w:sz="4" w:space="0" w:color="auto"/>
              <w:right w:val="single" w:sz="4" w:space="0" w:color="auto"/>
            </w:tcBorders>
            <w:shd w:val="clear" w:color="auto" w:fill="auto"/>
            <w:vAlign w:val="center"/>
          </w:tcPr>
          <w:p w14:paraId="7F813A20" w14:textId="77777777" w:rsidR="00244A76" w:rsidRPr="00607133" w:rsidRDefault="00244A76" w:rsidP="004213BD">
            <w:pPr>
              <w:jc w:val="right"/>
              <w:rPr>
                <w:bCs/>
                <w:sz w:val="18"/>
                <w:szCs w:val="18"/>
              </w:rPr>
            </w:pPr>
            <w:r w:rsidRPr="00607133">
              <w:rPr>
                <w:bCs/>
                <w:sz w:val="18"/>
                <w:szCs w:val="18"/>
              </w:rPr>
              <w:t> </w:t>
            </w:r>
          </w:p>
        </w:tc>
        <w:tc>
          <w:tcPr>
            <w:tcW w:w="590" w:type="dxa"/>
            <w:tcBorders>
              <w:top w:val="double" w:sz="2" w:space="0" w:color="auto"/>
              <w:left w:val="nil"/>
              <w:bottom w:val="single" w:sz="4" w:space="0" w:color="auto"/>
              <w:right w:val="single" w:sz="4" w:space="0" w:color="auto"/>
            </w:tcBorders>
            <w:shd w:val="clear" w:color="auto" w:fill="auto"/>
            <w:vAlign w:val="center"/>
          </w:tcPr>
          <w:p w14:paraId="1B9FDBE2" w14:textId="77777777" w:rsidR="00244A76" w:rsidRPr="00607133" w:rsidRDefault="00244A76" w:rsidP="004213BD">
            <w:pPr>
              <w:jc w:val="right"/>
              <w:rPr>
                <w:bCs/>
                <w:sz w:val="18"/>
                <w:szCs w:val="18"/>
              </w:rPr>
            </w:pPr>
            <w:r w:rsidRPr="00607133">
              <w:rPr>
                <w:bCs/>
                <w:sz w:val="18"/>
                <w:szCs w:val="18"/>
              </w:rPr>
              <w:t> </w:t>
            </w:r>
          </w:p>
        </w:tc>
        <w:tc>
          <w:tcPr>
            <w:tcW w:w="715" w:type="dxa"/>
            <w:tcBorders>
              <w:top w:val="double" w:sz="2" w:space="0" w:color="auto"/>
              <w:left w:val="nil"/>
              <w:bottom w:val="single" w:sz="4" w:space="0" w:color="auto"/>
              <w:right w:val="single" w:sz="4" w:space="0" w:color="auto"/>
            </w:tcBorders>
            <w:shd w:val="clear" w:color="auto" w:fill="auto"/>
            <w:vAlign w:val="center"/>
          </w:tcPr>
          <w:p w14:paraId="5EC32320" w14:textId="77777777" w:rsidR="00244A76" w:rsidRPr="00607133" w:rsidRDefault="00244A76" w:rsidP="004213BD">
            <w:pPr>
              <w:jc w:val="right"/>
              <w:rPr>
                <w:bCs/>
                <w:sz w:val="18"/>
                <w:szCs w:val="18"/>
              </w:rPr>
            </w:pPr>
            <w:r w:rsidRPr="00607133">
              <w:rPr>
                <w:bCs/>
                <w:sz w:val="18"/>
                <w:szCs w:val="18"/>
              </w:rPr>
              <w:t> </w:t>
            </w:r>
          </w:p>
        </w:tc>
        <w:tc>
          <w:tcPr>
            <w:tcW w:w="555" w:type="dxa"/>
            <w:tcBorders>
              <w:top w:val="double" w:sz="2" w:space="0" w:color="auto"/>
              <w:left w:val="nil"/>
              <w:bottom w:val="single" w:sz="4" w:space="0" w:color="auto"/>
              <w:right w:val="single" w:sz="4" w:space="0" w:color="auto"/>
            </w:tcBorders>
            <w:shd w:val="clear" w:color="auto" w:fill="auto"/>
            <w:vAlign w:val="center"/>
          </w:tcPr>
          <w:p w14:paraId="7F275B09" w14:textId="77777777" w:rsidR="00244A76" w:rsidRPr="00607133" w:rsidRDefault="00244A76" w:rsidP="004213BD">
            <w:pPr>
              <w:jc w:val="right"/>
              <w:rPr>
                <w:bCs/>
                <w:sz w:val="18"/>
                <w:szCs w:val="18"/>
              </w:rPr>
            </w:pPr>
            <w:r w:rsidRPr="00607133">
              <w:rPr>
                <w:bCs/>
                <w:sz w:val="18"/>
                <w:szCs w:val="18"/>
              </w:rPr>
              <w:t> </w:t>
            </w:r>
          </w:p>
        </w:tc>
        <w:tc>
          <w:tcPr>
            <w:tcW w:w="461" w:type="dxa"/>
            <w:tcBorders>
              <w:top w:val="double" w:sz="2" w:space="0" w:color="auto"/>
              <w:left w:val="nil"/>
              <w:bottom w:val="single" w:sz="4" w:space="0" w:color="auto"/>
              <w:right w:val="single" w:sz="4" w:space="0" w:color="auto"/>
            </w:tcBorders>
            <w:shd w:val="clear" w:color="auto" w:fill="auto"/>
            <w:vAlign w:val="center"/>
          </w:tcPr>
          <w:p w14:paraId="23DC755D" w14:textId="77777777" w:rsidR="00244A76" w:rsidRPr="00607133" w:rsidRDefault="00244A76" w:rsidP="004213BD">
            <w:pPr>
              <w:jc w:val="right"/>
              <w:rPr>
                <w:bCs/>
                <w:sz w:val="18"/>
                <w:szCs w:val="18"/>
              </w:rPr>
            </w:pPr>
            <w:r w:rsidRPr="00607133">
              <w:rPr>
                <w:bCs/>
                <w:sz w:val="18"/>
                <w:szCs w:val="18"/>
              </w:rPr>
              <w:t> </w:t>
            </w:r>
          </w:p>
        </w:tc>
        <w:tc>
          <w:tcPr>
            <w:tcW w:w="455" w:type="dxa"/>
            <w:tcBorders>
              <w:top w:val="double" w:sz="2" w:space="0" w:color="auto"/>
              <w:left w:val="nil"/>
              <w:bottom w:val="single" w:sz="4" w:space="0" w:color="auto"/>
              <w:right w:val="single" w:sz="4" w:space="0" w:color="auto"/>
            </w:tcBorders>
            <w:shd w:val="clear" w:color="auto" w:fill="C0C0C0"/>
            <w:vAlign w:val="center"/>
          </w:tcPr>
          <w:p w14:paraId="5B8F2575" w14:textId="77777777" w:rsidR="00244A76" w:rsidRPr="00607133" w:rsidRDefault="00244A76" w:rsidP="004213BD">
            <w:pPr>
              <w:jc w:val="right"/>
              <w:rPr>
                <w:b/>
                <w:bCs/>
                <w:color w:val="000000"/>
                <w:sz w:val="18"/>
                <w:szCs w:val="18"/>
              </w:rPr>
            </w:pPr>
            <w:r w:rsidRPr="00607133">
              <w:rPr>
                <w:b/>
                <w:bCs/>
                <w:color w:val="000000"/>
                <w:sz w:val="18"/>
                <w:szCs w:val="18"/>
              </w:rPr>
              <w:t>8</w:t>
            </w:r>
          </w:p>
        </w:tc>
        <w:tc>
          <w:tcPr>
            <w:tcW w:w="1338" w:type="dxa"/>
            <w:tcBorders>
              <w:top w:val="double" w:sz="2" w:space="0" w:color="auto"/>
              <w:left w:val="nil"/>
              <w:bottom w:val="single" w:sz="4" w:space="0" w:color="auto"/>
              <w:right w:val="single" w:sz="12" w:space="0" w:color="auto"/>
            </w:tcBorders>
            <w:shd w:val="clear" w:color="auto" w:fill="auto"/>
            <w:vAlign w:val="center"/>
          </w:tcPr>
          <w:p w14:paraId="1D9CEDF2" w14:textId="77777777" w:rsidR="00244A76" w:rsidRPr="00607133" w:rsidRDefault="00244A76" w:rsidP="004213BD">
            <w:pPr>
              <w:jc w:val="center"/>
              <w:rPr>
                <w:b/>
                <w:bCs/>
                <w:i/>
                <w:iCs/>
                <w:color w:val="000000"/>
                <w:sz w:val="18"/>
                <w:szCs w:val="18"/>
              </w:rPr>
            </w:pPr>
            <w:r w:rsidRPr="00607133">
              <w:rPr>
                <w:b/>
                <w:bCs/>
                <w:i/>
                <w:iCs/>
                <w:color w:val="000000"/>
                <w:sz w:val="18"/>
                <w:szCs w:val="18"/>
              </w:rPr>
              <w:t>Prova in Itinere</w:t>
            </w:r>
          </w:p>
        </w:tc>
      </w:tr>
      <w:tr w:rsidR="00244A76" w:rsidRPr="00607133" w14:paraId="30762D9C" w14:textId="77777777">
        <w:trPr>
          <w:trHeight w:hRule="exact" w:val="1015"/>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304B4C27" w14:textId="77777777" w:rsidR="00244A76" w:rsidRPr="00607133" w:rsidRDefault="00244A76" w:rsidP="0015189D">
            <w:pPr>
              <w:rPr>
                <w:i/>
                <w:iCs/>
                <w:color w:val="000000"/>
                <w:sz w:val="17"/>
                <w:szCs w:val="17"/>
              </w:rPr>
            </w:pPr>
            <w:r w:rsidRPr="00607133">
              <w:rPr>
                <w:i/>
                <w:iCs/>
                <w:color w:val="000000"/>
                <w:sz w:val="17"/>
                <w:szCs w:val="17"/>
              </w:rPr>
              <w:t>Metodologia epidemiologica.Il consenso informato (aspetti storici ed etici). La comunicazione medico-paziente e i problemi di genere. Anamnesi. Esame obiettivo. Introduzione al ragionamento clinico. EBM. Semeiotica clinica e strumentale dei vari organi ed apparati (Skills lab e unità pratiche)</w:t>
            </w:r>
          </w:p>
        </w:tc>
        <w:tc>
          <w:tcPr>
            <w:tcW w:w="500" w:type="dxa"/>
            <w:tcBorders>
              <w:top w:val="nil"/>
              <w:left w:val="nil"/>
              <w:bottom w:val="single" w:sz="4" w:space="0" w:color="auto"/>
              <w:right w:val="single" w:sz="4" w:space="0" w:color="auto"/>
            </w:tcBorders>
            <w:shd w:val="clear" w:color="auto" w:fill="auto"/>
            <w:vAlign w:val="center"/>
          </w:tcPr>
          <w:p w14:paraId="53B5544D"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6E6FE988"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565F0542"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1659A2C0"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07C55733"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38AF02E3"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2D0EA39F"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25A7C67B" w14:textId="77777777" w:rsidR="00244A76" w:rsidRPr="00607133" w:rsidRDefault="00244A76" w:rsidP="004213BD">
            <w:pPr>
              <w:jc w:val="center"/>
              <w:rPr>
                <w:sz w:val="18"/>
                <w:szCs w:val="18"/>
              </w:rPr>
            </w:pPr>
            <w:r w:rsidRPr="00607133">
              <w:rPr>
                <w:sz w:val="18"/>
                <w:szCs w:val="18"/>
              </w:rPr>
              <w:t> </w:t>
            </w:r>
          </w:p>
        </w:tc>
      </w:tr>
      <w:tr w:rsidR="00244A76" w:rsidRPr="00607133" w14:paraId="6A2B1A79"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40C073BE" w14:textId="77777777" w:rsidR="00244A76" w:rsidRPr="00607133" w:rsidRDefault="00244A76" w:rsidP="004213BD">
            <w:pPr>
              <w:jc w:val="both"/>
              <w:rPr>
                <w:color w:val="000000"/>
                <w:sz w:val="18"/>
                <w:szCs w:val="18"/>
              </w:rPr>
            </w:pPr>
            <w:r w:rsidRPr="00607133">
              <w:rPr>
                <w:color w:val="000000"/>
                <w:sz w:val="18"/>
                <w:szCs w:val="18"/>
              </w:rPr>
              <w:t xml:space="preserve">M-PSI 08 Psicologia clinica    </w:t>
            </w:r>
          </w:p>
        </w:tc>
        <w:tc>
          <w:tcPr>
            <w:tcW w:w="500" w:type="dxa"/>
            <w:tcBorders>
              <w:top w:val="nil"/>
              <w:left w:val="nil"/>
              <w:bottom w:val="single" w:sz="4" w:space="0" w:color="auto"/>
              <w:right w:val="single" w:sz="4" w:space="0" w:color="auto"/>
            </w:tcBorders>
            <w:shd w:val="clear" w:color="auto" w:fill="auto"/>
            <w:vAlign w:val="center"/>
          </w:tcPr>
          <w:p w14:paraId="32251119" w14:textId="77777777" w:rsidR="00244A76" w:rsidRPr="00607133" w:rsidRDefault="00244A76" w:rsidP="004213BD">
            <w:pPr>
              <w:jc w:val="right"/>
              <w:rPr>
                <w:bCs/>
                <w:color w:val="000000"/>
                <w:sz w:val="18"/>
                <w:szCs w:val="18"/>
              </w:rPr>
            </w:pPr>
          </w:p>
        </w:tc>
        <w:tc>
          <w:tcPr>
            <w:tcW w:w="485" w:type="dxa"/>
            <w:tcBorders>
              <w:top w:val="nil"/>
              <w:left w:val="nil"/>
              <w:bottom w:val="single" w:sz="4" w:space="0" w:color="auto"/>
              <w:right w:val="single" w:sz="4" w:space="0" w:color="auto"/>
            </w:tcBorders>
            <w:shd w:val="clear" w:color="auto" w:fill="auto"/>
            <w:vAlign w:val="center"/>
          </w:tcPr>
          <w:p w14:paraId="530DB416" w14:textId="77777777" w:rsidR="00244A76" w:rsidRPr="00607133" w:rsidRDefault="00244A76" w:rsidP="004213BD">
            <w:pPr>
              <w:jc w:val="right"/>
              <w:rPr>
                <w:bCs/>
                <w:sz w:val="18"/>
                <w:szCs w:val="18"/>
              </w:rPr>
            </w:pPr>
            <w:r w:rsidRPr="00607133">
              <w:rPr>
                <w:bCs/>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4FC29F2F"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7861BD31"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58A3E8F3"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232C9EB3"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01D10C80"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4BD94B50" w14:textId="77777777" w:rsidR="00244A76" w:rsidRPr="00607133" w:rsidRDefault="00244A76" w:rsidP="004213BD">
            <w:pPr>
              <w:jc w:val="center"/>
              <w:rPr>
                <w:sz w:val="18"/>
                <w:szCs w:val="18"/>
              </w:rPr>
            </w:pPr>
            <w:r w:rsidRPr="00607133">
              <w:rPr>
                <w:sz w:val="18"/>
                <w:szCs w:val="18"/>
              </w:rPr>
              <w:t> </w:t>
            </w:r>
          </w:p>
        </w:tc>
      </w:tr>
      <w:tr w:rsidR="00244A76" w:rsidRPr="00607133" w14:paraId="107A39E5"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12A37FB5" w14:textId="77777777" w:rsidR="00244A76" w:rsidRPr="00607133" w:rsidRDefault="00244A76" w:rsidP="004213BD">
            <w:pPr>
              <w:jc w:val="both"/>
              <w:rPr>
                <w:color w:val="000000"/>
                <w:sz w:val="18"/>
                <w:szCs w:val="18"/>
              </w:rPr>
            </w:pPr>
            <w:r w:rsidRPr="00607133">
              <w:rPr>
                <w:color w:val="000000"/>
                <w:sz w:val="18"/>
                <w:szCs w:val="18"/>
              </w:rPr>
              <w:t xml:space="preserve">MED 09 Medicina interna                   </w:t>
            </w:r>
          </w:p>
        </w:tc>
        <w:tc>
          <w:tcPr>
            <w:tcW w:w="500" w:type="dxa"/>
            <w:tcBorders>
              <w:top w:val="nil"/>
              <w:left w:val="nil"/>
              <w:bottom w:val="single" w:sz="4" w:space="0" w:color="auto"/>
              <w:right w:val="single" w:sz="4" w:space="0" w:color="auto"/>
            </w:tcBorders>
            <w:shd w:val="clear" w:color="auto" w:fill="auto"/>
            <w:vAlign w:val="center"/>
          </w:tcPr>
          <w:p w14:paraId="2566FDE0"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7B2639E9" w14:textId="77777777" w:rsidR="00244A76" w:rsidRPr="00607133" w:rsidRDefault="00930A08" w:rsidP="004213BD">
            <w:pPr>
              <w:jc w:val="right"/>
              <w:rPr>
                <w:bCs/>
                <w:color w:val="000000"/>
                <w:sz w:val="18"/>
                <w:szCs w:val="18"/>
              </w:rPr>
            </w:pPr>
            <w:r w:rsidRPr="00607133">
              <w:rPr>
                <w:bCs/>
                <w:color w:val="000000"/>
                <w:sz w:val="18"/>
                <w:szCs w:val="18"/>
              </w:rPr>
              <w:t>4</w:t>
            </w:r>
          </w:p>
        </w:tc>
        <w:tc>
          <w:tcPr>
            <w:tcW w:w="590" w:type="dxa"/>
            <w:tcBorders>
              <w:top w:val="nil"/>
              <w:left w:val="nil"/>
              <w:bottom w:val="single" w:sz="4" w:space="0" w:color="auto"/>
              <w:right w:val="single" w:sz="4" w:space="0" w:color="auto"/>
            </w:tcBorders>
            <w:shd w:val="clear" w:color="auto" w:fill="auto"/>
            <w:vAlign w:val="center"/>
          </w:tcPr>
          <w:p w14:paraId="0488A10D"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08971783" w14:textId="77777777" w:rsidR="00244A76" w:rsidRPr="00607133" w:rsidRDefault="00244A76" w:rsidP="004213BD">
            <w:pPr>
              <w:jc w:val="right"/>
              <w:rPr>
                <w:bCs/>
                <w:sz w:val="18"/>
                <w:szCs w:val="18"/>
              </w:rPr>
            </w:pPr>
          </w:p>
        </w:tc>
        <w:tc>
          <w:tcPr>
            <w:tcW w:w="555" w:type="dxa"/>
            <w:tcBorders>
              <w:top w:val="nil"/>
              <w:left w:val="nil"/>
              <w:bottom w:val="single" w:sz="4" w:space="0" w:color="auto"/>
              <w:right w:val="single" w:sz="4" w:space="0" w:color="auto"/>
            </w:tcBorders>
            <w:shd w:val="clear" w:color="auto" w:fill="auto"/>
            <w:vAlign w:val="center"/>
          </w:tcPr>
          <w:p w14:paraId="276DC160"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38A04FF9"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7928E3F6"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30BE52C6" w14:textId="77777777" w:rsidR="00244A76" w:rsidRPr="00607133" w:rsidRDefault="00244A76" w:rsidP="004213BD">
            <w:pPr>
              <w:jc w:val="center"/>
              <w:rPr>
                <w:sz w:val="18"/>
                <w:szCs w:val="18"/>
              </w:rPr>
            </w:pPr>
            <w:r w:rsidRPr="00607133">
              <w:rPr>
                <w:sz w:val="18"/>
                <w:szCs w:val="18"/>
              </w:rPr>
              <w:t> </w:t>
            </w:r>
          </w:p>
        </w:tc>
      </w:tr>
      <w:tr w:rsidR="00244A76" w:rsidRPr="00607133" w14:paraId="7A52BEBF"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3C0BB001" w14:textId="77777777" w:rsidR="00244A76" w:rsidRPr="00607133" w:rsidRDefault="00244A76" w:rsidP="004213BD">
            <w:pPr>
              <w:jc w:val="both"/>
              <w:rPr>
                <w:color w:val="000000"/>
                <w:sz w:val="18"/>
                <w:szCs w:val="18"/>
              </w:rPr>
            </w:pPr>
            <w:r w:rsidRPr="00607133">
              <w:rPr>
                <w:color w:val="000000"/>
                <w:sz w:val="18"/>
                <w:szCs w:val="18"/>
              </w:rPr>
              <w:t xml:space="preserve">MED 18 Chirurgia generale       </w:t>
            </w:r>
          </w:p>
        </w:tc>
        <w:tc>
          <w:tcPr>
            <w:tcW w:w="500" w:type="dxa"/>
            <w:tcBorders>
              <w:top w:val="nil"/>
              <w:left w:val="nil"/>
              <w:bottom w:val="single" w:sz="4" w:space="0" w:color="auto"/>
              <w:right w:val="single" w:sz="4" w:space="0" w:color="auto"/>
            </w:tcBorders>
            <w:shd w:val="clear" w:color="auto" w:fill="auto"/>
            <w:vAlign w:val="center"/>
          </w:tcPr>
          <w:p w14:paraId="276BD77A"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6F36373D" w14:textId="77777777" w:rsidR="00244A76" w:rsidRPr="00607133" w:rsidRDefault="00930A08" w:rsidP="004213BD">
            <w:pPr>
              <w:jc w:val="right"/>
              <w:rPr>
                <w:bCs/>
                <w:color w:val="000000"/>
                <w:sz w:val="18"/>
                <w:szCs w:val="18"/>
              </w:rPr>
            </w:pPr>
            <w:r w:rsidRPr="00607133">
              <w:rPr>
                <w:bCs/>
                <w:color w:val="000000"/>
                <w:sz w:val="18"/>
                <w:szCs w:val="18"/>
              </w:rPr>
              <w:t>3</w:t>
            </w:r>
          </w:p>
        </w:tc>
        <w:tc>
          <w:tcPr>
            <w:tcW w:w="590" w:type="dxa"/>
            <w:tcBorders>
              <w:top w:val="nil"/>
              <w:left w:val="nil"/>
              <w:bottom w:val="single" w:sz="4" w:space="0" w:color="auto"/>
              <w:right w:val="single" w:sz="4" w:space="0" w:color="auto"/>
            </w:tcBorders>
            <w:shd w:val="clear" w:color="auto" w:fill="auto"/>
            <w:vAlign w:val="center"/>
          </w:tcPr>
          <w:p w14:paraId="0DF209C9"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196E29C8" w14:textId="77777777" w:rsidR="00244A76" w:rsidRPr="00607133" w:rsidRDefault="00244A76" w:rsidP="004213BD">
            <w:pPr>
              <w:jc w:val="right"/>
              <w:rPr>
                <w:bCs/>
                <w:sz w:val="18"/>
                <w:szCs w:val="18"/>
              </w:rPr>
            </w:pPr>
          </w:p>
        </w:tc>
        <w:tc>
          <w:tcPr>
            <w:tcW w:w="555" w:type="dxa"/>
            <w:tcBorders>
              <w:top w:val="nil"/>
              <w:left w:val="nil"/>
              <w:bottom w:val="single" w:sz="4" w:space="0" w:color="auto"/>
              <w:right w:val="single" w:sz="4" w:space="0" w:color="auto"/>
            </w:tcBorders>
            <w:shd w:val="clear" w:color="auto" w:fill="auto"/>
            <w:vAlign w:val="center"/>
          </w:tcPr>
          <w:p w14:paraId="32459541"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327BAFE9"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4E185A8E"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1756DC6B" w14:textId="77777777" w:rsidR="00244A76" w:rsidRPr="00607133" w:rsidRDefault="00244A76" w:rsidP="004213BD">
            <w:pPr>
              <w:jc w:val="center"/>
              <w:rPr>
                <w:sz w:val="18"/>
                <w:szCs w:val="18"/>
              </w:rPr>
            </w:pPr>
            <w:r w:rsidRPr="00607133">
              <w:rPr>
                <w:sz w:val="18"/>
                <w:szCs w:val="18"/>
              </w:rPr>
              <w:t> </w:t>
            </w:r>
          </w:p>
        </w:tc>
      </w:tr>
      <w:tr w:rsidR="00244A76" w:rsidRPr="00607133" w14:paraId="5D532F7E"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536CA956" w14:textId="77777777" w:rsidR="00244A76" w:rsidRPr="00607133" w:rsidRDefault="00244A76" w:rsidP="004213BD">
            <w:pPr>
              <w:jc w:val="both"/>
              <w:rPr>
                <w:b/>
                <w:bCs/>
                <w:color w:val="000000"/>
                <w:sz w:val="18"/>
                <w:szCs w:val="18"/>
              </w:rPr>
            </w:pPr>
            <w:r w:rsidRPr="00607133">
              <w:rPr>
                <w:b/>
                <w:bCs/>
                <w:color w:val="000000"/>
                <w:sz w:val="18"/>
                <w:szCs w:val="18"/>
              </w:rPr>
              <w:t xml:space="preserve">Fisiologia umana </w:t>
            </w:r>
            <w:r w:rsidR="000F3DDE" w:rsidRPr="00607133">
              <w:rPr>
                <w:bCs/>
                <w:color w:val="000000"/>
                <w:sz w:val="16"/>
                <w:szCs w:val="16"/>
              </w:rPr>
              <w:t>(</w:t>
            </w:r>
            <w:r w:rsidRPr="00607133">
              <w:rPr>
                <w:bCs/>
                <w:color w:val="000000"/>
                <w:sz w:val="16"/>
                <w:szCs w:val="16"/>
              </w:rPr>
              <w:t>III</w:t>
            </w:r>
            <w:r w:rsidR="000F3DDE" w:rsidRPr="00607133">
              <w:rPr>
                <w:bCs/>
                <w:color w:val="000000"/>
                <w:sz w:val="16"/>
                <w:szCs w:val="16"/>
              </w:rPr>
              <w:t>)</w:t>
            </w:r>
            <w:r w:rsidRPr="00607133">
              <w:rPr>
                <w:b/>
                <w:bCs/>
                <w:color w:val="000000"/>
                <w:sz w:val="18"/>
                <w:szCs w:val="18"/>
              </w:rPr>
              <w:t xml:space="preserve"> (esame)</w:t>
            </w:r>
          </w:p>
        </w:tc>
        <w:tc>
          <w:tcPr>
            <w:tcW w:w="500" w:type="dxa"/>
            <w:tcBorders>
              <w:top w:val="nil"/>
              <w:left w:val="nil"/>
              <w:bottom w:val="single" w:sz="4" w:space="0" w:color="auto"/>
              <w:right w:val="single" w:sz="4" w:space="0" w:color="auto"/>
            </w:tcBorders>
            <w:shd w:val="clear" w:color="auto" w:fill="auto"/>
            <w:vAlign w:val="center"/>
          </w:tcPr>
          <w:p w14:paraId="0AA91D24" w14:textId="77777777" w:rsidR="00244A76" w:rsidRPr="00607133" w:rsidRDefault="00244A76" w:rsidP="004213BD">
            <w:pPr>
              <w:jc w:val="right"/>
              <w:rPr>
                <w:bCs/>
                <w:color w:val="000000"/>
                <w:sz w:val="18"/>
                <w:szCs w:val="18"/>
              </w:rPr>
            </w:pPr>
            <w:r w:rsidRPr="00607133">
              <w:rPr>
                <w:bCs/>
                <w:color w:val="000000"/>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14CF99D7" w14:textId="77777777" w:rsidR="00244A76" w:rsidRPr="00607133" w:rsidRDefault="00244A76" w:rsidP="004213BD">
            <w:pPr>
              <w:jc w:val="right"/>
              <w:rPr>
                <w:bCs/>
                <w:color w:val="000000"/>
                <w:sz w:val="18"/>
                <w:szCs w:val="18"/>
              </w:rPr>
            </w:pPr>
            <w:r w:rsidRPr="00607133">
              <w:rPr>
                <w:bCs/>
                <w:color w:val="000000"/>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7B4D8393"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67BDA0A0"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70C80EA3"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45E66E5D"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3424B609" w14:textId="77777777" w:rsidR="00244A76" w:rsidRPr="00607133" w:rsidRDefault="00244A76" w:rsidP="004213BD">
            <w:pPr>
              <w:jc w:val="right"/>
              <w:rPr>
                <w:b/>
                <w:bCs/>
                <w:color w:val="000000"/>
                <w:sz w:val="18"/>
                <w:szCs w:val="18"/>
              </w:rPr>
            </w:pPr>
            <w:r w:rsidRPr="00607133">
              <w:rPr>
                <w:b/>
                <w:bCs/>
                <w:color w:val="000000"/>
                <w:sz w:val="18"/>
                <w:szCs w:val="18"/>
              </w:rPr>
              <w:t>3</w:t>
            </w:r>
          </w:p>
        </w:tc>
        <w:tc>
          <w:tcPr>
            <w:tcW w:w="1338" w:type="dxa"/>
            <w:tcBorders>
              <w:top w:val="single" w:sz="4" w:space="0" w:color="auto"/>
              <w:left w:val="nil"/>
              <w:bottom w:val="single" w:sz="4" w:space="0" w:color="auto"/>
              <w:right w:val="single" w:sz="12" w:space="0" w:color="auto"/>
            </w:tcBorders>
            <w:shd w:val="clear" w:color="auto" w:fill="auto"/>
            <w:vAlign w:val="center"/>
          </w:tcPr>
          <w:p w14:paraId="7F683F59" w14:textId="77777777" w:rsidR="00244A76" w:rsidRPr="00607133" w:rsidRDefault="000F3DDE" w:rsidP="004213BD">
            <w:pPr>
              <w:jc w:val="center"/>
              <w:rPr>
                <w:b/>
                <w:sz w:val="18"/>
                <w:szCs w:val="18"/>
              </w:rPr>
            </w:pPr>
            <w:r w:rsidRPr="00607133">
              <w:rPr>
                <w:b/>
                <w:sz w:val="18"/>
                <w:szCs w:val="18"/>
              </w:rPr>
              <w:t>9</w:t>
            </w:r>
          </w:p>
        </w:tc>
      </w:tr>
      <w:tr w:rsidR="00244A76" w:rsidRPr="00607133" w14:paraId="55CAE4D6" w14:textId="77777777">
        <w:trPr>
          <w:trHeight w:hRule="exact" w:val="244"/>
          <w:jc w:val="center"/>
        </w:trPr>
        <w:tc>
          <w:tcPr>
            <w:tcW w:w="4521" w:type="dxa"/>
            <w:tcBorders>
              <w:top w:val="nil"/>
              <w:left w:val="single" w:sz="12" w:space="0" w:color="auto"/>
              <w:bottom w:val="single" w:sz="12" w:space="0" w:color="auto"/>
              <w:right w:val="single" w:sz="4" w:space="0" w:color="auto"/>
            </w:tcBorders>
            <w:shd w:val="clear" w:color="auto" w:fill="auto"/>
            <w:vAlign w:val="center"/>
          </w:tcPr>
          <w:p w14:paraId="5B51DFD8" w14:textId="77777777" w:rsidR="00244A76" w:rsidRPr="00607133" w:rsidRDefault="00244A76" w:rsidP="004213BD">
            <w:pPr>
              <w:jc w:val="both"/>
              <w:rPr>
                <w:color w:val="000000"/>
                <w:sz w:val="18"/>
                <w:szCs w:val="18"/>
              </w:rPr>
            </w:pPr>
            <w:r w:rsidRPr="00607133">
              <w:rPr>
                <w:color w:val="000000"/>
                <w:sz w:val="18"/>
                <w:szCs w:val="18"/>
              </w:rPr>
              <w:t xml:space="preserve">BIO 09 Fisiologia   </w:t>
            </w:r>
          </w:p>
        </w:tc>
        <w:tc>
          <w:tcPr>
            <w:tcW w:w="500" w:type="dxa"/>
            <w:tcBorders>
              <w:top w:val="nil"/>
              <w:left w:val="nil"/>
              <w:bottom w:val="single" w:sz="12" w:space="0" w:color="auto"/>
              <w:right w:val="single" w:sz="4" w:space="0" w:color="auto"/>
            </w:tcBorders>
            <w:shd w:val="clear" w:color="auto" w:fill="auto"/>
            <w:vAlign w:val="center"/>
          </w:tcPr>
          <w:p w14:paraId="6F0550F6" w14:textId="77777777" w:rsidR="00244A76" w:rsidRPr="00607133" w:rsidRDefault="00244A76" w:rsidP="004213BD">
            <w:pPr>
              <w:jc w:val="right"/>
              <w:rPr>
                <w:bCs/>
                <w:color w:val="000000"/>
                <w:sz w:val="18"/>
                <w:szCs w:val="18"/>
              </w:rPr>
            </w:pPr>
            <w:r w:rsidRPr="00607133">
              <w:rPr>
                <w:bCs/>
                <w:color w:val="000000"/>
                <w:sz w:val="18"/>
                <w:szCs w:val="18"/>
              </w:rPr>
              <w:t>3</w:t>
            </w:r>
          </w:p>
        </w:tc>
        <w:tc>
          <w:tcPr>
            <w:tcW w:w="485" w:type="dxa"/>
            <w:tcBorders>
              <w:top w:val="nil"/>
              <w:left w:val="nil"/>
              <w:bottom w:val="single" w:sz="12" w:space="0" w:color="auto"/>
              <w:right w:val="single" w:sz="4" w:space="0" w:color="auto"/>
            </w:tcBorders>
            <w:shd w:val="clear" w:color="auto" w:fill="auto"/>
            <w:vAlign w:val="center"/>
          </w:tcPr>
          <w:p w14:paraId="39FFD1FF" w14:textId="77777777" w:rsidR="00244A76" w:rsidRPr="00607133" w:rsidRDefault="00244A76" w:rsidP="004213BD">
            <w:pPr>
              <w:jc w:val="right"/>
              <w:rPr>
                <w:bCs/>
                <w:color w:val="000000"/>
                <w:sz w:val="18"/>
                <w:szCs w:val="18"/>
              </w:rPr>
            </w:pPr>
            <w:r w:rsidRPr="00607133">
              <w:rPr>
                <w:bCs/>
                <w:color w:val="000000"/>
                <w:sz w:val="18"/>
                <w:szCs w:val="18"/>
              </w:rPr>
              <w:t> </w:t>
            </w:r>
          </w:p>
        </w:tc>
        <w:tc>
          <w:tcPr>
            <w:tcW w:w="590" w:type="dxa"/>
            <w:tcBorders>
              <w:top w:val="nil"/>
              <w:left w:val="nil"/>
              <w:bottom w:val="single" w:sz="12" w:space="0" w:color="auto"/>
              <w:right w:val="single" w:sz="4" w:space="0" w:color="auto"/>
            </w:tcBorders>
            <w:shd w:val="clear" w:color="auto" w:fill="auto"/>
            <w:vAlign w:val="center"/>
          </w:tcPr>
          <w:p w14:paraId="2627FB61"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12" w:space="0" w:color="auto"/>
              <w:right w:val="single" w:sz="4" w:space="0" w:color="auto"/>
            </w:tcBorders>
            <w:shd w:val="clear" w:color="auto" w:fill="auto"/>
            <w:vAlign w:val="center"/>
          </w:tcPr>
          <w:p w14:paraId="66E3869C"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12" w:space="0" w:color="auto"/>
              <w:right w:val="single" w:sz="4" w:space="0" w:color="auto"/>
            </w:tcBorders>
            <w:shd w:val="clear" w:color="auto" w:fill="auto"/>
            <w:vAlign w:val="center"/>
          </w:tcPr>
          <w:p w14:paraId="41B00EB9"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12" w:space="0" w:color="auto"/>
              <w:right w:val="single" w:sz="4" w:space="0" w:color="auto"/>
            </w:tcBorders>
            <w:shd w:val="clear" w:color="auto" w:fill="auto"/>
            <w:vAlign w:val="center"/>
          </w:tcPr>
          <w:p w14:paraId="1A31B94F"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12" w:space="0" w:color="auto"/>
              <w:right w:val="single" w:sz="4" w:space="0" w:color="auto"/>
            </w:tcBorders>
            <w:shd w:val="clear" w:color="auto" w:fill="C0C0C0"/>
            <w:vAlign w:val="center"/>
          </w:tcPr>
          <w:p w14:paraId="009EC6F9"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single" w:sz="4" w:space="0" w:color="auto"/>
              <w:left w:val="nil"/>
              <w:bottom w:val="single" w:sz="12" w:space="0" w:color="auto"/>
              <w:right w:val="single" w:sz="12" w:space="0" w:color="auto"/>
            </w:tcBorders>
            <w:shd w:val="clear" w:color="auto" w:fill="auto"/>
            <w:vAlign w:val="center"/>
          </w:tcPr>
          <w:p w14:paraId="6643E591" w14:textId="77777777" w:rsidR="00244A76" w:rsidRPr="00607133" w:rsidRDefault="00244A76" w:rsidP="004213BD">
            <w:pPr>
              <w:jc w:val="center"/>
              <w:rPr>
                <w:sz w:val="18"/>
                <w:szCs w:val="18"/>
              </w:rPr>
            </w:pPr>
            <w:r w:rsidRPr="00607133">
              <w:rPr>
                <w:sz w:val="18"/>
                <w:szCs w:val="18"/>
              </w:rPr>
              <w:t> </w:t>
            </w:r>
          </w:p>
        </w:tc>
      </w:tr>
    </w:tbl>
    <w:p w14:paraId="63B9C007" w14:textId="77777777" w:rsidR="00C9657C" w:rsidRPr="00607133" w:rsidRDefault="007D6FDA" w:rsidP="00C9657C">
      <w:pPr>
        <w:jc w:val="both"/>
        <w:rPr>
          <w:sz w:val="18"/>
          <w:szCs w:val="18"/>
        </w:rPr>
      </w:pPr>
      <w:r w:rsidRPr="00607133">
        <w:rPr>
          <w:sz w:val="18"/>
        </w:rPr>
        <w:br w:type="page"/>
      </w:r>
      <w:r w:rsidR="00C9657C" w:rsidRPr="00607133">
        <w:rPr>
          <w:sz w:val="18"/>
        </w:rPr>
        <w:lastRenderedPageBreak/>
        <w:t>1</w:t>
      </w:r>
      <w:r w:rsidR="00A859A9" w:rsidRPr="00607133">
        <w:rPr>
          <w:sz w:val="18"/>
        </w:rPr>
        <w:t>30</w:t>
      </w:r>
      <w:r w:rsidR="00C9657C" w:rsidRPr="00607133">
        <w:rPr>
          <w:sz w:val="18"/>
        </w:rPr>
        <w:tab/>
      </w:r>
      <w:r w:rsidR="00C9657C" w:rsidRPr="00607133">
        <w:rPr>
          <w:sz w:val="18"/>
        </w:rPr>
        <w:tab/>
      </w:r>
      <w:r w:rsidR="00C9657C" w:rsidRPr="00607133">
        <w:rPr>
          <w:sz w:val="18"/>
        </w:rPr>
        <w:tab/>
      </w:r>
      <w:r w:rsidR="00C9657C" w:rsidRPr="00607133">
        <w:rPr>
          <w:sz w:val="18"/>
        </w:rPr>
        <w:tab/>
      </w:r>
      <w:r w:rsidR="00C9657C" w:rsidRPr="00607133">
        <w:rPr>
          <w:sz w:val="18"/>
        </w:rPr>
        <w:tab/>
      </w:r>
      <w:r w:rsidR="00C9657C" w:rsidRPr="00607133">
        <w:rPr>
          <w:sz w:val="18"/>
        </w:rPr>
        <w:tab/>
      </w:r>
      <w:r w:rsidR="00C9657C" w:rsidRPr="00607133">
        <w:rPr>
          <w:sz w:val="18"/>
        </w:rPr>
        <w:tab/>
      </w:r>
      <w:r w:rsidR="00C9657C" w:rsidRPr="00607133">
        <w:rPr>
          <w:sz w:val="18"/>
        </w:rPr>
        <w:tab/>
      </w:r>
      <w:r w:rsidR="00C9657C" w:rsidRPr="00607133">
        <w:rPr>
          <w:sz w:val="18"/>
        </w:rPr>
        <w:tab/>
      </w:r>
      <w:r w:rsidR="00C9657C" w:rsidRPr="00607133">
        <w:rPr>
          <w:sz w:val="18"/>
        </w:rPr>
        <w:tab/>
      </w:r>
      <w:r w:rsidR="00C9657C" w:rsidRPr="00607133">
        <w:rPr>
          <w:sz w:val="18"/>
        </w:rPr>
        <w:tab/>
      </w:r>
      <w:r w:rsidR="00C9657C" w:rsidRPr="00607133">
        <w:rPr>
          <w:sz w:val="18"/>
        </w:rPr>
        <w:tab/>
      </w:r>
      <w:r w:rsidR="00C9657C" w:rsidRPr="00607133">
        <w:rPr>
          <w:sz w:val="18"/>
        </w:rPr>
        <w:tab/>
      </w:r>
      <w:r w:rsidR="00C9657C" w:rsidRPr="00607133">
        <w:rPr>
          <w:sz w:val="18"/>
        </w:rPr>
        <w:tab/>
        <w:t xml:space="preserve">        </w:t>
      </w:r>
      <w:r w:rsidR="00C9657C" w:rsidRPr="00607133">
        <w:rPr>
          <w:i/>
          <w:sz w:val="18"/>
        </w:rPr>
        <w:t>Guida per lo Studente del CLMMC “A”</w:t>
      </w:r>
    </w:p>
    <w:p w14:paraId="6808C806" w14:textId="77777777" w:rsidR="00C9657C" w:rsidRPr="00607133" w:rsidRDefault="009C79ED" w:rsidP="00C9657C">
      <w:pPr>
        <w:jc w:val="both"/>
        <w:rPr>
          <w:snapToGrid w:val="0"/>
          <w:sz w:val="18"/>
          <w:szCs w:val="18"/>
        </w:rPr>
      </w:pPr>
      <w:r>
        <w:rPr>
          <w:noProof/>
          <w:sz w:val="18"/>
          <w:szCs w:val="18"/>
          <w:lang w:eastAsia="it-IT"/>
        </w:rPr>
        <w:pict w14:anchorId="3E3B7CB3">
          <v:line id="_x0000_s2655" style="position:absolute;left:0;text-align:left;z-index:106" from="1.35pt,-.05pt" to="478.35pt,-.05pt"/>
        </w:pict>
      </w:r>
    </w:p>
    <w:p w14:paraId="33EE7535" w14:textId="77777777" w:rsidR="00C9657C" w:rsidRPr="00607133" w:rsidRDefault="00C9657C" w:rsidP="00C9657C">
      <w:pPr>
        <w:jc w:val="both"/>
        <w:rPr>
          <w:sz w:val="18"/>
          <w:szCs w:val="18"/>
        </w:rPr>
      </w:pPr>
    </w:p>
    <w:tbl>
      <w:tblPr>
        <w:tblW w:w="9620" w:type="dxa"/>
        <w:jc w:val="center"/>
        <w:tblCellMar>
          <w:left w:w="70" w:type="dxa"/>
          <w:right w:w="70" w:type="dxa"/>
        </w:tblCellMar>
        <w:tblLook w:val="0000" w:firstRow="0" w:lastRow="0" w:firstColumn="0" w:lastColumn="0" w:noHBand="0" w:noVBand="0"/>
      </w:tblPr>
      <w:tblGrid>
        <w:gridCol w:w="4521"/>
        <w:gridCol w:w="500"/>
        <w:gridCol w:w="485"/>
        <w:gridCol w:w="590"/>
        <w:gridCol w:w="715"/>
        <w:gridCol w:w="555"/>
        <w:gridCol w:w="461"/>
        <w:gridCol w:w="455"/>
        <w:gridCol w:w="1338"/>
      </w:tblGrid>
      <w:tr w:rsidR="00244A76" w:rsidRPr="00607133" w14:paraId="4CAF93B5" w14:textId="77777777">
        <w:trPr>
          <w:trHeight w:hRule="exact" w:val="244"/>
          <w:jc w:val="center"/>
        </w:trPr>
        <w:tc>
          <w:tcPr>
            <w:tcW w:w="4521" w:type="dxa"/>
            <w:tcBorders>
              <w:top w:val="single" w:sz="12" w:space="0" w:color="auto"/>
              <w:left w:val="single" w:sz="12" w:space="0" w:color="auto"/>
              <w:bottom w:val="single" w:sz="4" w:space="0" w:color="auto"/>
              <w:right w:val="single" w:sz="4" w:space="0" w:color="auto"/>
            </w:tcBorders>
            <w:shd w:val="clear" w:color="auto" w:fill="auto"/>
            <w:vAlign w:val="center"/>
          </w:tcPr>
          <w:p w14:paraId="5E1342BA" w14:textId="77777777" w:rsidR="00244A76" w:rsidRPr="00607133" w:rsidRDefault="00244A76" w:rsidP="004213BD">
            <w:pPr>
              <w:jc w:val="both"/>
              <w:rPr>
                <w:b/>
                <w:bCs/>
                <w:color w:val="000000"/>
                <w:sz w:val="18"/>
                <w:szCs w:val="18"/>
              </w:rPr>
            </w:pPr>
            <w:r w:rsidRPr="00607133">
              <w:rPr>
                <w:b/>
                <w:bCs/>
                <w:color w:val="000000"/>
                <w:sz w:val="18"/>
                <w:szCs w:val="18"/>
              </w:rPr>
              <w:t>Immunologia ed immunopatologia (esame)</w:t>
            </w:r>
          </w:p>
        </w:tc>
        <w:tc>
          <w:tcPr>
            <w:tcW w:w="500" w:type="dxa"/>
            <w:tcBorders>
              <w:top w:val="single" w:sz="12" w:space="0" w:color="auto"/>
              <w:left w:val="nil"/>
              <w:bottom w:val="single" w:sz="4" w:space="0" w:color="auto"/>
              <w:right w:val="single" w:sz="4" w:space="0" w:color="auto"/>
            </w:tcBorders>
            <w:shd w:val="clear" w:color="auto" w:fill="auto"/>
            <w:vAlign w:val="center"/>
          </w:tcPr>
          <w:p w14:paraId="23F3B68F" w14:textId="77777777" w:rsidR="00244A76" w:rsidRPr="00607133" w:rsidRDefault="00244A76" w:rsidP="004213BD">
            <w:pPr>
              <w:jc w:val="right"/>
              <w:rPr>
                <w:bCs/>
                <w:sz w:val="18"/>
                <w:szCs w:val="18"/>
              </w:rPr>
            </w:pPr>
            <w:r w:rsidRPr="00607133">
              <w:rPr>
                <w:bCs/>
                <w:sz w:val="18"/>
                <w:szCs w:val="18"/>
              </w:rPr>
              <w:t> </w:t>
            </w:r>
          </w:p>
        </w:tc>
        <w:tc>
          <w:tcPr>
            <w:tcW w:w="485" w:type="dxa"/>
            <w:tcBorders>
              <w:top w:val="single" w:sz="12" w:space="0" w:color="auto"/>
              <w:left w:val="nil"/>
              <w:bottom w:val="single" w:sz="4" w:space="0" w:color="auto"/>
              <w:right w:val="single" w:sz="4" w:space="0" w:color="auto"/>
            </w:tcBorders>
            <w:shd w:val="clear" w:color="auto" w:fill="auto"/>
            <w:vAlign w:val="center"/>
          </w:tcPr>
          <w:p w14:paraId="57AF4F62" w14:textId="77777777" w:rsidR="00244A76" w:rsidRPr="00607133" w:rsidRDefault="00244A76" w:rsidP="004213BD">
            <w:pPr>
              <w:jc w:val="right"/>
              <w:rPr>
                <w:bCs/>
                <w:sz w:val="18"/>
                <w:szCs w:val="18"/>
              </w:rPr>
            </w:pPr>
            <w:r w:rsidRPr="00607133">
              <w:rPr>
                <w:bCs/>
                <w:sz w:val="18"/>
                <w:szCs w:val="18"/>
              </w:rPr>
              <w:t> </w:t>
            </w:r>
          </w:p>
        </w:tc>
        <w:tc>
          <w:tcPr>
            <w:tcW w:w="590" w:type="dxa"/>
            <w:tcBorders>
              <w:top w:val="single" w:sz="12" w:space="0" w:color="auto"/>
              <w:left w:val="nil"/>
              <w:bottom w:val="single" w:sz="4" w:space="0" w:color="auto"/>
              <w:right w:val="single" w:sz="4" w:space="0" w:color="auto"/>
            </w:tcBorders>
            <w:shd w:val="clear" w:color="auto" w:fill="auto"/>
            <w:vAlign w:val="center"/>
          </w:tcPr>
          <w:p w14:paraId="7B854EB8" w14:textId="77777777" w:rsidR="00244A76" w:rsidRPr="00607133" w:rsidRDefault="00244A76" w:rsidP="004213BD">
            <w:pPr>
              <w:jc w:val="right"/>
              <w:rPr>
                <w:bCs/>
                <w:sz w:val="18"/>
                <w:szCs w:val="18"/>
              </w:rPr>
            </w:pPr>
            <w:r w:rsidRPr="00607133">
              <w:rPr>
                <w:bCs/>
                <w:sz w:val="18"/>
                <w:szCs w:val="18"/>
              </w:rPr>
              <w:t> </w:t>
            </w:r>
          </w:p>
        </w:tc>
        <w:tc>
          <w:tcPr>
            <w:tcW w:w="715" w:type="dxa"/>
            <w:tcBorders>
              <w:top w:val="single" w:sz="12" w:space="0" w:color="auto"/>
              <w:left w:val="nil"/>
              <w:bottom w:val="single" w:sz="4" w:space="0" w:color="auto"/>
              <w:right w:val="single" w:sz="4" w:space="0" w:color="auto"/>
            </w:tcBorders>
            <w:shd w:val="clear" w:color="auto" w:fill="auto"/>
            <w:vAlign w:val="center"/>
          </w:tcPr>
          <w:p w14:paraId="4429ED2B" w14:textId="77777777" w:rsidR="00244A76" w:rsidRPr="00607133" w:rsidRDefault="00244A76" w:rsidP="004213BD">
            <w:pPr>
              <w:jc w:val="right"/>
              <w:rPr>
                <w:bCs/>
                <w:sz w:val="18"/>
                <w:szCs w:val="18"/>
              </w:rPr>
            </w:pPr>
            <w:r w:rsidRPr="00607133">
              <w:rPr>
                <w:bCs/>
                <w:sz w:val="18"/>
                <w:szCs w:val="18"/>
              </w:rPr>
              <w:t> </w:t>
            </w:r>
          </w:p>
        </w:tc>
        <w:tc>
          <w:tcPr>
            <w:tcW w:w="555" w:type="dxa"/>
            <w:tcBorders>
              <w:top w:val="single" w:sz="12" w:space="0" w:color="auto"/>
              <w:left w:val="nil"/>
              <w:bottom w:val="single" w:sz="4" w:space="0" w:color="auto"/>
              <w:right w:val="single" w:sz="4" w:space="0" w:color="auto"/>
            </w:tcBorders>
            <w:shd w:val="clear" w:color="auto" w:fill="auto"/>
            <w:vAlign w:val="center"/>
          </w:tcPr>
          <w:p w14:paraId="177C5C12" w14:textId="77777777" w:rsidR="00244A76" w:rsidRPr="00607133" w:rsidRDefault="00244A76" w:rsidP="004213BD">
            <w:pPr>
              <w:jc w:val="right"/>
              <w:rPr>
                <w:bCs/>
                <w:sz w:val="18"/>
                <w:szCs w:val="18"/>
              </w:rPr>
            </w:pPr>
            <w:r w:rsidRPr="00607133">
              <w:rPr>
                <w:bCs/>
                <w:sz w:val="18"/>
                <w:szCs w:val="18"/>
              </w:rPr>
              <w:t> </w:t>
            </w:r>
          </w:p>
        </w:tc>
        <w:tc>
          <w:tcPr>
            <w:tcW w:w="461" w:type="dxa"/>
            <w:tcBorders>
              <w:top w:val="single" w:sz="12" w:space="0" w:color="auto"/>
              <w:left w:val="nil"/>
              <w:bottom w:val="single" w:sz="4" w:space="0" w:color="auto"/>
              <w:right w:val="single" w:sz="4" w:space="0" w:color="auto"/>
            </w:tcBorders>
            <w:shd w:val="clear" w:color="auto" w:fill="auto"/>
            <w:vAlign w:val="center"/>
          </w:tcPr>
          <w:p w14:paraId="18E4E307" w14:textId="77777777" w:rsidR="00244A76" w:rsidRPr="00607133" w:rsidRDefault="00244A76" w:rsidP="004213BD">
            <w:pPr>
              <w:jc w:val="right"/>
              <w:rPr>
                <w:bCs/>
                <w:sz w:val="18"/>
                <w:szCs w:val="18"/>
              </w:rPr>
            </w:pPr>
            <w:r w:rsidRPr="00607133">
              <w:rPr>
                <w:bCs/>
                <w:sz w:val="18"/>
                <w:szCs w:val="18"/>
              </w:rPr>
              <w:t> </w:t>
            </w:r>
          </w:p>
        </w:tc>
        <w:tc>
          <w:tcPr>
            <w:tcW w:w="455" w:type="dxa"/>
            <w:tcBorders>
              <w:top w:val="single" w:sz="12" w:space="0" w:color="auto"/>
              <w:left w:val="nil"/>
              <w:bottom w:val="single" w:sz="4" w:space="0" w:color="auto"/>
              <w:right w:val="single" w:sz="4" w:space="0" w:color="auto"/>
            </w:tcBorders>
            <w:shd w:val="clear" w:color="auto" w:fill="C0C0C0"/>
            <w:vAlign w:val="center"/>
          </w:tcPr>
          <w:p w14:paraId="1FE637C5" w14:textId="77777777" w:rsidR="00244A76" w:rsidRPr="00607133" w:rsidRDefault="00244A76" w:rsidP="004213BD">
            <w:pPr>
              <w:jc w:val="right"/>
              <w:rPr>
                <w:b/>
                <w:bCs/>
                <w:color w:val="000000"/>
                <w:sz w:val="18"/>
                <w:szCs w:val="18"/>
              </w:rPr>
            </w:pPr>
            <w:r w:rsidRPr="00607133">
              <w:rPr>
                <w:b/>
                <w:bCs/>
                <w:color w:val="000000"/>
                <w:sz w:val="18"/>
                <w:szCs w:val="18"/>
              </w:rPr>
              <w:t>8</w:t>
            </w:r>
          </w:p>
        </w:tc>
        <w:tc>
          <w:tcPr>
            <w:tcW w:w="1338" w:type="dxa"/>
            <w:tcBorders>
              <w:top w:val="single" w:sz="12" w:space="0" w:color="auto"/>
              <w:left w:val="nil"/>
              <w:bottom w:val="single" w:sz="4" w:space="0" w:color="auto"/>
              <w:right w:val="single" w:sz="12" w:space="0" w:color="auto"/>
            </w:tcBorders>
            <w:shd w:val="clear" w:color="auto" w:fill="auto"/>
            <w:vAlign w:val="center"/>
          </w:tcPr>
          <w:p w14:paraId="5DF64B32" w14:textId="77777777" w:rsidR="00244A76" w:rsidRPr="00607133" w:rsidRDefault="00244A76" w:rsidP="004213BD">
            <w:pPr>
              <w:jc w:val="center"/>
              <w:rPr>
                <w:b/>
                <w:bCs/>
                <w:color w:val="000000"/>
                <w:sz w:val="18"/>
                <w:szCs w:val="18"/>
              </w:rPr>
            </w:pPr>
            <w:r w:rsidRPr="00607133">
              <w:rPr>
                <w:b/>
                <w:bCs/>
                <w:color w:val="000000"/>
                <w:sz w:val="18"/>
                <w:szCs w:val="18"/>
              </w:rPr>
              <w:t>10</w:t>
            </w:r>
          </w:p>
        </w:tc>
      </w:tr>
      <w:tr w:rsidR="00244A76" w:rsidRPr="00607133" w14:paraId="566F8DC6" w14:textId="77777777">
        <w:trPr>
          <w:trHeight w:hRule="exact" w:val="244"/>
          <w:jc w:val="center"/>
        </w:trPr>
        <w:tc>
          <w:tcPr>
            <w:tcW w:w="4521" w:type="dxa"/>
            <w:tcBorders>
              <w:top w:val="single" w:sz="4" w:space="0" w:color="auto"/>
              <w:left w:val="single" w:sz="12" w:space="0" w:color="auto"/>
              <w:bottom w:val="single" w:sz="4" w:space="0" w:color="auto"/>
              <w:right w:val="single" w:sz="4" w:space="0" w:color="auto"/>
            </w:tcBorders>
            <w:shd w:val="clear" w:color="auto" w:fill="auto"/>
            <w:vAlign w:val="center"/>
          </w:tcPr>
          <w:p w14:paraId="06C258BB" w14:textId="77777777" w:rsidR="00244A76" w:rsidRPr="00607133" w:rsidRDefault="00244A76" w:rsidP="004213BD">
            <w:pPr>
              <w:jc w:val="both"/>
              <w:rPr>
                <w:color w:val="000000"/>
                <w:sz w:val="18"/>
                <w:szCs w:val="18"/>
              </w:rPr>
            </w:pPr>
            <w:r w:rsidRPr="00607133">
              <w:rPr>
                <w:color w:val="000000"/>
                <w:sz w:val="18"/>
                <w:szCs w:val="18"/>
              </w:rPr>
              <w:t xml:space="preserve">MED 04 Patologia generale </w:t>
            </w:r>
          </w:p>
        </w:tc>
        <w:tc>
          <w:tcPr>
            <w:tcW w:w="500" w:type="dxa"/>
            <w:tcBorders>
              <w:top w:val="single" w:sz="4" w:space="0" w:color="auto"/>
              <w:left w:val="nil"/>
              <w:bottom w:val="single" w:sz="4" w:space="0" w:color="auto"/>
              <w:right w:val="single" w:sz="4" w:space="0" w:color="auto"/>
            </w:tcBorders>
            <w:shd w:val="clear" w:color="auto" w:fill="auto"/>
            <w:vAlign w:val="center"/>
          </w:tcPr>
          <w:p w14:paraId="68D2A678" w14:textId="77777777" w:rsidR="00244A76" w:rsidRPr="00607133" w:rsidRDefault="00244A76" w:rsidP="004213BD">
            <w:pPr>
              <w:jc w:val="right"/>
              <w:rPr>
                <w:bCs/>
                <w:sz w:val="18"/>
                <w:szCs w:val="18"/>
              </w:rPr>
            </w:pPr>
            <w:r w:rsidRPr="00607133">
              <w:rPr>
                <w:bCs/>
                <w:sz w:val="18"/>
                <w:szCs w:val="18"/>
              </w:rPr>
              <w:t> </w:t>
            </w:r>
          </w:p>
        </w:tc>
        <w:tc>
          <w:tcPr>
            <w:tcW w:w="485" w:type="dxa"/>
            <w:tcBorders>
              <w:top w:val="single" w:sz="4" w:space="0" w:color="auto"/>
              <w:left w:val="nil"/>
              <w:bottom w:val="single" w:sz="4" w:space="0" w:color="auto"/>
              <w:right w:val="single" w:sz="4" w:space="0" w:color="auto"/>
            </w:tcBorders>
            <w:shd w:val="clear" w:color="auto" w:fill="auto"/>
            <w:vAlign w:val="center"/>
          </w:tcPr>
          <w:p w14:paraId="74492DB2" w14:textId="77777777" w:rsidR="00244A76" w:rsidRPr="00607133" w:rsidRDefault="00244A76" w:rsidP="004213BD">
            <w:pPr>
              <w:jc w:val="right"/>
              <w:rPr>
                <w:bCs/>
                <w:color w:val="000000"/>
                <w:sz w:val="18"/>
                <w:szCs w:val="18"/>
              </w:rPr>
            </w:pPr>
            <w:r w:rsidRPr="00607133">
              <w:rPr>
                <w:bCs/>
                <w:color w:val="000000"/>
                <w:sz w:val="18"/>
                <w:szCs w:val="18"/>
              </w:rPr>
              <w:t>6</w:t>
            </w:r>
          </w:p>
        </w:tc>
        <w:tc>
          <w:tcPr>
            <w:tcW w:w="590" w:type="dxa"/>
            <w:tcBorders>
              <w:top w:val="single" w:sz="4" w:space="0" w:color="auto"/>
              <w:left w:val="nil"/>
              <w:bottom w:val="single" w:sz="4" w:space="0" w:color="auto"/>
              <w:right w:val="single" w:sz="4" w:space="0" w:color="auto"/>
            </w:tcBorders>
            <w:shd w:val="clear" w:color="auto" w:fill="auto"/>
            <w:vAlign w:val="center"/>
          </w:tcPr>
          <w:p w14:paraId="366AF948" w14:textId="77777777" w:rsidR="00244A76" w:rsidRPr="00607133" w:rsidRDefault="00244A76" w:rsidP="004213BD">
            <w:pPr>
              <w:jc w:val="right"/>
              <w:rPr>
                <w:bCs/>
                <w:sz w:val="18"/>
                <w:szCs w:val="18"/>
              </w:rPr>
            </w:pPr>
            <w:r w:rsidRPr="00607133">
              <w:rPr>
                <w:bCs/>
                <w:sz w:val="18"/>
                <w:szCs w:val="18"/>
              </w:rPr>
              <w:t> </w:t>
            </w:r>
          </w:p>
        </w:tc>
        <w:tc>
          <w:tcPr>
            <w:tcW w:w="715" w:type="dxa"/>
            <w:tcBorders>
              <w:top w:val="single" w:sz="4" w:space="0" w:color="auto"/>
              <w:left w:val="nil"/>
              <w:bottom w:val="single" w:sz="4" w:space="0" w:color="auto"/>
              <w:right w:val="single" w:sz="4" w:space="0" w:color="auto"/>
            </w:tcBorders>
            <w:shd w:val="clear" w:color="auto" w:fill="auto"/>
            <w:vAlign w:val="center"/>
          </w:tcPr>
          <w:p w14:paraId="40E9FD1F" w14:textId="77777777" w:rsidR="00244A76" w:rsidRPr="00607133" w:rsidRDefault="00244A76" w:rsidP="004213BD">
            <w:pPr>
              <w:jc w:val="right"/>
              <w:rPr>
                <w:bCs/>
                <w:sz w:val="18"/>
                <w:szCs w:val="18"/>
              </w:rPr>
            </w:pPr>
            <w:r w:rsidRPr="00607133">
              <w:rPr>
                <w:bCs/>
                <w:sz w:val="18"/>
                <w:szCs w:val="18"/>
              </w:rPr>
              <w:t> </w:t>
            </w:r>
          </w:p>
        </w:tc>
        <w:tc>
          <w:tcPr>
            <w:tcW w:w="555" w:type="dxa"/>
            <w:tcBorders>
              <w:top w:val="single" w:sz="4" w:space="0" w:color="auto"/>
              <w:left w:val="nil"/>
              <w:bottom w:val="single" w:sz="4" w:space="0" w:color="auto"/>
              <w:right w:val="single" w:sz="4" w:space="0" w:color="auto"/>
            </w:tcBorders>
            <w:shd w:val="clear" w:color="auto" w:fill="auto"/>
            <w:vAlign w:val="center"/>
          </w:tcPr>
          <w:p w14:paraId="6BA0706A" w14:textId="77777777" w:rsidR="00244A76" w:rsidRPr="00607133" w:rsidRDefault="00244A76" w:rsidP="004213BD">
            <w:pPr>
              <w:jc w:val="right"/>
              <w:rPr>
                <w:bCs/>
                <w:sz w:val="18"/>
                <w:szCs w:val="18"/>
              </w:rPr>
            </w:pPr>
            <w:r w:rsidRPr="00607133">
              <w:rPr>
                <w:bCs/>
                <w:sz w:val="18"/>
                <w:szCs w:val="18"/>
              </w:rPr>
              <w:t> </w:t>
            </w:r>
          </w:p>
        </w:tc>
        <w:tc>
          <w:tcPr>
            <w:tcW w:w="461" w:type="dxa"/>
            <w:tcBorders>
              <w:top w:val="single" w:sz="4" w:space="0" w:color="auto"/>
              <w:left w:val="nil"/>
              <w:bottom w:val="single" w:sz="4" w:space="0" w:color="auto"/>
              <w:right w:val="single" w:sz="4" w:space="0" w:color="auto"/>
            </w:tcBorders>
            <w:shd w:val="clear" w:color="auto" w:fill="auto"/>
            <w:vAlign w:val="center"/>
          </w:tcPr>
          <w:p w14:paraId="050590C4" w14:textId="77777777" w:rsidR="00244A76" w:rsidRPr="00607133" w:rsidRDefault="00244A76" w:rsidP="004213BD">
            <w:pPr>
              <w:jc w:val="right"/>
              <w:rPr>
                <w:bCs/>
                <w:sz w:val="18"/>
                <w:szCs w:val="18"/>
              </w:rPr>
            </w:pPr>
            <w:r w:rsidRPr="00607133">
              <w:rPr>
                <w:bCs/>
                <w:sz w:val="18"/>
                <w:szCs w:val="18"/>
              </w:rPr>
              <w:t> </w:t>
            </w:r>
          </w:p>
        </w:tc>
        <w:tc>
          <w:tcPr>
            <w:tcW w:w="455" w:type="dxa"/>
            <w:tcBorders>
              <w:top w:val="single" w:sz="4" w:space="0" w:color="auto"/>
              <w:left w:val="nil"/>
              <w:bottom w:val="single" w:sz="4" w:space="0" w:color="auto"/>
              <w:right w:val="single" w:sz="4" w:space="0" w:color="auto"/>
            </w:tcBorders>
            <w:shd w:val="clear" w:color="auto" w:fill="C0C0C0"/>
            <w:vAlign w:val="center"/>
          </w:tcPr>
          <w:p w14:paraId="418F653A"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single" w:sz="8" w:space="0" w:color="auto"/>
              <w:left w:val="nil"/>
              <w:bottom w:val="single" w:sz="4" w:space="0" w:color="auto"/>
              <w:right w:val="single" w:sz="12" w:space="0" w:color="auto"/>
            </w:tcBorders>
            <w:shd w:val="clear" w:color="auto" w:fill="auto"/>
            <w:vAlign w:val="center"/>
          </w:tcPr>
          <w:p w14:paraId="352B3A7D" w14:textId="77777777" w:rsidR="00244A76" w:rsidRPr="00607133" w:rsidRDefault="00244A76" w:rsidP="004213BD">
            <w:pPr>
              <w:jc w:val="center"/>
              <w:rPr>
                <w:sz w:val="18"/>
                <w:szCs w:val="18"/>
              </w:rPr>
            </w:pPr>
            <w:r w:rsidRPr="00607133">
              <w:rPr>
                <w:sz w:val="18"/>
                <w:szCs w:val="18"/>
              </w:rPr>
              <w:t> </w:t>
            </w:r>
          </w:p>
        </w:tc>
      </w:tr>
      <w:tr w:rsidR="00244A76" w:rsidRPr="00607133" w14:paraId="49FE6E00"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109EBFE5" w14:textId="77777777" w:rsidR="00244A76" w:rsidRPr="00607133" w:rsidRDefault="00244A76" w:rsidP="004213BD">
            <w:pPr>
              <w:jc w:val="both"/>
              <w:rPr>
                <w:sz w:val="18"/>
                <w:szCs w:val="18"/>
              </w:rPr>
            </w:pPr>
            <w:r w:rsidRPr="00607133">
              <w:rPr>
                <w:sz w:val="18"/>
                <w:szCs w:val="18"/>
              </w:rPr>
              <w:t xml:space="preserve">MED 05 Patologia Clinica       </w:t>
            </w:r>
          </w:p>
        </w:tc>
        <w:tc>
          <w:tcPr>
            <w:tcW w:w="500" w:type="dxa"/>
            <w:tcBorders>
              <w:top w:val="nil"/>
              <w:left w:val="nil"/>
              <w:bottom w:val="single" w:sz="4" w:space="0" w:color="auto"/>
              <w:right w:val="single" w:sz="4" w:space="0" w:color="auto"/>
            </w:tcBorders>
            <w:shd w:val="clear" w:color="auto" w:fill="auto"/>
            <w:vAlign w:val="center"/>
          </w:tcPr>
          <w:p w14:paraId="35347B4D"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396AFAE9" w14:textId="77777777" w:rsidR="00244A76" w:rsidRPr="00607133" w:rsidRDefault="00244A76" w:rsidP="004213BD">
            <w:pPr>
              <w:jc w:val="right"/>
              <w:rPr>
                <w:bCs/>
                <w:sz w:val="18"/>
                <w:szCs w:val="18"/>
              </w:rPr>
            </w:pPr>
            <w:r w:rsidRPr="00607133">
              <w:rPr>
                <w:bCs/>
                <w:sz w:val="18"/>
                <w:szCs w:val="18"/>
              </w:rPr>
              <w:t>2</w:t>
            </w:r>
          </w:p>
        </w:tc>
        <w:tc>
          <w:tcPr>
            <w:tcW w:w="590" w:type="dxa"/>
            <w:tcBorders>
              <w:top w:val="nil"/>
              <w:left w:val="nil"/>
              <w:bottom w:val="single" w:sz="4" w:space="0" w:color="auto"/>
              <w:right w:val="single" w:sz="4" w:space="0" w:color="auto"/>
            </w:tcBorders>
            <w:shd w:val="clear" w:color="auto" w:fill="auto"/>
            <w:vAlign w:val="center"/>
          </w:tcPr>
          <w:p w14:paraId="5828907D"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273BEF11"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414F28FB"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14E3FBCE"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093FC06B"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6DC56D49" w14:textId="77777777" w:rsidR="00244A76" w:rsidRPr="00607133" w:rsidRDefault="00244A76" w:rsidP="004213BD">
            <w:pPr>
              <w:jc w:val="center"/>
              <w:rPr>
                <w:sz w:val="18"/>
                <w:szCs w:val="18"/>
              </w:rPr>
            </w:pPr>
            <w:r w:rsidRPr="00607133">
              <w:rPr>
                <w:sz w:val="18"/>
                <w:szCs w:val="18"/>
              </w:rPr>
              <w:t> </w:t>
            </w:r>
          </w:p>
        </w:tc>
      </w:tr>
      <w:tr w:rsidR="00244A76" w:rsidRPr="00607133" w14:paraId="640E10BB"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40CEBFCE" w14:textId="77777777" w:rsidR="00244A76" w:rsidRPr="00607133" w:rsidRDefault="00244A76" w:rsidP="004213BD">
            <w:pPr>
              <w:jc w:val="both"/>
              <w:rPr>
                <w:b/>
                <w:bCs/>
                <w:color w:val="000000"/>
                <w:sz w:val="18"/>
                <w:szCs w:val="18"/>
              </w:rPr>
            </w:pPr>
            <w:r w:rsidRPr="00607133">
              <w:rPr>
                <w:b/>
                <w:bCs/>
                <w:color w:val="000000"/>
                <w:sz w:val="18"/>
                <w:szCs w:val="18"/>
              </w:rPr>
              <w:t xml:space="preserve">Patologia e fisiopatologia generale </w:t>
            </w:r>
            <w:r w:rsidR="000F3DDE" w:rsidRPr="00607133">
              <w:rPr>
                <w:bCs/>
                <w:color w:val="000000"/>
                <w:sz w:val="16"/>
                <w:szCs w:val="16"/>
              </w:rPr>
              <w:t>(</w:t>
            </w:r>
            <w:r w:rsidRPr="00607133">
              <w:rPr>
                <w:bCs/>
                <w:color w:val="000000"/>
                <w:sz w:val="16"/>
                <w:szCs w:val="16"/>
              </w:rPr>
              <w:t>I</w:t>
            </w:r>
            <w:r w:rsidR="000F3DDE" w:rsidRPr="00607133">
              <w:rPr>
                <w:bCs/>
                <w:color w:val="000000"/>
                <w:sz w:val="16"/>
                <w:szCs w:val="16"/>
              </w:rPr>
              <w:t>)</w:t>
            </w:r>
            <w:r w:rsidRPr="00607133">
              <w:rPr>
                <w:b/>
                <w:bCs/>
                <w:color w:val="000000"/>
                <w:sz w:val="18"/>
                <w:szCs w:val="18"/>
              </w:rPr>
              <w:t xml:space="preserve"> </w:t>
            </w:r>
            <w:r w:rsidR="00550636" w:rsidRPr="00607133">
              <w:rPr>
                <w:b/>
                <w:bCs/>
                <w:color w:val="000000"/>
                <w:sz w:val="18"/>
                <w:szCs w:val="18"/>
              </w:rPr>
              <w:t>-</w:t>
            </w:r>
            <w:r w:rsidRPr="00607133">
              <w:rPr>
                <w:b/>
                <w:bCs/>
                <w:color w:val="000000"/>
                <w:sz w:val="18"/>
                <w:szCs w:val="18"/>
              </w:rPr>
              <w:t xml:space="preserve"> </w:t>
            </w:r>
            <w:r w:rsidRPr="00607133">
              <w:rPr>
                <w:b/>
                <w:bCs/>
                <w:i/>
                <w:iCs/>
                <w:color w:val="000000"/>
                <w:sz w:val="18"/>
                <w:szCs w:val="18"/>
              </w:rPr>
              <w:t>prova in itinere</w:t>
            </w:r>
          </w:p>
        </w:tc>
        <w:tc>
          <w:tcPr>
            <w:tcW w:w="500" w:type="dxa"/>
            <w:tcBorders>
              <w:top w:val="nil"/>
              <w:left w:val="nil"/>
              <w:bottom w:val="single" w:sz="4" w:space="0" w:color="auto"/>
              <w:right w:val="single" w:sz="4" w:space="0" w:color="auto"/>
            </w:tcBorders>
            <w:shd w:val="clear" w:color="auto" w:fill="auto"/>
            <w:vAlign w:val="center"/>
          </w:tcPr>
          <w:p w14:paraId="56A11874"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7D33F314"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4D013768"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42B77569"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132014D0"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50CB36F8"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1F08A5E8" w14:textId="77777777" w:rsidR="00244A76" w:rsidRPr="00607133" w:rsidRDefault="00244A76" w:rsidP="004213BD">
            <w:pPr>
              <w:jc w:val="right"/>
              <w:rPr>
                <w:b/>
                <w:bCs/>
                <w:color w:val="000000"/>
                <w:sz w:val="18"/>
                <w:szCs w:val="18"/>
              </w:rPr>
            </w:pPr>
            <w:r w:rsidRPr="00607133">
              <w:rPr>
                <w:b/>
                <w:bCs/>
                <w:color w:val="000000"/>
                <w:sz w:val="18"/>
                <w:szCs w:val="18"/>
              </w:rPr>
              <w:t>7</w:t>
            </w:r>
          </w:p>
        </w:tc>
        <w:tc>
          <w:tcPr>
            <w:tcW w:w="1338" w:type="dxa"/>
            <w:tcBorders>
              <w:top w:val="nil"/>
              <w:left w:val="nil"/>
              <w:bottom w:val="single" w:sz="4" w:space="0" w:color="auto"/>
              <w:right w:val="single" w:sz="12" w:space="0" w:color="auto"/>
            </w:tcBorders>
            <w:shd w:val="clear" w:color="auto" w:fill="auto"/>
            <w:vAlign w:val="center"/>
          </w:tcPr>
          <w:p w14:paraId="29D178A5" w14:textId="77777777" w:rsidR="00244A76" w:rsidRPr="00607133" w:rsidRDefault="00244A76" w:rsidP="004213BD">
            <w:pPr>
              <w:jc w:val="center"/>
              <w:rPr>
                <w:b/>
                <w:bCs/>
                <w:i/>
                <w:iCs/>
                <w:color w:val="000000"/>
                <w:sz w:val="18"/>
                <w:szCs w:val="18"/>
              </w:rPr>
            </w:pPr>
            <w:r w:rsidRPr="00607133">
              <w:rPr>
                <w:b/>
                <w:bCs/>
                <w:i/>
                <w:iCs/>
                <w:color w:val="000000"/>
                <w:sz w:val="18"/>
                <w:szCs w:val="18"/>
              </w:rPr>
              <w:t>Prova in Itinere</w:t>
            </w:r>
          </w:p>
        </w:tc>
      </w:tr>
      <w:tr w:rsidR="00244A76" w:rsidRPr="00607133" w14:paraId="046E54F5"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0AA4B805" w14:textId="77777777" w:rsidR="00244A76" w:rsidRPr="00607133" w:rsidRDefault="00244A76" w:rsidP="004213BD">
            <w:pPr>
              <w:jc w:val="both"/>
              <w:rPr>
                <w:color w:val="000000"/>
                <w:sz w:val="18"/>
                <w:szCs w:val="18"/>
              </w:rPr>
            </w:pPr>
            <w:r w:rsidRPr="00607133">
              <w:rPr>
                <w:color w:val="000000"/>
                <w:sz w:val="18"/>
                <w:szCs w:val="18"/>
              </w:rPr>
              <w:t>MED 04 Patologia generale</w:t>
            </w:r>
          </w:p>
        </w:tc>
        <w:tc>
          <w:tcPr>
            <w:tcW w:w="500" w:type="dxa"/>
            <w:tcBorders>
              <w:top w:val="nil"/>
              <w:left w:val="nil"/>
              <w:bottom w:val="single" w:sz="4" w:space="0" w:color="auto"/>
              <w:right w:val="single" w:sz="4" w:space="0" w:color="auto"/>
            </w:tcBorders>
            <w:shd w:val="clear" w:color="auto" w:fill="auto"/>
            <w:vAlign w:val="center"/>
          </w:tcPr>
          <w:p w14:paraId="6C344260"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2BE33D4F" w14:textId="77777777" w:rsidR="00244A76" w:rsidRPr="00607133" w:rsidRDefault="00244A76" w:rsidP="004213BD">
            <w:pPr>
              <w:jc w:val="right"/>
              <w:rPr>
                <w:bCs/>
                <w:sz w:val="18"/>
                <w:szCs w:val="18"/>
              </w:rPr>
            </w:pPr>
            <w:r w:rsidRPr="00607133">
              <w:rPr>
                <w:bCs/>
                <w:sz w:val="18"/>
                <w:szCs w:val="18"/>
              </w:rPr>
              <w:t>6</w:t>
            </w:r>
          </w:p>
        </w:tc>
        <w:tc>
          <w:tcPr>
            <w:tcW w:w="590" w:type="dxa"/>
            <w:tcBorders>
              <w:top w:val="nil"/>
              <w:left w:val="nil"/>
              <w:bottom w:val="single" w:sz="4" w:space="0" w:color="auto"/>
              <w:right w:val="single" w:sz="4" w:space="0" w:color="auto"/>
            </w:tcBorders>
            <w:shd w:val="clear" w:color="auto" w:fill="auto"/>
            <w:vAlign w:val="center"/>
          </w:tcPr>
          <w:p w14:paraId="47B3D0D9"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585FE3CE"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71B340E8"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04CDF3C7"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6C0DD78E"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6A13609D" w14:textId="77777777" w:rsidR="00244A76" w:rsidRPr="00607133" w:rsidRDefault="00244A76" w:rsidP="004213BD">
            <w:pPr>
              <w:jc w:val="center"/>
              <w:rPr>
                <w:sz w:val="18"/>
                <w:szCs w:val="18"/>
              </w:rPr>
            </w:pPr>
            <w:r w:rsidRPr="00607133">
              <w:rPr>
                <w:sz w:val="18"/>
                <w:szCs w:val="18"/>
              </w:rPr>
              <w:t> </w:t>
            </w:r>
          </w:p>
        </w:tc>
      </w:tr>
      <w:tr w:rsidR="00244A76" w:rsidRPr="00607133" w14:paraId="4C97F757"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17BE0064" w14:textId="77777777" w:rsidR="00244A76" w:rsidRPr="00607133" w:rsidRDefault="00244A76" w:rsidP="004213BD">
            <w:pPr>
              <w:jc w:val="both"/>
              <w:rPr>
                <w:sz w:val="18"/>
                <w:szCs w:val="18"/>
              </w:rPr>
            </w:pPr>
            <w:r w:rsidRPr="00607133">
              <w:rPr>
                <w:sz w:val="18"/>
                <w:szCs w:val="18"/>
              </w:rPr>
              <w:t xml:space="preserve">MED 03 Genetica Medica </w:t>
            </w:r>
          </w:p>
        </w:tc>
        <w:tc>
          <w:tcPr>
            <w:tcW w:w="500" w:type="dxa"/>
            <w:tcBorders>
              <w:top w:val="nil"/>
              <w:left w:val="nil"/>
              <w:bottom w:val="single" w:sz="4" w:space="0" w:color="auto"/>
              <w:right w:val="single" w:sz="4" w:space="0" w:color="auto"/>
            </w:tcBorders>
            <w:shd w:val="clear" w:color="auto" w:fill="auto"/>
            <w:vAlign w:val="center"/>
          </w:tcPr>
          <w:p w14:paraId="6F21B772"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7B877650" w14:textId="77777777" w:rsidR="00244A76" w:rsidRPr="00607133" w:rsidRDefault="00244A76" w:rsidP="004213BD">
            <w:pPr>
              <w:jc w:val="right"/>
              <w:rPr>
                <w:bCs/>
                <w:sz w:val="18"/>
                <w:szCs w:val="18"/>
              </w:rPr>
            </w:pPr>
            <w:r w:rsidRPr="00607133">
              <w:rPr>
                <w:bCs/>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16D2DC77"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32608F62"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3D696763"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0FB01111"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708B7351"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30D3E8D5" w14:textId="77777777" w:rsidR="00244A76" w:rsidRPr="00607133" w:rsidRDefault="00244A76" w:rsidP="004213BD">
            <w:pPr>
              <w:jc w:val="center"/>
              <w:rPr>
                <w:sz w:val="18"/>
                <w:szCs w:val="18"/>
              </w:rPr>
            </w:pPr>
            <w:r w:rsidRPr="00607133">
              <w:rPr>
                <w:sz w:val="18"/>
                <w:szCs w:val="18"/>
              </w:rPr>
              <w:t> </w:t>
            </w:r>
          </w:p>
        </w:tc>
      </w:tr>
      <w:tr w:rsidR="00244A76" w:rsidRPr="00607133" w14:paraId="17E3A658"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7CF894C6" w14:textId="77777777" w:rsidR="00244A76" w:rsidRPr="00607133" w:rsidRDefault="00244A76" w:rsidP="004213BD">
            <w:pPr>
              <w:jc w:val="both"/>
              <w:rPr>
                <w:b/>
                <w:bCs/>
                <w:color w:val="000000"/>
                <w:sz w:val="18"/>
                <w:szCs w:val="18"/>
              </w:rPr>
            </w:pPr>
            <w:r w:rsidRPr="00607133">
              <w:rPr>
                <w:b/>
                <w:bCs/>
                <w:color w:val="000000"/>
                <w:sz w:val="18"/>
                <w:szCs w:val="18"/>
              </w:rPr>
              <w:t xml:space="preserve">Medicina di laboratorio </w:t>
            </w:r>
            <w:r w:rsidR="000F3DDE" w:rsidRPr="00607133">
              <w:rPr>
                <w:bCs/>
                <w:color w:val="000000"/>
                <w:sz w:val="16"/>
                <w:szCs w:val="16"/>
              </w:rPr>
              <w:t>(</w:t>
            </w:r>
            <w:r w:rsidRPr="00607133">
              <w:rPr>
                <w:bCs/>
                <w:color w:val="000000"/>
                <w:sz w:val="16"/>
                <w:szCs w:val="16"/>
              </w:rPr>
              <w:t>I</w:t>
            </w:r>
            <w:r w:rsidR="000F3DDE" w:rsidRPr="00607133">
              <w:rPr>
                <w:bCs/>
                <w:color w:val="000000"/>
                <w:sz w:val="16"/>
                <w:szCs w:val="16"/>
              </w:rPr>
              <w:t>)</w:t>
            </w:r>
            <w:r w:rsidRPr="00607133">
              <w:rPr>
                <w:b/>
                <w:bCs/>
                <w:color w:val="000000"/>
                <w:sz w:val="18"/>
                <w:szCs w:val="18"/>
              </w:rPr>
              <w:t xml:space="preserve"> - </w:t>
            </w:r>
            <w:r w:rsidRPr="00607133">
              <w:rPr>
                <w:b/>
                <w:bCs/>
                <w:i/>
                <w:iCs/>
                <w:color w:val="000000"/>
                <w:sz w:val="18"/>
                <w:szCs w:val="18"/>
              </w:rPr>
              <w:t>prova in itinere</w:t>
            </w:r>
          </w:p>
        </w:tc>
        <w:tc>
          <w:tcPr>
            <w:tcW w:w="500" w:type="dxa"/>
            <w:tcBorders>
              <w:top w:val="nil"/>
              <w:left w:val="nil"/>
              <w:bottom w:val="single" w:sz="4" w:space="0" w:color="auto"/>
              <w:right w:val="single" w:sz="4" w:space="0" w:color="auto"/>
            </w:tcBorders>
            <w:shd w:val="clear" w:color="auto" w:fill="auto"/>
            <w:vAlign w:val="center"/>
          </w:tcPr>
          <w:p w14:paraId="67707DC4"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6195C28F"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4955D98A"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7D876B0E"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4F22F5D1"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0B3D24FA"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43C03A53" w14:textId="77777777" w:rsidR="00244A76" w:rsidRPr="00607133" w:rsidRDefault="00244A76" w:rsidP="004213BD">
            <w:pPr>
              <w:jc w:val="right"/>
              <w:rPr>
                <w:b/>
                <w:bCs/>
                <w:color w:val="000000"/>
                <w:sz w:val="18"/>
                <w:szCs w:val="18"/>
              </w:rPr>
            </w:pPr>
            <w:r w:rsidRPr="00607133">
              <w:rPr>
                <w:b/>
                <w:bCs/>
                <w:color w:val="000000"/>
                <w:sz w:val="18"/>
                <w:szCs w:val="18"/>
              </w:rPr>
              <w:t>5</w:t>
            </w:r>
          </w:p>
        </w:tc>
        <w:tc>
          <w:tcPr>
            <w:tcW w:w="1338" w:type="dxa"/>
            <w:tcBorders>
              <w:top w:val="nil"/>
              <w:left w:val="nil"/>
              <w:bottom w:val="single" w:sz="4" w:space="0" w:color="auto"/>
              <w:right w:val="single" w:sz="12" w:space="0" w:color="auto"/>
            </w:tcBorders>
            <w:shd w:val="clear" w:color="auto" w:fill="auto"/>
            <w:vAlign w:val="center"/>
          </w:tcPr>
          <w:p w14:paraId="408A6223" w14:textId="77777777" w:rsidR="00244A76" w:rsidRPr="00607133" w:rsidRDefault="00244A76" w:rsidP="004213BD">
            <w:pPr>
              <w:jc w:val="center"/>
              <w:rPr>
                <w:b/>
                <w:bCs/>
                <w:i/>
                <w:iCs/>
                <w:color w:val="000000"/>
                <w:sz w:val="18"/>
                <w:szCs w:val="18"/>
              </w:rPr>
            </w:pPr>
            <w:r w:rsidRPr="00607133">
              <w:rPr>
                <w:b/>
                <w:bCs/>
                <w:i/>
                <w:iCs/>
                <w:color w:val="000000"/>
                <w:sz w:val="18"/>
                <w:szCs w:val="18"/>
              </w:rPr>
              <w:t>Prova in Itinere</w:t>
            </w:r>
          </w:p>
        </w:tc>
      </w:tr>
      <w:tr w:rsidR="00244A76" w:rsidRPr="00607133" w14:paraId="33C43904"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13713857" w14:textId="77777777" w:rsidR="00244A76" w:rsidRPr="00607133" w:rsidRDefault="00244A76" w:rsidP="004213BD">
            <w:pPr>
              <w:jc w:val="both"/>
              <w:rPr>
                <w:color w:val="000000"/>
                <w:sz w:val="18"/>
                <w:szCs w:val="18"/>
              </w:rPr>
            </w:pPr>
            <w:r w:rsidRPr="00607133">
              <w:rPr>
                <w:color w:val="000000"/>
                <w:sz w:val="18"/>
                <w:szCs w:val="18"/>
              </w:rPr>
              <w:t xml:space="preserve">BIO 12 Biochimica clinica e biologia molecolare clinica   </w:t>
            </w:r>
          </w:p>
        </w:tc>
        <w:tc>
          <w:tcPr>
            <w:tcW w:w="500" w:type="dxa"/>
            <w:tcBorders>
              <w:top w:val="nil"/>
              <w:left w:val="nil"/>
              <w:bottom w:val="single" w:sz="4" w:space="0" w:color="auto"/>
              <w:right w:val="single" w:sz="4" w:space="0" w:color="auto"/>
            </w:tcBorders>
            <w:shd w:val="clear" w:color="auto" w:fill="auto"/>
            <w:vAlign w:val="center"/>
          </w:tcPr>
          <w:p w14:paraId="798B282F"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6A919752" w14:textId="77777777" w:rsidR="00244A76" w:rsidRPr="00607133" w:rsidRDefault="00244A76" w:rsidP="004213BD">
            <w:pPr>
              <w:jc w:val="right"/>
              <w:rPr>
                <w:bCs/>
                <w:sz w:val="18"/>
                <w:szCs w:val="18"/>
              </w:rPr>
            </w:pPr>
            <w:r w:rsidRPr="00607133">
              <w:rPr>
                <w:bCs/>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6E67158E"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03B2D097"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7DF8E8D3"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5108DACA"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5BBE6633"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3263A52B" w14:textId="77777777" w:rsidR="00244A76" w:rsidRPr="00607133" w:rsidRDefault="00244A76" w:rsidP="004213BD">
            <w:pPr>
              <w:jc w:val="center"/>
              <w:rPr>
                <w:sz w:val="18"/>
                <w:szCs w:val="18"/>
              </w:rPr>
            </w:pPr>
            <w:r w:rsidRPr="00607133">
              <w:rPr>
                <w:sz w:val="18"/>
                <w:szCs w:val="18"/>
              </w:rPr>
              <w:t> </w:t>
            </w:r>
          </w:p>
        </w:tc>
      </w:tr>
      <w:tr w:rsidR="00244A76" w:rsidRPr="00607133" w14:paraId="4CD21D65"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09CC127E" w14:textId="77777777" w:rsidR="00244A76" w:rsidRPr="00607133" w:rsidRDefault="00244A76" w:rsidP="004213BD">
            <w:pPr>
              <w:jc w:val="both"/>
              <w:rPr>
                <w:color w:val="000000"/>
                <w:sz w:val="18"/>
                <w:szCs w:val="18"/>
              </w:rPr>
            </w:pPr>
            <w:r w:rsidRPr="00607133">
              <w:rPr>
                <w:color w:val="000000"/>
                <w:sz w:val="18"/>
                <w:szCs w:val="18"/>
              </w:rPr>
              <w:t xml:space="preserve">MED 07 Microbiologia clinica          </w:t>
            </w:r>
          </w:p>
        </w:tc>
        <w:tc>
          <w:tcPr>
            <w:tcW w:w="500" w:type="dxa"/>
            <w:tcBorders>
              <w:top w:val="nil"/>
              <w:left w:val="nil"/>
              <w:bottom w:val="single" w:sz="4" w:space="0" w:color="auto"/>
              <w:right w:val="single" w:sz="4" w:space="0" w:color="auto"/>
            </w:tcBorders>
            <w:shd w:val="clear" w:color="auto" w:fill="auto"/>
            <w:vAlign w:val="center"/>
          </w:tcPr>
          <w:p w14:paraId="74EE1C8D"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6DCA3093" w14:textId="77777777" w:rsidR="00244A76" w:rsidRPr="00607133" w:rsidRDefault="00244A76" w:rsidP="004213BD">
            <w:pPr>
              <w:jc w:val="right"/>
              <w:rPr>
                <w:bCs/>
                <w:sz w:val="18"/>
                <w:szCs w:val="18"/>
              </w:rPr>
            </w:pPr>
            <w:r w:rsidRPr="00607133">
              <w:rPr>
                <w:bCs/>
                <w:sz w:val="18"/>
                <w:szCs w:val="18"/>
              </w:rPr>
              <w:t>2</w:t>
            </w:r>
          </w:p>
        </w:tc>
        <w:tc>
          <w:tcPr>
            <w:tcW w:w="590" w:type="dxa"/>
            <w:tcBorders>
              <w:top w:val="nil"/>
              <w:left w:val="nil"/>
              <w:bottom w:val="single" w:sz="4" w:space="0" w:color="auto"/>
              <w:right w:val="single" w:sz="4" w:space="0" w:color="auto"/>
            </w:tcBorders>
            <w:shd w:val="clear" w:color="auto" w:fill="auto"/>
            <w:vAlign w:val="center"/>
          </w:tcPr>
          <w:p w14:paraId="00B67237"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7248505D"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5B3FFC51"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40BF9075"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1015BAF7"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2CB23CC5" w14:textId="77777777" w:rsidR="00244A76" w:rsidRPr="00607133" w:rsidRDefault="00244A76" w:rsidP="004213BD">
            <w:pPr>
              <w:jc w:val="center"/>
              <w:rPr>
                <w:sz w:val="18"/>
                <w:szCs w:val="18"/>
              </w:rPr>
            </w:pPr>
            <w:r w:rsidRPr="00607133">
              <w:rPr>
                <w:sz w:val="18"/>
                <w:szCs w:val="18"/>
              </w:rPr>
              <w:t> </w:t>
            </w:r>
          </w:p>
        </w:tc>
      </w:tr>
      <w:tr w:rsidR="00244A76" w:rsidRPr="00607133" w14:paraId="3C76777F"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33BE7EA3" w14:textId="77777777" w:rsidR="00244A76" w:rsidRPr="00607133" w:rsidRDefault="00244A76" w:rsidP="004213BD">
            <w:pPr>
              <w:jc w:val="both"/>
              <w:rPr>
                <w:color w:val="000000"/>
                <w:sz w:val="18"/>
                <w:szCs w:val="18"/>
              </w:rPr>
            </w:pPr>
            <w:r w:rsidRPr="00607133">
              <w:rPr>
                <w:color w:val="000000"/>
                <w:sz w:val="18"/>
                <w:szCs w:val="18"/>
              </w:rPr>
              <w:t xml:space="preserve">MED 46 Scienze Tecn. di Medicina di Lab.       </w:t>
            </w:r>
          </w:p>
        </w:tc>
        <w:tc>
          <w:tcPr>
            <w:tcW w:w="500" w:type="dxa"/>
            <w:tcBorders>
              <w:top w:val="nil"/>
              <w:left w:val="nil"/>
              <w:bottom w:val="single" w:sz="4" w:space="0" w:color="auto"/>
              <w:right w:val="single" w:sz="4" w:space="0" w:color="auto"/>
            </w:tcBorders>
            <w:shd w:val="clear" w:color="auto" w:fill="auto"/>
            <w:vAlign w:val="center"/>
          </w:tcPr>
          <w:p w14:paraId="2E0D0FFA"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462ABEB7" w14:textId="77777777" w:rsidR="00244A76" w:rsidRPr="00607133" w:rsidRDefault="00244A76" w:rsidP="004213BD">
            <w:pPr>
              <w:jc w:val="right"/>
              <w:rPr>
                <w:bCs/>
                <w:sz w:val="18"/>
                <w:szCs w:val="18"/>
              </w:rPr>
            </w:pPr>
            <w:r w:rsidRPr="00607133">
              <w:rPr>
                <w:bCs/>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70E34499" w14:textId="77777777" w:rsidR="00244A76" w:rsidRPr="00607133" w:rsidRDefault="00244A76" w:rsidP="004213BD">
            <w:pPr>
              <w:jc w:val="right"/>
              <w:rPr>
                <w:bCs/>
                <w:color w:val="000000"/>
                <w:sz w:val="18"/>
                <w:szCs w:val="18"/>
              </w:rPr>
            </w:pPr>
          </w:p>
        </w:tc>
        <w:tc>
          <w:tcPr>
            <w:tcW w:w="715" w:type="dxa"/>
            <w:tcBorders>
              <w:top w:val="nil"/>
              <w:left w:val="nil"/>
              <w:bottom w:val="single" w:sz="4" w:space="0" w:color="auto"/>
              <w:right w:val="single" w:sz="4" w:space="0" w:color="auto"/>
            </w:tcBorders>
            <w:shd w:val="clear" w:color="auto" w:fill="auto"/>
            <w:vAlign w:val="center"/>
          </w:tcPr>
          <w:p w14:paraId="59CBA4C8"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747D6897"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0A226431"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646A5EAD"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5FBEF97F" w14:textId="77777777" w:rsidR="00244A76" w:rsidRPr="00607133" w:rsidRDefault="00244A76" w:rsidP="004213BD">
            <w:pPr>
              <w:jc w:val="center"/>
              <w:rPr>
                <w:sz w:val="18"/>
                <w:szCs w:val="18"/>
              </w:rPr>
            </w:pPr>
            <w:r w:rsidRPr="00607133">
              <w:rPr>
                <w:sz w:val="18"/>
                <w:szCs w:val="18"/>
              </w:rPr>
              <w:t> </w:t>
            </w:r>
          </w:p>
        </w:tc>
      </w:tr>
      <w:tr w:rsidR="00244A76" w:rsidRPr="00607133" w14:paraId="159F6CF3"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27D30E5E" w14:textId="77777777" w:rsidR="00244A76" w:rsidRPr="00607133" w:rsidRDefault="00244A76" w:rsidP="004213BD">
            <w:pPr>
              <w:jc w:val="both"/>
              <w:rPr>
                <w:sz w:val="18"/>
                <w:szCs w:val="18"/>
              </w:rPr>
            </w:pPr>
            <w:r w:rsidRPr="00607133">
              <w:rPr>
                <w:sz w:val="18"/>
                <w:szCs w:val="18"/>
              </w:rPr>
              <w:t xml:space="preserve">VET 06 Parassit. e Mal. Par. degli animali      </w:t>
            </w:r>
          </w:p>
        </w:tc>
        <w:tc>
          <w:tcPr>
            <w:tcW w:w="500" w:type="dxa"/>
            <w:tcBorders>
              <w:top w:val="nil"/>
              <w:left w:val="nil"/>
              <w:bottom w:val="single" w:sz="4" w:space="0" w:color="auto"/>
              <w:right w:val="single" w:sz="4" w:space="0" w:color="auto"/>
            </w:tcBorders>
            <w:shd w:val="clear" w:color="auto" w:fill="auto"/>
            <w:vAlign w:val="center"/>
          </w:tcPr>
          <w:p w14:paraId="66DAEDB5"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77DE367B"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22DD04F2" w14:textId="77777777" w:rsidR="00244A76" w:rsidRPr="00607133" w:rsidRDefault="00244A76" w:rsidP="004213BD">
            <w:pPr>
              <w:jc w:val="right"/>
              <w:rPr>
                <w:bCs/>
                <w:sz w:val="18"/>
                <w:szCs w:val="18"/>
              </w:rPr>
            </w:pPr>
            <w:r w:rsidRPr="00607133">
              <w:rPr>
                <w:bCs/>
                <w:sz w:val="18"/>
                <w:szCs w:val="18"/>
              </w:rPr>
              <w:t>1</w:t>
            </w:r>
          </w:p>
        </w:tc>
        <w:tc>
          <w:tcPr>
            <w:tcW w:w="715" w:type="dxa"/>
            <w:tcBorders>
              <w:top w:val="nil"/>
              <w:left w:val="nil"/>
              <w:bottom w:val="single" w:sz="4" w:space="0" w:color="auto"/>
              <w:right w:val="single" w:sz="4" w:space="0" w:color="auto"/>
            </w:tcBorders>
            <w:shd w:val="clear" w:color="auto" w:fill="auto"/>
            <w:vAlign w:val="center"/>
          </w:tcPr>
          <w:p w14:paraId="14137FEC"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4B1F4990"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0A56086F"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218E4C1D"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6B0ABA71" w14:textId="77777777" w:rsidR="00244A76" w:rsidRPr="00607133" w:rsidRDefault="00244A76" w:rsidP="004213BD">
            <w:pPr>
              <w:jc w:val="center"/>
              <w:rPr>
                <w:sz w:val="18"/>
                <w:szCs w:val="18"/>
              </w:rPr>
            </w:pPr>
            <w:r w:rsidRPr="00607133">
              <w:rPr>
                <w:sz w:val="18"/>
                <w:szCs w:val="18"/>
              </w:rPr>
              <w:t> </w:t>
            </w:r>
          </w:p>
        </w:tc>
      </w:tr>
      <w:tr w:rsidR="00244A76" w:rsidRPr="00607133" w14:paraId="74B16FEA" w14:textId="77777777">
        <w:trPr>
          <w:trHeight w:hRule="exact" w:val="437"/>
          <w:jc w:val="center"/>
        </w:trPr>
        <w:tc>
          <w:tcPr>
            <w:tcW w:w="4521" w:type="dxa"/>
            <w:tcBorders>
              <w:top w:val="nil"/>
              <w:left w:val="single" w:sz="12" w:space="0" w:color="auto"/>
              <w:bottom w:val="double" w:sz="2" w:space="0" w:color="auto"/>
              <w:right w:val="single" w:sz="4" w:space="0" w:color="auto"/>
            </w:tcBorders>
            <w:shd w:val="clear" w:color="auto" w:fill="auto"/>
            <w:vAlign w:val="center"/>
          </w:tcPr>
          <w:p w14:paraId="20236F56" w14:textId="77777777" w:rsidR="00244A76" w:rsidRPr="00607133" w:rsidRDefault="00244A76" w:rsidP="004213BD">
            <w:pPr>
              <w:jc w:val="both"/>
              <w:rPr>
                <w:b/>
                <w:bCs/>
                <w:color w:val="000000"/>
                <w:sz w:val="18"/>
                <w:szCs w:val="18"/>
              </w:rPr>
            </w:pPr>
            <w:r w:rsidRPr="00607133">
              <w:rPr>
                <w:b/>
                <w:bCs/>
                <w:color w:val="000000"/>
                <w:sz w:val="18"/>
                <w:szCs w:val="18"/>
              </w:rPr>
              <w:t xml:space="preserve">Didattica Elettiva </w:t>
            </w:r>
          </w:p>
        </w:tc>
        <w:tc>
          <w:tcPr>
            <w:tcW w:w="500" w:type="dxa"/>
            <w:tcBorders>
              <w:top w:val="nil"/>
              <w:left w:val="nil"/>
              <w:bottom w:val="double" w:sz="2" w:space="0" w:color="auto"/>
              <w:right w:val="single" w:sz="4" w:space="0" w:color="auto"/>
            </w:tcBorders>
            <w:shd w:val="clear" w:color="auto" w:fill="auto"/>
            <w:vAlign w:val="center"/>
          </w:tcPr>
          <w:p w14:paraId="0A72ED8B"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double" w:sz="2" w:space="0" w:color="auto"/>
              <w:right w:val="single" w:sz="4" w:space="0" w:color="auto"/>
            </w:tcBorders>
            <w:shd w:val="clear" w:color="auto" w:fill="auto"/>
            <w:vAlign w:val="center"/>
          </w:tcPr>
          <w:p w14:paraId="760FA2EB"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double" w:sz="2" w:space="0" w:color="auto"/>
              <w:right w:val="single" w:sz="4" w:space="0" w:color="auto"/>
            </w:tcBorders>
            <w:shd w:val="clear" w:color="auto" w:fill="auto"/>
            <w:vAlign w:val="center"/>
          </w:tcPr>
          <w:p w14:paraId="50E9FEC4"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double" w:sz="2" w:space="0" w:color="auto"/>
              <w:right w:val="single" w:sz="4" w:space="0" w:color="auto"/>
            </w:tcBorders>
            <w:shd w:val="clear" w:color="auto" w:fill="auto"/>
            <w:vAlign w:val="center"/>
          </w:tcPr>
          <w:p w14:paraId="3BDF8689"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double" w:sz="2" w:space="0" w:color="auto"/>
              <w:right w:val="single" w:sz="4" w:space="0" w:color="auto"/>
            </w:tcBorders>
            <w:shd w:val="clear" w:color="auto" w:fill="auto"/>
            <w:vAlign w:val="center"/>
          </w:tcPr>
          <w:p w14:paraId="09390DBD" w14:textId="77777777" w:rsidR="00244A76" w:rsidRPr="00607133" w:rsidRDefault="00244A76" w:rsidP="004213BD">
            <w:pPr>
              <w:jc w:val="right"/>
              <w:rPr>
                <w:bCs/>
                <w:color w:val="000000"/>
                <w:sz w:val="18"/>
                <w:szCs w:val="18"/>
              </w:rPr>
            </w:pPr>
            <w:r w:rsidRPr="00607133">
              <w:rPr>
                <w:bCs/>
                <w:color w:val="000000"/>
                <w:sz w:val="18"/>
                <w:szCs w:val="18"/>
              </w:rPr>
              <w:t> </w:t>
            </w:r>
          </w:p>
        </w:tc>
        <w:tc>
          <w:tcPr>
            <w:tcW w:w="461" w:type="dxa"/>
            <w:tcBorders>
              <w:top w:val="nil"/>
              <w:left w:val="nil"/>
              <w:bottom w:val="double" w:sz="2" w:space="0" w:color="auto"/>
              <w:right w:val="single" w:sz="4" w:space="0" w:color="auto"/>
            </w:tcBorders>
            <w:shd w:val="clear" w:color="auto" w:fill="auto"/>
            <w:vAlign w:val="center"/>
          </w:tcPr>
          <w:p w14:paraId="6CD0C893"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double" w:sz="2" w:space="0" w:color="auto"/>
              <w:right w:val="single" w:sz="4" w:space="0" w:color="auto"/>
            </w:tcBorders>
            <w:shd w:val="clear" w:color="auto" w:fill="C0C0C0"/>
            <w:vAlign w:val="center"/>
          </w:tcPr>
          <w:p w14:paraId="20ABA318" w14:textId="77777777" w:rsidR="00244A76" w:rsidRPr="00607133" w:rsidRDefault="00244A76" w:rsidP="004213BD">
            <w:pPr>
              <w:jc w:val="right"/>
              <w:rPr>
                <w:b/>
                <w:bCs/>
                <w:color w:val="000000"/>
                <w:sz w:val="18"/>
                <w:szCs w:val="18"/>
              </w:rPr>
            </w:pPr>
            <w:r w:rsidRPr="00607133">
              <w:rPr>
                <w:b/>
                <w:bCs/>
                <w:color w:val="000000"/>
                <w:sz w:val="18"/>
                <w:szCs w:val="18"/>
              </w:rPr>
              <w:t> </w:t>
            </w:r>
          </w:p>
        </w:tc>
        <w:tc>
          <w:tcPr>
            <w:tcW w:w="1338" w:type="dxa"/>
            <w:tcBorders>
              <w:top w:val="nil"/>
              <w:left w:val="nil"/>
              <w:bottom w:val="double" w:sz="2" w:space="0" w:color="auto"/>
              <w:right w:val="single" w:sz="12" w:space="0" w:color="auto"/>
            </w:tcBorders>
            <w:shd w:val="clear" w:color="auto" w:fill="auto"/>
            <w:vAlign w:val="center"/>
          </w:tcPr>
          <w:p w14:paraId="739C9493" w14:textId="77777777" w:rsidR="00244A76" w:rsidRPr="00607133" w:rsidRDefault="00244A76" w:rsidP="004213BD">
            <w:pPr>
              <w:jc w:val="center"/>
              <w:rPr>
                <w:color w:val="000000"/>
                <w:sz w:val="18"/>
                <w:szCs w:val="18"/>
              </w:rPr>
            </w:pPr>
            <w:r w:rsidRPr="00607133">
              <w:rPr>
                <w:color w:val="000000"/>
                <w:sz w:val="18"/>
                <w:szCs w:val="18"/>
              </w:rPr>
              <w:t xml:space="preserve">verifica nel </w:t>
            </w:r>
          </w:p>
          <w:p w14:paraId="58FCC8D5" w14:textId="77777777" w:rsidR="00244A76" w:rsidRPr="00607133" w:rsidRDefault="00244A76" w:rsidP="004213BD">
            <w:pPr>
              <w:jc w:val="center"/>
              <w:rPr>
                <w:color w:val="000000"/>
                <w:sz w:val="18"/>
                <w:szCs w:val="18"/>
              </w:rPr>
            </w:pPr>
            <w:r w:rsidRPr="00607133">
              <w:rPr>
                <w:color w:val="000000"/>
                <w:sz w:val="18"/>
                <w:szCs w:val="18"/>
              </w:rPr>
              <w:t>corso integrato</w:t>
            </w:r>
          </w:p>
        </w:tc>
      </w:tr>
      <w:tr w:rsidR="00244A76" w:rsidRPr="00607133" w14:paraId="15D46268" w14:textId="77777777">
        <w:trPr>
          <w:trHeight w:hRule="exact" w:val="244"/>
          <w:jc w:val="center"/>
        </w:trPr>
        <w:tc>
          <w:tcPr>
            <w:tcW w:w="4521" w:type="dxa"/>
            <w:tcBorders>
              <w:top w:val="double" w:sz="2" w:space="0" w:color="auto"/>
              <w:left w:val="single" w:sz="12" w:space="0" w:color="auto"/>
              <w:bottom w:val="double" w:sz="2" w:space="0" w:color="auto"/>
              <w:right w:val="single" w:sz="4" w:space="0" w:color="auto"/>
            </w:tcBorders>
            <w:shd w:val="clear" w:color="auto" w:fill="auto"/>
            <w:vAlign w:val="center"/>
          </w:tcPr>
          <w:p w14:paraId="561F4A5C" w14:textId="77777777" w:rsidR="00244A76" w:rsidRPr="00607133" w:rsidRDefault="00244A76" w:rsidP="004213BD">
            <w:pPr>
              <w:jc w:val="both"/>
              <w:rPr>
                <w:b/>
                <w:bCs/>
                <w:color w:val="000000"/>
                <w:sz w:val="18"/>
                <w:szCs w:val="18"/>
              </w:rPr>
            </w:pPr>
            <w:r w:rsidRPr="00607133">
              <w:rPr>
                <w:b/>
                <w:bCs/>
                <w:color w:val="000000"/>
                <w:sz w:val="18"/>
                <w:szCs w:val="18"/>
              </w:rPr>
              <w:t>II semestre crediti totali</w:t>
            </w:r>
          </w:p>
        </w:tc>
        <w:tc>
          <w:tcPr>
            <w:tcW w:w="500" w:type="dxa"/>
            <w:tcBorders>
              <w:top w:val="double" w:sz="2" w:space="0" w:color="auto"/>
              <w:left w:val="nil"/>
              <w:bottom w:val="double" w:sz="2" w:space="0" w:color="auto"/>
              <w:right w:val="single" w:sz="4" w:space="0" w:color="auto"/>
            </w:tcBorders>
            <w:shd w:val="clear" w:color="auto" w:fill="auto"/>
            <w:vAlign w:val="center"/>
          </w:tcPr>
          <w:p w14:paraId="09748A0F" w14:textId="77777777" w:rsidR="00244A76" w:rsidRPr="00607133" w:rsidRDefault="00244A76" w:rsidP="004213BD">
            <w:pPr>
              <w:jc w:val="right"/>
              <w:rPr>
                <w:b/>
                <w:bCs/>
                <w:sz w:val="18"/>
                <w:szCs w:val="18"/>
              </w:rPr>
            </w:pPr>
            <w:r w:rsidRPr="00607133">
              <w:rPr>
                <w:b/>
                <w:bCs/>
                <w:sz w:val="18"/>
                <w:szCs w:val="18"/>
              </w:rPr>
              <w:t> </w:t>
            </w:r>
          </w:p>
        </w:tc>
        <w:tc>
          <w:tcPr>
            <w:tcW w:w="485" w:type="dxa"/>
            <w:tcBorders>
              <w:top w:val="double" w:sz="2" w:space="0" w:color="auto"/>
              <w:left w:val="nil"/>
              <w:bottom w:val="double" w:sz="2" w:space="0" w:color="auto"/>
              <w:right w:val="single" w:sz="4" w:space="0" w:color="auto"/>
            </w:tcBorders>
            <w:shd w:val="clear" w:color="auto" w:fill="auto"/>
            <w:vAlign w:val="center"/>
          </w:tcPr>
          <w:p w14:paraId="56E124BC" w14:textId="77777777" w:rsidR="00244A76" w:rsidRPr="00607133" w:rsidRDefault="00244A76" w:rsidP="004213BD">
            <w:pPr>
              <w:jc w:val="right"/>
              <w:rPr>
                <w:b/>
                <w:bCs/>
                <w:sz w:val="18"/>
                <w:szCs w:val="18"/>
              </w:rPr>
            </w:pPr>
            <w:r w:rsidRPr="00607133">
              <w:rPr>
                <w:b/>
                <w:bCs/>
                <w:sz w:val="18"/>
                <w:szCs w:val="18"/>
              </w:rPr>
              <w:t>23</w:t>
            </w:r>
          </w:p>
        </w:tc>
        <w:tc>
          <w:tcPr>
            <w:tcW w:w="590" w:type="dxa"/>
            <w:tcBorders>
              <w:top w:val="double" w:sz="2" w:space="0" w:color="auto"/>
              <w:left w:val="nil"/>
              <w:bottom w:val="double" w:sz="2" w:space="0" w:color="auto"/>
              <w:right w:val="single" w:sz="4" w:space="0" w:color="auto"/>
            </w:tcBorders>
            <w:shd w:val="clear" w:color="auto" w:fill="auto"/>
            <w:vAlign w:val="center"/>
          </w:tcPr>
          <w:p w14:paraId="164B1E7C" w14:textId="77777777" w:rsidR="00244A76" w:rsidRPr="00607133" w:rsidRDefault="00244A76" w:rsidP="004213BD">
            <w:pPr>
              <w:jc w:val="right"/>
              <w:rPr>
                <w:b/>
                <w:bCs/>
                <w:sz w:val="18"/>
                <w:szCs w:val="18"/>
              </w:rPr>
            </w:pPr>
            <w:r w:rsidRPr="00607133">
              <w:rPr>
                <w:b/>
                <w:bCs/>
                <w:sz w:val="18"/>
                <w:szCs w:val="18"/>
              </w:rPr>
              <w:t>1</w:t>
            </w:r>
          </w:p>
        </w:tc>
        <w:tc>
          <w:tcPr>
            <w:tcW w:w="715" w:type="dxa"/>
            <w:tcBorders>
              <w:top w:val="double" w:sz="2" w:space="0" w:color="auto"/>
              <w:left w:val="nil"/>
              <w:bottom w:val="double" w:sz="2" w:space="0" w:color="auto"/>
              <w:right w:val="single" w:sz="4" w:space="0" w:color="auto"/>
            </w:tcBorders>
            <w:shd w:val="clear" w:color="auto" w:fill="auto"/>
            <w:vAlign w:val="center"/>
          </w:tcPr>
          <w:p w14:paraId="5ADD3AE2" w14:textId="77777777" w:rsidR="00244A76" w:rsidRPr="00607133" w:rsidRDefault="00244A76" w:rsidP="004213BD">
            <w:pPr>
              <w:jc w:val="right"/>
              <w:rPr>
                <w:b/>
                <w:bCs/>
                <w:sz w:val="18"/>
                <w:szCs w:val="18"/>
              </w:rPr>
            </w:pPr>
            <w:r w:rsidRPr="00607133">
              <w:rPr>
                <w:b/>
                <w:bCs/>
                <w:sz w:val="18"/>
                <w:szCs w:val="18"/>
              </w:rPr>
              <w:t>4</w:t>
            </w:r>
          </w:p>
        </w:tc>
        <w:tc>
          <w:tcPr>
            <w:tcW w:w="555" w:type="dxa"/>
            <w:tcBorders>
              <w:top w:val="double" w:sz="2" w:space="0" w:color="auto"/>
              <w:left w:val="nil"/>
              <w:bottom w:val="double" w:sz="2" w:space="0" w:color="auto"/>
              <w:right w:val="single" w:sz="4" w:space="0" w:color="auto"/>
            </w:tcBorders>
            <w:shd w:val="clear" w:color="auto" w:fill="auto"/>
            <w:vAlign w:val="center"/>
          </w:tcPr>
          <w:p w14:paraId="7428E703" w14:textId="77777777" w:rsidR="00244A76" w:rsidRPr="00607133" w:rsidRDefault="00244A76" w:rsidP="004213BD">
            <w:pPr>
              <w:jc w:val="right"/>
              <w:rPr>
                <w:b/>
                <w:bCs/>
                <w:sz w:val="18"/>
                <w:szCs w:val="18"/>
              </w:rPr>
            </w:pPr>
            <w:r w:rsidRPr="00607133">
              <w:rPr>
                <w:b/>
                <w:bCs/>
                <w:sz w:val="18"/>
                <w:szCs w:val="18"/>
              </w:rPr>
              <w:t>1</w:t>
            </w:r>
          </w:p>
        </w:tc>
        <w:tc>
          <w:tcPr>
            <w:tcW w:w="461" w:type="dxa"/>
            <w:tcBorders>
              <w:top w:val="double" w:sz="2" w:space="0" w:color="auto"/>
              <w:left w:val="nil"/>
              <w:bottom w:val="double" w:sz="2" w:space="0" w:color="auto"/>
              <w:right w:val="single" w:sz="4" w:space="0" w:color="auto"/>
            </w:tcBorders>
            <w:shd w:val="clear" w:color="auto" w:fill="auto"/>
            <w:vAlign w:val="center"/>
          </w:tcPr>
          <w:p w14:paraId="6033420B" w14:textId="77777777" w:rsidR="00244A76" w:rsidRPr="00607133" w:rsidRDefault="00244A76" w:rsidP="004213BD">
            <w:pPr>
              <w:jc w:val="right"/>
              <w:rPr>
                <w:b/>
                <w:bCs/>
                <w:sz w:val="18"/>
                <w:szCs w:val="18"/>
              </w:rPr>
            </w:pPr>
            <w:r w:rsidRPr="00607133">
              <w:rPr>
                <w:b/>
                <w:bCs/>
                <w:sz w:val="18"/>
                <w:szCs w:val="18"/>
              </w:rPr>
              <w:t> </w:t>
            </w:r>
          </w:p>
        </w:tc>
        <w:tc>
          <w:tcPr>
            <w:tcW w:w="455" w:type="dxa"/>
            <w:tcBorders>
              <w:top w:val="double" w:sz="2" w:space="0" w:color="auto"/>
              <w:left w:val="nil"/>
              <w:bottom w:val="double" w:sz="2" w:space="0" w:color="auto"/>
              <w:right w:val="single" w:sz="4" w:space="0" w:color="auto"/>
            </w:tcBorders>
            <w:shd w:val="clear" w:color="auto" w:fill="C0C0C0"/>
            <w:vAlign w:val="center"/>
          </w:tcPr>
          <w:p w14:paraId="297985D3" w14:textId="77777777" w:rsidR="00244A76" w:rsidRPr="00607133" w:rsidRDefault="00244A76" w:rsidP="004213BD">
            <w:pPr>
              <w:jc w:val="right"/>
              <w:rPr>
                <w:b/>
                <w:bCs/>
                <w:color w:val="000000"/>
                <w:sz w:val="18"/>
                <w:szCs w:val="18"/>
              </w:rPr>
            </w:pPr>
            <w:r w:rsidRPr="00607133">
              <w:rPr>
                <w:b/>
                <w:bCs/>
                <w:color w:val="000000"/>
                <w:sz w:val="18"/>
                <w:szCs w:val="18"/>
              </w:rPr>
              <w:t>29</w:t>
            </w:r>
          </w:p>
        </w:tc>
        <w:tc>
          <w:tcPr>
            <w:tcW w:w="1338" w:type="dxa"/>
            <w:tcBorders>
              <w:top w:val="double" w:sz="2" w:space="0" w:color="auto"/>
              <w:left w:val="nil"/>
              <w:bottom w:val="double" w:sz="2" w:space="0" w:color="auto"/>
              <w:right w:val="single" w:sz="12" w:space="0" w:color="auto"/>
            </w:tcBorders>
            <w:shd w:val="clear" w:color="auto" w:fill="auto"/>
            <w:vAlign w:val="center"/>
          </w:tcPr>
          <w:p w14:paraId="360FC3B9" w14:textId="77777777" w:rsidR="00244A76" w:rsidRPr="00607133" w:rsidRDefault="00244A76" w:rsidP="004213BD">
            <w:pPr>
              <w:jc w:val="center"/>
              <w:rPr>
                <w:sz w:val="18"/>
                <w:szCs w:val="18"/>
              </w:rPr>
            </w:pPr>
            <w:r w:rsidRPr="00607133">
              <w:rPr>
                <w:sz w:val="18"/>
                <w:szCs w:val="18"/>
              </w:rPr>
              <w:t> </w:t>
            </w:r>
          </w:p>
        </w:tc>
      </w:tr>
      <w:tr w:rsidR="00244A76" w:rsidRPr="00607133" w14:paraId="66F0411A" w14:textId="77777777">
        <w:trPr>
          <w:trHeight w:hRule="exact" w:val="437"/>
          <w:jc w:val="center"/>
        </w:trPr>
        <w:tc>
          <w:tcPr>
            <w:tcW w:w="4521" w:type="dxa"/>
            <w:tcBorders>
              <w:top w:val="double" w:sz="2" w:space="0" w:color="auto"/>
              <w:left w:val="single" w:sz="12" w:space="0" w:color="auto"/>
              <w:bottom w:val="single" w:sz="4" w:space="0" w:color="auto"/>
              <w:right w:val="single" w:sz="4" w:space="0" w:color="auto"/>
            </w:tcBorders>
            <w:shd w:val="clear" w:color="auto" w:fill="auto"/>
            <w:vAlign w:val="center"/>
          </w:tcPr>
          <w:p w14:paraId="0FCFED3A" w14:textId="77777777" w:rsidR="000F3DDE" w:rsidRPr="00607133" w:rsidRDefault="00244A76" w:rsidP="00550636">
            <w:pPr>
              <w:rPr>
                <w:b/>
                <w:bCs/>
                <w:i/>
                <w:iCs/>
                <w:color w:val="000000"/>
                <w:sz w:val="18"/>
                <w:szCs w:val="18"/>
              </w:rPr>
            </w:pPr>
            <w:r w:rsidRPr="00607133">
              <w:rPr>
                <w:b/>
                <w:bCs/>
                <w:color w:val="000000"/>
                <w:sz w:val="18"/>
                <w:szCs w:val="18"/>
              </w:rPr>
              <w:t xml:space="preserve">METODOLOGIA </w:t>
            </w:r>
            <w:r w:rsidRPr="00607133">
              <w:rPr>
                <w:b/>
                <w:bCs/>
                <w:i/>
                <w:iCs/>
                <w:color w:val="000000"/>
                <w:sz w:val="18"/>
                <w:szCs w:val="18"/>
              </w:rPr>
              <w:t xml:space="preserve">medico-scientifica clinica </w:t>
            </w:r>
            <w:r w:rsidRPr="00607133">
              <w:rPr>
                <w:i/>
                <w:iCs/>
                <w:color w:val="000000"/>
                <w:sz w:val="16"/>
                <w:szCs w:val="16"/>
              </w:rPr>
              <w:t>(VI)</w:t>
            </w:r>
          </w:p>
          <w:p w14:paraId="36CC7B73" w14:textId="77777777" w:rsidR="00244A76" w:rsidRPr="00607133" w:rsidRDefault="00244A76" w:rsidP="00550636">
            <w:pPr>
              <w:rPr>
                <w:b/>
                <w:bCs/>
                <w:color w:val="000000"/>
                <w:sz w:val="18"/>
                <w:szCs w:val="18"/>
              </w:rPr>
            </w:pPr>
            <w:r w:rsidRPr="00607133">
              <w:rPr>
                <w:b/>
                <w:bCs/>
                <w:color w:val="000000"/>
                <w:sz w:val="18"/>
                <w:szCs w:val="18"/>
              </w:rPr>
              <w:t>(esame)</w:t>
            </w:r>
          </w:p>
        </w:tc>
        <w:tc>
          <w:tcPr>
            <w:tcW w:w="500" w:type="dxa"/>
            <w:tcBorders>
              <w:top w:val="double" w:sz="2" w:space="0" w:color="auto"/>
              <w:left w:val="nil"/>
              <w:bottom w:val="single" w:sz="4" w:space="0" w:color="auto"/>
              <w:right w:val="single" w:sz="4" w:space="0" w:color="auto"/>
            </w:tcBorders>
            <w:shd w:val="clear" w:color="auto" w:fill="auto"/>
            <w:vAlign w:val="center"/>
          </w:tcPr>
          <w:p w14:paraId="5DA8B927" w14:textId="77777777" w:rsidR="00244A76" w:rsidRPr="00607133" w:rsidRDefault="00244A76" w:rsidP="004213BD">
            <w:pPr>
              <w:jc w:val="right"/>
              <w:rPr>
                <w:b/>
                <w:bCs/>
                <w:sz w:val="18"/>
                <w:szCs w:val="18"/>
              </w:rPr>
            </w:pPr>
            <w:r w:rsidRPr="00607133">
              <w:rPr>
                <w:b/>
                <w:bCs/>
                <w:sz w:val="18"/>
                <w:szCs w:val="18"/>
              </w:rPr>
              <w:t> </w:t>
            </w:r>
          </w:p>
        </w:tc>
        <w:tc>
          <w:tcPr>
            <w:tcW w:w="485" w:type="dxa"/>
            <w:tcBorders>
              <w:top w:val="double" w:sz="2" w:space="0" w:color="auto"/>
              <w:left w:val="nil"/>
              <w:bottom w:val="single" w:sz="4" w:space="0" w:color="auto"/>
              <w:right w:val="single" w:sz="4" w:space="0" w:color="auto"/>
            </w:tcBorders>
            <w:shd w:val="clear" w:color="auto" w:fill="auto"/>
            <w:vAlign w:val="center"/>
          </w:tcPr>
          <w:p w14:paraId="2CD3E6DC" w14:textId="77777777" w:rsidR="00244A76" w:rsidRPr="00607133" w:rsidRDefault="00244A76" w:rsidP="004213BD">
            <w:pPr>
              <w:jc w:val="right"/>
              <w:rPr>
                <w:b/>
                <w:bCs/>
                <w:sz w:val="18"/>
                <w:szCs w:val="18"/>
              </w:rPr>
            </w:pPr>
            <w:r w:rsidRPr="00607133">
              <w:rPr>
                <w:b/>
                <w:bCs/>
                <w:sz w:val="18"/>
                <w:szCs w:val="18"/>
              </w:rPr>
              <w:t> </w:t>
            </w:r>
          </w:p>
        </w:tc>
        <w:tc>
          <w:tcPr>
            <w:tcW w:w="590" w:type="dxa"/>
            <w:tcBorders>
              <w:top w:val="double" w:sz="2" w:space="0" w:color="auto"/>
              <w:left w:val="nil"/>
              <w:bottom w:val="single" w:sz="4" w:space="0" w:color="auto"/>
              <w:right w:val="single" w:sz="4" w:space="0" w:color="auto"/>
            </w:tcBorders>
            <w:shd w:val="clear" w:color="auto" w:fill="auto"/>
            <w:vAlign w:val="center"/>
          </w:tcPr>
          <w:p w14:paraId="584C49A8" w14:textId="77777777" w:rsidR="00244A76" w:rsidRPr="00607133" w:rsidRDefault="00244A76" w:rsidP="004213BD">
            <w:pPr>
              <w:jc w:val="right"/>
              <w:rPr>
                <w:b/>
                <w:bCs/>
                <w:sz w:val="18"/>
                <w:szCs w:val="18"/>
              </w:rPr>
            </w:pPr>
            <w:r w:rsidRPr="00607133">
              <w:rPr>
                <w:b/>
                <w:bCs/>
                <w:sz w:val="18"/>
                <w:szCs w:val="18"/>
              </w:rPr>
              <w:t> </w:t>
            </w:r>
          </w:p>
        </w:tc>
        <w:tc>
          <w:tcPr>
            <w:tcW w:w="715" w:type="dxa"/>
            <w:tcBorders>
              <w:top w:val="double" w:sz="2" w:space="0" w:color="auto"/>
              <w:left w:val="nil"/>
              <w:bottom w:val="single" w:sz="4" w:space="0" w:color="auto"/>
              <w:right w:val="single" w:sz="4" w:space="0" w:color="auto"/>
            </w:tcBorders>
            <w:shd w:val="clear" w:color="auto" w:fill="auto"/>
            <w:vAlign w:val="center"/>
          </w:tcPr>
          <w:p w14:paraId="01B293AB" w14:textId="77777777" w:rsidR="00244A76" w:rsidRPr="00607133" w:rsidRDefault="00244A76" w:rsidP="004213BD">
            <w:pPr>
              <w:jc w:val="right"/>
              <w:rPr>
                <w:b/>
                <w:bCs/>
                <w:sz w:val="18"/>
                <w:szCs w:val="18"/>
              </w:rPr>
            </w:pPr>
            <w:r w:rsidRPr="00607133">
              <w:rPr>
                <w:b/>
                <w:bCs/>
                <w:sz w:val="18"/>
                <w:szCs w:val="18"/>
              </w:rPr>
              <w:t> </w:t>
            </w:r>
          </w:p>
        </w:tc>
        <w:tc>
          <w:tcPr>
            <w:tcW w:w="555" w:type="dxa"/>
            <w:tcBorders>
              <w:top w:val="double" w:sz="2" w:space="0" w:color="auto"/>
              <w:left w:val="nil"/>
              <w:bottom w:val="single" w:sz="4" w:space="0" w:color="auto"/>
              <w:right w:val="single" w:sz="4" w:space="0" w:color="auto"/>
            </w:tcBorders>
            <w:shd w:val="clear" w:color="auto" w:fill="auto"/>
            <w:vAlign w:val="center"/>
          </w:tcPr>
          <w:p w14:paraId="3AD7AE3C" w14:textId="77777777" w:rsidR="00244A76" w:rsidRPr="00607133" w:rsidRDefault="00244A76" w:rsidP="004213BD">
            <w:pPr>
              <w:jc w:val="right"/>
              <w:rPr>
                <w:b/>
                <w:bCs/>
                <w:sz w:val="18"/>
                <w:szCs w:val="18"/>
              </w:rPr>
            </w:pPr>
            <w:r w:rsidRPr="00607133">
              <w:rPr>
                <w:b/>
                <w:bCs/>
                <w:sz w:val="18"/>
                <w:szCs w:val="18"/>
              </w:rPr>
              <w:t> </w:t>
            </w:r>
          </w:p>
        </w:tc>
        <w:tc>
          <w:tcPr>
            <w:tcW w:w="461" w:type="dxa"/>
            <w:tcBorders>
              <w:top w:val="double" w:sz="2" w:space="0" w:color="auto"/>
              <w:left w:val="nil"/>
              <w:bottom w:val="single" w:sz="4" w:space="0" w:color="auto"/>
              <w:right w:val="single" w:sz="4" w:space="0" w:color="auto"/>
            </w:tcBorders>
            <w:shd w:val="clear" w:color="auto" w:fill="auto"/>
            <w:vAlign w:val="center"/>
          </w:tcPr>
          <w:p w14:paraId="7F440697" w14:textId="77777777" w:rsidR="00244A76" w:rsidRPr="00607133" w:rsidRDefault="00244A76" w:rsidP="004213BD">
            <w:pPr>
              <w:jc w:val="right"/>
              <w:rPr>
                <w:b/>
                <w:bCs/>
                <w:sz w:val="18"/>
                <w:szCs w:val="18"/>
              </w:rPr>
            </w:pPr>
            <w:r w:rsidRPr="00607133">
              <w:rPr>
                <w:b/>
                <w:bCs/>
                <w:sz w:val="18"/>
                <w:szCs w:val="18"/>
              </w:rPr>
              <w:t> </w:t>
            </w:r>
          </w:p>
        </w:tc>
        <w:tc>
          <w:tcPr>
            <w:tcW w:w="455" w:type="dxa"/>
            <w:tcBorders>
              <w:top w:val="double" w:sz="2" w:space="0" w:color="auto"/>
              <w:left w:val="nil"/>
              <w:bottom w:val="single" w:sz="4" w:space="0" w:color="auto"/>
              <w:right w:val="single" w:sz="4" w:space="0" w:color="auto"/>
            </w:tcBorders>
            <w:shd w:val="clear" w:color="auto" w:fill="C0C0C0"/>
            <w:vAlign w:val="center"/>
          </w:tcPr>
          <w:p w14:paraId="6FBDDB0B" w14:textId="77777777" w:rsidR="00244A76" w:rsidRPr="00607133" w:rsidRDefault="00244A76" w:rsidP="004213BD">
            <w:pPr>
              <w:jc w:val="right"/>
              <w:rPr>
                <w:b/>
                <w:bCs/>
                <w:color w:val="000000"/>
                <w:sz w:val="18"/>
                <w:szCs w:val="18"/>
              </w:rPr>
            </w:pPr>
            <w:r w:rsidRPr="00607133">
              <w:rPr>
                <w:b/>
                <w:bCs/>
                <w:color w:val="000000"/>
                <w:sz w:val="18"/>
                <w:szCs w:val="18"/>
              </w:rPr>
              <w:t>8</w:t>
            </w:r>
          </w:p>
        </w:tc>
        <w:tc>
          <w:tcPr>
            <w:tcW w:w="1338" w:type="dxa"/>
            <w:tcBorders>
              <w:top w:val="double" w:sz="2" w:space="0" w:color="auto"/>
              <w:left w:val="nil"/>
              <w:bottom w:val="single" w:sz="4" w:space="0" w:color="auto"/>
              <w:right w:val="single" w:sz="12" w:space="0" w:color="auto"/>
            </w:tcBorders>
            <w:shd w:val="clear" w:color="auto" w:fill="auto"/>
            <w:vAlign w:val="center"/>
          </w:tcPr>
          <w:p w14:paraId="61892F81" w14:textId="77777777" w:rsidR="00244A76" w:rsidRPr="00607133" w:rsidRDefault="00244A76" w:rsidP="004213BD">
            <w:pPr>
              <w:jc w:val="center"/>
              <w:rPr>
                <w:b/>
                <w:bCs/>
                <w:color w:val="000000"/>
                <w:sz w:val="18"/>
                <w:szCs w:val="18"/>
              </w:rPr>
            </w:pPr>
            <w:r w:rsidRPr="00607133">
              <w:rPr>
                <w:b/>
                <w:bCs/>
                <w:color w:val="000000"/>
                <w:sz w:val="18"/>
                <w:szCs w:val="18"/>
              </w:rPr>
              <w:t>11</w:t>
            </w:r>
          </w:p>
        </w:tc>
      </w:tr>
      <w:tr w:rsidR="00244A76" w:rsidRPr="00607133" w14:paraId="18D1519E" w14:textId="77777777">
        <w:trPr>
          <w:trHeight w:hRule="exact" w:val="437"/>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29FE6919" w14:textId="77777777" w:rsidR="00244A76" w:rsidRPr="00607133" w:rsidRDefault="00244A76" w:rsidP="004213BD">
            <w:pPr>
              <w:jc w:val="both"/>
              <w:rPr>
                <w:i/>
                <w:iCs/>
                <w:color w:val="000000"/>
                <w:sz w:val="18"/>
                <w:szCs w:val="18"/>
              </w:rPr>
            </w:pPr>
            <w:r w:rsidRPr="00607133">
              <w:rPr>
                <w:i/>
                <w:iCs/>
                <w:color w:val="000000"/>
                <w:sz w:val="18"/>
                <w:szCs w:val="18"/>
              </w:rPr>
              <w:t>Semeiotica clinica e strumentale dei vari organi ed apparati (Skills lab e unità pratiche)</w:t>
            </w:r>
          </w:p>
        </w:tc>
        <w:tc>
          <w:tcPr>
            <w:tcW w:w="500" w:type="dxa"/>
            <w:tcBorders>
              <w:top w:val="nil"/>
              <w:left w:val="nil"/>
              <w:bottom w:val="single" w:sz="4" w:space="0" w:color="auto"/>
              <w:right w:val="single" w:sz="4" w:space="0" w:color="auto"/>
            </w:tcBorders>
            <w:shd w:val="clear" w:color="auto" w:fill="auto"/>
            <w:vAlign w:val="center"/>
          </w:tcPr>
          <w:p w14:paraId="2012B814"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092CA27F"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1062A3B4"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332EE165"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2889B197"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456EB5C9"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4340C83F"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274EE5C4" w14:textId="77777777" w:rsidR="00244A76" w:rsidRPr="00607133" w:rsidRDefault="00244A76" w:rsidP="004213BD">
            <w:pPr>
              <w:jc w:val="center"/>
              <w:rPr>
                <w:sz w:val="18"/>
                <w:szCs w:val="18"/>
              </w:rPr>
            </w:pPr>
            <w:r w:rsidRPr="00607133">
              <w:rPr>
                <w:sz w:val="18"/>
                <w:szCs w:val="18"/>
              </w:rPr>
              <w:t> </w:t>
            </w:r>
          </w:p>
        </w:tc>
      </w:tr>
      <w:tr w:rsidR="00244A76" w:rsidRPr="00607133" w14:paraId="2ED910AC"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3134E3D4" w14:textId="77777777" w:rsidR="00244A76" w:rsidRPr="00607133" w:rsidRDefault="00244A76" w:rsidP="004213BD">
            <w:pPr>
              <w:jc w:val="both"/>
              <w:rPr>
                <w:color w:val="000000"/>
                <w:sz w:val="18"/>
                <w:szCs w:val="18"/>
              </w:rPr>
            </w:pPr>
            <w:r w:rsidRPr="00607133">
              <w:rPr>
                <w:color w:val="000000"/>
                <w:sz w:val="18"/>
                <w:szCs w:val="18"/>
              </w:rPr>
              <w:t xml:space="preserve">MED 09 Medicina interna                                 </w:t>
            </w:r>
          </w:p>
        </w:tc>
        <w:tc>
          <w:tcPr>
            <w:tcW w:w="500" w:type="dxa"/>
            <w:tcBorders>
              <w:top w:val="nil"/>
              <w:left w:val="nil"/>
              <w:bottom w:val="single" w:sz="4" w:space="0" w:color="auto"/>
              <w:right w:val="single" w:sz="4" w:space="0" w:color="auto"/>
            </w:tcBorders>
            <w:shd w:val="clear" w:color="auto" w:fill="auto"/>
            <w:vAlign w:val="center"/>
          </w:tcPr>
          <w:p w14:paraId="55151627"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24FFC3B7" w14:textId="77777777" w:rsidR="00244A76" w:rsidRPr="00607133" w:rsidRDefault="00244A76" w:rsidP="004213BD">
            <w:pPr>
              <w:jc w:val="right"/>
              <w:rPr>
                <w:bCs/>
                <w:sz w:val="18"/>
                <w:szCs w:val="18"/>
              </w:rPr>
            </w:pPr>
          </w:p>
        </w:tc>
        <w:tc>
          <w:tcPr>
            <w:tcW w:w="590" w:type="dxa"/>
            <w:tcBorders>
              <w:top w:val="nil"/>
              <w:left w:val="nil"/>
              <w:bottom w:val="single" w:sz="4" w:space="0" w:color="auto"/>
              <w:right w:val="single" w:sz="4" w:space="0" w:color="auto"/>
            </w:tcBorders>
            <w:shd w:val="clear" w:color="auto" w:fill="auto"/>
            <w:vAlign w:val="center"/>
          </w:tcPr>
          <w:p w14:paraId="03040C64"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4D5C01B0" w14:textId="77777777" w:rsidR="00244A76" w:rsidRPr="00607133" w:rsidRDefault="00930A08" w:rsidP="004213BD">
            <w:pPr>
              <w:jc w:val="right"/>
              <w:rPr>
                <w:bCs/>
                <w:color w:val="000000"/>
                <w:sz w:val="18"/>
                <w:szCs w:val="18"/>
              </w:rPr>
            </w:pPr>
            <w:r w:rsidRPr="00607133">
              <w:rPr>
                <w:bCs/>
                <w:color w:val="000000"/>
                <w:sz w:val="18"/>
                <w:szCs w:val="18"/>
              </w:rPr>
              <w:t>2</w:t>
            </w:r>
          </w:p>
        </w:tc>
        <w:tc>
          <w:tcPr>
            <w:tcW w:w="555" w:type="dxa"/>
            <w:tcBorders>
              <w:top w:val="nil"/>
              <w:left w:val="nil"/>
              <w:bottom w:val="single" w:sz="4" w:space="0" w:color="auto"/>
              <w:right w:val="single" w:sz="4" w:space="0" w:color="auto"/>
            </w:tcBorders>
            <w:shd w:val="clear" w:color="auto" w:fill="auto"/>
            <w:vAlign w:val="center"/>
          </w:tcPr>
          <w:p w14:paraId="5DB9A0F8"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35612761"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6B30938B"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41993D7F" w14:textId="77777777" w:rsidR="00244A76" w:rsidRPr="00607133" w:rsidRDefault="00244A76" w:rsidP="004213BD">
            <w:pPr>
              <w:jc w:val="center"/>
              <w:rPr>
                <w:sz w:val="18"/>
                <w:szCs w:val="18"/>
              </w:rPr>
            </w:pPr>
            <w:r w:rsidRPr="00607133">
              <w:rPr>
                <w:sz w:val="18"/>
                <w:szCs w:val="18"/>
              </w:rPr>
              <w:t> </w:t>
            </w:r>
          </w:p>
        </w:tc>
      </w:tr>
      <w:tr w:rsidR="00244A76" w:rsidRPr="00607133" w14:paraId="04071474"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586160AA" w14:textId="77777777" w:rsidR="00244A76" w:rsidRPr="00607133" w:rsidRDefault="00244A76" w:rsidP="004213BD">
            <w:pPr>
              <w:jc w:val="both"/>
              <w:rPr>
                <w:color w:val="000000"/>
                <w:sz w:val="18"/>
                <w:szCs w:val="18"/>
              </w:rPr>
            </w:pPr>
            <w:r w:rsidRPr="00607133">
              <w:rPr>
                <w:color w:val="000000"/>
                <w:sz w:val="18"/>
                <w:szCs w:val="18"/>
              </w:rPr>
              <w:t xml:space="preserve">MED 18 Chirurgia generale                                    </w:t>
            </w:r>
          </w:p>
        </w:tc>
        <w:tc>
          <w:tcPr>
            <w:tcW w:w="500" w:type="dxa"/>
            <w:tcBorders>
              <w:top w:val="nil"/>
              <w:left w:val="nil"/>
              <w:bottom w:val="single" w:sz="4" w:space="0" w:color="auto"/>
              <w:right w:val="single" w:sz="4" w:space="0" w:color="auto"/>
            </w:tcBorders>
            <w:shd w:val="clear" w:color="auto" w:fill="auto"/>
            <w:vAlign w:val="center"/>
          </w:tcPr>
          <w:p w14:paraId="2AC62CDB"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0FB391E5" w14:textId="77777777" w:rsidR="00244A76" w:rsidRPr="00607133" w:rsidRDefault="00930A08" w:rsidP="004213BD">
            <w:pPr>
              <w:jc w:val="right"/>
              <w:rPr>
                <w:bCs/>
                <w:sz w:val="18"/>
                <w:szCs w:val="18"/>
              </w:rPr>
            </w:pPr>
            <w:r w:rsidRPr="00607133">
              <w:rPr>
                <w:bCs/>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76F0CAD7"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0EA29358" w14:textId="77777777" w:rsidR="00244A76" w:rsidRPr="00607133" w:rsidRDefault="00930A08" w:rsidP="004213BD">
            <w:pPr>
              <w:jc w:val="right"/>
              <w:rPr>
                <w:bCs/>
                <w:color w:val="000000"/>
                <w:sz w:val="18"/>
                <w:szCs w:val="18"/>
              </w:rPr>
            </w:pPr>
            <w:r w:rsidRPr="00607133">
              <w:rPr>
                <w:bCs/>
                <w:color w:val="000000"/>
                <w:sz w:val="18"/>
                <w:szCs w:val="18"/>
              </w:rPr>
              <w:t>2</w:t>
            </w:r>
          </w:p>
        </w:tc>
        <w:tc>
          <w:tcPr>
            <w:tcW w:w="555" w:type="dxa"/>
            <w:tcBorders>
              <w:top w:val="nil"/>
              <w:left w:val="nil"/>
              <w:bottom w:val="single" w:sz="4" w:space="0" w:color="auto"/>
              <w:right w:val="single" w:sz="4" w:space="0" w:color="auto"/>
            </w:tcBorders>
            <w:shd w:val="clear" w:color="auto" w:fill="auto"/>
            <w:vAlign w:val="center"/>
          </w:tcPr>
          <w:p w14:paraId="0DFB468D"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7BCE4FCF"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34D8A811"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76B4755B" w14:textId="77777777" w:rsidR="00244A76" w:rsidRPr="00607133" w:rsidRDefault="00244A76" w:rsidP="004213BD">
            <w:pPr>
              <w:jc w:val="center"/>
              <w:rPr>
                <w:sz w:val="18"/>
                <w:szCs w:val="18"/>
              </w:rPr>
            </w:pPr>
            <w:r w:rsidRPr="00607133">
              <w:rPr>
                <w:sz w:val="18"/>
                <w:szCs w:val="18"/>
              </w:rPr>
              <w:t> </w:t>
            </w:r>
          </w:p>
        </w:tc>
      </w:tr>
      <w:tr w:rsidR="00244A76" w:rsidRPr="00607133" w14:paraId="68726705"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1EA86B4D" w14:textId="77777777" w:rsidR="00244A76" w:rsidRPr="00607133" w:rsidRDefault="00244A76" w:rsidP="004213BD">
            <w:pPr>
              <w:jc w:val="both"/>
              <w:rPr>
                <w:color w:val="000000"/>
                <w:sz w:val="18"/>
                <w:szCs w:val="18"/>
              </w:rPr>
            </w:pPr>
            <w:r w:rsidRPr="00607133">
              <w:rPr>
                <w:color w:val="000000"/>
                <w:sz w:val="18"/>
                <w:szCs w:val="18"/>
              </w:rPr>
              <w:t xml:space="preserve">MED 01 Statistica medica                                </w:t>
            </w:r>
          </w:p>
        </w:tc>
        <w:tc>
          <w:tcPr>
            <w:tcW w:w="500" w:type="dxa"/>
            <w:tcBorders>
              <w:top w:val="nil"/>
              <w:left w:val="nil"/>
              <w:bottom w:val="single" w:sz="4" w:space="0" w:color="auto"/>
              <w:right w:val="single" w:sz="4" w:space="0" w:color="auto"/>
            </w:tcBorders>
            <w:shd w:val="clear" w:color="auto" w:fill="auto"/>
            <w:vAlign w:val="center"/>
          </w:tcPr>
          <w:p w14:paraId="3E29358D" w14:textId="77777777" w:rsidR="00244A76" w:rsidRPr="00607133" w:rsidRDefault="00244A76" w:rsidP="004213BD">
            <w:pPr>
              <w:jc w:val="right"/>
              <w:rPr>
                <w:bCs/>
                <w:color w:val="000000"/>
                <w:sz w:val="18"/>
                <w:szCs w:val="18"/>
              </w:rPr>
            </w:pPr>
            <w:r w:rsidRPr="00607133">
              <w:rPr>
                <w:bCs/>
                <w:color w:val="000000"/>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4DF82E20" w14:textId="77777777" w:rsidR="00244A76" w:rsidRPr="00607133" w:rsidRDefault="00244A76" w:rsidP="004213BD">
            <w:pPr>
              <w:jc w:val="right"/>
              <w:rPr>
                <w:bCs/>
                <w:sz w:val="18"/>
                <w:szCs w:val="18"/>
              </w:rPr>
            </w:pPr>
            <w:r w:rsidRPr="00607133">
              <w:rPr>
                <w:bCs/>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450E5B8A" w14:textId="77777777" w:rsidR="00244A76" w:rsidRPr="00607133" w:rsidRDefault="00244A76" w:rsidP="004213BD">
            <w:pPr>
              <w:jc w:val="right"/>
              <w:rPr>
                <w:bCs/>
                <w:sz w:val="18"/>
                <w:szCs w:val="18"/>
              </w:rPr>
            </w:pPr>
            <w:r w:rsidRPr="00607133">
              <w:rPr>
                <w:bCs/>
                <w:sz w:val="18"/>
                <w:szCs w:val="18"/>
              </w:rPr>
              <w:t>1</w:t>
            </w:r>
          </w:p>
        </w:tc>
        <w:tc>
          <w:tcPr>
            <w:tcW w:w="715" w:type="dxa"/>
            <w:tcBorders>
              <w:top w:val="nil"/>
              <w:left w:val="nil"/>
              <w:bottom w:val="single" w:sz="4" w:space="0" w:color="auto"/>
              <w:right w:val="single" w:sz="4" w:space="0" w:color="auto"/>
            </w:tcBorders>
            <w:shd w:val="clear" w:color="auto" w:fill="auto"/>
            <w:vAlign w:val="center"/>
          </w:tcPr>
          <w:p w14:paraId="52DA95C6"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26B0A233"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614B4D20"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20DAB339"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011A4915" w14:textId="77777777" w:rsidR="00244A76" w:rsidRPr="00607133" w:rsidRDefault="00244A76" w:rsidP="004213BD">
            <w:pPr>
              <w:jc w:val="center"/>
              <w:rPr>
                <w:sz w:val="18"/>
                <w:szCs w:val="18"/>
              </w:rPr>
            </w:pPr>
            <w:r w:rsidRPr="00607133">
              <w:rPr>
                <w:sz w:val="18"/>
                <w:szCs w:val="18"/>
              </w:rPr>
              <w:t> </w:t>
            </w:r>
          </w:p>
        </w:tc>
      </w:tr>
      <w:tr w:rsidR="00244A76" w:rsidRPr="00607133" w14:paraId="3B978BFD"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07E71418" w14:textId="77777777" w:rsidR="00244A76" w:rsidRPr="00607133" w:rsidRDefault="00244A76" w:rsidP="004213BD">
            <w:pPr>
              <w:jc w:val="both"/>
              <w:rPr>
                <w:sz w:val="18"/>
                <w:szCs w:val="18"/>
              </w:rPr>
            </w:pPr>
            <w:r w:rsidRPr="00607133">
              <w:rPr>
                <w:sz w:val="18"/>
                <w:szCs w:val="18"/>
              </w:rPr>
              <w:t xml:space="preserve">MED 12 Gastroenterologia   </w:t>
            </w:r>
          </w:p>
        </w:tc>
        <w:tc>
          <w:tcPr>
            <w:tcW w:w="500" w:type="dxa"/>
            <w:tcBorders>
              <w:top w:val="nil"/>
              <w:left w:val="nil"/>
              <w:bottom w:val="single" w:sz="4" w:space="0" w:color="auto"/>
              <w:right w:val="single" w:sz="4" w:space="0" w:color="auto"/>
            </w:tcBorders>
            <w:shd w:val="clear" w:color="auto" w:fill="auto"/>
            <w:vAlign w:val="center"/>
          </w:tcPr>
          <w:p w14:paraId="46FAA387"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18603E79" w14:textId="77777777" w:rsidR="00244A76" w:rsidRPr="00607133" w:rsidRDefault="00244A76" w:rsidP="004213BD">
            <w:pPr>
              <w:jc w:val="right"/>
              <w:rPr>
                <w:bCs/>
                <w:sz w:val="18"/>
                <w:szCs w:val="18"/>
              </w:rPr>
            </w:pPr>
          </w:p>
        </w:tc>
        <w:tc>
          <w:tcPr>
            <w:tcW w:w="590" w:type="dxa"/>
            <w:tcBorders>
              <w:top w:val="nil"/>
              <w:left w:val="nil"/>
              <w:bottom w:val="single" w:sz="4" w:space="0" w:color="auto"/>
              <w:right w:val="single" w:sz="4" w:space="0" w:color="auto"/>
            </w:tcBorders>
            <w:shd w:val="clear" w:color="auto" w:fill="auto"/>
            <w:vAlign w:val="center"/>
          </w:tcPr>
          <w:p w14:paraId="3F4965EC"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7DD7F0E3" w14:textId="77777777" w:rsidR="00244A76" w:rsidRPr="00607133" w:rsidRDefault="00154C17" w:rsidP="004213BD">
            <w:pPr>
              <w:jc w:val="right"/>
              <w:rPr>
                <w:bCs/>
                <w:sz w:val="18"/>
                <w:szCs w:val="18"/>
              </w:rPr>
            </w:pPr>
            <w:r w:rsidRPr="00607133">
              <w:rPr>
                <w:bCs/>
                <w:sz w:val="18"/>
                <w:szCs w:val="18"/>
              </w:rPr>
              <w:t>1</w:t>
            </w:r>
          </w:p>
        </w:tc>
        <w:tc>
          <w:tcPr>
            <w:tcW w:w="555" w:type="dxa"/>
            <w:tcBorders>
              <w:top w:val="nil"/>
              <w:left w:val="nil"/>
              <w:bottom w:val="single" w:sz="4" w:space="0" w:color="auto"/>
              <w:right w:val="single" w:sz="4" w:space="0" w:color="auto"/>
            </w:tcBorders>
            <w:shd w:val="clear" w:color="auto" w:fill="auto"/>
            <w:vAlign w:val="center"/>
          </w:tcPr>
          <w:p w14:paraId="604132B8"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4043993B"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7C5A44D8"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2E101F8F" w14:textId="77777777" w:rsidR="00244A76" w:rsidRPr="00607133" w:rsidRDefault="00244A76" w:rsidP="004213BD">
            <w:pPr>
              <w:jc w:val="center"/>
              <w:rPr>
                <w:sz w:val="18"/>
                <w:szCs w:val="18"/>
              </w:rPr>
            </w:pPr>
            <w:r w:rsidRPr="00607133">
              <w:rPr>
                <w:sz w:val="18"/>
                <w:szCs w:val="18"/>
              </w:rPr>
              <w:t> </w:t>
            </w:r>
          </w:p>
        </w:tc>
      </w:tr>
      <w:tr w:rsidR="00244A76" w:rsidRPr="00607133" w14:paraId="36AD6919"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3FE236FC" w14:textId="77777777" w:rsidR="00244A76" w:rsidRPr="00607133" w:rsidRDefault="00244A76" w:rsidP="004213BD">
            <w:pPr>
              <w:jc w:val="both"/>
              <w:rPr>
                <w:b/>
                <w:bCs/>
                <w:color w:val="000000"/>
                <w:sz w:val="18"/>
                <w:szCs w:val="18"/>
              </w:rPr>
            </w:pPr>
            <w:r w:rsidRPr="00607133">
              <w:rPr>
                <w:b/>
                <w:bCs/>
                <w:color w:val="000000"/>
                <w:sz w:val="18"/>
                <w:szCs w:val="18"/>
              </w:rPr>
              <w:t xml:space="preserve">Patologia e fisiopatologia generale </w:t>
            </w:r>
            <w:r w:rsidR="000F3DDE" w:rsidRPr="00607133">
              <w:rPr>
                <w:bCs/>
                <w:color w:val="000000"/>
                <w:sz w:val="16"/>
                <w:szCs w:val="16"/>
              </w:rPr>
              <w:t>(</w:t>
            </w:r>
            <w:r w:rsidRPr="00607133">
              <w:rPr>
                <w:bCs/>
                <w:color w:val="000000"/>
                <w:sz w:val="16"/>
                <w:szCs w:val="16"/>
              </w:rPr>
              <w:t>II</w:t>
            </w:r>
            <w:r w:rsidR="000F3DDE" w:rsidRPr="00607133">
              <w:rPr>
                <w:bCs/>
                <w:color w:val="000000"/>
                <w:sz w:val="16"/>
                <w:szCs w:val="16"/>
              </w:rPr>
              <w:t>)</w:t>
            </w:r>
            <w:r w:rsidRPr="00607133">
              <w:rPr>
                <w:b/>
                <w:bCs/>
                <w:color w:val="000000"/>
                <w:sz w:val="18"/>
                <w:szCs w:val="18"/>
              </w:rPr>
              <w:t xml:space="preserve"> (esame)</w:t>
            </w:r>
          </w:p>
        </w:tc>
        <w:tc>
          <w:tcPr>
            <w:tcW w:w="500" w:type="dxa"/>
            <w:tcBorders>
              <w:top w:val="nil"/>
              <w:left w:val="nil"/>
              <w:bottom w:val="single" w:sz="4" w:space="0" w:color="auto"/>
              <w:right w:val="single" w:sz="4" w:space="0" w:color="auto"/>
            </w:tcBorders>
            <w:shd w:val="clear" w:color="auto" w:fill="auto"/>
            <w:vAlign w:val="center"/>
          </w:tcPr>
          <w:p w14:paraId="646445B9"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75D3C4C9"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58315984"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7843F896"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62A49850"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5F741EC9"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04CDEA2D" w14:textId="77777777" w:rsidR="00244A76" w:rsidRPr="00607133" w:rsidRDefault="00244A76" w:rsidP="004213BD">
            <w:pPr>
              <w:jc w:val="right"/>
              <w:rPr>
                <w:b/>
                <w:bCs/>
                <w:color w:val="000000"/>
                <w:sz w:val="18"/>
                <w:szCs w:val="18"/>
              </w:rPr>
            </w:pPr>
            <w:r w:rsidRPr="00607133">
              <w:rPr>
                <w:b/>
                <w:bCs/>
                <w:color w:val="000000"/>
                <w:sz w:val="18"/>
                <w:szCs w:val="18"/>
              </w:rPr>
              <w:t>10</w:t>
            </w:r>
          </w:p>
        </w:tc>
        <w:tc>
          <w:tcPr>
            <w:tcW w:w="1338" w:type="dxa"/>
            <w:tcBorders>
              <w:top w:val="nil"/>
              <w:left w:val="nil"/>
              <w:bottom w:val="single" w:sz="4" w:space="0" w:color="auto"/>
              <w:right w:val="single" w:sz="12" w:space="0" w:color="auto"/>
            </w:tcBorders>
            <w:shd w:val="clear" w:color="auto" w:fill="auto"/>
            <w:vAlign w:val="center"/>
          </w:tcPr>
          <w:p w14:paraId="6A9D7C10" w14:textId="77777777" w:rsidR="00244A76" w:rsidRPr="00607133" w:rsidRDefault="00244A76" w:rsidP="004213BD">
            <w:pPr>
              <w:jc w:val="center"/>
              <w:rPr>
                <w:b/>
                <w:bCs/>
                <w:color w:val="000000"/>
                <w:sz w:val="18"/>
                <w:szCs w:val="18"/>
              </w:rPr>
            </w:pPr>
            <w:r w:rsidRPr="00607133">
              <w:rPr>
                <w:b/>
                <w:bCs/>
                <w:color w:val="000000"/>
                <w:sz w:val="18"/>
                <w:szCs w:val="18"/>
              </w:rPr>
              <w:t>12</w:t>
            </w:r>
          </w:p>
        </w:tc>
      </w:tr>
      <w:tr w:rsidR="00244A76" w:rsidRPr="00607133" w14:paraId="42827AD2"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35A5C484" w14:textId="77777777" w:rsidR="00244A76" w:rsidRPr="00607133" w:rsidRDefault="00244A76" w:rsidP="004213BD">
            <w:pPr>
              <w:jc w:val="both"/>
              <w:rPr>
                <w:color w:val="000000"/>
                <w:sz w:val="18"/>
                <w:szCs w:val="18"/>
              </w:rPr>
            </w:pPr>
            <w:r w:rsidRPr="00607133">
              <w:rPr>
                <w:color w:val="000000"/>
                <w:sz w:val="18"/>
                <w:szCs w:val="18"/>
              </w:rPr>
              <w:t xml:space="preserve">MED 04 Patologia generale  </w:t>
            </w:r>
          </w:p>
        </w:tc>
        <w:tc>
          <w:tcPr>
            <w:tcW w:w="500" w:type="dxa"/>
            <w:tcBorders>
              <w:top w:val="nil"/>
              <w:left w:val="nil"/>
              <w:bottom w:val="single" w:sz="4" w:space="0" w:color="auto"/>
              <w:right w:val="single" w:sz="4" w:space="0" w:color="auto"/>
            </w:tcBorders>
            <w:shd w:val="clear" w:color="auto" w:fill="auto"/>
            <w:vAlign w:val="center"/>
          </w:tcPr>
          <w:p w14:paraId="3370CD07"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09764D8D" w14:textId="77777777" w:rsidR="00244A76" w:rsidRPr="00607133" w:rsidRDefault="00244A76" w:rsidP="004213BD">
            <w:pPr>
              <w:jc w:val="right"/>
              <w:rPr>
                <w:bCs/>
                <w:sz w:val="18"/>
                <w:szCs w:val="18"/>
              </w:rPr>
            </w:pPr>
            <w:r w:rsidRPr="00607133">
              <w:rPr>
                <w:bCs/>
                <w:sz w:val="18"/>
                <w:szCs w:val="18"/>
              </w:rPr>
              <w:t>7</w:t>
            </w:r>
          </w:p>
        </w:tc>
        <w:tc>
          <w:tcPr>
            <w:tcW w:w="590" w:type="dxa"/>
            <w:tcBorders>
              <w:top w:val="nil"/>
              <w:left w:val="nil"/>
              <w:bottom w:val="single" w:sz="4" w:space="0" w:color="auto"/>
              <w:right w:val="single" w:sz="4" w:space="0" w:color="auto"/>
            </w:tcBorders>
            <w:shd w:val="clear" w:color="auto" w:fill="auto"/>
            <w:vAlign w:val="center"/>
          </w:tcPr>
          <w:p w14:paraId="1A89E30E"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36D858D8" w14:textId="77777777" w:rsidR="00244A76" w:rsidRPr="00607133" w:rsidRDefault="00244A76" w:rsidP="004213BD">
            <w:pPr>
              <w:jc w:val="right"/>
              <w:rPr>
                <w:bCs/>
                <w:color w:val="000000"/>
                <w:sz w:val="18"/>
                <w:szCs w:val="18"/>
              </w:rPr>
            </w:pPr>
            <w:r w:rsidRPr="00607133">
              <w:rPr>
                <w:bCs/>
                <w:color w:val="000000"/>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24D51842"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1E1061E3"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758806FF"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7E81540D" w14:textId="77777777" w:rsidR="00244A76" w:rsidRPr="00607133" w:rsidRDefault="00244A76" w:rsidP="004213BD">
            <w:pPr>
              <w:jc w:val="center"/>
              <w:rPr>
                <w:sz w:val="18"/>
                <w:szCs w:val="18"/>
              </w:rPr>
            </w:pPr>
            <w:r w:rsidRPr="00607133">
              <w:rPr>
                <w:sz w:val="18"/>
                <w:szCs w:val="18"/>
              </w:rPr>
              <w:t> </w:t>
            </w:r>
          </w:p>
        </w:tc>
      </w:tr>
      <w:tr w:rsidR="00244A76" w:rsidRPr="00607133" w14:paraId="23A38A3F"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22AEAD1F" w14:textId="77777777" w:rsidR="00244A76" w:rsidRPr="00607133" w:rsidRDefault="00244A76" w:rsidP="004213BD">
            <w:pPr>
              <w:jc w:val="both"/>
              <w:rPr>
                <w:sz w:val="18"/>
                <w:szCs w:val="18"/>
              </w:rPr>
            </w:pPr>
            <w:r w:rsidRPr="00607133">
              <w:rPr>
                <w:sz w:val="18"/>
                <w:szCs w:val="18"/>
              </w:rPr>
              <w:t xml:space="preserve">MED 05 Patologia Clinica                    </w:t>
            </w:r>
          </w:p>
        </w:tc>
        <w:tc>
          <w:tcPr>
            <w:tcW w:w="500" w:type="dxa"/>
            <w:tcBorders>
              <w:top w:val="nil"/>
              <w:left w:val="nil"/>
              <w:bottom w:val="single" w:sz="4" w:space="0" w:color="auto"/>
              <w:right w:val="single" w:sz="4" w:space="0" w:color="auto"/>
            </w:tcBorders>
            <w:shd w:val="clear" w:color="auto" w:fill="auto"/>
            <w:vAlign w:val="center"/>
          </w:tcPr>
          <w:p w14:paraId="22344825"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4AC06AAA" w14:textId="77777777" w:rsidR="00244A76" w:rsidRPr="00607133" w:rsidRDefault="00244A76" w:rsidP="004213BD">
            <w:pPr>
              <w:jc w:val="right"/>
              <w:rPr>
                <w:bCs/>
                <w:sz w:val="18"/>
                <w:szCs w:val="18"/>
              </w:rPr>
            </w:pPr>
            <w:r w:rsidRPr="00607133">
              <w:rPr>
                <w:bCs/>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52C8D093"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7CF688EA"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18EF8055"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371AF227"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1FC8A1A1"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6EED60B2" w14:textId="77777777" w:rsidR="00244A76" w:rsidRPr="00607133" w:rsidRDefault="00244A76" w:rsidP="004213BD">
            <w:pPr>
              <w:jc w:val="center"/>
              <w:rPr>
                <w:sz w:val="18"/>
                <w:szCs w:val="18"/>
              </w:rPr>
            </w:pPr>
            <w:r w:rsidRPr="00607133">
              <w:rPr>
                <w:sz w:val="18"/>
                <w:szCs w:val="18"/>
              </w:rPr>
              <w:t> </w:t>
            </w:r>
          </w:p>
        </w:tc>
      </w:tr>
      <w:tr w:rsidR="00244A76" w:rsidRPr="00607133" w14:paraId="2E5140B4"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53FB56D9" w14:textId="77777777" w:rsidR="00244A76" w:rsidRPr="00607133" w:rsidRDefault="00244A76" w:rsidP="004213BD">
            <w:pPr>
              <w:jc w:val="both"/>
              <w:rPr>
                <w:sz w:val="18"/>
                <w:szCs w:val="18"/>
              </w:rPr>
            </w:pPr>
            <w:r w:rsidRPr="00607133">
              <w:rPr>
                <w:sz w:val="18"/>
                <w:szCs w:val="18"/>
              </w:rPr>
              <w:t xml:space="preserve">MED 13 Endocrinologia    </w:t>
            </w:r>
          </w:p>
        </w:tc>
        <w:tc>
          <w:tcPr>
            <w:tcW w:w="500" w:type="dxa"/>
            <w:tcBorders>
              <w:top w:val="nil"/>
              <w:left w:val="nil"/>
              <w:bottom w:val="single" w:sz="4" w:space="0" w:color="auto"/>
              <w:right w:val="single" w:sz="4" w:space="0" w:color="auto"/>
            </w:tcBorders>
            <w:shd w:val="clear" w:color="auto" w:fill="auto"/>
            <w:vAlign w:val="center"/>
          </w:tcPr>
          <w:p w14:paraId="6C3F9301"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5DF774D6" w14:textId="77777777" w:rsidR="00244A76" w:rsidRPr="00607133" w:rsidRDefault="00244A76" w:rsidP="004213BD">
            <w:pPr>
              <w:jc w:val="right"/>
              <w:rPr>
                <w:bCs/>
                <w:sz w:val="18"/>
                <w:szCs w:val="18"/>
              </w:rPr>
            </w:pPr>
            <w:r w:rsidRPr="00607133">
              <w:rPr>
                <w:bCs/>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794A3019"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2E2420AD"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3B064E69"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7BFAE982"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63DD187C"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34013B6B" w14:textId="77777777" w:rsidR="00244A76" w:rsidRPr="00607133" w:rsidRDefault="00244A76" w:rsidP="004213BD">
            <w:pPr>
              <w:jc w:val="center"/>
              <w:rPr>
                <w:sz w:val="18"/>
                <w:szCs w:val="18"/>
              </w:rPr>
            </w:pPr>
            <w:r w:rsidRPr="00607133">
              <w:rPr>
                <w:sz w:val="18"/>
                <w:szCs w:val="18"/>
              </w:rPr>
              <w:t> </w:t>
            </w:r>
          </w:p>
        </w:tc>
      </w:tr>
      <w:tr w:rsidR="00244A76" w:rsidRPr="00607133" w14:paraId="7949BE17"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7E2C0224" w14:textId="77777777" w:rsidR="00244A76" w:rsidRPr="00607133" w:rsidRDefault="00244A76" w:rsidP="004213BD">
            <w:pPr>
              <w:jc w:val="both"/>
              <w:rPr>
                <w:sz w:val="18"/>
                <w:szCs w:val="18"/>
              </w:rPr>
            </w:pPr>
            <w:r w:rsidRPr="00607133">
              <w:rPr>
                <w:sz w:val="18"/>
                <w:szCs w:val="18"/>
              </w:rPr>
              <w:t xml:space="preserve">MED 46 Scienze Tecn. di Medicina di Lab.                      </w:t>
            </w:r>
          </w:p>
        </w:tc>
        <w:tc>
          <w:tcPr>
            <w:tcW w:w="500" w:type="dxa"/>
            <w:tcBorders>
              <w:top w:val="nil"/>
              <w:left w:val="nil"/>
              <w:bottom w:val="single" w:sz="4" w:space="0" w:color="auto"/>
              <w:right w:val="single" w:sz="4" w:space="0" w:color="auto"/>
            </w:tcBorders>
            <w:shd w:val="clear" w:color="auto" w:fill="auto"/>
            <w:vAlign w:val="center"/>
          </w:tcPr>
          <w:p w14:paraId="795B2D97"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39F0E647" w14:textId="77777777" w:rsidR="00244A76" w:rsidRPr="00607133" w:rsidRDefault="00244A76" w:rsidP="004213BD">
            <w:pPr>
              <w:jc w:val="right"/>
              <w:rPr>
                <w:bCs/>
                <w:sz w:val="18"/>
                <w:szCs w:val="18"/>
              </w:rPr>
            </w:pPr>
            <w:r w:rsidRPr="00607133">
              <w:rPr>
                <w:bCs/>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69BF0556"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603CA263"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112E8A42"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417AB4BB"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1B7450F6"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5852BDD7" w14:textId="77777777" w:rsidR="00244A76" w:rsidRPr="00607133" w:rsidRDefault="00244A76" w:rsidP="004213BD">
            <w:pPr>
              <w:jc w:val="center"/>
              <w:rPr>
                <w:sz w:val="18"/>
                <w:szCs w:val="18"/>
              </w:rPr>
            </w:pPr>
            <w:r w:rsidRPr="00607133">
              <w:rPr>
                <w:sz w:val="18"/>
                <w:szCs w:val="18"/>
              </w:rPr>
              <w:t> </w:t>
            </w:r>
          </w:p>
        </w:tc>
      </w:tr>
      <w:tr w:rsidR="00244A76" w:rsidRPr="00607133" w14:paraId="0471485B"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1D0E6228" w14:textId="77777777" w:rsidR="00244A76" w:rsidRPr="00607133" w:rsidRDefault="00244A76" w:rsidP="004213BD">
            <w:pPr>
              <w:jc w:val="both"/>
              <w:rPr>
                <w:b/>
                <w:bCs/>
                <w:color w:val="000000"/>
                <w:sz w:val="18"/>
                <w:szCs w:val="18"/>
              </w:rPr>
            </w:pPr>
            <w:r w:rsidRPr="00607133">
              <w:rPr>
                <w:b/>
                <w:bCs/>
                <w:color w:val="000000"/>
                <w:sz w:val="18"/>
                <w:szCs w:val="18"/>
              </w:rPr>
              <w:t xml:space="preserve">Medicina di laboratorio </w:t>
            </w:r>
            <w:r w:rsidR="000F3DDE" w:rsidRPr="00607133">
              <w:rPr>
                <w:bCs/>
                <w:color w:val="000000"/>
                <w:sz w:val="16"/>
                <w:szCs w:val="16"/>
              </w:rPr>
              <w:t>(</w:t>
            </w:r>
            <w:r w:rsidRPr="00607133">
              <w:rPr>
                <w:bCs/>
                <w:color w:val="000000"/>
                <w:sz w:val="16"/>
                <w:szCs w:val="16"/>
              </w:rPr>
              <w:t>II</w:t>
            </w:r>
            <w:r w:rsidR="000F3DDE" w:rsidRPr="00607133">
              <w:rPr>
                <w:bCs/>
                <w:color w:val="000000"/>
                <w:sz w:val="16"/>
                <w:szCs w:val="16"/>
              </w:rPr>
              <w:t>)</w:t>
            </w:r>
            <w:r w:rsidRPr="00607133">
              <w:rPr>
                <w:b/>
                <w:bCs/>
                <w:color w:val="000000"/>
                <w:sz w:val="18"/>
                <w:szCs w:val="18"/>
              </w:rPr>
              <w:t xml:space="preserve"> (esame)</w:t>
            </w:r>
          </w:p>
        </w:tc>
        <w:tc>
          <w:tcPr>
            <w:tcW w:w="500" w:type="dxa"/>
            <w:tcBorders>
              <w:top w:val="nil"/>
              <w:left w:val="nil"/>
              <w:bottom w:val="single" w:sz="4" w:space="0" w:color="auto"/>
              <w:right w:val="single" w:sz="4" w:space="0" w:color="auto"/>
            </w:tcBorders>
            <w:shd w:val="clear" w:color="auto" w:fill="auto"/>
            <w:vAlign w:val="center"/>
          </w:tcPr>
          <w:p w14:paraId="4BD85E4A"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46A61AD8"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6D60A1C3"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2F2AB91E"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150C705E"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193F9008"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36853A21" w14:textId="77777777" w:rsidR="00244A76" w:rsidRPr="00607133" w:rsidRDefault="00244A76" w:rsidP="004213BD">
            <w:pPr>
              <w:jc w:val="right"/>
              <w:rPr>
                <w:b/>
                <w:bCs/>
                <w:color w:val="000000"/>
                <w:sz w:val="18"/>
                <w:szCs w:val="18"/>
              </w:rPr>
            </w:pPr>
            <w:r w:rsidRPr="00607133">
              <w:rPr>
                <w:b/>
                <w:bCs/>
                <w:color w:val="000000"/>
                <w:sz w:val="18"/>
                <w:szCs w:val="18"/>
              </w:rPr>
              <w:t>6</w:t>
            </w:r>
          </w:p>
        </w:tc>
        <w:tc>
          <w:tcPr>
            <w:tcW w:w="1338" w:type="dxa"/>
            <w:tcBorders>
              <w:top w:val="nil"/>
              <w:left w:val="nil"/>
              <w:bottom w:val="single" w:sz="4" w:space="0" w:color="auto"/>
              <w:right w:val="single" w:sz="12" w:space="0" w:color="auto"/>
            </w:tcBorders>
            <w:shd w:val="clear" w:color="auto" w:fill="auto"/>
            <w:vAlign w:val="center"/>
          </w:tcPr>
          <w:p w14:paraId="3013D8CF" w14:textId="77777777" w:rsidR="00244A76" w:rsidRPr="00607133" w:rsidRDefault="00244A76" w:rsidP="004213BD">
            <w:pPr>
              <w:jc w:val="center"/>
              <w:rPr>
                <w:b/>
                <w:bCs/>
                <w:color w:val="000000"/>
                <w:sz w:val="18"/>
                <w:szCs w:val="18"/>
              </w:rPr>
            </w:pPr>
            <w:r w:rsidRPr="00607133">
              <w:rPr>
                <w:b/>
                <w:bCs/>
                <w:color w:val="000000"/>
                <w:sz w:val="18"/>
                <w:szCs w:val="18"/>
              </w:rPr>
              <w:t>13</w:t>
            </w:r>
          </w:p>
        </w:tc>
      </w:tr>
      <w:tr w:rsidR="00244A76" w:rsidRPr="00607133" w14:paraId="18AAA6F1"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08F185A8" w14:textId="77777777" w:rsidR="00244A76" w:rsidRPr="00607133" w:rsidRDefault="00244A76" w:rsidP="004213BD">
            <w:pPr>
              <w:jc w:val="both"/>
              <w:rPr>
                <w:color w:val="000000"/>
                <w:sz w:val="18"/>
                <w:szCs w:val="18"/>
              </w:rPr>
            </w:pPr>
            <w:r w:rsidRPr="00607133">
              <w:rPr>
                <w:color w:val="000000"/>
                <w:sz w:val="18"/>
                <w:szCs w:val="18"/>
              </w:rPr>
              <w:t xml:space="preserve">MED 05 Patologia clinica                                         </w:t>
            </w:r>
          </w:p>
        </w:tc>
        <w:tc>
          <w:tcPr>
            <w:tcW w:w="500" w:type="dxa"/>
            <w:tcBorders>
              <w:top w:val="nil"/>
              <w:left w:val="nil"/>
              <w:bottom w:val="single" w:sz="4" w:space="0" w:color="auto"/>
              <w:right w:val="single" w:sz="4" w:space="0" w:color="auto"/>
            </w:tcBorders>
            <w:shd w:val="clear" w:color="auto" w:fill="auto"/>
            <w:vAlign w:val="center"/>
          </w:tcPr>
          <w:p w14:paraId="34A13328"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2734570E" w14:textId="77777777" w:rsidR="00244A76" w:rsidRPr="00607133" w:rsidRDefault="00244A76" w:rsidP="004213BD">
            <w:pPr>
              <w:jc w:val="right"/>
              <w:rPr>
                <w:bCs/>
                <w:sz w:val="18"/>
                <w:szCs w:val="18"/>
              </w:rPr>
            </w:pPr>
            <w:r w:rsidRPr="00607133">
              <w:rPr>
                <w:bCs/>
                <w:sz w:val="18"/>
                <w:szCs w:val="18"/>
              </w:rPr>
              <w:t>2</w:t>
            </w:r>
          </w:p>
        </w:tc>
        <w:tc>
          <w:tcPr>
            <w:tcW w:w="590" w:type="dxa"/>
            <w:tcBorders>
              <w:top w:val="nil"/>
              <w:left w:val="nil"/>
              <w:bottom w:val="single" w:sz="4" w:space="0" w:color="auto"/>
              <w:right w:val="single" w:sz="4" w:space="0" w:color="auto"/>
            </w:tcBorders>
            <w:shd w:val="clear" w:color="auto" w:fill="auto"/>
            <w:vAlign w:val="center"/>
          </w:tcPr>
          <w:p w14:paraId="1DFC7F8B"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7AB5A799" w14:textId="77777777" w:rsidR="00244A76" w:rsidRPr="00607133" w:rsidRDefault="00244A76" w:rsidP="004213BD">
            <w:pPr>
              <w:jc w:val="right"/>
              <w:rPr>
                <w:bCs/>
                <w:sz w:val="18"/>
                <w:szCs w:val="18"/>
              </w:rPr>
            </w:pPr>
            <w:r w:rsidRPr="00607133">
              <w:rPr>
                <w:bCs/>
                <w:sz w:val="18"/>
                <w:szCs w:val="18"/>
              </w:rPr>
              <w:t>1</w:t>
            </w:r>
          </w:p>
        </w:tc>
        <w:tc>
          <w:tcPr>
            <w:tcW w:w="555" w:type="dxa"/>
            <w:tcBorders>
              <w:top w:val="nil"/>
              <w:left w:val="nil"/>
              <w:bottom w:val="single" w:sz="4" w:space="0" w:color="auto"/>
              <w:right w:val="single" w:sz="4" w:space="0" w:color="auto"/>
            </w:tcBorders>
            <w:shd w:val="clear" w:color="auto" w:fill="auto"/>
            <w:vAlign w:val="center"/>
          </w:tcPr>
          <w:p w14:paraId="25EB89F3"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5818025F"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2C1FE136"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5E0FA144" w14:textId="77777777" w:rsidR="00244A76" w:rsidRPr="00607133" w:rsidRDefault="00244A76" w:rsidP="004213BD">
            <w:pPr>
              <w:jc w:val="center"/>
              <w:rPr>
                <w:sz w:val="18"/>
                <w:szCs w:val="18"/>
              </w:rPr>
            </w:pPr>
            <w:r w:rsidRPr="00607133">
              <w:rPr>
                <w:sz w:val="18"/>
                <w:szCs w:val="18"/>
              </w:rPr>
              <w:t> </w:t>
            </w:r>
          </w:p>
        </w:tc>
      </w:tr>
      <w:tr w:rsidR="00244A76" w:rsidRPr="00607133" w14:paraId="6226F050"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65D31AFA" w14:textId="77777777" w:rsidR="00244A76" w:rsidRPr="00607133" w:rsidRDefault="00244A76" w:rsidP="004213BD">
            <w:pPr>
              <w:jc w:val="both"/>
              <w:rPr>
                <w:color w:val="000000"/>
                <w:sz w:val="18"/>
                <w:szCs w:val="18"/>
              </w:rPr>
            </w:pPr>
            <w:r w:rsidRPr="00607133">
              <w:rPr>
                <w:color w:val="000000"/>
                <w:sz w:val="18"/>
                <w:szCs w:val="18"/>
              </w:rPr>
              <w:t xml:space="preserve">BIO 12 Biochimica clinica e biologia molecolare clinica      </w:t>
            </w:r>
          </w:p>
        </w:tc>
        <w:tc>
          <w:tcPr>
            <w:tcW w:w="500" w:type="dxa"/>
            <w:tcBorders>
              <w:top w:val="nil"/>
              <w:left w:val="nil"/>
              <w:bottom w:val="single" w:sz="4" w:space="0" w:color="auto"/>
              <w:right w:val="single" w:sz="4" w:space="0" w:color="auto"/>
            </w:tcBorders>
            <w:shd w:val="clear" w:color="auto" w:fill="auto"/>
            <w:vAlign w:val="center"/>
          </w:tcPr>
          <w:p w14:paraId="6EBEE832"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2CDEBE47" w14:textId="77777777" w:rsidR="00244A76" w:rsidRPr="00607133" w:rsidRDefault="00244A76" w:rsidP="004213BD">
            <w:pPr>
              <w:jc w:val="right"/>
              <w:rPr>
                <w:bCs/>
                <w:sz w:val="18"/>
                <w:szCs w:val="18"/>
              </w:rPr>
            </w:pPr>
            <w:r w:rsidRPr="00607133">
              <w:rPr>
                <w:bCs/>
                <w:sz w:val="18"/>
                <w:szCs w:val="18"/>
              </w:rPr>
              <w:t>2</w:t>
            </w:r>
          </w:p>
        </w:tc>
        <w:tc>
          <w:tcPr>
            <w:tcW w:w="590" w:type="dxa"/>
            <w:tcBorders>
              <w:top w:val="nil"/>
              <w:left w:val="nil"/>
              <w:bottom w:val="single" w:sz="4" w:space="0" w:color="auto"/>
              <w:right w:val="single" w:sz="4" w:space="0" w:color="auto"/>
            </w:tcBorders>
            <w:shd w:val="clear" w:color="auto" w:fill="auto"/>
            <w:vAlign w:val="center"/>
          </w:tcPr>
          <w:p w14:paraId="783663DC"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59A1E65B" w14:textId="77777777" w:rsidR="00244A76" w:rsidRPr="00607133" w:rsidRDefault="00244A76" w:rsidP="004213BD">
            <w:pPr>
              <w:jc w:val="right"/>
              <w:rPr>
                <w:bCs/>
                <w:color w:val="000000"/>
                <w:sz w:val="18"/>
                <w:szCs w:val="18"/>
              </w:rPr>
            </w:pPr>
          </w:p>
        </w:tc>
        <w:tc>
          <w:tcPr>
            <w:tcW w:w="555" w:type="dxa"/>
            <w:tcBorders>
              <w:top w:val="nil"/>
              <w:left w:val="nil"/>
              <w:bottom w:val="single" w:sz="4" w:space="0" w:color="auto"/>
              <w:right w:val="single" w:sz="4" w:space="0" w:color="auto"/>
            </w:tcBorders>
            <w:shd w:val="clear" w:color="auto" w:fill="auto"/>
            <w:vAlign w:val="center"/>
          </w:tcPr>
          <w:p w14:paraId="330F1F94"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663B4788"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0B341349"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67D49A0E" w14:textId="77777777" w:rsidR="00244A76" w:rsidRPr="00607133" w:rsidRDefault="00244A76" w:rsidP="004213BD">
            <w:pPr>
              <w:jc w:val="center"/>
              <w:rPr>
                <w:sz w:val="18"/>
                <w:szCs w:val="18"/>
              </w:rPr>
            </w:pPr>
            <w:r w:rsidRPr="00607133">
              <w:rPr>
                <w:sz w:val="18"/>
                <w:szCs w:val="18"/>
              </w:rPr>
              <w:t> </w:t>
            </w:r>
          </w:p>
        </w:tc>
      </w:tr>
      <w:tr w:rsidR="00244A76" w:rsidRPr="00607133" w14:paraId="2818FFFB"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0ADE161E" w14:textId="77777777" w:rsidR="00244A76" w:rsidRPr="00607133" w:rsidRDefault="00244A76" w:rsidP="004213BD">
            <w:pPr>
              <w:jc w:val="both"/>
              <w:rPr>
                <w:color w:val="000000"/>
                <w:sz w:val="18"/>
                <w:szCs w:val="18"/>
              </w:rPr>
            </w:pPr>
            <w:r w:rsidRPr="00607133">
              <w:rPr>
                <w:color w:val="000000"/>
                <w:sz w:val="18"/>
                <w:szCs w:val="18"/>
              </w:rPr>
              <w:t xml:space="preserve">MED 46 Scienze tecniche di medicina e di laboratorio       </w:t>
            </w:r>
          </w:p>
        </w:tc>
        <w:tc>
          <w:tcPr>
            <w:tcW w:w="500" w:type="dxa"/>
            <w:tcBorders>
              <w:top w:val="nil"/>
              <w:left w:val="nil"/>
              <w:bottom w:val="single" w:sz="4" w:space="0" w:color="auto"/>
              <w:right w:val="single" w:sz="4" w:space="0" w:color="auto"/>
            </w:tcBorders>
            <w:shd w:val="clear" w:color="auto" w:fill="auto"/>
            <w:vAlign w:val="center"/>
          </w:tcPr>
          <w:p w14:paraId="05032357"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646F7B0C"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23D06F47" w14:textId="77777777" w:rsidR="00244A76" w:rsidRPr="00607133" w:rsidRDefault="00244A76" w:rsidP="004213BD">
            <w:pPr>
              <w:jc w:val="right"/>
              <w:rPr>
                <w:bCs/>
                <w:color w:val="000000"/>
                <w:sz w:val="18"/>
                <w:szCs w:val="18"/>
              </w:rPr>
            </w:pPr>
            <w:r w:rsidRPr="00607133">
              <w:rPr>
                <w:bCs/>
                <w:color w:val="000000"/>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0E49AA32" w14:textId="77777777" w:rsidR="00244A76" w:rsidRPr="00607133" w:rsidRDefault="00244A76" w:rsidP="004213BD">
            <w:pPr>
              <w:jc w:val="right"/>
              <w:rPr>
                <w:bCs/>
                <w:sz w:val="18"/>
                <w:szCs w:val="18"/>
              </w:rPr>
            </w:pPr>
            <w:r w:rsidRPr="00607133">
              <w:rPr>
                <w:bCs/>
                <w:sz w:val="18"/>
                <w:szCs w:val="18"/>
              </w:rPr>
              <w:t>1</w:t>
            </w:r>
          </w:p>
        </w:tc>
        <w:tc>
          <w:tcPr>
            <w:tcW w:w="555" w:type="dxa"/>
            <w:tcBorders>
              <w:top w:val="nil"/>
              <w:left w:val="nil"/>
              <w:bottom w:val="single" w:sz="4" w:space="0" w:color="auto"/>
              <w:right w:val="single" w:sz="4" w:space="0" w:color="auto"/>
            </w:tcBorders>
            <w:shd w:val="clear" w:color="auto" w:fill="auto"/>
            <w:vAlign w:val="center"/>
          </w:tcPr>
          <w:p w14:paraId="3B130ADE"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6494C428"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3A3626BF"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4A793CA9" w14:textId="77777777" w:rsidR="00244A76" w:rsidRPr="00607133" w:rsidRDefault="00244A76" w:rsidP="004213BD">
            <w:pPr>
              <w:jc w:val="center"/>
              <w:rPr>
                <w:sz w:val="18"/>
                <w:szCs w:val="18"/>
              </w:rPr>
            </w:pPr>
            <w:r w:rsidRPr="00607133">
              <w:rPr>
                <w:sz w:val="18"/>
                <w:szCs w:val="18"/>
              </w:rPr>
              <w:t> </w:t>
            </w:r>
          </w:p>
        </w:tc>
      </w:tr>
      <w:tr w:rsidR="00244A76" w:rsidRPr="00607133" w14:paraId="07B276A8"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6220F8D4" w14:textId="77777777" w:rsidR="00244A76" w:rsidRPr="00607133" w:rsidRDefault="00244A76" w:rsidP="004213BD">
            <w:pPr>
              <w:jc w:val="both"/>
              <w:rPr>
                <w:sz w:val="18"/>
                <w:szCs w:val="18"/>
              </w:rPr>
            </w:pPr>
            <w:r w:rsidRPr="00607133">
              <w:rPr>
                <w:sz w:val="18"/>
                <w:szCs w:val="18"/>
              </w:rPr>
              <w:t xml:space="preserve">VET 06 Parassit. e Mal. Par. degli animali         </w:t>
            </w:r>
          </w:p>
        </w:tc>
        <w:tc>
          <w:tcPr>
            <w:tcW w:w="500" w:type="dxa"/>
            <w:tcBorders>
              <w:top w:val="nil"/>
              <w:left w:val="nil"/>
              <w:bottom w:val="single" w:sz="4" w:space="0" w:color="auto"/>
              <w:right w:val="single" w:sz="4" w:space="0" w:color="auto"/>
            </w:tcBorders>
            <w:shd w:val="clear" w:color="auto" w:fill="auto"/>
            <w:vAlign w:val="center"/>
          </w:tcPr>
          <w:p w14:paraId="25F6C325"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06A92C06"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230AA3E5"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6A3E4721"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723BAD01"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7668EE67"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328EED1D"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302B4994" w14:textId="77777777" w:rsidR="00244A76" w:rsidRPr="00607133" w:rsidRDefault="00244A76" w:rsidP="004213BD">
            <w:pPr>
              <w:jc w:val="center"/>
              <w:rPr>
                <w:sz w:val="18"/>
                <w:szCs w:val="18"/>
              </w:rPr>
            </w:pPr>
            <w:r w:rsidRPr="00607133">
              <w:rPr>
                <w:sz w:val="18"/>
                <w:szCs w:val="18"/>
              </w:rPr>
              <w:t> </w:t>
            </w:r>
          </w:p>
        </w:tc>
      </w:tr>
      <w:tr w:rsidR="000F0B82" w:rsidRPr="00607133" w14:paraId="3B2D51B8" w14:textId="77777777">
        <w:trPr>
          <w:trHeight w:hRule="exact" w:val="437"/>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647EADDF" w14:textId="77777777" w:rsidR="00550636" w:rsidRPr="00607133" w:rsidRDefault="000F0B82" w:rsidP="004213BD">
            <w:pPr>
              <w:jc w:val="both"/>
              <w:rPr>
                <w:b/>
                <w:bCs/>
                <w:color w:val="000000"/>
                <w:sz w:val="18"/>
                <w:szCs w:val="18"/>
              </w:rPr>
            </w:pPr>
            <w:r w:rsidRPr="00607133">
              <w:rPr>
                <w:b/>
                <w:bCs/>
                <w:color w:val="000000"/>
                <w:sz w:val="18"/>
                <w:szCs w:val="18"/>
              </w:rPr>
              <w:t xml:space="preserve">Lingua inglese </w:t>
            </w:r>
            <w:r w:rsidR="000F3DDE" w:rsidRPr="00607133">
              <w:rPr>
                <w:bCs/>
                <w:color w:val="000000"/>
                <w:sz w:val="16"/>
                <w:szCs w:val="16"/>
              </w:rPr>
              <w:t>(</w:t>
            </w:r>
            <w:r w:rsidRPr="00607133">
              <w:rPr>
                <w:bCs/>
                <w:color w:val="000000"/>
                <w:sz w:val="16"/>
                <w:szCs w:val="16"/>
              </w:rPr>
              <w:t>III</w:t>
            </w:r>
            <w:r w:rsidR="000F3DDE" w:rsidRPr="00607133">
              <w:rPr>
                <w:bCs/>
                <w:color w:val="000000"/>
                <w:sz w:val="16"/>
                <w:szCs w:val="16"/>
              </w:rPr>
              <w:t>)</w:t>
            </w:r>
            <w:r w:rsidRPr="00607133">
              <w:rPr>
                <w:b/>
                <w:bCs/>
                <w:color w:val="000000"/>
                <w:sz w:val="18"/>
                <w:szCs w:val="18"/>
              </w:rPr>
              <w:t xml:space="preserve"> - </w:t>
            </w:r>
            <w:r w:rsidRPr="00607133">
              <w:rPr>
                <w:b/>
                <w:bCs/>
                <w:i/>
                <w:iCs/>
                <w:color w:val="000000"/>
                <w:sz w:val="18"/>
                <w:szCs w:val="18"/>
              </w:rPr>
              <w:t>prova in itinere</w:t>
            </w:r>
            <w:r w:rsidRPr="00607133">
              <w:rPr>
                <w:b/>
                <w:bCs/>
                <w:color w:val="000000"/>
                <w:sz w:val="18"/>
                <w:szCs w:val="18"/>
              </w:rPr>
              <w:t xml:space="preserve"> </w:t>
            </w:r>
          </w:p>
          <w:p w14:paraId="6AE12F9B" w14:textId="77777777" w:rsidR="000F0B82" w:rsidRPr="00607133" w:rsidRDefault="000F0B82" w:rsidP="004213BD">
            <w:pPr>
              <w:jc w:val="both"/>
              <w:rPr>
                <w:b/>
                <w:bCs/>
                <w:color w:val="000000"/>
                <w:sz w:val="18"/>
                <w:szCs w:val="18"/>
              </w:rPr>
            </w:pPr>
            <w:r w:rsidRPr="00607133">
              <w:rPr>
                <w:i/>
                <w:iCs/>
                <w:color w:val="000000"/>
                <w:sz w:val="18"/>
                <w:szCs w:val="18"/>
              </w:rPr>
              <w:t>(corso di base ed introduzione al linguaggio scientifico)</w:t>
            </w:r>
          </w:p>
        </w:tc>
        <w:tc>
          <w:tcPr>
            <w:tcW w:w="500" w:type="dxa"/>
            <w:tcBorders>
              <w:top w:val="nil"/>
              <w:left w:val="nil"/>
              <w:bottom w:val="single" w:sz="4" w:space="0" w:color="auto"/>
              <w:right w:val="single" w:sz="4" w:space="0" w:color="auto"/>
            </w:tcBorders>
            <w:shd w:val="clear" w:color="auto" w:fill="auto"/>
            <w:vAlign w:val="center"/>
          </w:tcPr>
          <w:p w14:paraId="5BEC4737" w14:textId="77777777" w:rsidR="000F0B82" w:rsidRPr="00607133" w:rsidRDefault="000F0B82"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1274F734" w14:textId="77777777" w:rsidR="000F0B82" w:rsidRPr="00607133" w:rsidRDefault="000F0B82"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2C3C40C9"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1E8E3005" w14:textId="77777777" w:rsidR="000F0B82" w:rsidRPr="00607133" w:rsidRDefault="000F0B82"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4FD4F0DB"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3728CE83"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33873FF9" w14:textId="77777777" w:rsidR="000F0B82" w:rsidRPr="00607133" w:rsidRDefault="000F0B82" w:rsidP="004213BD">
            <w:pPr>
              <w:jc w:val="right"/>
              <w:rPr>
                <w:b/>
                <w:bCs/>
                <w:color w:val="000000"/>
                <w:sz w:val="18"/>
                <w:szCs w:val="18"/>
              </w:rPr>
            </w:pPr>
            <w:r w:rsidRPr="00607133">
              <w:rPr>
                <w:b/>
                <w:bCs/>
                <w:color w:val="000000"/>
                <w:sz w:val="18"/>
                <w:szCs w:val="18"/>
              </w:rPr>
              <w:t>4</w:t>
            </w:r>
          </w:p>
        </w:tc>
        <w:tc>
          <w:tcPr>
            <w:tcW w:w="1338" w:type="dxa"/>
            <w:tcBorders>
              <w:top w:val="nil"/>
              <w:left w:val="nil"/>
              <w:bottom w:val="single" w:sz="4" w:space="0" w:color="auto"/>
              <w:right w:val="single" w:sz="12" w:space="0" w:color="auto"/>
            </w:tcBorders>
            <w:shd w:val="clear" w:color="auto" w:fill="auto"/>
            <w:vAlign w:val="center"/>
          </w:tcPr>
          <w:p w14:paraId="66ADF8C3" w14:textId="77777777" w:rsidR="000F0B82" w:rsidRPr="00607133" w:rsidRDefault="000F0B82" w:rsidP="000F0B82">
            <w:pPr>
              <w:jc w:val="center"/>
              <w:rPr>
                <w:b/>
                <w:bCs/>
                <w:i/>
                <w:iCs/>
                <w:color w:val="000000"/>
                <w:sz w:val="18"/>
                <w:szCs w:val="18"/>
              </w:rPr>
            </w:pPr>
            <w:r w:rsidRPr="00607133">
              <w:rPr>
                <w:b/>
                <w:bCs/>
                <w:i/>
                <w:iCs/>
                <w:color w:val="000000"/>
                <w:sz w:val="18"/>
                <w:szCs w:val="18"/>
              </w:rPr>
              <w:t>Prova in Itinere</w:t>
            </w:r>
          </w:p>
        </w:tc>
      </w:tr>
      <w:tr w:rsidR="000F0B82" w:rsidRPr="00607133" w14:paraId="70C3844B"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54A4C381" w14:textId="77777777" w:rsidR="000F0B82" w:rsidRPr="00607133" w:rsidRDefault="000F0B82" w:rsidP="004213BD">
            <w:pPr>
              <w:jc w:val="both"/>
              <w:rPr>
                <w:color w:val="000000"/>
                <w:sz w:val="18"/>
                <w:szCs w:val="18"/>
              </w:rPr>
            </w:pPr>
            <w:r w:rsidRPr="00607133">
              <w:rPr>
                <w:color w:val="000000"/>
                <w:sz w:val="18"/>
                <w:szCs w:val="18"/>
              </w:rPr>
              <w:t xml:space="preserve">L-LIN 12 Lingua inglese        </w:t>
            </w:r>
          </w:p>
        </w:tc>
        <w:tc>
          <w:tcPr>
            <w:tcW w:w="500" w:type="dxa"/>
            <w:tcBorders>
              <w:top w:val="nil"/>
              <w:left w:val="nil"/>
              <w:bottom w:val="single" w:sz="4" w:space="0" w:color="auto"/>
              <w:right w:val="single" w:sz="4" w:space="0" w:color="auto"/>
            </w:tcBorders>
            <w:shd w:val="clear" w:color="auto" w:fill="auto"/>
            <w:noWrap/>
            <w:vAlign w:val="center"/>
          </w:tcPr>
          <w:p w14:paraId="4FED0687" w14:textId="77777777" w:rsidR="000F0B82" w:rsidRPr="00607133" w:rsidRDefault="000F0B82" w:rsidP="004213BD">
            <w:pPr>
              <w:jc w:val="right"/>
              <w:rPr>
                <w:rFonts w:ascii="Arial" w:hAnsi="Arial" w:cs="Arial"/>
                <w:bCs/>
                <w:sz w:val="18"/>
                <w:szCs w:val="18"/>
              </w:rPr>
            </w:pPr>
            <w:r w:rsidRPr="00607133">
              <w:rPr>
                <w:rFonts w:ascii="Arial" w:hAnsi="Arial" w:cs="Arial"/>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53203AA4" w14:textId="77777777" w:rsidR="000F0B82" w:rsidRPr="00607133" w:rsidRDefault="000F0B82" w:rsidP="004213BD">
            <w:pPr>
              <w:jc w:val="right"/>
              <w:rPr>
                <w:bCs/>
                <w:sz w:val="18"/>
                <w:szCs w:val="18"/>
              </w:rPr>
            </w:pPr>
            <w:r w:rsidRPr="00607133">
              <w:rPr>
                <w:bCs/>
                <w:sz w:val="18"/>
                <w:szCs w:val="18"/>
              </w:rPr>
              <w:t>4</w:t>
            </w:r>
          </w:p>
        </w:tc>
        <w:tc>
          <w:tcPr>
            <w:tcW w:w="590" w:type="dxa"/>
            <w:tcBorders>
              <w:top w:val="nil"/>
              <w:left w:val="nil"/>
              <w:bottom w:val="single" w:sz="4" w:space="0" w:color="auto"/>
              <w:right w:val="single" w:sz="4" w:space="0" w:color="auto"/>
            </w:tcBorders>
            <w:shd w:val="clear" w:color="auto" w:fill="auto"/>
            <w:vAlign w:val="center"/>
          </w:tcPr>
          <w:p w14:paraId="16767801"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59E66A58" w14:textId="77777777" w:rsidR="000F0B82" w:rsidRPr="00607133" w:rsidRDefault="000F0B82"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778AA3B5"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1CB74C9E"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noWrap/>
            <w:vAlign w:val="center"/>
          </w:tcPr>
          <w:p w14:paraId="3F031899" w14:textId="77777777" w:rsidR="000F0B82" w:rsidRPr="00607133" w:rsidRDefault="000F0B82" w:rsidP="004213BD">
            <w:pPr>
              <w:jc w:val="right"/>
              <w:rPr>
                <w:rFonts w:ascii="Arial" w:hAnsi="Arial" w:cs="Arial"/>
                <w:b/>
                <w:bCs/>
                <w:sz w:val="18"/>
                <w:szCs w:val="18"/>
              </w:rPr>
            </w:pPr>
            <w:r w:rsidRPr="00607133">
              <w:rPr>
                <w:rFonts w:ascii="Arial" w:hAnsi="Arial" w:cs="Arial"/>
                <w:b/>
                <w:bCs/>
                <w:sz w:val="18"/>
                <w:szCs w:val="18"/>
              </w:rPr>
              <w:t> </w:t>
            </w:r>
          </w:p>
        </w:tc>
        <w:tc>
          <w:tcPr>
            <w:tcW w:w="1338" w:type="dxa"/>
            <w:tcBorders>
              <w:top w:val="nil"/>
              <w:left w:val="nil"/>
              <w:bottom w:val="single" w:sz="4" w:space="0" w:color="auto"/>
              <w:right w:val="single" w:sz="12" w:space="0" w:color="auto"/>
            </w:tcBorders>
            <w:shd w:val="clear" w:color="auto" w:fill="auto"/>
            <w:noWrap/>
            <w:vAlign w:val="center"/>
          </w:tcPr>
          <w:p w14:paraId="74D37F32" w14:textId="77777777" w:rsidR="000F0B82" w:rsidRPr="00607133" w:rsidRDefault="000F0B82" w:rsidP="004213BD">
            <w:pPr>
              <w:rPr>
                <w:rFonts w:ascii="Arial" w:hAnsi="Arial" w:cs="Arial"/>
                <w:sz w:val="18"/>
                <w:szCs w:val="18"/>
              </w:rPr>
            </w:pPr>
            <w:r w:rsidRPr="00607133">
              <w:rPr>
                <w:rFonts w:ascii="Arial" w:hAnsi="Arial" w:cs="Arial"/>
                <w:sz w:val="18"/>
                <w:szCs w:val="18"/>
              </w:rPr>
              <w:t> </w:t>
            </w:r>
          </w:p>
        </w:tc>
      </w:tr>
      <w:tr w:rsidR="000F0B82" w:rsidRPr="00607133" w14:paraId="49402651" w14:textId="77777777">
        <w:trPr>
          <w:trHeight w:hRule="exact" w:val="437"/>
          <w:jc w:val="center"/>
        </w:trPr>
        <w:tc>
          <w:tcPr>
            <w:tcW w:w="4521" w:type="dxa"/>
            <w:tcBorders>
              <w:top w:val="nil"/>
              <w:left w:val="single" w:sz="12" w:space="0" w:color="auto"/>
              <w:bottom w:val="single" w:sz="12" w:space="0" w:color="auto"/>
              <w:right w:val="single" w:sz="4" w:space="0" w:color="auto"/>
            </w:tcBorders>
            <w:shd w:val="clear" w:color="auto" w:fill="auto"/>
            <w:vAlign w:val="center"/>
          </w:tcPr>
          <w:p w14:paraId="17B71714" w14:textId="77777777" w:rsidR="000F0B82" w:rsidRPr="00607133" w:rsidRDefault="000F0B82" w:rsidP="004213BD">
            <w:pPr>
              <w:jc w:val="both"/>
              <w:rPr>
                <w:b/>
                <w:bCs/>
                <w:color w:val="000000"/>
                <w:sz w:val="18"/>
                <w:szCs w:val="18"/>
              </w:rPr>
            </w:pPr>
            <w:r w:rsidRPr="00607133">
              <w:rPr>
                <w:b/>
                <w:bCs/>
                <w:color w:val="000000"/>
                <w:sz w:val="18"/>
                <w:szCs w:val="18"/>
              </w:rPr>
              <w:t xml:space="preserve">Didattica Elettiva </w:t>
            </w:r>
          </w:p>
        </w:tc>
        <w:tc>
          <w:tcPr>
            <w:tcW w:w="500" w:type="dxa"/>
            <w:tcBorders>
              <w:top w:val="nil"/>
              <w:left w:val="nil"/>
              <w:bottom w:val="single" w:sz="12" w:space="0" w:color="auto"/>
              <w:right w:val="single" w:sz="4" w:space="0" w:color="auto"/>
            </w:tcBorders>
            <w:shd w:val="clear" w:color="auto" w:fill="auto"/>
            <w:vAlign w:val="center"/>
          </w:tcPr>
          <w:p w14:paraId="65FD080B" w14:textId="77777777" w:rsidR="000F0B82" w:rsidRPr="00607133" w:rsidRDefault="000F0B82" w:rsidP="004213BD">
            <w:pPr>
              <w:jc w:val="right"/>
              <w:rPr>
                <w:bCs/>
                <w:sz w:val="18"/>
                <w:szCs w:val="18"/>
              </w:rPr>
            </w:pPr>
            <w:r w:rsidRPr="00607133">
              <w:rPr>
                <w:bCs/>
                <w:sz w:val="18"/>
                <w:szCs w:val="18"/>
              </w:rPr>
              <w:t> </w:t>
            </w:r>
          </w:p>
        </w:tc>
        <w:tc>
          <w:tcPr>
            <w:tcW w:w="485" w:type="dxa"/>
            <w:tcBorders>
              <w:top w:val="nil"/>
              <w:left w:val="nil"/>
              <w:bottom w:val="single" w:sz="12" w:space="0" w:color="auto"/>
              <w:right w:val="single" w:sz="4" w:space="0" w:color="auto"/>
            </w:tcBorders>
            <w:shd w:val="clear" w:color="auto" w:fill="auto"/>
            <w:vAlign w:val="center"/>
          </w:tcPr>
          <w:p w14:paraId="372A8D86" w14:textId="77777777" w:rsidR="000F0B82" w:rsidRPr="00607133" w:rsidRDefault="000F0B82" w:rsidP="004213BD">
            <w:pPr>
              <w:jc w:val="right"/>
              <w:rPr>
                <w:bCs/>
                <w:sz w:val="18"/>
                <w:szCs w:val="18"/>
              </w:rPr>
            </w:pPr>
            <w:r w:rsidRPr="00607133">
              <w:rPr>
                <w:bCs/>
                <w:sz w:val="18"/>
                <w:szCs w:val="18"/>
              </w:rPr>
              <w:t> </w:t>
            </w:r>
          </w:p>
        </w:tc>
        <w:tc>
          <w:tcPr>
            <w:tcW w:w="590" w:type="dxa"/>
            <w:tcBorders>
              <w:top w:val="nil"/>
              <w:left w:val="nil"/>
              <w:bottom w:val="single" w:sz="12" w:space="0" w:color="auto"/>
              <w:right w:val="single" w:sz="4" w:space="0" w:color="auto"/>
            </w:tcBorders>
            <w:shd w:val="clear" w:color="auto" w:fill="auto"/>
            <w:vAlign w:val="center"/>
          </w:tcPr>
          <w:p w14:paraId="76842D5C"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single" w:sz="12" w:space="0" w:color="auto"/>
              <w:right w:val="single" w:sz="4" w:space="0" w:color="auto"/>
            </w:tcBorders>
            <w:shd w:val="clear" w:color="auto" w:fill="auto"/>
            <w:vAlign w:val="center"/>
          </w:tcPr>
          <w:p w14:paraId="47CD20E7" w14:textId="77777777" w:rsidR="000F0B82" w:rsidRPr="00607133" w:rsidRDefault="000F0B82" w:rsidP="004213BD">
            <w:pPr>
              <w:jc w:val="right"/>
              <w:rPr>
                <w:bCs/>
                <w:sz w:val="18"/>
                <w:szCs w:val="18"/>
              </w:rPr>
            </w:pPr>
            <w:r w:rsidRPr="00607133">
              <w:rPr>
                <w:bCs/>
                <w:sz w:val="18"/>
                <w:szCs w:val="18"/>
              </w:rPr>
              <w:t> </w:t>
            </w:r>
          </w:p>
        </w:tc>
        <w:tc>
          <w:tcPr>
            <w:tcW w:w="555" w:type="dxa"/>
            <w:tcBorders>
              <w:top w:val="nil"/>
              <w:left w:val="nil"/>
              <w:bottom w:val="single" w:sz="12" w:space="0" w:color="auto"/>
              <w:right w:val="single" w:sz="4" w:space="0" w:color="auto"/>
            </w:tcBorders>
            <w:shd w:val="clear" w:color="auto" w:fill="auto"/>
            <w:vAlign w:val="center"/>
          </w:tcPr>
          <w:p w14:paraId="237408C6" w14:textId="77777777" w:rsidR="000F0B82" w:rsidRPr="00607133" w:rsidRDefault="000F0B82" w:rsidP="004213BD">
            <w:pPr>
              <w:jc w:val="right"/>
              <w:rPr>
                <w:bCs/>
                <w:color w:val="000000"/>
                <w:sz w:val="18"/>
                <w:szCs w:val="18"/>
              </w:rPr>
            </w:pPr>
            <w:r w:rsidRPr="00607133">
              <w:rPr>
                <w:bCs/>
                <w:color w:val="000000"/>
                <w:sz w:val="18"/>
                <w:szCs w:val="18"/>
              </w:rPr>
              <w:t>1</w:t>
            </w:r>
          </w:p>
        </w:tc>
        <w:tc>
          <w:tcPr>
            <w:tcW w:w="461" w:type="dxa"/>
            <w:tcBorders>
              <w:top w:val="nil"/>
              <w:left w:val="nil"/>
              <w:bottom w:val="single" w:sz="12" w:space="0" w:color="auto"/>
              <w:right w:val="single" w:sz="4" w:space="0" w:color="auto"/>
            </w:tcBorders>
            <w:shd w:val="clear" w:color="auto" w:fill="auto"/>
            <w:vAlign w:val="center"/>
          </w:tcPr>
          <w:p w14:paraId="35815904"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12" w:space="0" w:color="auto"/>
              <w:right w:val="single" w:sz="4" w:space="0" w:color="auto"/>
            </w:tcBorders>
            <w:shd w:val="clear" w:color="auto" w:fill="C0C0C0"/>
            <w:vAlign w:val="center"/>
          </w:tcPr>
          <w:p w14:paraId="3E40B410" w14:textId="77777777" w:rsidR="000F0B82" w:rsidRPr="00607133" w:rsidRDefault="000F0B82" w:rsidP="004213BD">
            <w:pPr>
              <w:jc w:val="right"/>
              <w:rPr>
                <w:b/>
                <w:bCs/>
                <w:color w:val="000000"/>
                <w:sz w:val="18"/>
                <w:szCs w:val="18"/>
              </w:rPr>
            </w:pPr>
            <w:r w:rsidRPr="00607133">
              <w:rPr>
                <w:b/>
                <w:bCs/>
                <w:color w:val="000000"/>
                <w:sz w:val="18"/>
                <w:szCs w:val="18"/>
              </w:rPr>
              <w:t>1</w:t>
            </w:r>
          </w:p>
        </w:tc>
        <w:tc>
          <w:tcPr>
            <w:tcW w:w="1338" w:type="dxa"/>
            <w:tcBorders>
              <w:top w:val="nil"/>
              <w:left w:val="nil"/>
              <w:bottom w:val="single" w:sz="12" w:space="0" w:color="auto"/>
              <w:right w:val="single" w:sz="12" w:space="0" w:color="auto"/>
            </w:tcBorders>
            <w:shd w:val="clear" w:color="auto" w:fill="auto"/>
            <w:vAlign w:val="center"/>
          </w:tcPr>
          <w:p w14:paraId="534899D6" w14:textId="77777777" w:rsidR="000F0B82" w:rsidRPr="00607133" w:rsidRDefault="000F0B82" w:rsidP="004213BD">
            <w:pPr>
              <w:jc w:val="center"/>
              <w:rPr>
                <w:color w:val="000000"/>
                <w:sz w:val="18"/>
                <w:szCs w:val="18"/>
              </w:rPr>
            </w:pPr>
            <w:r w:rsidRPr="00607133">
              <w:rPr>
                <w:color w:val="000000"/>
                <w:sz w:val="18"/>
                <w:szCs w:val="18"/>
              </w:rPr>
              <w:t xml:space="preserve">verifica nel </w:t>
            </w:r>
          </w:p>
          <w:p w14:paraId="23428049" w14:textId="77777777" w:rsidR="000F0B82" w:rsidRPr="00607133" w:rsidRDefault="000F0B82" w:rsidP="004213BD">
            <w:pPr>
              <w:jc w:val="center"/>
              <w:rPr>
                <w:color w:val="000000"/>
                <w:sz w:val="18"/>
                <w:szCs w:val="18"/>
              </w:rPr>
            </w:pPr>
            <w:r w:rsidRPr="00607133">
              <w:rPr>
                <w:color w:val="000000"/>
                <w:sz w:val="18"/>
                <w:szCs w:val="18"/>
              </w:rPr>
              <w:t>corso integrato</w:t>
            </w:r>
          </w:p>
        </w:tc>
      </w:tr>
      <w:tr w:rsidR="000F0B82" w:rsidRPr="00607133" w14:paraId="385DB9FD" w14:textId="77777777">
        <w:trPr>
          <w:trHeight w:hRule="exact" w:val="244"/>
          <w:jc w:val="center"/>
        </w:trPr>
        <w:tc>
          <w:tcPr>
            <w:tcW w:w="4521" w:type="dxa"/>
            <w:tcBorders>
              <w:top w:val="single" w:sz="12" w:space="0" w:color="auto"/>
              <w:left w:val="single" w:sz="12" w:space="0" w:color="auto"/>
              <w:bottom w:val="single" w:sz="12" w:space="0" w:color="auto"/>
              <w:right w:val="single" w:sz="4" w:space="0" w:color="auto"/>
            </w:tcBorders>
            <w:shd w:val="clear" w:color="auto" w:fill="C0C0C0"/>
            <w:vAlign w:val="center"/>
          </w:tcPr>
          <w:p w14:paraId="3D0ADB4D" w14:textId="77777777" w:rsidR="000F0B82" w:rsidRPr="00607133" w:rsidRDefault="000F0B82" w:rsidP="004213BD">
            <w:pPr>
              <w:jc w:val="both"/>
              <w:rPr>
                <w:b/>
                <w:bCs/>
                <w:color w:val="000000"/>
                <w:sz w:val="18"/>
                <w:szCs w:val="18"/>
              </w:rPr>
            </w:pPr>
            <w:r w:rsidRPr="00607133">
              <w:rPr>
                <w:b/>
                <w:bCs/>
                <w:color w:val="000000"/>
                <w:sz w:val="18"/>
                <w:szCs w:val="18"/>
              </w:rPr>
              <w:t>IV anno crediti totali</w:t>
            </w:r>
          </w:p>
        </w:tc>
        <w:tc>
          <w:tcPr>
            <w:tcW w:w="500" w:type="dxa"/>
            <w:tcBorders>
              <w:top w:val="single" w:sz="12" w:space="0" w:color="auto"/>
              <w:left w:val="nil"/>
              <w:bottom w:val="single" w:sz="12" w:space="0" w:color="auto"/>
              <w:right w:val="single" w:sz="4" w:space="0" w:color="auto"/>
            </w:tcBorders>
            <w:shd w:val="clear" w:color="auto" w:fill="C0C0C0"/>
            <w:vAlign w:val="center"/>
          </w:tcPr>
          <w:p w14:paraId="648BE5B3" w14:textId="77777777" w:rsidR="000F0B82" w:rsidRPr="00607133" w:rsidRDefault="000F0B82" w:rsidP="004213BD">
            <w:pPr>
              <w:jc w:val="right"/>
              <w:rPr>
                <w:b/>
                <w:bCs/>
                <w:sz w:val="18"/>
                <w:szCs w:val="18"/>
              </w:rPr>
            </w:pPr>
            <w:r w:rsidRPr="00607133">
              <w:rPr>
                <w:b/>
                <w:bCs/>
                <w:sz w:val="18"/>
                <w:szCs w:val="18"/>
              </w:rPr>
              <w:t> </w:t>
            </w:r>
          </w:p>
        </w:tc>
        <w:tc>
          <w:tcPr>
            <w:tcW w:w="485" w:type="dxa"/>
            <w:tcBorders>
              <w:top w:val="single" w:sz="12" w:space="0" w:color="auto"/>
              <w:left w:val="nil"/>
              <w:bottom w:val="single" w:sz="12" w:space="0" w:color="auto"/>
              <w:right w:val="single" w:sz="4" w:space="0" w:color="auto"/>
            </w:tcBorders>
            <w:shd w:val="clear" w:color="auto" w:fill="C0C0C0"/>
            <w:vAlign w:val="center"/>
          </w:tcPr>
          <w:p w14:paraId="65F7DDDD" w14:textId="77777777" w:rsidR="000F0B82" w:rsidRPr="00607133" w:rsidRDefault="009E7D50" w:rsidP="004213BD">
            <w:pPr>
              <w:jc w:val="right"/>
              <w:rPr>
                <w:b/>
                <w:bCs/>
                <w:sz w:val="18"/>
                <w:szCs w:val="18"/>
              </w:rPr>
            </w:pPr>
            <w:r w:rsidRPr="00607133">
              <w:rPr>
                <w:b/>
                <w:bCs/>
                <w:sz w:val="18"/>
                <w:szCs w:val="18"/>
              </w:rPr>
              <w:t>44</w:t>
            </w:r>
          </w:p>
        </w:tc>
        <w:tc>
          <w:tcPr>
            <w:tcW w:w="590" w:type="dxa"/>
            <w:tcBorders>
              <w:top w:val="single" w:sz="12" w:space="0" w:color="auto"/>
              <w:left w:val="nil"/>
              <w:bottom w:val="single" w:sz="12" w:space="0" w:color="auto"/>
              <w:right w:val="single" w:sz="4" w:space="0" w:color="auto"/>
            </w:tcBorders>
            <w:shd w:val="clear" w:color="auto" w:fill="C0C0C0"/>
            <w:vAlign w:val="center"/>
          </w:tcPr>
          <w:p w14:paraId="71075F51" w14:textId="77777777" w:rsidR="000F0B82" w:rsidRPr="00607133" w:rsidRDefault="000F0B82" w:rsidP="004213BD">
            <w:pPr>
              <w:jc w:val="right"/>
              <w:rPr>
                <w:b/>
                <w:bCs/>
                <w:sz w:val="18"/>
                <w:szCs w:val="18"/>
              </w:rPr>
            </w:pPr>
            <w:r w:rsidRPr="00607133">
              <w:rPr>
                <w:b/>
                <w:bCs/>
                <w:sz w:val="18"/>
                <w:szCs w:val="18"/>
              </w:rPr>
              <w:t> </w:t>
            </w:r>
          </w:p>
        </w:tc>
        <w:tc>
          <w:tcPr>
            <w:tcW w:w="715" w:type="dxa"/>
            <w:tcBorders>
              <w:top w:val="single" w:sz="12" w:space="0" w:color="auto"/>
              <w:left w:val="nil"/>
              <w:bottom w:val="single" w:sz="12" w:space="0" w:color="auto"/>
              <w:right w:val="single" w:sz="4" w:space="0" w:color="auto"/>
            </w:tcBorders>
            <w:shd w:val="clear" w:color="auto" w:fill="C0C0C0"/>
            <w:vAlign w:val="center"/>
          </w:tcPr>
          <w:p w14:paraId="42E0A62E" w14:textId="77777777" w:rsidR="000F0B82" w:rsidRPr="00607133" w:rsidRDefault="002C68DC" w:rsidP="004213BD">
            <w:pPr>
              <w:jc w:val="right"/>
              <w:rPr>
                <w:b/>
                <w:bCs/>
                <w:sz w:val="18"/>
                <w:szCs w:val="18"/>
              </w:rPr>
            </w:pPr>
            <w:r w:rsidRPr="00607133">
              <w:rPr>
                <w:b/>
                <w:bCs/>
                <w:sz w:val="18"/>
                <w:szCs w:val="18"/>
              </w:rPr>
              <w:t>13</w:t>
            </w:r>
          </w:p>
        </w:tc>
        <w:tc>
          <w:tcPr>
            <w:tcW w:w="555" w:type="dxa"/>
            <w:tcBorders>
              <w:top w:val="single" w:sz="12" w:space="0" w:color="auto"/>
              <w:left w:val="nil"/>
              <w:bottom w:val="single" w:sz="12" w:space="0" w:color="auto"/>
              <w:right w:val="single" w:sz="4" w:space="0" w:color="auto"/>
            </w:tcBorders>
            <w:shd w:val="clear" w:color="auto" w:fill="C0C0C0"/>
            <w:vAlign w:val="center"/>
          </w:tcPr>
          <w:p w14:paraId="3F540103" w14:textId="77777777" w:rsidR="000F0B82" w:rsidRPr="00607133" w:rsidRDefault="002C68DC" w:rsidP="004213BD">
            <w:pPr>
              <w:jc w:val="right"/>
              <w:rPr>
                <w:b/>
                <w:bCs/>
                <w:sz w:val="18"/>
                <w:szCs w:val="18"/>
              </w:rPr>
            </w:pPr>
            <w:r w:rsidRPr="00607133">
              <w:rPr>
                <w:b/>
                <w:bCs/>
                <w:sz w:val="18"/>
                <w:szCs w:val="18"/>
              </w:rPr>
              <w:t>2</w:t>
            </w:r>
          </w:p>
        </w:tc>
        <w:tc>
          <w:tcPr>
            <w:tcW w:w="461" w:type="dxa"/>
            <w:tcBorders>
              <w:top w:val="single" w:sz="12" w:space="0" w:color="auto"/>
              <w:left w:val="nil"/>
              <w:bottom w:val="single" w:sz="12" w:space="0" w:color="auto"/>
              <w:right w:val="single" w:sz="4" w:space="0" w:color="auto"/>
            </w:tcBorders>
            <w:shd w:val="clear" w:color="auto" w:fill="C0C0C0"/>
            <w:vAlign w:val="center"/>
          </w:tcPr>
          <w:p w14:paraId="14B7A2D0" w14:textId="77777777" w:rsidR="000F0B82" w:rsidRPr="00607133" w:rsidRDefault="002C68DC" w:rsidP="004213BD">
            <w:pPr>
              <w:jc w:val="right"/>
              <w:rPr>
                <w:b/>
                <w:bCs/>
                <w:sz w:val="18"/>
                <w:szCs w:val="18"/>
              </w:rPr>
            </w:pPr>
            <w:r w:rsidRPr="00607133">
              <w:rPr>
                <w:b/>
                <w:bCs/>
                <w:sz w:val="18"/>
                <w:szCs w:val="18"/>
              </w:rPr>
              <w:t>1</w:t>
            </w:r>
          </w:p>
        </w:tc>
        <w:tc>
          <w:tcPr>
            <w:tcW w:w="455" w:type="dxa"/>
            <w:tcBorders>
              <w:top w:val="single" w:sz="12" w:space="0" w:color="auto"/>
              <w:left w:val="nil"/>
              <w:bottom w:val="single" w:sz="12" w:space="0" w:color="auto"/>
              <w:right w:val="single" w:sz="4" w:space="0" w:color="auto"/>
            </w:tcBorders>
            <w:shd w:val="clear" w:color="auto" w:fill="C0C0C0"/>
            <w:vAlign w:val="center"/>
          </w:tcPr>
          <w:p w14:paraId="63EDCD6B" w14:textId="77777777" w:rsidR="000F0B82" w:rsidRPr="00607133" w:rsidRDefault="000F0B82" w:rsidP="004213BD">
            <w:pPr>
              <w:jc w:val="right"/>
              <w:rPr>
                <w:b/>
                <w:bCs/>
                <w:color w:val="000000"/>
                <w:sz w:val="18"/>
                <w:szCs w:val="18"/>
              </w:rPr>
            </w:pPr>
            <w:r w:rsidRPr="00607133">
              <w:rPr>
                <w:b/>
                <w:bCs/>
                <w:color w:val="000000"/>
                <w:sz w:val="18"/>
                <w:szCs w:val="18"/>
              </w:rPr>
              <w:t>60</w:t>
            </w:r>
          </w:p>
        </w:tc>
        <w:tc>
          <w:tcPr>
            <w:tcW w:w="1338" w:type="dxa"/>
            <w:tcBorders>
              <w:top w:val="single" w:sz="12" w:space="0" w:color="auto"/>
              <w:left w:val="nil"/>
              <w:bottom w:val="single" w:sz="12" w:space="0" w:color="auto"/>
              <w:right w:val="single" w:sz="12" w:space="0" w:color="auto"/>
            </w:tcBorders>
            <w:shd w:val="clear" w:color="auto" w:fill="C0C0C0"/>
            <w:vAlign w:val="center"/>
          </w:tcPr>
          <w:p w14:paraId="34EE6321" w14:textId="77777777" w:rsidR="000F0B82" w:rsidRPr="00607133" w:rsidRDefault="000F0B82" w:rsidP="004213BD">
            <w:pPr>
              <w:jc w:val="center"/>
              <w:rPr>
                <w:sz w:val="18"/>
                <w:szCs w:val="18"/>
              </w:rPr>
            </w:pPr>
            <w:r w:rsidRPr="00607133">
              <w:rPr>
                <w:sz w:val="18"/>
                <w:szCs w:val="18"/>
              </w:rPr>
              <w:t> </w:t>
            </w:r>
          </w:p>
        </w:tc>
      </w:tr>
      <w:tr w:rsidR="000F0B82" w:rsidRPr="00607133" w14:paraId="76A284E1" w14:textId="77777777">
        <w:trPr>
          <w:trHeight w:hRule="exact" w:val="266"/>
          <w:jc w:val="center"/>
        </w:trPr>
        <w:tc>
          <w:tcPr>
            <w:tcW w:w="4521" w:type="dxa"/>
            <w:tcBorders>
              <w:top w:val="single" w:sz="12" w:space="0" w:color="auto"/>
              <w:left w:val="single" w:sz="12" w:space="0" w:color="auto"/>
              <w:bottom w:val="double" w:sz="2" w:space="0" w:color="auto"/>
              <w:right w:val="single" w:sz="4" w:space="0" w:color="auto"/>
            </w:tcBorders>
            <w:shd w:val="clear" w:color="auto" w:fill="auto"/>
            <w:vAlign w:val="center"/>
          </w:tcPr>
          <w:p w14:paraId="7EB4DFF2" w14:textId="77777777" w:rsidR="000F0B82" w:rsidRPr="00607133" w:rsidRDefault="000F0B82" w:rsidP="004213BD">
            <w:pPr>
              <w:jc w:val="both"/>
              <w:rPr>
                <w:b/>
                <w:bCs/>
                <w:color w:val="000000"/>
                <w:sz w:val="18"/>
                <w:szCs w:val="18"/>
              </w:rPr>
            </w:pPr>
            <w:r w:rsidRPr="00607133">
              <w:rPr>
                <w:b/>
                <w:bCs/>
                <w:color w:val="000000"/>
                <w:sz w:val="18"/>
                <w:szCs w:val="18"/>
              </w:rPr>
              <w:t xml:space="preserve">I semestre </w:t>
            </w:r>
            <w:r w:rsidRPr="00607133">
              <w:rPr>
                <w:color w:val="000000"/>
                <w:sz w:val="18"/>
                <w:szCs w:val="18"/>
              </w:rPr>
              <w:t>(Scienze Cliniche)</w:t>
            </w:r>
            <w:r w:rsidRPr="00607133">
              <w:rPr>
                <w:b/>
                <w:bCs/>
                <w:color w:val="000000"/>
                <w:sz w:val="18"/>
                <w:szCs w:val="18"/>
              </w:rPr>
              <w:t xml:space="preserve"> crediti totali</w:t>
            </w:r>
          </w:p>
        </w:tc>
        <w:tc>
          <w:tcPr>
            <w:tcW w:w="500" w:type="dxa"/>
            <w:tcBorders>
              <w:top w:val="single" w:sz="12" w:space="0" w:color="auto"/>
              <w:left w:val="nil"/>
              <w:bottom w:val="double" w:sz="2" w:space="0" w:color="auto"/>
              <w:right w:val="single" w:sz="4" w:space="0" w:color="auto"/>
            </w:tcBorders>
            <w:shd w:val="clear" w:color="auto" w:fill="auto"/>
            <w:vAlign w:val="center"/>
          </w:tcPr>
          <w:p w14:paraId="7C003A3A" w14:textId="77777777" w:rsidR="000F0B82" w:rsidRPr="00607133" w:rsidRDefault="000F0B82" w:rsidP="004213BD">
            <w:pPr>
              <w:jc w:val="right"/>
              <w:rPr>
                <w:b/>
                <w:bCs/>
                <w:sz w:val="18"/>
                <w:szCs w:val="18"/>
              </w:rPr>
            </w:pPr>
            <w:r w:rsidRPr="00607133">
              <w:rPr>
                <w:b/>
                <w:bCs/>
                <w:sz w:val="18"/>
                <w:szCs w:val="18"/>
              </w:rPr>
              <w:t> </w:t>
            </w:r>
          </w:p>
        </w:tc>
        <w:tc>
          <w:tcPr>
            <w:tcW w:w="485" w:type="dxa"/>
            <w:tcBorders>
              <w:top w:val="single" w:sz="12" w:space="0" w:color="auto"/>
              <w:left w:val="nil"/>
              <w:bottom w:val="double" w:sz="2" w:space="0" w:color="auto"/>
              <w:right w:val="single" w:sz="4" w:space="0" w:color="auto"/>
            </w:tcBorders>
            <w:shd w:val="clear" w:color="auto" w:fill="auto"/>
            <w:vAlign w:val="center"/>
          </w:tcPr>
          <w:p w14:paraId="2FC6B1E4" w14:textId="77777777" w:rsidR="000F0B82" w:rsidRPr="00607133" w:rsidRDefault="009E7D50" w:rsidP="004213BD">
            <w:pPr>
              <w:jc w:val="right"/>
              <w:rPr>
                <w:b/>
                <w:bCs/>
                <w:sz w:val="18"/>
                <w:szCs w:val="18"/>
              </w:rPr>
            </w:pPr>
            <w:r w:rsidRPr="00607133">
              <w:rPr>
                <w:b/>
                <w:bCs/>
                <w:sz w:val="18"/>
                <w:szCs w:val="18"/>
              </w:rPr>
              <w:t>20</w:t>
            </w:r>
          </w:p>
        </w:tc>
        <w:tc>
          <w:tcPr>
            <w:tcW w:w="590" w:type="dxa"/>
            <w:tcBorders>
              <w:top w:val="single" w:sz="12" w:space="0" w:color="auto"/>
              <w:left w:val="nil"/>
              <w:bottom w:val="double" w:sz="2" w:space="0" w:color="auto"/>
              <w:right w:val="single" w:sz="4" w:space="0" w:color="auto"/>
            </w:tcBorders>
            <w:shd w:val="clear" w:color="auto" w:fill="auto"/>
            <w:vAlign w:val="center"/>
          </w:tcPr>
          <w:p w14:paraId="74A3442D" w14:textId="77777777" w:rsidR="000F0B82" w:rsidRPr="00607133" w:rsidRDefault="000F0B82" w:rsidP="004213BD">
            <w:pPr>
              <w:jc w:val="right"/>
              <w:rPr>
                <w:b/>
                <w:bCs/>
                <w:sz w:val="18"/>
                <w:szCs w:val="18"/>
              </w:rPr>
            </w:pPr>
            <w:r w:rsidRPr="00607133">
              <w:rPr>
                <w:b/>
                <w:bCs/>
                <w:sz w:val="18"/>
                <w:szCs w:val="18"/>
              </w:rPr>
              <w:t> </w:t>
            </w:r>
          </w:p>
        </w:tc>
        <w:tc>
          <w:tcPr>
            <w:tcW w:w="715" w:type="dxa"/>
            <w:tcBorders>
              <w:top w:val="single" w:sz="12" w:space="0" w:color="auto"/>
              <w:left w:val="nil"/>
              <w:bottom w:val="double" w:sz="2" w:space="0" w:color="auto"/>
              <w:right w:val="single" w:sz="4" w:space="0" w:color="auto"/>
            </w:tcBorders>
            <w:shd w:val="clear" w:color="auto" w:fill="auto"/>
            <w:vAlign w:val="center"/>
          </w:tcPr>
          <w:p w14:paraId="367B7613" w14:textId="77777777" w:rsidR="000F0B82" w:rsidRPr="00607133" w:rsidRDefault="000F0B82" w:rsidP="004213BD">
            <w:pPr>
              <w:jc w:val="right"/>
              <w:rPr>
                <w:b/>
                <w:bCs/>
                <w:sz w:val="18"/>
                <w:szCs w:val="18"/>
              </w:rPr>
            </w:pPr>
            <w:r w:rsidRPr="00607133">
              <w:rPr>
                <w:b/>
                <w:bCs/>
                <w:sz w:val="18"/>
                <w:szCs w:val="18"/>
              </w:rPr>
              <w:t>7</w:t>
            </w:r>
          </w:p>
        </w:tc>
        <w:tc>
          <w:tcPr>
            <w:tcW w:w="555" w:type="dxa"/>
            <w:tcBorders>
              <w:top w:val="single" w:sz="12" w:space="0" w:color="auto"/>
              <w:left w:val="nil"/>
              <w:bottom w:val="double" w:sz="2" w:space="0" w:color="auto"/>
              <w:right w:val="single" w:sz="4" w:space="0" w:color="auto"/>
            </w:tcBorders>
            <w:shd w:val="clear" w:color="auto" w:fill="auto"/>
            <w:vAlign w:val="center"/>
          </w:tcPr>
          <w:p w14:paraId="396D76F7" w14:textId="77777777" w:rsidR="000F0B82" w:rsidRPr="00607133" w:rsidRDefault="000F0B82" w:rsidP="004213BD">
            <w:pPr>
              <w:jc w:val="right"/>
              <w:rPr>
                <w:b/>
                <w:bCs/>
                <w:sz w:val="18"/>
                <w:szCs w:val="18"/>
              </w:rPr>
            </w:pPr>
            <w:r w:rsidRPr="00607133">
              <w:rPr>
                <w:b/>
                <w:bCs/>
                <w:sz w:val="18"/>
                <w:szCs w:val="18"/>
              </w:rPr>
              <w:t>1</w:t>
            </w:r>
          </w:p>
        </w:tc>
        <w:tc>
          <w:tcPr>
            <w:tcW w:w="461" w:type="dxa"/>
            <w:tcBorders>
              <w:top w:val="single" w:sz="12" w:space="0" w:color="auto"/>
              <w:left w:val="nil"/>
              <w:bottom w:val="double" w:sz="2" w:space="0" w:color="auto"/>
              <w:right w:val="single" w:sz="4" w:space="0" w:color="auto"/>
            </w:tcBorders>
            <w:shd w:val="clear" w:color="auto" w:fill="auto"/>
            <w:vAlign w:val="center"/>
          </w:tcPr>
          <w:p w14:paraId="3779C72F" w14:textId="77777777" w:rsidR="000F0B82" w:rsidRPr="00607133" w:rsidRDefault="000F0B82" w:rsidP="004213BD">
            <w:pPr>
              <w:jc w:val="right"/>
              <w:rPr>
                <w:b/>
                <w:bCs/>
                <w:sz w:val="18"/>
                <w:szCs w:val="18"/>
              </w:rPr>
            </w:pPr>
            <w:r w:rsidRPr="00607133">
              <w:rPr>
                <w:b/>
                <w:bCs/>
                <w:sz w:val="18"/>
                <w:szCs w:val="18"/>
              </w:rPr>
              <w:t> </w:t>
            </w:r>
          </w:p>
        </w:tc>
        <w:tc>
          <w:tcPr>
            <w:tcW w:w="455" w:type="dxa"/>
            <w:tcBorders>
              <w:top w:val="single" w:sz="12" w:space="0" w:color="auto"/>
              <w:left w:val="nil"/>
              <w:bottom w:val="double" w:sz="2" w:space="0" w:color="auto"/>
              <w:right w:val="single" w:sz="4" w:space="0" w:color="auto"/>
            </w:tcBorders>
            <w:shd w:val="clear" w:color="auto" w:fill="C0C0C0"/>
            <w:vAlign w:val="center"/>
          </w:tcPr>
          <w:p w14:paraId="55DB2DAA" w14:textId="77777777" w:rsidR="000F0B82" w:rsidRPr="00607133" w:rsidRDefault="000F0B82" w:rsidP="004213BD">
            <w:pPr>
              <w:jc w:val="right"/>
              <w:rPr>
                <w:b/>
                <w:bCs/>
                <w:color w:val="000000"/>
                <w:sz w:val="18"/>
                <w:szCs w:val="18"/>
              </w:rPr>
            </w:pPr>
            <w:r w:rsidRPr="00607133">
              <w:rPr>
                <w:b/>
                <w:bCs/>
                <w:color w:val="000000"/>
                <w:sz w:val="18"/>
                <w:szCs w:val="18"/>
              </w:rPr>
              <w:t>28</w:t>
            </w:r>
          </w:p>
        </w:tc>
        <w:tc>
          <w:tcPr>
            <w:tcW w:w="1338" w:type="dxa"/>
            <w:tcBorders>
              <w:top w:val="single" w:sz="12" w:space="0" w:color="auto"/>
              <w:left w:val="nil"/>
              <w:bottom w:val="double" w:sz="2" w:space="0" w:color="auto"/>
              <w:right w:val="single" w:sz="12" w:space="0" w:color="auto"/>
            </w:tcBorders>
            <w:shd w:val="clear" w:color="auto" w:fill="auto"/>
            <w:vAlign w:val="center"/>
          </w:tcPr>
          <w:p w14:paraId="5473B98F" w14:textId="77777777" w:rsidR="000F0B82" w:rsidRPr="00607133" w:rsidRDefault="000F0B82" w:rsidP="004213BD">
            <w:pPr>
              <w:jc w:val="center"/>
              <w:rPr>
                <w:sz w:val="18"/>
                <w:szCs w:val="18"/>
              </w:rPr>
            </w:pPr>
            <w:r w:rsidRPr="00607133">
              <w:rPr>
                <w:sz w:val="18"/>
                <w:szCs w:val="18"/>
              </w:rPr>
              <w:t> </w:t>
            </w:r>
          </w:p>
        </w:tc>
      </w:tr>
      <w:tr w:rsidR="000F0B82" w:rsidRPr="00607133" w14:paraId="421221C3" w14:textId="77777777">
        <w:trPr>
          <w:trHeight w:hRule="exact" w:val="510"/>
          <w:jc w:val="center"/>
        </w:trPr>
        <w:tc>
          <w:tcPr>
            <w:tcW w:w="4521" w:type="dxa"/>
            <w:tcBorders>
              <w:top w:val="double" w:sz="2" w:space="0" w:color="auto"/>
              <w:left w:val="single" w:sz="12" w:space="0" w:color="auto"/>
              <w:bottom w:val="single" w:sz="4" w:space="0" w:color="auto"/>
              <w:right w:val="single" w:sz="4" w:space="0" w:color="auto"/>
            </w:tcBorders>
            <w:shd w:val="clear" w:color="auto" w:fill="auto"/>
            <w:vAlign w:val="center"/>
          </w:tcPr>
          <w:p w14:paraId="53D09516" w14:textId="77777777" w:rsidR="000F3DDE" w:rsidRPr="00607133" w:rsidRDefault="000F0B82" w:rsidP="00D9427B">
            <w:pPr>
              <w:rPr>
                <w:b/>
                <w:bCs/>
                <w:i/>
                <w:iCs/>
                <w:color w:val="000000"/>
                <w:sz w:val="18"/>
                <w:szCs w:val="18"/>
              </w:rPr>
            </w:pPr>
            <w:r w:rsidRPr="00607133">
              <w:rPr>
                <w:b/>
                <w:bCs/>
                <w:color w:val="000000"/>
                <w:sz w:val="18"/>
                <w:szCs w:val="18"/>
              </w:rPr>
              <w:t xml:space="preserve">METODOLOGIA </w:t>
            </w:r>
            <w:r w:rsidRPr="00607133">
              <w:rPr>
                <w:b/>
                <w:bCs/>
                <w:i/>
                <w:iCs/>
                <w:color w:val="000000"/>
                <w:sz w:val="18"/>
                <w:szCs w:val="18"/>
              </w:rPr>
              <w:t xml:space="preserve">Medico scientifica integrata </w:t>
            </w:r>
            <w:r w:rsidRPr="00607133">
              <w:rPr>
                <w:i/>
                <w:iCs/>
                <w:color w:val="000000"/>
                <w:sz w:val="16"/>
                <w:szCs w:val="16"/>
              </w:rPr>
              <w:t>(VII)</w:t>
            </w:r>
            <w:r w:rsidRPr="00607133">
              <w:rPr>
                <w:b/>
                <w:bCs/>
                <w:i/>
                <w:iCs/>
                <w:color w:val="000000"/>
                <w:sz w:val="18"/>
                <w:szCs w:val="18"/>
              </w:rPr>
              <w:t xml:space="preserve"> </w:t>
            </w:r>
            <w:r w:rsidR="000F3DDE" w:rsidRPr="00607133">
              <w:rPr>
                <w:b/>
                <w:bCs/>
                <w:i/>
                <w:iCs/>
                <w:color w:val="000000"/>
                <w:sz w:val="18"/>
                <w:szCs w:val="18"/>
              </w:rPr>
              <w:t>-</w:t>
            </w:r>
          </w:p>
          <w:p w14:paraId="03F455D2" w14:textId="77777777" w:rsidR="000F0B82" w:rsidRPr="00607133" w:rsidRDefault="000F0B82" w:rsidP="00D9427B">
            <w:pPr>
              <w:rPr>
                <w:b/>
                <w:bCs/>
                <w:color w:val="000000"/>
                <w:sz w:val="18"/>
                <w:szCs w:val="18"/>
              </w:rPr>
            </w:pPr>
            <w:r w:rsidRPr="00607133">
              <w:rPr>
                <w:b/>
                <w:bCs/>
                <w:i/>
                <w:iCs/>
                <w:color w:val="000000"/>
                <w:sz w:val="18"/>
                <w:szCs w:val="18"/>
              </w:rPr>
              <w:t>prova in itinere</w:t>
            </w:r>
          </w:p>
        </w:tc>
        <w:tc>
          <w:tcPr>
            <w:tcW w:w="500" w:type="dxa"/>
            <w:tcBorders>
              <w:top w:val="double" w:sz="2" w:space="0" w:color="auto"/>
              <w:left w:val="nil"/>
              <w:bottom w:val="single" w:sz="4" w:space="0" w:color="auto"/>
              <w:right w:val="single" w:sz="4" w:space="0" w:color="auto"/>
            </w:tcBorders>
            <w:shd w:val="clear" w:color="auto" w:fill="auto"/>
            <w:vAlign w:val="center"/>
          </w:tcPr>
          <w:p w14:paraId="4F8D112F" w14:textId="77777777" w:rsidR="000F0B82" w:rsidRPr="00607133" w:rsidRDefault="000F0B82" w:rsidP="004213BD">
            <w:pPr>
              <w:jc w:val="right"/>
              <w:rPr>
                <w:bCs/>
                <w:sz w:val="18"/>
                <w:szCs w:val="18"/>
              </w:rPr>
            </w:pPr>
            <w:r w:rsidRPr="00607133">
              <w:rPr>
                <w:bCs/>
                <w:sz w:val="18"/>
                <w:szCs w:val="18"/>
              </w:rPr>
              <w:t> </w:t>
            </w:r>
          </w:p>
        </w:tc>
        <w:tc>
          <w:tcPr>
            <w:tcW w:w="485" w:type="dxa"/>
            <w:tcBorders>
              <w:top w:val="double" w:sz="2" w:space="0" w:color="auto"/>
              <w:left w:val="nil"/>
              <w:bottom w:val="single" w:sz="4" w:space="0" w:color="auto"/>
              <w:right w:val="single" w:sz="4" w:space="0" w:color="auto"/>
            </w:tcBorders>
            <w:shd w:val="clear" w:color="auto" w:fill="auto"/>
            <w:vAlign w:val="center"/>
          </w:tcPr>
          <w:p w14:paraId="71D9253E" w14:textId="77777777" w:rsidR="000F0B82" w:rsidRPr="00607133" w:rsidRDefault="000F0B82" w:rsidP="004213BD">
            <w:pPr>
              <w:jc w:val="right"/>
              <w:rPr>
                <w:bCs/>
                <w:sz w:val="18"/>
                <w:szCs w:val="18"/>
              </w:rPr>
            </w:pPr>
            <w:r w:rsidRPr="00607133">
              <w:rPr>
                <w:bCs/>
                <w:sz w:val="18"/>
                <w:szCs w:val="18"/>
              </w:rPr>
              <w:t> </w:t>
            </w:r>
          </w:p>
        </w:tc>
        <w:tc>
          <w:tcPr>
            <w:tcW w:w="590" w:type="dxa"/>
            <w:tcBorders>
              <w:top w:val="double" w:sz="2" w:space="0" w:color="auto"/>
              <w:left w:val="nil"/>
              <w:bottom w:val="single" w:sz="4" w:space="0" w:color="auto"/>
              <w:right w:val="single" w:sz="4" w:space="0" w:color="auto"/>
            </w:tcBorders>
            <w:shd w:val="clear" w:color="auto" w:fill="auto"/>
            <w:vAlign w:val="center"/>
          </w:tcPr>
          <w:p w14:paraId="3276AE51" w14:textId="77777777" w:rsidR="000F0B82" w:rsidRPr="00607133" w:rsidRDefault="000F0B82" w:rsidP="004213BD">
            <w:pPr>
              <w:jc w:val="right"/>
              <w:rPr>
                <w:bCs/>
                <w:sz w:val="18"/>
                <w:szCs w:val="18"/>
              </w:rPr>
            </w:pPr>
            <w:r w:rsidRPr="00607133">
              <w:rPr>
                <w:bCs/>
                <w:sz w:val="18"/>
                <w:szCs w:val="18"/>
              </w:rPr>
              <w:t> </w:t>
            </w:r>
          </w:p>
        </w:tc>
        <w:tc>
          <w:tcPr>
            <w:tcW w:w="715" w:type="dxa"/>
            <w:tcBorders>
              <w:top w:val="double" w:sz="2" w:space="0" w:color="auto"/>
              <w:left w:val="nil"/>
              <w:bottom w:val="single" w:sz="4" w:space="0" w:color="auto"/>
              <w:right w:val="single" w:sz="4" w:space="0" w:color="auto"/>
            </w:tcBorders>
            <w:shd w:val="clear" w:color="auto" w:fill="auto"/>
            <w:vAlign w:val="center"/>
          </w:tcPr>
          <w:p w14:paraId="0E0A1765" w14:textId="77777777" w:rsidR="000F0B82" w:rsidRPr="00607133" w:rsidRDefault="000F0B82" w:rsidP="004213BD">
            <w:pPr>
              <w:jc w:val="right"/>
              <w:rPr>
                <w:bCs/>
                <w:sz w:val="18"/>
                <w:szCs w:val="18"/>
              </w:rPr>
            </w:pPr>
            <w:r w:rsidRPr="00607133">
              <w:rPr>
                <w:bCs/>
                <w:sz w:val="18"/>
                <w:szCs w:val="18"/>
              </w:rPr>
              <w:t> </w:t>
            </w:r>
          </w:p>
        </w:tc>
        <w:tc>
          <w:tcPr>
            <w:tcW w:w="555" w:type="dxa"/>
            <w:tcBorders>
              <w:top w:val="double" w:sz="2" w:space="0" w:color="auto"/>
              <w:left w:val="nil"/>
              <w:bottom w:val="single" w:sz="4" w:space="0" w:color="auto"/>
              <w:right w:val="single" w:sz="4" w:space="0" w:color="auto"/>
            </w:tcBorders>
            <w:shd w:val="clear" w:color="auto" w:fill="auto"/>
            <w:vAlign w:val="center"/>
          </w:tcPr>
          <w:p w14:paraId="3430397C" w14:textId="77777777" w:rsidR="000F0B82" w:rsidRPr="00607133" w:rsidRDefault="000F0B82" w:rsidP="004213BD">
            <w:pPr>
              <w:jc w:val="right"/>
              <w:rPr>
                <w:bCs/>
                <w:sz w:val="18"/>
                <w:szCs w:val="18"/>
              </w:rPr>
            </w:pPr>
            <w:r w:rsidRPr="00607133">
              <w:rPr>
                <w:bCs/>
                <w:sz w:val="18"/>
                <w:szCs w:val="18"/>
              </w:rPr>
              <w:t> </w:t>
            </w:r>
          </w:p>
        </w:tc>
        <w:tc>
          <w:tcPr>
            <w:tcW w:w="461" w:type="dxa"/>
            <w:tcBorders>
              <w:top w:val="double" w:sz="2" w:space="0" w:color="auto"/>
              <w:left w:val="nil"/>
              <w:bottom w:val="single" w:sz="4" w:space="0" w:color="auto"/>
              <w:right w:val="single" w:sz="4" w:space="0" w:color="auto"/>
            </w:tcBorders>
            <w:shd w:val="clear" w:color="auto" w:fill="auto"/>
            <w:vAlign w:val="center"/>
          </w:tcPr>
          <w:p w14:paraId="391A21F0" w14:textId="77777777" w:rsidR="000F0B82" w:rsidRPr="00607133" w:rsidRDefault="000F0B82" w:rsidP="004213BD">
            <w:pPr>
              <w:jc w:val="right"/>
              <w:rPr>
                <w:bCs/>
                <w:sz w:val="18"/>
                <w:szCs w:val="18"/>
              </w:rPr>
            </w:pPr>
            <w:r w:rsidRPr="00607133">
              <w:rPr>
                <w:bCs/>
                <w:sz w:val="18"/>
                <w:szCs w:val="18"/>
              </w:rPr>
              <w:t> </w:t>
            </w:r>
          </w:p>
        </w:tc>
        <w:tc>
          <w:tcPr>
            <w:tcW w:w="455" w:type="dxa"/>
            <w:tcBorders>
              <w:top w:val="double" w:sz="2" w:space="0" w:color="auto"/>
              <w:left w:val="nil"/>
              <w:bottom w:val="single" w:sz="4" w:space="0" w:color="auto"/>
              <w:right w:val="single" w:sz="4" w:space="0" w:color="auto"/>
            </w:tcBorders>
            <w:shd w:val="clear" w:color="auto" w:fill="C0C0C0"/>
            <w:vAlign w:val="center"/>
          </w:tcPr>
          <w:p w14:paraId="3A94D080" w14:textId="77777777" w:rsidR="000F0B82" w:rsidRPr="00607133" w:rsidRDefault="000F0B82" w:rsidP="004213BD">
            <w:pPr>
              <w:jc w:val="right"/>
              <w:rPr>
                <w:b/>
                <w:bCs/>
                <w:color w:val="000000"/>
                <w:sz w:val="18"/>
                <w:szCs w:val="18"/>
              </w:rPr>
            </w:pPr>
            <w:r w:rsidRPr="00607133">
              <w:rPr>
                <w:b/>
                <w:bCs/>
                <w:color w:val="000000"/>
                <w:sz w:val="18"/>
                <w:szCs w:val="18"/>
              </w:rPr>
              <w:t>3</w:t>
            </w:r>
          </w:p>
        </w:tc>
        <w:tc>
          <w:tcPr>
            <w:tcW w:w="1338" w:type="dxa"/>
            <w:tcBorders>
              <w:top w:val="double" w:sz="2" w:space="0" w:color="auto"/>
              <w:left w:val="nil"/>
              <w:bottom w:val="single" w:sz="4" w:space="0" w:color="auto"/>
              <w:right w:val="single" w:sz="12" w:space="0" w:color="auto"/>
            </w:tcBorders>
            <w:shd w:val="clear" w:color="auto" w:fill="auto"/>
            <w:vAlign w:val="center"/>
          </w:tcPr>
          <w:p w14:paraId="7A0F8FF2" w14:textId="77777777" w:rsidR="000F0B82" w:rsidRPr="00607133" w:rsidRDefault="000F0B82" w:rsidP="000F0B82">
            <w:pPr>
              <w:jc w:val="center"/>
              <w:rPr>
                <w:b/>
                <w:bCs/>
                <w:i/>
                <w:iCs/>
                <w:color w:val="000000"/>
                <w:sz w:val="18"/>
                <w:szCs w:val="18"/>
              </w:rPr>
            </w:pPr>
            <w:r w:rsidRPr="00607133">
              <w:rPr>
                <w:b/>
                <w:bCs/>
                <w:i/>
                <w:iCs/>
                <w:color w:val="000000"/>
                <w:sz w:val="18"/>
                <w:szCs w:val="18"/>
              </w:rPr>
              <w:t>Prova in Itinere</w:t>
            </w:r>
          </w:p>
        </w:tc>
      </w:tr>
      <w:tr w:rsidR="000F0B82" w:rsidRPr="00607133" w14:paraId="19D5FB0C" w14:textId="77777777">
        <w:trPr>
          <w:trHeight w:hRule="exact" w:val="1009"/>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4CA61094" w14:textId="77777777" w:rsidR="000F0B82" w:rsidRPr="00607133" w:rsidRDefault="000F0B82" w:rsidP="0015189D">
            <w:pPr>
              <w:rPr>
                <w:i/>
                <w:iCs/>
                <w:color w:val="000000"/>
                <w:sz w:val="17"/>
                <w:szCs w:val="17"/>
              </w:rPr>
            </w:pPr>
            <w:r w:rsidRPr="00607133">
              <w:rPr>
                <w:i/>
                <w:iCs/>
                <w:color w:val="000000"/>
                <w:sz w:val="17"/>
                <w:szCs w:val="17"/>
              </w:rPr>
              <w:t>Seminari interdisciplinari su: EBM ed impatto sociale, il ragionamento clinico, la Whole person medicine, la medicina psico-somatica, didattica orientata da problemi (POL), risoluzione di problemi, i problemi legati al genere. Diagnosi differenziale e strumentale.</w:t>
            </w:r>
          </w:p>
        </w:tc>
        <w:tc>
          <w:tcPr>
            <w:tcW w:w="500" w:type="dxa"/>
            <w:tcBorders>
              <w:top w:val="nil"/>
              <w:left w:val="nil"/>
              <w:bottom w:val="single" w:sz="4" w:space="0" w:color="auto"/>
              <w:right w:val="single" w:sz="4" w:space="0" w:color="auto"/>
            </w:tcBorders>
            <w:shd w:val="clear" w:color="auto" w:fill="auto"/>
            <w:vAlign w:val="center"/>
          </w:tcPr>
          <w:p w14:paraId="19D6D655" w14:textId="77777777" w:rsidR="000F0B82" w:rsidRPr="00607133" w:rsidRDefault="000F0B82"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61E9492D" w14:textId="77777777" w:rsidR="000F0B82" w:rsidRPr="00607133" w:rsidRDefault="000F0B82"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4DA93C6E"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7080362E" w14:textId="77777777" w:rsidR="000F0B82" w:rsidRPr="00607133" w:rsidRDefault="000F0B82"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01AB63F9"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2726F23E"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1C280381" w14:textId="77777777" w:rsidR="000F0B82" w:rsidRPr="00607133" w:rsidRDefault="000F0B82"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461B2136" w14:textId="77777777" w:rsidR="000F0B82" w:rsidRPr="00607133" w:rsidRDefault="000F0B82" w:rsidP="004213BD">
            <w:pPr>
              <w:jc w:val="center"/>
              <w:rPr>
                <w:sz w:val="18"/>
                <w:szCs w:val="18"/>
              </w:rPr>
            </w:pPr>
            <w:r w:rsidRPr="00607133">
              <w:rPr>
                <w:sz w:val="18"/>
                <w:szCs w:val="18"/>
              </w:rPr>
              <w:t> </w:t>
            </w:r>
          </w:p>
        </w:tc>
      </w:tr>
      <w:tr w:rsidR="000F0B82" w:rsidRPr="00607133" w14:paraId="1B527668"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410CBA73" w14:textId="77777777" w:rsidR="000F0B82" w:rsidRPr="00607133" w:rsidRDefault="000F0B82" w:rsidP="004213BD">
            <w:pPr>
              <w:jc w:val="both"/>
              <w:rPr>
                <w:color w:val="000000"/>
                <w:sz w:val="18"/>
                <w:szCs w:val="18"/>
              </w:rPr>
            </w:pPr>
            <w:r w:rsidRPr="00607133">
              <w:rPr>
                <w:color w:val="000000"/>
                <w:sz w:val="18"/>
                <w:szCs w:val="18"/>
              </w:rPr>
              <w:t xml:space="preserve">MED 10 Malattie apparato respiratorio    </w:t>
            </w:r>
          </w:p>
        </w:tc>
        <w:tc>
          <w:tcPr>
            <w:tcW w:w="500" w:type="dxa"/>
            <w:tcBorders>
              <w:top w:val="single" w:sz="4" w:space="0" w:color="auto"/>
              <w:left w:val="nil"/>
              <w:bottom w:val="single" w:sz="4" w:space="0" w:color="auto"/>
              <w:right w:val="single" w:sz="4" w:space="0" w:color="auto"/>
            </w:tcBorders>
            <w:shd w:val="clear" w:color="auto" w:fill="auto"/>
            <w:noWrap/>
            <w:vAlign w:val="bottom"/>
          </w:tcPr>
          <w:p w14:paraId="2059A55F" w14:textId="77777777" w:rsidR="000F0B82" w:rsidRPr="00607133" w:rsidRDefault="000F0B82" w:rsidP="004213BD">
            <w:pPr>
              <w:rPr>
                <w:rFonts w:ascii="Arial" w:hAnsi="Arial" w:cs="Arial"/>
              </w:rPr>
            </w:pPr>
          </w:p>
        </w:tc>
        <w:tc>
          <w:tcPr>
            <w:tcW w:w="485" w:type="dxa"/>
            <w:vMerge w:val="restart"/>
            <w:tcBorders>
              <w:top w:val="single" w:sz="4" w:space="0" w:color="auto"/>
              <w:left w:val="single" w:sz="4" w:space="0" w:color="auto"/>
              <w:right w:val="single" w:sz="4" w:space="0" w:color="auto"/>
            </w:tcBorders>
            <w:shd w:val="clear" w:color="auto" w:fill="auto"/>
            <w:vAlign w:val="center"/>
          </w:tcPr>
          <w:p w14:paraId="2A29EDF4" w14:textId="77777777" w:rsidR="000F0B82" w:rsidRPr="00607133" w:rsidRDefault="000F0B82" w:rsidP="004213BD">
            <w:pPr>
              <w:jc w:val="right"/>
              <w:rPr>
                <w:bCs/>
                <w:color w:val="000000"/>
                <w:sz w:val="18"/>
                <w:szCs w:val="18"/>
              </w:rPr>
            </w:pPr>
            <w:r w:rsidRPr="00607133">
              <w:rPr>
                <w:bCs/>
                <w:color w:val="000000"/>
                <w:sz w:val="18"/>
                <w:szCs w:val="18"/>
              </w:rPr>
              <w:t> </w:t>
            </w:r>
          </w:p>
          <w:p w14:paraId="259A6536" w14:textId="77777777" w:rsidR="000F0B82" w:rsidRPr="00607133" w:rsidRDefault="000F0B82" w:rsidP="004213BD">
            <w:pPr>
              <w:jc w:val="right"/>
              <w:rPr>
                <w:bCs/>
                <w:sz w:val="18"/>
                <w:szCs w:val="18"/>
              </w:rPr>
            </w:pPr>
            <w:r w:rsidRPr="00607133">
              <w:rPr>
                <w:bCs/>
                <w:sz w:val="18"/>
                <w:szCs w:val="18"/>
              </w:rPr>
              <w:t>3</w:t>
            </w:r>
          </w:p>
          <w:p w14:paraId="2F298B9B" w14:textId="77777777" w:rsidR="000F0B82" w:rsidRPr="00607133" w:rsidRDefault="000F0B82" w:rsidP="004213BD">
            <w:pPr>
              <w:jc w:val="right"/>
              <w:rPr>
                <w:bCs/>
                <w:color w:val="000000"/>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67DD7B9E"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36DC5316" w14:textId="77777777" w:rsidR="000F0B82" w:rsidRPr="00607133" w:rsidRDefault="000F0B82" w:rsidP="004213BD">
            <w:pPr>
              <w:jc w:val="right"/>
              <w:rPr>
                <w:bCs/>
                <w:color w:val="000000"/>
                <w:sz w:val="18"/>
                <w:szCs w:val="18"/>
              </w:rPr>
            </w:pPr>
          </w:p>
        </w:tc>
        <w:tc>
          <w:tcPr>
            <w:tcW w:w="555" w:type="dxa"/>
            <w:tcBorders>
              <w:top w:val="nil"/>
              <w:left w:val="nil"/>
              <w:bottom w:val="single" w:sz="4" w:space="0" w:color="auto"/>
              <w:right w:val="single" w:sz="4" w:space="0" w:color="auto"/>
            </w:tcBorders>
            <w:shd w:val="clear" w:color="auto" w:fill="auto"/>
            <w:vAlign w:val="center"/>
          </w:tcPr>
          <w:p w14:paraId="3D6C420B"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7D2E6BAC"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78E590DA" w14:textId="77777777" w:rsidR="000F0B82" w:rsidRPr="00607133" w:rsidRDefault="000F0B82"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19F306A4" w14:textId="77777777" w:rsidR="000F0B82" w:rsidRPr="00607133" w:rsidRDefault="000F0B82" w:rsidP="004213BD">
            <w:pPr>
              <w:jc w:val="center"/>
              <w:rPr>
                <w:sz w:val="18"/>
                <w:szCs w:val="18"/>
              </w:rPr>
            </w:pPr>
            <w:r w:rsidRPr="00607133">
              <w:rPr>
                <w:sz w:val="18"/>
                <w:szCs w:val="18"/>
              </w:rPr>
              <w:t> </w:t>
            </w:r>
          </w:p>
        </w:tc>
      </w:tr>
      <w:tr w:rsidR="000F0B82" w:rsidRPr="00607133" w14:paraId="0C1093C9"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4595296E" w14:textId="77777777" w:rsidR="000F0B82" w:rsidRPr="00607133" w:rsidRDefault="000F0B82" w:rsidP="004213BD">
            <w:pPr>
              <w:jc w:val="both"/>
              <w:rPr>
                <w:color w:val="000000"/>
                <w:sz w:val="18"/>
                <w:szCs w:val="18"/>
              </w:rPr>
            </w:pPr>
            <w:r w:rsidRPr="00607133">
              <w:rPr>
                <w:color w:val="000000"/>
                <w:sz w:val="18"/>
                <w:szCs w:val="18"/>
              </w:rPr>
              <w:t xml:space="preserve">MED 11 Malattie apparato cardiovascolare </w:t>
            </w:r>
          </w:p>
        </w:tc>
        <w:tc>
          <w:tcPr>
            <w:tcW w:w="500" w:type="dxa"/>
            <w:tcBorders>
              <w:top w:val="single" w:sz="4" w:space="0" w:color="auto"/>
              <w:left w:val="nil"/>
              <w:bottom w:val="single" w:sz="4" w:space="0" w:color="auto"/>
              <w:right w:val="single" w:sz="4" w:space="0" w:color="auto"/>
            </w:tcBorders>
            <w:shd w:val="clear" w:color="auto" w:fill="auto"/>
            <w:vAlign w:val="center"/>
          </w:tcPr>
          <w:p w14:paraId="06633CE7" w14:textId="77777777" w:rsidR="000F0B82" w:rsidRPr="00607133" w:rsidRDefault="000F0B82" w:rsidP="004213BD">
            <w:pPr>
              <w:jc w:val="right"/>
              <w:rPr>
                <w:bCs/>
                <w:sz w:val="18"/>
                <w:szCs w:val="18"/>
              </w:rPr>
            </w:pPr>
            <w:r w:rsidRPr="00607133">
              <w:rPr>
                <w:bCs/>
                <w:sz w:val="18"/>
                <w:szCs w:val="18"/>
              </w:rPr>
              <w:t> </w:t>
            </w:r>
          </w:p>
        </w:tc>
        <w:tc>
          <w:tcPr>
            <w:tcW w:w="485" w:type="dxa"/>
            <w:vMerge/>
            <w:tcBorders>
              <w:left w:val="single" w:sz="4" w:space="0" w:color="auto"/>
              <w:right w:val="single" w:sz="4" w:space="0" w:color="auto"/>
            </w:tcBorders>
            <w:shd w:val="clear" w:color="auto" w:fill="auto"/>
            <w:vAlign w:val="center"/>
          </w:tcPr>
          <w:p w14:paraId="28241886" w14:textId="77777777" w:rsidR="000F0B82" w:rsidRPr="00607133" w:rsidRDefault="000F0B82" w:rsidP="004213BD">
            <w:pPr>
              <w:jc w:val="right"/>
              <w:rPr>
                <w:bCs/>
                <w:color w:val="000000"/>
                <w:sz w:val="18"/>
                <w:szCs w:val="18"/>
              </w:rPr>
            </w:pPr>
          </w:p>
        </w:tc>
        <w:tc>
          <w:tcPr>
            <w:tcW w:w="590" w:type="dxa"/>
            <w:tcBorders>
              <w:top w:val="nil"/>
              <w:left w:val="nil"/>
              <w:bottom w:val="single" w:sz="4" w:space="0" w:color="auto"/>
              <w:right w:val="single" w:sz="4" w:space="0" w:color="auto"/>
            </w:tcBorders>
            <w:shd w:val="clear" w:color="auto" w:fill="auto"/>
            <w:vAlign w:val="center"/>
          </w:tcPr>
          <w:p w14:paraId="0BCDA5C6"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6B5D4F47" w14:textId="77777777" w:rsidR="000F0B82" w:rsidRPr="00607133" w:rsidRDefault="000F0B82" w:rsidP="004213BD">
            <w:pPr>
              <w:jc w:val="right"/>
              <w:rPr>
                <w:bCs/>
                <w:color w:val="000000"/>
                <w:sz w:val="18"/>
                <w:szCs w:val="18"/>
              </w:rPr>
            </w:pPr>
          </w:p>
        </w:tc>
        <w:tc>
          <w:tcPr>
            <w:tcW w:w="555" w:type="dxa"/>
            <w:tcBorders>
              <w:top w:val="nil"/>
              <w:left w:val="nil"/>
              <w:bottom w:val="single" w:sz="4" w:space="0" w:color="auto"/>
              <w:right w:val="single" w:sz="4" w:space="0" w:color="auto"/>
            </w:tcBorders>
            <w:shd w:val="clear" w:color="auto" w:fill="auto"/>
            <w:vAlign w:val="center"/>
          </w:tcPr>
          <w:p w14:paraId="75B75964"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15ED423F"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4A133A89" w14:textId="77777777" w:rsidR="000F0B82" w:rsidRPr="00607133" w:rsidRDefault="000F0B82"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5EB976D4" w14:textId="77777777" w:rsidR="000F0B82" w:rsidRPr="00607133" w:rsidRDefault="000F0B82" w:rsidP="004213BD">
            <w:pPr>
              <w:jc w:val="center"/>
              <w:rPr>
                <w:sz w:val="18"/>
                <w:szCs w:val="18"/>
              </w:rPr>
            </w:pPr>
            <w:r w:rsidRPr="00607133">
              <w:rPr>
                <w:sz w:val="18"/>
                <w:szCs w:val="18"/>
              </w:rPr>
              <w:t> </w:t>
            </w:r>
          </w:p>
        </w:tc>
      </w:tr>
      <w:tr w:rsidR="000F0B82" w:rsidRPr="00607133" w14:paraId="4B627276"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730247A7" w14:textId="77777777" w:rsidR="000F0B82" w:rsidRPr="00607133" w:rsidRDefault="000F0B82" w:rsidP="004213BD">
            <w:pPr>
              <w:jc w:val="both"/>
              <w:rPr>
                <w:sz w:val="18"/>
                <w:szCs w:val="18"/>
              </w:rPr>
            </w:pPr>
            <w:r w:rsidRPr="00607133">
              <w:rPr>
                <w:sz w:val="18"/>
                <w:szCs w:val="18"/>
              </w:rPr>
              <w:t xml:space="preserve">MED 18 Chirurgia Generale                </w:t>
            </w:r>
          </w:p>
        </w:tc>
        <w:tc>
          <w:tcPr>
            <w:tcW w:w="500" w:type="dxa"/>
            <w:tcBorders>
              <w:top w:val="nil"/>
              <w:left w:val="nil"/>
              <w:bottom w:val="single" w:sz="4" w:space="0" w:color="auto"/>
              <w:right w:val="single" w:sz="4" w:space="0" w:color="auto"/>
            </w:tcBorders>
            <w:shd w:val="clear" w:color="auto" w:fill="auto"/>
            <w:vAlign w:val="center"/>
          </w:tcPr>
          <w:p w14:paraId="3983D65E" w14:textId="77777777" w:rsidR="000F0B82" w:rsidRPr="00607133" w:rsidRDefault="000F0B82" w:rsidP="004213BD">
            <w:pPr>
              <w:jc w:val="right"/>
              <w:rPr>
                <w:bCs/>
                <w:sz w:val="18"/>
                <w:szCs w:val="18"/>
              </w:rPr>
            </w:pPr>
            <w:r w:rsidRPr="00607133">
              <w:rPr>
                <w:bCs/>
                <w:sz w:val="18"/>
                <w:szCs w:val="18"/>
              </w:rPr>
              <w:t> </w:t>
            </w:r>
          </w:p>
        </w:tc>
        <w:tc>
          <w:tcPr>
            <w:tcW w:w="485" w:type="dxa"/>
            <w:vMerge/>
            <w:tcBorders>
              <w:left w:val="single" w:sz="4" w:space="0" w:color="auto"/>
              <w:right w:val="single" w:sz="4" w:space="0" w:color="auto"/>
            </w:tcBorders>
            <w:shd w:val="clear" w:color="auto" w:fill="auto"/>
            <w:vAlign w:val="center"/>
          </w:tcPr>
          <w:p w14:paraId="11C3A201" w14:textId="77777777" w:rsidR="000F0B82" w:rsidRPr="00607133" w:rsidRDefault="000F0B82" w:rsidP="004213BD">
            <w:pPr>
              <w:jc w:val="right"/>
              <w:rPr>
                <w:bCs/>
                <w:sz w:val="18"/>
                <w:szCs w:val="18"/>
              </w:rPr>
            </w:pPr>
          </w:p>
        </w:tc>
        <w:tc>
          <w:tcPr>
            <w:tcW w:w="590" w:type="dxa"/>
            <w:tcBorders>
              <w:top w:val="nil"/>
              <w:left w:val="nil"/>
              <w:bottom w:val="single" w:sz="4" w:space="0" w:color="auto"/>
              <w:right w:val="single" w:sz="4" w:space="0" w:color="auto"/>
            </w:tcBorders>
            <w:shd w:val="clear" w:color="auto" w:fill="auto"/>
            <w:vAlign w:val="center"/>
          </w:tcPr>
          <w:p w14:paraId="192AA947"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14ACC304" w14:textId="77777777" w:rsidR="000F0B82" w:rsidRPr="00607133" w:rsidRDefault="000F0B82"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42C22919"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2DAF8A36"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42560332" w14:textId="77777777" w:rsidR="000F0B82" w:rsidRPr="00607133" w:rsidRDefault="000F0B82"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78C57D3C" w14:textId="77777777" w:rsidR="000F0B82" w:rsidRPr="00607133" w:rsidRDefault="000F0B82" w:rsidP="004213BD">
            <w:pPr>
              <w:jc w:val="center"/>
              <w:rPr>
                <w:sz w:val="18"/>
                <w:szCs w:val="18"/>
              </w:rPr>
            </w:pPr>
            <w:r w:rsidRPr="00607133">
              <w:rPr>
                <w:sz w:val="18"/>
                <w:szCs w:val="18"/>
              </w:rPr>
              <w:t> </w:t>
            </w:r>
          </w:p>
        </w:tc>
      </w:tr>
      <w:tr w:rsidR="000F0B82" w:rsidRPr="00607133" w14:paraId="1D164FB7"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1ACE08E3" w14:textId="77777777" w:rsidR="000F0B82" w:rsidRPr="00607133" w:rsidRDefault="000F0B82" w:rsidP="004213BD">
            <w:pPr>
              <w:jc w:val="both"/>
              <w:rPr>
                <w:color w:val="000000"/>
                <w:sz w:val="18"/>
                <w:szCs w:val="18"/>
              </w:rPr>
            </w:pPr>
            <w:r w:rsidRPr="00607133">
              <w:rPr>
                <w:color w:val="000000"/>
                <w:sz w:val="18"/>
                <w:szCs w:val="18"/>
              </w:rPr>
              <w:t xml:space="preserve">MED 22 Chirurgia vascolare   </w:t>
            </w:r>
          </w:p>
        </w:tc>
        <w:tc>
          <w:tcPr>
            <w:tcW w:w="500" w:type="dxa"/>
            <w:tcBorders>
              <w:top w:val="nil"/>
              <w:left w:val="nil"/>
              <w:bottom w:val="single" w:sz="4" w:space="0" w:color="auto"/>
              <w:right w:val="single" w:sz="4" w:space="0" w:color="auto"/>
            </w:tcBorders>
            <w:shd w:val="clear" w:color="auto" w:fill="auto"/>
            <w:vAlign w:val="center"/>
          </w:tcPr>
          <w:p w14:paraId="6D37B525" w14:textId="77777777" w:rsidR="000F0B82" w:rsidRPr="00607133" w:rsidRDefault="000F0B82" w:rsidP="004213BD">
            <w:pPr>
              <w:jc w:val="right"/>
              <w:rPr>
                <w:bCs/>
                <w:sz w:val="18"/>
                <w:szCs w:val="18"/>
              </w:rPr>
            </w:pPr>
            <w:r w:rsidRPr="00607133">
              <w:rPr>
                <w:bCs/>
                <w:sz w:val="18"/>
                <w:szCs w:val="18"/>
              </w:rPr>
              <w:t> </w:t>
            </w:r>
          </w:p>
        </w:tc>
        <w:tc>
          <w:tcPr>
            <w:tcW w:w="485" w:type="dxa"/>
            <w:vMerge/>
            <w:tcBorders>
              <w:left w:val="single" w:sz="4" w:space="0" w:color="auto"/>
              <w:right w:val="single" w:sz="4" w:space="0" w:color="auto"/>
            </w:tcBorders>
            <w:shd w:val="clear" w:color="auto" w:fill="auto"/>
            <w:vAlign w:val="center"/>
          </w:tcPr>
          <w:p w14:paraId="0D2D2DA0" w14:textId="77777777" w:rsidR="000F0B82" w:rsidRPr="00607133" w:rsidRDefault="000F0B82" w:rsidP="004213BD">
            <w:pPr>
              <w:jc w:val="right"/>
              <w:rPr>
                <w:bCs/>
                <w:sz w:val="18"/>
                <w:szCs w:val="18"/>
              </w:rPr>
            </w:pPr>
          </w:p>
        </w:tc>
        <w:tc>
          <w:tcPr>
            <w:tcW w:w="590" w:type="dxa"/>
            <w:tcBorders>
              <w:top w:val="nil"/>
              <w:left w:val="nil"/>
              <w:bottom w:val="single" w:sz="4" w:space="0" w:color="auto"/>
              <w:right w:val="single" w:sz="4" w:space="0" w:color="auto"/>
            </w:tcBorders>
            <w:shd w:val="clear" w:color="auto" w:fill="auto"/>
            <w:vAlign w:val="center"/>
          </w:tcPr>
          <w:p w14:paraId="193C1D3B"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323A2C90" w14:textId="77777777" w:rsidR="000F0B82" w:rsidRPr="00607133" w:rsidRDefault="000F0B82" w:rsidP="004213BD">
            <w:pPr>
              <w:jc w:val="right"/>
              <w:rPr>
                <w:bCs/>
                <w:color w:val="000000"/>
                <w:sz w:val="18"/>
                <w:szCs w:val="18"/>
              </w:rPr>
            </w:pPr>
          </w:p>
        </w:tc>
        <w:tc>
          <w:tcPr>
            <w:tcW w:w="555" w:type="dxa"/>
            <w:tcBorders>
              <w:top w:val="nil"/>
              <w:left w:val="nil"/>
              <w:bottom w:val="single" w:sz="4" w:space="0" w:color="auto"/>
              <w:right w:val="single" w:sz="4" w:space="0" w:color="auto"/>
            </w:tcBorders>
            <w:shd w:val="clear" w:color="auto" w:fill="auto"/>
            <w:vAlign w:val="center"/>
          </w:tcPr>
          <w:p w14:paraId="7CCC58C4"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467649D8"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42FBBA03" w14:textId="77777777" w:rsidR="000F0B82" w:rsidRPr="00607133" w:rsidRDefault="000F0B82"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4E1BD710" w14:textId="77777777" w:rsidR="000F0B82" w:rsidRPr="00607133" w:rsidRDefault="000F0B82" w:rsidP="004213BD">
            <w:pPr>
              <w:jc w:val="center"/>
              <w:rPr>
                <w:sz w:val="18"/>
                <w:szCs w:val="18"/>
              </w:rPr>
            </w:pPr>
            <w:r w:rsidRPr="00607133">
              <w:rPr>
                <w:sz w:val="18"/>
                <w:szCs w:val="18"/>
              </w:rPr>
              <w:t> </w:t>
            </w:r>
          </w:p>
        </w:tc>
      </w:tr>
      <w:tr w:rsidR="000F0B82" w:rsidRPr="00607133" w14:paraId="26CFA81A"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7BFCDD38" w14:textId="77777777" w:rsidR="000F0B82" w:rsidRPr="00607133" w:rsidRDefault="000F0B82" w:rsidP="004213BD">
            <w:pPr>
              <w:jc w:val="both"/>
              <w:rPr>
                <w:color w:val="000000"/>
                <w:sz w:val="18"/>
                <w:szCs w:val="18"/>
              </w:rPr>
            </w:pPr>
            <w:r w:rsidRPr="00607133">
              <w:rPr>
                <w:color w:val="000000"/>
                <w:sz w:val="18"/>
                <w:szCs w:val="18"/>
              </w:rPr>
              <w:t xml:space="preserve">MED 24 Urologia                                              </w:t>
            </w:r>
          </w:p>
        </w:tc>
        <w:tc>
          <w:tcPr>
            <w:tcW w:w="500" w:type="dxa"/>
            <w:tcBorders>
              <w:top w:val="nil"/>
              <w:left w:val="nil"/>
              <w:bottom w:val="single" w:sz="4" w:space="0" w:color="auto"/>
              <w:right w:val="single" w:sz="4" w:space="0" w:color="auto"/>
            </w:tcBorders>
            <w:shd w:val="clear" w:color="auto" w:fill="auto"/>
            <w:vAlign w:val="center"/>
          </w:tcPr>
          <w:p w14:paraId="2EBFA0F6" w14:textId="77777777" w:rsidR="000F0B82" w:rsidRPr="00607133" w:rsidRDefault="000F0B82" w:rsidP="004213BD">
            <w:pPr>
              <w:jc w:val="right"/>
              <w:rPr>
                <w:bCs/>
                <w:sz w:val="18"/>
                <w:szCs w:val="18"/>
              </w:rPr>
            </w:pPr>
            <w:r w:rsidRPr="00607133">
              <w:rPr>
                <w:bCs/>
                <w:sz w:val="18"/>
                <w:szCs w:val="18"/>
              </w:rPr>
              <w:t> </w:t>
            </w:r>
          </w:p>
        </w:tc>
        <w:tc>
          <w:tcPr>
            <w:tcW w:w="485" w:type="dxa"/>
            <w:vMerge/>
            <w:tcBorders>
              <w:left w:val="single" w:sz="4" w:space="0" w:color="auto"/>
              <w:bottom w:val="single" w:sz="4" w:space="0" w:color="auto"/>
              <w:right w:val="single" w:sz="4" w:space="0" w:color="auto"/>
            </w:tcBorders>
            <w:shd w:val="clear" w:color="auto" w:fill="auto"/>
            <w:vAlign w:val="center"/>
          </w:tcPr>
          <w:p w14:paraId="088EBB56" w14:textId="77777777" w:rsidR="000F0B82" w:rsidRPr="00607133" w:rsidRDefault="000F0B82" w:rsidP="004213BD">
            <w:pPr>
              <w:jc w:val="right"/>
              <w:rPr>
                <w:bCs/>
                <w:color w:val="000000"/>
                <w:sz w:val="18"/>
                <w:szCs w:val="18"/>
              </w:rPr>
            </w:pPr>
          </w:p>
        </w:tc>
        <w:tc>
          <w:tcPr>
            <w:tcW w:w="590" w:type="dxa"/>
            <w:tcBorders>
              <w:top w:val="nil"/>
              <w:left w:val="nil"/>
              <w:bottom w:val="single" w:sz="4" w:space="0" w:color="auto"/>
              <w:right w:val="single" w:sz="4" w:space="0" w:color="auto"/>
            </w:tcBorders>
            <w:shd w:val="clear" w:color="auto" w:fill="auto"/>
            <w:vAlign w:val="center"/>
          </w:tcPr>
          <w:p w14:paraId="66B58E08"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5E16C729" w14:textId="77777777" w:rsidR="000F0B82" w:rsidRPr="00607133" w:rsidRDefault="000F0B82"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2AE34C35"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6CEF5EB3"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3610E3E0" w14:textId="77777777" w:rsidR="000F0B82" w:rsidRPr="00607133" w:rsidRDefault="000F0B82"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4102E31D" w14:textId="77777777" w:rsidR="000F0B82" w:rsidRPr="00607133" w:rsidRDefault="000F0B82" w:rsidP="004213BD">
            <w:pPr>
              <w:jc w:val="center"/>
              <w:rPr>
                <w:sz w:val="18"/>
                <w:szCs w:val="18"/>
              </w:rPr>
            </w:pPr>
            <w:r w:rsidRPr="00607133">
              <w:rPr>
                <w:sz w:val="18"/>
                <w:szCs w:val="18"/>
              </w:rPr>
              <w:t> </w:t>
            </w:r>
          </w:p>
        </w:tc>
      </w:tr>
      <w:tr w:rsidR="000F0B82" w:rsidRPr="00607133" w14:paraId="7F9F7267"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0770BBC0" w14:textId="77777777" w:rsidR="000F0B82" w:rsidRPr="00607133" w:rsidRDefault="000F0B82" w:rsidP="004213BD">
            <w:pPr>
              <w:jc w:val="both"/>
              <w:rPr>
                <w:b/>
                <w:bCs/>
                <w:color w:val="000000"/>
                <w:sz w:val="18"/>
                <w:szCs w:val="18"/>
              </w:rPr>
            </w:pPr>
            <w:r w:rsidRPr="00607133">
              <w:rPr>
                <w:b/>
                <w:bCs/>
                <w:color w:val="000000"/>
                <w:sz w:val="18"/>
                <w:szCs w:val="18"/>
              </w:rPr>
              <w:t>Patologia integrata I (esame)</w:t>
            </w:r>
          </w:p>
        </w:tc>
        <w:tc>
          <w:tcPr>
            <w:tcW w:w="500" w:type="dxa"/>
            <w:tcBorders>
              <w:top w:val="nil"/>
              <w:left w:val="nil"/>
              <w:bottom w:val="single" w:sz="4" w:space="0" w:color="auto"/>
              <w:right w:val="single" w:sz="4" w:space="0" w:color="auto"/>
            </w:tcBorders>
            <w:shd w:val="clear" w:color="auto" w:fill="auto"/>
            <w:vAlign w:val="center"/>
          </w:tcPr>
          <w:p w14:paraId="0ADF611C" w14:textId="77777777" w:rsidR="000F0B82" w:rsidRPr="00607133" w:rsidRDefault="000F0B82"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369D3707" w14:textId="77777777" w:rsidR="000F0B82" w:rsidRPr="00607133" w:rsidRDefault="000F0B82"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4854E8CD"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7C73D177" w14:textId="77777777" w:rsidR="000F0B82" w:rsidRPr="00607133" w:rsidRDefault="000F0B82"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0237D000"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32333697"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71C2073C" w14:textId="77777777" w:rsidR="000F0B82" w:rsidRPr="00607133" w:rsidRDefault="000F0B82" w:rsidP="004213BD">
            <w:pPr>
              <w:jc w:val="right"/>
              <w:rPr>
                <w:b/>
                <w:bCs/>
                <w:color w:val="000000"/>
                <w:sz w:val="18"/>
                <w:szCs w:val="18"/>
              </w:rPr>
            </w:pPr>
            <w:r w:rsidRPr="00607133">
              <w:rPr>
                <w:b/>
                <w:bCs/>
                <w:color w:val="000000"/>
                <w:sz w:val="18"/>
                <w:szCs w:val="18"/>
              </w:rPr>
              <w:t>12</w:t>
            </w:r>
          </w:p>
        </w:tc>
        <w:tc>
          <w:tcPr>
            <w:tcW w:w="1338" w:type="dxa"/>
            <w:tcBorders>
              <w:top w:val="nil"/>
              <w:left w:val="nil"/>
              <w:bottom w:val="single" w:sz="4" w:space="0" w:color="auto"/>
              <w:right w:val="single" w:sz="12" w:space="0" w:color="auto"/>
            </w:tcBorders>
            <w:shd w:val="clear" w:color="auto" w:fill="auto"/>
            <w:vAlign w:val="center"/>
          </w:tcPr>
          <w:p w14:paraId="3B9C8B79" w14:textId="77777777" w:rsidR="000F0B82" w:rsidRPr="00607133" w:rsidRDefault="000F0B82" w:rsidP="004213BD">
            <w:pPr>
              <w:jc w:val="center"/>
              <w:rPr>
                <w:b/>
                <w:bCs/>
                <w:color w:val="000000"/>
                <w:sz w:val="18"/>
                <w:szCs w:val="18"/>
              </w:rPr>
            </w:pPr>
            <w:r w:rsidRPr="00607133">
              <w:rPr>
                <w:b/>
                <w:bCs/>
                <w:color w:val="000000"/>
                <w:sz w:val="18"/>
                <w:szCs w:val="18"/>
              </w:rPr>
              <w:t>14</w:t>
            </w:r>
          </w:p>
        </w:tc>
      </w:tr>
      <w:tr w:rsidR="000F0B82" w:rsidRPr="00607133" w14:paraId="5DFF276A"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22F4C445" w14:textId="77777777" w:rsidR="000F0B82" w:rsidRPr="00607133" w:rsidRDefault="000F0B82" w:rsidP="004213BD">
            <w:pPr>
              <w:jc w:val="both"/>
              <w:rPr>
                <w:color w:val="000000"/>
                <w:sz w:val="18"/>
                <w:szCs w:val="18"/>
              </w:rPr>
            </w:pPr>
            <w:r w:rsidRPr="00607133">
              <w:rPr>
                <w:color w:val="000000"/>
                <w:sz w:val="18"/>
                <w:szCs w:val="18"/>
              </w:rPr>
              <w:t xml:space="preserve">MED 10 Malattie apparato respiratorio     </w:t>
            </w:r>
          </w:p>
        </w:tc>
        <w:tc>
          <w:tcPr>
            <w:tcW w:w="500" w:type="dxa"/>
            <w:tcBorders>
              <w:top w:val="nil"/>
              <w:left w:val="nil"/>
              <w:bottom w:val="single" w:sz="4" w:space="0" w:color="auto"/>
              <w:right w:val="single" w:sz="4" w:space="0" w:color="auto"/>
            </w:tcBorders>
            <w:shd w:val="clear" w:color="auto" w:fill="auto"/>
            <w:vAlign w:val="center"/>
          </w:tcPr>
          <w:p w14:paraId="231A3F72" w14:textId="77777777" w:rsidR="000F0B82" w:rsidRPr="00607133" w:rsidRDefault="000F0B82"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4100AA9E" w14:textId="77777777" w:rsidR="000F0B82" w:rsidRPr="00607133" w:rsidRDefault="000F0B82" w:rsidP="004213BD">
            <w:pPr>
              <w:jc w:val="right"/>
              <w:rPr>
                <w:bCs/>
                <w:color w:val="000000"/>
                <w:sz w:val="18"/>
                <w:szCs w:val="18"/>
              </w:rPr>
            </w:pPr>
            <w:r w:rsidRPr="00607133">
              <w:rPr>
                <w:bCs/>
                <w:color w:val="000000"/>
                <w:sz w:val="18"/>
                <w:szCs w:val="18"/>
              </w:rPr>
              <w:t>2</w:t>
            </w:r>
          </w:p>
        </w:tc>
        <w:tc>
          <w:tcPr>
            <w:tcW w:w="590" w:type="dxa"/>
            <w:tcBorders>
              <w:top w:val="nil"/>
              <w:left w:val="nil"/>
              <w:bottom w:val="single" w:sz="4" w:space="0" w:color="auto"/>
              <w:right w:val="single" w:sz="4" w:space="0" w:color="auto"/>
            </w:tcBorders>
            <w:shd w:val="clear" w:color="auto" w:fill="auto"/>
            <w:vAlign w:val="center"/>
          </w:tcPr>
          <w:p w14:paraId="519E3DB3"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3EB1CEC0" w14:textId="77777777" w:rsidR="000F0B82" w:rsidRPr="00607133" w:rsidRDefault="000F0B82" w:rsidP="004213BD">
            <w:pPr>
              <w:jc w:val="right"/>
              <w:rPr>
                <w:bCs/>
                <w:color w:val="000000"/>
                <w:sz w:val="18"/>
                <w:szCs w:val="18"/>
              </w:rPr>
            </w:pPr>
            <w:r w:rsidRPr="00607133">
              <w:rPr>
                <w:bCs/>
                <w:color w:val="000000"/>
                <w:sz w:val="18"/>
                <w:szCs w:val="18"/>
              </w:rPr>
              <w:t>2</w:t>
            </w:r>
          </w:p>
        </w:tc>
        <w:tc>
          <w:tcPr>
            <w:tcW w:w="555" w:type="dxa"/>
            <w:tcBorders>
              <w:top w:val="nil"/>
              <w:left w:val="nil"/>
              <w:bottom w:val="single" w:sz="4" w:space="0" w:color="auto"/>
              <w:right w:val="single" w:sz="4" w:space="0" w:color="auto"/>
            </w:tcBorders>
            <w:shd w:val="clear" w:color="auto" w:fill="auto"/>
            <w:vAlign w:val="center"/>
          </w:tcPr>
          <w:p w14:paraId="4655639B"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54DB1291"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736415AC" w14:textId="77777777" w:rsidR="000F0B82" w:rsidRPr="00607133" w:rsidRDefault="000F0B82"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61A04EE2" w14:textId="77777777" w:rsidR="000F0B82" w:rsidRPr="00607133" w:rsidRDefault="000F0B82" w:rsidP="004213BD">
            <w:pPr>
              <w:jc w:val="center"/>
              <w:rPr>
                <w:sz w:val="18"/>
                <w:szCs w:val="18"/>
              </w:rPr>
            </w:pPr>
            <w:r w:rsidRPr="00607133">
              <w:rPr>
                <w:sz w:val="18"/>
                <w:szCs w:val="18"/>
              </w:rPr>
              <w:t> </w:t>
            </w:r>
          </w:p>
        </w:tc>
      </w:tr>
      <w:tr w:rsidR="000F0B82" w:rsidRPr="00607133" w14:paraId="7568380C"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2097FC41" w14:textId="77777777" w:rsidR="000F0B82" w:rsidRPr="00607133" w:rsidRDefault="000F0B82" w:rsidP="004213BD">
            <w:pPr>
              <w:jc w:val="both"/>
              <w:rPr>
                <w:color w:val="000000"/>
                <w:sz w:val="18"/>
                <w:szCs w:val="18"/>
              </w:rPr>
            </w:pPr>
            <w:r w:rsidRPr="00607133">
              <w:rPr>
                <w:color w:val="000000"/>
                <w:sz w:val="18"/>
                <w:szCs w:val="18"/>
              </w:rPr>
              <w:t xml:space="preserve">MED 21 Chirurgia toracica          </w:t>
            </w:r>
          </w:p>
        </w:tc>
        <w:tc>
          <w:tcPr>
            <w:tcW w:w="500" w:type="dxa"/>
            <w:tcBorders>
              <w:top w:val="nil"/>
              <w:left w:val="nil"/>
              <w:bottom w:val="single" w:sz="4" w:space="0" w:color="auto"/>
              <w:right w:val="single" w:sz="4" w:space="0" w:color="auto"/>
            </w:tcBorders>
            <w:shd w:val="clear" w:color="auto" w:fill="auto"/>
            <w:vAlign w:val="center"/>
          </w:tcPr>
          <w:p w14:paraId="01B50EED" w14:textId="77777777" w:rsidR="000F0B82" w:rsidRPr="00607133" w:rsidRDefault="000F0B82"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1A0A4E40" w14:textId="77777777" w:rsidR="000F0B82" w:rsidRPr="00607133" w:rsidRDefault="000F0B82" w:rsidP="004213BD">
            <w:pPr>
              <w:jc w:val="right"/>
              <w:rPr>
                <w:bCs/>
                <w:color w:val="000000"/>
                <w:sz w:val="18"/>
                <w:szCs w:val="18"/>
              </w:rPr>
            </w:pPr>
            <w:r w:rsidRPr="00607133">
              <w:rPr>
                <w:bCs/>
                <w:color w:val="000000"/>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1868B0EA"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0357CC51" w14:textId="77777777" w:rsidR="000F0B82" w:rsidRPr="00607133" w:rsidRDefault="000F0B82" w:rsidP="004213BD">
            <w:pPr>
              <w:jc w:val="right"/>
              <w:rPr>
                <w:bCs/>
                <w:color w:val="000000"/>
                <w:sz w:val="18"/>
                <w:szCs w:val="18"/>
              </w:rPr>
            </w:pPr>
            <w:r w:rsidRPr="00607133">
              <w:rPr>
                <w:bCs/>
                <w:color w:val="000000"/>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5A45E198"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45EC5777"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16E44281" w14:textId="77777777" w:rsidR="000F0B82" w:rsidRPr="00607133" w:rsidRDefault="000F0B82"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4DD81346" w14:textId="77777777" w:rsidR="000F0B82" w:rsidRPr="00607133" w:rsidRDefault="000F0B82" w:rsidP="004213BD">
            <w:pPr>
              <w:jc w:val="center"/>
              <w:rPr>
                <w:sz w:val="18"/>
                <w:szCs w:val="18"/>
              </w:rPr>
            </w:pPr>
            <w:r w:rsidRPr="00607133">
              <w:rPr>
                <w:sz w:val="18"/>
                <w:szCs w:val="18"/>
              </w:rPr>
              <w:t> </w:t>
            </w:r>
          </w:p>
        </w:tc>
      </w:tr>
      <w:tr w:rsidR="000F0B82" w:rsidRPr="00607133" w14:paraId="297BAEA1"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3A3B1979" w14:textId="77777777" w:rsidR="000F0B82" w:rsidRPr="00607133" w:rsidRDefault="000F0B82" w:rsidP="004213BD">
            <w:pPr>
              <w:jc w:val="both"/>
              <w:rPr>
                <w:color w:val="000000"/>
                <w:sz w:val="18"/>
                <w:szCs w:val="18"/>
              </w:rPr>
            </w:pPr>
            <w:r w:rsidRPr="00607133">
              <w:rPr>
                <w:color w:val="000000"/>
                <w:sz w:val="18"/>
                <w:szCs w:val="18"/>
              </w:rPr>
              <w:t xml:space="preserve">MED 11 Malattie apparato cardiovascolare   </w:t>
            </w:r>
          </w:p>
        </w:tc>
        <w:tc>
          <w:tcPr>
            <w:tcW w:w="500" w:type="dxa"/>
            <w:tcBorders>
              <w:top w:val="nil"/>
              <w:left w:val="nil"/>
              <w:bottom w:val="single" w:sz="4" w:space="0" w:color="auto"/>
              <w:right w:val="single" w:sz="4" w:space="0" w:color="auto"/>
            </w:tcBorders>
            <w:shd w:val="clear" w:color="auto" w:fill="auto"/>
            <w:vAlign w:val="center"/>
          </w:tcPr>
          <w:p w14:paraId="084D0D34" w14:textId="77777777" w:rsidR="000F0B82" w:rsidRPr="00607133" w:rsidRDefault="000F0B82"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0F0039FE" w14:textId="77777777" w:rsidR="000F0B82" w:rsidRPr="00607133" w:rsidRDefault="000F0B82" w:rsidP="004213BD">
            <w:pPr>
              <w:jc w:val="right"/>
              <w:rPr>
                <w:bCs/>
                <w:color w:val="000000"/>
                <w:sz w:val="18"/>
                <w:szCs w:val="18"/>
              </w:rPr>
            </w:pPr>
            <w:r w:rsidRPr="00607133">
              <w:rPr>
                <w:bCs/>
                <w:color w:val="000000"/>
                <w:sz w:val="18"/>
                <w:szCs w:val="18"/>
              </w:rPr>
              <w:t>2</w:t>
            </w:r>
          </w:p>
        </w:tc>
        <w:tc>
          <w:tcPr>
            <w:tcW w:w="590" w:type="dxa"/>
            <w:tcBorders>
              <w:top w:val="nil"/>
              <w:left w:val="nil"/>
              <w:bottom w:val="single" w:sz="4" w:space="0" w:color="auto"/>
              <w:right w:val="single" w:sz="4" w:space="0" w:color="auto"/>
            </w:tcBorders>
            <w:shd w:val="clear" w:color="auto" w:fill="auto"/>
            <w:vAlign w:val="center"/>
          </w:tcPr>
          <w:p w14:paraId="16BD7E4C"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7EA2E5D9" w14:textId="77777777" w:rsidR="000F0B82" w:rsidRPr="00607133" w:rsidRDefault="000F0B82" w:rsidP="004213BD">
            <w:pPr>
              <w:jc w:val="right"/>
              <w:rPr>
                <w:bCs/>
                <w:color w:val="000000"/>
                <w:sz w:val="18"/>
                <w:szCs w:val="18"/>
              </w:rPr>
            </w:pPr>
            <w:r w:rsidRPr="00607133">
              <w:rPr>
                <w:bCs/>
                <w:color w:val="000000"/>
                <w:sz w:val="18"/>
                <w:szCs w:val="18"/>
              </w:rPr>
              <w:t>3</w:t>
            </w:r>
          </w:p>
        </w:tc>
        <w:tc>
          <w:tcPr>
            <w:tcW w:w="555" w:type="dxa"/>
            <w:tcBorders>
              <w:top w:val="nil"/>
              <w:left w:val="nil"/>
              <w:bottom w:val="single" w:sz="4" w:space="0" w:color="auto"/>
              <w:right w:val="single" w:sz="4" w:space="0" w:color="auto"/>
            </w:tcBorders>
            <w:shd w:val="clear" w:color="auto" w:fill="auto"/>
            <w:vAlign w:val="center"/>
          </w:tcPr>
          <w:p w14:paraId="4A58B788"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4885C66E"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4F1A44A0" w14:textId="77777777" w:rsidR="000F0B82" w:rsidRPr="00607133" w:rsidRDefault="000F0B82"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3DC77FB9" w14:textId="77777777" w:rsidR="000F0B82" w:rsidRPr="00607133" w:rsidRDefault="000F0B82" w:rsidP="004213BD">
            <w:pPr>
              <w:jc w:val="center"/>
              <w:rPr>
                <w:sz w:val="18"/>
                <w:szCs w:val="18"/>
              </w:rPr>
            </w:pPr>
            <w:r w:rsidRPr="00607133">
              <w:rPr>
                <w:sz w:val="18"/>
                <w:szCs w:val="18"/>
              </w:rPr>
              <w:t> </w:t>
            </w:r>
          </w:p>
        </w:tc>
      </w:tr>
      <w:tr w:rsidR="000F0B82" w:rsidRPr="00607133" w14:paraId="5072EE26"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08E728D7" w14:textId="77777777" w:rsidR="000F0B82" w:rsidRPr="00607133" w:rsidRDefault="000F0B82" w:rsidP="004213BD">
            <w:pPr>
              <w:jc w:val="both"/>
              <w:rPr>
                <w:color w:val="000000"/>
                <w:sz w:val="18"/>
                <w:szCs w:val="18"/>
              </w:rPr>
            </w:pPr>
            <w:r w:rsidRPr="00607133">
              <w:rPr>
                <w:color w:val="000000"/>
                <w:sz w:val="18"/>
                <w:szCs w:val="18"/>
              </w:rPr>
              <w:t xml:space="preserve">MED 22 Chirurgia vascolare                             </w:t>
            </w:r>
          </w:p>
        </w:tc>
        <w:tc>
          <w:tcPr>
            <w:tcW w:w="500" w:type="dxa"/>
            <w:tcBorders>
              <w:top w:val="nil"/>
              <w:left w:val="nil"/>
              <w:bottom w:val="single" w:sz="4" w:space="0" w:color="auto"/>
              <w:right w:val="single" w:sz="4" w:space="0" w:color="auto"/>
            </w:tcBorders>
            <w:shd w:val="clear" w:color="auto" w:fill="auto"/>
            <w:vAlign w:val="center"/>
          </w:tcPr>
          <w:p w14:paraId="2716651F" w14:textId="77777777" w:rsidR="000F0B82" w:rsidRPr="00607133" w:rsidRDefault="000F0B82"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213225C3" w14:textId="77777777" w:rsidR="000F0B82" w:rsidRPr="00607133" w:rsidRDefault="000F0B82" w:rsidP="004213BD">
            <w:pPr>
              <w:jc w:val="right"/>
              <w:rPr>
                <w:bCs/>
                <w:color w:val="000000"/>
                <w:sz w:val="18"/>
                <w:szCs w:val="18"/>
              </w:rPr>
            </w:pPr>
            <w:r w:rsidRPr="00607133">
              <w:rPr>
                <w:bCs/>
                <w:color w:val="000000"/>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1BDF78F7"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67306E60" w14:textId="77777777" w:rsidR="000F0B82" w:rsidRPr="00607133" w:rsidRDefault="000F0B82" w:rsidP="004213BD">
            <w:pPr>
              <w:jc w:val="right"/>
              <w:rPr>
                <w:bCs/>
                <w:color w:val="000000"/>
                <w:sz w:val="18"/>
                <w:szCs w:val="18"/>
              </w:rPr>
            </w:pPr>
            <w:r w:rsidRPr="00607133">
              <w:rPr>
                <w:bCs/>
                <w:color w:val="000000"/>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48074020"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5933F100"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38B183FD" w14:textId="77777777" w:rsidR="000F0B82" w:rsidRPr="00607133" w:rsidRDefault="000F0B82"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0D214579" w14:textId="77777777" w:rsidR="000F0B82" w:rsidRPr="00607133" w:rsidRDefault="000F0B82" w:rsidP="004213BD">
            <w:pPr>
              <w:jc w:val="center"/>
              <w:rPr>
                <w:sz w:val="18"/>
                <w:szCs w:val="18"/>
              </w:rPr>
            </w:pPr>
            <w:r w:rsidRPr="00607133">
              <w:rPr>
                <w:sz w:val="18"/>
                <w:szCs w:val="18"/>
              </w:rPr>
              <w:t> </w:t>
            </w:r>
          </w:p>
        </w:tc>
      </w:tr>
      <w:tr w:rsidR="000F0B82" w:rsidRPr="00607133" w14:paraId="5D0FFAFF" w14:textId="77777777">
        <w:trPr>
          <w:trHeight w:hRule="exact" w:val="244"/>
          <w:jc w:val="center"/>
        </w:trPr>
        <w:tc>
          <w:tcPr>
            <w:tcW w:w="4521" w:type="dxa"/>
            <w:tcBorders>
              <w:top w:val="nil"/>
              <w:left w:val="single" w:sz="12" w:space="0" w:color="auto"/>
              <w:bottom w:val="single" w:sz="12" w:space="0" w:color="auto"/>
              <w:right w:val="single" w:sz="4" w:space="0" w:color="auto"/>
            </w:tcBorders>
            <w:shd w:val="clear" w:color="auto" w:fill="auto"/>
            <w:vAlign w:val="center"/>
          </w:tcPr>
          <w:p w14:paraId="642714AC" w14:textId="77777777" w:rsidR="000F0B82" w:rsidRPr="00607133" w:rsidRDefault="000F0B82" w:rsidP="004213BD">
            <w:pPr>
              <w:jc w:val="both"/>
              <w:rPr>
                <w:color w:val="000000"/>
                <w:sz w:val="18"/>
                <w:szCs w:val="18"/>
              </w:rPr>
            </w:pPr>
            <w:r w:rsidRPr="00607133">
              <w:rPr>
                <w:color w:val="000000"/>
                <w:sz w:val="18"/>
                <w:szCs w:val="18"/>
              </w:rPr>
              <w:t xml:space="preserve">MED 23 Chirurgia cardiaca                                      </w:t>
            </w:r>
          </w:p>
        </w:tc>
        <w:tc>
          <w:tcPr>
            <w:tcW w:w="500" w:type="dxa"/>
            <w:tcBorders>
              <w:top w:val="nil"/>
              <w:left w:val="nil"/>
              <w:bottom w:val="single" w:sz="12" w:space="0" w:color="auto"/>
              <w:right w:val="single" w:sz="4" w:space="0" w:color="auto"/>
            </w:tcBorders>
            <w:shd w:val="clear" w:color="auto" w:fill="auto"/>
            <w:vAlign w:val="center"/>
          </w:tcPr>
          <w:p w14:paraId="4A5107C4" w14:textId="77777777" w:rsidR="000F0B82" w:rsidRPr="00607133" w:rsidRDefault="000F0B82" w:rsidP="004213BD">
            <w:pPr>
              <w:jc w:val="right"/>
              <w:rPr>
                <w:bCs/>
                <w:sz w:val="18"/>
                <w:szCs w:val="18"/>
              </w:rPr>
            </w:pPr>
            <w:r w:rsidRPr="00607133">
              <w:rPr>
                <w:bCs/>
                <w:sz w:val="18"/>
                <w:szCs w:val="18"/>
              </w:rPr>
              <w:t> </w:t>
            </w:r>
          </w:p>
        </w:tc>
        <w:tc>
          <w:tcPr>
            <w:tcW w:w="485" w:type="dxa"/>
            <w:tcBorders>
              <w:top w:val="nil"/>
              <w:left w:val="nil"/>
              <w:bottom w:val="single" w:sz="12" w:space="0" w:color="auto"/>
              <w:right w:val="single" w:sz="4" w:space="0" w:color="auto"/>
            </w:tcBorders>
            <w:shd w:val="clear" w:color="auto" w:fill="auto"/>
            <w:vAlign w:val="center"/>
          </w:tcPr>
          <w:p w14:paraId="21A3B8A8" w14:textId="77777777" w:rsidR="000F0B82" w:rsidRPr="00607133" w:rsidRDefault="000F0B82" w:rsidP="004213BD">
            <w:pPr>
              <w:jc w:val="right"/>
              <w:rPr>
                <w:bCs/>
                <w:color w:val="000000"/>
                <w:sz w:val="18"/>
                <w:szCs w:val="18"/>
              </w:rPr>
            </w:pPr>
            <w:r w:rsidRPr="00607133">
              <w:rPr>
                <w:bCs/>
                <w:color w:val="000000"/>
                <w:sz w:val="18"/>
                <w:szCs w:val="18"/>
              </w:rPr>
              <w:t>1</w:t>
            </w:r>
          </w:p>
        </w:tc>
        <w:tc>
          <w:tcPr>
            <w:tcW w:w="590" w:type="dxa"/>
            <w:tcBorders>
              <w:top w:val="nil"/>
              <w:left w:val="nil"/>
              <w:bottom w:val="single" w:sz="12" w:space="0" w:color="auto"/>
              <w:right w:val="single" w:sz="4" w:space="0" w:color="auto"/>
            </w:tcBorders>
            <w:shd w:val="clear" w:color="auto" w:fill="auto"/>
            <w:vAlign w:val="center"/>
          </w:tcPr>
          <w:p w14:paraId="20EFBF54"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single" w:sz="12" w:space="0" w:color="auto"/>
              <w:right w:val="single" w:sz="4" w:space="0" w:color="auto"/>
            </w:tcBorders>
            <w:shd w:val="clear" w:color="auto" w:fill="auto"/>
            <w:vAlign w:val="center"/>
          </w:tcPr>
          <w:p w14:paraId="288BB922" w14:textId="77777777" w:rsidR="000F0B82" w:rsidRPr="00607133" w:rsidRDefault="000F0B82" w:rsidP="004213BD">
            <w:pPr>
              <w:jc w:val="right"/>
              <w:rPr>
                <w:bCs/>
                <w:color w:val="000000"/>
                <w:sz w:val="18"/>
                <w:szCs w:val="18"/>
              </w:rPr>
            </w:pPr>
            <w:r w:rsidRPr="00607133">
              <w:rPr>
                <w:bCs/>
                <w:color w:val="000000"/>
                <w:sz w:val="18"/>
                <w:szCs w:val="18"/>
              </w:rPr>
              <w:t> </w:t>
            </w:r>
          </w:p>
        </w:tc>
        <w:tc>
          <w:tcPr>
            <w:tcW w:w="555" w:type="dxa"/>
            <w:tcBorders>
              <w:top w:val="nil"/>
              <w:left w:val="nil"/>
              <w:bottom w:val="single" w:sz="12" w:space="0" w:color="auto"/>
              <w:right w:val="single" w:sz="4" w:space="0" w:color="auto"/>
            </w:tcBorders>
            <w:shd w:val="clear" w:color="auto" w:fill="auto"/>
            <w:vAlign w:val="center"/>
          </w:tcPr>
          <w:p w14:paraId="134A08FF"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12" w:space="0" w:color="auto"/>
              <w:right w:val="single" w:sz="4" w:space="0" w:color="auto"/>
            </w:tcBorders>
            <w:shd w:val="clear" w:color="auto" w:fill="auto"/>
            <w:vAlign w:val="center"/>
          </w:tcPr>
          <w:p w14:paraId="1A47E898"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12" w:space="0" w:color="auto"/>
              <w:right w:val="single" w:sz="4" w:space="0" w:color="auto"/>
            </w:tcBorders>
            <w:shd w:val="clear" w:color="auto" w:fill="C0C0C0"/>
            <w:vAlign w:val="center"/>
          </w:tcPr>
          <w:p w14:paraId="53B2CD69" w14:textId="77777777" w:rsidR="000F0B82" w:rsidRPr="00607133" w:rsidRDefault="000F0B82" w:rsidP="004213BD">
            <w:pPr>
              <w:jc w:val="right"/>
              <w:rPr>
                <w:b/>
                <w:bCs/>
                <w:sz w:val="18"/>
                <w:szCs w:val="18"/>
              </w:rPr>
            </w:pPr>
            <w:r w:rsidRPr="00607133">
              <w:rPr>
                <w:b/>
                <w:bCs/>
                <w:sz w:val="18"/>
                <w:szCs w:val="18"/>
              </w:rPr>
              <w:t> </w:t>
            </w:r>
          </w:p>
        </w:tc>
        <w:tc>
          <w:tcPr>
            <w:tcW w:w="1338" w:type="dxa"/>
            <w:tcBorders>
              <w:top w:val="nil"/>
              <w:left w:val="nil"/>
              <w:bottom w:val="single" w:sz="12" w:space="0" w:color="auto"/>
              <w:right w:val="single" w:sz="12" w:space="0" w:color="auto"/>
            </w:tcBorders>
            <w:shd w:val="clear" w:color="auto" w:fill="auto"/>
            <w:vAlign w:val="center"/>
          </w:tcPr>
          <w:p w14:paraId="0D7F05D9" w14:textId="77777777" w:rsidR="000F0B82" w:rsidRPr="00607133" w:rsidRDefault="000F0B82" w:rsidP="004213BD">
            <w:pPr>
              <w:jc w:val="center"/>
              <w:rPr>
                <w:sz w:val="18"/>
                <w:szCs w:val="18"/>
              </w:rPr>
            </w:pPr>
            <w:r w:rsidRPr="00607133">
              <w:rPr>
                <w:sz w:val="18"/>
                <w:szCs w:val="18"/>
              </w:rPr>
              <w:t> </w:t>
            </w:r>
          </w:p>
        </w:tc>
      </w:tr>
    </w:tbl>
    <w:p w14:paraId="491CE612" w14:textId="77777777" w:rsidR="00244A76" w:rsidRPr="00607133" w:rsidRDefault="00244A76" w:rsidP="00C9657C">
      <w:pPr>
        <w:jc w:val="both"/>
        <w:rPr>
          <w:sz w:val="18"/>
          <w:szCs w:val="18"/>
        </w:rPr>
      </w:pPr>
    </w:p>
    <w:p w14:paraId="74B32DC8" w14:textId="77777777" w:rsidR="00C9657C" w:rsidRPr="00607133" w:rsidRDefault="007D6FDA" w:rsidP="00C9657C">
      <w:pPr>
        <w:jc w:val="both"/>
        <w:rPr>
          <w:sz w:val="18"/>
          <w:szCs w:val="18"/>
        </w:rPr>
      </w:pPr>
      <w:r w:rsidRPr="00607133">
        <w:rPr>
          <w:i/>
          <w:sz w:val="18"/>
          <w:szCs w:val="18"/>
        </w:rPr>
        <w:br w:type="page"/>
      </w:r>
      <w:r w:rsidR="00C9657C" w:rsidRPr="00607133">
        <w:rPr>
          <w:i/>
          <w:sz w:val="18"/>
          <w:szCs w:val="18"/>
        </w:rPr>
        <w:lastRenderedPageBreak/>
        <w:t>Regolamenti e Norme</w:t>
      </w:r>
      <w:r w:rsidR="00C9657C" w:rsidRPr="00607133">
        <w:rPr>
          <w:i/>
          <w:sz w:val="18"/>
          <w:szCs w:val="18"/>
        </w:rPr>
        <w:tab/>
      </w:r>
      <w:r w:rsidR="00C9657C" w:rsidRPr="00607133">
        <w:rPr>
          <w:i/>
          <w:sz w:val="18"/>
          <w:szCs w:val="18"/>
        </w:rPr>
        <w:tab/>
      </w:r>
      <w:r w:rsidR="00C9657C" w:rsidRPr="00607133">
        <w:rPr>
          <w:i/>
          <w:sz w:val="18"/>
          <w:szCs w:val="18"/>
        </w:rPr>
        <w:tab/>
      </w:r>
      <w:r w:rsidR="00C9657C" w:rsidRPr="00607133">
        <w:rPr>
          <w:i/>
          <w:sz w:val="18"/>
          <w:szCs w:val="18"/>
        </w:rPr>
        <w:tab/>
      </w:r>
      <w:r w:rsidR="00C9657C" w:rsidRPr="00607133">
        <w:rPr>
          <w:i/>
          <w:sz w:val="18"/>
          <w:szCs w:val="18"/>
        </w:rPr>
        <w:tab/>
      </w:r>
      <w:r w:rsidR="00C9657C" w:rsidRPr="00607133">
        <w:rPr>
          <w:sz w:val="18"/>
          <w:szCs w:val="18"/>
        </w:rPr>
        <w:tab/>
      </w:r>
      <w:r w:rsidR="00C9657C" w:rsidRPr="00607133">
        <w:rPr>
          <w:sz w:val="18"/>
          <w:szCs w:val="18"/>
        </w:rPr>
        <w:tab/>
      </w:r>
      <w:r w:rsidR="00C9657C" w:rsidRPr="00607133">
        <w:rPr>
          <w:sz w:val="18"/>
          <w:szCs w:val="18"/>
        </w:rPr>
        <w:tab/>
      </w:r>
      <w:r w:rsidR="00C9657C" w:rsidRPr="00607133">
        <w:rPr>
          <w:sz w:val="18"/>
          <w:szCs w:val="18"/>
        </w:rPr>
        <w:tab/>
      </w:r>
      <w:r w:rsidR="00C9657C" w:rsidRPr="00607133">
        <w:rPr>
          <w:sz w:val="18"/>
          <w:szCs w:val="18"/>
        </w:rPr>
        <w:tab/>
      </w:r>
      <w:r w:rsidR="00C9657C" w:rsidRPr="00607133">
        <w:rPr>
          <w:sz w:val="18"/>
          <w:szCs w:val="18"/>
        </w:rPr>
        <w:tab/>
      </w:r>
      <w:r w:rsidR="00C9657C" w:rsidRPr="00607133">
        <w:rPr>
          <w:sz w:val="18"/>
          <w:szCs w:val="18"/>
        </w:rPr>
        <w:tab/>
      </w:r>
      <w:r w:rsidR="00C9657C" w:rsidRPr="00607133">
        <w:rPr>
          <w:sz w:val="18"/>
          <w:szCs w:val="18"/>
        </w:rPr>
        <w:tab/>
      </w:r>
      <w:r w:rsidR="00C9657C" w:rsidRPr="00607133">
        <w:rPr>
          <w:sz w:val="18"/>
          <w:szCs w:val="18"/>
        </w:rPr>
        <w:tab/>
      </w:r>
      <w:r w:rsidR="00C9657C" w:rsidRPr="00607133">
        <w:rPr>
          <w:sz w:val="18"/>
          <w:szCs w:val="18"/>
        </w:rPr>
        <w:tab/>
      </w:r>
      <w:r w:rsidR="00C9657C" w:rsidRPr="00607133">
        <w:rPr>
          <w:sz w:val="18"/>
          <w:szCs w:val="18"/>
        </w:rPr>
        <w:tab/>
      </w:r>
      <w:r w:rsidR="00C9657C" w:rsidRPr="00607133">
        <w:rPr>
          <w:sz w:val="18"/>
          <w:szCs w:val="18"/>
        </w:rPr>
        <w:tab/>
        <w:t xml:space="preserve">      1</w:t>
      </w:r>
      <w:r w:rsidR="00A859A9" w:rsidRPr="00607133">
        <w:rPr>
          <w:sz w:val="18"/>
          <w:szCs w:val="18"/>
        </w:rPr>
        <w:t>31</w:t>
      </w:r>
    </w:p>
    <w:p w14:paraId="18F04B6B" w14:textId="77777777" w:rsidR="00C9657C" w:rsidRPr="00607133" w:rsidRDefault="009C79ED" w:rsidP="00C9657C">
      <w:pPr>
        <w:jc w:val="both"/>
        <w:rPr>
          <w:snapToGrid w:val="0"/>
          <w:sz w:val="18"/>
          <w:szCs w:val="18"/>
        </w:rPr>
      </w:pPr>
      <w:r>
        <w:rPr>
          <w:noProof/>
          <w:sz w:val="18"/>
          <w:szCs w:val="18"/>
          <w:lang w:eastAsia="it-IT"/>
        </w:rPr>
        <w:pict w14:anchorId="0B2BC1C9">
          <v:line id="_x0000_s2656" style="position:absolute;left:0;text-align:left;z-index:107" from="1.35pt,-.05pt" to="478.35pt,-.05pt"/>
        </w:pict>
      </w:r>
    </w:p>
    <w:p w14:paraId="558A01CA" w14:textId="77777777" w:rsidR="00C9657C" w:rsidRPr="00607133" w:rsidRDefault="00C9657C" w:rsidP="00C9657C">
      <w:pPr>
        <w:rPr>
          <w:sz w:val="18"/>
          <w:szCs w:val="18"/>
        </w:rPr>
      </w:pPr>
    </w:p>
    <w:tbl>
      <w:tblPr>
        <w:tblW w:w="9620" w:type="dxa"/>
        <w:jc w:val="center"/>
        <w:tblCellMar>
          <w:left w:w="70" w:type="dxa"/>
          <w:right w:w="70" w:type="dxa"/>
        </w:tblCellMar>
        <w:tblLook w:val="0000" w:firstRow="0" w:lastRow="0" w:firstColumn="0" w:lastColumn="0" w:noHBand="0" w:noVBand="0"/>
      </w:tblPr>
      <w:tblGrid>
        <w:gridCol w:w="4521"/>
        <w:gridCol w:w="500"/>
        <w:gridCol w:w="485"/>
        <w:gridCol w:w="590"/>
        <w:gridCol w:w="715"/>
        <w:gridCol w:w="555"/>
        <w:gridCol w:w="461"/>
        <w:gridCol w:w="455"/>
        <w:gridCol w:w="1338"/>
      </w:tblGrid>
      <w:tr w:rsidR="00244A76" w:rsidRPr="00607133" w14:paraId="4F7597CD" w14:textId="77777777">
        <w:trPr>
          <w:trHeight w:hRule="exact" w:val="244"/>
          <w:jc w:val="center"/>
        </w:trPr>
        <w:tc>
          <w:tcPr>
            <w:tcW w:w="4521" w:type="dxa"/>
            <w:tcBorders>
              <w:top w:val="single" w:sz="12" w:space="0" w:color="auto"/>
              <w:left w:val="single" w:sz="12" w:space="0" w:color="auto"/>
              <w:bottom w:val="single" w:sz="4" w:space="0" w:color="auto"/>
              <w:right w:val="single" w:sz="4" w:space="0" w:color="auto"/>
            </w:tcBorders>
            <w:shd w:val="clear" w:color="auto" w:fill="auto"/>
            <w:vAlign w:val="center"/>
          </w:tcPr>
          <w:p w14:paraId="2A738BE2" w14:textId="77777777" w:rsidR="00244A76" w:rsidRPr="00607133" w:rsidRDefault="00244A76" w:rsidP="004213BD">
            <w:pPr>
              <w:jc w:val="both"/>
              <w:rPr>
                <w:b/>
                <w:bCs/>
                <w:color w:val="000000"/>
                <w:sz w:val="18"/>
                <w:szCs w:val="18"/>
              </w:rPr>
            </w:pPr>
            <w:r w:rsidRPr="00607133">
              <w:rPr>
                <w:b/>
                <w:bCs/>
                <w:color w:val="000000"/>
                <w:sz w:val="18"/>
                <w:szCs w:val="18"/>
              </w:rPr>
              <w:t>Patologia integrata II (esame)</w:t>
            </w:r>
          </w:p>
        </w:tc>
        <w:tc>
          <w:tcPr>
            <w:tcW w:w="500" w:type="dxa"/>
            <w:tcBorders>
              <w:top w:val="single" w:sz="12" w:space="0" w:color="auto"/>
              <w:left w:val="nil"/>
              <w:bottom w:val="single" w:sz="4" w:space="0" w:color="auto"/>
              <w:right w:val="single" w:sz="4" w:space="0" w:color="auto"/>
            </w:tcBorders>
            <w:shd w:val="clear" w:color="auto" w:fill="auto"/>
            <w:vAlign w:val="center"/>
          </w:tcPr>
          <w:p w14:paraId="2DCA2D5A" w14:textId="77777777" w:rsidR="00244A76" w:rsidRPr="00607133" w:rsidRDefault="00244A76" w:rsidP="004213BD">
            <w:pPr>
              <w:jc w:val="right"/>
              <w:rPr>
                <w:bCs/>
                <w:sz w:val="18"/>
                <w:szCs w:val="18"/>
              </w:rPr>
            </w:pPr>
            <w:r w:rsidRPr="00607133">
              <w:rPr>
                <w:bCs/>
                <w:sz w:val="18"/>
                <w:szCs w:val="18"/>
              </w:rPr>
              <w:t> </w:t>
            </w:r>
          </w:p>
        </w:tc>
        <w:tc>
          <w:tcPr>
            <w:tcW w:w="485" w:type="dxa"/>
            <w:tcBorders>
              <w:top w:val="single" w:sz="12" w:space="0" w:color="auto"/>
              <w:left w:val="nil"/>
              <w:bottom w:val="single" w:sz="4" w:space="0" w:color="auto"/>
              <w:right w:val="single" w:sz="4" w:space="0" w:color="auto"/>
            </w:tcBorders>
            <w:shd w:val="clear" w:color="auto" w:fill="auto"/>
            <w:vAlign w:val="center"/>
          </w:tcPr>
          <w:p w14:paraId="403A9DC7" w14:textId="77777777" w:rsidR="00244A76" w:rsidRPr="00607133" w:rsidRDefault="00244A76" w:rsidP="004213BD">
            <w:pPr>
              <w:jc w:val="right"/>
              <w:rPr>
                <w:bCs/>
                <w:sz w:val="18"/>
                <w:szCs w:val="18"/>
              </w:rPr>
            </w:pPr>
            <w:r w:rsidRPr="00607133">
              <w:rPr>
                <w:bCs/>
                <w:sz w:val="18"/>
                <w:szCs w:val="18"/>
              </w:rPr>
              <w:t> </w:t>
            </w:r>
          </w:p>
        </w:tc>
        <w:tc>
          <w:tcPr>
            <w:tcW w:w="590" w:type="dxa"/>
            <w:tcBorders>
              <w:top w:val="single" w:sz="12" w:space="0" w:color="auto"/>
              <w:left w:val="nil"/>
              <w:bottom w:val="single" w:sz="4" w:space="0" w:color="auto"/>
              <w:right w:val="single" w:sz="4" w:space="0" w:color="auto"/>
            </w:tcBorders>
            <w:shd w:val="clear" w:color="auto" w:fill="auto"/>
            <w:vAlign w:val="center"/>
          </w:tcPr>
          <w:p w14:paraId="23C3AB18" w14:textId="77777777" w:rsidR="00244A76" w:rsidRPr="00607133" w:rsidRDefault="00244A76" w:rsidP="004213BD">
            <w:pPr>
              <w:jc w:val="right"/>
              <w:rPr>
                <w:bCs/>
                <w:sz w:val="18"/>
                <w:szCs w:val="18"/>
              </w:rPr>
            </w:pPr>
            <w:r w:rsidRPr="00607133">
              <w:rPr>
                <w:bCs/>
                <w:sz w:val="18"/>
                <w:szCs w:val="18"/>
              </w:rPr>
              <w:t> </w:t>
            </w:r>
          </w:p>
        </w:tc>
        <w:tc>
          <w:tcPr>
            <w:tcW w:w="715" w:type="dxa"/>
            <w:tcBorders>
              <w:top w:val="single" w:sz="12" w:space="0" w:color="auto"/>
              <w:left w:val="nil"/>
              <w:bottom w:val="single" w:sz="4" w:space="0" w:color="auto"/>
              <w:right w:val="single" w:sz="4" w:space="0" w:color="auto"/>
            </w:tcBorders>
            <w:shd w:val="clear" w:color="auto" w:fill="auto"/>
            <w:vAlign w:val="center"/>
          </w:tcPr>
          <w:p w14:paraId="24877C5B" w14:textId="77777777" w:rsidR="00244A76" w:rsidRPr="00607133" w:rsidRDefault="00244A76" w:rsidP="004213BD">
            <w:pPr>
              <w:jc w:val="right"/>
              <w:rPr>
                <w:bCs/>
                <w:sz w:val="18"/>
                <w:szCs w:val="18"/>
              </w:rPr>
            </w:pPr>
            <w:r w:rsidRPr="00607133">
              <w:rPr>
                <w:bCs/>
                <w:sz w:val="18"/>
                <w:szCs w:val="18"/>
              </w:rPr>
              <w:t> </w:t>
            </w:r>
          </w:p>
        </w:tc>
        <w:tc>
          <w:tcPr>
            <w:tcW w:w="555" w:type="dxa"/>
            <w:tcBorders>
              <w:top w:val="single" w:sz="12" w:space="0" w:color="auto"/>
              <w:left w:val="nil"/>
              <w:bottom w:val="single" w:sz="4" w:space="0" w:color="auto"/>
              <w:right w:val="single" w:sz="4" w:space="0" w:color="auto"/>
            </w:tcBorders>
            <w:shd w:val="clear" w:color="auto" w:fill="auto"/>
            <w:vAlign w:val="center"/>
          </w:tcPr>
          <w:p w14:paraId="7CBA7138" w14:textId="77777777" w:rsidR="00244A76" w:rsidRPr="00607133" w:rsidRDefault="00244A76" w:rsidP="004213BD">
            <w:pPr>
              <w:jc w:val="right"/>
              <w:rPr>
                <w:bCs/>
                <w:sz w:val="18"/>
                <w:szCs w:val="18"/>
              </w:rPr>
            </w:pPr>
            <w:r w:rsidRPr="00607133">
              <w:rPr>
                <w:bCs/>
                <w:sz w:val="18"/>
                <w:szCs w:val="18"/>
              </w:rPr>
              <w:t> </w:t>
            </w:r>
          </w:p>
        </w:tc>
        <w:tc>
          <w:tcPr>
            <w:tcW w:w="461" w:type="dxa"/>
            <w:tcBorders>
              <w:top w:val="single" w:sz="12" w:space="0" w:color="auto"/>
              <w:left w:val="nil"/>
              <w:bottom w:val="single" w:sz="4" w:space="0" w:color="auto"/>
              <w:right w:val="single" w:sz="4" w:space="0" w:color="auto"/>
            </w:tcBorders>
            <w:shd w:val="clear" w:color="auto" w:fill="auto"/>
            <w:vAlign w:val="center"/>
          </w:tcPr>
          <w:p w14:paraId="17965A19" w14:textId="77777777" w:rsidR="00244A76" w:rsidRPr="00607133" w:rsidRDefault="00244A76" w:rsidP="004213BD">
            <w:pPr>
              <w:jc w:val="right"/>
              <w:rPr>
                <w:bCs/>
                <w:sz w:val="18"/>
                <w:szCs w:val="18"/>
              </w:rPr>
            </w:pPr>
            <w:r w:rsidRPr="00607133">
              <w:rPr>
                <w:bCs/>
                <w:sz w:val="18"/>
                <w:szCs w:val="18"/>
              </w:rPr>
              <w:t> </w:t>
            </w:r>
          </w:p>
        </w:tc>
        <w:tc>
          <w:tcPr>
            <w:tcW w:w="455" w:type="dxa"/>
            <w:tcBorders>
              <w:top w:val="single" w:sz="12" w:space="0" w:color="auto"/>
              <w:left w:val="nil"/>
              <w:bottom w:val="single" w:sz="4" w:space="0" w:color="auto"/>
              <w:right w:val="single" w:sz="4" w:space="0" w:color="auto"/>
            </w:tcBorders>
            <w:shd w:val="clear" w:color="auto" w:fill="C0C0C0"/>
            <w:vAlign w:val="center"/>
          </w:tcPr>
          <w:p w14:paraId="7E0B2228" w14:textId="77777777" w:rsidR="00244A76" w:rsidRPr="00607133" w:rsidRDefault="00244A76" w:rsidP="004213BD">
            <w:pPr>
              <w:jc w:val="right"/>
              <w:rPr>
                <w:b/>
                <w:bCs/>
                <w:color w:val="000000"/>
                <w:sz w:val="18"/>
                <w:szCs w:val="18"/>
              </w:rPr>
            </w:pPr>
            <w:r w:rsidRPr="00607133">
              <w:rPr>
                <w:b/>
                <w:bCs/>
                <w:color w:val="000000"/>
                <w:sz w:val="18"/>
                <w:szCs w:val="18"/>
              </w:rPr>
              <w:t>5</w:t>
            </w:r>
          </w:p>
        </w:tc>
        <w:tc>
          <w:tcPr>
            <w:tcW w:w="1338" w:type="dxa"/>
            <w:tcBorders>
              <w:top w:val="single" w:sz="12" w:space="0" w:color="auto"/>
              <w:left w:val="nil"/>
              <w:bottom w:val="single" w:sz="4" w:space="0" w:color="auto"/>
              <w:right w:val="single" w:sz="12" w:space="0" w:color="auto"/>
            </w:tcBorders>
            <w:shd w:val="clear" w:color="auto" w:fill="auto"/>
            <w:vAlign w:val="center"/>
          </w:tcPr>
          <w:p w14:paraId="0C2A57C3" w14:textId="77777777" w:rsidR="00244A76" w:rsidRPr="00607133" w:rsidRDefault="00244A76" w:rsidP="004213BD">
            <w:pPr>
              <w:jc w:val="center"/>
              <w:rPr>
                <w:b/>
                <w:bCs/>
                <w:color w:val="000000"/>
                <w:sz w:val="18"/>
                <w:szCs w:val="18"/>
              </w:rPr>
            </w:pPr>
            <w:r w:rsidRPr="00607133">
              <w:rPr>
                <w:b/>
                <w:bCs/>
                <w:color w:val="000000"/>
                <w:sz w:val="18"/>
                <w:szCs w:val="18"/>
              </w:rPr>
              <w:t>15</w:t>
            </w:r>
          </w:p>
        </w:tc>
      </w:tr>
      <w:tr w:rsidR="00244A76" w:rsidRPr="00607133" w14:paraId="442A78BD"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6D4D63A5" w14:textId="77777777" w:rsidR="00244A76" w:rsidRPr="00607133" w:rsidRDefault="00244A76" w:rsidP="004213BD">
            <w:pPr>
              <w:jc w:val="both"/>
              <w:rPr>
                <w:color w:val="000000"/>
                <w:sz w:val="18"/>
                <w:szCs w:val="18"/>
              </w:rPr>
            </w:pPr>
            <w:r w:rsidRPr="00607133">
              <w:rPr>
                <w:color w:val="000000"/>
                <w:sz w:val="18"/>
                <w:szCs w:val="18"/>
              </w:rPr>
              <w:t xml:space="preserve">MED 14 Nefrologia </w:t>
            </w:r>
          </w:p>
        </w:tc>
        <w:tc>
          <w:tcPr>
            <w:tcW w:w="500" w:type="dxa"/>
            <w:tcBorders>
              <w:top w:val="nil"/>
              <w:left w:val="nil"/>
              <w:bottom w:val="single" w:sz="4" w:space="0" w:color="auto"/>
              <w:right w:val="single" w:sz="4" w:space="0" w:color="auto"/>
            </w:tcBorders>
            <w:shd w:val="clear" w:color="auto" w:fill="auto"/>
            <w:vAlign w:val="center"/>
          </w:tcPr>
          <w:p w14:paraId="4CF4986B"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5E8814DD" w14:textId="77777777" w:rsidR="00244A76" w:rsidRPr="00607133" w:rsidRDefault="00244A76" w:rsidP="004213BD">
            <w:pPr>
              <w:jc w:val="right"/>
              <w:rPr>
                <w:bCs/>
                <w:color w:val="000000"/>
                <w:sz w:val="18"/>
                <w:szCs w:val="18"/>
              </w:rPr>
            </w:pPr>
            <w:r w:rsidRPr="00607133">
              <w:rPr>
                <w:bCs/>
                <w:color w:val="000000"/>
                <w:sz w:val="18"/>
                <w:szCs w:val="18"/>
              </w:rPr>
              <w:t>2</w:t>
            </w:r>
          </w:p>
        </w:tc>
        <w:tc>
          <w:tcPr>
            <w:tcW w:w="590" w:type="dxa"/>
            <w:tcBorders>
              <w:top w:val="nil"/>
              <w:left w:val="nil"/>
              <w:bottom w:val="single" w:sz="4" w:space="0" w:color="auto"/>
              <w:right w:val="single" w:sz="4" w:space="0" w:color="auto"/>
            </w:tcBorders>
            <w:shd w:val="clear" w:color="auto" w:fill="auto"/>
            <w:vAlign w:val="center"/>
          </w:tcPr>
          <w:p w14:paraId="259553E1"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6CBFA04C" w14:textId="77777777" w:rsidR="00244A76" w:rsidRPr="00607133" w:rsidRDefault="00244A76" w:rsidP="004213BD">
            <w:pPr>
              <w:jc w:val="right"/>
              <w:rPr>
                <w:bCs/>
                <w:color w:val="000000"/>
                <w:sz w:val="18"/>
                <w:szCs w:val="18"/>
              </w:rPr>
            </w:pPr>
            <w:r w:rsidRPr="00607133">
              <w:rPr>
                <w:bCs/>
                <w:color w:val="000000"/>
                <w:sz w:val="18"/>
                <w:szCs w:val="18"/>
              </w:rPr>
              <w:t>1</w:t>
            </w:r>
          </w:p>
        </w:tc>
        <w:tc>
          <w:tcPr>
            <w:tcW w:w="555" w:type="dxa"/>
            <w:tcBorders>
              <w:top w:val="nil"/>
              <w:left w:val="nil"/>
              <w:bottom w:val="single" w:sz="4" w:space="0" w:color="auto"/>
              <w:right w:val="single" w:sz="4" w:space="0" w:color="auto"/>
            </w:tcBorders>
            <w:shd w:val="clear" w:color="auto" w:fill="auto"/>
            <w:vAlign w:val="center"/>
          </w:tcPr>
          <w:p w14:paraId="0E758158"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4CEFB8A7"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238BB48A"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4199CBC1" w14:textId="77777777" w:rsidR="00244A76" w:rsidRPr="00607133" w:rsidRDefault="00244A76" w:rsidP="004213BD">
            <w:pPr>
              <w:jc w:val="center"/>
              <w:rPr>
                <w:sz w:val="18"/>
                <w:szCs w:val="18"/>
              </w:rPr>
            </w:pPr>
            <w:r w:rsidRPr="00607133">
              <w:rPr>
                <w:sz w:val="18"/>
                <w:szCs w:val="18"/>
              </w:rPr>
              <w:t> </w:t>
            </w:r>
          </w:p>
        </w:tc>
      </w:tr>
      <w:tr w:rsidR="00244A76" w:rsidRPr="00607133" w14:paraId="021D3D51"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2C66CB65" w14:textId="77777777" w:rsidR="00244A76" w:rsidRPr="00607133" w:rsidRDefault="00244A76" w:rsidP="004213BD">
            <w:pPr>
              <w:jc w:val="both"/>
              <w:rPr>
                <w:color w:val="000000"/>
                <w:sz w:val="18"/>
                <w:szCs w:val="18"/>
              </w:rPr>
            </w:pPr>
            <w:r w:rsidRPr="00607133">
              <w:rPr>
                <w:color w:val="000000"/>
                <w:sz w:val="18"/>
                <w:szCs w:val="18"/>
              </w:rPr>
              <w:t xml:space="preserve">MED 24 Urologia   </w:t>
            </w:r>
          </w:p>
        </w:tc>
        <w:tc>
          <w:tcPr>
            <w:tcW w:w="500" w:type="dxa"/>
            <w:tcBorders>
              <w:top w:val="nil"/>
              <w:left w:val="nil"/>
              <w:bottom w:val="single" w:sz="4" w:space="0" w:color="auto"/>
              <w:right w:val="single" w:sz="4" w:space="0" w:color="auto"/>
            </w:tcBorders>
            <w:shd w:val="clear" w:color="auto" w:fill="auto"/>
            <w:vAlign w:val="center"/>
          </w:tcPr>
          <w:p w14:paraId="7E95A845"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4E656350" w14:textId="77777777" w:rsidR="00244A76" w:rsidRPr="00607133" w:rsidRDefault="00244A76" w:rsidP="004213BD">
            <w:pPr>
              <w:jc w:val="right"/>
              <w:rPr>
                <w:bCs/>
                <w:color w:val="000000"/>
                <w:sz w:val="18"/>
                <w:szCs w:val="18"/>
              </w:rPr>
            </w:pPr>
            <w:r w:rsidRPr="00607133">
              <w:rPr>
                <w:bCs/>
                <w:color w:val="000000"/>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229FE4D5"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6B1A8104" w14:textId="77777777" w:rsidR="00244A76" w:rsidRPr="00607133" w:rsidRDefault="00244A76" w:rsidP="004213BD">
            <w:pPr>
              <w:jc w:val="right"/>
              <w:rPr>
                <w:bCs/>
                <w:color w:val="000000"/>
                <w:sz w:val="18"/>
                <w:szCs w:val="18"/>
              </w:rPr>
            </w:pPr>
            <w:r w:rsidRPr="00607133">
              <w:rPr>
                <w:bCs/>
                <w:color w:val="000000"/>
                <w:sz w:val="18"/>
                <w:szCs w:val="18"/>
              </w:rPr>
              <w:t>1</w:t>
            </w:r>
          </w:p>
        </w:tc>
        <w:tc>
          <w:tcPr>
            <w:tcW w:w="555" w:type="dxa"/>
            <w:tcBorders>
              <w:top w:val="nil"/>
              <w:left w:val="nil"/>
              <w:bottom w:val="single" w:sz="4" w:space="0" w:color="auto"/>
              <w:right w:val="single" w:sz="4" w:space="0" w:color="auto"/>
            </w:tcBorders>
            <w:shd w:val="clear" w:color="auto" w:fill="auto"/>
            <w:vAlign w:val="center"/>
          </w:tcPr>
          <w:p w14:paraId="72D454C9"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56C5973B"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7547A825"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590A7AFE" w14:textId="77777777" w:rsidR="00244A76" w:rsidRPr="00607133" w:rsidRDefault="00244A76" w:rsidP="004213BD">
            <w:pPr>
              <w:jc w:val="center"/>
              <w:rPr>
                <w:sz w:val="18"/>
                <w:szCs w:val="18"/>
              </w:rPr>
            </w:pPr>
            <w:r w:rsidRPr="00607133">
              <w:rPr>
                <w:sz w:val="18"/>
                <w:szCs w:val="18"/>
              </w:rPr>
              <w:t> </w:t>
            </w:r>
          </w:p>
        </w:tc>
      </w:tr>
      <w:tr w:rsidR="00244A76" w:rsidRPr="00607133" w14:paraId="04D3838E" w14:textId="77777777">
        <w:trPr>
          <w:trHeight w:hRule="exact" w:val="459"/>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36C5F423" w14:textId="77777777" w:rsidR="0049636B" w:rsidRPr="00607133" w:rsidRDefault="00244A76" w:rsidP="004213BD">
            <w:pPr>
              <w:jc w:val="both"/>
              <w:rPr>
                <w:b/>
                <w:bCs/>
                <w:i/>
                <w:iCs/>
                <w:color w:val="000000"/>
                <w:sz w:val="18"/>
                <w:szCs w:val="18"/>
              </w:rPr>
            </w:pPr>
            <w:r w:rsidRPr="00607133">
              <w:rPr>
                <w:b/>
                <w:bCs/>
                <w:color w:val="000000"/>
                <w:sz w:val="18"/>
                <w:szCs w:val="18"/>
              </w:rPr>
              <w:t xml:space="preserve">Anatomia patologica </w:t>
            </w:r>
            <w:r w:rsidR="0049636B" w:rsidRPr="00607133">
              <w:rPr>
                <w:b/>
                <w:bCs/>
                <w:color w:val="000000"/>
                <w:sz w:val="18"/>
                <w:szCs w:val="18"/>
              </w:rPr>
              <w:t xml:space="preserve">e correlazioni anatomo cliniche </w:t>
            </w:r>
            <w:r w:rsidR="0049636B" w:rsidRPr="00607133">
              <w:rPr>
                <w:bCs/>
                <w:color w:val="000000"/>
                <w:sz w:val="16"/>
                <w:szCs w:val="16"/>
              </w:rPr>
              <w:t>(</w:t>
            </w:r>
            <w:r w:rsidRPr="00607133">
              <w:rPr>
                <w:bCs/>
                <w:color w:val="000000"/>
                <w:sz w:val="16"/>
                <w:szCs w:val="16"/>
              </w:rPr>
              <w:t>I</w:t>
            </w:r>
            <w:r w:rsidR="0049636B" w:rsidRPr="00607133">
              <w:rPr>
                <w:bCs/>
                <w:color w:val="000000"/>
                <w:sz w:val="16"/>
                <w:szCs w:val="16"/>
              </w:rPr>
              <w:t>)</w:t>
            </w:r>
            <w:r w:rsidRPr="00607133">
              <w:rPr>
                <w:b/>
                <w:bCs/>
                <w:color w:val="000000"/>
                <w:sz w:val="18"/>
                <w:szCs w:val="18"/>
              </w:rPr>
              <w:t xml:space="preserve"> </w:t>
            </w:r>
            <w:r w:rsidR="0049636B" w:rsidRPr="00607133">
              <w:rPr>
                <w:b/>
                <w:bCs/>
                <w:i/>
                <w:iCs/>
                <w:color w:val="000000"/>
                <w:sz w:val="18"/>
                <w:szCs w:val="18"/>
              </w:rPr>
              <w:t>–</w:t>
            </w:r>
          </w:p>
          <w:p w14:paraId="6333C6E5" w14:textId="77777777" w:rsidR="00244A76" w:rsidRPr="00607133" w:rsidRDefault="00244A76" w:rsidP="004213BD">
            <w:pPr>
              <w:jc w:val="both"/>
              <w:rPr>
                <w:b/>
                <w:bCs/>
                <w:i/>
                <w:iCs/>
                <w:color w:val="000000"/>
                <w:sz w:val="18"/>
                <w:szCs w:val="18"/>
              </w:rPr>
            </w:pPr>
            <w:r w:rsidRPr="00607133">
              <w:rPr>
                <w:b/>
                <w:bCs/>
                <w:i/>
                <w:iCs/>
                <w:color w:val="000000"/>
                <w:sz w:val="18"/>
                <w:szCs w:val="18"/>
              </w:rPr>
              <w:t>prova in itinere</w:t>
            </w:r>
          </w:p>
        </w:tc>
        <w:tc>
          <w:tcPr>
            <w:tcW w:w="500" w:type="dxa"/>
            <w:tcBorders>
              <w:top w:val="nil"/>
              <w:left w:val="nil"/>
              <w:bottom w:val="single" w:sz="4" w:space="0" w:color="auto"/>
              <w:right w:val="single" w:sz="4" w:space="0" w:color="auto"/>
            </w:tcBorders>
            <w:shd w:val="clear" w:color="auto" w:fill="auto"/>
            <w:vAlign w:val="center"/>
          </w:tcPr>
          <w:p w14:paraId="54622A6A"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5501FB93"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481D12CA"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1E66A7CD"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634023D6"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2EABA3B5"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09B41DDD" w14:textId="77777777" w:rsidR="00244A76" w:rsidRPr="00607133" w:rsidRDefault="00550636" w:rsidP="004213BD">
            <w:pPr>
              <w:jc w:val="right"/>
              <w:rPr>
                <w:b/>
                <w:bCs/>
                <w:sz w:val="18"/>
                <w:szCs w:val="18"/>
              </w:rPr>
            </w:pPr>
            <w:r w:rsidRPr="00607133">
              <w:rPr>
                <w:b/>
                <w:bCs/>
                <w:color w:val="000000"/>
                <w:sz w:val="18"/>
                <w:szCs w:val="18"/>
              </w:rPr>
              <w:t>6</w:t>
            </w:r>
            <w:r w:rsidR="00244A76"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5DEA6938" w14:textId="77777777" w:rsidR="00244A76" w:rsidRPr="00607133" w:rsidRDefault="00550636" w:rsidP="00550636">
            <w:pPr>
              <w:rPr>
                <w:sz w:val="18"/>
                <w:szCs w:val="18"/>
              </w:rPr>
            </w:pPr>
            <w:r w:rsidRPr="00607133">
              <w:rPr>
                <w:b/>
                <w:bCs/>
                <w:i/>
                <w:iCs/>
                <w:sz w:val="18"/>
                <w:szCs w:val="18"/>
              </w:rPr>
              <w:t>Prova in</w:t>
            </w:r>
            <w:r w:rsidRPr="00607133">
              <w:rPr>
                <w:b/>
                <w:bCs/>
                <w:i/>
                <w:iCs/>
                <w:color w:val="000000"/>
                <w:sz w:val="18"/>
                <w:szCs w:val="18"/>
              </w:rPr>
              <w:t xml:space="preserve"> Itinere </w:t>
            </w:r>
          </w:p>
        </w:tc>
      </w:tr>
      <w:tr w:rsidR="000F0B82" w:rsidRPr="00607133" w14:paraId="220AC8C5"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416A9BE1" w14:textId="77777777" w:rsidR="000F0B82" w:rsidRPr="00607133" w:rsidRDefault="000F0B82" w:rsidP="004213BD">
            <w:pPr>
              <w:jc w:val="both"/>
              <w:rPr>
                <w:color w:val="000000"/>
                <w:sz w:val="18"/>
                <w:szCs w:val="18"/>
              </w:rPr>
            </w:pPr>
            <w:r w:rsidRPr="00607133">
              <w:rPr>
                <w:color w:val="000000"/>
                <w:sz w:val="18"/>
                <w:szCs w:val="18"/>
              </w:rPr>
              <w:t xml:space="preserve">MED 08 Anatomia patologica                           </w:t>
            </w:r>
          </w:p>
        </w:tc>
        <w:tc>
          <w:tcPr>
            <w:tcW w:w="500" w:type="dxa"/>
            <w:tcBorders>
              <w:top w:val="nil"/>
              <w:left w:val="nil"/>
              <w:bottom w:val="single" w:sz="4" w:space="0" w:color="auto"/>
              <w:right w:val="single" w:sz="4" w:space="0" w:color="auto"/>
            </w:tcBorders>
            <w:shd w:val="clear" w:color="auto" w:fill="auto"/>
            <w:vAlign w:val="center"/>
          </w:tcPr>
          <w:p w14:paraId="31EAD08B" w14:textId="77777777" w:rsidR="000F0B82" w:rsidRPr="00607133" w:rsidRDefault="000F0B82"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184F3B1E" w14:textId="77777777" w:rsidR="000F0B82" w:rsidRPr="00607133" w:rsidRDefault="000F0B82" w:rsidP="004213BD">
            <w:pPr>
              <w:jc w:val="right"/>
              <w:rPr>
                <w:bCs/>
                <w:color w:val="000000"/>
                <w:sz w:val="18"/>
                <w:szCs w:val="18"/>
              </w:rPr>
            </w:pPr>
            <w:r w:rsidRPr="00607133">
              <w:rPr>
                <w:bCs/>
                <w:color w:val="000000"/>
                <w:sz w:val="18"/>
                <w:szCs w:val="18"/>
              </w:rPr>
              <w:t>6</w:t>
            </w:r>
          </w:p>
        </w:tc>
        <w:tc>
          <w:tcPr>
            <w:tcW w:w="590" w:type="dxa"/>
            <w:tcBorders>
              <w:top w:val="nil"/>
              <w:left w:val="nil"/>
              <w:bottom w:val="single" w:sz="4" w:space="0" w:color="auto"/>
              <w:right w:val="single" w:sz="4" w:space="0" w:color="auto"/>
            </w:tcBorders>
            <w:shd w:val="clear" w:color="auto" w:fill="auto"/>
            <w:vAlign w:val="center"/>
          </w:tcPr>
          <w:p w14:paraId="329BA07A"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1768331A" w14:textId="77777777" w:rsidR="000F0B82" w:rsidRPr="00607133" w:rsidRDefault="000F0B82" w:rsidP="004213BD">
            <w:pPr>
              <w:jc w:val="right"/>
              <w:rPr>
                <w:bCs/>
                <w:color w:val="000000"/>
                <w:sz w:val="18"/>
                <w:szCs w:val="18"/>
              </w:rPr>
            </w:pPr>
            <w:r w:rsidRPr="00607133">
              <w:rPr>
                <w:bCs/>
                <w:color w:val="000000"/>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137D2A90" w14:textId="77777777" w:rsidR="000F0B82" w:rsidRPr="00607133" w:rsidRDefault="000F0B82" w:rsidP="004213BD">
            <w:pPr>
              <w:jc w:val="right"/>
              <w:rPr>
                <w:bCs/>
                <w:color w:val="000000"/>
                <w:sz w:val="18"/>
                <w:szCs w:val="18"/>
              </w:rPr>
            </w:pPr>
            <w:r w:rsidRPr="00607133">
              <w:rPr>
                <w:bCs/>
                <w:color w:val="000000"/>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43D6A00B"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1BC695A6" w14:textId="77777777" w:rsidR="000F0B82" w:rsidRPr="00607133" w:rsidRDefault="000F0B82" w:rsidP="004213BD">
            <w:pPr>
              <w:jc w:val="right"/>
              <w:rPr>
                <w:b/>
                <w:bCs/>
                <w:color w:val="000000"/>
                <w:sz w:val="18"/>
                <w:szCs w:val="18"/>
              </w:rPr>
            </w:pPr>
          </w:p>
        </w:tc>
        <w:tc>
          <w:tcPr>
            <w:tcW w:w="1338" w:type="dxa"/>
            <w:tcBorders>
              <w:top w:val="nil"/>
              <w:left w:val="nil"/>
              <w:bottom w:val="single" w:sz="4" w:space="0" w:color="auto"/>
              <w:right w:val="single" w:sz="12" w:space="0" w:color="auto"/>
            </w:tcBorders>
            <w:shd w:val="clear" w:color="auto" w:fill="auto"/>
            <w:vAlign w:val="center"/>
          </w:tcPr>
          <w:p w14:paraId="2C67B801" w14:textId="77777777" w:rsidR="000F0B82" w:rsidRPr="00607133" w:rsidRDefault="000F0B82" w:rsidP="000F0B82">
            <w:pPr>
              <w:jc w:val="center"/>
              <w:rPr>
                <w:b/>
                <w:bCs/>
                <w:i/>
                <w:iCs/>
                <w:color w:val="000000"/>
                <w:sz w:val="18"/>
                <w:szCs w:val="18"/>
              </w:rPr>
            </w:pPr>
          </w:p>
        </w:tc>
      </w:tr>
      <w:tr w:rsidR="000F0B82" w:rsidRPr="00607133" w14:paraId="6CE7AF0B"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12C4EF35" w14:textId="77777777" w:rsidR="000F0B82" w:rsidRPr="00607133" w:rsidRDefault="000F0B82" w:rsidP="004213BD">
            <w:pPr>
              <w:jc w:val="both"/>
              <w:rPr>
                <w:b/>
                <w:bCs/>
                <w:color w:val="000000"/>
                <w:sz w:val="18"/>
                <w:szCs w:val="18"/>
              </w:rPr>
            </w:pPr>
            <w:r w:rsidRPr="00607133">
              <w:rPr>
                <w:b/>
                <w:bCs/>
                <w:color w:val="000000"/>
                <w:sz w:val="18"/>
                <w:szCs w:val="18"/>
              </w:rPr>
              <w:t xml:space="preserve">Lingua inglese </w:t>
            </w:r>
            <w:r w:rsidR="0049636B" w:rsidRPr="00607133">
              <w:rPr>
                <w:bCs/>
                <w:color w:val="000000"/>
                <w:sz w:val="16"/>
                <w:szCs w:val="16"/>
              </w:rPr>
              <w:t>(</w:t>
            </w:r>
            <w:r w:rsidRPr="00607133">
              <w:rPr>
                <w:bCs/>
                <w:color w:val="000000"/>
                <w:sz w:val="16"/>
                <w:szCs w:val="16"/>
              </w:rPr>
              <w:t>IV</w:t>
            </w:r>
            <w:r w:rsidR="0049636B" w:rsidRPr="00607133">
              <w:rPr>
                <w:bCs/>
                <w:color w:val="000000"/>
                <w:sz w:val="16"/>
                <w:szCs w:val="16"/>
              </w:rPr>
              <w:t>)</w:t>
            </w:r>
            <w:r w:rsidRPr="00607133">
              <w:rPr>
                <w:b/>
                <w:bCs/>
                <w:color w:val="000000"/>
                <w:sz w:val="18"/>
                <w:szCs w:val="18"/>
              </w:rPr>
              <w:t xml:space="preserve"> </w:t>
            </w:r>
            <w:r w:rsidRPr="00607133">
              <w:rPr>
                <w:b/>
                <w:bCs/>
                <w:i/>
                <w:iCs/>
                <w:color w:val="000000"/>
                <w:sz w:val="18"/>
                <w:szCs w:val="18"/>
              </w:rPr>
              <w:t>- prova in itinere</w:t>
            </w:r>
          </w:p>
        </w:tc>
        <w:tc>
          <w:tcPr>
            <w:tcW w:w="500" w:type="dxa"/>
            <w:tcBorders>
              <w:top w:val="nil"/>
              <w:left w:val="nil"/>
              <w:bottom w:val="single" w:sz="4" w:space="0" w:color="auto"/>
              <w:right w:val="single" w:sz="4" w:space="0" w:color="auto"/>
            </w:tcBorders>
            <w:shd w:val="clear" w:color="auto" w:fill="auto"/>
            <w:vAlign w:val="center"/>
          </w:tcPr>
          <w:p w14:paraId="28197C3A" w14:textId="77777777" w:rsidR="000F0B82" w:rsidRPr="00607133" w:rsidRDefault="000F0B82"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74BF8AD8" w14:textId="77777777" w:rsidR="000F0B82" w:rsidRPr="00607133" w:rsidRDefault="000F0B82"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733E6F23"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3D3A767E" w14:textId="77777777" w:rsidR="000F0B82" w:rsidRPr="00607133" w:rsidRDefault="000F0B82"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06E0A574"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73381945"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4A2E6CDE" w14:textId="77777777" w:rsidR="000F0B82" w:rsidRPr="00607133" w:rsidRDefault="000F0B82" w:rsidP="004213BD">
            <w:pPr>
              <w:jc w:val="right"/>
              <w:rPr>
                <w:b/>
                <w:bCs/>
                <w:color w:val="000000"/>
                <w:sz w:val="18"/>
                <w:szCs w:val="18"/>
              </w:rPr>
            </w:pPr>
            <w:r w:rsidRPr="00607133">
              <w:rPr>
                <w:b/>
                <w:bCs/>
                <w:color w:val="000000"/>
                <w:sz w:val="18"/>
                <w:szCs w:val="18"/>
              </w:rPr>
              <w:t>1</w:t>
            </w:r>
          </w:p>
        </w:tc>
        <w:tc>
          <w:tcPr>
            <w:tcW w:w="1338" w:type="dxa"/>
            <w:tcBorders>
              <w:top w:val="nil"/>
              <w:left w:val="nil"/>
              <w:bottom w:val="single" w:sz="4" w:space="0" w:color="auto"/>
              <w:right w:val="single" w:sz="12" w:space="0" w:color="auto"/>
            </w:tcBorders>
            <w:shd w:val="clear" w:color="auto" w:fill="auto"/>
            <w:vAlign w:val="center"/>
          </w:tcPr>
          <w:p w14:paraId="721363C7" w14:textId="77777777" w:rsidR="000F0B82" w:rsidRPr="00607133" w:rsidRDefault="000F0B82" w:rsidP="000F0B82">
            <w:pPr>
              <w:jc w:val="center"/>
              <w:rPr>
                <w:b/>
                <w:bCs/>
                <w:i/>
                <w:iCs/>
                <w:color w:val="000000"/>
                <w:sz w:val="18"/>
                <w:szCs w:val="18"/>
              </w:rPr>
            </w:pPr>
            <w:r w:rsidRPr="00607133">
              <w:rPr>
                <w:b/>
                <w:bCs/>
                <w:i/>
                <w:iCs/>
                <w:color w:val="000000"/>
                <w:sz w:val="18"/>
                <w:szCs w:val="18"/>
              </w:rPr>
              <w:t>Prova in Itinere</w:t>
            </w:r>
          </w:p>
        </w:tc>
      </w:tr>
      <w:tr w:rsidR="000F0B82" w:rsidRPr="00607133" w14:paraId="4AA74082"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0F332C9D" w14:textId="77777777" w:rsidR="000F0B82" w:rsidRPr="00607133" w:rsidRDefault="000F0B82" w:rsidP="004213BD">
            <w:pPr>
              <w:jc w:val="both"/>
              <w:rPr>
                <w:color w:val="000000"/>
                <w:sz w:val="18"/>
                <w:szCs w:val="18"/>
              </w:rPr>
            </w:pPr>
            <w:r w:rsidRPr="00607133">
              <w:rPr>
                <w:color w:val="000000"/>
                <w:sz w:val="18"/>
                <w:szCs w:val="18"/>
              </w:rPr>
              <w:t xml:space="preserve">L-LIN 12 Lingua inglese </w:t>
            </w:r>
          </w:p>
        </w:tc>
        <w:tc>
          <w:tcPr>
            <w:tcW w:w="500" w:type="dxa"/>
            <w:tcBorders>
              <w:top w:val="nil"/>
              <w:left w:val="nil"/>
              <w:bottom w:val="single" w:sz="4" w:space="0" w:color="auto"/>
              <w:right w:val="single" w:sz="4" w:space="0" w:color="auto"/>
            </w:tcBorders>
            <w:shd w:val="clear" w:color="auto" w:fill="auto"/>
            <w:noWrap/>
            <w:vAlign w:val="center"/>
          </w:tcPr>
          <w:p w14:paraId="39434100" w14:textId="77777777" w:rsidR="000F0B82" w:rsidRPr="00607133" w:rsidRDefault="000F0B82" w:rsidP="004213BD">
            <w:pPr>
              <w:jc w:val="right"/>
              <w:rPr>
                <w:rFonts w:ascii="Arial" w:hAnsi="Arial" w:cs="Arial"/>
                <w:bCs/>
                <w:sz w:val="18"/>
                <w:szCs w:val="18"/>
              </w:rPr>
            </w:pPr>
            <w:r w:rsidRPr="00607133">
              <w:rPr>
                <w:rFonts w:ascii="Arial" w:hAnsi="Arial" w:cs="Arial"/>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64217F27" w14:textId="77777777" w:rsidR="000F0B82" w:rsidRPr="00607133" w:rsidRDefault="000F0B82" w:rsidP="004213BD">
            <w:pPr>
              <w:jc w:val="right"/>
              <w:rPr>
                <w:bCs/>
                <w:color w:val="000000"/>
                <w:sz w:val="18"/>
                <w:szCs w:val="18"/>
              </w:rPr>
            </w:pPr>
            <w:r w:rsidRPr="00607133">
              <w:rPr>
                <w:bCs/>
                <w:color w:val="000000"/>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7417F96B"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56C8808C" w14:textId="77777777" w:rsidR="000F0B82" w:rsidRPr="00607133" w:rsidRDefault="000F0B82"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64F84C4E"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24943730"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noWrap/>
            <w:vAlign w:val="center"/>
          </w:tcPr>
          <w:p w14:paraId="6515E0A9" w14:textId="77777777" w:rsidR="000F0B82" w:rsidRPr="00607133" w:rsidRDefault="000F0B82" w:rsidP="004213BD">
            <w:pPr>
              <w:jc w:val="right"/>
              <w:rPr>
                <w:rFonts w:ascii="Arial" w:hAnsi="Arial" w:cs="Arial"/>
                <w:b/>
                <w:bCs/>
                <w:sz w:val="18"/>
                <w:szCs w:val="18"/>
              </w:rPr>
            </w:pPr>
            <w:r w:rsidRPr="00607133">
              <w:rPr>
                <w:rFonts w:ascii="Arial" w:hAnsi="Arial" w:cs="Arial"/>
                <w:b/>
                <w:bCs/>
                <w:sz w:val="18"/>
                <w:szCs w:val="18"/>
              </w:rPr>
              <w:t> </w:t>
            </w:r>
          </w:p>
        </w:tc>
        <w:tc>
          <w:tcPr>
            <w:tcW w:w="1338" w:type="dxa"/>
            <w:tcBorders>
              <w:top w:val="nil"/>
              <w:left w:val="nil"/>
              <w:bottom w:val="single" w:sz="4" w:space="0" w:color="auto"/>
              <w:right w:val="single" w:sz="12" w:space="0" w:color="auto"/>
            </w:tcBorders>
            <w:shd w:val="clear" w:color="auto" w:fill="auto"/>
            <w:noWrap/>
            <w:vAlign w:val="center"/>
          </w:tcPr>
          <w:p w14:paraId="1358A464" w14:textId="77777777" w:rsidR="000F0B82" w:rsidRPr="00607133" w:rsidRDefault="000F0B82" w:rsidP="004213BD">
            <w:pPr>
              <w:rPr>
                <w:rFonts w:ascii="Arial" w:hAnsi="Arial" w:cs="Arial"/>
                <w:sz w:val="18"/>
                <w:szCs w:val="18"/>
              </w:rPr>
            </w:pPr>
            <w:r w:rsidRPr="00607133">
              <w:rPr>
                <w:rFonts w:ascii="Arial" w:hAnsi="Arial" w:cs="Arial"/>
                <w:sz w:val="18"/>
                <w:szCs w:val="18"/>
              </w:rPr>
              <w:t> </w:t>
            </w:r>
          </w:p>
        </w:tc>
      </w:tr>
      <w:tr w:rsidR="000F0B82" w:rsidRPr="00607133" w14:paraId="4615134D" w14:textId="77777777">
        <w:trPr>
          <w:trHeight w:hRule="exact" w:val="437"/>
          <w:jc w:val="center"/>
        </w:trPr>
        <w:tc>
          <w:tcPr>
            <w:tcW w:w="4521" w:type="dxa"/>
            <w:tcBorders>
              <w:top w:val="nil"/>
              <w:left w:val="single" w:sz="12" w:space="0" w:color="auto"/>
              <w:bottom w:val="double" w:sz="2" w:space="0" w:color="auto"/>
              <w:right w:val="single" w:sz="4" w:space="0" w:color="auto"/>
            </w:tcBorders>
            <w:shd w:val="clear" w:color="auto" w:fill="auto"/>
            <w:vAlign w:val="center"/>
          </w:tcPr>
          <w:p w14:paraId="0D628D34" w14:textId="77777777" w:rsidR="000F0B82" w:rsidRPr="00607133" w:rsidRDefault="000F0B82" w:rsidP="004213BD">
            <w:pPr>
              <w:jc w:val="both"/>
              <w:rPr>
                <w:b/>
                <w:bCs/>
                <w:color w:val="000000"/>
                <w:sz w:val="18"/>
                <w:szCs w:val="18"/>
              </w:rPr>
            </w:pPr>
            <w:r w:rsidRPr="00607133">
              <w:rPr>
                <w:b/>
                <w:bCs/>
                <w:color w:val="000000"/>
                <w:sz w:val="18"/>
                <w:szCs w:val="18"/>
              </w:rPr>
              <w:t xml:space="preserve">Didattica Elettiva </w:t>
            </w:r>
          </w:p>
        </w:tc>
        <w:tc>
          <w:tcPr>
            <w:tcW w:w="500" w:type="dxa"/>
            <w:tcBorders>
              <w:top w:val="nil"/>
              <w:left w:val="nil"/>
              <w:bottom w:val="double" w:sz="2" w:space="0" w:color="auto"/>
              <w:right w:val="single" w:sz="4" w:space="0" w:color="auto"/>
            </w:tcBorders>
            <w:shd w:val="clear" w:color="auto" w:fill="auto"/>
            <w:vAlign w:val="center"/>
          </w:tcPr>
          <w:p w14:paraId="18CFAC6E" w14:textId="77777777" w:rsidR="000F0B82" w:rsidRPr="00607133" w:rsidRDefault="000F0B82" w:rsidP="004213BD">
            <w:pPr>
              <w:jc w:val="right"/>
              <w:rPr>
                <w:bCs/>
                <w:sz w:val="18"/>
                <w:szCs w:val="18"/>
              </w:rPr>
            </w:pPr>
            <w:r w:rsidRPr="00607133">
              <w:rPr>
                <w:bCs/>
                <w:sz w:val="18"/>
                <w:szCs w:val="18"/>
              </w:rPr>
              <w:t> </w:t>
            </w:r>
          </w:p>
        </w:tc>
        <w:tc>
          <w:tcPr>
            <w:tcW w:w="485" w:type="dxa"/>
            <w:tcBorders>
              <w:top w:val="nil"/>
              <w:left w:val="nil"/>
              <w:bottom w:val="double" w:sz="2" w:space="0" w:color="auto"/>
              <w:right w:val="single" w:sz="4" w:space="0" w:color="auto"/>
            </w:tcBorders>
            <w:shd w:val="clear" w:color="auto" w:fill="auto"/>
            <w:vAlign w:val="center"/>
          </w:tcPr>
          <w:p w14:paraId="7216B5B3" w14:textId="77777777" w:rsidR="000F0B82" w:rsidRPr="00607133" w:rsidRDefault="000F0B82" w:rsidP="004213BD">
            <w:pPr>
              <w:jc w:val="right"/>
              <w:rPr>
                <w:bCs/>
                <w:sz w:val="18"/>
                <w:szCs w:val="18"/>
              </w:rPr>
            </w:pPr>
            <w:r w:rsidRPr="00607133">
              <w:rPr>
                <w:bCs/>
                <w:sz w:val="18"/>
                <w:szCs w:val="18"/>
              </w:rPr>
              <w:t> </w:t>
            </w:r>
          </w:p>
        </w:tc>
        <w:tc>
          <w:tcPr>
            <w:tcW w:w="590" w:type="dxa"/>
            <w:tcBorders>
              <w:top w:val="nil"/>
              <w:left w:val="nil"/>
              <w:bottom w:val="double" w:sz="2" w:space="0" w:color="auto"/>
              <w:right w:val="single" w:sz="4" w:space="0" w:color="auto"/>
            </w:tcBorders>
            <w:shd w:val="clear" w:color="auto" w:fill="auto"/>
            <w:vAlign w:val="center"/>
          </w:tcPr>
          <w:p w14:paraId="6C4587A4"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double" w:sz="2" w:space="0" w:color="auto"/>
              <w:right w:val="single" w:sz="4" w:space="0" w:color="auto"/>
            </w:tcBorders>
            <w:shd w:val="clear" w:color="auto" w:fill="auto"/>
            <w:vAlign w:val="center"/>
          </w:tcPr>
          <w:p w14:paraId="427182E8" w14:textId="77777777" w:rsidR="000F0B82" w:rsidRPr="00607133" w:rsidRDefault="000F0B82" w:rsidP="004213BD">
            <w:pPr>
              <w:jc w:val="right"/>
              <w:rPr>
                <w:bCs/>
                <w:sz w:val="18"/>
                <w:szCs w:val="18"/>
              </w:rPr>
            </w:pPr>
            <w:r w:rsidRPr="00607133">
              <w:rPr>
                <w:bCs/>
                <w:sz w:val="18"/>
                <w:szCs w:val="18"/>
              </w:rPr>
              <w:t> </w:t>
            </w:r>
          </w:p>
        </w:tc>
        <w:tc>
          <w:tcPr>
            <w:tcW w:w="555" w:type="dxa"/>
            <w:tcBorders>
              <w:top w:val="nil"/>
              <w:left w:val="nil"/>
              <w:bottom w:val="double" w:sz="2" w:space="0" w:color="auto"/>
              <w:right w:val="single" w:sz="4" w:space="0" w:color="auto"/>
            </w:tcBorders>
            <w:shd w:val="clear" w:color="auto" w:fill="auto"/>
            <w:vAlign w:val="center"/>
          </w:tcPr>
          <w:p w14:paraId="17B7E084" w14:textId="77777777" w:rsidR="000F0B82" w:rsidRPr="00607133" w:rsidRDefault="000F0B82" w:rsidP="004213BD">
            <w:pPr>
              <w:jc w:val="right"/>
              <w:rPr>
                <w:bCs/>
                <w:color w:val="000000"/>
                <w:sz w:val="18"/>
                <w:szCs w:val="18"/>
              </w:rPr>
            </w:pPr>
            <w:r w:rsidRPr="00607133">
              <w:rPr>
                <w:bCs/>
                <w:color w:val="000000"/>
                <w:sz w:val="18"/>
                <w:szCs w:val="18"/>
              </w:rPr>
              <w:t>1</w:t>
            </w:r>
          </w:p>
        </w:tc>
        <w:tc>
          <w:tcPr>
            <w:tcW w:w="461" w:type="dxa"/>
            <w:tcBorders>
              <w:top w:val="nil"/>
              <w:left w:val="nil"/>
              <w:bottom w:val="double" w:sz="2" w:space="0" w:color="auto"/>
              <w:right w:val="single" w:sz="4" w:space="0" w:color="auto"/>
            </w:tcBorders>
            <w:shd w:val="clear" w:color="auto" w:fill="auto"/>
            <w:vAlign w:val="center"/>
          </w:tcPr>
          <w:p w14:paraId="042CE074"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double" w:sz="2" w:space="0" w:color="auto"/>
              <w:right w:val="single" w:sz="4" w:space="0" w:color="auto"/>
            </w:tcBorders>
            <w:shd w:val="clear" w:color="auto" w:fill="C0C0C0"/>
            <w:vAlign w:val="center"/>
          </w:tcPr>
          <w:p w14:paraId="48AB73F8" w14:textId="77777777" w:rsidR="000F0B82" w:rsidRPr="00607133" w:rsidRDefault="000F0B82" w:rsidP="004213BD">
            <w:pPr>
              <w:jc w:val="right"/>
              <w:rPr>
                <w:b/>
                <w:bCs/>
                <w:color w:val="000000"/>
                <w:sz w:val="18"/>
                <w:szCs w:val="18"/>
              </w:rPr>
            </w:pPr>
            <w:r w:rsidRPr="00607133">
              <w:rPr>
                <w:b/>
                <w:bCs/>
                <w:color w:val="000000"/>
                <w:sz w:val="18"/>
                <w:szCs w:val="18"/>
              </w:rPr>
              <w:t>1</w:t>
            </w:r>
          </w:p>
        </w:tc>
        <w:tc>
          <w:tcPr>
            <w:tcW w:w="1338" w:type="dxa"/>
            <w:tcBorders>
              <w:top w:val="nil"/>
              <w:left w:val="nil"/>
              <w:bottom w:val="double" w:sz="2" w:space="0" w:color="auto"/>
              <w:right w:val="single" w:sz="12" w:space="0" w:color="auto"/>
            </w:tcBorders>
            <w:shd w:val="clear" w:color="auto" w:fill="auto"/>
            <w:vAlign w:val="center"/>
          </w:tcPr>
          <w:p w14:paraId="748CC2EA" w14:textId="77777777" w:rsidR="000F0B82" w:rsidRPr="00607133" w:rsidRDefault="000F0B82" w:rsidP="004213BD">
            <w:pPr>
              <w:jc w:val="center"/>
              <w:rPr>
                <w:color w:val="000000"/>
                <w:sz w:val="18"/>
                <w:szCs w:val="18"/>
              </w:rPr>
            </w:pPr>
            <w:r w:rsidRPr="00607133">
              <w:rPr>
                <w:color w:val="000000"/>
                <w:sz w:val="18"/>
                <w:szCs w:val="18"/>
              </w:rPr>
              <w:t xml:space="preserve">verifica nel </w:t>
            </w:r>
          </w:p>
          <w:p w14:paraId="571E7255" w14:textId="77777777" w:rsidR="000F0B82" w:rsidRPr="00607133" w:rsidRDefault="000F0B82" w:rsidP="004213BD">
            <w:pPr>
              <w:jc w:val="center"/>
              <w:rPr>
                <w:color w:val="000000"/>
                <w:sz w:val="18"/>
                <w:szCs w:val="18"/>
              </w:rPr>
            </w:pPr>
            <w:r w:rsidRPr="00607133">
              <w:rPr>
                <w:color w:val="000000"/>
                <w:sz w:val="18"/>
                <w:szCs w:val="18"/>
              </w:rPr>
              <w:t>corso integrato</w:t>
            </w:r>
          </w:p>
        </w:tc>
      </w:tr>
      <w:tr w:rsidR="000F0B82" w:rsidRPr="00607133" w14:paraId="79ED77D3" w14:textId="77777777">
        <w:trPr>
          <w:trHeight w:hRule="exact" w:val="244"/>
          <w:jc w:val="center"/>
        </w:trPr>
        <w:tc>
          <w:tcPr>
            <w:tcW w:w="4521" w:type="dxa"/>
            <w:tcBorders>
              <w:top w:val="double" w:sz="2" w:space="0" w:color="auto"/>
              <w:left w:val="single" w:sz="12" w:space="0" w:color="auto"/>
              <w:bottom w:val="double" w:sz="2" w:space="0" w:color="auto"/>
              <w:right w:val="single" w:sz="4" w:space="0" w:color="auto"/>
            </w:tcBorders>
            <w:shd w:val="clear" w:color="auto" w:fill="auto"/>
            <w:vAlign w:val="center"/>
          </w:tcPr>
          <w:p w14:paraId="31924472" w14:textId="77777777" w:rsidR="000F0B82" w:rsidRPr="00607133" w:rsidRDefault="000F0B82" w:rsidP="004213BD">
            <w:pPr>
              <w:jc w:val="both"/>
              <w:rPr>
                <w:b/>
                <w:bCs/>
                <w:color w:val="000000"/>
                <w:sz w:val="18"/>
                <w:szCs w:val="18"/>
              </w:rPr>
            </w:pPr>
            <w:r w:rsidRPr="00607133">
              <w:rPr>
                <w:b/>
                <w:bCs/>
                <w:color w:val="000000"/>
                <w:sz w:val="18"/>
                <w:szCs w:val="18"/>
              </w:rPr>
              <w:t xml:space="preserve">II semestre </w:t>
            </w:r>
            <w:r w:rsidRPr="00607133">
              <w:rPr>
                <w:color w:val="000000"/>
                <w:sz w:val="18"/>
                <w:szCs w:val="18"/>
              </w:rPr>
              <w:t>(Scienze Cliniche)</w:t>
            </w:r>
            <w:r w:rsidRPr="00607133">
              <w:rPr>
                <w:b/>
                <w:bCs/>
                <w:color w:val="000000"/>
                <w:sz w:val="18"/>
                <w:szCs w:val="18"/>
              </w:rPr>
              <w:t xml:space="preserve"> crediti totali</w:t>
            </w:r>
          </w:p>
        </w:tc>
        <w:tc>
          <w:tcPr>
            <w:tcW w:w="500" w:type="dxa"/>
            <w:tcBorders>
              <w:top w:val="double" w:sz="2" w:space="0" w:color="auto"/>
              <w:left w:val="nil"/>
              <w:bottom w:val="double" w:sz="2" w:space="0" w:color="auto"/>
              <w:right w:val="single" w:sz="4" w:space="0" w:color="auto"/>
            </w:tcBorders>
            <w:shd w:val="clear" w:color="auto" w:fill="auto"/>
            <w:vAlign w:val="center"/>
          </w:tcPr>
          <w:p w14:paraId="53588A3A" w14:textId="77777777" w:rsidR="000F0B82" w:rsidRPr="00607133" w:rsidRDefault="000F0B82" w:rsidP="004213BD">
            <w:pPr>
              <w:jc w:val="right"/>
              <w:rPr>
                <w:b/>
                <w:bCs/>
                <w:sz w:val="18"/>
                <w:szCs w:val="18"/>
              </w:rPr>
            </w:pPr>
            <w:r w:rsidRPr="00607133">
              <w:rPr>
                <w:b/>
                <w:bCs/>
                <w:sz w:val="18"/>
                <w:szCs w:val="18"/>
              </w:rPr>
              <w:t> </w:t>
            </w:r>
          </w:p>
        </w:tc>
        <w:tc>
          <w:tcPr>
            <w:tcW w:w="485" w:type="dxa"/>
            <w:tcBorders>
              <w:top w:val="double" w:sz="2" w:space="0" w:color="auto"/>
              <w:left w:val="nil"/>
              <w:bottom w:val="double" w:sz="2" w:space="0" w:color="auto"/>
              <w:right w:val="single" w:sz="4" w:space="0" w:color="auto"/>
            </w:tcBorders>
            <w:shd w:val="clear" w:color="auto" w:fill="auto"/>
            <w:vAlign w:val="center"/>
          </w:tcPr>
          <w:p w14:paraId="06BBB17C" w14:textId="77777777" w:rsidR="000F0B82" w:rsidRPr="00607133" w:rsidRDefault="000F0B82" w:rsidP="004213BD">
            <w:pPr>
              <w:jc w:val="right"/>
              <w:rPr>
                <w:b/>
                <w:bCs/>
                <w:sz w:val="18"/>
                <w:szCs w:val="18"/>
              </w:rPr>
            </w:pPr>
            <w:r w:rsidRPr="00607133">
              <w:rPr>
                <w:b/>
                <w:bCs/>
                <w:sz w:val="18"/>
                <w:szCs w:val="18"/>
              </w:rPr>
              <w:t>24</w:t>
            </w:r>
          </w:p>
        </w:tc>
        <w:tc>
          <w:tcPr>
            <w:tcW w:w="590" w:type="dxa"/>
            <w:tcBorders>
              <w:top w:val="double" w:sz="2" w:space="0" w:color="auto"/>
              <w:left w:val="nil"/>
              <w:bottom w:val="double" w:sz="2" w:space="0" w:color="auto"/>
              <w:right w:val="single" w:sz="4" w:space="0" w:color="auto"/>
            </w:tcBorders>
            <w:shd w:val="clear" w:color="auto" w:fill="auto"/>
            <w:vAlign w:val="center"/>
          </w:tcPr>
          <w:p w14:paraId="6994906D" w14:textId="77777777" w:rsidR="000F0B82" w:rsidRPr="00607133" w:rsidRDefault="000F0B82" w:rsidP="004213BD">
            <w:pPr>
              <w:jc w:val="right"/>
              <w:rPr>
                <w:b/>
                <w:bCs/>
                <w:sz w:val="18"/>
                <w:szCs w:val="18"/>
              </w:rPr>
            </w:pPr>
            <w:r w:rsidRPr="00607133">
              <w:rPr>
                <w:b/>
                <w:bCs/>
                <w:sz w:val="18"/>
                <w:szCs w:val="18"/>
              </w:rPr>
              <w:t> </w:t>
            </w:r>
          </w:p>
        </w:tc>
        <w:tc>
          <w:tcPr>
            <w:tcW w:w="715" w:type="dxa"/>
            <w:tcBorders>
              <w:top w:val="double" w:sz="2" w:space="0" w:color="auto"/>
              <w:left w:val="nil"/>
              <w:bottom w:val="double" w:sz="2" w:space="0" w:color="auto"/>
              <w:right w:val="single" w:sz="4" w:space="0" w:color="auto"/>
            </w:tcBorders>
            <w:shd w:val="clear" w:color="auto" w:fill="auto"/>
            <w:vAlign w:val="center"/>
          </w:tcPr>
          <w:p w14:paraId="03759026" w14:textId="77777777" w:rsidR="000F0B82" w:rsidRPr="00607133" w:rsidRDefault="000F0B82" w:rsidP="004213BD">
            <w:pPr>
              <w:jc w:val="right"/>
              <w:rPr>
                <w:b/>
                <w:bCs/>
                <w:sz w:val="18"/>
                <w:szCs w:val="18"/>
              </w:rPr>
            </w:pPr>
            <w:r w:rsidRPr="00607133">
              <w:rPr>
                <w:b/>
                <w:bCs/>
                <w:sz w:val="18"/>
                <w:szCs w:val="18"/>
              </w:rPr>
              <w:t>6</w:t>
            </w:r>
          </w:p>
        </w:tc>
        <w:tc>
          <w:tcPr>
            <w:tcW w:w="555" w:type="dxa"/>
            <w:tcBorders>
              <w:top w:val="double" w:sz="2" w:space="0" w:color="auto"/>
              <w:left w:val="nil"/>
              <w:bottom w:val="double" w:sz="2" w:space="0" w:color="auto"/>
              <w:right w:val="single" w:sz="4" w:space="0" w:color="auto"/>
            </w:tcBorders>
            <w:shd w:val="clear" w:color="auto" w:fill="auto"/>
            <w:vAlign w:val="center"/>
          </w:tcPr>
          <w:p w14:paraId="5027C085" w14:textId="77777777" w:rsidR="000F0B82" w:rsidRPr="00607133" w:rsidRDefault="000F0B82" w:rsidP="004213BD">
            <w:pPr>
              <w:jc w:val="right"/>
              <w:rPr>
                <w:b/>
                <w:bCs/>
                <w:sz w:val="18"/>
                <w:szCs w:val="18"/>
              </w:rPr>
            </w:pPr>
            <w:r w:rsidRPr="00607133">
              <w:rPr>
                <w:b/>
                <w:bCs/>
                <w:sz w:val="18"/>
                <w:szCs w:val="18"/>
              </w:rPr>
              <w:t>1</w:t>
            </w:r>
          </w:p>
        </w:tc>
        <w:tc>
          <w:tcPr>
            <w:tcW w:w="461" w:type="dxa"/>
            <w:tcBorders>
              <w:top w:val="double" w:sz="2" w:space="0" w:color="auto"/>
              <w:left w:val="nil"/>
              <w:bottom w:val="double" w:sz="2" w:space="0" w:color="auto"/>
              <w:right w:val="single" w:sz="4" w:space="0" w:color="auto"/>
            </w:tcBorders>
            <w:shd w:val="clear" w:color="auto" w:fill="auto"/>
            <w:vAlign w:val="center"/>
          </w:tcPr>
          <w:p w14:paraId="2011896E" w14:textId="77777777" w:rsidR="000F0B82" w:rsidRPr="00607133" w:rsidRDefault="000F0B82" w:rsidP="004213BD">
            <w:pPr>
              <w:jc w:val="right"/>
              <w:rPr>
                <w:b/>
                <w:bCs/>
                <w:sz w:val="18"/>
                <w:szCs w:val="18"/>
              </w:rPr>
            </w:pPr>
            <w:r w:rsidRPr="00607133">
              <w:rPr>
                <w:b/>
                <w:bCs/>
                <w:sz w:val="18"/>
                <w:szCs w:val="18"/>
              </w:rPr>
              <w:t>1</w:t>
            </w:r>
          </w:p>
        </w:tc>
        <w:tc>
          <w:tcPr>
            <w:tcW w:w="455" w:type="dxa"/>
            <w:tcBorders>
              <w:top w:val="double" w:sz="2" w:space="0" w:color="auto"/>
              <w:left w:val="nil"/>
              <w:bottom w:val="double" w:sz="2" w:space="0" w:color="auto"/>
              <w:right w:val="single" w:sz="4" w:space="0" w:color="auto"/>
            </w:tcBorders>
            <w:shd w:val="clear" w:color="auto" w:fill="C0C0C0"/>
            <w:vAlign w:val="center"/>
          </w:tcPr>
          <w:p w14:paraId="5BD21601" w14:textId="77777777" w:rsidR="000F0B82" w:rsidRPr="00607133" w:rsidRDefault="000F0B82" w:rsidP="004213BD">
            <w:pPr>
              <w:jc w:val="right"/>
              <w:rPr>
                <w:b/>
                <w:bCs/>
                <w:color w:val="000000"/>
                <w:sz w:val="18"/>
                <w:szCs w:val="18"/>
              </w:rPr>
            </w:pPr>
            <w:r w:rsidRPr="00607133">
              <w:rPr>
                <w:b/>
                <w:bCs/>
                <w:color w:val="000000"/>
                <w:sz w:val="18"/>
                <w:szCs w:val="18"/>
              </w:rPr>
              <w:t>32</w:t>
            </w:r>
          </w:p>
        </w:tc>
        <w:tc>
          <w:tcPr>
            <w:tcW w:w="1338" w:type="dxa"/>
            <w:tcBorders>
              <w:top w:val="double" w:sz="2" w:space="0" w:color="auto"/>
              <w:left w:val="nil"/>
              <w:bottom w:val="double" w:sz="2" w:space="0" w:color="auto"/>
              <w:right w:val="single" w:sz="12" w:space="0" w:color="auto"/>
            </w:tcBorders>
            <w:shd w:val="clear" w:color="auto" w:fill="auto"/>
            <w:vAlign w:val="center"/>
          </w:tcPr>
          <w:p w14:paraId="25A3046C" w14:textId="77777777" w:rsidR="000F0B82" w:rsidRPr="00607133" w:rsidRDefault="000F0B82" w:rsidP="004213BD">
            <w:pPr>
              <w:jc w:val="center"/>
              <w:rPr>
                <w:sz w:val="18"/>
                <w:szCs w:val="18"/>
              </w:rPr>
            </w:pPr>
            <w:r w:rsidRPr="00607133">
              <w:rPr>
                <w:sz w:val="18"/>
                <w:szCs w:val="18"/>
              </w:rPr>
              <w:t> </w:t>
            </w:r>
          </w:p>
        </w:tc>
      </w:tr>
      <w:tr w:rsidR="000F0B82" w:rsidRPr="00607133" w14:paraId="2204BDBD" w14:textId="77777777">
        <w:trPr>
          <w:trHeight w:hRule="exact" w:val="516"/>
          <w:jc w:val="center"/>
        </w:trPr>
        <w:tc>
          <w:tcPr>
            <w:tcW w:w="4521" w:type="dxa"/>
            <w:tcBorders>
              <w:top w:val="double" w:sz="2" w:space="0" w:color="auto"/>
              <w:left w:val="single" w:sz="12" w:space="0" w:color="auto"/>
              <w:bottom w:val="single" w:sz="4" w:space="0" w:color="auto"/>
              <w:right w:val="single" w:sz="4" w:space="0" w:color="auto"/>
            </w:tcBorders>
            <w:shd w:val="clear" w:color="auto" w:fill="auto"/>
            <w:vAlign w:val="center"/>
          </w:tcPr>
          <w:p w14:paraId="261ADCA1" w14:textId="77777777" w:rsidR="000F0B82" w:rsidRPr="00607133" w:rsidRDefault="000F0B82" w:rsidP="00036D4C">
            <w:pPr>
              <w:rPr>
                <w:b/>
                <w:bCs/>
                <w:i/>
                <w:iCs/>
                <w:color w:val="000000"/>
                <w:sz w:val="18"/>
                <w:szCs w:val="18"/>
              </w:rPr>
            </w:pPr>
            <w:r w:rsidRPr="00607133">
              <w:rPr>
                <w:b/>
                <w:bCs/>
                <w:color w:val="000000"/>
                <w:sz w:val="18"/>
                <w:szCs w:val="18"/>
              </w:rPr>
              <w:t xml:space="preserve">METODOLOGIA </w:t>
            </w:r>
            <w:r w:rsidRPr="00607133">
              <w:rPr>
                <w:b/>
                <w:bCs/>
                <w:i/>
                <w:iCs/>
                <w:color w:val="000000"/>
                <w:sz w:val="18"/>
                <w:szCs w:val="18"/>
              </w:rPr>
              <w:t xml:space="preserve">medico-scientifica integrata </w:t>
            </w:r>
            <w:r w:rsidRPr="00607133">
              <w:rPr>
                <w:i/>
                <w:iCs/>
                <w:color w:val="000000"/>
                <w:sz w:val="16"/>
                <w:szCs w:val="16"/>
              </w:rPr>
              <w:t>(VIII)</w:t>
            </w:r>
            <w:r w:rsidRPr="00607133">
              <w:rPr>
                <w:b/>
                <w:bCs/>
                <w:i/>
                <w:iCs/>
                <w:color w:val="000000"/>
                <w:sz w:val="18"/>
                <w:szCs w:val="18"/>
              </w:rPr>
              <w:t xml:space="preserve"> </w:t>
            </w:r>
          </w:p>
          <w:p w14:paraId="6F8ED371" w14:textId="77777777" w:rsidR="000F0B82" w:rsidRPr="00607133" w:rsidRDefault="000F0B82" w:rsidP="00036D4C">
            <w:pPr>
              <w:rPr>
                <w:b/>
                <w:bCs/>
                <w:color w:val="000000"/>
                <w:sz w:val="18"/>
                <w:szCs w:val="18"/>
              </w:rPr>
            </w:pPr>
            <w:r w:rsidRPr="00607133">
              <w:rPr>
                <w:b/>
                <w:bCs/>
                <w:color w:val="000000"/>
                <w:sz w:val="18"/>
                <w:szCs w:val="18"/>
              </w:rPr>
              <w:t>(esame)</w:t>
            </w:r>
          </w:p>
        </w:tc>
        <w:tc>
          <w:tcPr>
            <w:tcW w:w="500" w:type="dxa"/>
            <w:tcBorders>
              <w:top w:val="double" w:sz="2" w:space="0" w:color="auto"/>
              <w:left w:val="nil"/>
              <w:bottom w:val="single" w:sz="4" w:space="0" w:color="auto"/>
              <w:right w:val="single" w:sz="4" w:space="0" w:color="auto"/>
            </w:tcBorders>
            <w:shd w:val="clear" w:color="auto" w:fill="auto"/>
            <w:vAlign w:val="center"/>
          </w:tcPr>
          <w:p w14:paraId="555296C7" w14:textId="77777777" w:rsidR="000F0B82" w:rsidRPr="00607133" w:rsidRDefault="000F0B82" w:rsidP="004213BD">
            <w:pPr>
              <w:jc w:val="right"/>
              <w:rPr>
                <w:bCs/>
                <w:sz w:val="18"/>
                <w:szCs w:val="18"/>
              </w:rPr>
            </w:pPr>
            <w:r w:rsidRPr="00607133">
              <w:rPr>
                <w:bCs/>
                <w:sz w:val="18"/>
                <w:szCs w:val="18"/>
              </w:rPr>
              <w:t> </w:t>
            </w:r>
          </w:p>
        </w:tc>
        <w:tc>
          <w:tcPr>
            <w:tcW w:w="485" w:type="dxa"/>
            <w:tcBorders>
              <w:top w:val="double" w:sz="2" w:space="0" w:color="auto"/>
              <w:left w:val="nil"/>
              <w:bottom w:val="single" w:sz="4" w:space="0" w:color="auto"/>
              <w:right w:val="single" w:sz="4" w:space="0" w:color="auto"/>
            </w:tcBorders>
            <w:shd w:val="clear" w:color="auto" w:fill="auto"/>
            <w:vAlign w:val="center"/>
          </w:tcPr>
          <w:p w14:paraId="5C6F2C87" w14:textId="77777777" w:rsidR="000F0B82" w:rsidRPr="00607133" w:rsidRDefault="000F0B82" w:rsidP="004213BD">
            <w:pPr>
              <w:jc w:val="right"/>
              <w:rPr>
                <w:bCs/>
                <w:sz w:val="18"/>
                <w:szCs w:val="18"/>
              </w:rPr>
            </w:pPr>
            <w:r w:rsidRPr="00607133">
              <w:rPr>
                <w:bCs/>
                <w:sz w:val="18"/>
                <w:szCs w:val="18"/>
              </w:rPr>
              <w:t> </w:t>
            </w:r>
          </w:p>
        </w:tc>
        <w:tc>
          <w:tcPr>
            <w:tcW w:w="590" w:type="dxa"/>
            <w:tcBorders>
              <w:top w:val="double" w:sz="2" w:space="0" w:color="auto"/>
              <w:left w:val="nil"/>
              <w:bottom w:val="single" w:sz="4" w:space="0" w:color="auto"/>
              <w:right w:val="single" w:sz="4" w:space="0" w:color="auto"/>
            </w:tcBorders>
            <w:shd w:val="clear" w:color="auto" w:fill="auto"/>
            <w:vAlign w:val="center"/>
          </w:tcPr>
          <w:p w14:paraId="300C27E3" w14:textId="77777777" w:rsidR="000F0B82" w:rsidRPr="00607133" w:rsidRDefault="000F0B82" w:rsidP="004213BD">
            <w:pPr>
              <w:jc w:val="right"/>
              <w:rPr>
                <w:bCs/>
                <w:sz w:val="18"/>
                <w:szCs w:val="18"/>
              </w:rPr>
            </w:pPr>
            <w:r w:rsidRPr="00607133">
              <w:rPr>
                <w:bCs/>
                <w:sz w:val="18"/>
                <w:szCs w:val="18"/>
              </w:rPr>
              <w:t> </w:t>
            </w:r>
          </w:p>
        </w:tc>
        <w:tc>
          <w:tcPr>
            <w:tcW w:w="715" w:type="dxa"/>
            <w:tcBorders>
              <w:top w:val="double" w:sz="2" w:space="0" w:color="auto"/>
              <w:left w:val="nil"/>
              <w:bottom w:val="single" w:sz="4" w:space="0" w:color="auto"/>
              <w:right w:val="single" w:sz="4" w:space="0" w:color="auto"/>
            </w:tcBorders>
            <w:shd w:val="clear" w:color="auto" w:fill="auto"/>
            <w:vAlign w:val="center"/>
          </w:tcPr>
          <w:p w14:paraId="5D62F812" w14:textId="77777777" w:rsidR="000F0B82" w:rsidRPr="00607133" w:rsidRDefault="000F0B82" w:rsidP="004213BD">
            <w:pPr>
              <w:jc w:val="right"/>
              <w:rPr>
                <w:bCs/>
                <w:sz w:val="18"/>
                <w:szCs w:val="18"/>
              </w:rPr>
            </w:pPr>
            <w:r w:rsidRPr="00607133">
              <w:rPr>
                <w:bCs/>
                <w:sz w:val="18"/>
                <w:szCs w:val="18"/>
              </w:rPr>
              <w:t> </w:t>
            </w:r>
          </w:p>
        </w:tc>
        <w:tc>
          <w:tcPr>
            <w:tcW w:w="555" w:type="dxa"/>
            <w:tcBorders>
              <w:top w:val="double" w:sz="2" w:space="0" w:color="auto"/>
              <w:left w:val="nil"/>
              <w:bottom w:val="single" w:sz="4" w:space="0" w:color="auto"/>
              <w:right w:val="single" w:sz="4" w:space="0" w:color="auto"/>
            </w:tcBorders>
            <w:shd w:val="clear" w:color="auto" w:fill="auto"/>
            <w:vAlign w:val="center"/>
          </w:tcPr>
          <w:p w14:paraId="38D3A4C1" w14:textId="77777777" w:rsidR="000F0B82" w:rsidRPr="00607133" w:rsidRDefault="000F0B82" w:rsidP="004213BD">
            <w:pPr>
              <w:jc w:val="right"/>
              <w:rPr>
                <w:bCs/>
                <w:sz w:val="18"/>
                <w:szCs w:val="18"/>
              </w:rPr>
            </w:pPr>
            <w:r w:rsidRPr="00607133">
              <w:rPr>
                <w:bCs/>
                <w:sz w:val="18"/>
                <w:szCs w:val="18"/>
              </w:rPr>
              <w:t> </w:t>
            </w:r>
          </w:p>
        </w:tc>
        <w:tc>
          <w:tcPr>
            <w:tcW w:w="461" w:type="dxa"/>
            <w:tcBorders>
              <w:top w:val="double" w:sz="2" w:space="0" w:color="auto"/>
              <w:left w:val="nil"/>
              <w:bottom w:val="single" w:sz="4" w:space="0" w:color="auto"/>
              <w:right w:val="single" w:sz="4" w:space="0" w:color="auto"/>
            </w:tcBorders>
            <w:shd w:val="clear" w:color="auto" w:fill="auto"/>
            <w:vAlign w:val="center"/>
          </w:tcPr>
          <w:p w14:paraId="2A644E44" w14:textId="77777777" w:rsidR="000F0B82" w:rsidRPr="00607133" w:rsidRDefault="000F0B82" w:rsidP="004213BD">
            <w:pPr>
              <w:jc w:val="right"/>
              <w:rPr>
                <w:bCs/>
                <w:sz w:val="18"/>
                <w:szCs w:val="18"/>
              </w:rPr>
            </w:pPr>
            <w:r w:rsidRPr="00607133">
              <w:rPr>
                <w:bCs/>
                <w:sz w:val="18"/>
                <w:szCs w:val="18"/>
              </w:rPr>
              <w:t> </w:t>
            </w:r>
          </w:p>
        </w:tc>
        <w:tc>
          <w:tcPr>
            <w:tcW w:w="455" w:type="dxa"/>
            <w:tcBorders>
              <w:top w:val="double" w:sz="2" w:space="0" w:color="auto"/>
              <w:left w:val="nil"/>
              <w:bottom w:val="single" w:sz="4" w:space="0" w:color="auto"/>
              <w:right w:val="single" w:sz="4" w:space="0" w:color="auto"/>
            </w:tcBorders>
            <w:shd w:val="clear" w:color="auto" w:fill="C0C0C0"/>
            <w:vAlign w:val="center"/>
          </w:tcPr>
          <w:p w14:paraId="651B4B7C" w14:textId="77777777" w:rsidR="000F0B82" w:rsidRPr="00607133" w:rsidRDefault="000F0B82" w:rsidP="004213BD">
            <w:pPr>
              <w:jc w:val="right"/>
              <w:rPr>
                <w:b/>
                <w:bCs/>
                <w:color w:val="000000"/>
                <w:sz w:val="18"/>
                <w:szCs w:val="18"/>
              </w:rPr>
            </w:pPr>
            <w:r w:rsidRPr="00607133">
              <w:rPr>
                <w:b/>
                <w:bCs/>
                <w:color w:val="000000"/>
                <w:sz w:val="18"/>
                <w:szCs w:val="18"/>
              </w:rPr>
              <w:t>3</w:t>
            </w:r>
          </w:p>
        </w:tc>
        <w:tc>
          <w:tcPr>
            <w:tcW w:w="1338" w:type="dxa"/>
            <w:tcBorders>
              <w:top w:val="double" w:sz="2" w:space="0" w:color="auto"/>
              <w:left w:val="nil"/>
              <w:bottom w:val="single" w:sz="4" w:space="0" w:color="auto"/>
              <w:right w:val="single" w:sz="12" w:space="0" w:color="auto"/>
            </w:tcBorders>
            <w:shd w:val="clear" w:color="auto" w:fill="auto"/>
            <w:vAlign w:val="center"/>
          </w:tcPr>
          <w:p w14:paraId="632BCA82" w14:textId="77777777" w:rsidR="000F0B82" w:rsidRPr="00607133" w:rsidRDefault="000F0B82" w:rsidP="004213BD">
            <w:pPr>
              <w:jc w:val="center"/>
              <w:rPr>
                <w:b/>
                <w:bCs/>
                <w:color w:val="000000"/>
                <w:sz w:val="18"/>
                <w:szCs w:val="18"/>
              </w:rPr>
            </w:pPr>
            <w:r w:rsidRPr="00607133">
              <w:rPr>
                <w:b/>
                <w:bCs/>
                <w:color w:val="000000"/>
                <w:sz w:val="18"/>
                <w:szCs w:val="18"/>
              </w:rPr>
              <w:t>16</w:t>
            </w:r>
          </w:p>
        </w:tc>
      </w:tr>
      <w:tr w:rsidR="000F0B82" w:rsidRPr="00607133" w14:paraId="4449756E" w14:textId="77777777">
        <w:trPr>
          <w:trHeight w:hRule="exact" w:val="992"/>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2AEFAD57" w14:textId="77777777" w:rsidR="000F0B82" w:rsidRPr="00607133" w:rsidRDefault="000F0B82" w:rsidP="0015189D">
            <w:pPr>
              <w:rPr>
                <w:i/>
                <w:iCs/>
                <w:color w:val="000000"/>
                <w:sz w:val="17"/>
                <w:szCs w:val="17"/>
              </w:rPr>
            </w:pPr>
            <w:r w:rsidRPr="00607133">
              <w:rPr>
                <w:i/>
                <w:iCs/>
                <w:color w:val="000000"/>
                <w:sz w:val="17"/>
                <w:szCs w:val="17"/>
              </w:rPr>
              <w:t>Seminari interdisciplinari su: EBM ed impatto sociale, il ragionamento clinico, la Whole person medicine, la medicina psico-somatica, didattica orientata da problemi (POL), risoluzione di problemi, i problemi legati al genere.Diagnosi differenziale e strumentale.</w:t>
            </w: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14:paraId="47D9A67E" w14:textId="77777777" w:rsidR="000F0B82" w:rsidRPr="00607133" w:rsidRDefault="000F0B82" w:rsidP="004213BD">
            <w:pPr>
              <w:jc w:val="right"/>
              <w:rPr>
                <w:bCs/>
                <w:sz w:val="18"/>
                <w:szCs w:val="18"/>
              </w:rPr>
            </w:pPr>
            <w:r w:rsidRPr="00607133">
              <w:rPr>
                <w:bCs/>
                <w:sz w:val="18"/>
                <w:szCs w:val="18"/>
              </w:rPr>
              <w:t> </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14:paraId="03D4F8FB" w14:textId="77777777" w:rsidR="000F0B82" w:rsidRPr="00607133" w:rsidRDefault="000F0B82" w:rsidP="004213BD">
            <w:pPr>
              <w:jc w:val="right"/>
              <w:rPr>
                <w:bCs/>
                <w:sz w:val="18"/>
                <w:szCs w:val="18"/>
              </w:rPr>
            </w:pPr>
            <w:r w:rsidRPr="00607133">
              <w:rPr>
                <w:bCs/>
                <w:sz w:val="18"/>
                <w:szCs w:val="18"/>
              </w:rPr>
              <w:t> </w:t>
            </w:r>
          </w:p>
        </w:tc>
        <w:tc>
          <w:tcPr>
            <w:tcW w:w="590" w:type="dxa"/>
            <w:tcBorders>
              <w:top w:val="nil"/>
              <w:left w:val="single" w:sz="4" w:space="0" w:color="auto"/>
              <w:bottom w:val="single" w:sz="4" w:space="0" w:color="auto"/>
              <w:right w:val="single" w:sz="4" w:space="0" w:color="auto"/>
            </w:tcBorders>
            <w:shd w:val="clear" w:color="auto" w:fill="auto"/>
            <w:vAlign w:val="center"/>
          </w:tcPr>
          <w:p w14:paraId="1C607A6B"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3C452E6B" w14:textId="77777777" w:rsidR="000F0B82" w:rsidRPr="00607133" w:rsidRDefault="000F0B82"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451286A7"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72C48EF4"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79AD221F" w14:textId="77777777" w:rsidR="000F0B82" w:rsidRPr="00607133" w:rsidRDefault="000F0B82"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0202E64B" w14:textId="77777777" w:rsidR="000F0B82" w:rsidRPr="00607133" w:rsidRDefault="000F0B82" w:rsidP="004213BD">
            <w:pPr>
              <w:jc w:val="center"/>
              <w:rPr>
                <w:sz w:val="18"/>
                <w:szCs w:val="18"/>
              </w:rPr>
            </w:pPr>
            <w:r w:rsidRPr="00607133">
              <w:rPr>
                <w:sz w:val="18"/>
                <w:szCs w:val="18"/>
              </w:rPr>
              <w:t> </w:t>
            </w:r>
          </w:p>
        </w:tc>
      </w:tr>
      <w:tr w:rsidR="000F0B82" w:rsidRPr="00607133" w14:paraId="5487170A"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512AE0EB" w14:textId="77777777" w:rsidR="000F0B82" w:rsidRPr="00607133" w:rsidRDefault="000F0B82" w:rsidP="004213BD">
            <w:pPr>
              <w:jc w:val="both"/>
              <w:rPr>
                <w:color w:val="000000"/>
                <w:sz w:val="18"/>
                <w:szCs w:val="18"/>
              </w:rPr>
            </w:pPr>
            <w:r w:rsidRPr="00607133">
              <w:rPr>
                <w:color w:val="000000"/>
                <w:sz w:val="18"/>
                <w:szCs w:val="18"/>
              </w:rPr>
              <w:t xml:space="preserve">MED 49 Scienze tecniche dietetiche applicate      </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036DB0" w14:textId="77777777" w:rsidR="000F0B82" w:rsidRPr="00607133" w:rsidRDefault="000F0B82" w:rsidP="004213BD">
            <w:pPr>
              <w:rPr>
                <w:rFonts w:ascii="Arial" w:hAnsi="Arial" w:cs="Arial"/>
              </w:rPr>
            </w:pPr>
          </w:p>
        </w:tc>
        <w:tc>
          <w:tcPr>
            <w:tcW w:w="485" w:type="dxa"/>
            <w:vMerge w:val="restart"/>
            <w:tcBorders>
              <w:top w:val="single" w:sz="4" w:space="0" w:color="auto"/>
              <w:left w:val="single" w:sz="4" w:space="0" w:color="auto"/>
              <w:right w:val="single" w:sz="4" w:space="0" w:color="auto"/>
            </w:tcBorders>
            <w:shd w:val="clear" w:color="auto" w:fill="auto"/>
            <w:vAlign w:val="center"/>
          </w:tcPr>
          <w:p w14:paraId="1F93DC5F" w14:textId="77777777" w:rsidR="000F0B82" w:rsidRPr="00607133" w:rsidRDefault="000F0B82" w:rsidP="004213BD">
            <w:pPr>
              <w:jc w:val="right"/>
              <w:rPr>
                <w:bCs/>
                <w:color w:val="000000"/>
                <w:sz w:val="18"/>
                <w:szCs w:val="18"/>
              </w:rPr>
            </w:pPr>
            <w:r w:rsidRPr="00607133">
              <w:rPr>
                <w:bCs/>
                <w:color w:val="000000"/>
                <w:sz w:val="18"/>
                <w:szCs w:val="18"/>
              </w:rPr>
              <w:t>3</w:t>
            </w:r>
          </w:p>
        </w:tc>
        <w:tc>
          <w:tcPr>
            <w:tcW w:w="590" w:type="dxa"/>
            <w:tcBorders>
              <w:top w:val="nil"/>
              <w:left w:val="single" w:sz="4" w:space="0" w:color="auto"/>
              <w:bottom w:val="single" w:sz="4" w:space="0" w:color="auto"/>
              <w:right w:val="single" w:sz="4" w:space="0" w:color="auto"/>
            </w:tcBorders>
            <w:shd w:val="clear" w:color="auto" w:fill="auto"/>
            <w:vAlign w:val="center"/>
          </w:tcPr>
          <w:p w14:paraId="0679DD7D" w14:textId="77777777" w:rsidR="000F0B82" w:rsidRPr="00607133" w:rsidRDefault="000F0B82" w:rsidP="004213BD">
            <w:pPr>
              <w:jc w:val="right"/>
              <w:rPr>
                <w:bCs/>
                <w:color w:val="000000"/>
                <w:sz w:val="18"/>
                <w:szCs w:val="18"/>
              </w:rPr>
            </w:pPr>
          </w:p>
        </w:tc>
        <w:tc>
          <w:tcPr>
            <w:tcW w:w="715" w:type="dxa"/>
            <w:tcBorders>
              <w:top w:val="nil"/>
              <w:left w:val="nil"/>
              <w:bottom w:val="single" w:sz="4" w:space="0" w:color="auto"/>
              <w:right w:val="single" w:sz="4" w:space="0" w:color="auto"/>
            </w:tcBorders>
            <w:shd w:val="clear" w:color="auto" w:fill="auto"/>
            <w:vAlign w:val="center"/>
          </w:tcPr>
          <w:p w14:paraId="0C32C800" w14:textId="77777777" w:rsidR="000F0B82" w:rsidRPr="00607133" w:rsidRDefault="000F0B82"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132F5556"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19E97399"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2C0486A1" w14:textId="77777777" w:rsidR="000F0B82" w:rsidRPr="00607133" w:rsidRDefault="000F0B82"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44ADA45B" w14:textId="77777777" w:rsidR="000F0B82" w:rsidRPr="00607133" w:rsidRDefault="000F0B82" w:rsidP="004213BD">
            <w:pPr>
              <w:jc w:val="center"/>
              <w:rPr>
                <w:sz w:val="18"/>
                <w:szCs w:val="18"/>
              </w:rPr>
            </w:pPr>
            <w:r w:rsidRPr="00607133">
              <w:rPr>
                <w:sz w:val="18"/>
                <w:szCs w:val="18"/>
              </w:rPr>
              <w:t> </w:t>
            </w:r>
          </w:p>
        </w:tc>
      </w:tr>
      <w:tr w:rsidR="000F0B82" w:rsidRPr="00607133" w14:paraId="3E160DAD"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5D8BCE9F" w14:textId="77777777" w:rsidR="000F0B82" w:rsidRPr="00607133" w:rsidRDefault="000F0B82" w:rsidP="004213BD">
            <w:pPr>
              <w:jc w:val="both"/>
              <w:rPr>
                <w:color w:val="000000"/>
                <w:sz w:val="18"/>
                <w:szCs w:val="18"/>
              </w:rPr>
            </w:pPr>
            <w:r w:rsidRPr="00607133">
              <w:rPr>
                <w:color w:val="000000"/>
                <w:sz w:val="18"/>
                <w:szCs w:val="18"/>
              </w:rPr>
              <w:t xml:space="preserve">MED 13 Endocrinologia   </w:t>
            </w:r>
          </w:p>
        </w:tc>
        <w:tc>
          <w:tcPr>
            <w:tcW w:w="500" w:type="dxa"/>
            <w:tcBorders>
              <w:top w:val="single" w:sz="4" w:space="0" w:color="auto"/>
              <w:left w:val="nil"/>
              <w:bottom w:val="single" w:sz="4" w:space="0" w:color="auto"/>
              <w:right w:val="single" w:sz="4" w:space="0" w:color="auto"/>
            </w:tcBorders>
            <w:shd w:val="clear" w:color="auto" w:fill="auto"/>
            <w:vAlign w:val="center"/>
          </w:tcPr>
          <w:p w14:paraId="57828A7E" w14:textId="77777777" w:rsidR="000F0B82" w:rsidRPr="00607133" w:rsidRDefault="000F0B82" w:rsidP="004213BD">
            <w:pPr>
              <w:jc w:val="right"/>
              <w:rPr>
                <w:bCs/>
                <w:sz w:val="18"/>
                <w:szCs w:val="18"/>
              </w:rPr>
            </w:pPr>
            <w:r w:rsidRPr="00607133">
              <w:rPr>
                <w:bCs/>
                <w:sz w:val="18"/>
                <w:szCs w:val="18"/>
              </w:rPr>
              <w:t> </w:t>
            </w:r>
          </w:p>
        </w:tc>
        <w:tc>
          <w:tcPr>
            <w:tcW w:w="485" w:type="dxa"/>
            <w:vMerge/>
            <w:tcBorders>
              <w:left w:val="single" w:sz="4" w:space="0" w:color="auto"/>
              <w:right w:val="single" w:sz="4" w:space="0" w:color="auto"/>
            </w:tcBorders>
            <w:shd w:val="clear" w:color="auto" w:fill="auto"/>
            <w:vAlign w:val="center"/>
          </w:tcPr>
          <w:p w14:paraId="4607F0B8" w14:textId="77777777" w:rsidR="000F0B82" w:rsidRPr="00607133" w:rsidRDefault="000F0B82" w:rsidP="004213BD">
            <w:pPr>
              <w:jc w:val="right"/>
              <w:rPr>
                <w:bCs/>
                <w:sz w:val="18"/>
                <w:szCs w:val="18"/>
              </w:rPr>
            </w:pPr>
          </w:p>
        </w:tc>
        <w:tc>
          <w:tcPr>
            <w:tcW w:w="590" w:type="dxa"/>
            <w:tcBorders>
              <w:top w:val="nil"/>
              <w:left w:val="nil"/>
              <w:bottom w:val="single" w:sz="4" w:space="0" w:color="auto"/>
              <w:right w:val="single" w:sz="4" w:space="0" w:color="auto"/>
            </w:tcBorders>
            <w:shd w:val="clear" w:color="auto" w:fill="auto"/>
            <w:vAlign w:val="center"/>
          </w:tcPr>
          <w:p w14:paraId="39AAA0BB" w14:textId="77777777" w:rsidR="000F0B82" w:rsidRPr="00607133" w:rsidRDefault="000F0B82" w:rsidP="004213BD">
            <w:pPr>
              <w:jc w:val="right"/>
              <w:rPr>
                <w:bCs/>
                <w:color w:val="000000"/>
                <w:sz w:val="18"/>
                <w:szCs w:val="18"/>
              </w:rPr>
            </w:pPr>
          </w:p>
        </w:tc>
        <w:tc>
          <w:tcPr>
            <w:tcW w:w="715" w:type="dxa"/>
            <w:tcBorders>
              <w:top w:val="nil"/>
              <w:left w:val="nil"/>
              <w:bottom w:val="single" w:sz="4" w:space="0" w:color="auto"/>
              <w:right w:val="single" w:sz="4" w:space="0" w:color="auto"/>
            </w:tcBorders>
            <w:shd w:val="clear" w:color="auto" w:fill="auto"/>
            <w:vAlign w:val="center"/>
          </w:tcPr>
          <w:p w14:paraId="61E4F043" w14:textId="77777777" w:rsidR="000F0B82" w:rsidRPr="00607133" w:rsidRDefault="000F0B82"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26E21B60"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4B40EDF8"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14F6107F" w14:textId="77777777" w:rsidR="000F0B82" w:rsidRPr="00607133" w:rsidRDefault="000F0B82"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3EE3A3F7" w14:textId="77777777" w:rsidR="000F0B82" w:rsidRPr="00607133" w:rsidRDefault="000F0B82" w:rsidP="004213BD">
            <w:pPr>
              <w:jc w:val="center"/>
              <w:rPr>
                <w:sz w:val="18"/>
                <w:szCs w:val="18"/>
              </w:rPr>
            </w:pPr>
            <w:r w:rsidRPr="00607133">
              <w:rPr>
                <w:sz w:val="18"/>
                <w:szCs w:val="18"/>
              </w:rPr>
              <w:t> </w:t>
            </w:r>
          </w:p>
        </w:tc>
      </w:tr>
      <w:tr w:rsidR="000F0B82" w:rsidRPr="00607133" w14:paraId="0D9BA12E"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6F17829B" w14:textId="77777777" w:rsidR="000F0B82" w:rsidRPr="00607133" w:rsidRDefault="000F0B82" w:rsidP="004213BD">
            <w:pPr>
              <w:jc w:val="both"/>
              <w:rPr>
                <w:color w:val="000000"/>
                <w:sz w:val="18"/>
                <w:szCs w:val="18"/>
              </w:rPr>
            </w:pPr>
            <w:r w:rsidRPr="00607133">
              <w:rPr>
                <w:color w:val="000000"/>
                <w:sz w:val="18"/>
                <w:szCs w:val="18"/>
              </w:rPr>
              <w:t xml:space="preserve">MED 18 Chirurgia generale (app.dig. + endocrin.)          </w:t>
            </w:r>
          </w:p>
        </w:tc>
        <w:tc>
          <w:tcPr>
            <w:tcW w:w="500" w:type="dxa"/>
            <w:tcBorders>
              <w:top w:val="nil"/>
              <w:left w:val="nil"/>
              <w:bottom w:val="single" w:sz="4" w:space="0" w:color="auto"/>
              <w:right w:val="single" w:sz="4" w:space="0" w:color="auto"/>
            </w:tcBorders>
            <w:shd w:val="clear" w:color="auto" w:fill="auto"/>
            <w:vAlign w:val="center"/>
          </w:tcPr>
          <w:p w14:paraId="73FA6F90" w14:textId="77777777" w:rsidR="000F0B82" w:rsidRPr="00607133" w:rsidRDefault="000F0B82" w:rsidP="004213BD">
            <w:pPr>
              <w:jc w:val="right"/>
              <w:rPr>
                <w:bCs/>
                <w:sz w:val="18"/>
                <w:szCs w:val="18"/>
              </w:rPr>
            </w:pPr>
            <w:r w:rsidRPr="00607133">
              <w:rPr>
                <w:bCs/>
                <w:sz w:val="18"/>
                <w:szCs w:val="18"/>
              </w:rPr>
              <w:t> </w:t>
            </w:r>
          </w:p>
        </w:tc>
        <w:tc>
          <w:tcPr>
            <w:tcW w:w="485" w:type="dxa"/>
            <w:vMerge/>
            <w:tcBorders>
              <w:left w:val="single" w:sz="4" w:space="0" w:color="auto"/>
              <w:right w:val="single" w:sz="4" w:space="0" w:color="auto"/>
            </w:tcBorders>
            <w:shd w:val="clear" w:color="auto" w:fill="auto"/>
            <w:vAlign w:val="center"/>
          </w:tcPr>
          <w:p w14:paraId="6996DFDF" w14:textId="77777777" w:rsidR="000F0B82" w:rsidRPr="00607133" w:rsidRDefault="000F0B82" w:rsidP="004213BD">
            <w:pPr>
              <w:jc w:val="right"/>
              <w:rPr>
                <w:bCs/>
                <w:color w:val="000000"/>
                <w:sz w:val="18"/>
                <w:szCs w:val="18"/>
              </w:rPr>
            </w:pPr>
          </w:p>
        </w:tc>
        <w:tc>
          <w:tcPr>
            <w:tcW w:w="590" w:type="dxa"/>
            <w:tcBorders>
              <w:top w:val="nil"/>
              <w:left w:val="nil"/>
              <w:bottom w:val="single" w:sz="4" w:space="0" w:color="auto"/>
              <w:right w:val="single" w:sz="4" w:space="0" w:color="auto"/>
            </w:tcBorders>
            <w:shd w:val="clear" w:color="auto" w:fill="auto"/>
            <w:vAlign w:val="center"/>
          </w:tcPr>
          <w:p w14:paraId="5C1751E4" w14:textId="77777777" w:rsidR="000F0B82" w:rsidRPr="00607133" w:rsidRDefault="000F0B82" w:rsidP="004213BD">
            <w:pPr>
              <w:jc w:val="right"/>
              <w:rPr>
                <w:bCs/>
                <w:color w:val="000000"/>
                <w:sz w:val="18"/>
                <w:szCs w:val="18"/>
              </w:rPr>
            </w:pPr>
          </w:p>
        </w:tc>
        <w:tc>
          <w:tcPr>
            <w:tcW w:w="715" w:type="dxa"/>
            <w:tcBorders>
              <w:top w:val="nil"/>
              <w:left w:val="nil"/>
              <w:bottom w:val="single" w:sz="4" w:space="0" w:color="auto"/>
              <w:right w:val="single" w:sz="4" w:space="0" w:color="auto"/>
            </w:tcBorders>
            <w:shd w:val="clear" w:color="auto" w:fill="auto"/>
            <w:vAlign w:val="center"/>
          </w:tcPr>
          <w:p w14:paraId="05AD768B" w14:textId="77777777" w:rsidR="000F0B82" w:rsidRPr="00607133" w:rsidRDefault="000F0B82"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6AA95662"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7D63EE06"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7DAF691E" w14:textId="77777777" w:rsidR="000F0B82" w:rsidRPr="00607133" w:rsidRDefault="000F0B82"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4D60975D" w14:textId="77777777" w:rsidR="000F0B82" w:rsidRPr="00607133" w:rsidRDefault="000F0B82" w:rsidP="004213BD">
            <w:pPr>
              <w:jc w:val="center"/>
              <w:rPr>
                <w:sz w:val="18"/>
                <w:szCs w:val="18"/>
              </w:rPr>
            </w:pPr>
            <w:r w:rsidRPr="00607133">
              <w:rPr>
                <w:sz w:val="18"/>
                <w:szCs w:val="18"/>
              </w:rPr>
              <w:t> </w:t>
            </w:r>
          </w:p>
        </w:tc>
      </w:tr>
      <w:tr w:rsidR="000F0B82" w:rsidRPr="00607133" w14:paraId="4286920D"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268325BF" w14:textId="77777777" w:rsidR="000F0B82" w:rsidRPr="00607133" w:rsidRDefault="000F0B82" w:rsidP="004213BD">
            <w:pPr>
              <w:jc w:val="both"/>
              <w:rPr>
                <w:color w:val="000000"/>
                <w:sz w:val="18"/>
                <w:szCs w:val="18"/>
              </w:rPr>
            </w:pPr>
            <w:r w:rsidRPr="00607133">
              <w:rPr>
                <w:color w:val="000000"/>
                <w:sz w:val="18"/>
                <w:szCs w:val="18"/>
              </w:rPr>
              <w:t xml:space="preserve">MED 12 Gastroenterologia         </w:t>
            </w:r>
          </w:p>
        </w:tc>
        <w:tc>
          <w:tcPr>
            <w:tcW w:w="500" w:type="dxa"/>
            <w:tcBorders>
              <w:top w:val="nil"/>
              <w:left w:val="nil"/>
              <w:bottom w:val="single" w:sz="4" w:space="0" w:color="auto"/>
              <w:right w:val="single" w:sz="4" w:space="0" w:color="auto"/>
            </w:tcBorders>
            <w:shd w:val="clear" w:color="auto" w:fill="auto"/>
            <w:vAlign w:val="center"/>
          </w:tcPr>
          <w:p w14:paraId="104BE788" w14:textId="77777777" w:rsidR="000F0B82" w:rsidRPr="00607133" w:rsidRDefault="000F0B82" w:rsidP="004213BD">
            <w:pPr>
              <w:jc w:val="right"/>
              <w:rPr>
                <w:bCs/>
                <w:sz w:val="18"/>
                <w:szCs w:val="18"/>
              </w:rPr>
            </w:pPr>
            <w:r w:rsidRPr="00607133">
              <w:rPr>
                <w:bCs/>
                <w:sz w:val="18"/>
                <w:szCs w:val="18"/>
              </w:rPr>
              <w:t> </w:t>
            </w:r>
          </w:p>
        </w:tc>
        <w:tc>
          <w:tcPr>
            <w:tcW w:w="485" w:type="dxa"/>
            <w:vMerge/>
            <w:tcBorders>
              <w:left w:val="single" w:sz="4" w:space="0" w:color="auto"/>
              <w:right w:val="single" w:sz="4" w:space="0" w:color="auto"/>
            </w:tcBorders>
            <w:shd w:val="clear" w:color="auto" w:fill="auto"/>
            <w:vAlign w:val="center"/>
          </w:tcPr>
          <w:p w14:paraId="4AFE0966" w14:textId="77777777" w:rsidR="000F0B82" w:rsidRPr="00607133" w:rsidRDefault="000F0B82" w:rsidP="004213BD">
            <w:pPr>
              <w:jc w:val="right"/>
              <w:rPr>
                <w:bCs/>
                <w:sz w:val="18"/>
                <w:szCs w:val="18"/>
              </w:rPr>
            </w:pPr>
          </w:p>
        </w:tc>
        <w:tc>
          <w:tcPr>
            <w:tcW w:w="590" w:type="dxa"/>
            <w:tcBorders>
              <w:top w:val="nil"/>
              <w:left w:val="nil"/>
              <w:bottom w:val="single" w:sz="4" w:space="0" w:color="auto"/>
              <w:right w:val="single" w:sz="4" w:space="0" w:color="auto"/>
            </w:tcBorders>
            <w:shd w:val="clear" w:color="auto" w:fill="auto"/>
            <w:vAlign w:val="center"/>
          </w:tcPr>
          <w:p w14:paraId="0EBB625A" w14:textId="77777777" w:rsidR="000F0B82" w:rsidRPr="00607133" w:rsidRDefault="000F0B82" w:rsidP="004213BD">
            <w:pPr>
              <w:jc w:val="right"/>
              <w:rPr>
                <w:bCs/>
                <w:color w:val="000000"/>
                <w:sz w:val="18"/>
                <w:szCs w:val="18"/>
              </w:rPr>
            </w:pPr>
          </w:p>
        </w:tc>
        <w:tc>
          <w:tcPr>
            <w:tcW w:w="715" w:type="dxa"/>
            <w:tcBorders>
              <w:top w:val="nil"/>
              <w:left w:val="nil"/>
              <w:bottom w:val="single" w:sz="4" w:space="0" w:color="auto"/>
              <w:right w:val="single" w:sz="4" w:space="0" w:color="auto"/>
            </w:tcBorders>
            <w:shd w:val="clear" w:color="auto" w:fill="auto"/>
            <w:vAlign w:val="center"/>
          </w:tcPr>
          <w:p w14:paraId="45B8D76F" w14:textId="77777777" w:rsidR="000F0B82" w:rsidRPr="00607133" w:rsidRDefault="000F0B82"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5F2D94C4"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72B0FC11"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0AC3025A" w14:textId="77777777" w:rsidR="000F0B82" w:rsidRPr="00607133" w:rsidRDefault="000F0B82"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763DF901" w14:textId="77777777" w:rsidR="000F0B82" w:rsidRPr="00607133" w:rsidRDefault="000F0B82" w:rsidP="004213BD">
            <w:pPr>
              <w:jc w:val="center"/>
              <w:rPr>
                <w:sz w:val="18"/>
                <w:szCs w:val="18"/>
              </w:rPr>
            </w:pPr>
            <w:r w:rsidRPr="00607133">
              <w:rPr>
                <w:sz w:val="18"/>
                <w:szCs w:val="18"/>
              </w:rPr>
              <w:t> </w:t>
            </w:r>
          </w:p>
        </w:tc>
      </w:tr>
      <w:tr w:rsidR="000F0B82" w:rsidRPr="00607133" w14:paraId="04BB34F0"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3F9DCBC6" w14:textId="77777777" w:rsidR="000F0B82" w:rsidRPr="00607133" w:rsidRDefault="000F0B82" w:rsidP="004213BD">
            <w:pPr>
              <w:jc w:val="both"/>
              <w:rPr>
                <w:color w:val="000000"/>
                <w:sz w:val="18"/>
                <w:szCs w:val="18"/>
              </w:rPr>
            </w:pPr>
            <w:r w:rsidRPr="00607133">
              <w:rPr>
                <w:color w:val="000000"/>
                <w:sz w:val="18"/>
                <w:szCs w:val="18"/>
              </w:rPr>
              <w:t xml:space="preserve">MED 09 Medicina interna     </w:t>
            </w:r>
          </w:p>
        </w:tc>
        <w:tc>
          <w:tcPr>
            <w:tcW w:w="500" w:type="dxa"/>
            <w:tcBorders>
              <w:top w:val="nil"/>
              <w:left w:val="nil"/>
              <w:bottom w:val="single" w:sz="4" w:space="0" w:color="auto"/>
              <w:right w:val="single" w:sz="4" w:space="0" w:color="auto"/>
            </w:tcBorders>
            <w:shd w:val="clear" w:color="auto" w:fill="auto"/>
            <w:vAlign w:val="center"/>
          </w:tcPr>
          <w:p w14:paraId="239F369C" w14:textId="77777777" w:rsidR="000F0B82" w:rsidRPr="00607133" w:rsidRDefault="000F0B82" w:rsidP="004213BD">
            <w:pPr>
              <w:jc w:val="right"/>
              <w:rPr>
                <w:bCs/>
                <w:sz w:val="18"/>
                <w:szCs w:val="18"/>
              </w:rPr>
            </w:pPr>
            <w:r w:rsidRPr="00607133">
              <w:rPr>
                <w:bCs/>
                <w:sz w:val="18"/>
                <w:szCs w:val="18"/>
              </w:rPr>
              <w:t> </w:t>
            </w:r>
          </w:p>
        </w:tc>
        <w:tc>
          <w:tcPr>
            <w:tcW w:w="485" w:type="dxa"/>
            <w:vMerge/>
            <w:tcBorders>
              <w:left w:val="single" w:sz="4" w:space="0" w:color="auto"/>
              <w:right w:val="single" w:sz="4" w:space="0" w:color="auto"/>
            </w:tcBorders>
            <w:shd w:val="clear" w:color="auto" w:fill="auto"/>
            <w:vAlign w:val="center"/>
          </w:tcPr>
          <w:p w14:paraId="2DFEC3AF" w14:textId="77777777" w:rsidR="000F0B82" w:rsidRPr="00607133" w:rsidRDefault="000F0B82" w:rsidP="004213BD">
            <w:pPr>
              <w:jc w:val="right"/>
              <w:rPr>
                <w:bCs/>
                <w:color w:val="000000"/>
                <w:sz w:val="18"/>
                <w:szCs w:val="18"/>
              </w:rPr>
            </w:pPr>
          </w:p>
        </w:tc>
        <w:tc>
          <w:tcPr>
            <w:tcW w:w="590" w:type="dxa"/>
            <w:tcBorders>
              <w:top w:val="nil"/>
              <w:left w:val="nil"/>
              <w:bottom w:val="single" w:sz="4" w:space="0" w:color="auto"/>
              <w:right w:val="single" w:sz="4" w:space="0" w:color="auto"/>
            </w:tcBorders>
            <w:shd w:val="clear" w:color="auto" w:fill="auto"/>
            <w:vAlign w:val="center"/>
          </w:tcPr>
          <w:p w14:paraId="21A5CF37" w14:textId="77777777" w:rsidR="000F0B82" w:rsidRPr="00607133" w:rsidRDefault="000F0B82" w:rsidP="004213BD">
            <w:pPr>
              <w:jc w:val="right"/>
              <w:rPr>
                <w:bCs/>
                <w:color w:val="000000"/>
                <w:sz w:val="18"/>
                <w:szCs w:val="18"/>
              </w:rPr>
            </w:pPr>
          </w:p>
        </w:tc>
        <w:tc>
          <w:tcPr>
            <w:tcW w:w="715" w:type="dxa"/>
            <w:tcBorders>
              <w:top w:val="nil"/>
              <w:left w:val="nil"/>
              <w:bottom w:val="single" w:sz="4" w:space="0" w:color="auto"/>
              <w:right w:val="single" w:sz="4" w:space="0" w:color="auto"/>
            </w:tcBorders>
            <w:shd w:val="clear" w:color="auto" w:fill="auto"/>
            <w:vAlign w:val="center"/>
          </w:tcPr>
          <w:p w14:paraId="710B451F" w14:textId="77777777" w:rsidR="000F0B82" w:rsidRPr="00607133" w:rsidRDefault="000F0B82"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5867B5CA"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1DB5E638"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664DB208" w14:textId="77777777" w:rsidR="000F0B82" w:rsidRPr="00607133" w:rsidRDefault="000F0B82"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4DB3C5E1" w14:textId="77777777" w:rsidR="000F0B82" w:rsidRPr="00607133" w:rsidRDefault="000F0B82" w:rsidP="004213BD">
            <w:pPr>
              <w:jc w:val="center"/>
              <w:rPr>
                <w:sz w:val="18"/>
                <w:szCs w:val="18"/>
              </w:rPr>
            </w:pPr>
            <w:r w:rsidRPr="00607133">
              <w:rPr>
                <w:sz w:val="18"/>
                <w:szCs w:val="18"/>
              </w:rPr>
              <w:t> </w:t>
            </w:r>
          </w:p>
        </w:tc>
      </w:tr>
      <w:tr w:rsidR="000F0B82" w:rsidRPr="00607133" w14:paraId="424FE433"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1CEA99C1" w14:textId="77777777" w:rsidR="000F0B82" w:rsidRPr="00607133" w:rsidRDefault="000F0B82" w:rsidP="004213BD">
            <w:pPr>
              <w:jc w:val="both"/>
              <w:rPr>
                <w:color w:val="000000"/>
                <w:sz w:val="18"/>
                <w:szCs w:val="18"/>
              </w:rPr>
            </w:pPr>
            <w:r w:rsidRPr="00607133">
              <w:rPr>
                <w:color w:val="000000"/>
                <w:sz w:val="18"/>
                <w:szCs w:val="18"/>
              </w:rPr>
              <w:t xml:space="preserve">MED 36 Diagnostica per immagini e radioterapia          </w:t>
            </w:r>
          </w:p>
        </w:tc>
        <w:tc>
          <w:tcPr>
            <w:tcW w:w="500" w:type="dxa"/>
            <w:tcBorders>
              <w:top w:val="nil"/>
              <w:left w:val="nil"/>
              <w:bottom w:val="single" w:sz="4" w:space="0" w:color="auto"/>
              <w:right w:val="single" w:sz="4" w:space="0" w:color="auto"/>
            </w:tcBorders>
            <w:shd w:val="clear" w:color="auto" w:fill="auto"/>
            <w:vAlign w:val="center"/>
          </w:tcPr>
          <w:p w14:paraId="6F194E49" w14:textId="77777777" w:rsidR="000F0B82" w:rsidRPr="00607133" w:rsidRDefault="000F0B82" w:rsidP="004213BD">
            <w:pPr>
              <w:jc w:val="right"/>
              <w:rPr>
                <w:bCs/>
                <w:sz w:val="18"/>
                <w:szCs w:val="18"/>
              </w:rPr>
            </w:pPr>
            <w:r w:rsidRPr="00607133">
              <w:rPr>
                <w:bCs/>
                <w:sz w:val="18"/>
                <w:szCs w:val="18"/>
              </w:rPr>
              <w:t> </w:t>
            </w:r>
          </w:p>
        </w:tc>
        <w:tc>
          <w:tcPr>
            <w:tcW w:w="485" w:type="dxa"/>
            <w:vMerge/>
            <w:tcBorders>
              <w:left w:val="single" w:sz="4" w:space="0" w:color="auto"/>
              <w:bottom w:val="single" w:sz="4" w:space="0" w:color="auto"/>
              <w:right w:val="single" w:sz="4" w:space="0" w:color="auto"/>
            </w:tcBorders>
            <w:shd w:val="clear" w:color="auto" w:fill="auto"/>
            <w:vAlign w:val="center"/>
          </w:tcPr>
          <w:p w14:paraId="38DD4A2B" w14:textId="77777777" w:rsidR="000F0B82" w:rsidRPr="00607133" w:rsidRDefault="000F0B82" w:rsidP="004213BD">
            <w:pPr>
              <w:jc w:val="right"/>
              <w:rPr>
                <w:bCs/>
                <w:color w:val="000000"/>
                <w:sz w:val="18"/>
                <w:szCs w:val="18"/>
              </w:rPr>
            </w:pPr>
          </w:p>
        </w:tc>
        <w:tc>
          <w:tcPr>
            <w:tcW w:w="590" w:type="dxa"/>
            <w:tcBorders>
              <w:top w:val="nil"/>
              <w:left w:val="nil"/>
              <w:bottom w:val="single" w:sz="4" w:space="0" w:color="auto"/>
              <w:right w:val="single" w:sz="4" w:space="0" w:color="auto"/>
            </w:tcBorders>
            <w:shd w:val="clear" w:color="auto" w:fill="auto"/>
            <w:vAlign w:val="center"/>
          </w:tcPr>
          <w:p w14:paraId="1C733302"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0A788FF9" w14:textId="77777777" w:rsidR="000F0B82" w:rsidRPr="00607133" w:rsidRDefault="000F0B82"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4E37F86E"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54427DE9"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15E52758" w14:textId="77777777" w:rsidR="000F0B82" w:rsidRPr="00607133" w:rsidRDefault="000F0B82"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13230A54" w14:textId="77777777" w:rsidR="000F0B82" w:rsidRPr="00607133" w:rsidRDefault="000F0B82" w:rsidP="004213BD">
            <w:pPr>
              <w:jc w:val="center"/>
              <w:rPr>
                <w:sz w:val="18"/>
                <w:szCs w:val="18"/>
              </w:rPr>
            </w:pPr>
            <w:r w:rsidRPr="00607133">
              <w:rPr>
                <w:sz w:val="18"/>
                <w:szCs w:val="18"/>
              </w:rPr>
              <w:t> </w:t>
            </w:r>
          </w:p>
        </w:tc>
      </w:tr>
      <w:tr w:rsidR="00087F04" w:rsidRPr="00607133" w14:paraId="33AD57A8" w14:textId="77777777">
        <w:trPr>
          <w:trHeight w:hRule="exact" w:val="459"/>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0DF24E66" w14:textId="77777777" w:rsidR="00087F04" w:rsidRPr="00607133" w:rsidRDefault="00087F04" w:rsidP="00087F04">
            <w:pPr>
              <w:jc w:val="both"/>
              <w:rPr>
                <w:b/>
                <w:bCs/>
                <w:color w:val="000000"/>
                <w:sz w:val="18"/>
                <w:szCs w:val="18"/>
              </w:rPr>
            </w:pPr>
            <w:r w:rsidRPr="00607133">
              <w:rPr>
                <w:b/>
                <w:bCs/>
                <w:color w:val="000000"/>
                <w:sz w:val="18"/>
                <w:szCs w:val="18"/>
              </w:rPr>
              <w:t xml:space="preserve">Anatomia patologica e correlazioni anatomo cliniche </w:t>
            </w:r>
            <w:r w:rsidRPr="00607133">
              <w:rPr>
                <w:bCs/>
                <w:color w:val="000000"/>
                <w:sz w:val="16"/>
                <w:szCs w:val="16"/>
              </w:rPr>
              <w:t>(II)</w:t>
            </w:r>
            <w:r w:rsidRPr="00607133">
              <w:rPr>
                <w:b/>
                <w:bCs/>
                <w:color w:val="000000"/>
                <w:sz w:val="18"/>
                <w:szCs w:val="18"/>
              </w:rPr>
              <w:t xml:space="preserve"> (esame)</w:t>
            </w:r>
          </w:p>
        </w:tc>
        <w:tc>
          <w:tcPr>
            <w:tcW w:w="500" w:type="dxa"/>
            <w:tcBorders>
              <w:top w:val="nil"/>
              <w:left w:val="nil"/>
              <w:bottom w:val="single" w:sz="4" w:space="0" w:color="auto"/>
              <w:right w:val="single" w:sz="4" w:space="0" w:color="auto"/>
            </w:tcBorders>
            <w:shd w:val="clear" w:color="auto" w:fill="auto"/>
            <w:vAlign w:val="center"/>
          </w:tcPr>
          <w:p w14:paraId="23B658AD" w14:textId="77777777" w:rsidR="00087F04" w:rsidRPr="00607133" w:rsidRDefault="00087F04" w:rsidP="00087F04">
            <w:pPr>
              <w:jc w:val="right"/>
              <w:rPr>
                <w:bCs/>
                <w:sz w:val="18"/>
                <w:szCs w:val="18"/>
              </w:rPr>
            </w:pPr>
            <w:r w:rsidRPr="00607133">
              <w:rPr>
                <w:bCs/>
                <w:sz w:val="18"/>
                <w:szCs w:val="18"/>
              </w:rPr>
              <w:t> </w:t>
            </w:r>
          </w:p>
        </w:tc>
        <w:tc>
          <w:tcPr>
            <w:tcW w:w="485" w:type="dxa"/>
            <w:tcBorders>
              <w:left w:val="single" w:sz="4" w:space="0" w:color="auto"/>
              <w:bottom w:val="single" w:sz="4" w:space="0" w:color="auto"/>
              <w:right w:val="single" w:sz="4" w:space="0" w:color="auto"/>
            </w:tcBorders>
            <w:shd w:val="clear" w:color="auto" w:fill="auto"/>
            <w:vAlign w:val="center"/>
          </w:tcPr>
          <w:p w14:paraId="2574B27A" w14:textId="77777777" w:rsidR="00087F04" w:rsidRPr="00607133" w:rsidRDefault="00087F04" w:rsidP="00087F04">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08EFACB1" w14:textId="77777777" w:rsidR="00087F04" w:rsidRPr="00607133" w:rsidRDefault="00087F04" w:rsidP="00087F04">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6DC0C8E1" w14:textId="77777777" w:rsidR="00087F04" w:rsidRPr="00607133" w:rsidRDefault="00087F04" w:rsidP="00087F04">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17E763FD" w14:textId="77777777" w:rsidR="00087F04" w:rsidRPr="00607133" w:rsidRDefault="00087F04" w:rsidP="00087F04">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22F3AB51" w14:textId="77777777" w:rsidR="00087F04" w:rsidRPr="00607133" w:rsidRDefault="00087F04" w:rsidP="00087F04">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7900040F" w14:textId="77777777" w:rsidR="00087F04" w:rsidRPr="00607133" w:rsidRDefault="00087F04" w:rsidP="00087F04">
            <w:pPr>
              <w:jc w:val="right"/>
              <w:rPr>
                <w:b/>
                <w:bCs/>
                <w:color w:val="000000"/>
                <w:sz w:val="18"/>
                <w:szCs w:val="18"/>
              </w:rPr>
            </w:pPr>
            <w:r w:rsidRPr="00607133">
              <w:rPr>
                <w:b/>
                <w:bCs/>
                <w:color w:val="000000"/>
                <w:sz w:val="18"/>
                <w:szCs w:val="18"/>
              </w:rPr>
              <w:t>5</w:t>
            </w:r>
          </w:p>
        </w:tc>
        <w:tc>
          <w:tcPr>
            <w:tcW w:w="1338" w:type="dxa"/>
            <w:tcBorders>
              <w:top w:val="nil"/>
              <w:left w:val="nil"/>
              <w:bottom w:val="single" w:sz="4" w:space="0" w:color="auto"/>
              <w:right w:val="single" w:sz="12" w:space="0" w:color="auto"/>
            </w:tcBorders>
            <w:shd w:val="clear" w:color="auto" w:fill="auto"/>
            <w:vAlign w:val="center"/>
          </w:tcPr>
          <w:p w14:paraId="10A8B827" w14:textId="77777777" w:rsidR="00087F04" w:rsidRPr="00607133" w:rsidRDefault="00087F04" w:rsidP="00087F04">
            <w:pPr>
              <w:jc w:val="center"/>
              <w:rPr>
                <w:b/>
                <w:bCs/>
                <w:color w:val="000000"/>
                <w:sz w:val="18"/>
                <w:szCs w:val="18"/>
              </w:rPr>
            </w:pPr>
            <w:r w:rsidRPr="00607133">
              <w:rPr>
                <w:b/>
                <w:bCs/>
                <w:color w:val="000000"/>
                <w:sz w:val="18"/>
                <w:szCs w:val="18"/>
              </w:rPr>
              <w:t>17</w:t>
            </w:r>
          </w:p>
        </w:tc>
      </w:tr>
      <w:tr w:rsidR="00087F04" w:rsidRPr="00607133" w14:paraId="413A0767"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1C08974F" w14:textId="77777777" w:rsidR="00087F04" w:rsidRPr="00607133" w:rsidRDefault="00087F04" w:rsidP="00087F04">
            <w:pPr>
              <w:jc w:val="both"/>
              <w:rPr>
                <w:color w:val="000000"/>
                <w:sz w:val="18"/>
                <w:szCs w:val="18"/>
              </w:rPr>
            </w:pPr>
            <w:r w:rsidRPr="00607133">
              <w:rPr>
                <w:color w:val="000000"/>
                <w:sz w:val="18"/>
                <w:szCs w:val="18"/>
              </w:rPr>
              <w:t xml:space="preserve">MED 08 Anatomia patologica              </w:t>
            </w:r>
          </w:p>
        </w:tc>
        <w:tc>
          <w:tcPr>
            <w:tcW w:w="500" w:type="dxa"/>
            <w:tcBorders>
              <w:top w:val="nil"/>
              <w:left w:val="nil"/>
              <w:bottom w:val="single" w:sz="4" w:space="0" w:color="auto"/>
              <w:right w:val="single" w:sz="4" w:space="0" w:color="auto"/>
            </w:tcBorders>
            <w:shd w:val="clear" w:color="auto" w:fill="auto"/>
            <w:vAlign w:val="center"/>
          </w:tcPr>
          <w:p w14:paraId="10A16BEC" w14:textId="77777777" w:rsidR="00087F04" w:rsidRPr="00607133" w:rsidRDefault="00087F04" w:rsidP="00087F04">
            <w:pPr>
              <w:jc w:val="right"/>
              <w:rPr>
                <w:bCs/>
                <w:sz w:val="18"/>
                <w:szCs w:val="18"/>
              </w:rPr>
            </w:pPr>
            <w:r w:rsidRPr="00607133">
              <w:rPr>
                <w:bCs/>
                <w:sz w:val="18"/>
                <w:szCs w:val="18"/>
              </w:rPr>
              <w:t> </w:t>
            </w:r>
          </w:p>
        </w:tc>
        <w:tc>
          <w:tcPr>
            <w:tcW w:w="485" w:type="dxa"/>
            <w:tcBorders>
              <w:left w:val="single" w:sz="4" w:space="0" w:color="auto"/>
              <w:bottom w:val="single" w:sz="4" w:space="0" w:color="auto"/>
              <w:right w:val="single" w:sz="4" w:space="0" w:color="auto"/>
            </w:tcBorders>
            <w:shd w:val="clear" w:color="auto" w:fill="auto"/>
            <w:vAlign w:val="center"/>
          </w:tcPr>
          <w:p w14:paraId="1BB5F562" w14:textId="77777777" w:rsidR="00087F04" w:rsidRPr="00607133" w:rsidRDefault="00087F04" w:rsidP="00087F04">
            <w:pPr>
              <w:jc w:val="right"/>
              <w:rPr>
                <w:bCs/>
                <w:color w:val="000000"/>
                <w:sz w:val="18"/>
                <w:szCs w:val="18"/>
              </w:rPr>
            </w:pPr>
            <w:r w:rsidRPr="00607133">
              <w:rPr>
                <w:bCs/>
                <w:color w:val="000000"/>
                <w:sz w:val="18"/>
                <w:szCs w:val="18"/>
              </w:rPr>
              <w:t>4</w:t>
            </w:r>
          </w:p>
        </w:tc>
        <w:tc>
          <w:tcPr>
            <w:tcW w:w="590" w:type="dxa"/>
            <w:tcBorders>
              <w:top w:val="nil"/>
              <w:left w:val="nil"/>
              <w:bottom w:val="single" w:sz="4" w:space="0" w:color="auto"/>
              <w:right w:val="single" w:sz="4" w:space="0" w:color="auto"/>
            </w:tcBorders>
            <w:shd w:val="clear" w:color="auto" w:fill="auto"/>
            <w:vAlign w:val="center"/>
          </w:tcPr>
          <w:p w14:paraId="2E93705E" w14:textId="77777777" w:rsidR="00087F04" w:rsidRPr="00607133" w:rsidRDefault="00087F04" w:rsidP="00087F04">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694A8FBA" w14:textId="77777777" w:rsidR="00087F04" w:rsidRPr="00607133" w:rsidRDefault="00087F04" w:rsidP="00087F04">
            <w:pPr>
              <w:jc w:val="right"/>
              <w:rPr>
                <w:bCs/>
                <w:sz w:val="18"/>
                <w:szCs w:val="18"/>
              </w:rPr>
            </w:pPr>
            <w:r w:rsidRPr="00607133">
              <w:rPr>
                <w:bCs/>
                <w:sz w:val="18"/>
                <w:szCs w:val="18"/>
              </w:rPr>
              <w:t>1</w:t>
            </w:r>
          </w:p>
        </w:tc>
        <w:tc>
          <w:tcPr>
            <w:tcW w:w="555" w:type="dxa"/>
            <w:tcBorders>
              <w:top w:val="nil"/>
              <w:left w:val="nil"/>
              <w:bottom w:val="single" w:sz="4" w:space="0" w:color="auto"/>
              <w:right w:val="single" w:sz="4" w:space="0" w:color="auto"/>
            </w:tcBorders>
            <w:shd w:val="clear" w:color="auto" w:fill="auto"/>
            <w:vAlign w:val="center"/>
          </w:tcPr>
          <w:p w14:paraId="6C78BAA5" w14:textId="77777777" w:rsidR="00087F04" w:rsidRPr="00607133" w:rsidRDefault="00087F04" w:rsidP="00087F04">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6E9D313E" w14:textId="77777777" w:rsidR="00087F04" w:rsidRPr="00607133" w:rsidRDefault="00087F04" w:rsidP="00087F04">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1F77078B" w14:textId="77777777" w:rsidR="00087F04" w:rsidRPr="00607133" w:rsidRDefault="00087F04" w:rsidP="00087F04">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34692841" w14:textId="77777777" w:rsidR="00087F04" w:rsidRPr="00607133" w:rsidRDefault="00087F04" w:rsidP="00087F04">
            <w:pPr>
              <w:jc w:val="center"/>
              <w:rPr>
                <w:sz w:val="18"/>
                <w:szCs w:val="18"/>
              </w:rPr>
            </w:pPr>
            <w:r w:rsidRPr="00607133">
              <w:rPr>
                <w:sz w:val="18"/>
                <w:szCs w:val="18"/>
              </w:rPr>
              <w:t> </w:t>
            </w:r>
          </w:p>
        </w:tc>
      </w:tr>
      <w:tr w:rsidR="00087F04" w:rsidRPr="00607133" w14:paraId="4675718A"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6A3AC053" w14:textId="77777777" w:rsidR="00087F04" w:rsidRPr="00607133" w:rsidRDefault="00087F04" w:rsidP="004213BD">
            <w:pPr>
              <w:jc w:val="both"/>
              <w:rPr>
                <w:b/>
                <w:bCs/>
                <w:color w:val="000000"/>
                <w:sz w:val="18"/>
                <w:szCs w:val="18"/>
              </w:rPr>
            </w:pPr>
            <w:r w:rsidRPr="00607133">
              <w:rPr>
                <w:b/>
                <w:bCs/>
                <w:color w:val="000000"/>
                <w:sz w:val="18"/>
                <w:szCs w:val="18"/>
              </w:rPr>
              <w:t>Patologia integrata III (esame)</w:t>
            </w:r>
          </w:p>
        </w:tc>
        <w:tc>
          <w:tcPr>
            <w:tcW w:w="500" w:type="dxa"/>
            <w:tcBorders>
              <w:top w:val="nil"/>
              <w:left w:val="nil"/>
              <w:bottom w:val="single" w:sz="4" w:space="0" w:color="auto"/>
              <w:right w:val="single" w:sz="4" w:space="0" w:color="auto"/>
            </w:tcBorders>
            <w:shd w:val="clear" w:color="auto" w:fill="auto"/>
            <w:vAlign w:val="center"/>
          </w:tcPr>
          <w:p w14:paraId="6AF11C0C" w14:textId="77777777" w:rsidR="00087F04" w:rsidRPr="00607133" w:rsidRDefault="00087F04"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3ECDE7C7" w14:textId="77777777" w:rsidR="00087F04" w:rsidRPr="00607133" w:rsidRDefault="00087F04"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7C419B06" w14:textId="77777777" w:rsidR="00087F04" w:rsidRPr="00607133" w:rsidRDefault="00087F04"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7BE53E4C" w14:textId="77777777" w:rsidR="00087F04" w:rsidRPr="00607133" w:rsidRDefault="00087F04"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2493D309" w14:textId="77777777" w:rsidR="00087F04" w:rsidRPr="00607133" w:rsidRDefault="00087F04"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5613C9A0" w14:textId="77777777" w:rsidR="00087F04" w:rsidRPr="00607133" w:rsidRDefault="00087F04"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502AD24B" w14:textId="77777777" w:rsidR="00087F04" w:rsidRPr="00607133" w:rsidRDefault="00087F04" w:rsidP="004213BD">
            <w:pPr>
              <w:jc w:val="right"/>
              <w:rPr>
                <w:b/>
                <w:bCs/>
                <w:color w:val="000000"/>
                <w:sz w:val="18"/>
                <w:szCs w:val="18"/>
              </w:rPr>
            </w:pPr>
            <w:r w:rsidRPr="00607133">
              <w:rPr>
                <w:b/>
                <w:bCs/>
                <w:color w:val="000000"/>
                <w:sz w:val="18"/>
                <w:szCs w:val="18"/>
              </w:rPr>
              <w:t>12</w:t>
            </w:r>
          </w:p>
        </w:tc>
        <w:tc>
          <w:tcPr>
            <w:tcW w:w="1338" w:type="dxa"/>
            <w:tcBorders>
              <w:top w:val="nil"/>
              <w:left w:val="nil"/>
              <w:bottom w:val="single" w:sz="4" w:space="0" w:color="auto"/>
              <w:right w:val="single" w:sz="12" w:space="0" w:color="auto"/>
            </w:tcBorders>
            <w:shd w:val="clear" w:color="auto" w:fill="auto"/>
            <w:vAlign w:val="center"/>
          </w:tcPr>
          <w:p w14:paraId="15D278EA" w14:textId="77777777" w:rsidR="00087F04" w:rsidRPr="00607133" w:rsidRDefault="00087F04" w:rsidP="004213BD">
            <w:pPr>
              <w:jc w:val="center"/>
              <w:rPr>
                <w:b/>
                <w:bCs/>
                <w:color w:val="000000"/>
                <w:sz w:val="18"/>
                <w:szCs w:val="18"/>
              </w:rPr>
            </w:pPr>
            <w:r w:rsidRPr="00607133">
              <w:rPr>
                <w:b/>
                <w:bCs/>
                <w:color w:val="000000"/>
                <w:sz w:val="18"/>
                <w:szCs w:val="18"/>
              </w:rPr>
              <w:t>18</w:t>
            </w:r>
          </w:p>
        </w:tc>
      </w:tr>
      <w:tr w:rsidR="00087F04" w:rsidRPr="00607133" w14:paraId="3E8CA06C"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22918E61" w14:textId="77777777" w:rsidR="00087F04" w:rsidRPr="00607133" w:rsidRDefault="00087F04" w:rsidP="004213BD">
            <w:pPr>
              <w:jc w:val="both"/>
              <w:rPr>
                <w:color w:val="000000"/>
                <w:sz w:val="18"/>
                <w:szCs w:val="18"/>
              </w:rPr>
            </w:pPr>
            <w:r w:rsidRPr="00607133">
              <w:rPr>
                <w:color w:val="000000"/>
                <w:sz w:val="18"/>
                <w:szCs w:val="18"/>
              </w:rPr>
              <w:t xml:space="preserve">MED 12 Gastroenterologia    </w:t>
            </w:r>
          </w:p>
        </w:tc>
        <w:tc>
          <w:tcPr>
            <w:tcW w:w="500" w:type="dxa"/>
            <w:tcBorders>
              <w:top w:val="nil"/>
              <w:left w:val="nil"/>
              <w:bottom w:val="single" w:sz="4" w:space="0" w:color="auto"/>
              <w:right w:val="single" w:sz="4" w:space="0" w:color="auto"/>
            </w:tcBorders>
            <w:shd w:val="clear" w:color="auto" w:fill="auto"/>
            <w:vAlign w:val="center"/>
          </w:tcPr>
          <w:p w14:paraId="450FF182" w14:textId="77777777" w:rsidR="00087F04" w:rsidRPr="00607133" w:rsidRDefault="00087F04"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0FB0F301" w14:textId="77777777" w:rsidR="00087F04" w:rsidRPr="00607133" w:rsidRDefault="00087F04" w:rsidP="004213BD">
            <w:pPr>
              <w:jc w:val="right"/>
              <w:rPr>
                <w:bCs/>
                <w:color w:val="000000"/>
                <w:sz w:val="18"/>
                <w:szCs w:val="18"/>
              </w:rPr>
            </w:pPr>
            <w:r w:rsidRPr="00607133">
              <w:rPr>
                <w:bCs/>
                <w:color w:val="000000"/>
                <w:sz w:val="18"/>
                <w:szCs w:val="18"/>
              </w:rPr>
              <w:t>4</w:t>
            </w:r>
          </w:p>
        </w:tc>
        <w:tc>
          <w:tcPr>
            <w:tcW w:w="590" w:type="dxa"/>
            <w:tcBorders>
              <w:top w:val="nil"/>
              <w:left w:val="nil"/>
              <w:bottom w:val="single" w:sz="4" w:space="0" w:color="auto"/>
              <w:right w:val="single" w:sz="4" w:space="0" w:color="auto"/>
            </w:tcBorders>
            <w:shd w:val="clear" w:color="auto" w:fill="auto"/>
            <w:vAlign w:val="center"/>
          </w:tcPr>
          <w:p w14:paraId="12671AA0" w14:textId="77777777" w:rsidR="00087F04" w:rsidRPr="00607133" w:rsidRDefault="00087F04"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18751484" w14:textId="77777777" w:rsidR="00087F04" w:rsidRPr="00607133" w:rsidRDefault="00087F04" w:rsidP="004213BD">
            <w:pPr>
              <w:jc w:val="right"/>
              <w:rPr>
                <w:bCs/>
                <w:color w:val="000000"/>
                <w:sz w:val="18"/>
                <w:szCs w:val="18"/>
              </w:rPr>
            </w:pPr>
            <w:r w:rsidRPr="00607133">
              <w:rPr>
                <w:bCs/>
                <w:color w:val="000000"/>
                <w:sz w:val="18"/>
                <w:szCs w:val="18"/>
              </w:rPr>
              <w:t>1</w:t>
            </w:r>
          </w:p>
        </w:tc>
        <w:tc>
          <w:tcPr>
            <w:tcW w:w="555" w:type="dxa"/>
            <w:tcBorders>
              <w:top w:val="nil"/>
              <w:left w:val="nil"/>
              <w:bottom w:val="single" w:sz="4" w:space="0" w:color="auto"/>
              <w:right w:val="single" w:sz="4" w:space="0" w:color="auto"/>
            </w:tcBorders>
            <w:shd w:val="clear" w:color="auto" w:fill="auto"/>
            <w:vAlign w:val="center"/>
          </w:tcPr>
          <w:p w14:paraId="5EA0BBC1" w14:textId="77777777" w:rsidR="00087F04" w:rsidRPr="00607133" w:rsidRDefault="00087F04"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574FD6F8" w14:textId="77777777" w:rsidR="00087F04" w:rsidRPr="00607133" w:rsidRDefault="00087F04"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2CF6CB9A" w14:textId="77777777" w:rsidR="00087F04" w:rsidRPr="00607133" w:rsidRDefault="00087F04"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12ED8ED1" w14:textId="77777777" w:rsidR="00087F04" w:rsidRPr="00607133" w:rsidRDefault="00087F04" w:rsidP="004213BD">
            <w:pPr>
              <w:jc w:val="center"/>
              <w:rPr>
                <w:sz w:val="18"/>
                <w:szCs w:val="18"/>
              </w:rPr>
            </w:pPr>
            <w:r w:rsidRPr="00607133">
              <w:rPr>
                <w:sz w:val="18"/>
                <w:szCs w:val="18"/>
              </w:rPr>
              <w:t> </w:t>
            </w:r>
          </w:p>
        </w:tc>
      </w:tr>
      <w:tr w:rsidR="00087F04" w:rsidRPr="00607133" w14:paraId="246A187F"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33F3276D" w14:textId="77777777" w:rsidR="00087F04" w:rsidRPr="00607133" w:rsidRDefault="00087F04" w:rsidP="004213BD">
            <w:pPr>
              <w:jc w:val="both"/>
              <w:rPr>
                <w:color w:val="000000"/>
                <w:sz w:val="18"/>
                <w:szCs w:val="18"/>
              </w:rPr>
            </w:pPr>
            <w:r w:rsidRPr="00607133">
              <w:rPr>
                <w:color w:val="000000"/>
                <w:sz w:val="18"/>
                <w:szCs w:val="18"/>
              </w:rPr>
              <w:t xml:space="preserve">MED 13 Endocrinologia     </w:t>
            </w:r>
          </w:p>
        </w:tc>
        <w:tc>
          <w:tcPr>
            <w:tcW w:w="500" w:type="dxa"/>
            <w:tcBorders>
              <w:top w:val="nil"/>
              <w:left w:val="nil"/>
              <w:bottom w:val="single" w:sz="4" w:space="0" w:color="auto"/>
              <w:right w:val="single" w:sz="4" w:space="0" w:color="auto"/>
            </w:tcBorders>
            <w:shd w:val="clear" w:color="auto" w:fill="auto"/>
            <w:vAlign w:val="center"/>
          </w:tcPr>
          <w:p w14:paraId="123C526C" w14:textId="77777777" w:rsidR="00087F04" w:rsidRPr="00607133" w:rsidRDefault="00087F04"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2F32BA33" w14:textId="77777777" w:rsidR="00087F04" w:rsidRPr="00607133" w:rsidRDefault="00087F04" w:rsidP="004213BD">
            <w:pPr>
              <w:jc w:val="right"/>
              <w:rPr>
                <w:bCs/>
                <w:color w:val="000000"/>
                <w:sz w:val="18"/>
                <w:szCs w:val="18"/>
              </w:rPr>
            </w:pPr>
            <w:r w:rsidRPr="00607133">
              <w:rPr>
                <w:bCs/>
                <w:color w:val="000000"/>
                <w:sz w:val="18"/>
                <w:szCs w:val="18"/>
              </w:rPr>
              <w:t>4</w:t>
            </w:r>
          </w:p>
        </w:tc>
        <w:tc>
          <w:tcPr>
            <w:tcW w:w="590" w:type="dxa"/>
            <w:tcBorders>
              <w:top w:val="nil"/>
              <w:left w:val="nil"/>
              <w:bottom w:val="single" w:sz="4" w:space="0" w:color="auto"/>
              <w:right w:val="single" w:sz="4" w:space="0" w:color="auto"/>
            </w:tcBorders>
            <w:shd w:val="clear" w:color="auto" w:fill="auto"/>
            <w:vAlign w:val="center"/>
          </w:tcPr>
          <w:p w14:paraId="481DFC83" w14:textId="77777777" w:rsidR="00087F04" w:rsidRPr="00607133" w:rsidRDefault="00087F04"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416CFA18" w14:textId="77777777" w:rsidR="00087F04" w:rsidRPr="00607133" w:rsidRDefault="00087F04" w:rsidP="004213BD">
            <w:pPr>
              <w:jc w:val="right"/>
              <w:rPr>
                <w:bCs/>
                <w:color w:val="000000"/>
                <w:sz w:val="18"/>
                <w:szCs w:val="18"/>
              </w:rPr>
            </w:pPr>
            <w:r w:rsidRPr="00607133">
              <w:rPr>
                <w:bCs/>
                <w:color w:val="000000"/>
                <w:sz w:val="18"/>
                <w:szCs w:val="18"/>
              </w:rPr>
              <w:t>1</w:t>
            </w:r>
          </w:p>
        </w:tc>
        <w:tc>
          <w:tcPr>
            <w:tcW w:w="555" w:type="dxa"/>
            <w:tcBorders>
              <w:top w:val="nil"/>
              <w:left w:val="nil"/>
              <w:bottom w:val="single" w:sz="4" w:space="0" w:color="auto"/>
              <w:right w:val="single" w:sz="4" w:space="0" w:color="auto"/>
            </w:tcBorders>
            <w:shd w:val="clear" w:color="auto" w:fill="auto"/>
            <w:vAlign w:val="center"/>
          </w:tcPr>
          <w:p w14:paraId="0CC32FA8" w14:textId="77777777" w:rsidR="00087F04" w:rsidRPr="00607133" w:rsidRDefault="00087F04"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3707F7B4" w14:textId="77777777" w:rsidR="00087F04" w:rsidRPr="00607133" w:rsidRDefault="00087F04"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47B68CA8" w14:textId="77777777" w:rsidR="00087F04" w:rsidRPr="00607133" w:rsidRDefault="00087F04"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413EE1D2" w14:textId="77777777" w:rsidR="00087F04" w:rsidRPr="00607133" w:rsidRDefault="00087F04" w:rsidP="004213BD">
            <w:pPr>
              <w:jc w:val="center"/>
              <w:rPr>
                <w:sz w:val="18"/>
                <w:szCs w:val="18"/>
              </w:rPr>
            </w:pPr>
            <w:r w:rsidRPr="00607133">
              <w:rPr>
                <w:sz w:val="18"/>
                <w:szCs w:val="18"/>
              </w:rPr>
              <w:t> </w:t>
            </w:r>
          </w:p>
        </w:tc>
      </w:tr>
      <w:tr w:rsidR="00087F04" w:rsidRPr="00607133" w14:paraId="2264725F"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153A867F" w14:textId="77777777" w:rsidR="00087F04" w:rsidRPr="00607133" w:rsidRDefault="00087F04" w:rsidP="004213BD">
            <w:pPr>
              <w:jc w:val="both"/>
              <w:rPr>
                <w:color w:val="000000"/>
                <w:sz w:val="18"/>
                <w:szCs w:val="18"/>
              </w:rPr>
            </w:pPr>
            <w:r w:rsidRPr="00607133">
              <w:rPr>
                <w:color w:val="000000"/>
                <w:sz w:val="18"/>
                <w:szCs w:val="18"/>
              </w:rPr>
              <w:t xml:space="preserve">MED 18 Chirurgia generale (app.dig. + endocrin.)           </w:t>
            </w:r>
          </w:p>
        </w:tc>
        <w:tc>
          <w:tcPr>
            <w:tcW w:w="500" w:type="dxa"/>
            <w:tcBorders>
              <w:top w:val="nil"/>
              <w:left w:val="nil"/>
              <w:bottom w:val="single" w:sz="4" w:space="0" w:color="auto"/>
              <w:right w:val="single" w:sz="4" w:space="0" w:color="auto"/>
            </w:tcBorders>
            <w:shd w:val="clear" w:color="auto" w:fill="auto"/>
            <w:vAlign w:val="center"/>
          </w:tcPr>
          <w:p w14:paraId="01467F1F" w14:textId="77777777" w:rsidR="00087F04" w:rsidRPr="00607133" w:rsidRDefault="00087F04"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08877898" w14:textId="77777777" w:rsidR="00087F04" w:rsidRPr="00607133" w:rsidRDefault="00087F04" w:rsidP="004213BD">
            <w:pPr>
              <w:jc w:val="right"/>
              <w:rPr>
                <w:bCs/>
                <w:color w:val="000000"/>
                <w:sz w:val="18"/>
                <w:szCs w:val="18"/>
              </w:rPr>
            </w:pPr>
            <w:r w:rsidRPr="00607133">
              <w:rPr>
                <w:bCs/>
                <w:color w:val="000000"/>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502A18C4" w14:textId="77777777" w:rsidR="00087F04" w:rsidRPr="00607133" w:rsidRDefault="00087F04"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7A04E95C" w14:textId="77777777" w:rsidR="00087F04" w:rsidRPr="00607133" w:rsidRDefault="00087F04" w:rsidP="004213BD">
            <w:pPr>
              <w:jc w:val="right"/>
              <w:rPr>
                <w:bCs/>
                <w:color w:val="000000"/>
                <w:sz w:val="18"/>
                <w:szCs w:val="18"/>
              </w:rPr>
            </w:pPr>
            <w:r w:rsidRPr="00607133">
              <w:rPr>
                <w:bCs/>
                <w:color w:val="000000"/>
                <w:sz w:val="18"/>
                <w:szCs w:val="18"/>
              </w:rPr>
              <w:t>1</w:t>
            </w:r>
          </w:p>
        </w:tc>
        <w:tc>
          <w:tcPr>
            <w:tcW w:w="555" w:type="dxa"/>
            <w:tcBorders>
              <w:top w:val="nil"/>
              <w:left w:val="nil"/>
              <w:bottom w:val="single" w:sz="4" w:space="0" w:color="auto"/>
              <w:right w:val="single" w:sz="4" w:space="0" w:color="auto"/>
            </w:tcBorders>
            <w:shd w:val="clear" w:color="auto" w:fill="auto"/>
            <w:vAlign w:val="center"/>
          </w:tcPr>
          <w:p w14:paraId="297961F7" w14:textId="77777777" w:rsidR="00087F04" w:rsidRPr="00607133" w:rsidRDefault="00087F04"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30AFF7CE" w14:textId="77777777" w:rsidR="00087F04" w:rsidRPr="00607133" w:rsidRDefault="00087F04"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69C260B7" w14:textId="77777777" w:rsidR="00087F04" w:rsidRPr="00607133" w:rsidRDefault="00087F04"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6105463D" w14:textId="77777777" w:rsidR="00087F04" w:rsidRPr="00607133" w:rsidRDefault="00087F04" w:rsidP="004213BD">
            <w:pPr>
              <w:jc w:val="center"/>
              <w:rPr>
                <w:sz w:val="18"/>
                <w:szCs w:val="18"/>
              </w:rPr>
            </w:pPr>
            <w:r w:rsidRPr="00607133">
              <w:rPr>
                <w:sz w:val="18"/>
                <w:szCs w:val="18"/>
              </w:rPr>
              <w:t> </w:t>
            </w:r>
          </w:p>
        </w:tc>
      </w:tr>
      <w:tr w:rsidR="00087F04" w:rsidRPr="00607133" w14:paraId="084693C8"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028462AF" w14:textId="77777777" w:rsidR="00087F04" w:rsidRPr="00607133" w:rsidRDefault="00087F04" w:rsidP="004213BD">
            <w:pPr>
              <w:jc w:val="both"/>
              <w:rPr>
                <w:b/>
                <w:bCs/>
                <w:color w:val="000000"/>
                <w:sz w:val="18"/>
                <w:szCs w:val="18"/>
              </w:rPr>
            </w:pPr>
            <w:r w:rsidRPr="00607133">
              <w:rPr>
                <w:b/>
                <w:bCs/>
                <w:color w:val="000000"/>
                <w:sz w:val="18"/>
                <w:szCs w:val="18"/>
              </w:rPr>
              <w:t>Diagnostica per immagini (esame)</w:t>
            </w:r>
          </w:p>
        </w:tc>
        <w:tc>
          <w:tcPr>
            <w:tcW w:w="500" w:type="dxa"/>
            <w:tcBorders>
              <w:top w:val="nil"/>
              <w:left w:val="nil"/>
              <w:bottom w:val="single" w:sz="4" w:space="0" w:color="auto"/>
              <w:right w:val="single" w:sz="4" w:space="0" w:color="auto"/>
            </w:tcBorders>
            <w:shd w:val="clear" w:color="auto" w:fill="auto"/>
            <w:vAlign w:val="center"/>
          </w:tcPr>
          <w:p w14:paraId="2BCA8195" w14:textId="77777777" w:rsidR="00087F04" w:rsidRPr="00607133" w:rsidRDefault="00087F04"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12D9F8D7" w14:textId="77777777" w:rsidR="00087F04" w:rsidRPr="00607133" w:rsidRDefault="00087F04"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4F2C1411" w14:textId="77777777" w:rsidR="00087F04" w:rsidRPr="00607133" w:rsidRDefault="00087F04"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690AA059" w14:textId="77777777" w:rsidR="00087F04" w:rsidRPr="00607133" w:rsidRDefault="00087F04"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57B65DCF" w14:textId="77777777" w:rsidR="00087F04" w:rsidRPr="00607133" w:rsidRDefault="00087F04"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0A39A21F" w14:textId="77777777" w:rsidR="00087F04" w:rsidRPr="00607133" w:rsidRDefault="00087F04"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600D4385" w14:textId="77777777" w:rsidR="00087F04" w:rsidRPr="00607133" w:rsidRDefault="00087F04" w:rsidP="004213BD">
            <w:pPr>
              <w:jc w:val="right"/>
              <w:rPr>
                <w:b/>
                <w:bCs/>
                <w:color w:val="000000"/>
                <w:sz w:val="18"/>
                <w:szCs w:val="18"/>
              </w:rPr>
            </w:pPr>
            <w:r w:rsidRPr="00607133">
              <w:rPr>
                <w:b/>
                <w:bCs/>
                <w:color w:val="000000"/>
                <w:sz w:val="18"/>
                <w:szCs w:val="18"/>
              </w:rPr>
              <w:t>6</w:t>
            </w:r>
          </w:p>
        </w:tc>
        <w:tc>
          <w:tcPr>
            <w:tcW w:w="1338" w:type="dxa"/>
            <w:tcBorders>
              <w:top w:val="nil"/>
              <w:left w:val="nil"/>
              <w:bottom w:val="single" w:sz="4" w:space="0" w:color="auto"/>
              <w:right w:val="single" w:sz="12" w:space="0" w:color="auto"/>
            </w:tcBorders>
            <w:shd w:val="clear" w:color="auto" w:fill="auto"/>
            <w:vAlign w:val="center"/>
          </w:tcPr>
          <w:p w14:paraId="77E4315C" w14:textId="77777777" w:rsidR="00087F04" w:rsidRPr="00607133" w:rsidRDefault="00087F04" w:rsidP="004213BD">
            <w:pPr>
              <w:jc w:val="center"/>
              <w:rPr>
                <w:b/>
                <w:bCs/>
                <w:color w:val="000000"/>
                <w:sz w:val="18"/>
                <w:szCs w:val="18"/>
              </w:rPr>
            </w:pPr>
            <w:r w:rsidRPr="00607133">
              <w:rPr>
                <w:b/>
                <w:bCs/>
                <w:color w:val="000000"/>
                <w:sz w:val="18"/>
                <w:szCs w:val="18"/>
              </w:rPr>
              <w:t>19</w:t>
            </w:r>
          </w:p>
        </w:tc>
      </w:tr>
      <w:tr w:rsidR="00087F04" w:rsidRPr="00607133" w14:paraId="6A6E6012"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16A00ECA" w14:textId="77777777" w:rsidR="00087F04" w:rsidRPr="00607133" w:rsidRDefault="00087F04" w:rsidP="004213BD">
            <w:pPr>
              <w:jc w:val="both"/>
              <w:rPr>
                <w:color w:val="000000"/>
                <w:sz w:val="18"/>
                <w:szCs w:val="18"/>
              </w:rPr>
            </w:pPr>
            <w:r w:rsidRPr="00607133">
              <w:rPr>
                <w:color w:val="000000"/>
                <w:sz w:val="18"/>
                <w:szCs w:val="18"/>
              </w:rPr>
              <w:t xml:space="preserve">MED 36 Diagnostica per immagini e radioterapia            </w:t>
            </w:r>
          </w:p>
        </w:tc>
        <w:tc>
          <w:tcPr>
            <w:tcW w:w="500" w:type="dxa"/>
            <w:tcBorders>
              <w:top w:val="nil"/>
              <w:left w:val="nil"/>
              <w:bottom w:val="single" w:sz="4" w:space="0" w:color="auto"/>
              <w:right w:val="single" w:sz="4" w:space="0" w:color="auto"/>
            </w:tcBorders>
            <w:shd w:val="clear" w:color="auto" w:fill="auto"/>
            <w:vAlign w:val="center"/>
          </w:tcPr>
          <w:p w14:paraId="15641887" w14:textId="77777777" w:rsidR="00087F04" w:rsidRPr="00607133" w:rsidRDefault="00087F04"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3C0DAEE9" w14:textId="77777777" w:rsidR="00087F04" w:rsidRPr="00607133" w:rsidRDefault="00087F04" w:rsidP="004213BD">
            <w:pPr>
              <w:jc w:val="right"/>
              <w:rPr>
                <w:bCs/>
                <w:color w:val="000000"/>
                <w:sz w:val="18"/>
                <w:szCs w:val="18"/>
              </w:rPr>
            </w:pPr>
            <w:r w:rsidRPr="00607133">
              <w:rPr>
                <w:bCs/>
                <w:color w:val="000000"/>
                <w:sz w:val="18"/>
                <w:szCs w:val="18"/>
              </w:rPr>
              <w:t>3</w:t>
            </w:r>
          </w:p>
        </w:tc>
        <w:tc>
          <w:tcPr>
            <w:tcW w:w="590" w:type="dxa"/>
            <w:tcBorders>
              <w:top w:val="nil"/>
              <w:left w:val="nil"/>
              <w:bottom w:val="single" w:sz="4" w:space="0" w:color="auto"/>
              <w:right w:val="single" w:sz="4" w:space="0" w:color="auto"/>
            </w:tcBorders>
            <w:shd w:val="clear" w:color="auto" w:fill="auto"/>
            <w:vAlign w:val="center"/>
          </w:tcPr>
          <w:p w14:paraId="73FBFF80" w14:textId="77777777" w:rsidR="00087F04" w:rsidRPr="00607133" w:rsidRDefault="00087F04"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2585D00E" w14:textId="77777777" w:rsidR="00087F04" w:rsidRPr="00607133" w:rsidRDefault="00087F04" w:rsidP="004213BD">
            <w:pPr>
              <w:jc w:val="right"/>
              <w:rPr>
                <w:bCs/>
                <w:color w:val="000000"/>
                <w:sz w:val="18"/>
                <w:szCs w:val="18"/>
              </w:rPr>
            </w:pPr>
            <w:r w:rsidRPr="00607133">
              <w:rPr>
                <w:bCs/>
                <w:color w:val="000000"/>
                <w:sz w:val="18"/>
                <w:szCs w:val="18"/>
              </w:rPr>
              <w:t>2</w:t>
            </w:r>
          </w:p>
        </w:tc>
        <w:tc>
          <w:tcPr>
            <w:tcW w:w="555" w:type="dxa"/>
            <w:tcBorders>
              <w:top w:val="nil"/>
              <w:left w:val="nil"/>
              <w:bottom w:val="single" w:sz="4" w:space="0" w:color="auto"/>
              <w:right w:val="single" w:sz="4" w:space="0" w:color="auto"/>
            </w:tcBorders>
            <w:shd w:val="clear" w:color="auto" w:fill="auto"/>
            <w:vAlign w:val="center"/>
          </w:tcPr>
          <w:p w14:paraId="198B7AFC" w14:textId="77777777" w:rsidR="00087F04" w:rsidRPr="00607133" w:rsidRDefault="00087F04"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16F9DD7B" w14:textId="77777777" w:rsidR="00087F04" w:rsidRPr="00607133" w:rsidRDefault="00087F04"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0AB2798D" w14:textId="77777777" w:rsidR="00087F04" w:rsidRPr="00607133" w:rsidRDefault="00087F04"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7BEDBCBC" w14:textId="77777777" w:rsidR="00087F04" w:rsidRPr="00607133" w:rsidRDefault="00087F04" w:rsidP="004213BD">
            <w:pPr>
              <w:jc w:val="center"/>
              <w:rPr>
                <w:sz w:val="18"/>
                <w:szCs w:val="18"/>
              </w:rPr>
            </w:pPr>
            <w:r w:rsidRPr="00607133">
              <w:rPr>
                <w:sz w:val="18"/>
                <w:szCs w:val="18"/>
              </w:rPr>
              <w:t> </w:t>
            </w:r>
          </w:p>
        </w:tc>
      </w:tr>
      <w:tr w:rsidR="00087F04" w:rsidRPr="00607133" w14:paraId="1FE16BF7"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27688269" w14:textId="77777777" w:rsidR="00087F04" w:rsidRPr="00607133" w:rsidRDefault="00087F04" w:rsidP="004213BD">
            <w:pPr>
              <w:jc w:val="both"/>
              <w:rPr>
                <w:color w:val="000000"/>
                <w:sz w:val="18"/>
                <w:szCs w:val="18"/>
              </w:rPr>
            </w:pPr>
            <w:r w:rsidRPr="00607133">
              <w:rPr>
                <w:color w:val="000000"/>
                <w:sz w:val="18"/>
                <w:szCs w:val="18"/>
              </w:rPr>
              <w:t xml:space="preserve">FIS 07 Fisica applicata                          </w:t>
            </w:r>
          </w:p>
        </w:tc>
        <w:tc>
          <w:tcPr>
            <w:tcW w:w="500" w:type="dxa"/>
            <w:tcBorders>
              <w:top w:val="nil"/>
              <w:left w:val="nil"/>
              <w:bottom w:val="single" w:sz="4" w:space="0" w:color="auto"/>
              <w:right w:val="single" w:sz="4" w:space="0" w:color="auto"/>
            </w:tcBorders>
            <w:shd w:val="clear" w:color="auto" w:fill="auto"/>
            <w:vAlign w:val="center"/>
          </w:tcPr>
          <w:p w14:paraId="6F5FB0E3" w14:textId="77777777" w:rsidR="00087F04" w:rsidRPr="00607133" w:rsidRDefault="00087F04" w:rsidP="004213BD">
            <w:pPr>
              <w:jc w:val="right"/>
              <w:rPr>
                <w:bCs/>
                <w:color w:val="000000"/>
                <w:sz w:val="18"/>
                <w:szCs w:val="18"/>
              </w:rPr>
            </w:pPr>
            <w:r w:rsidRPr="00607133">
              <w:rPr>
                <w:bCs/>
                <w:color w:val="000000"/>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4511DDE4" w14:textId="77777777" w:rsidR="00087F04" w:rsidRPr="00607133" w:rsidRDefault="00087F04" w:rsidP="004213BD">
            <w:pPr>
              <w:jc w:val="right"/>
              <w:rPr>
                <w:bCs/>
                <w:sz w:val="18"/>
                <w:szCs w:val="18"/>
              </w:rPr>
            </w:pPr>
            <w:r w:rsidRPr="00607133">
              <w:rPr>
                <w:bCs/>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597A3D2F" w14:textId="77777777" w:rsidR="00087F04" w:rsidRPr="00607133" w:rsidRDefault="00087F04"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418A073F" w14:textId="77777777" w:rsidR="00087F04" w:rsidRPr="00607133" w:rsidRDefault="00087F04"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6744C730" w14:textId="77777777" w:rsidR="00087F04" w:rsidRPr="00607133" w:rsidRDefault="00087F04"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549A6B55" w14:textId="77777777" w:rsidR="00087F04" w:rsidRPr="00607133" w:rsidRDefault="00087F04"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43146F20" w14:textId="77777777" w:rsidR="00087F04" w:rsidRPr="00607133" w:rsidRDefault="00087F04"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01F7F0E6" w14:textId="77777777" w:rsidR="00087F04" w:rsidRPr="00607133" w:rsidRDefault="00087F04" w:rsidP="004213BD">
            <w:pPr>
              <w:jc w:val="center"/>
              <w:rPr>
                <w:sz w:val="18"/>
                <w:szCs w:val="18"/>
              </w:rPr>
            </w:pPr>
            <w:r w:rsidRPr="00607133">
              <w:rPr>
                <w:sz w:val="18"/>
                <w:szCs w:val="18"/>
              </w:rPr>
              <w:t> </w:t>
            </w:r>
          </w:p>
        </w:tc>
      </w:tr>
      <w:tr w:rsidR="00087F04" w:rsidRPr="00607133" w14:paraId="70F66070"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25F7B65B" w14:textId="77777777" w:rsidR="00087F04" w:rsidRPr="00607133" w:rsidRDefault="00087F04" w:rsidP="004213BD">
            <w:pPr>
              <w:jc w:val="both"/>
              <w:rPr>
                <w:b/>
                <w:bCs/>
                <w:color w:val="000000"/>
                <w:sz w:val="18"/>
                <w:szCs w:val="18"/>
              </w:rPr>
            </w:pPr>
            <w:r w:rsidRPr="00607133">
              <w:rPr>
                <w:b/>
                <w:bCs/>
                <w:color w:val="000000"/>
                <w:sz w:val="18"/>
                <w:szCs w:val="18"/>
              </w:rPr>
              <w:t xml:space="preserve">Farmacologia </w:t>
            </w:r>
            <w:r w:rsidRPr="00607133">
              <w:rPr>
                <w:bCs/>
                <w:color w:val="000000"/>
                <w:sz w:val="16"/>
                <w:szCs w:val="16"/>
              </w:rPr>
              <w:t>(I)</w:t>
            </w:r>
            <w:r w:rsidRPr="00607133">
              <w:rPr>
                <w:b/>
                <w:bCs/>
                <w:color w:val="000000"/>
                <w:sz w:val="18"/>
                <w:szCs w:val="18"/>
              </w:rPr>
              <w:t xml:space="preserve"> - </w:t>
            </w:r>
            <w:r w:rsidRPr="00607133">
              <w:rPr>
                <w:b/>
                <w:bCs/>
                <w:i/>
                <w:iCs/>
                <w:color w:val="000000"/>
                <w:sz w:val="18"/>
                <w:szCs w:val="18"/>
              </w:rPr>
              <w:t>prova in itinere</w:t>
            </w:r>
          </w:p>
        </w:tc>
        <w:tc>
          <w:tcPr>
            <w:tcW w:w="500" w:type="dxa"/>
            <w:tcBorders>
              <w:top w:val="nil"/>
              <w:left w:val="nil"/>
              <w:bottom w:val="single" w:sz="4" w:space="0" w:color="auto"/>
              <w:right w:val="single" w:sz="4" w:space="0" w:color="auto"/>
            </w:tcBorders>
            <w:shd w:val="clear" w:color="auto" w:fill="auto"/>
            <w:vAlign w:val="center"/>
          </w:tcPr>
          <w:p w14:paraId="2B1B8073" w14:textId="77777777" w:rsidR="00087F04" w:rsidRPr="00607133" w:rsidRDefault="00087F04"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591B88E1" w14:textId="77777777" w:rsidR="00087F04" w:rsidRPr="00607133" w:rsidRDefault="00087F04"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105EF60F" w14:textId="77777777" w:rsidR="00087F04" w:rsidRPr="00607133" w:rsidRDefault="00087F04"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26125A85" w14:textId="77777777" w:rsidR="00087F04" w:rsidRPr="00607133" w:rsidRDefault="00087F04"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29275538" w14:textId="77777777" w:rsidR="00087F04" w:rsidRPr="00607133" w:rsidRDefault="00087F04"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64FD01F5" w14:textId="77777777" w:rsidR="00087F04" w:rsidRPr="00607133" w:rsidRDefault="00087F04"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5941122F" w14:textId="77777777" w:rsidR="00087F04" w:rsidRPr="00607133" w:rsidRDefault="00087F04" w:rsidP="004213BD">
            <w:pPr>
              <w:jc w:val="right"/>
              <w:rPr>
                <w:b/>
                <w:bCs/>
                <w:color w:val="000000"/>
                <w:sz w:val="18"/>
                <w:szCs w:val="18"/>
              </w:rPr>
            </w:pPr>
            <w:r w:rsidRPr="00607133">
              <w:rPr>
                <w:b/>
                <w:bCs/>
                <w:color w:val="000000"/>
                <w:sz w:val="18"/>
                <w:szCs w:val="18"/>
              </w:rPr>
              <w:t>4</w:t>
            </w:r>
          </w:p>
        </w:tc>
        <w:tc>
          <w:tcPr>
            <w:tcW w:w="1338" w:type="dxa"/>
            <w:tcBorders>
              <w:top w:val="nil"/>
              <w:left w:val="nil"/>
              <w:bottom w:val="single" w:sz="4" w:space="0" w:color="auto"/>
              <w:right w:val="single" w:sz="12" w:space="0" w:color="auto"/>
            </w:tcBorders>
            <w:shd w:val="clear" w:color="auto" w:fill="auto"/>
            <w:vAlign w:val="center"/>
          </w:tcPr>
          <w:p w14:paraId="30636A6B" w14:textId="77777777" w:rsidR="00087F04" w:rsidRPr="00607133" w:rsidRDefault="00087F04" w:rsidP="000F0B82">
            <w:pPr>
              <w:jc w:val="center"/>
              <w:rPr>
                <w:b/>
                <w:bCs/>
                <w:i/>
                <w:iCs/>
                <w:color w:val="000000"/>
                <w:sz w:val="18"/>
                <w:szCs w:val="18"/>
              </w:rPr>
            </w:pPr>
            <w:r w:rsidRPr="00607133">
              <w:rPr>
                <w:b/>
                <w:bCs/>
                <w:i/>
                <w:iCs/>
                <w:color w:val="000000"/>
                <w:sz w:val="18"/>
                <w:szCs w:val="18"/>
              </w:rPr>
              <w:t>Prova in Itinere</w:t>
            </w:r>
          </w:p>
        </w:tc>
      </w:tr>
      <w:tr w:rsidR="00087F04" w:rsidRPr="00607133" w14:paraId="67D76EDF"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36DE9329" w14:textId="77777777" w:rsidR="00087F04" w:rsidRPr="00607133" w:rsidRDefault="00087F04" w:rsidP="004213BD">
            <w:pPr>
              <w:jc w:val="both"/>
              <w:rPr>
                <w:i/>
                <w:iCs/>
                <w:color w:val="000000"/>
                <w:sz w:val="18"/>
                <w:szCs w:val="18"/>
              </w:rPr>
            </w:pPr>
            <w:r w:rsidRPr="00607133">
              <w:rPr>
                <w:i/>
                <w:iCs/>
                <w:color w:val="000000"/>
                <w:sz w:val="18"/>
                <w:szCs w:val="18"/>
              </w:rPr>
              <w:t>Le basi farmacologiche della pratica clinica</w:t>
            </w:r>
          </w:p>
        </w:tc>
        <w:tc>
          <w:tcPr>
            <w:tcW w:w="500" w:type="dxa"/>
            <w:tcBorders>
              <w:top w:val="nil"/>
              <w:left w:val="nil"/>
              <w:bottom w:val="single" w:sz="4" w:space="0" w:color="auto"/>
              <w:right w:val="single" w:sz="4" w:space="0" w:color="auto"/>
            </w:tcBorders>
            <w:shd w:val="clear" w:color="auto" w:fill="auto"/>
            <w:vAlign w:val="center"/>
          </w:tcPr>
          <w:p w14:paraId="13C06A15" w14:textId="77777777" w:rsidR="00087F04" w:rsidRPr="00607133" w:rsidRDefault="00087F04"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57B26777" w14:textId="77777777" w:rsidR="00087F04" w:rsidRPr="00607133" w:rsidRDefault="00087F04"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72383724" w14:textId="77777777" w:rsidR="00087F04" w:rsidRPr="00607133" w:rsidRDefault="00087F04"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71A84408" w14:textId="77777777" w:rsidR="00087F04" w:rsidRPr="00607133" w:rsidRDefault="00087F04"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5F46CCBB" w14:textId="77777777" w:rsidR="00087F04" w:rsidRPr="00607133" w:rsidRDefault="00087F04"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3A291C71" w14:textId="77777777" w:rsidR="00087F04" w:rsidRPr="00607133" w:rsidRDefault="00087F04"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5634F437" w14:textId="77777777" w:rsidR="00087F04" w:rsidRPr="00607133" w:rsidRDefault="00087F04"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4889C1AA" w14:textId="77777777" w:rsidR="00087F04" w:rsidRPr="00607133" w:rsidRDefault="00087F04" w:rsidP="004213BD">
            <w:pPr>
              <w:jc w:val="center"/>
              <w:rPr>
                <w:sz w:val="18"/>
                <w:szCs w:val="18"/>
              </w:rPr>
            </w:pPr>
            <w:r w:rsidRPr="00607133">
              <w:rPr>
                <w:sz w:val="18"/>
                <w:szCs w:val="18"/>
              </w:rPr>
              <w:t> </w:t>
            </w:r>
          </w:p>
        </w:tc>
      </w:tr>
      <w:tr w:rsidR="00087F04" w:rsidRPr="00607133" w14:paraId="7ABEF1E0"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4EC5523A" w14:textId="77777777" w:rsidR="00087F04" w:rsidRPr="00607133" w:rsidRDefault="00087F04" w:rsidP="004213BD">
            <w:pPr>
              <w:jc w:val="both"/>
              <w:rPr>
                <w:color w:val="000000"/>
                <w:sz w:val="18"/>
                <w:szCs w:val="18"/>
              </w:rPr>
            </w:pPr>
            <w:r w:rsidRPr="00607133">
              <w:rPr>
                <w:color w:val="000000"/>
                <w:sz w:val="18"/>
                <w:szCs w:val="18"/>
              </w:rPr>
              <w:t xml:space="preserve">BIO 14 Farmacologia                    </w:t>
            </w:r>
          </w:p>
        </w:tc>
        <w:tc>
          <w:tcPr>
            <w:tcW w:w="500" w:type="dxa"/>
            <w:tcBorders>
              <w:top w:val="nil"/>
              <w:left w:val="nil"/>
              <w:bottom w:val="single" w:sz="4" w:space="0" w:color="auto"/>
              <w:right w:val="single" w:sz="4" w:space="0" w:color="auto"/>
            </w:tcBorders>
            <w:shd w:val="clear" w:color="auto" w:fill="auto"/>
            <w:vAlign w:val="center"/>
          </w:tcPr>
          <w:p w14:paraId="02F06686" w14:textId="77777777" w:rsidR="00087F04" w:rsidRPr="00607133" w:rsidRDefault="00087F04"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5B99C1EC" w14:textId="77777777" w:rsidR="00087F04" w:rsidRPr="00607133" w:rsidRDefault="00087F04" w:rsidP="004213BD">
            <w:pPr>
              <w:jc w:val="right"/>
              <w:rPr>
                <w:bCs/>
                <w:color w:val="000000"/>
                <w:sz w:val="18"/>
                <w:szCs w:val="18"/>
              </w:rPr>
            </w:pPr>
            <w:r w:rsidRPr="00607133">
              <w:rPr>
                <w:bCs/>
                <w:color w:val="000000"/>
                <w:sz w:val="18"/>
                <w:szCs w:val="18"/>
              </w:rPr>
              <w:t>4</w:t>
            </w:r>
          </w:p>
        </w:tc>
        <w:tc>
          <w:tcPr>
            <w:tcW w:w="590" w:type="dxa"/>
            <w:tcBorders>
              <w:top w:val="nil"/>
              <w:left w:val="nil"/>
              <w:bottom w:val="single" w:sz="4" w:space="0" w:color="auto"/>
              <w:right w:val="single" w:sz="4" w:space="0" w:color="auto"/>
            </w:tcBorders>
            <w:shd w:val="clear" w:color="auto" w:fill="auto"/>
            <w:vAlign w:val="center"/>
          </w:tcPr>
          <w:p w14:paraId="34B17120" w14:textId="77777777" w:rsidR="00087F04" w:rsidRPr="00607133" w:rsidRDefault="00087F04"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164DA2CF" w14:textId="77777777" w:rsidR="00087F04" w:rsidRPr="00607133" w:rsidRDefault="00087F04"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3B6B8BEF" w14:textId="77777777" w:rsidR="00087F04" w:rsidRPr="00607133" w:rsidRDefault="00087F04"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27E41429" w14:textId="77777777" w:rsidR="00087F04" w:rsidRPr="00607133" w:rsidRDefault="00087F04"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73E6358B" w14:textId="77777777" w:rsidR="00087F04" w:rsidRPr="00607133" w:rsidRDefault="00087F04"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61A10EBA" w14:textId="77777777" w:rsidR="00087F04" w:rsidRPr="00607133" w:rsidRDefault="00087F04" w:rsidP="004213BD">
            <w:pPr>
              <w:jc w:val="center"/>
              <w:rPr>
                <w:sz w:val="18"/>
                <w:szCs w:val="18"/>
              </w:rPr>
            </w:pPr>
            <w:r w:rsidRPr="00607133">
              <w:rPr>
                <w:sz w:val="18"/>
                <w:szCs w:val="18"/>
              </w:rPr>
              <w:t> </w:t>
            </w:r>
          </w:p>
        </w:tc>
      </w:tr>
      <w:tr w:rsidR="00087F04" w:rsidRPr="00607133" w14:paraId="2C57BF6C" w14:textId="77777777">
        <w:trPr>
          <w:trHeight w:hRule="exact" w:val="437"/>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0A520555" w14:textId="77777777" w:rsidR="00087F04" w:rsidRPr="00607133" w:rsidRDefault="00087F04" w:rsidP="004213BD">
            <w:pPr>
              <w:jc w:val="both"/>
              <w:rPr>
                <w:b/>
                <w:bCs/>
                <w:color w:val="000000"/>
                <w:sz w:val="18"/>
                <w:szCs w:val="18"/>
              </w:rPr>
            </w:pPr>
            <w:r w:rsidRPr="00607133">
              <w:rPr>
                <w:b/>
                <w:bCs/>
                <w:color w:val="000000"/>
                <w:sz w:val="18"/>
                <w:szCs w:val="18"/>
              </w:rPr>
              <w:t xml:space="preserve">Didattica Elettiva </w:t>
            </w:r>
          </w:p>
        </w:tc>
        <w:tc>
          <w:tcPr>
            <w:tcW w:w="500" w:type="dxa"/>
            <w:tcBorders>
              <w:top w:val="nil"/>
              <w:left w:val="nil"/>
              <w:bottom w:val="single" w:sz="4" w:space="0" w:color="auto"/>
              <w:right w:val="single" w:sz="4" w:space="0" w:color="auto"/>
            </w:tcBorders>
            <w:shd w:val="clear" w:color="auto" w:fill="auto"/>
            <w:vAlign w:val="center"/>
          </w:tcPr>
          <w:p w14:paraId="07A3312D" w14:textId="77777777" w:rsidR="00087F04" w:rsidRPr="00607133" w:rsidRDefault="00087F04"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1AA22DAB" w14:textId="77777777" w:rsidR="00087F04" w:rsidRPr="00607133" w:rsidRDefault="00087F04" w:rsidP="004213BD">
            <w:pPr>
              <w:jc w:val="right"/>
              <w:rPr>
                <w:bCs/>
                <w:color w:val="000000"/>
                <w:sz w:val="18"/>
                <w:szCs w:val="18"/>
              </w:rPr>
            </w:pPr>
            <w:r w:rsidRPr="00607133">
              <w:rPr>
                <w:bCs/>
                <w:color w:val="000000"/>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5ABEB3F0" w14:textId="77777777" w:rsidR="00087F04" w:rsidRPr="00607133" w:rsidRDefault="00087F04" w:rsidP="004213BD">
            <w:pPr>
              <w:jc w:val="right"/>
              <w:rPr>
                <w:bCs/>
                <w:color w:val="000000"/>
                <w:sz w:val="18"/>
                <w:szCs w:val="18"/>
              </w:rPr>
            </w:pPr>
            <w:r w:rsidRPr="00607133">
              <w:rPr>
                <w:bCs/>
                <w:color w:val="000000"/>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6109EE94" w14:textId="77777777" w:rsidR="00087F04" w:rsidRPr="00607133" w:rsidRDefault="00087F04"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55128F49" w14:textId="77777777" w:rsidR="00087F04" w:rsidRPr="00607133" w:rsidRDefault="00087F04" w:rsidP="004213BD">
            <w:pPr>
              <w:jc w:val="right"/>
              <w:rPr>
                <w:bCs/>
                <w:sz w:val="18"/>
                <w:szCs w:val="18"/>
              </w:rPr>
            </w:pPr>
            <w:r w:rsidRPr="00607133">
              <w:rPr>
                <w:bCs/>
                <w:sz w:val="18"/>
                <w:szCs w:val="18"/>
              </w:rPr>
              <w:t>1</w:t>
            </w:r>
          </w:p>
        </w:tc>
        <w:tc>
          <w:tcPr>
            <w:tcW w:w="461" w:type="dxa"/>
            <w:tcBorders>
              <w:top w:val="nil"/>
              <w:left w:val="nil"/>
              <w:bottom w:val="single" w:sz="4" w:space="0" w:color="auto"/>
              <w:right w:val="single" w:sz="4" w:space="0" w:color="auto"/>
            </w:tcBorders>
            <w:shd w:val="clear" w:color="auto" w:fill="auto"/>
            <w:vAlign w:val="center"/>
          </w:tcPr>
          <w:p w14:paraId="440FD676" w14:textId="77777777" w:rsidR="00087F04" w:rsidRPr="00607133" w:rsidRDefault="00087F04"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2EA338C5" w14:textId="77777777" w:rsidR="00087F04" w:rsidRPr="00607133" w:rsidRDefault="00087F04" w:rsidP="004213BD">
            <w:pPr>
              <w:jc w:val="right"/>
              <w:rPr>
                <w:b/>
                <w:bCs/>
                <w:color w:val="000000"/>
                <w:sz w:val="18"/>
                <w:szCs w:val="18"/>
              </w:rPr>
            </w:pPr>
            <w:r w:rsidRPr="00607133">
              <w:rPr>
                <w:b/>
                <w:bCs/>
                <w:color w:val="000000"/>
                <w:sz w:val="18"/>
                <w:szCs w:val="18"/>
              </w:rPr>
              <w:t>1</w:t>
            </w:r>
          </w:p>
        </w:tc>
        <w:tc>
          <w:tcPr>
            <w:tcW w:w="1338" w:type="dxa"/>
            <w:tcBorders>
              <w:top w:val="nil"/>
              <w:left w:val="nil"/>
              <w:bottom w:val="single" w:sz="4" w:space="0" w:color="auto"/>
              <w:right w:val="single" w:sz="12" w:space="0" w:color="auto"/>
            </w:tcBorders>
            <w:shd w:val="clear" w:color="auto" w:fill="auto"/>
            <w:vAlign w:val="center"/>
          </w:tcPr>
          <w:p w14:paraId="46C5B77B" w14:textId="77777777" w:rsidR="00087F04" w:rsidRPr="00607133" w:rsidRDefault="00087F04" w:rsidP="004213BD">
            <w:pPr>
              <w:jc w:val="center"/>
              <w:rPr>
                <w:color w:val="000000"/>
                <w:sz w:val="18"/>
                <w:szCs w:val="18"/>
              </w:rPr>
            </w:pPr>
            <w:r w:rsidRPr="00607133">
              <w:rPr>
                <w:color w:val="000000"/>
                <w:sz w:val="18"/>
                <w:szCs w:val="18"/>
              </w:rPr>
              <w:t xml:space="preserve">verifica nel </w:t>
            </w:r>
          </w:p>
          <w:p w14:paraId="2A1CC253" w14:textId="77777777" w:rsidR="00087F04" w:rsidRPr="00607133" w:rsidRDefault="00087F04" w:rsidP="004213BD">
            <w:pPr>
              <w:jc w:val="center"/>
              <w:rPr>
                <w:color w:val="000000"/>
                <w:sz w:val="18"/>
                <w:szCs w:val="18"/>
              </w:rPr>
            </w:pPr>
            <w:r w:rsidRPr="00607133">
              <w:rPr>
                <w:color w:val="000000"/>
                <w:sz w:val="18"/>
                <w:szCs w:val="18"/>
              </w:rPr>
              <w:t>corso integrato</w:t>
            </w:r>
          </w:p>
        </w:tc>
      </w:tr>
      <w:tr w:rsidR="00087F04" w:rsidRPr="00607133" w14:paraId="060D1889" w14:textId="77777777">
        <w:trPr>
          <w:trHeight w:hRule="exact" w:val="244"/>
          <w:jc w:val="center"/>
        </w:trPr>
        <w:tc>
          <w:tcPr>
            <w:tcW w:w="4521" w:type="dxa"/>
            <w:tcBorders>
              <w:top w:val="nil"/>
              <w:left w:val="single" w:sz="12" w:space="0" w:color="auto"/>
              <w:bottom w:val="single" w:sz="12" w:space="0" w:color="auto"/>
              <w:right w:val="single" w:sz="4" w:space="0" w:color="auto"/>
            </w:tcBorders>
            <w:shd w:val="clear" w:color="auto" w:fill="auto"/>
            <w:vAlign w:val="center"/>
          </w:tcPr>
          <w:p w14:paraId="3D5760D6" w14:textId="77777777" w:rsidR="00087F04" w:rsidRPr="00607133" w:rsidRDefault="00087F04" w:rsidP="004213BD">
            <w:pPr>
              <w:jc w:val="both"/>
              <w:rPr>
                <w:b/>
                <w:bCs/>
                <w:color w:val="000000"/>
                <w:sz w:val="18"/>
                <w:szCs w:val="18"/>
              </w:rPr>
            </w:pPr>
            <w:r w:rsidRPr="00607133">
              <w:rPr>
                <w:b/>
                <w:bCs/>
                <w:color w:val="000000"/>
                <w:sz w:val="18"/>
                <w:szCs w:val="18"/>
              </w:rPr>
              <w:t>CFU per la preparazione della prova finale</w:t>
            </w:r>
          </w:p>
        </w:tc>
        <w:tc>
          <w:tcPr>
            <w:tcW w:w="500" w:type="dxa"/>
            <w:tcBorders>
              <w:top w:val="nil"/>
              <w:left w:val="nil"/>
              <w:bottom w:val="single" w:sz="12" w:space="0" w:color="auto"/>
              <w:right w:val="single" w:sz="4" w:space="0" w:color="auto"/>
            </w:tcBorders>
            <w:shd w:val="clear" w:color="auto" w:fill="auto"/>
            <w:vAlign w:val="center"/>
          </w:tcPr>
          <w:p w14:paraId="5C2AB9F9" w14:textId="77777777" w:rsidR="00087F04" w:rsidRPr="00607133" w:rsidRDefault="00087F04" w:rsidP="004213BD">
            <w:pPr>
              <w:jc w:val="right"/>
              <w:rPr>
                <w:bCs/>
                <w:sz w:val="18"/>
                <w:szCs w:val="18"/>
              </w:rPr>
            </w:pPr>
            <w:r w:rsidRPr="00607133">
              <w:rPr>
                <w:bCs/>
                <w:sz w:val="18"/>
                <w:szCs w:val="18"/>
              </w:rPr>
              <w:t> </w:t>
            </w:r>
          </w:p>
        </w:tc>
        <w:tc>
          <w:tcPr>
            <w:tcW w:w="485" w:type="dxa"/>
            <w:tcBorders>
              <w:top w:val="nil"/>
              <w:left w:val="nil"/>
              <w:bottom w:val="single" w:sz="12" w:space="0" w:color="auto"/>
              <w:right w:val="single" w:sz="4" w:space="0" w:color="auto"/>
            </w:tcBorders>
            <w:shd w:val="clear" w:color="auto" w:fill="auto"/>
            <w:vAlign w:val="center"/>
          </w:tcPr>
          <w:p w14:paraId="6E2D6331" w14:textId="77777777" w:rsidR="00087F04" w:rsidRPr="00607133" w:rsidRDefault="00087F04" w:rsidP="004213BD">
            <w:pPr>
              <w:jc w:val="right"/>
              <w:rPr>
                <w:bCs/>
                <w:sz w:val="18"/>
                <w:szCs w:val="18"/>
              </w:rPr>
            </w:pPr>
            <w:r w:rsidRPr="00607133">
              <w:rPr>
                <w:bCs/>
                <w:sz w:val="18"/>
                <w:szCs w:val="18"/>
              </w:rPr>
              <w:t> </w:t>
            </w:r>
          </w:p>
        </w:tc>
        <w:tc>
          <w:tcPr>
            <w:tcW w:w="590" w:type="dxa"/>
            <w:tcBorders>
              <w:top w:val="nil"/>
              <w:left w:val="nil"/>
              <w:bottom w:val="single" w:sz="12" w:space="0" w:color="auto"/>
              <w:right w:val="single" w:sz="4" w:space="0" w:color="auto"/>
            </w:tcBorders>
            <w:shd w:val="clear" w:color="auto" w:fill="auto"/>
            <w:vAlign w:val="center"/>
          </w:tcPr>
          <w:p w14:paraId="5E43318E" w14:textId="77777777" w:rsidR="00087F04" w:rsidRPr="00607133" w:rsidRDefault="00087F04" w:rsidP="004213BD">
            <w:pPr>
              <w:jc w:val="right"/>
              <w:rPr>
                <w:bCs/>
                <w:sz w:val="18"/>
                <w:szCs w:val="18"/>
              </w:rPr>
            </w:pPr>
            <w:r w:rsidRPr="00607133">
              <w:rPr>
                <w:bCs/>
                <w:sz w:val="18"/>
                <w:szCs w:val="18"/>
              </w:rPr>
              <w:t> </w:t>
            </w:r>
          </w:p>
        </w:tc>
        <w:tc>
          <w:tcPr>
            <w:tcW w:w="715" w:type="dxa"/>
            <w:tcBorders>
              <w:top w:val="nil"/>
              <w:left w:val="nil"/>
              <w:bottom w:val="single" w:sz="12" w:space="0" w:color="auto"/>
              <w:right w:val="single" w:sz="4" w:space="0" w:color="auto"/>
            </w:tcBorders>
            <w:shd w:val="clear" w:color="auto" w:fill="auto"/>
            <w:vAlign w:val="center"/>
          </w:tcPr>
          <w:p w14:paraId="52D0FE02" w14:textId="77777777" w:rsidR="00087F04" w:rsidRPr="00607133" w:rsidRDefault="00087F04" w:rsidP="004213BD">
            <w:pPr>
              <w:jc w:val="right"/>
              <w:rPr>
                <w:bCs/>
                <w:sz w:val="18"/>
                <w:szCs w:val="18"/>
              </w:rPr>
            </w:pPr>
            <w:r w:rsidRPr="00607133">
              <w:rPr>
                <w:bCs/>
                <w:sz w:val="18"/>
                <w:szCs w:val="18"/>
              </w:rPr>
              <w:t> </w:t>
            </w:r>
          </w:p>
        </w:tc>
        <w:tc>
          <w:tcPr>
            <w:tcW w:w="555" w:type="dxa"/>
            <w:tcBorders>
              <w:top w:val="nil"/>
              <w:left w:val="nil"/>
              <w:bottom w:val="single" w:sz="12" w:space="0" w:color="auto"/>
              <w:right w:val="single" w:sz="4" w:space="0" w:color="auto"/>
            </w:tcBorders>
            <w:shd w:val="clear" w:color="auto" w:fill="auto"/>
            <w:vAlign w:val="center"/>
          </w:tcPr>
          <w:p w14:paraId="36AD825F" w14:textId="77777777" w:rsidR="00087F04" w:rsidRPr="00607133" w:rsidRDefault="00087F04" w:rsidP="004213BD">
            <w:pPr>
              <w:jc w:val="right"/>
              <w:rPr>
                <w:bCs/>
                <w:sz w:val="18"/>
                <w:szCs w:val="18"/>
              </w:rPr>
            </w:pPr>
            <w:r w:rsidRPr="00607133">
              <w:rPr>
                <w:bCs/>
                <w:sz w:val="18"/>
                <w:szCs w:val="18"/>
              </w:rPr>
              <w:t> </w:t>
            </w:r>
          </w:p>
        </w:tc>
        <w:tc>
          <w:tcPr>
            <w:tcW w:w="461" w:type="dxa"/>
            <w:tcBorders>
              <w:top w:val="nil"/>
              <w:left w:val="nil"/>
              <w:bottom w:val="single" w:sz="12" w:space="0" w:color="auto"/>
              <w:right w:val="single" w:sz="4" w:space="0" w:color="auto"/>
            </w:tcBorders>
            <w:shd w:val="clear" w:color="auto" w:fill="auto"/>
            <w:vAlign w:val="center"/>
          </w:tcPr>
          <w:p w14:paraId="396F42B7" w14:textId="77777777" w:rsidR="00087F04" w:rsidRPr="00607133" w:rsidRDefault="00087F04" w:rsidP="004213BD">
            <w:pPr>
              <w:jc w:val="right"/>
              <w:rPr>
                <w:bCs/>
                <w:color w:val="000000"/>
                <w:sz w:val="18"/>
                <w:szCs w:val="18"/>
              </w:rPr>
            </w:pPr>
            <w:r w:rsidRPr="00607133">
              <w:rPr>
                <w:bCs/>
                <w:color w:val="000000"/>
                <w:sz w:val="18"/>
                <w:szCs w:val="18"/>
              </w:rPr>
              <w:t>1</w:t>
            </w:r>
          </w:p>
        </w:tc>
        <w:tc>
          <w:tcPr>
            <w:tcW w:w="455" w:type="dxa"/>
            <w:tcBorders>
              <w:top w:val="nil"/>
              <w:left w:val="nil"/>
              <w:bottom w:val="single" w:sz="12" w:space="0" w:color="auto"/>
              <w:right w:val="single" w:sz="4" w:space="0" w:color="auto"/>
            </w:tcBorders>
            <w:shd w:val="clear" w:color="auto" w:fill="C0C0C0"/>
            <w:vAlign w:val="center"/>
          </w:tcPr>
          <w:p w14:paraId="7C5F35E7" w14:textId="77777777" w:rsidR="00087F04" w:rsidRPr="00607133" w:rsidRDefault="00087F04" w:rsidP="004213BD">
            <w:pPr>
              <w:jc w:val="right"/>
              <w:rPr>
                <w:b/>
                <w:bCs/>
                <w:color w:val="000000"/>
                <w:sz w:val="18"/>
                <w:szCs w:val="18"/>
              </w:rPr>
            </w:pPr>
            <w:r w:rsidRPr="00607133">
              <w:rPr>
                <w:b/>
                <w:bCs/>
                <w:color w:val="000000"/>
                <w:sz w:val="18"/>
                <w:szCs w:val="18"/>
              </w:rPr>
              <w:t>1</w:t>
            </w:r>
          </w:p>
        </w:tc>
        <w:tc>
          <w:tcPr>
            <w:tcW w:w="1338" w:type="dxa"/>
            <w:tcBorders>
              <w:top w:val="nil"/>
              <w:left w:val="nil"/>
              <w:bottom w:val="single" w:sz="12" w:space="0" w:color="auto"/>
              <w:right w:val="single" w:sz="12" w:space="0" w:color="auto"/>
            </w:tcBorders>
            <w:shd w:val="clear" w:color="auto" w:fill="auto"/>
            <w:vAlign w:val="center"/>
          </w:tcPr>
          <w:p w14:paraId="6BA3CD6F" w14:textId="77777777" w:rsidR="00087F04" w:rsidRPr="00607133" w:rsidRDefault="00087F04" w:rsidP="004213BD">
            <w:pPr>
              <w:jc w:val="center"/>
              <w:rPr>
                <w:sz w:val="18"/>
                <w:szCs w:val="18"/>
              </w:rPr>
            </w:pPr>
            <w:r w:rsidRPr="00607133">
              <w:rPr>
                <w:sz w:val="18"/>
                <w:szCs w:val="18"/>
              </w:rPr>
              <w:t> </w:t>
            </w:r>
          </w:p>
        </w:tc>
      </w:tr>
      <w:tr w:rsidR="00087F04" w:rsidRPr="00607133" w14:paraId="26229E70" w14:textId="77777777">
        <w:trPr>
          <w:trHeight w:hRule="exact" w:val="244"/>
          <w:jc w:val="center"/>
        </w:trPr>
        <w:tc>
          <w:tcPr>
            <w:tcW w:w="4521" w:type="dxa"/>
            <w:tcBorders>
              <w:top w:val="single" w:sz="12" w:space="0" w:color="auto"/>
              <w:left w:val="single" w:sz="12" w:space="0" w:color="auto"/>
              <w:bottom w:val="single" w:sz="12" w:space="0" w:color="auto"/>
              <w:right w:val="single" w:sz="4" w:space="0" w:color="auto"/>
            </w:tcBorders>
            <w:shd w:val="clear" w:color="auto" w:fill="C0C0C0"/>
            <w:vAlign w:val="center"/>
          </w:tcPr>
          <w:p w14:paraId="3F72E0F7" w14:textId="77777777" w:rsidR="00087F04" w:rsidRPr="00607133" w:rsidRDefault="00087F04" w:rsidP="004213BD">
            <w:pPr>
              <w:jc w:val="both"/>
              <w:rPr>
                <w:b/>
                <w:bCs/>
                <w:color w:val="000000"/>
                <w:sz w:val="18"/>
                <w:szCs w:val="18"/>
              </w:rPr>
            </w:pPr>
            <w:r w:rsidRPr="00607133">
              <w:rPr>
                <w:b/>
                <w:bCs/>
                <w:color w:val="000000"/>
                <w:sz w:val="18"/>
                <w:szCs w:val="18"/>
              </w:rPr>
              <w:t>V anno crediti totali</w:t>
            </w:r>
          </w:p>
        </w:tc>
        <w:tc>
          <w:tcPr>
            <w:tcW w:w="500" w:type="dxa"/>
            <w:tcBorders>
              <w:top w:val="single" w:sz="12" w:space="0" w:color="auto"/>
              <w:left w:val="nil"/>
              <w:bottom w:val="single" w:sz="12" w:space="0" w:color="auto"/>
              <w:right w:val="single" w:sz="4" w:space="0" w:color="auto"/>
            </w:tcBorders>
            <w:shd w:val="clear" w:color="auto" w:fill="C0C0C0"/>
            <w:vAlign w:val="center"/>
          </w:tcPr>
          <w:p w14:paraId="352D291D" w14:textId="77777777" w:rsidR="00087F04" w:rsidRPr="00607133" w:rsidRDefault="00087F04" w:rsidP="004213BD">
            <w:pPr>
              <w:jc w:val="right"/>
              <w:rPr>
                <w:b/>
                <w:bCs/>
                <w:sz w:val="18"/>
                <w:szCs w:val="18"/>
              </w:rPr>
            </w:pPr>
            <w:r w:rsidRPr="00607133">
              <w:rPr>
                <w:b/>
                <w:bCs/>
                <w:sz w:val="18"/>
                <w:szCs w:val="18"/>
              </w:rPr>
              <w:t> </w:t>
            </w:r>
          </w:p>
        </w:tc>
        <w:tc>
          <w:tcPr>
            <w:tcW w:w="485" w:type="dxa"/>
            <w:tcBorders>
              <w:top w:val="single" w:sz="12" w:space="0" w:color="auto"/>
              <w:left w:val="nil"/>
              <w:bottom w:val="single" w:sz="12" w:space="0" w:color="auto"/>
              <w:right w:val="single" w:sz="4" w:space="0" w:color="auto"/>
            </w:tcBorders>
            <w:shd w:val="clear" w:color="auto" w:fill="C0C0C0"/>
            <w:vAlign w:val="center"/>
          </w:tcPr>
          <w:p w14:paraId="208F1F05" w14:textId="77777777" w:rsidR="00087F04" w:rsidRPr="00607133" w:rsidRDefault="00087F04" w:rsidP="004213BD">
            <w:pPr>
              <w:jc w:val="right"/>
              <w:rPr>
                <w:b/>
                <w:bCs/>
                <w:sz w:val="18"/>
                <w:szCs w:val="18"/>
              </w:rPr>
            </w:pPr>
            <w:r w:rsidRPr="00607133">
              <w:rPr>
                <w:b/>
                <w:bCs/>
                <w:sz w:val="18"/>
                <w:szCs w:val="18"/>
              </w:rPr>
              <w:t>39</w:t>
            </w:r>
          </w:p>
        </w:tc>
        <w:tc>
          <w:tcPr>
            <w:tcW w:w="590" w:type="dxa"/>
            <w:tcBorders>
              <w:top w:val="single" w:sz="12" w:space="0" w:color="auto"/>
              <w:left w:val="nil"/>
              <w:bottom w:val="single" w:sz="12" w:space="0" w:color="auto"/>
              <w:right w:val="single" w:sz="4" w:space="0" w:color="auto"/>
            </w:tcBorders>
            <w:shd w:val="clear" w:color="auto" w:fill="C0C0C0"/>
            <w:vAlign w:val="center"/>
          </w:tcPr>
          <w:p w14:paraId="2DA5C25B" w14:textId="77777777" w:rsidR="00087F04" w:rsidRPr="00607133" w:rsidRDefault="00087F04" w:rsidP="004213BD">
            <w:pPr>
              <w:jc w:val="right"/>
              <w:rPr>
                <w:b/>
                <w:bCs/>
                <w:sz w:val="18"/>
                <w:szCs w:val="18"/>
              </w:rPr>
            </w:pPr>
            <w:r w:rsidRPr="00607133">
              <w:rPr>
                <w:b/>
                <w:bCs/>
                <w:sz w:val="18"/>
                <w:szCs w:val="18"/>
              </w:rPr>
              <w:t>2</w:t>
            </w:r>
          </w:p>
        </w:tc>
        <w:tc>
          <w:tcPr>
            <w:tcW w:w="715" w:type="dxa"/>
            <w:tcBorders>
              <w:top w:val="single" w:sz="12" w:space="0" w:color="auto"/>
              <w:left w:val="nil"/>
              <w:bottom w:val="single" w:sz="12" w:space="0" w:color="auto"/>
              <w:right w:val="single" w:sz="4" w:space="0" w:color="auto"/>
            </w:tcBorders>
            <w:shd w:val="clear" w:color="auto" w:fill="C0C0C0"/>
            <w:vAlign w:val="center"/>
          </w:tcPr>
          <w:p w14:paraId="4B1DF819" w14:textId="77777777" w:rsidR="00087F04" w:rsidRPr="00607133" w:rsidRDefault="00087F04" w:rsidP="004213BD">
            <w:pPr>
              <w:jc w:val="right"/>
              <w:rPr>
                <w:b/>
                <w:bCs/>
                <w:sz w:val="18"/>
                <w:szCs w:val="18"/>
              </w:rPr>
            </w:pPr>
            <w:r w:rsidRPr="00607133">
              <w:rPr>
                <w:b/>
                <w:bCs/>
                <w:sz w:val="18"/>
                <w:szCs w:val="18"/>
              </w:rPr>
              <w:t>12</w:t>
            </w:r>
          </w:p>
        </w:tc>
        <w:tc>
          <w:tcPr>
            <w:tcW w:w="555" w:type="dxa"/>
            <w:tcBorders>
              <w:top w:val="single" w:sz="12" w:space="0" w:color="auto"/>
              <w:left w:val="nil"/>
              <w:bottom w:val="single" w:sz="12" w:space="0" w:color="auto"/>
              <w:right w:val="single" w:sz="4" w:space="0" w:color="auto"/>
            </w:tcBorders>
            <w:shd w:val="clear" w:color="auto" w:fill="C0C0C0"/>
            <w:vAlign w:val="center"/>
          </w:tcPr>
          <w:p w14:paraId="57C3A528" w14:textId="77777777" w:rsidR="00087F04" w:rsidRPr="00607133" w:rsidRDefault="00087F04" w:rsidP="004213BD">
            <w:pPr>
              <w:jc w:val="right"/>
              <w:rPr>
                <w:b/>
                <w:bCs/>
                <w:sz w:val="18"/>
                <w:szCs w:val="18"/>
              </w:rPr>
            </w:pPr>
            <w:r w:rsidRPr="00607133">
              <w:rPr>
                <w:b/>
                <w:bCs/>
                <w:sz w:val="18"/>
                <w:szCs w:val="18"/>
              </w:rPr>
              <w:t>1</w:t>
            </w:r>
          </w:p>
        </w:tc>
        <w:tc>
          <w:tcPr>
            <w:tcW w:w="461" w:type="dxa"/>
            <w:tcBorders>
              <w:top w:val="single" w:sz="12" w:space="0" w:color="auto"/>
              <w:left w:val="nil"/>
              <w:bottom w:val="single" w:sz="12" w:space="0" w:color="auto"/>
              <w:right w:val="single" w:sz="4" w:space="0" w:color="auto"/>
            </w:tcBorders>
            <w:shd w:val="clear" w:color="auto" w:fill="C0C0C0"/>
            <w:vAlign w:val="center"/>
          </w:tcPr>
          <w:p w14:paraId="07A3D3B7" w14:textId="77777777" w:rsidR="00087F04" w:rsidRPr="00607133" w:rsidRDefault="00087F04" w:rsidP="004213BD">
            <w:pPr>
              <w:jc w:val="right"/>
              <w:rPr>
                <w:b/>
                <w:bCs/>
                <w:sz w:val="18"/>
                <w:szCs w:val="18"/>
              </w:rPr>
            </w:pPr>
            <w:r w:rsidRPr="00607133">
              <w:rPr>
                <w:b/>
                <w:bCs/>
                <w:sz w:val="18"/>
                <w:szCs w:val="18"/>
              </w:rPr>
              <w:t>6</w:t>
            </w:r>
          </w:p>
        </w:tc>
        <w:tc>
          <w:tcPr>
            <w:tcW w:w="455" w:type="dxa"/>
            <w:tcBorders>
              <w:top w:val="single" w:sz="12" w:space="0" w:color="auto"/>
              <w:left w:val="nil"/>
              <w:bottom w:val="single" w:sz="12" w:space="0" w:color="auto"/>
              <w:right w:val="single" w:sz="4" w:space="0" w:color="auto"/>
            </w:tcBorders>
            <w:shd w:val="clear" w:color="auto" w:fill="C0C0C0"/>
            <w:vAlign w:val="center"/>
          </w:tcPr>
          <w:p w14:paraId="32FDC156" w14:textId="77777777" w:rsidR="00087F04" w:rsidRPr="00607133" w:rsidRDefault="00087F04" w:rsidP="004213BD">
            <w:pPr>
              <w:jc w:val="right"/>
              <w:rPr>
                <w:b/>
                <w:bCs/>
                <w:color w:val="000000"/>
                <w:sz w:val="18"/>
                <w:szCs w:val="18"/>
              </w:rPr>
            </w:pPr>
            <w:r w:rsidRPr="00607133">
              <w:rPr>
                <w:b/>
                <w:bCs/>
                <w:color w:val="000000"/>
                <w:sz w:val="18"/>
                <w:szCs w:val="18"/>
              </w:rPr>
              <w:t>31</w:t>
            </w:r>
          </w:p>
        </w:tc>
        <w:tc>
          <w:tcPr>
            <w:tcW w:w="1338" w:type="dxa"/>
            <w:tcBorders>
              <w:top w:val="single" w:sz="12" w:space="0" w:color="auto"/>
              <w:left w:val="nil"/>
              <w:bottom w:val="single" w:sz="12" w:space="0" w:color="auto"/>
              <w:right w:val="single" w:sz="12" w:space="0" w:color="auto"/>
            </w:tcBorders>
            <w:shd w:val="clear" w:color="auto" w:fill="C0C0C0"/>
            <w:vAlign w:val="center"/>
          </w:tcPr>
          <w:p w14:paraId="4BEEE060" w14:textId="77777777" w:rsidR="00087F04" w:rsidRPr="00607133" w:rsidRDefault="00087F04" w:rsidP="004213BD">
            <w:pPr>
              <w:jc w:val="center"/>
              <w:rPr>
                <w:sz w:val="18"/>
                <w:szCs w:val="18"/>
              </w:rPr>
            </w:pPr>
            <w:r w:rsidRPr="00607133">
              <w:rPr>
                <w:sz w:val="18"/>
                <w:szCs w:val="18"/>
              </w:rPr>
              <w:t> </w:t>
            </w:r>
          </w:p>
        </w:tc>
      </w:tr>
      <w:tr w:rsidR="00087F04" w:rsidRPr="00607133" w14:paraId="3EDC461D" w14:textId="77777777">
        <w:trPr>
          <w:trHeight w:hRule="exact" w:val="244"/>
          <w:jc w:val="center"/>
        </w:trPr>
        <w:tc>
          <w:tcPr>
            <w:tcW w:w="4521" w:type="dxa"/>
            <w:tcBorders>
              <w:top w:val="single" w:sz="12" w:space="0" w:color="auto"/>
              <w:left w:val="single" w:sz="12" w:space="0" w:color="auto"/>
              <w:bottom w:val="double" w:sz="2" w:space="0" w:color="auto"/>
              <w:right w:val="single" w:sz="4" w:space="0" w:color="auto"/>
            </w:tcBorders>
            <w:shd w:val="clear" w:color="auto" w:fill="auto"/>
            <w:vAlign w:val="center"/>
          </w:tcPr>
          <w:p w14:paraId="1925072E" w14:textId="77777777" w:rsidR="00087F04" w:rsidRPr="00607133" w:rsidRDefault="00087F04" w:rsidP="004213BD">
            <w:pPr>
              <w:jc w:val="both"/>
              <w:rPr>
                <w:b/>
                <w:bCs/>
                <w:color w:val="000000"/>
                <w:sz w:val="18"/>
                <w:szCs w:val="18"/>
              </w:rPr>
            </w:pPr>
            <w:r w:rsidRPr="00607133">
              <w:rPr>
                <w:b/>
                <w:bCs/>
                <w:color w:val="000000"/>
                <w:sz w:val="18"/>
                <w:szCs w:val="18"/>
              </w:rPr>
              <w:t>I semestre</w:t>
            </w:r>
            <w:r w:rsidRPr="00607133">
              <w:rPr>
                <w:color w:val="000000"/>
                <w:sz w:val="18"/>
                <w:szCs w:val="18"/>
              </w:rPr>
              <w:t xml:space="preserve"> (Indirizzo Clinico)</w:t>
            </w:r>
            <w:r w:rsidRPr="00607133">
              <w:rPr>
                <w:b/>
                <w:bCs/>
                <w:color w:val="000000"/>
                <w:sz w:val="18"/>
                <w:szCs w:val="18"/>
              </w:rPr>
              <w:t xml:space="preserve"> crediti totali</w:t>
            </w:r>
          </w:p>
        </w:tc>
        <w:tc>
          <w:tcPr>
            <w:tcW w:w="500" w:type="dxa"/>
            <w:tcBorders>
              <w:top w:val="single" w:sz="12" w:space="0" w:color="auto"/>
              <w:left w:val="nil"/>
              <w:bottom w:val="double" w:sz="2" w:space="0" w:color="auto"/>
              <w:right w:val="single" w:sz="4" w:space="0" w:color="auto"/>
            </w:tcBorders>
            <w:shd w:val="clear" w:color="auto" w:fill="auto"/>
            <w:vAlign w:val="center"/>
          </w:tcPr>
          <w:p w14:paraId="3C91370B" w14:textId="77777777" w:rsidR="00087F04" w:rsidRPr="00607133" w:rsidRDefault="00087F04" w:rsidP="004213BD">
            <w:pPr>
              <w:jc w:val="right"/>
              <w:rPr>
                <w:b/>
                <w:bCs/>
                <w:sz w:val="18"/>
                <w:szCs w:val="18"/>
              </w:rPr>
            </w:pPr>
            <w:r w:rsidRPr="00607133">
              <w:rPr>
                <w:b/>
                <w:bCs/>
                <w:sz w:val="18"/>
                <w:szCs w:val="18"/>
              </w:rPr>
              <w:t> </w:t>
            </w:r>
          </w:p>
        </w:tc>
        <w:tc>
          <w:tcPr>
            <w:tcW w:w="485" w:type="dxa"/>
            <w:tcBorders>
              <w:top w:val="single" w:sz="12" w:space="0" w:color="auto"/>
              <w:left w:val="nil"/>
              <w:bottom w:val="double" w:sz="2" w:space="0" w:color="auto"/>
              <w:right w:val="single" w:sz="4" w:space="0" w:color="auto"/>
            </w:tcBorders>
            <w:shd w:val="clear" w:color="auto" w:fill="auto"/>
            <w:vAlign w:val="center"/>
          </w:tcPr>
          <w:p w14:paraId="29F977D7" w14:textId="77777777" w:rsidR="00087F04" w:rsidRPr="00607133" w:rsidRDefault="00087F04" w:rsidP="004213BD">
            <w:pPr>
              <w:jc w:val="right"/>
              <w:rPr>
                <w:b/>
                <w:bCs/>
                <w:sz w:val="18"/>
                <w:szCs w:val="18"/>
              </w:rPr>
            </w:pPr>
            <w:r w:rsidRPr="00607133">
              <w:rPr>
                <w:b/>
                <w:bCs/>
                <w:sz w:val="18"/>
                <w:szCs w:val="18"/>
              </w:rPr>
              <w:t>24</w:t>
            </w:r>
          </w:p>
        </w:tc>
        <w:tc>
          <w:tcPr>
            <w:tcW w:w="590" w:type="dxa"/>
            <w:tcBorders>
              <w:top w:val="single" w:sz="12" w:space="0" w:color="auto"/>
              <w:left w:val="nil"/>
              <w:bottom w:val="double" w:sz="2" w:space="0" w:color="auto"/>
              <w:right w:val="single" w:sz="4" w:space="0" w:color="auto"/>
            </w:tcBorders>
            <w:shd w:val="clear" w:color="auto" w:fill="auto"/>
            <w:vAlign w:val="center"/>
          </w:tcPr>
          <w:p w14:paraId="62773A96" w14:textId="77777777" w:rsidR="00087F04" w:rsidRPr="00607133" w:rsidRDefault="00087F04" w:rsidP="004213BD">
            <w:pPr>
              <w:jc w:val="right"/>
              <w:rPr>
                <w:b/>
                <w:bCs/>
                <w:sz w:val="18"/>
                <w:szCs w:val="18"/>
              </w:rPr>
            </w:pPr>
            <w:r w:rsidRPr="00607133">
              <w:rPr>
                <w:b/>
                <w:bCs/>
                <w:sz w:val="18"/>
                <w:szCs w:val="18"/>
              </w:rPr>
              <w:t> </w:t>
            </w:r>
          </w:p>
        </w:tc>
        <w:tc>
          <w:tcPr>
            <w:tcW w:w="715" w:type="dxa"/>
            <w:tcBorders>
              <w:top w:val="single" w:sz="12" w:space="0" w:color="auto"/>
              <w:left w:val="nil"/>
              <w:bottom w:val="double" w:sz="2" w:space="0" w:color="auto"/>
              <w:right w:val="single" w:sz="4" w:space="0" w:color="auto"/>
            </w:tcBorders>
            <w:shd w:val="clear" w:color="auto" w:fill="auto"/>
            <w:vAlign w:val="center"/>
          </w:tcPr>
          <w:p w14:paraId="130F7146" w14:textId="77777777" w:rsidR="00087F04" w:rsidRPr="00607133" w:rsidRDefault="00087F04" w:rsidP="004213BD">
            <w:pPr>
              <w:jc w:val="right"/>
              <w:rPr>
                <w:b/>
                <w:bCs/>
                <w:sz w:val="18"/>
                <w:szCs w:val="18"/>
              </w:rPr>
            </w:pPr>
            <w:r w:rsidRPr="00607133">
              <w:rPr>
                <w:b/>
                <w:bCs/>
                <w:sz w:val="18"/>
                <w:szCs w:val="18"/>
              </w:rPr>
              <w:t>5</w:t>
            </w:r>
          </w:p>
        </w:tc>
        <w:tc>
          <w:tcPr>
            <w:tcW w:w="555" w:type="dxa"/>
            <w:tcBorders>
              <w:top w:val="single" w:sz="12" w:space="0" w:color="auto"/>
              <w:left w:val="nil"/>
              <w:bottom w:val="double" w:sz="2" w:space="0" w:color="auto"/>
              <w:right w:val="single" w:sz="4" w:space="0" w:color="auto"/>
            </w:tcBorders>
            <w:shd w:val="clear" w:color="auto" w:fill="auto"/>
            <w:vAlign w:val="center"/>
          </w:tcPr>
          <w:p w14:paraId="527949AB" w14:textId="77777777" w:rsidR="00087F04" w:rsidRPr="00607133" w:rsidRDefault="00087F04" w:rsidP="004213BD">
            <w:pPr>
              <w:jc w:val="right"/>
              <w:rPr>
                <w:b/>
                <w:bCs/>
                <w:sz w:val="18"/>
                <w:szCs w:val="18"/>
              </w:rPr>
            </w:pPr>
            <w:r w:rsidRPr="00607133">
              <w:rPr>
                <w:b/>
                <w:bCs/>
                <w:sz w:val="18"/>
                <w:szCs w:val="18"/>
              </w:rPr>
              <w:t> </w:t>
            </w:r>
          </w:p>
        </w:tc>
        <w:tc>
          <w:tcPr>
            <w:tcW w:w="461" w:type="dxa"/>
            <w:tcBorders>
              <w:top w:val="single" w:sz="12" w:space="0" w:color="auto"/>
              <w:left w:val="nil"/>
              <w:bottom w:val="double" w:sz="2" w:space="0" w:color="auto"/>
              <w:right w:val="single" w:sz="4" w:space="0" w:color="auto"/>
            </w:tcBorders>
            <w:shd w:val="clear" w:color="auto" w:fill="auto"/>
            <w:vAlign w:val="center"/>
          </w:tcPr>
          <w:p w14:paraId="120C0AA7" w14:textId="77777777" w:rsidR="00087F04" w:rsidRPr="00607133" w:rsidRDefault="00087F04" w:rsidP="004213BD">
            <w:pPr>
              <w:jc w:val="right"/>
              <w:rPr>
                <w:b/>
                <w:bCs/>
                <w:sz w:val="18"/>
                <w:szCs w:val="18"/>
              </w:rPr>
            </w:pPr>
            <w:r w:rsidRPr="00607133">
              <w:rPr>
                <w:b/>
                <w:bCs/>
                <w:sz w:val="18"/>
                <w:szCs w:val="18"/>
              </w:rPr>
              <w:t>2</w:t>
            </w:r>
          </w:p>
        </w:tc>
        <w:tc>
          <w:tcPr>
            <w:tcW w:w="455" w:type="dxa"/>
            <w:tcBorders>
              <w:top w:val="single" w:sz="12" w:space="0" w:color="auto"/>
              <w:left w:val="nil"/>
              <w:bottom w:val="double" w:sz="2" w:space="0" w:color="auto"/>
              <w:right w:val="single" w:sz="4" w:space="0" w:color="auto"/>
            </w:tcBorders>
            <w:shd w:val="clear" w:color="auto" w:fill="C0C0C0"/>
            <w:vAlign w:val="center"/>
          </w:tcPr>
          <w:p w14:paraId="730160DD" w14:textId="77777777" w:rsidR="00087F04" w:rsidRPr="00607133" w:rsidRDefault="00087F04" w:rsidP="004213BD">
            <w:pPr>
              <w:jc w:val="right"/>
              <w:rPr>
                <w:b/>
                <w:bCs/>
                <w:color w:val="000000"/>
                <w:sz w:val="18"/>
                <w:szCs w:val="18"/>
              </w:rPr>
            </w:pPr>
            <w:r w:rsidRPr="00607133">
              <w:rPr>
                <w:b/>
                <w:bCs/>
                <w:color w:val="000000"/>
                <w:sz w:val="18"/>
                <w:szCs w:val="18"/>
              </w:rPr>
              <w:t>31</w:t>
            </w:r>
          </w:p>
        </w:tc>
        <w:tc>
          <w:tcPr>
            <w:tcW w:w="1338" w:type="dxa"/>
            <w:tcBorders>
              <w:top w:val="single" w:sz="12" w:space="0" w:color="auto"/>
              <w:left w:val="nil"/>
              <w:bottom w:val="double" w:sz="2" w:space="0" w:color="auto"/>
              <w:right w:val="single" w:sz="12" w:space="0" w:color="auto"/>
            </w:tcBorders>
            <w:shd w:val="clear" w:color="auto" w:fill="auto"/>
            <w:vAlign w:val="center"/>
          </w:tcPr>
          <w:p w14:paraId="16EDE0F8" w14:textId="77777777" w:rsidR="00087F04" w:rsidRPr="00607133" w:rsidRDefault="00087F04" w:rsidP="004213BD">
            <w:pPr>
              <w:jc w:val="center"/>
              <w:rPr>
                <w:sz w:val="18"/>
                <w:szCs w:val="18"/>
              </w:rPr>
            </w:pPr>
            <w:r w:rsidRPr="00607133">
              <w:rPr>
                <w:sz w:val="18"/>
                <w:szCs w:val="18"/>
              </w:rPr>
              <w:t> </w:t>
            </w:r>
          </w:p>
        </w:tc>
      </w:tr>
      <w:tr w:rsidR="00087F04" w:rsidRPr="00607133" w14:paraId="184414A0" w14:textId="77777777">
        <w:trPr>
          <w:trHeight w:hRule="exact" w:val="244"/>
          <w:jc w:val="center"/>
        </w:trPr>
        <w:tc>
          <w:tcPr>
            <w:tcW w:w="4521" w:type="dxa"/>
            <w:tcBorders>
              <w:top w:val="double" w:sz="2" w:space="0" w:color="auto"/>
              <w:left w:val="single" w:sz="12" w:space="0" w:color="auto"/>
              <w:bottom w:val="single" w:sz="4" w:space="0" w:color="auto"/>
              <w:right w:val="single" w:sz="4" w:space="0" w:color="auto"/>
            </w:tcBorders>
            <w:shd w:val="clear" w:color="auto" w:fill="auto"/>
            <w:vAlign w:val="center"/>
          </w:tcPr>
          <w:p w14:paraId="237A8CF8" w14:textId="77777777" w:rsidR="00087F04" w:rsidRPr="00607133" w:rsidRDefault="00087F04" w:rsidP="004213BD">
            <w:pPr>
              <w:jc w:val="both"/>
              <w:rPr>
                <w:b/>
                <w:bCs/>
                <w:color w:val="000000"/>
                <w:sz w:val="18"/>
                <w:szCs w:val="18"/>
              </w:rPr>
            </w:pPr>
            <w:r w:rsidRPr="00607133">
              <w:rPr>
                <w:b/>
                <w:bCs/>
                <w:color w:val="000000"/>
                <w:sz w:val="18"/>
                <w:szCs w:val="18"/>
              </w:rPr>
              <w:t>Patologia integrata IV (esame)</w:t>
            </w:r>
          </w:p>
        </w:tc>
        <w:tc>
          <w:tcPr>
            <w:tcW w:w="500" w:type="dxa"/>
            <w:tcBorders>
              <w:top w:val="double" w:sz="2" w:space="0" w:color="auto"/>
              <w:left w:val="nil"/>
              <w:bottom w:val="single" w:sz="4" w:space="0" w:color="auto"/>
              <w:right w:val="single" w:sz="4" w:space="0" w:color="auto"/>
            </w:tcBorders>
            <w:shd w:val="clear" w:color="auto" w:fill="auto"/>
            <w:vAlign w:val="center"/>
          </w:tcPr>
          <w:p w14:paraId="2F7ED60B" w14:textId="77777777" w:rsidR="00087F04" w:rsidRPr="00607133" w:rsidRDefault="00087F04" w:rsidP="004213BD">
            <w:pPr>
              <w:jc w:val="right"/>
              <w:rPr>
                <w:bCs/>
                <w:sz w:val="18"/>
                <w:szCs w:val="18"/>
              </w:rPr>
            </w:pPr>
            <w:r w:rsidRPr="00607133">
              <w:rPr>
                <w:bCs/>
                <w:sz w:val="18"/>
                <w:szCs w:val="18"/>
              </w:rPr>
              <w:t> </w:t>
            </w:r>
          </w:p>
        </w:tc>
        <w:tc>
          <w:tcPr>
            <w:tcW w:w="485" w:type="dxa"/>
            <w:tcBorders>
              <w:top w:val="double" w:sz="2" w:space="0" w:color="auto"/>
              <w:left w:val="nil"/>
              <w:bottom w:val="single" w:sz="4" w:space="0" w:color="auto"/>
              <w:right w:val="single" w:sz="4" w:space="0" w:color="auto"/>
            </w:tcBorders>
            <w:shd w:val="clear" w:color="auto" w:fill="auto"/>
            <w:vAlign w:val="center"/>
          </w:tcPr>
          <w:p w14:paraId="2FE63692" w14:textId="77777777" w:rsidR="00087F04" w:rsidRPr="00607133" w:rsidRDefault="00087F04" w:rsidP="004213BD">
            <w:pPr>
              <w:jc w:val="right"/>
              <w:rPr>
                <w:bCs/>
                <w:sz w:val="18"/>
                <w:szCs w:val="18"/>
              </w:rPr>
            </w:pPr>
            <w:r w:rsidRPr="00607133">
              <w:rPr>
                <w:bCs/>
                <w:sz w:val="18"/>
                <w:szCs w:val="18"/>
              </w:rPr>
              <w:t> </w:t>
            </w:r>
          </w:p>
        </w:tc>
        <w:tc>
          <w:tcPr>
            <w:tcW w:w="590" w:type="dxa"/>
            <w:tcBorders>
              <w:top w:val="double" w:sz="2" w:space="0" w:color="auto"/>
              <w:left w:val="nil"/>
              <w:bottom w:val="single" w:sz="4" w:space="0" w:color="auto"/>
              <w:right w:val="single" w:sz="4" w:space="0" w:color="auto"/>
            </w:tcBorders>
            <w:shd w:val="clear" w:color="auto" w:fill="auto"/>
            <w:vAlign w:val="center"/>
          </w:tcPr>
          <w:p w14:paraId="2DC838F6" w14:textId="77777777" w:rsidR="00087F04" w:rsidRPr="00607133" w:rsidRDefault="00087F04" w:rsidP="004213BD">
            <w:pPr>
              <w:jc w:val="right"/>
              <w:rPr>
                <w:bCs/>
                <w:sz w:val="18"/>
                <w:szCs w:val="18"/>
              </w:rPr>
            </w:pPr>
            <w:r w:rsidRPr="00607133">
              <w:rPr>
                <w:bCs/>
                <w:sz w:val="18"/>
                <w:szCs w:val="18"/>
              </w:rPr>
              <w:t> </w:t>
            </w:r>
          </w:p>
        </w:tc>
        <w:tc>
          <w:tcPr>
            <w:tcW w:w="715" w:type="dxa"/>
            <w:tcBorders>
              <w:top w:val="double" w:sz="2" w:space="0" w:color="auto"/>
              <w:left w:val="nil"/>
              <w:bottom w:val="single" w:sz="4" w:space="0" w:color="auto"/>
              <w:right w:val="single" w:sz="4" w:space="0" w:color="auto"/>
            </w:tcBorders>
            <w:shd w:val="clear" w:color="auto" w:fill="auto"/>
            <w:vAlign w:val="center"/>
          </w:tcPr>
          <w:p w14:paraId="753DF880" w14:textId="77777777" w:rsidR="00087F04" w:rsidRPr="00607133" w:rsidRDefault="00087F04" w:rsidP="004213BD">
            <w:pPr>
              <w:jc w:val="right"/>
              <w:rPr>
                <w:bCs/>
                <w:sz w:val="18"/>
                <w:szCs w:val="18"/>
              </w:rPr>
            </w:pPr>
            <w:r w:rsidRPr="00607133">
              <w:rPr>
                <w:bCs/>
                <w:sz w:val="18"/>
                <w:szCs w:val="18"/>
              </w:rPr>
              <w:t> </w:t>
            </w:r>
          </w:p>
        </w:tc>
        <w:tc>
          <w:tcPr>
            <w:tcW w:w="555" w:type="dxa"/>
            <w:tcBorders>
              <w:top w:val="double" w:sz="2" w:space="0" w:color="auto"/>
              <w:left w:val="nil"/>
              <w:bottom w:val="single" w:sz="4" w:space="0" w:color="auto"/>
              <w:right w:val="single" w:sz="4" w:space="0" w:color="auto"/>
            </w:tcBorders>
            <w:shd w:val="clear" w:color="auto" w:fill="auto"/>
            <w:vAlign w:val="center"/>
          </w:tcPr>
          <w:p w14:paraId="65733D1C" w14:textId="77777777" w:rsidR="00087F04" w:rsidRPr="00607133" w:rsidRDefault="00087F04" w:rsidP="004213BD">
            <w:pPr>
              <w:jc w:val="right"/>
              <w:rPr>
                <w:bCs/>
                <w:sz w:val="18"/>
                <w:szCs w:val="18"/>
              </w:rPr>
            </w:pPr>
            <w:r w:rsidRPr="00607133">
              <w:rPr>
                <w:bCs/>
                <w:sz w:val="18"/>
                <w:szCs w:val="18"/>
              </w:rPr>
              <w:t> </w:t>
            </w:r>
          </w:p>
        </w:tc>
        <w:tc>
          <w:tcPr>
            <w:tcW w:w="461" w:type="dxa"/>
            <w:tcBorders>
              <w:top w:val="double" w:sz="2" w:space="0" w:color="auto"/>
              <w:left w:val="nil"/>
              <w:bottom w:val="single" w:sz="4" w:space="0" w:color="auto"/>
              <w:right w:val="single" w:sz="4" w:space="0" w:color="auto"/>
            </w:tcBorders>
            <w:shd w:val="clear" w:color="auto" w:fill="auto"/>
            <w:vAlign w:val="center"/>
          </w:tcPr>
          <w:p w14:paraId="10FC49B2" w14:textId="77777777" w:rsidR="00087F04" w:rsidRPr="00607133" w:rsidRDefault="00087F04" w:rsidP="004213BD">
            <w:pPr>
              <w:jc w:val="right"/>
              <w:rPr>
                <w:bCs/>
                <w:sz w:val="18"/>
                <w:szCs w:val="18"/>
              </w:rPr>
            </w:pPr>
            <w:r w:rsidRPr="00607133">
              <w:rPr>
                <w:bCs/>
                <w:sz w:val="18"/>
                <w:szCs w:val="18"/>
              </w:rPr>
              <w:t> </w:t>
            </w:r>
          </w:p>
        </w:tc>
        <w:tc>
          <w:tcPr>
            <w:tcW w:w="455" w:type="dxa"/>
            <w:tcBorders>
              <w:top w:val="double" w:sz="2" w:space="0" w:color="auto"/>
              <w:left w:val="nil"/>
              <w:bottom w:val="single" w:sz="4" w:space="0" w:color="auto"/>
              <w:right w:val="single" w:sz="4" w:space="0" w:color="auto"/>
            </w:tcBorders>
            <w:shd w:val="clear" w:color="auto" w:fill="C0C0C0"/>
            <w:vAlign w:val="center"/>
          </w:tcPr>
          <w:p w14:paraId="39A3E212" w14:textId="77777777" w:rsidR="00087F04" w:rsidRPr="00607133" w:rsidRDefault="00087F04" w:rsidP="004213BD">
            <w:pPr>
              <w:jc w:val="right"/>
              <w:rPr>
                <w:b/>
                <w:bCs/>
                <w:color w:val="000000"/>
                <w:sz w:val="18"/>
                <w:szCs w:val="18"/>
              </w:rPr>
            </w:pPr>
            <w:r w:rsidRPr="00607133">
              <w:rPr>
                <w:b/>
                <w:bCs/>
                <w:color w:val="000000"/>
                <w:sz w:val="18"/>
                <w:szCs w:val="18"/>
              </w:rPr>
              <w:t>6</w:t>
            </w:r>
          </w:p>
        </w:tc>
        <w:tc>
          <w:tcPr>
            <w:tcW w:w="1338" w:type="dxa"/>
            <w:tcBorders>
              <w:top w:val="double" w:sz="2" w:space="0" w:color="auto"/>
              <w:left w:val="nil"/>
              <w:bottom w:val="single" w:sz="4" w:space="0" w:color="auto"/>
              <w:right w:val="single" w:sz="12" w:space="0" w:color="auto"/>
            </w:tcBorders>
            <w:shd w:val="clear" w:color="auto" w:fill="auto"/>
            <w:vAlign w:val="center"/>
          </w:tcPr>
          <w:p w14:paraId="5F248D0D" w14:textId="77777777" w:rsidR="00087F04" w:rsidRPr="00607133" w:rsidRDefault="00087F04" w:rsidP="004213BD">
            <w:pPr>
              <w:jc w:val="center"/>
              <w:rPr>
                <w:b/>
                <w:bCs/>
                <w:color w:val="000000"/>
                <w:sz w:val="18"/>
                <w:szCs w:val="18"/>
              </w:rPr>
            </w:pPr>
            <w:r w:rsidRPr="00607133">
              <w:rPr>
                <w:b/>
                <w:bCs/>
                <w:color w:val="000000"/>
                <w:sz w:val="18"/>
                <w:szCs w:val="18"/>
              </w:rPr>
              <w:t>20</w:t>
            </w:r>
          </w:p>
        </w:tc>
      </w:tr>
      <w:tr w:rsidR="00087F04" w:rsidRPr="00607133" w14:paraId="708F4CB4"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06D7FCFE" w14:textId="77777777" w:rsidR="00087F04" w:rsidRPr="00607133" w:rsidRDefault="00087F04" w:rsidP="004213BD">
            <w:pPr>
              <w:jc w:val="both"/>
              <w:rPr>
                <w:color w:val="000000"/>
                <w:sz w:val="18"/>
                <w:szCs w:val="18"/>
              </w:rPr>
            </w:pPr>
            <w:r w:rsidRPr="00607133">
              <w:rPr>
                <w:color w:val="000000"/>
                <w:sz w:val="18"/>
                <w:szCs w:val="18"/>
              </w:rPr>
              <w:t xml:space="preserve">MED 16 Reumatologia                             </w:t>
            </w:r>
          </w:p>
        </w:tc>
        <w:tc>
          <w:tcPr>
            <w:tcW w:w="500" w:type="dxa"/>
            <w:tcBorders>
              <w:top w:val="nil"/>
              <w:left w:val="nil"/>
              <w:bottom w:val="single" w:sz="4" w:space="0" w:color="auto"/>
              <w:right w:val="single" w:sz="4" w:space="0" w:color="auto"/>
            </w:tcBorders>
            <w:shd w:val="clear" w:color="auto" w:fill="auto"/>
            <w:vAlign w:val="center"/>
          </w:tcPr>
          <w:p w14:paraId="27115EF6" w14:textId="77777777" w:rsidR="00087F04" w:rsidRPr="00607133" w:rsidRDefault="00087F04"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6074D02B" w14:textId="77777777" w:rsidR="00087F04" w:rsidRPr="00607133" w:rsidRDefault="00087F04" w:rsidP="004213BD">
            <w:pPr>
              <w:jc w:val="right"/>
              <w:rPr>
                <w:bCs/>
                <w:color w:val="000000"/>
                <w:sz w:val="18"/>
                <w:szCs w:val="18"/>
              </w:rPr>
            </w:pPr>
            <w:r w:rsidRPr="00607133">
              <w:rPr>
                <w:bCs/>
                <w:color w:val="000000"/>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7C62E26D" w14:textId="77777777" w:rsidR="00087F04" w:rsidRPr="00607133" w:rsidRDefault="00087F04" w:rsidP="004213BD">
            <w:pPr>
              <w:jc w:val="right"/>
              <w:rPr>
                <w:bCs/>
                <w:sz w:val="18"/>
                <w:szCs w:val="18"/>
              </w:rPr>
            </w:pPr>
            <w:r w:rsidRPr="00607133">
              <w:rPr>
                <w:bCs/>
                <w:sz w:val="18"/>
                <w:szCs w:val="18"/>
              </w:rPr>
              <w:t> </w:t>
            </w:r>
          </w:p>
        </w:tc>
        <w:tc>
          <w:tcPr>
            <w:tcW w:w="715" w:type="dxa"/>
            <w:vMerge w:val="restart"/>
            <w:tcBorders>
              <w:top w:val="nil"/>
              <w:left w:val="single" w:sz="4" w:space="0" w:color="auto"/>
              <w:bottom w:val="single" w:sz="4" w:space="0" w:color="000000"/>
              <w:right w:val="single" w:sz="4" w:space="0" w:color="auto"/>
            </w:tcBorders>
            <w:shd w:val="clear" w:color="auto" w:fill="auto"/>
            <w:vAlign w:val="center"/>
          </w:tcPr>
          <w:p w14:paraId="78956382" w14:textId="77777777" w:rsidR="00087F04" w:rsidRPr="00607133" w:rsidRDefault="00087F04" w:rsidP="004213BD">
            <w:pPr>
              <w:jc w:val="right"/>
              <w:rPr>
                <w:bCs/>
                <w:sz w:val="18"/>
                <w:szCs w:val="18"/>
              </w:rPr>
            </w:pPr>
            <w:r w:rsidRPr="00607133">
              <w:rPr>
                <w:bCs/>
                <w:sz w:val="18"/>
                <w:szCs w:val="18"/>
              </w:rPr>
              <w:t>1</w:t>
            </w:r>
          </w:p>
        </w:tc>
        <w:tc>
          <w:tcPr>
            <w:tcW w:w="555" w:type="dxa"/>
            <w:tcBorders>
              <w:top w:val="nil"/>
              <w:left w:val="nil"/>
              <w:bottom w:val="single" w:sz="4" w:space="0" w:color="auto"/>
              <w:right w:val="single" w:sz="4" w:space="0" w:color="auto"/>
            </w:tcBorders>
            <w:shd w:val="clear" w:color="auto" w:fill="auto"/>
            <w:vAlign w:val="center"/>
          </w:tcPr>
          <w:p w14:paraId="1617726F" w14:textId="77777777" w:rsidR="00087F04" w:rsidRPr="00607133" w:rsidRDefault="00087F04"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1C8DB7B6" w14:textId="77777777" w:rsidR="00087F04" w:rsidRPr="00607133" w:rsidRDefault="00087F04"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03CD7B1E" w14:textId="77777777" w:rsidR="00087F04" w:rsidRPr="00607133" w:rsidRDefault="00087F04"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7CF8D1A3" w14:textId="77777777" w:rsidR="00087F04" w:rsidRPr="00607133" w:rsidRDefault="00087F04" w:rsidP="004213BD">
            <w:pPr>
              <w:jc w:val="center"/>
              <w:rPr>
                <w:sz w:val="18"/>
                <w:szCs w:val="18"/>
              </w:rPr>
            </w:pPr>
            <w:r w:rsidRPr="00607133">
              <w:rPr>
                <w:sz w:val="18"/>
                <w:szCs w:val="18"/>
              </w:rPr>
              <w:t> </w:t>
            </w:r>
          </w:p>
        </w:tc>
      </w:tr>
      <w:tr w:rsidR="00087F04" w:rsidRPr="00607133" w14:paraId="36000B2E"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447E8436" w14:textId="77777777" w:rsidR="00087F04" w:rsidRPr="00607133" w:rsidRDefault="00087F04" w:rsidP="004213BD">
            <w:pPr>
              <w:jc w:val="both"/>
              <w:rPr>
                <w:color w:val="000000"/>
                <w:sz w:val="18"/>
                <w:szCs w:val="18"/>
              </w:rPr>
            </w:pPr>
            <w:r w:rsidRPr="00607133">
              <w:rPr>
                <w:color w:val="000000"/>
                <w:sz w:val="18"/>
                <w:szCs w:val="18"/>
              </w:rPr>
              <w:t xml:space="preserve">MED 09 Medicina Interna                            </w:t>
            </w:r>
          </w:p>
        </w:tc>
        <w:tc>
          <w:tcPr>
            <w:tcW w:w="500" w:type="dxa"/>
            <w:tcBorders>
              <w:top w:val="nil"/>
              <w:left w:val="nil"/>
              <w:bottom w:val="single" w:sz="4" w:space="0" w:color="auto"/>
              <w:right w:val="single" w:sz="4" w:space="0" w:color="auto"/>
            </w:tcBorders>
            <w:shd w:val="clear" w:color="auto" w:fill="auto"/>
            <w:vAlign w:val="center"/>
          </w:tcPr>
          <w:p w14:paraId="44A2D7F8" w14:textId="77777777" w:rsidR="00087F04" w:rsidRPr="00607133" w:rsidRDefault="00087F04"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36442275" w14:textId="77777777" w:rsidR="00087F04" w:rsidRPr="00607133" w:rsidRDefault="00087F04" w:rsidP="004213BD">
            <w:pPr>
              <w:jc w:val="right"/>
              <w:rPr>
                <w:bCs/>
                <w:color w:val="000000"/>
                <w:sz w:val="18"/>
                <w:szCs w:val="18"/>
              </w:rPr>
            </w:pPr>
            <w:r w:rsidRPr="00607133">
              <w:rPr>
                <w:bCs/>
                <w:color w:val="000000"/>
                <w:sz w:val="18"/>
                <w:szCs w:val="18"/>
              </w:rPr>
              <w:t>2</w:t>
            </w:r>
          </w:p>
        </w:tc>
        <w:tc>
          <w:tcPr>
            <w:tcW w:w="590" w:type="dxa"/>
            <w:tcBorders>
              <w:top w:val="nil"/>
              <w:left w:val="nil"/>
              <w:bottom w:val="single" w:sz="4" w:space="0" w:color="auto"/>
              <w:right w:val="single" w:sz="4" w:space="0" w:color="auto"/>
            </w:tcBorders>
            <w:shd w:val="clear" w:color="auto" w:fill="auto"/>
            <w:vAlign w:val="center"/>
          </w:tcPr>
          <w:p w14:paraId="6EEAA26A" w14:textId="77777777" w:rsidR="00087F04" w:rsidRPr="00607133" w:rsidRDefault="00087F04" w:rsidP="004213BD">
            <w:pPr>
              <w:jc w:val="right"/>
              <w:rPr>
                <w:bCs/>
                <w:sz w:val="18"/>
                <w:szCs w:val="18"/>
              </w:rPr>
            </w:pPr>
            <w:r w:rsidRPr="00607133">
              <w:rPr>
                <w:bCs/>
                <w:sz w:val="18"/>
                <w:szCs w:val="18"/>
              </w:rPr>
              <w:t> </w:t>
            </w:r>
          </w:p>
        </w:tc>
        <w:tc>
          <w:tcPr>
            <w:tcW w:w="715" w:type="dxa"/>
            <w:vMerge/>
            <w:tcBorders>
              <w:top w:val="nil"/>
              <w:left w:val="single" w:sz="4" w:space="0" w:color="auto"/>
              <w:bottom w:val="single" w:sz="4" w:space="0" w:color="000000"/>
              <w:right w:val="single" w:sz="4" w:space="0" w:color="auto"/>
            </w:tcBorders>
            <w:vAlign w:val="center"/>
          </w:tcPr>
          <w:p w14:paraId="3A65BA63" w14:textId="77777777" w:rsidR="00087F04" w:rsidRPr="00607133" w:rsidRDefault="00087F04" w:rsidP="004213BD">
            <w:pPr>
              <w:rPr>
                <w:bCs/>
                <w:sz w:val="18"/>
                <w:szCs w:val="18"/>
              </w:rPr>
            </w:pPr>
          </w:p>
        </w:tc>
        <w:tc>
          <w:tcPr>
            <w:tcW w:w="555" w:type="dxa"/>
            <w:tcBorders>
              <w:top w:val="nil"/>
              <w:left w:val="nil"/>
              <w:bottom w:val="single" w:sz="4" w:space="0" w:color="auto"/>
              <w:right w:val="single" w:sz="4" w:space="0" w:color="auto"/>
            </w:tcBorders>
            <w:shd w:val="clear" w:color="auto" w:fill="auto"/>
            <w:vAlign w:val="center"/>
          </w:tcPr>
          <w:p w14:paraId="6BAC47CC" w14:textId="77777777" w:rsidR="00087F04" w:rsidRPr="00607133" w:rsidRDefault="00087F04"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4B4B4329" w14:textId="77777777" w:rsidR="00087F04" w:rsidRPr="00607133" w:rsidRDefault="00087F04"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215C6505" w14:textId="77777777" w:rsidR="00087F04" w:rsidRPr="00607133" w:rsidRDefault="00087F04"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709C4495" w14:textId="77777777" w:rsidR="00087F04" w:rsidRPr="00607133" w:rsidRDefault="00087F04" w:rsidP="004213BD">
            <w:pPr>
              <w:jc w:val="center"/>
              <w:rPr>
                <w:sz w:val="18"/>
                <w:szCs w:val="18"/>
              </w:rPr>
            </w:pPr>
            <w:r w:rsidRPr="00607133">
              <w:rPr>
                <w:sz w:val="18"/>
                <w:szCs w:val="18"/>
              </w:rPr>
              <w:t> </w:t>
            </w:r>
          </w:p>
        </w:tc>
      </w:tr>
      <w:tr w:rsidR="00087F04" w:rsidRPr="00607133" w14:paraId="2223F14F"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3AB9B1B6" w14:textId="77777777" w:rsidR="00087F04" w:rsidRPr="00607133" w:rsidRDefault="00087F04" w:rsidP="004213BD">
            <w:pPr>
              <w:jc w:val="both"/>
              <w:rPr>
                <w:color w:val="000000"/>
                <w:sz w:val="18"/>
                <w:szCs w:val="18"/>
              </w:rPr>
            </w:pPr>
            <w:r w:rsidRPr="00607133">
              <w:rPr>
                <w:color w:val="000000"/>
                <w:sz w:val="18"/>
                <w:szCs w:val="18"/>
              </w:rPr>
              <w:t xml:space="preserve">MED 15 Malattie del sangue                        </w:t>
            </w:r>
          </w:p>
        </w:tc>
        <w:tc>
          <w:tcPr>
            <w:tcW w:w="500" w:type="dxa"/>
            <w:tcBorders>
              <w:top w:val="nil"/>
              <w:left w:val="nil"/>
              <w:bottom w:val="single" w:sz="4" w:space="0" w:color="auto"/>
              <w:right w:val="single" w:sz="4" w:space="0" w:color="auto"/>
            </w:tcBorders>
            <w:shd w:val="clear" w:color="auto" w:fill="auto"/>
            <w:vAlign w:val="center"/>
          </w:tcPr>
          <w:p w14:paraId="00E37055" w14:textId="77777777" w:rsidR="00087F04" w:rsidRPr="00607133" w:rsidRDefault="00087F04"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30591EDB" w14:textId="77777777" w:rsidR="00087F04" w:rsidRPr="00607133" w:rsidRDefault="00087F04" w:rsidP="004213BD">
            <w:pPr>
              <w:jc w:val="right"/>
              <w:rPr>
                <w:bCs/>
                <w:color w:val="000000"/>
                <w:sz w:val="18"/>
                <w:szCs w:val="18"/>
              </w:rPr>
            </w:pPr>
            <w:r w:rsidRPr="00607133">
              <w:rPr>
                <w:bCs/>
                <w:color w:val="000000"/>
                <w:sz w:val="18"/>
                <w:szCs w:val="18"/>
              </w:rPr>
              <w:t>2</w:t>
            </w:r>
          </w:p>
        </w:tc>
        <w:tc>
          <w:tcPr>
            <w:tcW w:w="590" w:type="dxa"/>
            <w:tcBorders>
              <w:top w:val="nil"/>
              <w:left w:val="nil"/>
              <w:bottom w:val="single" w:sz="4" w:space="0" w:color="auto"/>
              <w:right w:val="single" w:sz="4" w:space="0" w:color="auto"/>
            </w:tcBorders>
            <w:shd w:val="clear" w:color="auto" w:fill="auto"/>
            <w:vAlign w:val="center"/>
          </w:tcPr>
          <w:p w14:paraId="66019751" w14:textId="77777777" w:rsidR="00087F04" w:rsidRPr="00607133" w:rsidRDefault="00087F04" w:rsidP="004213BD">
            <w:pPr>
              <w:jc w:val="right"/>
              <w:rPr>
                <w:bCs/>
                <w:sz w:val="18"/>
                <w:szCs w:val="18"/>
              </w:rPr>
            </w:pPr>
            <w:r w:rsidRPr="00607133">
              <w:rPr>
                <w:bCs/>
                <w:sz w:val="18"/>
                <w:szCs w:val="18"/>
              </w:rPr>
              <w:t> </w:t>
            </w:r>
          </w:p>
        </w:tc>
        <w:tc>
          <w:tcPr>
            <w:tcW w:w="715" w:type="dxa"/>
            <w:vMerge/>
            <w:tcBorders>
              <w:top w:val="nil"/>
              <w:left w:val="single" w:sz="4" w:space="0" w:color="auto"/>
              <w:bottom w:val="single" w:sz="4" w:space="0" w:color="000000"/>
              <w:right w:val="single" w:sz="4" w:space="0" w:color="auto"/>
            </w:tcBorders>
            <w:vAlign w:val="center"/>
          </w:tcPr>
          <w:p w14:paraId="6616E902" w14:textId="77777777" w:rsidR="00087F04" w:rsidRPr="00607133" w:rsidRDefault="00087F04" w:rsidP="004213BD">
            <w:pPr>
              <w:rPr>
                <w:bCs/>
                <w:sz w:val="18"/>
                <w:szCs w:val="18"/>
              </w:rPr>
            </w:pPr>
          </w:p>
        </w:tc>
        <w:tc>
          <w:tcPr>
            <w:tcW w:w="555" w:type="dxa"/>
            <w:tcBorders>
              <w:top w:val="nil"/>
              <w:left w:val="nil"/>
              <w:bottom w:val="single" w:sz="4" w:space="0" w:color="auto"/>
              <w:right w:val="single" w:sz="4" w:space="0" w:color="auto"/>
            </w:tcBorders>
            <w:shd w:val="clear" w:color="auto" w:fill="auto"/>
            <w:vAlign w:val="center"/>
          </w:tcPr>
          <w:p w14:paraId="17F5ED83" w14:textId="77777777" w:rsidR="00087F04" w:rsidRPr="00607133" w:rsidRDefault="00087F04"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50A570C3" w14:textId="77777777" w:rsidR="00087F04" w:rsidRPr="00607133" w:rsidRDefault="00087F04"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75E3CF30" w14:textId="77777777" w:rsidR="00087F04" w:rsidRPr="00607133" w:rsidRDefault="00087F04"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3F906949" w14:textId="77777777" w:rsidR="00087F04" w:rsidRPr="00607133" w:rsidRDefault="00087F04" w:rsidP="004213BD">
            <w:pPr>
              <w:jc w:val="center"/>
              <w:rPr>
                <w:sz w:val="18"/>
                <w:szCs w:val="18"/>
              </w:rPr>
            </w:pPr>
            <w:r w:rsidRPr="00607133">
              <w:rPr>
                <w:sz w:val="18"/>
                <w:szCs w:val="18"/>
              </w:rPr>
              <w:t> </w:t>
            </w:r>
          </w:p>
        </w:tc>
      </w:tr>
      <w:tr w:rsidR="00087F04" w:rsidRPr="00607133" w14:paraId="4A4E1C03"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57ED2ABB" w14:textId="77777777" w:rsidR="00087F04" w:rsidRPr="00607133" w:rsidRDefault="00087F04" w:rsidP="004213BD">
            <w:pPr>
              <w:jc w:val="both"/>
              <w:rPr>
                <w:b/>
                <w:bCs/>
                <w:color w:val="000000"/>
                <w:sz w:val="18"/>
                <w:szCs w:val="18"/>
              </w:rPr>
            </w:pPr>
            <w:r w:rsidRPr="00607133">
              <w:rPr>
                <w:b/>
                <w:bCs/>
                <w:color w:val="000000"/>
                <w:sz w:val="18"/>
                <w:szCs w:val="18"/>
              </w:rPr>
              <w:t>Patologia integrata V (esame)</w:t>
            </w:r>
          </w:p>
        </w:tc>
        <w:tc>
          <w:tcPr>
            <w:tcW w:w="500" w:type="dxa"/>
            <w:tcBorders>
              <w:top w:val="nil"/>
              <w:left w:val="nil"/>
              <w:bottom w:val="single" w:sz="4" w:space="0" w:color="auto"/>
              <w:right w:val="single" w:sz="4" w:space="0" w:color="auto"/>
            </w:tcBorders>
            <w:shd w:val="clear" w:color="auto" w:fill="auto"/>
            <w:vAlign w:val="center"/>
          </w:tcPr>
          <w:p w14:paraId="408D2944" w14:textId="77777777" w:rsidR="00087F04" w:rsidRPr="00607133" w:rsidRDefault="00087F04"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0274EDAC" w14:textId="77777777" w:rsidR="00087F04" w:rsidRPr="00607133" w:rsidRDefault="00087F04"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5ACE9C66" w14:textId="77777777" w:rsidR="00087F04" w:rsidRPr="00607133" w:rsidRDefault="00087F04"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4352E8BF" w14:textId="77777777" w:rsidR="00087F04" w:rsidRPr="00607133" w:rsidRDefault="00087F04"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5EB7C33F" w14:textId="77777777" w:rsidR="00087F04" w:rsidRPr="00607133" w:rsidRDefault="00087F04"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4ACA3C40" w14:textId="77777777" w:rsidR="00087F04" w:rsidRPr="00607133" w:rsidRDefault="00087F04"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4B764076" w14:textId="77777777" w:rsidR="00087F04" w:rsidRPr="00607133" w:rsidRDefault="00087F04" w:rsidP="004213BD">
            <w:pPr>
              <w:jc w:val="right"/>
              <w:rPr>
                <w:b/>
                <w:bCs/>
                <w:color w:val="000000"/>
                <w:sz w:val="18"/>
                <w:szCs w:val="18"/>
              </w:rPr>
            </w:pPr>
            <w:r w:rsidRPr="00607133">
              <w:rPr>
                <w:b/>
                <w:bCs/>
                <w:color w:val="000000"/>
                <w:sz w:val="18"/>
                <w:szCs w:val="18"/>
              </w:rPr>
              <w:t>7</w:t>
            </w:r>
          </w:p>
        </w:tc>
        <w:tc>
          <w:tcPr>
            <w:tcW w:w="1338" w:type="dxa"/>
            <w:tcBorders>
              <w:top w:val="nil"/>
              <w:left w:val="nil"/>
              <w:bottom w:val="single" w:sz="4" w:space="0" w:color="auto"/>
              <w:right w:val="single" w:sz="12" w:space="0" w:color="auto"/>
            </w:tcBorders>
            <w:shd w:val="clear" w:color="auto" w:fill="auto"/>
            <w:vAlign w:val="center"/>
          </w:tcPr>
          <w:p w14:paraId="1293C736" w14:textId="77777777" w:rsidR="00087F04" w:rsidRPr="00607133" w:rsidRDefault="00087F04" w:rsidP="004213BD">
            <w:pPr>
              <w:jc w:val="center"/>
              <w:rPr>
                <w:b/>
                <w:bCs/>
                <w:color w:val="000000"/>
                <w:sz w:val="18"/>
                <w:szCs w:val="18"/>
              </w:rPr>
            </w:pPr>
            <w:r w:rsidRPr="00607133">
              <w:rPr>
                <w:b/>
                <w:bCs/>
                <w:color w:val="000000"/>
                <w:sz w:val="18"/>
                <w:szCs w:val="18"/>
              </w:rPr>
              <w:t>21</w:t>
            </w:r>
          </w:p>
        </w:tc>
      </w:tr>
      <w:tr w:rsidR="00087F04" w:rsidRPr="00607133" w14:paraId="4302040E"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31957E2D" w14:textId="77777777" w:rsidR="00087F04" w:rsidRPr="00607133" w:rsidRDefault="00087F04" w:rsidP="004213BD">
            <w:pPr>
              <w:jc w:val="both"/>
              <w:rPr>
                <w:color w:val="000000"/>
                <w:sz w:val="18"/>
                <w:szCs w:val="18"/>
              </w:rPr>
            </w:pPr>
            <w:r w:rsidRPr="00607133">
              <w:rPr>
                <w:color w:val="000000"/>
                <w:sz w:val="18"/>
                <w:szCs w:val="18"/>
              </w:rPr>
              <w:t xml:space="preserve">MED 17  Malattie infettive </w:t>
            </w:r>
          </w:p>
        </w:tc>
        <w:tc>
          <w:tcPr>
            <w:tcW w:w="500" w:type="dxa"/>
            <w:tcBorders>
              <w:top w:val="nil"/>
              <w:left w:val="nil"/>
              <w:bottom w:val="single" w:sz="4" w:space="0" w:color="auto"/>
              <w:right w:val="single" w:sz="4" w:space="0" w:color="auto"/>
            </w:tcBorders>
            <w:shd w:val="clear" w:color="auto" w:fill="auto"/>
            <w:vAlign w:val="center"/>
          </w:tcPr>
          <w:p w14:paraId="4F164B14" w14:textId="77777777" w:rsidR="00087F04" w:rsidRPr="00607133" w:rsidRDefault="00087F04"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254B2A17" w14:textId="77777777" w:rsidR="00087F04" w:rsidRPr="00607133" w:rsidRDefault="00087F04" w:rsidP="004213BD">
            <w:pPr>
              <w:jc w:val="right"/>
              <w:rPr>
                <w:bCs/>
                <w:color w:val="000000"/>
                <w:sz w:val="18"/>
                <w:szCs w:val="18"/>
              </w:rPr>
            </w:pPr>
            <w:r w:rsidRPr="00607133">
              <w:rPr>
                <w:bCs/>
                <w:color w:val="000000"/>
                <w:sz w:val="18"/>
                <w:szCs w:val="18"/>
              </w:rPr>
              <w:t>4</w:t>
            </w:r>
          </w:p>
        </w:tc>
        <w:tc>
          <w:tcPr>
            <w:tcW w:w="590" w:type="dxa"/>
            <w:tcBorders>
              <w:top w:val="nil"/>
              <w:left w:val="nil"/>
              <w:bottom w:val="single" w:sz="4" w:space="0" w:color="auto"/>
              <w:right w:val="single" w:sz="4" w:space="0" w:color="auto"/>
            </w:tcBorders>
            <w:shd w:val="clear" w:color="auto" w:fill="auto"/>
            <w:vAlign w:val="center"/>
          </w:tcPr>
          <w:p w14:paraId="4F9A7671" w14:textId="77777777" w:rsidR="00087F04" w:rsidRPr="00607133" w:rsidRDefault="00087F04"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73BEAED4" w14:textId="77777777" w:rsidR="00087F04" w:rsidRPr="00607133" w:rsidRDefault="00087F04" w:rsidP="004213BD">
            <w:pPr>
              <w:jc w:val="right"/>
              <w:rPr>
                <w:bCs/>
                <w:color w:val="000000"/>
                <w:sz w:val="18"/>
                <w:szCs w:val="18"/>
              </w:rPr>
            </w:pPr>
            <w:r w:rsidRPr="00607133">
              <w:rPr>
                <w:bCs/>
                <w:color w:val="000000"/>
                <w:sz w:val="18"/>
                <w:szCs w:val="18"/>
              </w:rPr>
              <w:t>1</w:t>
            </w:r>
          </w:p>
        </w:tc>
        <w:tc>
          <w:tcPr>
            <w:tcW w:w="555" w:type="dxa"/>
            <w:tcBorders>
              <w:top w:val="nil"/>
              <w:left w:val="nil"/>
              <w:bottom w:val="single" w:sz="4" w:space="0" w:color="auto"/>
              <w:right w:val="single" w:sz="4" w:space="0" w:color="auto"/>
            </w:tcBorders>
            <w:shd w:val="clear" w:color="auto" w:fill="auto"/>
            <w:vAlign w:val="center"/>
          </w:tcPr>
          <w:p w14:paraId="7545FCCA" w14:textId="77777777" w:rsidR="00087F04" w:rsidRPr="00607133" w:rsidRDefault="00087F04"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18FFC24D" w14:textId="77777777" w:rsidR="00087F04" w:rsidRPr="00607133" w:rsidRDefault="00087F04"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26CDD3A0" w14:textId="77777777" w:rsidR="00087F04" w:rsidRPr="00607133" w:rsidRDefault="00087F04"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413C57D3" w14:textId="77777777" w:rsidR="00087F04" w:rsidRPr="00607133" w:rsidRDefault="00087F04" w:rsidP="004213BD">
            <w:pPr>
              <w:jc w:val="center"/>
              <w:rPr>
                <w:sz w:val="18"/>
                <w:szCs w:val="18"/>
              </w:rPr>
            </w:pPr>
            <w:r w:rsidRPr="00607133">
              <w:rPr>
                <w:sz w:val="18"/>
                <w:szCs w:val="18"/>
              </w:rPr>
              <w:t> </w:t>
            </w:r>
          </w:p>
        </w:tc>
      </w:tr>
      <w:tr w:rsidR="00087F04" w:rsidRPr="00607133" w14:paraId="6A7C4440"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3F627516" w14:textId="77777777" w:rsidR="00087F04" w:rsidRPr="00607133" w:rsidRDefault="00087F04" w:rsidP="004213BD">
            <w:pPr>
              <w:jc w:val="both"/>
              <w:rPr>
                <w:color w:val="000000"/>
                <w:sz w:val="18"/>
                <w:szCs w:val="18"/>
              </w:rPr>
            </w:pPr>
            <w:r w:rsidRPr="00607133">
              <w:rPr>
                <w:color w:val="000000"/>
                <w:sz w:val="18"/>
                <w:szCs w:val="18"/>
              </w:rPr>
              <w:t xml:space="preserve">MED 13 Endocrinologia </w:t>
            </w:r>
          </w:p>
        </w:tc>
        <w:tc>
          <w:tcPr>
            <w:tcW w:w="500" w:type="dxa"/>
            <w:tcBorders>
              <w:top w:val="nil"/>
              <w:left w:val="nil"/>
              <w:bottom w:val="single" w:sz="4" w:space="0" w:color="auto"/>
              <w:right w:val="single" w:sz="4" w:space="0" w:color="auto"/>
            </w:tcBorders>
            <w:shd w:val="clear" w:color="auto" w:fill="auto"/>
            <w:vAlign w:val="center"/>
          </w:tcPr>
          <w:p w14:paraId="3F32AB54" w14:textId="77777777" w:rsidR="00087F04" w:rsidRPr="00607133" w:rsidRDefault="00087F04" w:rsidP="004213BD">
            <w:pPr>
              <w:jc w:val="right"/>
              <w:rPr>
                <w:bCs/>
                <w:sz w:val="18"/>
                <w:szCs w:val="18"/>
              </w:rPr>
            </w:pPr>
            <w:r w:rsidRPr="00607133">
              <w:rPr>
                <w:bCs/>
                <w:sz w:val="18"/>
                <w:szCs w:val="18"/>
              </w:rPr>
              <w:t> </w:t>
            </w:r>
          </w:p>
        </w:tc>
        <w:tc>
          <w:tcPr>
            <w:tcW w:w="485" w:type="dxa"/>
            <w:vMerge w:val="restart"/>
            <w:tcBorders>
              <w:top w:val="nil"/>
              <w:left w:val="single" w:sz="4" w:space="0" w:color="auto"/>
              <w:bottom w:val="single" w:sz="4" w:space="0" w:color="000000"/>
              <w:right w:val="single" w:sz="4" w:space="0" w:color="auto"/>
            </w:tcBorders>
            <w:shd w:val="clear" w:color="auto" w:fill="auto"/>
            <w:vAlign w:val="center"/>
          </w:tcPr>
          <w:p w14:paraId="15E3834B" w14:textId="77777777" w:rsidR="00087F04" w:rsidRPr="00607133" w:rsidRDefault="00087F04" w:rsidP="004213BD">
            <w:pPr>
              <w:jc w:val="right"/>
              <w:rPr>
                <w:bCs/>
                <w:color w:val="000000"/>
                <w:sz w:val="18"/>
                <w:szCs w:val="18"/>
              </w:rPr>
            </w:pPr>
            <w:r w:rsidRPr="00607133">
              <w:rPr>
                <w:bCs/>
                <w:color w:val="000000"/>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54309C8D" w14:textId="77777777" w:rsidR="00087F04" w:rsidRPr="00607133" w:rsidRDefault="00087F04"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67F2B1ED" w14:textId="77777777" w:rsidR="00087F04" w:rsidRPr="00607133" w:rsidRDefault="00087F04" w:rsidP="004213BD">
            <w:pPr>
              <w:jc w:val="right"/>
              <w:rPr>
                <w:bCs/>
                <w:color w:val="000000"/>
                <w:sz w:val="18"/>
                <w:szCs w:val="18"/>
              </w:rPr>
            </w:pPr>
            <w:r w:rsidRPr="00607133">
              <w:rPr>
                <w:bCs/>
                <w:color w:val="000000"/>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64A0AFBB" w14:textId="77777777" w:rsidR="00087F04" w:rsidRPr="00607133" w:rsidRDefault="00087F04"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03828296" w14:textId="77777777" w:rsidR="00087F04" w:rsidRPr="00607133" w:rsidRDefault="00087F04"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40D86C50" w14:textId="77777777" w:rsidR="00087F04" w:rsidRPr="00607133" w:rsidRDefault="00087F04"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49C01F44" w14:textId="77777777" w:rsidR="00087F04" w:rsidRPr="00607133" w:rsidRDefault="00087F04" w:rsidP="004213BD">
            <w:pPr>
              <w:jc w:val="center"/>
              <w:rPr>
                <w:sz w:val="18"/>
                <w:szCs w:val="18"/>
              </w:rPr>
            </w:pPr>
            <w:r w:rsidRPr="00607133">
              <w:rPr>
                <w:sz w:val="18"/>
                <w:szCs w:val="18"/>
              </w:rPr>
              <w:t> </w:t>
            </w:r>
          </w:p>
        </w:tc>
      </w:tr>
      <w:tr w:rsidR="00087F04" w:rsidRPr="00607133" w14:paraId="740AD441"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3C532F34" w14:textId="77777777" w:rsidR="00087F04" w:rsidRPr="00607133" w:rsidRDefault="00087F04" w:rsidP="004213BD">
            <w:pPr>
              <w:jc w:val="both"/>
              <w:rPr>
                <w:color w:val="000000"/>
                <w:sz w:val="18"/>
                <w:szCs w:val="18"/>
              </w:rPr>
            </w:pPr>
            <w:r w:rsidRPr="00607133">
              <w:rPr>
                <w:color w:val="000000"/>
                <w:sz w:val="18"/>
                <w:szCs w:val="18"/>
              </w:rPr>
              <w:t xml:space="preserve">MED 40 Ginecologia ed ostetricia   </w:t>
            </w:r>
          </w:p>
        </w:tc>
        <w:tc>
          <w:tcPr>
            <w:tcW w:w="500" w:type="dxa"/>
            <w:tcBorders>
              <w:top w:val="nil"/>
              <w:left w:val="nil"/>
              <w:bottom w:val="single" w:sz="4" w:space="0" w:color="auto"/>
              <w:right w:val="single" w:sz="4" w:space="0" w:color="auto"/>
            </w:tcBorders>
            <w:shd w:val="clear" w:color="auto" w:fill="auto"/>
            <w:vAlign w:val="center"/>
          </w:tcPr>
          <w:p w14:paraId="5E46C391" w14:textId="77777777" w:rsidR="00087F04" w:rsidRPr="00607133" w:rsidRDefault="00087F04" w:rsidP="004213BD">
            <w:pPr>
              <w:jc w:val="right"/>
              <w:rPr>
                <w:bCs/>
                <w:sz w:val="18"/>
                <w:szCs w:val="18"/>
              </w:rPr>
            </w:pPr>
            <w:r w:rsidRPr="00607133">
              <w:rPr>
                <w:bCs/>
                <w:sz w:val="18"/>
                <w:szCs w:val="18"/>
              </w:rPr>
              <w:t> </w:t>
            </w:r>
          </w:p>
        </w:tc>
        <w:tc>
          <w:tcPr>
            <w:tcW w:w="485" w:type="dxa"/>
            <w:vMerge/>
            <w:tcBorders>
              <w:top w:val="nil"/>
              <w:left w:val="single" w:sz="4" w:space="0" w:color="auto"/>
              <w:bottom w:val="single" w:sz="4" w:space="0" w:color="000000"/>
              <w:right w:val="single" w:sz="4" w:space="0" w:color="auto"/>
            </w:tcBorders>
            <w:vAlign w:val="center"/>
          </w:tcPr>
          <w:p w14:paraId="5BC97E2C" w14:textId="77777777" w:rsidR="00087F04" w:rsidRPr="00607133" w:rsidRDefault="00087F04" w:rsidP="004213BD">
            <w:pPr>
              <w:rPr>
                <w:bCs/>
                <w:color w:val="000000"/>
                <w:sz w:val="18"/>
                <w:szCs w:val="18"/>
              </w:rPr>
            </w:pPr>
          </w:p>
        </w:tc>
        <w:tc>
          <w:tcPr>
            <w:tcW w:w="590" w:type="dxa"/>
            <w:tcBorders>
              <w:top w:val="nil"/>
              <w:left w:val="nil"/>
              <w:bottom w:val="single" w:sz="4" w:space="0" w:color="auto"/>
              <w:right w:val="single" w:sz="4" w:space="0" w:color="auto"/>
            </w:tcBorders>
            <w:shd w:val="clear" w:color="auto" w:fill="auto"/>
            <w:vAlign w:val="center"/>
          </w:tcPr>
          <w:p w14:paraId="5BFA386C" w14:textId="77777777" w:rsidR="00087F04" w:rsidRPr="00607133" w:rsidRDefault="00087F04"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29536A4B" w14:textId="77777777" w:rsidR="00087F04" w:rsidRPr="00607133" w:rsidRDefault="00087F04" w:rsidP="004213BD">
            <w:pPr>
              <w:jc w:val="right"/>
              <w:rPr>
                <w:bCs/>
                <w:color w:val="000000"/>
                <w:sz w:val="18"/>
                <w:szCs w:val="18"/>
              </w:rPr>
            </w:pPr>
            <w:r w:rsidRPr="00607133">
              <w:rPr>
                <w:bCs/>
                <w:color w:val="000000"/>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002177AC" w14:textId="77777777" w:rsidR="00087F04" w:rsidRPr="00607133" w:rsidRDefault="00087F04"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1EF8AC59" w14:textId="77777777" w:rsidR="00087F04" w:rsidRPr="00607133" w:rsidRDefault="00087F04"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44F881EA" w14:textId="77777777" w:rsidR="00087F04" w:rsidRPr="00607133" w:rsidRDefault="00087F04"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0C9CBCFC" w14:textId="77777777" w:rsidR="00087F04" w:rsidRPr="00607133" w:rsidRDefault="00087F04" w:rsidP="004213BD">
            <w:pPr>
              <w:jc w:val="center"/>
              <w:rPr>
                <w:sz w:val="18"/>
                <w:szCs w:val="18"/>
              </w:rPr>
            </w:pPr>
            <w:r w:rsidRPr="00607133">
              <w:rPr>
                <w:sz w:val="18"/>
                <w:szCs w:val="18"/>
              </w:rPr>
              <w:t> </w:t>
            </w:r>
          </w:p>
        </w:tc>
      </w:tr>
      <w:tr w:rsidR="00087F04" w:rsidRPr="00607133" w14:paraId="308A9EA9"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5E7DB11B" w14:textId="77777777" w:rsidR="00087F04" w:rsidRPr="00607133" w:rsidRDefault="00087F04" w:rsidP="004213BD">
            <w:pPr>
              <w:jc w:val="both"/>
              <w:rPr>
                <w:color w:val="000000"/>
                <w:sz w:val="18"/>
                <w:szCs w:val="18"/>
              </w:rPr>
            </w:pPr>
            <w:r w:rsidRPr="00607133">
              <w:rPr>
                <w:color w:val="000000"/>
                <w:sz w:val="18"/>
                <w:szCs w:val="18"/>
              </w:rPr>
              <w:t xml:space="preserve">BIO 14 Farmacologia      </w:t>
            </w:r>
          </w:p>
        </w:tc>
        <w:tc>
          <w:tcPr>
            <w:tcW w:w="500" w:type="dxa"/>
            <w:tcBorders>
              <w:top w:val="nil"/>
              <w:left w:val="nil"/>
              <w:bottom w:val="single" w:sz="4" w:space="0" w:color="auto"/>
              <w:right w:val="single" w:sz="4" w:space="0" w:color="auto"/>
            </w:tcBorders>
            <w:shd w:val="clear" w:color="auto" w:fill="auto"/>
            <w:vAlign w:val="center"/>
          </w:tcPr>
          <w:p w14:paraId="17003D71" w14:textId="77777777" w:rsidR="00087F04" w:rsidRPr="00607133" w:rsidRDefault="00087F04"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7F41C95A" w14:textId="77777777" w:rsidR="00087F04" w:rsidRPr="00607133" w:rsidRDefault="00087F04" w:rsidP="004213BD">
            <w:pPr>
              <w:jc w:val="right"/>
              <w:rPr>
                <w:bCs/>
                <w:color w:val="000000"/>
                <w:sz w:val="18"/>
                <w:szCs w:val="18"/>
              </w:rPr>
            </w:pPr>
            <w:r w:rsidRPr="00607133">
              <w:rPr>
                <w:bCs/>
                <w:color w:val="000000"/>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19D66F78" w14:textId="77777777" w:rsidR="00087F04" w:rsidRPr="00607133" w:rsidRDefault="00087F04"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527F061D" w14:textId="77777777" w:rsidR="00087F04" w:rsidRPr="00607133" w:rsidRDefault="00087F04"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6E1A773A" w14:textId="77777777" w:rsidR="00087F04" w:rsidRPr="00607133" w:rsidRDefault="00087F04"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085CCD1B" w14:textId="77777777" w:rsidR="00087F04" w:rsidRPr="00607133" w:rsidRDefault="00087F04"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6B3540F9" w14:textId="77777777" w:rsidR="00087F04" w:rsidRPr="00607133" w:rsidRDefault="00087F04"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750A8B30" w14:textId="77777777" w:rsidR="00087F04" w:rsidRPr="00607133" w:rsidRDefault="00087F04" w:rsidP="004213BD">
            <w:pPr>
              <w:jc w:val="center"/>
              <w:rPr>
                <w:sz w:val="18"/>
                <w:szCs w:val="18"/>
              </w:rPr>
            </w:pPr>
            <w:r w:rsidRPr="00607133">
              <w:rPr>
                <w:sz w:val="18"/>
                <w:szCs w:val="18"/>
              </w:rPr>
              <w:t> </w:t>
            </w:r>
          </w:p>
        </w:tc>
      </w:tr>
      <w:tr w:rsidR="00087F04" w:rsidRPr="00607133" w14:paraId="25CF81B2"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50F5745D" w14:textId="77777777" w:rsidR="00087F04" w:rsidRPr="00607133" w:rsidRDefault="00087F04" w:rsidP="004213BD">
            <w:pPr>
              <w:jc w:val="both"/>
              <w:rPr>
                <w:b/>
                <w:bCs/>
                <w:color w:val="000000"/>
                <w:sz w:val="18"/>
                <w:szCs w:val="18"/>
              </w:rPr>
            </w:pPr>
            <w:r w:rsidRPr="00607133">
              <w:rPr>
                <w:b/>
                <w:bCs/>
                <w:color w:val="000000"/>
                <w:sz w:val="18"/>
                <w:szCs w:val="18"/>
              </w:rPr>
              <w:t>Malattie del sistema nervoso (esame)</w:t>
            </w:r>
          </w:p>
        </w:tc>
        <w:tc>
          <w:tcPr>
            <w:tcW w:w="500" w:type="dxa"/>
            <w:tcBorders>
              <w:top w:val="nil"/>
              <w:left w:val="nil"/>
              <w:bottom w:val="single" w:sz="4" w:space="0" w:color="auto"/>
              <w:right w:val="single" w:sz="4" w:space="0" w:color="auto"/>
            </w:tcBorders>
            <w:shd w:val="clear" w:color="auto" w:fill="auto"/>
            <w:vAlign w:val="center"/>
          </w:tcPr>
          <w:p w14:paraId="737DEBC0" w14:textId="77777777" w:rsidR="00087F04" w:rsidRPr="00607133" w:rsidRDefault="00087F04"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40CA0808" w14:textId="77777777" w:rsidR="00087F04" w:rsidRPr="00607133" w:rsidRDefault="00087F04"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21A2E84F" w14:textId="77777777" w:rsidR="00087F04" w:rsidRPr="00607133" w:rsidRDefault="00087F04"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01B6EA88" w14:textId="77777777" w:rsidR="00087F04" w:rsidRPr="00607133" w:rsidRDefault="00087F04"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61500FFD" w14:textId="77777777" w:rsidR="00087F04" w:rsidRPr="00607133" w:rsidRDefault="00087F04"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578239AC" w14:textId="77777777" w:rsidR="00087F04" w:rsidRPr="00607133" w:rsidRDefault="00087F04"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39EB6762" w14:textId="77777777" w:rsidR="00087F04" w:rsidRPr="00607133" w:rsidRDefault="00087F04" w:rsidP="004213BD">
            <w:pPr>
              <w:jc w:val="right"/>
              <w:rPr>
                <w:b/>
                <w:bCs/>
                <w:color w:val="000000"/>
                <w:sz w:val="18"/>
                <w:szCs w:val="18"/>
              </w:rPr>
            </w:pPr>
            <w:r w:rsidRPr="00607133">
              <w:rPr>
                <w:b/>
                <w:bCs/>
                <w:color w:val="000000"/>
                <w:sz w:val="18"/>
                <w:szCs w:val="18"/>
              </w:rPr>
              <w:t>5</w:t>
            </w:r>
          </w:p>
        </w:tc>
        <w:tc>
          <w:tcPr>
            <w:tcW w:w="1338" w:type="dxa"/>
            <w:tcBorders>
              <w:top w:val="nil"/>
              <w:left w:val="nil"/>
              <w:bottom w:val="single" w:sz="4" w:space="0" w:color="auto"/>
              <w:right w:val="single" w:sz="12" w:space="0" w:color="auto"/>
            </w:tcBorders>
            <w:shd w:val="clear" w:color="auto" w:fill="auto"/>
            <w:vAlign w:val="center"/>
          </w:tcPr>
          <w:p w14:paraId="16E9E3A9" w14:textId="77777777" w:rsidR="00087F04" w:rsidRPr="00607133" w:rsidRDefault="00087F04" w:rsidP="004213BD">
            <w:pPr>
              <w:jc w:val="center"/>
              <w:rPr>
                <w:b/>
                <w:bCs/>
                <w:color w:val="000000"/>
                <w:sz w:val="18"/>
                <w:szCs w:val="18"/>
              </w:rPr>
            </w:pPr>
            <w:r w:rsidRPr="00607133">
              <w:rPr>
                <w:b/>
                <w:bCs/>
                <w:color w:val="000000"/>
                <w:sz w:val="18"/>
                <w:szCs w:val="18"/>
              </w:rPr>
              <w:t>22</w:t>
            </w:r>
          </w:p>
        </w:tc>
      </w:tr>
      <w:tr w:rsidR="00087F04" w:rsidRPr="00607133" w14:paraId="42F013EB"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24AF3F17" w14:textId="77777777" w:rsidR="00087F04" w:rsidRPr="00607133" w:rsidRDefault="00087F04" w:rsidP="004213BD">
            <w:pPr>
              <w:jc w:val="both"/>
              <w:rPr>
                <w:color w:val="000000"/>
                <w:sz w:val="18"/>
                <w:szCs w:val="18"/>
              </w:rPr>
            </w:pPr>
            <w:r w:rsidRPr="00607133">
              <w:rPr>
                <w:color w:val="000000"/>
                <w:sz w:val="18"/>
                <w:szCs w:val="18"/>
              </w:rPr>
              <w:t xml:space="preserve">MED 26 Neurologia  </w:t>
            </w:r>
          </w:p>
        </w:tc>
        <w:tc>
          <w:tcPr>
            <w:tcW w:w="500" w:type="dxa"/>
            <w:tcBorders>
              <w:top w:val="nil"/>
              <w:left w:val="nil"/>
              <w:bottom w:val="single" w:sz="4" w:space="0" w:color="auto"/>
              <w:right w:val="single" w:sz="4" w:space="0" w:color="auto"/>
            </w:tcBorders>
            <w:shd w:val="clear" w:color="auto" w:fill="auto"/>
            <w:vAlign w:val="center"/>
          </w:tcPr>
          <w:p w14:paraId="72141C62" w14:textId="77777777" w:rsidR="00087F04" w:rsidRPr="00607133" w:rsidRDefault="00087F04"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0891E34D" w14:textId="77777777" w:rsidR="00087F04" w:rsidRPr="00607133" w:rsidRDefault="00087F04" w:rsidP="004213BD">
            <w:pPr>
              <w:jc w:val="right"/>
              <w:rPr>
                <w:bCs/>
                <w:color w:val="000000"/>
                <w:sz w:val="18"/>
                <w:szCs w:val="18"/>
              </w:rPr>
            </w:pPr>
            <w:r w:rsidRPr="00607133">
              <w:rPr>
                <w:bCs/>
                <w:color w:val="000000"/>
                <w:sz w:val="18"/>
                <w:szCs w:val="18"/>
              </w:rPr>
              <w:t>2</w:t>
            </w:r>
          </w:p>
        </w:tc>
        <w:tc>
          <w:tcPr>
            <w:tcW w:w="590" w:type="dxa"/>
            <w:tcBorders>
              <w:top w:val="nil"/>
              <w:left w:val="nil"/>
              <w:bottom w:val="nil"/>
              <w:right w:val="nil"/>
            </w:tcBorders>
            <w:shd w:val="clear" w:color="auto" w:fill="auto"/>
            <w:noWrap/>
            <w:vAlign w:val="center"/>
          </w:tcPr>
          <w:p w14:paraId="5FC9B2A6" w14:textId="77777777" w:rsidR="00087F04" w:rsidRPr="00607133" w:rsidRDefault="00087F04" w:rsidP="004213BD">
            <w:pPr>
              <w:jc w:val="right"/>
              <w:rPr>
                <w:rFonts w:ascii="Arial" w:hAnsi="Arial" w:cs="Arial"/>
                <w:bCs/>
                <w:sz w:val="18"/>
                <w:szCs w:val="18"/>
              </w:rPr>
            </w:pPr>
          </w:p>
        </w:tc>
        <w:tc>
          <w:tcPr>
            <w:tcW w:w="715" w:type="dxa"/>
            <w:tcBorders>
              <w:top w:val="nil"/>
              <w:left w:val="single" w:sz="4" w:space="0" w:color="auto"/>
              <w:bottom w:val="single" w:sz="4" w:space="0" w:color="auto"/>
              <w:right w:val="single" w:sz="4" w:space="0" w:color="auto"/>
            </w:tcBorders>
            <w:shd w:val="clear" w:color="auto" w:fill="auto"/>
            <w:vAlign w:val="center"/>
          </w:tcPr>
          <w:p w14:paraId="57D7748D" w14:textId="77777777" w:rsidR="00087F04" w:rsidRPr="00607133" w:rsidRDefault="00087F04" w:rsidP="004213BD">
            <w:pPr>
              <w:jc w:val="right"/>
              <w:rPr>
                <w:bCs/>
                <w:color w:val="000000"/>
                <w:sz w:val="18"/>
                <w:szCs w:val="18"/>
              </w:rPr>
            </w:pPr>
            <w:r w:rsidRPr="00607133">
              <w:rPr>
                <w:bCs/>
                <w:color w:val="000000"/>
                <w:sz w:val="18"/>
                <w:szCs w:val="18"/>
              </w:rPr>
              <w:t>1</w:t>
            </w:r>
          </w:p>
        </w:tc>
        <w:tc>
          <w:tcPr>
            <w:tcW w:w="555" w:type="dxa"/>
            <w:tcBorders>
              <w:top w:val="nil"/>
              <w:left w:val="nil"/>
              <w:bottom w:val="single" w:sz="4" w:space="0" w:color="auto"/>
              <w:right w:val="single" w:sz="4" w:space="0" w:color="auto"/>
            </w:tcBorders>
            <w:shd w:val="clear" w:color="auto" w:fill="auto"/>
            <w:vAlign w:val="center"/>
          </w:tcPr>
          <w:p w14:paraId="7F9F34CA" w14:textId="77777777" w:rsidR="00087F04" w:rsidRPr="00607133" w:rsidRDefault="00087F04"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19B914FC" w14:textId="77777777" w:rsidR="00087F04" w:rsidRPr="00607133" w:rsidRDefault="00087F04"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6C66B4BA" w14:textId="77777777" w:rsidR="00087F04" w:rsidRPr="00607133" w:rsidRDefault="00087F04"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3B3031B7" w14:textId="77777777" w:rsidR="00087F04" w:rsidRPr="00607133" w:rsidRDefault="00087F04" w:rsidP="004213BD">
            <w:pPr>
              <w:jc w:val="center"/>
              <w:rPr>
                <w:sz w:val="18"/>
                <w:szCs w:val="18"/>
              </w:rPr>
            </w:pPr>
            <w:r w:rsidRPr="00607133">
              <w:rPr>
                <w:sz w:val="18"/>
                <w:szCs w:val="18"/>
              </w:rPr>
              <w:t> </w:t>
            </w:r>
          </w:p>
        </w:tc>
      </w:tr>
      <w:tr w:rsidR="00087F04" w:rsidRPr="00607133" w14:paraId="03BCD5AC"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0F39016E" w14:textId="77777777" w:rsidR="00087F04" w:rsidRPr="00607133" w:rsidRDefault="00087F04" w:rsidP="004213BD">
            <w:pPr>
              <w:jc w:val="both"/>
              <w:rPr>
                <w:color w:val="000000"/>
                <w:sz w:val="18"/>
                <w:szCs w:val="18"/>
              </w:rPr>
            </w:pPr>
            <w:r w:rsidRPr="00607133">
              <w:rPr>
                <w:color w:val="000000"/>
                <w:sz w:val="18"/>
                <w:szCs w:val="18"/>
              </w:rPr>
              <w:t xml:space="preserve">MED 27 Neurochirurgia                        </w:t>
            </w:r>
          </w:p>
        </w:tc>
        <w:tc>
          <w:tcPr>
            <w:tcW w:w="500" w:type="dxa"/>
            <w:tcBorders>
              <w:top w:val="nil"/>
              <w:left w:val="nil"/>
              <w:bottom w:val="single" w:sz="4" w:space="0" w:color="auto"/>
              <w:right w:val="single" w:sz="4" w:space="0" w:color="auto"/>
            </w:tcBorders>
            <w:shd w:val="clear" w:color="auto" w:fill="auto"/>
            <w:vAlign w:val="center"/>
          </w:tcPr>
          <w:p w14:paraId="18F89162" w14:textId="77777777" w:rsidR="00087F04" w:rsidRPr="00607133" w:rsidRDefault="00087F04"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12EE2DD4" w14:textId="77777777" w:rsidR="00087F04" w:rsidRPr="00607133" w:rsidRDefault="00087F04" w:rsidP="004213BD">
            <w:pPr>
              <w:jc w:val="right"/>
              <w:rPr>
                <w:bCs/>
                <w:color w:val="000000"/>
                <w:sz w:val="18"/>
                <w:szCs w:val="18"/>
              </w:rPr>
            </w:pPr>
            <w:r w:rsidRPr="00607133">
              <w:rPr>
                <w:bCs/>
                <w:color w:val="000000"/>
                <w:sz w:val="18"/>
                <w:szCs w:val="18"/>
              </w:rPr>
              <w:t>1</w:t>
            </w:r>
          </w:p>
        </w:tc>
        <w:tc>
          <w:tcPr>
            <w:tcW w:w="590" w:type="dxa"/>
            <w:tcBorders>
              <w:top w:val="single" w:sz="4" w:space="0" w:color="auto"/>
              <w:left w:val="nil"/>
              <w:bottom w:val="single" w:sz="4" w:space="0" w:color="auto"/>
              <w:right w:val="single" w:sz="4" w:space="0" w:color="auto"/>
            </w:tcBorders>
            <w:shd w:val="clear" w:color="auto" w:fill="auto"/>
            <w:vAlign w:val="center"/>
          </w:tcPr>
          <w:p w14:paraId="5660CD98" w14:textId="77777777" w:rsidR="00087F04" w:rsidRPr="00607133" w:rsidRDefault="00087F04"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5ABC272B" w14:textId="77777777" w:rsidR="00087F04" w:rsidRPr="00607133" w:rsidRDefault="00087F04"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7F378C7C" w14:textId="77777777" w:rsidR="00087F04" w:rsidRPr="00607133" w:rsidRDefault="00087F04"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11157885" w14:textId="77777777" w:rsidR="00087F04" w:rsidRPr="00607133" w:rsidRDefault="00087F04"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7FBD4960" w14:textId="77777777" w:rsidR="00087F04" w:rsidRPr="00607133" w:rsidRDefault="00087F04"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1BB4D785" w14:textId="77777777" w:rsidR="00087F04" w:rsidRPr="00607133" w:rsidRDefault="00087F04" w:rsidP="004213BD">
            <w:pPr>
              <w:jc w:val="center"/>
              <w:rPr>
                <w:sz w:val="18"/>
                <w:szCs w:val="18"/>
              </w:rPr>
            </w:pPr>
            <w:r w:rsidRPr="00607133">
              <w:rPr>
                <w:sz w:val="18"/>
                <w:szCs w:val="18"/>
              </w:rPr>
              <w:t> </w:t>
            </w:r>
          </w:p>
        </w:tc>
      </w:tr>
      <w:tr w:rsidR="00087F04" w:rsidRPr="00607133" w14:paraId="5E854637" w14:textId="77777777">
        <w:trPr>
          <w:trHeight w:hRule="exact" w:val="244"/>
          <w:jc w:val="center"/>
        </w:trPr>
        <w:tc>
          <w:tcPr>
            <w:tcW w:w="4521" w:type="dxa"/>
            <w:tcBorders>
              <w:top w:val="nil"/>
              <w:left w:val="single" w:sz="12" w:space="0" w:color="auto"/>
              <w:bottom w:val="single" w:sz="12" w:space="0" w:color="auto"/>
              <w:right w:val="single" w:sz="4" w:space="0" w:color="auto"/>
            </w:tcBorders>
            <w:shd w:val="clear" w:color="auto" w:fill="auto"/>
            <w:vAlign w:val="center"/>
          </w:tcPr>
          <w:p w14:paraId="7E5DDE7A" w14:textId="77777777" w:rsidR="00087F04" w:rsidRPr="00607133" w:rsidRDefault="00087F04" w:rsidP="004213BD">
            <w:pPr>
              <w:jc w:val="both"/>
              <w:rPr>
                <w:color w:val="000000"/>
                <w:sz w:val="18"/>
                <w:szCs w:val="18"/>
              </w:rPr>
            </w:pPr>
            <w:r w:rsidRPr="00607133">
              <w:rPr>
                <w:color w:val="000000"/>
                <w:sz w:val="18"/>
                <w:szCs w:val="18"/>
              </w:rPr>
              <w:t xml:space="preserve">MED 37 Neuroradiologia  </w:t>
            </w:r>
          </w:p>
        </w:tc>
        <w:tc>
          <w:tcPr>
            <w:tcW w:w="500" w:type="dxa"/>
            <w:tcBorders>
              <w:top w:val="nil"/>
              <w:left w:val="nil"/>
              <w:bottom w:val="single" w:sz="12" w:space="0" w:color="auto"/>
              <w:right w:val="single" w:sz="4" w:space="0" w:color="auto"/>
            </w:tcBorders>
            <w:shd w:val="clear" w:color="auto" w:fill="auto"/>
            <w:vAlign w:val="center"/>
          </w:tcPr>
          <w:p w14:paraId="722CFAF5" w14:textId="77777777" w:rsidR="00087F04" w:rsidRPr="00607133" w:rsidRDefault="00087F04" w:rsidP="004213BD">
            <w:pPr>
              <w:jc w:val="right"/>
              <w:rPr>
                <w:bCs/>
                <w:sz w:val="18"/>
                <w:szCs w:val="18"/>
              </w:rPr>
            </w:pPr>
            <w:r w:rsidRPr="00607133">
              <w:rPr>
                <w:bCs/>
                <w:sz w:val="18"/>
                <w:szCs w:val="18"/>
              </w:rPr>
              <w:t> </w:t>
            </w:r>
          </w:p>
        </w:tc>
        <w:tc>
          <w:tcPr>
            <w:tcW w:w="485" w:type="dxa"/>
            <w:tcBorders>
              <w:top w:val="nil"/>
              <w:left w:val="nil"/>
              <w:bottom w:val="single" w:sz="12" w:space="0" w:color="auto"/>
              <w:right w:val="single" w:sz="4" w:space="0" w:color="auto"/>
            </w:tcBorders>
            <w:shd w:val="clear" w:color="auto" w:fill="auto"/>
            <w:vAlign w:val="center"/>
          </w:tcPr>
          <w:p w14:paraId="42A486F5" w14:textId="77777777" w:rsidR="00087F04" w:rsidRPr="00607133" w:rsidRDefault="00087F04" w:rsidP="004213BD">
            <w:pPr>
              <w:jc w:val="right"/>
              <w:rPr>
                <w:bCs/>
                <w:color w:val="000000"/>
                <w:sz w:val="18"/>
                <w:szCs w:val="18"/>
              </w:rPr>
            </w:pPr>
            <w:r w:rsidRPr="00607133">
              <w:rPr>
                <w:bCs/>
                <w:color w:val="000000"/>
                <w:sz w:val="18"/>
                <w:szCs w:val="18"/>
              </w:rPr>
              <w:t>1</w:t>
            </w:r>
          </w:p>
        </w:tc>
        <w:tc>
          <w:tcPr>
            <w:tcW w:w="590" w:type="dxa"/>
            <w:tcBorders>
              <w:top w:val="nil"/>
              <w:left w:val="nil"/>
              <w:bottom w:val="single" w:sz="12" w:space="0" w:color="auto"/>
              <w:right w:val="single" w:sz="4" w:space="0" w:color="auto"/>
            </w:tcBorders>
            <w:shd w:val="clear" w:color="auto" w:fill="auto"/>
            <w:vAlign w:val="center"/>
          </w:tcPr>
          <w:p w14:paraId="3CDA4BE2" w14:textId="77777777" w:rsidR="00087F04" w:rsidRPr="00607133" w:rsidRDefault="00087F04" w:rsidP="004213BD">
            <w:pPr>
              <w:jc w:val="right"/>
              <w:rPr>
                <w:bCs/>
                <w:color w:val="000000"/>
                <w:sz w:val="18"/>
                <w:szCs w:val="18"/>
              </w:rPr>
            </w:pPr>
            <w:r w:rsidRPr="00607133">
              <w:rPr>
                <w:bCs/>
                <w:color w:val="000000"/>
                <w:sz w:val="18"/>
                <w:szCs w:val="18"/>
              </w:rPr>
              <w:t> </w:t>
            </w:r>
          </w:p>
        </w:tc>
        <w:tc>
          <w:tcPr>
            <w:tcW w:w="715" w:type="dxa"/>
            <w:tcBorders>
              <w:top w:val="nil"/>
              <w:left w:val="nil"/>
              <w:bottom w:val="single" w:sz="12" w:space="0" w:color="auto"/>
              <w:right w:val="single" w:sz="4" w:space="0" w:color="auto"/>
            </w:tcBorders>
            <w:shd w:val="clear" w:color="auto" w:fill="auto"/>
            <w:vAlign w:val="center"/>
          </w:tcPr>
          <w:p w14:paraId="1D9DDFA4" w14:textId="77777777" w:rsidR="00087F04" w:rsidRPr="00607133" w:rsidRDefault="00087F04" w:rsidP="004213BD">
            <w:pPr>
              <w:jc w:val="right"/>
              <w:rPr>
                <w:bCs/>
                <w:sz w:val="18"/>
                <w:szCs w:val="18"/>
              </w:rPr>
            </w:pPr>
            <w:r w:rsidRPr="00607133">
              <w:rPr>
                <w:bCs/>
                <w:sz w:val="18"/>
                <w:szCs w:val="18"/>
              </w:rPr>
              <w:t> </w:t>
            </w:r>
          </w:p>
        </w:tc>
        <w:tc>
          <w:tcPr>
            <w:tcW w:w="555" w:type="dxa"/>
            <w:tcBorders>
              <w:top w:val="nil"/>
              <w:left w:val="nil"/>
              <w:bottom w:val="single" w:sz="12" w:space="0" w:color="auto"/>
              <w:right w:val="single" w:sz="4" w:space="0" w:color="auto"/>
            </w:tcBorders>
            <w:shd w:val="clear" w:color="auto" w:fill="auto"/>
            <w:vAlign w:val="center"/>
          </w:tcPr>
          <w:p w14:paraId="4C995571" w14:textId="77777777" w:rsidR="00087F04" w:rsidRPr="00607133" w:rsidRDefault="00087F04" w:rsidP="004213BD">
            <w:pPr>
              <w:jc w:val="right"/>
              <w:rPr>
                <w:bCs/>
                <w:sz w:val="18"/>
                <w:szCs w:val="18"/>
              </w:rPr>
            </w:pPr>
            <w:r w:rsidRPr="00607133">
              <w:rPr>
                <w:bCs/>
                <w:sz w:val="18"/>
                <w:szCs w:val="18"/>
              </w:rPr>
              <w:t> </w:t>
            </w:r>
          </w:p>
        </w:tc>
        <w:tc>
          <w:tcPr>
            <w:tcW w:w="461" w:type="dxa"/>
            <w:tcBorders>
              <w:top w:val="nil"/>
              <w:left w:val="nil"/>
              <w:bottom w:val="single" w:sz="12" w:space="0" w:color="auto"/>
              <w:right w:val="single" w:sz="4" w:space="0" w:color="auto"/>
            </w:tcBorders>
            <w:shd w:val="clear" w:color="auto" w:fill="auto"/>
            <w:vAlign w:val="center"/>
          </w:tcPr>
          <w:p w14:paraId="316FB91A" w14:textId="77777777" w:rsidR="00087F04" w:rsidRPr="00607133" w:rsidRDefault="00087F04" w:rsidP="004213BD">
            <w:pPr>
              <w:jc w:val="right"/>
              <w:rPr>
                <w:bCs/>
                <w:sz w:val="18"/>
                <w:szCs w:val="18"/>
              </w:rPr>
            </w:pPr>
            <w:r w:rsidRPr="00607133">
              <w:rPr>
                <w:bCs/>
                <w:sz w:val="18"/>
                <w:szCs w:val="18"/>
              </w:rPr>
              <w:t> </w:t>
            </w:r>
          </w:p>
        </w:tc>
        <w:tc>
          <w:tcPr>
            <w:tcW w:w="455" w:type="dxa"/>
            <w:tcBorders>
              <w:top w:val="nil"/>
              <w:left w:val="nil"/>
              <w:bottom w:val="single" w:sz="12" w:space="0" w:color="auto"/>
              <w:right w:val="single" w:sz="4" w:space="0" w:color="auto"/>
            </w:tcBorders>
            <w:shd w:val="clear" w:color="auto" w:fill="C0C0C0"/>
            <w:vAlign w:val="center"/>
          </w:tcPr>
          <w:p w14:paraId="261CE740" w14:textId="77777777" w:rsidR="00087F04" w:rsidRPr="00607133" w:rsidRDefault="00087F04" w:rsidP="004213BD">
            <w:pPr>
              <w:jc w:val="right"/>
              <w:rPr>
                <w:b/>
                <w:bCs/>
                <w:sz w:val="18"/>
                <w:szCs w:val="18"/>
              </w:rPr>
            </w:pPr>
            <w:r w:rsidRPr="00607133">
              <w:rPr>
                <w:b/>
                <w:bCs/>
                <w:sz w:val="18"/>
                <w:szCs w:val="18"/>
              </w:rPr>
              <w:t> </w:t>
            </w:r>
          </w:p>
        </w:tc>
        <w:tc>
          <w:tcPr>
            <w:tcW w:w="1338" w:type="dxa"/>
            <w:tcBorders>
              <w:top w:val="nil"/>
              <w:left w:val="nil"/>
              <w:bottom w:val="single" w:sz="12" w:space="0" w:color="auto"/>
              <w:right w:val="single" w:sz="12" w:space="0" w:color="auto"/>
            </w:tcBorders>
            <w:shd w:val="clear" w:color="auto" w:fill="auto"/>
            <w:vAlign w:val="center"/>
          </w:tcPr>
          <w:p w14:paraId="3DE03CB2" w14:textId="77777777" w:rsidR="00087F04" w:rsidRPr="00607133" w:rsidRDefault="00087F04" w:rsidP="004213BD">
            <w:pPr>
              <w:jc w:val="center"/>
              <w:rPr>
                <w:sz w:val="18"/>
                <w:szCs w:val="18"/>
              </w:rPr>
            </w:pPr>
            <w:r w:rsidRPr="00607133">
              <w:rPr>
                <w:sz w:val="18"/>
                <w:szCs w:val="18"/>
              </w:rPr>
              <w:t> </w:t>
            </w:r>
          </w:p>
        </w:tc>
      </w:tr>
    </w:tbl>
    <w:p w14:paraId="39E385BF" w14:textId="77777777" w:rsidR="00244A76" w:rsidRPr="00607133" w:rsidRDefault="00244A76" w:rsidP="00C9657C">
      <w:pPr>
        <w:rPr>
          <w:sz w:val="18"/>
          <w:szCs w:val="18"/>
        </w:rPr>
      </w:pPr>
    </w:p>
    <w:p w14:paraId="688EBB17" w14:textId="77777777" w:rsidR="00244A76" w:rsidRPr="00607133" w:rsidRDefault="00244A76" w:rsidP="00C9657C">
      <w:pPr>
        <w:rPr>
          <w:sz w:val="18"/>
          <w:szCs w:val="18"/>
        </w:rPr>
      </w:pPr>
    </w:p>
    <w:p w14:paraId="46AC3EDE" w14:textId="77777777" w:rsidR="00C9657C" w:rsidRPr="00607133" w:rsidRDefault="007D6FDA" w:rsidP="00C9657C">
      <w:pPr>
        <w:jc w:val="both"/>
        <w:rPr>
          <w:sz w:val="18"/>
          <w:szCs w:val="18"/>
        </w:rPr>
      </w:pPr>
      <w:r w:rsidRPr="00607133">
        <w:rPr>
          <w:sz w:val="18"/>
        </w:rPr>
        <w:br w:type="page"/>
      </w:r>
      <w:r w:rsidR="000B04ED" w:rsidRPr="00607133">
        <w:rPr>
          <w:sz w:val="18"/>
        </w:rPr>
        <w:lastRenderedPageBreak/>
        <w:t>1</w:t>
      </w:r>
      <w:r w:rsidR="00505244" w:rsidRPr="00607133">
        <w:rPr>
          <w:sz w:val="18"/>
        </w:rPr>
        <w:t>3</w:t>
      </w:r>
      <w:r w:rsidR="00A859A9" w:rsidRPr="00607133">
        <w:rPr>
          <w:sz w:val="18"/>
        </w:rPr>
        <w:t>2</w:t>
      </w:r>
      <w:r w:rsidR="00C9657C" w:rsidRPr="00607133">
        <w:rPr>
          <w:sz w:val="18"/>
        </w:rPr>
        <w:tab/>
      </w:r>
      <w:r w:rsidR="00C9657C" w:rsidRPr="00607133">
        <w:rPr>
          <w:sz w:val="18"/>
        </w:rPr>
        <w:tab/>
      </w:r>
      <w:r w:rsidR="00C9657C" w:rsidRPr="00607133">
        <w:rPr>
          <w:sz w:val="18"/>
        </w:rPr>
        <w:tab/>
      </w:r>
      <w:r w:rsidR="00C9657C" w:rsidRPr="00607133">
        <w:rPr>
          <w:sz w:val="18"/>
        </w:rPr>
        <w:tab/>
      </w:r>
      <w:r w:rsidR="00C9657C" w:rsidRPr="00607133">
        <w:rPr>
          <w:sz w:val="18"/>
        </w:rPr>
        <w:tab/>
      </w:r>
      <w:r w:rsidR="00C9657C" w:rsidRPr="00607133">
        <w:rPr>
          <w:sz w:val="18"/>
        </w:rPr>
        <w:tab/>
      </w:r>
      <w:r w:rsidR="00C9657C" w:rsidRPr="00607133">
        <w:rPr>
          <w:sz w:val="18"/>
        </w:rPr>
        <w:tab/>
      </w:r>
      <w:r w:rsidR="00C9657C" w:rsidRPr="00607133">
        <w:rPr>
          <w:sz w:val="18"/>
        </w:rPr>
        <w:tab/>
      </w:r>
      <w:r w:rsidR="00C9657C" w:rsidRPr="00607133">
        <w:rPr>
          <w:sz w:val="18"/>
        </w:rPr>
        <w:tab/>
      </w:r>
      <w:r w:rsidR="00C9657C" w:rsidRPr="00607133">
        <w:rPr>
          <w:sz w:val="18"/>
        </w:rPr>
        <w:tab/>
      </w:r>
      <w:r w:rsidR="00C9657C" w:rsidRPr="00607133">
        <w:rPr>
          <w:sz w:val="18"/>
        </w:rPr>
        <w:tab/>
      </w:r>
      <w:r w:rsidR="00C9657C" w:rsidRPr="00607133">
        <w:rPr>
          <w:sz w:val="18"/>
        </w:rPr>
        <w:tab/>
      </w:r>
      <w:r w:rsidR="00C9657C" w:rsidRPr="00607133">
        <w:rPr>
          <w:sz w:val="18"/>
        </w:rPr>
        <w:tab/>
      </w:r>
      <w:r w:rsidR="00C9657C" w:rsidRPr="00607133">
        <w:rPr>
          <w:sz w:val="18"/>
        </w:rPr>
        <w:tab/>
        <w:t xml:space="preserve">        </w:t>
      </w:r>
      <w:r w:rsidR="00C9657C" w:rsidRPr="00607133">
        <w:rPr>
          <w:i/>
          <w:sz w:val="18"/>
        </w:rPr>
        <w:t>Guida per lo Studente del CLMMC “A”</w:t>
      </w:r>
    </w:p>
    <w:p w14:paraId="58F4987F" w14:textId="77777777" w:rsidR="00C9657C" w:rsidRPr="00607133" w:rsidRDefault="009C79ED" w:rsidP="00C9657C">
      <w:pPr>
        <w:jc w:val="both"/>
        <w:rPr>
          <w:i/>
          <w:sz w:val="18"/>
          <w:szCs w:val="18"/>
        </w:rPr>
      </w:pPr>
      <w:r>
        <w:rPr>
          <w:i/>
          <w:sz w:val="18"/>
          <w:szCs w:val="18"/>
        </w:rPr>
        <w:pict w14:anchorId="28B5FEEF">
          <v:line id="_x0000_s2657" style="position:absolute;left:0;text-align:left;z-index:108" from="1.35pt,-.05pt" to="478.35pt,-.05pt"/>
        </w:pict>
      </w:r>
    </w:p>
    <w:p w14:paraId="3A8B35C6" w14:textId="77777777" w:rsidR="00C9657C" w:rsidRPr="00607133" w:rsidRDefault="00C9657C" w:rsidP="00C9657C">
      <w:pPr>
        <w:jc w:val="both"/>
        <w:rPr>
          <w:i/>
          <w:sz w:val="18"/>
          <w:szCs w:val="18"/>
        </w:rPr>
      </w:pPr>
    </w:p>
    <w:tbl>
      <w:tblPr>
        <w:tblW w:w="9620" w:type="dxa"/>
        <w:jc w:val="center"/>
        <w:tblCellMar>
          <w:left w:w="70" w:type="dxa"/>
          <w:right w:w="70" w:type="dxa"/>
        </w:tblCellMar>
        <w:tblLook w:val="0000" w:firstRow="0" w:lastRow="0" w:firstColumn="0" w:lastColumn="0" w:noHBand="0" w:noVBand="0"/>
      </w:tblPr>
      <w:tblGrid>
        <w:gridCol w:w="4521"/>
        <w:gridCol w:w="500"/>
        <w:gridCol w:w="485"/>
        <w:gridCol w:w="590"/>
        <w:gridCol w:w="715"/>
        <w:gridCol w:w="555"/>
        <w:gridCol w:w="461"/>
        <w:gridCol w:w="455"/>
        <w:gridCol w:w="1338"/>
      </w:tblGrid>
      <w:tr w:rsidR="00244A76" w:rsidRPr="00607133" w14:paraId="4979A78B" w14:textId="77777777">
        <w:trPr>
          <w:trHeight w:hRule="exact" w:val="244"/>
          <w:jc w:val="center"/>
        </w:trPr>
        <w:tc>
          <w:tcPr>
            <w:tcW w:w="4521" w:type="dxa"/>
            <w:tcBorders>
              <w:top w:val="single" w:sz="12" w:space="0" w:color="auto"/>
              <w:left w:val="single" w:sz="12" w:space="0" w:color="auto"/>
              <w:bottom w:val="single" w:sz="4" w:space="0" w:color="auto"/>
              <w:right w:val="single" w:sz="4" w:space="0" w:color="auto"/>
            </w:tcBorders>
            <w:shd w:val="clear" w:color="auto" w:fill="auto"/>
            <w:vAlign w:val="center"/>
          </w:tcPr>
          <w:p w14:paraId="099ACD84" w14:textId="77777777" w:rsidR="00244A76" w:rsidRPr="00607133" w:rsidRDefault="00244A76" w:rsidP="004213BD">
            <w:pPr>
              <w:jc w:val="both"/>
              <w:rPr>
                <w:b/>
                <w:bCs/>
                <w:color w:val="000000"/>
                <w:sz w:val="18"/>
                <w:szCs w:val="18"/>
              </w:rPr>
            </w:pPr>
            <w:r w:rsidRPr="00607133">
              <w:rPr>
                <w:b/>
                <w:bCs/>
                <w:color w:val="000000"/>
                <w:sz w:val="18"/>
                <w:szCs w:val="18"/>
              </w:rPr>
              <w:t>Medicina interna e chirurgia generale I (esame)</w:t>
            </w:r>
          </w:p>
        </w:tc>
        <w:tc>
          <w:tcPr>
            <w:tcW w:w="500" w:type="dxa"/>
            <w:tcBorders>
              <w:top w:val="single" w:sz="12" w:space="0" w:color="auto"/>
              <w:left w:val="nil"/>
              <w:bottom w:val="single" w:sz="4" w:space="0" w:color="auto"/>
              <w:right w:val="single" w:sz="4" w:space="0" w:color="auto"/>
            </w:tcBorders>
            <w:shd w:val="clear" w:color="auto" w:fill="auto"/>
            <w:vAlign w:val="center"/>
          </w:tcPr>
          <w:p w14:paraId="12CAF99A" w14:textId="77777777" w:rsidR="00244A76" w:rsidRPr="00607133" w:rsidRDefault="00244A76" w:rsidP="004213BD">
            <w:pPr>
              <w:jc w:val="right"/>
              <w:rPr>
                <w:bCs/>
                <w:sz w:val="18"/>
                <w:szCs w:val="18"/>
              </w:rPr>
            </w:pPr>
            <w:r w:rsidRPr="00607133">
              <w:rPr>
                <w:bCs/>
                <w:sz w:val="18"/>
                <w:szCs w:val="18"/>
              </w:rPr>
              <w:t> </w:t>
            </w:r>
          </w:p>
        </w:tc>
        <w:tc>
          <w:tcPr>
            <w:tcW w:w="485" w:type="dxa"/>
            <w:tcBorders>
              <w:top w:val="single" w:sz="12" w:space="0" w:color="auto"/>
              <w:left w:val="nil"/>
              <w:bottom w:val="single" w:sz="4" w:space="0" w:color="auto"/>
              <w:right w:val="single" w:sz="4" w:space="0" w:color="auto"/>
            </w:tcBorders>
            <w:shd w:val="clear" w:color="auto" w:fill="auto"/>
            <w:vAlign w:val="center"/>
          </w:tcPr>
          <w:p w14:paraId="0FD648B6" w14:textId="77777777" w:rsidR="00244A76" w:rsidRPr="00607133" w:rsidRDefault="00244A76" w:rsidP="004213BD">
            <w:pPr>
              <w:jc w:val="right"/>
              <w:rPr>
                <w:bCs/>
                <w:sz w:val="18"/>
                <w:szCs w:val="18"/>
              </w:rPr>
            </w:pPr>
            <w:r w:rsidRPr="00607133">
              <w:rPr>
                <w:bCs/>
                <w:sz w:val="18"/>
                <w:szCs w:val="18"/>
              </w:rPr>
              <w:t> </w:t>
            </w:r>
          </w:p>
        </w:tc>
        <w:tc>
          <w:tcPr>
            <w:tcW w:w="590" w:type="dxa"/>
            <w:tcBorders>
              <w:top w:val="single" w:sz="12" w:space="0" w:color="auto"/>
              <w:left w:val="nil"/>
              <w:bottom w:val="single" w:sz="4" w:space="0" w:color="auto"/>
              <w:right w:val="single" w:sz="4" w:space="0" w:color="auto"/>
            </w:tcBorders>
            <w:shd w:val="clear" w:color="auto" w:fill="auto"/>
            <w:vAlign w:val="center"/>
          </w:tcPr>
          <w:p w14:paraId="2AB037B3" w14:textId="77777777" w:rsidR="00244A76" w:rsidRPr="00607133" w:rsidRDefault="00244A76" w:rsidP="004213BD">
            <w:pPr>
              <w:jc w:val="right"/>
              <w:rPr>
                <w:bCs/>
                <w:sz w:val="18"/>
                <w:szCs w:val="18"/>
              </w:rPr>
            </w:pPr>
            <w:r w:rsidRPr="00607133">
              <w:rPr>
                <w:bCs/>
                <w:sz w:val="18"/>
                <w:szCs w:val="18"/>
              </w:rPr>
              <w:t> </w:t>
            </w:r>
          </w:p>
        </w:tc>
        <w:tc>
          <w:tcPr>
            <w:tcW w:w="715" w:type="dxa"/>
            <w:tcBorders>
              <w:top w:val="single" w:sz="12" w:space="0" w:color="auto"/>
              <w:left w:val="nil"/>
              <w:bottom w:val="single" w:sz="4" w:space="0" w:color="auto"/>
              <w:right w:val="single" w:sz="4" w:space="0" w:color="auto"/>
            </w:tcBorders>
            <w:shd w:val="clear" w:color="auto" w:fill="auto"/>
            <w:vAlign w:val="center"/>
          </w:tcPr>
          <w:p w14:paraId="45558FBD" w14:textId="77777777" w:rsidR="00244A76" w:rsidRPr="00607133" w:rsidRDefault="00244A76" w:rsidP="004213BD">
            <w:pPr>
              <w:jc w:val="right"/>
              <w:rPr>
                <w:bCs/>
                <w:sz w:val="18"/>
                <w:szCs w:val="18"/>
              </w:rPr>
            </w:pPr>
            <w:r w:rsidRPr="00607133">
              <w:rPr>
                <w:bCs/>
                <w:sz w:val="18"/>
                <w:szCs w:val="18"/>
              </w:rPr>
              <w:t> </w:t>
            </w:r>
          </w:p>
        </w:tc>
        <w:tc>
          <w:tcPr>
            <w:tcW w:w="555" w:type="dxa"/>
            <w:tcBorders>
              <w:top w:val="single" w:sz="12" w:space="0" w:color="auto"/>
              <w:left w:val="nil"/>
              <w:bottom w:val="single" w:sz="4" w:space="0" w:color="auto"/>
              <w:right w:val="single" w:sz="4" w:space="0" w:color="auto"/>
            </w:tcBorders>
            <w:shd w:val="clear" w:color="auto" w:fill="auto"/>
            <w:vAlign w:val="center"/>
          </w:tcPr>
          <w:p w14:paraId="7E782AF6" w14:textId="77777777" w:rsidR="00244A76" w:rsidRPr="00607133" w:rsidRDefault="00244A76" w:rsidP="004213BD">
            <w:pPr>
              <w:jc w:val="right"/>
              <w:rPr>
                <w:bCs/>
                <w:sz w:val="18"/>
                <w:szCs w:val="18"/>
              </w:rPr>
            </w:pPr>
            <w:r w:rsidRPr="00607133">
              <w:rPr>
                <w:bCs/>
                <w:sz w:val="18"/>
                <w:szCs w:val="18"/>
              </w:rPr>
              <w:t> </w:t>
            </w:r>
          </w:p>
        </w:tc>
        <w:tc>
          <w:tcPr>
            <w:tcW w:w="461" w:type="dxa"/>
            <w:tcBorders>
              <w:top w:val="single" w:sz="12" w:space="0" w:color="auto"/>
              <w:left w:val="nil"/>
              <w:bottom w:val="single" w:sz="4" w:space="0" w:color="auto"/>
              <w:right w:val="single" w:sz="4" w:space="0" w:color="auto"/>
            </w:tcBorders>
            <w:shd w:val="clear" w:color="auto" w:fill="auto"/>
            <w:vAlign w:val="center"/>
          </w:tcPr>
          <w:p w14:paraId="63150F62" w14:textId="77777777" w:rsidR="00244A76" w:rsidRPr="00607133" w:rsidRDefault="00244A76" w:rsidP="004213BD">
            <w:pPr>
              <w:jc w:val="right"/>
              <w:rPr>
                <w:bCs/>
                <w:sz w:val="18"/>
                <w:szCs w:val="18"/>
              </w:rPr>
            </w:pPr>
            <w:r w:rsidRPr="00607133">
              <w:rPr>
                <w:bCs/>
                <w:sz w:val="18"/>
                <w:szCs w:val="18"/>
              </w:rPr>
              <w:t> </w:t>
            </w:r>
          </w:p>
        </w:tc>
        <w:tc>
          <w:tcPr>
            <w:tcW w:w="455" w:type="dxa"/>
            <w:tcBorders>
              <w:top w:val="single" w:sz="12" w:space="0" w:color="auto"/>
              <w:left w:val="nil"/>
              <w:bottom w:val="single" w:sz="4" w:space="0" w:color="auto"/>
              <w:right w:val="single" w:sz="4" w:space="0" w:color="auto"/>
            </w:tcBorders>
            <w:shd w:val="clear" w:color="auto" w:fill="C0C0C0"/>
            <w:vAlign w:val="center"/>
          </w:tcPr>
          <w:p w14:paraId="39FC11B9" w14:textId="77777777" w:rsidR="00244A76" w:rsidRPr="00607133" w:rsidRDefault="00244A76" w:rsidP="004213BD">
            <w:pPr>
              <w:jc w:val="right"/>
              <w:rPr>
                <w:b/>
                <w:bCs/>
                <w:color w:val="000000"/>
                <w:sz w:val="18"/>
                <w:szCs w:val="18"/>
              </w:rPr>
            </w:pPr>
            <w:r w:rsidRPr="00607133">
              <w:rPr>
                <w:b/>
                <w:bCs/>
                <w:color w:val="000000"/>
                <w:sz w:val="18"/>
                <w:szCs w:val="18"/>
              </w:rPr>
              <w:t>8</w:t>
            </w:r>
          </w:p>
        </w:tc>
        <w:tc>
          <w:tcPr>
            <w:tcW w:w="1338" w:type="dxa"/>
            <w:tcBorders>
              <w:top w:val="single" w:sz="12" w:space="0" w:color="auto"/>
              <w:left w:val="nil"/>
              <w:bottom w:val="single" w:sz="4" w:space="0" w:color="auto"/>
              <w:right w:val="single" w:sz="12" w:space="0" w:color="auto"/>
            </w:tcBorders>
            <w:shd w:val="clear" w:color="auto" w:fill="auto"/>
            <w:vAlign w:val="center"/>
          </w:tcPr>
          <w:p w14:paraId="1640A7FF" w14:textId="77777777" w:rsidR="00244A76" w:rsidRPr="00607133" w:rsidRDefault="00244A76" w:rsidP="004213BD">
            <w:pPr>
              <w:jc w:val="center"/>
              <w:rPr>
                <w:b/>
                <w:bCs/>
                <w:color w:val="000000"/>
                <w:sz w:val="18"/>
                <w:szCs w:val="18"/>
              </w:rPr>
            </w:pPr>
            <w:r w:rsidRPr="00607133">
              <w:rPr>
                <w:b/>
                <w:bCs/>
                <w:color w:val="000000"/>
                <w:sz w:val="18"/>
                <w:szCs w:val="18"/>
              </w:rPr>
              <w:t>23</w:t>
            </w:r>
          </w:p>
        </w:tc>
      </w:tr>
      <w:tr w:rsidR="00244A76" w:rsidRPr="00607133" w14:paraId="492E3C7C"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5B1D6B64" w14:textId="77777777" w:rsidR="00244A76" w:rsidRPr="00607133" w:rsidRDefault="00244A76" w:rsidP="004213BD">
            <w:pPr>
              <w:jc w:val="both"/>
              <w:rPr>
                <w:i/>
                <w:iCs/>
                <w:color w:val="000000"/>
                <w:sz w:val="18"/>
                <w:szCs w:val="18"/>
              </w:rPr>
            </w:pPr>
            <w:r w:rsidRPr="00607133">
              <w:rPr>
                <w:i/>
                <w:iCs/>
                <w:color w:val="000000"/>
                <w:sz w:val="18"/>
                <w:szCs w:val="18"/>
              </w:rPr>
              <w:t>Oncologia medica e chirurgica</w:t>
            </w:r>
          </w:p>
        </w:tc>
        <w:tc>
          <w:tcPr>
            <w:tcW w:w="500" w:type="dxa"/>
            <w:tcBorders>
              <w:top w:val="nil"/>
              <w:left w:val="nil"/>
              <w:bottom w:val="single" w:sz="4" w:space="0" w:color="auto"/>
              <w:right w:val="single" w:sz="4" w:space="0" w:color="auto"/>
            </w:tcBorders>
            <w:shd w:val="clear" w:color="auto" w:fill="auto"/>
            <w:vAlign w:val="center"/>
          </w:tcPr>
          <w:p w14:paraId="12ADCAC0"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3047DF0C"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5044AB25"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756697D5"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7BDBCE12"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3A7D86F2"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7CAEB5DF"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5584228C" w14:textId="77777777" w:rsidR="00244A76" w:rsidRPr="00607133" w:rsidRDefault="00244A76" w:rsidP="004213BD">
            <w:pPr>
              <w:jc w:val="center"/>
              <w:rPr>
                <w:sz w:val="18"/>
                <w:szCs w:val="18"/>
              </w:rPr>
            </w:pPr>
            <w:r w:rsidRPr="00607133">
              <w:rPr>
                <w:sz w:val="18"/>
                <w:szCs w:val="18"/>
              </w:rPr>
              <w:t> </w:t>
            </w:r>
          </w:p>
        </w:tc>
      </w:tr>
      <w:tr w:rsidR="00244A76" w:rsidRPr="00607133" w14:paraId="13185463"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0DD342E8" w14:textId="77777777" w:rsidR="00244A76" w:rsidRPr="00607133" w:rsidRDefault="00244A76" w:rsidP="004213BD">
            <w:pPr>
              <w:jc w:val="both"/>
              <w:rPr>
                <w:color w:val="000000"/>
                <w:sz w:val="18"/>
                <w:szCs w:val="18"/>
              </w:rPr>
            </w:pPr>
            <w:r w:rsidRPr="00607133">
              <w:rPr>
                <w:color w:val="000000"/>
                <w:sz w:val="18"/>
                <w:szCs w:val="18"/>
              </w:rPr>
              <w:t xml:space="preserve">MED 09 Medicina interna             </w:t>
            </w:r>
          </w:p>
        </w:tc>
        <w:tc>
          <w:tcPr>
            <w:tcW w:w="500" w:type="dxa"/>
            <w:tcBorders>
              <w:top w:val="nil"/>
              <w:left w:val="nil"/>
              <w:bottom w:val="single" w:sz="4" w:space="0" w:color="auto"/>
              <w:right w:val="single" w:sz="4" w:space="0" w:color="auto"/>
            </w:tcBorders>
            <w:shd w:val="clear" w:color="auto" w:fill="auto"/>
            <w:vAlign w:val="center"/>
          </w:tcPr>
          <w:p w14:paraId="7CBA7A4C"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18F2A268" w14:textId="77777777" w:rsidR="00244A76" w:rsidRPr="00607133" w:rsidRDefault="00244A76" w:rsidP="004213BD">
            <w:pPr>
              <w:jc w:val="right"/>
              <w:rPr>
                <w:bCs/>
                <w:color w:val="000000"/>
                <w:sz w:val="18"/>
                <w:szCs w:val="18"/>
              </w:rPr>
            </w:pPr>
            <w:r w:rsidRPr="00607133">
              <w:rPr>
                <w:bCs/>
                <w:color w:val="000000"/>
                <w:sz w:val="18"/>
                <w:szCs w:val="18"/>
              </w:rPr>
              <w:t>2</w:t>
            </w:r>
          </w:p>
        </w:tc>
        <w:tc>
          <w:tcPr>
            <w:tcW w:w="590" w:type="dxa"/>
            <w:tcBorders>
              <w:top w:val="nil"/>
              <w:left w:val="nil"/>
              <w:bottom w:val="single" w:sz="4" w:space="0" w:color="auto"/>
              <w:right w:val="single" w:sz="4" w:space="0" w:color="auto"/>
            </w:tcBorders>
            <w:shd w:val="clear" w:color="auto" w:fill="auto"/>
            <w:vAlign w:val="center"/>
          </w:tcPr>
          <w:p w14:paraId="2F4D3FBB"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4192BB81" w14:textId="77777777" w:rsidR="00244A76" w:rsidRPr="00607133" w:rsidRDefault="00244A76" w:rsidP="004213BD">
            <w:pPr>
              <w:jc w:val="right"/>
              <w:rPr>
                <w:bCs/>
                <w:color w:val="000000"/>
                <w:sz w:val="18"/>
                <w:szCs w:val="18"/>
              </w:rPr>
            </w:pPr>
            <w:r w:rsidRPr="00607133">
              <w:rPr>
                <w:bCs/>
                <w:color w:val="000000"/>
                <w:sz w:val="18"/>
                <w:szCs w:val="18"/>
              </w:rPr>
              <w:t>1</w:t>
            </w:r>
          </w:p>
        </w:tc>
        <w:tc>
          <w:tcPr>
            <w:tcW w:w="555" w:type="dxa"/>
            <w:tcBorders>
              <w:top w:val="nil"/>
              <w:left w:val="nil"/>
              <w:bottom w:val="single" w:sz="4" w:space="0" w:color="auto"/>
              <w:right w:val="single" w:sz="4" w:space="0" w:color="auto"/>
            </w:tcBorders>
            <w:shd w:val="clear" w:color="auto" w:fill="auto"/>
            <w:vAlign w:val="center"/>
          </w:tcPr>
          <w:p w14:paraId="35302426"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12E788F2"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577D55CC"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7E51618D" w14:textId="77777777" w:rsidR="00244A76" w:rsidRPr="00607133" w:rsidRDefault="00244A76" w:rsidP="004213BD">
            <w:pPr>
              <w:jc w:val="center"/>
              <w:rPr>
                <w:sz w:val="18"/>
                <w:szCs w:val="18"/>
              </w:rPr>
            </w:pPr>
            <w:r w:rsidRPr="00607133">
              <w:rPr>
                <w:sz w:val="18"/>
                <w:szCs w:val="18"/>
              </w:rPr>
              <w:t> </w:t>
            </w:r>
          </w:p>
        </w:tc>
      </w:tr>
      <w:tr w:rsidR="00244A76" w:rsidRPr="00607133" w14:paraId="6DF6B232"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276A1EAD" w14:textId="77777777" w:rsidR="00244A76" w:rsidRPr="00607133" w:rsidRDefault="00244A76" w:rsidP="004213BD">
            <w:pPr>
              <w:jc w:val="both"/>
              <w:rPr>
                <w:color w:val="000000"/>
                <w:sz w:val="18"/>
                <w:szCs w:val="18"/>
              </w:rPr>
            </w:pPr>
            <w:r w:rsidRPr="00607133">
              <w:rPr>
                <w:color w:val="000000"/>
                <w:sz w:val="18"/>
                <w:szCs w:val="18"/>
              </w:rPr>
              <w:t xml:space="preserve">MED 18 Chirurgia generale </w:t>
            </w:r>
          </w:p>
        </w:tc>
        <w:tc>
          <w:tcPr>
            <w:tcW w:w="500" w:type="dxa"/>
            <w:tcBorders>
              <w:top w:val="nil"/>
              <w:left w:val="nil"/>
              <w:bottom w:val="single" w:sz="4" w:space="0" w:color="auto"/>
              <w:right w:val="single" w:sz="4" w:space="0" w:color="auto"/>
            </w:tcBorders>
            <w:shd w:val="clear" w:color="auto" w:fill="auto"/>
            <w:vAlign w:val="center"/>
          </w:tcPr>
          <w:p w14:paraId="2D279BFB"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6397AA72" w14:textId="77777777" w:rsidR="00244A76" w:rsidRPr="00607133" w:rsidRDefault="00244A76" w:rsidP="004213BD">
            <w:pPr>
              <w:jc w:val="right"/>
              <w:rPr>
                <w:bCs/>
                <w:color w:val="000000"/>
                <w:sz w:val="18"/>
                <w:szCs w:val="18"/>
              </w:rPr>
            </w:pPr>
            <w:r w:rsidRPr="00607133">
              <w:rPr>
                <w:bCs/>
                <w:color w:val="000000"/>
                <w:sz w:val="18"/>
                <w:szCs w:val="18"/>
              </w:rPr>
              <w:t>2</w:t>
            </w:r>
          </w:p>
        </w:tc>
        <w:tc>
          <w:tcPr>
            <w:tcW w:w="590" w:type="dxa"/>
            <w:tcBorders>
              <w:top w:val="nil"/>
              <w:left w:val="nil"/>
              <w:bottom w:val="single" w:sz="4" w:space="0" w:color="auto"/>
              <w:right w:val="single" w:sz="4" w:space="0" w:color="auto"/>
            </w:tcBorders>
            <w:shd w:val="clear" w:color="auto" w:fill="auto"/>
            <w:vAlign w:val="center"/>
          </w:tcPr>
          <w:p w14:paraId="4C72D571"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6C733DD1" w14:textId="77777777" w:rsidR="00244A76" w:rsidRPr="00607133" w:rsidRDefault="00244A76" w:rsidP="004213BD">
            <w:pPr>
              <w:jc w:val="right"/>
              <w:rPr>
                <w:bCs/>
                <w:color w:val="000000"/>
                <w:sz w:val="18"/>
                <w:szCs w:val="18"/>
              </w:rPr>
            </w:pPr>
            <w:r w:rsidRPr="00607133">
              <w:rPr>
                <w:bCs/>
                <w:color w:val="000000"/>
                <w:sz w:val="18"/>
                <w:szCs w:val="18"/>
              </w:rPr>
              <w:t>1</w:t>
            </w:r>
          </w:p>
        </w:tc>
        <w:tc>
          <w:tcPr>
            <w:tcW w:w="555" w:type="dxa"/>
            <w:tcBorders>
              <w:top w:val="nil"/>
              <w:left w:val="nil"/>
              <w:bottom w:val="single" w:sz="4" w:space="0" w:color="auto"/>
              <w:right w:val="single" w:sz="4" w:space="0" w:color="auto"/>
            </w:tcBorders>
            <w:shd w:val="clear" w:color="auto" w:fill="auto"/>
            <w:vAlign w:val="center"/>
          </w:tcPr>
          <w:p w14:paraId="1C177F1A"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4C73CBCE"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115E82FE"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71D405FD" w14:textId="77777777" w:rsidR="00244A76" w:rsidRPr="00607133" w:rsidRDefault="00244A76" w:rsidP="004213BD">
            <w:pPr>
              <w:jc w:val="center"/>
              <w:rPr>
                <w:sz w:val="18"/>
                <w:szCs w:val="18"/>
              </w:rPr>
            </w:pPr>
            <w:r w:rsidRPr="00607133">
              <w:rPr>
                <w:sz w:val="18"/>
                <w:szCs w:val="18"/>
              </w:rPr>
              <w:t> </w:t>
            </w:r>
          </w:p>
        </w:tc>
      </w:tr>
      <w:tr w:rsidR="00244A76" w:rsidRPr="00607133" w14:paraId="619B8F2B"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2C1F0899" w14:textId="77777777" w:rsidR="00244A76" w:rsidRPr="00607133" w:rsidRDefault="00244A76" w:rsidP="004213BD">
            <w:pPr>
              <w:jc w:val="both"/>
              <w:rPr>
                <w:color w:val="000000"/>
                <w:sz w:val="18"/>
                <w:szCs w:val="18"/>
              </w:rPr>
            </w:pPr>
            <w:r w:rsidRPr="00607133">
              <w:rPr>
                <w:color w:val="000000"/>
                <w:sz w:val="18"/>
                <w:szCs w:val="18"/>
              </w:rPr>
              <w:t xml:space="preserve">MED 06 Oncologia medica     </w:t>
            </w:r>
          </w:p>
        </w:tc>
        <w:tc>
          <w:tcPr>
            <w:tcW w:w="500" w:type="dxa"/>
            <w:tcBorders>
              <w:top w:val="nil"/>
              <w:left w:val="nil"/>
              <w:bottom w:val="single" w:sz="4" w:space="0" w:color="auto"/>
              <w:right w:val="single" w:sz="4" w:space="0" w:color="auto"/>
            </w:tcBorders>
            <w:shd w:val="clear" w:color="auto" w:fill="auto"/>
            <w:vAlign w:val="center"/>
          </w:tcPr>
          <w:p w14:paraId="3D99A6BB"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4A9E22E8" w14:textId="77777777" w:rsidR="00244A76" w:rsidRPr="00607133" w:rsidRDefault="00244A76" w:rsidP="004213BD">
            <w:pPr>
              <w:jc w:val="right"/>
              <w:rPr>
                <w:bCs/>
                <w:color w:val="000000"/>
                <w:sz w:val="18"/>
                <w:szCs w:val="18"/>
              </w:rPr>
            </w:pPr>
            <w:r w:rsidRPr="00607133">
              <w:rPr>
                <w:bCs/>
                <w:color w:val="000000"/>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2FAE095B"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42A9B130" w14:textId="77777777" w:rsidR="00244A76" w:rsidRPr="00607133" w:rsidRDefault="00244A76" w:rsidP="004213BD">
            <w:pPr>
              <w:jc w:val="right"/>
              <w:rPr>
                <w:bCs/>
                <w:color w:val="000000"/>
                <w:sz w:val="18"/>
                <w:szCs w:val="18"/>
              </w:rPr>
            </w:pPr>
          </w:p>
        </w:tc>
        <w:tc>
          <w:tcPr>
            <w:tcW w:w="555" w:type="dxa"/>
            <w:tcBorders>
              <w:top w:val="nil"/>
              <w:left w:val="nil"/>
              <w:bottom w:val="single" w:sz="4" w:space="0" w:color="auto"/>
              <w:right w:val="single" w:sz="4" w:space="0" w:color="auto"/>
            </w:tcBorders>
            <w:shd w:val="clear" w:color="auto" w:fill="auto"/>
            <w:vAlign w:val="center"/>
          </w:tcPr>
          <w:p w14:paraId="02FF6312"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1A885AD8"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7C11D7E0"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5393A130" w14:textId="77777777" w:rsidR="00244A76" w:rsidRPr="00607133" w:rsidRDefault="00244A76" w:rsidP="004213BD">
            <w:pPr>
              <w:jc w:val="center"/>
              <w:rPr>
                <w:sz w:val="18"/>
                <w:szCs w:val="18"/>
              </w:rPr>
            </w:pPr>
            <w:r w:rsidRPr="00607133">
              <w:rPr>
                <w:sz w:val="18"/>
                <w:szCs w:val="18"/>
              </w:rPr>
              <w:t> </w:t>
            </w:r>
          </w:p>
        </w:tc>
      </w:tr>
      <w:tr w:rsidR="00244A76" w:rsidRPr="00607133" w14:paraId="49659186"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27D05192" w14:textId="77777777" w:rsidR="00244A76" w:rsidRPr="00607133" w:rsidRDefault="00244A76" w:rsidP="004213BD">
            <w:pPr>
              <w:jc w:val="both"/>
              <w:rPr>
                <w:color w:val="000000"/>
                <w:sz w:val="18"/>
                <w:szCs w:val="18"/>
              </w:rPr>
            </w:pPr>
            <w:r w:rsidRPr="00607133">
              <w:rPr>
                <w:color w:val="000000"/>
                <w:sz w:val="18"/>
                <w:szCs w:val="18"/>
              </w:rPr>
              <w:t xml:space="preserve">MED 36 Diagnostica per Immagini e radioterapia       </w:t>
            </w:r>
          </w:p>
        </w:tc>
        <w:tc>
          <w:tcPr>
            <w:tcW w:w="500" w:type="dxa"/>
            <w:tcBorders>
              <w:top w:val="nil"/>
              <w:left w:val="nil"/>
              <w:bottom w:val="single" w:sz="4" w:space="0" w:color="auto"/>
              <w:right w:val="single" w:sz="4" w:space="0" w:color="auto"/>
            </w:tcBorders>
            <w:shd w:val="clear" w:color="auto" w:fill="auto"/>
            <w:vAlign w:val="center"/>
          </w:tcPr>
          <w:p w14:paraId="7DD6058F"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16A02FA5" w14:textId="77777777" w:rsidR="00244A76" w:rsidRPr="00607133" w:rsidRDefault="00244A76" w:rsidP="004213BD">
            <w:pPr>
              <w:jc w:val="right"/>
              <w:rPr>
                <w:bCs/>
                <w:color w:val="000000"/>
                <w:sz w:val="18"/>
                <w:szCs w:val="18"/>
              </w:rPr>
            </w:pPr>
            <w:r w:rsidRPr="00607133">
              <w:rPr>
                <w:bCs/>
                <w:color w:val="000000"/>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1A50879D"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1E6F4E21" w14:textId="77777777" w:rsidR="00244A76" w:rsidRPr="00607133" w:rsidRDefault="00244A76" w:rsidP="004213BD">
            <w:pPr>
              <w:jc w:val="right"/>
              <w:rPr>
                <w:bCs/>
                <w:color w:val="000000"/>
                <w:sz w:val="18"/>
                <w:szCs w:val="18"/>
              </w:rPr>
            </w:pPr>
          </w:p>
        </w:tc>
        <w:tc>
          <w:tcPr>
            <w:tcW w:w="555" w:type="dxa"/>
            <w:tcBorders>
              <w:top w:val="nil"/>
              <w:left w:val="nil"/>
              <w:bottom w:val="single" w:sz="4" w:space="0" w:color="auto"/>
              <w:right w:val="single" w:sz="4" w:space="0" w:color="auto"/>
            </w:tcBorders>
            <w:shd w:val="clear" w:color="auto" w:fill="auto"/>
            <w:vAlign w:val="center"/>
          </w:tcPr>
          <w:p w14:paraId="2F151564"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56E26928"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46E8F67A"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72448314" w14:textId="77777777" w:rsidR="00244A76" w:rsidRPr="00607133" w:rsidRDefault="00244A76" w:rsidP="004213BD">
            <w:pPr>
              <w:jc w:val="center"/>
              <w:rPr>
                <w:sz w:val="18"/>
                <w:szCs w:val="18"/>
              </w:rPr>
            </w:pPr>
            <w:r w:rsidRPr="00607133">
              <w:rPr>
                <w:sz w:val="18"/>
                <w:szCs w:val="18"/>
              </w:rPr>
              <w:t> </w:t>
            </w:r>
          </w:p>
        </w:tc>
      </w:tr>
      <w:tr w:rsidR="00244A76" w:rsidRPr="00607133" w14:paraId="0D00C421"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588C93E0" w14:textId="77777777" w:rsidR="00244A76" w:rsidRPr="00607133" w:rsidRDefault="00244A76" w:rsidP="004213BD">
            <w:pPr>
              <w:jc w:val="both"/>
              <w:rPr>
                <w:b/>
                <w:bCs/>
                <w:color w:val="000000"/>
                <w:sz w:val="18"/>
                <w:szCs w:val="18"/>
              </w:rPr>
            </w:pPr>
            <w:r w:rsidRPr="00607133">
              <w:rPr>
                <w:b/>
                <w:bCs/>
                <w:color w:val="000000"/>
                <w:sz w:val="18"/>
                <w:szCs w:val="18"/>
              </w:rPr>
              <w:t xml:space="preserve">Farmacologia </w:t>
            </w:r>
            <w:r w:rsidR="000F3DDE" w:rsidRPr="00607133">
              <w:rPr>
                <w:bCs/>
                <w:color w:val="000000"/>
                <w:sz w:val="18"/>
                <w:szCs w:val="18"/>
              </w:rPr>
              <w:t>(</w:t>
            </w:r>
            <w:r w:rsidRPr="00607133">
              <w:rPr>
                <w:bCs/>
                <w:color w:val="000000"/>
                <w:sz w:val="18"/>
                <w:szCs w:val="18"/>
              </w:rPr>
              <w:t>II</w:t>
            </w:r>
            <w:r w:rsidR="000F3DDE" w:rsidRPr="00607133">
              <w:rPr>
                <w:bCs/>
                <w:color w:val="000000"/>
                <w:sz w:val="18"/>
                <w:szCs w:val="18"/>
              </w:rPr>
              <w:t>)</w:t>
            </w:r>
            <w:r w:rsidRPr="00607133">
              <w:rPr>
                <w:b/>
                <w:bCs/>
                <w:color w:val="000000"/>
                <w:sz w:val="18"/>
                <w:szCs w:val="18"/>
              </w:rPr>
              <w:t xml:space="preserve"> e tossicologia (esame)</w:t>
            </w:r>
          </w:p>
        </w:tc>
        <w:tc>
          <w:tcPr>
            <w:tcW w:w="500" w:type="dxa"/>
            <w:tcBorders>
              <w:top w:val="nil"/>
              <w:left w:val="nil"/>
              <w:bottom w:val="single" w:sz="4" w:space="0" w:color="auto"/>
              <w:right w:val="single" w:sz="4" w:space="0" w:color="auto"/>
            </w:tcBorders>
            <w:shd w:val="clear" w:color="auto" w:fill="auto"/>
            <w:vAlign w:val="center"/>
          </w:tcPr>
          <w:p w14:paraId="2411DC2E"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5C38A873"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04A33885"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04BBF9A5"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3A64F2AD"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4DBEB87B"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28B81429" w14:textId="77777777" w:rsidR="00244A76" w:rsidRPr="00607133" w:rsidRDefault="00244A76" w:rsidP="004213BD">
            <w:pPr>
              <w:jc w:val="right"/>
              <w:rPr>
                <w:b/>
                <w:bCs/>
                <w:color w:val="000000"/>
                <w:sz w:val="18"/>
                <w:szCs w:val="18"/>
              </w:rPr>
            </w:pPr>
            <w:r w:rsidRPr="00607133">
              <w:rPr>
                <w:b/>
                <w:bCs/>
                <w:color w:val="000000"/>
                <w:sz w:val="18"/>
                <w:szCs w:val="18"/>
              </w:rPr>
              <w:t>3</w:t>
            </w:r>
          </w:p>
        </w:tc>
        <w:tc>
          <w:tcPr>
            <w:tcW w:w="1338" w:type="dxa"/>
            <w:tcBorders>
              <w:top w:val="nil"/>
              <w:left w:val="nil"/>
              <w:bottom w:val="single" w:sz="4" w:space="0" w:color="auto"/>
              <w:right w:val="single" w:sz="12" w:space="0" w:color="auto"/>
            </w:tcBorders>
            <w:shd w:val="clear" w:color="auto" w:fill="auto"/>
            <w:vAlign w:val="center"/>
          </w:tcPr>
          <w:p w14:paraId="38EA3BB1" w14:textId="77777777" w:rsidR="00244A76" w:rsidRPr="00607133" w:rsidRDefault="00244A76" w:rsidP="004213BD">
            <w:pPr>
              <w:jc w:val="center"/>
              <w:rPr>
                <w:b/>
                <w:bCs/>
                <w:color w:val="000000"/>
                <w:sz w:val="18"/>
                <w:szCs w:val="18"/>
              </w:rPr>
            </w:pPr>
            <w:r w:rsidRPr="00607133">
              <w:rPr>
                <w:b/>
                <w:bCs/>
                <w:color w:val="000000"/>
                <w:sz w:val="18"/>
                <w:szCs w:val="18"/>
              </w:rPr>
              <w:t>24</w:t>
            </w:r>
          </w:p>
        </w:tc>
      </w:tr>
      <w:tr w:rsidR="00244A76" w:rsidRPr="00607133" w14:paraId="43A06A49"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7170DCC2" w14:textId="77777777" w:rsidR="00244A76" w:rsidRPr="00607133" w:rsidRDefault="00244A76" w:rsidP="004213BD">
            <w:pPr>
              <w:jc w:val="both"/>
              <w:rPr>
                <w:color w:val="000000"/>
                <w:sz w:val="18"/>
                <w:szCs w:val="18"/>
              </w:rPr>
            </w:pPr>
            <w:r w:rsidRPr="00607133">
              <w:rPr>
                <w:color w:val="000000"/>
                <w:sz w:val="18"/>
                <w:szCs w:val="18"/>
              </w:rPr>
              <w:t xml:space="preserve">BIO 14 Farmacologia     </w:t>
            </w:r>
          </w:p>
        </w:tc>
        <w:tc>
          <w:tcPr>
            <w:tcW w:w="500" w:type="dxa"/>
            <w:tcBorders>
              <w:top w:val="nil"/>
              <w:left w:val="nil"/>
              <w:bottom w:val="single" w:sz="4" w:space="0" w:color="auto"/>
              <w:right w:val="single" w:sz="4" w:space="0" w:color="auto"/>
            </w:tcBorders>
            <w:shd w:val="clear" w:color="auto" w:fill="auto"/>
            <w:vAlign w:val="center"/>
          </w:tcPr>
          <w:p w14:paraId="11D1F637"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3EDF59A6" w14:textId="77777777" w:rsidR="00244A76" w:rsidRPr="00607133" w:rsidRDefault="00244A76" w:rsidP="004213BD">
            <w:pPr>
              <w:jc w:val="right"/>
              <w:rPr>
                <w:bCs/>
                <w:color w:val="000000"/>
                <w:sz w:val="18"/>
                <w:szCs w:val="18"/>
              </w:rPr>
            </w:pPr>
            <w:r w:rsidRPr="00607133">
              <w:rPr>
                <w:bCs/>
                <w:color w:val="000000"/>
                <w:sz w:val="18"/>
                <w:szCs w:val="18"/>
              </w:rPr>
              <w:t>3</w:t>
            </w:r>
          </w:p>
        </w:tc>
        <w:tc>
          <w:tcPr>
            <w:tcW w:w="590" w:type="dxa"/>
            <w:tcBorders>
              <w:top w:val="nil"/>
              <w:left w:val="nil"/>
              <w:bottom w:val="single" w:sz="4" w:space="0" w:color="auto"/>
              <w:right w:val="single" w:sz="4" w:space="0" w:color="auto"/>
            </w:tcBorders>
            <w:shd w:val="clear" w:color="auto" w:fill="auto"/>
            <w:vAlign w:val="center"/>
          </w:tcPr>
          <w:p w14:paraId="197EFB97"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378691DE"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4096CC76"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742EAA66"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3D4BFB99"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26FFEFD4" w14:textId="77777777" w:rsidR="00244A76" w:rsidRPr="00607133" w:rsidRDefault="00244A76" w:rsidP="004213BD">
            <w:pPr>
              <w:jc w:val="center"/>
              <w:rPr>
                <w:sz w:val="18"/>
                <w:szCs w:val="18"/>
              </w:rPr>
            </w:pPr>
            <w:r w:rsidRPr="00607133">
              <w:rPr>
                <w:sz w:val="18"/>
                <w:szCs w:val="18"/>
              </w:rPr>
              <w:t> </w:t>
            </w:r>
          </w:p>
        </w:tc>
      </w:tr>
      <w:tr w:rsidR="00244A76" w:rsidRPr="00607133" w14:paraId="3842C6DE" w14:textId="77777777">
        <w:trPr>
          <w:trHeight w:hRule="exact" w:val="437"/>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7C1A5D4A" w14:textId="77777777" w:rsidR="00244A76" w:rsidRPr="00607133" w:rsidRDefault="00244A76" w:rsidP="004213BD">
            <w:pPr>
              <w:jc w:val="both"/>
              <w:rPr>
                <w:b/>
                <w:bCs/>
                <w:color w:val="000000"/>
                <w:sz w:val="18"/>
                <w:szCs w:val="18"/>
              </w:rPr>
            </w:pPr>
            <w:r w:rsidRPr="00607133">
              <w:rPr>
                <w:b/>
                <w:bCs/>
                <w:color w:val="000000"/>
                <w:sz w:val="18"/>
                <w:szCs w:val="18"/>
              </w:rPr>
              <w:t xml:space="preserve">Didattica Elettiva </w:t>
            </w:r>
          </w:p>
        </w:tc>
        <w:tc>
          <w:tcPr>
            <w:tcW w:w="500" w:type="dxa"/>
            <w:tcBorders>
              <w:top w:val="nil"/>
              <w:left w:val="nil"/>
              <w:bottom w:val="single" w:sz="4" w:space="0" w:color="auto"/>
              <w:right w:val="single" w:sz="4" w:space="0" w:color="auto"/>
            </w:tcBorders>
            <w:shd w:val="clear" w:color="auto" w:fill="auto"/>
            <w:vAlign w:val="center"/>
          </w:tcPr>
          <w:p w14:paraId="1A79D9DE"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4FA7E866"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778B6738"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3A03CB33"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3E97471C" w14:textId="77777777" w:rsidR="00244A76" w:rsidRPr="00607133" w:rsidRDefault="00244A76" w:rsidP="004213BD">
            <w:pPr>
              <w:jc w:val="right"/>
              <w:rPr>
                <w:bCs/>
                <w:color w:val="000000"/>
                <w:sz w:val="18"/>
                <w:szCs w:val="18"/>
              </w:rPr>
            </w:pPr>
            <w:r w:rsidRPr="00607133">
              <w:rPr>
                <w:bCs/>
                <w:color w:val="000000"/>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4C8FC002"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41C5E777" w14:textId="77777777" w:rsidR="00244A76" w:rsidRPr="00607133" w:rsidRDefault="00244A76" w:rsidP="004213BD">
            <w:pPr>
              <w:jc w:val="right"/>
              <w:rPr>
                <w:b/>
                <w:bCs/>
                <w:color w:val="000000"/>
                <w:sz w:val="18"/>
                <w:szCs w:val="18"/>
              </w:rPr>
            </w:pPr>
            <w:r w:rsidRPr="00607133">
              <w:rPr>
                <w:b/>
                <w:bCs/>
                <w:color w:val="000000"/>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604D98CB" w14:textId="77777777" w:rsidR="00244A76" w:rsidRPr="00607133" w:rsidRDefault="00244A76" w:rsidP="004213BD">
            <w:pPr>
              <w:jc w:val="center"/>
              <w:rPr>
                <w:color w:val="000000"/>
                <w:sz w:val="18"/>
                <w:szCs w:val="18"/>
              </w:rPr>
            </w:pPr>
            <w:r w:rsidRPr="00607133">
              <w:rPr>
                <w:color w:val="000000"/>
                <w:sz w:val="18"/>
                <w:szCs w:val="18"/>
              </w:rPr>
              <w:t xml:space="preserve">verifica nel </w:t>
            </w:r>
          </w:p>
          <w:p w14:paraId="1BEB9869" w14:textId="77777777" w:rsidR="00244A76" w:rsidRPr="00607133" w:rsidRDefault="00244A76" w:rsidP="004213BD">
            <w:pPr>
              <w:jc w:val="center"/>
              <w:rPr>
                <w:color w:val="000000"/>
                <w:sz w:val="18"/>
                <w:szCs w:val="18"/>
              </w:rPr>
            </w:pPr>
            <w:r w:rsidRPr="00607133">
              <w:rPr>
                <w:color w:val="000000"/>
                <w:sz w:val="18"/>
                <w:szCs w:val="18"/>
              </w:rPr>
              <w:t>corso integrato</w:t>
            </w:r>
          </w:p>
        </w:tc>
      </w:tr>
      <w:tr w:rsidR="00244A76" w:rsidRPr="00607133" w14:paraId="7049CCA4" w14:textId="77777777">
        <w:trPr>
          <w:trHeight w:hRule="exact" w:val="244"/>
          <w:jc w:val="center"/>
        </w:trPr>
        <w:tc>
          <w:tcPr>
            <w:tcW w:w="4521" w:type="dxa"/>
            <w:tcBorders>
              <w:top w:val="nil"/>
              <w:left w:val="single" w:sz="12" w:space="0" w:color="auto"/>
              <w:bottom w:val="double" w:sz="2" w:space="0" w:color="auto"/>
              <w:right w:val="single" w:sz="4" w:space="0" w:color="auto"/>
            </w:tcBorders>
            <w:shd w:val="clear" w:color="auto" w:fill="auto"/>
            <w:vAlign w:val="center"/>
          </w:tcPr>
          <w:p w14:paraId="74D3FA80" w14:textId="77777777" w:rsidR="00244A76" w:rsidRPr="00607133" w:rsidRDefault="00244A76" w:rsidP="004213BD">
            <w:pPr>
              <w:jc w:val="both"/>
              <w:rPr>
                <w:b/>
                <w:bCs/>
                <w:color w:val="000000"/>
                <w:sz w:val="18"/>
                <w:szCs w:val="18"/>
              </w:rPr>
            </w:pPr>
            <w:r w:rsidRPr="00607133">
              <w:rPr>
                <w:b/>
                <w:bCs/>
                <w:color w:val="000000"/>
                <w:sz w:val="18"/>
                <w:szCs w:val="18"/>
              </w:rPr>
              <w:t>CFU per la preparazione della prova finale</w:t>
            </w:r>
          </w:p>
        </w:tc>
        <w:tc>
          <w:tcPr>
            <w:tcW w:w="500" w:type="dxa"/>
            <w:tcBorders>
              <w:top w:val="nil"/>
              <w:left w:val="nil"/>
              <w:bottom w:val="double" w:sz="2" w:space="0" w:color="auto"/>
              <w:right w:val="single" w:sz="4" w:space="0" w:color="auto"/>
            </w:tcBorders>
            <w:shd w:val="clear" w:color="auto" w:fill="auto"/>
            <w:vAlign w:val="center"/>
          </w:tcPr>
          <w:p w14:paraId="033E0820"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double" w:sz="2" w:space="0" w:color="auto"/>
              <w:right w:val="single" w:sz="4" w:space="0" w:color="auto"/>
            </w:tcBorders>
            <w:shd w:val="clear" w:color="auto" w:fill="auto"/>
            <w:vAlign w:val="center"/>
          </w:tcPr>
          <w:p w14:paraId="7DCA5E68"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double" w:sz="2" w:space="0" w:color="auto"/>
              <w:right w:val="single" w:sz="4" w:space="0" w:color="auto"/>
            </w:tcBorders>
            <w:shd w:val="clear" w:color="auto" w:fill="auto"/>
            <w:vAlign w:val="center"/>
          </w:tcPr>
          <w:p w14:paraId="5794B11F"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double" w:sz="2" w:space="0" w:color="auto"/>
              <w:right w:val="single" w:sz="4" w:space="0" w:color="auto"/>
            </w:tcBorders>
            <w:shd w:val="clear" w:color="auto" w:fill="auto"/>
            <w:vAlign w:val="center"/>
          </w:tcPr>
          <w:p w14:paraId="7E5BCE0C"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double" w:sz="2" w:space="0" w:color="auto"/>
              <w:right w:val="single" w:sz="4" w:space="0" w:color="auto"/>
            </w:tcBorders>
            <w:shd w:val="clear" w:color="auto" w:fill="auto"/>
            <w:vAlign w:val="center"/>
          </w:tcPr>
          <w:p w14:paraId="22FC8FC2"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double" w:sz="2" w:space="0" w:color="auto"/>
              <w:right w:val="single" w:sz="4" w:space="0" w:color="auto"/>
            </w:tcBorders>
            <w:shd w:val="clear" w:color="auto" w:fill="auto"/>
            <w:vAlign w:val="center"/>
          </w:tcPr>
          <w:p w14:paraId="4E23C072" w14:textId="77777777" w:rsidR="00244A76" w:rsidRPr="00607133" w:rsidRDefault="00244A76" w:rsidP="004213BD">
            <w:pPr>
              <w:jc w:val="right"/>
              <w:rPr>
                <w:bCs/>
                <w:color w:val="000000"/>
                <w:sz w:val="18"/>
                <w:szCs w:val="18"/>
              </w:rPr>
            </w:pPr>
            <w:r w:rsidRPr="00607133">
              <w:rPr>
                <w:bCs/>
                <w:color w:val="000000"/>
                <w:sz w:val="18"/>
                <w:szCs w:val="18"/>
              </w:rPr>
              <w:t>2</w:t>
            </w:r>
          </w:p>
        </w:tc>
        <w:tc>
          <w:tcPr>
            <w:tcW w:w="455" w:type="dxa"/>
            <w:tcBorders>
              <w:top w:val="nil"/>
              <w:left w:val="nil"/>
              <w:bottom w:val="double" w:sz="2" w:space="0" w:color="auto"/>
              <w:right w:val="single" w:sz="4" w:space="0" w:color="auto"/>
            </w:tcBorders>
            <w:shd w:val="clear" w:color="auto" w:fill="C0C0C0"/>
            <w:vAlign w:val="center"/>
          </w:tcPr>
          <w:p w14:paraId="4C9AAD61" w14:textId="77777777" w:rsidR="00244A76" w:rsidRPr="00607133" w:rsidRDefault="00244A76" w:rsidP="004213BD">
            <w:pPr>
              <w:jc w:val="right"/>
              <w:rPr>
                <w:b/>
                <w:bCs/>
                <w:color w:val="000000"/>
                <w:sz w:val="18"/>
                <w:szCs w:val="18"/>
              </w:rPr>
            </w:pPr>
            <w:r w:rsidRPr="00607133">
              <w:rPr>
                <w:b/>
                <w:bCs/>
                <w:color w:val="000000"/>
                <w:sz w:val="18"/>
                <w:szCs w:val="18"/>
              </w:rPr>
              <w:t>2</w:t>
            </w:r>
          </w:p>
        </w:tc>
        <w:tc>
          <w:tcPr>
            <w:tcW w:w="1338" w:type="dxa"/>
            <w:tcBorders>
              <w:top w:val="nil"/>
              <w:left w:val="nil"/>
              <w:bottom w:val="double" w:sz="2" w:space="0" w:color="auto"/>
              <w:right w:val="single" w:sz="12" w:space="0" w:color="auto"/>
            </w:tcBorders>
            <w:shd w:val="clear" w:color="auto" w:fill="auto"/>
            <w:vAlign w:val="center"/>
          </w:tcPr>
          <w:p w14:paraId="64FA4584" w14:textId="77777777" w:rsidR="00244A76" w:rsidRPr="00607133" w:rsidRDefault="00244A76" w:rsidP="004213BD">
            <w:pPr>
              <w:jc w:val="center"/>
              <w:rPr>
                <w:sz w:val="18"/>
                <w:szCs w:val="18"/>
              </w:rPr>
            </w:pPr>
            <w:r w:rsidRPr="00607133">
              <w:rPr>
                <w:sz w:val="18"/>
                <w:szCs w:val="18"/>
              </w:rPr>
              <w:t> </w:t>
            </w:r>
          </w:p>
        </w:tc>
      </w:tr>
      <w:tr w:rsidR="00244A76" w:rsidRPr="00607133" w14:paraId="5A126CEC" w14:textId="77777777">
        <w:trPr>
          <w:trHeight w:hRule="exact" w:val="244"/>
          <w:jc w:val="center"/>
        </w:trPr>
        <w:tc>
          <w:tcPr>
            <w:tcW w:w="4521" w:type="dxa"/>
            <w:tcBorders>
              <w:top w:val="double" w:sz="2" w:space="0" w:color="auto"/>
              <w:left w:val="single" w:sz="12" w:space="0" w:color="auto"/>
              <w:bottom w:val="double" w:sz="2" w:space="0" w:color="auto"/>
              <w:right w:val="single" w:sz="4" w:space="0" w:color="auto"/>
            </w:tcBorders>
            <w:shd w:val="clear" w:color="auto" w:fill="auto"/>
            <w:vAlign w:val="center"/>
          </w:tcPr>
          <w:p w14:paraId="5A3C9ACD" w14:textId="77777777" w:rsidR="00244A76" w:rsidRPr="00607133" w:rsidRDefault="00244A76" w:rsidP="004213BD">
            <w:pPr>
              <w:jc w:val="both"/>
              <w:rPr>
                <w:b/>
                <w:bCs/>
                <w:color w:val="000000"/>
                <w:sz w:val="18"/>
                <w:szCs w:val="18"/>
              </w:rPr>
            </w:pPr>
            <w:r w:rsidRPr="00607133">
              <w:rPr>
                <w:b/>
                <w:bCs/>
                <w:color w:val="000000"/>
                <w:sz w:val="18"/>
                <w:szCs w:val="18"/>
              </w:rPr>
              <w:t xml:space="preserve">II semestre </w:t>
            </w:r>
            <w:r w:rsidRPr="00607133">
              <w:rPr>
                <w:color w:val="000000"/>
                <w:sz w:val="18"/>
                <w:szCs w:val="18"/>
              </w:rPr>
              <w:t>(Indirizzo Clinico)</w:t>
            </w:r>
            <w:r w:rsidRPr="00607133">
              <w:rPr>
                <w:b/>
                <w:bCs/>
                <w:color w:val="000000"/>
                <w:sz w:val="18"/>
                <w:szCs w:val="18"/>
              </w:rPr>
              <w:t xml:space="preserve"> crediti totali</w:t>
            </w:r>
          </w:p>
        </w:tc>
        <w:tc>
          <w:tcPr>
            <w:tcW w:w="500" w:type="dxa"/>
            <w:tcBorders>
              <w:top w:val="double" w:sz="2" w:space="0" w:color="auto"/>
              <w:left w:val="nil"/>
              <w:bottom w:val="double" w:sz="2" w:space="0" w:color="auto"/>
              <w:right w:val="single" w:sz="4" w:space="0" w:color="auto"/>
            </w:tcBorders>
            <w:shd w:val="clear" w:color="auto" w:fill="auto"/>
            <w:vAlign w:val="center"/>
          </w:tcPr>
          <w:p w14:paraId="620B819D" w14:textId="77777777" w:rsidR="00244A76" w:rsidRPr="00607133" w:rsidRDefault="00244A76" w:rsidP="004213BD">
            <w:pPr>
              <w:jc w:val="right"/>
              <w:rPr>
                <w:b/>
                <w:bCs/>
                <w:sz w:val="18"/>
                <w:szCs w:val="18"/>
              </w:rPr>
            </w:pPr>
            <w:r w:rsidRPr="00607133">
              <w:rPr>
                <w:b/>
                <w:bCs/>
                <w:sz w:val="18"/>
                <w:szCs w:val="18"/>
              </w:rPr>
              <w:t> </w:t>
            </w:r>
          </w:p>
        </w:tc>
        <w:tc>
          <w:tcPr>
            <w:tcW w:w="485" w:type="dxa"/>
            <w:tcBorders>
              <w:top w:val="double" w:sz="2" w:space="0" w:color="auto"/>
              <w:left w:val="nil"/>
              <w:bottom w:val="double" w:sz="2" w:space="0" w:color="auto"/>
              <w:right w:val="single" w:sz="4" w:space="0" w:color="auto"/>
            </w:tcBorders>
            <w:shd w:val="clear" w:color="auto" w:fill="auto"/>
            <w:vAlign w:val="center"/>
          </w:tcPr>
          <w:p w14:paraId="6E784763" w14:textId="77777777" w:rsidR="00244A76" w:rsidRPr="00607133" w:rsidRDefault="00244A76" w:rsidP="004213BD">
            <w:pPr>
              <w:jc w:val="right"/>
              <w:rPr>
                <w:b/>
                <w:bCs/>
                <w:sz w:val="18"/>
                <w:szCs w:val="18"/>
              </w:rPr>
            </w:pPr>
            <w:r w:rsidRPr="00607133">
              <w:rPr>
                <w:b/>
                <w:bCs/>
                <w:sz w:val="18"/>
                <w:szCs w:val="18"/>
              </w:rPr>
              <w:t>15</w:t>
            </w:r>
          </w:p>
        </w:tc>
        <w:tc>
          <w:tcPr>
            <w:tcW w:w="590" w:type="dxa"/>
            <w:tcBorders>
              <w:top w:val="double" w:sz="2" w:space="0" w:color="auto"/>
              <w:left w:val="nil"/>
              <w:bottom w:val="double" w:sz="2" w:space="0" w:color="auto"/>
              <w:right w:val="single" w:sz="4" w:space="0" w:color="auto"/>
            </w:tcBorders>
            <w:shd w:val="clear" w:color="auto" w:fill="auto"/>
            <w:vAlign w:val="center"/>
          </w:tcPr>
          <w:p w14:paraId="17579BA0" w14:textId="77777777" w:rsidR="00244A76" w:rsidRPr="00607133" w:rsidRDefault="00244A76" w:rsidP="004213BD">
            <w:pPr>
              <w:jc w:val="right"/>
              <w:rPr>
                <w:b/>
                <w:bCs/>
                <w:sz w:val="18"/>
                <w:szCs w:val="18"/>
              </w:rPr>
            </w:pPr>
            <w:r w:rsidRPr="00607133">
              <w:rPr>
                <w:b/>
                <w:bCs/>
                <w:sz w:val="18"/>
                <w:szCs w:val="18"/>
              </w:rPr>
              <w:t>2</w:t>
            </w:r>
          </w:p>
        </w:tc>
        <w:tc>
          <w:tcPr>
            <w:tcW w:w="715" w:type="dxa"/>
            <w:tcBorders>
              <w:top w:val="double" w:sz="2" w:space="0" w:color="auto"/>
              <w:left w:val="nil"/>
              <w:bottom w:val="double" w:sz="2" w:space="0" w:color="auto"/>
              <w:right w:val="single" w:sz="4" w:space="0" w:color="auto"/>
            </w:tcBorders>
            <w:shd w:val="clear" w:color="auto" w:fill="auto"/>
            <w:vAlign w:val="center"/>
          </w:tcPr>
          <w:p w14:paraId="16FA09F1" w14:textId="77777777" w:rsidR="00244A76" w:rsidRPr="00607133" w:rsidRDefault="00244A76" w:rsidP="004213BD">
            <w:pPr>
              <w:jc w:val="right"/>
              <w:rPr>
                <w:b/>
                <w:bCs/>
                <w:sz w:val="18"/>
                <w:szCs w:val="18"/>
              </w:rPr>
            </w:pPr>
            <w:r w:rsidRPr="00607133">
              <w:rPr>
                <w:b/>
                <w:bCs/>
                <w:sz w:val="18"/>
                <w:szCs w:val="18"/>
              </w:rPr>
              <w:t>7</w:t>
            </w:r>
          </w:p>
        </w:tc>
        <w:tc>
          <w:tcPr>
            <w:tcW w:w="555" w:type="dxa"/>
            <w:tcBorders>
              <w:top w:val="double" w:sz="2" w:space="0" w:color="auto"/>
              <w:left w:val="nil"/>
              <w:bottom w:val="double" w:sz="2" w:space="0" w:color="auto"/>
              <w:right w:val="single" w:sz="4" w:space="0" w:color="auto"/>
            </w:tcBorders>
            <w:shd w:val="clear" w:color="auto" w:fill="auto"/>
            <w:vAlign w:val="center"/>
          </w:tcPr>
          <w:p w14:paraId="115C1A9A" w14:textId="77777777" w:rsidR="00244A76" w:rsidRPr="00607133" w:rsidRDefault="00244A76" w:rsidP="004213BD">
            <w:pPr>
              <w:jc w:val="right"/>
              <w:rPr>
                <w:b/>
                <w:bCs/>
                <w:sz w:val="18"/>
                <w:szCs w:val="18"/>
              </w:rPr>
            </w:pPr>
            <w:r w:rsidRPr="00607133">
              <w:rPr>
                <w:b/>
                <w:bCs/>
                <w:sz w:val="18"/>
                <w:szCs w:val="18"/>
              </w:rPr>
              <w:t>1</w:t>
            </w:r>
          </w:p>
        </w:tc>
        <w:tc>
          <w:tcPr>
            <w:tcW w:w="461" w:type="dxa"/>
            <w:tcBorders>
              <w:top w:val="double" w:sz="2" w:space="0" w:color="auto"/>
              <w:left w:val="nil"/>
              <w:bottom w:val="double" w:sz="2" w:space="0" w:color="auto"/>
              <w:right w:val="single" w:sz="4" w:space="0" w:color="auto"/>
            </w:tcBorders>
            <w:shd w:val="clear" w:color="auto" w:fill="auto"/>
            <w:vAlign w:val="center"/>
          </w:tcPr>
          <w:p w14:paraId="15753454" w14:textId="77777777" w:rsidR="00244A76" w:rsidRPr="00607133" w:rsidRDefault="00244A76" w:rsidP="004213BD">
            <w:pPr>
              <w:jc w:val="right"/>
              <w:rPr>
                <w:b/>
                <w:bCs/>
                <w:sz w:val="18"/>
                <w:szCs w:val="18"/>
              </w:rPr>
            </w:pPr>
            <w:r w:rsidRPr="00607133">
              <w:rPr>
                <w:b/>
                <w:bCs/>
                <w:sz w:val="18"/>
                <w:szCs w:val="18"/>
              </w:rPr>
              <w:t>4</w:t>
            </w:r>
          </w:p>
        </w:tc>
        <w:tc>
          <w:tcPr>
            <w:tcW w:w="455" w:type="dxa"/>
            <w:tcBorders>
              <w:top w:val="double" w:sz="2" w:space="0" w:color="auto"/>
              <w:left w:val="nil"/>
              <w:bottom w:val="double" w:sz="2" w:space="0" w:color="auto"/>
              <w:right w:val="single" w:sz="4" w:space="0" w:color="auto"/>
            </w:tcBorders>
            <w:shd w:val="clear" w:color="auto" w:fill="C0C0C0"/>
            <w:vAlign w:val="center"/>
          </w:tcPr>
          <w:p w14:paraId="4C653EB3" w14:textId="77777777" w:rsidR="00244A76" w:rsidRPr="00607133" w:rsidRDefault="00244A76" w:rsidP="004213BD">
            <w:pPr>
              <w:jc w:val="right"/>
              <w:rPr>
                <w:b/>
                <w:bCs/>
                <w:color w:val="000000"/>
                <w:sz w:val="18"/>
                <w:szCs w:val="18"/>
              </w:rPr>
            </w:pPr>
            <w:r w:rsidRPr="00607133">
              <w:rPr>
                <w:b/>
                <w:bCs/>
                <w:color w:val="000000"/>
                <w:sz w:val="18"/>
                <w:szCs w:val="18"/>
              </w:rPr>
              <w:t>29</w:t>
            </w:r>
          </w:p>
        </w:tc>
        <w:tc>
          <w:tcPr>
            <w:tcW w:w="1338" w:type="dxa"/>
            <w:tcBorders>
              <w:top w:val="double" w:sz="2" w:space="0" w:color="auto"/>
              <w:left w:val="nil"/>
              <w:bottom w:val="double" w:sz="2" w:space="0" w:color="auto"/>
              <w:right w:val="single" w:sz="12" w:space="0" w:color="auto"/>
            </w:tcBorders>
            <w:shd w:val="clear" w:color="auto" w:fill="auto"/>
            <w:vAlign w:val="center"/>
          </w:tcPr>
          <w:p w14:paraId="63233E1B" w14:textId="77777777" w:rsidR="00244A76" w:rsidRPr="00607133" w:rsidRDefault="00244A76" w:rsidP="004213BD">
            <w:pPr>
              <w:jc w:val="center"/>
              <w:rPr>
                <w:sz w:val="18"/>
                <w:szCs w:val="18"/>
              </w:rPr>
            </w:pPr>
            <w:r w:rsidRPr="00607133">
              <w:rPr>
                <w:sz w:val="18"/>
                <w:szCs w:val="18"/>
              </w:rPr>
              <w:t> </w:t>
            </w:r>
          </w:p>
        </w:tc>
      </w:tr>
      <w:tr w:rsidR="000F0B82" w:rsidRPr="00607133" w14:paraId="7958ED06" w14:textId="77777777">
        <w:trPr>
          <w:trHeight w:hRule="exact" w:val="437"/>
          <w:jc w:val="center"/>
        </w:trPr>
        <w:tc>
          <w:tcPr>
            <w:tcW w:w="4521" w:type="dxa"/>
            <w:tcBorders>
              <w:top w:val="double" w:sz="2" w:space="0" w:color="auto"/>
              <w:left w:val="single" w:sz="12" w:space="0" w:color="auto"/>
              <w:bottom w:val="single" w:sz="4" w:space="0" w:color="auto"/>
              <w:right w:val="single" w:sz="4" w:space="0" w:color="auto"/>
            </w:tcBorders>
            <w:shd w:val="clear" w:color="auto" w:fill="auto"/>
            <w:vAlign w:val="center"/>
          </w:tcPr>
          <w:p w14:paraId="0FE96EC8" w14:textId="77777777" w:rsidR="000F0B82" w:rsidRPr="00607133" w:rsidRDefault="000F0B82" w:rsidP="00D9427B">
            <w:pPr>
              <w:rPr>
                <w:b/>
                <w:bCs/>
                <w:color w:val="000000"/>
                <w:sz w:val="18"/>
                <w:szCs w:val="18"/>
              </w:rPr>
            </w:pPr>
            <w:r w:rsidRPr="00607133">
              <w:rPr>
                <w:b/>
                <w:bCs/>
                <w:color w:val="000000"/>
                <w:sz w:val="18"/>
                <w:szCs w:val="18"/>
              </w:rPr>
              <w:t xml:space="preserve">METODOLOGIA </w:t>
            </w:r>
            <w:r w:rsidRPr="00607133">
              <w:rPr>
                <w:b/>
                <w:bCs/>
                <w:i/>
                <w:iCs/>
                <w:color w:val="000000"/>
                <w:sz w:val="17"/>
                <w:szCs w:val="17"/>
              </w:rPr>
              <w:t xml:space="preserve">medico-scientifica: Sanità Pubblica </w:t>
            </w:r>
            <w:r w:rsidRPr="00607133">
              <w:rPr>
                <w:i/>
                <w:iCs/>
                <w:color w:val="000000"/>
                <w:sz w:val="16"/>
                <w:szCs w:val="16"/>
              </w:rPr>
              <w:t>(IX)</w:t>
            </w:r>
            <w:r w:rsidR="0049636B" w:rsidRPr="00607133">
              <w:rPr>
                <w:b/>
                <w:bCs/>
                <w:i/>
                <w:iCs/>
                <w:color w:val="000000"/>
                <w:sz w:val="16"/>
                <w:szCs w:val="16"/>
              </w:rPr>
              <w:t xml:space="preserve"> </w:t>
            </w:r>
            <w:r w:rsidR="0049636B" w:rsidRPr="00607133">
              <w:rPr>
                <w:b/>
                <w:bCs/>
                <w:i/>
                <w:iCs/>
                <w:color w:val="000000"/>
                <w:sz w:val="18"/>
                <w:szCs w:val="18"/>
              </w:rPr>
              <w:t>-</w:t>
            </w:r>
            <w:r w:rsidRPr="00607133">
              <w:rPr>
                <w:b/>
                <w:bCs/>
                <w:i/>
                <w:iCs/>
                <w:color w:val="000000"/>
                <w:sz w:val="18"/>
                <w:szCs w:val="18"/>
              </w:rPr>
              <w:t xml:space="preserve"> prova in itinere</w:t>
            </w:r>
          </w:p>
        </w:tc>
        <w:tc>
          <w:tcPr>
            <w:tcW w:w="500" w:type="dxa"/>
            <w:tcBorders>
              <w:top w:val="double" w:sz="2" w:space="0" w:color="auto"/>
              <w:left w:val="nil"/>
              <w:bottom w:val="single" w:sz="4" w:space="0" w:color="auto"/>
              <w:right w:val="single" w:sz="4" w:space="0" w:color="auto"/>
            </w:tcBorders>
            <w:shd w:val="clear" w:color="auto" w:fill="auto"/>
            <w:vAlign w:val="center"/>
          </w:tcPr>
          <w:p w14:paraId="094BA85B" w14:textId="77777777" w:rsidR="000F0B82" w:rsidRPr="00607133" w:rsidRDefault="000F0B82" w:rsidP="004213BD">
            <w:pPr>
              <w:jc w:val="right"/>
              <w:rPr>
                <w:bCs/>
                <w:sz w:val="18"/>
                <w:szCs w:val="18"/>
              </w:rPr>
            </w:pPr>
            <w:r w:rsidRPr="00607133">
              <w:rPr>
                <w:bCs/>
                <w:sz w:val="18"/>
                <w:szCs w:val="18"/>
              </w:rPr>
              <w:t> </w:t>
            </w:r>
          </w:p>
        </w:tc>
        <w:tc>
          <w:tcPr>
            <w:tcW w:w="485" w:type="dxa"/>
            <w:tcBorders>
              <w:top w:val="double" w:sz="2" w:space="0" w:color="auto"/>
              <w:left w:val="nil"/>
              <w:bottom w:val="single" w:sz="4" w:space="0" w:color="auto"/>
              <w:right w:val="single" w:sz="4" w:space="0" w:color="auto"/>
            </w:tcBorders>
            <w:shd w:val="clear" w:color="auto" w:fill="auto"/>
            <w:vAlign w:val="center"/>
          </w:tcPr>
          <w:p w14:paraId="3686594A" w14:textId="77777777" w:rsidR="000F0B82" w:rsidRPr="00607133" w:rsidRDefault="000F0B82" w:rsidP="004213BD">
            <w:pPr>
              <w:jc w:val="right"/>
              <w:rPr>
                <w:bCs/>
                <w:sz w:val="18"/>
                <w:szCs w:val="18"/>
              </w:rPr>
            </w:pPr>
            <w:r w:rsidRPr="00607133">
              <w:rPr>
                <w:bCs/>
                <w:sz w:val="18"/>
                <w:szCs w:val="18"/>
              </w:rPr>
              <w:t> </w:t>
            </w:r>
          </w:p>
        </w:tc>
        <w:tc>
          <w:tcPr>
            <w:tcW w:w="590" w:type="dxa"/>
            <w:tcBorders>
              <w:top w:val="double" w:sz="2" w:space="0" w:color="auto"/>
              <w:left w:val="nil"/>
              <w:bottom w:val="single" w:sz="4" w:space="0" w:color="auto"/>
              <w:right w:val="single" w:sz="4" w:space="0" w:color="auto"/>
            </w:tcBorders>
            <w:shd w:val="clear" w:color="auto" w:fill="auto"/>
            <w:vAlign w:val="center"/>
          </w:tcPr>
          <w:p w14:paraId="5B1C487E" w14:textId="77777777" w:rsidR="000F0B82" w:rsidRPr="00607133" w:rsidRDefault="000F0B82" w:rsidP="004213BD">
            <w:pPr>
              <w:jc w:val="right"/>
              <w:rPr>
                <w:bCs/>
                <w:sz w:val="18"/>
                <w:szCs w:val="18"/>
              </w:rPr>
            </w:pPr>
            <w:r w:rsidRPr="00607133">
              <w:rPr>
                <w:bCs/>
                <w:sz w:val="18"/>
                <w:szCs w:val="18"/>
              </w:rPr>
              <w:t> </w:t>
            </w:r>
          </w:p>
        </w:tc>
        <w:tc>
          <w:tcPr>
            <w:tcW w:w="715" w:type="dxa"/>
            <w:tcBorders>
              <w:top w:val="double" w:sz="2" w:space="0" w:color="auto"/>
              <w:left w:val="nil"/>
              <w:bottom w:val="single" w:sz="4" w:space="0" w:color="auto"/>
              <w:right w:val="single" w:sz="4" w:space="0" w:color="auto"/>
            </w:tcBorders>
            <w:shd w:val="clear" w:color="auto" w:fill="auto"/>
            <w:vAlign w:val="center"/>
          </w:tcPr>
          <w:p w14:paraId="6715F717" w14:textId="77777777" w:rsidR="000F0B82" w:rsidRPr="00607133" w:rsidRDefault="000F0B82" w:rsidP="004213BD">
            <w:pPr>
              <w:jc w:val="right"/>
              <w:rPr>
                <w:bCs/>
                <w:sz w:val="18"/>
                <w:szCs w:val="18"/>
              </w:rPr>
            </w:pPr>
            <w:r w:rsidRPr="00607133">
              <w:rPr>
                <w:bCs/>
                <w:sz w:val="18"/>
                <w:szCs w:val="18"/>
              </w:rPr>
              <w:t> </w:t>
            </w:r>
          </w:p>
        </w:tc>
        <w:tc>
          <w:tcPr>
            <w:tcW w:w="555" w:type="dxa"/>
            <w:tcBorders>
              <w:top w:val="double" w:sz="2" w:space="0" w:color="auto"/>
              <w:left w:val="nil"/>
              <w:bottom w:val="single" w:sz="4" w:space="0" w:color="auto"/>
              <w:right w:val="single" w:sz="4" w:space="0" w:color="auto"/>
            </w:tcBorders>
            <w:shd w:val="clear" w:color="auto" w:fill="auto"/>
            <w:vAlign w:val="center"/>
          </w:tcPr>
          <w:p w14:paraId="50B52E15" w14:textId="77777777" w:rsidR="000F0B82" w:rsidRPr="00607133" w:rsidRDefault="000F0B82" w:rsidP="004213BD">
            <w:pPr>
              <w:jc w:val="right"/>
              <w:rPr>
                <w:bCs/>
                <w:sz w:val="18"/>
                <w:szCs w:val="18"/>
              </w:rPr>
            </w:pPr>
            <w:r w:rsidRPr="00607133">
              <w:rPr>
                <w:bCs/>
                <w:sz w:val="18"/>
                <w:szCs w:val="18"/>
              </w:rPr>
              <w:t> </w:t>
            </w:r>
          </w:p>
        </w:tc>
        <w:tc>
          <w:tcPr>
            <w:tcW w:w="461" w:type="dxa"/>
            <w:tcBorders>
              <w:top w:val="double" w:sz="2" w:space="0" w:color="auto"/>
              <w:left w:val="nil"/>
              <w:bottom w:val="single" w:sz="4" w:space="0" w:color="auto"/>
              <w:right w:val="single" w:sz="4" w:space="0" w:color="auto"/>
            </w:tcBorders>
            <w:shd w:val="clear" w:color="auto" w:fill="auto"/>
            <w:vAlign w:val="center"/>
          </w:tcPr>
          <w:p w14:paraId="51B5B7B7" w14:textId="77777777" w:rsidR="000F0B82" w:rsidRPr="00607133" w:rsidRDefault="000F0B82" w:rsidP="004213BD">
            <w:pPr>
              <w:jc w:val="right"/>
              <w:rPr>
                <w:bCs/>
                <w:sz w:val="18"/>
                <w:szCs w:val="18"/>
              </w:rPr>
            </w:pPr>
            <w:r w:rsidRPr="00607133">
              <w:rPr>
                <w:bCs/>
                <w:sz w:val="18"/>
                <w:szCs w:val="18"/>
              </w:rPr>
              <w:t> </w:t>
            </w:r>
          </w:p>
        </w:tc>
        <w:tc>
          <w:tcPr>
            <w:tcW w:w="455" w:type="dxa"/>
            <w:tcBorders>
              <w:top w:val="double" w:sz="2" w:space="0" w:color="auto"/>
              <w:left w:val="nil"/>
              <w:bottom w:val="single" w:sz="4" w:space="0" w:color="auto"/>
              <w:right w:val="single" w:sz="4" w:space="0" w:color="auto"/>
            </w:tcBorders>
            <w:shd w:val="clear" w:color="auto" w:fill="C0C0C0"/>
            <w:vAlign w:val="center"/>
          </w:tcPr>
          <w:p w14:paraId="4355CA63" w14:textId="77777777" w:rsidR="000F0B82" w:rsidRPr="00607133" w:rsidRDefault="000F0B82" w:rsidP="004213BD">
            <w:pPr>
              <w:jc w:val="right"/>
              <w:rPr>
                <w:b/>
                <w:bCs/>
                <w:color w:val="000000"/>
                <w:sz w:val="18"/>
                <w:szCs w:val="18"/>
              </w:rPr>
            </w:pPr>
            <w:r w:rsidRPr="00607133">
              <w:rPr>
                <w:b/>
                <w:bCs/>
                <w:color w:val="000000"/>
                <w:sz w:val="18"/>
                <w:szCs w:val="18"/>
              </w:rPr>
              <w:t>5</w:t>
            </w:r>
          </w:p>
        </w:tc>
        <w:tc>
          <w:tcPr>
            <w:tcW w:w="1338" w:type="dxa"/>
            <w:tcBorders>
              <w:top w:val="double" w:sz="2" w:space="0" w:color="auto"/>
              <w:left w:val="nil"/>
              <w:bottom w:val="single" w:sz="4" w:space="0" w:color="auto"/>
              <w:right w:val="single" w:sz="12" w:space="0" w:color="auto"/>
            </w:tcBorders>
            <w:shd w:val="clear" w:color="auto" w:fill="auto"/>
            <w:vAlign w:val="center"/>
          </w:tcPr>
          <w:p w14:paraId="4D4208D0" w14:textId="77777777" w:rsidR="000F0B82" w:rsidRPr="00607133" w:rsidRDefault="000F0B82" w:rsidP="000F0B82">
            <w:pPr>
              <w:jc w:val="center"/>
              <w:rPr>
                <w:b/>
                <w:bCs/>
                <w:i/>
                <w:iCs/>
                <w:color w:val="000000"/>
                <w:sz w:val="18"/>
                <w:szCs w:val="18"/>
              </w:rPr>
            </w:pPr>
            <w:r w:rsidRPr="00607133">
              <w:rPr>
                <w:b/>
                <w:bCs/>
                <w:i/>
                <w:iCs/>
                <w:color w:val="000000"/>
                <w:sz w:val="18"/>
                <w:szCs w:val="18"/>
              </w:rPr>
              <w:t>Prova in Itinere</w:t>
            </w:r>
          </w:p>
        </w:tc>
      </w:tr>
      <w:tr w:rsidR="000F0B82" w:rsidRPr="00607133" w14:paraId="75F997D9" w14:textId="77777777">
        <w:trPr>
          <w:trHeight w:hRule="exact" w:val="435"/>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6389FABC" w14:textId="77777777" w:rsidR="000F0B82" w:rsidRPr="00607133" w:rsidRDefault="000F0B82" w:rsidP="0015189D">
            <w:pPr>
              <w:rPr>
                <w:i/>
                <w:iCs/>
                <w:color w:val="000000"/>
                <w:sz w:val="18"/>
                <w:szCs w:val="18"/>
              </w:rPr>
            </w:pPr>
            <w:r w:rsidRPr="00607133">
              <w:rPr>
                <w:i/>
                <w:iCs/>
                <w:color w:val="000000"/>
                <w:sz w:val="18"/>
                <w:szCs w:val="18"/>
              </w:rPr>
              <w:t>Igiene, Sanità Pubblica, Medicina del lavoro, Medicina di comunità</w:t>
            </w:r>
          </w:p>
        </w:tc>
        <w:tc>
          <w:tcPr>
            <w:tcW w:w="500" w:type="dxa"/>
            <w:tcBorders>
              <w:top w:val="nil"/>
              <w:left w:val="nil"/>
              <w:bottom w:val="single" w:sz="4" w:space="0" w:color="auto"/>
              <w:right w:val="single" w:sz="4" w:space="0" w:color="auto"/>
            </w:tcBorders>
            <w:shd w:val="clear" w:color="auto" w:fill="auto"/>
            <w:vAlign w:val="center"/>
          </w:tcPr>
          <w:p w14:paraId="3F64EC5E" w14:textId="77777777" w:rsidR="000F0B82" w:rsidRPr="00607133" w:rsidRDefault="000F0B82"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1DCCA579" w14:textId="77777777" w:rsidR="000F0B82" w:rsidRPr="00607133" w:rsidRDefault="000F0B82"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4EF4C5D5"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1F566308" w14:textId="77777777" w:rsidR="000F0B82" w:rsidRPr="00607133" w:rsidRDefault="000F0B82"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5021FDE6"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43165225"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4A5A3D5E" w14:textId="77777777" w:rsidR="000F0B82" w:rsidRPr="00607133" w:rsidRDefault="000F0B82"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02F11685" w14:textId="77777777" w:rsidR="000F0B82" w:rsidRPr="00607133" w:rsidRDefault="000F0B82" w:rsidP="004213BD">
            <w:pPr>
              <w:jc w:val="center"/>
              <w:rPr>
                <w:sz w:val="18"/>
                <w:szCs w:val="18"/>
              </w:rPr>
            </w:pPr>
            <w:r w:rsidRPr="00607133">
              <w:rPr>
                <w:sz w:val="18"/>
                <w:szCs w:val="18"/>
              </w:rPr>
              <w:t> </w:t>
            </w:r>
          </w:p>
        </w:tc>
      </w:tr>
      <w:tr w:rsidR="000F0B82" w:rsidRPr="00607133" w14:paraId="5E9F9498"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03434E22" w14:textId="77777777" w:rsidR="000F0B82" w:rsidRPr="00607133" w:rsidRDefault="000F0B82" w:rsidP="004213BD">
            <w:pPr>
              <w:jc w:val="both"/>
              <w:rPr>
                <w:color w:val="000000"/>
                <w:sz w:val="18"/>
                <w:szCs w:val="18"/>
              </w:rPr>
            </w:pPr>
            <w:r w:rsidRPr="00607133">
              <w:rPr>
                <w:color w:val="000000"/>
                <w:sz w:val="18"/>
                <w:szCs w:val="18"/>
              </w:rPr>
              <w:t xml:space="preserve">MED 42 Igiene generale e applicata                         </w:t>
            </w:r>
          </w:p>
        </w:tc>
        <w:tc>
          <w:tcPr>
            <w:tcW w:w="500" w:type="dxa"/>
            <w:tcBorders>
              <w:top w:val="nil"/>
              <w:left w:val="nil"/>
              <w:bottom w:val="single" w:sz="4" w:space="0" w:color="auto"/>
              <w:right w:val="single" w:sz="4" w:space="0" w:color="auto"/>
            </w:tcBorders>
            <w:shd w:val="clear" w:color="auto" w:fill="auto"/>
            <w:vAlign w:val="center"/>
          </w:tcPr>
          <w:p w14:paraId="481920EE" w14:textId="77777777" w:rsidR="000F0B82" w:rsidRPr="00607133" w:rsidRDefault="000F0B82"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0711153F" w14:textId="77777777" w:rsidR="000F0B82" w:rsidRPr="00607133" w:rsidRDefault="000F0B82" w:rsidP="004213BD">
            <w:pPr>
              <w:jc w:val="right"/>
              <w:rPr>
                <w:bCs/>
                <w:color w:val="000000"/>
                <w:sz w:val="18"/>
                <w:szCs w:val="18"/>
              </w:rPr>
            </w:pPr>
            <w:r w:rsidRPr="00607133">
              <w:rPr>
                <w:bCs/>
                <w:color w:val="000000"/>
                <w:sz w:val="18"/>
                <w:szCs w:val="18"/>
              </w:rPr>
              <w:t>2</w:t>
            </w:r>
          </w:p>
        </w:tc>
        <w:tc>
          <w:tcPr>
            <w:tcW w:w="590" w:type="dxa"/>
            <w:tcBorders>
              <w:top w:val="nil"/>
              <w:left w:val="nil"/>
              <w:bottom w:val="single" w:sz="4" w:space="0" w:color="auto"/>
              <w:right w:val="single" w:sz="4" w:space="0" w:color="auto"/>
            </w:tcBorders>
            <w:shd w:val="clear" w:color="auto" w:fill="auto"/>
            <w:vAlign w:val="center"/>
          </w:tcPr>
          <w:p w14:paraId="3568C0A5"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0EB33A9C" w14:textId="77777777" w:rsidR="000F0B82" w:rsidRPr="00607133" w:rsidRDefault="000F0B82" w:rsidP="004213BD">
            <w:pPr>
              <w:jc w:val="right"/>
              <w:rPr>
                <w:bCs/>
                <w:color w:val="000000"/>
                <w:sz w:val="18"/>
                <w:szCs w:val="18"/>
              </w:rPr>
            </w:pPr>
            <w:r w:rsidRPr="00607133">
              <w:rPr>
                <w:bCs/>
                <w:color w:val="000000"/>
                <w:sz w:val="18"/>
                <w:szCs w:val="18"/>
              </w:rPr>
              <w:t>1</w:t>
            </w:r>
          </w:p>
        </w:tc>
        <w:tc>
          <w:tcPr>
            <w:tcW w:w="555" w:type="dxa"/>
            <w:tcBorders>
              <w:top w:val="nil"/>
              <w:left w:val="nil"/>
              <w:bottom w:val="single" w:sz="4" w:space="0" w:color="auto"/>
              <w:right w:val="single" w:sz="4" w:space="0" w:color="auto"/>
            </w:tcBorders>
            <w:shd w:val="clear" w:color="auto" w:fill="auto"/>
            <w:vAlign w:val="center"/>
          </w:tcPr>
          <w:p w14:paraId="0CDC1CC9"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734901A4"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52D0DA60" w14:textId="77777777" w:rsidR="000F0B82" w:rsidRPr="00607133" w:rsidRDefault="000F0B82"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315680FF" w14:textId="77777777" w:rsidR="000F0B82" w:rsidRPr="00607133" w:rsidRDefault="000F0B82" w:rsidP="004213BD">
            <w:pPr>
              <w:jc w:val="center"/>
              <w:rPr>
                <w:sz w:val="18"/>
                <w:szCs w:val="18"/>
              </w:rPr>
            </w:pPr>
            <w:r w:rsidRPr="00607133">
              <w:rPr>
                <w:sz w:val="18"/>
                <w:szCs w:val="18"/>
              </w:rPr>
              <w:t> </w:t>
            </w:r>
          </w:p>
        </w:tc>
      </w:tr>
      <w:tr w:rsidR="000F0B82" w:rsidRPr="00607133" w14:paraId="0CB17A38"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2B1482E1" w14:textId="77777777" w:rsidR="000F0B82" w:rsidRPr="00607133" w:rsidRDefault="000F0B82" w:rsidP="004213BD">
            <w:pPr>
              <w:jc w:val="both"/>
              <w:rPr>
                <w:color w:val="000000"/>
                <w:sz w:val="18"/>
                <w:szCs w:val="18"/>
              </w:rPr>
            </w:pPr>
            <w:r w:rsidRPr="00607133">
              <w:rPr>
                <w:color w:val="000000"/>
                <w:sz w:val="18"/>
                <w:szCs w:val="18"/>
              </w:rPr>
              <w:t xml:space="preserve">MED 44 Medicina del lavoro </w:t>
            </w:r>
          </w:p>
        </w:tc>
        <w:tc>
          <w:tcPr>
            <w:tcW w:w="500" w:type="dxa"/>
            <w:tcBorders>
              <w:top w:val="nil"/>
              <w:left w:val="nil"/>
              <w:bottom w:val="single" w:sz="4" w:space="0" w:color="auto"/>
              <w:right w:val="single" w:sz="4" w:space="0" w:color="auto"/>
            </w:tcBorders>
            <w:shd w:val="clear" w:color="auto" w:fill="auto"/>
            <w:vAlign w:val="center"/>
          </w:tcPr>
          <w:p w14:paraId="4CEDCEA6" w14:textId="77777777" w:rsidR="000F0B82" w:rsidRPr="00607133" w:rsidRDefault="000F0B82"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5A1D9922" w14:textId="77777777" w:rsidR="000F0B82" w:rsidRPr="00607133" w:rsidRDefault="000F0B82" w:rsidP="004213BD">
            <w:pPr>
              <w:jc w:val="right"/>
              <w:rPr>
                <w:bCs/>
                <w:color w:val="000000"/>
                <w:sz w:val="18"/>
                <w:szCs w:val="18"/>
              </w:rPr>
            </w:pPr>
            <w:r w:rsidRPr="00607133">
              <w:rPr>
                <w:bCs/>
                <w:color w:val="000000"/>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3C889D98"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6012ADCD" w14:textId="77777777" w:rsidR="000F0B82" w:rsidRPr="00607133" w:rsidRDefault="000F0B82" w:rsidP="004213BD">
            <w:pPr>
              <w:jc w:val="right"/>
              <w:rPr>
                <w:bCs/>
                <w:color w:val="000000"/>
                <w:sz w:val="18"/>
                <w:szCs w:val="18"/>
              </w:rPr>
            </w:pPr>
            <w:r w:rsidRPr="00607133">
              <w:rPr>
                <w:bCs/>
                <w:color w:val="000000"/>
                <w:sz w:val="18"/>
                <w:szCs w:val="18"/>
              </w:rPr>
              <w:t>1</w:t>
            </w:r>
          </w:p>
        </w:tc>
        <w:tc>
          <w:tcPr>
            <w:tcW w:w="555" w:type="dxa"/>
            <w:tcBorders>
              <w:top w:val="nil"/>
              <w:left w:val="nil"/>
              <w:bottom w:val="single" w:sz="4" w:space="0" w:color="auto"/>
              <w:right w:val="single" w:sz="4" w:space="0" w:color="auto"/>
            </w:tcBorders>
            <w:shd w:val="clear" w:color="auto" w:fill="auto"/>
            <w:vAlign w:val="center"/>
          </w:tcPr>
          <w:p w14:paraId="47A28CA8"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41FAD42F"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4EAAF008" w14:textId="77777777" w:rsidR="000F0B82" w:rsidRPr="00607133" w:rsidRDefault="000F0B82"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0EC73E66" w14:textId="77777777" w:rsidR="000F0B82" w:rsidRPr="00607133" w:rsidRDefault="000F0B82" w:rsidP="004213BD">
            <w:pPr>
              <w:jc w:val="center"/>
              <w:rPr>
                <w:sz w:val="18"/>
                <w:szCs w:val="18"/>
              </w:rPr>
            </w:pPr>
            <w:r w:rsidRPr="00607133">
              <w:rPr>
                <w:sz w:val="18"/>
                <w:szCs w:val="18"/>
              </w:rPr>
              <w:t> </w:t>
            </w:r>
          </w:p>
        </w:tc>
      </w:tr>
      <w:tr w:rsidR="000F0B82" w:rsidRPr="00607133" w14:paraId="381BBED4"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0FAA5B70" w14:textId="77777777" w:rsidR="000F0B82" w:rsidRPr="00607133" w:rsidRDefault="000F0B82" w:rsidP="004213BD">
            <w:pPr>
              <w:jc w:val="both"/>
              <w:rPr>
                <w:b/>
                <w:bCs/>
                <w:color w:val="000000"/>
                <w:sz w:val="18"/>
                <w:szCs w:val="18"/>
              </w:rPr>
            </w:pPr>
            <w:r w:rsidRPr="00607133">
              <w:rPr>
                <w:b/>
                <w:bCs/>
                <w:color w:val="000000"/>
                <w:sz w:val="18"/>
                <w:szCs w:val="18"/>
              </w:rPr>
              <w:t>Psichiatria e psicologia clinica (esame)</w:t>
            </w:r>
          </w:p>
        </w:tc>
        <w:tc>
          <w:tcPr>
            <w:tcW w:w="500" w:type="dxa"/>
            <w:tcBorders>
              <w:top w:val="nil"/>
              <w:left w:val="nil"/>
              <w:bottom w:val="single" w:sz="4" w:space="0" w:color="auto"/>
              <w:right w:val="single" w:sz="4" w:space="0" w:color="auto"/>
            </w:tcBorders>
            <w:shd w:val="clear" w:color="auto" w:fill="auto"/>
            <w:vAlign w:val="center"/>
          </w:tcPr>
          <w:p w14:paraId="158287CB" w14:textId="77777777" w:rsidR="000F0B82" w:rsidRPr="00607133" w:rsidRDefault="000F0B82"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4BA041C0" w14:textId="77777777" w:rsidR="000F0B82" w:rsidRPr="00607133" w:rsidRDefault="000F0B82"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5E0735C5"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55A6AA4C" w14:textId="77777777" w:rsidR="000F0B82" w:rsidRPr="00607133" w:rsidRDefault="000F0B82"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75DFF661"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2BFBE019"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78D0F878" w14:textId="77777777" w:rsidR="000F0B82" w:rsidRPr="00607133" w:rsidRDefault="000F0B82" w:rsidP="004213BD">
            <w:pPr>
              <w:jc w:val="right"/>
              <w:rPr>
                <w:b/>
                <w:bCs/>
                <w:color w:val="000000"/>
                <w:sz w:val="18"/>
                <w:szCs w:val="18"/>
              </w:rPr>
            </w:pPr>
            <w:r w:rsidRPr="00607133">
              <w:rPr>
                <w:b/>
                <w:bCs/>
                <w:color w:val="000000"/>
                <w:sz w:val="18"/>
                <w:szCs w:val="18"/>
              </w:rPr>
              <w:t>4</w:t>
            </w:r>
          </w:p>
        </w:tc>
        <w:tc>
          <w:tcPr>
            <w:tcW w:w="1338" w:type="dxa"/>
            <w:tcBorders>
              <w:top w:val="nil"/>
              <w:left w:val="nil"/>
              <w:bottom w:val="single" w:sz="4" w:space="0" w:color="auto"/>
              <w:right w:val="single" w:sz="12" w:space="0" w:color="auto"/>
            </w:tcBorders>
            <w:shd w:val="clear" w:color="auto" w:fill="auto"/>
            <w:vAlign w:val="center"/>
          </w:tcPr>
          <w:p w14:paraId="03D90830" w14:textId="77777777" w:rsidR="000F0B82" w:rsidRPr="00607133" w:rsidRDefault="000F0B82" w:rsidP="004213BD">
            <w:pPr>
              <w:jc w:val="center"/>
              <w:rPr>
                <w:b/>
                <w:bCs/>
                <w:color w:val="000000"/>
                <w:sz w:val="18"/>
                <w:szCs w:val="18"/>
              </w:rPr>
            </w:pPr>
            <w:r w:rsidRPr="00607133">
              <w:rPr>
                <w:b/>
                <w:bCs/>
                <w:color w:val="000000"/>
                <w:sz w:val="18"/>
                <w:szCs w:val="18"/>
              </w:rPr>
              <w:t>25</w:t>
            </w:r>
          </w:p>
        </w:tc>
      </w:tr>
      <w:tr w:rsidR="000F0B82" w:rsidRPr="00607133" w14:paraId="6AC717A8"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1B7496FF" w14:textId="77777777" w:rsidR="000F0B82" w:rsidRPr="00607133" w:rsidRDefault="000F0B82" w:rsidP="004213BD">
            <w:pPr>
              <w:jc w:val="both"/>
              <w:rPr>
                <w:color w:val="000000"/>
                <w:sz w:val="18"/>
                <w:szCs w:val="18"/>
              </w:rPr>
            </w:pPr>
            <w:r w:rsidRPr="00607133">
              <w:rPr>
                <w:color w:val="000000"/>
                <w:sz w:val="18"/>
                <w:szCs w:val="18"/>
              </w:rPr>
              <w:t xml:space="preserve">MED 25 Psichiatria </w:t>
            </w:r>
          </w:p>
        </w:tc>
        <w:tc>
          <w:tcPr>
            <w:tcW w:w="500" w:type="dxa"/>
            <w:tcBorders>
              <w:top w:val="nil"/>
              <w:left w:val="nil"/>
              <w:bottom w:val="single" w:sz="4" w:space="0" w:color="auto"/>
              <w:right w:val="single" w:sz="4" w:space="0" w:color="auto"/>
            </w:tcBorders>
            <w:shd w:val="clear" w:color="auto" w:fill="auto"/>
            <w:vAlign w:val="center"/>
          </w:tcPr>
          <w:p w14:paraId="62D16F27" w14:textId="77777777" w:rsidR="000F0B82" w:rsidRPr="00607133" w:rsidRDefault="000F0B82"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17A2260E" w14:textId="77777777" w:rsidR="000F0B82" w:rsidRPr="00607133" w:rsidRDefault="000F0B82" w:rsidP="004213BD">
            <w:pPr>
              <w:jc w:val="right"/>
              <w:rPr>
                <w:bCs/>
                <w:color w:val="000000"/>
                <w:sz w:val="18"/>
                <w:szCs w:val="18"/>
              </w:rPr>
            </w:pPr>
            <w:r w:rsidRPr="00607133">
              <w:rPr>
                <w:bCs/>
                <w:color w:val="000000"/>
                <w:sz w:val="18"/>
                <w:szCs w:val="18"/>
              </w:rPr>
              <w:t>3</w:t>
            </w:r>
          </w:p>
        </w:tc>
        <w:tc>
          <w:tcPr>
            <w:tcW w:w="590" w:type="dxa"/>
            <w:tcBorders>
              <w:top w:val="nil"/>
              <w:left w:val="nil"/>
              <w:bottom w:val="single" w:sz="4" w:space="0" w:color="auto"/>
              <w:right w:val="single" w:sz="4" w:space="0" w:color="auto"/>
            </w:tcBorders>
            <w:shd w:val="clear" w:color="auto" w:fill="auto"/>
            <w:vAlign w:val="center"/>
          </w:tcPr>
          <w:p w14:paraId="429A965E"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3F875F3A" w14:textId="77777777" w:rsidR="000F0B82" w:rsidRPr="00607133" w:rsidRDefault="000F0B82" w:rsidP="004213BD">
            <w:pPr>
              <w:jc w:val="right"/>
              <w:rPr>
                <w:bCs/>
                <w:color w:val="000000"/>
                <w:sz w:val="18"/>
                <w:szCs w:val="18"/>
              </w:rPr>
            </w:pPr>
            <w:r w:rsidRPr="00607133">
              <w:rPr>
                <w:bCs/>
                <w:color w:val="000000"/>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475D0E0F"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57F1350E"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5B8D5198" w14:textId="77777777" w:rsidR="000F0B82" w:rsidRPr="00607133" w:rsidRDefault="000F0B82"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5780298E" w14:textId="77777777" w:rsidR="000F0B82" w:rsidRPr="00607133" w:rsidRDefault="000F0B82" w:rsidP="004213BD">
            <w:pPr>
              <w:jc w:val="center"/>
              <w:rPr>
                <w:sz w:val="18"/>
                <w:szCs w:val="18"/>
              </w:rPr>
            </w:pPr>
            <w:r w:rsidRPr="00607133">
              <w:rPr>
                <w:sz w:val="18"/>
                <w:szCs w:val="18"/>
              </w:rPr>
              <w:t> </w:t>
            </w:r>
          </w:p>
        </w:tc>
      </w:tr>
      <w:tr w:rsidR="000F0B82" w:rsidRPr="00607133" w14:paraId="524808E1"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72E37786" w14:textId="77777777" w:rsidR="000F0B82" w:rsidRPr="00607133" w:rsidRDefault="000F0B82" w:rsidP="004213BD">
            <w:pPr>
              <w:jc w:val="both"/>
              <w:rPr>
                <w:color w:val="000000"/>
                <w:sz w:val="18"/>
                <w:szCs w:val="18"/>
              </w:rPr>
            </w:pPr>
            <w:r w:rsidRPr="00607133">
              <w:rPr>
                <w:color w:val="000000"/>
                <w:sz w:val="18"/>
                <w:szCs w:val="18"/>
              </w:rPr>
              <w:t xml:space="preserve">M-PSI 08 Psicologia clinica               </w:t>
            </w:r>
          </w:p>
        </w:tc>
        <w:tc>
          <w:tcPr>
            <w:tcW w:w="500" w:type="dxa"/>
            <w:tcBorders>
              <w:top w:val="nil"/>
              <w:left w:val="nil"/>
              <w:bottom w:val="single" w:sz="4" w:space="0" w:color="auto"/>
              <w:right w:val="single" w:sz="4" w:space="0" w:color="auto"/>
            </w:tcBorders>
            <w:shd w:val="clear" w:color="auto" w:fill="auto"/>
            <w:vAlign w:val="center"/>
          </w:tcPr>
          <w:p w14:paraId="1B6D3450" w14:textId="77777777" w:rsidR="000F0B82" w:rsidRPr="00607133" w:rsidRDefault="000F0B82"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477C9271" w14:textId="77777777" w:rsidR="000F0B82" w:rsidRPr="00607133" w:rsidRDefault="000F0B82" w:rsidP="004213BD">
            <w:pPr>
              <w:jc w:val="right"/>
              <w:rPr>
                <w:bCs/>
                <w:color w:val="000000"/>
                <w:sz w:val="18"/>
                <w:szCs w:val="18"/>
              </w:rPr>
            </w:pPr>
            <w:r w:rsidRPr="00607133">
              <w:rPr>
                <w:bCs/>
                <w:color w:val="000000"/>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110AC76E" w14:textId="77777777" w:rsidR="000F0B82" w:rsidRPr="00607133" w:rsidRDefault="000F0B82" w:rsidP="004213BD">
            <w:pPr>
              <w:jc w:val="right"/>
              <w:rPr>
                <w:bCs/>
                <w:color w:val="000000"/>
                <w:sz w:val="18"/>
                <w:szCs w:val="18"/>
              </w:rPr>
            </w:pPr>
            <w:r w:rsidRPr="00607133">
              <w:rPr>
                <w:bCs/>
                <w:color w:val="000000"/>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65917A49" w14:textId="77777777" w:rsidR="000F0B82" w:rsidRPr="00607133" w:rsidRDefault="000F0B82"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190D2C9F"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29758B08"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1D637F62" w14:textId="77777777" w:rsidR="000F0B82" w:rsidRPr="00607133" w:rsidRDefault="000F0B82"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0D1AA567" w14:textId="77777777" w:rsidR="000F0B82" w:rsidRPr="00607133" w:rsidRDefault="000F0B82" w:rsidP="004213BD">
            <w:pPr>
              <w:jc w:val="center"/>
              <w:rPr>
                <w:sz w:val="18"/>
                <w:szCs w:val="18"/>
              </w:rPr>
            </w:pPr>
            <w:r w:rsidRPr="00607133">
              <w:rPr>
                <w:sz w:val="18"/>
                <w:szCs w:val="18"/>
              </w:rPr>
              <w:t> </w:t>
            </w:r>
          </w:p>
        </w:tc>
      </w:tr>
      <w:tr w:rsidR="000F0B82" w:rsidRPr="00607133" w14:paraId="0791B6DD"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30897CE0" w14:textId="77777777" w:rsidR="000F0B82" w:rsidRPr="00607133" w:rsidRDefault="000F0B82" w:rsidP="004213BD">
            <w:pPr>
              <w:jc w:val="both"/>
              <w:rPr>
                <w:b/>
                <w:bCs/>
                <w:color w:val="000000"/>
                <w:sz w:val="18"/>
                <w:szCs w:val="18"/>
              </w:rPr>
            </w:pPr>
            <w:r w:rsidRPr="00607133">
              <w:rPr>
                <w:b/>
                <w:bCs/>
                <w:color w:val="000000"/>
                <w:sz w:val="18"/>
                <w:szCs w:val="18"/>
              </w:rPr>
              <w:t>Malattie dell’apparato locomot. e reumatologia (esame)</w:t>
            </w:r>
          </w:p>
        </w:tc>
        <w:tc>
          <w:tcPr>
            <w:tcW w:w="500" w:type="dxa"/>
            <w:tcBorders>
              <w:top w:val="nil"/>
              <w:left w:val="nil"/>
              <w:bottom w:val="single" w:sz="4" w:space="0" w:color="auto"/>
              <w:right w:val="single" w:sz="4" w:space="0" w:color="auto"/>
            </w:tcBorders>
            <w:shd w:val="clear" w:color="auto" w:fill="auto"/>
            <w:vAlign w:val="center"/>
          </w:tcPr>
          <w:p w14:paraId="25886EC0" w14:textId="77777777" w:rsidR="000F0B82" w:rsidRPr="00607133" w:rsidRDefault="000F0B82"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7E0D7943" w14:textId="77777777" w:rsidR="000F0B82" w:rsidRPr="00607133" w:rsidRDefault="000F0B82"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65F20469"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10A020C4" w14:textId="77777777" w:rsidR="000F0B82" w:rsidRPr="00607133" w:rsidRDefault="000F0B82"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6A15B2E7"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5D7D2E7E"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266D8B2A" w14:textId="77777777" w:rsidR="000F0B82" w:rsidRPr="00607133" w:rsidRDefault="000F0B82" w:rsidP="004213BD">
            <w:pPr>
              <w:jc w:val="right"/>
              <w:rPr>
                <w:b/>
                <w:bCs/>
                <w:color w:val="000000"/>
                <w:sz w:val="18"/>
                <w:szCs w:val="18"/>
              </w:rPr>
            </w:pPr>
            <w:r w:rsidRPr="00607133">
              <w:rPr>
                <w:b/>
                <w:bCs/>
                <w:color w:val="000000"/>
                <w:sz w:val="18"/>
                <w:szCs w:val="18"/>
              </w:rPr>
              <w:t>3</w:t>
            </w:r>
          </w:p>
        </w:tc>
        <w:tc>
          <w:tcPr>
            <w:tcW w:w="1338" w:type="dxa"/>
            <w:tcBorders>
              <w:top w:val="nil"/>
              <w:left w:val="nil"/>
              <w:bottom w:val="single" w:sz="4" w:space="0" w:color="auto"/>
              <w:right w:val="single" w:sz="12" w:space="0" w:color="auto"/>
            </w:tcBorders>
            <w:shd w:val="clear" w:color="auto" w:fill="auto"/>
            <w:vAlign w:val="center"/>
          </w:tcPr>
          <w:p w14:paraId="5380999B" w14:textId="77777777" w:rsidR="000F0B82" w:rsidRPr="00607133" w:rsidRDefault="000F0B82" w:rsidP="004213BD">
            <w:pPr>
              <w:jc w:val="center"/>
              <w:rPr>
                <w:b/>
                <w:bCs/>
                <w:color w:val="000000"/>
                <w:sz w:val="18"/>
                <w:szCs w:val="18"/>
              </w:rPr>
            </w:pPr>
            <w:r w:rsidRPr="00607133">
              <w:rPr>
                <w:b/>
                <w:bCs/>
                <w:color w:val="000000"/>
                <w:sz w:val="18"/>
                <w:szCs w:val="18"/>
              </w:rPr>
              <w:t>26</w:t>
            </w:r>
          </w:p>
        </w:tc>
      </w:tr>
      <w:tr w:rsidR="000F0B82" w:rsidRPr="00607133" w14:paraId="5FD634EA"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7C20F0CE" w14:textId="77777777" w:rsidR="000F0B82" w:rsidRPr="00607133" w:rsidRDefault="000F0B82" w:rsidP="004213BD">
            <w:pPr>
              <w:jc w:val="both"/>
              <w:rPr>
                <w:color w:val="000000"/>
                <w:sz w:val="18"/>
                <w:szCs w:val="18"/>
              </w:rPr>
            </w:pPr>
            <w:r w:rsidRPr="00607133">
              <w:rPr>
                <w:color w:val="000000"/>
                <w:sz w:val="18"/>
                <w:szCs w:val="18"/>
              </w:rPr>
              <w:t xml:space="preserve">MED 16 Reumatologia </w:t>
            </w:r>
          </w:p>
        </w:tc>
        <w:tc>
          <w:tcPr>
            <w:tcW w:w="500" w:type="dxa"/>
            <w:tcBorders>
              <w:top w:val="nil"/>
              <w:left w:val="nil"/>
              <w:bottom w:val="single" w:sz="4" w:space="0" w:color="auto"/>
              <w:right w:val="single" w:sz="4" w:space="0" w:color="auto"/>
            </w:tcBorders>
            <w:shd w:val="clear" w:color="auto" w:fill="auto"/>
            <w:vAlign w:val="center"/>
          </w:tcPr>
          <w:p w14:paraId="16C31BB4" w14:textId="77777777" w:rsidR="000F0B82" w:rsidRPr="00607133" w:rsidRDefault="000F0B82"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560A8E73" w14:textId="77777777" w:rsidR="000F0B82" w:rsidRPr="00607133" w:rsidRDefault="000F0B82" w:rsidP="004213BD">
            <w:pPr>
              <w:jc w:val="right"/>
              <w:rPr>
                <w:bCs/>
                <w:color w:val="000000"/>
                <w:sz w:val="18"/>
                <w:szCs w:val="18"/>
              </w:rPr>
            </w:pPr>
            <w:r w:rsidRPr="00607133">
              <w:rPr>
                <w:bCs/>
                <w:color w:val="000000"/>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6E07A53F"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365B4910" w14:textId="77777777" w:rsidR="000F0B82" w:rsidRPr="00607133" w:rsidRDefault="000F0B82" w:rsidP="004213BD">
            <w:pPr>
              <w:jc w:val="right"/>
              <w:rPr>
                <w:bCs/>
                <w:color w:val="000000"/>
                <w:sz w:val="18"/>
                <w:szCs w:val="18"/>
              </w:rPr>
            </w:pPr>
          </w:p>
        </w:tc>
        <w:tc>
          <w:tcPr>
            <w:tcW w:w="555" w:type="dxa"/>
            <w:tcBorders>
              <w:top w:val="nil"/>
              <w:left w:val="nil"/>
              <w:bottom w:val="single" w:sz="4" w:space="0" w:color="auto"/>
              <w:right w:val="single" w:sz="4" w:space="0" w:color="auto"/>
            </w:tcBorders>
            <w:shd w:val="clear" w:color="auto" w:fill="auto"/>
            <w:vAlign w:val="center"/>
          </w:tcPr>
          <w:p w14:paraId="670EC94C"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3D4D4452"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5842E437" w14:textId="77777777" w:rsidR="000F0B82" w:rsidRPr="00607133" w:rsidRDefault="000F0B82"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1939F770" w14:textId="77777777" w:rsidR="000F0B82" w:rsidRPr="00607133" w:rsidRDefault="000F0B82" w:rsidP="004213BD">
            <w:pPr>
              <w:jc w:val="center"/>
              <w:rPr>
                <w:sz w:val="18"/>
                <w:szCs w:val="18"/>
              </w:rPr>
            </w:pPr>
            <w:r w:rsidRPr="00607133">
              <w:rPr>
                <w:sz w:val="18"/>
                <w:szCs w:val="18"/>
              </w:rPr>
              <w:t> </w:t>
            </w:r>
          </w:p>
        </w:tc>
      </w:tr>
      <w:tr w:rsidR="000F0B82" w:rsidRPr="00607133" w14:paraId="30C85AE1"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37B8DBCF" w14:textId="77777777" w:rsidR="000F0B82" w:rsidRPr="00607133" w:rsidRDefault="000F0B82" w:rsidP="004213BD">
            <w:pPr>
              <w:jc w:val="both"/>
              <w:rPr>
                <w:color w:val="000000"/>
                <w:sz w:val="18"/>
                <w:szCs w:val="18"/>
              </w:rPr>
            </w:pPr>
            <w:r w:rsidRPr="00607133">
              <w:rPr>
                <w:color w:val="000000"/>
                <w:sz w:val="18"/>
                <w:szCs w:val="18"/>
              </w:rPr>
              <w:t xml:space="preserve">MED 33 Malattie apparato locomotore                       </w:t>
            </w:r>
          </w:p>
        </w:tc>
        <w:tc>
          <w:tcPr>
            <w:tcW w:w="500" w:type="dxa"/>
            <w:tcBorders>
              <w:top w:val="nil"/>
              <w:left w:val="nil"/>
              <w:bottom w:val="single" w:sz="4" w:space="0" w:color="auto"/>
              <w:right w:val="single" w:sz="4" w:space="0" w:color="auto"/>
            </w:tcBorders>
            <w:shd w:val="clear" w:color="auto" w:fill="auto"/>
            <w:vAlign w:val="center"/>
          </w:tcPr>
          <w:p w14:paraId="49D57621" w14:textId="77777777" w:rsidR="000F0B82" w:rsidRPr="00607133" w:rsidRDefault="000F0B82"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1D21B957" w14:textId="77777777" w:rsidR="000F0B82" w:rsidRPr="00607133" w:rsidRDefault="000F0B82" w:rsidP="004213BD">
            <w:pPr>
              <w:jc w:val="right"/>
              <w:rPr>
                <w:bCs/>
                <w:color w:val="000000"/>
                <w:sz w:val="18"/>
                <w:szCs w:val="18"/>
              </w:rPr>
            </w:pPr>
            <w:r w:rsidRPr="00607133">
              <w:rPr>
                <w:bCs/>
                <w:color w:val="000000"/>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31D000EB"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13C007B2" w14:textId="77777777" w:rsidR="000F0B82" w:rsidRPr="00607133" w:rsidRDefault="000F0B82" w:rsidP="004213BD">
            <w:pPr>
              <w:jc w:val="right"/>
              <w:rPr>
                <w:bCs/>
                <w:color w:val="000000"/>
                <w:sz w:val="18"/>
                <w:szCs w:val="18"/>
              </w:rPr>
            </w:pPr>
            <w:r w:rsidRPr="00607133">
              <w:rPr>
                <w:bCs/>
                <w:color w:val="000000"/>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48F406B7"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54B26628"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5B05F7E7" w14:textId="77777777" w:rsidR="000F0B82" w:rsidRPr="00607133" w:rsidRDefault="000F0B82"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0F043DED" w14:textId="77777777" w:rsidR="000F0B82" w:rsidRPr="00607133" w:rsidRDefault="000F0B82" w:rsidP="004213BD">
            <w:pPr>
              <w:jc w:val="center"/>
              <w:rPr>
                <w:sz w:val="18"/>
                <w:szCs w:val="18"/>
              </w:rPr>
            </w:pPr>
            <w:r w:rsidRPr="00607133">
              <w:rPr>
                <w:sz w:val="18"/>
                <w:szCs w:val="18"/>
              </w:rPr>
              <w:t> </w:t>
            </w:r>
          </w:p>
        </w:tc>
      </w:tr>
      <w:tr w:rsidR="000F0B82" w:rsidRPr="00607133" w14:paraId="5B8803A9"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115342E8" w14:textId="77777777" w:rsidR="000F0B82" w:rsidRPr="00607133" w:rsidRDefault="000F0B82" w:rsidP="004213BD">
            <w:pPr>
              <w:jc w:val="both"/>
              <w:rPr>
                <w:color w:val="000000"/>
                <w:sz w:val="18"/>
                <w:szCs w:val="18"/>
              </w:rPr>
            </w:pPr>
            <w:r w:rsidRPr="00607133">
              <w:rPr>
                <w:color w:val="000000"/>
                <w:sz w:val="18"/>
                <w:szCs w:val="18"/>
              </w:rPr>
              <w:t xml:space="preserve">MED 34 Medicina fisica e riabilitativa                     </w:t>
            </w:r>
          </w:p>
        </w:tc>
        <w:tc>
          <w:tcPr>
            <w:tcW w:w="500" w:type="dxa"/>
            <w:tcBorders>
              <w:top w:val="nil"/>
              <w:left w:val="nil"/>
              <w:bottom w:val="single" w:sz="4" w:space="0" w:color="auto"/>
              <w:right w:val="single" w:sz="4" w:space="0" w:color="auto"/>
            </w:tcBorders>
            <w:shd w:val="clear" w:color="auto" w:fill="auto"/>
            <w:vAlign w:val="center"/>
          </w:tcPr>
          <w:p w14:paraId="423A779A" w14:textId="77777777" w:rsidR="000F0B82" w:rsidRPr="00607133" w:rsidRDefault="000F0B82"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580B270F" w14:textId="77777777" w:rsidR="000F0B82" w:rsidRPr="00607133" w:rsidRDefault="000F0B82" w:rsidP="004213BD">
            <w:pPr>
              <w:jc w:val="right"/>
              <w:rPr>
                <w:bCs/>
                <w:color w:val="000000"/>
                <w:sz w:val="18"/>
                <w:szCs w:val="18"/>
              </w:rPr>
            </w:pPr>
            <w:r w:rsidRPr="00607133">
              <w:rPr>
                <w:bCs/>
                <w:color w:val="000000"/>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3EE65BAB"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26577435" w14:textId="77777777" w:rsidR="000F0B82" w:rsidRPr="00607133" w:rsidRDefault="000F0B82" w:rsidP="004213BD">
            <w:pPr>
              <w:jc w:val="right"/>
              <w:rPr>
                <w:bCs/>
                <w:color w:val="000000"/>
                <w:sz w:val="18"/>
                <w:szCs w:val="18"/>
              </w:rPr>
            </w:pPr>
            <w:r w:rsidRPr="00607133">
              <w:rPr>
                <w:bCs/>
                <w:color w:val="000000"/>
                <w:sz w:val="18"/>
                <w:szCs w:val="18"/>
              </w:rPr>
              <w:t>1</w:t>
            </w:r>
          </w:p>
        </w:tc>
        <w:tc>
          <w:tcPr>
            <w:tcW w:w="555" w:type="dxa"/>
            <w:tcBorders>
              <w:top w:val="nil"/>
              <w:left w:val="nil"/>
              <w:bottom w:val="single" w:sz="4" w:space="0" w:color="auto"/>
              <w:right w:val="single" w:sz="4" w:space="0" w:color="auto"/>
            </w:tcBorders>
            <w:shd w:val="clear" w:color="auto" w:fill="auto"/>
            <w:vAlign w:val="center"/>
          </w:tcPr>
          <w:p w14:paraId="0411DADE"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3C06204F"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5212503D" w14:textId="77777777" w:rsidR="000F0B82" w:rsidRPr="00607133" w:rsidRDefault="000F0B82"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239D1053" w14:textId="77777777" w:rsidR="000F0B82" w:rsidRPr="00607133" w:rsidRDefault="000F0B82" w:rsidP="004213BD">
            <w:pPr>
              <w:jc w:val="center"/>
              <w:rPr>
                <w:sz w:val="18"/>
                <w:szCs w:val="18"/>
              </w:rPr>
            </w:pPr>
            <w:r w:rsidRPr="00607133">
              <w:rPr>
                <w:sz w:val="18"/>
                <w:szCs w:val="18"/>
              </w:rPr>
              <w:t> </w:t>
            </w:r>
          </w:p>
        </w:tc>
      </w:tr>
      <w:tr w:rsidR="000F0B82" w:rsidRPr="00607133" w14:paraId="497FDCAA"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0C015D7D" w14:textId="77777777" w:rsidR="000F0B82" w:rsidRPr="00607133" w:rsidRDefault="000F0B82" w:rsidP="004213BD">
            <w:pPr>
              <w:jc w:val="both"/>
              <w:rPr>
                <w:b/>
                <w:bCs/>
                <w:color w:val="000000"/>
                <w:sz w:val="18"/>
                <w:szCs w:val="18"/>
              </w:rPr>
            </w:pPr>
            <w:r w:rsidRPr="00607133">
              <w:rPr>
                <w:b/>
                <w:bCs/>
                <w:color w:val="000000"/>
                <w:sz w:val="18"/>
                <w:szCs w:val="18"/>
              </w:rPr>
              <w:t>Dermatologia e chirurgia plastica (esame)</w:t>
            </w:r>
          </w:p>
        </w:tc>
        <w:tc>
          <w:tcPr>
            <w:tcW w:w="500" w:type="dxa"/>
            <w:tcBorders>
              <w:top w:val="nil"/>
              <w:left w:val="nil"/>
              <w:bottom w:val="single" w:sz="4" w:space="0" w:color="auto"/>
              <w:right w:val="single" w:sz="4" w:space="0" w:color="auto"/>
            </w:tcBorders>
            <w:shd w:val="clear" w:color="auto" w:fill="auto"/>
            <w:vAlign w:val="center"/>
          </w:tcPr>
          <w:p w14:paraId="2B6C37E3" w14:textId="77777777" w:rsidR="000F0B82" w:rsidRPr="00607133" w:rsidRDefault="000F0B82"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71A8D122" w14:textId="77777777" w:rsidR="000F0B82" w:rsidRPr="00607133" w:rsidRDefault="000F0B82"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746C051A"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6F0CAB1B" w14:textId="77777777" w:rsidR="000F0B82" w:rsidRPr="00607133" w:rsidRDefault="000F0B82"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540D23F7"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1729AFFF"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35518761" w14:textId="77777777" w:rsidR="000F0B82" w:rsidRPr="00607133" w:rsidRDefault="000F0B82" w:rsidP="004213BD">
            <w:pPr>
              <w:jc w:val="right"/>
              <w:rPr>
                <w:b/>
                <w:bCs/>
                <w:color w:val="000000"/>
                <w:sz w:val="18"/>
                <w:szCs w:val="18"/>
              </w:rPr>
            </w:pPr>
            <w:r w:rsidRPr="00607133">
              <w:rPr>
                <w:b/>
                <w:bCs/>
                <w:color w:val="000000"/>
                <w:sz w:val="18"/>
                <w:szCs w:val="18"/>
              </w:rPr>
              <w:t>3</w:t>
            </w:r>
          </w:p>
        </w:tc>
        <w:tc>
          <w:tcPr>
            <w:tcW w:w="1338" w:type="dxa"/>
            <w:tcBorders>
              <w:top w:val="nil"/>
              <w:left w:val="nil"/>
              <w:bottom w:val="single" w:sz="4" w:space="0" w:color="auto"/>
              <w:right w:val="single" w:sz="12" w:space="0" w:color="auto"/>
            </w:tcBorders>
            <w:shd w:val="clear" w:color="auto" w:fill="auto"/>
            <w:vAlign w:val="center"/>
          </w:tcPr>
          <w:p w14:paraId="13C3617E" w14:textId="77777777" w:rsidR="000F0B82" w:rsidRPr="00607133" w:rsidRDefault="000F0B82" w:rsidP="004213BD">
            <w:pPr>
              <w:jc w:val="center"/>
              <w:rPr>
                <w:b/>
                <w:bCs/>
                <w:color w:val="000000"/>
                <w:sz w:val="18"/>
                <w:szCs w:val="18"/>
              </w:rPr>
            </w:pPr>
            <w:r w:rsidRPr="00607133">
              <w:rPr>
                <w:b/>
                <w:bCs/>
                <w:color w:val="000000"/>
                <w:sz w:val="18"/>
                <w:szCs w:val="18"/>
              </w:rPr>
              <w:t>27</w:t>
            </w:r>
          </w:p>
        </w:tc>
      </w:tr>
      <w:tr w:rsidR="000F0B82" w:rsidRPr="00607133" w14:paraId="358A5AAF"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494140F2" w14:textId="77777777" w:rsidR="000F0B82" w:rsidRPr="00607133" w:rsidRDefault="000F0B82" w:rsidP="004213BD">
            <w:pPr>
              <w:jc w:val="both"/>
              <w:rPr>
                <w:color w:val="000000"/>
                <w:sz w:val="18"/>
                <w:szCs w:val="18"/>
              </w:rPr>
            </w:pPr>
            <w:r w:rsidRPr="00607133">
              <w:rPr>
                <w:color w:val="000000"/>
                <w:sz w:val="18"/>
                <w:szCs w:val="18"/>
              </w:rPr>
              <w:t xml:space="preserve">MED 35 Malattie cutanee e veneree                 </w:t>
            </w:r>
          </w:p>
        </w:tc>
        <w:tc>
          <w:tcPr>
            <w:tcW w:w="500" w:type="dxa"/>
            <w:tcBorders>
              <w:top w:val="nil"/>
              <w:left w:val="nil"/>
              <w:bottom w:val="single" w:sz="4" w:space="0" w:color="auto"/>
              <w:right w:val="single" w:sz="4" w:space="0" w:color="auto"/>
            </w:tcBorders>
            <w:shd w:val="clear" w:color="auto" w:fill="auto"/>
            <w:vAlign w:val="center"/>
          </w:tcPr>
          <w:p w14:paraId="67655FED" w14:textId="77777777" w:rsidR="000F0B82" w:rsidRPr="00607133" w:rsidRDefault="000F0B82"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371DE309" w14:textId="77777777" w:rsidR="000F0B82" w:rsidRPr="00607133" w:rsidRDefault="000F0B82" w:rsidP="004213BD">
            <w:pPr>
              <w:jc w:val="right"/>
              <w:rPr>
                <w:bCs/>
                <w:color w:val="000000"/>
                <w:sz w:val="18"/>
                <w:szCs w:val="18"/>
              </w:rPr>
            </w:pPr>
            <w:r w:rsidRPr="00607133">
              <w:rPr>
                <w:bCs/>
                <w:color w:val="000000"/>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109BA53E"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3E1EEE40" w14:textId="77777777" w:rsidR="000F0B82" w:rsidRPr="00607133" w:rsidRDefault="000F0B82" w:rsidP="004213BD">
            <w:pPr>
              <w:jc w:val="right"/>
              <w:rPr>
                <w:bCs/>
                <w:color w:val="000000"/>
                <w:sz w:val="18"/>
                <w:szCs w:val="18"/>
              </w:rPr>
            </w:pPr>
            <w:r w:rsidRPr="00607133">
              <w:rPr>
                <w:bCs/>
                <w:color w:val="000000"/>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43A6E5F7"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74D110F7"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1384C493" w14:textId="77777777" w:rsidR="000F0B82" w:rsidRPr="00607133" w:rsidRDefault="000F0B82"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67760428" w14:textId="77777777" w:rsidR="000F0B82" w:rsidRPr="00607133" w:rsidRDefault="000F0B82" w:rsidP="004213BD">
            <w:pPr>
              <w:jc w:val="center"/>
              <w:rPr>
                <w:sz w:val="18"/>
                <w:szCs w:val="18"/>
              </w:rPr>
            </w:pPr>
            <w:r w:rsidRPr="00607133">
              <w:rPr>
                <w:sz w:val="18"/>
                <w:szCs w:val="18"/>
              </w:rPr>
              <w:t> </w:t>
            </w:r>
          </w:p>
        </w:tc>
      </w:tr>
      <w:tr w:rsidR="000F0B82" w:rsidRPr="00607133" w14:paraId="07D89CDE"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17C5B17C" w14:textId="77777777" w:rsidR="000F0B82" w:rsidRPr="00607133" w:rsidRDefault="000F0B82" w:rsidP="004213BD">
            <w:pPr>
              <w:jc w:val="both"/>
              <w:rPr>
                <w:color w:val="000000"/>
                <w:sz w:val="18"/>
                <w:szCs w:val="18"/>
              </w:rPr>
            </w:pPr>
            <w:r w:rsidRPr="00607133">
              <w:rPr>
                <w:color w:val="000000"/>
                <w:sz w:val="18"/>
                <w:szCs w:val="18"/>
              </w:rPr>
              <w:t xml:space="preserve">MED 19 Chirurgia plastica                             </w:t>
            </w:r>
          </w:p>
        </w:tc>
        <w:tc>
          <w:tcPr>
            <w:tcW w:w="500" w:type="dxa"/>
            <w:tcBorders>
              <w:top w:val="nil"/>
              <w:left w:val="nil"/>
              <w:bottom w:val="single" w:sz="4" w:space="0" w:color="auto"/>
              <w:right w:val="single" w:sz="4" w:space="0" w:color="auto"/>
            </w:tcBorders>
            <w:shd w:val="clear" w:color="auto" w:fill="auto"/>
            <w:vAlign w:val="center"/>
          </w:tcPr>
          <w:p w14:paraId="1636A795" w14:textId="77777777" w:rsidR="000F0B82" w:rsidRPr="00607133" w:rsidRDefault="000F0B82"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49C7C82F" w14:textId="77777777" w:rsidR="000F0B82" w:rsidRPr="00607133" w:rsidRDefault="000F0B82" w:rsidP="004213BD">
            <w:pPr>
              <w:jc w:val="right"/>
              <w:rPr>
                <w:bCs/>
                <w:sz w:val="18"/>
                <w:szCs w:val="18"/>
              </w:rPr>
            </w:pPr>
            <w:r w:rsidRPr="00607133">
              <w:rPr>
                <w:bCs/>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105790BD" w14:textId="77777777" w:rsidR="000F0B82" w:rsidRPr="00607133" w:rsidRDefault="000F0B82" w:rsidP="004213BD">
            <w:pPr>
              <w:jc w:val="right"/>
              <w:rPr>
                <w:bCs/>
                <w:color w:val="000000"/>
                <w:sz w:val="18"/>
                <w:szCs w:val="18"/>
              </w:rPr>
            </w:pPr>
            <w:r w:rsidRPr="00607133">
              <w:rPr>
                <w:bCs/>
                <w:color w:val="000000"/>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0A585816" w14:textId="77777777" w:rsidR="000F0B82" w:rsidRPr="00607133" w:rsidRDefault="000F0B82" w:rsidP="004213BD">
            <w:pPr>
              <w:jc w:val="right"/>
              <w:rPr>
                <w:bCs/>
                <w:sz w:val="18"/>
                <w:szCs w:val="18"/>
              </w:rPr>
            </w:pPr>
            <w:r w:rsidRPr="00607133">
              <w:rPr>
                <w:bCs/>
                <w:sz w:val="18"/>
                <w:szCs w:val="18"/>
              </w:rPr>
              <w:t>1</w:t>
            </w:r>
          </w:p>
        </w:tc>
        <w:tc>
          <w:tcPr>
            <w:tcW w:w="555" w:type="dxa"/>
            <w:tcBorders>
              <w:top w:val="nil"/>
              <w:left w:val="nil"/>
              <w:bottom w:val="single" w:sz="4" w:space="0" w:color="auto"/>
              <w:right w:val="single" w:sz="4" w:space="0" w:color="auto"/>
            </w:tcBorders>
            <w:shd w:val="clear" w:color="auto" w:fill="auto"/>
            <w:vAlign w:val="center"/>
          </w:tcPr>
          <w:p w14:paraId="7A380B05"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530BC683"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05CB67A2" w14:textId="77777777" w:rsidR="000F0B82" w:rsidRPr="00607133" w:rsidRDefault="000F0B82"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675375BC" w14:textId="77777777" w:rsidR="000F0B82" w:rsidRPr="00607133" w:rsidRDefault="000F0B82" w:rsidP="004213BD">
            <w:pPr>
              <w:jc w:val="center"/>
              <w:rPr>
                <w:sz w:val="18"/>
                <w:szCs w:val="18"/>
              </w:rPr>
            </w:pPr>
            <w:r w:rsidRPr="00607133">
              <w:rPr>
                <w:sz w:val="18"/>
                <w:szCs w:val="18"/>
              </w:rPr>
              <w:t> </w:t>
            </w:r>
          </w:p>
        </w:tc>
      </w:tr>
      <w:tr w:rsidR="000F0B82" w:rsidRPr="00607133" w14:paraId="46ABC4F9"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1C06B5E2" w14:textId="77777777" w:rsidR="000F0B82" w:rsidRPr="00607133" w:rsidRDefault="000F0B82" w:rsidP="004213BD">
            <w:pPr>
              <w:jc w:val="both"/>
              <w:rPr>
                <w:b/>
                <w:bCs/>
                <w:color w:val="000000"/>
                <w:sz w:val="18"/>
                <w:szCs w:val="18"/>
              </w:rPr>
            </w:pPr>
            <w:r w:rsidRPr="00607133">
              <w:rPr>
                <w:b/>
                <w:bCs/>
                <w:color w:val="000000"/>
                <w:sz w:val="18"/>
                <w:szCs w:val="18"/>
              </w:rPr>
              <w:t>Patologie degli organi di senso (esame)</w:t>
            </w:r>
          </w:p>
        </w:tc>
        <w:tc>
          <w:tcPr>
            <w:tcW w:w="500" w:type="dxa"/>
            <w:tcBorders>
              <w:top w:val="nil"/>
              <w:left w:val="nil"/>
              <w:bottom w:val="single" w:sz="4" w:space="0" w:color="auto"/>
              <w:right w:val="single" w:sz="4" w:space="0" w:color="auto"/>
            </w:tcBorders>
            <w:shd w:val="clear" w:color="auto" w:fill="auto"/>
            <w:vAlign w:val="center"/>
          </w:tcPr>
          <w:p w14:paraId="487C72A5" w14:textId="77777777" w:rsidR="000F0B82" w:rsidRPr="00607133" w:rsidRDefault="000F0B82"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69471215" w14:textId="77777777" w:rsidR="000F0B82" w:rsidRPr="00607133" w:rsidRDefault="000F0B82"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668DB047"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64B08F46" w14:textId="77777777" w:rsidR="000F0B82" w:rsidRPr="00607133" w:rsidRDefault="000F0B82"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64755774"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04A8F3FB"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60A49ACE" w14:textId="77777777" w:rsidR="000F0B82" w:rsidRPr="00607133" w:rsidRDefault="000F0B82" w:rsidP="004213BD">
            <w:pPr>
              <w:jc w:val="right"/>
              <w:rPr>
                <w:b/>
                <w:bCs/>
                <w:color w:val="000000"/>
                <w:sz w:val="18"/>
                <w:szCs w:val="18"/>
              </w:rPr>
            </w:pPr>
            <w:r w:rsidRPr="00607133">
              <w:rPr>
                <w:b/>
                <w:bCs/>
                <w:color w:val="000000"/>
                <w:sz w:val="18"/>
                <w:szCs w:val="18"/>
              </w:rPr>
              <w:t>8</w:t>
            </w:r>
          </w:p>
        </w:tc>
        <w:tc>
          <w:tcPr>
            <w:tcW w:w="1338" w:type="dxa"/>
            <w:tcBorders>
              <w:top w:val="nil"/>
              <w:left w:val="nil"/>
              <w:bottom w:val="single" w:sz="4" w:space="0" w:color="auto"/>
              <w:right w:val="single" w:sz="12" w:space="0" w:color="auto"/>
            </w:tcBorders>
            <w:shd w:val="clear" w:color="auto" w:fill="auto"/>
            <w:vAlign w:val="center"/>
          </w:tcPr>
          <w:p w14:paraId="25D3BAA3" w14:textId="77777777" w:rsidR="000F0B82" w:rsidRPr="00607133" w:rsidRDefault="000F0B82" w:rsidP="004213BD">
            <w:pPr>
              <w:jc w:val="center"/>
              <w:rPr>
                <w:b/>
                <w:bCs/>
                <w:color w:val="000000"/>
                <w:sz w:val="18"/>
                <w:szCs w:val="18"/>
              </w:rPr>
            </w:pPr>
            <w:r w:rsidRPr="00607133">
              <w:rPr>
                <w:b/>
                <w:bCs/>
                <w:color w:val="000000"/>
                <w:sz w:val="18"/>
                <w:szCs w:val="18"/>
              </w:rPr>
              <w:t>28</w:t>
            </w:r>
          </w:p>
        </w:tc>
      </w:tr>
      <w:tr w:rsidR="000F0B82" w:rsidRPr="00607133" w14:paraId="5DF81CAB"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46B0626B" w14:textId="77777777" w:rsidR="000F0B82" w:rsidRPr="00607133" w:rsidRDefault="000F0B82" w:rsidP="004213BD">
            <w:pPr>
              <w:jc w:val="both"/>
              <w:rPr>
                <w:color w:val="000000"/>
                <w:sz w:val="18"/>
                <w:szCs w:val="18"/>
              </w:rPr>
            </w:pPr>
            <w:r w:rsidRPr="00607133">
              <w:rPr>
                <w:color w:val="000000"/>
                <w:sz w:val="18"/>
                <w:szCs w:val="18"/>
              </w:rPr>
              <w:t xml:space="preserve">MED 28 Malattie odontostomatologiche                       </w:t>
            </w:r>
          </w:p>
        </w:tc>
        <w:tc>
          <w:tcPr>
            <w:tcW w:w="500" w:type="dxa"/>
            <w:tcBorders>
              <w:top w:val="nil"/>
              <w:left w:val="nil"/>
              <w:bottom w:val="single" w:sz="4" w:space="0" w:color="auto"/>
              <w:right w:val="single" w:sz="4" w:space="0" w:color="auto"/>
            </w:tcBorders>
            <w:shd w:val="clear" w:color="auto" w:fill="auto"/>
            <w:vAlign w:val="center"/>
          </w:tcPr>
          <w:p w14:paraId="77BC742A" w14:textId="77777777" w:rsidR="000F0B82" w:rsidRPr="00607133" w:rsidRDefault="000F0B82"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13C17289" w14:textId="77777777" w:rsidR="000F0B82" w:rsidRPr="00607133" w:rsidRDefault="000F0B82" w:rsidP="004213BD">
            <w:pPr>
              <w:jc w:val="right"/>
              <w:rPr>
                <w:bCs/>
                <w:color w:val="000000"/>
                <w:sz w:val="18"/>
                <w:szCs w:val="18"/>
              </w:rPr>
            </w:pPr>
            <w:r w:rsidRPr="00607133">
              <w:rPr>
                <w:bCs/>
                <w:color w:val="000000"/>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7F53AE3C" w14:textId="77777777" w:rsidR="000F0B82" w:rsidRPr="00607133" w:rsidRDefault="000F0B82" w:rsidP="004213BD">
            <w:pPr>
              <w:jc w:val="right"/>
              <w:rPr>
                <w:bCs/>
                <w:sz w:val="18"/>
                <w:szCs w:val="18"/>
              </w:rPr>
            </w:pPr>
            <w:r w:rsidRPr="00607133">
              <w:rPr>
                <w:bCs/>
                <w:sz w:val="18"/>
                <w:szCs w:val="18"/>
              </w:rPr>
              <w:t> </w:t>
            </w:r>
          </w:p>
        </w:tc>
        <w:tc>
          <w:tcPr>
            <w:tcW w:w="715" w:type="dxa"/>
            <w:vMerge w:val="restart"/>
            <w:tcBorders>
              <w:top w:val="nil"/>
              <w:left w:val="single" w:sz="4" w:space="0" w:color="auto"/>
              <w:bottom w:val="single" w:sz="4" w:space="0" w:color="000000"/>
              <w:right w:val="single" w:sz="4" w:space="0" w:color="auto"/>
            </w:tcBorders>
            <w:shd w:val="clear" w:color="auto" w:fill="auto"/>
            <w:vAlign w:val="center"/>
          </w:tcPr>
          <w:p w14:paraId="4850240A" w14:textId="77777777" w:rsidR="000F0B82" w:rsidRPr="00607133" w:rsidRDefault="000F0B82" w:rsidP="004213BD">
            <w:pPr>
              <w:jc w:val="right"/>
              <w:rPr>
                <w:bCs/>
                <w:color w:val="000000"/>
                <w:sz w:val="18"/>
                <w:szCs w:val="18"/>
              </w:rPr>
            </w:pPr>
            <w:r w:rsidRPr="00607133">
              <w:rPr>
                <w:bCs/>
                <w:color w:val="000000"/>
                <w:sz w:val="18"/>
                <w:szCs w:val="18"/>
              </w:rPr>
              <w:t>1</w:t>
            </w:r>
          </w:p>
        </w:tc>
        <w:tc>
          <w:tcPr>
            <w:tcW w:w="555" w:type="dxa"/>
            <w:tcBorders>
              <w:top w:val="nil"/>
              <w:left w:val="nil"/>
              <w:bottom w:val="single" w:sz="4" w:space="0" w:color="auto"/>
              <w:right w:val="single" w:sz="4" w:space="0" w:color="auto"/>
            </w:tcBorders>
            <w:shd w:val="clear" w:color="auto" w:fill="auto"/>
            <w:vAlign w:val="center"/>
          </w:tcPr>
          <w:p w14:paraId="4583715E"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5EA105E7"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626C5831" w14:textId="77777777" w:rsidR="000F0B82" w:rsidRPr="00607133" w:rsidRDefault="000F0B82"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71803181" w14:textId="77777777" w:rsidR="000F0B82" w:rsidRPr="00607133" w:rsidRDefault="000F0B82" w:rsidP="004213BD">
            <w:pPr>
              <w:jc w:val="center"/>
              <w:rPr>
                <w:sz w:val="18"/>
                <w:szCs w:val="18"/>
              </w:rPr>
            </w:pPr>
            <w:r w:rsidRPr="00607133">
              <w:rPr>
                <w:sz w:val="18"/>
                <w:szCs w:val="18"/>
              </w:rPr>
              <w:t> </w:t>
            </w:r>
          </w:p>
        </w:tc>
      </w:tr>
      <w:tr w:rsidR="000F0B82" w:rsidRPr="00607133" w14:paraId="6E422AD7"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1270C13D" w14:textId="77777777" w:rsidR="000F0B82" w:rsidRPr="00607133" w:rsidRDefault="000F0B82" w:rsidP="004213BD">
            <w:pPr>
              <w:jc w:val="both"/>
              <w:rPr>
                <w:color w:val="000000"/>
                <w:sz w:val="18"/>
                <w:szCs w:val="18"/>
              </w:rPr>
            </w:pPr>
            <w:r w:rsidRPr="00607133">
              <w:rPr>
                <w:color w:val="000000"/>
                <w:sz w:val="18"/>
                <w:szCs w:val="18"/>
              </w:rPr>
              <w:t xml:space="preserve">MED 29 Chirurgia maxillo-facciale                           </w:t>
            </w:r>
          </w:p>
        </w:tc>
        <w:tc>
          <w:tcPr>
            <w:tcW w:w="500" w:type="dxa"/>
            <w:tcBorders>
              <w:top w:val="nil"/>
              <w:left w:val="nil"/>
              <w:bottom w:val="single" w:sz="4" w:space="0" w:color="auto"/>
              <w:right w:val="single" w:sz="4" w:space="0" w:color="auto"/>
            </w:tcBorders>
            <w:shd w:val="clear" w:color="auto" w:fill="auto"/>
            <w:vAlign w:val="center"/>
          </w:tcPr>
          <w:p w14:paraId="0AB1F0F8" w14:textId="77777777" w:rsidR="000F0B82" w:rsidRPr="00607133" w:rsidRDefault="000F0B82"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67760939" w14:textId="77777777" w:rsidR="000F0B82" w:rsidRPr="00607133" w:rsidRDefault="000F0B82"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364CB336" w14:textId="77777777" w:rsidR="000F0B82" w:rsidRPr="00607133" w:rsidRDefault="000F0B82" w:rsidP="004213BD">
            <w:pPr>
              <w:jc w:val="right"/>
              <w:rPr>
                <w:bCs/>
                <w:color w:val="000000"/>
                <w:sz w:val="18"/>
                <w:szCs w:val="18"/>
              </w:rPr>
            </w:pPr>
            <w:r w:rsidRPr="00607133">
              <w:rPr>
                <w:bCs/>
                <w:color w:val="000000"/>
                <w:sz w:val="18"/>
                <w:szCs w:val="18"/>
              </w:rPr>
              <w:t>1</w:t>
            </w:r>
          </w:p>
        </w:tc>
        <w:tc>
          <w:tcPr>
            <w:tcW w:w="715" w:type="dxa"/>
            <w:vMerge/>
            <w:tcBorders>
              <w:top w:val="nil"/>
              <w:left w:val="single" w:sz="4" w:space="0" w:color="auto"/>
              <w:bottom w:val="single" w:sz="4" w:space="0" w:color="000000"/>
              <w:right w:val="single" w:sz="4" w:space="0" w:color="auto"/>
            </w:tcBorders>
            <w:vAlign w:val="center"/>
          </w:tcPr>
          <w:p w14:paraId="378400D9" w14:textId="77777777" w:rsidR="000F0B82" w:rsidRPr="00607133" w:rsidRDefault="000F0B82" w:rsidP="004213BD">
            <w:pPr>
              <w:rPr>
                <w:bCs/>
                <w:color w:val="000000"/>
                <w:sz w:val="18"/>
                <w:szCs w:val="18"/>
              </w:rPr>
            </w:pPr>
          </w:p>
        </w:tc>
        <w:tc>
          <w:tcPr>
            <w:tcW w:w="555" w:type="dxa"/>
            <w:tcBorders>
              <w:top w:val="nil"/>
              <w:left w:val="nil"/>
              <w:bottom w:val="single" w:sz="4" w:space="0" w:color="auto"/>
              <w:right w:val="single" w:sz="4" w:space="0" w:color="auto"/>
            </w:tcBorders>
            <w:shd w:val="clear" w:color="auto" w:fill="auto"/>
            <w:vAlign w:val="center"/>
          </w:tcPr>
          <w:p w14:paraId="5E2163B1"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41FA557E"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3BAE9499" w14:textId="77777777" w:rsidR="000F0B82" w:rsidRPr="00607133" w:rsidRDefault="000F0B82"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3387728C" w14:textId="77777777" w:rsidR="000F0B82" w:rsidRPr="00607133" w:rsidRDefault="000F0B82" w:rsidP="004213BD">
            <w:pPr>
              <w:jc w:val="center"/>
              <w:rPr>
                <w:sz w:val="18"/>
                <w:szCs w:val="18"/>
              </w:rPr>
            </w:pPr>
            <w:r w:rsidRPr="00607133">
              <w:rPr>
                <w:sz w:val="18"/>
                <w:szCs w:val="18"/>
              </w:rPr>
              <w:t> </w:t>
            </w:r>
          </w:p>
        </w:tc>
      </w:tr>
      <w:tr w:rsidR="000F0B82" w:rsidRPr="00607133" w14:paraId="70F7FB5F"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7B726CF8" w14:textId="77777777" w:rsidR="000F0B82" w:rsidRPr="00607133" w:rsidRDefault="000F0B82" w:rsidP="004213BD">
            <w:pPr>
              <w:jc w:val="both"/>
              <w:rPr>
                <w:color w:val="000000"/>
                <w:sz w:val="18"/>
                <w:szCs w:val="18"/>
              </w:rPr>
            </w:pPr>
            <w:r w:rsidRPr="00607133">
              <w:rPr>
                <w:color w:val="000000"/>
                <w:sz w:val="18"/>
                <w:szCs w:val="18"/>
              </w:rPr>
              <w:t xml:space="preserve">MED 30 Malattie dell’apparato visivo         </w:t>
            </w:r>
          </w:p>
        </w:tc>
        <w:tc>
          <w:tcPr>
            <w:tcW w:w="500" w:type="dxa"/>
            <w:tcBorders>
              <w:top w:val="nil"/>
              <w:left w:val="nil"/>
              <w:bottom w:val="single" w:sz="4" w:space="0" w:color="auto"/>
              <w:right w:val="single" w:sz="4" w:space="0" w:color="auto"/>
            </w:tcBorders>
            <w:shd w:val="clear" w:color="auto" w:fill="auto"/>
            <w:vAlign w:val="center"/>
          </w:tcPr>
          <w:p w14:paraId="6FCB5177" w14:textId="77777777" w:rsidR="000F0B82" w:rsidRPr="00607133" w:rsidRDefault="000F0B82"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6601274F" w14:textId="77777777" w:rsidR="000F0B82" w:rsidRPr="00607133" w:rsidRDefault="000F0B82" w:rsidP="004213BD">
            <w:pPr>
              <w:jc w:val="right"/>
              <w:rPr>
                <w:bCs/>
                <w:color w:val="000000"/>
                <w:sz w:val="18"/>
                <w:szCs w:val="18"/>
              </w:rPr>
            </w:pPr>
            <w:r w:rsidRPr="00607133">
              <w:rPr>
                <w:bCs/>
                <w:color w:val="000000"/>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554DDCE3"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271FCC7B" w14:textId="77777777" w:rsidR="000F0B82" w:rsidRPr="00607133" w:rsidRDefault="000F0B82" w:rsidP="004213BD">
            <w:pPr>
              <w:jc w:val="right"/>
              <w:rPr>
                <w:bCs/>
                <w:color w:val="000000"/>
                <w:sz w:val="18"/>
                <w:szCs w:val="18"/>
              </w:rPr>
            </w:pPr>
            <w:r w:rsidRPr="00607133">
              <w:rPr>
                <w:bCs/>
                <w:color w:val="000000"/>
                <w:sz w:val="18"/>
                <w:szCs w:val="18"/>
              </w:rPr>
              <w:t>1</w:t>
            </w:r>
          </w:p>
        </w:tc>
        <w:tc>
          <w:tcPr>
            <w:tcW w:w="555" w:type="dxa"/>
            <w:tcBorders>
              <w:top w:val="nil"/>
              <w:left w:val="nil"/>
              <w:bottom w:val="single" w:sz="4" w:space="0" w:color="auto"/>
              <w:right w:val="single" w:sz="4" w:space="0" w:color="auto"/>
            </w:tcBorders>
            <w:shd w:val="clear" w:color="auto" w:fill="auto"/>
            <w:vAlign w:val="center"/>
          </w:tcPr>
          <w:p w14:paraId="09F44043"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7A51F8F1"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35C83501" w14:textId="77777777" w:rsidR="000F0B82" w:rsidRPr="00607133" w:rsidRDefault="000F0B82"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5CA64027" w14:textId="77777777" w:rsidR="000F0B82" w:rsidRPr="00607133" w:rsidRDefault="000F0B82" w:rsidP="004213BD">
            <w:pPr>
              <w:jc w:val="center"/>
              <w:rPr>
                <w:sz w:val="18"/>
                <w:szCs w:val="18"/>
              </w:rPr>
            </w:pPr>
            <w:r w:rsidRPr="00607133">
              <w:rPr>
                <w:sz w:val="18"/>
                <w:szCs w:val="18"/>
              </w:rPr>
              <w:t> </w:t>
            </w:r>
          </w:p>
        </w:tc>
      </w:tr>
      <w:tr w:rsidR="000F0B82" w:rsidRPr="00607133" w14:paraId="448901F5"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7473583B" w14:textId="77777777" w:rsidR="000F0B82" w:rsidRPr="00607133" w:rsidRDefault="000F0B82" w:rsidP="004213BD">
            <w:pPr>
              <w:jc w:val="both"/>
              <w:rPr>
                <w:color w:val="000000"/>
                <w:sz w:val="18"/>
                <w:szCs w:val="18"/>
              </w:rPr>
            </w:pPr>
            <w:r w:rsidRPr="00607133">
              <w:rPr>
                <w:color w:val="000000"/>
                <w:sz w:val="18"/>
                <w:szCs w:val="18"/>
              </w:rPr>
              <w:t xml:space="preserve">MED 31 Otorinolaringoiatria            </w:t>
            </w:r>
          </w:p>
        </w:tc>
        <w:tc>
          <w:tcPr>
            <w:tcW w:w="500" w:type="dxa"/>
            <w:tcBorders>
              <w:top w:val="nil"/>
              <w:left w:val="nil"/>
              <w:bottom w:val="single" w:sz="4" w:space="0" w:color="auto"/>
              <w:right w:val="single" w:sz="4" w:space="0" w:color="auto"/>
            </w:tcBorders>
            <w:shd w:val="clear" w:color="auto" w:fill="auto"/>
            <w:vAlign w:val="center"/>
          </w:tcPr>
          <w:p w14:paraId="080CBEDB" w14:textId="77777777" w:rsidR="000F0B82" w:rsidRPr="00607133" w:rsidRDefault="000F0B82"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6C028EEE" w14:textId="77777777" w:rsidR="000F0B82" w:rsidRPr="00607133" w:rsidRDefault="000F0B82" w:rsidP="004213BD">
            <w:pPr>
              <w:jc w:val="right"/>
              <w:rPr>
                <w:bCs/>
                <w:color w:val="000000"/>
                <w:sz w:val="18"/>
                <w:szCs w:val="18"/>
              </w:rPr>
            </w:pPr>
            <w:r w:rsidRPr="00607133">
              <w:rPr>
                <w:bCs/>
                <w:color w:val="000000"/>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39322338" w14:textId="77777777" w:rsidR="000F0B82" w:rsidRPr="00607133" w:rsidRDefault="000F0B82" w:rsidP="004213BD">
            <w:pPr>
              <w:jc w:val="right"/>
              <w:rPr>
                <w:bCs/>
                <w:sz w:val="18"/>
                <w:szCs w:val="18"/>
              </w:rPr>
            </w:pPr>
            <w:r w:rsidRPr="00607133">
              <w:rPr>
                <w:bCs/>
                <w:sz w:val="18"/>
                <w:szCs w:val="18"/>
              </w:rPr>
              <w:t> </w:t>
            </w:r>
          </w:p>
        </w:tc>
        <w:tc>
          <w:tcPr>
            <w:tcW w:w="715" w:type="dxa"/>
            <w:vMerge w:val="restart"/>
            <w:tcBorders>
              <w:top w:val="nil"/>
              <w:left w:val="single" w:sz="4" w:space="0" w:color="auto"/>
              <w:bottom w:val="single" w:sz="4" w:space="0" w:color="000000"/>
              <w:right w:val="single" w:sz="4" w:space="0" w:color="auto"/>
            </w:tcBorders>
            <w:shd w:val="clear" w:color="auto" w:fill="auto"/>
            <w:vAlign w:val="center"/>
          </w:tcPr>
          <w:p w14:paraId="537DDE67" w14:textId="77777777" w:rsidR="000F0B82" w:rsidRPr="00607133" w:rsidRDefault="000F0B82" w:rsidP="004213BD">
            <w:pPr>
              <w:jc w:val="right"/>
              <w:rPr>
                <w:bCs/>
                <w:color w:val="000000"/>
                <w:sz w:val="18"/>
                <w:szCs w:val="18"/>
              </w:rPr>
            </w:pPr>
            <w:r w:rsidRPr="00607133">
              <w:rPr>
                <w:bCs/>
                <w:color w:val="000000"/>
                <w:sz w:val="18"/>
                <w:szCs w:val="18"/>
              </w:rPr>
              <w:t>1</w:t>
            </w:r>
          </w:p>
        </w:tc>
        <w:tc>
          <w:tcPr>
            <w:tcW w:w="555" w:type="dxa"/>
            <w:tcBorders>
              <w:top w:val="nil"/>
              <w:left w:val="nil"/>
              <w:bottom w:val="single" w:sz="4" w:space="0" w:color="auto"/>
              <w:right w:val="single" w:sz="4" w:space="0" w:color="auto"/>
            </w:tcBorders>
            <w:shd w:val="clear" w:color="auto" w:fill="auto"/>
            <w:vAlign w:val="center"/>
          </w:tcPr>
          <w:p w14:paraId="1ECA0510"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47310304"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3E4D7FE1" w14:textId="77777777" w:rsidR="000F0B82" w:rsidRPr="00607133" w:rsidRDefault="000F0B82"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3E2FA2E5" w14:textId="77777777" w:rsidR="000F0B82" w:rsidRPr="00607133" w:rsidRDefault="000F0B82" w:rsidP="004213BD">
            <w:pPr>
              <w:jc w:val="center"/>
              <w:rPr>
                <w:sz w:val="18"/>
                <w:szCs w:val="18"/>
              </w:rPr>
            </w:pPr>
            <w:r w:rsidRPr="00607133">
              <w:rPr>
                <w:sz w:val="18"/>
                <w:szCs w:val="18"/>
              </w:rPr>
              <w:t> </w:t>
            </w:r>
          </w:p>
        </w:tc>
      </w:tr>
      <w:tr w:rsidR="000F0B82" w:rsidRPr="00607133" w14:paraId="646A1BE8"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571CFAE1" w14:textId="77777777" w:rsidR="000F0B82" w:rsidRPr="00607133" w:rsidRDefault="000F0B82" w:rsidP="004213BD">
            <w:pPr>
              <w:jc w:val="both"/>
              <w:rPr>
                <w:color w:val="000000"/>
                <w:sz w:val="18"/>
                <w:szCs w:val="18"/>
              </w:rPr>
            </w:pPr>
            <w:r w:rsidRPr="00607133">
              <w:rPr>
                <w:color w:val="000000"/>
                <w:sz w:val="18"/>
                <w:szCs w:val="18"/>
              </w:rPr>
              <w:t xml:space="preserve">MED 32 Audiologia              </w:t>
            </w:r>
          </w:p>
        </w:tc>
        <w:tc>
          <w:tcPr>
            <w:tcW w:w="500" w:type="dxa"/>
            <w:tcBorders>
              <w:top w:val="nil"/>
              <w:left w:val="nil"/>
              <w:bottom w:val="single" w:sz="4" w:space="0" w:color="auto"/>
              <w:right w:val="single" w:sz="4" w:space="0" w:color="auto"/>
            </w:tcBorders>
            <w:shd w:val="clear" w:color="auto" w:fill="auto"/>
            <w:vAlign w:val="center"/>
          </w:tcPr>
          <w:p w14:paraId="0DD172A4" w14:textId="77777777" w:rsidR="000F0B82" w:rsidRPr="00607133" w:rsidRDefault="000F0B82"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3727BC72" w14:textId="77777777" w:rsidR="000F0B82" w:rsidRPr="00607133" w:rsidRDefault="000F0B82" w:rsidP="004213BD">
            <w:pPr>
              <w:jc w:val="right"/>
              <w:rPr>
                <w:bCs/>
                <w:color w:val="000000"/>
                <w:sz w:val="18"/>
                <w:szCs w:val="18"/>
              </w:rPr>
            </w:pPr>
            <w:r w:rsidRPr="00607133">
              <w:rPr>
                <w:bCs/>
                <w:color w:val="000000"/>
                <w:sz w:val="18"/>
                <w:szCs w:val="18"/>
              </w:rPr>
              <w:t> </w:t>
            </w:r>
          </w:p>
        </w:tc>
        <w:tc>
          <w:tcPr>
            <w:tcW w:w="590" w:type="dxa"/>
            <w:vMerge w:val="restart"/>
            <w:tcBorders>
              <w:top w:val="nil"/>
              <w:left w:val="single" w:sz="4" w:space="0" w:color="auto"/>
              <w:bottom w:val="single" w:sz="4" w:space="0" w:color="000000"/>
              <w:right w:val="single" w:sz="4" w:space="0" w:color="auto"/>
            </w:tcBorders>
            <w:shd w:val="clear" w:color="auto" w:fill="auto"/>
            <w:vAlign w:val="center"/>
          </w:tcPr>
          <w:p w14:paraId="0A75241B" w14:textId="77777777" w:rsidR="000F0B82" w:rsidRPr="00607133" w:rsidRDefault="000F0B82" w:rsidP="004213BD">
            <w:pPr>
              <w:jc w:val="right"/>
              <w:rPr>
                <w:bCs/>
                <w:color w:val="000000"/>
                <w:sz w:val="18"/>
                <w:szCs w:val="18"/>
              </w:rPr>
            </w:pPr>
            <w:r w:rsidRPr="00607133">
              <w:rPr>
                <w:bCs/>
                <w:color w:val="000000"/>
                <w:sz w:val="18"/>
                <w:szCs w:val="18"/>
              </w:rPr>
              <w:t>1</w:t>
            </w:r>
          </w:p>
        </w:tc>
        <w:tc>
          <w:tcPr>
            <w:tcW w:w="715" w:type="dxa"/>
            <w:vMerge/>
            <w:tcBorders>
              <w:top w:val="nil"/>
              <w:left w:val="single" w:sz="4" w:space="0" w:color="auto"/>
              <w:bottom w:val="single" w:sz="4" w:space="0" w:color="000000"/>
              <w:right w:val="single" w:sz="4" w:space="0" w:color="auto"/>
            </w:tcBorders>
            <w:vAlign w:val="center"/>
          </w:tcPr>
          <w:p w14:paraId="4AF6C63F" w14:textId="77777777" w:rsidR="000F0B82" w:rsidRPr="00607133" w:rsidRDefault="000F0B82" w:rsidP="004213BD">
            <w:pPr>
              <w:rPr>
                <w:bCs/>
                <w:color w:val="000000"/>
                <w:sz w:val="18"/>
                <w:szCs w:val="18"/>
              </w:rPr>
            </w:pPr>
          </w:p>
        </w:tc>
        <w:tc>
          <w:tcPr>
            <w:tcW w:w="555" w:type="dxa"/>
            <w:tcBorders>
              <w:top w:val="nil"/>
              <w:left w:val="nil"/>
              <w:bottom w:val="single" w:sz="4" w:space="0" w:color="auto"/>
              <w:right w:val="single" w:sz="4" w:space="0" w:color="auto"/>
            </w:tcBorders>
            <w:shd w:val="clear" w:color="auto" w:fill="auto"/>
            <w:vAlign w:val="center"/>
          </w:tcPr>
          <w:p w14:paraId="78203FB1"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08385D38"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755CE0D1" w14:textId="77777777" w:rsidR="000F0B82" w:rsidRPr="00607133" w:rsidRDefault="000F0B82"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0729A9F7" w14:textId="77777777" w:rsidR="000F0B82" w:rsidRPr="00607133" w:rsidRDefault="000F0B82" w:rsidP="004213BD">
            <w:pPr>
              <w:jc w:val="center"/>
              <w:rPr>
                <w:sz w:val="18"/>
                <w:szCs w:val="18"/>
              </w:rPr>
            </w:pPr>
            <w:r w:rsidRPr="00607133">
              <w:rPr>
                <w:sz w:val="18"/>
                <w:szCs w:val="18"/>
              </w:rPr>
              <w:t> </w:t>
            </w:r>
          </w:p>
        </w:tc>
      </w:tr>
      <w:tr w:rsidR="000F0B82" w:rsidRPr="00607133" w14:paraId="4A99C7B3"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55BD6F71" w14:textId="77777777" w:rsidR="000F0B82" w:rsidRPr="00607133" w:rsidRDefault="000F0B82" w:rsidP="004213BD">
            <w:pPr>
              <w:jc w:val="both"/>
              <w:rPr>
                <w:sz w:val="18"/>
                <w:szCs w:val="18"/>
              </w:rPr>
            </w:pPr>
            <w:r w:rsidRPr="00607133">
              <w:rPr>
                <w:sz w:val="18"/>
                <w:szCs w:val="18"/>
              </w:rPr>
              <w:t xml:space="preserve">MED 50 Scienze Tecn. Mediche Applicate </w:t>
            </w:r>
          </w:p>
        </w:tc>
        <w:tc>
          <w:tcPr>
            <w:tcW w:w="500" w:type="dxa"/>
            <w:tcBorders>
              <w:top w:val="nil"/>
              <w:left w:val="nil"/>
              <w:bottom w:val="single" w:sz="4" w:space="0" w:color="auto"/>
              <w:right w:val="single" w:sz="4" w:space="0" w:color="auto"/>
            </w:tcBorders>
            <w:shd w:val="clear" w:color="auto" w:fill="auto"/>
            <w:vAlign w:val="center"/>
          </w:tcPr>
          <w:p w14:paraId="5F692BEC" w14:textId="77777777" w:rsidR="000F0B82" w:rsidRPr="00607133" w:rsidRDefault="000F0B82"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60C6EFD3" w14:textId="77777777" w:rsidR="000F0B82" w:rsidRPr="00607133" w:rsidRDefault="000F0B82" w:rsidP="004213BD">
            <w:pPr>
              <w:jc w:val="right"/>
              <w:rPr>
                <w:bCs/>
                <w:sz w:val="18"/>
                <w:szCs w:val="18"/>
              </w:rPr>
            </w:pPr>
            <w:r w:rsidRPr="00607133">
              <w:rPr>
                <w:bCs/>
                <w:sz w:val="18"/>
                <w:szCs w:val="18"/>
              </w:rPr>
              <w:t> </w:t>
            </w:r>
          </w:p>
        </w:tc>
        <w:tc>
          <w:tcPr>
            <w:tcW w:w="590" w:type="dxa"/>
            <w:vMerge/>
            <w:tcBorders>
              <w:top w:val="nil"/>
              <w:left w:val="single" w:sz="4" w:space="0" w:color="auto"/>
              <w:bottom w:val="single" w:sz="4" w:space="0" w:color="000000"/>
              <w:right w:val="single" w:sz="4" w:space="0" w:color="auto"/>
            </w:tcBorders>
            <w:vAlign w:val="center"/>
          </w:tcPr>
          <w:p w14:paraId="4AEB4B7E" w14:textId="77777777" w:rsidR="000F0B82" w:rsidRPr="00607133" w:rsidRDefault="000F0B82" w:rsidP="004213BD">
            <w:pPr>
              <w:rPr>
                <w:bCs/>
                <w:color w:val="000000"/>
                <w:sz w:val="18"/>
                <w:szCs w:val="18"/>
              </w:rPr>
            </w:pPr>
          </w:p>
        </w:tc>
        <w:tc>
          <w:tcPr>
            <w:tcW w:w="715" w:type="dxa"/>
            <w:tcBorders>
              <w:top w:val="nil"/>
              <w:left w:val="nil"/>
              <w:bottom w:val="single" w:sz="4" w:space="0" w:color="auto"/>
              <w:right w:val="single" w:sz="4" w:space="0" w:color="auto"/>
            </w:tcBorders>
            <w:shd w:val="clear" w:color="auto" w:fill="auto"/>
            <w:vAlign w:val="center"/>
          </w:tcPr>
          <w:p w14:paraId="3FBBF272" w14:textId="77777777" w:rsidR="000F0B82" w:rsidRPr="00607133" w:rsidRDefault="000F0B82"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2850D8CE"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409A2510"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748CA290" w14:textId="77777777" w:rsidR="000F0B82" w:rsidRPr="00607133" w:rsidRDefault="000F0B82"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524560A7" w14:textId="77777777" w:rsidR="000F0B82" w:rsidRPr="00607133" w:rsidRDefault="000F0B82" w:rsidP="004213BD">
            <w:pPr>
              <w:jc w:val="center"/>
              <w:rPr>
                <w:sz w:val="18"/>
                <w:szCs w:val="18"/>
              </w:rPr>
            </w:pPr>
            <w:r w:rsidRPr="00607133">
              <w:rPr>
                <w:sz w:val="18"/>
                <w:szCs w:val="18"/>
              </w:rPr>
              <w:t> </w:t>
            </w:r>
          </w:p>
        </w:tc>
      </w:tr>
      <w:tr w:rsidR="000F0B82" w:rsidRPr="00607133" w14:paraId="0E6FAAAD" w14:textId="77777777">
        <w:trPr>
          <w:trHeight w:hRule="exact" w:val="437"/>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088F007D" w14:textId="77777777" w:rsidR="000F0B82" w:rsidRPr="00607133" w:rsidRDefault="000F0B82" w:rsidP="004213BD">
            <w:pPr>
              <w:jc w:val="both"/>
              <w:rPr>
                <w:b/>
                <w:bCs/>
                <w:color w:val="000000"/>
                <w:sz w:val="18"/>
                <w:szCs w:val="18"/>
              </w:rPr>
            </w:pPr>
            <w:r w:rsidRPr="00607133">
              <w:rPr>
                <w:b/>
                <w:bCs/>
                <w:color w:val="000000"/>
                <w:sz w:val="18"/>
                <w:szCs w:val="18"/>
              </w:rPr>
              <w:t xml:space="preserve">Lingua inglese V (esame) </w:t>
            </w:r>
          </w:p>
          <w:p w14:paraId="71126272" w14:textId="77777777" w:rsidR="000F0B82" w:rsidRPr="00607133" w:rsidRDefault="000F0B82" w:rsidP="004213BD">
            <w:pPr>
              <w:jc w:val="both"/>
              <w:rPr>
                <w:b/>
                <w:bCs/>
                <w:color w:val="000000"/>
                <w:sz w:val="18"/>
                <w:szCs w:val="18"/>
              </w:rPr>
            </w:pPr>
            <w:r w:rsidRPr="00607133">
              <w:rPr>
                <w:i/>
                <w:iCs/>
                <w:color w:val="000000"/>
                <w:sz w:val="18"/>
                <w:szCs w:val="18"/>
              </w:rPr>
              <w:t>(Seminari clinico-scientifici in lingua inglese)</w:t>
            </w:r>
            <w:r w:rsidRPr="00607133">
              <w:rPr>
                <w:b/>
                <w:bCs/>
                <w:color w:val="000000"/>
                <w:sz w:val="18"/>
                <w:szCs w:val="18"/>
              </w:rPr>
              <w:t xml:space="preserve"> </w:t>
            </w:r>
          </w:p>
        </w:tc>
        <w:tc>
          <w:tcPr>
            <w:tcW w:w="500" w:type="dxa"/>
            <w:tcBorders>
              <w:top w:val="nil"/>
              <w:left w:val="nil"/>
              <w:bottom w:val="single" w:sz="4" w:space="0" w:color="auto"/>
              <w:right w:val="single" w:sz="4" w:space="0" w:color="auto"/>
            </w:tcBorders>
            <w:shd w:val="clear" w:color="auto" w:fill="auto"/>
            <w:vAlign w:val="center"/>
          </w:tcPr>
          <w:p w14:paraId="6957A19A" w14:textId="77777777" w:rsidR="000F0B82" w:rsidRPr="00607133" w:rsidRDefault="000F0B82"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61DF8A41" w14:textId="77777777" w:rsidR="000F0B82" w:rsidRPr="00607133" w:rsidRDefault="000F0B82"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57C7BC60"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249283C5" w14:textId="77777777" w:rsidR="000F0B82" w:rsidRPr="00607133" w:rsidRDefault="000F0B82"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23D5EEB1"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6132B2C6"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710131CA" w14:textId="77777777" w:rsidR="000F0B82" w:rsidRPr="00607133" w:rsidRDefault="000F0B82" w:rsidP="004213BD">
            <w:pPr>
              <w:jc w:val="right"/>
              <w:rPr>
                <w:b/>
                <w:bCs/>
                <w:color w:val="000000"/>
                <w:sz w:val="18"/>
                <w:szCs w:val="18"/>
              </w:rPr>
            </w:pPr>
            <w:r w:rsidRPr="00607133">
              <w:rPr>
                <w:b/>
                <w:bCs/>
                <w:color w:val="000000"/>
                <w:sz w:val="18"/>
                <w:szCs w:val="18"/>
              </w:rPr>
              <w:t>1</w:t>
            </w:r>
          </w:p>
        </w:tc>
        <w:tc>
          <w:tcPr>
            <w:tcW w:w="1338" w:type="dxa"/>
            <w:tcBorders>
              <w:top w:val="nil"/>
              <w:left w:val="nil"/>
              <w:bottom w:val="single" w:sz="4" w:space="0" w:color="auto"/>
              <w:right w:val="single" w:sz="12" w:space="0" w:color="auto"/>
            </w:tcBorders>
            <w:shd w:val="clear" w:color="auto" w:fill="auto"/>
            <w:vAlign w:val="center"/>
          </w:tcPr>
          <w:p w14:paraId="55E006BF" w14:textId="77777777" w:rsidR="000F0B82" w:rsidRPr="00607133" w:rsidRDefault="000F0B82" w:rsidP="004213BD">
            <w:pPr>
              <w:jc w:val="center"/>
              <w:rPr>
                <w:b/>
                <w:bCs/>
                <w:color w:val="000000"/>
                <w:sz w:val="18"/>
                <w:szCs w:val="18"/>
              </w:rPr>
            </w:pPr>
            <w:r w:rsidRPr="00607133">
              <w:rPr>
                <w:b/>
                <w:bCs/>
                <w:color w:val="000000"/>
                <w:sz w:val="18"/>
                <w:szCs w:val="18"/>
              </w:rPr>
              <w:t>29</w:t>
            </w:r>
          </w:p>
        </w:tc>
      </w:tr>
      <w:tr w:rsidR="000F0B82" w:rsidRPr="00607133" w14:paraId="4DA47257" w14:textId="77777777">
        <w:trPr>
          <w:trHeight w:hRule="exact" w:val="437"/>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6CF367CA" w14:textId="77777777" w:rsidR="000F0B82" w:rsidRPr="00607133" w:rsidRDefault="000F0B82" w:rsidP="004213BD">
            <w:pPr>
              <w:jc w:val="both"/>
              <w:rPr>
                <w:color w:val="000000"/>
                <w:sz w:val="18"/>
                <w:szCs w:val="18"/>
              </w:rPr>
            </w:pPr>
            <w:r w:rsidRPr="00607133">
              <w:rPr>
                <w:color w:val="000000"/>
                <w:sz w:val="18"/>
                <w:szCs w:val="18"/>
              </w:rPr>
              <w:t xml:space="preserve">L-LIN 12 Lingua inglese </w:t>
            </w:r>
          </w:p>
          <w:p w14:paraId="50E1B262" w14:textId="77777777" w:rsidR="000F0B82" w:rsidRPr="00607133" w:rsidRDefault="000F0B82" w:rsidP="004213BD">
            <w:pPr>
              <w:jc w:val="both"/>
              <w:rPr>
                <w:color w:val="000000"/>
                <w:sz w:val="18"/>
                <w:szCs w:val="18"/>
              </w:rPr>
            </w:pPr>
            <w:r w:rsidRPr="00607133">
              <w:rPr>
                <w:i/>
                <w:iCs/>
                <w:color w:val="000000"/>
                <w:sz w:val="18"/>
                <w:szCs w:val="18"/>
              </w:rPr>
              <w:t xml:space="preserve">(esame obbligatorio non propedeutico)    </w:t>
            </w:r>
          </w:p>
        </w:tc>
        <w:tc>
          <w:tcPr>
            <w:tcW w:w="500" w:type="dxa"/>
            <w:tcBorders>
              <w:top w:val="nil"/>
              <w:left w:val="nil"/>
              <w:bottom w:val="single" w:sz="4" w:space="0" w:color="auto"/>
              <w:right w:val="single" w:sz="4" w:space="0" w:color="auto"/>
            </w:tcBorders>
            <w:shd w:val="clear" w:color="auto" w:fill="auto"/>
            <w:vAlign w:val="center"/>
          </w:tcPr>
          <w:p w14:paraId="7D853922" w14:textId="77777777" w:rsidR="000F0B82" w:rsidRPr="00607133" w:rsidRDefault="000F0B82" w:rsidP="004213BD">
            <w:pPr>
              <w:jc w:val="right"/>
              <w:rPr>
                <w:rFonts w:ascii="Arial" w:hAnsi="Arial" w:cs="Arial"/>
                <w:bCs/>
                <w:sz w:val="18"/>
                <w:szCs w:val="18"/>
              </w:rPr>
            </w:pPr>
            <w:r w:rsidRPr="00607133">
              <w:rPr>
                <w:rFonts w:ascii="Arial" w:hAnsi="Arial" w:cs="Arial"/>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7AEDBDE4" w14:textId="77777777" w:rsidR="000F0B82" w:rsidRPr="00607133" w:rsidRDefault="000F0B82" w:rsidP="004213BD">
            <w:pPr>
              <w:jc w:val="right"/>
              <w:rPr>
                <w:bCs/>
                <w:color w:val="000000"/>
                <w:sz w:val="18"/>
                <w:szCs w:val="18"/>
              </w:rPr>
            </w:pPr>
            <w:r w:rsidRPr="00607133">
              <w:rPr>
                <w:bCs/>
                <w:color w:val="000000"/>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0D9ACD71"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06C8140A" w14:textId="77777777" w:rsidR="000F0B82" w:rsidRPr="00607133" w:rsidRDefault="000F0B82"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44B568A6"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7E7C77CD"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noWrap/>
            <w:vAlign w:val="center"/>
          </w:tcPr>
          <w:p w14:paraId="080CE8F7" w14:textId="77777777" w:rsidR="000F0B82" w:rsidRPr="00607133" w:rsidRDefault="000F0B82" w:rsidP="004213BD">
            <w:pPr>
              <w:jc w:val="right"/>
              <w:rPr>
                <w:rFonts w:ascii="Arial" w:hAnsi="Arial" w:cs="Arial"/>
                <w:b/>
                <w:bCs/>
                <w:sz w:val="18"/>
                <w:szCs w:val="18"/>
              </w:rPr>
            </w:pPr>
            <w:r w:rsidRPr="00607133">
              <w:rPr>
                <w:rFonts w:ascii="Arial" w:hAnsi="Arial" w:cs="Arial"/>
                <w:b/>
                <w:bCs/>
                <w:sz w:val="18"/>
                <w:szCs w:val="18"/>
              </w:rPr>
              <w:t> </w:t>
            </w:r>
          </w:p>
        </w:tc>
        <w:tc>
          <w:tcPr>
            <w:tcW w:w="1338" w:type="dxa"/>
            <w:tcBorders>
              <w:top w:val="nil"/>
              <w:left w:val="nil"/>
              <w:bottom w:val="single" w:sz="4" w:space="0" w:color="auto"/>
              <w:right w:val="single" w:sz="12" w:space="0" w:color="auto"/>
            </w:tcBorders>
            <w:shd w:val="clear" w:color="auto" w:fill="auto"/>
            <w:noWrap/>
            <w:vAlign w:val="center"/>
          </w:tcPr>
          <w:p w14:paraId="7251F803" w14:textId="77777777" w:rsidR="000F0B82" w:rsidRPr="00607133" w:rsidRDefault="000F0B82" w:rsidP="004213BD">
            <w:pPr>
              <w:rPr>
                <w:rFonts w:ascii="Arial" w:hAnsi="Arial" w:cs="Arial"/>
                <w:sz w:val="18"/>
                <w:szCs w:val="18"/>
              </w:rPr>
            </w:pPr>
            <w:r w:rsidRPr="00607133">
              <w:rPr>
                <w:rFonts w:ascii="Arial" w:hAnsi="Arial" w:cs="Arial"/>
                <w:sz w:val="18"/>
                <w:szCs w:val="18"/>
              </w:rPr>
              <w:t> </w:t>
            </w:r>
          </w:p>
        </w:tc>
      </w:tr>
      <w:tr w:rsidR="000F0B82" w:rsidRPr="00607133" w14:paraId="643E617F" w14:textId="77777777">
        <w:trPr>
          <w:trHeight w:hRule="exact" w:val="437"/>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38C35922" w14:textId="77777777" w:rsidR="000F0B82" w:rsidRPr="00607133" w:rsidRDefault="000F0B82" w:rsidP="004213BD">
            <w:pPr>
              <w:jc w:val="both"/>
              <w:rPr>
                <w:b/>
                <w:bCs/>
                <w:color w:val="000000"/>
                <w:sz w:val="18"/>
                <w:szCs w:val="18"/>
              </w:rPr>
            </w:pPr>
            <w:r w:rsidRPr="00607133">
              <w:rPr>
                <w:b/>
                <w:bCs/>
                <w:color w:val="000000"/>
                <w:sz w:val="18"/>
                <w:szCs w:val="18"/>
              </w:rPr>
              <w:t xml:space="preserve">Didattica Elettiva </w:t>
            </w:r>
          </w:p>
        </w:tc>
        <w:tc>
          <w:tcPr>
            <w:tcW w:w="500" w:type="dxa"/>
            <w:tcBorders>
              <w:top w:val="nil"/>
              <w:left w:val="nil"/>
              <w:bottom w:val="single" w:sz="4" w:space="0" w:color="auto"/>
              <w:right w:val="single" w:sz="4" w:space="0" w:color="auto"/>
            </w:tcBorders>
            <w:shd w:val="clear" w:color="auto" w:fill="auto"/>
            <w:vAlign w:val="center"/>
          </w:tcPr>
          <w:p w14:paraId="393F4BE9" w14:textId="77777777" w:rsidR="000F0B82" w:rsidRPr="00607133" w:rsidRDefault="000F0B82"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4C500C53" w14:textId="77777777" w:rsidR="000F0B82" w:rsidRPr="00607133" w:rsidRDefault="000F0B82"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35F5AE76"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2D32A455" w14:textId="77777777" w:rsidR="000F0B82" w:rsidRPr="00607133" w:rsidRDefault="000F0B82"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0AD724F4" w14:textId="77777777" w:rsidR="000F0B82" w:rsidRPr="00607133" w:rsidRDefault="000F0B82" w:rsidP="004213BD">
            <w:pPr>
              <w:jc w:val="right"/>
              <w:rPr>
                <w:bCs/>
                <w:color w:val="000000"/>
                <w:sz w:val="18"/>
                <w:szCs w:val="18"/>
              </w:rPr>
            </w:pPr>
            <w:r w:rsidRPr="00607133">
              <w:rPr>
                <w:bCs/>
                <w:color w:val="000000"/>
                <w:sz w:val="18"/>
                <w:szCs w:val="18"/>
              </w:rPr>
              <w:t>1</w:t>
            </w:r>
          </w:p>
        </w:tc>
        <w:tc>
          <w:tcPr>
            <w:tcW w:w="461" w:type="dxa"/>
            <w:tcBorders>
              <w:top w:val="nil"/>
              <w:left w:val="nil"/>
              <w:bottom w:val="single" w:sz="4" w:space="0" w:color="auto"/>
              <w:right w:val="single" w:sz="4" w:space="0" w:color="auto"/>
            </w:tcBorders>
            <w:shd w:val="clear" w:color="auto" w:fill="auto"/>
            <w:vAlign w:val="center"/>
          </w:tcPr>
          <w:p w14:paraId="7AB15078"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7F6915C2" w14:textId="77777777" w:rsidR="000F0B82" w:rsidRPr="00607133" w:rsidRDefault="000F0B82" w:rsidP="004213BD">
            <w:pPr>
              <w:jc w:val="right"/>
              <w:rPr>
                <w:b/>
                <w:bCs/>
                <w:color w:val="000000"/>
                <w:sz w:val="18"/>
                <w:szCs w:val="18"/>
              </w:rPr>
            </w:pPr>
            <w:r w:rsidRPr="00607133">
              <w:rPr>
                <w:b/>
                <w:bCs/>
                <w:color w:val="000000"/>
                <w:sz w:val="18"/>
                <w:szCs w:val="18"/>
              </w:rPr>
              <w:t>1</w:t>
            </w:r>
          </w:p>
        </w:tc>
        <w:tc>
          <w:tcPr>
            <w:tcW w:w="1338" w:type="dxa"/>
            <w:tcBorders>
              <w:top w:val="nil"/>
              <w:left w:val="nil"/>
              <w:bottom w:val="single" w:sz="4" w:space="0" w:color="auto"/>
              <w:right w:val="single" w:sz="12" w:space="0" w:color="auto"/>
            </w:tcBorders>
            <w:shd w:val="clear" w:color="auto" w:fill="auto"/>
            <w:vAlign w:val="center"/>
          </w:tcPr>
          <w:p w14:paraId="7D74B194" w14:textId="77777777" w:rsidR="000F0B82" w:rsidRPr="00607133" w:rsidRDefault="000F0B82" w:rsidP="004213BD">
            <w:pPr>
              <w:jc w:val="center"/>
              <w:rPr>
                <w:color w:val="000000"/>
                <w:sz w:val="18"/>
                <w:szCs w:val="18"/>
              </w:rPr>
            </w:pPr>
            <w:r w:rsidRPr="00607133">
              <w:rPr>
                <w:color w:val="000000"/>
                <w:sz w:val="18"/>
                <w:szCs w:val="18"/>
              </w:rPr>
              <w:t xml:space="preserve">verifica nel </w:t>
            </w:r>
          </w:p>
          <w:p w14:paraId="00CD6F95" w14:textId="77777777" w:rsidR="000F0B82" w:rsidRPr="00607133" w:rsidRDefault="000F0B82" w:rsidP="004213BD">
            <w:pPr>
              <w:jc w:val="center"/>
              <w:rPr>
                <w:color w:val="000000"/>
                <w:sz w:val="18"/>
                <w:szCs w:val="18"/>
              </w:rPr>
            </w:pPr>
            <w:r w:rsidRPr="00607133">
              <w:rPr>
                <w:color w:val="000000"/>
                <w:sz w:val="18"/>
                <w:szCs w:val="18"/>
              </w:rPr>
              <w:t>corso integrato</w:t>
            </w:r>
          </w:p>
        </w:tc>
      </w:tr>
      <w:tr w:rsidR="000F0B82" w:rsidRPr="00607133" w14:paraId="61D4D811" w14:textId="77777777">
        <w:trPr>
          <w:trHeight w:hRule="exact" w:val="244"/>
          <w:jc w:val="center"/>
        </w:trPr>
        <w:tc>
          <w:tcPr>
            <w:tcW w:w="4521" w:type="dxa"/>
            <w:tcBorders>
              <w:top w:val="nil"/>
              <w:left w:val="single" w:sz="12" w:space="0" w:color="auto"/>
              <w:bottom w:val="single" w:sz="12" w:space="0" w:color="auto"/>
              <w:right w:val="single" w:sz="4" w:space="0" w:color="auto"/>
            </w:tcBorders>
            <w:shd w:val="clear" w:color="auto" w:fill="auto"/>
            <w:vAlign w:val="center"/>
          </w:tcPr>
          <w:p w14:paraId="482F3215" w14:textId="77777777" w:rsidR="000F0B82" w:rsidRPr="00607133" w:rsidRDefault="000F0B82" w:rsidP="004213BD">
            <w:pPr>
              <w:jc w:val="both"/>
              <w:rPr>
                <w:b/>
                <w:bCs/>
                <w:color w:val="000000"/>
                <w:sz w:val="18"/>
                <w:szCs w:val="18"/>
              </w:rPr>
            </w:pPr>
            <w:r w:rsidRPr="00607133">
              <w:rPr>
                <w:b/>
                <w:bCs/>
                <w:color w:val="000000"/>
                <w:sz w:val="18"/>
                <w:szCs w:val="18"/>
              </w:rPr>
              <w:t>CFU per la preparazione della prova finale</w:t>
            </w:r>
          </w:p>
        </w:tc>
        <w:tc>
          <w:tcPr>
            <w:tcW w:w="500" w:type="dxa"/>
            <w:tcBorders>
              <w:top w:val="nil"/>
              <w:left w:val="nil"/>
              <w:bottom w:val="single" w:sz="12" w:space="0" w:color="auto"/>
              <w:right w:val="single" w:sz="4" w:space="0" w:color="auto"/>
            </w:tcBorders>
            <w:shd w:val="clear" w:color="auto" w:fill="auto"/>
            <w:vAlign w:val="center"/>
          </w:tcPr>
          <w:p w14:paraId="55A138FA" w14:textId="77777777" w:rsidR="000F0B82" w:rsidRPr="00607133" w:rsidRDefault="000F0B82" w:rsidP="004213BD">
            <w:pPr>
              <w:jc w:val="right"/>
              <w:rPr>
                <w:bCs/>
                <w:sz w:val="18"/>
                <w:szCs w:val="18"/>
              </w:rPr>
            </w:pPr>
            <w:r w:rsidRPr="00607133">
              <w:rPr>
                <w:bCs/>
                <w:sz w:val="18"/>
                <w:szCs w:val="18"/>
              </w:rPr>
              <w:t> </w:t>
            </w:r>
          </w:p>
        </w:tc>
        <w:tc>
          <w:tcPr>
            <w:tcW w:w="485" w:type="dxa"/>
            <w:tcBorders>
              <w:top w:val="nil"/>
              <w:left w:val="nil"/>
              <w:bottom w:val="single" w:sz="12" w:space="0" w:color="auto"/>
              <w:right w:val="single" w:sz="4" w:space="0" w:color="auto"/>
            </w:tcBorders>
            <w:shd w:val="clear" w:color="auto" w:fill="auto"/>
            <w:vAlign w:val="center"/>
          </w:tcPr>
          <w:p w14:paraId="2513B77F" w14:textId="77777777" w:rsidR="000F0B82" w:rsidRPr="00607133" w:rsidRDefault="000F0B82" w:rsidP="004213BD">
            <w:pPr>
              <w:jc w:val="right"/>
              <w:rPr>
                <w:bCs/>
                <w:sz w:val="18"/>
                <w:szCs w:val="18"/>
              </w:rPr>
            </w:pPr>
            <w:r w:rsidRPr="00607133">
              <w:rPr>
                <w:bCs/>
                <w:sz w:val="18"/>
                <w:szCs w:val="18"/>
              </w:rPr>
              <w:t> </w:t>
            </w:r>
          </w:p>
        </w:tc>
        <w:tc>
          <w:tcPr>
            <w:tcW w:w="590" w:type="dxa"/>
            <w:tcBorders>
              <w:top w:val="nil"/>
              <w:left w:val="nil"/>
              <w:bottom w:val="single" w:sz="12" w:space="0" w:color="auto"/>
              <w:right w:val="single" w:sz="4" w:space="0" w:color="auto"/>
            </w:tcBorders>
            <w:shd w:val="clear" w:color="auto" w:fill="auto"/>
            <w:vAlign w:val="center"/>
          </w:tcPr>
          <w:p w14:paraId="00735377"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single" w:sz="12" w:space="0" w:color="auto"/>
              <w:right w:val="single" w:sz="4" w:space="0" w:color="auto"/>
            </w:tcBorders>
            <w:shd w:val="clear" w:color="auto" w:fill="auto"/>
            <w:vAlign w:val="center"/>
          </w:tcPr>
          <w:p w14:paraId="6355A4EA" w14:textId="77777777" w:rsidR="000F0B82" w:rsidRPr="00607133" w:rsidRDefault="000F0B82" w:rsidP="004213BD">
            <w:pPr>
              <w:jc w:val="right"/>
              <w:rPr>
                <w:bCs/>
                <w:sz w:val="18"/>
                <w:szCs w:val="18"/>
              </w:rPr>
            </w:pPr>
            <w:r w:rsidRPr="00607133">
              <w:rPr>
                <w:bCs/>
                <w:sz w:val="18"/>
                <w:szCs w:val="18"/>
              </w:rPr>
              <w:t> </w:t>
            </w:r>
          </w:p>
        </w:tc>
        <w:tc>
          <w:tcPr>
            <w:tcW w:w="555" w:type="dxa"/>
            <w:tcBorders>
              <w:top w:val="nil"/>
              <w:left w:val="nil"/>
              <w:bottom w:val="single" w:sz="12" w:space="0" w:color="auto"/>
              <w:right w:val="single" w:sz="4" w:space="0" w:color="auto"/>
            </w:tcBorders>
            <w:shd w:val="clear" w:color="auto" w:fill="auto"/>
            <w:vAlign w:val="center"/>
          </w:tcPr>
          <w:p w14:paraId="67A4970C"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12" w:space="0" w:color="auto"/>
              <w:right w:val="single" w:sz="4" w:space="0" w:color="auto"/>
            </w:tcBorders>
            <w:shd w:val="clear" w:color="auto" w:fill="auto"/>
            <w:vAlign w:val="center"/>
          </w:tcPr>
          <w:p w14:paraId="30439E32" w14:textId="77777777" w:rsidR="000F0B82" w:rsidRPr="00607133" w:rsidRDefault="000F0B82" w:rsidP="004213BD">
            <w:pPr>
              <w:jc w:val="right"/>
              <w:rPr>
                <w:bCs/>
                <w:color w:val="000000"/>
                <w:sz w:val="18"/>
                <w:szCs w:val="18"/>
              </w:rPr>
            </w:pPr>
            <w:r w:rsidRPr="00607133">
              <w:rPr>
                <w:bCs/>
                <w:color w:val="000000"/>
                <w:sz w:val="18"/>
                <w:szCs w:val="18"/>
              </w:rPr>
              <w:t>4</w:t>
            </w:r>
          </w:p>
        </w:tc>
        <w:tc>
          <w:tcPr>
            <w:tcW w:w="455" w:type="dxa"/>
            <w:tcBorders>
              <w:top w:val="nil"/>
              <w:left w:val="nil"/>
              <w:bottom w:val="single" w:sz="12" w:space="0" w:color="auto"/>
              <w:right w:val="single" w:sz="4" w:space="0" w:color="auto"/>
            </w:tcBorders>
            <w:shd w:val="clear" w:color="auto" w:fill="C0C0C0"/>
            <w:vAlign w:val="center"/>
          </w:tcPr>
          <w:p w14:paraId="2D18C127" w14:textId="77777777" w:rsidR="000F0B82" w:rsidRPr="00607133" w:rsidRDefault="000F0B82" w:rsidP="004213BD">
            <w:pPr>
              <w:jc w:val="right"/>
              <w:rPr>
                <w:b/>
                <w:bCs/>
                <w:color w:val="000000"/>
                <w:sz w:val="18"/>
                <w:szCs w:val="18"/>
              </w:rPr>
            </w:pPr>
            <w:r w:rsidRPr="00607133">
              <w:rPr>
                <w:b/>
                <w:bCs/>
                <w:color w:val="000000"/>
                <w:sz w:val="18"/>
                <w:szCs w:val="18"/>
              </w:rPr>
              <w:t>4</w:t>
            </w:r>
          </w:p>
        </w:tc>
        <w:tc>
          <w:tcPr>
            <w:tcW w:w="1338" w:type="dxa"/>
            <w:tcBorders>
              <w:top w:val="nil"/>
              <w:left w:val="nil"/>
              <w:bottom w:val="single" w:sz="12" w:space="0" w:color="auto"/>
              <w:right w:val="single" w:sz="12" w:space="0" w:color="auto"/>
            </w:tcBorders>
            <w:shd w:val="clear" w:color="auto" w:fill="auto"/>
            <w:vAlign w:val="center"/>
          </w:tcPr>
          <w:p w14:paraId="29B6B89B" w14:textId="77777777" w:rsidR="000F0B82" w:rsidRPr="00607133" w:rsidRDefault="000F0B82" w:rsidP="004213BD">
            <w:pPr>
              <w:jc w:val="center"/>
              <w:rPr>
                <w:sz w:val="18"/>
                <w:szCs w:val="18"/>
              </w:rPr>
            </w:pPr>
            <w:r w:rsidRPr="00607133">
              <w:rPr>
                <w:sz w:val="18"/>
                <w:szCs w:val="18"/>
              </w:rPr>
              <w:t> </w:t>
            </w:r>
          </w:p>
        </w:tc>
      </w:tr>
      <w:tr w:rsidR="000F0B82" w:rsidRPr="00607133" w14:paraId="6FEF0AC6" w14:textId="77777777">
        <w:trPr>
          <w:trHeight w:hRule="exact" w:val="244"/>
          <w:jc w:val="center"/>
        </w:trPr>
        <w:tc>
          <w:tcPr>
            <w:tcW w:w="4521" w:type="dxa"/>
            <w:tcBorders>
              <w:top w:val="single" w:sz="12" w:space="0" w:color="auto"/>
              <w:left w:val="single" w:sz="12" w:space="0" w:color="auto"/>
              <w:bottom w:val="single" w:sz="12" w:space="0" w:color="auto"/>
              <w:right w:val="single" w:sz="4" w:space="0" w:color="auto"/>
            </w:tcBorders>
            <w:shd w:val="clear" w:color="auto" w:fill="C0C0C0"/>
            <w:vAlign w:val="center"/>
          </w:tcPr>
          <w:p w14:paraId="3D71E223" w14:textId="77777777" w:rsidR="000F0B82" w:rsidRPr="00607133" w:rsidRDefault="000F0B82" w:rsidP="004213BD">
            <w:pPr>
              <w:jc w:val="both"/>
              <w:rPr>
                <w:b/>
                <w:bCs/>
                <w:color w:val="000000"/>
                <w:sz w:val="18"/>
                <w:szCs w:val="18"/>
              </w:rPr>
            </w:pPr>
            <w:r w:rsidRPr="00607133">
              <w:rPr>
                <w:b/>
                <w:bCs/>
                <w:color w:val="000000"/>
                <w:sz w:val="18"/>
                <w:szCs w:val="18"/>
              </w:rPr>
              <w:t>VI anno crediti totali</w:t>
            </w:r>
          </w:p>
        </w:tc>
        <w:tc>
          <w:tcPr>
            <w:tcW w:w="500" w:type="dxa"/>
            <w:tcBorders>
              <w:top w:val="single" w:sz="12" w:space="0" w:color="auto"/>
              <w:left w:val="nil"/>
              <w:bottom w:val="single" w:sz="12" w:space="0" w:color="auto"/>
              <w:right w:val="single" w:sz="4" w:space="0" w:color="auto"/>
            </w:tcBorders>
            <w:shd w:val="clear" w:color="auto" w:fill="C0C0C0"/>
            <w:vAlign w:val="center"/>
          </w:tcPr>
          <w:p w14:paraId="54FD2A03" w14:textId="77777777" w:rsidR="000F0B82" w:rsidRPr="00607133" w:rsidRDefault="000F0B82" w:rsidP="004213BD">
            <w:pPr>
              <w:jc w:val="right"/>
              <w:rPr>
                <w:b/>
                <w:bCs/>
                <w:sz w:val="18"/>
                <w:szCs w:val="18"/>
              </w:rPr>
            </w:pPr>
            <w:r w:rsidRPr="00607133">
              <w:rPr>
                <w:b/>
                <w:bCs/>
                <w:sz w:val="18"/>
                <w:szCs w:val="18"/>
              </w:rPr>
              <w:t> </w:t>
            </w:r>
          </w:p>
        </w:tc>
        <w:tc>
          <w:tcPr>
            <w:tcW w:w="485" w:type="dxa"/>
            <w:tcBorders>
              <w:top w:val="single" w:sz="12" w:space="0" w:color="auto"/>
              <w:left w:val="nil"/>
              <w:bottom w:val="single" w:sz="12" w:space="0" w:color="auto"/>
              <w:right w:val="single" w:sz="4" w:space="0" w:color="auto"/>
            </w:tcBorders>
            <w:shd w:val="clear" w:color="auto" w:fill="C0C0C0"/>
            <w:vAlign w:val="center"/>
          </w:tcPr>
          <w:p w14:paraId="0F419201" w14:textId="77777777" w:rsidR="000F0B82" w:rsidRPr="00607133" w:rsidRDefault="009E7D50" w:rsidP="004213BD">
            <w:pPr>
              <w:jc w:val="right"/>
              <w:rPr>
                <w:b/>
                <w:bCs/>
                <w:sz w:val="18"/>
                <w:szCs w:val="18"/>
              </w:rPr>
            </w:pPr>
            <w:r w:rsidRPr="00607133">
              <w:rPr>
                <w:b/>
                <w:bCs/>
                <w:sz w:val="18"/>
                <w:szCs w:val="18"/>
              </w:rPr>
              <w:t>21</w:t>
            </w:r>
          </w:p>
        </w:tc>
        <w:tc>
          <w:tcPr>
            <w:tcW w:w="590" w:type="dxa"/>
            <w:tcBorders>
              <w:top w:val="single" w:sz="12" w:space="0" w:color="auto"/>
              <w:left w:val="nil"/>
              <w:bottom w:val="single" w:sz="12" w:space="0" w:color="auto"/>
              <w:right w:val="single" w:sz="4" w:space="0" w:color="auto"/>
            </w:tcBorders>
            <w:shd w:val="clear" w:color="auto" w:fill="C0C0C0"/>
            <w:vAlign w:val="center"/>
          </w:tcPr>
          <w:p w14:paraId="618AECD4" w14:textId="77777777" w:rsidR="000F0B82" w:rsidRPr="00607133" w:rsidRDefault="009E7D50" w:rsidP="004213BD">
            <w:pPr>
              <w:jc w:val="right"/>
              <w:rPr>
                <w:b/>
                <w:bCs/>
                <w:sz w:val="18"/>
                <w:szCs w:val="18"/>
              </w:rPr>
            </w:pPr>
            <w:r w:rsidRPr="00607133">
              <w:rPr>
                <w:b/>
                <w:bCs/>
                <w:sz w:val="18"/>
                <w:szCs w:val="18"/>
              </w:rPr>
              <w:t>2</w:t>
            </w:r>
          </w:p>
        </w:tc>
        <w:tc>
          <w:tcPr>
            <w:tcW w:w="715" w:type="dxa"/>
            <w:tcBorders>
              <w:top w:val="single" w:sz="12" w:space="0" w:color="auto"/>
              <w:left w:val="nil"/>
              <w:bottom w:val="single" w:sz="12" w:space="0" w:color="auto"/>
              <w:right w:val="single" w:sz="4" w:space="0" w:color="auto"/>
            </w:tcBorders>
            <w:shd w:val="clear" w:color="auto" w:fill="C0C0C0"/>
            <w:vAlign w:val="center"/>
          </w:tcPr>
          <w:p w14:paraId="29AC7143" w14:textId="77777777" w:rsidR="000F0B82" w:rsidRPr="00607133" w:rsidRDefault="009E7D50" w:rsidP="004213BD">
            <w:pPr>
              <w:jc w:val="right"/>
              <w:rPr>
                <w:b/>
                <w:bCs/>
                <w:sz w:val="18"/>
                <w:szCs w:val="18"/>
              </w:rPr>
            </w:pPr>
            <w:r w:rsidRPr="00607133">
              <w:rPr>
                <w:b/>
                <w:bCs/>
                <w:sz w:val="18"/>
                <w:szCs w:val="18"/>
              </w:rPr>
              <w:t>25</w:t>
            </w:r>
          </w:p>
        </w:tc>
        <w:tc>
          <w:tcPr>
            <w:tcW w:w="555" w:type="dxa"/>
            <w:tcBorders>
              <w:top w:val="single" w:sz="12" w:space="0" w:color="auto"/>
              <w:left w:val="nil"/>
              <w:bottom w:val="single" w:sz="12" w:space="0" w:color="auto"/>
              <w:right w:val="single" w:sz="4" w:space="0" w:color="auto"/>
            </w:tcBorders>
            <w:shd w:val="clear" w:color="auto" w:fill="C0C0C0"/>
            <w:vAlign w:val="center"/>
          </w:tcPr>
          <w:p w14:paraId="5781CE90" w14:textId="77777777" w:rsidR="000F0B82" w:rsidRPr="00607133" w:rsidRDefault="009E7D50" w:rsidP="004213BD">
            <w:pPr>
              <w:jc w:val="right"/>
              <w:rPr>
                <w:b/>
                <w:bCs/>
                <w:sz w:val="18"/>
                <w:szCs w:val="18"/>
              </w:rPr>
            </w:pPr>
            <w:r w:rsidRPr="00607133">
              <w:rPr>
                <w:b/>
                <w:bCs/>
                <w:sz w:val="18"/>
                <w:szCs w:val="18"/>
              </w:rPr>
              <w:t>1</w:t>
            </w:r>
          </w:p>
        </w:tc>
        <w:tc>
          <w:tcPr>
            <w:tcW w:w="461" w:type="dxa"/>
            <w:tcBorders>
              <w:top w:val="single" w:sz="12" w:space="0" w:color="auto"/>
              <w:left w:val="nil"/>
              <w:bottom w:val="single" w:sz="12" w:space="0" w:color="auto"/>
              <w:right w:val="single" w:sz="4" w:space="0" w:color="auto"/>
            </w:tcBorders>
            <w:shd w:val="clear" w:color="auto" w:fill="C0C0C0"/>
            <w:vAlign w:val="center"/>
          </w:tcPr>
          <w:p w14:paraId="29DE3F22" w14:textId="77777777" w:rsidR="000F0B82" w:rsidRPr="00607133" w:rsidRDefault="009E7D50" w:rsidP="004213BD">
            <w:pPr>
              <w:jc w:val="right"/>
              <w:rPr>
                <w:b/>
                <w:bCs/>
                <w:sz w:val="18"/>
                <w:szCs w:val="18"/>
              </w:rPr>
            </w:pPr>
            <w:r w:rsidRPr="00607133">
              <w:rPr>
                <w:b/>
                <w:bCs/>
                <w:sz w:val="18"/>
                <w:szCs w:val="18"/>
              </w:rPr>
              <w:t>11</w:t>
            </w:r>
          </w:p>
        </w:tc>
        <w:tc>
          <w:tcPr>
            <w:tcW w:w="455" w:type="dxa"/>
            <w:tcBorders>
              <w:top w:val="single" w:sz="12" w:space="0" w:color="auto"/>
              <w:left w:val="nil"/>
              <w:bottom w:val="single" w:sz="12" w:space="0" w:color="auto"/>
              <w:right w:val="single" w:sz="4" w:space="0" w:color="auto"/>
            </w:tcBorders>
            <w:shd w:val="clear" w:color="auto" w:fill="C0C0C0"/>
            <w:vAlign w:val="center"/>
          </w:tcPr>
          <w:p w14:paraId="4E28C681" w14:textId="77777777" w:rsidR="000F0B82" w:rsidRPr="00607133" w:rsidRDefault="000F0B82" w:rsidP="004213BD">
            <w:pPr>
              <w:jc w:val="right"/>
              <w:rPr>
                <w:b/>
                <w:bCs/>
                <w:color w:val="000000"/>
                <w:sz w:val="18"/>
                <w:szCs w:val="18"/>
              </w:rPr>
            </w:pPr>
            <w:r w:rsidRPr="00607133">
              <w:rPr>
                <w:b/>
                <w:bCs/>
                <w:color w:val="000000"/>
                <w:sz w:val="18"/>
                <w:szCs w:val="18"/>
              </w:rPr>
              <w:t>60</w:t>
            </w:r>
          </w:p>
        </w:tc>
        <w:tc>
          <w:tcPr>
            <w:tcW w:w="1338" w:type="dxa"/>
            <w:tcBorders>
              <w:top w:val="single" w:sz="12" w:space="0" w:color="auto"/>
              <w:left w:val="nil"/>
              <w:bottom w:val="single" w:sz="12" w:space="0" w:color="auto"/>
              <w:right w:val="single" w:sz="12" w:space="0" w:color="auto"/>
            </w:tcBorders>
            <w:shd w:val="clear" w:color="auto" w:fill="C0C0C0"/>
            <w:vAlign w:val="center"/>
          </w:tcPr>
          <w:p w14:paraId="0D5423D3" w14:textId="77777777" w:rsidR="000F0B82" w:rsidRPr="00607133" w:rsidRDefault="000F0B82" w:rsidP="004213BD">
            <w:pPr>
              <w:jc w:val="center"/>
              <w:rPr>
                <w:sz w:val="18"/>
                <w:szCs w:val="18"/>
              </w:rPr>
            </w:pPr>
            <w:r w:rsidRPr="00607133">
              <w:rPr>
                <w:sz w:val="18"/>
                <w:szCs w:val="18"/>
              </w:rPr>
              <w:t> </w:t>
            </w:r>
          </w:p>
        </w:tc>
      </w:tr>
      <w:tr w:rsidR="000F0B82" w:rsidRPr="00607133" w14:paraId="68E6D649" w14:textId="77777777">
        <w:trPr>
          <w:trHeight w:hRule="exact" w:val="244"/>
          <w:jc w:val="center"/>
        </w:trPr>
        <w:tc>
          <w:tcPr>
            <w:tcW w:w="4521" w:type="dxa"/>
            <w:tcBorders>
              <w:top w:val="single" w:sz="12" w:space="0" w:color="auto"/>
              <w:left w:val="single" w:sz="12" w:space="0" w:color="auto"/>
              <w:bottom w:val="double" w:sz="2" w:space="0" w:color="auto"/>
              <w:right w:val="single" w:sz="4" w:space="0" w:color="auto"/>
            </w:tcBorders>
            <w:shd w:val="clear" w:color="auto" w:fill="auto"/>
            <w:vAlign w:val="center"/>
          </w:tcPr>
          <w:p w14:paraId="407D45D1" w14:textId="77777777" w:rsidR="000F0B82" w:rsidRPr="00607133" w:rsidRDefault="000F0B82" w:rsidP="004213BD">
            <w:pPr>
              <w:jc w:val="both"/>
              <w:rPr>
                <w:b/>
                <w:bCs/>
                <w:color w:val="000000"/>
                <w:sz w:val="18"/>
                <w:szCs w:val="18"/>
              </w:rPr>
            </w:pPr>
            <w:r w:rsidRPr="00607133">
              <w:rPr>
                <w:b/>
                <w:bCs/>
                <w:color w:val="000000"/>
                <w:sz w:val="18"/>
                <w:szCs w:val="18"/>
              </w:rPr>
              <w:t>I semestre  (Indirizzo Clinico) crediti totali</w:t>
            </w:r>
          </w:p>
        </w:tc>
        <w:tc>
          <w:tcPr>
            <w:tcW w:w="500" w:type="dxa"/>
            <w:tcBorders>
              <w:top w:val="single" w:sz="12" w:space="0" w:color="auto"/>
              <w:left w:val="nil"/>
              <w:bottom w:val="double" w:sz="2" w:space="0" w:color="auto"/>
              <w:right w:val="single" w:sz="4" w:space="0" w:color="auto"/>
            </w:tcBorders>
            <w:shd w:val="clear" w:color="auto" w:fill="auto"/>
            <w:vAlign w:val="center"/>
          </w:tcPr>
          <w:p w14:paraId="20EC2E61" w14:textId="77777777" w:rsidR="000F0B82" w:rsidRPr="00607133" w:rsidRDefault="000F0B82" w:rsidP="004213BD">
            <w:pPr>
              <w:jc w:val="right"/>
              <w:rPr>
                <w:b/>
                <w:bCs/>
                <w:sz w:val="18"/>
                <w:szCs w:val="18"/>
              </w:rPr>
            </w:pPr>
            <w:r w:rsidRPr="00607133">
              <w:rPr>
                <w:b/>
                <w:bCs/>
                <w:sz w:val="18"/>
                <w:szCs w:val="18"/>
              </w:rPr>
              <w:t> </w:t>
            </w:r>
          </w:p>
        </w:tc>
        <w:tc>
          <w:tcPr>
            <w:tcW w:w="485" w:type="dxa"/>
            <w:tcBorders>
              <w:top w:val="single" w:sz="12" w:space="0" w:color="auto"/>
              <w:left w:val="nil"/>
              <w:bottom w:val="double" w:sz="2" w:space="0" w:color="auto"/>
              <w:right w:val="single" w:sz="4" w:space="0" w:color="auto"/>
            </w:tcBorders>
            <w:shd w:val="clear" w:color="auto" w:fill="auto"/>
            <w:vAlign w:val="center"/>
          </w:tcPr>
          <w:p w14:paraId="1FBC15B5" w14:textId="77777777" w:rsidR="000F0B82" w:rsidRPr="00607133" w:rsidRDefault="000F0B82" w:rsidP="004213BD">
            <w:pPr>
              <w:jc w:val="right"/>
              <w:rPr>
                <w:b/>
                <w:bCs/>
                <w:sz w:val="18"/>
                <w:szCs w:val="18"/>
              </w:rPr>
            </w:pPr>
            <w:r w:rsidRPr="00607133">
              <w:rPr>
                <w:b/>
                <w:bCs/>
                <w:sz w:val="18"/>
                <w:szCs w:val="18"/>
              </w:rPr>
              <w:t>10</w:t>
            </w:r>
          </w:p>
        </w:tc>
        <w:tc>
          <w:tcPr>
            <w:tcW w:w="590" w:type="dxa"/>
            <w:tcBorders>
              <w:top w:val="single" w:sz="12" w:space="0" w:color="auto"/>
              <w:left w:val="nil"/>
              <w:bottom w:val="double" w:sz="2" w:space="0" w:color="auto"/>
              <w:right w:val="single" w:sz="4" w:space="0" w:color="auto"/>
            </w:tcBorders>
            <w:shd w:val="clear" w:color="auto" w:fill="auto"/>
            <w:vAlign w:val="center"/>
          </w:tcPr>
          <w:p w14:paraId="0D998BC3" w14:textId="77777777" w:rsidR="000F0B82" w:rsidRPr="00607133" w:rsidRDefault="000F0B82" w:rsidP="004213BD">
            <w:pPr>
              <w:jc w:val="right"/>
              <w:rPr>
                <w:b/>
                <w:bCs/>
                <w:sz w:val="18"/>
                <w:szCs w:val="18"/>
              </w:rPr>
            </w:pPr>
            <w:r w:rsidRPr="00607133">
              <w:rPr>
                <w:b/>
                <w:bCs/>
                <w:sz w:val="18"/>
                <w:szCs w:val="18"/>
              </w:rPr>
              <w:t>2</w:t>
            </w:r>
          </w:p>
        </w:tc>
        <w:tc>
          <w:tcPr>
            <w:tcW w:w="715" w:type="dxa"/>
            <w:tcBorders>
              <w:top w:val="single" w:sz="12" w:space="0" w:color="auto"/>
              <w:left w:val="nil"/>
              <w:bottom w:val="double" w:sz="2" w:space="0" w:color="auto"/>
              <w:right w:val="single" w:sz="4" w:space="0" w:color="auto"/>
            </w:tcBorders>
            <w:shd w:val="clear" w:color="auto" w:fill="auto"/>
            <w:vAlign w:val="center"/>
          </w:tcPr>
          <w:p w14:paraId="5693647F" w14:textId="77777777" w:rsidR="000F0B82" w:rsidRPr="00607133" w:rsidRDefault="000F0B82" w:rsidP="004213BD">
            <w:pPr>
              <w:jc w:val="right"/>
              <w:rPr>
                <w:b/>
                <w:bCs/>
                <w:sz w:val="18"/>
                <w:szCs w:val="18"/>
              </w:rPr>
            </w:pPr>
            <w:r w:rsidRPr="00607133">
              <w:rPr>
                <w:b/>
                <w:bCs/>
                <w:sz w:val="18"/>
                <w:szCs w:val="18"/>
              </w:rPr>
              <w:t>11</w:t>
            </w:r>
          </w:p>
        </w:tc>
        <w:tc>
          <w:tcPr>
            <w:tcW w:w="555" w:type="dxa"/>
            <w:tcBorders>
              <w:top w:val="single" w:sz="12" w:space="0" w:color="auto"/>
              <w:left w:val="nil"/>
              <w:bottom w:val="double" w:sz="2" w:space="0" w:color="auto"/>
              <w:right w:val="single" w:sz="4" w:space="0" w:color="auto"/>
            </w:tcBorders>
            <w:shd w:val="clear" w:color="auto" w:fill="auto"/>
            <w:vAlign w:val="center"/>
          </w:tcPr>
          <w:p w14:paraId="6F833FDD" w14:textId="77777777" w:rsidR="000F0B82" w:rsidRPr="00607133" w:rsidRDefault="000F0B82" w:rsidP="004213BD">
            <w:pPr>
              <w:jc w:val="right"/>
              <w:rPr>
                <w:b/>
                <w:bCs/>
                <w:sz w:val="18"/>
                <w:szCs w:val="18"/>
              </w:rPr>
            </w:pPr>
            <w:r w:rsidRPr="00607133">
              <w:rPr>
                <w:b/>
                <w:bCs/>
                <w:sz w:val="18"/>
                <w:szCs w:val="18"/>
              </w:rPr>
              <w:t> </w:t>
            </w:r>
          </w:p>
        </w:tc>
        <w:tc>
          <w:tcPr>
            <w:tcW w:w="461" w:type="dxa"/>
            <w:tcBorders>
              <w:top w:val="single" w:sz="12" w:space="0" w:color="auto"/>
              <w:left w:val="nil"/>
              <w:bottom w:val="double" w:sz="2" w:space="0" w:color="auto"/>
              <w:right w:val="single" w:sz="4" w:space="0" w:color="auto"/>
            </w:tcBorders>
            <w:shd w:val="clear" w:color="auto" w:fill="auto"/>
            <w:vAlign w:val="center"/>
          </w:tcPr>
          <w:p w14:paraId="1935F86D" w14:textId="77777777" w:rsidR="000F0B82" w:rsidRPr="00607133" w:rsidRDefault="000F0B82" w:rsidP="004213BD">
            <w:pPr>
              <w:jc w:val="right"/>
              <w:rPr>
                <w:b/>
                <w:bCs/>
                <w:sz w:val="18"/>
                <w:szCs w:val="18"/>
              </w:rPr>
            </w:pPr>
            <w:r w:rsidRPr="00607133">
              <w:rPr>
                <w:b/>
                <w:bCs/>
                <w:sz w:val="18"/>
                <w:szCs w:val="18"/>
              </w:rPr>
              <w:t>6</w:t>
            </w:r>
          </w:p>
        </w:tc>
        <w:tc>
          <w:tcPr>
            <w:tcW w:w="455" w:type="dxa"/>
            <w:tcBorders>
              <w:top w:val="single" w:sz="12" w:space="0" w:color="auto"/>
              <w:left w:val="nil"/>
              <w:bottom w:val="double" w:sz="2" w:space="0" w:color="auto"/>
              <w:right w:val="single" w:sz="4" w:space="0" w:color="auto"/>
            </w:tcBorders>
            <w:shd w:val="clear" w:color="auto" w:fill="C0C0C0"/>
            <w:vAlign w:val="center"/>
          </w:tcPr>
          <w:p w14:paraId="468819E1" w14:textId="77777777" w:rsidR="000F0B82" w:rsidRPr="00607133" w:rsidRDefault="000F0B82" w:rsidP="004213BD">
            <w:pPr>
              <w:jc w:val="right"/>
              <w:rPr>
                <w:b/>
                <w:bCs/>
                <w:color w:val="000000"/>
                <w:sz w:val="18"/>
                <w:szCs w:val="18"/>
              </w:rPr>
            </w:pPr>
            <w:r w:rsidRPr="00607133">
              <w:rPr>
                <w:b/>
                <w:bCs/>
                <w:color w:val="000000"/>
                <w:sz w:val="18"/>
                <w:szCs w:val="18"/>
              </w:rPr>
              <w:t>29</w:t>
            </w:r>
          </w:p>
        </w:tc>
        <w:tc>
          <w:tcPr>
            <w:tcW w:w="1338" w:type="dxa"/>
            <w:tcBorders>
              <w:top w:val="single" w:sz="12" w:space="0" w:color="auto"/>
              <w:left w:val="nil"/>
              <w:bottom w:val="double" w:sz="2" w:space="0" w:color="auto"/>
              <w:right w:val="single" w:sz="12" w:space="0" w:color="auto"/>
            </w:tcBorders>
            <w:shd w:val="clear" w:color="auto" w:fill="auto"/>
            <w:vAlign w:val="center"/>
          </w:tcPr>
          <w:p w14:paraId="6E55B3FD" w14:textId="77777777" w:rsidR="000F0B82" w:rsidRPr="00607133" w:rsidRDefault="000F0B82" w:rsidP="004213BD">
            <w:pPr>
              <w:jc w:val="center"/>
              <w:rPr>
                <w:sz w:val="18"/>
                <w:szCs w:val="18"/>
              </w:rPr>
            </w:pPr>
            <w:r w:rsidRPr="00607133">
              <w:rPr>
                <w:sz w:val="18"/>
                <w:szCs w:val="18"/>
              </w:rPr>
              <w:t> </w:t>
            </w:r>
          </w:p>
        </w:tc>
      </w:tr>
      <w:tr w:rsidR="000F0B82" w:rsidRPr="00607133" w14:paraId="4B97AB08" w14:textId="77777777">
        <w:trPr>
          <w:trHeight w:hRule="exact" w:val="437"/>
          <w:jc w:val="center"/>
        </w:trPr>
        <w:tc>
          <w:tcPr>
            <w:tcW w:w="4521" w:type="dxa"/>
            <w:tcBorders>
              <w:top w:val="double" w:sz="2" w:space="0" w:color="auto"/>
              <w:left w:val="single" w:sz="12" w:space="0" w:color="auto"/>
              <w:bottom w:val="single" w:sz="4" w:space="0" w:color="auto"/>
              <w:right w:val="single" w:sz="4" w:space="0" w:color="auto"/>
            </w:tcBorders>
            <w:shd w:val="clear" w:color="auto" w:fill="auto"/>
            <w:vAlign w:val="center"/>
          </w:tcPr>
          <w:p w14:paraId="7AB7A594" w14:textId="77777777" w:rsidR="000F0B82" w:rsidRPr="00607133" w:rsidRDefault="000F0B82" w:rsidP="004213BD">
            <w:pPr>
              <w:jc w:val="both"/>
              <w:rPr>
                <w:b/>
                <w:bCs/>
                <w:color w:val="000000"/>
                <w:sz w:val="18"/>
                <w:szCs w:val="18"/>
              </w:rPr>
            </w:pPr>
            <w:r w:rsidRPr="00607133">
              <w:rPr>
                <w:b/>
                <w:bCs/>
                <w:color w:val="000000"/>
                <w:sz w:val="18"/>
                <w:szCs w:val="18"/>
              </w:rPr>
              <w:t xml:space="preserve">METODOLOGIA </w:t>
            </w:r>
            <w:r w:rsidRPr="00607133">
              <w:rPr>
                <w:b/>
                <w:bCs/>
                <w:i/>
                <w:iCs/>
                <w:color w:val="000000"/>
                <w:sz w:val="17"/>
                <w:szCs w:val="17"/>
              </w:rPr>
              <w:t xml:space="preserve">medico-scientifica: </w:t>
            </w:r>
            <w:r w:rsidRPr="00607133">
              <w:rPr>
                <w:b/>
                <w:bCs/>
                <w:i/>
                <w:iCs/>
                <w:color w:val="000000"/>
                <w:sz w:val="17"/>
                <w:szCs w:val="17"/>
                <w:u w:val="single"/>
              </w:rPr>
              <w:t>Sanità Pubblica</w:t>
            </w:r>
            <w:r w:rsidRPr="00607133">
              <w:rPr>
                <w:b/>
                <w:bCs/>
                <w:i/>
                <w:iCs/>
                <w:color w:val="000000"/>
                <w:sz w:val="17"/>
                <w:szCs w:val="17"/>
              </w:rPr>
              <w:t xml:space="preserve"> </w:t>
            </w:r>
            <w:r w:rsidRPr="00607133">
              <w:rPr>
                <w:i/>
                <w:iCs/>
                <w:color w:val="000000"/>
                <w:sz w:val="16"/>
                <w:szCs w:val="16"/>
              </w:rPr>
              <w:t>(X)</w:t>
            </w:r>
            <w:r w:rsidRPr="00607133">
              <w:rPr>
                <w:i/>
                <w:iCs/>
                <w:color w:val="000000"/>
                <w:sz w:val="18"/>
                <w:szCs w:val="18"/>
              </w:rPr>
              <w:t xml:space="preserve"> </w:t>
            </w:r>
            <w:r w:rsidRPr="00607133">
              <w:rPr>
                <w:b/>
                <w:bCs/>
                <w:color w:val="000000"/>
                <w:sz w:val="18"/>
                <w:szCs w:val="18"/>
              </w:rPr>
              <w:t>(esame)</w:t>
            </w:r>
          </w:p>
        </w:tc>
        <w:tc>
          <w:tcPr>
            <w:tcW w:w="500" w:type="dxa"/>
            <w:tcBorders>
              <w:top w:val="double" w:sz="2" w:space="0" w:color="auto"/>
              <w:left w:val="nil"/>
              <w:bottom w:val="single" w:sz="4" w:space="0" w:color="auto"/>
              <w:right w:val="single" w:sz="4" w:space="0" w:color="auto"/>
            </w:tcBorders>
            <w:shd w:val="clear" w:color="auto" w:fill="auto"/>
            <w:vAlign w:val="center"/>
          </w:tcPr>
          <w:p w14:paraId="725810A7" w14:textId="77777777" w:rsidR="000F0B82" w:rsidRPr="00607133" w:rsidRDefault="000F0B82" w:rsidP="004213BD">
            <w:pPr>
              <w:jc w:val="right"/>
              <w:rPr>
                <w:bCs/>
                <w:sz w:val="18"/>
                <w:szCs w:val="18"/>
              </w:rPr>
            </w:pPr>
            <w:r w:rsidRPr="00607133">
              <w:rPr>
                <w:bCs/>
                <w:sz w:val="18"/>
                <w:szCs w:val="18"/>
              </w:rPr>
              <w:t> </w:t>
            </w:r>
          </w:p>
        </w:tc>
        <w:tc>
          <w:tcPr>
            <w:tcW w:w="485" w:type="dxa"/>
            <w:tcBorders>
              <w:top w:val="double" w:sz="2" w:space="0" w:color="auto"/>
              <w:left w:val="nil"/>
              <w:bottom w:val="single" w:sz="4" w:space="0" w:color="auto"/>
              <w:right w:val="single" w:sz="4" w:space="0" w:color="auto"/>
            </w:tcBorders>
            <w:shd w:val="clear" w:color="auto" w:fill="auto"/>
            <w:vAlign w:val="center"/>
          </w:tcPr>
          <w:p w14:paraId="3783DA78" w14:textId="77777777" w:rsidR="000F0B82" w:rsidRPr="00607133" w:rsidRDefault="000F0B82" w:rsidP="004213BD">
            <w:pPr>
              <w:jc w:val="right"/>
              <w:rPr>
                <w:bCs/>
                <w:sz w:val="18"/>
                <w:szCs w:val="18"/>
              </w:rPr>
            </w:pPr>
            <w:r w:rsidRPr="00607133">
              <w:rPr>
                <w:bCs/>
                <w:sz w:val="18"/>
                <w:szCs w:val="18"/>
              </w:rPr>
              <w:t> </w:t>
            </w:r>
          </w:p>
        </w:tc>
        <w:tc>
          <w:tcPr>
            <w:tcW w:w="590" w:type="dxa"/>
            <w:tcBorders>
              <w:top w:val="double" w:sz="2" w:space="0" w:color="auto"/>
              <w:left w:val="nil"/>
              <w:bottom w:val="single" w:sz="4" w:space="0" w:color="auto"/>
              <w:right w:val="single" w:sz="4" w:space="0" w:color="auto"/>
            </w:tcBorders>
            <w:shd w:val="clear" w:color="auto" w:fill="auto"/>
            <w:vAlign w:val="center"/>
          </w:tcPr>
          <w:p w14:paraId="5860F48D" w14:textId="77777777" w:rsidR="000F0B82" w:rsidRPr="00607133" w:rsidRDefault="000F0B82" w:rsidP="004213BD">
            <w:pPr>
              <w:jc w:val="right"/>
              <w:rPr>
                <w:bCs/>
                <w:sz w:val="18"/>
                <w:szCs w:val="18"/>
              </w:rPr>
            </w:pPr>
            <w:r w:rsidRPr="00607133">
              <w:rPr>
                <w:bCs/>
                <w:sz w:val="18"/>
                <w:szCs w:val="18"/>
              </w:rPr>
              <w:t> </w:t>
            </w:r>
          </w:p>
        </w:tc>
        <w:tc>
          <w:tcPr>
            <w:tcW w:w="715" w:type="dxa"/>
            <w:tcBorders>
              <w:top w:val="double" w:sz="2" w:space="0" w:color="auto"/>
              <w:left w:val="nil"/>
              <w:bottom w:val="single" w:sz="4" w:space="0" w:color="auto"/>
              <w:right w:val="single" w:sz="4" w:space="0" w:color="auto"/>
            </w:tcBorders>
            <w:shd w:val="clear" w:color="auto" w:fill="auto"/>
            <w:vAlign w:val="center"/>
          </w:tcPr>
          <w:p w14:paraId="1A929F97" w14:textId="77777777" w:rsidR="000F0B82" w:rsidRPr="00607133" w:rsidRDefault="000F0B82" w:rsidP="004213BD">
            <w:pPr>
              <w:jc w:val="right"/>
              <w:rPr>
                <w:bCs/>
                <w:sz w:val="18"/>
                <w:szCs w:val="18"/>
              </w:rPr>
            </w:pPr>
            <w:r w:rsidRPr="00607133">
              <w:rPr>
                <w:bCs/>
                <w:sz w:val="18"/>
                <w:szCs w:val="18"/>
              </w:rPr>
              <w:t> </w:t>
            </w:r>
          </w:p>
        </w:tc>
        <w:tc>
          <w:tcPr>
            <w:tcW w:w="555" w:type="dxa"/>
            <w:tcBorders>
              <w:top w:val="double" w:sz="2" w:space="0" w:color="auto"/>
              <w:left w:val="nil"/>
              <w:bottom w:val="single" w:sz="4" w:space="0" w:color="auto"/>
              <w:right w:val="single" w:sz="4" w:space="0" w:color="auto"/>
            </w:tcBorders>
            <w:shd w:val="clear" w:color="auto" w:fill="auto"/>
            <w:vAlign w:val="center"/>
          </w:tcPr>
          <w:p w14:paraId="06011995" w14:textId="77777777" w:rsidR="000F0B82" w:rsidRPr="00607133" w:rsidRDefault="000F0B82" w:rsidP="004213BD">
            <w:pPr>
              <w:jc w:val="right"/>
              <w:rPr>
                <w:bCs/>
                <w:sz w:val="18"/>
                <w:szCs w:val="18"/>
              </w:rPr>
            </w:pPr>
            <w:r w:rsidRPr="00607133">
              <w:rPr>
                <w:bCs/>
                <w:sz w:val="18"/>
                <w:szCs w:val="18"/>
              </w:rPr>
              <w:t> </w:t>
            </w:r>
          </w:p>
        </w:tc>
        <w:tc>
          <w:tcPr>
            <w:tcW w:w="461" w:type="dxa"/>
            <w:tcBorders>
              <w:top w:val="double" w:sz="2" w:space="0" w:color="auto"/>
              <w:left w:val="nil"/>
              <w:bottom w:val="single" w:sz="4" w:space="0" w:color="auto"/>
              <w:right w:val="single" w:sz="4" w:space="0" w:color="auto"/>
            </w:tcBorders>
            <w:shd w:val="clear" w:color="auto" w:fill="auto"/>
            <w:vAlign w:val="center"/>
          </w:tcPr>
          <w:p w14:paraId="733F25AB" w14:textId="77777777" w:rsidR="000F0B82" w:rsidRPr="00607133" w:rsidRDefault="000F0B82" w:rsidP="004213BD">
            <w:pPr>
              <w:jc w:val="right"/>
              <w:rPr>
                <w:bCs/>
                <w:sz w:val="18"/>
                <w:szCs w:val="18"/>
              </w:rPr>
            </w:pPr>
            <w:r w:rsidRPr="00607133">
              <w:rPr>
                <w:bCs/>
                <w:sz w:val="18"/>
                <w:szCs w:val="18"/>
              </w:rPr>
              <w:t> </w:t>
            </w:r>
          </w:p>
        </w:tc>
        <w:tc>
          <w:tcPr>
            <w:tcW w:w="455" w:type="dxa"/>
            <w:tcBorders>
              <w:top w:val="double" w:sz="2" w:space="0" w:color="auto"/>
              <w:left w:val="nil"/>
              <w:bottom w:val="single" w:sz="4" w:space="0" w:color="auto"/>
              <w:right w:val="single" w:sz="4" w:space="0" w:color="auto"/>
            </w:tcBorders>
            <w:shd w:val="clear" w:color="auto" w:fill="C0C0C0"/>
            <w:vAlign w:val="center"/>
          </w:tcPr>
          <w:p w14:paraId="58950855" w14:textId="77777777" w:rsidR="000F0B82" w:rsidRPr="00607133" w:rsidRDefault="000F0B82" w:rsidP="004213BD">
            <w:pPr>
              <w:jc w:val="right"/>
              <w:rPr>
                <w:b/>
                <w:bCs/>
                <w:color w:val="000000"/>
                <w:sz w:val="18"/>
                <w:szCs w:val="18"/>
              </w:rPr>
            </w:pPr>
            <w:r w:rsidRPr="00607133">
              <w:rPr>
                <w:b/>
                <w:bCs/>
                <w:color w:val="000000"/>
                <w:sz w:val="18"/>
                <w:szCs w:val="18"/>
              </w:rPr>
              <w:t>3</w:t>
            </w:r>
          </w:p>
        </w:tc>
        <w:tc>
          <w:tcPr>
            <w:tcW w:w="1338" w:type="dxa"/>
            <w:tcBorders>
              <w:top w:val="double" w:sz="2" w:space="0" w:color="auto"/>
              <w:left w:val="nil"/>
              <w:bottom w:val="single" w:sz="4" w:space="0" w:color="auto"/>
              <w:right w:val="single" w:sz="12" w:space="0" w:color="auto"/>
            </w:tcBorders>
            <w:shd w:val="clear" w:color="auto" w:fill="auto"/>
            <w:vAlign w:val="center"/>
          </w:tcPr>
          <w:p w14:paraId="686D7E6B" w14:textId="77777777" w:rsidR="000F0B82" w:rsidRPr="00607133" w:rsidRDefault="000F0B82" w:rsidP="004213BD">
            <w:pPr>
              <w:jc w:val="center"/>
              <w:rPr>
                <w:b/>
                <w:bCs/>
                <w:color w:val="000000"/>
                <w:sz w:val="18"/>
                <w:szCs w:val="18"/>
              </w:rPr>
            </w:pPr>
            <w:r w:rsidRPr="00607133">
              <w:rPr>
                <w:b/>
                <w:bCs/>
                <w:color w:val="000000"/>
                <w:sz w:val="18"/>
                <w:szCs w:val="18"/>
              </w:rPr>
              <w:t>30</w:t>
            </w:r>
          </w:p>
        </w:tc>
      </w:tr>
      <w:tr w:rsidR="000F0B82" w:rsidRPr="00607133" w14:paraId="535BA6B3"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14893BC8" w14:textId="77777777" w:rsidR="000F0B82" w:rsidRPr="00607133" w:rsidRDefault="000F0B82" w:rsidP="004213BD">
            <w:pPr>
              <w:jc w:val="both"/>
              <w:rPr>
                <w:i/>
                <w:iCs/>
                <w:color w:val="000000"/>
                <w:sz w:val="18"/>
                <w:szCs w:val="18"/>
              </w:rPr>
            </w:pPr>
            <w:r w:rsidRPr="00607133">
              <w:rPr>
                <w:i/>
                <w:iCs/>
                <w:color w:val="000000"/>
                <w:sz w:val="18"/>
                <w:szCs w:val="18"/>
              </w:rPr>
              <w:t xml:space="preserve">Management </w:t>
            </w:r>
            <w:r w:rsidRPr="00607133">
              <w:rPr>
                <w:color w:val="000000"/>
                <w:sz w:val="18"/>
                <w:szCs w:val="18"/>
              </w:rPr>
              <w:t>sanitari</w:t>
            </w:r>
            <w:r w:rsidRPr="00607133">
              <w:rPr>
                <w:i/>
                <w:iCs/>
                <w:color w:val="000000"/>
                <w:sz w:val="18"/>
                <w:szCs w:val="18"/>
              </w:rPr>
              <w:t>o</w:t>
            </w:r>
          </w:p>
        </w:tc>
        <w:tc>
          <w:tcPr>
            <w:tcW w:w="500" w:type="dxa"/>
            <w:tcBorders>
              <w:top w:val="nil"/>
              <w:left w:val="nil"/>
              <w:bottom w:val="single" w:sz="4" w:space="0" w:color="auto"/>
              <w:right w:val="single" w:sz="4" w:space="0" w:color="auto"/>
            </w:tcBorders>
            <w:shd w:val="clear" w:color="auto" w:fill="auto"/>
            <w:vAlign w:val="center"/>
          </w:tcPr>
          <w:p w14:paraId="6FC73461" w14:textId="77777777" w:rsidR="000F0B82" w:rsidRPr="00607133" w:rsidRDefault="000F0B82"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48316D71" w14:textId="77777777" w:rsidR="000F0B82" w:rsidRPr="00607133" w:rsidRDefault="000F0B82"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2B4059CD"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5EC1C777" w14:textId="77777777" w:rsidR="000F0B82" w:rsidRPr="00607133" w:rsidRDefault="000F0B82"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4B0E10B3"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75A36F27"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19EC19FD" w14:textId="77777777" w:rsidR="000F0B82" w:rsidRPr="00607133" w:rsidRDefault="000F0B82"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11ADCB44" w14:textId="77777777" w:rsidR="000F0B82" w:rsidRPr="00607133" w:rsidRDefault="000F0B82" w:rsidP="004213BD">
            <w:pPr>
              <w:jc w:val="center"/>
              <w:rPr>
                <w:sz w:val="18"/>
                <w:szCs w:val="18"/>
              </w:rPr>
            </w:pPr>
            <w:r w:rsidRPr="00607133">
              <w:rPr>
                <w:sz w:val="18"/>
                <w:szCs w:val="18"/>
              </w:rPr>
              <w:t> </w:t>
            </w:r>
          </w:p>
        </w:tc>
      </w:tr>
      <w:tr w:rsidR="000F0B82" w:rsidRPr="00607133" w14:paraId="00DB3A12"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7E17074D" w14:textId="77777777" w:rsidR="000F0B82" w:rsidRPr="00607133" w:rsidRDefault="000F0B82" w:rsidP="004213BD">
            <w:pPr>
              <w:jc w:val="both"/>
              <w:rPr>
                <w:color w:val="000000"/>
                <w:sz w:val="18"/>
                <w:szCs w:val="18"/>
              </w:rPr>
            </w:pPr>
            <w:r w:rsidRPr="00607133">
              <w:rPr>
                <w:color w:val="000000"/>
                <w:sz w:val="18"/>
                <w:szCs w:val="18"/>
              </w:rPr>
              <w:t xml:space="preserve">SECS-P 06 Economia applicata                                 </w:t>
            </w:r>
          </w:p>
        </w:tc>
        <w:tc>
          <w:tcPr>
            <w:tcW w:w="500" w:type="dxa"/>
            <w:tcBorders>
              <w:top w:val="nil"/>
              <w:left w:val="nil"/>
              <w:bottom w:val="single" w:sz="4" w:space="0" w:color="auto"/>
              <w:right w:val="single" w:sz="4" w:space="0" w:color="auto"/>
            </w:tcBorders>
            <w:shd w:val="clear" w:color="auto" w:fill="auto"/>
            <w:vAlign w:val="center"/>
          </w:tcPr>
          <w:p w14:paraId="548012DA" w14:textId="77777777" w:rsidR="000F0B82" w:rsidRPr="00607133" w:rsidRDefault="000F0B82"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50601507" w14:textId="77777777" w:rsidR="000F0B82" w:rsidRPr="00607133" w:rsidRDefault="000F0B82" w:rsidP="004213BD">
            <w:pPr>
              <w:jc w:val="right"/>
              <w:rPr>
                <w:bCs/>
                <w:color w:val="000000"/>
                <w:sz w:val="18"/>
                <w:szCs w:val="18"/>
              </w:rPr>
            </w:pPr>
            <w:r w:rsidRPr="00607133">
              <w:rPr>
                <w:bCs/>
                <w:color w:val="000000"/>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11139399" w14:textId="77777777" w:rsidR="000F0B82" w:rsidRPr="00607133" w:rsidRDefault="000F0B82" w:rsidP="004213BD">
            <w:pPr>
              <w:jc w:val="right"/>
              <w:rPr>
                <w:bCs/>
                <w:color w:val="000000"/>
                <w:sz w:val="18"/>
                <w:szCs w:val="18"/>
              </w:rPr>
            </w:pPr>
            <w:r w:rsidRPr="00607133">
              <w:rPr>
                <w:bCs/>
                <w:color w:val="000000"/>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37121732" w14:textId="77777777" w:rsidR="000F0B82" w:rsidRPr="00607133" w:rsidRDefault="000F0B82"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4C109EFF"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34B08191"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726764D9" w14:textId="77777777" w:rsidR="000F0B82" w:rsidRPr="00607133" w:rsidRDefault="000F0B82"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0394DC7C" w14:textId="77777777" w:rsidR="000F0B82" w:rsidRPr="00607133" w:rsidRDefault="000F0B82" w:rsidP="004213BD">
            <w:pPr>
              <w:jc w:val="center"/>
              <w:rPr>
                <w:sz w:val="18"/>
                <w:szCs w:val="18"/>
              </w:rPr>
            </w:pPr>
            <w:r w:rsidRPr="00607133">
              <w:rPr>
                <w:sz w:val="18"/>
                <w:szCs w:val="18"/>
              </w:rPr>
              <w:t> </w:t>
            </w:r>
          </w:p>
        </w:tc>
      </w:tr>
      <w:tr w:rsidR="000F0B82" w:rsidRPr="00607133" w14:paraId="0C059C9E"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754F80C7" w14:textId="77777777" w:rsidR="000F0B82" w:rsidRPr="00607133" w:rsidRDefault="000F0B82" w:rsidP="004213BD">
            <w:pPr>
              <w:jc w:val="both"/>
              <w:rPr>
                <w:color w:val="000000"/>
                <w:sz w:val="18"/>
                <w:szCs w:val="18"/>
              </w:rPr>
            </w:pPr>
            <w:r w:rsidRPr="00607133">
              <w:rPr>
                <w:color w:val="000000"/>
                <w:sz w:val="18"/>
                <w:szCs w:val="18"/>
              </w:rPr>
              <w:t xml:space="preserve">MED 42 Igiene generale ed applicata                             </w:t>
            </w:r>
          </w:p>
        </w:tc>
        <w:tc>
          <w:tcPr>
            <w:tcW w:w="500" w:type="dxa"/>
            <w:tcBorders>
              <w:top w:val="nil"/>
              <w:left w:val="nil"/>
              <w:bottom w:val="single" w:sz="4" w:space="0" w:color="auto"/>
              <w:right w:val="single" w:sz="4" w:space="0" w:color="auto"/>
            </w:tcBorders>
            <w:shd w:val="clear" w:color="auto" w:fill="auto"/>
            <w:vAlign w:val="center"/>
          </w:tcPr>
          <w:p w14:paraId="060C5400" w14:textId="77777777" w:rsidR="000F0B82" w:rsidRPr="00607133" w:rsidRDefault="000F0B82"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21FF2CD7" w14:textId="77777777" w:rsidR="000F0B82" w:rsidRPr="00607133" w:rsidRDefault="000F0B82" w:rsidP="004213BD">
            <w:pPr>
              <w:jc w:val="right"/>
              <w:rPr>
                <w:bCs/>
                <w:color w:val="000000"/>
                <w:sz w:val="18"/>
                <w:szCs w:val="18"/>
              </w:rPr>
            </w:pPr>
            <w:r w:rsidRPr="00607133">
              <w:rPr>
                <w:bCs/>
                <w:color w:val="000000"/>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5567E75B" w14:textId="77777777" w:rsidR="000F0B82" w:rsidRPr="00607133" w:rsidRDefault="000F0B82" w:rsidP="004213BD">
            <w:pPr>
              <w:jc w:val="right"/>
              <w:rPr>
                <w:bCs/>
                <w:color w:val="000000"/>
                <w:sz w:val="18"/>
                <w:szCs w:val="18"/>
              </w:rPr>
            </w:pPr>
            <w:r w:rsidRPr="00607133">
              <w:rPr>
                <w:bCs/>
                <w:color w:val="000000"/>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0E237131" w14:textId="77777777" w:rsidR="000F0B82" w:rsidRPr="00607133" w:rsidRDefault="000F0B82" w:rsidP="004213BD">
            <w:pPr>
              <w:jc w:val="right"/>
              <w:rPr>
                <w:bCs/>
                <w:color w:val="000000"/>
                <w:sz w:val="18"/>
                <w:szCs w:val="18"/>
              </w:rPr>
            </w:pPr>
            <w:r w:rsidRPr="00607133">
              <w:rPr>
                <w:bCs/>
                <w:color w:val="000000"/>
                <w:sz w:val="18"/>
                <w:szCs w:val="18"/>
              </w:rPr>
              <w:t>1</w:t>
            </w:r>
          </w:p>
        </w:tc>
        <w:tc>
          <w:tcPr>
            <w:tcW w:w="555" w:type="dxa"/>
            <w:tcBorders>
              <w:top w:val="nil"/>
              <w:left w:val="nil"/>
              <w:bottom w:val="single" w:sz="4" w:space="0" w:color="auto"/>
              <w:right w:val="single" w:sz="4" w:space="0" w:color="auto"/>
            </w:tcBorders>
            <w:shd w:val="clear" w:color="auto" w:fill="auto"/>
            <w:vAlign w:val="center"/>
          </w:tcPr>
          <w:p w14:paraId="00BA2432"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000B38E8"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4992CC3C" w14:textId="77777777" w:rsidR="000F0B82" w:rsidRPr="00607133" w:rsidRDefault="000F0B82"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1FB208BA" w14:textId="77777777" w:rsidR="000F0B82" w:rsidRPr="00607133" w:rsidRDefault="000F0B82" w:rsidP="004213BD">
            <w:pPr>
              <w:jc w:val="center"/>
              <w:rPr>
                <w:sz w:val="18"/>
                <w:szCs w:val="18"/>
              </w:rPr>
            </w:pPr>
            <w:r w:rsidRPr="00607133">
              <w:rPr>
                <w:sz w:val="18"/>
                <w:szCs w:val="18"/>
              </w:rPr>
              <w:t> </w:t>
            </w:r>
          </w:p>
        </w:tc>
      </w:tr>
      <w:tr w:rsidR="000F0B82" w:rsidRPr="00607133" w14:paraId="3BAAE9A9"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4E561318" w14:textId="77777777" w:rsidR="000F0B82" w:rsidRPr="00607133" w:rsidRDefault="000F0B82" w:rsidP="004213BD">
            <w:pPr>
              <w:jc w:val="both"/>
              <w:rPr>
                <w:b/>
                <w:bCs/>
                <w:color w:val="000000"/>
                <w:sz w:val="18"/>
                <w:szCs w:val="18"/>
              </w:rPr>
            </w:pPr>
            <w:r w:rsidRPr="00607133">
              <w:rPr>
                <w:b/>
                <w:bCs/>
                <w:color w:val="000000"/>
                <w:sz w:val="18"/>
                <w:szCs w:val="18"/>
              </w:rPr>
              <w:t>Medicina</w:t>
            </w:r>
            <w:r w:rsidRPr="00607133">
              <w:rPr>
                <w:b/>
                <w:bCs/>
                <w:color w:val="000000"/>
                <w:sz w:val="17"/>
                <w:szCs w:val="17"/>
              </w:rPr>
              <w:t xml:space="preserve"> </w:t>
            </w:r>
            <w:r w:rsidRPr="00607133">
              <w:rPr>
                <w:b/>
                <w:bCs/>
                <w:color w:val="000000"/>
                <w:sz w:val="18"/>
                <w:szCs w:val="18"/>
              </w:rPr>
              <w:t>interna</w:t>
            </w:r>
            <w:r w:rsidRPr="00607133">
              <w:rPr>
                <w:b/>
                <w:bCs/>
                <w:color w:val="000000"/>
                <w:sz w:val="17"/>
                <w:szCs w:val="17"/>
              </w:rPr>
              <w:t xml:space="preserve"> </w:t>
            </w:r>
            <w:r w:rsidRPr="00607133">
              <w:rPr>
                <w:b/>
                <w:bCs/>
                <w:color w:val="000000"/>
                <w:sz w:val="18"/>
                <w:szCs w:val="18"/>
              </w:rPr>
              <w:t>e</w:t>
            </w:r>
            <w:r w:rsidRPr="00607133">
              <w:rPr>
                <w:b/>
                <w:bCs/>
                <w:color w:val="000000"/>
                <w:sz w:val="17"/>
                <w:szCs w:val="17"/>
              </w:rPr>
              <w:t xml:space="preserve"> </w:t>
            </w:r>
            <w:r w:rsidRPr="00607133">
              <w:rPr>
                <w:b/>
                <w:bCs/>
                <w:color w:val="000000"/>
                <w:sz w:val="18"/>
                <w:szCs w:val="18"/>
              </w:rPr>
              <w:t>chirurgia</w:t>
            </w:r>
            <w:r w:rsidRPr="00607133">
              <w:rPr>
                <w:b/>
                <w:bCs/>
                <w:color w:val="000000"/>
                <w:sz w:val="17"/>
                <w:szCs w:val="17"/>
              </w:rPr>
              <w:t xml:space="preserve"> generale </w:t>
            </w:r>
            <w:r w:rsidRPr="00607133">
              <w:rPr>
                <w:b/>
                <w:bCs/>
                <w:color w:val="000000"/>
                <w:sz w:val="18"/>
                <w:szCs w:val="18"/>
              </w:rPr>
              <w:t>II (esame)</w:t>
            </w:r>
          </w:p>
        </w:tc>
        <w:tc>
          <w:tcPr>
            <w:tcW w:w="500" w:type="dxa"/>
            <w:tcBorders>
              <w:top w:val="nil"/>
              <w:left w:val="nil"/>
              <w:bottom w:val="single" w:sz="4" w:space="0" w:color="auto"/>
              <w:right w:val="single" w:sz="4" w:space="0" w:color="auto"/>
            </w:tcBorders>
            <w:shd w:val="clear" w:color="auto" w:fill="auto"/>
            <w:vAlign w:val="center"/>
          </w:tcPr>
          <w:p w14:paraId="57275450" w14:textId="77777777" w:rsidR="000F0B82" w:rsidRPr="00607133" w:rsidRDefault="000F0B82"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1ADA5DAD" w14:textId="77777777" w:rsidR="000F0B82" w:rsidRPr="00607133" w:rsidRDefault="000F0B82"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46487CCE"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65E8C533" w14:textId="77777777" w:rsidR="000F0B82" w:rsidRPr="00607133" w:rsidRDefault="000F0B82"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2DE2119E"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54CA96F1"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7B0D6C65" w14:textId="77777777" w:rsidR="000F0B82" w:rsidRPr="00607133" w:rsidRDefault="000F0B82" w:rsidP="004213BD">
            <w:pPr>
              <w:jc w:val="right"/>
              <w:rPr>
                <w:b/>
                <w:bCs/>
                <w:color w:val="000000"/>
                <w:sz w:val="18"/>
                <w:szCs w:val="18"/>
              </w:rPr>
            </w:pPr>
            <w:r w:rsidRPr="00607133">
              <w:rPr>
                <w:b/>
                <w:bCs/>
                <w:color w:val="000000"/>
                <w:sz w:val="18"/>
                <w:szCs w:val="18"/>
              </w:rPr>
              <w:t>8</w:t>
            </w:r>
          </w:p>
        </w:tc>
        <w:tc>
          <w:tcPr>
            <w:tcW w:w="1338" w:type="dxa"/>
            <w:tcBorders>
              <w:top w:val="nil"/>
              <w:left w:val="nil"/>
              <w:bottom w:val="single" w:sz="4" w:space="0" w:color="auto"/>
              <w:right w:val="single" w:sz="12" w:space="0" w:color="auto"/>
            </w:tcBorders>
            <w:shd w:val="clear" w:color="auto" w:fill="auto"/>
            <w:vAlign w:val="center"/>
          </w:tcPr>
          <w:p w14:paraId="4D045E85" w14:textId="77777777" w:rsidR="000F0B82" w:rsidRPr="00607133" w:rsidRDefault="000F0B82" w:rsidP="004213BD">
            <w:pPr>
              <w:jc w:val="center"/>
              <w:rPr>
                <w:b/>
                <w:bCs/>
                <w:color w:val="000000"/>
                <w:sz w:val="18"/>
                <w:szCs w:val="18"/>
              </w:rPr>
            </w:pPr>
            <w:r w:rsidRPr="00607133">
              <w:rPr>
                <w:b/>
                <w:bCs/>
                <w:color w:val="000000"/>
                <w:sz w:val="18"/>
                <w:szCs w:val="18"/>
              </w:rPr>
              <w:t>31</w:t>
            </w:r>
          </w:p>
        </w:tc>
      </w:tr>
      <w:tr w:rsidR="000F0B82" w:rsidRPr="00607133" w14:paraId="7A9E85D0"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26D2CDF7" w14:textId="77777777" w:rsidR="000F0B82" w:rsidRPr="00607133" w:rsidRDefault="000F0B82" w:rsidP="004213BD">
            <w:pPr>
              <w:jc w:val="both"/>
              <w:rPr>
                <w:color w:val="000000"/>
                <w:sz w:val="18"/>
                <w:szCs w:val="18"/>
              </w:rPr>
            </w:pPr>
            <w:r w:rsidRPr="00607133">
              <w:rPr>
                <w:color w:val="000000"/>
                <w:sz w:val="18"/>
                <w:szCs w:val="18"/>
              </w:rPr>
              <w:t xml:space="preserve">MED 09 Medicina interna    </w:t>
            </w:r>
          </w:p>
        </w:tc>
        <w:tc>
          <w:tcPr>
            <w:tcW w:w="500" w:type="dxa"/>
            <w:tcBorders>
              <w:top w:val="nil"/>
              <w:left w:val="nil"/>
              <w:bottom w:val="single" w:sz="4" w:space="0" w:color="auto"/>
              <w:right w:val="single" w:sz="4" w:space="0" w:color="auto"/>
            </w:tcBorders>
            <w:shd w:val="clear" w:color="auto" w:fill="auto"/>
            <w:vAlign w:val="center"/>
          </w:tcPr>
          <w:p w14:paraId="003440D8" w14:textId="77777777" w:rsidR="000F0B82" w:rsidRPr="00607133" w:rsidRDefault="000F0B82"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6FA85636" w14:textId="77777777" w:rsidR="000F0B82" w:rsidRPr="00607133" w:rsidRDefault="000F0B82" w:rsidP="004213BD">
            <w:pPr>
              <w:jc w:val="right"/>
              <w:rPr>
                <w:bCs/>
                <w:color w:val="000000"/>
                <w:sz w:val="18"/>
                <w:szCs w:val="18"/>
              </w:rPr>
            </w:pPr>
            <w:r w:rsidRPr="00607133">
              <w:rPr>
                <w:bCs/>
                <w:color w:val="000000"/>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28005B38"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30B8301D" w14:textId="77777777" w:rsidR="000F0B82" w:rsidRPr="00607133" w:rsidRDefault="000F0B82" w:rsidP="004213BD">
            <w:pPr>
              <w:jc w:val="right"/>
              <w:rPr>
                <w:bCs/>
                <w:color w:val="000000"/>
                <w:sz w:val="18"/>
                <w:szCs w:val="18"/>
              </w:rPr>
            </w:pPr>
            <w:r w:rsidRPr="00607133">
              <w:rPr>
                <w:bCs/>
                <w:color w:val="000000"/>
                <w:sz w:val="18"/>
                <w:szCs w:val="18"/>
              </w:rPr>
              <w:t>3</w:t>
            </w:r>
          </w:p>
        </w:tc>
        <w:tc>
          <w:tcPr>
            <w:tcW w:w="555" w:type="dxa"/>
            <w:tcBorders>
              <w:top w:val="nil"/>
              <w:left w:val="nil"/>
              <w:bottom w:val="single" w:sz="4" w:space="0" w:color="auto"/>
              <w:right w:val="single" w:sz="4" w:space="0" w:color="auto"/>
            </w:tcBorders>
            <w:shd w:val="clear" w:color="auto" w:fill="auto"/>
            <w:vAlign w:val="center"/>
          </w:tcPr>
          <w:p w14:paraId="251A87ED"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05DD5C34"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1826E6D9" w14:textId="77777777" w:rsidR="000F0B82" w:rsidRPr="00607133" w:rsidRDefault="000F0B82"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2772CFE7" w14:textId="77777777" w:rsidR="000F0B82" w:rsidRPr="00607133" w:rsidRDefault="000F0B82" w:rsidP="004213BD">
            <w:pPr>
              <w:jc w:val="center"/>
              <w:rPr>
                <w:sz w:val="18"/>
                <w:szCs w:val="18"/>
              </w:rPr>
            </w:pPr>
            <w:r w:rsidRPr="00607133">
              <w:rPr>
                <w:sz w:val="18"/>
                <w:szCs w:val="18"/>
              </w:rPr>
              <w:t> </w:t>
            </w:r>
          </w:p>
        </w:tc>
      </w:tr>
      <w:tr w:rsidR="000F0B82" w:rsidRPr="00607133" w14:paraId="6F77F82D"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2E8085E8" w14:textId="77777777" w:rsidR="000F0B82" w:rsidRPr="00607133" w:rsidRDefault="000F0B82" w:rsidP="004213BD">
            <w:pPr>
              <w:jc w:val="both"/>
              <w:rPr>
                <w:color w:val="000000"/>
                <w:sz w:val="18"/>
                <w:szCs w:val="18"/>
              </w:rPr>
            </w:pPr>
            <w:r w:rsidRPr="00607133">
              <w:rPr>
                <w:color w:val="000000"/>
                <w:sz w:val="18"/>
                <w:szCs w:val="18"/>
              </w:rPr>
              <w:t>MED 18 Chirurgia generale</w:t>
            </w:r>
          </w:p>
        </w:tc>
        <w:tc>
          <w:tcPr>
            <w:tcW w:w="500" w:type="dxa"/>
            <w:tcBorders>
              <w:top w:val="nil"/>
              <w:left w:val="nil"/>
              <w:bottom w:val="single" w:sz="4" w:space="0" w:color="auto"/>
              <w:right w:val="single" w:sz="4" w:space="0" w:color="auto"/>
            </w:tcBorders>
            <w:shd w:val="clear" w:color="auto" w:fill="auto"/>
            <w:vAlign w:val="center"/>
          </w:tcPr>
          <w:p w14:paraId="139DED2D" w14:textId="77777777" w:rsidR="000F0B82" w:rsidRPr="00607133" w:rsidRDefault="000F0B82"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2CA08D4C" w14:textId="77777777" w:rsidR="000F0B82" w:rsidRPr="00607133" w:rsidRDefault="000F0B82" w:rsidP="004213BD">
            <w:pPr>
              <w:jc w:val="right"/>
              <w:rPr>
                <w:bCs/>
                <w:color w:val="000000"/>
                <w:sz w:val="18"/>
                <w:szCs w:val="18"/>
              </w:rPr>
            </w:pPr>
            <w:r w:rsidRPr="00607133">
              <w:rPr>
                <w:bCs/>
                <w:color w:val="000000"/>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26596E0F"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4FDFF9EF" w14:textId="77777777" w:rsidR="000F0B82" w:rsidRPr="00607133" w:rsidRDefault="000F0B82" w:rsidP="004213BD">
            <w:pPr>
              <w:jc w:val="right"/>
              <w:rPr>
                <w:bCs/>
                <w:color w:val="000000"/>
                <w:sz w:val="18"/>
                <w:szCs w:val="18"/>
              </w:rPr>
            </w:pPr>
            <w:r w:rsidRPr="00607133">
              <w:rPr>
                <w:bCs/>
                <w:color w:val="000000"/>
                <w:sz w:val="18"/>
                <w:szCs w:val="18"/>
              </w:rPr>
              <w:t>3</w:t>
            </w:r>
          </w:p>
        </w:tc>
        <w:tc>
          <w:tcPr>
            <w:tcW w:w="555" w:type="dxa"/>
            <w:tcBorders>
              <w:top w:val="nil"/>
              <w:left w:val="nil"/>
              <w:bottom w:val="single" w:sz="4" w:space="0" w:color="auto"/>
              <w:right w:val="single" w:sz="4" w:space="0" w:color="auto"/>
            </w:tcBorders>
            <w:shd w:val="clear" w:color="auto" w:fill="auto"/>
            <w:vAlign w:val="center"/>
          </w:tcPr>
          <w:p w14:paraId="5E842069"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0DDC4D24"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57880E42" w14:textId="77777777" w:rsidR="000F0B82" w:rsidRPr="00607133" w:rsidRDefault="000F0B82"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1997CBF3" w14:textId="77777777" w:rsidR="000F0B82" w:rsidRPr="00607133" w:rsidRDefault="000F0B82" w:rsidP="004213BD">
            <w:pPr>
              <w:jc w:val="center"/>
              <w:rPr>
                <w:sz w:val="18"/>
                <w:szCs w:val="18"/>
              </w:rPr>
            </w:pPr>
            <w:r w:rsidRPr="00607133">
              <w:rPr>
                <w:sz w:val="18"/>
                <w:szCs w:val="18"/>
              </w:rPr>
              <w:t> </w:t>
            </w:r>
          </w:p>
        </w:tc>
      </w:tr>
      <w:tr w:rsidR="000F0B82" w:rsidRPr="00607133" w14:paraId="6682C98D"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6878BA73" w14:textId="77777777" w:rsidR="000F0B82" w:rsidRPr="00607133" w:rsidRDefault="000F0B82" w:rsidP="004213BD">
            <w:pPr>
              <w:jc w:val="both"/>
              <w:rPr>
                <w:b/>
                <w:bCs/>
                <w:color w:val="000000"/>
                <w:sz w:val="18"/>
                <w:szCs w:val="18"/>
              </w:rPr>
            </w:pPr>
            <w:r w:rsidRPr="00607133">
              <w:rPr>
                <w:b/>
                <w:bCs/>
                <w:color w:val="000000"/>
                <w:sz w:val="18"/>
                <w:szCs w:val="18"/>
              </w:rPr>
              <w:t>Pediatria (esame)</w:t>
            </w:r>
          </w:p>
        </w:tc>
        <w:tc>
          <w:tcPr>
            <w:tcW w:w="500" w:type="dxa"/>
            <w:tcBorders>
              <w:top w:val="nil"/>
              <w:left w:val="nil"/>
              <w:bottom w:val="single" w:sz="4" w:space="0" w:color="auto"/>
              <w:right w:val="single" w:sz="4" w:space="0" w:color="auto"/>
            </w:tcBorders>
            <w:shd w:val="clear" w:color="auto" w:fill="auto"/>
            <w:vAlign w:val="center"/>
          </w:tcPr>
          <w:p w14:paraId="7A95C163" w14:textId="77777777" w:rsidR="000F0B82" w:rsidRPr="00607133" w:rsidRDefault="000F0B82"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5E28FD95" w14:textId="77777777" w:rsidR="000F0B82" w:rsidRPr="00607133" w:rsidRDefault="000F0B82"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65951877"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23D8772E" w14:textId="77777777" w:rsidR="000F0B82" w:rsidRPr="00607133" w:rsidRDefault="000F0B82"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4260F368"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1C66B280"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2ADAAA8C" w14:textId="77777777" w:rsidR="000F0B82" w:rsidRPr="00607133" w:rsidRDefault="000F0B82" w:rsidP="004213BD">
            <w:pPr>
              <w:jc w:val="right"/>
              <w:rPr>
                <w:b/>
                <w:bCs/>
                <w:color w:val="000000"/>
                <w:sz w:val="18"/>
                <w:szCs w:val="18"/>
              </w:rPr>
            </w:pPr>
            <w:r w:rsidRPr="00607133">
              <w:rPr>
                <w:b/>
                <w:bCs/>
                <w:color w:val="000000"/>
                <w:sz w:val="18"/>
                <w:szCs w:val="18"/>
              </w:rPr>
              <w:t>6</w:t>
            </w:r>
          </w:p>
        </w:tc>
        <w:tc>
          <w:tcPr>
            <w:tcW w:w="1338" w:type="dxa"/>
            <w:tcBorders>
              <w:top w:val="nil"/>
              <w:left w:val="nil"/>
              <w:bottom w:val="single" w:sz="4" w:space="0" w:color="auto"/>
              <w:right w:val="single" w:sz="12" w:space="0" w:color="auto"/>
            </w:tcBorders>
            <w:shd w:val="clear" w:color="auto" w:fill="auto"/>
            <w:vAlign w:val="center"/>
          </w:tcPr>
          <w:p w14:paraId="21CD92BB" w14:textId="77777777" w:rsidR="000F0B82" w:rsidRPr="00607133" w:rsidRDefault="000F0B82" w:rsidP="004213BD">
            <w:pPr>
              <w:jc w:val="center"/>
              <w:rPr>
                <w:b/>
                <w:bCs/>
                <w:color w:val="000000"/>
                <w:sz w:val="18"/>
                <w:szCs w:val="18"/>
              </w:rPr>
            </w:pPr>
            <w:r w:rsidRPr="00607133">
              <w:rPr>
                <w:b/>
                <w:bCs/>
                <w:color w:val="000000"/>
                <w:sz w:val="18"/>
                <w:szCs w:val="18"/>
              </w:rPr>
              <w:t>32</w:t>
            </w:r>
          </w:p>
        </w:tc>
      </w:tr>
      <w:tr w:rsidR="000F0B82" w:rsidRPr="00607133" w14:paraId="2ED8EE9C"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427B1A36" w14:textId="77777777" w:rsidR="000F0B82" w:rsidRPr="00607133" w:rsidRDefault="000F0B82" w:rsidP="004213BD">
            <w:pPr>
              <w:jc w:val="both"/>
              <w:rPr>
                <w:color w:val="000000"/>
                <w:sz w:val="18"/>
                <w:szCs w:val="18"/>
              </w:rPr>
            </w:pPr>
            <w:r w:rsidRPr="00607133">
              <w:rPr>
                <w:color w:val="000000"/>
                <w:sz w:val="18"/>
                <w:szCs w:val="18"/>
              </w:rPr>
              <w:t xml:space="preserve">MED 38 Pediatria generale e specialistica </w:t>
            </w:r>
          </w:p>
        </w:tc>
        <w:tc>
          <w:tcPr>
            <w:tcW w:w="500" w:type="dxa"/>
            <w:tcBorders>
              <w:top w:val="nil"/>
              <w:left w:val="nil"/>
              <w:bottom w:val="single" w:sz="4" w:space="0" w:color="auto"/>
              <w:right w:val="single" w:sz="4" w:space="0" w:color="auto"/>
            </w:tcBorders>
            <w:shd w:val="clear" w:color="auto" w:fill="auto"/>
            <w:vAlign w:val="center"/>
          </w:tcPr>
          <w:p w14:paraId="07A96A5A" w14:textId="77777777" w:rsidR="000F0B82" w:rsidRPr="00607133" w:rsidRDefault="000F0B82" w:rsidP="004213BD">
            <w:pPr>
              <w:jc w:val="right"/>
              <w:rPr>
                <w:bCs/>
                <w:color w:val="000000"/>
                <w:sz w:val="18"/>
                <w:szCs w:val="18"/>
              </w:rPr>
            </w:pPr>
          </w:p>
        </w:tc>
        <w:tc>
          <w:tcPr>
            <w:tcW w:w="485" w:type="dxa"/>
            <w:tcBorders>
              <w:top w:val="nil"/>
              <w:left w:val="nil"/>
              <w:bottom w:val="single" w:sz="4" w:space="0" w:color="auto"/>
              <w:right w:val="single" w:sz="4" w:space="0" w:color="auto"/>
            </w:tcBorders>
            <w:shd w:val="clear" w:color="auto" w:fill="auto"/>
            <w:vAlign w:val="center"/>
          </w:tcPr>
          <w:p w14:paraId="0961C548" w14:textId="77777777" w:rsidR="000F0B82" w:rsidRPr="00607133" w:rsidRDefault="000F0B82" w:rsidP="004213BD">
            <w:pPr>
              <w:jc w:val="right"/>
              <w:rPr>
                <w:bCs/>
                <w:color w:val="000000"/>
                <w:sz w:val="18"/>
                <w:szCs w:val="18"/>
              </w:rPr>
            </w:pPr>
            <w:r w:rsidRPr="00607133">
              <w:rPr>
                <w:bCs/>
                <w:color w:val="000000"/>
                <w:sz w:val="18"/>
                <w:szCs w:val="18"/>
              </w:rPr>
              <w:t>3</w:t>
            </w:r>
          </w:p>
        </w:tc>
        <w:tc>
          <w:tcPr>
            <w:tcW w:w="590" w:type="dxa"/>
            <w:tcBorders>
              <w:top w:val="nil"/>
              <w:left w:val="nil"/>
              <w:bottom w:val="single" w:sz="4" w:space="0" w:color="auto"/>
              <w:right w:val="single" w:sz="4" w:space="0" w:color="auto"/>
            </w:tcBorders>
            <w:shd w:val="clear" w:color="auto" w:fill="auto"/>
            <w:vAlign w:val="center"/>
          </w:tcPr>
          <w:p w14:paraId="06DA12AF" w14:textId="77777777" w:rsidR="000F0B82" w:rsidRPr="00607133" w:rsidRDefault="000F0B82"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770B6789" w14:textId="77777777" w:rsidR="000F0B82" w:rsidRPr="00607133" w:rsidRDefault="000F0B82" w:rsidP="004213BD">
            <w:pPr>
              <w:jc w:val="right"/>
              <w:rPr>
                <w:bCs/>
                <w:color w:val="000000"/>
                <w:sz w:val="18"/>
                <w:szCs w:val="18"/>
              </w:rPr>
            </w:pPr>
            <w:r w:rsidRPr="00607133">
              <w:rPr>
                <w:bCs/>
                <w:color w:val="000000"/>
                <w:sz w:val="18"/>
                <w:szCs w:val="18"/>
              </w:rPr>
              <w:t>2</w:t>
            </w:r>
          </w:p>
        </w:tc>
        <w:tc>
          <w:tcPr>
            <w:tcW w:w="555" w:type="dxa"/>
            <w:tcBorders>
              <w:top w:val="nil"/>
              <w:left w:val="nil"/>
              <w:bottom w:val="single" w:sz="4" w:space="0" w:color="auto"/>
              <w:right w:val="single" w:sz="4" w:space="0" w:color="auto"/>
            </w:tcBorders>
            <w:shd w:val="clear" w:color="auto" w:fill="auto"/>
            <w:vAlign w:val="center"/>
          </w:tcPr>
          <w:p w14:paraId="0B8FFA2B"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2D7CFFCA"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2F6DBCC1" w14:textId="77777777" w:rsidR="000F0B82" w:rsidRPr="00607133" w:rsidRDefault="000F0B82"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1FEEFFD2" w14:textId="77777777" w:rsidR="000F0B82" w:rsidRPr="00607133" w:rsidRDefault="000F0B82" w:rsidP="004213BD">
            <w:pPr>
              <w:jc w:val="center"/>
              <w:rPr>
                <w:sz w:val="18"/>
                <w:szCs w:val="18"/>
              </w:rPr>
            </w:pPr>
            <w:r w:rsidRPr="00607133">
              <w:rPr>
                <w:sz w:val="18"/>
                <w:szCs w:val="18"/>
              </w:rPr>
              <w:t> </w:t>
            </w:r>
          </w:p>
        </w:tc>
      </w:tr>
      <w:tr w:rsidR="000F0B82" w:rsidRPr="00607133" w14:paraId="5B1148FC" w14:textId="77777777">
        <w:trPr>
          <w:trHeight w:hRule="exact" w:val="244"/>
          <w:jc w:val="center"/>
        </w:trPr>
        <w:tc>
          <w:tcPr>
            <w:tcW w:w="4521" w:type="dxa"/>
            <w:tcBorders>
              <w:top w:val="nil"/>
              <w:left w:val="single" w:sz="12" w:space="0" w:color="auto"/>
              <w:bottom w:val="single" w:sz="12" w:space="0" w:color="auto"/>
              <w:right w:val="single" w:sz="4" w:space="0" w:color="auto"/>
            </w:tcBorders>
            <w:shd w:val="clear" w:color="auto" w:fill="auto"/>
            <w:vAlign w:val="center"/>
          </w:tcPr>
          <w:p w14:paraId="5346AFE9" w14:textId="77777777" w:rsidR="000F0B82" w:rsidRPr="00607133" w:rsidRDefault="000F0B82" w:rsidP="004213BD">
            <w:pPr>
              <w:jc w:val="both"/>
              <w:rPr>
                <w:sz w:val="18"/>
                <w:szCs w:val="18"/>
              </w:rPr>
            </w:pPr>
            <w:r w:rsidRPr="00607133">
              <w:rPr>
                <w:sz w:val="18"/>
                <w:szCs w:val="18"/>
              </w:rPr>
              <w:t xml:space="preserve">MED 39 Neuropsichiatria infantile                             </w:t>
            </w:r>
          </w:p>
        </w:tc>
        <w:tc>
          <w:tcPr>
            <w:tcW w:w="500" w:type="dxa"/>
            <w:tcBorders>
              <w:top w:val="nil"/>
              <w:left w:val="nil"/>
              <w:bottom w:val="single" w:sz="12" w:space="0" w:color="auto"/>
              <w:right w:val="single" w:sz="4" w:space="0" w:color="auto"/>
            </w:tcBorders>
            <w:shd w:val="clear" w:color="auto" w:fill="auto"/>
            <w:vAlign w:val="center"/>
          </w:tcPr>
          <w:p w14:paraId="59D7644C" w14:textId="77777777" w:rsidR="000F0B82" w:rsidRPr="00607133" w:rsidRDefault="000F0B82" w:rsidP="004213BD">
            <w:pPr>
              <w:jc w:val="right"/>
              <w:rPr>
                <w:bCs/>
                <w:sz w:val="18"/>
                <w:szCs w:val="18"/>
              </w:rPr>
            </w:pPr>
            <w:r w:rsidRPr="00607133">
              <w:rPr>
                <w:bCs/>
                <w:sz w:val="18"/>
                <w:szCs w:val="18"/>
              </w:rPr>
              <w:t> </w:t>
            </w:r>
          </w:p>
        </w:tc>
        <w:tc>
          <w:tcPr>
            <w:tcW w:w="485" w:type="dxa"/>
            <w:tcBorders>
              <w:top w:val="nil"/>
              <w:left w:val="nil"/>
              <w:bottom w:val="single" w:sz="12" w:space="0" w:color="auto"/>
              <w:right w:val="single" w:sz="4" w:space="0" w:color="auto"/>
            </w:tcBorders>
            <w:shd w:val="clear" w:color="auto" w:fill="auto"/>
            <w:vAlign w:val="center"/>
          </w:tcPr>
          <w:p w14:paraId="372F8B9B" w14:textId="77777777" w:rsidR="000F0B82" w:rsidRPr="00607133" w:rsidRDefault="000F0B82" w:rsidP="004213BD">
            <w:pPr>
              <w:jc w:val="right"/>
              <w:rPr>
                <w:bCs/>
                <w:color w:val="FF0000"/>
                <w:sz w:val="18"/>
                <w:szCs w:val="18"/>
              </w:rPr>
            </w:pPr>
          </w:p>
        </w:tc>
        <w:tc>
          <w:tcPr>
            <w:tcW w:w="590" w:type="dxa"/>
            <w:tcBorders>
              <w:top w:val="nil"/>
              <w:left w:val="nil"/>
              <w:bottom w:val="single" w:sz="12" w:space="0" w:color="auto"/>
              <w:right w:val="single" w:sz="4" w:space="0" w:color="auto"/>
            </w:tcBorders>
            <w:shd w:val="clear" w:color="auto" w:fill="auto"/>
            <w:vAlign w:val="center"/>
          </w:tcPr>
          <w:p w14:paraId="360B848A" w14:textId="77777777" w:rsidR="000F0B82" w:rsidRPr="00607133" w:rsidRDefault="000F0B82" w:rsidP="004213BD">
            <w:pPr>
              <w:jc w:val="right"/>
              <w:rPr>
                <w:bCs/>
                <w:color w:val="000000"/>
                <w:sz w:val="18"/>
                <w:szCs w:val="18"/>
              </w:rPr>
            </w:pPr>
            <w:r w:rsidRPr="00607133">
              <w:rPr>
                <w:bCs/>
                <w:color w:val="000000"/>
                <w:sz w:val="18"/>
                <w:szCs w:val="18"/>
              </w:rPr>
              <w:t>1</w:t>
            </w:r>
          </w:p>
        </w:tc>
        <w:tc>
          <w:tcPr>
            <w:tcW w:w="715" w:type="dxa"/>
            <w:tcBorders>
              <w:top w:val="nil"/>
              <w:left w:val="nil"/>
              <w:bottom w:val="single" w:sz="12" w:space="0" w:color="auto"/>
              <w:right w:val="single" w:sz="4" w:space="0" w:color="auto"/>
            </w:tcBorders>
            <w:shd w:val="clear" w:color="auto" w:fill="auto"/>
            <w:vAlign w:val="center"/>
          </w:tcPr>
          <w:p w14:paraId="72E863B1" w14:textId="77777777" w:rsidR="000F0B82" w:rsidRPr="00607133" w:rsidRDefault="000F0B82" w:rsidP="004213BD">
            <w:pPr>
              <w:jc w:val="right"/>
              <w:rPr>
                <w:bCs/>
                <w:sz w:val="18"/>
                <w:szCs w:val="18"/>
              </w:rPr>
            </w:pPr>
            <w:r w:rsidRPr="00607133">
              <w:rPr>
                <w:bCs/>
                <w:sz w:val="18"/>
                <w:szCs w:val="18"/>
              </w:rPr>
              <w:t> </w:t>
            </w:r>
          </w:p>
        </w:tc>
        <w:tc>
          <w:tcPr>
            <w:tcW w:w="555" w:type="dxa"/>
            <w:tcBorders>
              <w:top w:val="nil"/>
              <w:left w:val="nil"/>
              <w:bottom w:val="single" w:sz="12" w:space="0" w:color="auto"/>
              <w:right w:val="single" w:sz="4" w:space="0" w:color="auto"/>
            </w:tcBorders>
            <w:shd w:val="clear" w:color="auto" w:fill="auto"/>
            <w:vAlign w:val="center"/>
          </w:tcPr>
          <w:p w14:paraId="58457B08" w14:textId="77777777" w:rsidR="000F0B82" w:rsidRPr="00607133" w:rsidRDefault="000F0B82" w:rsidP="004213BD">
            <w:pPr>
              <w:jc w:val="right"/>
              <w:rPr>
                <w:bCs/>
                <w:sz w:val="18"/>
                <w:szCs w:val="18"/>
              </w:rPr>
            </w:pPr>
            <w:r w:rsidRPr="00607133">
              <w:rPr>
                <w:bCs/>
                <w:sz w:val="18"/>
                <w:szCs w:val="18"/>
              </w:rPr>
              <w:t> </w:t>
            </w:r>
          </w:p>
        </w:tc>
        <w:tc>
          <w:tcPr>
            <w:tcW w:w="461" w:type="dxa"/>
            <w:tcBorders>
              <w:top w:val="nil"/>
              <w:left w:val="nil"/>
              <w:bottom w:val="single" w:sz="12" w:space="0" w:color="auto"/>
              <w:right w:val="single" w:sz="4" w:space="0" w:color="auto"/>
            </w:tcBorders>
            <w:shd w:val="clear" w:color="auto" w:fill="auto"/>
            <w:vAlign w:val="center"/>
          </w:tcPr>
          <w:p w14:paraId="7C8DB3F3" w14:textId="77777777" w:rsidR="000F0B82" w:rsidRPr="00607133" w:rsidRDefault="000F0B82" w:rsidP="004213BD">
            <w:pPr>
              <w:jc w:val="right"/>
              <w:rPr>
                <w:bCs/>
                <w:sz w:val="18"/>
                <w:szCs w:val="18"/>
              </w:rPr>
            </w:pPr>
            <w:r w:rsidRPr="00607133">
              <w:rPr>
                <w:bCs/>
                <w:sz w:val="18"/>
                <w:szCs w:val="18"/>
              </w:rPr>
              <w:t> </w:t>
            </w:r>
          </w:p>
        </w:tc>
        <w:tc>
          <w:tcPr>
            <w:tcW w:w="455" w:type="dxa"/>
            <w:tcBorders>
              <w:top w:val="nil"/>
              <w:left w:val="nil"/>
              <w:bottom w:val="single" w:sz="12" w:space="0" w:color="auto"/>
              <w:right w:val="single" w:sz="4" w:space="0" w:color="auto"/>
            </w:tcBorders>
            <w:shd w:val="clear" w:color="auto" w:fill="C0C0C0"/>
            <w:vAlign w:val="center"/>
          </w:tcPr>
          <w:p w14:paraId="633D6D82" w14:textId="77777777" w:rsidR="000F0B82" w:rsidRPr="00607133" w:rsidRDefault="000F0B82" w:rsidP="004213BD">
            <w:pPr>
              <w:jc w:val="right"/>
              <w:rPr>
                <w:b/>
                <w:bCs/>
                <w:sz w:val="18"/>
                <w:szCs w:val="18"/>
              </w:rPr>
            </w:pPr>
            <w:r w:rsidRPr="00607133">
              <w:rPr>
                <w:b/>
                <w:bCs/>
                <w:sz w:val="18"/>
                <w:szCs w:val="18"/>
              </w:rPr>
              <w:t> </w:t>
            </w:r>
          </w:p>
        </w:tc>
        <w:tc>
          <w:tcPr>
            <w:tcW w:w="1338" w:type="dxa"/>
            <w:tcBorders>
              <w:top w:val="nil"/>
              <w:left w:val="nil"/>
              <w:bottom w:val="single" w:sz="12" w:space="0" w:color="auto"/>
              <w:right w:val="single" w:sz="12" w:space="0" w:color="auto"/>
            </w:tcBorders>
            <w:shd w:val="clear" w:color="auto" w:fill="auto"/>
            <w:vAlign w:val="center"/>
          </w:tcPr>
          <w:p w14:paraId="469EF45C" w14:textId="77777777" w:rsidR="000F0B82" w:rsidRPr="00607133" w:rsidRDefault="000F0B82" w:rsidP="004213BD">
            <w:pPr>
              <w:jc w:val="center"/>
              <w:rPr>
                <w:sz w:val="18"/>
                <w:szCs w:val="18"/>
              </w:rPr>
            </w:pPr>
            <w:r w:rsidRPr="00607133">
              <w:rPr>
                <w:sz w:val="18"/>
                <w:szCs w:val="18"/>
              </w:rPr>
              <w:t> </w:t>
            </w:r>
          </w:p>
        </w:tc>
      </w:tr>
    </w:tbl>
    <w:p w14:paraId="4129C40A" w14:textId="77777777" w:rsidR="00244A76" w:rsidRPr="00607133" w:rsidRDefault="00244A76" w:rsidP="00C9657C">
      <w:pPr>
        <w:jc w:val="both"/>
        <w:rPr>
          <w:i/>
          <w:sz w:val="18"/>
          <w:szCs w:val="18"/>
        </w:rPr>
      </w:pPr>
    </w:p>
    <w:p w14:paraId="7A527AF6" w14:textId="77777777" w:rsidR="007D6FDA" w:rsidRPr="00607133" w:rsidRDefault="007D6FDA" w:rsidP="007D6FDA">
      <w:pPr>
        <w:jc w:val="both"/>
        <w:rPr>
          <w:i/>
          <w:sz w:val="18"/>
          <w:szCs w:val="18"/>
        </w:rPr>
      </w:pPr>
    </w:p>
    <w:p w14:paraId="49442C92" w14:textId="77777777" w:rsidR="00C9657C" w:rsidRPr="00607133" w:rsidRDefault="007D6FDA" w:rsidP="00C9657C">
      <w:pPr>
        <w:jc w:val="both"/>
        <w:rPr>
          <w:sz w:val="18"/>
          <w:szCs w:val="18"/>
        </w:rPr>
      </w:pPr>
      <w:r w:rsidRPr="00607133">
        <w:rPr>
          <w:i/>
          <w:sz w:val="18"/>
          <w:szCs w:val="18"/>
        </w:rPr>
        <w:br w:type="page"/>
      </w:r>
      <w:r w:rsidR="00C9657C" w:rsidRPr="00607133">
        <w:rPr>
          <w:i/>
          <w:sz w:val="18"/>
          <w:szCs w:val="18"/>
        </w:rPr>
        <w:lastRenderedPageBreak/>
        <w:t>Regolamenti e Norme</w:t>
      </w:r>
      <w:r w:rsidR="00C9657C" w:rsidRPr="00607133">
        <w:rPr>
          <w:i/>
          <w:sz w:val="18"/>
          <w:szCs w:val="18"/>
        </w:rPr>
        <w:tab/>
      </w:r>
      <w:r w:rsidR="00C9657C" w:rsidRPr="00607133">
        <w:rPr>
          <w:i/>
          <w:sz w:val="18"/>
          <w:szCs w:val="18"/>
        </w:rPr>
        <w:tab/>
      </w:r>
      <w:r w:rsidR="00C9657C" w:rsidRPr="00607133">
        <w:rPr>
          <w:i/>
          <w:sz w:val="18"/>
          <w:szCs w:val="18"/>
        </w:rPr>
        <w:tab/>
      </w:r>
      <w:r w:rsidR="00C9657C" w:rsidRPr="00607133">
        <w:rPr>
          <w:i/>
          <w:sz w:val="18"/>
          <w:szCs w:val="18"/>
        </w:rPr>
        <w:tab/>
      </w:r>
      <w:r w:rsidR="00C9657C" w:rsidRPr="00607133">
        <w:rPr>
          <w:i/>
          <w:sz w:val="18"/>
          <w:szCs w:val="18"/>
        </w:rPr>
        <w:tab/>
      </w:r>
      <w:r w:rsidR="00C9657C" w:rsidRPr="00607133">
        <w:rPr>
          <w:sz w:val="18"/>
          <w:szCs w:val="18"/>
        </w:rPr>
        <w:tab/>
      </w:r>
      <w:r w:rsidR="00C9657C" w:rsidRPr="00607133">
        <w:rPr>
          <w:sz w:val="18"/>
          <w:szCs w:val="18"/>
        </w:rPr>
        <w:tab/>
      </w:r>
      <w:r w:rsidR="00C9657C" w:rsidRPr="00607133">
        <w:rPr>
          <w:sz w:val="18"/>
          <w:szCs w:val="18"/>
        </w:rPr>
        <w:tab/>
      </w:r>
      <w:r w:rsidR="00C9657C" w:rsidRPr="00607133">
        <w:rPr>
          <w:sz w:val="18"/>
          <w:szCs w:val="18"/>
        </w:rPr>
        <w:tab/>
      </w:r>
      <w:r w:rsidR="00C9657C" w:rsidRPr="00607133">
        <w:rPr>
          <w:sz w:val="18"/>
          <w:szCs w:val="18"/>
        </w:rPr>
        <w:tab/>
      </w:r>
      <w:r w:rsidR="00C9657C" w:rsidRPr="00607133">
        <w:rPr>
          <w:sz w:val="18"/>
          <w:szCs w:val="18"/>
        </w:rPr>
        <w:tab/>
      </w:r>
      <w:r w:rsidR="00C9657C" w:rsidRPr="00607133">
        <w:rPr>
          <w:sz w:val="18"/>
          <w:szCs w:val="18"/>
        </w:rPr>
        <w:tab/>
      </w:r>
      <w:r w:rsidR="00C9657C" w:rsidRPr="00607133">
        <w:rPr>
          <w:sz w:val="18"/>
          <w:szCs w:val="18"/>
        </w:rPr>
        <w:tab/>
      </w:r>
      <w:r w:rsidR="00C9657C" w:rsidRPr="00607133">
        <w:rPr>
          <w:sz w:val="18"/>
          <w:szCs w:val="18"/>
        </w:rPr>
        <w:tab/>
      </w:r>
      <w:r w:rsidR="00C9657C" w:rsidRPr="00607133">
        <w:rPr>
          <w:sz w:val="18"/>
          <w:szCs w:val="18"/>
        </w:rPr>
        <w:tab/>
      </w:r>
      <w:r w:rsidR="00C9657C" w:rsidRPr="00607133">
        <w:rPr>
          <w:sz w:val="18"/>
          <w:szCs w:val="18"/>
        </w:rPr>
        <w:tab/>
      </w:r>
      <w:r w:rsidR="00C9657C" w:rsidRPr="00607133">
        <w:rPr>
          <w:sz w:val="18"/>
          <w:szCs w:val="18"/>
        </w:rPr>
        <w:tab/>
        <w:t xml:space="preserve">      1</w:t>
      </w:r>
      <w:r w:rsidR="00505244" w:rsidRPr="00607133">
        <w:rPr>
          <w:sz w:val="18"/>
          <w:szCs w:val="18"/>
        </w:rPr>
        <w:t>3</w:t>
      </w:r>
      <w:r w:rsidR="00A859A9" w:rsidRPr="00607133">
        <w:rPr>
          <w:sz w:val="18"/>
          <w:szCs w:val="18"/>
        </w:rPr>
        <w:t>3</w:t>
      </w:r>
    </w:p>
    <w:p w14:paraId="576ECAF5" w14:textId="77777777" w:rsidR="00C9657C" w:rsidRPr="00607133" w:rsidRDefault="009C79ED" w:rsidP="00C9657C">
      <w:pPr>
        <w:jc w:val="both"/>
        <w:rPr>
          <w:snapToGrid w:val="0"/>
          <w:sz w:val="18"/>
          <w:szCs w:val="18"/>
        </w:rPr>
      </w:pPr>
      <w:r>
        <w:rPr>
          <w:noProof/>
          <w:sz w:val="18"/>
          <w:szCs w:val="18"/>
          <w:lang w:eastAsia="it-IT"/>
        </w:rPr>
        <w:pict w14:anchorId="6901D22A">
          <v:line id="_x0000_s2658" style="position:absolute;left:0;text-align:left;z-index:109" from="1.35pt,-.05pt" to="478.35pt,-.05pt"/>
        </w:pict>
      </w:r>
    </w:p>
    <w:p w14:paraId="506D04C0" w14:textId="77777777" w:rsidR="00C9657C" w:rsidRPr="00607133" w:rsidRDefault="00C9657C" w:rsidP="00C9657C">
      <w:pPr>
        <w:rPr>
          <w:sz w:val="18"/>
          <w:szCs w:val="18"/>
        </w:rPr>
      </w:pPr>
    </w:p>
    <w:tbl>
      <w:tblPr>
        <w:tblW w:w="9620" w:type="dxa"/>
        <w:jc w:val="center"/>
        <w:tblCellMar>
          <w:left w:w="70" w:type="dxa"/>
          <w:right w:w="70" w:type="dxa"/>
        </w:tblCellMar>
        <w:tblLook w:val="0000" w:firstRow="0" w:lastRow="0" w:firstColumn="0" w:lastColumn="0" w:noHBand="0" w:noVBand="0"/>
      </w:tblPr>
      <w:tblGrid>
        <w:gridCol w:w="4521"/>
        <w:gridCol w:w="500"/>
        <w:gridCol w:w="485"/>
        <w:gridCol w:w="590"/>
        <w:gridCol w:w="715"/>
        <w:gridCol w:w="555"/>
        <w:gridCol w:w="461"/>
        <w:gridCol w:w="455"/>
        <w:gridCol w:w="1338"/>
      </w:tblGrid>
      <w:tr w:rsidR="00244A76" w:rsidRPr="00607133" w14:paraId="046CDD89" w14:textId="77777777">
        <w:trPr>
          <w:trHeight w:hRule="exact" w:val="244"/>
          <w:jc w:val="center"/>
        </w:trPr>
        <w:tc>
          <w:tcPr>
            <w:tcW w:w="4521" w:type="dxa"/>
            <w:tcBorders>
              <w:top w:val="single" w:sz="12" w:space="0" w:color="auto"/>
              <w:left w:val="single" w:sz="12" w:space="0" w:color="auto"/>
              <w:bottom w:val="single" w:sz="4" w:space="0" w:color="auto"/>
              <w:right w:val="single" w:sz="4" w:space="0" w:color="auto"/>
            </w:tcBorders>
            <w:shd w:val="clear" w:color="auto" w:fill="auto"/>
            <w:vAlign w:val="center"/>
          </w:tcPr>
          <w:p w14:paraId="015C1B3C" w14:textId="77777777" w:rsidR="00244A76" w:rsidRPr="00607133" w:rsidRDefault="00244A76" w:rsidP="004213BD">
            <w:pPr>
              <w:jc w:val="both"/>
              <w:rPr>
                <w:b/>
                <w:bCs/>
                <w:color w:val="000000"/>
                <w:sz w:val="18"/>
                <w:szCs w:val="18"/>
              </w:rPr>
            </w:pPr>
            <w:r w:rsidRPr="00607133">
              <w:rPr>
                <w:b/>
                <w:bCs/>
                <w:color w:val="000000"/>
                <w:sz w:val="18"/>
                <w:szCs w:val="18"/>
              </w:rPr>
              <w:t>Ginecologia ed ostetricia (esame)</w:t>
            </w:r>
          </w:p>
        </w:tc>
        <w:tc>
          <w:tcPr>
            <w:tcW w:w="500" w:type="dxa"/>
            <w:tcBorders>
              <w:top w:val="single" w:sz="12" w:space="0" w:color="auto"/>
              <w:left w:val="nil"/>
              <w:bottom w:val="single" w:sz="4" w:space="0" w:color="auto"/>
              <w:right w:val="single" w:sz="4" w:space="0" w:color="auto"/>
            </w:tcBorders>
            <w:shd w:val="clear" w:color="auto" w:fill="auto"/>
            <w:vAlign w:val="center"/>
          </w:tcPr>
          <w:p w14:paraId="458D8C56" w14:textId="77777777" w:rsidR="00244A76" w:rsidRPr="00607133" w:rsidRDefault="00244A76" w:rsidP="004213BD">
            <w:pPr>
              <w:jc w:val="right"/>
              <w:rPr>
                <w:bCs/>
                <w:sz w:val="18"/>
                <w:szCs w:val="18"/>
              </w:rPr>
            </w:pPr>
            <w:r w:rsidRPr="00607133">
              <w:rPr>
                <w:bCs/>
                <w:sz w:val="18"/>
                <w:szCs w:val="18"/>
              </w:rPr>
              <w:t> </w:t>
            </w:r>
          </w:p>
        </w:tc>
        <w:tc>
          <w:tcPr>
            <w:tcW w:w="485" w:type="dxa"/>
            <w:tcBorders>
              <w:top w:val="single" w:sz="12" w:space="0" w:color="auto"/>
              <w:left w:val="nil"/>
              <w:bottom w:val="single" w:sz="4" w:space="0" w:color="auto"/>
              <w:right w:val="single" w:sz="4" w:space="0" w:color="auto"/>
            </w:tcBorders>
            <w:shd w:val="clear" w:color="auto" w:fill="auto"/>
            <w:vAlign w:val="center"/>
          </w:tcPr>
          <w:p w14:paraId="624D9A48" w14:textId="77777777" w:rsidR="00244A76" w:rsidRPr="00607133" w:rsidRDefault="00244A76" w:rsidP="004213BD">
            <w:pPr>
              <w:jc w:val="right"/>
              <w:rPr>
                <w:bCs/>
                <w:sz w:val="18"/>
                <w:szCs w:val="18"/>
              </w:rPr>
            </w:pPr>
            <w:r w:rsidRPr="00607133">
              <w:rPr>
                <w:bCs/>
                <w:sz w:val="18"/>
                <w:szCs w:val="18"/>
              </w:rPr>
              <w:t> </w:t>
            </w:r>
          </w:p>
        </w:tc>
        <w:tc>
          <w:tcPr>
            <w:tcW w:w="590" w:type="dxa"/>
            <w:tcBorders>
              <w:top w:val="single" w:sz="12" w:space="0" w:color="auto"/>
              <w:left w:val="nil"/>
              <w:bottom w:val="single" w:sz="4" w:space="0" w:color="auto"/>
              <w:right w:val="single" w:sz="4" w:space="0" w:color="auto"/>
            </w:tcBorders>
            <w:shd w:val="clear" w:color="auto" w:fill="auto"/>
            <w:vAlign w:val="center"/>
          </w:tcPr>
          <w:p w14:paraId="562495B2" w14:textId="77777777" w:rsidR="00244A76" w:rsidRPr="00607133" w:rsidRDefault="00244A76" w:rsidP="004213BD">
            <w:pPr>
              <w:jc w:val="right"/>
              <w:rPr>
                <w:bCs/>
                <w:sz w:val="18"/>
                <w:szCs w:val="18"/>
              </w:rPr>
            </w:pPr>
            <w:r w:rsidRPr="00607133">
              <w:rPr>
                <w:bCs/>
                <w:sz w:val="18"/>
                <w:szCs w:val="18"/>
              </w:rPr>
              <w:t> </w:t>
            </w:r>
          </w:p>
        </w:tc>
        <w:tc>
          <w:tcPr>
            <w:tcW w:w="715" w:type="dxa"/>
            <w:tcBorders>
              <w:top w:val="single" w:sz="12" w:space="0" w:color="auto"/>
              <w:left w:val="nil"/>
              <w:bottom w:val="single" w:sz="4" w:space="0" w:color="auto"/>
              <w:right w:val="single" w:sz="4" w:space="0" w:color="auto"/>
            </w:tcBorders>
            <w:shd w:val="clear" w:color="auto" w:fill="auto"/>
            <w:vAlign w:val="center"/>
          </w:tcPr>
          <w:p w14:paraId="548FA9D3" w14:textId="77777777" w:rsidR="00244A76" w:rsidRPr="00607133" w:rsidRDefault="00244A76" w:rsidP="004213BD">
            <w:pPr>
              <w:jc w:val="right"/>
              <w:rPr>
                <w:bCs/>
                <w:sz w:val="18"/>
                <w:szCs w:val="18"/>
              </w:rPr>
            </w:pPr>
            <w:r w:rsidRPr="00607133">
              <w:rPr>
                <w:bCs/>
                <w:sz w:val="18"/>
                <w:szCs w:val="18"/>
              </w:rPr>
              <w:t> </w:t>
            </w:r>
          </w:p>
        </w:tc>
        <w:tc>
          <w:tcPr>
            <w:tcW w:w="555" w:type="dxa"/>
            <w:tcBorders>
              <w:top w:val="single" w:sz="12" w:space="0" w:color="auto"/>
              <w:left w:val="nil"/>
              <w:bottom w:val="single" w:sz="4" w:space="0" w:color="auto"/>
              <w:right w:val="single" w:sz="4" w:space="0" w:color="auto"/>
            </w:tcBorders>
            <w:shd w:val="clear" w:color="auto" w:fill="auto"/>
            <w:vAlign w:val="center"/>
          </w:tcPr>
          <w:p w14:paraId="2672ED87" w14:textId="77777777" w:rsidR="00244A76" w:rsidRPr="00607133" w:rsidRDefault="00244A76" w:rsidP="004213BD">
            <w:pPr>
              <w:jc w:val="right"/>
              <w:rPr>
                <w:bCs/>
                <w:sz w:val="18"/>
                <w:szCs w:val="18"/>
              </w:rPr>
            </w:pPr>
            <w:r w:rsidRPr="00607133">
              <w:rPr>
                <w:bCs/>
                <w:sz w:val="18"/>
                <w:szCs w:val="18"/>
              </w:rPr>
              <w:t> </w:t>
            </w:r>
          </w:p>
        </w:tc>
        <w:tc>
          <w:tcPr>
            <w:tcW w:w="461" w:type="dxa"/>
            <w:tcBorders>
              <w:top w:val="single" w:sz="12" w:space="0" w:color="auto"/>
              <w:left w:val="nil"/>
              <w:bottom w:val="single" w:sz="4" w:space="0" w:color="auto"/>
              <w:right w:val="single" w:sz="4" w:space="0" w:color="auto"/>
            </w:tcBorders>
            <w:shd w:val="clear" w:color="auto" w:fill="auto"/>
            <w:vAlign w:val="center"/>
          </w:tcPr>
          <w:p w14:paraId="220F20C6" w14:textId="77777777" w:rsidR="00244A76" w:rsidRPr="00607133" w:rsidRDefault="00244A76" w:rsidP="004213BD">
            <w:pPr>
              <w:jc w:val="right"/>
              <w:rPr>
                <w:bCs/>
                <w:sz w:val="18"/>
                <w:szCs w:val="18"/>
              </w:rPr>
            </w:pPr>
            <w:r w:rsidRPr="00607133">
              <w:rPr>
                <w:bCs/>
                <w:sz w:val="18"/>
                <w:szCs w:val="18"/>
              </w:rPr>
              <w:t> </w:t>
            </w:r>
          </w:p>
        </w:tc>
        <w:tc>
          <w:tcPr>
            <w:tcW w:w="455" w:type="dxa"/>
            <w:tcBorders>
              <w:top w:val="single" w:sz="12" w:space="0" w:color="auto"/>
              <w:left w:val="nil"/>
              <w:bottom w:val="single" w:sz="4" w:space="0" w:color="auto"/>
              <w:right w:val="single" w:sz="4" w:space="0" w:color="auto"/>
            </w:tcBorders>
            <w:shd w:val="clear" w:color="auto" w:fill="C0C0C0"/>
            <w:vAlign w:val="center"/>
          </w:tcPr>
          <w:p w14:paraId="3968FF68" w14:textId="77777777" w:rsidR="00244A76" w:rsidRPr="00607133" w:rsidRDefault="00244A76" w:rsidP="004213BD">
            <w:pPr>
              <w:jc w:val="right"/>
              <w:rPr>
                <w:b/>
                <w:bCs/>
                <w:color w:val="000000"/>
                <w:sz w:val="18"/>
                <w:szCs w:val="18"/>
              </w:rPr>
            </w:pPr>
            <w:r w:rsidRPr="00607133">
              <w:rPr>
                <w:b/>
                <w:bCs/>
                <w:color w:val="000000"/>
                <w:sz w:val="18"/>
                <w:szCs w:val="18"/>
              </w:rPr>
              <w:t>6</w:t>
            </w:r>
          </w:p>
        </w:tc>
        <w:tc>
          <w:tcPr>
            <w:tcW w:w="1338" w:type="dxa"/>
            <w:tcBorders>
              <w:top w:val="single" w:sz="12" w:space="0" w:color="auto"/>
              <w:left w:val="nil"/>
              <w:bottom w:val="single" w:sz="4" w:space="0" w:color="auto"/>
              <w:right w:val="single" w:sz="12" w:space="0" w:color="auto"/>
            </w:tcBorders>
            <w:shd w:val="clear" w:color="auto" w:fill="auto"/>
            <w:vAlign w:val="center"/>
          </w:tcPr>
          <w:p w14:paraId="0C1B0A75" w14:textId="77777777" w:rsidR="00244A76" w:rsidRPr="00607133" w:rsidRDefault="00244A76" w:rsidP="004213BD">
            <w:pPr>
              <w:jc w:val="center"/>
              <w:rPr>
                <w:b/>
                <w:bCs/>
                <w:color w:val="000000"/>
                <w:sz w:val="18"/>
                <w:szCs w:val="18"/>
              </w:rPr>
            </w:pPr>
            <w:r w:rsidRPr="00607133">
              <w:rPr>
                <w:b/>
                <w:bCs/>
                <w:color w:val="000000"/>
                <w:sz w:val="18"/>
                <w:szCs w:val="18"/>
              </w:rPr>
              <w:t>33</w:t>
            </w:r>
          </w:p>
        </w:tc>
      </w:tr>
      <w:tr w:rsidR="00244A76" w:rsidRPr="00607133" w14:paraId="52D381C0"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5F7B78A1" w14:textId="77777777" w:rsidR="00244A76" w:rsidRPr="00607133" w:rsidRDefault="00244A76" w:rsidP="004213BD">
            <w:pPr>
              <w:jc w:val="both"/>
              <w:rPr>
                <w:color w:val="000000"/>
                <w:sz w:val="18"/>
                <w:szCs w:val="18"/>
              </w:rPr>
            </w:pPr>
            <w:r w:rsidRPr="00607133">
              <w:rPr>
                <w:color w:val="000000"/>
                <w:sz w:val="18"/>
                <w:szCs w:val="18"/>
              </w:rPr>
              <w:t xml:space="preserve">MED 40 Ginecologia ed ostetricia </w:t>
            </w:r>
          </w:p>
        </w:tc>
        <w:tc>
          <w:tcPr>
            <w:tcW w:w="500" w:type="dxa"/>
            <w:tcBorders>
              <w:top w:val="nil"/>
              <w:left w:val="nil"/>
              <w:bottom w:val="single" w:sz="4" w:space="0" w:color="auto"/>
              <w:right w:val="single" w:sz="4" w:space="0" w:color="auto"/>
            </w:tcBorders>
            <w:shd w:val="clear" w:color="auto" w:fill="auto"/>
            <w:vAlign w:val="center"/>
          </w:tcPr>
          <w:p w14:paraId="1ECFAA9B" w14:textId="77777777" w:rsidR="00244A76" w:rsidRPr="00607133" w:rsidRDefault="00244A76" w:rsidP="004213BD">
            <w:pPr>
              <w:jc w:val="right"/>
              <w:rPr>
                <w:bCs/>
                <w:color w:val="000000"/>
                <w:sz w:val="18"/>
                <w:szCs w:val="18"/>
              </w:rPr>
            </w:pPr>
          </w:p>
        </w:tc>
        <w:tc>
          <w:tcPr>
            <w:tcW w:w="485" w:type="dxa"/>
            <w:tcBorders>
              <w:top w:val="nil"/>
              <w:left w:val="nil"/>
              <w:bottom w:val="single" w:sz="4" w:space="0" w:color="auto"/>
              <w:right w:val="single" w:sz="4" w:space="0" w:color="auto"/>
            </w:tcBorders>
            <w:shd w:val="clear" w:color="auto" w:fill="auto"/>
            <w:vAlign w:val="center"/>
          </w:tcPr>
          <w:p w14:paraId="1FD0C84A" w14:textId="77777777" w:rsidR="00244A76" w:rsidRPr="00607133" w:rsidRDefault="00244A76" w:rsidP="004213BD">
            <w:pPr>
              <w:jc w:val="right"/>
              <w:rPr>
                <w:bCs/>
                <w:color w:val="000000"/>
                <w:sz w:val="18"/>
                <w:szCs w:val="18"/>
              </w:rPr>
            </w:pPr>
            <w:r w:rsidRPr="00607133">
              <w:rPr>
                <w:bCs/>
                <w:color w:val="000000"/>
                <w:sz w:val="18"/>
                <w:szCs w:val="18"/>
              </w:rPr>
              <w:t>3</w:t>
            </w:r>
          </w:p>
        </w:tc>
        <w:tc>
          <w:tcPr>
            <w:tcW w:w="590" w:type="dxa"/>
            <w:tcBorders>
              <w:top w:val="nil"/>
              <w:left w:val="nil"/>
              <w:bottom w:val="single" w:sz="4" w:space="0" w:color="auto"/>
              <w:right w:val="single" w:sz="4" w:space="0" w:color="auto"/>
            </w:tcBorders>
            <w:shd w:val="clear" w:color="auto" w:fill="auto"/>
            <w:vAlign w:val="center"/>
          </w:tcPr>
          <w:p w14:paraId="27A07967"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525E38F0" w14:textId="77777777" w:rsidR="00244A76" w:rsidRPr="00607133" w:rsidRDefault="00244A76" w:rsidP="004213BD">
            <w:pPr>
              <w:jc w:val="right"/>
              <w:rPr>
                <w:bCs/>
                <w:color w:val="000000"/>
                <w:sz w:val="18"/>
                <w:szCs w:val="18"/>
              </w:rPr>
            </w:pPr>
            <w:r w:rsidRPr="00607133">
              <w:rPr>
                <w:bCs/>
                <w:color w:val="000000"/>
                <w:sz w:val="18"/>
                <w:szCs w:val="18"/>
              </w:rPr>
              <w:t>2</w:t>
            </w:r>
          </w:p>
        </w:tc>
        <w:tc>
          <w:tcPr>
            <w:tcW w:w="555" w:type="dxa"/>
            <w:tcBorders>
              <w:top w:val="nil"/>
              <w:left w:val="nil"/>
              <w:bottom w:val="single" w:sz="4" w:space="0" w:color="auto"/>
              <w:right w:val="single" w:sz="4" w:space="0" w:color="auto"/>
            </w:tcBorders>
            <w:shd w:val="clear" w:color="auto" w:fill="auto"/>
            <w:vAlign w:val="center"/>
          </w:tcPr>
          <w:p w14:paraId="03BB24D6"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3D80CA75"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10E3C47F"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0CF5F563" w14:textId="77777777" w:rsidR="00244A76" w:rsidRPr="00607133" w:rsidRDefault="00244A76" w:rsidP="004213BD">
            <w:pPr>
              <w:jc w:val="center"/>
              <w:rPr>
                <w:sz w:val="18"/>
                <w:szCs w:val="18"/>
              </w:rPr>
            </w:pPr>
            <w:r w:rsidRPr="00607133">
              <w:rPr>
                <w:sz w:val="18"/>
                <w:szCs w:val="18"/>
              </w:rPr>
              <w:t> </w:t>
            </w:r>
          </w:p>
        </w:tc>
      </w:tr>
      <w:tr w:rsidR="00244A76" w:rsidRPr="00607133" w14:paraId="65E5B035"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172571BA" w14:textId="77777777" w:rsidR="00244A76" w:rsidRPr="00607133" w:rsidRDefault="00244A76" w:rsidP="004213BD">
            <w:pPr>
              <w:jc w:val="both"/>
              <w:rPr>
                <w:sz w:val="18"/>
                <w:szCs w:val="18"/>
              </w:rPr>
            </w:pPr>
            <w:r w:rsidRPr="00607133">
              <w:rPr>
                <w:sz w:val="18"/>
                <w:szCs w:val="18"/>
              </w:rPr>
              <w:t xml:space="preserve">MED 38 Pediatria Gen. E Specialistica            </w:t>
            </w:r>
          </w:p>
        </w:tc>
        <w:tc>
          <w:tcPr>
            <w:tcW w:w="500" w:type="dxa"/>
            <w:tcBorders>
              <w:top w:val="nil"/>
              <w:left w:val="nil"/>
              <w:bottom w:val="single" w:sz="4" w:space="0" w:color="auto"/>
              <w:right w:val="single" w:sz="4" w:space="0" w:color="auto"/>
            </w:tcBorders>
            <w:shd w:val="clear" w:color="auto" w:fill="auto"/>
            <w:vAlign w:val="center"/>
          </w:tcPr>
          <w:p w14:paraId="1288B148"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2105E04A"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797A3525" w14:textId="77777777" w:rsidR="00244A76" w:rsidRPr="00607133" w:rsidRDefault="00244A76" w:rsidP="004213BD">
            <w:pPr>
              <w:jc w:val="right"/>
              <w:rPr>
                <w:bCs/>
                <w:color w:val="000000"/>
                <w:sz w:val="18"/>
                <w:szCs w:val="18"/>
              </w:rPr>
            </w:pPr>
            <w:r w:rsidRPr="00607133">
              <w:rPr>
                <w:bCs/>
                <w:color w:val="000000"/>
                <w:sz w:val="18"/>
                <w:szCs w:val="18"/>
              </w:rPr>
              <w:t>1</w:t>
            </w:r>
          </w:p>
        </w:tc>
        <w:tc>
          <w:tcPr>
            <w:tcW w:w="715" w:type="dxa"/>
            <w:tcBorders>
              <w:top w:val="nil"/>
              <w:left w:val="nil"/>
              <w:bottom w:val="single" w:sz="4" w:space="0" w:color="auto"/>
              <w:right w:val="single" w:sz="4" w:space="0" w:color="auto"/>
            </w:tcBorders>
            <w:shd w:val="clear" w:color="auto" w:fill="auto"/>
            <w:vAlign w:val="center"/>
          </w:tcPr>
          <w:p w14:paraId="6055CA78"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56454B83"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3B6ECC56"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24A1E0BA"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7136FF1B" w14:textId="77777777" w:rsidR="00244A76" w:rsidRPr="00607133" w:rsidRDefault="00244A76" w:rsidP="004213BD">
            <w:pPr>
              <w:jc w:val="center"/>
              <w:rPr>
                <w:sz w:val="18"/>
                <w:szCs w:val="18"/>
              </w:rPr>
            </w:pPr>
            <w:r w:rsidRPr="00607133">
              <w:rPr>
                <w:sz w:val="18"/>
                <w:szCs w:val="18"/>
              </w:rPr>
              <w:t> </w:t>
            </w:r>
          </w:p>
        </w:tc>
      </w:tr>
      <w:tr w:rsidR="00244A76" w:rsidRPr="00607133" w14:paraId="1384E333" w14:textId="77777777">
        <w:trPr>
          <w:trHeight w:hRule="exact" w:val="437"/>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37A5D5C5" w14:textId="77777777" w:rsidR="00244A76" w:rsidRPr="00607133" w:rsidRDefault="00244A76" w:rsidP="004213BD">
            <w:pPr>
              <w:jc w:val="both"/>
              <w:rPr>
                <w:b/>
                <w:bCs/>
                <w:color w:val="000000"/>
                <w:sz w:val="18"/>
                <w:szCs w:val="18"/>
              </w:rPr>
            </w:pPr>
            <w:r w:rsidRPr="00607133">
              <w:rPr>
                <w:b/>
                <w:bCs/>
                <w:color w:val="000000"/>
                <w:sz w:val="18"/>
                <w:szCs w:val="18"/>
              </w:rPr>
              <w:t xml:space="preserve">Didattica Elettiva </w:t>
            </w:r>
          </w:p>
        </w:tc>
        <w:tc>
          <w:tcPr>
            <w:tcW w:w="500" w:type="dxa"/>
            <w:tcBorders>
              <w:top w:val="nil"/>
              <w:left w:val="nil"/>
              <w:bottom w:val="single" w:sz="4" w:space="0" w:color="auto"/>
              <w:right w:val="single" w:sz="4" w:space="0" w:color="auto"/>
            </w:tcBorders>
            <w:shd w:val="clear" w:color="auto" w:fill="auto"/>
            <w:vAlign w:val="center"/>
          </w:tcPr>
          <w:p w14:paraId="7006AB59"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4AE86BCB"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517C2B54"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23971487"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75FB3ECE" w14:textId="77777777" w:rsidR="00244A76" w:rsidRPr="00607133" w:rsidRDefault="00244A76" w:rsidP="004213BD">
            <w:pPr>
              <w:jc w:val="right"/>
              <w:rPr>
                <w:bCs/>
                <w:color w:val="000000"/>
                <w:sz w:val="18"/>
                <w:szCs w:val="18"/>
              </w:rPr>
            </w:pPr>
            <w:r w:rsidRPr="00607133">
              <w:rPr>
                <w:bCs/>
                <w:color w:val="000000"/>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42A554C7"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5BB23E84" w14:textId="77777777" w:rsidR="00244A76" w:rsidRPr="00607133" w:rsidRDefault="00244A76" w:rsidP="004213BD">
            <w:pPr>
              <w:jc w:val="right"/>
              <w:rPr>
                <w:b/>
                <w:bCs/>
                <w:color w:val="000000"/>
                <w:sz w:val="18"/>
                <w:szCs w:val="18"/>
              </w:rPr>
            </w:pPr>
            <w:r w:rsidRPr="00607133">
              <w:rPr>
                <w:b/>
                <w:bCs/>
                <w:color w:val="000000"/>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60154131" w14:textId="77777777" w:rsidR="00244A76" w:rsidRPr="00607133" w:rsidRDefault="00244A76" w:rsidP="004213BD">
            <w:pPr>
              <w:jc w:val="center"/>
              <w:rPr>
                <w:color w:val="000000"/>
                <w:sz w:val="18"/>
                <w:szCs w:val="18"/>
              </w:rPr>
            </w:pPr>
            <w:r w:rsidRPr="00607133">
              <w:rPr>
                <w:color w:val="000000"/>
                <w:sz w:val="18"/>
                <w:szCs w:val="18"/>
              </w:rPr>
              <w:t xml:space="preserve">verifica nel </w:t>
            </w:r>
          </w:p>
          <w:p w14:paraId="2A72DC94" w14:textId="77777777" w:rsidR="00244A76" w:rsidRPr="00607133" w:rsidRDefault="00244A76" w:rsidP="004213BD">
            <w:pPr>
              <w:jc w:val="center"/>
              <w:rPr>
                <w:color w:val="000000"/>
                <w:sz w:val="18"/>
                <w:szCs w:val="18"/>
              </w:rPr>
            </w:pPr>
            <w:r w:rsidRPr="00607133">
              <w:rPr>
                <w:color w:val="000000"/>
                <w:sz w:val="18"/>
                <w:szCs w:val="18"/>
              </w:rPr>
              <w:t>corso integrato</w:t>
            </w:r>
          </w:p>
        </w:tc>
      </w:tr>
      <w:tr w:rsidR="00244A76" w:rsidRPr="00607133" w14:paraId="0FA74BA8" w14:textId="77777777">
        <w:trPr>
          <w:trHeight w:hRule="exact" w:val="244"/>
          <w:jc w:val="center"/>
        </w:trPr>
        <w:tc>
          <w:tcPr>
            <w:tcW w:w="4521" w:type="dxa"/>
            <w:tcBorders>
              <w:top w:val="nil"/>
              <w:left w:val="single" w:sz="12" w:space="0" w:color="auto"/>
              <w:bottom w:val="double" w:sz="2" w:space="0" w:color="auto"/>
              <w:right w:val="single" w:sz="4" w:space="0" w:color="auto"/>
            </w:tcBorders>
            <w:shd w:val="clear" w:color="auto" w:fill="auto"/>
            <w:vAlign w:val="center"/>
          </w:tcPr>
          <w:p w14:paraId="6C0CCF4D" w14:textId="77777777" w:rsidR="00244A76" w:rsidRPr="00607133" w:rsidRDefault="00244A76" w:rsidP="004213BD">
            <w:pPr>
              <w:jc w:val="both"/>
              <w:rPr>
                <w:b/>
                <w:bCs/>
                <w:color w:val="000000"/>
                <w:sz w:val="18"/>
                <w:szCs w:val="18"/>
              </w:rPr>
            </w:pPr>
            <w:r w:rsidRPr="00607133">
              <w:rPr>
                <w:b/>
                <w:bCs/>
                <w:color w:val="000000"/>
                <w:sz w:val="18"/>
                <w:szCs w:val="18"/>
              </w:rPr>
              <w:t>CFU per la  preparazione della prova finale</w:t>
            </w:r>
          </w:p>
        </w:tc>
        <w:tc>
          <w:tcPr>
            <w:tcW w:w="500" w:type="dxa"/>
            <w:tcBorders>
              <w:top w:val="nil"/>
              <w:left w:val="nil"/>
              <w:bottom w:val="double" w:sz="2" w:space="0" w:color="auto"/>
              <w:right w:val="single" w:sz="4" w:space="0" w:color="auto"/>
            </w:tcBorders>
            <w:shd w:val="clear" w:color="auto" w:fill="auto"/>
            <w:vAlign w:val="center"/>
          </w:tcPr>
          <w:p w14:paraId="4279AA85"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double" w:sz="2" w:space="0" w:color="auto"/>
              <w:right w:val="single" w:sz="4" w:space="0" w:color="auto"/>
            </w:tcBorders>
            <w:shd w:val="clear" w:color="auto" w:fill="auto"/>
            <w:vAlign w:val="center"/>
          </w:tcPr>
          <w:p w14:paraId="508F795F"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double" w:sz="2" w:space="0" w:color="auto"/>
              <w:right w:val="single" w:sz="4" w:space="0" w:color="auto"/>
            </w:tcBorders>
            <w:shd w:val="clear" w:color="auto" w:fill="auto"/>
            <w:vAlign w:val="center"/>
          </w:tcPr>
          <w:p w14:paraId="2B300F2C"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double" w:sz="2" w:space="0" w:color="auto"/>
              <w:right w:val="single" w:sz="4" w:space="0" w:color="auto"/>
            </w:tcBorders>
            <w:shd w:val="clear" w:color="auto" w:fill="auto"/>
            <w:vAlign w:val="center"/>
          </w:tcPr>
          <w:p w14:paraId="6DC2E6C5"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double" w:sz="2" w:space="0" w:color="auto"/>
              <w:right w:val="single" w:sz="4" w:space="0" w:color="auto"/>
            </w:tcBorders>
            <w:shd w:val="clear" w:color="auto" w:fill="auto"/>
            <w:vAlign w:val="center"/>
          </w:tcPr>
          <w:p w14:paraId="691C00F6"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double" w:sz="2" w:space="0" w:color="auto"/>
              <w:right w:val="single" w:sz="4" w:space="0" w:color="auto"/>
            </w:tcBorders>
            <w:shd w:val="clear" w:color="auto" w:fill="auto"/>
            <w:vAlign w:val="center"/>
          </w:tcPr>
          <w:p w14:paraId="725DBEB2" w14:textId="77777777" w:rsidR="00244A76" w:rsidRPr="00607133" w:rsidRDefault="00244A76" w:rsidP="004213BD">
            <w:pPr>
              <w:jc w:val="right"/>
              <w:rPr>
                <w:bCs/>
                <w:color w:val="000000"/>
                <w:sz w:val="18"/>
                <w:szCs w:val="18"/>
              </w:rPr>
            </w:pPr>
            <w:r w:rsidRPr="00607133">
              <w:rPr>
                <w:bCs/>
                <w:color w:val="000000"/>
                <w:sz w:val="18"/>
                <w:szCs w:val="18"/>
              </w:rPr>
              <w:t>6</w:t>
            </w:r>
          </w:p>
        </w:tc>
        <w:tc>
          <w:tcPr>
            <w:tcW w:w="455" w:type="dxa"/>
            <w:tcBorders>
              <w:top w:val="nil"/>
              <w:left w:val="nil"/>
              <w:bottom w:val="double" w:sz="2" w:space="0" w:color="auto"/>
              <w:right w:val="single" w:sz="4" w:space="0" w:color="auto"/>
            </w:tcBorders>
            <w:shd w:val="clear" w:color="auto" w:fill="C0C0C0"/>
            <w:vAlign w:val="center"/>
          </w:tcPr>
          <w:p w14:paraId="1169B0FF" w14:textId="77777777" w:rsidR="00244A76" w:rsidRPr="00607133" w:rsidRDefault="00244A76" w:rsidP="004213BD">
            <w:pPr>
              <w:jc w:val="right"/>
              <w:rPr>
                <w:b/>
                <w:bCs/>
                <w:color w:val="000000"/>
                <w:sz w:val="18"/>
                <w:szCs w:val="18"/>
              </w:rPr>
            </w:pPr>
            <w:r w:rsidRPr="00607133">
              <w:rPr>
                <w:b/>
                <w:bCs/>
                <w:color w:val="000000"/>
                <w:sz w:val="18"/>
                <w:szCs w:val="18"/>
              </w:rPr>
              <w:t>6</w:t>
            </w:r>
          </w:p>
        </w:tc>
        <w:tc>
          <w:tcPr>
            <w:tcW w:w="1338" w:type="dxa"/>
            <w:tcBorders>
              <w:top w:val="nil"/>
              <w:left w:val="nil"/>
              <w:bottom w:val="double" w:sz="2" w:space="0" w:color="auto"/>
              <w:right w:val="single" w:sz="12" w:space="0" w:color="auto"/>
            </w:tcBorders>
            <w:shd w:val="clear" w:color="auto" w:fill="auto"/>
            <w:vAlign w:val="center"/>
          </w:tcPr>
          <w:p w14:paraId="1EB7E3B5" w14:textId="77777777" w:rsidR="00244A76" w:rsidRPr="00607133" w:rsidRDefault="00244A76" w:rsidP="004213BD">
            <w:pPr>
              <w:jc w:val="center"/>
              <w:rPr>
                <w:sz w:val="18"/>
                <w:szCs w:val="18"/>
              </w:rPr>
            </w:pPr>
            <w:r w:rsidRPr="00607133">
              <w:rPr>
                <w:sz w:val="18"/>
                <w:szCs w:val="18"/>
              </w:rPr>
              <w:t> </w:t>
            </w:r>
          </w:p>
        </w:tc>
      </w:tr>
      <w:tr w:rsidR="00244A76" w:rsidRPr="00607133" w14:paraId="3C8E5927" w14:textId="77777777">
        <w:trPr>
          <w:trHeight w:hRule="exact" w:val="244"/>
          <w:jc w:val="center"/>
        </w:trPr>
        <w:tc>
          <w:tcPr>
            <w:tcW w:w="4521" w:type="dxa"/>
            <w:tcBorders>
              <w:top w:val="double" w:sz="2" w:space="0" w:color="auto"/>
              <w:left w:val="single" w:sz="12" w:space="0" w:color="auto"/>
              <w:bottom w:val="double" w:sz="2" w:space="0" w:color="auto"/>
              <w:right w:val="single" w:sz="4" w:space="0" w:color="auto"/>
            </w:tcBorders>
            <w:shd w:val="clear" w:color="auto" w:fill="auto"/>
            <w:vAlign w:val="center"/>
          </w:tcPr>
          <w:p w14:paraId="200E28A7" w14:textId="77777777" w:rsidR="00244A76" w:rsidRPr="00607133" w:rsidRDefault="00244A76" w:rsidP="004213BD">
            <w:pPr>
              <w:jc w:val="both"/>
              <w:rPr>
                <w:b/>
                <w:bCs/>
                <w:color w:val="000000"/>
                <w:sz w:val="18"/>
                <w:szCs w:val="18"/>
              </w:rPr>
            </w:pPr>
            <w:r w:rsidRPr="00607133">
              <w:rPr>
                <w:b/>
                <w:bCs/>
                <w:color w:val="000000"/>
                <w:sz w:val="18"/>
                <w:szCs w:val="18"/>
              </w:rPr>
              <w:t>II semestre</w:t>
            </w:r>
            <w:r w:rsidRPr="00607133">
              <w:rPr>
                <w:i/>
                <w:iCs/>
                <w:color w:val="000000"/>
                <w:sz w:val="18"/>
                <w:szCs w:val="18"/>
              </w:rPr>
              <w:t xml:space="preserve"> </w:t>
            </w:r>
            <w:r w:rsidRPr="00607133">
              <w:rPr>
                <w:color w:val="000000"/>
                <w:sz w:val="18"/>
                <w:szCs w:val="18"/>
              </w:rPr>
              <w:t>(Indirizzo Clinico)</w:t>
            </w:r>
            <w:r w:rsidRPr="00607133">
              <w:rPr>
                <w:i/>
                <w:iCs/>
                <w:color w:val="000000"/>
                <w:sz w:val="18"/>
                <w:szCs w:val="18"/>
              </w:rPr>
              <w:t xml:space="preserve"> </w:t>
            </w:r>
            <w:r w:rsidRPr="00607133">
              <w:rPr>
                <w:b/>
                <w:bCs/>
                <w:color w:val="000000"/>
                <w:sz w:val="18"/>
                <w:szCs w:val="18"/>
              </w:rPr>
              <w:t>crediti totali</w:t>
            </w:r>
          </w:p>
        </w:tc>
        <w:tc>
          <w:tcPr>
            <w:tcW w:w="500" w:type="dxa"/>
            <w:tcBorders>
              <w:top w:val="double" w:sz="2" w:space="0" w:color="auto"/>
              <w:left w:val="nil"/>
              <w:bottom w:val="double" w:sz="2" w:space="0" w:color="auto"/>
              <w:right w:val="single" w:sz="4" w:space="0" w:color="auto"/>
            </w:tcBorders>
            <w:shd w:val="clear" w:color="auto" w:fill="auto"/>
            <w:vAlign w:val="center"/>
          </w:tcPr>
          <w:p w14:paraId="5A3A401F" w14:textId="77777777" w:rsidR="00244A76" w:rsidRPr="00607133" w:rsidRDefault="00244A76" w:rsidP="004213BD">
            <w:pPr>
              <w:jc w:val="right"/>
              <w:rPr>
                <w:b/>
                <w:bCs/>
                <w:sz w:val="18"/>
                <w:szCs w:val="18"/>
              </w:rPr>
            </w:pPr>
            <w:r w:rsidRPr="00607133">
              <w:rPr>
                <w:b/>
                <w:bCs/>
                <w:sz w:val="18"/>
                <w:szCs w:val="18"/>
              </w:rPr>
              <w:t> </w:t>
            </w:r>
          </w:p>
        </w:tc>
        <w:tc>
          <w:tcPr>
            <w:tcW w:w="485" w:type="dxa"/>
            <w:tcBorders>
              <w:top w:val="double" w:sz="2" w:space="0" w:color="auto"/>
              <w:left w:val="nil"/>
              <w:bottom w:val="double" w:sz="2" w:space="0" w:color="auto"/>
              <w:right w:val="single" w:sz="4" w:space="0" w:color="auto"/>
            </w:tcBorders>
            <w:shd w:val="clear" w:color="auto" w:fill="auto"/>
            <w:vAlign w:val="center"/>
          </w:tcPr>
          <w:p w14:paraId="07BABA9C" w14:textId="77777777" w:rsidR="00244A76" w:rsidRPr="00607133" w:rsidRDefault="00244A76" w:rsidP="004213BD">
            <w:pPr>
              <w:jc w:val="right"/>
              <w:rPr>
                <w:b/>
                <w:bCs/>
                <w:sz w:val="18"/>
                <w:szCs w:val="18"/>
              </w:rPr>
            </w:pPr>
            <w:r w:rsidRPr="00607133">
              <w:rPr>
                <w:b/>
                <w:bCs/>
                <w:sz w:val="18"/>
                <w:szCs w:val="18"/>
              </w:rPr>
              <w:t>11</w:t>
            </w:r>
          </w:p>
        </w:tc>
        <w:tc>
          <w:tcPr>
            <w:tcW w:w="590" w:type="dxa"/>
            <w:tcBorders>
              <w:top w:val="double" w:sz="2" w:space="0" w:color="auto"/>
              <w:left w:val="nil"/>
              <w:bottom w:val="double" w:sz="2" w:space="0" w:color="auto"/>
              <w:right w:val="single" w:sz="4" w:space="0" w:color="auto"/>
            </w:tcBorders>
            <w:shd w:val="clear" w:color="auto" w:fill="auto"/>
            <w:vAlign w:val="center"/>
          </w:tcPr>
          <w:p w14:paraId="2195A1E1" w14:textId="77777777" w:rsidR="00244A76" w:rsidRPr="00607133" w:rsidRDefault="00244A76" w:rsidP="004213BD">
            <w:pPr>
              <w:jc w:val="right"/>
              <w:rPr>
                <w:b/>
                <w:bCs/>
                <w:sz w:val="18"/>
                <w:szCs w:val="18"/>
              </w:rPr>
            </w:pPr>
            <w:r w:rsidRPr="00607133">
              <w:rPr>
                <w:b/>
                <w:bCs/>
                <w:sz w:val="18"/>
                <w:szCs w:val="18"/>
              </w:rPr>
              <w:t> </w:t>
            </w:r>
          </w:p>
        </w:tc>
        <w:tc>
          <w:tcPr>
            <w:tcW w:w="715" w:type="dxa"/>
            <w:tcBorders>
              <w:top w:val="double" w:sz="2" w:space="0" w:color="auto"/>
              <w:left w:val="nil"/>
              <w:bottom w:val="double" w:sz="2" w:space="0" w:color="auto"/>
              <w:right w:val="single" w:sz="4" w:space="0" w:color="auto"/>
            </w:tcBorders>
            <w:shd w:val="clear" w:color="auto" w:fill="auto"/>
            <w:vAlign w:val="center"/>
          </w:tcPr>
          <w:p w14:paraId="046FF8DA" w14:textId="77777777" w:rsidR="00244A76" w:rsidRPr="00607133" w:rsidRDefault="00244A76" w:rsidP="004213BD">
            <w:pPr>
              <w:jc w:val="right"/>
              <w:rPr>
                <w:b/>
                <w:bCs/>
                <w:sz w:val="18"/>
                <w:szCs w:val="18"/>
              </w:rPr>
            </w:pPr>
            <w:r w:rsidRPr="00607133">
              <w:rPr>
                <w:b/>
                <w:bCs/>
                <w:sz w:val="18"/>
                <w:szCs w:val="18"/>
              </w:rPr>
              <w:t>14</w:t>
            </w:r>
          </w:p>
        </w:tc>
        <w:tc>
          <w:tcPr>
            <w:tcW w:w="555" w:type="dxa"/>
            <w:tcBorders>
              <w:top w:val="double" w:sz="2" w:space="0" w:color="auto"/>
              <w:left w:val="nil"/>
              <w:bottom w:val="double" w:sz="2" w:space="0" w:color="auto"/>
              <w:right w:val="single" w:sz="4" w:space="0" w:color="auto"/>
            </w:tcBorders>
            <w:shd w:val="clear" w:color="auto" w:fill="auto"/>
            <w:vAlign w:val="center"/>
          </w:tcPr>
          <w:p w14:paraId="56AA7AF1" w14:textId="77777777" w:rsidR="00244A76" w:rsidRPr="00607133" w:rsidRDefault="00244A76" w:rsidP="004213BD">
            <w:pPr>
              <w:jc w:val="right"/>
              <w:rPr>
                <w:b/>
                <w:bCs/>
                <w:sz w:val="18"/>
                <w:szCs w:val="18"/>
              </w:rPr>
            </w:pPr>
            <w:r w:rsidRPr="00607133">
              <w:rPr>
                <w:b/>
                <w:bCs/>
                <w:sz w:val="18"/>
                <w:szCs w:val="18"/>
              </w:rPr>
              <w:t>1</w:t>
            </w:r>
          </w:p>
        </w:tc>
        <w:tc>
          <w:tcPr>
            <w:tcW w:w="461" w:type="dxa"/>
            <w:tcBorders>
              <w:top w:val="double" w:sz="2" w:space="0" w:color="auto"/>
              <w:left w:val="nil"/>
              <w:bottom w:val="double" w:sz="2" w:space="0" w:color="auto"/>
              <w:right w:val="single" w:sz="4" w:space="0" w:color="auto"/>
            </w:tcBorders>
            <w:shd w:val="clear" w:color="auto" w:fill="auto"/>
            <w:vAlign w:val="center"/>
          </w:tcPr>
          <w:p w14:paraId="653B4EC8" w14:textId="77777777" w:rsidR="00244A76" w:rsidRPr="00607133" w:rsidRDefault="00244A76" w:rsidP="004213BD">
            <w:pPr>
              <w:jc w:val="right"/>
              <w:rPr>
                <w:b/>
                <w:bCs/>
                <w:sz w:val="18"/>
                <w:szCs w:val="18"/>
              </w:rPr>
            </w:pPr>
            <w:r w:rsidRPr="00607133">
              <w:rPr>
                <w:b/>
                <w:bCs/>
                <w:sz w:val="18"/>
                <w:szCs w:val="18"/>
              </w:rPr>
              <w:t>5</w:t>
            </w:r>
          </w:p>
        </w:tc>
        <w:tc>
          <w:tcPr>
            <w:tcW w:w="455" w:type="dxa"/>
            <w:tcBorders>
              <w:top w:val="double" w:sz="2" w:space="0" w:color="auto"/>
              <w:left w:val="nil"/>
              <w:bottom w:val="double" w:sz="2" w:space="0" w:color="auto"/>
              <w:right w:val="single" w:sz="4" w:space="0" w:color="auto"/>
            </w:tcBorders>
            <w:shd w:val="clear" w:color="auto" w:fill="C0C0C0"/>
            <w:vAlign w:val="center"/>
          </w:tcPr>
          <w:p w14:paraId="2F4A49B1" w14:textId="77777777" w:rsidR="00244A76" w:rsidRPr="00607133" w:rsidRDefault="00244A76" w:rsidP="004213BD">
            <w:pPr>
              <w:jc w:val="right"/>
              <w:rPr>
                <w:b/>
                <w:bCs/>
                <w:color w:val="000000"/>
                <w:sz w:val="18"/>
                <w:szCs w:val="18"/>
              </w:rPr>
            </w:pPr>
            <w:r w:rsidRPr="00607133">
              <w:rPr>
                <w:b/>
                <w:bCs/>
                <w:color w:val="000000"/>
                <w:sz w:val="18"/>
                <w:szCs w:val="18"/>
              </w:rPr>
              <w:t>31</w:t>
            </w:r>
          </w:p>
        </w:tc>
        <w:tc>
          <w:tcPr>
            <w:tcW w:w="1338" w:type="dxa"/>
            <w:tcBorders>
              <w:top w:val="double" w:sz="2" w:space="0" w:color="auto"/>
              <w:left w:val="nil"/>
              <w:bottom w:val="double" w:sz="2" w:space="0" w:color="auto"/>
              <w:right w:val="single" w:sz="12" w:space="0" w:color="auto"/>
            </w:tcBorders>
            <w:shd w:val="clear" w:color="auto" w:fill="auto"/>
            <w:vAlign w:val="center"/>
          </w:tcPr>
          <w:p w14:paraId="4FF9C884" w14:textId="77777777" w:rsidR="00244A76" w:rsidRPr="00607133" w:rsidRDefault="00244A76" w:rsidP="004213BD">
            <w:pPr>
              <w:jc w:val="center"/>
              <w:rPr>
                <w:b/>
                <w:bCs/>
                <w:color w:val="000000"/>
                <w:sz w:val="18"/>
                <w:szCs w:val="18"/>
              </w:rPr>
            </w:pPr>
          </w:p>
        </w:tc>
      </w:tr>
      <w:tr w:rsidR="00244A76" w:rsidRPr="00607133" w14:paraId="14B1865C" w14:textId="77777777">
        <w:trPr>
          <w:trHeight w:hRule="exact" w:val="437"/>
          <w:jc w:val="center"/>
        </w:trPr>
        <w:tc>
          <w:tcPr>
            <w:tcW w:w="4521" w:type="dxa"/>
            <w:tcBorders>
              <w:top w:val="double" w:sz="2" w:space="0" w:color="auto"/>
              <w:left w:val="single" w:sz="12" w:space="0" w:color="auto"/>
              <w:bottom w:val="single" w:sz="4" w:space="0" w:color="auto"/>
              <w:right w:val="single" w:sz="4" w:space="0" w:color="auto"/>
            </w:tcBorders>
            <w:shd w:val="clear" w:color="auto" w:fill="auto"/>
            <w:vAlign w:val="center"/>
          </w:tcPr>
          <w:p w14:paraId="3BFF07E8" w14:textId="77777777" w:rsidR="00244A76" w:rsidRPr="00607133" w:rsidRDefault="00244A76" w:rsidP="00D9427B">
            <w:pPr>
              <w:rPr>
                <w:b/>
                <w:bCs/>
                <w:color w:val="000000"/>
                <w:sz w:val="18"/>
                <w:szCs w:val="18"/>
              </w:rPr>
            </w:pPr>
            <w:r w:rsidRPr="00607133">
              <w:rPr>
                <w:b/>
                <w:bCs/>
                <w:color w:val="000000"/>
                <w:sz w:val="18"/>
                <w:szCs w:val="18"/>
              </w:rPr>
              <w:t xml:space="preserve">METODOLOGIA </w:t>
            </w:r>
            <w:r w:rsidRPr="00607133">
              <w:rPr>
                <w:b/>
                <w:bCs/>
                <w:i/>
                <w:iCs/>
                <w:color w:val="000000"/>
                <w:sz w:val="17"/>
                <w:szCs w:val="17"/>
              </w:rPr>
              <w:t>medico-scientifica:</w:t>
            </w:r>
            <w:r w:rsidR="00D9427B" w:rsidRPr="00607133">
              <w:rPr>
                <w:b/>
                <w:bCs/>
                <w:i/>
                <w:iCs/>
                <w:color w:val="000000"/>
                <w:sz w:val="17"/>
                <w:szCs w:val="17"/>
              </w:rPr>
              <w:t xml:space="preserve"> </w:t>
            </w:r>
            <w:r w:rsidR="00D9427B" w:rsidRPr="00607133">
              <w:rPr>
                <w:b/>
                <w:bCs/>
                <w:i/>
                <w:iCs/>
                <w:color w:val="000000"/>
                <w:sz w:val="17"/>
                <w:szCs w:val="17"/>
                <w:u w:val="single"/>
              </w:rPr>
              <w:t>Medicina</w:t>
            </w:r>
            <w:r w:rsidR="00550636" w:rsidRPr="00607133">
              <w:rPr>
                <w:b/>
                <w:bCs/>
                <w:i/>
                <w:iCs/>
                <w:color w:val="000000"/>
                <w:sz w:val="17"/>
                <w:szCs w:val="17"/>
                <w:u w:val="single"/>
              </w:rPr>
              <w:t xml:space="preserve"> Legale</w:t>
            </w:r>
            <w:r w:rsidR="00550636" w:rsidRPr="00607133">
              <w:rPr>
                <w:b/>
                <w:bCs/>
                <w:i/>
                <w:iCs/>
                <w:color w:val="000000"/>
                <w:sz w:val="17"/>
                <w:szCs w:val="17"/>
              </w:rPr>
              <w:t xml:space="preserve"> </w:t>
            </w:r>
            <w:r w:rsidR="00D9427B" w:rsidRPr="00607133">
              <w:rPr>
                <w:bCs/>
                <w:i/>
                <w:iCs/>
                <w:color w:val="000000"/>
                <w:sz w:val="16"/>
                <w:szCs w:val="16"/>
              </w:rPr>
              <w:t>(</w:t>
            </w:r>
            <w:r w:rsidR="00D9427B" w:rsidRPr="00607133">
              <w:rPr>
                <w:i/>
                <w:iCs/>
                <w:color w:val="000000"/>
                <w:sz w:val="16"/>
                <w:szCs w:val="16"/>
              </w:rPr>
              <w:t>X</w:t>
            </w:r>
            <w:r w:rsidR="00550636" w:rsidRPr="00607133">
              <w:rPr>
                <w:i/>
                <w:iCs/>
                <w:color w:val="000000"/>
                <w:sz w:val="16"/>
                <w:szCs w:val="16"/>
              </w:rPr>
              <w:t>I)</w:t>
            </w:r>
            <w:r w:rsidR="00550636" w:rsidRPr="00607133">
              <w:rPr>
                <w:i/>
                <w:iCs/>
                <w:color w:val="000000"/>
                <w:sz w:val="17"/>
                <w:szCs w:val="17"/>
              </w:rPr>
              <w:t xml:space="preserve"> </w:t>
            </w:r>
            <w:r w:rsidRPr="00607133">
              <w:rPr>
                <w:b/>
                <w:bCs/>
                <w:color w:val="000000"/>
                <w:sz w:val="18"/>
                <w:szCs w:val="18"/>
              </w:rPr>
              <w:t>(esame)</w:t>
            </w:r>
          </w:p>
        </w:tc>
        <w:tc>
          <w:tcPr>
            <w:tcW w:w="500" w:type="dxa"/>
            <w:tcBorders>
              <w:top w:val="double" w:sz="2" w:space="0" w:color="auto"/>
              <w:left w:val="nil"/>
              <w:bottom w:val="single" w:sz="4" w:space="0" w:color="auto"/>
              <w:right w:val="single" w:sz="4" w:space="0" w:color="auto"/>
            </w:tcBorders>
            <w:shd w:val="clear" w:color="auto" w:fill="auto"/>
            <w:vAlign w:val="center"/>
          </w:tcPr>
          <w:p w14:paraId="41DF27D9" w14:textId="77777777" w:rsidR="00244A76" w:rsidRPr="00607133" w:rsidRDefault="00244A76" w:rsidP="004213BD">
            <w:pPr>
              <w:jc w:val="right"/>
              <w:rPr>
                <w:bCs/>
                <w:sz w:val="18"/>
                <w:szCs w:val="18"/>
              </w:rPr>
            </w:pPr>
            <w:r w:rsidRPr="00607133">
              <w:rPr>
                <w:bCs/>
                <w:sz w:val="18"/>
                <w:szCs w:val="18"/>
              </w:rPr>
              <w:t> </w:t>
            </w:r>
          </w:p>
        </w:tc>
        <w:tc>
          <w:tcPr>
            <w:tcW w:w="485" w:type="dxa"/>
            <w:tcBorders>
              <w:top w:val="double" w:sz="2" w:space="0" w:color="auto"/>
              <w:left w:val="nil"/>
              <w:bottom w:val="single" w:sz="4" w:space="0" w:color="auto"/>
              <w:right w:val="single" w:sz="4" w:space="0" w:color="auto"/>
            </w:tcBorders>
            <w:shd w:val="clear" w:color="auto" w:fill="auto"/>
            <w:vAlign w:val="center"/>
          </w:tcPr>
          <w:p w14:paraId="29087E22" w14:textId="77777777" w:rsidR="00244A76" w:rsidRPr="00607133" w:rsidRDefault="00244A76" w:rsidP="004213BD">
            <w:pPr>
              <w:jc w:val="right"/>
              <w:rPr>
                <w:bCs/>
                <w:sz w:val="18"/>
                <w:szCs w:val="18"/>
              </w:rPr>
            </w:pPr>
            <w:r w:rsidRPr="00607133">
              <w:rPr>
                <w:bCs/>
                <w:sz w:val="18"/>
                <w:szCs w:val="18"/>
              </w:rPr>
              <w:t> </w:t>
            </w:r>
          </w:p>
        </w:tc>
        <w:tc>
          <w:tcPr>
            <w:tcW w:w="590" w:type="dxa"/>
            <w:tcBorders>
              <w:top w:val="double" w:sz="2" w:space="0" w:color="auto"/>
              <w:left w:val="nil"/>
              <w:bottom w:val="single" w:sz="4" w:space="0" w:color="auto"/>
              <w:right w:val="single" w:sz="4" w:space="0" w:color="auto"/>
            </w:tcBorders>
            <w:shd w:val="clear" w:color="auto" w:fill="auto"/>
            <w:vAlign w:val="center"/>
          </w:tcPr>
          <w:p w14:paraId="45DBB113" w14:textId="77777777" w:rsidR="00244A76" w:rsidRPr="00607133" w:rsidRDefault="00244A76" w:rsidP="004213BD">
            <w:pPr>
              <w:jc w:val="right"/>
              <w:rPr>
                <w:bCs/>
                <w:sz w:val="18"/>
                <w:szCs w:val="18"/>
              </w:rPr>
            </w:pPr>
            <w:r w:rsidRPr="00607133">
              <w:rPr>
                <w:bCs/>
                <w:sz w:val="18"/>
                <w:szCs w:val="18"/>
              </w:rPr>
              <w:t> </w:t>
            </w:r>
          </w:p>
        </w:tc>
        <w:tc>
          <w:tcPr>
            <w:tcW w:w="715" w:type="dxa"/>
            <w:tcBorders>
              <w:top w:val="double" w:sz="2" w:space="0" w:color="auto"/>
              <w:left w:val="nil"/>
              <w:bottom w:val="single" w:sz="4" w:space="0" w:color="auto"/>
              <w:right w:val="single" w:sz="4" w:space="0" w:color="auto"/>
            </w:tcBorders>
            <w:shd w:val="clear" w:color="auto" w:fill="auto"/>
            <w:vAlign w:val="center"/>
          </w:tcPr>
          <w:p w14:paraId="1824EDC3" w14:textId="77777777" w:rsidR="00244A76" w:rsidRPr="00607133" w:rsidRDefault="00244A76" w:rsidP="004213BD">
            <w:pPr>
              <w:jc w:val="right"/>
              <w:rPr>
                <w:bCs/>
                <w:sz w:val="18"/>
                <w:szCs w:val="18"/>
              </w:rPr>
            </w:pPr>
            <w:r w:rsidRPr="00607133">
              <w:rPr>
                <w:bCs/>
                <w:sz w:val="18"/>
                <w:szCs w:val="18"/>
              </w:rPr>
              <w:t> </w:t>
            </w:r>
          </w:p>
        </w:tc>
        <w:tc>
          <w:tcPr>
            <w:tcW w:w="555" w:type="dxa"/>
            <w:tcBorders>
              <w:top w:val="double" w:sz="2" w:space="0" w:color="auto"/>
              <w:left w:val="nil"/>
              <w:bottom w:val="single" w:sz="4" w:space="0" w:color="auto"/>
              <w:right w:val="single" w:sz="4" w:space="0" w:color="auto"/>
            </w:tcBorders>
            <w:shd w:val="clear" w:color="auto" w:fill="auto"/>
            <w:vAlign w:val="center"/>
          </w:tcPr>
          <w:p w14:paraId="5BC20CBB" w14:textId="77777777" w:rsidR="00244A76" w:rsidRPr="00607133" w:rsidRDefault="00244A76" w:rsidP="004213BD">
            <w:pPr>
              <w:jc w:val="right"/>
              <w:rPr>
                <w:bCs/>
                <w:sz w:val="18"/>
                <w:szCs w:val="18"/>
              </w:rPr>
            </w:pPr>
            <w:r w:rsidRPr="00607133">
              <w:rPr>
                <w:bCs/>
                <w:sz w:val="18"/>
                <w:szCs w:val="18"/>
              </w:rPr>
              <w:t> </w:t>
            </w:r>
          </w:p>
        </w:tc>
        <w:tc>
          <w:tcPr>
            <w:tcW w:w="461" w:type="dxa"/>
            <w:tcBorders>
              <w:top w:val="double" w:sz="2" w:space="0" w:color="auto"/>
              <w:left w:val="nil"/>
              <w:bottom w:val="single" w:sz="4" w:space="0" w:color="auto"/>
              <w:right w:val="single" w:sz="4" w:space="0" w:color="auto"/>
            </w:tcBorders>
            <w:shd w:val="clear" w:color="auto" w:fill="auto"/>
            <w:vAlign w:val="center"/>
          </w:tcPr>
          <w:p w14:paraId="3E6F594B" w14:textId="77777777" w:rsidR="00244A76" w:rsidRPr="00607133" w:rsidRDefault="00244A76" w:rsidP="004213BD">
            <w:pPr>
              <w:jc w:val="right"/>
              <w:rPr>
                <w:bCs/>
                <w:sz w:val="18"/>
                <w:szCs w:val="18"/>
              </w:rPr>
            </w:pPr>
            <w:r w:rsidRPr="00607133">
              <w:rPr>
                <w:bCs/>
                <w:sz w:val="18"/>
                <w:szCs w:val="18"/>
              </w:rPr>
              <w:t> </w:t>
            </w:r>
          </w:p>
        </w:tc>
        <w:tc>
          <w:tcPr>
            <w:tcW w:w="455" w:type="dxa"/>
            <w:tcBorders>
              <w:top w:val="double" w:sz="2" w:space="0" w:color="auto"/>
              <w:left w:val="nil"/>
              <w:bottom w:val="single" w:sz="4" w:space="0" w:color="auto"/>
              <w:right w:val="single" w:sz="4" w:space="0" w:color="auto"/>
            </w:tcBorders>
            <w:shd w:val="clear" w:color="auto" w:fill="C0C0C0"/>
            <w:vAlign w:val="center"/>
          </w:tcPr>
          <w:p w14:paraId="50C179A5" w14:textId="77777777" w:rsidR="00244A76" w:rsidRPr="00607133" w:rsidRDefault="00244A76" w:rsidP="004213BD">
            <w:pPr>
              <w:jc w:val="right"/>
              <w:rPr>
                <w:b/>
                <w:bCs/>
                <w:color w:val="000000"/>
                <w:sz w:val="18"/>
                <w:szCs w:val="18"/>
              </w:rPr>
            </w:pPr>
            <w:r w:rsidRPr="00607133">
              <w:rPr>
                <w:b/>
                <w:bCs/>
                <w:color w:val="000000"/>
                <w:sz w:val="18"/>
                <w:szCs w:val="18"/>
              </w:rPr>
              <w:t>5</w:t>
            </w:r>
          </w:p>
        </w:tc>
        <w:tc>
          <w:tcPr>
            <w:tcW w:w="1338" w:type="dxa"/>
            <w:tcBorders>
              <w:top w:val="double" w:sz="2" w:space="0" w:color="auto"/>
              <w:left w:val="nil"/>
              <w:bottom w:val="single" w:sz="4" w:space="0" w:color="auto"/>
              <w:right w:val="single" w:sz="12" w:space="0" w:color="auto"/>
            </w:tcBorders>
            <w:shd w:val="clear" w:color="auto" w:fill="auto"/>
            <w:vAlign w:val="center"/>
          </w:tcPr>
          <w:p w14:paraId="2964A242" w14:textId="77777777" w:rsidR="00244A76" w:rsidRPr="00607133" w:rsidRDefault="00087F04" w:rsidP="004213BD">
            <w:pPr>
              <w:jc w:val="center"/>
              <w:rPr>
                <w:b/>
                <w:sz w:val="18"/>
                <w:szCs w:val="18"/>
              </w:rPr>
            </w:pPr>
            <w:r w:rsidRPr="00607133">
              <w:rPr>
                <w:b/>
                <w:sz w:val="18"/>
                <w:szCs w:val="18"/>
              </w:rPr>
              <w:t>34</w:t>
            </w:r>
            <w:r w:rsidR="00244A76" w:rsidRPr="00607133">
              <w:rPr>
                <w:b/>
                <w:sz w:val="18"/>
                <w:szCs w:val="18"/>
              </w:rPr>
              <w:t> </w:t>
            </w:r>
          </w:p>
        </w:tc>
      </w:tr>
      <w:tr w:rsidR="00244A76" w:rsidRPr="00607133" w14:paraId="5092C77F"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797C3CBA" w14:textId="77777777" w:rsidR="00244A76" w:rsidRPr="00607133" w:rsidRDefault="00244A76" w:rsidP="004213BD">
            <w:pPr>
              <w:jc w:val="both"/>
              <w:rPr>
                <w:color w:val="000000"/>
                <w:sz w:val="18"/>
                <w:szCs w:val="18"/>
              </w:rPr>
            </w:pPr>
            <w:r w:rsidRPr="00607133">
              <w:rPr>
                <w:color w:val="000000"/>
                <w:sz w:val="18"/>
                <w:szCs w:val="18"/>
              </w:rPr>
              <w:t xml:space="preserve">MED 43 Medicina legale            </w:t>
            </w:r>
          </w:p>
        </w:tc>
        <w:tc>
          <w:tcPr>
            <w:tcW w:w="500" w:type="dxa"/>
            <w:tcBorders>
              <w:top w:val="nil"/>
              <w:left w:val="nil"/>
              <w:bottom w:val="single" w:sz="4" w:space="0" w:color="auto"/>
              <w:right w:val="single" w:sz="4" w:space="0" w:color="auto"/>
            </w:tcBorders>
            <w:shd w:val="clear" w:color="auto" w:fill="auto"/>
            <w:vAlign w:val="center"/>
          </w:tcPr>
          <w:p w14:paraId="2E32AC73"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690E7B6F" w14:textId="77777777" w:rsidR="00244A76" w:rsidRPr="00607133" w:rsidRDefault="00244A76" w:rsidP="004213BD">
            <w:pPr>
              <w:jc w:val="right"/>
              <w:rPr>
                <w:bCs/>
                <w:color w:val="000000"/>
                <w:sz w:val="18"/>
                <w:szCs w:val="18"/>
              </w:rPr>
            </w:pPr>
            <w:r w:rsidRPr="00607133">
              <w:rPr>
                <w:bCs/>
                <w:color w:val="000000"/>
                <w:sz w:val="18"/>
                <w:szCs w:val="18"/>
              </w:rPr>
              <w:t>3</w:t>
            </w:r>
          </w:p>
        </w:tc>
        <w:tc>
          <w:tcPr>
            <w:tcW w:w="590" w:type="dxa"/>
            <w:tcBorders>
              <w:top w:val="nil"/>
              <w:left w:val="nil"/>
              <w:bottom w:val="single" w:sz="4" w:space="0" w:color="auto"/>
              <w:right w:val="single" w:sz="4" w:space="0" w:color="auto"/>
            </w:tcBorders>
            <w:shd w:val="clear" w:color="auto" w:fill="auto"/>
            <w:vAlign w:val="center"/>
          </w:tcPr>
          <w:p w14:paraId="6BA25259" w14:textId="77777777" w:rsidR="00244A76" w:rsidRPr="00607133" w:rsidRDefault="00244A76" w:rsidP="004213BD">
            <w:pPr>
              <w:jc w:val="right"/>
              <w:rPr>
                <w:bCs/>
                <w:color w:val="000000"/>
                <w:sz w:val="18"/>
                <w:szCs w:val="18"/>
              </w:rPr>
            </w:pPr>
          </w:p>
        </w:tc>
        <w:tc>
          <w:tcPr>
            <w:tcW w:w="715" w:type="dxa"/>
            <w:tcBorders>
              <w:top w:val="nil"/>
              <w:left w:val="nil"/>
              <w:bottom w:val="single" w:sz="4" w:space="0" w:color="auto"/>
              <w:right w:val="single" w:sz="4" w:space="0" w:color="auto"/>
            </w:tcBorders>
            <w:shd w:val="clear" w:color="auto" w:fill="auto"/>
            <w:vAlign w:val="center"/>
          </w:tcPr>
          <w:p w14:paraId="4D3E184B" w14:textId="77777777" w:rsidR="00244A76" w:rsidRPr="00607133" w:rsidRDefault="00244A76" w:rsidP="004213BD">
            <w:pPr>
              <w:jc w:val="right"/>
              <w:rPr>
                <w:bCs/>
                <w:color w:val="000000"/>
                <w:sz w:val="18"/>
                <w:szCs w:val="18"/>
              </w:rPr>
            </w:pPr>
            <w:r w:rsidRPr="00607133">
              <w:rPr>
                <w:bCs/>
                <w:color w:val="000000"/>
                <w:sz w:val="18"/>
                <w:szCs w:val="18"/>
              </w:rPr>
              <w:t>2</w:t>
            </w:r>
          </w:p>
        </w:tc>
        <w:tc>
          <w:tcPr>
            <w:tcW w:w="555" w:type="dxa"/>
            <w:tcBorders>
              <w:top w:val="nil"/>
              <w:left w:val="nil"/>
              <w:bottom w:val="single" w:sz="4" w:space="0" w:color="auto"/>
              <w:right w:val="single" w:sz="4" w:space="0" w:color="auto"/>
            </w:tcBorders>
            <w:shd w:val="clear" w:color="auto" w:fill="auto"/>
            <w:vAlign w:val="center"/>
          </w:tcPr>
          <w:p w14:paraId="6236C7BE"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6A999D56"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2235D9DD"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06F3C32A" w14:textId="77777777" w:rsidR="00244A76" w:rsidRPr="00607133" w:rsidRDefault="00244A76" w:rsidP="004213BD">
            <w:pPr>
              <w:jc w:val="center"/>
              <w:rPr>
                <w:sz w:val="18"/>
                <w:szCs w:val="18"/>
              </w:rPr>
            </w:pPr>
            <w:r w:rsidRPr="00607133">
              <w:rPr>
                <w:sz w:val="18"/>
                <w:szCs w:val="18"/>
              </w:rPr>
              <w:t> </w:t>
            </w:r>
          </w:p>
        </w:tc>
      </w:tr>
      <w:tr w:rsidR="00244A76" w:rsidRPr="00607133" w14:paraId="7D4259C7"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29FC378B" w14:textId="77777777" w:rsidR="00244A76" w:rsidRPr="00607133" w:rsidRDefault="00244A76" w:rsidP="004213BD">
            <w:pPr>
              <w:jc w:val="both"/>
              <w:rPr>
                <w:b/>
                <w:bCs/>
                <w:color w:val="000000"/>
                <w:sz w:val="18"/>
                <w:szCs w:val="18"/>
              </w:rPr>
            </w:pPr>
            <w:r w:rsidRPr="00607133">
              <w:rPr>
                <w:b/>
                <w:bCs/>
                <w:color w:val="000000"/>
                <w:sz w:val="18"/>
                <w:szCs w:val="18"/>
              </w:rPr>
              <w:t>Medicina interna e chirurgia generale III (esame)</w:t>
            </w:r>
          </w:p>
        </w:tc>
        <w:tc>
          <w:tcPr>
            <w:tcW w:w="500" w:type="dxa"/>
            <w:tcBorders>
              <w:top w:val="nil"/>
              <w:left w:val="nil"/>
              <w:bottom w:val="single" w:sz="4" w:space="0" w:color="auto"/>
              <w:right w:val="single" w:sz="4" w:space="0" w:color="auto"/>
            </w:tcBorders>
            <w:shd w:val="clear" w:color="auto" w:fill="auto"/>
            <w:vAlign w:val="center"/>
          </w:tcPr>
          <w:p w14:paraId="4BEB9242"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2756C1C0"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46539913"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10243BD5"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59180A42"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0A4E6271"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7C234211" w14:textId="77777777" w:rsidR="00244A76" w:rsidRPr="00607133" w:rsidRDefault="00244A76" w:rsidP="004213BD">
            <w:pPr>
              <w:jc w:val="right"/>
              <w:rPr>
                <w:b/>
                <w:bCs/>
                <w:color w:val="000000"/>
                <w:sz w:val="18"/>
                <w:szCs w:val="18"/>
              </w:rPr>
            </w:pPr>
            <w:r w:rsidRPr="00607133">
              <w:rPr>
                <w:b/>
                <w:bCs/>
                <w:color w:val="000000"/>
                <w:sz w:val="18"/>
                <w:szCs w:val="18"/>
              </w:rPr>
              <w:t>10</w:t>
            </w:r>
          </w:p>
        </w:tc>
        <w:tc>
          <w:tcPr>
            <w:tcW w:w="1338" w:type="dxa"/>
            <w:tcBorders>
              <w:top w:val="nil"/>
              <w:left w:val="nil"/>
              <w:bottom w:val="single" w:sz="4" w:space="0" w:color="auto"/>
              <w:right w:val="single" w:sz="12" w:space="0" w:color="auto"/>
            </w:tcBorders>
            <w:shd w:val="clear" w:color="auto" w:fill="auto"/>
            <w:vAlign w:val="center"/>
          </w:tcPr>
          <w:p w14:paraId="6FAA8F24" w14:textId="77777777" w:rsidR="00244A76" w:rsidRPr="00607133" w:rsidRDefault="00244A76" w:rsidP="004213BD">
            <w:pPr>
              <w:jc w:val="center"/>
              <w:rPr>
                <w:sz w:val="18"/>
                <w:szCs w:val="18"/>
              </w:rPr>
            </w:pPr>
            <w:r w:rsidRPr="00607133">
              <w:rPr>
                <w:sz w:val="18"/>
                <w:szCs w:val="18"/>
              </w:rPr>
              <w:t> </w:t>
            </w:r>
            <w:r w:rsidR="00087F04" w:rsidRPr="00607133">
              <w:rPr>
                <w:b/>
                <w:bCs/>
                <w:color w:val="000000"/>
                <w:sz w:val="18"/>
                <w:szCs w:val="18"/>
              </w:rPr>
              <w:t>35</w:t>
            </w:r>
          </w:p>
        </w:tc>
      </w:tr>
      <w:tr w:rsidR="00244A76" w:rsidRPr="00607133" w14:paraId="39B142F7"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757B1150" w14:textId="77777777" w:rsidR="00244A76" w:rsidRPr="00607133" w:rsidRDefault="00244A76" w:rsidP="004213BD">
            <w:pPr>
              <w:jc w:val="both"/>
              <w:rPr>
                <w:i/>
                <w:iCs/>
                <w:color w:val="000000"/>
                <w:sz w:val="18"/>
                <w:szCs w:val="18"/>
              </w:rPr>
            </w:pPr>
            <w:r w:rsidRPr="00607133">
              <w:rPr>
                <w:i/>
                <w:iCs/>
                <w:color w:val="000000"/>
                <w:sz w:val="18"/>
                <w:szCs w:val="18"/>
              </w:rPr>
              <w:t>Terapia medico-chirurgica, Geriatria</w:t>
            </w:r>
          </w:p>
        </w:tc>
        <w:tc>
          <w:tcPr>
            <w:tcW w:w="500" w:type="dxa"/>
            <w:tcBorders>
              <w:top w:val="nil"/>
              <w:left w:val="nil"/>
              <w:bottom w:val="single" w:sz="4" w:space="0" w:color="auto"/>
              <w:right w:val="single" w:sz="4" w:space="0" w:color="auto"/>
            </w:tcBorders>
            <w:shd w:val="clear" w:color="auto" w:fill="auto"/>
            <w:vAlign w:val="center"/>
          </w:tcPr>
          <w:p w14:paraId="0D542B2B"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7108C2E5"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7829C6D2"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75BD5B66"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7C6854A8"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4984B3EE"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02F797E4" w14:textId="77777777" w:rsidR="00244A76" w:rsidRPr="00607133" w:rsidRDefault="00244A76" w:rsidP="004213BD">
            <w:pPr>
              <w:jc w:val="right"/>
              <w:rPr>
                <w:b/>
                <w:bCs/>
                <w:color w:val="000000"/>
                <w:sz w:val="18"/>
                <w:szCs w:val="18"/>
              </w:rPr>
            </w:pPr>
            <w:r w:rsidRPr="00607133">
              <w:rPr>
                <w:b/>
                <w:bCs/>
                <w:color w:val="000000"/>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6F8AC4EA" w14:textId="77777777" w:rsidR="00244A76" w:rsidRPr="00607133" w:rsidRDefault="00244A76" w:rsidP="004213BD">
            <w:pPr>
              <w:jc w:val="center"/>
              <w:rPr>
                <w:b/>
                <w:bCs/>
                <w:color w:val="000000"/>
                <w:sz w:val="18"/>
                <w:szCs w:val="18"/>
              </w:rPr>
            </w:pPr>
          </w:p>
        </w:tc>
      </w:tr>
      <w:tr w:rsidR="00244A76" w:rsidRPr="00607133" w14:paraId="65ACB7C0"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6062D52C" w14:textId="77777777" w:rsidR="00244A76" w:rsidRPr="00607133" w:rsidRDefault="00244A76" w:rsidP="004213BD">
            <w:pPr>
              <w:jc w:val="both"/>
              <w:rPr>
                <w:color w:val="000000"/>
                <w:sz w:val="18"/>
                <w:szCs w:val="18"/>
              </w:rPr>
            </w:pPr>
            <w:r w:rsidRPr="00607133">
              <w:rPr>
                <w:color w:val="000000"/>
                <w:sz w:val="18"/>
                <w:szCs w:val="18"/>
              </w:rPr>
              <w:t xml:space="preserve">MED 09 Medicina interna   </w:t>
            </w:r>
          </w:p>
        </w:tc>
        <w:tc>
          <w:tcPr>
            <w:tcW w:w="500" w:type="dxa"/>
            <w:tcBorders>
              <w:top w:val="nil"/>
              <w:left w:val="nil"/>
              <w:bottom w:val="single" w:sz="4" w:space="0" w:color="auto"/>
              <w:right w:val="single" w:sz="4" w:space="0" w:color="auto"/>
            </w:tcBorders>
            <w:shd w:val="clear" w:color="auto" w:fill="auto"/>
            <w:vAlign w:val="center"/>
          </w:tcPr>
          <w:p w14:paraId="4A98D1D9"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63B75C01" w14:textId="77777777" w:rsidR="00244A76" w:rsidRPr="00607133" w:rsidRDefault="00244A76" w:rsidP="004213BD">
            <w:pPr>
              <w:jc w:val="right"/>
              <w:rPr>
                <w:bCs/>
                <w:color w:val="000000"/>
                <w:sz w:val="18"/>
                <w:szCs w:val="18"/>
              </w:rPr>
            </w:pPr>
            <w:r w:rsidRPr="00607133">
              <w:rPr>
                <w:bCs/>
                <w:color w:val="000000"/>
                <w:sz w:val="18"/>
                <w:szCs w:val="18"/>
              </w:rPr>
              <w:t>2</w:t>
            </w:r>
          </w:p>
        </w:tc>
        <w:tc>
          <w:tcPr>
            <w:tcW w:w="590" w:type="dxa"/>
            <w:tcBorders>
              <w:top w:val="nil"/>
              <w:left w:val="nil"/>
              <w:bottom w:val="single" w:sz="4" w:space="0" w:color="auto"/>
              <w:right w:val="single" w:sz="4" w:space="0" w:color="auto"/>
            </w:tcBorders>
            <w:shd w:val="clear" w:color="auto" w:fill="auto"/>
            <w:vAlign w:val="center"/>
          </w:tcPr>
          <w:p w14:paraId="0C517AF7"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2CE71F16" w14:textId="77777777" w:rsidR="00244A76" w:rsidRPr="00607133" w:rsidRDefault="00244A76" w:rsidP="004213BD">
            <w:pPr>
              <w:jc w:val="right"/>
              <w:rPr>
                <w:bCs/>
                <w:color w:val="000000"/>
                <w:sz w:val="18"/>
                <w:szCs w:val="18"/>
              </w:rPr>
            </w:pPr>
            <w:r w:rsidRPr="00607133">
              <w:rPr>
                <w:bCs/>
                <w:color w:val="000000"/>
                <w:sz w:val="18"/>
                <w:szCs w:val="18"/>
              </w:rPr>
              <w:t>4</w:t>
            </w:r>
          </w:p>
        </w:tc>
        <w:tc>
          <w:tcPr>
            <w:tcW w:w="555" w:type="dxa"/>
            <w:tcBorders>
              <w:top w:val="nil"/>
              <w:left w:val="nil"/>
              <w:bottom w:val="single" w:sz="4" w:space="0" w:color="auto"/>
              <w:right w:val="single" w:sz="4" w:space="0" w:color="auto"/>
            </w:tcBorders>
            <w:shd w:val="clear" w:color="auto" w:fill="auto"/>
            <w:vAlign w:val="center"/>
          </w:tcPr>
          <w:p w14:paraId="39A0622A"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58E2B08F"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0B9C4CD9"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063CCDB8" w14:textId="77777777" w:rsidR="00244A76" w:rsidRPr="00607133" w:rsidRDefault="00244A76" w:rsidP="004213BD">
            <w:pPr>
              <w:jc w:val="center"/>
              <w:rPr>
                <w:sz w:val="18"/>
                <w:szCs w:val="18"/>
              </w:rPr>
            </w:pPr>
            <w:r w:rsidRPr="00607133">
              <w:rPr>
                <w:sz w:val="18"/>
                <w:szCs w:val="18"/>
              </w:rPr>
              <w:t> </w:t>
            </w:r>
          </w:p>
        </w:tc>
      </w:tr>
      <w:tr w:rsidR="00244A76" w:rsidRPr="00607133" w14:paraId="49867BEC"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2E122B86" w14:textId="77777777" w:rsidR="00244A76" w:rsidRPr="00607133" w:rsidRDefault="00244A76" w:rsidP="004213BD">
            <w:pPr>
              <w:jc w:val="both"/>
              <w:rPr>
                <w:color w:val="000000"/>
                <w:sz w:val="18"/>
                <w:szCs w:val="18"/>
              </w:rPr>
            </w:pPr>
            <w:r w:rsidRPr="00607133">
              <w:rPr>
                <w:color w:val="000000"/>
                <w:sz w:val="18"/>
                <w:szCs w:val="18"/>
              </w:rPr>
              <w:t xml:space="preserve">MED 18 Chirurgia generale   </w:t>
            </w:r>
          </w:p>
        </w:tc>
        <w:tc>
          <w:tcPr>
            <w:tcW w:w="500" w:type="dxa"/>
            <w:tcBorders>
              <w:top w:val="nil"/>
              <w:left w:val="nil"/>
              <w:bottom w:val="single" w:sz="4" w:space="0" w:color="auto"/>
              <w:right w:val="single" w:sz="4" w:space="0" w:color="auto"/>
            </w:tcBorders>
            <w:shd w:val="clear" w:color="auto" w:fill="auto"/>
            <w:vAlign w:val="center"/>
          </w:tcPr>
          <w:p w14:paraId="0A1C874E"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037F63BA" w14:textId="77777777" w:rsidR="00244A76" w:rsidRPr="00607133" w:rsidRDefault="00244A76" w:rsidP="004213BD">
            <w:pPr>
              <w:jc w:val="right"/>
              <w:rPr>
                <w:bCs/>
                <w:color w:val="000000"/>
                <w:sz w:val="18"/>
                <w:szCs w:val="18"/>
              </w:rPr>
            </w:pPr>
            <w:r w:rsidRPr="00607133">
              <w:rPr>
                <w:bCs/>
                <w:color w:val="000000"/>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49218660"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262CE65F" w14:textId="77777777" w:rsidR="00244A76" w:rsidRPr="00607133" w:rsidRDefault="00244A76" w:rsidP="004213BD">
            <w:pPr>
              <w:jc w:val="right"/>
              <w:rPr>
                <w:bCs/>
                <w:color w:val="000000"/>
                <w:sz w:val="18"/>
                <w:szCs w:val="18"/>
              </w:rPr>
            </w:pPr>
            <w:r w:rsidRPr="00607133">
              <w:rPr>
                <w:bCs/>
                <w:color w:val="000000"/>
                <w:sz w:val="18"/>
                <w:szCs w:val="18"/>
              </w:rPr>
              <w:t>3</w:t>
            </w:r>
          </w:p>
        </w:tc>
        <w:tc>
          <w:tcPr>
            <w:tcW w:w="555" w:type="dxa"/>
            <w:tcBorders>
              <w:top w:val="nil"/>
              <w:left w:val="nil"/>
              <w:bottom w:val="single" w:sz="4" w:space="0" w:color="auto"/>
              <w:right w:val="single" w:sz="4" w:space="0" w:color="auto"/>
            </w:tcBorders>
            <w:shd w:val="clear" w:color="auto" w:fill="auto"/>
            <w:vAlign w:val="center"/>
          </w:tcPr>
          <w:p w14:paraId="238E87A8"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2DF6F3E6"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75F79D69"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375EC3B3" w14:textId="77777777" w:rsidR="00244A76" w:rsidRPr="00607133" w:rsidRDefault="00244A76" w:rsidP="004213BD">
            <w:pPr>
              <w:jc w:val="center"/>
              <w:rPr>
                <w:sz w:val="18"/>
                <w:szCs w:val="18"/>
              </w:rPr>
            </w:pPr>
            <w:r w:rsidRPr="00607133">
              <w:rPr>
                <w:sz w:val="18"/>
                <w:szCs w:val="18"/>
              </w:rPr>
              <w:t> </w:t>
            </w:r>
          </w:p>
        </w:tc>
      </w:tr>
      <w:tr w:rsidR="00244A76" w:rsidRPr="00607133" w14:paraId="6CB1C08C"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474CFB07" w14:textId="77777777" w:rsidR="00244A76" w:rsidRPr="00607133" w:rsidRDefault="00244A76" w:rsidP="004213BD">
            <w:pPr>
              <w:jc w:val="both"/>
              <w:rPr>
                <w:b/>
                <w:bCs/>
                <w:color w:val="000000"/>
                <w:sz w:val="18"/>
                <w:szCs w:val="18"/>
              </w:rPr>
            </w:pPr>
            <w:r w:rsidRPr="00607133">
              <w:rPr>
                <w:b/>
                <w:bCs/>
                <w:color w:val="000000"/>
                <w:sz w:val="18"/>
                <w:szCs w:val="18"/>
              </w:rPr>
              <w:t>Emergenze medico-chirurgiche (esame)</w:t>
            </w:r>
          </w:p>
        </w:tc>
        <w:tc>
          <w:tcPr>
            <w:tcW w:w="500" w:type="dxa"/>
            <w:tcBorders>
              <w:top w:val="nil"/>
              <w:left w:val="nil"/>
              <w:bottom w:val="single" w:sz="4" w:space="0" w:color="auto"/>
              <w:right w:val="single" w:sz="4" w:space="0" w:color="auto"/>
            </w:tcBorders>
            <w:shd w:val="clear" w:color="auto" w:fill="auto"/>
            <w:vAlign w:val="center"/>
          </w:tcPr>
          <w:p w14:paraId="6F4723C4"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17340972"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425B1BFA"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3C4D1D30"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75658C55"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53C5872C"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5BDF8B35" w14:textId="77777777" w:rsidR="00244A76" w:rsidRPr="00607133" w:rsidRDefault="00244A76" w:rsidP="004213BD">
            <w:pPr>
              <w:jc w:val="right"/>
              <w:rPr>
                <w:b/>
                <w:bCs/>
                <w:color w:val="000000"/>
                <w:sz w:val="18"/>
                <w:szCs w:val="18"/>
              </w:rPr>
            </w:pPr>
            <w:r w:rsidRPr="00607133">
              <w:rPr>
                <w:b/>
                <w:bCs/>
                <w:color w:val="000000"/>
                <w:sz w:val="18"/>
                <w:szCs w:val="18"/>
              </w:rPr>
              <w:t>10</w:t>
            </w:r>
          </w:p>
        </w:tc>
        <w:tc>
          <w:tcPr>
            <w:tcW w:w="1338" w:type="dxa"/>
            <w:tcBorders>
              <w:top w:val="nil"/>
              <w:left w:val="nil"/>
              <w:bottom w:val="single" w:sz="4" w:space="0" w:color="auto"/>
              <w:right w:val="single" w:sz="12" w:space="0" w:color="auto"/>
            </w:tcBorders>
            <w:shd w:val="clear" w:color="auto" w:fill="auto"/>
            <w:vAlign w:val="center"/>
          </w:tcPr>
          <w:p w14:paraId="29EC637F" w14:textId="77777777" w:rsidR="00244A76" w:rsidRPr="00607133" w:rsidRDefault="00244A76" w:rsidP="004213BD">
            <w:pPr>
              <w:jc w:val="center"/>
              <w:rPr>
                <w:b/>
                <w:bCs/>
                <w:color w:val="000000"/>
                <w:sz w:val="18"/>
                <w:szCs w:val="18"/>
              </w:rPr>
            </w:pPr>
            <w:r w:rsidRPr="00607133">
              <w:rPr>
                <w:b/>
                <w:bCs/>
                <w:color w:val="000000"/>
                <w:sz w:val="18"/>
                <w:szCs w:val="18"/>
              </w:rPr>
              <w:t>36</w:t>
            </w:r>
          </w:p>
        </w:tc>
      </w:tr>
      <w:tr w:rsidR="00244A76" w:rsidRPr="00607133" w14:paraId="30196498"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7A34AAA6" w14:textId="77777777" w:rsidR="00244A76" w:rsidRPr="00607133" w:rsidRDefault="00244A76" w:rsidP="004213BD">
            <w:pPr>
              <w:jc w:val="both"/>
              <w:rPr>
                <w:color w:val="000000"/>
                <w:sz w:val="18"/>
                <w:szCs w:val="18"/>
              </w:rPr>
            </w:pPr>
            <w:r w:rsidRPr="00607133">
              <w:rPr>
                <w:color w:val="000000"/>
                <w:sz w:val="18"/>
                <w:szCs w:val="18"/>
              </w:rPr>
              <w:t xml:space="preserve">MED 41 Anestesiologia  </w:t>
            </w:r>
          </w:p>
        </w:tc>
        <w:tc>
          <w:tcPr>
            <w:tcW w:w="500" w:type="dxa"/>
            <w:tcBorders>
              <w:top w:val="nil"/>
              <w:left w:val="nil"/>
              <w:bottom w:val="single" w:sz="4" w:space="0" w:color="auto"/>
              <w:right w:val="single" w:sz="4" w:space="0" w:color="auto"/>
            </w:tcBorders>
            <w:shd w:val="clear" w:color="auto" w:fill="auto"/>
            <w:vAlign w:val="center"/>
          </w:tcPr>
          <w:p w14:paraId="5183A2CE"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4209A675" w14:textId="77777777" w:rsidR="00244A76" w:rsidRPr="00607133" w:rsidRDefault="00244A76" w:rsidP="004213BD">
            <w:pPr>
              <w:jc w:val="right"/>
              <w:rPr>
                <w:bCs/>
                <w:color w:val="000000"/>
                <w:sz w:val="18"/>
                <w:szCs w:val="18"/>
              </w:rPr>
            </w:pPr>
            <w:r w:rsidRPr="00607133">
              <w:rPr>
                <w:bCs/>
                <w:color w:val="000000"/>
                <w:sz w:val="18"/>
                <w:szCs w:val="18"/>
              </w:rPr>
              <w:t>2</w:t>
            </w:r>
          </w:p>
        </w:tc>
        <w:tc>
          <w:tcPr>
            <w:tcW w:w="590" w:type="dxa"/>
            <w:tcBorders>
              <w:top w:val="nil"/>
              <w:left w:val="nil"/>
              <w:bottom w:val="single" w:sz="4" w:space="0" w:color="auto"/>
              <w:right w:val="single" w:sz="4" w:space="0" w:color="auto"/>
            </w:tcBorders>
            <w:shd w:val="clear" w:color="auto" w:fill="auto"/>
            <w:vAlign w:val="center"/>
          </w:tcPr>
          <w:p w14:paraId="0743A662"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4952A2D7" w14:textId="77777777" w:rsidR="00244A76" w:rsidRPr="00607133" w:rsidRDefault="00244A76" w:rsidP="004213BD">
            <w:pPr>
              <w:jc w:val="right"/>
              <w:rPr>
                <w:bCs/>
                <w:color w:val="000000"/>
                <w:sz w:val="18"/>
                <w:szCs w:val="18"/>
              </w:rPr>
            </w:pPr>
            <w:r w:rsidRPr="00607133">
              <w:rPr>
                <w:bCs/>
                <w:color w:val="000000"/>
                <w:sz w:val="18"/>
                <w:szCs w:val="18"/>
              </w:rPr>
              <w:t>2</w:t>
            </w:r>
          </w:p>
        </w:tc>
        <w:tc>
          <w:tcPr>
            <w:tcW w:w="555" w:type="dxa"/>
            <w:tcBorders>
              <w:top w:val="nil"/>
              <w:left w:val="nil"/>
              <w:bottom w:val="single" w:sz="4" w:space="0" w:color="auto"/>
              <w:right w:val="single" w:sz="4" w:space="0" w:color="auto"/>
            </w:tcBorders>
            <w:shd w:val="clear" w:color="auto" w:fill="auto"/>
            <w:vAlign w:val="center"/>
          </w:tcPr>
          <w:p w14:paraId="023DF683"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1E26C25A"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4FFACA78"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63362AEB" w14:textId="77777777" w:rsidR="00244A76" w:rsidRPr="00607133" w:rsidRDefault="00244A76" w:rsidP="004213BD">
            <w:pPr>
              <w:jc w:val="center"/>
              <w:rPr>
                <w:sz w:val="18"/>
                <w:szCs w:val="18"/>
              </w:rPr>
            </w:pPr>
            <w:r w:rsidRPr="00607133">
              <w:rPr>
                <w:sz w:val="18"/>
                <w:szCs w:val="18"/>
              </w:rPr>
              <w:t> </w:t>
            </w:r>
          </w:p>
        </w:tc>
      </w:tr>
      <w:tr w:rsidR="00244A76" w:rsidRPr="00607133" w14:paraId="299B5769"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5934F249" w14:textId="77777777" w:rsidR="00244A76" w:rsidRPr="00607133" w:rsidRDefault="00244A76" w:rsidP="004213BD">
            <w:pPr>
              <w:jc w:val="both"/>
              <w:rPr>
                <w:color w:val="000000"/>
                <w:sz w:val="18"/>
                <w:szCs w:val="18"/>
              </w:rPr>
            </w:pPr>
            <w:r w:rsidRPr="00607133">
              <w:rPr>
                <w:color w:val="000000"/>
                <w:sz w:val="18"/>
                <w:szCs w:val="18"/>
              </w:rPr>
              <w:t xml:space="preserve">MED 09 Medicina interna   </w:t>
            </w:r>
          </w:p>
        </w:tc>
        <w:tc>
          <w:tcPr>
            <w:tcW w:w="500" w:type="dxa"/>
            <w:tcBorders>
              <w:top w:val="nil"/>
              <w:left w:val="nil"/>
              <w:bottom w:val="single" w:sz="4" w:space="0" w:color="auto"/>
              <w:right w:val="single" w:sz="4" w:space="0" w:color="auto"/>
            </w:tcBorders>
            <w:shd w:val="clear" w:color="auto" w:fill="auto"/>
            <w:vAlign w:val="center"/>
          </w:tcPr>
          <w:p w14:paraId="5F3FB6E8"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2A58BAB3" w14:textId="77777777" w:rsidR="00244A76" w:rsidRPr="00607133" w:rsidRDefault="00244A76" w:rsidP="004213BD">
            <w:pPr>
              <w:jc w:val="right"/>
              <w:rPr>
                <w:bCs/>
                <w:color w:val="000000"/>
                <w:sz w:val="18"/>
                <w:szCs w:val="18"/>
              </w:rPr>
            </w:pPr>
            <w:r w:rsidRPr="00607133">
              <w:rPr>
                <w:bCs/>
                <w:color w:val="000000"/>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28FF2564"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5F4A484A" w14:textId="77777777" w:rsidR="00244A76" w:rsidRPr="00607133" w:rsidRDefault="00244A76" w:rsidP="004213BD">
            <w:pPr>
              <w:jc w:val="right"/>
              <w:rPr>
                <w:bCs/>
                <w:color w:val="000000"/>
                <w:sz w:val="18"/>
                <w:szCs w:val="18"/>
              </w:rPr>
            </w:pPr>
            <w:r w:rsidRPr="00607133">
              <w:rPr>
                <w:bCs/>
                <w:color w:val="000000"/>
                <w:sz w:val="18"/>
                <w:szCs w:val="18"/>
              </w:rPr>
              <w:t>1</w:t>
            </w:r>
          </w:p>
        </w:tc>
        <w:tc>
          <w:tcPr>
            <w:tcW w:w="555" w:type="dxa"/>
            <w:tcBorders>
              <w:top w:val="nil"/>
              <w:left w:val="nil"/>
              <w:bottom w:val="single" w:sz="4" w:space="0" w:color="auto"/>
              <w:right w:val="single" w:sz="4" w:space="0" w:color="auto"/>
            </w:tcBorders>
            <w:shd w:val="clear" w:color="auto" w:fill="auto"/>
            <w:vAlign w:val="center"/>
          </w:tcPr>
          <w:p w14:paraId="3FC42C5A"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63E660FE"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1823EA7C"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34E75457" w14:textId="77777777" w:rsidR="00244A76" w:rsidRPr="00607133" w:rsidRDefault="00244A76" w:rsidP="004213BD">
            <w:pPr>
              <w:jc w:val="center"/>
              <w:rPr>
                <w:sz w:val="18"/>
                <w:szCs w:val="18"/>
              </w:rPr>
            </w:pPr>
            <w:r w:rsidRPr="00607133">
              <w:rPr>
                <w:sz w:val="18"/>
                <w:szCs w:val="18"/>
              </w:rPr>
              <w:t> </w:t>
            </w:r>
          </w:p>
        </w:tc>
      </w:tr>
      <w:tr w:rsidR="00244A76" w:rsidRPr="00607133" w14:paraId="18C39633"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47752DC3" w14:textId="77777777" w:rsidR="00244A76" w:rsidRPr="00607133" w:rsidRDefault="00244A76" w:rsidP="004213BD">
            <w:pPr>
              <w:jc w:val="both"/>
              <w:rPr>
                <w:color w:val="000000"/>
                <w:sz w:val="18"/>
                <w:szCs w:val="18"/>
              </w:rPr>
            </w:pPr>
            <w:r w:rsidRPr="00607133">
              <w:rPr>
                <w:color w:val="000000"/>
                <w:sz w:val="18"/>
                <w:szCs w:val="18"/>
              </w:rPr>
              <w:t xml:space="preserve">MED 18 Chirurgia generale </w:t>
            </w:r>
          </w:p>
        </w:tc>
        <w:tc>
          <w:tcPr>
            <w:tcW w:w="500" w:type="dxa"/>
            <w:tcBorders>
              <w:top w:val="nil"/>
              <w:left w:val="nil"/>
              <w:bottom w:val="single" w:sz="4" w:space="0" w:color="auto"/>
              <w:right w:val="single" w:sz="4" w:space="0" w:color="auto"/>
            </w:tcBorders>
            <w:shd w:val="clear" w:color="auto" w:fill="auto"/>
            <w:vAlign w:val="center"/>
          </w:tcPr>
          <w:p w14:paraId="75696AC7"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6832456F" w14:textId="77777777" w:rsidR="00244A76" w:rsidRPr="00607133" w:rsidRDefault="00244A76" w:rsidP="004213BD">
            <w:pPr>
              <w:jc w:val="right"/>
              <w:rPr>
                <w:bCs/>
                <w:color w:val="000000"/>
                <w:sz w:val="18"/>
                <w:szCs w:val="18"/>
              </w:rPr>
            </w:pPr>
            <w:r w:rsidRPr="00607133">
              <w:rPr>
                <w:bCs/>
                <w:color w:val="000000"/>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6B9E97F3"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3E38434F" w14:textId="77777777" w:rsidR="00244A76" w:rsidRPr="00607133" w:rsidRDefault="00244A76" w:rsidP="004213BD">
            <w:pPr>
              <w:jc w:val="right"/>
              <w:rPr>
                <w:bCs/>
                <w:color w:val="000000"/>
                <w:sz w:val="18"/>
                <w:szCs w:val="18"/>
              </w:rPr>
            </w:pPr>
            <w:r w:rsidRPr="00607133">
              <w:rPr>
                <w:bCs/>
                <w:color w:val="000000"/>
                <w:sz w:val="18"/>
                <w:szCs w:val="18"/>
              </w:rPr>
              <w:t>1</w:t>
            </w:r>
          </w:p>
        </w:tc>
        <w:tc>
          <w:tcPr>
            <w:tcW w:w="555" w:type="dxa"/>
            <w:tcBorders>
              <w:top w:val="nil"/>
              <w:left w:val="nil"/>
              <w:bottom w:val="single" w:sz="4" w:space="0" w:color="auto"/>
              <w:right w:val="single" w:sz="4" w:space="0" w:color="auto"/>
            </w:tcBorders>
            <w:shd w:val="clear" w:color="auto" w:fill="auto"/>
            <w:vAlign w:val="center"/>
          </w:tcPr>
          <w:p w14:paraId="0F7AF542"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7B1FAA5B"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08D76CE8"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4B79BFE5" w14:textId="77777777" w:rsidR="00244A76" w:rsidRPr="00607133" w:rsidRDefault="00244A76" w:rsidP="004213BD">
            <w:pPr>
              <w:jc w:val="center"/>
              <w:rPr>
                <w:sz w:val="18"/>
                <w:szCs w:val="18"/>
              </w:rPr>
            </w:pPr>
            <w:r w:rsidRPr="00607133">
              <w:rPr>
                <w:sz w:val="18"/>
                <w:szCs w:val="18"/>
              </w:rPr>
              <w:t> </w:t>
            </w:r>
          </w:p>
        </w:tc>
      </w:tr>
      <w:tr w:rsidR="00244A76" w:rsidRPr="00607133" w14:paraId="624709C9"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2265EC7C" w14:textId="77777777" w:rsidR="00244A76" w:rsidRPr="00607133" w:rsidRDefault="00244A76" w:rsidP="004213BD">
            <w:pPr>
              <w:jc w:val="both"/>
              <w:rPr>
                <w:color w:val="000000"/>
                <w:sz w:val="18"/>
                <w:szCs w:val="18"/>
              </w:rPr>
            </w:pPr>
            <w:r w:rsidRPr="00607133">
              <w:rPr>
                <w:color w:val="000000"/>
                <w:sz w:val="18"/>
                <w:szCs w:val="18"/>
              </w:rPr>
              <w:t xml:space="preserve">MED 22 Chirurgia vascolare   </w:t>
            </w:r>
          </w:p>
        </w:tc>
        <w:tc>
          <w:tcPr>
            <w:tcW w:w="500" w:type="dxa"/>
            <w:tcBorders>
              <w:top w:val="nil"/>
              <w:left w:val="nil"/>
              <w:bottom w:val="single" w:sz="4" w:space="0" w:color="auto"/>
              <w:right w:val="single" w:sz="4" w:space="0" w:color="auto"/>
            </w:tcBorders>
            <w:shd w:val="clear" w:color="auto" w:fill="auto"/>
            <w:vAlign w:val="center"/>
          </w:tcPr>
          <w:p w14:paraId="3B2E0F3D"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710B67DB" w14:textId="77777777" w:rsidR="00244A76" w:rsidRPr="00607133" w:rsidRDefault="00244A76" w:rsidP="004213BD">
            <w:pPr>
              <w:jc w:val="right"/>
              <w:rPr>
                <w:bCs/>
                <w:color w:val="000000"/>
                <w:sz w:val="18"/>
                <w:szCs w:val="18"/>
              </w:rPr>
            </w:pPr>
            <w:r w:rsidRPr="00607133">
              <w:rPr>
                <w:bCs/>
                <w:color w:val="000000"/>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5D9C2E73"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4BAECF36" w14:textId="77777777" w:rsidR="00244A76" w:rsidRPr="00607133" w:rsidRDefault="00244A76" w:rsidP="004213BD">
            <w:pPr>
              <w:jc w:val="right"/>
              <w:rPr>
                <w:bCs/>
                <w:color w:val="000000"/>
                <w:sz w:val="18"/>
                <w:szCs w:val="18"/>
              </w:rPr>
            </w:pPr>
            <w:r w:rsidRPr="00607133">
              <w:rPr>
                <w:bCs/>
                <w:color w:val="000000"/>
                <w:sz w:val="18"/>
                <w:szCs w:val="18"/>
              </w:rPr>
              <w:t>1</w:t>
            </w:r>
          </w:p>
        </w:tc>
        <w:tc>
          <w:tcPr>
            <w:tcW w:w="555" w:type="dxa"/>
            <w:tcBorders>
              <w:top w:val="nil"/>
              <w:left w:val="nil"/>
              <w:bottom w:val="single" w:sz="4" w:space="0" w:color="auto"/>
              <w:right w:val="single" w:sz="4" w:space="0" w:color="auto"/>
            </w:tcBorders>
            <w:shd w:val="clear" w:color="auto" w:fill="auto"/>
            <w:vAlign w:val="center"/>
          </w:tcPr>
          <w:p w14:paraId="0C5037DE"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7C7BECAD"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3933AF6B"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0EDD7E68" w14:textId="77777777" w:rsidR="00244A76" w:rsidRPr="00607133" w:rsidRDefault="00244A76" w:rsidP="004213BD">
            <w:pPr>
              <w:jc w:val="center"/>
              <w:rPr>
                <w:sz w:val="18"/>
                <w:szCs w:val="18"/>
              </w:rPr>
            </w:pPr>
            <w:r w:rsidRPr="00607133">
              <w:rPr>
                <w:sz w:val="18"/>
                <w:szCs w:val="18"/>
              </w:rPr>
              <w:t> </w:t>
            </w:r>
          </w:p>
        </w:tc>
      </w:tr>
      <w:tr w:rsidR="00244A76" w:rsidRPr="00607133" w14:paraId="15B7C233" w14:textId="77777777">
        <w:trPr>
          <w:trHeight w:hRule="exact" w:val="244"/>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5A4F5217" w14:textId="77777777" w:rsidR="00244A76" w:rsidRPr="00607133" w:rsidRDefault="00244A76" w:rsidP="004213BD">
            <w:pPr>
              <w:jc w:val="both"/>
              <w:rPr>
                <w:color w:val="000000"/>
                <w:sz w:val="18"/>
                <w:szCs w:val="18"/>
              </w:rPr>
            </w:pPr>
            <w:r w:rsidRPr="00607133">
              <w:rPr>
                <w:color w:val="000000"/>
                <w:sz w:val="18"/>
                <w:szCs w:val="18"/>
              </w:rPr>
              <w:t>MED 36 Diagnostica per immagin</w:t>
            </w:r>
            <w:r w:rsidR="00E27037" w:rsidRPr="00607133">
              <w:rPr>
                <w:color w:val="000000"/>
                <w:sz w:val="18"/>
                <w:szCs w:val="18"/>
              </w:rPr>
              <w:t>i</w:t>
            </w:r>
          </w:p>
        </w:tc>
        <w:tc>
          <w:tcPr>
            <w:tcW w:w="500" w:type="dxa"/>
            <w:tcBorders>
              <w:top w:val="nil"/>
              <w:left w:val="nil"/>
              <w:bottom w:val="single" w:sz="4" w:space="0" w:color="auto"/>
              <w:right w:val="single" w:sz="4" w:space="0" w:color="auto"/>
            </w:tcBorders>
            <w:shd w:val="clear" w:color="auto" w:fill="auto"/>
            <w:vAlign w:val="center"/>
          </w:tcPr>
          <w:p w14:paraId="300D0FAD"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001F3917" w14:textId="77777777" w:rsidR="00244A76" w:rsidRPr="00607133" w:rsidRDefault="00244A76" w:rsidP="004213BD">
            <w:pPr>
              <w:jc w:val="right"/>
              <w:rPr>
                <w:bCs/>
                <w:color w:val="000000"/>
                <w:sz w:val="18"/>
                <w:szCs w:val="18"/>
              </w:rPr>
            </w:pPr>
            <w:r w:rsidRPr="00607133">
              <w:rPr>
                <w:bCs/>
                <w:color w:val="000000"/>
                <w:sz w:val="18"/>
                <w:szCs w:val="18"/>
              </w:rPr>
              <w:t>1</w:t>
            </w:r>
          </w:p>
        </w:tc>
        <w:tc>
          <w:tcPr>
            <w:tcW w:w="590" w:type="dxa"/>
            <w:tcBorders>
              <w:top w:val="nil"/>
              <w:left w:val="nil"/>
              <w:bottom w:val="single" w:sz="4" w:space="0" w:color="auto"/>
              <w:right w:val="single" w:sz="4" w:space="0" w:color="auto"/>
            </w:tcBorders>
            <w:shd w:val="clear" w:color="auto" w:fill="auto"/>
            <w:vAlign w:val="center"/>
          </w:tcPr>
          <w:p w14:paraId="48DDE7A5" w14:textId="77777777" w:rsidR="00244A76" w:rsidRPr="00607133" w:rsidRDefault="00244A76" w:rsidP="004213BD">
            <w:pPr>
              <w:jc w:val="right"/>
              <w:rPr>
                <w:bCs/>
                <w:color w:val="000000"/>
                <w:sz w:val="18"/>
                <w:szCs w:val="18"/>
              </w:rPr>
            </w:pPr>
            <w:r w:rsidRPr="00607133">
              <w:rPr>
                <w:bCs/>
                <w:color w:val="000000"/>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040C78F1" w14:textId="77777777" w:rsidR="00244A76" w:rsidRPr="00607133" w:rsidRDefault="00244A76" w:rsidP="004213BD">
            <w:pPr>
              <w:jc w:val="right"/>
              <w:rPr>
                <w:bCs/>
                <w:color w:val="000000"/>
                <w:sz w:val="18"/>
                <w:szCs w:val="18"/>
              </w:rPr>
            </w:pPr>
          </w:p>
        </w:tc>
        <w:tc>
          <w:tcPr>
            <w:tcW w:w="555" w:type="dxa"/>
            <w:tcBorders>
              <w:top w:val="nil"/>
              <w:left w:val="nil"/>
              <w:bottom w:val="single" w:sz="4" w:space="0" w:color="auto"/>
              <w:right w:val="single" w:sz="4" w:space="0" w:color="auto"/>
            </w:tcBorders>
            <w:shd w:val="clear" w:color="auto" w:fill="auto"/>
            <w:vAlign w:val="center"/>
          </w:tcPr>
          <w:p w14:paraId="6D8868CD"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4" w:space="0" w:color="auto"/>
              <w:right w:val="single" w:sz="4" w:space="0" w:color="auto"/>
            </w:tcBorders>
            <w:shd w:val="clear" w:color="auto" w:fill="auto"/>
            <w:vAlign w:val="center"/>
          </w:tcPr>
          <w:p w14:paraId="2529639B"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3FDEF0C6" w14:textId="77777777" w:rsidR="00244A76" w:rsidRPr="00607133" w:rsidRDefault="00244A76" w:rsidP="004213BD">
            <w:pPr>
              <w:jc w:val="right"/>
              <w:rPr>
                <w:b/>
                <w:bCs/>
                <w:sz w:val="18"/>
                <w:szCs w:val="18"/>
              </w:rPr>
            </w:pPr>
            <w:r w:rsidRPr="00607133">
              <w:rPr>
                <w:b/>
                <w:bCs/>
                <w:sz w:val="18"/>
                <w:szCs w:val="18"/>
              </w:rPr>
              <w:t> </w:t>
            </w:r>
          </w:p>
        </w:tc>
        <w:tc>
          <w:tcPr>
            <w:tcW w:w="1338" w:type="dxa"/>
            <w:tcBorders>
              <w:top w:val="nil"/>
              <w:left w:val="nil"/>
              <w:bottom w:val="single" w:sz="4" w:space="0" w:color="auto"/>
              <w:right w:val="single" w:sz="12" w:space="0" w:color="auto"/>
            </w:tcBorders>
            <w:shd w:val="clear" w:color="auto" w:fill="auto"/>
            <w:vAlign w:val="center"/>
          </w:tcPr>
          <w:p w14:paraId="66C7AFFF" w14:textId="77777777" w:rsidR="00244A76" w:rsidRPr="00607133" w:rsidRDefault="00244A76" w:rsidP="004213BD">
            <w:pPr>
              <w:jc w:val="center"/>
              <w:rPr>
                <w:sz w:val="18"/>
                <w:szCs w:val="18"/>
              </w:rPr>
            </w:pPr>
            <w:r w:rsidRPr="00607133">
              <w:rPr>
                <w:sz w:val="18"/>
                <w:szCs w:val="18"/>
              </w:rPr>
              <w:t> </w:t>
            </w:r>
          </w:p>
        </w:tc>
      </w:tr>
      <w:tr w:rsidR="00244A76" w:rsidRPr="00607133" w14:paraId="2538FAF9" w14:textId="77777777">
        <w:trPr>
          <w:trHeight w:hRule="exact" w:val="437"/>
          <w:jc w:val="center"/>
        </w:trPr>
        <w:tc>
          <w:tcPr>
            <w:tcW w:w="4521" w:type="dxa"/>
            <w:tcBorders>
              <w:top w:val="nil"/>
              <w:left w:val="single" w:sz="12" w:space="0" w:color="auto"/>
              <w:bottom w:val="single" w:sz="4" w:space="0" w:color="auto"/>
              <w:right w:val="single" w:sz="4" w:space="0" w:color="auto"/>
            </w:tcBorders>
            <w:shd w:val="clear" w:color="auto" w:fill="auto"/>
            <w:vAlign w:val="center"/>
          </w:tcPr>
          <w:p w14:paraId="45A1DBF8" w14:textId="77777777" w:rsidR="00244A76" w:rsidRPr="00607133" w:rsidRDefault="0015189D" w:rsidP="004213BD">
            <w:pPr>
              <w:jc w:val="both"/>
              <w:rPr>
                <w:b/>
                <w:bCs/>
                <w:color w:val="000000"/>
                <w:sz w:val="18"/>
                <w:szCs w:val="18"/>
              </w:rPr>
            </w:pPr>
            <w:r w:rsidRPr="00607133">
              <w:rPr>
                <w:b/>
                <w:bCs/>
                <w:color w:val="000000"/>
                <w:sz w:val="18"/>
                <w:szCs w:val="18"/>
              </w:rPr>
              <w:t>Didattica Elettiva</w:t>
            </w:r>
          </w:p>
        </w:tc>
        <w:tc>
          <w:tcPr>
            <w:tcW w:w="500" w:type="dxa"/>
            <w:tcBorders>
              <w:top w:val="nil"/>
              <w:left w:val="nil"/>
              <w:bottom w:val="single" w:sz="4" w:space="0" w:color="auto"/>
              <w:right w:val="single" w:sz="4" w:space="0" w:color="auto"/>
            </w:tcBorders>
            <w:shd w:val="clear" w:color="auto" w:fill="auto"/>
            <w:vAlign w:val="center"/>
          </w:tcPr>
          <w:p w14:paraId="6D8090D5"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4" w:space="0" w:color="auto"/>
              <w:right w:val="single" w:sz="4" w:space="0" w:color="auto"/>
            </w:tcBorders>
            <w:shd w:val="clear" w:color="auto" w:fill="auto"/>
            <w:vAlign w:val="center"/>
          </w:tcPr>
          <w:p w14:paraId="7841301D"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4" w:space="0" w:color="auto"/>
              <w:right w:val="single" w:sz="4" w:space="0" w:color="auto"/>
            </w:tcBorders>
            <w:shd w:val="clear" w:color="auto" w:fill="auto"/>
            <w:vAlign w:val="center"/>
          </w:tcPr>
          <w:p w14:paraId="77DFC8BC"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4" w:space="0" w:color="auto"/>
              <w:right w:val="single" w:sz="4" w:space="0" w:color="auto"/>
            </w:tcBorders>
            <w:shd w:val="clear" w:color="auto" w:fill="auto"/>
            <w:vAlign w:val="center"/>
          </w:tcPr>
          <w:p w14:paraId="5F24CC68"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4" w:space="0" w:color="auto"/>
              <w:right w:val="single" w:sz="4" w:space="0" w:color="auto"/>
            </w:tcBorders>
            <w:shd w:val="clear" w:color="auto" w:fill="auto"/>
            <w:vAlign w:val="center"/>
          </w:tcPr>
          <w:p w14:paraId="21C29237" w14:textId="77777777" w:rsidR="00244A76" w:rsidRPr="00607133" w:rsidRDefault="00244A76" w:rsidP="004213BD">
            <w:pPr>
              <w:jc w:val="right"/>
              <w:rPr>
                <w:bCs/>
                <w:color w:val="000000"/>
                <w:sz w:val="18"/>
                <w:szCs w:val="18"/>
              </w:rPr>
            </w:pPr>
            <w:r w:rsidRPr="00607133">
              <w:rPr>
                <w:bCs/>
                <w:color w:val="000000"/>
                <w:sz w:val="18"/>
                <w:szCs w:val="18"/>
              </w:rPr>
              <w:t>1</w:t>
            </w:r>
          </w:p>
        </w:tc>
        <w:tc>
          <w:tcPr>
            <w:tcW w:w="461" w:type="dxa"/>
            <w:tcBorders>
              <w:top w:val="nil"/>
              <w:left w:val="nil"/>
              <w:bottom w:val="single" w:sz="4" w:space="0" w:color="auto"/>
              <w:right w:val="single" w:sz="4" w:space="0" w:color="auto"/>
            </w:tcBorders>
            <w:shd w:val="clear" w:color="auto" w:fill="auto"/>
            <w:vAlign w:val="center"/>
          </w:tcPr>
          <w:p w14:paraId="4070190E" w14:textId="77777777" w:rsidR="00244A76" w:rsidRPr="00607133" w:rsidRDefault="00244A76" w:rsidP="004213BD">
            <w:pPr>
              <w:jc w:val="right"/>
              <w:rPr>
                <w:bCs/>
                <w:sz w:val="18"/>
                <w:szCs w:val="18"/>
              </w:rPr>
            </w:pPr>
            <w:r w:rsidRPr="00607133">
              <w:rPr>
                <w:bCs/>
                <w:sz w:val="18"/>
                <w:szCs w:val="18"/>
              </w:rPr>
              <w:t> </w:t>
            </w:r>
          </w:p>
        </w:tc>
        <w:tc>
          <w:tcPr>
            <w:tcW w:w="455" w:type="dxa"/>
            <w:tcBorders>
              <w:top w:val="nil"/>
              <w:left w:val="nil"/>
              <w:bottom w:val="single" w:sz="4" w:space="0" w:color="auto"/>
              <w:right w:val="single" w:sz="4" w:space="0" w:color="auto"/>
            </w:tcBorders>
            <w:shd w:val="clear" w:color="auto" w:fill="C0C0C0"/>
            <w:vAlign w:val="center"/>
          </w:tcPr>
          <w:p w14:paraId="277DF618" w14:textId="77777777" w:rsidR="00244A76" w:rsidRPr="00607133" w:rsidRDefault="00244A76" w:rsidP="004213BD">
            <w:pPr>
              <w:jc w:val="right"/>
              <w:rPr>
                <w:b/>
                <w:bCs/>
                <w:color w:val="000000"/>
                <w:sz w:val="18"/>
                <w:szCs w:val="18"/>
              </w:rPr>
            </w:pPr>
            <w:r w:rsidRPr="00607133">
              <w:rPr>
                <w:b/>
                <w:bCs/>
                <w:color w:val="000000"/>
                <w:sz w:val="18"/>
                <w:szCs w:val="18"/>
              </w:rPr>
              <w:t>1</w:t>
            </w:r>
          </w:p>
        </w:tc>
        <w:tc>
          <w:tcPr>
            <w:tcW w:w="1338" w:type="dxa"/>
            <w:tcBorders>
              <w:top w:val="nil"/>
              <w:left w:val="nil"/>
              <w:bottom w:val="single" w:sz="4" w:space="0" w:color="auto"/>
              <w:right w:val="single" w:sz="12" w:space="0" w:color="auto"/>
            </w:tcBorders>
            <w:shd w:val="clear" w:color="auto" w:fill="auto"/>
            <w:vAlign w:val="center"/>
          </w:tcPr>
          <w:p w14:paraId="2656BF8D" w14:textId="77777777" w:rsidR="00244A76" w:rsidRPr="00607133" w:rsidRDefault="00244A76" w:rsidP="004213BD">
            <w:pPr>
              <w:jc w:val="center"/>
              <w:rPr>
                <w:color w:val="000000"/>
                <w:sz w:val="18"/>
                <w:szCs w:val="18"/>
              </w:rPr>
            </w:pPr>
            <w:r w:rsidRPr="00607133">
              <w:rPr>
                <w:color w:val="000000"/>
                <w:sz w:val="18"/>
                <w:szCs w:val="18"/>
              </w:rPr>
              <w:t xml:space="preserve">verifica nel </w:t>
            </w:r>
          </w:p>
          <w:p w14:paraId="68FF4CFA" w14:textId="77777777" w:rsidR="00244A76" w:rsidRPr="00607133" w:rsidRDefault="00244A76" w:rsidP="004213BD">
            <w:pPr>
              <w:jc w:val="center"/>
              <w:rPr>
                <w:color w:val="000000"/>
                <w:sz w:val="18"/>
                <w:szCs w:val="18"/>
              </w:rPr>
            </w:pPr>
            <w:r w:rsidRPr="00607133">
              <w:rPr>
                <w:color w:val="000000"/>
                <w:sz w:val="18"/>
                <w:szCs w:val="18"/>
              </w:rPr>
              <w:t>corso integrato</w:t>
            </w:r>
          </w:p>
        </w:tc>
      </w:tr>
      <w:tr w:rsidR="00244A76" w:rsidRPr="00607133" w14:paraId="50872D6F" w14:textId="77777777">
        <w:trPr>
          <w:trHeight w:hRule="exact" w:val="244"/>
          <w:jc w:val="center"/>
        </w:trPr>
        <w:tc>
          <w:tcPr>
            <w:tcW w:w="4521" w:type="dxa"/>
            <w:tcBorders>
              <w:top w:val="nil"/>
              <w:left w:val="single" w:sz="12" w:space="0" w:color="auto"/>
              <w:bottom w:val="single" w:sz="12" w:space="0" w:color="auto"/>
              <w:right w:val="single" w:sz="4" w:space="0" w:color="auto"/>
            </w:tcBorders>
            <w:shd w:val="clear" w:color="auto" w:fill="auto"/>
            <w:vAlign w:val="center"/>
          </w:tcPr>
          <w:p w14:paraId="1600E85E" w14:textId="77777777" w:rsidR="00244A76" w:rsidRPr="00607133" w:rsidRDefault="00244A76" w:rsidP="004213BD">
            <w:pPr>
              <w:jc w:val="both"/>
              <w:rPr>
                <w:b/>
                <w:bCs/>
                <w:color w:val="000000"/>
                <w:sz w:val="18"/>
                <w:szCs w:val="18"/>
              </w:rPr>
            </w:pPr>
            <w:r w:rsidRPr="00607133">
              <w:rPr>
                <w:b/>
                <w:bCs/>
                <w:color w:val="000000"/>
                <w:sz w:val="18"/>
                <w:szCs w:val="18"/>
              </w:rPr>
              <w:t>CFU per la  preparazione della prova finale</w:t>
            </w:r>
          </w:p>
        </w:tc>
        <w:tc>
          <w:tcPr>
            <w:tcW w:w="500" w:type="dxa"/>
            <w:tcBorders>
              <w:top w:val="nil"/>
              <w:left w:val="nil"/>
              <w:bottom w:val="single" w:sz="12" w:space="0" w:color="auto"/>
              <w:right w:val="single" w:sz="4" w:space="0" w:color="auto"/>
            </w:tcBorders>
            <w:shd w:val="clear" w:color="auto" w:fill="auto"/>
            <w:vAlign w:val="center"/>
          </w:tcPr>
          <w:p w14:paraId="3BDF23AF" w14:textId="77777777" w:rsidR="00244A76" w:rsidRPr="00607133" w:rsidRDefault="00244A76" w:rsidP="004213BD">
            <w:pPr>
              <w:jc w:val="right"/>
              <w:rPr>
                <w:bCs/>
                <w:sz w:val="18"/>
                <w:szCs w:val="18"/>
              </w:rPr>
            </w:pPr>
            <w:r w:rsidRPr="00607133">
              <w:rPr>
                <w:bCs/>
                <w:sz w:val="18"/>
                <w:szCs w:val="18"/>
              </w:rPr>
              <w:t> </w:t>
            </w:r>
          </w:p>
        </w:tc>
        <w:tc>
          <w:tcPr>
            <w:tcW w:w="485" w:type="dxa"/>
            <w:tcBorders>
              <w:top w:val="nil"/>
              <w:left w:val="nil"/>
              <w:bottom w:val="single" w:sz="12" w:space="0" w:color="auto"/>
              <w:right w:val="single" w:sz="4" w:space="0" w:color="auto"/>
            </w:tcBorders>
            <w:shd w:val="clear" w:color="auto" w:fill="auto"/>
            <w:vAlign w:val="center"/>
          </w:tcPr>
          <w:p w14:paraId="7A68B9A0" w14:textId="77777777" w:rsidR="00244A76" w:rsidRPr="00607133" w:rsidRDefault="00244A76" w:rsidP="004213BD">
            <w:pPr>
              <w:jc w:val="right"/>
              <w:rPr>
                <w:bCs/>
                <w:sz w:val="18"/>
                <w:szCs w:val="18"/>
              </w:rPr>
            </w:pPr>
            <w:r w:rsidRPr="00607133">
              <w:rPr>
                <w:bCs/>
                <w:sz w:val="18"/>
                <w:szCs w:val="18"/>
              </w:rPr>
              <w:t> </w:t>
            </w:r>
          </w:p>
        </w:tc>
        <w:tc>
          <w:tcPr>
            <w:tcW w:w="590" w:type="dxa"/>
            <w:tcBorders>
              <w:top w:val="nil"/>
              <w:left w:val="nil"/>
              <w:bottom w:val="single" w:sz="12" w:space="0" w:color="auto"/>
              <w:right w:val="single" w:sz="4" w:space="0" w:color="auto"/>
            </w:tcBorders>
            <w:shd w:val="clear" w:color="auto" w:fill="auto"/>
            <w:vAlign w:val="center"/>
          </w:tcPr>
          <w:p w14:paraId="1EA63327" w14:textId="77777777" w:rsidR="00244A76" w:rsidRPr="00607133" w:rsidRDefault="00244A76" w:rsidP="004213BD">
            <w:pPr>
              <w:jc w:val="right"/>
              <w:rPr>
                <w:bCs/>
                <w:sz w:val="18"/>
                <w:szCs w:val="18"/>
              </w:rPr>
            </w:pPr>
            <w:r w:rsidRPr="00607133">
              <w:rPr>
                <w:bCs/>
                <w:sz w:val="18"/>
                <w:szCs w:val="18"/>
              </w:rPr>
              <w:t> </w:t>
            </w:r>
          </w:p>
        </w:tc>
        <w:tc>
          <w:tcPr>
            <w:tcW w:w="715" w:type="dxa"/>
            <w:tcBorders>
              <w:top w:val="nil"/>
              <w:left w:val="nil"/>
              <w:bottom w:val="single" w:sz="12" w:space="0" w:color="auto"/>
              <w:right w:val="single" w:sz="4" w:space="0" w:color="auto"/>
            </w:tcBorders>
            <w:shd w:val="clear" w:color="auto" w:fill="auto"/>
            <w:vAlign w:val="center"/>
          </w:tcPr>
          <w:p w14:paraId="690514BD" w14:textId="77777777" w:rsidR="00244A76" w:rsidRPr="00607133" w:rsidRDefault="00244A76" w:rsidP="004213BD">
            <w:pPr>
              <w:jc w:val="right"/>
              <w:rPr>
                <w:bCs/>
                <w:sz w:val="18"/>
                <w:szCs w:val="18"/>
              </w:rPr>
            </w:pPr>
            <w:r w:rsidRPr="00607133">
              <w:rPr>
                <w:bCs/>
                <w:sz w:val="18"/>
                <w:szCs w:val="18"/>
              </w:rPr>
              <w:t> </w:t>
            </w:r>
          </w:p>
        </w:tc>
        <w:tc>
          <w:tcPr>
            <w:tcW w:w="555" w:type="dxa"/>
            <w:tcBorders>
              <w:top w:val="nil"/>
              <w:left w:val="nil"/>
              <w:bottom w:val="single" w:sz="12" w:space="0" w:color="auto"/>
              <w:right w:val="single" w:sz="4" w:space="0" w:color="auto"/>
            </w:tcBorders>
            <w:shd w:val="clear" w:color="auto" w:fill="auto"/>
            <w:vAlign w:val="center"/>
          </w:tcPr>
          <w:p w14:paraId="02F991FF" w14:textId="77777777" w:rsidR="00244A76" w:rsidRPr="00607133" w:rsidRDefault="00244A76" w:rsidP="004213BD">
            <w:pPr>
              <w:jc w:val="right"/>
              <w:rPr>
                <w:bCs/>
                <w:sz w:val="18"/>
                <w:szCs w:val="18"/>
              </w:rPr>
            </w:pPr>
            <w:r w:rsidRPr="00607133">
              <w:rPr>
                <w:bCs/>
                <w:sz w:val="18"/>
                <w:szCs w:val="18"/>
              </w:rPr>
              <w:t> </w:t>
            </w:r>
          </w:p>
        </w:tc>
        <w:tc>
          <w:tcPr>
            <w:tcW w:w="461" w:type="dxa"/>
            <w:tcBorders>
              <w:top w:val="nil"/>
              <w:left w:val="nil"/>
              <w:bottom w:val="single" w:sz="12" w:space="0" w:color="auto"/>
              <w:right w:val="single" w:sz="4" w:space="0" w:color="auto"/>
            </w:tcBorders>
            <w:shd w:val="clear" w:color="auto" w:fill="auto"/>
            <w:vAlign w:val="center"/>
          </w:tcPr>
          <w:p w14:paraId="3B62965D" w14:textId="77777777" w:rsidR="00244A76" w:rsidRPr="00607133" w:rsidRDefault="00244A76" w:rsidP="004213BD">
            <w:pPr>
              <w:jc w:val="right"/>
              <w:rPr>
                <w:bCs/>
                <w:color w:val="000000"/>
                <w:sz w:val="18"/>
                <w:szCs w:val="18"/>
              </w:rPr>
            </w:pPr>
            <w:r w:rsidRPr="00607133">
              <w:rPr>
                <w:bCs/>
                <w:color w:val="000000"/>
                <w:sz w:val="18"/>
                <w:szCs w:val="18"/>
              </w:rPr>
              <w:t>5</w:t>
            </w:r>
          </w:p>
        </w:tc>
        <w:tc>
          <w:tcPr>
            <w:tcW w:w="455" w:type="dxa"/>
            <w:tcBorders>
              <w:top w:val="nil"/>
              <w:left w:val="nil"/>
              <w:bottom w:val="single" w:sz="12" w:space="0" w:color="auto"/>
              <w:right w:val="single" w:sz="4" w:space="0" w:color="auto"/>
            </w:tcBorders>
            <w:shd w:val="clear" w:color="auto" w:fill="C0C0C0"/>
            <w:vAlign w:val="center"/>
          </w:tcPr>
          <w:p w14:paraId="502F4680" w14:textId="77777777" w:rsidR="00244A76" w:rsidRPr="00607133" w:rsidRDefault="00244A76" w:rsidP="004213BD">
            <w:pPr>
              <w:jc w:val="right"/>
              <w:rPr>
                <w:b/>
                <w:bCs/>
                <w:color w:val="000000"/>
                <w:sz w:val="18"/>
                <w:szCs w:val="18"/>
              </w:rPr>
            </w:pPr>
            <w:r w:rsidRPr="00607133">
              <w:rPr>
                <w:b/>
                <w:bCs/>
                <w:color w:val="000000"/>
                <w:sz w:val="18"/>
                <w:szCs w:val="18"/>
              </w:rPr>
              <w:t>5</w:t>
            </w:r>
          </w:p>
        </w:tc>
        <w:tc>
          <w:tcPr>
            <w:tcW w:w="1338" w:type="dxa"/>
            <w:tcBorders>
              <w:top w:val="nil"/>
              <w:left w:val="nil"/>
              <w:bottom w:val="single" w:sz="12" w:space="0" w:color="auto"/>
              <w:right w:val="single" w:sz="12" w:space="0" w:color="auto"/>
            </w:tcBorders>
            <w:shd w:val="clear" w:color="auto" w:fill="auto"/>
            <w:vAlign w:val="center"/>
          </w:tcPr>
          <w:p w14:paraId="40B08FBD" w14:textId="77777777" w:rsidR="00244A76" w:rsidRPr="00607133" w:rsidRDefault="00244A76" w:rsidP="004213BD">
            <w:pPr>
              <w:jc w:val="center"/>
              <w:rPr>
                <w:sz w:val="18"/>
                <w:szCs w:val="18"/>
              </w:rPr>
            </w:pPr>
            <w:r w:rsidRPr="00607133">
              <w:rPr>
                <w:sz w:val="18"/>
                <w:szCs w:val="18"/>
              </w:rPr>
              <w:t> </w:t>
            </w:r>
          </w:p>
        </w:tc>
      </w:tr>
      <w:tr w:rsidR="00244A76" w:rsidRPr="00607133" w14:paraId="1C6BAE6E" w14:textId="77777777">
        <w:trPr>
          <w:trHeight w:hRule="exact" w:val="244"/>
          <w:jc w:val="center"/>
        </w:trPr>
        <w:tc>
          <w:tcPr>
            <w:tcW w:w="4521" w:type="dxa"/>
            <w:tcBorders>
              <w:top w:val="single" w:sz="12" w:space="0" w:color="auto"/>
              <w:left w:val="single" w:sz="12" w:space="0" w:color="auto"/>
              <w:bottom w:val="single" w:sz="12" w:space="0" w:color="auto"/>
              <w:right w:val="single" w:sz="4" w:space="0" w:color="auto"/>
            </w:tcBorders>
            <w:shd w:val="clear" w:color="auto" w:fill="C0C0C0"/>
            <w:vAlign w:val="center"/>
          </w:tcPr>
          <w:p w14:paraId="6CE6EB1D" w14:textId="77777777" w:rsidR="00244A76" w:rsidRPr="00607133" w:rsidRDefault="00244A76" w:rsidP="004213BD">
            <w:pPr>
              <w:jc w:val="both"/>
              <w:rPr>
                <w:b/>
                <w:bCs/>
                <w:sz w:val="18"/>
                <w:szCs w:val="18"/>
              </w:rPr>
            </w:pPr>
            <w:r w:rsidRPr="00607133">
              <w:rPr>
                <w:b/>
                <w:bCs/>
                <w:sz w:val="18"/>
                <w:szCs w:val="18"/>
              </w:rPr>
              <w:t>Totale</w:t>
            </w:r>
          </w:p>
        </w:tc>
        <w:tc>
          <w:tcPr>
            <w:tcW w:w="500" w:type="dxa"/>
            <w:tcBorders>
              <w:top w:val="single" w:sz="12" w:space="0" w:color="auto"/>
              <w:left w:val="nil"/>
              <w:bottom w:val="single" w:sz="12" w:space="0" w:color="auto"/>
              <w:right w:val="single" w:sz="4" w:space="0" w:color="auto"/>
            </w:tcBorders>
            <w:shd w:val="clear" w:color="auto" w:fill="C0C0C0"/>
            <w:vAlign w:val="center"/>
          </w:tcPr>
          <w:p w14:paraId="71D6B809" w14:textId="77777777" w:rsidR="00244A76" w:rsidRPr="00607133" w:rsidRDefault="00244A76" w:rsidP="004213BD">
            <w:pPr>
              <w:jc w:val="right"/>
              <w:rPr>
                <w:b/>
                <w:bCs/>
                <w:sz w:val="18"/>
                <w:szCs w:val="18"/>
              </w:rPr>
            </w:pPr>
            <w:r w:rsidRPr="00607133">
              <w:rPr>
                <w:b/>
                <w:bCs/>
                <w:sz w:val="18"/>
                <w:szCs w:val="18"/>
              </w:rPr>
              <w:t>81</w:t>
            </w:r>
          </w:p>
        </w:tc>
        <w:tc>
          <w:tcPr>
            <w:tcW w:w="485" w:type="dxa"/>
            <w:tcBorders>
              <w:top w:val="single" w:sz="12" w:space="0" w:color="auto"/>
              <w:left w:val="nil"/>
              <w:bottom w:val="single" w:sz="12" w:space="0" w:color="auto"/>
              <w:right w:val="single" w:sz="4" w:space="0" w:color="auto"/>
            </w:tcBorders>
            <w:shd w:val="clear" w:color="auto" w:fill="C0C0C0"/>
            <w:vAlign w:val="center"/>
          </w:tcPr>
          <w:p w14:paraId="555F1EE3" w14:textId="77777777" w:rsidR="00244A76" w:rsidRPr="00607133" w:rsidRDefault="00244A76" w:rsidP="004213BD">
            <w:pPr>
              <w:jc w:val="right"/>
              <w:rPr>
                <w:b/>
                <w:bCs/>
                <w:sz w:val="18"/>
                <w:szCs w:val="18"/>
              </w:rPr>
            </w:pPr>
            <w:r w:rsidRPr="00607133">
              <w:rPr>
                <w:b/>
                <w:bCs/>
                <w:sz w:val="18"/>
                <w:szCs w:val="18"/>
              </w:rPr>
              <w:t>181</w:t>
            </w:r>
          </w:p>
        </w:tc>
        <w:tc>
          <w:tcPr>
            <w:tcW w:w="590" w:type="dxa"/>
            <w:tcBorders>
              <w:top w:val="single" w:sz="12" w:space="0" w:color="auto"/>
              <w:left w:val="nil"/>
              <w:bottom w:val="single" w:sz="12" w:space="0" w:color="auto"/>
              <w:right w:val="single" w:sz="4" w:space="0" w:color="auto"/>
            </w:tcBorders>
            <w:shd w:val="clear" w:color="auto" w:fill="C0C0C0"/>
            <w:vAlign w:val="center"/>
          </w:tcPr>
          <w:p w14:paraId="3D30E0C7" w14:textId="77777777" w:rsidR="00244A76" w:rsidRPr="00607133" w:rsidRDefault="00244A76" w:rsidP="004213BD">
            <w:pPr>
              <w:jc w:val="right"/>
              <w:rPr>
                <w:b/>
                <w:bCs/>
                <w:sz w:val="18"/>
                <w:szCs w:val="18"/>
              </w:rPr>
            </w:pPr>
            <w:r w:rsidRPr="00607133">
              <w:rPr>
                <w:b/>
                <w:bCs/>
                <w:sz w:val="18"/>
                <w:szCs w:val="18"/>
              </w:rPr>
              <w:t>12</w:t>
            </w:r>
          </w:p>
        </w:tc>
        <w:tc>
          <w:tcPr>
            <w:tcW w:w="715" w:type="dxa"/>
            <w:tcBorders>
              <w:top w:val="single" w:sz="12" w:space="0" w:color="auto"/>
              <w:left w:val="nil"/>
              <w:bottom w:val="single" w:sz="12" w:space="0" w:color="auto"/>
              <w:right w:val="single" w:sz="4" w:space="0" w:color="auto"/>
            </w:tcBorders>
            <w:shd w:val="clear" w:color="auto" w:fill="C0C0C0"/>
            <w:vAlign w:val="center"/>
          </w:tcPr>
          <w:p w14:paraId="172C04DE" w14:textId="77777777" w:rsidR="00244A76" w:rsidRPr="00607133" w:rsidRDefault="00244A76" w:rsidP="004213BD">
            <w:pPr>
              <w:jc w:val="right"/>
              <w:rPr>
                <w:b/>
                <w:bCs/>
                <w:sz w:val="18"/>
                <w:szCs w:val="18"/>
              </w:rPr>
            </w:pPr>
            <w:r w:rsidRPr="00607133">
              <w:rPr>
                <w:b/>
                <w:bCs/>
                <w:sz w:val="18"/>
                <w:szCs w:val="18"/>
              </w:rPr>
              <w:t>60</w:t>
            </w:r>
          </w:p>
        </w:tc>
        <w:tc>
          <w:tcPr>
            <w:tcW w:w="555" w:type="dxa"/>
            <w:tcBorders>
              <w:top w:val="single" w:sz="12" w:space="0" w:color="auto"/>
              <w:left w:val="nil"/>
              <w:bottom w:val="single" w:sz="12" w:space="0" w:color="auto"/>
              <w:right w:val="single" w:sz="4" w:space="0" w:color="auto"/>
            </w:tcBorders>
            <w:shd w:val="clear" w:color="auto" w:fill="C0C0C0"/>
            <w:vAlign w:val="center"/>
          </w:tcPr>
          <w:p w14:paraId="0EC37292" w14:textId="77777777" w:rsidR="00244A76" w:rsidRPr="00607133" w:rsidRDefault="00244A76" w:rsidP="004213BD">
            <w:pPr>
              <w:jc w:val="right"/>
              <w:rPr>
                <w:b/>
                <w:bCs/>
                <w:sz w:val="18"/>
                <w:szCs w:val="18"/>
              </w:rPr>
            </w:pPr>
            <w:r w:rsidRPr="00607133">
              <w:rPr>
                <w:b/>
                <w:bCs/>
                <w:sz w:val="18"/>
                <w:szCs w:val="18"/>
              </w:rPr>
              <w:t>8</w:t>
            </w:r>
          </w:p>
        </w:tc>
        <w:tc>
          <w:tcPr>
            <w:tcW w:w="461" w:type="dxa"/>
            <w:tcBorders>
              <w:top w:val="single" w:sz="12" w:space="0" w:color="auto"/>
              <w:left w:val="nil"/>
              <w:bottom w:val="single" w:sz="12" w:space="0" w:color="auto"/>
              <w:right w:val="single" w:sz="4" w:space="0" w:color="auto"/>
            </w:tcBorders>
            <w:shd w:val="clear" w:color="auto" w:fill="C0C0C0"/>
            <w:vAlign w:val="center"/>
          </w:tcPr>
          <w:p w14:paraId="7B0F0E2C" w14:textId="77777777" w:rsidR="00244A76" w:rsidRPr="00607133" w:rsidRDefault="00244A76" w:rsidP="004213BD">
            <w:pPr>
              <w:jc w:val="right"/>
              <w:rPr>
                <w:b/>
                <w:bCs/>
                <w:sz w:val="18"/>
                <w:szCs w:val="18"/>
              </w:rPr>
            </w:pPr>
            <w:r w:rsidRPr="00607133">
              <w:rPr>
                <w:b/>
                <w:bCs/>
                <w:sz w:val="18"/>
                <w:szCs w:val="18"/>
              </w:rPr>
              <w:t>18</w:t>
            </w:r>
          </w:p>
        </w:tc>
        <w:tc>
          <w:tcPr>
            <w:tcW w:w="455" w:type="dxa"/>
            <w:tcBorders>
              <w:top w:val="single" w:sz="12" w:space="0" w:color="auto"/>
              <w:left w:val="nil"/>
              <w:bottom w:val="single" w:sz="12" w:space="0" w:color="auto"/>
              <w:right w:val="single" w:sz="4" w:space="0" w:color="auto"/>
            </w:tcBorders>
            <w:shd w:val="clear" w:color="auto" w:fill="C0C0C0"/>
            <w:vAlign w:val="center"/>
          </w:tcPr>
          <w:p w14:paraId="0B9FA499" w14:textId="77777777" w:rsidR="00244A76" w:rsidRPr="00607133" w:rsidRDefault="00244A76" w:rsidP="004213BD">
            <w:pPr>
              <w:jc w:val="right"/>
              <w:rPr>
                <w:b/>
                <w:bCs/>
                <w:sz w:val="18"/>
                <w:szCs w:val="18"/>
              </w:rPr>
            </w:pPr>
            <w:r w:rsidRPr="00607133">
              <w:rPr>
                <w:b/>
                <w:bCs/>
                <w:sz w:val="18"/>
                <w:szCs w:val="18"/>
              </w:rPr>
              <w:t>360</w:t>
            </w:r>
          </w:p>
        </w:tc>
        <w:tc>
          <w:tcPr>
            <w:tcW w:w="1338" w:type="dxa"/>
            <w:tcBorders>
              <w:top w:val="single" w:sz="12" w:space="0" w:color="auto"/>
              <w:left w:val="nil"/>
              <w:bottom w:val="single" w:sz="12" w:space="0" w:color="auto"/>
              <w:right w:val="single" w:sz="12" w:space="0" w:color="auto"/>
            </w:tcBorders>
            <w:shd w:val="clear" w:color="auto" w:fill="C0C0C0"/>
            <w:vAlign w:val="center"/>
          </w:tcPr>
          <w:p w14:paraId="067A49BE" w14:textId="77777777" w:rsidR="00244A76" w:rsidRPr="00607133" w:rsidRDefault="00244A76" w:rsidP="00F61AF9">
            <w:pPr>
              <w:jc w:val="center"/>
              <w:rPr>
                <w:b/>
                <w:bCs/>
                <w:sz w:val="18"/>
                <w:szCs w:val="18"/>
              </w:rPr>
            </w:pPr>
            <w:r w:rsidRPr="00607133">
              <w:rPr>
                <w:b/>
                <w:bCs/>
                <w:sz w:val="18"/>
                <w:szCs w:val="18"/>
              </w:rPr>
              <w:t>36</w:t>
            </w:r>
          </w:p>
        </w:tc>
      </w:tr>
    </w:tbl>
    <w:p w14:paraId="6A0F7279" w14:textId="77777777" w:rsidR="00244A76" w:rsidRPr="00607133" w:rsidRDefault="00244A76" w:rsidP="00C9657C">
      <w:pPr>
        <w:rPr>
          <w:sz w:val="18"/>
          <w:szCs w:val="18"/>
        </w:rPr>
      </w:pPr>
    </w:p>
    <w:p w14:paraId="6DA774DB" w14:textId="77777777" w:rsidR="00244A76" w:rsidRPr="00607133" w:rsidRDefault="00244A76" w:rsidP="00C9657C">
      <w:pPr>
        <w:rPr>
          <w:sz w:val="18"/>
          <w:szCs w:val="18"/>
        </w:rPr>
      </w:pPr>
    </w:p>
    <w:p w14:paraId="4C3ADAC9" w14:textId="77777777" w:rsidR="00244A76" w:rsidRPr="00607133" w:rsidRDefault="00244A76" w:rsidP="00C9657C">
      <w:pPr>
        <w:rPr>
          <w:sz w:val="18"/>
          <w:szCs w:val="18"/>
        </w:rPr>
      </w:pPr>
    </w:p>
    <w:p w14:paraId="08E83A26" w14:textId="77777777" w:rsidR="00244A76" w:rsidRPr="00607133" w:rsidRDefault="00244A76" w:rsidP="00C9657C">
      <w:pPr>
        <w:rPr>
          <w:sz w:val="18"/>
          <w:szCs w:val="18"/>
        </w:rPr>
      </w:pPr>
    </w:p>
    <w:tbl>
      <w:tblPr>
        <w:tblW w:w="0" w:type="auto"/>
        <w:jc w:val="center"/>
        <w:tblLayout w:type="fixed"/>
        <w:tblCellMar>
          <w:left w:w="30" w:type="dxa"/>
          <w:right w:w="30" w:type="dxa"/>
        </w:tblCellMar>
        <w:tblLook w:val="0000" w:firstRow="0" w:lastRow="0" w:firstColumn="0" w:lastColumn="0" w:noHBand="0" w:noVBand="0"/>
      </w:tblPr>
      <w:tblGrid>
        <w:gridCol w:w="9508"/>
      </w:tblGrid>
      <w:tr w:rsidR="00244A76" w:rsidRPr="00607133" w14:paraId="6203014D" w14:textId="77777777">
        <w:trPr>
          <w:trHeight w:val="491"/>
          <w:jc w:val="center"/>
        </w:trPr>
        <w:tc>
          <w:tcPr>
            <w:tcW w:w="9508" w:type="dxa"/>
            <w:tcBorders>
              <w:top w:val="single" w:sz="4" w:space="0" w:color="auto"/>
              <w:left w:val="single" w:sz="4" w:space="0" w:color="auto"/>
              <w:bottom w:val="single" w:sz="4" w:space="0" w:color="auto"/>
              <w:right w:val="single" w:sz="4" w:space="0" w:color="auto"/>
            </w:tcBorders>
          </w:tcPr>
          <w:p w14:paraId="500B7136" w14:textId="77777777" w:rsidR="00244A76" w:rsidRPr="00607133" w:rsidRDefault="00244A76" w:rsidP="004213BD">
            <w:pPr>
              <w:rPr>
                <w:i/>
                <w:snapToGrid w:val="0"/>
                <w:color w:val="000000"/>
                <w:sz w:val="18"/>
                <w:lang w:eastAsia="it-IT"/>
              </w:rPr>
            </w:pPr>
            <w:r w:rsidRPr="00607133">
              <w:rPr>
                <w:b/>
                <w:i/>
                <w:snapToGrid w:val="0"/>
                <w:color w:val="000000"/>
                <w:sz w:val="18"/>
                <w:lang w:eastAsia="it-IT"/>
              </w:rPr>
              <w:t>- Attività Didattica Elettiva (ADE):</w:t>
            </w:r>
            <w:r w:rsidRPr="00607133">
              <w:rPr>
                <w:i/>
                <w:snapToGrid w:val="0"/>
                <w:color w:val="000000"/>
                <w:sz w:val="18"/>
                <w:lang w:eastAsia="it-IT"/>
              </w:rPr>
              <w:t xml:space="preserve"> sono a scelta dello studente per un totale, nei sei anni, di 8 CFU da certifcare per l'accesso all'Esame di Laurea.</w:t>
            </w:r>
          </w:p>
        </w:tc>
      </w:tr>
      <w:tr w:rsidR="00244A76" w:rsidRPr="00607133" w14:paraId="5627173D" w14:textId="77777777">
        <w:trPr>
          <w:trHeight w:val="710"/>
          <w:jc w:val="center"/>
        </w:trPr>
        <w:tc>
          <w:tcPr>
            <w:tcW w:w="9508" w:type="dxa"/>
            <w:tcBorders>
              <w:top w:val="single" w:sz="4" w:space="0" w:color="auto"/>
              <w:left w:val="single" w:sz="4" w:space="0" w:color="auto"/>
              <w:bottom w:val="single" w:sz="4" w:space="0" w:color="auto"/>
              <w:right w:val="single" w:sz="4" w:space="0" w:color="auto"/>
            </w:tcBorders>
          </w:tcPr>
          <w:p w14:paraId="2855DB43" w14:textId="77777777" w:rsidR="00244A76" w:rsidRPr="00607133" w:rsidRDefault="0081475D" w:rsidP="004213BD">
            <w:pPr>
              <w:rPr>
                <w:b/>
                <w:i/>
                <w:snapToGrid w:val="0"/>
                <w:color w:val="000000"/>
                <w:sz w:val="18"/>
                <w:lang w:eastAsia="it-IT"/>
              </w:rPr>
            </w:pPr>
            <w:r w:rsidRPr="00607133">
              <w:rPr>
                <w:b/>
                <w:i/>
                <w:snapToGrid w:val="0"/>
                <w:color w:val="000000"/>
                <w:sz w:val="18"/>
                <w:lang w:eastAsia="it-IT"/>
              </w:rPr>
              <w:t>-</w:t>
            </w:r>
            <w:r w:rsidR="00244A76" w:rsidRPr="00607133">
              <w:rPr>
                <w:b/>
                <w:i/>
                <w:snapToGrid w:val="0"/>
                <w:color w:val="000000"/>
                <w:sz w:val="18"/>
                <w:lang w:eastAsia="it-IT"/>
              </w:rPr>
              <w:t xml:space="preserve"> Le attività pratiche professionalizzanti si svolgono come attività interattive a piccoli gruppi.</w:t>
            </w:r>
          </w:p>
          <w:p w14:paraId="00C96F96" w14:textId="77777777" w:rsidR="005E18BB" w:rsidRPr="00607133" w:rsidRDefault="00244A76" w:rsidP="004213BD">
            <w:pPr>
              <w:rPr>
                <w:i/>
                <w:snapToGrid w:val="0"/>
                <w:color w:val="000000"/>
                <w:sz w:val="18"/>
                <w:lang w:eastAsia="it-IT"/>
              </w:rPr>
            </w:pPr>
            <w:r w:rsidRPr="00607133">
              <w:rPr>
                <w:i/>
                <w:snapToGrid w:val="0"/>
                <w:color w:val="000000"/>
                <w:sz w:val="18"/>
                <w:lang w:eastAsia="it-IT"/>
              </w:rPr>
              <w:t xml:space="preserve">Si attuano attraverso la frequenza nei reparti di degenza e negli ambulatori o laboratori universitari. Potranno essere istituite </w:t>
            </w:r>
          </w:p>
          <w:p w14:paraId="4ACA8397" w14:textId="77777777" w:rsidR="00244A76" w:rsidRPr="00607133" w:rsidRDefault="00244A76" w:rsidP="004213BD">
            <w:pPr>
              <w:rPr>
                <w:i/>
                <w:snapToGrid w:val="0"/>
                <w:color w:val="000000"/>
                <w:sz w:val="18"/>
                <w:lang w:eastAsia="it-IT"/>
              </w:rPr>
            </w:pPr>
            <w:r w:rsidRPr="00607133">
              <w:rPr>
                <w:i/>
                <w:snapToGrid w:val="0"/>
                <w:color w:val="000000"/>
                <w:sz w:val="18"/>
                <w:lang w:eastAsia="it-IT"/>
              </w:rPr>
              <w:t xml:space="preserve">collaborazioni didattiche con le strutture sanitarie del territorio e con i Medici di medicina generale. </w:t>
            </w:r>
          </w:p>
        </w:tc>
      </w:tr>
    </w:tbl>
    <w:p w14:paraId="34B36D3B" w14:textId="77777777" w:rsidR="00244A76" w:rsidRPr="00607133" w:rsidRDefault="00244A76" w:rsidP="00C9657C">
      <w:pPr>
        <w:rPr>
          <w:sz w:val="18"/>
          <w:szCs w:val="18"/>
        </w:rPr>
      </w:pPr>
    </w:p>
    <w:p w14:paraId="627243C1" w14:textId="77777777" w:rsidR="00244A76" w:rsidRPr="00607133" w:rsidRDefault="00244A76" w:rsidP="00C9657C">
      <w:pPr>
        <w:rPr>
          <w:sz w:val="18"/>
          <w:szCs w:val="18"/>
        </w:rPr>
      </w:pPr>
    </w:p>
    <w:p w14:paraId="549E1C5A" w14:textId="77777777" w:rsidR="00244A76" w:rsidRPr="00607133" w:rsidRDefault="00244A76" w:rsidP="00C9657C">
      <w:pPr>
        <w:rPr>
          <w:sz w:val="18"/>
          <w:szCs w:val="18"/>
        </w:rPr>
      </w:pPr>
    </w:p>
    <w:p w14:paraId="50B28F59" w14:textId="77777777" w:rsidR="007D6FDA" w:rsidRPr="00607133" w:rsidRDefault="007D6FDA" w:rsidP="007D6FDA">
      <w:pPr>
        <w:jc w:val="both"/>
      </w:pPr>
    </w:p>
    <w:p w14:paraId="6D321D53" w14:textId="77777777" w:rsidR="007D6FDA" w:rsidRPr="00607133" w:rsidRDefault="007D6FDA" w:rsidP="007D6FDA">
      <w:pPr>
        <w:jc w:val="both"/>
      </w:pPr>
    </w:p>
    <w:p w14:paraId="369BEABF" w14:textId="77777777" w:rsidR="007D6FDA" w:rsidRPr="00607133" w:rsidRDefault="007D6FDA" w:rsidP="007D6FDA">
      <w:pPr>
        <w:jc w:val="both"/>
      </w:pPr>
    </w:p>
    <w:p w14:paraId="168962F4" w14:textId="77777777" w:rsidR="007D6FDA" w:rsidRPr="00607133" w:rsidRDefault="007D6FDA" w:rsidP="007D6FDA">
      <w:pPr>
        <w:jc w:val="both"/>
      </w:pPr>
    </w:p>
    <w:p w14:paraId="2FA5DBA5" w14:textId="77777777" w:rsidR="007D6FDA" w:rsidRPr="00607133" w:rsidRDefault="007D6FDA" w:rsidP="007D6FDA">
      <w:pPr>
        <w:jc w:val="both"/>
      </w:pPr>
    </w:p>
    <w:p w14:paraId="08E81AD7" w14:textId="77777777" w:rsidR="007D6FDA" w:rsidRPr="00607133" w:rsidRDefault="007D6FDA" w:rsidP="007D6FDA">
      <w:pPr>
        <w:jc w:val="both"/>
      </w:pPr>
    </w:p>
    <w:p w14:paraId="4B5A7209" w14:textId="77777777" w:rsidR="007D6FDA" w:rsidRPr="00607133" w:rsidRDefault="007D6FDA" w:rsidP="007D6FDA">
      <w:pPr>
        <w:jc w:val="both"/>
      </w:pPr>
    </w:p>
    <w:p w14:paraId="67D5AB7E" w14:textId="77777777" w:rsidR="007D6FDA" w:rsidRPr="00607133" w:rsidRDefault="007D6FDA" w:rsidP="007D6FDA">
      <w:pPr>
        <w:jc w:val="both"/>
      </w:pPr>
    </w:p>
    <w:p w14:paraId="0B20F404" w14:textId="77777777" w:rsidR="007D6FDA" w:rsidRPr="00607133" w:rsidRDefault="007D6FDA" w:rsidP="007D6FDA">
      <w:pPr>
        <w:jc w:val="both"/>
      </w:pPr>
    </w:p>
    <w:p w14:paraId="0A3DFEDE" w14:textId="77777777" w:rsidR="007D6FDA" w:rsidRPr="00607133" w:rsidRDefault="007D6FDA" w:rsidP="007D6FDA">
      <w:pPr>
        <w:jc w:val="both"/>
      </w:pPr>
    </w:p>
    <w:p w14:paraId="07675415" w14:textId="77777777" w:rsidR="007D6FDA" w:rsidRPr="00607133" w:rsidRDefault="007D6FDA" w:rsidP="007D6FDA">
      <w:pPr>
        <w:jc w:val="both"/>
      </w:pPr>
    </w:p>
    <w:p w14:paraId="22115D68" w14:textId="77777777" w:rsidR="007D6FDA" w:rsidRPr="00607133" w:rsidRDefault="007D6FDA" w:rsidP="007D6FDA">
      <w:pPr>
        <w:jc w:val="both"/>
      </w:pPr>
    </w:p>
    <w:p w14:paraId="0F3925F7" w14:textId="77777777" w:rsidR="007D6FDA" w:rsidRPr="00607133" w:rsidRDefault="007D6FDA" w:rsidP="007D6FDA">
      <w:pPr>
        <w:jc w:val="both"/>
      </w:pPr>
    </w:p>
    <w:p w14:paraId="1E723DA3" w14:textId="77777777" w:rsidR="007D6FDA" w:rsidRPr="00607133" w:rsidRDefault="007D6FDA" w:rsidP="007D6FDA">
      <w:pPr>
        <w:jc w:val="both"/>
      </w:pPr>
    </w:p>
    <w:p w14:paraId="1FB365F1" w14:textId="77777777" w:rsidR="007D6FDA" w:rsidRPr="00607133" w:rsidRDefault="007D6FDA" w:rsidP="007D6FDA">
      <w:pPr>
        <w:jc w:val="both"/>
      </w:pPr>
    </w:p>
    <w:p w14:paraId="405A8C38" w14:textId="77777777" w:rsidR="007D6FDA" w:rsidRPr="00607133" w:rsidRDefault="007D6FDA" w:rsidP="004937F2">
      <w:pPr>
        <w:pStyle w:val="NormaleWeb"/>
        <w:spacing w:before="0" w:after="0"/>
        <w:rPr>
          <w:color w:val="000000"/>
          <w:sz w:val="18"/>
          <w:szCs w:val="18"/>
        </w:rPr>
      </w:pPr>
    </w:p>
    <w:p w14:paraId="6CC206A0" w14:textId="77777777" w:rsidR="007D6FDA" w:rsidRPr="00607133" w:rsidRDefault="007D6FDA" w:rsidP="004937F2">
      <w:pPr>
        <w:pStyle w:val="NormaleWeb"/>
        <w:spacing w:before="0" w:after="0"/>
        <w:rPr>
          <w:color w:val="000000"/>
          <w:sz w:val="18"/>
          <w:szCs w:val="18"/>
        </w:rPr>
      </w:pPr>
    </w:p>
    <w:p w14:paraId="6A85107F" w14:textId="77777777" w:rsidR="007D6FDA" w:rsidRPr="00607133" w:rsidRDefault="007D6FDA" w:rsidP="004937F2">
      <w:pPr>
        <w:pStyle w:val="NormaleWeb"/>
        <w:spacing w:before="0" w:after="0"/>
        <w:rPr>
          <w:color w:val="000000"/>
          <w:sz w:val="18"/>
          <w:szCs w:val="18"/>
        </w:rPr>
      </w:pPr>
    </w:p>
    <w:p w14:paraId="0DD6D964" w14:textId="77777777" w:rsidR="007D6FDA" w:rsidRPr="00607133" w:rsidRDefault="007D6FDA" w:rsidP="004937F2">
      <w:pPr>
        <w:pStyle w:val="NormaleWeb"/>
        <w:spacing w:before="0" w:after="0"/>
        <w:rPr>
          <w:color w:val="000000"/>
          <w:sz w:val="18"/>
          <w:szCs w:val="18"/>
        </w:rPr>
      </w:pPr>
    </w:p>
    <w:p w14:paraId="065E9178" w14:textId="77777777" w:rsidR="007D6FDA" w:rsidRPr="00607133" w:rsidRDefault="007D6FDA" w:rsidP="004937F2">
      <w:pPr>
        <w:pStyle w:val="NormaleWeb"/>
        <w:spacing w:before="0" w:after="0"/>
        <w:rPr>
          <w:color w:val="000000"/>
          <w:sz w:val="18"/>
          <w:szCs w:val="18"/>
        </w:rPr>
      </w:pPr>
    </w:p>
    <w:p w14:paraId="74FF6EA6" w14:textId="77777777" w:rsidR="007D6FDA" w:rsidRPr="00607133" w:rsidRDefault="007D6FDA" w:rsidP="004937F2">
      <w:pPr>
        <w:pStyle w:val="NormaleWeb"/>
        <w:spacing w:before="0" w:after="0"/>
        <w:rPr>
          <w:color w:val="000000"/>
          <w:sz w:val="18"/>
          <w:szCs w:val="18"/>
        </w:rPr>
      </w:pPr>
    </w:p>
    <w:p w14:paraId="0644D024" w14:textId="77777777" w:rsidR="007D6FDA" w:rsidRPr="00607133" w:rsidRDefault="007D6FDA" w:rsidP="004937F2">
      <w:pPr>
        <w:pStyle w:val="NormaleWeb"/>
        <w:spacing w:before="0" w:after="0"/>
        <w:rPr>
          <w:color w:val="000000"/>
          <w:sz w:val="18"/>
          <w:szCs w:val="18"/>
        </w:rPr>
      </w:pPr>
    </w:p>
    <w:p w14:paraId="18F1B60B" w14:textId="77777777" w:rsidR="007D6FDA" w:rsidRPr="00607133" w:rsidRDefault="007D6FDA" w:rsidP="004937F2">
      <w:pPr>
        <w:pStyle w:val="NormaleWeb"/>
        <w:spacing w:before="0" w:after="0"/>
        <w:rPr>
          <w:color w:val="000000"/>
          <w:sz w:val="18"/>
          <w:szCs w:val="18"/>
        </w:rPr>
      </w:pPr>
    </w:p>
    <w:p w14:paraId="0BE189FC" w14:textId="77777777" w:rsidR="007D6FDA" w:rsidRPr="00607133" w:rsidRDefault="007D6FDA" w:rsidP="004937F2">
      <w:pPr>
        <w:pStyle w:val="NormaleWeb"/>
        <w:spacing w:before="0" w:after="0"/>
        <w:rPr>
          <w:color w:val="000000"/>
          <w:sz w:val="18"/>
          <w:szCs w:val="18"/>
        </w:rPr>
      </w:pPr>
    </w:p>
    <w:p w14:paraId="66772EAF" w14:textId="77777777" w:rsidR="007D6FDA" w:rsidRPr="00607133" w:rsidRDefault="007D6FDA" w:rsidP="004937F2">
      <w:pPr>
        <w:pStyle w:val="NormaleWeb"/>
        <w:spacing w:before="0" w:after="0"/>
        <w:rPr>
          <w:color w:val="000000"/>
          <w:sz w:val="18"/>
          <w:szCs w:val="18"/>
        </w:rPr>
      </w:pPr>
    </w:p>
    <w:p w14:paraId="0546DAE0" w14:textId="77777777" w:rsidR="007D6FDA" w:rsidRPr="00607133" w:rsidRDefault="007D6FDA" w:rsidP="004937F2">
      <w:pPr>
        <w:pStyle w:val="NormaleWeb"/>
        <w:spacing w:before="0" w:after="0"/>
        <w:rPr>
          <w:color w:val="000000"/>
          <w:sz w:val="18"/>
          <w:szCs w:val="18"/>
        </w:rPr>
      </w:pPr>
    </w:p>
    <w:p w14:paraId="0A477B0D" w14:textId="77777777" w:rsidR="007D6FDA" w:rsidRPr="00607133" w:rsidRDefault="007D6FDA" w:rsidP="004937F2">
      <w:pPr>
        <w:pStyle w:val="NormaleWeb"/>
        <w:spacing w:before="0" w:after="0"/>
        <w:rPr>
          <w:color w:val="000000"/>
          <w:sz w:val="18"/>
          <w:szCs w:val="18"/>
        </w:rPr>
      </w:pPr>
    </w:p>
    <w:p w14:paraId="7348539F" w14:textId="77777777" w:rsidR="007D6FDA" w:rsidRPr="00607133" w:rsidRDefault="007D6FDA" w:rsidP="004937F2">
      <w:pPr>
        <w:pStyle w:val="NormaleWeb"/>
        <w:spacing w:before="0" w:after="0"/>
        <w:rPr>
          <w:color w:val="000000"/>
          <w:sz w:val="18"/>
          <w:szCs w:val="18"/>
        </w:rPr>
      </w:pPr>
    </w:p>
    <w:p w14:paraId="38BCF9EA" w14:textId="77777777" w:rsidR="007D6FDA" w:rsidRPr="00607133" w:rsidRDefault="007D6FDA" w:rsidP="004937F2">
      <w:pPr>
        <w:pStyle w:val="NormaleWeb"/>
        <w:spacing w:before="0" w:after="0"/>
        <w:rPr>
          <w:color w:val="000000"/>
          <w:sz w:val="18"/>
          <w:szCs w:val="18"/>
        </w:rPr>
      </w:pPr>
    </w:p>
    <w:p w14:paraId="44CC694A" w14:textId="77777777" w:rsidR="007D6FDA" w:rsidRPr="00607133" w:rsidRDefault="007D6FDA" w:rsidP="004937F2">
      <w:pPr>
        <w:pStyle w:val="NormaleWeb"/>
        <w:spacing w:before="0" w:after="0"/>
        <w:rPr>
          <w:color w:val="000000"/>
          <w:sz w:val="18"/>
          <w:szCs w:val="18"/>
        </w:rPr>
      </w:pPr>
    </w:p>
    <w:p w14:paraId="70F00935" w14:textId="77777777" w:rsidR="00D5633D" w:rsidRPr="00607133" w:rsidRDefault="00D5633D" w:rsidP="00D5633D">
      <w:pPr>
        <w:jc w:val="both"/>
        <w:rPr>
          <w:sz w:val="18"/>
          <w:szCs w:val="18"/>
        </w:rPr>
      </w:pPr>
    </w:p>
    <w:p w14:paraId="439E217A" w14:textId="77777777" w:rsidR="00C9657C" w:rsidRPr="00607133" w:rsidRDefault="00C9657C" w:rsidP="00D5633D">
      <w:pPr>
        <w:jc w:val="both"/>
        <w:rPr>
          <w:sz w:val="18"/>
          <w:szCs w:val="18"/>
        </w:rPr>
      </w:pPr>
    </w:p>
    <w:p w14:paraId="24771C77" w14:textId="77777777" w:rsidR="00C9657C" w:rsidRPr="00607133" w:rsidRDefault="00C9657C" w:rsidP="00D5633D">
      <w:pPr>
        <w:jc w:val="both"/>
        <w:rPr>
          <w:sz w:val="18"/>
          <w:szCs w:val="18"/>
        </w:rPr>
      </w:pPr>
    </w:p>
    <w:p w14:paraId="088BBE3A" w14:textId="77777777" w:rsidR="00C9657C" w:rsidRPr="00607133" w:rsidRDefault="00C9657C" w:rsidP="00D5633D">
      <w:pPr>
        <w:jc w:val="both"/>
        <w:rPr>
          <w:sz w:val="18"/>
          <w:szCs w:val="18"/>
        </w:rPr>
      </w:pPr>
    </w:p>
    <w:p w14:paraId="740D6500" w14:textId="77777777" w:rsidR="00C9657C" w:rsidRPr="00607133" w:rsidRDefault="00C9657C" w:rsidP="00D5633D">
      <w:pPr>
        <w:jc w:val="both"/>
        <w:rPr>
          <w:sz w:val="18"/>
          <w:szCs w:val="18"/>
        </w:rPr>
      </w:pPr>
    </w:p>
    <w:p w14:paraId="40E8981A" w14:textId="77777777" w:rsidR="00C9657C" w:rsidRPr="00607133" w:rsidRDefault="00C9657C" w:rsidP="00D5633D">
      <w:pPr>
        <w:jc w:val="both"/>
        <w:rPr>
          <w:sz w:val="18"/>
          <w:szCs w:val="18"/>
        </w:rPr>
      </w:pPr>
    </w:p>
    <w:p w14:paraId="361FF4E3" w14:textId="77777777" w:rsidR="00C9657C" w:rsidRPr="00607133" w:rsidRDefault="00C9657C" w:rsidP="00D5633D">
      <w:pPr>
        <w:jc w:val="both"/>
        <w:rPr>
          <w:sz w:val="18"/>
          <w:szCs w:val="18"/>
        </w:rPr>
      </w:pPr>
    </w:p>
    <w:p w14:paraId="03028155" w14:textId="77777777" w:rsidR="00C9657C" w:rsidRPr="00607133" w:rsidRDefault="00C9657C" w:rsidP="00D5633D">
      <w:pPr>
        <w:jc w:val="both"/>
        <w:rPr>
          <w:sz w:val="18"/>
          <w:szCs w:val="18"/>
        </w:rPr>
      </w:pPr>
    </w:p>
    <w:p w14:paraId="12285DB1" w14:textId="77777777" w:rsidR="00C9657C" w:rsidRPr="00607133" w:rsidRDefault="00C9657C" w:rsidP="00D5633D">
      <w:pPr>
        <w:jc w:val="both"/>
        <w:rPr>
          <w:sz w:val="18"/>
          <w:szCs w:val="18"/>
        </w:rPr>
      </w:pPr>
    </w:p>
    <w:p w14:paraId="319F118A" w14:textId="77777777" w:rsidR="00C9657C" w:rsidRPr="00607133" w:rsidRDefault="00C9657C" w:rsidP="00D5633D">
      <w:pPr>
        <w:jc w:val="both"/>
        <w:rPr>
          <w:sz w:val="18"/>
          <w:szCs w:val="18"/>
        </w:rPr>
      </w:pPr>
    </w:p>
    <w:p w14:paraId="3E70BB7E" w14:textId="77777777" w:rsidR="00C9657C" w:rsidRPr="00607133" w:rsidRDefault="00C9657C" w:rsidP="00D5633D">
      <w:pPr>
        <w:jc w:val="both"/>
        <w:rPr>
          <w:sz w:val="18"/>
          <w:szCs w:val="18"/>
        </w:rPr>
      </w:pPr>
    </w:p>
    <w:p w14:paraId="05D59AE2" w14:textId="77777777" w:rsidR="00C9657C" w:rsidRPr="00607133" w:rsidRDefault="00C9657C" w:rsidP="00D5633D">
      <w:pPr>
        <w:jc w:val="both"/>
        <w:rPr>
          <w:sz w:val="18"/>
          <w:szCs w:val="18"/>
        </w:rPr>
      </w:pPr>
    </w:p>
    <w:p w14:paraId="6EA375DD" w14:textId="77777777" w:rsidR="00C9657C" w:rsidRPr="00607133" w:rsidRDefault="00C9657C" w:rsidP="00D5633D">
      <w:pPr>
        <w:jc w:val="both"/>
        <w:rPr>
          <w:sz w:val="18"/>
          <w:szCs w:val="18"/>
        </w:rPr>
      </w:pPr>
    </w:p>
    <w:p w14:paraId="0FED8E1B" w14:textId="77777777" w:rsidR="00C9657C" w:rsidRPr="00607133" w:rsidRDefault="00C9657C" w:rsidP="00D5633D">
      <w:pPr>
        <w:jc w:val="both"/>
        <w:rPr>
          <w:sz w:val="18"/>
          <w:szCs w:val="18"/>
        </w:rPr>
      </w:pPr>
    </w:p>
    <w:p w14:paraId="27716E2A" w14:textId="77777777" w:rsidR="00C9657C" w:rsidRPr="00607133" w:rsidRDefault="00C9657C" w:rsidP="00D5633D">
      <w:pPr>
        <w:jc w:val="both"/>
        <w:rPr>
          <w:sz w:val="18"/>
          <w:szCs w:val="18"/>
        </w:rPr>
      </w:pPr>
    </w:p>
    <w:p w14:paraId="459BF841" w14:textId="77777777" w:rsidR="00C9657C" w:rsidRPr="00607133" w:rsidRDefault="00C9657C" w:rsidP="00D5633D">
      <w:pPr>
        <w:jc w:val="both"/>
        <w:rPr>
          <w:sz w:val="18"/>
          <w:szCs w:val="18"/>
        </w:rPr>
      </w:pPr>
    </w:p>
    <w:p w14:paraId="0B8FBBE5" w14:textId="77777777" w:rsidR="00C9657C" w:rsidRPr="00607133" w:rsidRDefault="00C9657C" w:rsidP="00D5633D">
      <w:pPr>
        <w:jc w:val="both"/>
        <w:rPr>
          <w:sz w:val="18"/>
          <w:szCs w:val="18"/>
        </w:rPr>
      </w:pPr>
    </w:p>
    <w:p w14:paraId="2427F159" w14:textId="77777777" w:rsidR="00C9657C" w:rsidRPr="00607133" w:rsidRDefault="00C9657C" w:rsidP="00D5633D">
      <w:pPr>
        <w:jc w:val="both"/>
        <w:rPr>
          <w:sz w:val="18"/>
          <w:szCs w:val="18"/>
        </w:rPr>
      </w:pPr>
    </w:p>
    <w:p w14:paraId="2B629CCE" w14:textId="77777777" w:rsidR="00C9657C" w:rsidRPr="00607133" w:rsidRDefault="00C9657C" w:rsidP="00D5633D">
      <w:pPr>
        <w:jc w:val="both"/>
        <w:rPr>
          <w:sz w:val="18"/>
          <w:szCs w:val="18"/>
        </w:rPr>
      </w:pPr>
    </w:p>
    <w:p w14:paraId="01264A87" w14:textId="77777777" w:rsidR="00C9657C" w:rsidRPr="00607133" w:rsidRDefault="00C9657C" w:rsidP="00D5633D">
      <w:pPr>
        <w:jc w:val="both"/>
        <w:rPr>
          <w:sz w:val="18"/>
          <w:szCs w:val="18"/>
        </w:rPr>
      </w:pPr>
    </w:p>
    <w:p w14:paraId="3505DFA8" w14:textId="77777777" w:rsidR="00C9657C" w:rsidRPr="00607133" w:rsidRDefault="00C9657C" w:rsidP="00D5633D">
      <w:pPr>
        <w:jc w:val="both"/>
        <w:rPr>
          <w:sz w:val="18"/>
          <w:szCs w:val="18"/>
        </w:rPr>
      </w:pPr>
    </w:p>
    <w:p w14:paraId="3D61F5DE" w14:textId="77777777" w:rsidR="00C9657C" w:rsidRPr="00607133" w:rsidRDefault="00C9657C" w:rsidP="00D5633D">
      <w:pPr>
        <w:jc w:val="both"/>
        <w:rPr>
          <w:sz w:val="18"/>
          <w:szCs w:val="18"/>
        </w:rPr>
      </w:pPr>
    </w:p>
    <w:p w14:paraId="72220FB6" w14:textId="77777777" w:rsidR="00C9657C" w:rsidRPr="00607133" w:rsidRDefault="00C9657C" w:rsidP="00D5633D">
      <w:pPr>
        <w:jc w:val="both"/>
        <w:rPr>
          <w:sz w:val="18"/>
          <w:szCs w:val="18"/>
        </w:rPr>
      </w:pPr>
    </w:p>
    <w:p w14:paraId="1FC1BB58" w14:textId="77777777" w:rsidR="00C9657C" w:rsidRPr="00607133" w:rsidRDefault="00C9657C" w:rsidP="00D5633D">
      <w:pPr>
        <w:jc w:val="both"/>
        <w:rPr>
          <w:sz w:val="18"/>
          <w:szCs w:val="18"/>
        </w:rPr>
      </w:pPr>
    </w:p>
    <w:p w14:paraId="663CED1E" w14:textId="77777777" w:rsidR="00C9657C" w:rsidRPr="00607133" w:rsidRDefault="00C9657C" w:rsidP="00D5633D">
      <w:pPr>
        <w:jc w:val="both"/>
        <w:rPr>
          <w:sz w:val="18"/>
          <w:szCs w:val="18"/>
        </w:rPr>
      </w:pPr>
    </w:p>
    <w:p w14:paraId="4A61830C" w14:textId="77777777" w:rsidR="00C9657C" w:rsidRPr="00607133" w:rsidRDefault="00C9657C" w:rsidP="00D5633D">
      <w:pPr>
        <w:jc w:val="both"/>
        <w:rPr>
          <w:sz w:val="18"/>
          <w:szCs w:val="18"/>
        </w:rPr>
      </w:pPr>
    </w:p>
    <w:p w14:paraId="19ED3376" w14:textId="77777777" w:rsidR="00C9657C" w:rsidRPr="00607133" w:rsidRDefault="00C9657C" w:rsidP="00D5633D">
      <w:pPr>
        <w:jc w:val="both"/>
        <w:rPr>
          <w:sz w:val="18"/>
          <w:szCs w:val="18"/>
        </w:rPr>
      </w:pPr>
    </w:p>
    <w:p w14:paraId="3BDBF003" w14:textId="77777777" w:rsidR="00C9657C" w:rsidRPr="00607133" w:rsidRDefault="00C9657C" w:rsidP="00D5633D">
      <w:pPr>
        <w:jc w:val="both"/>
        <w:rPr>
          <w:sz w:val="18"/>
          <w:szCs w:val="18"/>
        </w:rPr>
      </w:pPr>
    </w:p>
    <w:p w14:paraId="7F937B21" w14:textId="77777777" w:rsidR="00C9657C" w:rsidRPr="00607133" w:rsidRDefault="00C9657C" w:rsidP="00D5633D">
      <w:pPr>
        <w:jc w:val="both"/>
        <w:rPr>
          <w:sz w:val="18"/>
          <w:szCs w:val="18"/>
        </w:rPr>
      </w:pPr>
    </w:p>
    <w:p w14:paraId="57E78B3C" w14:textId="77777777" w:rsidR="00C9657C" w:rsidRPr="00607133" w:rsidRDefault="00C9657C" w:rsidP="00D5633D">
      <w:pPr>
        <w:jc w:val="both"/>
        <w:rPr>
          <w:sz w:val="18"/>
          <w:szCs w:val="18"/>
        </w:rPr>
      </w:pPr>
    </w:p>
    <w:p w14:paraId="68D56C83" w14:textId="77777777" w:rsidR="00C9657C" w:rsidRPr="00607133" w:rsidRDefault="00C9657C" w:rsidP="00D5633D">
      <w:pPr>
        <w:jc w:val="both"/>
        <w:rPr>
          <w:sz w:val="18"/>
          <w:szCs w:val="18"/>
        </w:rPr>
      </w:pPr>
    </w:p>
    <w:p w14:paraId="5EB0D71F" w14:textId="77777777" w:rsidR="00C9657C" w:rsidRPr="00607133" w:rsidRDefault="00C9657C" w:rsidP="00D5633D">
      <w:pPr>
        <w:jc w:val="both"/>
        <w:rPr>
          <w:sz w:val="18"/>
          <w:szCs w:val="18"/>
        </w:rPr>
      </w:pPr>
    </w:p>
    <w:p w14:paraId="4139B1EE" w14:textId="77777777" w:rsidR="00C9657C" w:rsidRPr="00607133" w:rsidRDefault="00C9657C" w:rsidP="00D5633D">
      <w:pPr>
        <w:jc w:val="both"/>
        <w:rPr>
          <w:sz w:val="18"/>
          <w:szCs w:val="18"/>
        </w:rPr>
      </w:pPr>
    </w:p>
    <w:p w14:paraId="5D6BBFFD" w14:textId="77777777" w:rsidR="00C9657C" w:rsidRPr="00607133" w:rsidRDefault="00C9657C" w:rsidP="00D5633D">
      <w:pPr>
        <w:jc w:val="both"/>
        <w:rPr>
          <w:sz w:val="18"/>
          <w:szCs w:val="18"/>
        </w:rPr>
      </w:pPr>
    </w:p>
    <w:p w14:paraId="09B14686" w14:textId="77777777" w:rsidR="00C9657C" w:rsidRPr="00607133" w:rsidRDefault="00C9657C" w:rsidP="00D5633D">
      <w:pPr>
        <w:jc w:val="both"/>
        <w:rPr>
          <w:sz w:val="18"/>
          <w:szCs w:val="18"/>
        </w:rPr>
      </w:pPr>
    </w:p>
    <w:p w14:paraId="70EB2E96" w14:textId="77777777" w:rsidR="00C9657C" w:rsidRPr="00607133" w:rsidRDefault="00C9657C" w:rsidP="00D5633D">
      <w:pPr>
        <w:jc w:val="both"/>
        <w:rPr>
          <w:sz w:val="18"/>
          <w:szCs w:val="18"/>
        </w:rPr>
      </w:pPr>
    </w:p>
    <w:p w14:paraId="09671B45" w14:textId="77777777" w:rsidR="00C9657C" w:rsidRPr="00607133" w:rsidRDefault="00C9657C" w:rsidP="00D5633D">
      <w:pPr>
        <w:jc w:val="both"/>
        <w:rPr>
          <w:sz w:val="18"/>
          <w:szCs w:val="18"/>
        </w:rPr>
      </w:pPr>
    </w:p>
    <w:p w14:paraId="538DD366" w14:textId="77777777" w:rsidR="00C9657C" w:rsidRPr="00607133" w:rsidRDefault="00C9657C" w:rsidP="00D5633D">
      <w:pPr>
        <w:jc w:val="both"/>
        <w:rPr>
          <w:sz w:val="18"/>
          <w:szCs w:val="18"/>
        </w:rPr>
      </w:pPr>
    </w:p>
    <w:p w14:paraId="02F3C5C7" w14:textId="77777777" w:rsidR="00C9657C" w:rsidRPr="00607133" w:rsidRDefault="00C9657C" w:rsidP="00D5633D">
      <w:pPr>
        <w:jc w:val="both"/>
        <w:rPr>
          <w:sz w:val="18"/>
          <w:szCs w:val="18"/>
        </w:rPr>
      </w:pPr>
    </w:p>
    <w:p w14:paraId="5CF70EFA" w14:textId="77777777" w:rsidR="00C9657C" w:rsidRPr="00607133" w:rsidRDefault="00C9657C" w:rsidP="00D5633D">
      <w:pPr>
        <w:jc w:val="both"/>
        <w:rPr>
          <w:sz w:val="18"/>
          <w:szCs w:val="18"/>
        </w:rPr>
      </w:pPr>
    </w:p>
    <w:p w14:paraId="0D0662B2" w14:textId="77777777" w:rsidR="00C9657C" w:rsidRPr="00607133" w:rsidRDefault="00C9657C" w:rsidP="00D5633D">
      <w:pPr>
        <w:jc w:val="both"/>
        <w:rPr>
          <w:sz w:val="18"/>
          <w:szCs w:val="18"/>
        </w:rPr>
      </w:pPr>
    </w:p>
    <w:p w14:paraId="4904F0EC" w14:textId="77777777" w:rsidR="00C9657C" w:rsidRPr="00607133" w:rsidRDefault="00C9657C" w:rsidP="00D5633D">
      <w:pPr>
        <w:jc w:val="both"/>
        <w:rPr>
          <w:sz w:val="18"/>
          <w:szCs w:val="18"/>
        </w:rPr>
      </w:pPr>
    </w:p>
    <w:p w14:paraId="5D9B78A8" w14:textId="77777777" w:rsidR="00C9657C" w:rsidRPr="00607133" w:rsidRDefault="00C9657C" w:rsidP="00D5633D">
      <w:pPr>
        <w:jc w:val="both"/>
        <w:rPr>
          <w:sz w:val="18"/>
          <w:szCs w:val="18"/>
        </w:rPr>
      </w:pPr>
    </w:p>
    <w:p w14:paraId="3070A697" w14:textId="77777777" w:rsidR="00C9657C" w:rsidRPr="00607133" w:rsidRDefault="00C9657C" w:rsidP="00D5633D">
      <w:pPr>
        <w:jc w:val="both"/>
        <w:rPr>
          <w:sz w:val="18"/>
          <w:szCs w:val="18"/>
        </w:rPr>
      </w:pPr>
    </w:p>
    <w:p w14:paraId="6CB3B55C" w14:textId="77777777" w:rsidR="00C9657C" w:rsidRPr="00607133" w:rsidRDefault="00C9657C" w:rsidP="00D5633D">
      <w:pPr>
        <w:jc w:val="both"/>
        <w:rPr>
          <w:sz w:val="18"/>
          <w:szCs w:val="18"/>
        </w:rPr>
      </w:pPr>
    </w:p>
    <w:p w14:paraId="454187B4" w14:textId="77777777" w:rsidR="00C9657C" w:rsidRPr="00607133" w:rsidRDefault="00C9657C" w:rsidP="00D5633D">
      <w:pPr>
        <w:jc w:val="both"/>
        <w:rPr>
          <w:sz w:val="18"/>
          <w:szCs w:val="18"/>
        </w:rPr>
      </w:pPr>
    </w:p>
    <w:p w14:paraId="7DFFD2D6" w14:textId="77777777" w:rsidR="00C9657C" w:rsidRPr="00607133" w:rsidRDefault="00C9657C" w:rsidP="00D5633D">
      <w:pPr>
        <w:jc w:val="both"/>
        <w:rPr>
          <w:sz w:val="18"/>
          <w:szCs w:val="18"/>
        </w:rPr>
      </w:pPr>
    </w:p>
    <w:p w14:paraId="5A4862C3" w14:textId="77777777" w:rsidR="00C9657C" w:rsidRPr="00607133" w:rsidRDefault="00C9657C" w:rsidP="00D5633D">
      <w:pPr>
        <w:jc w:val="both"/>
        <w:rPr>
          <w:sz w:val="18"/>
          <w:szCs w:val="18"/>
        </w:rPr>
      </w:pPr>
    </w:p>
    <w:p w14:paraId="2601B8F8" w14:textId="77777777" w:rsidR="00C9657C" w:rsidRPr="00607133" w:rsidRDefault="00C9657C" w:rsidP="00D5633D">
      <w:pPr>
        <w:jc w:val="both"/>
        <w:rPr>
          <w:sz w:val="18"/>
          <w:szCs w:val="18"/>
        </w:rPr>
      </w:pPr>
    </w:p>
    <w:p w14:paraId="2B21CBAD" w14:textId="77777777" w:rsidR="00C9657C" w:rsidRPr="00607133" w:rsidRDefault="00C9657C" w:rsidP="00D5633D">
      <w:pPr>
        <w:jc w:val="both"/>
        <w:rPr>
          <w:sz w:val="18"/>
          <w:szCs w:val="18"/>
        </w:rPr>
      </w:pPr>
    </w:p>
    <w:p w14:paraId="4A8F6D8F" w14:textId="77777777" w:rsidR="00C9657C" w:rsidRPr="00607133" w:rsidRDefault="00C9657C" w:rsidP="00D5633D">
      <w:pPr>
        <w:jc w:val="both"/>
        <w:rPr>
          <w:sz w:val="18"/>
          <w:szCs w:val="18"/>
        </w:rPr>
      </w:pPr>
    </w:p>
    <w:p w14:paraId="7B6AEC40" w14:textId="77777777" w:rsidR="00C9657C" w:rsidRPr="00607133" w:rsidRDefault="00C9657C" w:rsidP="00D5633D">
      <w:pPr>
        <w:jc w:val="both"/>
        <w:rPr>
          <w:sz w:val="18"/>
          <w:szCs w:val="18"/>
        </w:rPr>
      </w:pPr>
    </w:p>
    <w:p w14:paraId="4FF64344" w14:textId="77777777" w:rsidR="00C9657C" w:rsidRPr="00607133" w:rsidRDefault="00C9657C" w:rsidP="00D5633D">
      <w:pPr>
        <w:jc w:val="both"/>
        <w:rPr>
          <w:sz w:val="18"/>
          <w:szCs w:val="18"/>
        </w:rPr>
      </w:pPr>
    </w:p>
    <w:p w14:paraId="357F76D3" w14:textId="77777777" w:rsidR="00C9657C" w:rsidRPr="00607133" w:rsidRDefault="00C9657C" w:rsidP="00D5633D">
      <w:pPr>
        <w:jc w:val="both"/>
        <w:rPr>
          <w:sz w:val="18"/>
          <w:szCs w:val="18"/>
        </w:rPr>
      </w:pPr>
    </w:p>
    <w:p w14:paraId="75FE3E70" w14:textId="77777777" w:rsidR="00C9657C" w:rsidRPr="00607133" w:rsidRDefault="00C9657C" w:rsidP="00D5633D">
      <w:pPr>
        <w:jc w:val="both"/>
        <w:rPr>
          <w:sz w:val="18"/>
          <w:szCs w:val="18"/>
        </w:rPr>
      </w:pPr>
    </w:p>
    <w:p w14:paraId="35AE3AF6" w14:textId="77777777" w:rsidR="00C9657C" w:rsidRPr="00607133" w:rsidRDefault="00C9657C" w:rsidP="00D5633D">
      <w:pPr>
        <w:jc w:val="both"/>
        <w:rPr>
          <w:sz w:val="18"/>
          <w:szCs w:val="18"/>
        </w:rPr>
      </w:pPr>
    </w:p>
    <w:p w14:paraId="7818B4F9" w14:textId="77777777" w:rsidR="00C9657C" w:rsidRPr="00607133" w:rsidRDefault="00C9657C" w:rsidP="00D5633D">
      <w:pPr>
        <w:jc w:val="both"/>
        <w:rPr>
          <w:sz w:val="18"/>
          <w:szCs w:val="18"/>
        </w:rPr>
      </w:pPr>
    </w:p>
    <w:p w14:paraId="66E3AAD7" w14:textId="77777777" w:rsidR="00C9657C" w:rsidRPr="00607133" w:rsidRDefault="00C9657C" w:rsidP="00D5633D">
      <w:pPr>
        <w:jc w:val="both"/>
        <w:rPr>
          <w:sz w:val="18"/>
          <w:szCs w:val="18"/>
        </w:rPr>
      </w:pPr>
    </w:p>
    <w:p w14:paraId="471DFA02" w14:textId="77777777" w:rsidR="00C9657C" w:rsidRPr="00607133" w:rsidRDefault="00C9657C" w:rsidP="00D5633D">
      <w:pPr>
        <w:jc w:val="both"/>
        <w:rPr>
          <w:sz w:val="18"/>
          <w:szCs w:val="18"/>
        </w:rPr>
      </w:pPr>
    </w:p>
    <w:p w14:paraId="640CFAE3" w14:textId="77777777" w:rsidR="00C9657C" w:rsidRPr="00607133" w:rsidRDefault="00C9657C" w:rsidP="00D5633D">
      <w:pPr>
        <w:jc w:val="both"/>
        <w:rPr>
          <w:sz w:val="18"/>
          <w:szCs w:val="18"/>
        </w:rPr>
      </w:pPr>
    </w:p>
    <w:p w14:paraId="6101C056" w14:textId="77777777" w:rsidR="00C9657C" w:rsidRPr="00607133" w:rsidRDefault="00C9657C" w:rsidP="00D5633D">
      <w:pPr>
        <w:jc w:val="both"/>
        <w:rPr>
          <w:sz w:val="18"/>
          <w:szCs w:val="18"/>
        </w:rPr>
      </w:pPr>
    </w:p>
    <w:p w14:paraId="1B3C9656" w14:textId="77777777" w:rsidR="00C9657C" w:rsidRPr="00607133" w:rsidRDefault="00C9657C" w:rsidP="00D5633D">
      <w:pPr>
        <w:jc w:val="both"/>
        <w:rPr>
          <w:sz w:val="18"/>
          <w:szCs w:val="18"/>
        </w:rPr>
      </w:pPr>
    </w:p>
    <w:p w14:paraId="7E6014B7" w14:textId="77777777" w:rsidR="00C9657C" w:rsidRPr="00607133" w:rsidRDefault="00C9657C" w:rsidP="00D5633D">
      <w:pPr>
        <w:jc w:val="both"/>
        <w:rPr>
          <w:sz w:val="18"/>
          <w:szCs w:val="18"/>
        </w:rPr>
      </w:pPr>
    </w:p>
    <w:p w14:paraId="4707A884" w14:textId="77777777" w:rsidR="00C9657C" w:rsidRPr="00607133" w:rsidRDefault="00C9657C" w:rsidP="00D5633D">
      <w:pPr>
        <w:jc w:val="both"/>
        <w:rPr>
          <w:sz w:val="18"/>
          <w:szCs w:val="18"/>
        </w:rPr>
      </w:pPr>
    </w:p>
    <w:p w14:paraId="0BD8A97F" w14:textId="77777777" w:rsidR="00C9657C" w:rsidRPr="00607133" w:rsidRDefault="00C9657C" w:rsidP="00D5633D">
      <w:pPr>
        <w:jc w:val="both"/>
        <w:rPr>
          <w:sz w:val="18"/>
          <w:szCs w:val="18"/>
        </w:rPr>
      </w:pPr>
    </w:p>
    <w:p w14:paraId="11EB22F0" w14:textId="77777777" w:rsidR="00C9657C" w:rsidRPr="00607133" w:rsidRDefault="00C9657C" w:rsidP="00D5633D">
      <w:pPr>
        <w:jc w:val="both"/>
        <w:rPr>
          <w:sz w:val="18"/>
          <w:szCs w:val="18"/>
        </w:rPr>
      </w:pPr>
    </w:p>
    <w:p w14:paraId="04A814B4" w14:textId="77777777" w:rsidR="00C9657C" w:rsidRPr="00607133" w:rsidRDefault="00C9657C" w:rsidP="00D5633D">
      <w:pPr>
        <w:jc w:val="both"/>
        <w:rPr>
          <w:sz w:val="18"/>
          <w:szCs w:val="18"/>
        </w:rPr>
      </w:pPr>
    </w:p>
    <w:p w14:paraId="3F2EE3C1" w14:textId="77777777" w:rsidR="00C9657C" w:rsidRPr="00607133" w:rsidRDefault="00C9657C" w:rsidP="00D5633D">
      <w:pPr>
        <w:jc w:val="both"/>
        <w:rPr>
          <w:sz w:val="18"/>
          <w:szCs w:val="18"/>
        </w:rPr>
      </w:pPr>
    </w:p>
    <w:p w14:paraId="04E43CF5" w14:textId="77777777" w:rsidR="00C9657C" w:rsidRPr="00607133" w:rsidRDefault="00C9657C" w:rsidP="00D5633D">
      <w:pPr>
        <w:jc w:val="both"/>
        <w:rPr>
          <w:sz w:val="18"/>
          <w:szCs w:val="18"/>
        </w:rPr>
      </w:pPr>
    </w:p>
    <w:p w14:paraId="43032E50" w14:textId="77777777" w:rsidR="0081475D" w:rsidRPr="00607133" w:rsidRDefault="0081475D" w:rsidP="00D5633D">
      <w:pPr>
        <w:jc w:val="both"/>
        <w:rPr>
          <w:sz w:val="18"/>
          <w:szCs w:val="18"/>
        </w:rPr>
      </w:pPr>
    </w:p>
    <w:p w14:paraId="6C148C73" w14:textId="77777777" w:rsidR="0081475D" w:rsidRPr="00607133" w:rsidRDefault="0081475D" w:rsidP="00D5633D">
      <w:pPr>
        <w:jc w:val="both"/>
        <w:rPr>
          <w:sz w:val="18"/>
          <w:szCs w:val="18"/>
        </w:rPr>
      </w:pPr>
    </w:p>
    <w:p w14:paraId="6B5D0C5D" w14:textId="77777777" w:rsidR="0081475D" w:rsidRPr="00607133" w:rsidRDefault="0081475D" w:rsidP="00D5633D">
      <w:pPr>
        <w:jc w:val="both"/>
        <w:rPr>
          <w:sz w:val="18"/>
          <w:szCs w:val="18"/>
        </w:rPr>
      </w:pPr>
    </w:p>
    <w:p w14:paraId="6BB03DE6" w14:textId="77777777" w:rsidR="0081475D" w:rsidRPr="00607133" w:rsidRDefault="0081475D" w:rsidP="00D5633D">
      <w:pPr>
        <w:jc w:val="both"/>
        <w:rPr>
          <w:sz w:val="18"/>
          <w:szCs w:val="18"/>
        </w:rPr>
      </w:pPr>
    </w:p>
    <w:p w14:paraId="634392F8" w14:textId="77777777" w:rsidR="0081475D" w:rsidRPr="00607133" w:rsidRDefault="0081475D" w:rsidP="00D5633D">
      <w:pPr>
        <w:jc w:val="both"/>
        <w:rPr>
          <w:sz w:val="18"/>
          <w:szCs w:val="18"/>
        </w:rPr>
      </w:pPr>
    </w:p>
    <w:p w14:paraId="326A1C05" w14:textId="77777777" w:rsidR="00232A17" w:rsidRPr="00607133" w:rsidRDefault="00232A17" w:rsidP="00D5633D">
      <w:pPr>
        <w:jc w:val="both"/>
        <w:rPr>
          <w:sz w:val="18"/>
          <w:szCs w:val="18"/>
        </w:rPr>
      </w:pPr>
    </w:p>
    <w:p w14:paraId="2BC1C32F" w14:textId="77777777" w:rsidR="00232A17" w:rsidRPr="00607133" w:rsidRDefault="00232A17" w:rsidP="00D5633D">
      <w:pPr>
        <w:jc w:val="both"/>
        <w:rPr>
          <w:sz w:val="18"/>
          <w:szCs w:val="18"/>
        </w:rPr>
      </w:pPr>
    </w:p>
    <w:p w14:paraId="4369B3F9" w14:textId="77777777" w:rsidR="00D5633D" w:rsidRPr="00607133" w:rsidRDefault="00D5633D" w:rsidP="00D5633D">
      <w:pPr>
        <w:jc w:val="right"/>
        <w:rPr>
          <w:b/>
          <w:smallCaps/>
          <w:sz w:val="48"/>
          <w:szCs w:val="48"/>
          <w:u w:val="single"/>
        </w:rPr>
      </w:pPr>
      <w:r w:rsidRPr="00607133">
        <w:rPr>
          <w:b/>
          <w:smallCaps/>
          <w:sz w:val="48"/>
          <w:szCs w:val="48"/>
          <w:u w:val="single"/>
        </w:rPr>
        <w:t>Capitolo 4</w:t>
      </w:r>
    </w:p>
    <w:p w14:paraId="492A1F63" w14:textId="77777777" w:rsidR="00D5633D" w:rsidRPr="00607133" w:rsidRDefault="00D5633D" w:rsidP="00D5633D">
      <w:pPr>
        <w:jc w:val="both"/>
        <w:rPr>
          <w:b/>
          <w:sz w:val="36"/>
          <w:szCs w:val="36"/>
        </w:rPr>
      </w:pPr>
    </w:p>
    <w:p w14:paraId="70030130" w14:textId="77777777" w:rsidR="00D5633D" w:rsidRPr="00607133" w:rsidRDefault="00D5633D" w:rsidP="00D5633D">
      <w:pPr>
        <w:jc w:val="both"/>
        <w:rPr>
          <w:b/>
          <w:sz w:val="36"/>
          <w:szCs w:val="36"/>
        </w:rPr>
      </w:pPr>
    </w:p>
    <w:p w14:paraId="3E5181AD" w14:textId="77777777" w:rsidR="00D5633D" w:rsidRPr="00607133" w:rsidRDefault="00D5633D" w:rsidP="00D5633D">
      <w:pPr>
        <w:jc w:val="both"/>
        <w:rPr>
          <w:b/>
          <w:sz w:val="36"/>
          <w:szCs w:val="36"/>
        </w:rPr>
      </w:pPr>
    </w:p>
    <w:p w14:paraId="57E8B1C6" w14:textId="77777777" w:rsidR="00D5633D" w:rsidRPr="00607133" w:rsidRDefault="00D5633D" w:rsidP="00D5633D">
      <w:pPr>
        <w:jc w:val="right"/>
        <w:rPr>
          <w:b/>
          <w:i/>
          <w:sz w:val="36"/>
          <w:szCs w:val="36"/>
        </w:rPr>
      </w:pPr>
      <w:r w:rsidRPr="00607133">
        <w:rPr>
          <w:b/>
          <w:i/>
          <w:sz w:val="36"/>
          <w:szCs w:val="36"/>
        </w:rPr>
        <w:t>Appendice</w:t>
      </w:r>
    </w:p>
    <w:p w14:paraId="14F8D04D" w14:textId="77777777" w:rsidR="00D5633D" w:rsidRPr="00607133" w:rsidRDefault="00D5633D" w:rsidP="00D5633D">
      <w:pPr>
        <w:jc w:val="both"/>
        <w:rPr>
          <w:b/>
          <w:sz w:val="32"/>
          <w:szCs w:val="32"/>
        </w:rPr>
      </w:pPr>
    </w:p>
    <w:p w14:paraId="285BC582" w14:textId="77777777" w:rsidR="00D5633D" w:rsidRPr="00607133" w:rsidRDefault="00D5633D" w:rsidP="00D5633D">
      <w:pPr>
        <w:jc w:val="both"/>
        <w:rPr>
          <w:b/>
          <w:sz w:val="32"/>
          <w:szCs w:val="32"/>
        </w:rPr>
      </w:pPr>
    </w:p>
    <w:p w14:paraId="63B4D428" w14:textId="77777777" w:rsidR="00D5633D" w:rsidRPr="00607133" w:rsidRDefault="00D5633D" w:rsidP="00D5633D">
      <w:pPr>
        <w:jc w:val="both"/>
        <w:rPr>
          <w:b/>
          <w:sz w:val="32"/>
          <w:szCs w:val="32"/>
        </w:rPr>
      </w:pPr>
    </w:p>
    <w:p w14:paraId="2B3BEAC2" w14:textId="77777777" w:rsidR="00D5633D" w:rsidRPr="00607133" w:rsidRDefault="00D5633D" w:rsidP="00D5633D">
      <w:pPr>
        <w:jc w:val="both"/>
        <w:rPr>
          <w:b/>
          <w:sz w:val="32"/>
          <w:szCs w:val="32"/>
        </w:rPr>
      </w:pPr>
    </w:p>
    <w:p w14:paraId="34A9E15B" w14:textId="77777777" w:rsidR="00D5633D" w:rsidRPr="00607133" w:rsidRDefault="00D5633D" w:rsidP="00D5633D">
      <w:pPr>
        <w:jc w:val="both"/>
        <w:rPr>
          <w:b/>
          <w:sz w:val="32"/>
          <w:szCs w:val="32"/>
        </w:rPr>
      </w:pPr>
    </w:p>
    <w:p w14:paraId="74372178" w14:textId="77777777" w:rsidR="00D5633D" w:rsidRPr="00607133" w:rsidRDefault="00D5633D" w:rsidP="00D5633D">
      <w:pPr>
        <w:ind w:left="360"/>
        <w:jc w:val="right"/>
      </w:pPr>
      <w:r w:rsidRPr="00607133">
        <w:rPr>
          <w:b/>
        </w:rPr>
        <w:t>4.1</w:t>
      </w:r>
      <w:r w:rsidRPr="00607133">
        <w:t xml:space="preserve"> - Biblioteche</w:t>
      </w:r>
    </w:p>
    <w:p w14:paraId="020BE864" w14:textId="77777777" w:rsidR="00D5633D" w:rsidRPr="00607133" w:rsidRDefault="00D5633D" w:rsidP="00D5633D">
      <w:pPr>
        <w:ind w:left="360"/>
        <w:jc w:val="right"/>
      </w:pPr>
      <w:r w:rsidRPr="00607133">
        <w:rPr>
          <w:b/>
        </w:rPr>
        <w:t>4.2</w:t>
      </w:r>
      <w:r w:rsidRPr="00607133">
        <w:t xml:space="preserve"> - Legenda e Cartina del Policlinico </w:t>
      </w:r>
      <w:r w:rsidRPr="00607133">
        <w:rPr>
          <w:i/>
        </w:rPr>
        <w:t>Umberto I</w:t>
      </w:r>
    </w:p>
    <w:p w14:paraId="1DDEF81B" w14:textId="77777777" w:rsidR="00D5633D" w:rsidRPr="00607133" w:rsidRDefault="00D5633D" w:rsidP="00D5633D">
      <w:pPr>
        <w:ind w:left="360"/>
        <w:jc w:val="right"/>
      </w:pPr>
      <w:r w:rsidRPr="00607133">
        <w:rPr>
          <w:b/>
        </w:rPr>
        <w:t>4.3</w:t>
      </w:r>
      <w:r w:rsidRPr="00607133">
        <w:t xml:space="preserve"> - Legenda e Cartina </w:t>
      </w:r>
      <w:r w:rsidR="005028B6" w:rsidRPr="00607133">
        <w:t xml:space="preserve">della </w:t>
      </w:r>
      <w:r w:rsidR="005028B6" w:rsidRPr="00607133">
        <w:rPr>
          <w:i/>
        </w:rPr>
        <w:t>Sapienza</w:t>
      </w:r>
      <w:r w:rsidR="005028B6" w:rsidRPr="00607133">
        <w:t xml:space="preserve"> Università di Roma</w:t>
      </w:r>
    </w:p>
    <w:p w14:paraId="0DE0EAFF" w14:textId="77777777" w:rsidR="00AD4642" w:rsidRPr="00607133" w:rsidRDefault="00D5633D" w:rsidP="00D5633D">
      <w:pPr>
        <w:ind w:left="360"/>
        <w:jc w:val="right"/>
        <w:rPr>
          <w:i/>
        </w:rPr>
      </w:pPr>
      <w:r w:rsidRPr="00607133">
        <w:rPr>
          <w:b/>
        </w:rPr>
        <w:t>4.4</w:t>
      </w:r>
      <w:r w:rsidRPr="00607133">
        <w:t xml:space="preserve"> </w:t>
      </w:r>
      <w:r w:rsidR="00AD4642" w:rsidRPr="00607133">
        <w:t>-</w:t>
      </w:r>
      <w:r w:rsidRPr="00607133">
        <w:t xml:space="preserve"> </w:t>
      </w:r>
      <w:r w:rsidR="00600C9F" w:rsidRPr="00607133">
        <w:rPr>
          <w:i/>
        </w:rPr>
        <w:t>Codice di Comportamento del Docente tutor e dello studente iscritto ai CLM</w:t>
      </w:r>
    </w:p>
    <w:p w14:paraId="08A3F22F" w14:textId="77777777" w:rsidR="00D5633D" w:rsidRPr="00607133" w:rsidRDefault="00600C9F" w:rsidP="00D5633D">
      <w:pPr>
        <w:ind w:left="360"/>
        <w:jc w:val="right"/>
      </w:pPr>
      <w:r w:rsidRPr="00607133">
        <w:rPr>
          <w:i/>
        </w:rPr>
        <w:t xml:space="preserve"> in Medicina e Chirurgia nello svolgimento delle attività didattiche cliniche </w:t>
      </w:r>
      <w:r w:rsidR="00AD4642" w:rsidRPr="00607133">
        <w:rPr>
          <w:i/>
        </w:rPr>
        <w:t xml:space="preserve">e </w:t>
      </w:r>
      <w:r w:rsidRPr="00607133">
        <w:rPr>
          <w:i/>
        </w:rPr>
        <w:t>tutoria</w:t>
      </w:r>
      <w:r w:rsidR="00AD4642" w:rsidRPr="00607133">
        <w:rPr>
          <w:i/>
        </w:rPr>
        <w:t>li</w:t>
      </w:r>
    </w:p>
    <w:p w14:paraId="148EBBBC" w14:textId="77777777" w:rsidR="00D5633D" w:rsidRPr="00607133" w:rsidRDefault="00D5633D" w:rsidP="00D5633D">
      <w:pPr>
        <w:ind w:left="360"/>
        <w:jc w:val="right"/>
      </w:pPr>
    </w:p>
    <w:p w14:paraId="42C4D9CA" w14:textId="77777777" w:rsidR="00D5633D" w:rsidRPr="00607133" w:rsidRDefault="00D5633D" w:rsidP="00D5633D"/>
    <w:p w14:paraId="14E3E098" w14:textId="77777777" w:rsidR="00D5633D" w:rsidRPr="00607133" w:rsidRDefault="00D5633D" w:rsidP="00D5633D"/>
    <w:p w14:paraId="052BE244" w14:textId="77777777" w:rsidR="00D5633D" w:rsidRPr="00607133" w:rsidRDefault="00D5633D" w:rsidP="00D5633D"/>
    <w:p w14:paraId="7F940345" w14:textId="77777777" w:rsidR="00AD4642" w:rsidRPr="00607133" w:rsidRDefault="00AD4642" w:rsidP="00D5633D"/>
    <w:p w14:paraId="6C4E7396" w14:textId="77777777" w:rsidR="00AD4642" w:rsidRPr="00607133" w:rsidRDefault="00AD4642" w:rsidP="00D5633D"/>
    <w:p w14:paraId="18B535B5" w14:textId="77777777" w:rsidR="00D5633D" w:rsidRPr="00607133" w:rsidRDefault="00D5633D" w:rsidP="00D5633D"/>
    <w:p w14:paraId="7ADA301A" w14:textId="77777777" w:rsidR="00D5633D" w:rsidRPr="00607133" w:rsidRDefault="00D5633D" w:rsidP="00D5633D"/>
    <w:p w14:paraId="1F743D00" w14:textId="77777777" w:rsidR="00D5633D" w:rsidRPr="00607133" w:rsidRDefault="00D5633D" w:rsidP="00D5633D"/>
    <w:p w14:paraId="4954DDAD" w14:textId="77777777" w:rsidR="00D5633D" w:rsidRPr="00607133" w:rsidRDefault="00D5633D" w:rsidP="00D5633D"/>
    <w:p w14:paraId="57C903EC" w14:textId="77777777" w:rsidR="00D5633D" w:rsidRPr="00607133" w:rsidRDefault="00D5633D" w:rsidP="00D5633D"/>
    <w:p w14:paraId="55A858EA" w14:textId="77777777" w:rsidR="00D5633D" w:rsidRPr="00607133" w:rsidRDefault="00D5633D" w:rsidP="00D5633D"/>
    <w:p w14:paraId="3667DD3A" w14:textId="77777777" w:rsidR="00D5633D" w:rsidRPr="00607133" w:rsidRDefault="00D5633D" w:rsidP="00D5633D"/>
    <w:p w14:paraId="499EDA34" w14:textId="77777777" w:rsidR="00D5633D" w:rsidRPr="00607133" w:rsidRDefault="00D5633D" w:rsidP="00D5633D"/>
    <w:p w14:paraId="6E25D873" w14:textId="77777777" w:rsidR="00D5633D" w:rsidRPr="00607133" w:rsidRDefault="00D5633D" w:rsidP="00D5633D"/>
    <w:p w14:paraId="3CEDB2A2" w14:textId="77777777" w:rsidR="00D5633D" w:rsidRPr="00607133" w:rsidRDefault="00D5633D" w:rsidP="00D5633D"/>
    <w:p w14:paraId="05EAB843" w14:textId="77777777" w:rsidR="00D5633D" w:rsidRPr="00607133" w:rsidRDefault="00D5633D" w:rsidP="00D5633D"/>
    <w:p w14:paraId="18AB99CA" w14:textId="77777777" w:rsidR="00D5633D" w:rsidRPr="00607133" w:rsidRDefault="00D5633D" w:rsidP="00D5633D"/>
    <w:p w14:paraId="0A379DBF" w14:textId="77777777" w:rsidR="00D5633D" w:rsidRPr="00607133" w:rsidRDefault="00D5633D" w:rsidP="00D5633D"/>
    <w:p w14:paraId="12AB672E" w14:textId="77777777" w:rsidR="00D5633D" w:rsidRPr="00607133" w:rsidRDefault="00D5633D" w:rsidP="00D5633D"/>
    <w:p w14:paraId="54A20B6E" w14:textId="77777777" w:rsidR="00D5633D" w:rsidRPr="00607133" w:rsidRDefault="00D5633D" w:rsidP="00D5633D"/>
    <w:p w14:paraId="679D4BE2" w14:textId="77777777" w:rsidR="00D5633D" w:rsidRPr="00607133" w:rsidRDefault="00D5633D" w:rsidP="00D5633D"/>
    <w:p w14:paraId="1874FD89" w14:textId="77777777" w:rsidR="00D5633D" w:rsidRPr="00607133" w:rsidRDefault="00D5633D" w:rsidP="00D5633D"/>
    <w:p w14:paraId="5B2F41D7" w14:textId="77777777" w:rsidR="00D5633D" w:rsidRPr="00607133" w:rsidRDefault="00D5633D" w:rsidP="00D5633D"/>
    <w:p w14:paraId="3EFDC37A" w14:textId="77777777" w:rsidR="00D5633D" w:rsidRPr="00607133" w:rsidRDefault="00D5633D" w:rsidP="00D5633D"/>
    <w:p w14:paraId="2840E827" w14:textId="77777777" w:rsidR="00D5633D" w:rsidRPr="00607133" w:rsidRDefault="00D5633D" w:rsidP="00D5633D"/>
    <w:p w14:paraId="5D16E8EC" w14:textId="77777777" w:rsidR="00D5633D" w:rsidRPr="00607133" w:rsidRDefault="00D5633D" w:rsidP="00D5633D"/>
    <w:p w14:paraId="52F28DE2" w14:textId="77777777" w:rsidR="00AD4642" w:rsidRPr="00607133" w:rsidRDefault="00AD4642" w:rsidP="00D5633D"/>
    <w:p w14:paraId="3E3A0360" w14:textId="77777777" w:rsidR="00D5633D" w:rsidRPr="00607133" w:rsidRDefault="00D5633D" w:rsidP="00D5633D"/>
    <w:p w14:paraId="52A03F68" w14:textId="77777777" w:rsidR="00D5633D" w:rsidRPr="00607133" w:rsidRDefault="00D5633D" w:rsidP="00D5633D"/>
    <w:p w14:paraId="68AD6833" w14:textId="77777777" w:rsidR="00C9657C" w:rsidRPr="00607133" w:rsidRDefault="00D5633D" w:rsidP="00C9657C">
      <w:pPr>
        <w:rPr>
          <w:sz w:val="18"/>
          <w:szCs w:val="18"/>
        </w:rPr>
      </w:pPr>
      <w:r w:rsidRPr="00607133">
        <w:br w:type="page"/>
      </w:r>
      <w:r w:rsidR="00C9657C" w:rsidRPr="00607133">
        <w:rPr>
          <w:sz w:val="18"/>
        </w:rPr>
        <w:lastRenderedPageBreak/>
        <w:t>13</w:t>
      </w:r>
      <w:r w:rsidR="00A859A9" w:rsidRPr="00607133">
        <w:rPr>
          <w:sz w:val="18"/>
        </w:rPr>
        <w:t>6</w:t>
      </w:r>
      <w:r w:rsidR="00C9657C" w:rsidRPr="00607133">
        <w:rPr>
          <w:sz w:val="18"/>
        </w:rPr>
        <w:tab/>
      </w:r>
      <w:r w:rsidR="00C9657C" w:rsidRPr="00607133">
        <w:rPr>
          <w:sz w:val="18"/>
        </w:rPr>
        <w:tab/>
      </w:r>
      <w:r w:rsidR="00C9657C" w:rsidRPr="00607133">
        <w:rPr>
          <w:sz w:val="18"/>
        </w:rPr>
        <w:tab/>
      </w:r>
      <w:r w:rsidR="00C9657C" w:rsidRPr="00607133">
        <w:rPr>
          <w:sz w:val="18"/>
        </w:rPr>
        <w:tab/>
      </w:r>
      <w:r w:rsidR="00C9657C" w:rsidRPr="00607133">
        <w:rPr>
          <w:sz w:val="18"/>
        </w:rPr>
        <w:tab/>
      </w:r>
      <w:r w:rsidR="00C9657C" w:rsidRPr="00607133">
        <w:rPr>
          <w:sz w:val="18"/>
        </w:rPr>
        <w:tab/>
      </w:r>
      <w:r w:rsidR="00C9657C" w:rsidRPr="00607133">
        <w:rPr>
          <w:sz w:val="18"/>
        </w:rPr>
        <w:tab/>
      </w:r>
      <w:r w:rsidR="00C9657C" w:rsidRPr="00607133">
        <w:rPr>
          <w:sz w:val="18"/>
        </w:rPr>
        <w:tab/>
      </w:r>
      <w:r w:rsidR="00C9657C" w:rsidRPr="00607133">
        <w:rPr>
          <w:sz w:val="18"/>
        </w:rPr>
        <w:tab/>
      </w:r>
      <w:r w:rsidR="00C9657C" w:rsidRPr="00607133">
        <w:rPr>
          <w:sz w:val="18"/>
        </w:rPr>
        <w:tab/>
      </w:r>
      <w:r w:rsidR="00C9657C" w:rsidRPr="00607133">
        <w:rPr>
          <w:sz w:val="18"/>
        </w:rPr>
        <w:tab/>
      </w:r>
      <w:r w:rsidR="00C9657C" w:rsidRPr="00607133">
        <w:rPr>
          <w:sz w:val="18"/>
        </w:rPr>
        <w:tab/>
      </w:r>
      <w:r w:rsidR="00C9657C" w:rsidRPr="00607133">
        <w:rPr>
          <w:sz w:val="18"/>
        </w:rPr>
        <w:tab/>
      </w:r>
      <w:r w:rsidR="00C9657C" w:rsidRPr="00607133">
        <w:rPr>
          <w:sz w:val="18"/>
        </w:rPr>
        <w:tab/>
        <w:t xml:space="preserve">        </w:t>
      </w:r>
      <w:r w:rsidR="00C9657C" w:rsidRPr="00607133">
        <w:rPr>
          <w:i/>
          <w:sz w:val="18"/>
        </w:rPr>
        <w:t>Guida per lo Studente del CLMMC “A”</w:t>
      </w:r>
    </w:p>
    <w:p w14:paraId="5F834A30" w14:textId="77777777" w:rsidR="00C9657C" w:rsidRPr="00607133" w:rsidRDefault="009C79ED" w:rsidP="00C9657C">
      <w:pPr>
        <w:jc w:val="both"/>
        <w:rPr>
          <w:sz w:val="18"/>
          <w:szCs w:val="18"/>
        </w:rPr>
      </w:pPr>
      <w:r>
        <w:rPr>
          <w:noProof/>
        </w:rPr>
        <w:pict w14:anchorId="05E89012">
          <v:line id="_x0000_s2659" style="position:absolute;left:0;text-align:left;z-index:110" from="1.35pt,-.05pt" to="478.35pt,-.05pt"/>
        </w:pict>
      </w:r>
    </w:p>
    <w:p w14:paraId="4AC1EF39" w14:textId="77777777" w:rsidR="00C9657C" w:rsidRPr="00607133" w:rsidRDefault="00C9657C" w:rsidP="00C9657C">
      <w:pPr>
        <w:jc w:val="both"/>
        <w:rPr>
          <w:sz w:val="18"/>
          <w:szCs w:val="18"/>
        </w:rPr>
      </w:pPr>
    </w:p>
    <w:p w14:paraId="0D034B1B" w14:textId="77777777" w:rsidR="004C1767" w:rsidRPr="00607133" w:rsidRDefault="004C1767">
      <w:pPr>
        <w:ind w:right="-142"/>
        <w:jc w:val="both"/>
        <w:rPr>
          <w:sz w:val="18"/>
          <w:szCs w:val="18"/>
        </w:rPr>
      </w:pPr>
    </w:p>
    <w:p w14:paraId="526505C7" w14:textId="77777777" w:rsidR="004C1767" w:rsidRPr="00607133" w:rsidRDefault="004C1767">
      <w:pPr>
        <w:ind w:right="-142"/>
        <w:jc w:val="both"/>
        <w:rPr>
          <w:b/>
          <w:sz w:val="22"/>
          <w:szCs w:val="22"/>
        </w:rPr>
      </w:pPr>
      <w:r w:rsidRPr="00607133">
        <w:rPr>
          <w:b/>
          <w:sz w:val="22"/>
          <w:szCs w:val="22"/>
        </w:rPr>
        <w:t>4.1</w:t>
      </w:r>
      <w:r w:rsidRPr="00607133">
        <w:rPr>
          <w:b/>
          <w:sz w:val="22"/>
          <w:szCs w:val="22"/>
        </w:rPr>
        <w:tab/>
        <w:t xml:space="preserve">Biblioteche </w:t>
      </w:r>
    </w:p>
    <w:p w14:paraId="089B7B43" w14:textId="77777777" w:rsidR="004C1767" w:rsidRPr="00607133" w:rsidRDefault="004C1767">
      <w:pPr>
        <w:ind w:right="-142"/>
        <w:jc w:val="both"/>
        <w:rPr>
          <w:i/>
          <w:sz w:val="16"/>
          <w:szCs w:val="16"/>
        </w:rPr>
      </w:pPr>
    </w:p>
    <w:p w14:paraId="4FD47642" w14:textId="77777777" w:rsidR="00A45E4B" w:rsidRPr="00607133" w:rsidRDefault="00A45E4B">
      <w:pPr>
        <w:ind w:right="-142"/>
        <w:jc w:val="both"/>
        <w:rPr>
          <w:i/>
          <w:sz w:val="16"/>
          <w:szCs w:val="16"/>
        </w:rPr>
      </w:pPr>
    </w:p>
    <w:p w14:paraId="24C98F4E" w14:textId="77777777" w:rsidR="00F10A0C" w:rsidRPr="00607133" w:rsidRDefault="00F10A0C" w:rsidP="00F10A0C">
      <w:pPr>
        <w:rPr>
          <w:i/>
        </w:rPr>
      </w:pPr>
      <w:r w:rsidRPr="00607133">
        <w:rPr>
          <w:i/>
        </w:rPr>
        <w:t>Legenda</w:t>
      </w:r>
    </w:p>
    <w:p w14:paraId="638B6831" w14:textId="77777777" w:rsidR="00F10A0C" w:rsidRPr="00607133" w:rsidRDefault="009C79ED" w:rsidP="00F10A0C">
      <w:pPr>
        <w:rPr>
          <w:sz w:val="14"/>
          <w:szCs w:val="14"/>
        </w:rPr>
      </w:pPr>
      <w:r>
        <w:rPr>
          <w:sz w:val="14"/>
          <w:szCs w:val="14"/>
        </w:rPr>
        <w:pict w14:anchorId="45EBAADA">
          <v:shape id="_x0000_i1025" type="#_x0000_t75" style="width:22.15pt;height:22.15pt" fillcolor="window">
            <v:imagedata r:id="rId53" o:title=""/>
          </v:shape>
        </w:pict>
      </w:r>
      <w:r w:rsidR="004C1767" w:rsidRPr="00607133">
        <w:rPr>
          <w:sz w:val="16"/>
          <w:szCs w:val="16"/>
        </w:rPr>
        <w:t>biblioteca chiusa</w:t>
      </w:r>
      <w:r w:rsidR="004C1767" w:rsidRPr="00607133">
        <w:rPr>
          <w:sz w:val="14"/>
          <w:szCs w:val="14"/>
        </w:rPr>
        <w:tab/>
      </w:r>
      <w:r>
        <w:rPr>
          <w:b/>
          <w:sz w:val="14"/>
          <w:szCs w:val="14"/>
        </w:rPr>
        <w:pict w14:anchorId="7D063C64">
          <v:shape id="_x0000_i1026" type="#_x0000_t75" style="width:22.15pt;height:22.15pt" fillcolor="window">
            <v:imagedata r:id="rId54" o:title=""/>
          </v:shape>
        </w:pict>
      </w:r>
      <w:r w:rsidR="004C1767" w:rsidRPr="00607133">
        <w:rPr>
          <w:sz w:val="16"/>
          <w:szCs w:val="16"/>
        </w:rPr>
        <w:t>solo consultazione</w:t>
      </w:r>
      <w:r w:rsidR="004C1767" w:rsidRPr="00607133">
        <w:rPr>
          <w:sz w:val="14"/>
          <w:szCs w:val="14"/>
        </w:rPr>
        <w:tab/>
      </w:r>
      <w:r>
        <w:rPr>
          <w:sz w:val="14"/>
          <w:szCs w:val="14"/>
        </w:rPr>
        <w:pict w14:anchorId="7347C84E">
          <v:shape id="_x0000_i1027" type="#_x0000_t75" style="width:22.15pt;height:22.15pt" fillcolor="window">
            <v:imagedata r:id="rId55" o:title=""/>
          </v:shape>
        </w:pict>
      </w:r>
      <w:r w:rsidR="004C1767" w:rsidRPr="00607133">
        <w:rPr>
          <w:sz w:val="16"/>
          <w:szCs w:val="16"/>
        </w:rPr>
        <w:t>biblioteca poco affollata</w:t>
      </w:r>
      <w:r w:rsidR="004C1767" w:rsidRPr="00607133">
        <w:rPr>
          <w:sz w:val="16"/>
          <w:szCs w:val="16"/>
        </w:rPr>
        <w:tab/>
      </w:r>
      <w:r w:rsidR="004C1767" w:rsidRPr="00607133">
        <w:rPr>
          <w:sz w:val="14"/>
          <w:szCs w:val="14"/>
        </w:rPr>
        <w:object w:dxaOrig="450" w:dyaOrig="450" w14:anchorId="23DC3B78">
          <v:shape id="_x0000_i1028" type="#_x0000_t75" style="width:22.15pt;height:22.15pt" o:ole="" fillcolor="window">
            <v:imagedata r:id="rId56" o:title=""/>
          </v:shape>
          <o:OLEObject Type="Embed" ProgID="MSDraw" ShapeID="_x0000_i1028" DrawAspect="Content" ObjectID="_1506946950" r:id="rId57"/>
        </w:object>
      </w:r>
      <w:r w:rsidR="004C1767" w:rsidRPr="00607133">
        <w:rPr>
          <w:sz w:val="16"/>
          <w:szCs w:val="16"/>
        </w:rPr>
        <w:t>biblioteca molto affollata</w:t>
      </w:r>
      <w:r w:rsidR="004C1767" w:rsidRPr="00607133">
        <w:rPr>
          <w:sz w:val="14"/>
          <w:szCs w:val="14"/>
        </w:rPr>
        <w:t xml:space="preserve"> </w:t>
      </w:r>
    </w:p>
    <w:p w14:paraId="76291D3A" w14:textId="77777777" w:rsidR="009F6E72" w:rsidRPr="00607133" w:rsidRDefault="009C79ED" w:rsidP="00F10A0C">
      <w:pPr>
        <w:rPr>
          <w:sz w:val="14"/>
          <w:szCs w:val="14"/>
        </w:rPr>
      </w:pPr>
      <w:r>
        <w:rPr>
          <w:sz w:val="14"/>
          <w:szCs w:val="14"/>
        </w:rPr>
        <w:pict w14:anchorId="52E22A0F">
          <v:shape id="_x0000_i1029" type="#_x0000_t75" style="width:22.15pt;height:22.15pt" fillcolor="window">
            <v:imagedata r:id="rId58" o:title=""/>
          </v:shape>
        </w:pict>
      </w:r>
      <w:r w:rsidR="004C1767" w:rsidRPr="00607133">
        <w:rPr>
          <w:sz w:val="16"/>
          <w:szCs w:val="16"/>
        </w:rPr>
        <w:t>informazioni</w:t>
      </w:r>
      <w:r w:rsidR="00F10A0C" w:rsidRPr="00607133">
        <w:rPr>
          <w:sz w:val="16"/>
          <w:szCs w:val="16"/>
        </w:rPr>
        <w:tab/>
      </w:r>
      <w:r w:rsidR="00F10A0C" w:rsidRPr="00607133">
        <w:rPr>
          <w:sz w:val="16"/>
          <w:szCs w:val="16"/>
        </w:rPr>
        <w:tab/>
      </w:r>
      <w:r>
        <w:rPr>
          <w:sz w:val="14"/>
          <w:szCs w:val="14"/>
        </w:rPr>
        <w:pict w14:anchorId="49745585">
          <v:shape id="_x0000_i1030" type="#_x0000_t75" style="width:22.15pt;height:22.15pt" fillcolor="window">
            <v:imagedata r:id="rId59" o:title=""/>
          </v:shape>
        </w:pict>
      </w:r>
      <w:r w:rsidR="004C1767" w:rsidRPr="00607133">
        <w:rPr>
          <w:sz w:val="16"/>
          <w:szCs w:val="16"/>
        </w:rPr>
        <w:t>consultazione testi di medicina</w:t>
      </w:r>
      <w:r w:rsidR="004C1767" w:rsidRPr="00607133">
        <w:rPr>
          <w:sz w:val="14"/>
          <w:szCs w:val="14"/>
        </w:rPr>
        <w:tab/>
      </w:r>
      <w:r>
        <w:rPr>
          <w:sz w:val="14"/>
          <w:szCs w:val="14"/>
        </w:rPr>
        <w:pict w14:anchorId="0F01A184">
          <v:shape id="_x0000_i1031" type="#_x0000_t75" style="width:22.15pt;height:22.15pt" fillcolor="window">
            <v:imagedata r:id="rId60" o:title=""/>
          </v:shape>
        </w:pict>
      </w:r>
      <w:r w:rsidR="004C1767" w:rsidRPr="00607133">
        <w:rPr>
          <w:sz w:val="16"/>
          <w:szCs w:val="16"/>
        </w:rPr>
        <w:t>sala di lettura</w:t>
      </w:r>
      <w:r w:rsidR="004C1767" w:rsidRPr="00607133">
        <w:rPr>
          <w:sz w:val="14"/>
          <w:szCs w:val="14"/>
        </w:rPr>
        <w:tab/>
      </w:r>
      <w:r>
        <w:rPr>
          <w:sz w:val="14"/>
          <w:szCs w:val="14"/>
        </w:rPr>
        <w:pict w14:anchorId="4C9E0265">
          <v:shape id="_x0000_i1032" type="#_x0000_t75" style="width:22.15pt;height:22.15pt" fillcolor="window">
            <v:imagedata r:id="rId61" o:title=""/>
          </v:shape>
        </w:pict>
      </w:r>
      <w:r w:rsidR="004C1767" w:rsidRPr="00607133">
        <w:rPr>
          <w:sz w:val="16"/>
          <w:szCs w:val="16"/>
        </w:rPr>
        <w:t>prestito libri</w:t>
      </w:r>
      <w:r w:rsidR="004C1767" w:rsidRPr="00607133">
        <w:rPr>
          <w:sz w:val="14"/>
          <w:szCs w:val="14"/>
        </w:rPr>
        <w:tab/>
      </w:r>
      <w:r>
        <w:rPr>
          <w:sz w:val="14"/>
          <w:szCs w:val="14"/>
        </w:rPr>
        <w:pict w14:anchorId="64CEB46E">
          <v:shape id="_x0000_i1033" type="#_x0000_t75" style="width:22.15pt;height:22.15pt" fillcolor="window">
            <v:imagedata r:id="rId62" o:title=""/>
          </v:shape>
        </w:pict>
      </w:r>
      <w:r w:rsidR="004C1767" w:rsidRPr="00607133">
        <w:rPr>
          <w:sz w:val="16"/>
          <w:szCs w:val="16"/>
        </w:rPr>
        <w:t>servizio me</w:t>
      </w:r>
      <w:r w:rsidR="00AC2AA0" w:rsidRPr="00607133">
        <w:rPr>
          <w:sz w:val="16"/>
          <w:szCs w:val="16"/>
        </w:rPr>
        <w:t>d</w:t>
      </w:r>
      <w:r w:rsidR="004C1767" w:rsidRPr="00607133">
        <w:rPr>
          <w:sz w:val="16"/>
          <w:szCs w:val="16"/>
        </w:rPr>
        <w:t>line</w:t>
      </w:r>
      <w:r w:rsidR="004C1767" w:rsidRPr="00607133">
        <w:rPr>
          <w:sz w:val="14"/>
          <w:szCs w:val="14"/>
        </w:rPr>
        <w:tab/>
      </w:r>
      <w:r>
        <w:rPr>
          <w:sz w:val="14"/>
          <w:szCs w:val="14"/>
        </w:rPr>
        <w:pict w14:anchorId="68ECD4B2">
          <v:shape id="_x0000_i1034" type="#_x0000_t75" style="width:22.15pt;height:22.15pt" fillcolor="window">
            <v:imagedata r:id="rId63" o:title=""/>
          </v:shape>
        </w:pict>
      </w:r>
      <w:r w:rsidR="004C1767" w:rsidRPr="00607133">
        <w:rPr>
          <w:sz w:val="16"/>
          <w:szCs w:val="16"/>
        </w:rPr>
        <w:t xml:space="preserve">servizio </w:t>
      </w:r>
      <w:r w:rsidR="004C1767" w:rsidRPr="00607133">
        <w:rPr>
          <w:i/>
          <w:sz w:val="16"/>
          <w:szCs w:val="16"/>
        </w:rPr>
        <w:t>internet</w:t>
      </w:r>
      <w:r w:rsidR="00F10A0C" w:rsidRPr="00607133">
        <w:rPr>
          <w:i/>
          <w:sz w:val="16"/>
          <w:szCs w:val="16"/>
        </w:rPr>
        <w:tab/>
      </w:r>
      <w:r>
        <w:rPr>
          <w:sz w:val="14"/>
          <w:szCs w:val="14"/>
        </w:rPr>
        <w:pict w14:anchorId="60A8B0B7">
          <v:shape id="_x0000_i1035" type="#_x0000_t75" style="width:22.15pt;height:22.15pt" fillcolor="window">
            <v:imagedata r:id="rId64" o:title=""/>
          </v:shape>
        </w:pict>
      </w:r>
      <w:r w:rsidR="004C1767" w:rsidRPr="00607133">
        <w:rPr>
          <w:sz w:val="16"/>
          <w:szCs w:val="16"/>
        </w:rPr>
        <w:t>biblioteca informatizzata</w:t>
      </w:r>
      <w:r w:rsidR="004C1767" w:rsidRPr="00607133">
        <w:rPr>
          <w:sz w:val="14"/>
          <w:szCs w:val="14"/>
        </w:rPr>
        <w:tab/>
      </w:r>
      <w:r>
        <w:rPr>
          <w:sz w:val="14"/>
          <w:szCs w:val="14"/>
        </w:rPr>
        <w:pict w14:anchorId="42904694">
          <v:shape id="_x0000_i1036" type="#_x0000_t75" style="width:22.15pt;height:22.15pt" fillcolor="window">
            <v:imagedata r:id="rId65" o:title=""/>
          </v:shape>
        </w:pict>
      </w:r>
      <w:r w:rsidR="004C1767" w:rsidRPr="00607133">
        <w:rPr>
          <w:sz w:val="16"/>
          <w:szCs w:val="16"/>
        </w:rPr>
        <w:t>servizio fotocopie</w:t>
      </w:r>
      <w:r w:rsidR="004C1767" w:rsidRPr="00607133">
        <w:rPr>
          <w:sz w:val="14"/>
          <w:szCs w:val="14"/>
        </w:rPr>
        <w:tab/>
      </w:r>
    </w:p>
    <w:p w14:paraId="22533CD3" w14:textId="77777777" w:rsidR="00F10A0C" w:rsidRPr="00607133" w:rsidRDefault="00F10A0C" w:rsidP="00F10A0C">
      <w:pPr>
        <w:rPr>
          <w:sz w:val="14"/>
          <w:szCs w:val="14"/>
        </w:rPr>
      </w:pPr>
    </w:p>
    <w:p w14:paraId="6E511CC7" w14:textId="77777777" w:rsidR="004C1767" w:rsidRPr="00607133" w:rsidRDefault="00F10A0C">
      <w:pPr>
        <w:jc w:val="both"/>
        <w:rPr>
          <w:b/>
          <w:sz w:val="16"/>
          <w:szCs w:val="16"/>
        </w:rPr>
      </w:pPr>
      <w:r w:rsidRPr="00607133">
        <w:rPr>
          <w:sz w:val="16"/>
          <w:szCs w:val="16"/>
        </w:rPr>
        <w:tab/>
      </w:r>
      <w:r w:rsidR="004C1767" w:rsidRPr="00607133">
        <w:rPr>
          <w:sz w:val="16"/>
          <w:szCs w:val="16"/>
        </w:rPr>
        <w:t>C = aria condizionata</w:t>
      </w:r>
      <w:r w:rsidR="004C1767" w:rsidRPr="00607133">
        <w:rPr>
          <w:sz w:val="16"/>
          <w:szCs w:val="16"/>
        </w:rPr>
        <w:tab/>
        <w:t xml:space="preserve">@ = </w:t>
      </w:r>
      <w:r w:rsidR="004C1767" w:rsidRPr="00607133">
        <w:rPr>
          <w:i/>
          <w:sz w:val="16"/>
          <w:szCs w:val="16"/>
        </w:rPr>
        <w:t>e.mail</w:t>
      </w:r>
      <w:r w:rsidR="004C1767" w:rsidRPr="00607133">
        <w:rPr>
          <w:i/>
          <w:sz w:val="16"/>
          <w:szCs w:val="16"/>
        </w:rPr>
        <w:tab/>
      </w:r>
      <w:r w:rsidR="004C1767" w:rsidRPr="00607133">
        <w:rPr>
          <w:sz w:val="16"/>
          <w:szCs w:val="16"/>
        </w:rPr>
        <w:t xml:space="preserve">URL = indirizzo </w:t>
      </w:r>
      <w:r w:rsidR="004C1767" w:rsidRPr="00607133">
        <w:rPr>
          <w:i/>
          <w:sz w:val="16"/>
          <w:szCs w:val="16"/>
        </w:rPr>
        <w:t>internet</w:t>
      </w:r>
      <w:r w:rsidR="004C1767" w:rsidRPr="00607133">
        <w:rPr>
          <w:i/>
          <w:sz w:val="16"/>
          <w:szCs w:val="16"/>
        </w:rPr>
        <w:tab/>
      </w:r>
      <w:r w:rsidR="004C1767" w:rsidRPr="00607133">
        <w:rPr>
          <w:sz w:val="16"/>
          <w:szCs w:val="16"/>
        </w:rPr>
        <w:t>(dna) = dati non aggiornati</w:t>
      </w:r>
    </w:p>
    <w:p w14:paraId="38C9EBFD" w14:textId="77777777" w:rsidR="004C1767" w:rsidRPr="00607133" w:rsidRDefault="004C1767">
      <w:pPr>
        <w:rPr>
          <w:sz w:val="24"/>
          <w:szCs w:val="24"/>
        </w:rPr>
      </w:pPr>
    </w:p>
    <w:p w14:paraId="356F1FC1" w14:textId="77777777" w:rsidR="00A45E4B" w:rsidRPr="00607133" w:rsidRDefault="00A45E4B">
      <w:pPr>
        <w:rPr>
          <w:sz w:val="24"/>
          <w:szCs w:val="24"/>
        </w:rPr>
      </w:pPr>
    </w:p>
    <w:p w14:paraId="0321F699" w14:textId="77777777" w:rsidR="00654652" w:rsidRPr="00607133" w:rsidRDefault="00654652" w:rsidP="00654652">
      <w:pPr>
        <w:jc w:val="both"/>
        <w:rPr>
          <w:b/>
          <w:i/>
          <w:sz w:val="22"/>
          <w:szCs w:val="22"/>
        </w:rPr>
      </w:pPr>
      <w:r w:rsidRPr="00607133">
        <w:rPr>
          <w:b/>
          <w:i/>
          <w:sz w:val="22"/>
          <w:szCs w:val="22"/>
        </w:rPr>
        <w:t>Biblioteche Centrali</w:t>
      </w:r>
    </w:p>
    <w:p w14:paraId="48FE09FF" w14:textId="77777777" w:rsidR="00654652" w:rsidRPr="00607133" w:rsidRDefault="00654652" w:rsidP="00654652">
      <w:pPr>
        <w:jc w:val="both"/>
        <w:rPr>
          <w:sz w:val="22"/>
          <w:szCs w:val="22"/>
        </w:rPr>
      </w:pPr>
    </w:p>
    <w:p w14:paraId="54D2613E" w14:textId="77777777" w:rsidR="00654652" w:rsidRPr="00607133" w:rsidRDefault="00654652" w:rsidP="00654652">
      <w:pPr>
        <w:rPr>
          <w:sz w:val="16"/>
          <w:szCs w:val="16"/>
        </w:rPr>
      </w:pPr>
      <w:r w:rsidRPr="00607133">
        <w:rPr>
          <w:b/>
          <w:sz w:val="16"/>
          <w:szCs w:val="16"/>
        </w:rPr>
        <w:t xml:space="preserve">Biblioteca Nazionale Centrale "Vittorio Emanuele II" </w:t>
      </w:r>
      <w:r w:rsidR="009C79ED">
        <w:rPr>
          <w:noProof/>
          <w:sz w:val="12"/>
          <w:szCs w:val="12"/>
          <w:lang w:eastAsia="it-IT"/>
        </w:rPr>
        <w:pict w14:anchorId="33F07D66">
          <v:shape id="Immagine 1" o:spid="_x0000_i1037" type="#_x0000_t75" style="width:17.4pt;height:17.4pt;visibility:visible">
            <v:imagedata r:id="rId56" o:title=""/>
          </v:shape>
        </w:pict>
      </w:r>
    </w:p>
    <w:p w14:paraId="25E95DB1" w14:textId="77777777" w:rsidR="00654652" w:rsidRPr="00607133" w:rsidRDefault="00654652" w:rsidP="00654652">
      <w:pPr>
        <w:rPr>
          <w:sz w:val="16"/>
          <w:szCs w:val="16"/>
        </w:rPr>
      </w:pPr>
      <w:r w:rsidRPr="00607133">
        <w:rPr>
          <w:sz w:val="16"/>
          <w:szCs w:val="16"/>
        </w:rPr>
        <w:t xml:space="preserve">Via di Castro Pretorio 105 - </w:t>
      </w:r>
      <w:r w:rsidRPr="00607133">
        <w:rPr>
          <w:snapToGrid w:val="0"/>
          <w:sz w:val="16"/>
          <w:szCs w:val="16"/>
        </w:rPr>
        <w:sym w:font="Wingdings" w:char="F028"/>
      </w:r>
      <w:r w:rsidRPr="00607133">
        <w:rPr>
          <w:snapToGrid w:val="0"/>
          <w:sz w:val="16"/>
          <w:szCs w:val="16"/>
        </w:rPr>
        <w:t>:</w:t>
      </w:r>
      <w:r w:rsidRPr="00607133">
        <w:rPr>
          <w:sz w:val="16"/>
          <w:szCs w:val="16"/>
        </w:rPr>
        <w:t xml:space="preserve"> 0649891, </w:t>
      </w:r>
      <w:r w:rsidRPr="00607133">
        <w:rPr>
          <w:i/>
          <w:sz w:val="16"/>
          <w:szCs w:val="16"/>
        </w:rPr>
        <w:t>fax:</w:t>
      </w:r>
      <w:r w:rsidRPr="00607133">
        <w:rPr>
          <w:sz w:val="16"/>
          <w:szCs w:val="16"/>
        </w:rPr>
        <w:t xml:space="preserve"> 064457635, @ = bncr@caspur.it, URL: www.bncrm.librari.beniculturali.it</w:t>
      </w:r>
    </w:p>
    <w:p w14:paraId="04BC24CC" w14:textId="77777777" w:rsidR="00654652" w:rsidRPr="00607133" w:rsidRDefault="00654652" w:rsidP="00654652">
      <w:pPr>
        <w:rPr>
          <w:sz w:val="16"/>
          <w:szCs w:val="16"/>
        </w:rPr>
      </w:pPr>
      <w:r w:rsidRPr="00607133">
        <w:rPr>
          <w:sz w:val="16"/>
          <w:szCs w:val="16"/>
        </w:rPr>
        <w:t>Materia: periodici e testi di materie: umanistiche tecnico-scientifiche biomediche, generali. Sono presenti: riviste, disegni, microfilm, CD-ROM, audiovisivi, manoscritti e libri testo.</w:t>
      </w:r>
    </w:p>
    <w:p w14:paraId="40DC6340" w14:textId="77777777" w:rsidR="00654652" w:rsidRPr="00607133" w:rsidRDefault="00654652" w:rsidP="00654652">
      <w:pPr>
        <w:rPr>
          <w:sz w:val="16"/>
          <w:szCs w:val="16"/>
        </w:rPr>
      </w:pPr>
      <w:r w:rsidRPr="00607133">
        <w:rPr>
          <w:sz w:val="16"/>
          <w:szCs w:val="16"/>
        </w:rPr>
        <w:t>Orario: Lunedì–Venerdì ore 08:30-19:00; Sabato ore 08:30-13:30</w:t>
      </w:r>
    </w:p>
    <w:p w14:paraId="61D8707B" w14:textId="77777777" w:rsidR="00654652" w:rsidRPr="00607133" w:rsidRDefault="00654652" w:rsidP="00654652">
      <w:pPr>
        <w:rPr>
          <w:sz w:val="16"/>
          <w:szCs w:val="16"/>
        </w:rPr>
      </w:pPr>
      <w:r w:rsidRPr="00607133">
        <w:rPr>
          <w:sz w:val="16"/>
          <w:szCs w:val="16"/>
        </w:rPr>
        <w:t>Servizi:</w:t>
      </w:r>
      <w:r w:rsidR="008C7695" w:rsidRPr="00607133">
        <w:rPr>
          <w:sz w:val="16"/>
          <w:szCs w:val="16"/>
        </w:rPr>
        <w:t xml:space="preserve"> </w:t>
      </w:r>
      <w:r w:rsidR="009C79ED">
        <w:rPr>
          <w:noProof/>
          <w:sz w:val="12"/>
          <w:szCs w:val="12"/>
          <w:lang w:eastAsia="it-IT"/>
        </w:rPr>
        <w:pict w14:anchorId="2C077F88">
          <v:shape id="Immagine 2" o:spid="_x0000_i1038" type="#_x0000_t75" style="width:17.4pt;height:17.4pt;visibility:visible">
            <v:imagedata r:id="rId58" o:title=""/>
          </v:shape>
        </w:pict>
      </w:r>
      <w:r w:rsidRPr="00607133">
        <w:rPr>
          <w:snapToGrid w:val="0"/>
          <w:sz w:val="16"/>
          <w:szCs w:val="16"/>
        </w:rPr>
        <w:sym w:font="Wingdings" w:char="F028"/>
      </w:r>
      <w:r w:rsidRPr="00607133">
        <w:rPr>
          <w:snapToGrid w:val="0"/>
          <w:sz w:val="16"/>
          <w:szCs w:val="16"/>
        </w:rPr>
        <w:t>:</w:t>
      </w:r>
      <w:r w:rsidRPr="00607133">
        <w:rPr>
          <w:sz w:val="16"/>
          <w:szCs w:val="16"/>
        </w:rPr>
        <w:t xml:space="preserve"> 06.4989291</w:t>
      </w:r>
      <w:r w:rsidRPr="00607133">
        <w:rPr>
          <w:sz w:val="16"/>
          <w:szCs w:val="16"/>
        </w:rPr>
        <w:tab/>
      </w:r>
      <w:r w:rsidR="009C79ED">
        <w:rPr>
          <w:noProof/>
          <w:sz w:val="12"/>
          <w:szCs w:val="12"/>
          <w:lang w:eastAsia="it-IT"/>
        </w:rPr>
        <w:pict w14:anchorId="36B45734">
          <v:shape id="Immagine 3" o:spid="_x0000_i1039" type="#_x0000_t75" style="width:17.4pt;height:17.4pt;visibility:visible">
            <v:imagedata r:id="rId59" o:title=""/>
          </v:shape>
        </w:pict>
      </w:r>
      <w:r w:rsidRPr="00607133">
        <w:rPr>
          <w:sz w:val="16"/>
          <w:szCs w:val="16"/>
        </w:rPr>
        <w:tab/>
      </w:r>
      <w:r w:rsidR="009C79ED">
        <w:rPr>
          <w:noProof/>
          <w:sz w:val="12"/>
          <w:szCs w:val="12"/>
          <w:lang w:eastAsia="it-IT"/>
        </w:rPr>
        <w:pict w14:anchorId="3F8234B7">
          <v:shape id="Immagine 4" o:spid="_x0000_i1040" type="#_x0000_t75" style="width:17.4pt;height:17.4pt;visibility:visible">
            <v:imagedata r:id="rId60" o:title=""/>
          </v:shape>
        </w:pict>
      </w:r>
      <w:r w:rsidRPr="00607133">
        <w:rPr>
          <w:sz w:val="16"/>
          <w:szCs w:val="16"/>
        </w:rPr>
        <w:tab/>
      </w:r>
      <w:r w:rsidR="009C79ED">
        <w:rPr>
          <w:noProof/>
          <w:sz w:val="12"/>
          <w:szCs w:val="12"/>
          <w:lang w:eastAsia="it-IT"/>
        </w:rPr>
        <w:pict w14:anchorId="012D2D9F">
          <v:shape id="Immagine 5" o:spid="_x0000_i1041" type="#_x0000_t75" style="width:17.4pt;height:17.4pt;visibility:visible">
            <v:imagedata r:id="rId61" o:title=""/>
          </v:shape>
        </w:pict>
      </w:r>
      <w:r w:rsidR="008C7695" w:rsidRPr="00607133">
        <w:rPr>
          <w:noProof/>
          <w:sz w:val="12"/>
          <w:szCs w:val="12"/>
          <w:lang w:eastAsia="it-IT"/>
        </w:rPr>
        <w:t xml:space="preserve"> </w:t>
      </w:r>
      <w:r w:rsidRPr="00607133">
        <w:rPr>
          <w:sz w:val="16"/>
          <w:szCs w:val="16"/>
        </w:rPr>
        <w:t>(limitato)</w:t>
      </w:r>
      <w:r w:rsidRPr="00607133">
        <w:rPr>
          <w:sz w:val="16"/>
          <w:szCs w:val="16"/>
        </w:rPr>
        <w:tab/>
      </w:r>
      <w:r w:rsidR="009C79ED">
        <w:rPr>
          <w:noProof/>
          <w:sz w:val="12"/>
          <w:szCs w:val="12"/>
          <w:lang w:eastAsia="it-IT"/>
        </w:rPr>
        <w:pict w14:anchorId="3D3BD7C5">
          <v:shape id="Immagine 6" o:spid="_x0000_i1042" type="#_x0000_t75" style="width:17.4pt;height:17.4pt;visibility:visible">
            <v:imagedata r:id="rId63" o:title=""/>
          </v:shape>
        </w:pict>
      </w:r>
      <w:r w:rsidR="008C7695" w:rsidRPr="00607133">
        <w:rPr>
          <w:noProof/>
          <w:sz w:val="12"/>
          <w:szCs w:val="12"/>
          <w:lang w:eastAsia="it-IT"/>
        </w:rPr>
        <w:t xml:space="preserve"> </w:t>
      </w:r>
      <w:r w:rsidRPr="00607133">
        <w:rPr>
          <w:sz w:val="16"/>
          <w:szCs w:val="16"/>
        </w:rPr>
        <w:t>(in allestimento)</w:t>
      </w:r>
      <w:r w:rsidRPr="00607133">
        <w:rPr>
          <w:sz w:val="16"/>
          <w:szCs w:val="16"/>
        </w:rPr>
        <w:tab/>
      </w:r>
      <w:r w:rsidR="009C79ED">
        <w:rPr>
          <w:noProof/>
          <w:sz w:val="12"/>
          <w:szCs w:val="12"/>
          <w:lang w:eastAsia="it-IT"/>
        </w:rPr>
        <w:pict w14:anchorId="3BD18473">
          <v:shape id="Immagine 7" o:spid="_x0000_i1043" type="#_x0000_t75" style="width:17.4pt;height:17.4pt;visibility:visible">
            <v:imagedata r:id="rId64" o:title=""/>
          </v:shape>
        </w:pict>
      </w:r>
      <w:r w:rsidRPr="00607133">
        <w:rPr>
          <w:sz w:val="16"/>
          <w:szCs w:val="16"/>
        </w:rPr>
        <w:tab/>
      </w:r>
      <w:r w:rsidR="009C79ED">
        <w:rPr>
          <w:noProof/>
          <w:sz w:val="12"/>
          <w:szCs w:val="12"/>
          <w:lang w:eastAsia="it-IT"/>
        </w:rPr>
        <w:pict w14:anchorId="6FD2F396">
          <v:shape id="Immagine 8" o:spid="_x0000_i1044" type="#_x0000_t75" style="width:17.4pt;height:17.4pt;visibility:visible">
            <v:imagedata r:id="rId65" o:title=""/>
          </v:shape>
        </w:pict>
      </w:r>
      <w:r w:rsidR="008C7695" w:rsidRPr="00607133">
        <w:rPr>
          <w:noProof/>
          <w:sz w:val="12"/>
          <w:szCs w:val="12"/>
          <w:lang w:eastAsia="it-IT"/>
        </w:rPr>
        <w:t xml:space="preserve"> </w:t>
      </w:r>
      <w:r w:rsidRPr="00607133">
        <w:rPr>
          <w:sz w:val="16"/>
          <w:szCs w:val="16"/>
        </w:rPr>
        <w:t>(interni)</w:t>
      </w:r>
      <w:r w:rsidRPr="00607133">
        <w:rPr>
          <w:sz w:val="16"/>
          <w:szCs w:val="16"/>
        </w:rPr>
        <w:tab/>
        <w:t>AC</w:t>
      </w:r>
    </w:p>
    <w:p w14:paraId="475FFD8B" w14:textId="77777777" w:rsidR="00654652" w:rsidRPr="00607133" w:rsidRDefault="00654652" w:rsidP="00654652">
      <w:pPr>
        <w:rPr>
          <w:sz w:val="12"/>
          <w:szCs w:val="12"/>
        </w:rPr>
      </w:pPr>
    </w:p>
    <w:p w14:paraId="488E95B0" w14:textId="77777777" w:rsidR="00654652" w:rsidRPr="00607133" w:rsidRDefault="00654652" w:rsidP="00654652">
      <w:pPr>
        <w:rPr>
          <w:b/>
          <w:sz w:val="16"/>
          <w:szCs w:val="16"/>
        </w:rPr>
      </w:pPr>
      <w:r w:rsidRPr="00607133">
        <w:rPr>
          <w:b/>
          <w:sz w:val="16"/>
          <w:szCs w:val="16"/>
        </w:rPr>
        <w:t xml:space="preserve">Biblioteca Centrale Guglielmo Marconi  </w:t>
      </w:r>
      <w:r w:rsidR="009C79ED">
        <w:rPr>
          <w:b/>
          <w:noProof/>
          <w:sz w:val="16"/>
          <w:szCs w:val="16"/>
          <w:lang w:eastAsia="it-IT"/>
        </w:rPr>
        <w:pict w14:anchorId="0AD7AA18">
          <v:shape id="Immagine 9" o:spid="_x0000_i1045" type="#_x0000_t75" style="width:17.4pt;height:17.4pt;visibility:visible">
            <v:imagedata r:id="rId56" o:title=""/>
          </v:shape>
        </w:pict>
      </w:r>
      <w:r w:rsidR="009C79ED">
        <w:rPr>
          <w:b/>
          <w:noProof/>
          <w:sz w:val="16"/>
          <w:szCs w:val="16"/>
          <w:lang w:eastAsia="it-IT"/>
        </w:rPr>
        <w:pict w14:anchorId="0EA52414">
          <v:shape id="Immagine 10" o:spid="_x0000_i1046" type="#_x0000_t75" style="width:17.4pt;height:17.4pt;visibility:visible">
            <v:imagedata r:id="rId54" o:title=""/>
          </v:shape>
        </w:pict>
      </w:r>
    </w:p>
    <w:p w14:paraId="211152C3" w14:textId="77777777" w:rsidR="00654652" w:rsidRPr="00607133" w:rsidRDefault="00654652" w:rsidP="00654652">
      <w:pPr>
        <w:rPr>
          <w:b/>
          <w:sz w:val="16"/>
          <w:szCs w:val="16"/>
        </w:rPr>
      </w:pPr>
      <w:r w:rsidRPr="00607133">
        <w:rPr>
          <w:b/>
          <w:sz w:val="16"/>
          <w:szCs w:val="16"/>
        </w:rPr>
        <w:t>Consiglio Nazionale delle Ricerche</w:t>
      </w:r>
    </w:p>
    <w:p w14:paraId="30A0C3CE" w14:textId="77777777" w:rsidR="00654652" w:rsidRPr="00607133" w:rsidRDefault="00654652" w:rsidP="00654652">
      <w:pPr>
        <w:rPr>
          <w:sz w:val="16"/>
          <w:szCs w:val="16"/>
        </w:rPr>
      </w:pPr>
      <w:r w:rsidRPr="00607133">
        <w:rPr>
          <w:sz w:val="16"/>
          <w:szCs w:val="16"/>
        </w:rPr>
        <w:t xml:space="preserve">P.le Aldo Moro 7 - </w:t>
      </w:r>
      <w:r w:rsidRPr="00607133">
        <w:rPr>
          <w:snapToGrid w:val="0"/>
          <w:sz w:val="16"/>
          <w:szCs w:val="16"/>
        </w:rPr>
        <w:sym w:font="Wingdings" w:char="F028"/>
      </w:r>
      <w:r w:rsidRPr="00607133">
        <w:rPr>
          <w:sz w:val="16"/>
          <w:szCs w:val="16"/>
        </w:rPr>
        <w:t xml:space="preserve">: 06.49933221, </w:t>
      </w:r>
      <w:r w:rsidRPr="00607133">
        <w:rPr>
          <w:i/>
          <w:sz w:val="16"/>
          <w:szCs w:val="16"/>
        </w:rPr>
        <w:t>fax</w:t>
      </w:r>
      <w:r w:rsidRPr="00607133">
        <w:rPr>
          <w:sz w:val="16"/>
          <w:szCs w:val="16"/>
        </w:rPr>
        <w:t>:</w:t>
      </w:r>
      <w:r w:rsidRPr="00607133">
        <w:rPr>
          <w:i/>
          <w:sz w:val="16"/>
          <w:szCs w:val="16"/>
        </w:rPr>
        <w:t xml:space="preserve"> </w:t>
      </w:r>
      <w:r w:rsidRPr="00607133">
        <w:rPr>
          <w:sz w:val="16"/>
          <w:szCs w:val="16"/>
        </w:rPr>
        <w:t>06.49933858</w:t>
      </w:r>
      <w:r w:rsidRPr="00607133">
        <w:rPr>
          <w:sz w:val="16"/>
          <w:szCs w:val="16"/>
        </w:rPr>
        <w:tab/>
        <w:t>(aperta a laureandi, ricercatori e professionisti)</w:t>
      </w:r>
    </w:p>
    <w:p w14:paraId="22847BD2" w14:textId="77777777" w:rsidR="00654652" w:rsidRPr="00607133" w:rsidRDefault="00654652" w:rsidP="00654652">
      <w:pPr>
        <w:rPr>
          <w:sz w:val="16"/>
          <w:szCs w:val="16"/>
        </w:rPr>
      </w:pPr>
      <w:r w:rsidRPr="00607133">
        <w:rPr>
          <w:sz w:val="16"/>
          <w:szCs w:val="16"/>
        </w:rPr>
        <w:t>Materia: discipline dell'area scientifico-tecnica e biomedica; Documenti CEE</w:t>
      </w:r>
    </w:p>
    <w:p w14:paraId="4F8EF3CA" w14:textId="77777777" w:rsidR="00654652" w:rsidRPr="00607133" w:rsidRDefault="00654652" w:rsidP="00654652">
      <w:pPr>
        <w:rPr>
          <w:sz w:val="16"/>
          <w:szCs w:val="16"/>
        </w:rPr>
      </w:pPr>
      <w:r w:rsidRPr="00607133">
        <w:rPr>
          <w:sz w:val="16"/>
          <w:szCs w:val="16"/>
        </w:rPr>
        <w:t>Orario: Lunedì-Venerdì ore 08:15-18:45</w:t>
      </w:r>
    </w:p>
    <w:p w14:paraId="3A2B77AE" w14:textId="77777777" w:rsidR="00654652" w:rsidRPr="00607133" w:rsidRDefault="00654652" w:rsidP="00654652">
      <w:pPr>
        <w:rPr>
          <w:sz w:val="16"/>
          <w:szCs w:val="16"/>
        </w:rPr>
      </w:pPr>
      <w:r w:rsidRPr="00607133">
        <w:rPr>
          <w:sz w:val="16"/>
          <w:szCs w:val="16"/>
        </w:rPr>
        <w:t>Repertori elettronici: CD-ROM in rete</w:t>
      </w:r>
    </w:p>
    <w:p w14:paraId="309B2C3F" w14:textId="77777777" w:rsidR="00654652" w:rsidRPr="00607133" w:rsidRDefault="00654652" w:rsidP="00654652">
      <w:pPr>
        <w:rPr>
          <w:sz w:val="16"/>
          <w:szCs w:val="16"/>
        </w:rPr>
      </w:pPr>
      <w:r w:rsidRPr="00607133">
        <w:rPr>
          <w:sz w:val="16"/>
          <w:szCs w:val="16"/>
        </w:rPr>
        <w:t>Servizi:</w:t>
      </w:r>
      <w:r w:rsidR="008C7695" w:rsidRPr="00607133">
        <w:rPr>
          <w:sz w:val="16"/>
          <w:szCs w:val="16"/>
        </w:rPr>
        <w:t xml:space="preserve"> </w:t>
      </w:r>
      <w:r w:rsidR="009C79ED">
        <w:rPr>
          <w:noProof/>
          <w:sz w:val="16"/>
          <w:szCs w:val="16"/>
          <w:lang w:eastAsia="it-IT"/>
        </w:rPr>
        <w:pict w14:anchorId="7065C012">
          <v:shape id="Immagine 11" o:spid="_x0000_i1047" type="#_x0000_t75" style="width:17.4pt;height:17.4pt;visibility:visible">
            <v:imagedata r:id="rId58" o:title=""/>
          </v:shape>
        </w:pict>
      </w:r>
      <w:r w:rsidRPr="00607133">
        <w:rPr>
          <w:sz w:val="16"/>
          <w:szCs w:val="16"/>
        </w:rPr>
        <w:tab/>
      </w:r>
      <w:r w:rsidR="009C79ED">
        <w:rPr>
          <w:noProof/>
          <w:sz w:val="16"/>
          <w:szCs w:val="16"/>
          <w:lang w:eastAsia="it-IT"/>
        </w:rPr>
        <w:pict w14:anchorId="0A866435">
          <v:shape id="Immagine 12" o:spid="_x0000_i1048" type="#_x0000_t75" style="width:17.4pt;height:17.4pt;visibility:visible">
            <v:imagedata r:id="rId60" o:title=""/>
          </v:shape>
        </w:pict>
      </w:r>
      <w:r w:rsidRPr="00607133">
        <w:rPr>
          <w:sz w:val="16"/>
          <w:szCs w:val="16"/>
        </w:rPr>
        <w:tab/>
      </w:r>
      <w:r w:rsidR="009C79ED">
        <w:rPr>
          <w:noProof/>
          <w:sz w:val="16"/>
          <w:szCs w:val="16"/>
          <w:lang w:eastAsia="it-IT"/>
        </w:rPr>
        <w:pict w14:anchorId="60BF0DDC">
          <v:shape id="Immagine 13" o:spid="_x0000_i1049" type="#_x0000_t75" style="width:17.4pt;height:17.4pt;visibility:visible">
            <v:imagedata r:id="rId62" o:title=""/>
          </v:shape>
        </w:pict>
      </w:r>
      <w:r w:rsidRPr="00607133">
        <w:rPr>
          <w:sz w:val="16"/>
          <w:szCs w:val="16"/>
        </w:rPr>
        <w:tab/>
      </w:r>
      <w:r w:rsidR="009C79ED">
        <w:rPr>
          <w:noProof/>
          <w:sz w:val="16"/>
          <w:szCs w:val="16"/>
          <w:lang w:eastAsia="it-IT"/>
        </w:rPr>
        <w:pict w14:anchorId="1C838B23">
          <v:shape id="Immagine 14" o:spid="_x0000_i1050" type="#_x0000_t75" style="width:17.4pt;height:17.4pt;visibility:visible">
            <v:imagedata r:id="rId63" o:title=""/>
          </v:shape>
        </w:pict>
      </w:r>
      <w:r w:rsidRPr="00607133">
        <w:rPr>
          <w:sz w:val="16"/>
          <w:szCs w:val="16"/>
        </w:rPr>
        <w:tab/>
      </w:r>
      <w:r w:rsidR="009C79ED">
        <w:rPr>
          <w:noProof/>
          <w:sz w:val="16"/>
          <w:szCs w:val="16"/>
          <w:lang w:eastAsia="it-IT"/>
        </w:rPr>
        <w:pict w14:anchorId="7D7D8BDD">
          <v:shape id="Immagine 15" o:spid="_x0000_i1051" type="#_x0000_t75" style="width:17.4pt;height:17.4pt;visibility:visible">
            <v:imagedata r:id="rId61" o:title=""/>
          </v:shape>
        </w:pict>
      </w:r>
      <w:r w:rsidR="008C7695" w:rsidRPr="00607133">
        <w:rPr>
          <w:noProof/>
          <w:sz w:val="16"/>
          <w:szCs w:val="16"/>
          <w:lang w:eastAsia="it-IT"/>
        </w:rPr>
        <w:t xml:space="preserve"> </w:t>
      </w:r>
      <w:r w:rsidRPr="00607133">
        <w:rPr>
          <w:sz w:val="16"/>
          <w:szCs w:val="16"/>
        </w:rPr>
        <w:t>(giornaliero)</w:t>
      </w:r>
      <w:r w:rsidRPr="00607133">
        <w:rPr>
          <w:sz w:val="16"/>
          <w:szCs w:val="16"/>
        </w:rPr>
        <w:tab/>
      </w:r>
      <w:r w:rsidR="009C79ED">
        <w:rPr>
          <w:noProof/>
          <w:sz w:val="16"/>
          <w:szCs w:val="16"/>
          <w:lang w:eastAsia="it-IT"/>
        </w:rPr>
        <w:pict w14:anchorId="546B886F">
          <v:shape id="Immagine 16" o:spid="_x0000_i1052" type="#_x0000_t75" style="width:17.4pt;height:17.4pt;visibility:visible">
            <v:imagedata r:id="rId64" o:title=""/>
          </v:shape>
        </w:pict>
      </w:r>
      <w:r w:rsidRPr="00607133">
        <w:rPr>
          <w:sz w:val="16"/>
          <w:szCs w:val="16"/>
        </w:rPr>
        <w:tab/>
      </w:r>
      <w:r w:rsidR="009C79ED">
        <w:rPr>
          <w:noProof/>
          <w:sz w:val="16"/>
          <w:szCs w:val="16"/>
          <w:lang w:eastAsia="it-IT"/>
        </w:rPr>
        <w:pict w14:anchorId="3C5DDA93">
          <v:shape id="Immagine 17" o:spid="_x0000_i1053" type="#_x0000_t75" style="width:17.4pt;height:17.4pt;visibility:visible">
            <v:imagedata r:id="rId65" o:title=""/>
          </v:shape>
        </w:pict>
      </w:r>
      <w:r w:rsidRPr="00607133">
        <w:rPr>
          <w:sz w:val="16"/>
          <w:szCs w:val="16"/>
        </w:rPr>
        <w:tab/>
        <w:t>AC</w:t>
      </w:r>
    </w:p>
    <w:p w14:paraId="4BFD4527" w14:textId="77777777" w:rsidR="00654652" w:rsidRPr="00607133" w:rsidRDefault="00654652" w:rsidP="00654652">
      <w:pPr>
        <w:rPr>
          <w:sz w:val="12"/>
          <w:szCs w:val="12"/>
        </w:rPr>
      </w:pPr>
    </w:p>
    <w:p w14:paraId="4E52C1F5" w14:textId="77777777" w:rsidR="00654652" w:rsidRPr="00607133" w:rsidRDefault="00654652" w:rsidP="00654652">
      <w:pPr>
        <w:rPr>
          <w:sz w:val="16"/>
          <w:szCs w:val="16"/>
        </w:rPr>
      </w:pPr>
      <w:r w:rsidRPr="00607133">
        <w:rPr>
          <w:b/>
          <w:sz w:val="16"/>
          <w:szCs w:val="16"/>
        </w:rPr>
        <w:t>Biblioteca Alessandrina</w:t>
      </w:r>
      <w:r w:rsidR="009C79ED">
        <w:rPr>
          <w:b/>
          <w:noProof/>
          <w:sz w:val="16"/>
          <w:szCs w:val="16"/>
          <w:lang w:eastAsia="it-IT"/>
        </w:rPr>
        <w:pict w14:anchorId="7797017B">
          <v:shape id="Immagine 18" o:spid="_x0000_i1054" type="#_x0000_t75" style="width:17.4pt;height:17.4pt;visibility:visible">
            <v:imagedata r:id="rId56" o:title=""/>
          </v:shape>
        </w:pict>
      </w:r>
    </w:p>
    <w:p w14:paraId="57E7B735" w14:textId="77777777" w:rsidR="00654652" w:rsidRPr="00607133" w:rsidRDefault="00654652" w:rsidP="00654652">
      <w:pPr>
        <w:rPr>
          <w:sz w:val="16"/>
          <w:szCs w:val="16"/>
        </w:rPr>
      </w:pPr>
      <w:r w:rsidRPr="00607133">
        <w:rPr>
          <w:sz w:val="16"/>
          <w:szCs w:val="16"/>
        </w:rPr>
        <w:t xml:space="preserve">P.le Aldo Moro 5, Città Universitaria - </w:t>
      </w:r>
      <w:r w:rsidRPr="00607133">
        <w:rPr>
          <w:snapToGrid w:val="0"/>
          <w:sz w:val="16"/>
          <w:szCs w:val="16"/>
        </w:rPr>
        <w:sym w:font="Wingdings" w:char="F028"/>
      </w:r>
      <w:r w:rsidRPr="00607133">
        <w:rPr>
          <w:sz w:val="16"/>
          <w:szCs w:val="16"/>
        </w:rPr>
        <w:t xml:space="preserve">: 06.4474021, </w:t>
      </w:r>
      <w:r w:rsidRPr="00607133">
        <w:rPr>
          <w:i/>
          <w:sz w:val="16"/>
          <w:szCs w:val="16"/>
        </w:rPr>
        <w:t>fax</w:t>
      </w:r>
      <w:r w:rsidRPr="00607133">
        <w:rPr>
          <w:sz w:val="16"/>
          <w:szCs w:val="16"/>
        </w:rPr>
        <w:t>: 06.447402224, @ = alessandrina.polosbn@inroma.roma.it</w:t>
      </w:r>
    </w:p>
    <w:p w14:paraId="6F6C58F9" w14:textId="77777777" w:rsidR="00654652" w:rsidRPr="00607133" w:rsidRDefault="00654652" w:rsidP="00654652">
      <w:pPr>
        <w:rPr>
          <w:sz w:val="16"/>
          <w:szCs w:val="16"/>
        </w:rPr>
      </w:pPr>
      <w:r w:rsidRPr="00607133">
        <w:rPr>
          <w:sz w:val="16"/>
          <w:szCs w:val="16"/>
        </w:rPr>
        <w:t>Materia: periodici e testi di materie umanistiche e di tipo generale (bibliografia e biblioteconomia) Sono presenti riviste, libri di testo aggiornati, disegni, microfilm, microfiches, manoscritti CD-ROM, fondi storici e fondi antichi, collegamento SBN, collegamento on line con banche dati.</w:t>
      </w:r>
    </w:p>
    <w:p w14:paraId="2A9E37CD" w14:textId="77777777" w:rsidR="00654652" w:rsidRPr="00607133" w:rsidRDefault="00654652" w:rsidP="00654652">
      <w:pPr>
        <w:rPr>
          <w:sz w:val="16"/>
          <w:szCs w:val="16"/>
        </w:rPr>
      </w:pPr>
      <w:r w:rsidRPr="00607133">
        <w:rPr>
          <w:sz w:val="16"/>
          <w:szCs w:val="16"/>
        </w:rPr>
        <w:t>Orario: Lunedì-Venerdì ore 08:30-19:30; Sabato ore 08:30-13:30</w:t>
      </w:r>
    </w:p>
    <w:p w14:paraId="12CF8A51" w14:textId="77777777" w:rsidR="00654652" w:rsidRPr="00607133" w:rsidRDefault="00654652" w:rsidP="00654652">
      <w:pPr>
        <w:rPr>
          <w:sz w:val="16"/>
          <w:szCs w:val="16"/>
        </w:rPr>
      </w:pPr>
      <w:r w:rsidRPr="00607133">
        <w:rPr>
          <w:sz w:val="16"/>
          <w:szCs w:val="16"/>
        </w:rPr>
        <w:t>Servizi:</w:t>
      </w:r>
      <w:r w:rsidRPr="00607133">
        <w:rPr>
          <w:sz w:val="16"/>
          <w:szCs w:val="16"/>
        </w:rPr>
        <w:tab/>
      </w:r>
      <w:r w:rsidR="009C79ED">
        <w:rPr>
          <w:noProof/>
          <w:sz w:val="16"/>
          <w:szCs w:val="16"/>
          <w:lang w:eastAsia="it-IT"/>
        </w:rPr>
        <w:pict w14:anchorId="7720C1D8">
          <v:shape id="Immagine 19" o:spid="_x0000_i1055" type="#_x0000_t75" style="width:17.4pt;height:17.4pt;visibility:visible">
            <v:imagedata r:id="rId63" o:title=""/>
          </v:shape>
        </w:pict>
      </w:r>
      <w:r w:rsidRPr="00607133">
        <w:rPr>
          <w:sz w:val="16"/>
          <w:szCs w:val="16"/>
        </w:rPr>
        <w:tab/>
      </w:r>
      <w:r w:rsidR="009C79ED">
        <w:rPr>
          <w:noProof/>
          <w:sz w:val="16"/>
          <w:szCs w:val="16"/>
          <w:lang w:eastAsia="it-IT"/>
        </w:rPr>
        <w:pict w14:anchorId="3EB9668B">
          <v:shape id="Immagine 20" o:spid="_x0000_i1056" type="#_x0000_t75" style="width:17.4pt;height:17.4pt;visibility:visible">
            <v:imagedata r:id="rId61" o:title=""/>
          </v:shape>
        </w:pict>
      </w:r>
      <w:r w:rsidRPr="00607133">
        <w:rPr>
          <w:sz w:val="16"/>
          <w:szCs w:val="16"/>
        </w:rPr>
        <w:tab/>
      </w:r>
      <w:r w:rsidR="009C79ED">
        <w:rPr>
          <w:noProof/>
          <w:sz w:val="16"/>
          <w:szCs w:val="16"/>
          <w:lang w:eastAsia="it-IT"/>
        </w:rPr>
        <w:pict w14:anchorId="699FABB3">
          <v:shape id="Immagine 21" o:spid="_x0000_i1057" type="#_x0000_t75" style="width:17.4pt;height:17.4pt;visibility:visible">
            <v:imagedata r:id="rId65" o:title=""/>
          </v:shape>
        </w:pict>
      </w:r>
      <w:r w:rsidRPr="00607133">
        <w:rPr>
          <w:sz w:val="16"/>
          <w:szCs w:val="16"/>
        </w:rPr>
        <w:tab/>
        <w:t>AC</w:t>
      </w:r>
    </w:p>
    <w:p w14:paraId="3EFA0CE8" w14:textId="77777777" w:rsidR="00654652" w:rsidRPr="00607133" w:rsidRDefault="00654652" w:rsidP="00654652">
      <w:pPr>
        <w:rPr>
          <w:sz w:val="12"/>
          <w:szCs w:val="12"/>
        </w:rPr>
      </w:pPr>
    </w:p>
    <w:p w14:paraId="19CE0510" w14:textId="77777777" w:rsidR="00654652" w:rsidRPr="00607133" w:rsidRDefault="00654652" w:rsidP="00654652">
      <w:pPr>
        <w:rPr>
          <w:b/>
          <w:sz w:val="16"/>
          <w:szCs w:val="16"/>
        </w:rPr>
      </w:pPr>
      <w:r w:rsidRPr="00607133">
        <w:rPr>
          <w:b/>
          <w:sz w:val="16"/>
          <w:szCs w:val="16"/>
        </w:rPr>
        <w:t>Biblioteca dell'Istituto Superiore di Sanità</w:t>
      </w:r>
      <w:r w:rsidR="009C79ED">
        <w:rPr>
          <w:noProof/>
          <w:sz w:val="16"/>
          <w:szCs w:val="16"/>
          <w:lang w:eastAsia="it-IT"/>
        </w:rPr>
        <w:pict w14:anchorId="2D8ADDA0">
          <v:shape id="Immagine 22" o:spid="_x0000_i1058" type="#_x0000_t75" style="width:17.4pt;height:17.4pt;visibility:visible">
            <v:imagedata r:id="rId53" o:title=""/>
          </v:shape>
        </w:pict>
      </w:r>
      <w:r w:rsidRPr="00607133">
        <w:rPr>
          <w:sz w:val="16"/>
          <w:szCs w:val="16"/>
        </w:rPr>
        <w:t>(solo interni)</w:t>
      </w:r>
    </w:p>
    <w:p w14:paraId="0FA4F60E" w14:textId="77777777" w:rsidR="00654652" w:rsidRPr="00607133" w:rsidRDefault="00654652" w:rsidP="00654652">
      <w:pPr>
        <w:rPr>
          <w:b/>
          <w:sz w:val="16"/>
          <w:szCs w:val="16"/>
        </w:rPr>
      </w:pPr>
      <w:r w:rsidRPr="00607133">
        <w:rPr>
          <w:sz w:val="16"/>
          <w:szCs w:val="16"/>
        </w:rPr>
        <w:t xml:space="preserve">Viale Regina Elena, 299 - </w:t>
      </w:r>
      <w:r w:rsidRPr="00607133">
        <w:rPr>
          <w:snapToGrid w:val="0"/>
          <w:sz w:val="16"/>
          <w:szCs w:val="16"/>
        </w:rPr>
        <w:sym w:font="Wingdings" w:char="F028"/>
      </w:r>
      <w:r w:rsidRPr="00607133">
        <w:rPr>
          <w:sz w:val="16"/>
          <w:szCs w:val="16"/>
        </w:rPr>
        <w:t xml:space="preserve">: 06.49902300, </w:t>
      </w:r>
      <w:r w:rsidRPr="00607133">
        <w:rPr>
          <w:i/>
          <w:sz w:val="16"/>
          <w:szCs w:val="16"/>
        </w:rPr>
        <w:t>fax</w:t>
      </w:r>
      <w:r w:rsidRPr="00607133">
        <w:rPr>
          <w:sz w:val="16"/>
          <w:szCs w:val="16"/>
        </w:rPr>
        <w:t>: 06.49902591, @ = biblio@iss.it, URL: www.iss.it</w:t>
      </w:r>
    </w:p>
    <w:p w14:paraId="46803640" w14:textId="77777777" w:rsidR="00654652" w:rsidRPr="00607133" w:rsidRDefault="00654652" w:rsidP="00654652">
      <w:pPr>
        <w:rPr>
          <w:sz w:val="16"/>
          <w:szCs w:val="16"/>
        </w:rPr>
      </w:pPr>
      <w:r w:rsidRPr="00607133">
        <w:rPr>
          <w:sz w:val="16"/>
          <w:szCs w:val="16"/>
        </w:rPr>
        <w:t>Materia: biomedicina, tecnico-scientifiche e sanità pubblica, rapporti tecnici</w:t>
      </w:r>
    </w:p>
    <w:p w14:paraId="3FAE13CF" w14:textId="77777777" w:rsidR="00654652" w:rsidRPr="00607133" w:rsidRDefault="00654652" w:rsidP="00654652">
      <w:pPr>
        <w:rPr>
          <w:b/>
          <w:sz w:val="16"/>
          <w:szCs w:val="16"/>
        </w:rPr>
      </w:pPr>
      <w:r w:rsidRPr="00607133">
        <w:rPr>
          <w:sz w:val="16"/>
          <w:szCs w:val="16"/>
        </w:rPr>
        <w:t xml:space="preserve">Orario: Lunedì-Venerdì ore 10:00-14:00 </w:t>
      </w:r>
    </w:p>
    <w:p w14:paraId="143ACEE2" w14:textId="77777777" w:rsidR="00654652" w:rsidRPr="00607133" w:rsidRDefault="00654652" w:rsidP="00654652">
      <w:pPr>
        <w:rPr>
          <w:sz w:val="16"/>
          <w:szCs w:val="16"/>
        </w:rPr>
      </w:pPr>
      <w:r w:rsidRPr="00607133">
        <w:rPr>
          <w:sz w:val="16"/>
          <w:szCs w:val="16"/>
        </w:rPr>
        <w:t>Servizi:</w:t>
      </w:r>
      <w:r w:rsidRPr="00607133">
        <w:rPr>
          <w:sz w:val="16"/>
          <w:szCs w:val="16"/>
        </w:rPr>
        <w:tab/>
      </w:r>
      <w:r w:rsidR="009C79ED">
        <w:rPr>
          <w:noProof/>
          <w:sz w:val="16"/>
          <w:szCs w:val="16"/>
          <w:lang w:eastAsia="it-IT"/>
        </w:rPr>
        <w:pict w14:anchorId="436516AC">
          <v:shape id="Immagine 23" o:spid="_x0000_i1059" type="#_x0000_t75" style="width:17.4pt;height:17.4pt;visibility:visible">
            <v:imagedata r:id="rId58" o:title=""/>
          </v:shape>
        </w:pict>
      </w:r>
      <w:r w:rsidRPr="00607133">
        <w:rPr>
          <w:sz w:val="16"/>
          <w:szCs w:val="16"/>
        </w:rPr>
        <w:tab/>
      </w:r>
      <w:r w:rsidR="009C79ED">
        <w:rPr>
          <w:noProof/>
          <w:sz w:val="16"/>
          <w:szCs w:val="16"/>
          <w:lang w:eastAsia="it-IT"/>
        </w:rPr>
        <w:pict w14:anchorId="18238C45">
          <v:shape id="Immagine 24" o:spid="_x0000_i1060" type="#_x0000_t75" style="width:17.4pt;height:17.4pt;visibility:visible">
            <v:imagedata r:id="rId62" o:title=""/>
          </v:shape>
        </w:pict>
      </w:r>
      <w:r w:rsidRPr="00607133">
        <w:rPr>
          <w:sz w:val="16"/>
          <w:szCs w:val="16"/>
        </w:rPr>
        <w:tab/>
      </w:r>
      <w:r w:rsidR="009C79ED">
        <w:rPr>
          <w:noProof/>
          <w:sz w:val="16"/>
          <w:szCs w:val="16"/>
          <w:lang w:eastAsia="it-IT"/>
        </w:rPr>
        <w:pict w14:anchorId="26C8E6FE">
          <v:shape id="Immagine 25" o:spid="_x0000_i1061" type="#_x0000_t75" style="width:17.4pt;height:17.4pt;visibility:visible">
            <v:imagedata r:id="rId63" o:title=""/>
          </v:shape>
        </w:pict>
      </w:r>
      <w:r w:rsidRPr="00607133">
        <w:rPr>
          <w:sz w:val="16"/>
          <w:szCs w:val="16"/>
        </w:rPr>
        <w:tab/>
      </w:r>
      <w:r w:rsidR="009C79ED">
        <w:rPr>
          <w:noProof/>
          <w:sz w:val="16"/>
          <w:szCs w:val="16"/>
          <w:lang w:eastAsia="it-IT"/>
        </w:rPr>
        <w:pict w14:anchorId="04527365">
          <v:shape id="Immagine 26" o:spid="_x0000_i1062" type="#_x0000_t75" style="width:17.4pt;height:17.4pt;visibility:visible">
            <v:imagedata r:id="rId65" o:title=""/>
          </v:shape>
        </w:pict>
      </w:r>
      <w:r w:rsidRPr="00607133">
        <w:rPr>
          <w:sz w:val="16"/>
          <w:szCs w:val="16"/>
        </w:rPr>
        <w:tab/>
      </w:r>
      <w:r w:rsidR="009C79ED">
        <w:rPr>
          <w:noProof/>
          <w:sz w:val="16"/>
          <w:szCs w:val="16"/>
          <w:lang w:eastAsia="it-IT"/>
        </w:rPr>
        <w:pict w14:anchorId="6A21AA5A">
          <v:shape id="Immagine 27" o:spid="_x0000_i1063" type="#_x0000_t75" style="width:17.4pt;height:17.4pt;visibility:visible">
            <v:imagedata r:id="rId64" o:title=""/>
          </v:shape>
        </w:pict>
      </w:r>
    </w:p>
    <w:p w14:paraId="2F1F700C" w14:textId="77777777" w:rsidR="00654652" w:rsidRPr="00607133" w:rsidRDefault="00654652" w:rsidP="00654652">
      <w:pPr>
        <w:rPr>
          <w:sz w:val="12"/>
          <w:szCs w:val="12"/>
        </w:rPr>
      </w:pPr>
    </w:p>
    <w:p w14:paraId="641A3BD2" w14:textId="77777777" w:rsidR="00654652" w:rsidRPr="00607133" w:rsidRDefault="00654652" w:rsidP="00654652">
      <w:pPr>
        <w:rPr>
          <w:sz w:val="16"/>
          <w:szCs w:val="16"/>
        </w:rPr>
      </w:pPr>
      <w:r w:rsidRPr="00607133">
        <w:rPr>
          <w:b/>
          <w:sz w:val="16"/>
          <w:szCs w:val="16"/>
        </w:rPr>
        <w:t>Biblioteca Medica Statale</w:t>
      </w:r>
      <w:r w:rsidR="009C79ED">
        <w:rPr>
          <w:b/>
          <w:noProof/>
          <w:sz w:val="16"/>
          <w:szCs w:val="16"/>
          <w:lang w:eastAsia="it-IT"/>
        </w:rPr>
        <w:pict w14:anchorId="28913589">
          <v:shape id="Immagine 28" o:spid="_x0000_i1064" type="#_x0000_t75" style="width:17.4pt;height:17.4pt;visibility:visible">
            <v:imagedata r:id="rId54" o:title=""/>
          </v:shape>
        </w:pict>
      </w:r>
    </w:p>
    <w:p w14:paraId="5D75E1B8" w14:textId="77777777" w:rsidR="00654652" w:rsidRPr="00607133" w:rsidRDefault="00654652" w:rsidP="00654652">
      <w:pPr>
        <w:rPr>
          <w:sz w:val="16"/>
          <w:szCs w:val="16"/>
        </w:rPr>
      </w:pPr>
      <w:r w:rsidRPr="00607133">
        <w:rPr>
          <w:sz w:val="16"/>
          <w:szCs w:val="16"/>
        </w:rPr>
        <w:t xml:space="preserve">Viale del Policlinico 155 (Palazzo Accettazione, I piano) - </w:t>
      </w:r>
      <w:r w:rsidRPr="00607133">
        <w:rPr>
          <w:snapToGrid w:val="0"/>
          <w:sz w:val="16"/>
          <w:szCs w:val="16"/>
        </w:rPr>
        <w:sym w:font="Wingdings" w:char="F028"/>
      </w:r>
      <w:r w:rsidRPr="00607133">
        <w:rPr>
          <w:sz w:val="16"/>
          <w:szCs w:val="16"/>
        </w:rPr>
        <w:t xml:space="preserve">: 06.490778/490245, </w:t>
      </w:r>
      <w:r w:rsidRPr="00607133">
        <w:rPr>
          <w:i/>
          <w:sz w:val="16"/>
          <w:szCs w:val="16"/>
        </w:rPr>
        <w:t>fax</w:t>
      </w:r>
      <w:r w:rsidRPr="00607133">
        <w:rPr>
          <w:sz w:val="16"/>
          <w:szCs w:val="16"/>
        </w:rPr>
        <w:t>: 06.4457265, @ = bs-medi@beniculturali.it, URL: bms.beniculturali.it</w:t>
      </w:r>
    </w:p>
    <w:p w14:paraId="0E614868" w14:textId="77777777" w:rsidR="00654652" w:rsidRPr="00607133" w:rsidRDefault="00654652" w:rsidP="00654652">
      <w:pPr>
        <w:rPr>
          <w:sz w:val="16"/>
          <w:szCs w:val="16"/>
        </w:rPr>
      </w:pPr>
      <w:r w:rsidRPr="00607133">
        <w:rPr>
          <w:sz w:val="16"/>
          <w:szCs w:val="16"/>
        </w:rPr>
        <w:t>Materia: medicina, chirurgia, riviste e CD-ROM</w:t>
      </w:r>
    </w:p>
    <w:p w14:paraId="45237B39" w14:textId="77777777" w:rsidR="00654652" w:rsidRPr="00607133" w:rsidRDefault="00654652" w:rsidP="00654652">
      <w:pPr>
        <w:rPr>
          <w:sz w:val="16"/>
          <w:szCs w:val="16"/>
        </w:rPr>
      </w:pPr>
      <w:r w:rsidRPr="00607133">
        <w:rPr>
          <w:sz w:val="16"/>
          <w:szCs w:val="16"/>
        </w:rPr>
        <w:t xml:space="preserve">Orario: Lunedì, Martedì e Giovedì ore 08:20-17:20; Mercoledì, Venerdì e Sabato ore 08:20-13:50 </w:t>
      </w:r>
    </w:p>
    <w:p w14:paraId="7D3B1172" w14:textId="77777777" w:rsidR="00654652" w:rsidRPr="00607133" w:rsidRDefault="00654652" w:rsidP="00654652">
      <w:pPr>
        <w:rPr>
          <w:sz w:val="16"/>
          <w:szCs w:val="16"/>
        </w:rPr>
      </w:pPr>
      <w:r w:rsidRPr="00607133">
        <w:rPr>
          <w:sz w:val="16"/>
          <w:szCs w:val="16"/>
        </w:rPr>
        <w:t>Servizi:</w:t>
      </w:r>
      <w:r w:rsidRPr="00607133">
        <w:rPr>
          <w:sz w:val="16"/>
          <w:szCs w:val="16"/>
        </w:rPr>
        <w:tab/>
      </w:r>
      <w:r w:rsidR="009C79ED">
        <w:rPr>
          <w:noProof/>
          <w:sz w:val="16"/>
          <w:szCs w:val="16"/>
          <w:lang w:eastAsia="it-IT"/>
        </w:rPr>
        <w:pict w14:anchorId="65BF7F64">
          <v:shape id="Immagine 29" o:spid="_x0000_i1065" type="#_x0000_t75" style="width:17.4pt;height:17.4pt;visibility:visible">
            <v:imagedata r:id="rId58" o:title=""/>
          </v:shape>
        </w:pict>
      </w:r>
      <w:r w:rsidRPr="00607133">
        <w:rPr>
          <w:sz w:val="16"/>
          <w:szCs w:val="16"/>
        </w:rPr>
        <w:tab/>
      </w:r>
      <w:r w:rsidR="009C79ED">
        <w:rPr>
          <w:noProof/>
          <w:sz w:val="16"/>
          <w:szCs w:val="16"/>
          <w:lang w:eastAsia="it-IT"/>
        </w:rPr>
        <w:pict w14:anchorId="7E870920">
          <v:shape id="Immagine 30" o:spid="_x0000_i1066" type="#_x0000_t75" style="width:17.4pt;height:17.4pt;visibility:visible">
            <v:imagedata r:id="rId59" o:title=""/>
          </v:shape>
        </w:pict>
      </w:r>
      <w:r w:rsidRPr="00607133">
        <w:rPr>
          <w:sz w:val="16"/>
          <w:szCs w:val="16"/>
        </w:rPr>
        <w:tab/>
      </w:r>
      <w:r w:rsidR="009C79ED">
        <w:rPr>
          <w:noProof/>
          <w:sz w:val="16"/>
          <w:szCs w:val="16"/>
          <w:lang w:eastAsia="it-IT"/>
        </w:rPr>
        <w:pict w14:anchorId="1D75FCC0">
          <v:shape id="Immagine 31" o:spid="_x0000_i1067" type="#_x0000_t75" style="width:17.4pt;height:17.4pt;visibility:visible">
            <v:imagedata r:id="rId63" o:title=""/>
          </v:shape>
        </w:pict>
      </w:r>
      <w:r w:rsidRPr="00607133">
        <w:rPr>
          <w:sz w:val="16"/>
          <w:szCs w:val="16"/>
        </w:rPr>
        <w:tab/>
      </w:r>
      <w:r w:rsidR="009C79ED">
        <w:rPr>
          <w:noProof/>
          <w:sz w:val="16"/>
          <w:szCs w:val="16"/>
          <w:lang w:eastAsia="it-IT"/>
        </w:rPr>
        <w:pict w14:anchorId="526E096C">
          <v:shape id="Immagine 32" o:spid="_x0000_i1068" type="#_x0000_t75" style="width:17.4pt;height:17.4pt;visibility:visible">
            <v:imagedata r:id="rId61" o:title=""/>
          </v:shape>
        </w:pict>
      </w:r>
      <w:r w:rsidRPr="00607133">
        <w:rPr>
          <w:sz w:val="16"/>
          <w:szCs w:val="16"/>
        </w:rPr>
        <w:tab/>
      </w:r>
      <w:r w:rsidR="009C79ED">
        <w:rPr>
          <w:noProof/>
          <w:sz w:val="16"/>
          <w:szCs w:val="16"/>
          <w:lang w:eastAsia="it-IT"/>
        </w:rPr>
        <w:pict w14:anchorId="626C4C80">
          <v:shape id="Immagine 33" o:spid="_x0000_i1069" type="#_x0000_t75" style="width:17.4pt;height:17.4pt;visibility:visible">
            <v:imagedata r:id="rId64" o:title=""/>
          </v:shape>
        </w:pict>
      </w:r>
      <w:r w:rsidRPr="00607133">
        <w:rPr>
          <w:sz w:val="16"/>
          <w:szCs w:val="16"/>
        </w:rPr>
        <w:tab/>
      </w:r>
      <w:r w:rsidR="009C79ED">
        <w:rPr>
          <w:noProof/>
          <w:sz w:val="16"/>
          <w:szCs w:val="16"/>
          <w:lang w:eastAsia="it-IT"/>
        </w:rPr>
        <w:pict w14:anchorId="6FBFA34A">
          <v:shape id="Immagine 34" o:spid="_x0000_i1070" type="#_x0000_t75" style="width:17.4pt;height:17.4pt;visibility:visible">
            <v:imagedata r:id="rId65" o:title=""/>
          </v:shape>
        </w:pict>
      </w:r>
      <w:r w:rsidRPr="00607133">
        <w:rPr>
          <w:sz w:val="16"/>
          <w:szCs w:val="16"/>
        </w:rPr>
        <w:tab/>
        <w:t>AC</w:t>
      </w:r>
    </w:p>
    <w:p w14:paraId="5E193727" w14:textId="77777777" w:rsidR="00654652" w:rsidRPr="00607133" w:rsidRDefault="00654652" w:rsidP="00654652">
      <w:pPr>
        <w:rPr>
          <w:sz w:val="12"/>
          <w:szCs w:val="12"/>
        </w:rPr>
      </w:pPr>
    </w:p>
    <w:p w14:paraId="0865AD03" w14:textId="77777777" w:rsidR="00654652" w:rsidRPr="00607133" w:rsidRDefault="00654652" w:rsidP="00654652">
      <w:pPr>
        <w:rPr>
          <w:sz w:val="16"/>
          <w:szCs w:val="16"/>
        </w:rPr>
      </w:pPr>
      <w:r w:rsidRPr="00607133">
        <w:rPr>
          <w:b/>
          <w:sz w:val="16"/>
          <w:szCs w:val="16"/>
        </w:rPr>
        <w:t xml:space="preserve">Biblioteca Facoltà Medicina e Chirurgia </w:t>
      </w:r>
      <w:r w:rsidRPr="00607133">
        <w:rPr>
          <w:b/>
          <w:i/>
          <w:sz w:val="16"/>
          <w:szCs w:val="16"/>
        </w:rPr>
        <w:t>A. Gemelli</w:t>
      </w:r>
      <w:r w:rsidRPr="00607133">
        <w:rPr>
          <w:b/>
          <w:sz w:val="16"/>
          <w:szCs w:val="16"/>
        </w:rPr>
        <w:t xml:space="preserve">  </w:t>
      </w:r>
      <w:r w:rsidR="009C79ED">
        <w:rPr>
          <w:sz w:val="16"/>
          <w:szCs w:val="16"/>
        </w:rPr>
        <w:pict w14:anchorId="25E83117">
          <v:shape id="_x0000_i1071" type="#_x0000_t75" style="width:18.2pt;height:18.2pt" fillcolor="window">
            <v:imagedata r:id="rId56" o:title=""/>
          </v:shape>
        </w:pict>
      </w:r>
    </w:p>
    <w:p w14:paraId="3FAAF766" w14:textId="77777777" w:rsidR="00654652" w:rsidRPr="00607133" w:rsidRDefault="00654652" w:rsidP="00654652">
      <w:pPr>
        <w:rPr>
          <w:sz w:val="16"/>
          <w:szCs w:val="16"/>
        </w:rPr>
      </w:pPr>
      <w:r w:rsidRPr="00607133">
        <w:rPr>
          <w:sz w:val="16"/>
          <w:szCs w:val="16"/>
        </w:rPr>
        <w:t xml:space="preserve">Università Cattolica del Sacro Cuore, L.go F. Vito 1 - </w:t>
      </w:r>
      <w:r w:rsidRPr="00607133">
        <w:rPr>
          <w:snapToGrid w:val="0"/>
          <w:sz w:val="16"/>
          <w:szCs w:val="16"/>
        </w:rPr>
        <w:sym w:font="Wingdings" w:char="F028"/>
      </w:r>
      <w:r w:rsidRPr="00607133">
        <w:rPr>
          <w:sz w:val="16"/>
          <w:szCs w:val="16"/>
        </w:rPr>
        <w:t xml:space="preserve">: 06.30154264, </w:t>
      </w:r>
      <w:r w:rsidRPr="00607133">
        <w:rPr>
          <w:i/>
          <w:sz w:val="16"/>
          <w:szCs w:val="16"/>
        </w:rPr>
        <w:t>fax</w:t>
      </w:r>
      <w:r w:rsidRPr="00607133">
        <w:rPr>
          <w:sz w:val="16"/>
          <w:szCs w:val="16"/>
        </w:rPr>
        <w:t>: 06.3051343, @ = bibliodir@rm.unicatt.it, URL: www.rm.unicatt.it</w:t>
      </w:r>
    </w:p>
    <w:p w14:paraId="1CE1DD72" w14:textId="77777777" w:rsidR="00654652" w:rsidRPr="00607133" w:rsidRDefault="00654652" w:rsidP="00654652">
      <w:pPr>
        <w:rPr>
          <w:sz w:val="16"/>
          <w:szCs w:val="16"/>
        </w:rPr>
      </w:pPr>
      <w:r w:rsidRPr="00607133">
        <w:rPr>
          <w:sz w:val="16"/>
          <w:szCs w:val="16"/>
        </w:rPr>
        <w:t>Materia: bio-medicina Presenti riviste e libri di testo aggiornati</w:t>
      </w:r>
    </w:p>
    <w:p w14:paraId="1FF92CA4" w14:textId="77777777" w:rsidR="00654652" w:rsidRPr="00607133" w:rsidRDefault="00654652" w:rsidP="00654652">
      <w:pPr>
        <w:rPr>
          <w:sz w:val="16"/>
          <w:szCs w:val="16"/>
        </w:rPr>
      </w:pPr>
      <w:r w:rsidRPr="00607133">
        <w:rPr>
          <w:sz w:val="16"/>
          <w:szCs w:val="16"/>
        </w:rPr>
        <w:t>Orario: Lunedì-Giovedì ore 08:30-15:45; Venerdì ore 08:30-13:45</w:t>
      </w:r>
    </w:p>
    <w:p w14:paraId="35325B55" w14:textId="77777777" w:rsidR="00654652" w:rsidRPr="00607133" w:rsidRDefault="00654652" w:rsidP="00654652">
      <w:pPr>
        <w:rPr>
          <w:sz w:val="16"/>
          <w:szCs w:val="16"/>
        </w:rPr>
      </w:pPr>
      <w:r w:rsidRPr="00607133">
        <w:rPr>
          <w:sz w:val="16"/>
          <w:szCs w:val="16"/>
        </w:rPr>
        <w:t>Servizi:</w:t>
      </w:r>
      <w:r w:rsidRPr="00607133">
        <w:rPr>
          <w:sz w:val="16"/>
          <w:szCs w:val="16"/>
        </w:rPr>
        <w:tab/>
      </w:r>
      <w:r w:rsidR="009C79ED">
        <w:rPr>
          <w:noProof/>
          <w:sz w:val="16"/>
          <w:szCs w:val="16"/>
          <w:lang w:eastAsia="it-IT"/>
        </w:rPr>
        <w:pict w14:anchorId="57B005B6">
          <v:shape id="Immagine 35" o:spid="_x0000_i1072" type="#_x0000_t75" style="width:17.4pt;height:17.4pt;visibility:visible">
            <v:imagedata r:id="rId58" o:title=""/>
          </v:shape>
        </w:pict>
      </w:r>
      <w:r w:rsidRPr="00607133">
        <w:rPr>
          <w:sz w:val="16"/>
          <w:szCs w:val="16"/>
        </w:rPr>
        <w:tab/>
      </w:r>
      <w:r w:rsidR="009C79ED">
        <w:rPr>
          <w:noProof/>
          <w:sz w:val="16"/>
          <w:szCs w:val="16"/>
          <w:lang w:eastAsia="it-IT"/>
        </w:rPr>
        <w:pict w14:anchorId="16D80677">
          <v:shape id="Immagine 36" o:spid="_x0000_i1073" type="#_x0000_t75" style="width:17.4pt;height:17.4pt;visibility:visible">
            <v:imagedata r:id="rId59" o:title=""/>
          </v:shape>
        </w:pict>
      </w:r>
      <w:r w:rsidRPr="00607133">
        <w:rPr>
          <w:sz w:val="16"/>
          <w:szCs w:val="16"/>
        </w:rPr>
        <w:tab/>
      </w:r>
      <w:r w:rsidR="009C79ED">
        <w:rPr>
          <w:noProof/>
          <w:sz w:val="16"/>
          <w:szCs w:val="16"/>
          <w:lang w:eastAsia="it-IT"/>
        </w:rPr>
        <w:pict w14:anchorId="787CB38E">
          <v:shape id="Immagine 37" o:spid="_x0000_i1074" type="#_x0000_t75" style="width:17.4pt;height:17.4pt;visibility:visible">
            <v:imagedata r:id="rId60" o:title=""/>
          </v:shape>
        </w:pict>
      </w:r>
      <w:r w:rsidRPr="00607133">
        <w:rPr>
          <w:sz w:val="16"/>
          <w:szCs w:val="16"/>
        </w:rPr>
        <w:tab/>
      </w:r>
      <w:r w:rsidR="009C79ED">
        <w:rPr>
          <w:noProof/>
          <w:sz w:val="16"/>
          <w:szCs w:val="16"/>
          <w:lang w:eastAsia="it-IT"/>
        </w:rPr>
        <w:pict w14:anchorId="630154DB">
          <v:shape id="Immagine 38" o:spid="_x0000_i1075" type="#_x0000_t75" style="width:17.4pt;height:17.4pt;visibility:visible">
            <v:imagedata r:id="rId62" o:title=""/>
          </v:shape>
        </w:pict>
      </w:r>
      <w:r w:rsidRPr="00607133">
        <w:rPr>
          <w:sz w:val="16"/>
          <w:szCs w:val="16"/>
        </w:rPr>
        <w:tab/>
      </w:r>
      <w:r w:rsidR="009C79ED">
        <w:rPr>
          <w:noProof/>
          <w:sz w:val="16"/>
          <w:szCs w:val="16"/>
          <w:lang w:eastAsia="it-IT"/>
        </w:rPr>
        <w:pict w14:anchorId="45214294">
          <v:shape id="Immagine 39" o:spid="_x0000_i1076" type="#_x0000_t75" style="width:17.4pt;height:17.4pt;visibility:visible">
            <v:imagedata r:id="rId65" o:title=""/>
          </v:shape>
        </w:pict>
      </w:r>
    </w:p>
    <w:p w14:paraId="67E697DB" w14:textId="77777777" w:rsidR="004C1767" w:rsidRPr="00607133" w:rsidRDefault="004C1767">
      <w:pPr>
        <w:pStyle w:val="Titolo"/>
        <w:jc w:val="both"/>
        <w:rPr>
          <w:b w:val="0"/>
          <w:i w:val="0"/>
          <w:sz w:val="12"/>
          <w:szCs w:val="12"/>
        </w:rPr>
      </w:pPr>
    </w:p>
    <w:p w14:paraId="145C8D72" w14:textId="77777777" w:rsidR="004C1767" w:rsidRPr="00607133" w:rsidRDefault="00D93DA2" w:rsidP="00D93DA2">
      <w:pPr>
        <w:pStyle w:val="Titolo"/>
        <w:jc w:val="both"/>
        <w:rPr>
          <w:sz w:val="18"/>
          <w:szCs w:val="18"/>
        </w:rPr>
      </w:pPr>
      <w:r>
        <w:rPr>
          <w:b w:val="0"/>
          <w:i w:val="0"/>
          <w:sz w:val="12"/>
          <w:szCs w:val="12"/>
        </w:rPr>
        <w:br w:type="page"/>
      </w:r>
      <w:r w:rsidR="004C1767" w:rsidRPr="00607133">
        <w:rPr>
          <w:i w:val="0"/>
          <w:sz w:val="18"/>
          <w:szCs w:val="18"/>
        </w:rPr>
        <w:lastRenderedPageBreak/>
        <w:t>Appendice</w:t>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r>
      <w:r w:rsidR="004C1767" w:rsidRPr="00607133">
        <w:rPr>
          <w:sz w:val="18"/>
          <w:szCs w:val="18"/>
        </w:rPr>
        <w:tab/>
        <w:t xml:space="preserve">      1</w:t>
      </w:r>
      <w:r w:rsidR="00C9657C" w:rsidRPr="00607133">
        <w:rPr>
          <w:sz w:val="18"/>
          <w:szCs w:val="18"/>
        </w:rPr>
        <w:t>3</w:t>
      </w:r>
      <w:r w:rsidR="00A859A9" w:rsidRPr="00607133">
        <w:rPr>
          <w:sz w:val="18"/>
          <w:szCs w:val="18"/>
        </w:rPr>
        <w:t>7</w:t>
      </w:r>
    </w:p>
    <w:p w14:paraId="3DAAFC92" w14:textId="77777777" w:rsidR="004C1767" w:rsidRPr="00607133" w:rsidRDefault="009C79ED">
      <w:pPr>
        <w:jc w:val="both"/>
        <w:rPr>
          <w:sz w:val="18"/>
          <w:szCs w:val="18"/>
        </w:rPr>
      </w:pPr>
      <w:r>
        <w:rPr>
          <w:noProof/>
          <w:sz w:val="18"/>
          <w:szCs w:val="18"/>
          <w:lang w:eastAsia="it-IT"/>
        </w:rPr>
        <w:pict w14:anchorId="28040C9F">
          <v:line id="_x0000_s1828" style="position:absolute;left:0;text-align:left;z-index:23" from="1.35pt,-.05pt" to="478.4pt,-.05pt"/>
        </w:pict>
      </w:r>
    </w:p>
    <w:p w14:paraId="63A842AE" w14:textId="77777777" w:rsidR="004C1767" w:rsidRPr="00607133" w:rsidRDefault="004C1767">
      <w:pPr>
        <w:rPr>
          <w:sz w:val="18"/>
          <w:szCs w:val="18"/>
        </w:rPr>
      </w:pPr>
    </w:p>
    <w:p w14:paraId="4912FEA7" w14:textId="77777777" w:rsidR="00654652" w:rsidRPr="00607133" w:rsidRDefault="00654652" w:rsidP="00654652">
      <w:pPr>
        <w:rPr>
          <w:sz w:val="16"/>
          <w:szCs w:val="16"/>
        </w:rPr>
      </w:pPr>
      <w:r w:rsidRPr="00607133">
        <w:rPr>
          <w:b/>
          <w:sz w:val="16"/>
          <w:szCs w:val="16"/>
        </w:rPr>
        <w:t xml:space="preserve">Biblioteca dell'area Biomedica - </w:t>
      </w:r>
      <w:r w:rsidRPr="00607133">
        <w:rPr>
          <w:b/>
          <w:i/>
          <w:sz w:val="16"/>
          <w:szCs w:val="16"/>
        </w:rPr>
        <w:t>Tor Vergata</w:t>
      </w:r>
      <w:r w:rsidRPr="00607133">
        <w:rPr>
          <w:b/>
          <w:sz w:val="16"/>
          <w:szCs w:val="16"/>
        </w:rPr>
        <w:t xml:space="preserve"> </w:t>
      </w:r>
      <w:r w:rsidR="009C79ED">
        <w:rPr>
          <w:sz w:val="16"/>
          <w:szCs w:val="16"/>
        </w:rPr>
        <w:pict w14:anchorId="3E64F5F8">
          <v:shape id="_x0000_i1077" type="#_x0000_t75" style="width:18.2pt;height:18.2pt" fillcolor="window">
            <v:imagedata r:id="rId56" o:title=""/>
          </v:shape>
        </w:pict>
      </w:r>
    </w:p>
    <w:p w14:paraId="78C026A7" w14:textId="77777777" w:rsidR="00654652" w:rsidRPr="00607133" w:rsidRDefault="00654652" w:rsidP="00654652">
      <w:pPr>
        <w:rPr>
          <w:sz w:val="16"/>
          <w:szCs w:val="16"/>
        </w:rPr>
      </w:pPr>
      <w:r w:rsidRPr="00607133">
        <w:rPr>
          <w:sz w:val="16"/>
          <w:szCs w:val="16"/>
        </w:rPr>
        <w:t xml:space="preserve">Via della Ricerca Scientifica - </w:t>
      </w:r>
      <w:r w:rsidRPr="00607133">
        <w:rPr>
          <w:snapToGrid w:val="0"/>
          <w:sz w:val="16"/>
          <w:szCs w:val="16"/>
        </w:rPr>
        <w:sym w:font="Wingdings" w:char="F028"/>
      </w:r>
      <w:r w:rsidRPr="00607133">
        <w:rPr>
          <w:sz w:val="16"/>
          <w:szCs w:val="16"/>
        </w:rPr>
        <w:t xml:space="preserve">: 0672595413, </w:t>
      </w:r>
      <w:r w:rsidRPr="00607133">
        <w:rPr>
          <w:i/>
          <w:sz w:val="16"/>
          <w:szCs w:val="16"/>
        </w:rPr>
        <w:t>fax</w:t>
      </w:r>
      <w:r w:rsidRPr="00607133">
        <w:rPr>
          <w:sz w:val="16"/>
          <w:szCs w:val="16"/>
        </w:rPr>
        <w:t>: 06.72594256, @: mazzitelli@biblio.uniroma2.it, URL: www.uniroma2.it/biblio/biomedica</w:t>
      </w:r>
    </w:p>
    <w:p w14:paraId="7E97DAA3" w14:textId="77777777" w:rsidR="00654652" w:rsidRPr="00607133" w:rsidRDefault="00654652" w:rsidP="00654652">
      <w:pPr>
        <w:rPr>
          <w:sz w:val="16"/>
          <w:szCs w:val="16"/>
        </w:rPr>
      </w:pPr>
      <w:r w:rsidRPr="00607133">
        <w:rPr>
          <w:sz w:val="16"/>
          <w:szCs w:val="16"/>
        </w:rPr>
        <w:t>Materia:biologia e medicina. Riviste e testi aggiornati, CD-ROM</w:t>
      </w:r>
    </w:p>
    <w:p w14:paraId="22AB96BA" w14:textId="77777777" w:rsidR="00654652" w:rsidRPr="00607133" w:rsidRDefault="00654652" w:rsidP="00654652">
      <w:pPr>
        <w:rPr>
          <w:b/>
          <w:sz w:val="16"/>
          <w:szCs w:val="16"/>
        </w:rPr>
      </w:pPr>
      <w:r w:rsidRPr="00607133">
        <w:rPr>
          <w:sz w:val="16"/>
          <w:szCs w:val="16"/>
        </w:rPr>
        <w:t>Orario: Lunedì-Venerdì ore 08:30-19:00</w:t>
      </w:r>
    </w:p>
    <w:p w14:paraId="2BC22C9F" w14:textId="77777777" w:rsidR="00654652" w:rsidRPr="00607133" w:rsidRDefault="00654652" w:rsidP="00654652">
      <w:pPr>
        <w:rPr>
          <w:sz w:val="16"/>
          <w:szCs w:val="16"/>
        </w:rPr>
      </w:pPr>
      <w:r w:rsidRPr="00607133">
        <w:rPr>
          <w:sz w:val="16"/>
          <w:szCs w:val="16"/>
        </w:rPr>
        <w:t>Servizi:</w:t>
      </w:r>
      <w:r w:rsidRPr="00607133">
        <w:rPr>
          <w:sz w:val="16"/>
          <w:szCs w:val="16"/>
        </w:rPr>
        <w:tab/>
      </w:r>
      <w:r w:rsidR="009C79ED">
        <w:rPr>
          <w:noProof/>
          <w:sz w:val="16"/>
          <w:szCs w:val="16"/>
          <w:lang w:eastAsia="it-IT"/>
        </w:rPr>
        <w:pict w14:anchorId="423D0C80">
          <v:shape id="Immagine 40" o:spid="_x0000_i1078" type="#_x0000_t75" style="width:17.4pt;height:17.4pt;visibility:visible">
            <v:imagedata r:id="rId58" o:title=""/>
          </v:shape>
        </w:pict>
      </w:r>
      <w:r w:rsidRPr="00607133">
        <w:rPr>
          <w:sz w:val="16"/>
          <w:szCs w:val="16"/>
        </w:rPr>
        <w:tab/>
      </w:r>
      <w:r w:rsidR="009C79ED">
        <w:rPr>
          <w:noProof/>
          <w:sz w:val="16"/>
          <w:szCs w:val="16"/>
          <w:lang w:eastAsia="it-IT"/>
        </w:rPr>
        <w:pict w14:anchorId="3B15696F">
          <v:shape id="Immagine 41" o:spid="_x0000_i1079" type="#_x0000_t75" style="width:17.4pt;height:17.4pt;visibility:visible">
            <v:imagedata r:id="rId60" o:title=""/>
          </v:shape>
        </w:pict>
      </w:r>
      <w:r w:rsidRPr="00607133">
        <w:rPr>
          <w:sz w:val="16"/>
          <w:szCs w:val="16"/>
        </w:rPr>
        <w:t xml:space="preserve"> </w:t>
      </w:r>
      <w:r w:rsidRPr="00607133">
        <w:rPr>
          <w:sz w:val="16"/>
          <w:szCs w:val="16"/>
        </w:rPr>
        <w:tab/>
      </w:r>
      <w:r w:rsidR="009C79ED">
        <w:rPr>
          <w:noProof/>
          <w:sz w:val="16"/>
          <w:szCs w:val="16"/>
          <w:lang w:eastAsia="it-IT"/>
        </w:rPr>
        <w:pict w14:anchorId="3F7AA67C">
          <v:shape id="Immagine 42" o:spid="_x0000_i1080" type="#_x0000_t75" style="width:17.4pt;height:17.4pt;visibility:visible">
            <v:imagedata r:id="rId61" o:title=""/>
          </v:shape>
        </w:pict>
      </w:r>
      <w:r w:rsidR="009C79ED">
        <w:rPr>
          <w:noProof/>
          <w:sz w:val="16"/>
          <w:szCs w:val="16"/>
          <w:lang w:eastAsia="it-IT"/>
        </w:rPr>
        <w:pict w14:anchorId="5F51B0BF">
          <v:shape id="Immagine 43" o:spid="_x0000_i1081" type="#_x0000_t75" style="width:17.4pt;height:17.4pt;visibility:visible">
            <v:imagedata r:id="rId62" o:title=""/>
          </v:shape>
        </w:pict>
      </w:r>
      <w:r w:rsidRPr="00607133">
        <w:rPr>
          <w:sz w:val="16"/>
          <w:szCs w:val="16"/>
        </w:rPr>
        <w:tab/>
        <w:t xml:space="preserve"> </w:t>
      </w:r>
      <w:r w:rsidR="009C79ED">
        <w:rPr>
          <w:noProof/>
          <w:sz w:val="16"/>
          <w:szCs w:val="16"/>
          <w:lang w:eastAsia="it-IT"/>
        </w:rPr>
        <w:pict w14:anchorId="5BF67716">
          <v:shape id="Immagine 44" o:spid="_x0000_i1082" type="#_x0000_t75" style="width:17.4pt;height:17.4pt;visibility:visible">
            <v:imagedata r:id="rId63" o:title=""/>
          </v:shape>
        </w:pict>
      </w:r>
      <w:r w:rsidRPr="00607133">
        <w:rPr>
          <w:sz w:val="16"/>
          <w:szCs w:val="16"/>
        </w:rPr>
        <w:tab/>
      </w:r>
      <w:r w:rsidR="009C79ED">
        <w:rPr>
          <w:noProof/>
          <w:sz w:val="16"/>
          <w:szCs w:val="16"/>
          <w:lang w:eastAsia="it-IT"/>
        </w:rPr>
        <w:pict w14:anchorId="19436FD2">
          <v:shape id="Immagine 45" o:spid="_x0000_i1083" type="#_x0000_t75" style="width:17.4pt;height:17.4pt;visibility:visible">
            <v:imagedata r:id="rId65" o:title=""/>
          </v:shape>
        </w:pict>
      </w:r>
      <w:r w:rsidRPr="00607133">
        <w:rPr>
          <w:sz w:val="16"/>
          <w:szCs w:val="16"/>
        </w:rPr>
        <w:tab/>
      </w:r>
      <w:r w:rsidR="009C79ED">
        <w:rPr>
          <w:noProof/>
          <w:sz w:val="16"/>
          <w:szCs w:val="16"/>
          <w:lang w:eastAsia="it-IT"/>
        </w:rPr>
        <w:pict w14:anchorId="4B25832F">
          <v:shape id="Immagine 46" o:spid="_x0000_i1084" type="#_x0000_t75" style="width:17.4pt;height:17.4pt;visibility:visible">
            <v:imagedata r:id="rId64" o:title=""/>
          </v:shape>
        </w:pict>
      </w:r>
      <w:r w:rsidRPr="00607133">
        <w:rPr>
          <w:sz w:val="16"/>
          <w:szCs w:val="16"/>
        </w:rPr>
        <w:t xml:space="preserve"> AC</w:t>
      </w:r>
    </w:p>
    <w:p w14:paraId="53369B70" w14:textId="77777777" w:rsidR="00654652" w:rsidRPr="00607133" w:rsidRDefault="00654652" w:rsidP="00654652">
      <w:pPr>
        <w:rPr>
          <w:sz w:val="16"/>
        </w:rPr>
      </w:pPr>
    </w:p>
    <w:p w14:paraId="70F6030F" w14:textId="77777777" w:rsidR="00654652" w:rsidRPr="00607133" w:rsidRDefault="00654652" w:rsidP="00654652">
      <w:pPr>
        <w:rPr>
          <w:sz w:val="16"/>
        </w:rPr>
      </w:pPr>
    </w:p>
    <w:p w14:paraId="28E03B74" w14:textId="77777777" w:rsidR="00654652" w:rsidRPr="00607133" w:rsidRDefault="00654652" w:rsidP="00654652">
      <w:pPr>
        <w:rPr>
          <w:b/>
          <w:i/>
        </w:rPr>
      </w:pPr>
      <w:r w:rsidRPr="00607133">
        <w:rPr>
          <w:b/>
          <w:i/>
        </w:rPr>
        <w:t xml:space="preserve">Biblioteche di Dipartimento o Istituto </w:t>
      </w:r>
    </w:p>
    <w:p w14:paraId="3D55A549" w14:textId="77777777" w:rsidR="00654652" w:rsidRPr="00607133" w:rsidRDefault="00654652" w:rsidP="00654652">
      <w:pPr>
        <w:rPr>
          <w:sz w:val="10"/>
          <w:szCs w:val="10"/>
        </w:rPr>
      </w:pPr>
    </w:p>
    <w:p w14:paraId="19B2BAB0" w14:textId="77777777" w:rsidR="00654652" w:rsidRPr="00607133" w:rsidRDefault="00654652" w:rsidP="00654652">
      <w:pPr>
        <w:rPr>
          <w:sz w:val="16"/>
          <w:szCs w:val="16"/>
        </w:rPr>
      </w:pPr>
      <w:r w:rsidRPr="00607133">
        <w:rPr>
          <w:sz w:val="16"/>
          <w:szCs w:val="16"/>
        </w:rPr>
        <w:t xml:space="preserve">Le seguenti biblioteche sono tutte fornite di riviste relative alle discipline mediche specifiche del singolo Dipartimento o Istituto e, quando indicato, anche dei relativi testi scientifici e scolastici. </w:t>
      </w:r>
    </w:p>
    <w:p w14:paraId="78B0AB41" w14:textId="77777777" w:rsidR="00654652" w:rsidRPr="00607133" w:rsidRDefault="00654652" w:rsidP="00654652">
      <w:pPr>
        <w:ind w:firstLine="454"/>
        <w:rPr>
          <w:sz w:val="16"/>
          <w:szCs w:val="16"/>
        </w:rPr>
      </w:pPr>
      <w:r w:rsidRPr="00607133">
        <w:rPr>
          <w:sz w:val="16"/>
          <w:szCs w:val="16"/>
        </w:rPr>
        <w:t>Si ringraziano i responsabili delle sottoelencate biblioteche per averci fornito le relative informazioni.</w:t>
      </w:r>
    </w:p>
    <w:p w14:paraId="2CA6DB18" w14:textId="77777777" w:rsidR="00B93F4C" w:rsidRPr="00607133" w:rsidRDefault="00B93F4C">
      <w:pPr>
        <w:rPr>
          <w:sz w:val="6"/>
          <w:szCs w:val="6"/>
        </w:rPr>
      </w:pPr>
    </w:p>
    <w:p w14:paraId="182FF293" w14:textId="77777777" w:rsidR="00654652" w:rsidRPr="00607133" w:rsidRDefault="00654652">
      <w:pPr>
        <w:rPr>
          <w:sz w:val="6"/>
          <w:szCs w:val="6"/>
        </w:rPr>
      </w:pPr>
    </w:p>
    <w:p w14:paraId="0279B67E" w14:textId="77777777" w:rsidR="00CC0892" w:rsidRPr="00607133" w:rsidRDefault="00CC0892">
      <w:pPr>
        <w:rPr>
          <w:sz w:val="6"/>
          <w:szCs w:val="6"/>
        </w:rPr>
      </w:pPr>
    </w:p>
    <w:p w14:paraId="125A9F06" w14:textId="77777777" w:rsidR="004C1767" w:rsidRPr="00607133" w:rsidRDefault="00B247CE">
      <w:pPr>
        <w:rPr>
          <w:b/>
          <w:sz w:val="16"/>
          <w:szCs w:val="16"/>
          <w:u w:val="single"/>
        </w:rPr>
      </w:pPr>
      <w:r w:rsidRPr="00607133">
        <w:rPr>
          <w:b/>
          <w:sz w:val="16"/>
          <w:szCs w:val="16"/>
          <w:u w:val="single"/>
        </w:rPr>
        <w:t>Per conoscere l</w:t>
      </w:r>
      <w:r w:rsidR="009B5AC3" w:rsidRPr="00607133">
        <w:rPr>
          <w:b/>
          <w:sz w:val="16"/>
          <w:szCs w:val="16"/>
          <w:u w:val="single"/>
        </w:rPr>
        <w:t>’elenco completo</w:t>
      </w:r>
      <w:r w:rsidRPr="00607133">
        <w:rPr>
          <w:b/>
          <w:sz w:val="16"/>
          <w:szCs w:val="16"/>
          <w:u w:val="single"/>
        </w:rPr>
        <w:t xml:space="preserve"> delle biblioteche de</w:t>
      </w:r>
      <w:r w:rsidR="005028B6" w:rsidRPr="00607133">
        <w:rPr>
          <w:b/>
          <w:sz w:val="16"/>
          <w:szCs w:val="16"/>
          <w:u w:val="single"/>
        </w:rPr>
        <w:t xml:space="preserve">lla </w:t>
      </w:r>
      <w:r w:rsidR="005028B6" w:rsidRPr="00607133">
        <w:rPr>
          <w:b/>
          <w:i/>
          <w:sz w:val="16"/>
          <w:szCs w:val="16"/>
          <w:u w:val="single"/>
        </w:rPr>
        <w:t>Sapienza</w:t>
      </w:r>
      <w:r w:rsidR="009B5AC3" w:rsidRPr="00607133">
        <w:rPr>
          <w:b/>
          <w:sz w:val="16"/>
          <w:szCs w:val="16"/>
          <w:u w:val="single"/>
        </w:rPr>
        <w:t xml:space="preserve">, </w:t>
      </w:r>
      <w:r w:rsidRPr="00607133">
        <w:rPr>
          <w:b/>
          <w:sz w:val="16"/>
          <w:szCs w:val="16"/>
          <w:u w:val="single"/>
        </w:rPr>
        <w:t>ed</w:t>
      </w:r>
      <w:r w:rsidR="009B5AC3" w:rsidRPr="00607133">
        <w:rPr>
          <w:b/>
          <w:sz w:val="16"/>
          <w:szCs w:val="16"/>
          <w:u w:val="single"/>
        </w:rPr>
        <w:t xml:space="preserve"> eventuali ed ulteriori </w:t>
      </w:r>
      <w:r w:rsidR="00B93F4C" w:rsidRPr="00607133">
        <w:rPr>
          <w:b/>
          <w:sz w:val="16"/>
          <w:szCs w:val="16"/>
          <w:u w:val="single"/>
        </w:rPr>
        <w:t xml:space="preserve">informazioni </w:t>
      </w:r>
      <w:r w:rsidR="009B5AC3" w:rsidRPr="00607133">
        <w:rPr>
          <w:b/>
          <w:sz w:val="16"/>
          <w:szCs w:val="16"/>
          <w:u w:val="single"/>
        </w:rPr>
        <w:t xml:space="preserve">/ aggiornamenti, </w:t>
      </w:r>
      <w:r w:rsidR="00B93F4C" w:rsidRPr="00607133">
        <w:rPr>
          <w:b/>
          <w:sz w:val="16"/>
          <w:szCs w:val="16"/>
          <w:u w:val="single"/>
        </w:rPr>
        <w:t>si p</w:t>
      </w:r>
      <w:r w:rsidRPr="00607133">
        <w:rPr>
          <w:b/>
          <w:sz w:val="16"/>
          <w:szCs w:val="16"/>
          <w:u w:val="single"/>
        </w:rPr>
        <w:t xml:space="preserve">ossono </w:t>
      </w:r>
      <w:r w:rsidR="00B93F4C" w:rsidRPr="00607133">
        <w:rPr>
          <w:b/>
          <w:sz w:val="16"/>
          <w:szCs w:val="16"/>
          <w:u w:val="single"/>
        </w:rPr>
        <w:t xml:space="preserve">consultare </w:t>
      </w:r>
      <w:r w:rsidR="009B5AC3" w:rsidRPr="00607133">
        <w:rPr>
          <w:b/>
          <w:sz w:val="16"/>
          <w:szCs w:val="16"/>
          <w:u w:val="single"/>
        </w:rPr>
        <w:t>l</w:t>
      </w:r>
      <w:r w:rsidRPr="00607133">
        <w:rPr>
          <w:b/>
          <w:sz w:val="16"/>
          <w:szCs w:val="16"/>
          <w:u w:val="single"/>
        </w:rPr>
        <w:t>e</w:t>
      </w:r>
      <w:r w:rsidR="009B5AC3" w:rsidRPr="00607133">
        <w:rPr>
          <w:b/>
          <w:sz w:val="16"/>
          <w:szCs w:val="16"/>
          <w:u w:val="single"/>
        </w:rPr>
        <w:t xml:space="preserve"> pagin</w:t>
      </w:r>
      <w:r w:rsidRPr="00607133">
        <w:rPr>
          <w:b/>
          <w:sz w:val="16"/>
          <w:szCs w:val="16"/>
          <w:u w:val="single"/>
        </w:rPr>
        <w:t>e</w:t>
      </w:r>
      <w:r w:rsidR="009B5AC3" w:rsidRPr="00607133">
        <w:rPr>
          <w:b/>
          <w:sz w:val="16"/>
          <w:szCs w:val="16"/>
          <w:u w:val="single"/>
        </w:rPr>
        <w:t xml:space="preserve"> </w:t>
      </w:r>
      <w:r w:rsidR="009B5AC3" w:rsidRPr="00607133">
        <w:rPr>
          <w:b/>
          <w:i/>
          <w:sz w:val="16"/>
          <w:szCs w:val="16"/>
          <w:u w:val="single"/>
        </w:rPr>
        <w:t>web</w:t>
      </w:r>
      <w:r w:rsidR="00B93F4C" w:rsidRPr="00607133">
        <w:rPr>
          <w:b/>
          <w:sz w:val="16"/>
          <w:szCs w:val="16"/>
          <w:u w:val="single"/>
        </w:rPr>
        <w:t xml:space="preserve"> </w:t>
      </w:r>
      <w:r w:rsidR="009B5AC3" w:rsidRPr="00607133">
        <w:rPr>
          <w:b/>
          <w:sz w:val="16"/>
          <w:szCs w:val="16"/>
          <w:u w:val="single"/>
        </w:rPr>
        <w:t>a</w:t>
      </w:r>
      <w:r w:rsidRPr="00607133">
        <w:rPr>
          <w:b/>
          <w:sz w:val="16"/>
          <w:szCs w:val="16"/>
          <w:u w:val="single"/>
        </w:rPr>
        <w:t>i</w:t>
      </w:r>
      <w:r w:rsidR="009B5AC3" w:rsidRPr="00607133">
        <w:rPr>
          <w:b/>
          <w:sz w:val="16"/>
          <w:szCs w:val="16"/>
          <w:u w:val="single"/>
        </w:rPr>
        <w:t xml:space="preserve"> seguent</w:t>
      </w:r>
      <w:r w:rsidRPr="00607133">
        <w:rPr>
          <w:b/>
          <w:sz w:val="16"/>
          <w:szCs w:val="16"/>
          <w:u w:val="single"/>
        </w:rPr>
        <w:t>i</w:t>
      </w:r>
      <w:r w:rsidR="009B5AC3" w:rsidRPr="00607133">
        <w:rPr>
          <w:b/>
          <w:sz w:val="16"/>
          <w:szCs w:val="16"/>
          <w:u w:val="single"/>
        </w:rPr>
        <w:t xml:space="preserve"> indirizz</w:t>
      </w:r>
      <w:r w:rsidRPr="00607133">
        <w:rPr>
          <w:b/>
          <w:sz w:val="16"/>
          <w:szCs w:val="16"/>
          <w:u w:val="single"/>
        </w:rPr>
        <w:t>i</w:t>
      </w:r>
      <w:r w:rsidR="00B93F4C" w:rsidRPr="00607133">
        <w:rPr>
          <w:b/>
          <w:sz w:val="16"/>
          <w:szCs w:val="16"/>
          <w:u w:val="single"/>
        </w:rPr>
        <w:t xml:space="preserve">: </w:t>
      </w:r>
      <w:hyperlink r:id="rId66" w:history="1">
        <w:r w:rsidR="00BE553A" w:rsidRPr="00607133">
          <w:rPr>
            <w:b/>
            <w:sz w:val="16"/>
            <w:szCs w:val="16"/>
            <w:u w:val="single"/>
          </w:rPr>
          <w:t>https://web.uniroma1.it/sbs/biblioteche/biblioteche</w:t>
        </w:r>
      </w:hyperlink>
      <w:r w:rsidR="00BE553A" w:rsidRPr="00607133">
        <w:rPr>
          <w:b/>
          <w:sz w:val="16"/>
          <w:szCs w:val="16"/>
          <w:u w:val="single"/>
        </w:rPr>
        <w:t xml:space="preserve"> </w:t>
      </w:r>
      <w:r w:rsidRPr="00607133">
        <w:rPr>
          <w:b/>
          <w:sz w:val="16"/>
          <w:szCs w:val="16"/>
          <w:u w:val="single"/>
        </w:rPr>
        <w:t xml:space="preserve">oppure </w:t>
      </w:r>
      <w:hyperlink r:id="rId67" w:history="1">
        <w:r w:rsidR="00161575" w:rsidRPr="00607133">
          <w:rPr>
            <w:b/>
            <w:sz w:val="16"/>
            <w:szCs w:val="16"/>
            <w:u w:val="single"/>
          </w:rPr>
          <w:t>http://w3.uniroma1.it/biblioteche/</w:t>
        </w:r>
      </w:hyperlink>
    </w:p>
    <w:p w14:paraId="399352D8" w14:textId="77777777" w:rsidR="00161575" w:rsidRPr="00607133" w:rsidRDefault="00161575">
      <w:pPr>
        <w:rPr>
          <w:b/>
          <w:sz w:val="6"/>
          <w:szCs w:val="6"/>
        </w:rPr>
      </w:pPr>
    </w:p>
    <w:p w14:paraId="63DDF2A5" w14:textId="77777777" w:rsidR="00B93F4C" w:rsidRPr="00607133" w:rsidRDefault="00B93F4C">
      <w:pPr>
        <w:rPr>
          <w:sz w:val="6"/>
          <w:szCs w:val="6"/>
        </w:rPr>
      </w:pPr>
    </w:p>
    <w:p w14:paraId="54B29D66" w14:textId="77777777" w:rsidR="00654652" w:rsidRPr="00607133" w:rsidRDefault="00654652" w:rsidP="00654652">
      <w:pPr>
        <w:rPr>
          <w:sz w:val="16"/>
          <w:szCs w:val="16"/>
        </w:rPr>
      </w:pPr>
      <w:r w:rsidRPr="00607133">
        <w:rPr>
          <w:b/>
          <w:sz w:val="16"/>
          <w:szCs w:val="16"/>
        </w:rPr>
        <w:t>Biblioteca Dipartimento Biotecnologie Cellulari ed Ematologia</w:t>
      </w:r>
      <w:r w:rsidR="009C79ED">
        <w:rPr>
          <w:b/>
          <w:noProof/>
          <w:sz w:val="16"/>
          <w:szCs w:val="16"/>
          <w:lang w:eastAsia="it-IT"/>
        </w:rPr>
        <w:pict w14:anchorId="79268F3E">
          <v:shape id="Immagine 47" o:spid="_x0000_i1085" type="#_x0000_t75" style="width:17.4pt;height:17.4pt;visibility:visible">
            <v:imagedata r:id="rId54" o:title=""/>
          </v:shape>
        </w:pict>
      </w:r>
      <w:r w:rsidR="009C79ED">
        <w:rPr>
          <w:sz w:val="16"/>
          <w:szCs w:val="16"/>
        </w:rPr>
        <w:pict w14:anchorId="57523050">
          <v:shape id="_x0000_i1086" type="#_x0000_t75" style="width:18.2pt;height:18.2pt" fillcolor="window">
            <v:imagedata r:id="rId56" o:title=""/>
          </v:shape>
        </w:pict>
      </w:r>
      <w:r w:rsidRPr="00607133">
        <w:rPr>
          <w:sz w:val="16"/>
          <w:szCs w:val="16"/>
        </w:rPr>
        <w:t xml:space="preserve">  posti 30</w:t>
      </w:r>
    </w:p>
    <w:p w14:paraId="634D3CC0" w14:textId="77777777" w:rsidR="00654652" w:rsidRPr="00607133" w:rsidRDefault="00654652" w:rsidP="00654652">
      <w:pPr>
        <w:rPr>
          <w:sz w:val="16"/>
          <w:szCs w:val="16"/>
        </w:rPr>
      </w:pPr>
      <w:r w:rsidRPr="00607133">
        <w:rPr>
          <w:b/>
          <w:sz w:val="16"/>
          <w:szCs w:val="16"/>
        </w:rPr>
        <w:t xml:space="preserve">Sezione di Genetica Molecolare </w:t>
      </w:r>
      <w:r w:rsidRPr="00607133">
        <w:rPr>
          <w:sz w:val="16"/>
          <w:szCs w:val="16"/>
        </w:rPr>
        <w:t xml:space="preserve">(V Clinica Medica – IV Piano) - Viale Regina Elena 324 - </w:t>
      </w:r>
      <w:r w:rsidRPr="00607133">
        <w:rPr>
          <w:snapToGrid w:val="0"/>
          <w:sz w:val="16"/>
          <w:szCs w:val="16"/>
        </w:rPr>
        <w:sym w:font="Wingdings" w:char="F028"/>
      </w:r>
      <w:r w:rsidRPr="00607133">
        <w:rPr>
          <w:snapToGrid w:val="0"/>
          <w:sz w:val="16"/>
          <w:szCs w:val="16"/>
        </w:rPr>
        <w:t>:</w:t>
      </w:r>
      <w:r w:rsidRPr="00607133">
        <w:rPr>
          <w:sz w:val="16"/>
          <w:szCs w:val="16"/>
        </w:rPr>
        <w:t xml:space="preserve"> informazioni 06.4457734, </w:t>
      </w:r>
      <w:r w:rsidRPr="00607133">
        <w:rPr>
          <w:i/>
          <w:sz w:val="16"/>
          <w:szCs w:val="16"/>
        </w:rPr>
        <w:t>fax</w:t>
      </w:r>
      <w:r w:rsidRPr="00607133">
        <w:rPr>
          <w:sz w:val="16"/>
          <w:szCs w:val="16"/>
        </w:rPr>
        <w:t xml:space="preserve">: 06.4462891, </w:t>
      </w:r>
    </w:p>
    <w:p w14:paraId="252084C4" w14:textId="77777777" w:rsidR="00654652" w:rsidRPr="00607133" w:rsidRDefault="00654652" w:rsidP="00654652">
      <w:pPr>
        <w:rPr>
          <w:sz w:val="16"/>
          <w:szCs w:val="16"/>
        </w:rPr>
      </w:pPr>
      <w:r w:rsidRPr="00607133">
        <w:rPr>
          <w:sz w:val="16"/>
          <w:szCs w:val="16"/>
        </w:rPr>
        <w:t>@: biblio@bce.uniroma1.it</w:t>
      </w:r>
    </w:p>
    <w:p w14:paraId="6B922612" w14:textId="77777777" w:rsidR="00654652" w:rsidRPr="00607133" w:rsidRDefault="00654652" w:rsidP="00654652">
      <w:pPr>
        <w:rPr>
          <w:sz w:val="16"/>
          <w:szCs w:val="16"/>
        </w:rPr>
      </w:pPr>
      <w:r w:rsidRPr="00607133">
        <w:rPr>
          <w:b/>
          <w:sz w:val="16"/>
          <w:szCs w:val="16"/>
        </w:rPr>
        <w:t>Sezione di Ematologia</w:t>
      </w:r>
      <w:r w:rsidRPr="00607133">
        <w:rPr>
          <w:sz w:val="16"/>
          <w:szCs w:val="16"/>
        </w:rPr>
        <w:t xml:space="preserve"> (Via Chieti) - </w:t>
      </w:r>
      <w:r w:rsidRPr="00607133">
        <w:rPr>
          <w:snapToGrid w:val="0"/>
          <w:sz w:val="16"/>
          <w:szCs w:val="16"/>
        </w:rPr>
        <w:sym w:font="Wingdings" w:char="F028"/>
      </w:r>
      <w:r w:rsidRPr="00607133">
        <w:rPr>
          <w:snapToGrid w:val="0"/>
          <w:sz w:val="16"/>
          <w:szCs w:val="16"/>
        </w:rPr>
        <w:t xml:space="preserve">: </w:t>
      </w:r>
      <w:r w:rsidRPr="00607133">
        <w:rPr>
          <w:sz w:val="16"/>
          <w:szCs w:val="16"/>
        </w:rPr>
        <w:t xml:space="preserve">06.85795542; </w:t>
      </w:r>
      <w:r w:rsidRPr="00607133">
        <w:rPr>
          <w:i/>
          <w:sz w:val="16"/>
          <w:szCs w:val="16"/>
        </w:rPr>
        <w:t>fax</w:t>
      </w:r>
      <w:r w:rsidRPr="00607133">
        <w:rPr>
          <w:sz w:val="16"/>
          <w:szCs w:val="16"/>
        </w:rPr>
        <w:t>: 06.85795501</w:t>
      </w:r>
    </w:p>
    <w:p w14:paraId="60CB7CB2" w14:textId="77777777" w:rsidR="00654652" w:rsidRPr="00607133" w:rsidRDefault="00654652" w:rsidP="00654652">
      <w:pPr>
        <w:rPr>
          <w:b/>
          <w:sz w:val="16"/>
          <w:szCs w:val="16"/>
        </w:rPr>
      </w:pPr>
      <w:r w:rsidRPr="00607133">
        <w:rPr>
          <w:sz w:val="16"/>
          <w:szCs w:val="16"/>
        </w:rPr>
        <w:t xml:space="preserve">Materie: Biochimica Clinica, Genetica, Biologia Cellulare, Ematologia </w:t>
      </w:r>
    </w:p>
    <w:p w14:paraId="797B91C0" w14:textId="77777777" w:rsidR="00654652" w:rsidRPr="00607133" w:rsidRDefault="00654652" w:rsidP="00654652">
      <w:pPr>
        <w:rPr>
          <w:sz w:val="16"/>
          <w:szCs w:val="16"/>
        </w:rPr>
      </w:pPr>
      <w:r w:rsidRPr="00607133">
        <w:rPr>
          <w:sz w:val="16"/>
          <w:szCs w:val="16"/>
        </w:rPr>
        <w:t>Orario: Lunedì-Venerdì ore 09:00-13:00</w:t>
      </w:r>
    </w:p>
    <w:p w14:paraId="149371D5" w14:textId="77777777" w:rsidR="00654652" w:rsidRPr="00607133" w:rsidRDefault="00654652" w:rsidP="00654652">
      <w:pPr>
        <w:rPr>
          <w:sz w:val="16"/>
          <w:szCs w:val="16"/>
        </w:rPr>
      </w:pPr>
      <w:r w:rsidRPr="00607133">
        <w:rPr>
          <w:sz w:val="16"/>
          <w:szCs w:val="16"/>
        </w:rPr>
        <w:t>Servizi:</w:t>
      </w:r>
      <w:r w:rsidR="008C7695" w:rsidRPr="00607133">
        <w:rPr>
          <w:sz w:val="16"/>
          <w:szCs w:val="16"/>
        </w:rPr>
        <w:t xml:space="preserve"> </w:t>
      </w:r>
      <w:r w:rsidR="009C79ED">
        <w:rPr>
          <w:noProof/>
          <w:sz w:val="16"/>
          <w:szCs w:val="16"/>
          <w:lang w:eastAsia="it-IT"/>
        </w:rPr>
        <w:pict w14:anchorId="07145165">
          <v:shape id="Immagine 48" o:spid="_x0000_i1087" type="#_x0000_t75" style="width:17.4pt;height:17.4pt;visibility:visible">
            <v:imagedata r:id="rId58" o:title=""/>
          </v:shape>
        </w:pict>
      </w:r>
      <w:r w:rsidRPr="00607133">
        <w:rPr>
          <w:sz w:val="16"/>
          <w:szCs w:val="16"/>
        </w:rPr>
        <w:tab/>
      </w:r>
      <w:r w:rsidR="009C79ED">
        <w:rPr>
          <w:noProof/>
          <w:sz w:val="16"/>
          <w:szCs w:val="16"/>
          <w:lang w:eastAsia="it-IT"/>
        </w:rPr>
        <w:pict w14:anchorId="31834B7C">
          <v:shape id="Immagine 49" o:spid="_x0000_i1088" type="#_x0000_t75" style="width:17.4pt;height:17.4pt;visibility:visible">
            <v:imagedata r:id="rId59" o:title=""/>
          </v:shape>
        </w:pict>
      </w:r>
      <w:r w:rsidRPr="00607133">
        <w:rPr>
          <w:sz w:val="16"/>
          <w:szCs w:val="16"/>
        </w:rPr>
        <w:tab/>
      </w:r>
      <w:r w:rsidR="009C79ED">
        <w:rPr>
          <w:noProof/>
          <w:sz w:val="16"/>
          <w:szCs w:val="16"/>
          <w:lang w:eastAsia="it-IT"/>
        </w:rPr>
        <w:pict w14:anchorId="14F3ABF1">
          <v:shape id="Immagine 50" o:spid="_x0000_i1089" type="#_x0000_t75" style="width:17.4pt;height:17.4pt;visibility:visible">
            <v:imagedata r:id="rId60" o:title=""/>
          </v:shape>
        </w:pict>
      </w:r>
      <w:r w:rsidRPr="00607133">
        <w:rPr>
          <w:sz w:val="16"/>
          <w:szCs w:val="16"/>
        </w:rPr>
        <w:tab/>
      </w:r>
      <w:r w:rsidR="009C79ED">
        <w:rPr>
          <w:noProof/>
          <w:sz w:val="16"/>
          <w:szCs w:val="16"/>
          <w:lang w:eastAsia="it-IT"/>
        </w:rPr>
        <w:pict w14:anchorId="6317F27F">
          <v:shape id="Immagine 51" o:spid="_x0000_i1090" type="#_x0000_t75" style="width:17.4pt;height:17.4pt;visibility:visible">
            <v:imagedata r:id="rId61" o:title=""/>
          </v:shape>
        </w:pict>
      </w:r>
      <w:r w:rsidRPr="00607133">
        <w:rPr>
          <w:sz w:val="16"/>
          <w:szCs w:val="16"/>
        </w:rPr>
        <w:tab/>
      </w:r>
      <w:r w:rsidR="009C79ED">
        <w:rPr>
          <w:noProof/>
          <w:sz w:val="16"/>
          <w:szCs w:val="16"/>
          <w:lang w:eastAsia="it-IT"/>
        </w:rPr>
        <w:pict w14:anchorId="28BEE9F3">
          <v:shape id="Immagine 52" o:spid="_x0000_i1091" type="#_x0000_t75" style="width:17.4pt;height:17.4pt;visibility:visible">
            <v:imagedata r:id="rId62" o:title=""/>
          </v:shape>
        </w:pict>
      </w:r>
      <w:r w:rsidRPr="00607133">
        <w:rPr>
          <w:sz w:val="16"/>
          <w:szCs w:val="16"/>
        </w:rPr>
        <w:tab/>
      </w:r>
      <w:r w:rsidR="009C79ED">
        <w:rPr>
          <w:noProof/>
          <w:sz w:val="16"/>
          <w:szCs w:val="16"/>
          <w:lang w:eastAsia="it-IT"/>
        </w:rPr>
        <w:pict w14:anchorId="3F21D3C3">
          <v:shape id="Immagine 53" o:spid="_x0000_i1092" type="#_x0000_t75" style="width:17.4pt;height:17.4pt;visibility:visible">
            <v:imagedata r:id="rId63" o:title=""/>
          </v:shape>
        </w:pict>
      </w:r>
      <w:r w:rsidRPr="00607133">
        <w:rPr>
          <w:sz w:val="16"/>
          <w:szCs w:val="16"/>
        </w:rPr>
        <w:tab/>
      </w:r>
      <w:r w:rsidR="009C79ED">
        <w:rPr>
          <w:noProof/>
          <w:sz w:val="16"/>
          <w:szCs w:val="16"/>
          <w:lang w:eastAsia="it-IT"/>
        </w:rPr>
        <w:pict w14:anchorId="0FC5BA6E">
          <v:shape id="Immagine 54" o:spid="_x0000_i1093" type="#_x0000_t75" style="width:17.4pt;height:17.4pt;visibility:visible">
            <v:imagedata r:id="rId65" o:title=""/>
          </v:shape>
        </w:pict>
      </w:r>
    </w:p>
    <w:p w14:paraId="7782AE40" w14:textId="77777777" w:rsidR="00654652" w:rsidRPr="00607133" w:rsidRDefault="00654652" w:rsidP="00654652">
      <w:pPr>
        <w:rPr>
          <w:sz w:val="6"/>
          <w:szCs w:val="6"/>
        </w:rPr>
      </w:pPr>
    </w:p>
    <w:p w14:paraId="6B63BE17" w14:textId="77777777" w:rsidR="00654652" w:rsidRPr="00607133" w:rsidRDefault="00654652" w:rsidP="00654652">
      <w:pPr>
        <w:rPr>
          <w:sz w:val="16"/>
          <w:szCs w:val="16"/>
        </w:rPr>
      </w:pPr>
      <w:r w:rsidRPr="00607133">
        <w:rPr>
          <w:b/>
          <w:sz w:val="16"/>
          <w:szCs w:val="16"/>
        </w:rPr>
        <w:t xml:space="preserve">Biblioteca Dipartimento Malattie Infettive e Tropicali </w:t>
      </w:r>
      <w:r w:rsidR="009C79ED">
        <w:rPr>
          <w:noProof/>
          <w:sz w:val="16"/>
          <w:szCs w:val="16"/>
          <w:lang w:eastAsia="it-IT"/>
        </w:rPr>
        <w:pict w14:anchorId="2F8DD897">
          <v:shape id="Immagine 55" o:spid="_x0000_i1094" type="#_x0000_t75" style="width:17.4pt;height:17.4pt;visibility:visible">
            <v:imagedata r:id="rId55" o:title=""/>
          </v:shape>
        </w:pict>
      </w:r>
      <w:r w:rsidRPr="00607133">
        <w:rPr>
          <w:sz w:val="16"/>
          <w:szCs w:val="16"/>
        </w:rPr>
        <w:t xml:space="preserve">  posti 15</w:t>
      </w:r>
    </w:p>
    <w:p w14:paraId="6C806779" w14:textId="77777777" w:rsidR="00654652" w:rsidRPr="00607133" w:rsidRDefault="00654652" w:rsidP="00654652">
      <w:pPr>
        <w:rPr>
          <w:sz w:val="16"/>
          <w:szCs w:val="16"/>
        </w:rPr>
      </w:pPr>
      <w:r w:rsidRPr="00607133">
        <w:rPr>
          <w:b/>
          <w:sz w:val="16"/>
          <w:szCs w:val="16"/>
        </w:rPr>
        <w:t xml:space="preserve">Sezione Malattie Infettive - </w:t>
      </w:r>
      <w:r w:rsidRPr="00607133">
        <w:rPr>
          <w:sz w:val="16"/>
          <w:szCs w:val="16"/>
        </w:rPr>
        <w:t xml:space="preserve">Viale del Policlinico 155 - </w:t>
      </w:r>
      <w:r w:rsidRPr="00607133">
        <w:rPr>
          <w:snapToGrid w:val="0"/>
          <w:sz w:val="16"/>
          <w:szCs w:val="16"/>
        </w:rPr>
        <w:sym w:font="Wingdings" w:char="F028"/>
      </w:r>
      <w:r w:rsidRPr="00607133">
        <w:rPr>
          <w:snapToGrid w:val="0"/>
          <w:sz w:val="16"/>
          <w:szCs w:val="16"/>
        </w:rPr>
        <w:t>:</w:t>
      </w:r>
      <w:r w:rsidRPr="00607133">
        <w:rPr>
          <w:sz w:val="16"/>
          <w:szCs w:val="16"/>
        </w:rPr>
        <w:t xml:space="preserve"> informazioni 06.491468, </w:t>
      </w:r>
      <w:r w:rsidRPr="00607133">
        <w:rPr>
          <w:i/>
          <w:sz w:val="16"/>
          <w:szCs w:val="16"/>
        </w:rPr>
        <w:t>fax</w:t>
      </w:r>
      <w:r w:rsidRPr="00607133">
        <w:rPr>
          <w:sz w:val="16"/>
          <w:szCs w:val="16"/>
        </w:rPr>
        <w:t>: 06.4957855, @: elvira.droghini@uniroma1.it</w:t>
      </w:r>
    </w:p>
    <w:p w14:paraId="150E752F" w14:textId="77777777" w:rsidR="00654652" w:rsidRPr="00607133" w:rsidRDefault="00654652" w:rsidP="00654652">
      <w:pPr>
        <w:rPr>
          <w:sz w:val="16"/>
          <w:szCs w:val="16"/>
        </w:rPr>
      </w:pPr>
      <w:r w:rsidRPr="00607133">
        <w:rPr>
          <w:sz w:val="16"/>
          <w:szCs w:val="16"/>
        </w:rPr>
        <w:t>Orario: Lunedì - Venerdì ore 10:00-13:30 e 14:30-17:00; Agosto chiuso</w:t>
      </w:r>
    </w:p>
    <w:p w14:paraId="66B25906" w14:textId="77777777" w:rsidR="00654652" w:rsidRPr="00607133" w:rsidRDefault="00654652" w:rsidP="00654652">
      <w:pPr>
        <w:rPr>
          <w:sz w:val="16"/>
          <w:szCs w:val="16"/>
        </w:rPr>
      </w:pPr>
      <w:r w:rsidRPr="00607133">
        <w:rPr>
          <w:b/>
          <w:sz w:val="16"/>
          <w:szCs w:val="16"/>
        </w:rPr>
        <w:t>Sezione Malattie Tropicali</w:t>
      </w:r>
      <w:r w:rsidRPr="00607133">
        <w:rPr>
          <w:sz w:val="16"/>
          <w:szCs w:val="16"/>
        </w:rPr>
        <w:t xml:space="preserve"> - Viale del Policlinico 155 - </w:t>
      </w:r>
      <w:r w:rsidRPr="00607133">
        <w:rPr>
          <w:snapToGrid w:val="0"/>
          <w:sz w:val="16"/>
          <w:szCs w:val="16"/>
        </w:rPr>
        <w:sym w:font="Wingdings" w:char="F028"/>
      </w:r>
      <w:r w:rsidRPr="00607133">
        <w:rPr>
          <w:snapToGrid w:val="0"/>
          <w:sz w:val="16"/>
          <w:szCs w:val="16"/>
        </w:rPr>
        <w:t>:</w:t>
      </w:r>
      <w:r w:rsidRPr="00607133">
        <w:rPr>
          <w:sz w:val="16"/>
          <w:szCs w:val="16"/>
        </w:rPr>
        <w:t xml:space="preserve"> informazioni 06.49970885, </w:t>
      </w:r>
      <w:r w:rsidRPr="00607133">
        <w:rPr>
          <w:i/>
          <w:sz w:val="16"/>
          <w:szCs w:val="16"/>
        </w:rPr>
        <w:t>fax</w:t>
      </w:r>
      <w:r w:rsidRPr="00607133">
        <w:rPr>
          <w:sz w:val="16"/>
          <w:szCs w:val="16"/>
        </w:rPr>
        <w:t>: 06.4957855, @: carlo.drago@uniroma1.it</w:t>
      </w:r>
    </w:p>
    <w:p w14:paraId="630E29EC" w14:textId="77777777" w:rsidR="00654652" w:rsidRPr="00607133" w:rsidRDefault="00654652" w:rsidP="00654652">
      <w:pPr>
        <w:rPr>
          <w:sz w:val="16"/>
          <w:szCs w:val="16"/>
        </w:rPr>
      </w:pPr>
      <w:r w:rsidRPr="00607133">
        <w:rPr>
          <w:sz w:val="16"/>
          <w:szCs w:val="16"/>
        </w:rPr>
        <w:t>Materie: Malattie Infettive e Tropicali. Presenti riviste e pochi testi aggiornati</w:t>
      </w:r>
    </w:p>
    <w:p w14:paraId="316B2E68" w14:textId="77777777" w:rsidR="00654652" w:rsidRPr="00607133" w:rsidRDefault="00654652" w:rsidP="00654652">
      <w:pPr>
        <w:rPr>
          <w:sz w:val="16"/>
          <w:szCs w:val="16"/>
        </w:rPr>
      </w:pPr>
      <w:r w:rsidRPr="00607133">
        <w:rPr>
          <w:sz w:val="16"/>
          <w:szCs w:val="16"/>
        </w:rPr>
        <w:t>Orario: Lunedì - Venerdì ore 10:00-13:30 e 14:30-17:00; Agosto chiuso</w:t>
      </w:r>
    </w:p>
    <w:p w14:paraId="77E0264B" w14:textId="77777777" w:rsidR="00654652" w:rsidRPr="00607133" w:rsidRDefault="00654652" w:rsidP="00654652">
      <w:pPr>
        <w:rPr>
          <w:sz w:val="16"/>
          <w:szCs w:val="16"/>
        </w:rPr>
      </w:pPr>
      <w:r w:rsidRPr="00607133">
        <w:rPr>
          <w:sz w:val="16"/>
          <w:szCs w:val="16"/>
        </w:rPr>
        <w:t>Servizi:</w:t>
      </w:r>
      <w:r w:rsidR="008C7695" w:rsidRPr="00607133">
        <w:rPr>
          <w:sz w:val="16"/>
          <w:szCs w:val="16"/>
        </w:rPr>
        <w:t xml:space="preserve"> </w:t>
      </w:r>
      <w:r w:rsidR="009C79ED">
        <w:rPr>
          <w:noProof/>
          <w:sz w:val="16"/>
          <w:szCs w:val="16"/>
          <w:lang w:eastAsia="it-IT"/>
        </w:rPr>
        <w:pict w14:anchorId="6FBAEF65">
          <v:shape id="Immagine 56" o:spid="_x0000_i1095" type="#_x0000_t75" style="width:17.4pt;height:17.4pt;visibility:visible">
            <v:imagedata r:id="rId58" o:title=""/>
          </v:shape>
        </w:pict>
      </w:r>
      <w:r w:rsidRPr="00607133">
        <w:rPr>
          <w:sz w:val="16"/>
          <w:szCs w:val="16"/>
        </w:rPr>
        <w:tab/>
      </w:r>
      <w:r w:rsidR="009C79ED">
        <w:rPr>
          <w:noProof/>
          <w:sz w:val="16"/>
          <w:szCs w:val="16"/>
          <w:lang w:eastAsia="it-IT"/>
        </w:rPr>
        <w:pict w14:anchorId="717EEE06">
          <v:shape id="Immagine 57" o:spid="_x0000_i1096" type="#_x0000_t75" style="width:17.4pt;height:17.4pt;visibility:visible">
            <v:imagedata r:id="rId59" o:title=""/>
          </v:shape>
        </w:pict>
      </w:r>
      <w:r w:rsidRPr="00607133">
        <w:rPr>
          <w:sz w:val="16"/>
          <w:szCs w:val="16"/>
        </w:rPr>
        <w:tab/>
      </w:r>
      <w:r w:rsidR="009C79ED">
        <w:rPr>
          <w:noProof/>
          <w:sz w:val="16"/>
          <w:szCs w:val="16"/>
          <w:lang w:eastAsia="it-IT"/>
        </w:rPr>
        <w:pict w14:anchorId="2D7E5198">
          <v:shape id="Immagine 58" o:spid="_x0000_i1097" type="#_x0000_t75" style="width:17.4pt;height:17.4pt;visibility:visible">
            <v:imagedata r:id="rId60" o:title=""/>
          </v:shape>
        </w:pict>
      </w:r>
      <w:r w:rsidRPr="00607133">
        <w:rPr>
          <w:sz w:val="16"/>
          <w:szCs w:val="16"/>
        </w:rPr>
        <w:tab/>
      </w:r>
      <w:r w:rsidR="009C79ED">
        <w:rPr>
          <w:noProof/>
          <w:sz w:val="16"/>
          <w:szCs w:val="16"/>
          <w:lang w:eastAsia="it-IT"/>
        </w:rPr>
        <w:pict w14:anchorId="620CFFF8">
          <v:shape id="Immagine 59" o:spid="_x0000_i1098" type="#_x0000_t75" style="width:17.4pt;height:17.4pt;visibility:visible">
            <v:imagedata r:id="rId62" o:title=""/>
          </v:shape>
        </w:pict>
      </w:r>
      <w:r w:rsidRPr="00607133">
        <w:rPr>
          <w:sz w:val="16"/>
          <w:szCs w:val="16"/>
        </w:rPr>
        <w:tab/>
      </w:r>
      <w:r w:rsidR="009C79ED">
        <w:rPr>
          <w:noProof/>
          <w:sz w:val="16"/>
          <w:szCs w:val="16"/>
          <w:lang w:eastAsia="it-IT"/>
        </w:rPr>
        <w:pict w14:anchorId="27C4BF70">
          <v:shape id="Immagine 60" o:spid="_x0000_i1099" type="#_x0000_t75" style="width:17.4pt;height:17.4pt;visibility:visible">
            <v:imagedata r:id="rId63" o:title=""/>
          </v:shape>
        </w:pict>
      </w:r>
      <w:r w:rsidRPr="00607133">
        <w:rPr>
          <w:sz w:val="16"/>
          <w:szCs w:val="16"/>
        </w:rPr>
        <w:tab/>
      </w:r>
      <w:r w:rsidR="009C79ED">
        <w:rPr>
          <w:noProof/>
          <w:sz w:val="16"/>
          <w:szCs w:val="16"/>
          <w:lang w:eastAsia="it-IT"/>
        </w:rPr>
        <w:pict w14:anchorId="41F0E635">
          <v:shape id="Immagine 61" o:spid="_x0000_i1100" type="#_x0000_t75" style="width:17.4pt;height:17.4pt;visibility:visible">
            <v:imagedata r:id="rId65" o:title=""/>
          </v:shape>
        </w:pict>
      </w:r>
      <w:r w:rsidRPr="00607133">
        <w:rPr>
          <w:sz w:val="16"/>
          <w:szCs w:val="16"/>
        </w:rPr>
        <w:tab/>
      </w:r>
    </w:p>
    <w:p w14:paraId="6D29F544" w14:textId="77777777" w:rsidR="00654652" w:rsidRPr="00607133" w:rsidRDefault="00654652" w:rsidP="00654652">
      <w:pPr>
        <w:rPr>
          <w:sz w:val="6"/>
          <w:szCs w:val="6"/>
        </w:rPr>
      </w:pPr>
    </w:p>
    <w:p w14:paraId="7DB332CD" w14:textId="77777777" w:rsidR="00654652" w:rsidRPr="00607133" w:rsidRDefault="00654652" w:rsidP="00654652">
      <w:pPr>
        <w:rPr>
          <w:sz w:val="16"/>
          <w:szCs w:val="16"/>
        </w:rPr>
      </w:pPr>
      <w:r w:rsidRPr="00607133">
        <w:rPr>
          <w:b/>
          <w:sz w:val="16"/>
          <w:szCs w:val="16"/>
        </w:rPr>
        <w:t xml:space="preserve">Biblioteca Dipartimento di Medicina Sperimentale e Patologia </w:t>
      </w:r>
      <w:r w:rsidR="009C79ED">
        <w:rPr>
          <w:b/>
          <w:noProof/>
          <w:sz w:val="16"/>
          <w:szCs w:val="16"/>
          <w:lang w:eastAsia="it-IT"/>
        </w:rPr>
        <w:pict w14:anchorId="51BC53C6">
          <v:shape id="Immagine 62" o:spid="_x0000_i1101" type="#_x0000_t75" style="width:17.4pt;height:17.4pt;visibility:visible">
            <v:imagedata r:id="rId54" o:title=""/>
          </v:shape>
        </w:pict>
      </w:r>
      <w:r w:rsidR="009C79ED">
        <w:rPr>
          <w:noProof/>
          <w:sz w:val="16"/>
          <w:szCs w:val="16"/>
          <w:lang w:eastAsia="it-IT"/>
        </w:rPr>
        <w:pict w14:anchorId="40E6A893">
          <v:shape id="Immagine 63" o:spid="_x0000_i1102" type="#_x0000_t75" style="width:17.4pt;height:17.4pt;visibility:visible">
            <v:imagedata r:id="rId55" o:title=""/>
          </v:shape>
        </w:pict>
      </w:r>
      <w:r w:rsidRPr="00607133">
        <w:rPr>
          <w:sz w:val="16"/>
          <w:szCs w:val="16"/>
        </w:rPr>
        <w:t xml:space="preserve">  posti 12</w:t>
      </w:r>
    </w:p>
    <w:p w14:paraId="5EB0E179" w14:textId="77777777" w:rsidR="00654652" w:rsidRPr="00607133" w:rsidRDefault="00654652" w:rsidP="00654652">
      <w:pPr>
        <w:rPr>
          <w:sz w:val="16"/>
          <w:szCs w:val="16"/>
        </w:rPr>
      </w:pPr>
      <w:r w:rsidRPr="00607133">
        <w:rPr>
          <w:sz w:val="16"/>
          <w:szCs w:val="16"/>
        </w:rPr>
        <w:t xml:space="preserve">Viale Regina Elena, 324 (Policlinico: edificio Patologia Generale-Anatomia Patologica) - </w:t>
      </w:r>
      <w:r w:rsidRPr="00607133">
        <w:rPr>
          <w:snapToGrid w:val="0"/>
          <w:sz w:val="16"/>
          <w:szCs w:val="16"/>
        </w:rPr>
        <w:sym w:font="Wingdings" w:char="F028"/>
      </w:r>
      <w:r w:rsidRPr="00607133">
        <w:rPr>
          <w:snapToGrid w:val="0"/>
          <w:sz w:val="16"/>
          <w:szCs w:val="16"/>
        </w:rPr>
        <w:t>:</w:t>
      </w:r>
      <w:r w:rsidRPr="00607133">
        <w:rPr>
          <w:sz w:val="16"/>
          <w:szCs w:val="16"/>
        </w:rPr>
        <w:t xml:space="preserve"> informazioni 06.49973004, </w:t>
      </w:r>
      <w:r w:rsidRPr="00607133">
        <w:rPr>
          <w:i/>
          <w:sz w:val="16"/>
          <w:szCs w:val="16"/>
        </w:rPr>
        <w:t>fax</w:t>
      </w:r>
      <w:r w:rsidRPr="00607133">
        <w:rPr>
          <w:sz w:val="16"/>
          <w:szCs w:val="16"/>
        </w:rPr>
        <w:t>: 06.49973004,</w:t>
      </w:r>
    </w:p>
    <w:p w14:paraId="42C6DAAA" w14:textId="77777777" w:rsidR="00654652" w:rsidRPr="00607133" w:rsidRDefault="00654652" w:rsidP="00654652">
      <w:pPr>
        <w:rPr>
          <w:sz w:val="16"/>
          <w:szCs w:val="16"/>
        </w:rPr>
      </w:pPr>
      <w:r w:rsidRPr="00607133">
        <w:rPr>
          <w:sz w:val="16"/>
          <w:szCs w:val="16"/>
        </w:rPr>
        <w:t>@: bmedsper@uniroma1.it</w:t>
      </w:r>
    </w:p>
    <w:p w14:paraId="61BF8153" w14:textId="77777777" w:rsidR="00654652" w:rsidRPr="00607133" w:rsidRDefault="00654652" w:rsidP="00654652">
      <w:pPr>
        <w:rPr>
          <w:sz w:val="16"/>
          <w:szCs w:val="16"/>
        </w:rPr>
      </w:pPr>
      <w:r w:rsidRPr="00607133">
        <w:rPr>
          <w:sz w:val="16"/>
          <w:szCs w:val="16"/>
        </w:rPr>
        <w:t>Materie: Oncologia Clinica e Sperimentale, Immunologia, Biologia Molecolare, Patologia Generale e Anatomia Patologica. Periodici correnti(circa 200) Orario: Lunedì-Venerdì ore 09:00-18:00; Sabato ore 09:00-13:00</w:t>
      </w:r>
    </w:p>
    <w:p w14:paraId="0AD137A1" w14:textId="77777777" w:rsidR="00654652" w:rsidRPr="00607133" w:rsidRDefault="00654652" w:rsidP="00654652">
      <w:pPr>
        <w:rPr>
          <w:sz w:val="16"/>
          <w:szCs w:val="16"/>
        </w:rPr>
      </w:pPr>
      <w:r w:rsidRPr="00607133">
        <w:rPr>
          <w:sz w:val="16"/>
          <w:szCs w:val="16"/>
        </w:rPr>
        <w:t>Servizi:</w:t>
      </w:r>
      <w:r w:rsidR="008C7695" w:rsidRPr="00607133">
        <w:rPr>
          <w:sz w:val="16"/>
          <w:szCs w:val="16"/>
        </w:rPr>
        <w:t xml:space="preserve"> </w:t>
      </w:r>
      <w:r w:rsidR="009C79ED">
        <w:rPr>
          <w:noProof/>
          <w:sz w:val="16"/>
          <w:szCs w:val="16"/>
          <w:lang w:eastAsia="it-IT"/>
        </w:rPr>
        <w:pict w14:anchorId="6BDDDA7A">
          <v:shape id="Immagine 64" o:spid="_x0000_i1103" type="#_x0000_t75" style="width:17.4pt;height:17.4pt;visibility:visible">
            <v:imagedata r:id="rId58" o:title=""/>
          </v:shape>
        </w:pict>
      </w:r>
      <w:r w:rsidRPr="00607133">
        <w:rPr>
          <w:sz w:val="16"/>
          <w:szCs w:val="16"/>
        </w:rPr>
        <w:tab/>
      </w:r>
      <w:r w:rsidR="009C79ED">
        <w:rPr>
          <w:noProof/>
          <w:sz w:val="16"/>
          <w:szCs w:val="16"/>
          <w:lang w:eastAsia="it-IT"/>
        </w:rPr>
        <w:pict w14:anchorId="39137AAC">
          <v:shape id="Immagine 65" o:spid="_x0000_i1104" type="#_x0000_t75" style="width:17.4pt;height:17.4pt;visibility:visible">
            <v:imagedata r:id="rId62" o:title=""/>
          </v:shape>
        </w:pict>
      </w:r>
      <w:r w:rsidRPr="00607133">
        <w:rPr>
          <w:sz w:val="16"/>
          <w:szCs w:val="16"/>
        </w:rPr>
        <w:t>(a pagamento x esterni)</w:t>
      </w:r>
      <w:r w:rsidRPr="00607133">
        <w:rPr>
          <w:sz w:val="16"/>
          <w:szCs w:val="16"/>
        </w:rPr>
        <w:tab/>
      </w:r>
      <w:r w:rsidR="009C79ED">
        <w:rPr>
          <w:noProof/>
          <w:sz w:val="16"/>
          <w:szCs w:val="16"/>
          <w:lang w:eastAsia="it-IT"/>
        </w:rPr>
        <w:pict w14:anchorId="3B55F82B">
          <v:shape id="Immagine 66" o:spid="_x0000_i1105" type="#_x0000_t75" style="width:17.4pt;height:17.4pt;visibility:visible">
            <v:imagedata r:id="rId63" o:title=""/>
          </v:shape>
        </w:pict>
      </w:r>
      <w:r w:rsidRPr="00607133">
        <w:rPr>
          <w:sz w:val="16"/>
          <w:szCs w:val="16"/>
        </w:rPr>
        <w:tab/>
      </w:r>
      <w:r w:rsidR="009C79ED">
        <w:rPr>
          <w:noProof/>
          <w:sz w:val="16"/>
          <w:szCs w:val="16"/>
          <w:lang w:eastAsia="it-IT"/>
        </w:rPr>
        <w:pict w14:anchorId="6C1E61BC">
          <v:shape id="Immagine 67" o:spid="_x0000_i1106" type="#_x0000_t75" style="width:17.4pt;height:17.4pt;visibility:visible">
            <v:imagedata r:id="rId65" o:title=""/>
          </v:shape>
        </w:pict>
      </w:r>
    </w:p>
    <w:p w14:paraId="174FD33D" w14:textId="77777777" w:rsidR="00654652" w:rsidRPr="00607133" w:rsidRDefault="00654652" w:rsidP="00654652">
      <w:pPr>
        <w:jc w:val="both"/>
        <w:rPr>
          <w:sz w:val="6"/>
          <w:szCs w:val="6"/>
        </w:rPr>
      </w:pPr>
    </w:p>
    <w:p w14:paraId="6C678407" w14:textId="77777777" w:rsidR="00654652" w:rsidRPr="00607133" w:rsidRDefault="00654652" w:rsidP="00654652">
      <w:pPr>
        <w:rPr>
          <w:sz w:val="16"/>
          <w:szCs w:val="16"/>
        </w:rPr>
      </w:pPr>
      <w:r w:rsidRPr="00607133">
        <w:rPr>
          <w:b/>
          <w:sz w:val="16"/>
          <w:szCs w:val="16"/>
        </w:rPr>
        <w:t xml:space="preserve">Sezione Storia della Medicina </w:t>
      </w:r>
      <w:r w:rsidR="009C79ED">
        <w:rPr>
          <w:sz w:val="16"/>
          <w:szCs w:val="16"/>
        </w:rPr>
        <w:pict w14:anchorId="64985A83">
          <v:shape id="_x0000_i1107" type="#_x0000_t75" style="width:18.2pt;height:18.2pt" fillcolor="window">
            <v:imagedata r:id="rId56" o:title=""/>
          </v:shape>
        </w:pict>
      </w:r>
      <w:r w:rsidRPr="00607133">
        <w:rPr>
          <w:sz w:val="16"/>
          <w:szCs w:val="16"/>
        </w:rPr>
        <w:t xml:space="preserve">  posti 15</w:t>
      </w:r>
    </w:p>
    <w:p w14:paraId="5A40FB93" w14:textId="77777777" w:rsidR="00654652" w:rsidRPr="00607133" w:rsidRDefault="00654652" w:rsidP="00654652">
      <w:pPr>
        <w:rPr>
          <w:snapToGrid w:val="0"/>
          <w:sz w:val="16"/>
          <w:szCs w:val="16"/>
        </w:rPr>
      </w:pPr>
      <w:r w:rsidRPr="00607133">
        <w:rPr>
          <w:sz w:val="16"/>
          <w:szCs w:val="16"/>
        </w:rPr>
        <w:t xml:space="preserve">V.le Università 34/a – Città Universitaria - </w:t>
      </w:r>
      <w:r w:rsidRPr="00607133">
        <w:rPr>
          <w:snapToGrid w:val="0"/>
          <w:sz w:val="16"/>
          <w:szCs w:val="16"/>
        </w:rPr>
        <w:sym w:font="Wingdings" w:char="F028"/>
      </w:r>
      <w:r w:rsidRPr="00607133">
        <w:rPr>
          <w:snapToGrid w:val="0"/>
          <w:sz w:val="16"/>
          <w:szCs w:val="16"/>
        </w:rPr>
        <w:t xml:space="preserve">: 06.4451721, </w:t>
      </w:r>
      <w:r w:rsidRPr="00607133">
        <w:rPr>
          <w:sz w:val="16"/>
          <w:szCs w:val="16"/>
        </w:rPr>
        <w:t>@: bib.stomed@uniroma1.it</w:t>
      </w:r>
    </w:p>
    <w:p w14:paraId="0A001A23" w14:textId="77777777" w:rsidR="00654652" w:rsidRPr="00607133" w:rsidRDefault="00654652" w:rsidP="00654652">
      <w:pPr>
        <w:rPr>
          <w:sz w:val="16"/>
          <w:szCs w:val="16"/>
        </w:rPr>
      </w:pPr>
      <w:r w:rsidRPr="00607133">
        <w:rPr>
          <w:sz w:val="16"/>
          <w:szCs w:val="16"/>
        </w:rPr>
        <w:t>Materie: Fondo medici storici, Storia della Medicina, Bioetica Etica medica, Storia Scienza.</w:t>
      </w:r>
    </w:p>
    <w:p w14:paraId="40F75B20" w14:textId="77777777" w:rsidR="00654652" w:rsidRPr="00607133" w:rsidRDefault="00654652" w:rsidP="00654652">
      <w:pPr>
        <w:rPr>
          <w:sz w:val="16"/>
          <w:szCs w:val="16"/>
        </w:rPr>
      </w:pPr>
      <w:r w:rsidRPr="00607133">
        <w:rPr>
          <w:sz w:val="16"/>
          <w:szCs w:val="16"/>
        </w:rPr>
        <w:t>Orario: Lunedì-Giovedi  ore 08:00-18:00, Venerdi 8:00-17:00</w:t>
      </w:r>
    </w:p>
    <w:p w14:paraId="6C6FAD1E" w14:textId="77777777" w:rsidR="00654652" w:rsidRPr="00607133" w:rsidRDefault="00654652" w:rsidP="00654652">
      <w:pPr>
        <w:rPr>
          <w:sz w:val="12"/>
          <w:szCs w:val="12"/>
        </w:rPr>
      </w:pPr>
    </w:p>
    <w:p w14:paraId="13515794" w14:textId="77777777" w:rsidR="00654652" w:rsidRPr="00607133" w:rsidRDefault="00654652" w:rsidP="00654652">
      <w:pPr>
        <w:rPr>
          <w:b/>
          <w:sz w:val="16"/>
          <w:szCs w:val="16"/>
        </w:rPr>
      </w:pPr>
      <w:r w:rsidRPr="00607133">
        <w:rPr>
          <w:b/>
          <w:sz w:val="16"/>
          <w:szCs w:val="16"/>
        </w:rPr>
        <w:t xml:space="preserve">Biblioteca Dipartimento Scienze Cardiovascolari e Respiratorie </w:t>
      </w:r>
      <w:r w:rsidR="009C79ED">
        <w:rPr>
          <w:sz w:val="16"/>
          <w:szCs w:val="16"/>
        </w:rPr>
        <w:pict w14:anchorId="43D53F1D">
          <v:shape id="_x0000_i1108" type="#_x0000_t75" style="width:18.2pt;height:18.2pt" fillcolor="window">
            <v:imagedata r:id="rId56" o:title=""/>
          </v:shape>
        </w:pict>
      </w:r>
    </w:p>
    <w:p w14:paraId="32999006" w14:textId="77777777" w:rsidR="00654652" w:rsidRPr="00607133" w:rsidRDefault="00654652" w:rsidP="00654652">
      <w:pPr>
        <w:rPr>
          <w:snapToGrid w:val="0"/>
          <w:sz w:val="16"/>
          <w:szCs w:val="16"/>
        </w:rPr>
      </w:pPr>
      <w:r w:rsidRPr="00607133">
        <w:rPr>
          <w:sz w:val="16"/>
          <w:szCs w:val="16"/>
        </w:rPr>
        <w:t xml:space="preserve">Sezione Malattie dell'Apparato Respiratorio - Viale del Policlinico 155 – Policlinico Umberto I - </w:t>
      </w:r>
      <w:r w:rsidRPr="00607133">
        <w:rPr>
          <w:snapToGrid w:val="0"/>
          <w:sz w:val="16"/>
          <w:szCs w:val="16"/>
        </w:rPr>
        <w:sym w:font="Wingdings" w:char="F028"/>
      </w:r>
      <w:r w:rsidRPr="00607133">
        <w:rPr>
          <w:snapToGrid w:val="0"/>
          <w:sz w:val="16"/>
          <w:szCs w:val="16"/>
        </w:rPr>
        <w:t>: 06.4940594</w:t>
      </w:r>
    </w:p>
    <w:p w14:paraId="4837060E" w14:textId="77777777" w:rsidR="00654652" w:rsidRPr="00607133" w:rsidRDefault="00654652" w:rsidP="00654652">
      <w:pPr>
        <w:rPr>
          <w:sz w:val="16"/>
          <w:szCs w:val="16"/>
        </w:rPr>
      </w:pPr>
      <w:r w:rsidRPr="00607133">
        <w:rPr>
          <w:snapToGrid w:val="0"/>
          <w:sz w:val="16"/>
          <w:szCs w:val="16"/>
        </w:rPr>
        <w:t>Orario: Lunedì-Venerdi  ore 09:30-19:00, Venerdi ore 09:30:14:00</w:t>
      </w:r>
    </w:p>
    <w:p w14:paraId="01F012B1" w14:textId="77777777" w:rsidR="00654652" w:rsidRPr="00607133" w:rsidRDefault="00654652" w:rsidP="008C7695">
      <w:pPr>
        <w:rPr>
          <w:sz w:val="16"/>
          <w:szCs w:val="16"/>
        </w:rPr>
      </w:pPr>
      <w:r w:rsidRPr="00607133">
        <w:rPr>
          <w:sz w:val="16"/>
          <w:szCs w:val="16"/>
        </w:rPr>
        <w:t>Servizi:</w:t>
      </w:r>
      <w:r w:rsidR="008C7695" w:rsidRPr="00607133">
        <w:rPr>
          <w:sz w:val="16"/>
          <w:szCs w:val="16"/>
        </w:rPr>
        <w:t xml:space="preserve"> </w:t>
      </w:r>
      <w:r w:rsidR="009C79ED">
        <w:rPr>
          <w:noProof/>
          <w:sz w:val="16"/>
          <w:szCs w:val="16"/>
          <w:lang w:eastAsia="it-IT"/>
        </w:rPr>
        <w:pict w14:anchorId="66E3081C">
          <v:shape id="Immagine 68" o:spid="_x0000_i1109" type="#_x0000_t75" style="width:17.4pt;height:17.4pt;visibility:visible">
            <v:imagedata r:id="rId58" o:title=""/>
          </v:shape>
        </w:pict>
      </w:r>
      <w:r w:rsidR="008C7695" w:rsidRPr="00607133">
        <w:rPr>
          <w:noProof/>
          <w:sz w:val="16"/>
          <w:szCs w:val="16"/>
          <w:lang w:eastAsia="it-IT"/>
        </w:rPr>
        <w:t xml:space="preserve"> </w:t>
      </w:r>
      <w:r w:rsidRPr="00607133">
        <w:rPr>
          <w:sz w:val="16"/>
          <w:szCs w:val="16"/>
        </w:rPr>
        <w:tab/>
      </w:r>
      <w:r w:rsidR="009C79ED">
        <w:rPr>
          <w:noProof/>
          <w:sz w:val="16"/>
          <w:szCs w:val="16"/>
          <w:lang w:eastAsia="it-IT"/>
        </w:rPr>
        <w:pict w14:anchorId="2EBB0C70">
          <v:shape id="Immagine 69" o:spid="_x0000_i1110" type="#_x0000_t75" style="width:17.4pt;height:17.4pt;visibility:visible">
            <v:imagedata r:id="rId60" o:title=""/>
          </v:shape>
        </w:pict>
      </w:r>
      <w:r w:rsidRPr="00607133">
        <w:rPr>
          <w:sz w:val="16"/>
          <w:szCs w:val="16"/>
        </w:rPr>
        <w:tab/>
      </w:r>
      <w:r w:rsidR="009C79ED">
        <w:rPr>
          <w:noProof/>
          <w:sz w:val="16"/>
          <w:szCs w:val="16"/>
          <w:lang w:eastAsia="it-IT"/>
        </w:rPr>
        <w:pict w14:anchorId="58D8FE9A">
          <v:shape id="Immagine 70" o:spid="_x0000_i1111" type="#_x0000_t75" style="width:17.4pt;height:17.4pt;visibility:visible">
            <v:imagedata r:id="rId62" o:title=""/>
          </v:shape>
        </w:pict>
      </w:r>
      <w:r w:rsidRPr="00607133">
        <w:rPr>
          <w:sz w:val="16"/>
          <w:szCs w:val="16"/>
        </w:rPr>
        <w:tab/>
      </w:r>
      <w:r w:rsidR="009C79ED">
        <w:rPr>
          <w:noProof/>
          <w:sz w:val="16"/>
          <w:szCs w:val="16"/>
          <w:lang w:eastAsia="it-IT"/>
        </w:rPr>
        <w:pict w14:anchorId="17AC3297">
          <v:shape id="Immagine 71" o:spid="_x0000_i1112" type="#_x0000_t75" style="width:17.4pt;height:17.4pt;visibility:visible">
            <v:imagedata r:id="rId65" o:title=""/>
          </v:shape>
        </w:pict>
      </w:r>
      <w:r w:rsidRPr="00607133">
        <w:rPr>
          <w:sz w:val="16"/>
          <w:szCs w:val="16"/>
        </w:rPr>
        <w:tab/>
      </w:r>
    </w:p>
    <w:p w14:paraId="7209CE57" w14:textId="77777777" w:rsidR="00654652" w:rsidRPr="00607133" w:rsidRDefault="00654652" w:rsidP="00654652">
      <w:pPr>
        <w:rPr>
          <w:sz w:val="6"/>
          <w:szCs w:val="6"/>
        </w:rPr>
      </w:pPr>
    </w:p>
    <w:p w14:paraId="7D3DC8BB" w14:textId="77777777" w:rsidR="00654652" w:rsidRPr="00607133" w:rsidRDefault="00654652" w:rsidP="00654652">
      <w:pPr>
        <w:rPr>
          <w:sz w:val="16"/>
          <w:szCs w:val="16"/>
        </w:rPr>
      </w:pPr>
      <w:r w:rsidRPr="00607133">
        <w:rPr>
          <w:b/>
          <w:sz w:val="16"/>
          <w:szCs w:val="16"/>
        </w:rPr>
        <w:t xml:space="preserve">Biblioteca Dipartimento Scienze Cliniche (ex II Clinica Medica) </w:t>
      </w:r>
      <w:r w:rsidR="009C79ED">
        <w:rPr>
          <w:noProof/>
          <w:sz w:val="16"/>
          <w:szCs w:val="16"/>
          <w:lang w:eastAsia="it-IT"/>
        </w:rPr>
        <w:pict w14:anchorId="441D79C3">
          <v:shape id="Immagine 72" o:spid="_x0000_i1113" type="#_x0000_t75" style="width:17.4pt;height:17.4pt;visibility:visible">
            <v:imagedata r:id="rId55" o:title=""/>
          </v:shape>
        </w:pict>
      </w:r>
      <w:r w:rsidRPr="00607133">
        <w:t xml:space="preserve"> </w:t>
      </w:r>
      <w:r w:rsidR="009C79ED">
        <w:rPr>
          <w:noProof/>
          <w:lang w:eastAsia="it-IT"/>
        </w:rPr>
        <w:pict w14:anchorId="39D4FC71">
          <v:shape id="Immagine 73" o:spid="_x0000_i1114" type="#_x0000_t75" style="width:17.4pt;height:17.4pt;visibility:visible">
            <v:imagedata r:id="rId60" o:title=""/>
          </v:shape>
        </w:pict>
      </w:r>
      <w:r w:rsidRPr="00607133">
        <w:rPr>
          <w:sz w:val="16"/>
          <w:szCs w:val="16"/>
        </w:rPr>
        <w:t xml:space="preserve">  posti 20</w:t>
      </w:r>
    </w:p>
    <w:p w14:paraId="464A98B5" w14:textId="77777777" w:rsidR="00654652" w:rsidRPr="00607133" w:rsidRDefault="00654652" w:rsidP="00654652">
      <w:pPr>
        <w:rPr>
          <w:sz w:val="16"/>
          <w:szCs w:val="16"/>
        </w:rPr>
      </w:pPr>
      <w:r w:rsidRPr="00607133">
        <w:rPr>
          <w:sz w:val="16"/>
          <w:szCs w:val="16"/>
        </w:rPr>
        <w:t xml:space="preserve">Viale del Policlinico 155 – Policlinico Umberto I - </w:t>
      </w:r>
      <w:r w:rsidRPr="00607133">
        <w:rPr>
          <w:snapToGrid w:val="0"/>
          <w:sz w:val="16"/>
          <w:szCs w:val="16"/>
        </w:rPr>
        <w:sym w:font="Wingdings" w:char="F028"/>
      </w:r>
      <w:r w:rsidRPr="00607133">
        <w:rPr>
          <w:snapToGrid w:val="0"/>
          <w:sz w:val="16"/>
          <w:szCs w:val="16"/>
        </w:rPr>
        <w:t xml:space="preserve">: </w:t>
      </w:r>
      <w:r w:rsidRPr="00607133">
        <w:rPr>
          <w:sz w:val="16"/>
          <w:szCs w:val="16"/>
        </w:rPr>
        <w:t>informazioni 06.49970528, @: michele.putignano@uniroma1.it</w:t>
      </w:r>
    </w:p>
    <w:p w14:paraId="36D12B73" w14:textId="77777777" w:rsidR="00654652" w:rsidRPr="00607133" w:rsidRDefault="00654652" w:rsidP="00654652">
      <w:pPr>
        <w:rPr>
          <w:sz w:val="16"/>
          <w:szCs w:val="16"/>
        </w:rPr>
      </w:pPr>
      <w:r w:rsidRPr="00607133">
        <w:rPr>
          <w:sz w:val="16"/>
          <w:szCs w:val="16"/>
        </w:rPr>
        <w:t>URL: www.uniroma1.it/disciclin/bibliote.htm</w:t>
      </w:r>
    </w:p>
    <w:p w14:paraId="117CB080" w14:textId="77777777" w:rsidR="00654652" w:rsidRPr="00607133" w:rsidRDefault="00654652" w:rsidP="00654652">
      <w:pPr>
        <w:rPr>
          <w:sz w:val="16"/>
          <w:szCs w:val="16"/>
        </w:rPr>
      </w:pPr>
      <w:r w:rsidRPr="00607133">
        <w:rPr>
          <w:sz w:val="16"/>
          <w:szCs w:val="16"/>
        </w:rPr>
        <w:t>Materie: Endocrinologia, Gastroenterologia, Medicina Interna, Nefrologia. Presenti riviste e libri di testo aggiornati.</w:t>
      </w:r>
    </w:p>
    <w:p w14:paraId="778BCA2E" w14:textId="77777777" w:rsidR="00654652" w:rsidRPr="00607133" w:rsidRDefault="00654652" w:rsidP="00654652">
      <w:pPr>
        <w:rPr>
          <w:sz w:val="16"/>
          <w:szCs w:val="16"/>
        </w:rPr>
      </w:pPr>
      <w:r w:rsidRPr="00607133">
        <w:rPr>
          <w:sz w:val="16"/>
          <w:szCs w:val="16"/>
        </w:rPr>
        <w:t>Orario: Lunedì-Venerdì ore 07:30-13:30 e 14:00-16:55</w:t>
      </w:r>
    </w:p>
    <w:p w14:paraId="48D842F1" w14:textId="77777777" w:rsidR="00654652" w:rsidRPr="00607133" w:rsidRDefault="00654652" w:rsidP="00654652">
      <w:pPr>
        <w:rPr>
          <w:sz w:val="16"/>
          <w:szCs w:val="16"/>
        </w:rPr>
      </w:pPr>
      <w:r w:rsidRPr="00607133">
        <w:rPr>
          <w:sz w:val="16"/>
          <w:szCs w:val="16"/>
        </w:rPr>
        <w:t>Chiusura mese di Agosto (talora la biblioteca è chiusa perché utilizzata per esami o riunioni)</w:t>
      </w:r>
    </w:p>
    <w:p w14:paraId="2B8CF7AF" w14:textId="77777777" w:rsidR="00654652" w:rsidRPr="00607133" w:rsidRDefault="00654652" w:rsidP="00654652">
      <w:pPr>
        <w:rPr>
          <w:sz w:val="16"/>
          <w:szCs w:val="16"/>
        </w:rPr>
      </w:pPr>
      <w:r w:rsidRPr="00607133">
        <w:rPr>
          <w:sz w:val="16"/>
          <w:szCs w:val="16"/>
        </w:rPr>
        <w:t>Servizi:</w:t>
      </w:r>
      <w:r w:rsidR="008C7695" w:rsidRPr="00607133">
        <w:rPr>
          <w:sz w:val="16"/>
          <w:szCs w:val="16"/>
        </w:rPr>
        <w:t xml:space="preserve"> </w:t>
      </w:r>
      <w:r w:rsidR="009C79ED">
        <w:rPr>
          <w:noProof/>
          <w:sz w:val="16"/>
          <w:szCs w:val="16"/>
          <w:lang w:eastAsia="it-IT"/>
        </w:rPr>
        <w:pict w14:anchorId="3AE54348">
          <v:shape id="Immagine 74" o:spid="_x0000_i1115" type="#_x0000_t75" style="width:17.4pt;height:17.4pt;visibility:visible">
            <v:imagedata r:id="rId58" o:title=""/>
          </v:shape>
        </w:pict>
      </w:r>
      <w:r w:rsidRPr="00607133">
        <w:rPr>
          <w:sz w:val="16"/>
          <w:szCs w:val="16"/>
        </w:rPr>
        <w:tab/>
      </w:r>
      <w:r w:rsidR="008C7695" w:rsidRPr="00607133">
        <w:rPr>
          <w:sz w:val="16"/>
          <w:szCs w:val="16"/>
        </w:rPr>
        <w:t xml:space="preserve"> </w:t>
      </w:r>
      <w:r w:rsidR="009C79ED">
        <w:rPr>
          <w:noProof/>
          <w:sz w:val="16"/>
          <w:szCs w:val="16"/>
          <w:lang w:eastAsia="it-IT"/>
        </w:rPr>
        <w:pict w14:anchorId="0852FEE5">
          <v:shape id="Immagine 75" o:spid="_x0000_i1116" type="#_x0000_t75" style="width:17.4pt;height:17.4pt;visibility:visible">
            <v:imagedata r:id="rId59" o:title=""/>
          </v:shape>
        </w:pict>
      </w:r>
      <w:r w:rsidRPr="00607133">
        <w:rPr>
          <w:sz w:val="16"/>
          <w:szCs w:val="16"/>
        </w:rPr>
        <w:tab/>
      </w:r>
      <w:r w:rsidR="009C79ED">
        <w:rPr>
          <w:noProof/>
          <w:sz w:val="16"/>
          <w:szCs w:val="16"/>
          <w:lang w:eastAsia="it-IT"/>
        </w:rPr>
        <w:pict w14:anchorId="73095395">
          <v:shape id="Immagine 76" o:spid="_x0000_i1117" type="#_x0000_t75" style="width:17.4pt;height:17.4pt;visibility:visible">
            <v:imagedata r:id="rId60" o:title=""/>
          </v:shape>
        </w:pict>
      </w:r>
      <w:r w:rsidRPr="00607133">
        <w:rPr>
          <w:sz w:val="16"/>
          <w:szCs w:val="16"/>
        </w:rPr>
        <w:tab/>
      </w:r>
      <w:r w:rsidR="009C79ED">
        <w:rPr>
          <w:noProof/>
          <w:sz w:val="16"/>
          <w:szCs w:val="16"/>
          <w:lang w:eastAsia="it-IT"/>
        </w:rPr>
        <w:pict w14:anchorId="47D86467">
          <v:shape id="Immagine 77" o:spid="_x0000_i1118" type="#_x0000_t75" style="width:17.4pt;height:17.4pt;visibility:visible">
            <v:imagedata r:id="rId62" o:title=""/>
          </v:shape>
        </w:pict>
      </w:r>
      <w:r w:rsidRPr="00607133">
        <w:rPr>
          <w:sz w:val="16"/>
          <w:szCs w:val="16"/>
        </w:rPr>
        <w:tab/>
      </w:r>
      <w:r w:rsidR="009C79ED">
        <w:rPr>
          <w:noProof/>
          <w:sz w:val="16"/>
          <w:szCs w:val="16"/>
          <w:lang w:eastAsia="it-IT"/>
        </w:rPr>
        <w:pict w14:anchorId="5390A533">
          <v:shape id="Immagine 78" o:spid="_x0000_i1119" type="#_x0000_t75" style="width:17.4pt;height:17.4pt;visibility:visible">
            <v:imagedata r:id="rId63" o:title=""/>
          </v:shape>
        </w:pict>
      </w:r>
      <w:r w:rsidRPr="00607133">
        <w:rPr>
          <w:sz w:val="16"/>
          <w:szCs w:val="16"/>
        </w:rPr>
        <w:tab/>
      </w:r>
      <w:r w:rsidR="009C79ED">
        <w:rPr>
          <w:noProof/>
          <w:sz w:val="16"/>
          <w:szCs w:val="16"/>
          <w:lang w:eastAsia="it-IT"/>
        </w:rPr>
        <w:pict w14:anchorId="6F1E70F0">
          <v:shape id="Immagine 79" o:spid="_x0000_i1120" type="#_x0000_t75" style="width:17.4pt;height:17.4pt;visibility:visible">
            <v:imagedata r:id="rId65" o:title=""/>
          </v:shape>
        </w:pict>
      </w:r>
      <w:r w:rsidRPr="00607133">
        <w:rPr>
          <w:sz w:val="16"/>
          <w:szCs w:val="16"/>
        </w:rPr>
        <w:tab/>
        <w:t>AC</w:t>
      </w:r>
    </w:p>
    <w:p w14:paraId="5A06D023" w14:textId="77777777" w:rsidR="00654652" w:rsidRPr="00607133" w:rsidRDefault="00654652" w:rsidP="00654652">
      <w:pPr>
        <w:rPr>
          <w:sz w:val="6"/>
          <w:szCs w:val="6"/>
        </w:rPr>
      </w:pPr>
    </w:p>
    <w:p w14:paraId="526BA734" w14:textId="77777777" w:rsidR="00654652" w:rsidRPr="00607133" w:rsidRDefault="00654652" w:rsidP="00654652">
      <w:pPr>
        <w:rPr>
          <w:b/>
          <w:sz w:val="16"/>
          <w:szCs w:val="16"/>
        </w:rPr>
      </w:pPr>
      <w:r w:rsidRPr="00607133">
        <w:rPr>
          <w:b/>
          <w:sz w:val="16"/>
          <w:szCs w:val="16"/>
        </w:rPr>
        <w:t xml:space="preserve">Biblioteca Dipartimento Anatomia Umana </w:t>
      </w:r>
      <w:r w:rsidR="009C79ED">
        <w:rPr>
          <w:sz w:val="16"/>
          <w:szCs w:val="16"/>
        </w:rPr>
        <w:pict w14:anchorId="7DDF981A">
          <v:shape id="_x0000_i1121" type="#_x0000_t75" style="width:18.2pt;height:18.2pt" fillcolor="window">
            <v:imagedata r:id="rId56" o:title=""/>
          </v:shape>
        </w:pict>
      </w:r>
      <w:r w:rsidRPr="00607133">
        <w:rPr>
          <w:sz w:val="16"/>
          <w:szCs w:val="16"/>
        </w:rPr>
        <w:t xml:space="preserve">  posti 20</w:t>
      </w:r>
    </w:p>
    <w:p w14:paraId="06FA6397" w14:textId="77777777" w:rsidR="00654652" w:rsidRPr="00607133" w:rsidRDefault="00654652" w:rsidP="00654652">
      <w:pPr>
        <w:rPr>
          <w:sz w:val="16"/>
          <w:szCs w:val="16"/>
        </w:rPr>
      </w:pPr>
      <w:r w:rsidRPr="00607133">
        <w:rPr>
          <w:sz w:val="16"/>
          <w:szCs w:val="16"/>
        </w:rPr>
        <w:t xml:space="preserve">Via A. Borelli 50 - </w:t>
      </w:r>
      <w:r w:rsidRPr="00607133">
        <w:rPr>
          <w:snapToGrid w:val="0"/>
          <w:sz w:val="16"/>
          <w:szCs w:val="16"/>
        </w:rPr>
        <w:sym w:font="Wingdings" w:char="F028"/>
      </w:r>
      <w:r w:rsidRPr="00607133">
        <w:rPr>
          <w:snapToGrid w:val="0"/>
          <w:sz w:val="16"/>
          <w:szCs w:val="16"/>
        </w:rPr>
        <w:t>:</w:t>
      </w:r>
      <w:r w:rsidRPr="00607133">
        <w:rPr>
          <w:sz w:val="16"/>
          <w:szCs w:val="16"/>
        </w:rPr>
        <w:t xml:space="preserve"> informazioni 06.49918066 – 06.49918049, </w:t>
      </w:r>
      <w:r w:rsidRPr="00607133">
        <w:rPr>
          <w:i/>
          <w:sz w:val="16"/>
          <w:szCs w:val="16"/>
        </w:rPr>
        <w:t>fax</w:t>
      </w:r>
      <w:r w:rsidRPr="00607133">
        <w:rPr>
          <w:sz w:val="16"/>
          <w:szCs w:val="16"/>
        </w:rPr>
        <w:t>: 06.4452349 - @: biblioteca.anatomia@uniroma1.it</w:t>
      </w:r>
    </w:p>
    <w:p w14:paraId="4ECB4855" w14:textId="77777777" w:rsidR="00654652" w:rsidRPr="00607133" w:rsidRDefault="00654652" w:rsidP="00654652">
      <w:pPr>
        <w:rPr>
          <w:sz w:val="16"/>
          <w:szCs w:val="16"/>
        </w:rPr>
      </w:pPr>
      <w:r w:rsidRPr="00607133">
        <w:rPr>
          <w:sz w:val="16"/>
          <w:szCs w:val="16"/>
        </w:rPr>
        <w:t xml:space="preserve">Materie: Anatomia Umana Normale. Presenti riviste e testi aggiornati. </w:t>
      </w:r>
    </w:p>
    <w:p w14:paraId="67A2D2B9" w14:textId="77777777" w:rsidR="00654652" w:rsidRPr="00607133" w:rsidRDefault="00654652" w:rsidP="00654652">
      <w:pPr>
        <w:rPr>
          <w:sz w:val="16"/>
          <w:szCs w:val="16"/>
        </w:rPr>
      </w:pPr>
      <w:r w:rsidRPr="00607133">
        <w:rPr>
          <w:sz w:val="16"/>
          <w:szCs w:val="16"/>
        </w:rPr>
        <w:t>Orario: Lunedì-Venerdì ore 09:00-19:00, Chiusura mese di Agosto</w:t>
      </w:r>
    </w:p>
    <w:p w14:paraId="6C7AE7FC" w14:textId="77777777" w:rsidR="00654652" w:rsidRPr="00607133" w:rsidRDefault="00654652" w:rsidP="00654652">
      <w:pPr>
        <w:rPr>
          <w:sz w:val="16"/>
          <w:szCs w:val="16"/>
        </w:rPr>
      </w:pPr>
      <w:r w:rsidRPr="00607133">
        <w:rPr>
          <w:sz w:val="16"/>
          <w:szCs w:val="16"/>
        </w:rPr>
        <w:t>Servizi:</w:t>
      </w:r>
      <w:r w:rsidR="008C7695" w:rsidRPr="00607133">
        <w:rPr>
          <w:sz w:val="16"/>
          <w:szCs w:val="16"/>
        </w:rPr>
        <w:t xml:space="preserve"> </w:t>
      </w:r>
      <w:r w:rsidR="009C79ED">
        <w:rPr>
          <w:noProof/>
          <w:sz w:val="16"/>
          <w:szCs w:val="16"/>
          <w:lang w:eastAsia="it-IT"/>
        </w:rPr>
        <w:pict w14:anchorId="05DB1376">
          <v:shape id="Immagine 80" o:spid="_x0000_i1122" type="#_x0000_t75" style="width:17.4pt;height:17.4pt;visibility:visible">
            <v:imagedata r:id="rId58" o:title=""/>
          </v:shape>
        </w:pict>
      </w:r>
      <w:r w:rsidR="008C7695" w:rsidRPr="00607133">
        <w:rPr>
          <w:noProof/>
          <w:sz w:val="16"/>
          <w:szCs w:val="16"/>
          <w:lang w:eastAsia="it-IT"/>
        </w:rPr>
        <w:t xml:space="preserve"> </w:t>
      </w:r>
      <w:r w:rsidRPr="00607133">
        <w:rPr>
          <w:sz w:val="16"/>
          <w:szCs w:val="16"/>
        </w:rPr>
        <w:t>(9-13)</w:t>
      </w:r>
      <w:r w:rsidRPr="00607133">
        <w:rPr>
          <w:sz w:val="16"/>
          <w:szCs w:val="16"/>
        </w:rPr>
        <w:tab/>
      </w:r>
      <w:r w:rsidR="009C79ED">
        <w:rPr>
          <w:noProof/>
          <w:sz w:val="16"/>
          <w:szCs w:val="16"/>
          <w:lang w:eastAsia="it-IT"/>
        </w:rPr>
        <w:pict w14:anchorId="40864CA4">
          <v:shape id="Immagine 81" o:spid="_x0000_i1123" type="#_x0000_t75" style="width:17.4pt;height:17.4pt;visibility:visible">
            <v:imagedata r:id="rId59" o:title=""/>
          </v:shape>
        </w:pict>
      </w:r>
      <w:r w:rsidRPr="00607133">
        <w:rPr>
          <w:sz w:val="16"/>
          <w:szCs w:val="16"/>
        </w:rPr>
        <w:tab/>
      </w:r>
      <w:r w:rsidR="009C79ED">
        <w:rPr>
          <w:noProof/>
          <w:sz w:val="16"/>
          <w:szCs w:val="16"/>
          <w:lang w:eastAsia="it-IT"/>
        </w:rPr>
        <w:pict w14:anchorId="7B3700F2">
          <v:shape id="Immagine 82" o:spid="_x0000_i1124" type="#_x0000_t75" style="width:17.4pt;height:17.4pt;visibility:visible">
            <v:imagedata r:id="rId60" o:title=""/>
          </v:shape>
        </w:pict>
      </w:r>
      <w:r w:rsidR="008C7695" w:rsidRPr="00607133">
        <w:rPr>
          <w:noProof/>
          <w:sz w:val="16"/>
          <w:szCs w:val="16"/>
          <w:lang w:eastAsia="it-IT"/>
        </w:rPr>
        <w:t xml:space="preserve"> </w:t>
      </w:r>
      <w:r w:rsidRPr="00607133">
        <w:rPr>
          <w:sz w:val="16"/>
          <w:szCs w:val="16"/>
        </w:rPr>
        <w:t>(09:00-19:00)</w:t>
      </w:r>
      <w:r w:rsidRPr="00607133">
        <w:rPr>
          <w:sz w:val="16"/>
          <w:szCs w:val="16"/>
        </w:rPr>
        <w:tab/>
      </w:r>
      <w:r w:rsidR="009C79ED">
        <w:rPr>
          <w:noProof/>
          <w:sz w:val="16"/>
          <w:szCs w:val="16"/>
          <w:lang w:eastAsia="it-IT"/>
        </w:rPr>
        <w:pict w14:anchorId="082C4E29">
          <v:shape id="Immagine 83" o:spid="_x0000_i1125" type="#_x0000_t75" style="width:17.4pt;height:17.4pt;visibility:visible">
            <v:imagedata r:id="rId65" o:title=""/>
          </v:shape>
        </w:pict>
      </w:r>
      <w:r w:rsidRPr="00607133">
        <w:rPr>
          <w:sz w:val="16"/>
          <w:szCs w:val="16"/>
        </w:rPr>
        <w:tab/>
      </w:r>
      <w:r w:rsidR="009C79ED">
        <w:rPr>
          <w:noProof/>
          <w:sz w:val="16"/>
          <w:szCs w:val="16"/>
          <w:lang w:eastAsia="it-IT"/>
        </w:rPr>
        <w:pict w14:anchorId="26BF3351">
          <v:shape id="Immagine 84" o:spid="_x0000_i1126" type="#_x0000_t75" style="width:17.4pt;height:17.4pt;visibility:visible">
            <v:imagedata r:id="rId62" o:title=""/>
          </v:shape>
        </w:pict>
      </w:r>
      <w:r w:rsidRPr="00607133">
        <w:rPr>
          <w:sz w:val="16"/>
          <w:szCs w:val="16"/>
        </w:rPr>
        <w:tab/>
      </w:r>
      <w:r w:rsidR="009C79ED">
        <w:rPr>
          <w:noProof/>
          <w:sz w:val="16"/>
          <w:szCs w:val="16"/>
          <w:lang w:eastAsia="it-IT"/>
        </w:rPr>
        <w:pict w14:anchorId="10207BA7">
          <v:shape id="Immagine 85" o:spid="_x0000_i1127" type="#_x0000_t75" style="width:17.4pt;height:17.4pt;visibility:visible">
            <v:imagedata r:id="rId63" o:title=""/>
          </v:shape>
        </w:pict>
      </w:r>
      <w:r w:rsidRPr="00607133">
        <w:rPr>
          <w:sz w:val="16"/>
          <w:szCs w:val="16"/>
        </w:rPr>
        <w:tab/>
      </w:r>
    </w:p>
    <w:p w14:paraId="42229426" w14:textId="77777777" w:rsidR="00306B80" w:rsidRPr="00607133" w:rsidRDefault="00306B80" w:rsidP="00306B80">
      <w:pPr>
        <w:jc w:val="both"/>
        <w:rPr>
          <w:sz w:val="18"/>
          <w:szCs w:val="18"/>
        </w:rPr>
      </w:pPr>
      <w:r w:rsidRPr="00607133">
        <w:rPr>
          <w:sz w:val="18"/>
        </w:rPr>
        <w:lastRenderedPageBreak/>
        <w:t>1</w:t>
      </w:r>
      <w:r w:rsidR="00C9657C" w:rsidRPr="00607133">
        <w:rPr>
          <w:sz w:val="18"/>
        </w:rPr>
        <w:t>3</w:t>
      </w:r>
      <w:r w:rsidR="00A859A9" w:rsidRPr="00607133">
        <w:rPr>
          <w:sz w:val="18"/>
        </w:rPr>
        <w:t>8</w:t>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r>
      <w:r w:rsidRPr="00607133">
        <w:rPr>
          <w:sz w:val="18"/>
        </w:rPr>
        <w:tab/>
        <w:t xml:space="preserve">        </w:t>
      </w:r>
      <w:r w:rsidRPr="00607133">
        <w:rPr>
          <w:i/>
          <w:sz w:val="18"/>
        </w:rPr>
        <w:t>Guida per lo Studente del CLMMC “A”</w:t>
      </w:r>
    </w:p>
    <w:p w14:paraId="439A5B55" w14:textId="77777777" w:rsidR="00306B80" w:rsidRPr="00607133" w:rsidRDefault="009C79ED" w:rsidP="00306B80">
      <w:pPr>
        <w:jc w:val="both"/>
        <w:rPr>
          <w:sz w:val="18"/>
          <w:szCs w:val="18"/>
        </w:rPr>
      </w:pPr>
      <w:r>
        <w:rPr>
          <w:noProof/>
          <w:sz w:val="18"/>
          <w:szCs w:val="18"/>
          <w:lang w:eastAsia="it-IT"/>
        </w:rPr>
        <w:pict w14:anchorId="4934653F">
          <v:line id="_x0000_s2177" style="position:absolute;left:0;text-align:left;z-index:26" from="1.35pt,-.05pt" to="478.35pt,-.05pt"/>
        </w:pict>
      </w:r>
    </w:p>
    <w:p w14:paraId="13AEAA71" w14:textId="77777777" w:rsidR="00306B80" w:rsidRPr="00607133" w:rsidRDefault="00306B80" w:rsidP="00306B80">
      <w:pPr>
        <w:rPr>
          <w:sz w:val="18"/>
          <w:szCs w:val="18"/>
        </w:rPr>
      </w:pPr>
    </w:p>
    <w:p w14:paraId="2ECD6D5F" w14:textId="77777777" w:rsidR="00654652" w:rsidRPr="00607133" w:rsidRDefault="00654652" w:rsidP="00654652">
      <w:pPr>
        <w:rPr>
          <w:sz w:val="16"/>
          <w:szCs w:val="16"/>
        </w:rPr>
      </w:pPr>
      <w:r w:rsidRPr="00607133">
        <w:rPr>
          <w:b/>
          <w:sz w:val="16"/>
          <w:szCs w:val="16"/>
        </w:rPr>
        <w:t xml:space="preserve">Biblioteca Dipartimento Scienze dell'Apparato Locomotore </w:t>
      </w:r>
      <w:r w:rsidR="009C79ED">
        <w:rPr>
          <w:sz w:val="16"/>
          <w:szCs w:val="16"/>
        </w:rPr>
        <w:pict w14:anchorId="7A1D08D6">
          <v:shape id="_x0000_i1128" type="#_x0000_t75" style="width:18.2pt;height:18.2pt" fillcolor="window">
            <v:imagedata r:id="rId56" o:title=""/>
          </v:shape>
        </w:pict>
      </w:r>
      <w:r w:rsidRPr="00607133">
        <w:rPr>
          <w:sz w:val="16"/>
          <w:szCs w:val="16"/>
        </w:rPr>
        <w:t xml:space="preserve"> posti 24</w:t>
      </w:r>
    </w:p>
    <w:p w14:paraId="19E99175" w14:textId="77777777" w:rsidR="00654652" w:rsidRPr="00607133" w:rsidRDefault="00654652" w:rsidP="00654652">
      <w:pPr>
        <w:rPr>
          <w:sz w:val="16"/>
          <w:szCs w:val="16"/>
        </w:rPr>
      </w:pPr>
      <w:r w:rsidRPr="00607133">
        <w:rPr>
          <w:sz w:val="16"/>
          <w:szCs w:val="16"/>
        </w:rPr>
        <w:t xml:space="preserve">Piazzale Aldo Moro 5 (Università, Istituto di Ortopedia) - </w:t>
      </w:r>
      <w:r w:rsidRPr="00607133">
        <w:rPr>
          <w:snapToGrid w:val="0"/>
          <w:sz w:val="16"/>
          <w:szCs w:val="16"/>
        </w:rPr>
        <w:sym w:font="Wingdings" w:char="F028"/>
      </w:r>
      <w:r w:rsidRPr="00607133">
        <w:rPr>
          <w:snapToGrid w:val="0"/>
          <w:sz w:val="16"/>
          <w:szCs w:val="16"/>
        </w:rPr>
        <w:t>:</w:t>
      </w:r>
      <w:r w:rsidRPr="00607133">
        <w:rPr>
          <w:sz w:val="16"/>
          <w:szCs w:val="16"/>
        </w:rPr>
        <w:t xml:space="preserve"> informazioni 06.49914548, 06.491672 (centralino), </w:t>
      </w:r>
      <w:r w:rsidRPr="00607133">
        <w:rPr>
          <w:i/>
          <w:sz w:val="16"/>
          <w:szCs w:val="16"/>
        </w:rPr>
        <w:t>fax</w:t>
      </w:r>
      <w:r w:rsidRPr="00607133">
        <w:rPr>
          <w:sz w:val="16"/>
          <w:szCs w:val="16"/>
        </w:rPr>
        <w:t xml:space="preserve">: 06.49914548, </w:t>
      </w:r>
    </w:p>
    <w:p w14:paraId="307DF4F8" w14:textId="77777777" w:rsidR="00654652" w:rsidRPr="00607133" w:rsidRDefault="00654652" w:rsidP="00654652">
      <w:pPr>
        <w:rPr>
          <w:sz w:val="16"/>
          <w:szCs w:val="16"/>
        </w:rPr>
      </w:pPr>
      <w:r w:rsidRPr="00607133">
        <w:rPr>
          <w:sz w:val="16"/>
          <w:szCs w:val="16"/>
        </w:rPr>
        <w:t>@: barbara.farulla@uniroma1.it</w:t>
      </w:r>
    </w:p>
    <w:p w14:paraId="6B2BA229" w14:textId="77777777" w:rsidR="00654652" w:rsidRPr="00607133" w:rsidRDefault="00654652" w:rsidP="00654652">
      <w:pPr>
        <w:rPr>
          <w:sz w:val="16"/>
          <w:szCs w:val="16"/>
        </w:rPr>
      </w:pPr>
      <w:r w:rsidRPr="00607133">
        <w:rPr>
          <w:sz w:val="16"/>
          <w:szCs w:val="16"/>
        </w:rPr>
        <w:t xml:space="preserve">Materie: Ortopedia e Traumatologia, Medicina Fisica, Riabilitazione, Medicina Sportiva. Presenti riviste e libri di testo. </w:t>
      </w:r>
    </w:p>
    <w:p w14:paraId="03F8F775" w14:textId="77777777" w:rsidR="00654652" w:rsidRPr="00607133" w:rsidRDefault="00654652" w:rsidP="00654652">
      <w:pPr>
        <w:rPr>
          <w:sz w:val="16"/>
          <w:szCs w:val="16"/>
        </w:rPr>
      </w:pPr>
      <w:r w:rsidRPr="00607133">
        <w:rPr>
          <w:sz w:val="16"/>
          <w:szCs w:val="16"/>
        </w:rPr>
        <w:t>Orario: Lunedì-Venerdì ore 07:30-17:30, sabato chiuso</w:t>
      </w:r>
    </w:p>
    <w:p w14:paraId="013A0106" w14:textId="77777777" w:rsidR="00654652" w:rsidRPr="00607133" w:rsidRDefault="00654652" w:rsidP="00654652">
      <w:pPr>
        <w:rPr>
          <w:sz w:val="16"/>
          <w:szCs w:val="16"/>
        </w:rPr>
      </w:pPr>
      <w:r w:rsidRPr="00607133">
        <w:rPr>
          <w:sz w:val="16"/>
          <w:szCs w:val="16"/>
        </w:rPr>
        <w:t>Servizi:</w:t>
      </w:r>
      <w:r w:rsidR="009C79ED">
        <w:rPr>
          <w:noProof/>
          <w:sz w:val="16"/>
          <w:szCs w:val="16"/>
          <w:lang w:eastAsia="it-IT"/>
        </w:rPr>
        <w:pict w14:anchorId="46E8E99C">
          <v:shape id="Immagine 86" o:spid="_x0000_i1129" type="#_x0000_t75" style="width:17.4pt;height:17.4pt;visibility:visible">
            <v:imagedata r:id="rId58" o:title=""/>
          </v:shape>
        </w:pict>
      </w:r>
      <w:r w:rsidRPr="00607133">
        <w:rPr>
          <w:sz w:val="16"/>
          <w:szCs w:val="16"/>
        </w:rPr>
        <w:tab/>
      </w:r>
      <w:r w:rsidR="009C79ED">
        <w:rPr>
          <w:noProof/>
          <w:sz w:val="16"/>
          <w:szCs w:val="16"/>
          <w:lang w:eastAsia="it-IT"/>
        </w:rPr>
        <w:pict w14:anchorId="7056E6DA">
          <v:shape id="Immagine 87" o:spid="_x0000_i1130" type="#_x0000_t75" style="width:17.4pt;height:17.4pt;visibility:visible">
            <v:imagedata r:id="rId59" o:title=""/>
          </v:shape>
        </w:pict>
      </w:r>
      <w:r w:rsidRPr="00607133">
        <w:rPr>
          <w:sz w:val="16"/>
          <w:szCs w:val="16"/>
        </w:rPr>
        <w:tab/>
      </w:r>
      <w:r w:rsidR="009C79ED">
        <w:rPr>
          <w:noProof/>
          <w:sz w:val="16"/>
          <w:szCs w:val="16"/>
          <w:lang w:eastAsia="it-IT"/>
        </w:rPr>
        <w:pict w14:anchorId="50E32996">
          <v:shape id="Immagine 88" o:spid="_x0000_i1131" type="#_x0000_t75" style="width:17.4pt;height:17.4pt;visibility:visible">
            <v:imagedata r:id="rId60" o:title=""/>
          </v:shape>
        </w:pict>
      </w:r>
      <w:r w:rsidRPr="00607133">
        <w:rPr>
          <w:sz w:val="16"/>
          <w:szCs w:val="16"/>
        </w:rPr>
        <w:tab/>
      </w:r>
      <w:r w:rsidR="009C79ED">
        <w:rPr>
          <w:noProof/>
          <w:sz w:val="16"/>
          <w:szCs w:val="16"/>
          <w:lang w:eastAsia="it-IT"/>
        </w:rPr>
        <w:pict w14:anchorId="35BF4B04">
          <v:shape id="Immagine 89" o:spid="_x0000_i1132" type="#_x0000_t75" style="width:17.4pt;height:17.4pt;visibility:visible">
            <v:imagedata r:id="rId65" o:title=""/>
          </v:shape>
        </w:pict>
      </w:r>
      <w:r w:rsidR="008C7695" w:rsidRPr="00607133">
        <w:rPr>
          <w:noProof/>
          <w:sz w:val="16"/>
          <w:szCs w:val="16"/>
          <w:lang w:eastAsia="it-IT"/>
        </w:rPr>
        <w:t xml:space="preserve"> </w:t>
      </w:r>
      <w:r w:rsidRPr="00607133">
        <w:rPr>
          <w:sz w:val="16"/>
          <w:szCs w:val="16"/>
        </w:rPr>
        <w:t>(il servizio fotocopie è accessibile solo a docenti e specializzandi)</w:t>
      </w:r>
      <w:r w:rsidR="008C7695" w:rsidRPr="00607133">
        <w:rPr>
          <w:sz w:val="16"/>
          <w:szCs w:val="16"/>
        </w:rPr>
        <w:t xml:space="preserve"> </w:t>
      </w:r>
      <w:r w:rsidRPr="00607133">
        <w:rPr>
          <w:sz w:val="16"/>
          <w:szCs w:val="16"/>
        </w:rPr>
        <w:t>AC</w:t>
      </w:r>
    </w:p>
    <w:p w14:paraId="2945FB87" w14:textId="77777777" w:rsidR="00654652" w:rsidRPr="00607133" w:rsidRDefault="00654652" w:rsidP="00654652">
      <w:pPr>
        <w:rPr>
          <w:sz w:val="6"/>
          <w:szCs w:val="6"/>
        </w:rPr>
      </w:pPr>
    </w:p>
    <w:p w14:paraId="7CCF344B" w14:textId="77777777" w:rsidR="00654652" w:rsidRPr="00607133" w:rsidRDefault="00654652" w:rsidP="00654652">
      <w:pPr>
        <w:rPr>
          <w:sz w:val="16"/>
          <w:szCs w:val="16"/>
        </w:rPr>
      </w:pPr>
      <w:r w:rsidRPr="00607133">
        <w:rPr>
          <w:b/>
          <w:sz w:val="16"/>
          <w:szCs w:val="16"/>
        </w:rPr>
        <w:t xml:space="preserve">Biblioteca Centralizzata </w:t>
      </w:r>
      <w:r w:rsidRPr="00607133">
        <w:rPr>
          <w:b/>
          <w:i/>
          <w:sz w:val="16"/>
          <w:szCs w:val="16"/>
        </w:rPr>
        <w:t>Vittorio Del Vecchio</w:t>
      </w:r>
      <w:r w:rsidRPr="00607133">
        <w:rPr>
          <w:b/>
          <w:sz w:val="16"/>
          <w:szCs w:val="16"/>
        </w:rPr>
        <w:t xml:space="preserve"> </w:t>
      </w:r>
      <w:r w:rsidR="009C79ED">
        <w:rPr>
          <w:b/>
          <w:noProof/>
          <w:sz w:val="16"/>
          <w:szCs w:val="16"/>
          <w:lang w:eastAsia="it-IT"/>
        </w:rPr>
        <w:pict w14:anchorId="06ADA509">
          <v:shape id="Immagine 90" o:spid="_x0000_i1133" type="#_x0000_t75" style="width:17.4pt;height:17.4pt;visibility:visible">
            <v:imagedata r:id="rId56" o:title=""/>
          </v:shape>
        </w:pict>
      </w:r>
      <w:r w:rsidRPr="00607133">
        <w:rPr>
          <w:b/>
          <w:sz w:val="16"/>
          <w:szCs w:val="16"/>
        </w:rPr>
        <w:t xml:space="preserve">  </w:t>
      </w:r>
      <w:r w:rsidRPr="00607133">
        <w:rPr>
          <w:sz w:val="16"/>
          <w:szCs w:val="16"/>
        </w:rPr>
        <w:t>posti 100</w:t>
      </w:r>
    </w:p>
    <w:p w14:paraId="34162D2D" w14:textId="77777777" w:rsidR="00654652" w:rsidRPr="00607133" w:rsidRDefault="00654652" w:rsidP="00654652">
      <w:pPr>
        <w:rPr>
          <w:sz w:val="16"/>
          <w:szCs w:val="16"/>
        </w:rPr>
      </w:pPr>
      <w:r w:rsidRPr="00607133">
        <w:rPr>
          <w:sz w:val="16"/>
          <w:szCs w:val="16"/>
        </w:rPr>
        <w:t xml:space="preserve">Dipartimento di Scienze di Sanità Pubblica </w:t>
      </w:r>
      <w:r w:rsidRPr="00607133">
        <w:rPr>
          <w:b/>
          <w:i/>
          <w:sz w:val="16"/>
          <w:szCs w:val="16"/>
        </w:rPr>
        <w:t>G. Sanarelli</w:t>
      </w:r>
    </w:p>
    <w:p w14:paraId="51CFE63F" w14:textId="77777777" w:rsidR="00654652" w:rsidRPr="00607133" w:rsidRDefault="00654652" w:rsidP="00654652">
      <w:pPr>
        <w:rPr>
          <w:sz w:val="16"/>
          <w:szCs w:val="16"/>
        </w:rPr>
      </w:pPr>
      <w:r w:rsidRPr="00607133">
        <w:rPr>
          <w:sz w:val="16"/>
          <w:szCs w:val="16"/>
        </w:rPr>
        <w:t xml:space="preserve">P.le Aldo Moro, 5 (Università: Edificio Sanarelli - I Piano) - </w:t>
      </w:r>
      <w:r w:rsidRPr="00607133">
        <w:rPr>
          <w:snapToGrid w:val="0"/>
          <w:sz w:val="16"/>
          <w:szCs w:val="16"/>
        </w:rPr>
        <w:sym w:font="Wingdings" w:char="F028"/>
      </w:r>
      <w:r w:rsidRPr="00607133">
        <w:rPr>
          <w:snapToGrid w:val="0"/>
          <w:sz w:val="16"/>
          <w:szCs w:val="16"/>
        </w:rPr>
        <w:t>:</w:t>
      </w:r>
      <w:r w:rsidRPr="00607133">
        <w:rPr>
          <w:sz w:val="16"/>
          <w:szCs w:val="16"/>
        </w:rPr>
        <w:t xml:space="preserve"> 06.49914680/1, </w:t>
      </w:r>
      <w:r w:rsidRPr="00607133">
        <w:rPr>
          <w:i/>
          <w:sz w:val="16"/>
          <w:szCs w:val="16"/>
        </w:rPr>
        <w:t>fax</w:t>
      </w:r>
      <w:r w:rsidRPr="00607133">
        <w:rPr>
          <w:sz w:val="16"/>
          <w:szCs w:val="16"/>
        </w:rPr>
        <w:t xml:space="preserve">: 06.4454845; @: rossella.delvecchio@uniroma1.it; </w:t>
      </w:r>
      <w:r w:rsidRPr="00607133">
        <w:rPr>
          <w:sz w:val="16"/>
          <w:szCs w:val="16"/>
          <w:lang w:val="fr-FR"/>
        </w:rPr>
        <w:t xml:space="preserve">anna.gubellini@uniroma1.it, </w:t>
      </w:r>
      <w:r w:rsidRPr="00607133">
        <w:rPr>
          <w:sz w:val="16"/>
          <w:szCs w:val="16"/>
        </w:rPr>
        <w:t>URL: http://www.dssp.uniroma1.it/biblioteca.htm</w:t>
      </w:r>
    </w:p>
    <w:p w14:paraId="2FC0E2FE" w14:textId="77777777" w:rsidR="00654652" w:rsidRPr="00607133" w:rsidRDefault="00654652" w:rsidP="00654652">
      <w:pPr>
        <w:rPr>
          <w:sz w:val="16"/>
          <w:szCs w:val="16"/>
        </w:rPr>
      </w:pPr>
      <w:r w:rsidRPr="00607133">
        <w:rPr>
          <w:sz w:val="16"/>
          <w:szCs w:val="16"/>
        </w:rPr>
        <w:t xml:space="preserve">Materie: Igiene, Batteriologia, Igiene ambientale, </w:t>
      </w:r>
      <w:r w:rsidRPr="00607133">
        <w:rPr>
          <w:i/>
          <w:sz w:val="16"/>
          <w:szCs w:val="16"/>
        </w:rPr>
        <w:t>Management</w:t>
      </w:r>
      <w:r w:rsidRPr="00607133">
        <w:rPr>
          <w:sz w:val="16"/>
          <w:szCs w:val="16"/>
        </w:rPr>
        <w:t xml:space="preserve"> Ospedaliero, Microbiologia, Organizzazione Sanitaria, Sanità Pubblica, Scienze Infermieristiche , Virologia. Presenti riviste, testi aggiornati. Dotata di fondo storico.</w:t>
      </w:r>
      <w:r w:rsidRPr="00607133">
        <w:rPr>
          <w:rFonts w:ascii="Courier New" w:hAnsi="Courier New" w:cs="Courier New"/>
          <w:sz w:val="11"/>
          <w:szCs w:val="11"/>
          <w:lang w:eastAsia="it-IT"/>
        </w:rPr>
        <w:t xml:space="preserve"> </w:t>
      </w:r>
      <w:r w:rsidRPr="00607133">
        <w:rPr>
          <w:sz w:val="16"/>
          <w:szCs w:val="16"/>
        </w:rPr>
        <w:t>Prestito: solo previa autorizzazione del Direttore</w:t>
      </w:r>
    </w:p>
    <w:p w14:paraId="15D0F787" w14:textId="77777777" w:rsidR="00654652" w:rsidRPr="00607133" w:rsidRDefault="00654652" w:rsidP="00654652">
      <w:pPr>
        <w:rPr>
          <w:sz w:val="16"/>
          <w:szCs w:val="16"/>
        </w:rPr>
      </w:pPr>
      <w:r w:rsidRPr="00607133">
        <w:rPr>
          <w:sz w:val="16"/>
          <w:szCs w:val="16"/>
        </w:rPr>
        <w:t>Orario: Lunedì-Venerdì ore 08:00-19:00</w:t>
      </w:r>
    </w:p>
    <w:p w14:paraId="0CB4B3F0" w14:textId="77777777" w:rsidR="00654652" w:rsidRPr="00607133" w:rsidRDefault="00654652" w:rsidP="00654652">
      <w:pPr>
        <w:rPr>
          <w:sz w:val="16"/>
          <w:szCs w:val="16"/>
        </w:rPr>
      </w:pPr>
      <w:r w:rsidRPr="00607133">
        <w:rPr>
          <w:sz w:val="16"/>
          <w:szCs w:val="16"/>
        </w:rPr>
        <w:t>Servizi:</w:t>
      </w:r>
      <w:r w:rsidR="008C7695" w:rsidRPr="00607133">
        <w:rPr>
          <w:sz w:val="16"/>
          <w:szCs w:val="16"/>
        </w:rPr>
        <w:t xml:space="preserve"> </w:t>
      </w:r>
      <w:r w:rsidR="009C79ED">
        <w:rPr>
          <w:noProof/>
          <w:sz w:val="16"/>
          <w:szCs w:val="16"/>
          <w:lang w:eastAsia="it-IT"/>
        </w:rPr>
        <w:pict w14:anchorId="4EA0EFCF">
          <v:shape id="Immagine 91" o:spid="_x0000_i1134" type="#_x0000_t75" style="width:17.4pt;height:17.4pt;visibility:visible">
            <v:imagedata r:id="rId58" o:title=""/>
          </v:shape>
        </w:pict>
      </w:r>
      <w:r w:rsidRPr="00607133">
        <w:rPr>
          <w:sz w:val="16"/>
          <w:szCs w:val="16"/>
        </w:rPr>
        <w:tab/>
      </w:r>
      <w:r w:rsidR="008C7695" w:rsidRPr="00607133">
        <w:rPr>
          <w:sz w:val="16"/>
          <w:szCs w:val="16"/>
        </w:rPr>
        <w:t xml:space="preserve"> </w:t>
      </w:r>
      <w:r w:rsidR="009C79ED">
        <w:rPr>
          <w:noProof/>
          <w:sz w:val="16"/>
          <w:szCs w:val="16"/>
          <w:lang w:eastAsia="it-IT"/>
        </w:rPr>
        <w:pict w14:anchorId="0F1CB21E">
          <v:shape id="Immagine 92" o:spid="_x0000_i1135" type="#_x0000_t75" style="width:17.4pt;height:17.4pt;visibility:visible">
            <v:imagedata r:id="rId59" o:title=""/>
          </v:shape>
        </w:pict>
      </w:r>
      <w:r w:rsidRPr="00607133">
        <w:rPr>
          <w:sz w:val="16"/>
          <w:szCs w:val="16"/>
        </w:rPr>
        <w:tab/>
      </w:r>
      <w:r w:rsidR="009C79ED">
        <w:rPr>
          <w:noProof/>
          <w:sz w:val="16"/>
          <w:szCs w:val="16"/>
          <w:lang w:eastAsia="it-IT"/>
        </w:rPr>
        <w:pict w14:anchorId="5AE9DB2D">
          <v:shape id="Immagine 93" o:spid="_x0000_i1136" type="#_x0000_t75" style="width:17.4pt;height:17.4pt;visibility:visible">
            <v:imagedata r:id="rId60" o:title=""/>
          </v:shape>
        </w:pict>
      </w:r>
      <w:r w:rsidRPr="00607133">
        <w:rPr>
          <w:sz w:val="16"/>
          <w:szCs w:val="16"/>
        </w:rPr>
        <w:tab/>
      </w:r>
      <w:r w:rsidR="009C79ED">
        <w:rPr>
          <w:noProof/>
          <w:sz w:val="16"/>
          <w:szCs w:val="16"/>
          <w:lang w:eastAsia="it-IT"/>
        </w:rPr>
        <w:pict w14:anchorId="588A229D">
          <v:shape id="Immagine 94" o:spid="_x0000_i1137" type="#_x0000_t75" style="width:17.4pt;height:17.4pt;visibility:visible">
            <v:imagedata r:id="rId62" o:title=""/>
          </v:shape>
        </w:pict>
      </w:r>
      <w:r w:rsidRPr="00607133">
        <w:rPr>
          <w:sz w:val="16"/>
          <w:szCs w:val="16"/>
        </w:rPr>
        <w:tab/>
      </w:r>
      <w:r w:rsidR="009C79ED">
        <w:rPr>
          <w:noProof/>
          <w:sz w:val="16"/>
          <w:szCs w:val="16"/>
          <w:lang w:eastAsia="it-IT"/>
        </w:rPr>
        <w:pict w14:anchorId="465ED600">
          <v:shape id="Immagine 95" o:spid="_x0000_i1138" type="#_x0000_t75" style="width:17.4pt;height:17.4pt;visibility:visible">
            <v:imagedata r:id="rId63" o:title=""/>
          </v:shape>
        </w:pict>
      </w:r>
      <w:r w:rsidRPr="00607133">
        <w:rPr>
          <w:sz w:val="16"/>
          <w:szCs w:val="16"/>
        </w:rPr>
        <w:tab/>
      </w:r>
      <w:r w:rsidR="009C79ED">
        <w:rPr>
          <w:noProof/>
          <w:sz w:val="16"/>
          <w:szCs w:val="16"/>
          <w:lang w:eastAsia="it-IT"/>
        </w:rPr>
        <w:pict w14:anchorId="3F44863B">
          <v:shape id="Immagine 96" o:spid="_x0000_i1139" type="#_x0000_t75" style="width:17.4pt;height:17.4pt;visibility:visible">
            <v:imagedata r:id="rId65" o:title=""/>
          </v:shape>
        </w:pict>
      </w:r>
      <w:r w:rsidR="008C7695" w:rsidRPr="00607133">
        <w:rPr>
          <w:sz w:val="16"/>
          <w:szCs w:val="16"/>
        </w:rPr>
        <w:tab/>
      </w:r>
      <w:r w:rsidR="009C79ED">
        <w:rPr>
          <w:noProof/>
          <w:sz w:val="16"/>
          <w:szCs w:val="16"/>
          <w:lang w:eastAsia="it-IT"/>
        </w:rPr>
        <w:pict w14:anchorId="42DE632B">
          <v:shape id="Immagine 97" o:spid="_x0000_i1140" type="#_x0000_t75" style="width:17.4pt;height:17.4pt;visibility:visible">
            <v:imagedata r:id="rId64" o:title=""/>
          </v:shape>
        </w:pict>
      </w:r>
      <w:r w:rsidRPr="00607133">
        <w:rPr>
          <w:sz w:val="16"/>
          <w:szCs w:val="16"/>
        </w:rPr>
        <w:t xml:space="preserve"> AC  in 2 sale </w:t>
      </w:r>
      <w:r w:rsidR="009C79ED">
        <w:rPr>
          <w:noProof/>
          <w:sz w:val="16"/>
          <w:szCs w:val="16"/>
          <w:lang w:eastAsia="it-IT"/>
        </w:rPr>
        <w:pict w14:anchorId="688F4B60">
          <v:shape id="Immagine 98" o:spid="_x0000_i1141" type="#_x0000_t75" style="width:17.4pt;height:17.4pt;visibility:visible">
            <v:imagedata r:id="rId61" o:title=""/>
          </v:shape>
        </w:pict>
      </w:r>
      <w:r w:rsidRPr="00607133">
        <w:rPr>
          <w:sz w:val="16"/>
          <w:szCs w:val="16"/>
        </w:rPr>
        <w:tab/>
      </w:r>
    </w:p>
    <w:p w14:paraId="0B67B304" w14:textId="77777777" w:rsidR="00654652" w:rsidRPr="00607133" w:rsidRDefault="00654652" w:rsidP="00654652">
      <w:pPr>
        <w:rPr>
          <w:sz w:val="6"/>
          <w:szCs w:val="6"/>
        </w:rPr>
      </w:pPr>
    </w:p>
    <w:p w14:paraId="244B561B" w14:textId="77777777" w:rsidR="00654652" w:rsidRPr="00607133" w:rsidRDefault="00654652" w:rsidP="00654652">
      <w:pPr>
        <w:rPr>
          <w:b/>
          <w:sz w:val="16"/>
          <w:szCs w:val="16"/>
        </w:rPr>
      </w:pPr>
      <w:r w:rsidRPr="00607133">
        <w:rPr>
          <w:b/>
          <w:sz w:val="16"/>
          <w:szCs w:val="16"/>
        </w:rPr>
        <w:t xml:space="preserve">Biblioteca Dipartimento Istologia ed Embriologia Medica </w:t>
      </w:r>
      <w:r w:rsidR="009C79ED">
        <w:rPr>
          <w:sz w:val="16"/>
          <w:szCs w:val="16"/>
        </w:rPr>
        <w:pict w14:anchorId="5C4B8B26">
          <v:shape id="_x0000_i1142" type="#_x0000_t75" style="width:18.2pt;height:18.2pt" fillcolor="window">
            <v:imagedata r:id="rId56" o:title=""/>
          </v:shape>
        </w:pict>
      </w:r>
      <w:r w:rsidRPr="00607133">
        <w:rPr>
          <w:sz w:val="16"/>
          <w:szCs w:val="16"/>
        </w:rPr>
        <w:t xml:space="preserve">   posti 30</w:t>
      </w:r>
    </w:p>
    <w:p w14:paraId="7932FF61" w14:textId="77777777" w:rsidR="00654652" w:rsidRPr="00607133" w:rsidRDefault="00654652" w:rsidP="00654652">
      <w:pPr>
        <w:rPr>
          <w:sz w:val="16"/>
          <w:szCs w:val="16"/>
          <w:lang w:val="de-DE"/>
        </w:rPr>
      </w:pPr>
      <w:r w:rsidRPr="00607133">
        <w:rPr>
          <w:sz w:val="16"/>
          <w:szCs w:val="16"/>
        </w:rPr>
        <w:t xml:space="preserve">Via A. Scarpa, 14 - </w:t>
      </w:r>
      <w:r w:rsidRPr="00607133">
        <w:rPr>
          <w:snapToGrid w:val="0"/>
          <w:sz w:val="16"/>
          <w:szCs w:val="16"/>
        </w:rPr>
        <w:sym w:font="Wingdings" w:char="F028"/>
      </w:r>
      <w:r w:rsidRPr="00607133">
        <w:rPr>
          <w:snapToGrid w:val="0"/>
          <w:sz w:val="16"/>
          <w:szCs w:val="16"/>
        </w:rPr>
        <w:t>:</w:t>
      </w:r>
      <w:r w:rsidRPr="00607133">
        <w:rPr>
          <w:sz w:val="16"/>
          <w:szCs w:val="16"/>
        </w:rPr>
        <w:t xml:space="preserve"> 06.49766579, </w:t>
      </w:r>
      <w:r w:rsidRPr="00607133">
        <w:rPr>
          <w:i/>
          <w:sz w:val="16"/>
          <w:szCs w:val="16"/>
        </w:rPr>
        <w:t>fax</w:t>
      </w:r>
      <w:r w:rsidRPr="00607133">
        <w:rPr>
          <w:sz w:val="16"/>
          <w:szCs w:val="16"/>
        </w:rPr>
        <w:t xml:space="preserve">: 06.4462854, @:maria.squarcione@uniroma1.it, URL: </w:t>
      </w:r>
      <w:r w:rsidRPr="00607133">
        <w:rPr>
          <w:sz w:val="16"/>
          <w:szCs w:val="16"/>
          <w:lang w:val="de-DE"/>
        </w:rPr>
        <w:t>www.uniroma1.it/istologia/bibliote.htm</w:t>
      </w:r>
    </w:p>
    <w:p w14:paraId="347C2792" w14:textId="77777777" w:rsidR="00654652" w:rsidRPr="00607133" w:rsidRDefault="00654652" w:rsidP="00654652">
      <w:pPr>
        <w:rPr>
          <w:sz w:val="16"/>
          <w:szCs w:val="16"/>
        </w:rPr>
      </w:pPr>
      <w:r w:rsidRPr="00607133">
        <w:rPr>
          <w:sz w:val="16"/>
          <w:szCs w:val="16"/>
          <w:lang w:val="de-DE"/>
        </w:rPr>
        <w:t xml:space="preserve">Materie: Embriologia generale e Istologia. </w:t>
      </w:r>
      <w:r w:rsidRPr="00607133">
        <w:rPr>
          <w:sz w:val="16"/>
          <w:szCs w:val="16"/>
        </w:rPr>
        <w:t>Presenti riviste e testi aggiornati</w:t>
      </w:r>
    </w:p>
    <w:p w14:paraId="1A06E548" w14:textId="77777777" w:rsidR="00654652" w:rsidRPr="00607133" w:rsidRDefault="00654652" w:rsidP="00654652">
      <w:pPr>
        <w:rPr>
          <w:sz w:val="16"/>
          <w:szCs w:val="16"/>
        </w:rPr>
      </w:pPr>
      <w:r w:rsidRPr="00607133">
        <w:rPr>
          <w:sz w:val="16"/>
          <w:szCs w:val="16"/>
        </w:rPr>
        <w:t xml:space="preserve">Orario: consultazione: Lunedì-Venerdì ore 09:00-13:00, sala lettura (aula Monesi-palazzina 37) </w:t>
      </w:r>
    </w:p>
    <w:p w14:paraId="1596BB73" w14:textId="77777777" w:rsidR="00654652" w:rsidRPr="00607133" w:rsidRDefault="00654652" w:rsidP="00654652">
      <w:pPr>
        <w:rPr>
          <w:sz w:val="16"/>
          <w:szCs w:val="16"/>
        </w:rPr>
      </w:pPr>
      <w:r w:rsidRPr="00607133">
        <w:rPr>
          <w:sz w:val="16"/>
          <w:szCs w:val="16"/>
        </w:rPr>
        <w:t>Lunedì-Giovedì ore 09:00-12:00 e 15:00-18:00; Venerdì ore09:00-12:00</w:t>
      </w:r>
    </w:p>
    <w:p w14:paraId="52A1D868" w14:textId="77777777" w:rsidR="00654652" w:rsidRPr="00607133" w:rsidRDefault="00654652" w:rsidP="00654652">
      <w:pPr>
        <w:rPr>
          <w:sz w:val="16"/>
          <w:szCs w:val="16"/>
        </w:rPr>
      </w:pPr>
      <w:r w:rsidRPr="00607133">
        <w:rPr>
          <w:sz w:val="16"/>
          <w:szCs w:val="16"/>
        </w:rPr>
        <w:t>Servizi:</w:t>
      </w:r>
      <w:r w:rsidR="008C7695" w:rsidRPr="00607133">
        <w:rPr>
          <w:sz w:val="16"/>
          <w:szCs w:val="16"/>
        </w:rPr>
        <w:t xml:space="preserve"> </w:t>
      </w:r>
      <w:r w:rsidR="009C79ED">
        <w:rPr>
          <w:noProof/>
          <w:sz w:val="10"/>
          <w:szCs w:val="10"/>
          <w:lang w:eastAsia="it-IT"/>
        </w:rPr>
        <w:pict w14:anchorId="59261283">
          <v:shape id="Immagine 99" o:spid="_x0000_i1143" type="#_x0000_t75" style="width:17.4pt;height:17.4pt;visibility:visible">
            <v:imagedata r:id="rId58" o:title=""/>
          </v:shape>
        </w:pict>
      </w:r>
      <w:r w:rsidR="008C7695" w:rsidRPr="00607133">
        <w:rPr>
          <w:noProof/>
          <w:sz w:val="10"/>
          <w:szCs w:val="10"/>
          <w:lang w:eastAsia="it-IT"/>
        </w:rPr>
        <w:t xml:space="preserve"> </w:t>
      </w:r>
      <w:r w:rsidRPr="00607133">
        <w:rPr>
          <w:sz w:val="16"/>
          <w:szCs w:val="16"/>
        </w:rPr>
        <w:t xml:space="preserve">ore 09:00-13:00 </w:t>
      </w:r>
      <w:r w:rsidRPr="00607133">
        <w:rPr>
          <w:snapToGrid w:val="0"/>
          <w:sz w:val="16"/>
          <w:szCs w:val="16"/>
        </w:rPr>
        <w:sym w:font="Wingdings" w:char="F028"/>
      </w:r>
      <w:r w:rsidRPr="00607133">
        <w:rPr>
          <w:snapToGrid w:val="0"/>
          <w:sz w:val="16"/>
          <w:szCs w:val="16"/>
        </w:rPr>
        <w:t>:</w:t>
      </w:r>
      <w:r w:rsidRPr="00607133">
        <w:rPr>
          <w:sz w:val="16"/>
          <w:szCs w:val="16"/>
        </w:rPr>
        <w:t xml:space="preserve"> 06.49766803</w:t>
      </w:r>
      <w:r w:rsidRPr="00607133">
        <w:rPr>
          <w:sz w:val="16"/>
          <w:szCs w:val="16"/>
        </w:rPr>
        <w:tab/>
      </w:r>
      <w:r w:rsidR="009C79ED">
        <w:rPr>
          <w:noProof/>
          <w:sz w:val="10"/>
          <w:szCs w:val="10"/>
          <w:lang w:eastAsia="it-IT"/>
        </w:rPr>
        <w:pict w14:anchorId="24A10009">
          <v:shape id="Immagine 100" o:spid="_x0000_i1144" type="#_x0000_t75" style="width:17.4pt;height:17.4pt;visibility:visible">
            <v:imagedata r:id="rId59" o:title=""/>
          </v:shape>
        </w:pict>
      </w:r>
      <w:r w:rsidRPr="00607133">
        <w:rPr>
          <w:sz w:val="10"/>
          <w:szCs w:val="10"/>
        </w:rPr>
        <w:tab/>
      </w:r>
      <w:r w:rsidR="009C79ED">
        <w:rPr>
          <w:noProof/>
          <w:sz w:val="10"/>
          <w:szCs w:val="10"/>
          <w:lang w:eastAsia="it-IT"/>
        </w:rPr>
        <w:pict w14:anchorId="4F8B27F2">
          <v:shape id="Immagine 101" o:spid="_x0000_i1145" type="#_x0000_t75" style="width:17.4pt;height:17.4pt;visibility:visible">
            <v:imagedata r:id="rId60" o:title=""/>
          </v:shape>
        </w:pict>
      </w:r>
      <w:r w:rsidRPr="00607133">
        <w:rPr>
          <w:sz w:val="10"/>
          <w:szCs w:val="10"/>
        </w:rPr>
        <w:tab/>
      </w:r>
      <w:r w:rsidR="009C79ED">
        <w:rPr>
          <w:noProof/>
          <w:sz w:val="10"/>
          <w:szCs w:val="10"/>
          <w:lang w:eastAsia="it-IT"/>
        </w:rPr>
        <w:pict w14:anchorId="28883E1D">
          <v:shape id="Immagine 102" o:spid="_x0000_i1146" type="#_x0000_t75" style="width:17.4pt;height:17.4pt;visibility:visible">
            <v:imagedata r:id="rId62" o:title=""/>
          </v:shape>
        </w:pict>
      </w:r>
      <w:r w:rsidRPr="00607133">
        <w:rPr>
          <w:sz w:val="10"/>
          <w:szCs w:val="10"/>
        </w:rPr>
        <w:tab/>
      </w:r>
      <w:r w:rsidR="009C79ED">
        <w:rPr>
          <w:noProof/>
          <w:sz w:val="10"/>
          <w:szCs w:val="10"/>
          <w:lang w:eastAsia="it-IT"/>
        </w:rPr>
        <w:pict w14:anchorId="0DC3B827">
          <v:shape id="Immagine 103" o:spid="_x0000_i1147" type="#_x0000_t75" style="width:17.4pt;height:17.4pt;visibility:visible">
            <v:imagedata r:id="rId63" o:title=""/>
          </v:shape>
        </w:pict>
      </w:r>
      <w:r w:rsidRPr="00607133">
        <w:rPr>
          <w:sz w:val="10"/>
          <w:szCs w:val="10"/>
        </w:rPr>
        <w:tab/>
      </w:r>
      <w:r w:rsidRPr="00607133">
        <w:rPr>
          <w:sz w:val="16"/>
          <w:szCs w:val="16"/>
        </w:rPr>
        <w:t>AC</w:t>
      </w:r>
      <w:r w:rsidRPr="00607133">
        <w:rPr>
          <w:sz w:val="16"/>
          <w:szCs w:val="16"/>
        </w:rPr>
        <w:tab/>
      </w:r>
    </w:p>
    <w:p w14:paraId="25F7FF60" w14:textId="77777777" w:rsidR="00654652" w:rsidRPr="00607133" w:rsidRDefault="00654652" w:rsidP="00654652">
      <w:pPr>
        <w:rPr>
          <w:sz w:val="16"/>
          <w:szCs w:val="16"/>
        </w:rPr>
      </w:pPr>
      <w:r w:rsidRPr="00607133">
        <w:rPr>
          <w:sz w:val="16"/>
          <w:szCs w:val="16"/>
        </w:rPr>
        <w:t>Orario: lun-ven. 09:00-13.30; giov. 09:00-18:30</w:t>
      </w:r>
      <w:r w:rsidRPr="00607133">
        <w:rPr>
          <w:sz w:val="16"/>
          <w:szCs w:val="16"/>
        </w:rPr>
        <w:tab/>
      </w:r>
    </w:p>
    <w:p w14:paraId="360CC770" w14:textId="77777777" w:rsidR="00654652" w:rsidRPr="00607133" w:rsidRDefault="00654652" w:rsidP="00654652">
      <w:pPr>
        <w:rPr>
          <w:sz w:val="16"/>
          <w:szCs w:val="16"/>
        </w:rPr>
      </w:pPr>
      <w:r w:rsidRPr="00607133">
        <w:rPr>
          <w:sz w:val="16"/>
          <w:szCs w:val="16"/>
        </w:rPr>
        <w:t>Servizi:</w:t>
      </w:r>
      <w:r w:rsidR="009C79ED">
        <w:rPr>
          <w:noProof/>
          <w:sz w:val="16"/>
          <w:szCs w:val="16"/>
          <w:lang w:eastAsia="it-IT"/>
        </w:rPr>
        <w:pict w14:anchorId="287C6CF0">
          <v:shape id="Immagine 104" o:spid="_x0000_i1148" type="#_x0000_t75" style="width:17.4pt;height:17.4pt;visibility:visible">
            <v:imagedata r:id="rId62" o:title=""/>
          </v:shape>
        </w:pict>
      </w:r>
      <w:r w:rsidRPr="00607133">
        <w:rPr>
          <w:sz w:val="16"/>
          <w:szCs w:val="16"/>
        </w:rPr>
        <w:tab/>
      </w:r>
      <w:r w:rsidR="009C79ED">
        <w:rPr>
          <w:noProof/>
          <w:sz w:val="16"/>
          <w:szCs w:val="16"/>
          <w:lang w:eastAsia="it-IT"/>
        </w:rPr>
        <w:pict w14:anchorId="486BF294">
          <v:shape id="Immagine 105" o:spid="_x0000_i1149" type="#_x0000_t75" style="width:17.4pt;height:17.4pt;visibility:visible">
            <v:imagedata r:id="rId65" o:title=""/>
          </v:shape>
        </w:pict>
      </w:r>
      <w:r w:rsidRPr="00607133">
        <w:rPr>
          <w:sz w:val="16"/>
          <w:szCs w:val="16"/>
        </w:rPr>
        <w:tab/>
        <w:t>+  audiovisivi</w:t>
      </w:r>
    </w:p>
    <w:p w14:paraId="234BEB0E" w14:textId="77777777" w:rsidR="00654652" w:rsidRPr="00607133" w:rsidRDefault="00654652" w:rsidP="00654652">
      <w:pPr>
        <w:rPr>
          <w:sz w:val="6"/>
          <w:szCs w:val="6"/>
        </w:rPr>
      </w:pPr>
    </w:p>
    <w:p w14:paraId="328549FC" w14:textId="77777777" w:rsidR="00654652" w:rsidRPr="00607133" w:rsidRDefault="00654652" w:rsidP="00654652">
      <w:pPr>
        <w:rPr>
          <w:sz w:val="16"/>
          <w:szCs w:val="16"/>
        </w:rPr>
      </w:pPr>
      <w:r w:rsidRPr="00607133">
        <w:rPr>
          <w:b/>
          <w:sz w:val="16"/>
          <w:szCs w:val="16"/>
        </w:rPr>
        <w:t xml:space="preserve">Biblioteca Dipartimento Medicina Legale </w:t>
      </w:r>
      <w:r w:rsidR="009C79ED">
        <w:rPr>
          <w:b/>
          <w:noProof/>
          <w:sz w:val="16"/>
          <w:szCs w:val="16"/>
          <w:lang w:eastAsia="it-IT"/>
        </w:rPr>
        <w:pict w14:anchorId="7045E4DD">
          <v:shape id="Immagine 106" o:spid="_x0000_i1150" type="#_x0000_t75" style="width:17.4pt;height:17.4pt;visibility:visible">
            <v:imagedata r:id="rId56" o:title=""/>
          </v:shape>
        </w:pict>
      </w:r>
      <w:r w:rsidRPr="00607133">
        <w:rPr>
          <w:b/>
          <w:sz w:val="16"/>
          <w:szCs w:val="16"/>
        </w:rPr>
        <w:t xml:space="preserve">  </w:t>
      </w:r>
      <w:r w:rsidRPr="00607133">
        <w:rPr>
          <w:sz w:val="16"/>
          <w:szCs w:val="16"/>
        </w:rPr>
        <w:t>posti 32</w:t>
      </w:r>
    </w:p>
    <w:p w14:paraId="3E74107A" w14:textId="77777777" w:rsidR="00654652" w:rsidRPr="00607133" w:rsidRDefault="00654652" w:rsidP="00654652">
      <w:pPr>
        <w:rPr>
          <w:sz w:val="16"/>
          <w:szCs w:val="16"/>
        </w:rPr>
      </w:pPr>
      <w:r w:rsidRPr="00607133">
        <w:rPr>
          <w:sz w:val="16"/>
          <w:szCs w:val="16"/>
        </w:rPr>
        <w:t xml:space="preserve">Viale Regina Elena, 336 (Università: Medicina Legale) - </w:t>
      </w:r>
      <w:r w:rsidRPr="00607133">
        <w:rPr>
          <w:snapToGrid w:val="0"/>
          <w:sz w:val="16"/>
          <w:szCs w:val="16"/>
        </w:rPr>
        <w:sym w:font="Wingdings" w:char="F028"/>
      </w:r>
      <w:r w:rsidRPr="00607133">
        <w:rPr>
          <w:snapToGrid w:val="0"/>
          <w:sz w:val="16"/>
          <w:szCs w:val="16"/>
        </w:rPr>
        <w:t>:</w:t>
      </w:r>
      <w:r w:rsidRPr="00607133">
        <w:rPr>
          <w:sz w:val="16"/>
          <w:szCs w:val="16"/>
        </w:rPr>
        <w:t xml:space="preserve"> 06.49912611 (inf) </w:t>
      </w:r>
      <w:r w:rsidRPr="00607133">
        <w:rPr>
          <w:i/>
          <w:sz w:val="16"/>
          <w:szCs w:val="16"/>
        </w:rPr>
        <w:t>fax:</w:t>
      </w:r>
      <w:r w:rsidRPr="00607133">
        <w:rPr>
          <w:sz w:val="16"/>
          <w:szCs w:val="16"/>
        </w:rPr>
        <w:t xml:space="preserve"> 06.49912614, </w:t>
      </w:r>
    </w:p>
    <w:p w14:paraId="05A9008D" w14:textId="77777777" w:rsidR="00654652" w:rsidRPr="00607133" w:rsidRDefault="00654652" w:rsidP="00654652">
      <w:pPr>
        <w:rPr>
          <w:sz w:val="16"/>
          <w:szCs w:val="16"/>
        </w:rPr>
      </w:pPr>
      <w:r w:rsidRPr="00607133">
        <w:rPr>
          <w:sz w:val="16"/>
          <w:szCs w:val="16"/>
        </w:rPr>
        <w:t>@: bibliomedleg@uniroma1.it</w:t>
      </w:r>
    </w:p>
    <w:p w14:paraId="3F86C7BC" w14:textId="77777777" w:rsidR="00654652" w:rsidRPr="00607133" w:rsidRDefault="00654652" w:rsidP="00654652">
      <w:pPr>
        <w:rPr>
          <w:sz w:val="16"/>
          <w:szCs w:val="16"/>
        </w:rPr>
      </w:pPr>
      <w:r w:rsidRPr="00607133">
        <w:rPr>
          <w:sz w:val="16"/>
          <w:szCs w:val="16"/>
        </w:rPr>
        <w:t>Materie: Medicina Legale, Medicina delle Assicurazioni. Presenti riviste e testi aggiornati.</w:t>
      </w:r>
    </w:p>
    <w:p w14:paraId="30A95F13" w14:textId="77777777" w:rsidR="00654652" w:rsidRPr="00607133" w:rsidRDefault="00654652" w:rsidP="00654652">
      <w:pPr>
        <w:rPr>
          <w:sz w:val="16"/>
          <w:szCs w:val="16"/>
        </w:rPr>
      </w:pPr>
      <w:r w:rsidRPr="00607133">
        <w:rPr>
          <w:sz w:val="16"/>
          <w:szCs w:val="16"/>
        </w:rPr>
        <w:t>Orario: Lunedì-Venerdì ore 07:30-17:30</w:t>
      </w:r>
    </w:p>
    <w:p w14:paraId="6CB12554" w14:textId="77777777" w:rsidR="00654652" w:rsidRPr="00607133" w:rsidRDefault="00654652" w:rsidP="00654652">
      <w:pPr>
        <w:rPr>
          <w:sz w:val="16"/>
          <w:szCs w:val="16"/>
        </w:rPr>
      </w:pPr>
      <w:r w:rsidRPr="00607133">
        <w:rPr>
          <w:sz w:val="16"/>
          <w:szCs w:val="16"/>
        </w:rPr>
        <w:t xml:space="preserve">Servizi: </w:t>
      </w:r>
      <w:r w:rsidR="009C79ED">
        <w:rPr>
          <w:noProof/>
          <w:sz w:val="16"/>
          <w:szCs w:val="16"/>
          <w:lang w:eastAsia="it-IT"/>
        </w:rPr>
        <w:pict w14:anchorId="4469EEF7">
          <v:shape id="Immagine 107" o:spid="_x0000_i1151" type="#_x0000_t75" style="width:17.4pt;height:17.4pt;visibility:visible">
            <v:imagedata r:id="rId58" o:title=""/>
          </v:shape>
        </w:pict>
      </w:r>
      <w:r w:rsidR="008C7695" w:rsidRPr="00607133">
        <w:rPr>
          <w:noProof/>
          <w:sz w:val="16"/>
          <w:szCs w:val="16"/>
          <w:lang w:eastAsia="it-IT"/>
        </w:rPr>
        <w:t xml:space="preserve"> </w:t>
      </w:r>
      <w:r w:rsidRPr="00607133">
        <w:rPr>
          <w:sz w:val="16"/>
          <w:szCs w:val="16"/>
        </w:rPr>
        <w:t>(9-11)</w:t>
      </w:r>
      <w:r w:rsidRPr="00607133">
        <w:rPr>
          <w:sz w:val="16"/>
          <w:szCs w:val="16"/>
        </w:rPr>
        <w:tab/>
      </w:r>
      <w:r w:rsidR="009C79ED">
        <w:rPr>
          <w:noProof/>
          <w:sz w:val="16"/>
          <w:szCs w:val="16"/>
          <w:lang w:eastAsia="it-IT"/>
        </w:rPr>
        <w:pict w14:anchorId="2F015D29">
          <v:shape id="Immagine 108" o:spid="_x0000_i1152" type="#_x0000_t75" style="width:17.4pt;height:17.4pt;visibility:visible">
            <v:imagedata r:id="rId59" o:title=""/>
          </v:shape>
        </w:pict>
      </w:r>
      <w:r w:rsidRPr="00607133">
        <w:rPr>
          <w:sz w:val="16"/>
          <w:szCs w:val="16"/>
        </w:rPr>
        <w:tab/>
      </w:r>
      <w:r w:rsidR="009C79ED">
        <w:rPr>
          <w:noProof/>
          <w:sz w:val="16"/>
          <w:szCs w:val="16"/>
          <w:lang w:eastAsia="it-IT"/>
        </w:rPr>
        <w:pict w14:anchorId="625FC928">
          <v:shape id="Immagine 109" o:spid="_x0000_i1153" type="#_x0000_t75" style="width:17.4pt;height:17.4pt;visibility:visible">
            <v:imagedata r:id="rId65" o:title=""/>
          </v:shape>
        </w:pict>
      </w:r>
      <w:r w:rsidRPr="00607133">
        <w:rPr>
          <w:sz w:val="16"/>
          <w:szCs w:val="16"/>
        </w:rPr>
        <w:tab/>
      </w:r>
      <w:r w:rsidR="009C79ED">
        <w:rPr>
          <w:noProof/>
          <w:sz w:val="16"/>
          <w:szCs w:val="16"/>
          <w:lang w:eastAsia="it-IT"/>
        </w:rPr>
        <w:pict w14:anchorId="0FB4E684">
          <v:shape id="Immagine 110" o:spid="_x0000_i1154" type="#_x0000_t75" style="width:17.4pt;height:17.4pt;visibility:visible">
            <v:imagedata r:id="rId63" o:title=""/>
          </v:shape>
        </w:pict>
      </w:r>
      <w:r w:rsidRPr="00607133">
        <w:rPr>
          <w:sz w:val="16"/>
          <w:szCs w:val="16"/>
        </w:rPr>
        <w:tab/>
        <w:t>AC</w:t>
      </w:r>
    </w:p>
    <w:p w14:paraId="62F20804" w14:textId="77777777" w:rsidR="00654652" w:rsidRPr="00607133" w:rsidRDefault="00654652" w:rsidP="00654652">
      <w:pPr>
        <w:rPr>
          <w:sz w:val="6"/>
          <w:szCs w:val="6"/>
        </w:rPr>
      </w:pPr>
    </w:p>
    <w:p w14:paraId="7A2A6F12" w14:textId="77777777" w:rsidR="00654652" w:rsidRPr="00607133" w:rsidRDefault="00654652" w:rsidP="00654652">
      <w:pPr>
        <w:rPr>
          <w:b/>
          <w:sz w:val="16"/>
          <w:szCs w:val="16"/>
        </w:rPr>
      </w:pPr>
      <w:r w:rsidRPr="00607133">
        <w:rPr>
          <w:b/>
          <w:sz w:val="16"/>
          <w:szCs w:val="16"/>
        </w:rPr>
        <w:t xml:space="preserve">Biblioteca Dipartimento Scienze Oftalmologiche </w:t>
      </w:r>
      <w:r w:rsidR="009C79ED">
        <w:rPr>
          <w:b/>
          <w:noProof/>
          <w:sz w:val="16"/>
          <w:szCs w:val="16"/>
          <w:lang w:eastAsia="it-IT"/>
        </w:rPr>
        <w:pict w14:anchorId="29FC0768">
          <v:shape id="Immagine 111" o:spid="_x0000_i1155" type="#_x0000_t75" style="width:17.4pt;height:17.4pt;visibility:visible">
            <v:imagedata r:id="rId54" o:title=""/>
          </v:shape>
        </w:pict>
      </w:r>
      <w:r w:rsidR="009C79ED">
        <w:rPr>
          <w:sz w:val="16"/>
          <w:szCs w:val="16"/>
        </w:rPr>
        <w:pict w14:anchorId="44B4F620">
          <v:shape id="_x0000_i1156" type="#_x0000_t75" style="width:18.2pt;height:18.2pt" fillcolor="window">
            <v:imagedata r:id="rId56" o:title=""/>
          </v:shape>
        </w:pict>
      </w:r>
      <w:r w:rsidRPr="00607133">
        <w:rPr>
          <w:sz w:val="16"/>
          <w:szCs w:val="16"/>
        </w:rPr>
        <w:t xml:space="preserve">  posti 10</w:t>
      </w:r>
    </w:p>
    <w:p w14:paraId="48F3FBC7" w14:textId="77777777" w:rsidR="00654652" w:rsidRPr="00607133" w:rsidRDefault="00654652" w:rsidP="00654652">
      <w:pPr>
        <w:rPr>
          <w:sz w:val="16"/>
          <w:szCs w:val="16"/>
        </w:rPr>
      </w:pPr>
      <w:r w:rsidRPr="00607133">
        <w:rPr>
          <w:sz w:val="16"/>
          <w:szCs w:val="16"/>
        </w:rPr>
        <w:t xml:space="preserve">Viale del Policlinico, 155 - </w:t>
      </w:r>
      <w:r w:rsidRPr="00607133">
        <w:rPr>
          <w:snapToGrid w:val="0"/>
          <w:sz w:val="16"/>
          <w:szCs w:val="16"/>
        </w:rPr>
        <w:sym w:font="Wingdings" w:char="F028"/>
      </w:r>
      <w:r w:rsidRPr="00607133">
        <w:rPr>
          <w:snapToGrid w:val="0"/>
          <w:sz w:val="16"/>
          <w:szCs w:val="16"/>
        </w:rPr>
        <w:t>:</w:t>
      </w:r>
      <w:r w:rsidRPr="00607133">
        <w:rPr>
          <w:sz w:val="16"/>
          <w:szCs w:val="16"/>
        </w:rPr>
        <w:t xml:space="preserve"> informazioni 06.49975357, </w:t>
      </w:r>
      <w:r w:rsidRPr="00607133">
        <w:rPr>
          <w:i/>
          <w:sz w:val="16"/>
          <w:szCs w:val="16"/>
        </w:rPr>
        <w:t>fax</w:t>
      </w:r>
      <w:r w:rsidRPr="00607133">
        <w:rPr>
          <w:sz w:val="16"/>
          <w:szCs w:val="16"/>
        </w:rPr>
        <w:t>: 06.49975304, @clotilde.pascucci@uniroma1.it</w:t>
      </w:r>
    </w:p>
    <w:p w14:paraId="530ECD0B" w14:textId="77777777" w:rsidR="00654652" w:rsidRPr="00607133" w:rsidRDefault="00654652" w:rsidP="00654652">
      <w:pPr>
        <w:rPr>
          <w:sz w:val="16"/>
          <w:szCs w:val="16"/>
        </w:rPr>
      </w:pPr>
      <w:r w:rsidRPr="00607133">
        <w:rPr>
          <w:sz w:val="16"/>
          <w:szCs w:val="16"/>
        </w:rPr>
        <w:t>Orario: Lunedì e Giovedì ore 09:30-13:30; Lunedì e Mercoledì 15:30-16:30, Venerdì 09:30-11:30</w:t>
      </w:r>
    </w:p>
    <w:p w14:paraId="79DD1155" w14:textId="77777777" w:rsidR="00654652" w:rsidRPr="00607133" w:rsidRDefault="00654652" w:rsidP="00654652">
      <w:pPr>
        <w:rPr>
          <w:sz w:val="16"/>
          <w:szCs w:val="16"/>
        </w:rPr>
      </w:pPr>
      <w:r w:rsidRPr="00607133">
        <w:rPr>
          <w:sz w:val="16"/>
          <w:szCs w:val="16"/>
        </w:rPr>
        <w:t>Servizi:</w:t>
      </w:r>
      <w:r w:rsidR="009C79ED">
        <w:rPr>
          <w:noProof/>
          <w:sz w:val="16"/>
          <w:szCs w:val="16"/>
          <w:lang w:eastAsia="it-IT"/>
        </w:rPr>
        <w:pict w14:anchorId="6D52FF31">
          <v:shape id="Immagine 112" o:spid="_x0000_i1157" type="#_x0000_t75" style="width:17.4pt;height:17.4pt;visibility:visible">
            <v:imagedata r:id="rId58" o:title=""/>
          </v:shape>
        </w:pict>
      </w:r>
      <w:r w:rsidRPr="00607133">
        <w:rPr>
          <w:sz w:val="16"/>
          <w:szCs w:val="16"/>
        </w:rPr>
        <w:tab/>
      </w:r>
      <w:r w:rsidR="009C79ED">
        <w:rPr>
          <w:noProof/>
          <w:sz w:val="16"/>
          <w:szCs w:val="16"/>
          <w:lang w:eastAsia="it-IT"/>
        </w:rPr>
        <w:pict w14:anchorId="2414E547">
          <v:shape id="Immagine 113" o:spid="_x0000_i1158" type="#_x0000_t75" style="width:17.4pt;height:17.4pt;visibility:visible">
            <v:imagedata r:id="rId59" o:title=""/>
          </v:shape>
        </w:pict>
      </w:r>
      <w:r w:rsidRPr="00607133">
        <w:rPr>
          <w:sz w:val="16"/>
          <w:szCs w:val="16"/>
        </w:rPr>
        <w:tab/>
      </w:r>
      <w:r w:rsidR="009C79ED">
        <w:rPr>
          <w:noProof/>
          <w:sz w:val="16"/>
          <w:szCs w:val="16"/>
          <w:lang w:eastAsia="it-IT"/>
        </w:rPr>
        <w:pict w14:anchorId="50AC8C9D">
          <v:shape id="Immagine 114" o:spid="_x0000_i1159" type="#_x0000_t75" style="width:17.4pt;height:17.4pt;visibility:visible">
            <v:imagedata r:id="rId65" o:title=""/>
          </v:shape>
        </w:pict>
      </w:r>
      <w:r w:rsidRPr="00607133">
        <w:rPr>
          <w:sz w:val="16"/>
          <w:szCs w:val="16"/>
        </w:rPr>
        <w:tab/>
      </w:r>
    </w:p>
    <w:p w14:paraId="30EEF120" w14:textId="77777777" w:rsidR="00654652" w:rsidRPr="00607133" w:rsidRDefault="00654652" w:rsidP="00654652">
      <w:pPr>
        <w:rPr>
          <w:sz w:val="6"/>
          <w:szCs w:val="6"/>
        </w:rPr>
      </w:pPr>
    </w:p>
    <w:p w14:paraId="59A52D38" w14:textId="77777777" w:rsidR="00654652" w:rsidRPr="00607133" w:rsidRDefault="00654652" w:rsidP="00654652">
      <w:pPr>
        <w:rPr>
          <w:sz w:val="16"/>
          <w:szCs w:val="16"/>
        </w:rPr>
      </w:pPr>
      <w:r w:rsidRPr="00607133">
        <w:rPr>
          <w:b/>
          <w:sz w:val="16"/>
          <w:szCs w:val="16"/>
        </w:rPr>
        <w:t xml:space="preserve">Biblioteca Dipartimento Scienze Ginecologiche, Perinatologia e Puericultura </w:t>
      </w:r>
      <w:r w:rsidR="009C79ED">
        <w:rPr>
          <w:noProof/>
          <w:sz w:val="16"/>
          <w:szCs w:val="16"/>
          <w:lang w:eastAsia="it-IT"/>
        </w:rPr>
        <w:pict w14:anchorId="069B493E">
          <v:shape id="Immagine 115" o:spid="_x0000_i1160" type="#_x0000_t75" style="width:17.4pt;height:17.4pt;visibility:visible">
            <v:imagedata r:id="rId55" o:title=""/>
          </v:shape>
        </w:pict>
      </w:r>
    </w:p>
    <w:p w14:paraId="30C499F5" w14:textId="77777777" w:rsidR="00654652" w:rsidRPr="00607133" w:rsidRDefault="00654652" w:rsidP="00654652">
      <w:pPr>
        <w:rPr>
          <w:sz w:val="16"/>
          <w:szCs w:val="16"/>
        </w:rPr>
      </w:pPr>
      <w:r w:rsidRPr="00607133">
        <w:rPr>
          <w:sz w:val="16"/>
          <w:szCs w:val="16"/>
        </w:rPr>
        <w:t xml:space="preserve">Viale del Policlinico, 155 - </w:t>
      </w:r>
      <w:r w:rsidRPr="00607133">
        <w:rPr>
          <w:snapToGrid w:val="0"/>
          <w:sz w:val="16"/>
          <w:szCs w:val="16"/>
        </w:rPr>
        <w:sym w:font="Wingdings" w:char="F028"/>
      </w:r>
      <w:r w:rsidRPr="00607133">
        <w:rPr>
          <w:snapToGrid w:val="0"/>
          <w:sz w:val="16"/>
          <w:szCs w:val="16"/>
        </w:rPr>
        <w:t>:</w:t>
      </w:r>
      <w:r w:rsidRPr="00607133">
        <w:rPr>
          <w:sz w:val="16"/>
          <w:szCs w:val="16"/>
        </w:rPr>
        <w:t xml:space="preserve"> informazioni e </w:t>
      </w:r>
      <w:r w:rsidRPr="00607133">
        <w:rPr>
          <w:i/>
          <w:sz w:val="16"/>
          <w:szCs w:val="16"/>
        </w:rPr>
        <w:t>fax</w:t>
      </w:r>
      <w:r w:rsidRPr="00607133">
        <w:rPr>
          <w:sz w:val="16"/>
          <w:szCs w:val="16"/>
        </w:rPr>
        <w:t xml:space="preserve">:06.4451706, @: dip-ginecol_perinat@uniroma1.it </w:t>
      </w:r>
    </w:p>
    <w:p w14:paraId="015312F7" w14:textId="77777777" w:rsidR="00654652" w:rsidRPr="00607133" w:rsidRDefault="00654652" w:rsidP="00654652">
      <w:pPr>
        <w:rPr>
          <w:sz w:val="16"/>
          <w:szCs w:val="16"/>
        </w:rPr>
      </w:pPr>
      <w:r w:rsidRPr="00607133">
        <w:rPr>
          <w:sz w:val="16"/>
          <w:szCs w:val="16"/>
        </w:rPr>
        <w:t>Materie: ostetricia e ginecologia, riproduzione, endocrinologia, medicina sperimentale. Riviste e testi aggiornati</w:t>
      </w:r>
    </w:p>
    <w:p w14:paraId="6B0B41BA" w14:textId="77777777" w:rsidR="00654652" w:rsidRPr="00607133" w:rsidRDefault="00654652" w:rsidP="00654652">
      <w:pPr>
        <w:rPr>
          <w:sz w:val="16"/>
          <w:szCs w:val="16"/>
        </w:rPr>
      </w:pPr>
      <w:r w:rsidRPr="00607133">
        <w:rPr>
          <w:sz w:val="16"/>
          <w:szCs w:val="16"/>
        </w:rPr>
        <w:t>Orario: Lunedì e Giovedì ore 10:30-18:30; Martedì, Mercoledì e Venerdì ore 08:30-16:30, Chiusura: tre settimane ad Agosto</w:t>
      </w:r>
    </w:p>
    <w:p w14:paraId="29E57F06" w14:textId="77777777" w:rsidR="00654652" w:rsidRPr="00607133" w:rsidRDefault="00654652" w:rsidP="00654652">
      <w:pPr>
        <w:ind w:left="908" w:hanging="908"/>
        <w:rPr>
          <w:sz w:val="16"/>
          <w:szCs w:val="16"/>
        </w:rPr>
      </w:pPr>
      <w:r w:rsidRPr="00607133">
        <w:rPr>
          <w:sz w:val="16"/>
          <w:szCs w:val="16"/>
        </w:rPr>
        <w:t>Servizi:</w:t>
      </w:r>
      <w:r w:rsidR="009C79ED">
        <w:rPr>
          <w:noProof/>
          <w:sz w:val="16"/>
          <w:szCs w:val="16"/>
          <w:lang w:eastAsia="it-IT"/>
        </w:rPr>
        <w:pict w14:anchorId="0E5579B6">
          <v:shape id="Immagine 116" o:spid="_x0000_i1161" type="#_x0000_t75" style="width:17.4pt;height:17.4pt;visibility:visible">
            <v:imagedata r:id="rId58" o:title=""/>
          </v:shape>
        </w:pict>
      </w:r>
      <w:r w:rsidRPr="00607133">
        <w:rPr>
          <w:sz w:val="16"/>
          <w:szCs w:val="16"/>
        </w:rPr>
        <w:tab/>
      </w:r>
      <w:r w:rsidR="009C79ED">
        <w:rPr>
          <w:noProof/>
          <w:sz w:val="16"/>
          <w:szCs w:val="16"/>
          <w:lang w:eastAsia="it-IT"/>
        </w:rPr>
        <w:pict w14:anchorId="002AF8B6">
          <v:shape id="Immagine 117" o:spid="_x0000_i1162" type="#_x0000_t75" style="width:17.4pt;height:17.4pt;visibility:visible">
            <v:imagedata r:id="rId59" o:title=""/>
          </v:shape>
        </w:pict>
      </w:r>
      <w:r w:rsidRPr="00607133">
        <w:rPr>
          <w:sz w:val="16"/>
          <w:szCs w:val="16"/>
        </w:rPr>
        <w:tab/>
      </w:r>
      <w:r w:rsidR="009C79ED">
        <w:rPr>
          <w:noProof/>
          <w:sz w:val="16"/>
          <w:szCs w:val="16"/>
          <w:lang w:eastAsia="it-IT"/>
        </w:rPr>
        <w:pict w14:anchorId="0B941D6F">
          <v:shape id="Immagine 118" o:spid="_x0000_i1163" type="#_x0000_t75" style="width:17.4pt;height:17.4pt;visibility:visible">
            <v:imagedata r:id="rId60" o:title=""/>
          </v:shape>
        </w:pict>
      </w:r>
      <w:r w:rsidRPr="00607133">
        <w:rPr>
          <w:sz w:val="16"/>
          <w:szCs w:val="16"/>
        </w:rPr>
        <w:tab/>
      </w:r>
      <w:r w:rsidR="009C79ED">
        <w:rPr>
          <w:noProof/>
          <w:sz w:val="16"/>
          <w:szCs w:val="16"/>
          <w:lang w:eastAsia="it-IT"/>
        </w:rPr>
        <w:pict w14:anchorId="4C39F175">
          <v:shape id="Immagine 119" o:spid="_x0000_i1164" type="#_x0000_t75" style="width:17.4pt;height:17.4pt;visibility:visible">
            <v:imagedata r:id="rId62" o:title=""/>
          </v:shape>
        </w:pict>
      </w:r>
      <w:r w:rsidRPr="00607133">
        <w:rPr>
          <w:sz w:val="16"/>
          <w:szCs w:val="16"/>
        </w:rPr>
        <w:tab/>
      </w:r>
      <w:r w:rsidR="009C79ED">
        <w:rPr>
          <w:noProof/>
          <w:sz w:val="16"/>
          <w:szCs w:val="16"/>
          <w:lang w:eastAsia="it-IT"/>
        </w:rPr>
        <w:pict w14:anchorId="65F0FE51">
          <v:shape id="Immagine 120" o:spid="_x0000_i1165" type="#_x0000_t75" style="width:17.4pt;height:17.4pt;visibility:visible">
            <v:imagedata r:id="rId65" o:title=""/>
          </v:shape>
        </w:pict>
      </w:r>
      <w:r w:rsidR="008C7695" w:rsidRPr="00607133">
        <w:rPr>
          <w:sz w:val="16"/>
          <w:szCs w:val="16"/>
        </w:rPr>
        <w:tab/>
      </w:r>
      <w:r w:rsidRPr="00607133">
        <w:rPr>
          <w:sz w:val="16"/>
          <w:szCs w:val="16"/>
        </w:rPr>
        <w:t>AC</w:t>
      </w:r>
    </w:p>
    <w:p w14:paraId="6446D155" w14:textId="77777777" w:rsidR="00654652" w:rsidRPr="00607133" w:rsidRDefault="00654652" w:rsidP="00654652">
      <w:pPr>
        <w:ind w:left="908" w:hanging="908"/>
        <w:rPr>
          <w:sz w:val="12"/>
          <w:szCs w:val="12"/>
        </w:rPr>
      </w:pPr>
    </w:p>
    <w:p w14:paraId="0BD9A703" w14:textId="77777777" w:rsidR="00654652" w:rsidRPr="00607133" w:rsidRDefault="00654652" w:rsidP="00654652">
      <w:pPr>
        <w:rPr>
          <w:sz w:val="16"/>
          <w:szCs w:val="16"/>
        </w:rPr>
      </w:pPr>
      <w:r w:rsidRPr="00607133">
        <w:rPr>
          <w:b/>
          <w:sz w:val="16"/>
          <w:szCs w:val="16"/>
        </w:rPr>
        <w:t xml:space="preserve">Biblioteca Dipartimento Scienze Neurologiche </w:t>
      </w:r>
      <w:r w:rsidR="009C79ED">
        <w:rPr>
          <w:sz w:val="16"/>
          <w:szCs w:val="16"/>
        </w:rPr>
        <w:pict w14:anchorId="69595EC3">
          <v:shape id="_x0000_i1166" type="#_x0000_t75" style="width:18.2pt;height:18.2pt" fillcolor="window">
            <v:imagedata r:id="rId56" o:title=""/>
          </v:shape>
        </w:pict>
      </w:r>
      <w:r w:rsidRPr="00607133">
        <w:rPr>
          <w:sz w:val="16"/>
          <w:szCs w:val="16"/>
        </w:rPr>
        <w:t xml:space="preserve">  posti 48</w:t>
      </w:r>
    </w:p>
    <w:p w14:paraId="37E8DE9B" w14:textId="77777777" w:rsidR="00654652" w:rsidRPr="00607133" w:rsidRDefault="00654652" w:rsidP="00654652">
      <w:pPr>
        <w:rPr>
          <w:sz w:val="16"/>
          <w:szCs w:val="16"/>
        </w:rPr>
      </w:pPr>
      <w:r w:rsidRPr="00607133">
        <w:rPr>
          <w:sz w:val="16"/>
          <w:szCs w:val="16"/>
        </w:rPr>
        <w:t xml:space="preserve">Viale dell'Università, 30 - </w:t>
      </w:r>
      <w:r w:rsidRPr="00607133">
        <w:rPr>
          <w:snapToGrid w:val="0"/>
          <w:sz w:val="16"/>
          <w:szCs w:val="16"/>
        </w:rPr>
        <w:sym w:font="Wingdings" w:char="F028"/>
      </w:r>
      <w:r w:rsidRPr="00607133">
        <w:rPr>
          <w:snapToGrid w:val="0"/>
          <w:sz w:val="16"/>
          <w:szCs w:val="16"/>
        </w:rPr>
        <w:t>:</w:t>
      </w:r>
      <w:r w:rsidRPr="00607133">
        <w:rPr>
          <w:sz w:val="16"/>
          <w:szCs w:val="16"/>
        </w:rPr>
        <w:t xml:space="preserve"> informazioni 06.49914639/06.49914451, </w:t>
      </w:r>
      <w:r w:rsidRPr="00607133">
        <w:rPr>
          <w:i/>
          <w:sz w:val="16"/>
          <w:szCs w:val="16"/>
        </w:rPr>
        <w:t>fax</w:t>
      </w:r>
      <w:r w:rsidRPr="00607133">
        <w:rPr>
          <w:sz w:val="16"/>
          <w:szCs w:val="16"/>
        </w:rPr>
        <w:t xml:space="preserve">: 06.49914081, @: biblioteca.neurologia@uniroma1.it, </w:t>
      </w:r>
    </w:p>
    <w:p w14:paraId="7BB0A2D7" w14:textId="77777777" w:rsidR="00654652" w:rsidRPr="00607133" w:rsidRDefault="00654652" w:rsidP="00654652">
      <w:pPr>
        <w:rPr>
          <w:sz w:val="16"/>
          <w:szCs w:val="16"/>
        </w:rPr>
      </w:pPr>
      <w:r w:rsidRPr="00607133">
        <w:rPr>
          <w:sz w:val="16"/>
          <w:szCs w:val="16"/>
        </w:rPr>
        <w:t>@:massimo.principe@uniroma1.it</w:t>
      </w:r>
    </w:p>
    <w:p w14:paraId="42641DB2" w14:textId="77777777" w:rsidR="00654652" w:rsidRPr="00607133" w:rsidRDefault="00654652" w:rsidP="00654652">
      <w:pPr>
        <w:rPr>
          <w:sz w:val="16"/>
          <w:szCs w:val="16"/>
        </w:rPr>
      </w:pPr>
      <w:r w:rsidRPr="00607133">
        <w:rPr>
          <w:sz w:val="16"/>
          <w:szCs w:val="16"/>
        </w:rPr>
        <w:t>Materie: Neurologia. Riviste</w:t>
      </w:r>
    </w:p>
    <w:p w14:paraId="15D41ECB" w14:textId="77777777" w:rsidR="00654652" w:rsidRPr="00607133" w:rsidRDefault="00654652" w:rsidP="00654652">
      <w:pPr>
        <w:rPr>
          <w:sz w:val="16"/>
          <w:szCs w:val="16"/>
        </w:rPr>
      </w:pPr>
      <w:r w:rsidRPr="00607133">
        <w:rPr>
          <w:sz w:val="16"/>
          <w:szCs w:val="16"/>
        </w:rPr>
        <w:t xml:space="preserve">Orario: Lunedì - Giovedi 10:00 -17:00, Venerdi 9:00-13:00 </w:t>
      </w:r>
    </w:p>
    <w:p w14:paraId="05ADFF28" w14:textId="77777777" w:rsidR="00654652" w:rsidRPr="00607133" w:rsidRDefault="00654652" w:rsidP="00654652">
      <w:pPr>
        <w:rPr>
          <w:sz w:val="16"/>
          <w:szCs w:val="16"/>
        </w:rPr>
      </w:pPr>
      <w:r w:rsidRPr="00607133">
        <w:rPr>
          <w:sz w:val="16"/>
          <w:szCs w:val="16"/>
        </w:rPr>
        <w:t>Servizi:</w:t>
      </w:r>
      <w:r w:rsidR="009C79ED">
        <w:rPr>
          <w:noProof/>
          <w:sz w:val="16"/>
          <w:szCs w:val="16"/>
          <w:lang w:eastAsia="it-IT"/>
        </w:rPr>
        <w:pict w14:anchorId="249549EA">
          <v:shape id="Immagine 121" o:spid="_x0000_i1167" type="#_x0000_t75" style="width:17.4pt;height:17.4pt;visibility:visible">
            <v:imagedata r:id="rId60" o:title=""/>
          </v:shape>
        </w:pict>
      </w:r>
      <w:r w:rsidRPr="00607133">
        <w:rPr>
          <w:sz w:val="16"/>
          <w:szCs w:val="16"/>
        </w:rPr>
        <w:tab/>
      </w:r>
      <w:r w:rsidR="009C79ED">
        <w:rPr>
          <w:noProof/>
          <w:sz w:val="16"/>
          <w:szCs w:val="16"/>
          <w:lang w:eastAsia="it-IT"/>
        </w:rPr>
        <w:pict w14:anchorId="0E415F24">
          <v:shape id="Immagine 122" o:spid="_x0000_i1168" type="#_x0000_t75" style="width:17.4pt;height:17.4pt;visibility:visible">
            <v:imagedata r:id="rId61" o:title=""/>
          </v:shape>
        </w:pict>
      </w:r>
      <w:r w:rsidRPr="00607133">
        <w:rPr>
          <w:sz w:val="16"/>
          <w:szCs w:val="16"/>
        </w:rPr>
        <w:tab/>
      </w:r>
      <w:r w:rsidR="009C79ED">
        <w:rPr>
          <w:noProof/>
          <w:sz w:val="16"/>
          <w:szCs w:val="16"/>
          <w:lang w:eastAsia="it-IT"/>
        </w:rPr>
        <w:pict w14:anchorId="7CEBA657">
          <v:shape id="Immagine 123" o:spid="_x0000_i1169" type="#_x0000_t75" style="width:17.4pt;height:17.4pt;visibility:visible">
            <v:imagedata r:id="rId62" o:title=""/>
          </v:shape>
        </w:pict>
      </w:r>
      <w:r w:rsidRPr="00607133">
        <w:rPr>
          <w:sz w:val="16"/>
          <w:szCs w:val="16"/>
        </w:rPr>
        <w:tab/>
      </w:r>
      <w:r w:rsidR="009C79ED">
        <w:rPr>
          <w:noProof/>
          <w:sz w:val="16"/>
          <w:szCs w:val="16"/>
          <w:lang w:eastAsia="it-IT"/>
        </w:rPr>
        <w:pict w14:anchorId="775955A2">
          <v:shape id="Immagine 124" o:spid="_x0000_i1170" type="#_x0000_t75" style="width:17.4pt;height:17.4pt;visibility:visible">
            <v:imagedata r:id="rId63" o:title=""/>
          </v:shape>
        </w:pict>
      </w:r>
      <w:r w:rsidRPr="00607133">
        <w:rPr>
          <w:sz w:val="16"/>
          <w:szCs w:val="16"/>
        </w:rPr>
        <w:tab/>
        <w:t>9 postazioni</w:t>
      </w:r>
      <w:r w:rsidRPr="00607133">
        <w:rPr>
          <w:sz w:val="16"/>
          <w:szCs w:val="16"/>
        </w:rPr>
        <w:tab/>
      </w:r>
      <w:r w:rsidR="009C79ED">
        <w:rPr>
          <w:noProof/>
          <w:sz w:val="16"/>
          <w:szCs w:val="16"/>
          <w:lang w:eastAsia="it-IT"/>
        </w:rPr>
        <w:pict w14:anchorId="393715C6">
          <v:shape id="Immagine 125" o:spid="_x0000_i1171" type="#_x0000_t75" style="width:17.4pt;height:17.4pt;visibility:visible">
            <v:imagedata r:id="rId65" o:title=""/>
          </v:shape>
        </w:pict>
      </w:r>
      <w:r w:rsidRPr="00607133">
        <w:rPr>
          <w:sz w:val="16"/>
          <w:szCs w:val="16"/>
        </w:rPr>
        <w:t>in allestimento</w:t>
      </w:r>
      <w:r w:rsidRPr="00607133">
        <w:rPr>
          <w:sz w:val="16"/>
          <w:szCs w:val="16"/>
        </w:rPr>
        <w:tab/>
        <w:t>AC</w:t>
      </w:r>
    </w:p>
    <w:p w14:paraId="7F2257DA" w14:textId="77777777" w:rsidR="00654652" w:rsidRPr="00607133" w:rsidRDefault="00654652" w:rsidP="00654652">
      <w:pPr>
        <w:rPr>
          <w:sz w:val="6"/>
          <w:szCs w:val="6"/>
        </w:rPr>
      </w:pPr>
    </w:p>
    <w:p w14:paraId="63913A7B" w14:textId="77777777" w:rsidR="00654652" w:rsidRPr="00607133" w:rsidRDefault="00654652" w:rsidP="00654652">
      <w:pPr>
        <w:rPr>
          <w:sz w:val="16"/>
          <w:szCs w:val="16"/>
        </w:rPr>
      </w:pPr>
      <w:r w:rsidRPr="00607133">
        <w:rPr>
          <w:b/>
          <w:sz w:val="16"/>
          <w:szCs w:val="16"/>
        </w:rPr>
        <w:t xml:space="preserve">Biblioteca Dipartimento di Scienze Psichiatriche e Medicina Psicologica </w:t>
      </w:r>
      <w:r w:rsidR="009C79ED">
        <w:rPr>
          <w:sz w:val="16"/>
          <w:szCs w:val="16"/>
        </w:rPr>
        <w:pict w14:anchorId="114B1264">
          <v:shape id="_x0000_i1172" type="#_x0000_t75" style="width:18.2pt;height:18.2pt" fillcolor="window">
            <v:imagedata r:id="rId56" o:title=""/>
          </v:shape>
        </w:pict>
      </w:r>
      <w:r w:rsidRPr="00607133">
        <w:rPr>
          <w:sz w:val="16"/>
          <w:szCs w:val="16"/>
        </w:rPr>
        <w:t xml:space="preserve">  posti 30</w:t>
      </w:r>
    </w:p>
    <w:p w14:paraId="557D7D4A" w14:textId="77777777" w:rsidR="00654652" w:rsidRPr="00607133" w:rsidRDefault="00654652" w:rsidP="00654652">
      <w:pPr>
        <w:rPr>
          <w:sz w:val="16"/>
          <w:szCs w:val="16"/>
        </w:rPr>
      </w:pPr>
      <w:r w:rsidRPr="00607133">
        <w:rPr>
          <w:sz w:val="16"/>
          <w:szCs w:val="16"/>
        </w:rPr>
        <w:t xml:space="preserve">Viale dell'Università, 334 - </w:t>
      </w:r>
      <w:r w:rsidRPr="00607133">
        <w:rPr>
          <w:snapToGrid w:val="0"/>
          <w:sz w:val="16"/>
          <w:szCs w:val="16"/>
        </w:rPr>
        <w:sym w:font="Wingdings" w:char="F028"/>
      </w:r>
      <w:r w:rsidRPr="00607133">
        <w:rPr>
          <w:snapToGrid w:val="0"/>
          <w:sz w:val="16"/>
          <w:szCs w:val="16"/>
        </w:rPr>
        <w:t>:</w:t>
      </w:r>
      <w:r w:rsidRPr="00607133">
        <w:rPr>
          <w:sz w:val="16"/>
          <w:szCs w:val="16"/>
        </w:rPr>
        <w:t xml:space="preserve"> informazioni 06.49912550, </w:t>
      </w:r>
      <w:r w:rsidRPr="00607133">
        <w:rPr>
          <w:i/>
          <w:sz w:val="16"/>
          <w:szCs w:val="16"/>
        </w:rPr>
        <w:t>fax</w:t>
      </w:r>
      <w:r w:rsidRPr="00607133">
        <w:rPr>
          <w:sz w:val="16"/>
          <w:szCs w:val="16"/>
        </w:rPr>
        <w:t xml:space="preserve">: 06.49912280, @: dipapsi@uniroma1.it, </w:t>
      </w:r>
    </w:p>
    <w:p w14:paraId="4A3C5C58" w14:textId="77777777" w:rsidR="00654652" w:rsidRPr="00607133" w:rsidRDefault="00654652" w:rsidP="00654652">
      <w:pPr>
        <w:rPr>
          <w:sz w:val="16"/>
          <w:szCs w:val="16"/>
        </w:rPr>
      </w:pPr>
      <w:r w:rsidRPr="00607133">
        <w:rPr>
          <w:sz w:val="16"/>
          <w:szCs w:val="16"/>
        </w:rPr>
        <w:t>URL: w3uniroma1.it/scienzepischiatriche/biblioteca</w:t>
      </w:r>
    </w:p>
    <w:p w14:paraId="08AF7B5B" w14:textId="77777777" w:rsidR="00654652" w:rsidRPr="00607133" w:rsidRDefault="00654652" w:rsidP="00654652">
      <w:pPr>
        <w:rPr>
          <w:sz w:val="16"/>
          <w:szCs w:val="16"/>
        </w:rPr>
      </w:pPr>
      <w:r w:rsidRPr="00607133">
        <w:rPr>
          <w:sz w:val="16"/>
          <w:szCs w:val="16"/>
        </w:rPr>
        <w:t xml:space="preserve">Materie: Psicologia Generale, Psicologia Clinica, Psichiatria, Medicina Criminologica, Psichiatria Forense </w:t>
      </w:r>
    </w:p>
    <w:p w14:paraId="4F1C0E4D" w14:textId="77777777" w:rsidR="00654652" w:rsidRPr="00607133" w:rsidRDefault="00654652" w:rsidP="00654652">
      <w:pPr>
        <w:rPr>
          <w:sz w:val="16"/>
          <w:szCs w:val="16"/>
        </w:rPr>
      </w:pPr>
      <w:r w:rsidRPr="00607133">
        <w:rPr>
          <w:sz w:val="16"/>
          <w:szCs w:val="16"/>
        </w:rPr>
        <w:t>Orario Consultazione: Lunedì-Venerdì ore 9:00-13:00 - Martedì e Giovedì ore14:30-16:30 - Orario Sala di Lettura: Lunedì-Venerdì ore 9:00-13:00</w:t>
      </w:r>
      <w:r w:rsidRPr="00607133">
        <w:rPr>
          <w:sz w:val="16"/>
          <w:szCs w:val="16"/>
        </w:rPr>
        <w:tab/>
      </w:r>
    </w:p>
    <w:p w14:paraId="025D7B50" w14:textId="77777777" w:rsidR="00662395" w:rsidRPr="00607133" w:rsidRDefault="00654652" w:rsidP="00654652">
      <w:pPr>
        <w:rPr>
          <w:sz w:val="16"/>
          <w:szCs w:val="16"/>
        </w:rPr>
      </w:pPr>
      <w:r w:rsidRPr="00607133">
        <w:rPr>
          <w:sz w:val="16"/>
          <w:szCs w:val="16"/>
        </w:rPr>
        <w:t>Servizi:</w:t>
      </w:r>
      <w:r w:rsidRPr="00607133">
        <w:rPr>
          <w:sz w:val="16"/>
          <w:szCs w:val="16"/>
        </w:rPr>
        <w:tab/>
      </w:r>
      <w:r w:rsidR="009C79ED">
        <w:rPr>
          <w:noProof/>
          <w:sz w:val="16"/>
          <w:szCs w:val="16"/>
          <w:lang w:eastAsia="it-IT"/>
        </w:rPr>
        <w:pict w14:anchorId="080D486B">
          <v:shape id="Immagine 126" o:spid="_x0000_i1173" type="#_x0000_t75" style="width:17.4pt;height:17.4pt;visibility:visible">
            <v:imagedata r:id="rId59" o:title=""/>
          </v:shape>
        </w:pict>
      </w:r>
      <w:r w:rsidRPr="00607133">
        <w:rPr>
          <w:sz w:val="16"/>
          <w:szCs w:val="16"/>
        </w:rPr>
        <w:tab/>
      </w:r>
      <w:r w:rsidR="009C79ED">
        <w:rPr>
          <w:noProof/>
          <w:sz w:val="16"/>
          <w:szCs w:val="16"/>
          <w:lang w:eastAsia="it-IT"/>
        </w:rPr>
        <w:pict w14:anchorId="009FEC4B">
          <v:shape id="Immagine 127" o:spid="_x0000_i1174" type="#_x0000_t75" style="width:17.4pt;height:17.4pt;visibility:visible">
            <v:imagedata r:id="rId60" o:title=""/>
          </v:shape>
        </w:pict>
      </w:r>
      <w:r w:rsidRPr="00607133">
        <w:rPr>
          <w:sz w:val="16"/>
          <w:szCs w:val="16"/>
        </w:rPr>
        <w:tab/>
      </w:r>
      <w:r w:rsidR="009C79ED">
        <w:rPr>
          <w:noProof/>
          <w:sz w:val="16"/>
          <w:szCs w:val="16"/>
          <w:lang w:eastAsia="it-IT"/>
        </w:rPr>
        <w:pict w14:anchorId="1238AE4C">
          <v:shape id="Immagine 128" o:spid="_x0000_i1175" type="#_x0000_t75" style="width:17.4pt;height:17.4pt;visibility:visible">
            <v:imagedata r:id="rId61" o:title=""/>
          </v:shape>
        </w:pict>
      </w:r>
      <w:r w:rsidRPr="00607133">
        <w:rPr>
          <w:sz w:val="16"/>
          <w:szCs w:val="16"/>
        </w:rPr>
        <w:tab/>
      </w:r>
      <w:r w:rsidR="009C79ED">
        <w:rPr>
          <w:noProof/>
          <w:sz w:val="16"/>
          <w:szCs w:val="16"/>
          <w:lang w:eastAsia="it-IT"/>
        </w:rPr>
        <w:pict w14:anchorId="2383642B">
          <v:shape id="Immagine 129" o:spid="_x0000_i1176" type="#_x0000_t75" style="width:17.4pt;height:17.4pt;visibility:visible">
            <v:imagedata r:id="rId62" o:title=""/>
          </v:shape>
        </w:pict>
      </w:r>
      <w:r w:rsidR="008C7695" w:rsidRPr="00607133">
        <w:rPr>
          <w:sz w:val="16"/>
          <w:szCs w:val="16"/>
        </w:rPr>
        <w:tab/>
      </w:r>
      <w:r w:rsidR="009C79ED">
        <w:rPr>
          <w:noProof/>
          <w:sz w:val="16"/>
          <w:szCs w:val="16"/>
          <w:lang w:eastAsia="it-IT"/>
        </w:rPr>
        <w:pict w14:anchorId="02A67A56">
          <v:shape id="Immagine 130" o:spid="_x0000_i1177" type="#_x0000_t75" style="width:17.4pt;height:17.4pt;visibility:visible">
            <v:imagedata r:id="rId63" o:title=""/>
          </v:shape>
        </w:pict>
      </w:r>
      <w:r w:rsidR="008C7695" w:rsidRPr="00607133">
        <w:rPr>
          <w:sz w:val="16"/>
          <w:szCs w:val="16"/>
        </w:rPr>
        <w:tab/>
      </w:r>
      <w:r w:rsidR="009C79ED">
        <w:rPr>
          <w:noProof/>
          <w:sz w:val="16"/>
          <w:szCs w:val="16"/>
          <w:lang w:eastAsia="it-IT"/>
        </w:rPr>
        <w:pict w14:anchorId="47AFF39F">
          <v:shape id="Immagine 131" o:spid="_x0000_i1178" type="#_x0000_t75" style="width:17.4pt;height:17.4pt;visibility:visible">
            <v:imagedata r:id="rId65" o:title=""/>
          </v:shape>
        </w:pict>
      </w:r>
    </w:p>
    <w:p w14:paraId="57506FA6" w14:textId="77777777" w:rsidR="00662395" w:rsidRPr="00607133" w:rsidRDefault="00662395">
      <w:pPr>
        <w:rPr>
          <w:sz w:val="16"/>
          <w:szCs w:val="16"/>
        </w:rPr>
      </w:pPr>
    </w:p>
    <w:p w14:paraId="43D80701" w14:textId="77777777" w:rsidR="0076232B" w:rsidRPr="00607133" w:rsidRDefault="00C9657C" w:rsidP="0076232B">
      <w:pPr>
        <w:jc w:val="both"/>
        <w:rPr>
          <w:sz w:val="18"/>
          <w:szCs w:val="18"/>
        </w:rPr>
      </w:pPr>
      <w:r w:rsidRPr="00607133">
        <w:rPr>
          <w:sz w:val="16"/>
          <w:szCs w:val="16"/>
        </w:rPr>
        <w:br w:type="page"/>
      </w:r>
    </w:p>
    <w:p w14:paraId="519177B8" w14:textId="77777777" w:rsidR="0076232B" w:rsidRPr="00607133" w:rsidRDefault="0076232B" w:rsidP="0076232B">
      <w:pPr>
        <w:jc w:val="both"/>
        <w:rPr>
          <w:sz w:val="18"/>
          <w:szCs w:val="18"/>
        </w:rPr>
      </w:pPr>
    </w:p>
    <w:p w14:paraId="54AABD30" w14:textId="77777777" w:rsidR="0076232B" w:rsidRPr="00607133" w:rsidRDefault="0076232B" w:rsidP="0076232B">
      <w:pPr>
        <w:jc w:val="both"/>
        <w:rPr>
          <w:sz w:val="18"/>
          <w:szCs w:val="18"/>
        </w:rPr>
      </w:pPr>
    </w:p>
    <w:p w14:paraId="3528B121" w14:textId="77777777" w:rsidR="0076232B" w:rsidRPr="00607133" w:rsidRDefault="0076232B" w:rsidP="0076232B">
      <w:pPr>
        <w:jc w:val="both"/>
        <w:rPr>
          <w:sz w:val="18"/>
          <w:szCs w:val="18"/>
        </w:rPr>
      </w:pPr>
    </w:p>
    <w:p w14:paraId="75201EE5" w14:textId="77777777" w:rsidR="0076232B" w:rsidRPr="00607133" w:rsidRDefault="0076232B" w:rsidP="0076232B">
      <w:pPr>
        <w:jc w:val="both"/>
        <w:rPr>
          <w:sz w:val="18"/>
          <w:szCs w:val="18"/>
        </w:rPr>
      </w:pPr>
    </w:p>
    <w:p w14:paraId="6C4E2436" w14:textId="77777777" w:rsidR="0076232B" w:rsidRPr="00607133" w:rsidRDefault="0076232B" w:rsidP="0076232B">
      <w:pPr>
        <w:jc w:val="both"/>
        <w:rPr>
          <w:sz w:val="18"/>
          <w:szCs w:val="18"/>
        </w:rPr>
      </w:pPr>
    </w:p>
    <w:p w14:paraId="0CD0108D" w14:textId="77777777" w:rsidR="0076232B" w:rsidRPr="00607133" w:rsidRDefault="0076232B" w:rsidP="0076232B">
      <w:pPr>
        <w:jc w:val="both"/>
        <w:rPr>
          <w:sz w:val="18"/>
          <w:szCs w:val="18"/>
        </w:rPr>
      </w:pPr>
    </w:p>
    <w:p w14:paraId="2517981D" w14:textId="77777777" w:rsidR="0076232B" w:rsidRPr="00607133" w:rsidRDefault="0076232B" w:rsidP="0076232B">
      <w:pPr>
        <w:jc w:val="both"/>
        <w:rPr>
          <w:sz w:val="18"/>
          <w:szCs w:val="18"/>
        </w:rPr>
      </w:pPr>
    </w:p>
    <w:p w14:paraId="15334E6E" w14:textId="77777777" w:rsidR="0076232B" w:rsidRPr="00607133" w:rsidRDefault="0076232B" w:rsidP="0076232B">
      <w:pPr>
        <w:jc w:val="both"/>
        <w:rPr>
          <w:sz w:val="18"/>
          <w:szCs w:val="18"/>
        </w:rPr>
      </w:pPr>
    </w:p>
    <w:p w14:paraId="6C5486C8" w14:textId="77777777" w:rsidR="0076232B" w:rsidRPr="00607133" w:rsidRDefault="0076232B" w:rsidP="0076232B">
      <w:pPr>
        <w:jc w:val="both"/>
        <w:rPr>
          <w:sz w:val="18"/>
          <w:szCs w:val="18"/>
        </w:rPr>
      </w:pPr>
    </w:p>
    <w:p w14:paraId="01C3A909" w14:textId="77777777" w:rsidR="0076232B" w:rsidRPr="00607133" w:rsidRDefault="0076232B" w:rsidP="0076232B">
      <w:pPr>
        <w:jc w:val="both"/>
        <w:rPr>
          <w:sz w:val="18"/>
          <w:szCs w:val="18"/>
        </w:rPr>
      </w:pPr>
    </w:p>
    <w:p w14:paraId="4A3873D8" w14:textId="77777777" w:rsidR="0076232B" w:rsidRPr="00607133" w:rsidRDefault="0076232B" w:rsidP="0076232B">
      <w:pPr>
        <w:jc w:val="right"/>
        <w:rPr>
          <w:b/>
          <w:smallCaps/>
          <w:sz w:val="48"/>
          <w:szCs w:val="48"/>
          <w:u w:val="single"/>
        </w:rPr>
      </w:pPr>
    </w:p>
    <w:p w14:paraId="72C0FA70" w14:textId="77777777" w:rsidR="0076232B" w:rsidRPr="00607133" w:rsidRDefault="0076232B" w:rsidP="0076232B">
      <w:pPr>
        <w:jc w:val="both"/>
        <w:rPr>
          <w:b/>
          <w:sz w:val="36"/>
          <w:szCs w:val="36"/>
        </w:rPr>
      </w:pPr>
    </w:p>
    <w:p w14:paraId="70548AC7" w14:textId="77777777" w:rsidR="0076232B" w:rsidRPr="00607133" w:rsidRDefault="0076232B" w:rsidP="0076232B">
      <w:pPr>
        <w:jc w:val="both"/>
        <w:rPr>
          <w:b/>
          <w:sz w:val="36"/>
          <w:szCs w:val="36"/>
        </w:rPr>
      </w:pPr>
    </w:p>
    <w:p w14:paraId="765CEA4D" w14:textId="77777777" w:rsidR="006B4996" w:rsidRPr="00607133" w:rsidRDefault="006B4996" w:rsidP="0076232B">
      <w:pPr>
        <w:jc w:val="both"/>
        <w:rPr>
          <w:b/>
          <w:sz w:val="36"/>
          <w:szCs w:val="36"/>
        </w:rPr>
      </w:pPr>
    </w:p>
    <w:p w14:paraId="65958F78" w14:textId="77777777" w:rsidR="006B4996" w:rsidRPr="00607133" w:rsidRDefault="006B4996" w:rsidP="0076232B">
      <w:pPr>
        <w:jc w:val="both"/>
        <w:rPr>
          <w:b/>
          <w:sz w:val="36"/>
          <w:szCs w:val="36"/>
        </w:rPr>
      </w:pPr>
    </w:p>
    <w:p w14:paraId="35ADE668" w14:textId="77777777" w:rsidR="0076232B" w:rsidRPr="00607133" w:rsidRDefault="0076232B" w:rsidP="0076232B">
      <w:pPr>
        <w:jc w:val="both"/>
        <w:rPr>
          <w:b/>
          <w:sz w:val="36"/>
          <w:szCs w:val="36"/>
        </w:rPr>
      </w:pPr>
    </w:p>
    <w:p w14:paraId="6B6CE843" w14:textId="77777777" w:rsidR="0076232B" w:rsidRPr="00607133" w:rsidRDefault="006670B8" w:rsidP="006670B8">
      <w:pPr>
        <w:ind w:left="3178" w:firstLine="454"/>
        <w:jc w:val="center"/>
        <w:rPr>
          <w:sz w:val="28"/>
          <w:szCs w:val="28"/>
        </w:rPr>
      </w:pPr>
      <w:r w:rsidRPr="00607133">
        <w:rPr>
          <w:b/>
          <w:sz w:val="28"/>
          <w:szCs w:val="28"/>
        </w:rPr>
        <w:t xml:space="preserve">4.2 - </w:t>
      </w:r>
      <w:r w:rsidR="007410BB" w:rsidRPr="00607133">
        <w:rPr>
          <w:sz w:val="28"/>
          <w:szCs w:val="28"/>
        </w:rPr>
        <w:t>Legenda e Cartina</w:t>
      </w:r>
      <w:r w:rsidR="003003C5" w:rsidRPr="00607133">
        <w:rPr>
          <w:sz w:val="28"/>
          <w:szCs w:val="28"/>
        </w:rPr>
        <w:t xml:space="preserve"> </w:t>
      </w:r>
      <w:r w:rsidR="007410BB" w:rsidRPr="00607133">
        <w:rPr>
          <w:sz w:val="28"/>
          <w:szCs w:val="28"/>
        </w:rPr>
        <w:t xml:space="preserve">del Policlinico </w:t>
      </w:r>
      <w:r w:rsidR="007410BB" w:rsidRPr="00607133">
        <w:rPr>
          <w:i/>
          <w:sz w:val="28"/>
          <w:szCs w:val="28"/>
        </w:rPr>
        <w:t>Umberto I</w:t>
      </w:r>
    </w:p>
    <w:p w14:paraId="4C17534B" w14:textId="77777777" w:rsidR="0076232B" w:rsidRPr="00607133" w:rsidRDefault="0076232B" w:rsidP="0076232B">
      <w:pPr>
        <w:jc w:val="both"/>
        <w:rPr>
          <w:b/>
          <w:sz w:val="28"/>
          <w:szCs w:val="28"/>
        </w:rPr>
      </w:pPr>
    </w:p>
    <w:p w14:paraId="35E32EF3" w14:textId="77777777" w:rsidR="003003C5" w:rsidRPr="00607133" w:rsidRDefault="003003C5" w:rsidP="007410BB">
      <w:pPr>
        <w:jc w:val="right"/>
        <w:rPr>
          <w:b/>
          <w:sz w:val="28"/>
          <w:szCs w:val="28"/>
        </w:rPr>
      </w:pPr>
    </w:p>
    <w:p w14:paraId="678CFDC9" w14:textId="77777777" w:rsidR="0076232B" w:rsidRPr="00607133" w:rsidRDefault="0076232B" w:rsidP="0076232B">
      <w:pPr>
        <w:jc w:val="both"/>
        <w:rPr>
          <w:b/>
          <w:sz w:val="28"/>
          <w:szCs w:val="28"/>
        </w:rPr>
      </w:pPr>
    </w:p>
    <w:p w14:paraId="26F0FC3C" w14:textId="77777777" w:rsidR="003003C5" w:rsidRPr="00607133" w:rsidRDefault="003003C5" w:rsidP="0076232B">
      <w:pPr>
        <w:jc w:val="both"/>
        <w:rPr>
          <w:b/>
          <w:sz w:val="32"/>
          <w:szCs w:val="32"/>
        </w:rPr>
      </w:pPr>
    </w:p>
    <w:p w14:paraId="06095913" w14:textId="77777777" w:rsidR="0076232B" w:rsidRPr="00607133" w:rsidRDefault="0076232B" w:rsidP="0076232B">
      <w:pPr>
        <w:jc w:val="both"/>
        <w:rPr>
          <w:b/>
          <w:sz w:val="32"/>
          <w:szCs w:val="32"/>
        </w:rPr>
      </w:pPr>
    </w:p>
    <w:p w14:paraId="2FAAE81F" w14:textId="77777777" w:rsidR="0076232B" w:rsidRPr="00607133" w:rsidRDefault="0076232B" w:rsidP="0076232B">
      <w:pPr>
        <w:jc w:val="both"/>
        <w:rPr>
          <w:b/>
          <w:sz w:val="32"/>
          <w:szCs w:val="32"/>
        </w:rPr>
      </w:pPr>
    </w:p>
    <w:p w14:paraId="4A97CC45" w14:textId="77777777" w:rsidR="0076232B" w:rsidRPr="00607133" w:rsidRDefault="0076232B" w:rsidP="0076232B">
      <w:pPr>
        <w:ind w:left="360"/>
        <w:jc w:val="right"/>
      </w:pPr>
    </w:p>
    <w:p w14:paraId="3C845932" w14:textId="77777777" w:rsidR="007410BB" w:rsidRPr="00607133" w:rsidRDefault="007410BB" w:rsidP="0076232B">
      <w:pPr>
        <w:ind w:left="360"/>
        <w:jc w:val="right"/>
        <w:rPr>
          <w:b/>
        </w:rPr>
      </w:pPr>
    </w:p>
    <w:p w14:paraId="3C5E9CBF" w14:textId="77777777" w:rsidR="007410BB" w:rsidRPr="00607133" w:rsidRDefault="007410BB" w:rsidP="0076232B">
      <w:pPr>
        <w:ind w:left="360"/>
        <w:jc w:val="right"/>
        <w:rPr>
          <w:b/>
        </w:rPr>
      </w:pPr>
    </w:p>
    <w:p w14:paraId="14B00D1A" w14:textId="77777777" w:rsidR="0076232B" w:rsidRPr="00607133" w:rsidRDefault="0076232B" w:rsidP="0076232B">
      <w:pPr>
        <w:ind w:left="360"/>
        <w:jc w:val="right"/>
      </w:pPr>
    </w:p>
    <w:p w14:paraId="40F35D63" w14:textId="77777777" w:rsidR="007410BB" w:rsidRPr="00607133" w:rsidRDefault="007410BB" w:rsidP="0076232B">
      <w:pPr>
        <w:ind w:left="360"/>
        <w:jc w:val="right"/>
      </w:pPr>
    </w:p>
    <w:p w14:paraId="5352689E" w14:textId="77777777" w:rsidR="0076232B" w:rsidRPr="00607133" w:rsidRDefault="0076232B" w:rsidP="0076232B"/>
    <w:p w14:paraId="1B846472" w14:textId="77777777" w:rsidR="0076232B" w:rsidRPr="00607133" w:rsidRDefault="0076232B" w:rsidP="0076232B"/>
    <w:p w14:paraId="410E243C" w14:textId="77777777" w:rsidR="0076232B" w:rsidRPr="00607133" w:rsidRDefault="0076232B" w:rsidP="0076232B"/>
    <w:p w14:paraId="5690DBD3" w14:textId="77777777" w:rsidR="0076232B" w:rsidRPr="00607133" w:rsidRDefault="0076232B" w:rsidP="0076232B"/>
    <w:p w14:paraId="0E4E192E" w14:textId="77777777" w:rsidR="0076232B" w:rsidRPr="00607133" w:rsidRDefault="0076232B" w:rsidP="0076232B"/>
    <w:p w14:paraId="65289FEC" w14:textId="77777777" w:rsidR="0076232B" w:rsidRPr="00607133" w:rsidRDefault="0076232B" w:rsidP="0076232B"/>
    <w:p w14:paraId="628C1300" w14:textId="77777777" w:rsidR="0076232B" w:rsidRPr="00607133" w:rsidRDefault="0076232B" w:rsidP="0076232B"/>
    <w:p w14:paraId="32C1C0EA" w14:textId="77777777" w:rsidR="0076232B" w:rsidRPr="00607133" w:rsidRDefault="0076232B" w:rsidP="0076232B"/>
    <w:p w14:paraId="4E12A9A6" w14:textId="77777777" w:rsidR="0076232B" w:rsidRPr="00607133" w:rsidRDefault="0076232B" w:rsidP="0076232B"/>
    <w:p w14:paraId="3D031A93" w14:textId="77777777" w:rsidR="006B4996" w:rsidRPr="00607133" w:rsidRDefault="006B4996" w:rsidP="0076232B"/>
    <w:p w14:paraId="3B1F4801" w14:textId="77777777" w:rsidR="006B4996" w:rsidRPr="00607133" w:rsidRDefault="006B4996" w:rsidP="0076232B"/>
    <w:p w14:paraId="3A1A1698" w14:textId="77777777" w:rsidR="0076232B" w:rsidRPr="00607133" w:rsidRDefault="0076232B" w:rsidP="0076232B"/>
    <w:p w14:paraId="15E1A2F5" w14:textId="77777777" w:rsidR="0076232B" w:rsidRPr="00607133" w:rsidRDefault="0076232B" w:rsidP="0076232B"/>
    <w:p w14:paraId="0C354D66" w14:textId="77777777" w:rsidR="0076232B" w:rsidRPr="00607133" w:rsidRDefault="0076232B" w:rsidP="0076232B"/>
    <w:p w14:paraId="73E704F6" w14:textId="77777777" w:rsidR="0076232B" w:rsidRPr="00607133" w:rsidRDefault="0076232B" w:rsidP="0076232B"/>
    <w:p w14:paraId="00B65971" w14:textId="77777777" w:rsidR="0076232B" w:rsidRPr="00607133" w:rsidRDefault="0076232B" w:rsidP="0076232B"/>
    <w:p w14:paraId="6E91F221" w14:textId="77777777" w:rsidR="0076232B" w:rsidRPr="00607133" w:rsidRDefault="0076232B" w:rsidP="0076232B"/>
    <w:p w14:paraId="7002D106" w14:textId="77777777" w:rsidR="006670B8" w:rsidRPr="00607133" w:rsidRDefault="006670B8" w:rsidP="0076232B"/>
    <w:p w14:paraId="3719D448" w14:textId="77777777" w:rsidR="007410BB" w:rsidRPr="00607133" w:rsidRDefault="007410BB" w:rsidP="0076232B"/>
    <w:p w14:paraId="74F1A6CB" w14:textId="77777777" w:rsidR="0076232B" w:rsidRPr="00607133" w:rsidRDefault="0076232B" w:rsidP="0076232B"/>
    <w:p w14:paraId="7598B560" w14:textId="77777777" w:rsidR="007410BB" w:rsidRPr="00607133" w:rsidRDefault="007410BB" w:rsidP="0076232B"/>
    <w:p w14:paraId="7E7318FC" w14:textId="77777777" w:rsidR="0076232B" w:rsidRPr="00607133" w:rsidRDefault="0076232B" w:rsidP="0076232B"/>
    <w:p w14:paraId="20927828" w14:textId="77777777" w:rsidR="0076232B" w:rsidRPr="00607133" w:rsidRDefault="0076232B" w:rsidP="0076232B"/>
    <w:p w14:paraId="2E184CB5" w14:textId="77777777" w:rsidR="0076232B" w:rsidRPr="00607133" w:rsidRDefault="0076232B" w:rsidP="0076232B"/>
    <w:p w14:paraId="75437BBD" w14:textId="77777777" w:rsidR="0076232B" w:rsidRPr="00607133" w:rsidRDefault="0076232B" w:rsidP="0076232B"/>
    <w:p w14:paraId="38EF0682" w14:textId="77777777" w:rsidR="0076232B" w:rsidRPr="00607133" w:rsidRDefault="003003C5" w:rsidP="003003C5">
      <w:pPr>
        <w:rPr>
          <w:sz w:val="18"/>
          <w:szCs w:val="18"/>
        </w:rPr>
      </w:pPr>
      <w:r w:rsidRPr="00607133">
        <w:br w:type="page"/>
      </w:r>
      <w:r w:rsidR="0076232B" w:rsidRPr="00607133">
        <w:rPr>
          <w:sz w:val="18"/>
          <w:szCs w:val="18"/>
        </w:rPr>
        <w:lastRenderedPageBreak/>
        <w:t>1</w:t>
      </w:r>
      <w:r w:rsidR="00A859A9" w:rsidRPr="00607133">
        <w:rPr>
          <w:sz w:val="18"/>
          <w:szCs w:val="18"/>
        </w:rPr>
        <w:t>40</w:t>
      </w:r>
      <w:r w:rsidR="0076232B" w:rsidRPr="00607133">
        <w:rPr>
          <w:sz w:val="18"/>
          <w:szCs w:val="18"/>
        </w:rPr>
        <w:tab/>
      </w:r>
      <w:r w:rsidR="0076232B" w:rsidRPr="00607133">
        <w:rPr>
          <w:sz w:val="18"/>
          <w:szCs w:val="18"/>
        </w:rPr>
        <w:tab/>
      </w:r>
      <w:r w:rsidR="0076232B" w:rsidRPr="00607133">
        <w:rPr>
          <w:sz w:val="18"/>
          <w:szCs w:val="18"/>
        </w:rPr>
        <w:tab/>
      </w:r>
      <w:r w:rsidR="0076232B" w:rsidRPr="00607133">
        <w:rPr>
          <w:sz w:val="18"/>
          <w:szCs w:val="18"/>
        </w:rPr>
        <w:tab/>
      </w:r>
      <w:r w:rsidR="0076232B" w:rsidRPr="00607133">
        <w:rPr>
          <w:sz w:val="18"/>
          <w:szCs w:val="18"/>
        </w:rPr>
        <w:tab/>
      </w:r>
      <w:r w:rsidR="0076232B" w:rsidRPr="00607133">
        <w:rPr>
          <w:sz w:val="18"/>
          <w:szCs w:val="18"/>
        </w:rPr>
        <w:tab/>
      </w:r>
      <w:r w:rsidR="0076232B" w:rsidRPr="00607133">
        <w:rPr>
          <w:sz w:val="18"/>
          <w:szCs w:val="18"/>
        </w:rPr>
        <w:tab/>
      </w:r>
      <w:r w:rsidR="0076232B" w:rsidRPr="00607133">
        <w:rPr>
          <w:sz w:val="18"/>
          <w:szCs w:val="18"/>
        </w:rPr>
        <w:tab/>
      </w:r>
      <w:r w:rsidR="0076232B" w:rsidRPr="00607133">
        <w:rPr>
          <w:sz w:val="18"/>
          <w:szCs w:val="18"/>
        </w:rPr>
        <w:tab/>
      </w:r>
      <w:r w:rsidR="0076232B" w:rsidRPr="00607133">
        <w:rPr>
          <w:sz w:val="18"/>
          <w:szCs w:val="18"/>
        </w:rPr>
        <w:tab/>
      </w:r>
      <w:r w:rsidR="0076232B" w:rsidRPr="00607133">
        <w:rPr>
          <w:sz w:val="18"/>
          <w:szCs w:val="18"/>
        </w:rPr>
        <w:tab/>
      </w:r>
      <w:r w:rsidR="0076232B" w:rsidRPr="00607133">
        <w:rPr>
          <w:sz w:val="18"/>
          <w:szCs w:val="18"/>
        </w:rPr>
        <w:tab/>
      </w:r>
      <w:r w:rsidR="0076232B" w:rsidRPr="00607133">
        <w:rPr>
          <w:sz w:val="18"/>
          <w:szCs w:val="18"/>
        </w:rPr>
        <w:tab/>
      </w:r>
      <w:r w:rsidR="0076232B" w:rsidRPr="00607133">
        <w:rPr>
          <w:sz w:val="18"/>
          <w:szCs w:val="18"/>
        </w:rPr>
        <w:tab/>
        <w:t xml:space="preserve">        </w:t>
      </w:r>
      <w:r w:rsidR="0076232B" w:rsidRPr="00607133">
        <w:rPr>
          <w:i/>
          <w:sz w:val="18"/>
          <w:szCs w:val="18"/>
        </w:rPr>
        <w:t>Guida per lo Studente del CLMMC “A”</w:t>
      </w:r>
    </w:p>
    <w:p w14:paraId="44D98504" w14:textId="77777777" w:rsidR="004C1767" w:rsidRPr="00607133" w:rsidRDefault="009C79ED">
      <w:pPr>
        <w:jc w:val="both"/>
        <w:rPr>
          <w:sz w:val="18"/>
          <w:szCs w:val="18"/>
        </w:rPr>
      </w:pPr>
      <w:r>
        <w:rPr>
          <w:noProof/>
          <w:sz w:val="18"/>
          <w:szCs w:val="18"/>
          <w:lang w:eastAsia="it-IT"/>
        </w:rPr>
        <w:pict w14:anchorId="4421E9B3">
          <v:line id="_x0000_s1831" style="position:absolute;left:0;text-align:left;z-index:24" from="1.35pt,0" to="478.35pt,0"/>
        </w:pict>
      </w:r>
    </w:p>
    <w:p w14:paraId="67D0B17C" w14:textId="77777777" w:rsidR="004C1767" w:rsidRPr="00607133" w:rsidRDefault="004C1767">
      <w:pPr>
        <w:jc w:val="both"/>
        <w:rPr>
          <w:sz w:val="18"/>
          <w:szCs w:val="18"/>
        </w:rPr>
      </w:pPr>
    </w:p>
    <w:p w14:paraId="4C35C361" w14:textId="77777777" w:rsidR="004C1767" w:rsidRPr="00607133" w:rsidRDefault="004C1767">
      <w:pPr>
        <w:tabs>
          <w:tab w:val="left" w:pos="454"/>
          <w:tab w:val="left" w:pos="908"/>
          <w:tab w:val="left" w:pos="1362"/>
          <w:tab w:val="left" w:pos="1816"/>
          <w:tab w:val="left" w:pos="2270"/>
          <w:tab w:val="left" w:pos="2724"/>
          <w:tab w:val="left" w:pos="3178"/>
          <w:tab w:val="left" w:pos="3632"/>
          <w:tab w:val="left" w:pos="4086"/>
          <w:tab w:val="left" w:pos="4755"/>
        </w:tabs>
        <w:jc w:val="both"/>
        <w:rPr>
          <w:b/>
          <w:sz w:val="22"/>
        </w:rPr>
      </w:pPr>
      <w:r w:rsidRPr="00607133">
        <w:rPr>
          <w:b/>
          <w:sz w:val="22"/>
        </w:rPr>
        <w:t>4.2</w:t>
      </w:r>
      <w:r w:rsidRPr="00607133">
        <w:rPr>
          <w:b/>
          <w:sz w:val="22"/>
        </w:rPr>
        <w:tab/>
        <w:t xml:space="preserve">Legenda del Policlinico </w:t>
      </w:r>
      <w:r w:rsidRPr="00607133">
        <w:rPr>
          <w:b/>
          <w:i/>
          <w:sz w:val="22"/>
        </w:rPr>
        <w:t>Umberto I</w:t>
      </w:r>
    </w:p>
    <w:p w14:paraId="45953834" w14:textId="77777777" w:rsidR="004C1767" w:rsidRPr="00607133" w:rsidRDefault="004C1767">
      <w:pPr>
        <w:jc w:val="both"/>
        <w:rPr>
          <w:bCs/>
          <w:color w:val="000000"/>
          <w:sz w:val="18"/>
          <w:szCs w:val="18"/>
        </w:rPr>
      </w:pPr>
    </w:p>
    <w:p w14:paraId="089A062D" w14:textId="77777777" w:rsidR="004C1767" w:rsidRPr="00607133" w:rsidRDefault="004C1767"/>
    <w:p w14:paraId="17EB9350" w14:textId="77777777" w:rsidR="004C1767" w:rsidRPr="00607133" w:rsidRDefault="004C1767"/>
    <w:p w14:paraId="437F28EC" w14:textId="77777777" w:rsidR="004C1767" w:rsidRPr="00607133" w:rsidRDefault="004C1767"/>
    <w:p w14:paraId="0051BCCE" w14:textId="77777777" w:rsidR="004C1767" w:rsidRPr="00607133" w:rsidRDefault="004C1767"/>
    <w:p w14:paraId="5AC4E0DC" w14:textId="77777777" w:rsidR="004C1767" w:rsidRPr="00607133" w:rsidRDefault="004C1767">
      <w:pPr>
        <w:ind w:left="1701"/>
        <w:rPr>
          <w:sz w:val="22"/>
          <w:szCs w:val="22"/>
        </w:rPr>
      </w:pPr>
      <w:r w:rsidRPr="00607133">
        <w:rPr>
          <w:b/>
          <w:bCs/>
          <w:sz w:val="22"/>
          <w:szCs w:val="22"/>
        </w:rPr>
        <w:t>1</w:t>
      </w:r>
      <w:r w:rsidRPr="00607133">
        <w:rPr>
          <w:sz w:val="22"/>
          <w:szCs w:val="22"/>
        </w:rPr>
        <w:tab/>
      </w:r>
      <w:r w:rsidRPr="00607133">
        <w:rPr>
          <w:sz w:val="22"/>
          <w:szCs w:val="22"/>
        </w:rPr>
        <w:tab/>
      </w:r>
      <w:r w:rsidRPr="00607133">
        <w:rPr>
          <w:sz w:val="22"/>
          <w:szCs w:val="22"/>
        </w:rPr>
        <w:tab/>
        <w:t xml:space="preserve">Clinica Dermosifilopatica </w:t>
      </w:r>
    </w:p>
    <w:p w14:paraId="4DF33057" w14:textId="77777777" w:rsidR="004C1767" w:rsidRPr="00607133" w:rsidRDefault="004C1767">
      <w:pPr>
        <w:ind w:left="1701"/>
        <w:rPr>
          <w:sz w:val="22"/>
          <w:szCs w:val="22"/>
        </w:rPr>
      </w:pPr>
      <w:r w:rsidRPr="00607133">
        <w:rPr>
          <w:b/>
          <w:sz w:val="22"/>
          <w:szCs w:val="22"/>
        </w:rPr>
        <w:t>2</w:t>
      </w:r>
      <w:r w:rsidRPr="00607133">
        <w:rPr>
          <w:sz w:val="22"/>
          <w:szCs w:val="22"/>
        </w:rPr>
        <w:tab/>
      </w:r>
      <w:r w:rsidRPr="00607133">
        <w:rPr>
          <w:sz w:val="22"/>
          <w:szCs w:val="22"/>
        </w:rPr>
        <w:tab/>
      </w:r>
      <w:r w:rsidRPr="00607133">
        <w:rPr>
          <w:sz w:val="22"/>
          <w:szCs w:val="22"/>
        </w:rPr>
        <w:tab/>
        <w:t xml:space="preserve">I Clinica Medica </w:t>
      </w:r>
    </w:p>
    <w:p w14:paraId="0592485C" w14:textId="77777777" w:rsidR="004C1767" w:rsidRPr="00607133" w:rsidRDefault="004C1767">
      <w:pPr>
        <w:ind w:left="1701"/>
        <w:rPr>
          <w:sz w:val="22"/>
          <w:szCs w:val="22"/>
        </w:rPr>
      </w:pPr>
      <w:r w:rsidRPr="00607133">
        <w:rPr>
          <w:b/>
          <w:bCs/>
          <w:sz w:val="22"/>
          <w:szCs w:val="22"/>
        </w:rPr>
        <w:t>3</w:t>
      </w:r>
      <w:r w:rsidRPr="00607133">
        <w:rPr>
          <w:sz w:val="22"/>
          <w:szCs w:val="22"/>
        </w:rPr>
        <w:tab/>
      </w:r>
      <w:r w:rsidRPr="00607133">
        <w:rPr>
          <w:sz w:val="22"/>
          <w:szCs w:val="22"/>
        </w:rPr>
        <w:tab/>
      </w:r>
      <w:r w:rsidRPr="00607133">
        <w:rPr>
          <w:sz w:val="22"/>
          <w:szCs w:val="22"/>
        </w:rPr>
        <w:tab/>
        <w:t xml:space="preserve">II Clinica Medica </w:t>
      </w:r>
    </w:p>
    <w:p w14:paraId="57EEA13A" w14:textId="77777777" w:rsidR="004C1767" w:rsidRPr="00607133" w:rsidRDefault="004C1767">
      <w:pPr>
        <w:ind w:left="1701"/>
        <w:rPr>
          <w:sz w:val="22"/>
          <w:szCs w:val="22"/>
        </w:rPr>
      </w:pPr>
      <w:r w:rsidRPr="00607133">
        <w:rPr>
          <w:b/>
          <w:bCs/>
          <w:sz w:val="22"/>
          <w:szCs w:val="22"/>
        </w:rPr>
        <w:t>4</w:t>
      </w:r>
      <w:r w:rsidRPr="00607133">
        <w:rPr>
          <w:sz w:val="22"/>
          <w:szCs w:val="22"/>
        </w:rPr>
        <w:tab/>
      </w:r>
      <w:r w:rsidRPr="00607133">
        <w:rPr>
          <w:sz w:val="22"/>
          <w:szCs w:val="22"/>
        </w:rPr>
        <w:tab/>
      </w:r>
      <w:r w:rsidRPr="00607133">
        <w:rPr>
          <w:sz w:val="22"/>
          <w:szCs w:val="22"/>
        </w:rPr>
        <w:tab/>
        <w:t xml:space="preserve">Pal. Amministrazione e Pronto Soccorso </w:t>
      </w:r>
    </w:p>
    <w:p w14:paraId="78AC038F" w14:textId="77777777" w:rsidR="004C1767" w:rsidRPr="00607133" w:rsidRDefault="004C1767">
      <w:pPr>
        <w:ind w:left="1701"/>
        <w:rPr>
          <w:sz w:val="22"/>
          <w:szCs w:val="22"/>
        </w:rPr>
      </w:pPr>
      <w:r w:rsidRPr="00607133">
        <w:rPr>
          <w:b/>
          <w:sz w:val="22"/>
          <w:szCs w:val="22"/>
        </w:rPr>
        <w:t>5</w:t>
      </w:r>
      <w:r w:rsidRPr="00607133">
        <w:rPr>
          <w:sz w:val="22"/>
          <w:szCs w:val="22"/>
        </w:rPr>
        <w:tab/>
      </w:r>
      <w:r w:rsidRPr="00607133">
        <w:rPr>
          <w:sz w:val="22"/>
          <w:szCs w:val="22"/>
        </w:rPr>
        <w:tab/>
      </w:r>
      <w:r w:rsidRPr="00607133">
        <w:rPr>
          <w:sz w:val="22"/>
          <w:szCs w:val="22"/>
        </w:rPr>
        <w:tab/>
        <w:t xml:space="preserve">II Clinica Chirurgica </w:t>
      </w:r>
    </w:p>
    <w:p w14:paraId="7A118ED0" w14:textId="77777777" w:rsidR="004C1767" w:rsidRPr="00607133" w:rsidRDefault="004C1767">
      <w:pPr>
        <w:ind w:left="1701"/>
        <w:rPr>
          <w:sz w:val="22"/>
          <w:szCs w:val="22"/>
        </w:rPr>
      </w:pPr>
      <w:r w:rsidRPr="00607133">
        <w:rPr>
          <w:b/>
          <w:bCs/>
          <w:sz w:val="22"/>
          <w:szCs w:val="22"/>
        </w:rPr>
        <w:t>6</w:t>
      </w:r>
      <w:r w:rsidRPr="00607133">
        <w:rPr>
          <w:sz w:val="22"/>
          <w:szCs w:val="22"/>
        </w:rPr>
        <w:tab/>
      </w:r>
      <w:r w:rsidRPr="00607133">
        <w:rPr>
          <w:sz w:val="22"/>
          <w:szCs w:val="22"/>
        </w:rPr>
        <w:tab/>
      </w:r>
      <w:r w:rsidRPr="00607133">
        <w:rPr>
          <w:sz w:val="22"/>
          <w:szCs w:val="22"/>
        </w:rPr>
        <w:tab/>
        <w:t xml:space="preserve">I Clinica Chirurgica Rep. B - IV Cl. Chirurgica </w:t>
      </w:r>
    </w:p>
    <w:p w14:paraId="0EA0CA29" w14:textId="77777777" w:rsidR="004C1767" w:rsidRPr="00607133" w:rsidRDefault="004C1767">
      <w:pPr>
        <w:ind w:left="1701"/>
        <w:rPr>
          <w:sz w:val="22"/>
          <w:szCs w:val="22"/>
        </w:rPr>
      </w:pPr>
      <w:r w:rsidRPr="00607133">
        <w:rPr>
          <w:b/>
          <w:sz w:val="22"/>
          <w:szCs w:val="22"/>
        </w:rPr>
        <w:t>7</w:t>
      </w:r>
      <w:r w:rsidRPr="00607133">
        <w:rPr>
          <w:sz w:val="22"/>
          <w:szCs w:val="22"/>
        </w:rPr>
        <w:tab/>
      </w:r>
      <w:r w:rsidRPr="00607133">
        <w:rPr>
          <w:sz w:val="22"/>
          <w:szCs w:val="22"/>
        </w:rPr>
        <w:tab/>
      </w:r>
      <w:r w:rsidRPr="00607133">
        <w:rPr>
          <w:sz w:val="22"/>
          <w:szCs w:val="22"/>
        </w:rPr>
        <w:tab/>
        <w:t xml:space="preserve">Clinica Oculistica </w:t>
      </w:r>
    </w:p>
    <w:p w14:paraId="49783F77" w14:textId="77777777" w:rsidR="004C1767" w:rsidRPr="00607133" w:rsidRDefault="004C1767">
      <w:pPr>
        <w:ind w:left="1701"/>
        <w:rPr>
          <w:sz w:val="22"/>
          <w:szCs w:val="22"/>
        </w:rPr>
      </w:pPr>
      <w:r w:rsidRPr="00607133">
        <w:rPr>
          <w:b/>
          <w:sz w:val="22"/>
          <w:szCs w:val="22"/>
        </w:rPr>
        <w:t>8</w:t>
      </w:r>
      <w:r w:rsidRPr="00607133">
        <w:rPr>
          <w:sz w:val="22"/>
          <w:szCs w:val="22"/>
        </w:rPr>
        <w:tab/>
      </w:r>
      <w:r w:rsidRPr="00607133">
        <w:rPr>
          <w:sz w:val="22"/>
          <w:szCs w:val="22"/>
        </w:rPr>
        <w:tab/>
      </w:r>
      <w:r w:rsidRPr="00607133">
        <w:rPr>
          <w:sz w:val="22"/>
          <w:szCs w:val="22"/>
        </w:rPr>
        <w:tab/>
        <w:t xml:space="preserve">Clinica Otorinolaringoiatrica </w:t>
      </w:r>
    </w:p>
    <w:p w14:paraId="25279764" w14:textId="77777777" w:rsidR="004C1767" w:rsidRPr="00607133" w:rsidRDefault="004C1767">
      <w:pPr>
        <w:ind w:left="1701"/>
        <w:rPr>
          <w:sz w:val="22"/>
          <w:szCs w:val="22"/>
        </w:rPr>
      </w:pPr>
      <w:r w:rsidRPr="00607133">
        <w:rPr>
          <w:b/>
          <w:sz w:val="22"/>
          <w:szCs w:val="22"/>
        </w:rPr>
        <w:t>9 - 18</w:t>
      </w:r>
      <w:r w:rsidRPr="00607133">
        <w:rPr>
          <w:sz w:val="22"/>
          <w:szCs w:val="22"/>
        </w:rPr>
        <w:tab/>
      </w:r>
      <w:r w:rsidRPr="00607133">
        <w:rPr>
          <w:sz w:val="22"/>
          <w:szCs w:val="22"/>
        </w:rPr>
        <w:tab/>
        <w:t>(escluso 14) Padiglioni ed ex pa</w:t>
      </w:r>
      <w:r w:rsidR="009E19B4" w:rsidRPr="00607133">
        <w:rPr>
          <w:sz w:val="22"/>
          <w:szCs w:val="22"/>
        </w:rPr>
        <w:t>diglioni</w:t>
      </w:r>
    </w:p>
    <w:p w14:paraId="7AE7A507" w14:textId="77777777" w:rsidR="004C1767" w:rsidRPr="00607133" w:rsidRDefault="004C1767">
      <w:pPr>
        <w:ind w:left="1701"/>
        <w:rPr>
          <w:sz w:val="22"/>
          <w:szCs w:val="22"/>
        </w:rPr>
      </w:pPr>
      <w:r w:rsidRPr="00607133">
        <w:rPr>
          <w:b/>
          <w:sz w:val="22"/>
          <w:szCs w:val="22"/>
        </w:rPr>
        <w:t>14</w:t>
      </w:r>
      <w:r w:rsidRPr="00607133">
        <w:rPr>
          <w:sz w:val="22"/>
          <w:szCs w:val="22"/>
        </w:rPr>
        <w:tab/>
      </w:r>
      <w:r w:rsidRPr="00607133">
        <w:rPr>
          <w:sz w:val="22"/>
          <w:szCs w:val="22"/>
        </w:rPr>
        <w:tab/>
        <w:t xml:space="preserve">Cucina centrale </w:t>
      </w:r>
    </w:p>
    <w:p w14:paraId="23B2E53F" w14:textId="77777777" w:rsidR="004C1767" w:rsidRPr="00607133" w:rsidRDefault="004C1767">
      <w:pPr>
        <w:ind w:left="1701"/>
        <w:rPr>
          <w:sz w:val="22"/>
          <w:szCs w:val="22"/>
        </w:rPr>
      </w:pPr>
      <w:r w:rsidRPr="00607133">
        <w:rPr>
          <w:b/>
          <w:bCs/>
          <w:sz w:val="22"/>
          <w:szCs w:val="22"/>
        </w:rPr>
        <w:t>19</w:t>
      </w:r>
      <w:r w:rsidRPr="00607133">
        <w:rPr>
          <w:sz w:val="22"/>
          <w:szCs w:val="22"/>
        </w:rPr>
        <w:tab/>
      </w:r>
      <w:r w:rsidRPr="00607133">
        <w:rPr>
          <w:sz w:val="22"/>
          <w:szCs w:val="22"/>
        </w:rPr>
        <w:tab/>
        <w:t xml:space="preserve">I Clinica Chirurgica </w:t>
      </w:r>
    </w:p>
    <w:p w14:paraId="2111645A" w14:textId="77777777" w:rsidR="004C1767" w:rsidRPr="00607133" w:rsidRDefault="004C1767">
      <w:pPr>
        <w:ind w:left="1701"/>
        <w:rPr>
          <w:sz w:val="22"/>
          <w:szCs w:val="22"/>
        </w:rPr>
      </w:pPr>
      <w:r w:rsidRPr="00607133">
        <w:rPr>
          <w:b/>
          <w:bCs/>
          <w:sz w:val="22"/>
          <w:szCs w:val="22"/>
        </w:rPr>
        <w:t>20 - 21</w:t>
      </w:r>
      <w:r w:rsidRPr="00607133">
        <w:rPr>
          <w:sz w:val="22"/>
          <w:szCs w:val="22"/>
        </w:rPr>
        <w:tab/>
        <w:t>Clinica Urologica</w:t>
      </w:r>
    </w:p>
    <w:p w14:paraId="33438898" w14:textId="77777777" w:rsidR="004C1767" w:rsidRPr="00607133" w:rsidRDefault="004C1767">
      <w:pPr>
        <w:ind w:left="1701"/>
        <w:rPr>
          <w:sz w:val="22"/>
          <w:szCs w:val="22"/>
        </w:rPr>
      </w:pPr>
      <w:r w:rsidRPr="00607133">
        <w:rPr>
          <w:b/>
          <w:sz w:val="22"/>
          <w:szCs w:val="22"/>
        </w:rPr>
        <w:t>22</w:t>
      </w:r>
      <w:r w:rsidRPr="00607133">
        <w:rPr>
          <w:sz w:val="22"/>
          <w:szCs w:val="22"/>
        </w:rPr>
        <w:tab/>
      </w:r>
      <w:r w:rsidRPr="00607133">
        <w:rPr>
          <w:sz w:val="22"/>
          <w:szCs w:val="22"/>
        </w:rPr>
        <w:tab/>
        <w:t xml:space="preserve">Clinica Malattie Tropicali </w:t>
      </w:r>
    </w:p>
    <w:p w14:paraId="40DBF607" w14:textId="77777777" w:rsidR="004C1767" w:rsidRPr="00607133" w:rsidRDefault="004C1767">
      <w:pPr>
        <w:ind w:left="1701"/>
        <w:rPr>
          <w:sz w:val="22"/>
          <w:szCs w:val="22"/>
        </w:rPr>
      </w:pPr>
      <w:r w:rsidRPr="00607133">
        <w:rPr>
          <w:b/>
          <w:sz w:val="22"/>
          <w:szCs w:val="22"/>
        </w:rPr>
        <w:t>23</w:t>
      </w:r>
      <w:r w:rsidRPr="00607133">
        <w:rPr>
          <w:sz w:val="22"/>
          <w:szCs w:val="22"/>
        </w:rPr>
        <w:tab/>
      </w:r>
      <w:r w:rsidRPr="00607133">
        <w:rPr>
          <w:sz w:val="22"/>
          <w:szCs w:val="22"/>
        </w:rPr>
        <w:tab/>
        <w:t xml:space="preserve">V Clinica Medica e Biologia Generale </w:t>
      </w:r>
    </w:p>
    <w:p w14:paraId="517A36F8" w14:textId="77777777" w:rsidR="004C1767" w:rsidRPr="00607133" w:rsidRDefault="004C1767">
      <w:pPr>
        <w:ind w:left="1701"/>
        <w:rPr>
          <w:sz w:val="22"/>
          <w:szCs w:val="22"/>
        </w:rPr>
      </w:pPr>
      <w:r w:rsidRPr="00607133">
        <w:rPr>
          <w:b/>
          <w:sz w:val="22"/>
          <w:szCs w:val="22"/>
        </w:rPr>
        <w:t>24</w:t>
      </w:r>
      <w:r w:rsidRPr="00607133">
        <w:rPr>
          <w:sz w:val="22"/>
          <w:szCs w:val="22"/>
        </w:rPr>
        <w:tab/>
      </w:r>
      <w:r w:rsidRPr="00607133">
        <w:rPr>
          <w:sz w:val="22"/>
          <w:szCs w:val="22"/>
        </w:rPr>
        <w:tab/>
        <w:t xml:space="preserve">Clinica Radiologica </w:t>
      </w:r>
    </w:p>
    <w:p w14:paraId="589BAC6C" w14:textId="77777777" w:rsidR="004C1767" w:rsidRPr="00607133" w:rsidRDefault="004C1767">
      <w:pPr>
        <w:ind w:left="1701"/>
        <w:rPr>
          <w:sz w:val="22"/>
          <w:szCs w:val="22"/>
        </w:rPr>
      </w:pPr>
      <w:r w:rsidRPr="00607133">
        <w:rPr>
          <w:b/>
          <w:bCs/>
          <w:sz w:val="22"/>
          <w:szCs w:val="22"/>
        </w:rPr>
        <w:t>25</w:t>
      </w:r>
      <w:r w:rsidRPr="00607133">
        <w:rPr>
          <w:sz w:val="22"/>
          <w:szCs w:val="22"/>
        </w:rPr>
        <w:tab/>
      </w:r>
      <w:r w:rsidRPr="00607133">
        <w:rPr>
          <w:sz w:val="22"/>
          <w:szCs w:val="22"/>
        </w:rPr>
        <w:tab/>
        <w:t>Palazzine ex SCRE: Presidenza di Fa</w:t>
      </w:r>
      <w:r w:rsidR="00154C17" w:rsidRPr="00607133">
        <w:rPr>
          <w:sz w:val="22"/>
          <w:szCs w:val="22"/>
        </w:rPr>
        <w:t xml:space="preserve">coltà, </w:t>
      </w:r>
      <w:r w:rsidRPr="00607133">
        <w:rPr>
          <w:sz w:val="22"/>
          <w:szCs w:val="22"/>
        </w:rPr>
        <w:t xml:space="preserve">Segreterie CLMMC “A”, “D”, </w:t>
      </w:r>
      <w:r w:rsidRPr="00607133">
        <w:rPr>
          <w:sz w:val="22"/>
          <w:szCs w:val="22"/>
        </w:rPr>
        <w:tab/>
      </w:r>
      <w:r w:rsidRPr="00607133">
        <w:rPr>
          <w:sz w:val="22"/>
          <w:szCs w:val="22"/>
        </w:rPr>
        <w:tab/>
      </w:r>
      <w:r w:rsidRPr="00607133">
        <w:rPr>
          <w:sz w:val="22"/>
          <w:szCs w:val="22"/>
        </w:rPr>
        <w:tab/>
      </w:r>
      <w:r w:rsidRPr="00607133">
        <w:rPr>
          <w:sz w:val="22"/>
          <w:szCs w:val="22"/>
        </w:rPr>
        <w:tab/>
        <w:t xml:space="preserve">CL Professioni Sanitarie, Day Hospital Oncologico </w:t>
      </w:r>
    </w:p>
    <w:p w14:paraId="67328D63" w14:textId="77777777" w:rsidR="004C1767" w:rsidRPr="00607133" w:rsidRDefault="004C1767">
      <w:pPr>
        <w:ind w:left="1701"/>
        <w:rPr>
          <w:sz w:val="22"/>
          <w:szCs w:val="22"/>
        </w:rPr>
      </w:pPr>
      <w:r w:rsidRPr="00607133">
        <w:rPr>
          <w:b/>
          <w:sz w:val="22"/>
          <w:szCs w:val="22"/>
        </w:rPr>
        <w:t>26</w:t>
      </w:r>
      <w:r w:rsidRPr="00607133">
        <w:rPr>
          <w:sz w:val="22"/>
          <w:szCs w:val="22"/>
        </w:rPr>
        <w:tab/>
      </w:r>
      <w:r w:rsidRPr="00607133">
        <w:rPr>
          <w:sz w:val="22"/>
          <w:szCs w:val="22"/>
        </w:rPr>
        <w:tab/>
        <w:t xml:space="preserve">Clinica Ostetrica e Ginecologica </w:t>
      </w:r>
    </w:p>
    <w:p w14:paraId="19670D39" w14:textId="77777777" w:rsidR="004C1767" w:rsidRPr="00607133" w:rsidRDefault="004C1767">
      <w:pPr>
        <w:ind w:left="1701"/>
        <w:rPr>
          <w:sz w:val="22"/>
          <w:szCs w:val="22"/>
        </w:rPr>
      </w:pPr>
      <w:r w:rsidRPr="00607133">
        <w:rPr>
          <w:b/>
          <w:sz w:val="22"/>
          <w:szCs w:val="22"/>
        </w:rPr>
        <w:t>27</w:t>
      </w:r>
      <w:r w:rsidRPr="00607133">
        <w:rPr>
          <w:sz w:val="22"/>
          <w:szCs w:val="22"/>
        </w:rPr>
        <w:tab/>
      </w:r>
      <w:r w:rsidRPr="00607133">
        <w:rPr>
          <w:sz w:val="22"/>
          <w:szCs w:val="22"/>
        </w:rPr>
        <w:tab/>
        <w:t xml:space="preserve">Banca e Fisica Sanitaria </w:t>
      </w:r>
    </w:p>
    <w:p w14:paraId="2172F9A8" w14:textId="77777777" w:rsidR="004C1767" w:rsidRPr="00607133" w:rsidRDefault="004C1767">
      <w:pPr>
        <w:ind w:left="1701"/>
        <w:rPr>
          <w:sz w:val="22"/>
          <w:szCs w:val="22"/>
        </w:rPr>
      </w:pPr>
      <w:r w:rsidRPr="00607133">
        <w:rPr>
          <w:b/>
          <w:bCs/>
          <w:sz w:val="22"/>
          <w:szCs w:val="22"/>
        </w:rPr>
        <w:t>28</w:t>
      </w:r>
      <w:r w:rsidRPr="00607133">
        <w:rPr>
          <w:sz w:val="22"/>
          <w:szCs w:val="22"/>
        </w:rPr>
        <w:tab/>
      </w:r>
      <w:r w:rsidRPr="00607133">
        <w:rPr>
          <w:sz w:val="22"/>
          <w:szCs w:val="22"/>
        </w:rPr>
        <w:tab/>
        <w:t xml:space="preserve">VI Clinica Medica </w:t>
      </w:r>
    </w:p>
    <w:p w14:paraId="52E0737A" w14:textId="77777777" w:rsidR="004C1767" w:rsidRPr="00607133" w:rsidRDefault="004C1767">
      <w:pPr>
        <w:ind w:left="1701"/>
        <w:rPr>
          <w:sz w:val="22"/>
          <w:szCs w:val="22"/>
        </w:rPr>
      </w:pPr>
      <w:r w:rsidRPr="00607133">
        <w:rPr>
          <w:b/>
          <w:bCs/>
          <w:sz w:val="22"/>
          <w:szCs w:val="22"/>
        </w:rPr>
        <w:t>29</w:t>
      </w:r>
      <w:r w:rsidRPr="00607133">
        <w:rPr>
          <w:sz w:val="22"/>
          <w:szCs w:val="22"/>
        </w:rPr>
        <w:tab/>
      </w:r>
      <w:r w:rsidRPr="00607133">
        <w:rPr>
          <w:sz w:val="22"/>
          <w:szCs w:val="22"/>
        </w:rPr>
        <w:tab/>
        <w:t xml:space="preserve">III Clinica Medica </w:t>
      </w:r>
    </w:p>
    <w:p w14:paraId="07BAFA2C" w14:textId="77777777" w:rsidR="004C1767" w:rsidRPr="00607133" w:rsidRDefault="004C1767">
      <w:pPr>
        <w:ind w:left="1701"/>
        <w:rPr>
          <w:sz w:val="22"/>
          <w:szCs w:val="22"/>
        </w:rPr>
      </w:pPr>
      <w:r w:rsidRPr="00607133">
        <w:rPr>
          <w:b/>
          <w:sz w:val="22"/>
          <w:szCs w:val="22"/>
        </w:rPr>
        <w:t>30 - 35</w:t>
      </w:r>
      <w:r w:rsidRPr="00607133">
        <w:rPr>
          <w:sz w:val="22"/>
          <w:szCs w:val="22"/>
        </w:rPr>
        <w:tab/>
        <w:t xml:space="preserve">Clinica Malattie Infettive </w:t>
      </w:r>
    </w:p>
    <w:p w14:paraId="2B1C1E36" w14:textId="77777777" w:rsidR="004C1767" w:rsidRPr="00607133" w:rsidRDefault="004C1767">
      <w:pPr>
        <w:ind w:left="1701"/>
        <w:rPr>
          <w:sz w:val="22"/>
          <w:szCs w:val="22"/>
        </w:rPr>
      </w:pPr>
      <w:r w:rsidRPr="00607133">
        <w:rPr>
          <w:b/>
          <w:sz w:val="22"/>
          <w:szCs w:val="22"/>
        </w:rPr>
        <w:t>36</w:t>
      </w:r>
      <w:r w:rsidRPr="00607133">
        <w:rPr>
          <w:sz w:val="22"/>
          <w:szCs w:val="22"/>
        </w:rPr>
        <w:tab/>
      </w:r>
      <w:r w:rsidRPr="00607133">
        <w:rPr>
          <w:sz w:val="22"/>
          <w:szCs w:val="22"/>
        </w:rPr>
        <w:tab/>
        <w:t xml:space="preserve">Patologia Generale ed Anatomia Patologica </w:t>
      </w:r>
    </w:p>
    <w:p w14:paraId="70BFC83E" w14:textId="77777777" w:rsidR="004C1767" w:rsidRPr="00607133" w:rsidRDefault="004C1767">
      <w:pPr>
        <w:ind w:left="1701"/>
        <w:rPr>
          <w:sz w:val="22"/>
          <w:szCs w:val="22"/>
        </w:rPr>
      </w:pPr>
      <w:r w:rsidRPr="00607133">
        <w:rPr>
          <w:b/>
          <w:bCs/>
          <w:sz w:val="22"/>
          <w:szCs w:val="22"/>
        </w:rPr>
        <w:t>37</w:t>
      </w:r>
      <w:r w:rsidRPr="00607133">
        <w:rPr>
          <w:sz w:val="22"/>
          <w:szCs w:val="22"/>
        </w:rPr>
        <w:tab/>
      </w:r>
      <w:r w:rsidRPr="00607133">
        <w:rPr>
          <w:sz w:val="22"/>
          <w:szCs w:val="22"/>
        </w:rPr>
        <w:tab/>
        <w:t xml:space="preserve">Laboratorio Centrale di Analisi </w:t>
      </w:r>
    </w:p>
    <w:p w14:paraId="0871EF6F" w14:textId="77777777" w:rsidR="004C1767" w:rsidRPr="00607133" w:rsidRDefault="004C1767">
      <w:pPr>
        <w:ind w:left="1701"/>
        <w:rPr>
          <w:sz w:val="22"/>
          <w:szCs w:val="22"/>
        </w:rPr>
      </w:pPr>
      <w:r w:rsidRPr="00607133">
        <w:rPr>
          <w:b/>
          <w:bCs/>
          <w:sz w:val="22"/>
          <w:szCs w:val="22"/>
        </w:rPr>
        <w:t>38</w:t>
      </w:r>
      <w:r w:rsidRPr="00607133">
        <w:rPr>
          <w:sz w:val="22"/>
          <w:szCs w:val="22"/>
        </w:rPr>
        <w:tab/>
      </w:r>
      <w:r w:rsidRPr="00607133">
        <w:rPr>
          <w:sz w:val="22"/>
          <w:szCs w:val="22"/>
        </w:rPr>
        <w:tab/>
        <w:t xml:space="preserve">III Clinica Chirurgica </w:t>
      </w:r>
    </w:p>
    <w:p w14:paraId="15FB2103" w14:textId="77777777" w:rsidR="004C1767" w:rsidRPr="00607133" w:rsidRDefault="004C1767">
      <w:pPr>
        <w:ind w:left="1701"/>
        <w:rPr>
          <w:sz w:val="22"/>
          <w:szCs w:val="22"/>
        </w:rPr>
      </w:pPr>
      <w:r w:rsidRPr="00607133">
        <w:rPr>
          <w:b/>
          <w:sz w:val="22"/>
          <w:szCs w:val="22"/>
        </w:rPr>
        <w:t>39 - 41</w:t>
      </w:r>
      <w:r w:rsidRPr="00607133">
        <w:rPr>
          <w:sz w:val="22"/>
          <w:szCs w:val="22"/>
        </w:rPr>
        <w:tab/>
        <w:t xml:space="preserve">Clinica Pediatrica </w:t>
      </w:r>
    </w:p>
    <w:p w14:paraId="5E2E1F98" w14:textId="77777777" w:rsidR="004C1767" w:rsidRPr="00607133" w:rsidRDefault="004C1767">
      <w:pPr>
        <w:ind w:left="1701"/>
        <w:rPr>
          <w:sz w:val="22"/>
          <w:szCs w:val="22"/>
        </w:rPr>
      </w:pPr>
      <w:r w:rsidRPr="00607133">
        <w:rPr>
          <w:b/>
          <w:bCs/>
          <w:sz w:val="22"/>
          <w:szCs w:val="22"/>
        </w:rPr>
        <w:t>42</w:t>
      </w:r>
      <w:r w:rsidRPr="00607133">
        <w:rPr>
          <w:sz w:val="22"/>
          <w:szCs w:val="22"/>
        </w:rPr>
        <w:tab/>
      </w:r>
      <w:r w:rsidRPr="00607133">
        <w:rPr>
          <w:sz w:val="22"/>
          <w:szCs w:val="22"/>
        </w:rPr>
        <w:tab/>
        <w:t xml:space="preserve">Clinica Odontoiatrica </w:t>
      </w:r>
    </w:p>
    <w:p w14:paraId="2A7EEA34" w14:textId="77777777" w:rsidR="004C1767" w:rsidRPr="00607133" w:rsidRDefault="004C1767">
      <w:pPr>
        <w:ind w:left="1701"/>
        <w:rPr>
          <w:sz w:val="22"/>
          <w:szCs w:val="22"/>
        </w:rPr>
      </w:pPr>
      <w:r w:rsidRPr="00607133">
        <w:rPr>
          <w:b/>
          <w:bCs/>
          <w:sz w:val="22"/>
          <w:szCs w:val="22"/>
        </w:rPr>
        <w:t>43</w:t>
      </w:r>
      <w:r w:rsidRPr="00607133">
        <w:rPr>
          <w:sz w:val="22"/>
          <w:szCs w:val="22"/>
        </w:rPr>
        <w:tab/>
      </w:r>
      <w:r w:rsidRPr="00607133">
        <w:rPr>
          <w:sz w:val="22"/>
          <w:szCs w:val="22"/>
        </w:rPr>
        <w:tab/>
        <w:t xml:space="preserve">Anatomia Umana </w:t>
      </w:r>
    </w:p>
    <w:p w14:paraId="61EB9A84" w14:textId="77777777" w:rsidR="004C1767" w:rsidRPr="00607133" w:rsidRDefault="004C1767"/>
    <w:p w14:paraId="26939AB0" w14:textId="77777777" w:rsidR="004C1767" w:rsidRPr="00607133" w:rsidRDefault="004C1767"/>
    <w:p w14:paraId="07A21886" w14:textId="77777777" w:rsidR="004C1767" w:rsidRPr="00607133" w:rsidRDefault="004C1767"/>
    <w:p w14:paraId="70938433" w14:textId="77777777" w:rsidR="004C1767" w:rsidRPr="00607133" w:rsidRDefault="004C1767"/>
    <w:p w14:paraId="66438938" w14:textId="77777777" w:rsidR="004C1767" w:rsidRPr="00607133" w:rsidRDefault="004C1767"/>
    <w:p w14:paraId="47F40A60" w14:textId="77777777" w:rsidR="004C1767" w:rsidRPr="00607133" w:rsidRDefault="004C1767"/>
    <w:p w14:paraId="783EE754" w14:textId="77777777" w:rsidR="004C1767" w:rsidRPr="00607133" w:rsidRDefault="004C1767"/>
    <w:p w14:paraId="203D7548" w14:textId="77777777" w:rsidR="004C1767" w:rsidRPr="00607133" w:rsidRDefault="004C1767"/>
    <w:p w14:paraId="70C9170E" w14:textId="77777777" w:rsidR="004C1767" w:rsidRPr="00607133" w:rsidRDefault="004C1767"/>
    <w:p w14:paraId="6D86745C" w14:textId="77777777" w:rsidR="004C1767" w:rsidRPr="00607133" w:rsidRDefault="004C1767"/>
    <w:p w14:paraId="5A2AEC6D" w14:textId="77777777" w:rsidR="004C1767" w:rsidRPr="00607133" w:rsidRDefault="004C1767"/>
    <w:p w14:paraId="3BBCE6F1" w14:textId="77777777" w:rsidR="004C1767" w:rsidRPr="00607133" w:rsidRDefault="004C1767"/>
    <w:p w14:paraId="58F4811E" w14:textId="77777777" w:rsidR="004C1767" w:rsidRPr="00607133" w:rsidRDefault="004C1767"/>
    <w:p w14:paraId="370A465F" w14:textId="77777777" w:rsidR="004C1767" w:rsidRPr="00607133" w:rsidRDefault="004C1767"/>
    <w:p w14:paraId="203A88A0" w14:textId="77777777" w:rsidR="004C1767" w:rsidRPr="00607133" w:rsidRDefault="004C1767"/>
    <w:p w14:paraId="00981B00" w14:textId="77777777" w:rsidR="004C1767" w:rsidRPr="00607133" w:rsidRDefault="004C1767"/>
    <w:p w14:paraId="66507D4E" w14:textId="77777777" w:rsidR="00C9657C" w:rsidRPr="00607133" w:rsidRDefault="00C9657C"/>
    <w:p w14:paraId="38E3FCEB" w14:textId="77777777" w:rsidR="004C1767" w:rsidRPr="00607133" w:rsidRDefault="004C1767"/>
    <w:p w14:paraId="1D6A91AC" w14:textId="77777777" w:rsidR="004C1767" w:rsidRPr="00607133" w:rsidRDefault="004C1767"/>
    <w:p w14:paraId="1C634635" w14:textId="77777777" w:rsidR="004C1767" w:rsidRPr="00607133" w:rsidRDefault="004C1767"/>
    <w:p w14:paraId="2789271D" w14:textId="77777777" w:rsidR="004C1767" w:rsidRPr="00607133" w:rsidRDefault="004C1767"/>
    <w:p w14:paraId="53AE3E6E" w14:textId="77777777" w:rsidR="004C1767" w:rsidRPr="00607133" w:rsidRDefault="003003C5">
      <w:r w:rsidRPr="00607133">
        <w:br w:type="page"/>
      </w:r>
      <w:r w:rsidR="004C1767" w:rsidRPr="00607133">
        <w:rPr>
          <w:i/>
        </w:rPr>
        <w:lastRenderedPageBreak/>
        <w:t>Appendice</w:t>
      </w:r>
      <w:r w:rsidR="004C1767" w:rsidRPr="00607133">
        <w:rPr>
          <w:i/>
        </w:rPr>
        <w:tab/>
      </w:r>
      <w:r w:rsidR="004C1767" w:rsidRPr="00607133">
        <w:rPr>
          <w:i/>
        </w:rPr>
        <w:tab/>
      </w:r>
      <w:r w:rsidR="004C1767" w:rsidRPr="00607133">
        <w:rPr>
          <w:i/>
        </w:rPr>
        <w:tab/>
      </w:r>
      <w:r w:rsidR="004C1767" w:rsidRPr="00607133">
        <w:rPr>
          <w:i/>
        </w:rPr>
        <w:tab/>
      </w:r>
      <w:r w:rsidR="004C1767" w:rsidRPr="00607133">
        <w:rPr>
          <w:i/>
        </w:rPr>
        <w:tab/>
      </w:r>
      <w:r w:rsidR="004C1767" w:rsidRPr="00607133">
        <w:rPr>
          <w:i/>
        </w:rPr>
        <w:tab/>
      </w:r>
      <w:r w:rsidR="004C1767" w:rsidRPr="00607133">
        <w:rPr>
          <w:i/>
        </w:rPr>
        <w:tab/>
      </w:r>
      <w:r w:rsidR="004C1767" w:rsidRPr="00607133">
        <w:rPr>
          <w:i/>
        </w:rPr>
        <w:tab/>
      </w:r>
      <w:r w:rsidR="004C1767" w:rsidRPr="00607133">
        <w:rPr>
          <w:i/>
        </w:rPr>
        <w:tab/>
      </w:r>
      <w:r w:rsidR="004C1767" w:rsidRPr="00607133">
        <w:rPr>
          <w:i/>
        </w:rPr>
        <w:tab/>
      </w:r>
      <w:r w:rsidR="004C1767" w:rsidRPr="00607133">
        <w:rPr>
          <w:i/>
        </w:rPr>
        <w:tab/>
      </w:r>
      <w:r w:rsidR="004C1767" w:rsidRPr="00607133">
        <w:rPr>
          <w:i/>
        </w:rPr>
        <w:tab/>
      </w:r>
      <w:r w:rsidR="004C1767" w:rsidRPr="00607133">
        <w:rPr>
          <w:i/>
        </w:rPr>
        <w:tab/>
      </w:r>
      <w:r w:rsidR="004C1767" w:rsidRPr="00607133">
        <w:rPr>
          <w:i/>
        </w:rPr>
        <w:tab/>
      </w:r>
      <w:r w:rsidR="004C1767" w:rsidRPr="00607133">
        <w:rPr>
          <w:i/>
        </w:rPr>
        <w:tab/>
      </w:r>
      <w:r w:rsidR="004C1767" w:rsidRPr="00607133">
        <w:rPr>
          <w:i/>
        </w:rPr>
        <w:tab/>
      </w:r>
      <w:r w:rsidR="004C1767" w:rsidRPr="00607133">
        <w:rPr>
          <w:i/>
        </w:rPr>
        <w:tab/>
      </w:r>
      <w:r w:rsidR="004C1767" w:rsidRPr="00607133">
        <w:rPr>
          <w:i/>
        </w:rPr>
        <w:tab/>
      </w:r>
      <w:r w:rsidR="004C1767" w:rsidRPr="00607133">
        <w:rPr>
          <w:i/>
        </w:rPr>
        <w:tab/>
      </w:r>
      <w:r w:rsidR="004C1767" w:rsidRPr="00607133">
        <w:t xml:space="preserve">     1</w:t>
      </w:r>
      <w:r w:rsidR="00A859A9" w:rsidRPr="00607133">
        <w:t>41</w:t>
      </w:r>
    </w:p>
    <w:p w14:paraId="5E9DD2F5" w14:textId="77777777" w:rsidR="004C1767" w:rsidRPr="00607133" w:rsidRDefault="009C79ED">
      <w:pPr>
        <w:jc w:val="both"/>
        <w:rPr>
          <w:sz w:val="18"/>
          <w:szCs w:val="18"/>
        </w:rPr>
      </w:pPr>
      <w:r>
        <w:rPr>
          <w:noProof/>
          <w:sz w:val="18"/>
          <w:szCs w:val="18"/>
          <w:lang w:eastAsia="it-IT"/>
        </w:rPr>
        <w:pict w14:anchorId="640F6366">
          <v:line id="_x0000_s1821" style="position:absolute;left:0;text-align:left;z-index:20" from="1.35pt,-.05pt" to="478.35pt,-.05pt"/>
        </w:pict>
      </w:r>
    </w:p>
    <w:p w14:paraId="67B2E867" w14:textId="77777777" w:rsidR="004C1767" w:rsidRPr="00607133" w:rsidRDefault="004C1767">
      <w:pPr>
        <w:pStyle w:val="Titolo"/>
        <w:jc w:val="both"/>
        <w:rPr>
          <w:b w:val="0"/>
          <w:i w:val="0"/>
          <w:sz w:val="18"/>
          <w:szCs w:val="18"/>
        </w:rPr>
      </w:pPr>
    </w:p>
    <w:p w14:paraId="558AAABB" w14:textId="77777777" w:rsidR="004C1767" w:rsidRPr="00607133" w:rsidRDefault="004C1767">
      <w:pPr>
        <w:autoSpaceDE w:val="0"/>
        <w:autoSpaceDN w:val="0"/>
        <w:adjustRightInd w:val="0"/>
        <w:rPr>
          <w:b/>
          <w:iCs/>
          <w:sz w:val="22"/>
          <w:szCs w:val="22"/>
        </w:rPr>
      </w:pPr>
      <w:r w:rsidRPr="00607133">
        <w:rPr>
          <w:b/>
          <w:iCs/>
          <w:sz w:val="22"/>
          <w:szCs w:val="22"/>
        </w:rPr>
        <w:t>4.2</w:t>
      </w:r>
      <w:r w:rsidRPr="00607133">
        <w:rPr>
          <w:b/>
          <w:iCs/>
          <w:sz w:val="22"/>
          <w:szCs w:val="22"/>
        </w:rPr>
        <w:tab/>
        <w:t xml:space="preserve">Cartina del Policlinico </w:t>
      </w:r>
      <w:r w:rsidRPr="00607133">
        <w:rPr>
          <w:b/>
          <w:i/>
          <w:iCs/>
          <w:sz w:val="22"/>
          <w:szCs w:val="22"/>
        </w:rPr>
        <w:t>Umberto I</w:t>
      </w:r>
    </w:p>
    <w:p w14:paraId="43C4B6AD" w14:textId="77777777" w:rsidR="004C1767" w:rsidRPr="00607133" w:rsidRDefault="004C1767">
      <w:pPr>
        <w:autoSpaceDE w:val="0"/>
        <w:autoSpaceDN w:val="0"/>
        <w:adjustRightInd w:val="0"/>
        <w:rPr>
          <w:iCs/>
        </w:rPr>
      </w:pPr>
    </w:p>
    <w:p w14:paraId="6CA0F684" w14:textId="77777777" w:rsidR="004C1767" w:rsidRPr="00607133" w:rsidRDefault="004C1767">
      <w:pPr>
        <w:autoSpaceDE w:val="0"/>
        <w:autoSpaceDN w:val="0"/>
        <w:adjustRightInd w:val="0"/>
        <w:rPr>
          <w:iCs/>
        </w:rPr>
      </w:pPr>
    </w:p>
    <w:p w14:paraId="761E26D4" w14:textId="77777777" w:rsidR="004C1767" w:rsidRPr="00607133" w:rsidRDefault="009C79ED">
      <w:pPr>
        <w:autoSpaceDE w:val="0"/>
        <w:autoSpaceDN w:val="0"/>
        <w:adjustRightInd w:val="0"/>
        <w:rPr>
          <w:iCs/>
        </w:rPr>
      </w:pPr>
      <w:r>
        <w:rPr>
          <w:iCs/>
          <w:noProof/>
          <w:lang w:eastAsia="it-IT"/>
        </w:rPr>
        <w:pict w14:anchorId="3D65250F">
          <v:shapetype id="_x0000_t202" coordsize="21600,21600" o:spt="202" path="m,l,21600r21600,l21600,xe">
            <v:stroke joinstyle="miter"/>
            <v:path gradientshapeok="t" o:connecttype="rect"/>
          </v:shapetype>
          <v:shape id="_x0000_s1814" type="#_x0000_t202" style="position:absolute;margin-left:-276.15pt;margin-top:5.8pt;width:18pt;height:18pt;z-index:18">
            <v:textbox style="mso-next-textbox:#_x0000_s1814">
              <w:txbxContent>
                <w:p w14:paraId="4866FEBC" w14:textId="77777777" w:rsidR="00B8698D" w:rsidRDefault="00B8698D">
                  <w:pPr>
                    <w:rPr>
                      <w:b/>
                    </w:rPr>
                  </w:pPr>
                  <w:r>
                    <w:rPr>
                      <w:b/>
                    </w:rPr>
                    <w:t>1</w:t>
                  </w:r>
                </w:p>
              </w:txbxContent>
            </v:textbox>
          </v:shape>
        </w:pict>
      </w:r>
    </w:p>
    <w:p w14:paraId="7DC47D09" w14:textId="77777777" w:rsidR="004C1767" w:rsidRPr="00607133" w:rsidRDefault="004C1767">
      <w:pPr>
        <w:autoSpaceDE w:val="0"/>
        <w:autoSpaceDN w:val="0"/>
        <w:adjustRightInd w:val="0"/>
        <w:rPr>
          <w:iCs/>
        </w:rPr>
      </w:pPr>
    </w:p>
    <w:p w14:paraId="75FDC35E" w14:textId="77777777" w:rsidR="004B0DFD" w:rsidRPr="00607133" w:rsidRDefault="004B0DFD">
      <w:pPr>
        <w:autoSpaceDE w:val="0"/>
        <w:autoSpaceDN w:val="0"/>
        <w:adjustRightInd w:val="0"/>
        <w:rPr>
          <w:iCs/>
        </w:rPr>
      </w:pPr>
    </w:p>
    <w:p w14:paraId="233CEC27" w14:textId="77777777" w:rsidR="004C1767" w:rsidRPr="00607133" w:rsidRDefault="009C79ED">
      <w:pPr>
        <w:autoSpaceDE w:val="0"/>
        <w:autoSpaceDN w:val="0"/>
        <w:adjustRightInd w:val="0"/>
        <w:jc w:val="center"/>
        <w:rPr>
          <w:iCs/>
        </w:rPr>
      </w:pPr>
      <w:r>
        <w:rPr>
          <w:iCs/>
          <w:noProof/>
          <w:lang w:eastAsia="it-IT"/>
        </w:rPr>
        <w:pict w14:anchorId="6C4B8497">
          <v:shape id="_x0000_s2897" type="#_x0000_t202" style="position:absolute;left:0;text-align:left;margin-left:406.35pt;margin-top:518.65pt;width:1in;height:18pt;z-index:134" filled="f" stroked="f">
            <v:textbox style="mso-next-textbox:#_x0000_s2897" inset="2.16pt,1.08pt,2.16pt,1.08pt">
              <w:txbxContent>
                <w:p w14:paraId="73F5EFBF" w14:textId="77777777" w:rsidR="00B8698D" w:rsidRPr="006013CF" w:rsidRDefault="00B8698D" w:rsidP="001A00F1">
                  <w:pPr>
                    <w:rPr>
                      <w:rFonts w:ascii="Calibri" w:hAnsi="Calibri" w:cs="Tunga"/>
                      <w:b/>
                      <w:color w:val="5F5F5F"/>
                      <w:sz w:val="13"/>
                      <w:szCs w:val="13"/>
                    </w:rPr>
                  </w:pPr>
                  <w:r w:rsidRPr="006013CF">
                    <w:rPr>
                      <w:rFonts w:ascii="Calibri" w:hAnsi="Calibri" w:cs="Tunga"/>
                      <w:b/>
                      <w:color w:val="5F5F5F"/>
                      <w:sz w:val="13"/>
                      <w:szCs w:val="13"/>
                    </w:rPr>
                    <w:t>ANATOMIA UMANA</w:t>
                  </w:r>
                </w:p>
              </w:txbxContent>
            </v:textbox>
          </v:shape>
        </w:pict>
      </w:r>
      <w:r>
        <w:rPr>
          <w:iCs/>
          <w:noProof/>
          <w:lang w:eastAsia="it-IT"/>
        </w:rPr>
        <w:pict w14:anchorId="282A9463">
          <v:group id="_x0000_s2895" style="position:absolute;margin-left:0;margin-top:0;width:63pt;height:9pt;z-index:1;mso-position-horizontal-relative:char;mso-position-vertical-relative:line" coordorigin="1824,1171" coordsize="3200,454">
            <o:lock v:ext="edit" aspectratio="t"/>
            <v:shape id="_x0000_s2896" type="#_x0000_t75" style="position:absolute;left:1824;top:1171;width:3200;height:454" o:preferrelative="f">
              <v:fill o:detectmouseclick="t"/>
              <v:path o:extrusionok="t" o:connecttype="none"/>
              <o:lock v:ext="edit" text="t"/>
            </v:shape>
          </v:group>
        </w:pict>
      </w:r>
      <w:r>
        <w:rPr>
          <w:iCs/>
        </w:rPr>
        <w:pict w14:anchorId="048B5370">
          <v:shape id="_x0000_i1179" type="#_x0000_t75" style="width:63.3pt;height:8.7pt">
            <v:imagedata croptop="-65520f" cropbottom="65520f"/>
          </v:shape>
        </w:pict>
      </w:r>
      <w:r>
        <w:rPr>
          <w:sz w:val="22"/>
        </w:rPr>
        <w:pict w14:anchorId="700CAF60">
          <v:shape id="_x0000_i1180" type="#_x0000_t75" style="width:447.05pt;height:587.1pt">
            <v:imagedata r:id="rId68" o:title="Cartina%20del%20Policlinico%20Umberto%20I"/>
          </v:shape>
        </w:pict>
      </w:r>
      <w:r>
        <w:rPr>
          <w:iCs/>
          <w:noProof/>
          <w:lang w:eastAsia="it-IT"/>
        </w:rPr>
        <w:pict w14:anchorId="31B0DEDA">
          <v:shape id="_x0000_s1815" type="#_x0000_t202" style="position:absolute;left:0;text-align:left;margin-left:-277.65pt;margin-top:8.8pt;width:18pt;height:18pt;z-index:19;mso-position-horizontal-relative:text;mso-position-vertical-relative:text">
            <v:textbox style="mso-next-textbox:#_x0000_s1815">
              <w:txbxContent>
                <w:p w14:paraId="1425EB17" w14:textId="77777777" w:rsidR="00B8698D" w:rsidRDefault="00B8698D">
                  <w:pPr>
                    <w:jc w:val="center"/>
                    <w:rPr>
                      <w:b/>
                    </w:rPr>
                  </w:pPr>
                  <w:r>
                    <w:rPr>
                      <w:b/>
                    </w:rPr>
                    <w:t>2</w:t>
                  </w:r>
                </w:p>
              </w:txbxContent>
            </v:textbox>
          </v:shape>
        </w:pict>
      </w:r>
      <w:r>
        <w:rPr>
          <w:noProof/>
          <w:lang w:eastAsia="it-IT"/>
        </w:rPr>
        <w:pict w14:anchorId="6962171A">
          <v:shape id="_x0000_s1823" type="#_x0000_t202" style="position:absolute;left:0;text-align:left;margin-left:-268.65pt;margin-top:5.3pt;width:18pt;height:18pt;z-index:21;mso-position-horizontal-relative:text;mso-position-vertical-relative:text">
            <v:textbox style="mso-next-textbox:#_x0000_s1823">
              <w:txbxContent>
                <w:p w14:paraId="7BF4C3BA" w14:textId="77777777" w:rsidR="00B8698D" w:rsidRDefault="00B8698D">
                  <w:pPr>
                    <w:rPr>
                      <w:b/>
                    </w:rPr>
                  </w:pPr>
                  <w:r>
                    <w:rPr>
                      <w:b/>
                    </w:rPr>
                    <w:t>3</w:t>
                  </w:r>
                </w:p>
              </w:txbxContent>
            </v:textbox>
          </v:shape>
        </w:pict>
      </w:r>
    </w:p>
    <w:p w14:paraId="733C6982" w14:textId="77777777" w:rsidR="004C1767" w:rsidRPr="00607133" w:rsidRDefault="004C1767">
      <w:pPr>
        <w:pStyle w:val="Titolo"/>
        <w:jc w:val="both"/>
        <w:rPr>
          <w:b w:val="0"/>
          <w:i w:val="0"/>
          <w:sz w:val="16"/>
          <w:szCs w:val="16"/>
        </w:rPr>
      </w:pPr>
    </w:p>
    <w:p w14:paraId="6FA89C28" w14:textId="77777777" w:rsidR="006670B8" w:rsidRPr="00607133" w:rsidRDefault="003003C5" w:rsidP="006670B8">
      <w:pPr>
        <w:jc w:val="both"/>
        <w:rPr>
          <w:sz w:val="18"/>
          <w:szCs w:val="18"/>
        </w:rPr>
      </w:pPr>
      <w:r w:rsidRPr="00607133">
        <w:br w:type="page"/>
      </w:r>
    </w:p>
    <w:p w14:paraId="327B9528" w14:textId="77777777" w:rsidR="003003C5" w:rsidRPr="00607133" w:rsidRDefault="003003C5" w:rsidP="006670B8">
      <w:pPr>
        <w:jc w:val="both"/>
        <w:rPr>
          <w:sz w:val="18"/>
          <w:szCs w:val="18"/>
        </w:rPr>
      </w:pPr>
    </w:p>
    <w:p w14:paraId="4A15E54A" w14:textId="77777777" w:rsidR="006670B8" w:rsidRPr="00607133" w:rsidRDefault="006670B8" w:rsidP="006670B8">
      <w:pPr>
        <w:jc w:val="both"/>
        <w:rPr>
          <w:sz w:val="18"/>
          <w:szCs w:val="18"/>
        </w:rPr>
      </w:pPr>
    </w:p>
    <w:p w14:paraId="450A25D8" w14:textId="77777777" w:rsidR="006670B8" w:rsidRPr="00607133" w:rsidRDefault="006670B8" w:rsidP="006670B8">
      <w:pPr>
        <w:jc w:val="both"/>
        <w:rPr>
          <w:sz w:val="18"/>
          <w:szCs w:val="18"/>
        </w:rPr>
      </w:pPr>
    </w:p>
    <w:p w14:paraId="315AA0C4" w14:textId="77777777" w:rsidR="006670B8" w:rsidRPr="00607133" w:rsidRDefault="006670B8" w:rsidP="006670B8">
      <w:pPr>
        <w:jc w:val="both"/>
        <w:rPr>
          <w:sz w:val="18"/>
          <w:szCs w:val="18"/>
        </w:rPr>
      </w:pPr>
    </w:p>
    <w:p w14:paraId="7CD65C1C" w14:textId="77777777" w:rsidR="006670B8" w:rsidRPr="00607133" w:rsidRDefault="006670B8" w:rsidP="006670B8">
      <w:pPr>
        <w:jc w:val="both"/>
        <w:rPr>
          <w:sz w:val="18"/>
          <w:szCs w:val="18"/>
        </w:rPr>
      </w:pPr>
    </w:p>
    <w:p w14:paraId="4698A75E" w14:textId="77777777" w:rsidR="006670B8" w:rsidRPr="00607133" w:rsidRDefault="006670B8" w:rsidP="006670B8">
      <w:pPr>
        <w:jc w:val="both"/>
        <w:rPr>
          <w:sz w:val="18"/>
          <w:szCs w:val="18"/>
        </w:rPr>
      </w:pPr>
    </w:p>
    <w:p w14:paraId="69598B1A" w14:textId="77777777" w:rsidR="006670B8" w:rsidRPr="00607133" w:rsidRDefault="006670B8" w:rsidP="006670B8">
      <w:pPr>
        <w:jc w:val="both"/>
        <w:rPr>
          <w:sz w:val="18"/>
          <w:szCs w:val="18"/>
        </w:rPr>
      </w:pPr>
    </w:p>
    <w:p w14:paraId="2B3A4900" w14:textId="77777777" w:rsidR="006670B8" w:rsidRPr="00607133" w:rsidRDefault="006670B8" w:rsidP="006670B8">
      <w:pPr>
        <w:jc w:val="both"/>
        <w:rPr>
          <w:sz w:val="18"/>
          <w:szCs w:val="18"/>
        </w:rPr>
      </w:pPr>
    </w:p>
    <w:p w14:paraId="760F55B2" w14:textId="77777777" w:rsidR="006670B8" w:rsidRPr="00607133" w:rsidRDefault="006670B8" w:rsidP="006670B8">
      <w:pPr>
        <w:jc w:val="both"/>
        <w:rPr>
          <w:sz w:val="18"/>
          <w:szCs w:val="18"/>
        </w:rPr>
      </w:pPr>
    </w:p>
    <w:p w14:paraId="45577F8E" w14:textId="77777777" w:rsidR="006670B8" w:rsidRPr="00607133" w:rsidRDefault="006670B8" w:rsidP="006670B8">
      <w:pPr>
        <w:jc w:val="both"/>
        <w:rPr>
          <w:sz w:val="18"/>
          <w:szCs w:val="18"/>
        </w:rPr>
      </w:pPr>
    </w:p>
    <w:p w14:paraId="48C54805" w14:textId="77777777" w:rsidR="006670B8" w:rsidRPr="00607133" w:rsidRDefault="006670B8" w:rsidP="006670B8">
      <w:pPr>
        <w:jc w:val="right"/>
        <w:rPr>
          <w:b/>
          <w:smallCaps/>
          <w:sz w:val="48"/>
          <w:szCs w:val="48"/>
          <w:u w:val="single"/>
        </w:rPr>
      </w:pPr>
    </w:p>
    <w:p w14:paraId="5368D510" w14:textId="77777777" w:rsidR="006670B8" w:rsidRPr="00607133" w:rsidRDefault="006670B8" w:rsidP="006670B8">
      <w:pPr>
        <w:jc w:val="both"/>
        <w:rPr>
          <w:b/>
          <w:sz w:val="36"/>
          <w:szCs w:val="36"/>
        </w:rPr>
      </w:pPr>
    </w:p>
    <w:p w14:paraId="77C29A34" w14:textId="77777777" w:rsidR="006670B8" w:rsidRPr="00607133" w:rsidRDefault="006670B8" w:rsidP="006670B8">
      <w:pPr>
        <w:jc w:val="both"/>
        <w:rPr>
          <w:b/>
          <w:sz w:val="36"/>
          <w:szCs w:val="36"/>
        </w:rPr>
      </w:pPr>
    </w:p>
    <w:p w14:paraId="7FA2C375" w14:textId="77777777" w:rsidR="006670B8" w:rsidRPr="00607133" w:rsidRDefault="006670B8" w:rsidP="006670B8">
      <w:pPr>
        <w:jc w:val="both"/>
        <w:rPr>
          <w:b/>
          <w:sz w:val="36"/>
          <w:szCs w:val="36"/>
        </w:rPr>
      </w:pPr>
    </w:p>
    <w:p w14:paraId="22316866" w14:textId="77777777" w:rsidR="006670B8" w:rsidRPr="00607133" w:rsidRDefault="006670B8" w:rsidP="006670B8">
      <w:pPr>
        <w:jc w:val="both"/>
        <w:rPr>
          <w:b/>
          <w:sz w:val="36"/>
          <w:szCs w:val="36"/>
        </w:rPr>
      </w:pPr>
    </w:p>
    <w:p w14:paraId="5C7EE57F" w14:textId="77777777" w:rsidR="006670B8" w:rsidRPr="00607133" w:rsidRDefault="006670B8" w:rsidP="006670B8">
      <w:pPr>
        <w:jc w:val="both"/>
        <w:rPr>
          <w:b/>
          <w:sz w:val="36"/>
          <w:szCs w:val="36"/>
        </w:rPr>
      </w:pPr>
    </w:p>
    <w:p w14:paraId="0B372E2E" w14:textId="77777777" w:rsidR="006670B8" w:rsidRPr="00607133" w:rsidRDefault="006670B8" w:rsidP="006670B8">
      <w:pPr>
        <w:jc w:val="both"/>
        <w:rPr>
          <w:b/>
          <w:sz w:val="28"/>
          <w:szCs w:val="28"/>
        </w:rPr>
      </w:pPr>
    </w:p>
    <w:p w14:paraId="5EF3438C" w14:textId="77777777" w:rsidR="003003C5" w:rsidRPr="00607133" w:rsidRDefault="003003C5" w:rsidP="006670B8">
      <w:pPr>
        <w:jc w:val="both"/>
        <w:rPr>
          <w:b/>
          <w:sz w:val="28"/>
          <w:szCs w:val="28"/>
        </w:rPr>
      </w:pPr>
    </w:p>
    <w:p w14:paraId="35732B79" w14:textId="77777777" w:rsidR="006670B8" w:rsidRPr="00607133" w:rsidRDefault="006670B8" w:rsidP="006670B8">
      <w:pPr>
        <w:jc w:val="right"/>
        <w:rPr>
          <w:b/>
          <w:sz w:val="28"/>
          <w:szCs w:val="28"/>
        </w:rPr>
      </w:pPr>
    </w:p>
    <w:p w14:paraId="1E57A417" w14:textId="77777777" w:rsidR="006670B8" w:rsidRPr="00607133" w:rsidRDefault="006670B8" w:rsidP="006670B8">
      <w:pPr>
        <w:jc w:val="right"/>
        <w:rPr>
          <w:b/>
          <w:sz w:val="28"/>
          <w:szCs w:val="28"/>
        </w:rPr>
      </w:pPr>
    </w:p>
    <w:p w14:paraId="233EC5BF" w14:textId="77777777" w:rsidR="006670B8" w:rsidRPr="00607133" w:rsidRDefault="006670B8" w:rsidP="006670B8">
      <w:pPr>
        <w:jc w:val="both"/>
        <w:rPr>
          <w:b/>
          <w:sz w:val="32"/>
          <w:szCs w:val="32"/>
        </w:rPr>
      </w:pPr>
    </w:p>
    <w:p w14:paraId="3A34FD7D" w14:textId="77777777" w:rsidR="006670B8" w:rsidRPr="00607133" w:rsidRDefault="006670B8" w:rsidP="006670B8">
      <w:pPr>
        <w:jc w:val="both"/>
        <w:rPr>
          <w:b/>
          <w:sz w:val="32"/>
          <w:szCs w:val="32"/>
        </w:rPr>
      </w:pPr>
    </w:p>
    <w:p w14:paraId="1DED7ABB" w14:textId="77777777" w:rsidR="006670B8" w:rsidRPr="00607133" w:rsidRDefault="006670B8" w:rsidP="006670B8">
      <w:pPr>
        <w:jc w:val="both"/>
        <w:rPr>
          <w:b/>
          <w:sz w:val="32"/>
          <w:szCs w:val="32"/>
        </w:rPr>
      </w:pPr>
    </w:p>
    <w:p w14:paraId="3A8A1500" w14:textId="77777777" w:rsidR="006670B8" w:rsidRPr="00607133" w:rsidRDefault="006670B8" w:rsidP="006670B8">
      <w:pPr>
        <w:ind w:left="360"/>
        <w:jc w:val="right"/>
      </w:pPr>
    </w:p>
    <w:p w14:paraId="5E547C43" w14:textId="77777777" w:rsidR="006670B8" w:rsidRPr="00607133" w:rsidRDefault="006670B8" w:rsidP="006670B8">
      <w:pPr>
        <w:ind w:left="360"/>
        <w:jc w:val="right"/>
        <w:rPr>
          <w:b/>
        </w:rPr>
      </w:pPr>
    </w:p>
    <w:p w14:paraId="6A2FF951" w14:textId="77777777" w:rsidR="006670B8" w:rsidRPr="00607133" w:rsidRDefault="006670B8" w:rsidP="006670B8">
      <w:pPr>
        <w:ind w:left="360"/>
        <w:jc w:val="right"/>
        <w:rPr>
          <w:b/>
        </w:rPr>
      </w:pPr>
    </w:p>
    <w:p w14:paraId="4D7C969B" w14:textId="77777777" w:rsidR="006670B8" w:rsidRPr="00607133" w:rsidRDefault="006670B8" w:rsidP="006670B8">
      <w:pPr>
        <w:ind w:left="360"/>
        <w:jc w:val="right"/>
      </w:pPr>
    </w:p>
    <w:p w14:paraId="3FAA8DA7" w14:textId="77777777" w:rsidR="006670B8" w:rsidRPr="00607133" w:rsidRDefault="006670B8" w:rsidP="006670B8">
      <w:pPr>
        <w:ind w:left="360"/>
        <w:jc w:val="right"/>
      </w:pPr>
    </w:p>
    <w:p w14:paraId="0D09153D" w14:textId="77777777" w:rsidR="006670B8" w:rsidRPr="00607133" w:rsidRDefault="006670B8" w:rsidP="006670B8"/>
    <w:p w14:paraId="30808945" w14:textId="77777777" w:rsidR="006670B8" w:rsidRPr="00607133" w:rsidRDefault="006670B8" w:rsidP="006670B8"/>
    <w:p w14:paraId="4E1EFA2D" w14:textId="77777777" w:rsidR="006670B8" w:rsidRPr="00607133" w:rsidRDefault="006670B8" w:rsidP="006670B8"/>
    <w:p w14:paraId="15706F96" w14:textId="77777777" w:rsidR="006670B8" w:rsidRPr="00607133" w:rsidRDefault="006670B8" w:rsidP="006670B8"/>
    <w:p w14:paraId="15757BCD" w14:textId="77777777" w:rsidR="006670B8" w:rsidRPr="00607133" w:rsidRDefault="006670B8" w:rsidP="006670B8"/>
    <w:p w14:paraId="571B24B0" w14:textId="77777777" w:rsidR="006670B8" w:rsidRPr="00607133" w:rsidRDefault="006670B8" w:rsidP="006670B8"/>
    <w:p w14:paraId="475B5D23" w14:textId="77777777" w:rsidR="006670B8" w:rsidRPr="00607133" w:rsidRDefault="006670B8" w:rsidP="006670B8"/>
    <w:p w14:paraId="1710E275" w14:textId="77777777" w:rsidR="006670B8" w:rsidRPr="00607133" w:rsidRDefault="006670B8" w:rsidP="006670B8"/>
    <w:p w14:paraId="7DCC54B4" w14:textId="77777777" w:rsidR="006670B8" w:rsidRPr="00607133" w:rsidRDefault="006670B8" w:rsidP="006670B8"/>
    <w:p w14:paraId="22DA720E" w14:textId="77777777" w:rsidR="006670B8" w:rsidRPr="00607133" w:rsidRDefault="006670B8" w:rsidP="006670B8"/>
    <w:p w14:paraId="315655E2" w14:textId="77777777" w:rsidR="006670B8" w:rsidRPr="00607133" w:rsidRDefault="006670B8" w:rsidP="006670B8"/>
    <w:p w14:paraId="58298DED" w14:textId="77777777" w:rsidR="006670B8" w:rsidRPr="00607133" w:rsidRDefault="006670B8" w:rsidP="006670B8"/>
    <w:p w14:paraId="4D369A3C" w14:textId="77777777" w:rsidR="006670B8" w:rsidRPr="00607133" w:rsidRDefault="006670B8" w:rsidP="006670B8"/>
    <w:p w14:paraId="42C7C12B" w14:textId="77777777" w:rsidR="006670B8" w:rsidRPr="00607133" w:rsidRDefault="006670B8" w:rsidP="006670B8"/>
    <w:p w14:paraId="044A7281" w14:textId="77777777" w:rsidR="006670B8" w:rsidRPr="00607133" w:rsidRDefault="006670B8" w:rsidP="006670B8"/>
    <w:p w14:paraId="37177736" w14:textId="77777777" w:rsidR="006670B8" w:rsidRPr="00607133" w:rsidRDefault="006670B8" w:rsidP="006670B8"/>
    <w:p w14:paraId="1A451CE0" w14:textId="77777777" w:rsidR="006670B8" w:rsidRPr="00607133" w:rsidRDefault="006670B8" w:rsidP="006670B8"/>
    <w:p w14:paraId="68717113" w14:textId="77777777" w:rsidR="006670B8" w:rsidRPr="00607133" w:rsidRDefault="006670B8" w:rsidP="006670B8"/>
    <w:p w14:paraId="630BCC7A" w14:textId="77777777" w:rsidR="006670B8" w:rsidRPr="00607133" w:rsidRDefault="006670B8" w:rsidP="006670B8"/>
    <w:p w14:paraId="56B057B5" w14:textId="77777777" w:rsidR="006670B8" w:rsidRPr="00607133" w:rsidRDefault="006670B8" w:rsidP="006670B8"/>
    <w:p w14:paraId="4621B077" w14:textId="77777777" w:rsidR="006670B8" w:rsidRPr="00607133" w:rsidRDefault="006670B8" w:rsidP="006670B8"/>
    <w:p w14:paraId="157BACC9" w14:textId="77777777" w:rsidR="006670B8" w:rsidRPr="00607133" w:rsidRDefault="006670B8" w:rsidP="006670B8"/>
    <w:p w14:paraId="44A04F8B" w14:textId="77777777" w:rsidR="006670B8" w:rsidRPr="00607133" w:rsidRDefault="006670B8" w:rsidP="006670B8"/>
    <w:p w14:paraId="55186DFF" w14:textId="77777777" w:rsidR="006670B8" w:rsidRPr="00607133" w:rsidRDefault="006670B8" w:rsidP="006670B8"/>
    <w:p w14:paraId="2540BC0F" w14:textId="77777777" w:rsidR="006670B8" w:rsidRPr="00607133" w:rsidRDefault="006670B8" w:rsidP="006670B8"/>
    <w:p w14:paraId="3F7B5EEB" w14:textId="77777777" w:rsidR="003003C5" w:rsidRPr="00607133" w:rsidRDefault="003003C5" w:rsidP="003003C5">
      <w:pPr>
        <w:rPr>
          <w:sz w:val="18"/>
          <w:szCs w:val="18"/>
        </w:rPr>
      </w:pPr>
      <w:r w:rsidRPr="00607133">
        <w:br w:type="page"/>
      </w:r>
    </w:p>
    <w:p w14:paraId="7AF5448B" w14:textId="77777777" w:rsidR="003003C5" w:rsidRPr="00607133" w:rsidRDefault="003003C5" w:rsidP="003003C5">
      <w:pPr>
        <w:jc w:val="both"/>
        <w:rPr>
          <w:sz w:val="18"/>
          <w:szCs w:val="18"/>
        </w:rPr>
      </w:pPr>
    </w:p>
    <w:p w14:paraId="2E538D45" w14:textId="77777777" w:rsidR="003003C5" w:rsidRPr="00607133" w:rsidRDefault="003003C5" w:rsidP="003003C5">
      <w:pPr>
        <w:jc w:val="both"/>
        <w:rPr>
          <w:sz w:val="18"/>
          <w:szCs w:val="18"/>
        </w:rPr>
      </w:pPr>
    </w:p>
    <w:p w14:paraId="565F64CF" w14:textId="77777777" w:rsidR="003003C5" w:rsidRPr="00607133" w:rsidRDefault="003003C5" w:rsidP="003003C5">
      <w:pPr>
        <w:jc w:val="both"/>
        <w:rPr>
          <w:sz w:val="18"/>
          <w:szCs w:val="18"/>
        </w:rPr>
      </w:pPr>
    </w:p>
    <w:p w14:paraId="24AB43C0" w14:textId="77777777" w:rsidR="003003C5" w:rsidRPr="00607133" w:rsidRDefault="003003C5" w:rsidP="003003C5">
      <w:pPr>
        <w:jc w:val="both"/>
        <w:rPr>
          <w:sz w:val="18"/>
          <w:szCs w:val="18"/>
        </w:rPr>
      </w:pPr>
    </w:p>
    <w:p w14:paraId="5952DB77" w14:textId="77777777" w:rsidR="003003C5" w:rsidRPr="00607133" w:rsidRDefault="003003C5" w:rsidP="003003C5">
      <w:pPr>
        <w:jc w:val="both"/>
        <w:rPr>
          <w:sz w:val="18"/>
          <w:szCs w:val="18"/>
        </w:rPr>
      </w:pPr>
    </w:p>
    <w:p w14:paraId="5ABA3F58" w14:textId="77777777" w:rsidR="003003C5" w:rsidRPr="00607133" w:rsidRDefault="003003C5" w:rsidP="003003C5">
      <w:pPr>
        <w:jc w:val="both"/>
        <w:rPr>
          <w:sz w:val="18"/>
          <w:szCs w:val="18"/>
        </w:rPr>
      </w:pPr>
    </w:p>
    <w:p w14:paraId="361CE803" w14:textId="77777777" w:rsidR="003003C5" w:rsidRPr="00607133" w:rsidRDefault="003003C5" w:rsidP="003003C5">
      <w:pPr>
        <w:jc w:val="both"/>
        <w:rPr>
          <w:sz w:val="18"/>
          <w:szCs w:val="18"/>
        </w:rPr>
      </w:pPr>
    </w:p>
    <w:p w14:paraId="0DFD9B27" w14:textId="77777777" w:rsidR="003003C5" w:rsidRPr="00607133" w:rsidRDefault="003003C5" w:rsidP="003003C5">
      <w:pPr>
        <w:jc w:val="both"/>
        <w:rPr>
          <w:sz w:val="18"/>
          <w:szCs w:val="18"/>
        </w:rPr>
      </w:pPr>
    </w:p>
    <w:p w14:paraId="5535D566" w14:textId="77777777" w:rsidR="003003C5" w:rsidRPr="00607133" w:rsidRDefault="003003C5" w:rsidP="003003C5">
      <w:pPr>
        <w:jc w:val="both"/>
        <w:rPr>
          <w:sz w:val="18"/>
          <w:szCs w:val="18"/>
        </w:rPr>
      </w:pPr>
    </w:p>
    <w:p w14:paraId="0D4886AB" w14:textId="77777777" w:rsidR="003003C5" w:rsidRPr="00607133" w:rsidRDefault="003003C5" w:rsidP="003003C5">
      <w:pPr>
        <w:jc w:val="both"/>
        <w:rPr>
          <w:sz w:val="18"/>
          <w:szCs w:val="18"/>
        </w:rPr>
      </w:pPr>
    </w:p>
    <w:p w14:paraId="32631514" w14:textId="77777777" w:rsidR="003003C5" w:rsidRPr="00607133" w:rsidRDefault="003003C5" w:rsidP="003003C5">
      <w:pPr>
        <w:jc w:val="right"/>
        <w:rPr>
          <w:b/>
          <w:smallCaps/>
          <w:sz w:val="48"/>
          <w:szCs w:val="48"/>
          <w:u w:val="single"/>
        </w:rPr>
      </w:pPr>
    </w:p>
    <w:p w14:paraId="1E2C7AA2" w14:textId="77777777" w:rsidR="003003C5" w:rsidRPr="00607133" w:rsidRDefault="003003C5" w:rsidP="003003C5">
      <w:pPr>
        <w:jc w:val="both"/>
        <w:rPr>
          <w:b/>
          <w:sz w:val="36"/>
          <w:szCs w:val="36"/>
        </w:rPr>
      </w:pPr>
    </w:p>
    <w:p w14:paraId="2B694E94" w14:textId="77777777" w:rsidR="003003C5" w:rsidRPr="00607133" w:rsidRDefault="003003C5" w:rsidP="003003C5">
      <w:pPr>
        <w:jc w:val="both"/>
        <w:rPr>
          <w:b/>
          <w:sz w:val="36"/>
          <w:szCs w:val="36"/>
        </w:rPr>
      </w:pPr>
    </w:p>
    <w:p w14:paraId="01F84050" w14:textId="77777777" w:rsidR="003003C5" w:rsidRPr="00607133" w:rsidRDefault="003003C5" w:rsidP="003003C5">
      <w:pPr>
        <w:jc w:val="both"/>
        <w:rPr>
          <w:b/>
          <w:sz w:val="36"/>
          <w:szCs w:val="36"/>
        </w:rPr>
      </w:pPr>
    </w:p>
    <w:p w14:paraId="2BC7E78C" w14:textId="77777777" w:rsidR="003003C5" w:rsidRPr="00607133" w:rsidRDefault="003003C5" w:rsidP="003003C5">
      <w:pPr>
        <w:jc w:val="both"/>
        <w:rPr>
          <w:b/>
          <w:sz w:val="36"/>
          <w:szCs w:val="36"/>
        </w:rPr>
      </w:pPr>
    </w:p>
    <w:p w14:paraId="2F0ABF54" w14:textId="77777777" w:rsidR="003003C5" w:rsidRPr="00607133" w:rsidRDefault="003003C5" w:rsidP="003003C5">
      <w:pPr>
        <w:jc w:val="both"/>
        <w:rPr>
          <w:b/>
          <w:sz w:val="36"/>
          <w:szCs w:val="36"/>
        </w:rPr>
      </w:pPr>
    </w:p>
    <w:p w14:paraId="4A5ABF59" w14:textId="77777777" w:rsidR="003003C5" w:rsidRPr="00607133" w:rsidRDefault="003003C5" w:rsidP="003003C5">
      <w:pPr>
        <w:ind w:left="3178" w:firstLine="454"/>
        <w:jc w:val="center"/>
        <w:rPr>
          <w:sz w:val="28"/>
          <w:szCs w:val="28"/>
        </w:rPr>
      </w:pPr>
      <w:r w:rsidRPr="00607133">
        <w:rPr>
          <w:b/>
          <w:sz w:val="28"/>
          <w:szCs w:val="28"/>
        </w:rPr>
        <w:t xml:space="preserve">4.3 - </w:t>
      </w:r>
      <w:r w:rsidRPr="00607133">
        <w:rPr>
          <w:sz w:val="28"/>
          <w:szCs w:val="28"/>
        </w:rPr>
        <w:t>Legenda e Cartina della Città Universitaria</w:t>
      </w:r>
    </w:p>
    <w:p w14:paraId="166B9E43" w14:textId="77777777" w:rsidR="003003C5" w:rsidRPr="00607133" w:rsidRDefault="003003C5" w:rsidP="003003C5">
      <w:pPr>
        <w:ind w:left="3178" w:firstLine="454"/>
        <w:jc w:val="center"/>
        <w:rPr>
          <w:b/>
          <w:sz w:val="28"/>
          <w:szCs w:val="28"/>
        </w:rPr>
      </w:pPr>
    </w:p>
    <w:p w14:paraId="39A33D84" w14:textId="77777777" w:rsidR="003003C5" w:rsidRPr="00607133" w:rsidRDefault="003003C5" w:rsidP="003003C5">
      <w:pPr>
        <w:jc w:val="right"/>
        <w:rPr>
          <w:b/>
          <w:sz w:val="28"/>
          <w:szCs w:val="28"/>
        </w:rPr>
      </w:pPr>
    </w:p>
    <w:p w14:paraId="467BCE3D" w14:textId="77777777" w:rsidR="003003C5" w:rsidRPr="00607133" w:rsidRDefault="003003C5" w:rsidP="003003C5">
      <w:pPr>
        <w:jc w:val="right"/>
        <w:rPr>
          <w:b/>
          <w:sz w:val="28"/>
          <w:szCs w:val="28"/>
        </w:rPr>
      </w:pPr>
    </w:p>
    <w:p w14:paraId="16A3D979" w14:textId="77777777" w:rsidR="003003C5" w:rsidRPr="00607133" w:rsidRDefault="003003C5" w:rsidP="003003C5">
      <w:pPr>
        <w:jc w:val="both"/>
        <w:rPr>
          <w:b/>
          <w:sz w:val="32"/>
          <w:szCs w:val="32"/>
        </w:rPr>
      </w:pPr>
    </w:p>
    <w:p w14:paraId="26DAAC3C" w14:textId="77777777" w:rsidR="003003C5" w:rsidRPr="00607133" w:rsidRDefault="003003C5" w:rsidP="003003C5">
      <w:pPr>
        <w:jc w:val="both"/>
        <w:rPr>
          <w:b/>
          <w:sz w:val="32"/>
          <w:szCs w:val="32"/>
        </w:rPr>
      </w:pPr>
    </w:p>
    <w:p w14:paraId="2E0E32E5" w14:textId="77777777" w:rsidR="003003C5" w:rsidRPr="00607133" w:rsidRDefault="003003C5" w:rsidP="003003C5">
      <w:pPr>
        <w:jc w:val="both"/>
        <w:rPr>
          <w:b/>
          <w:sz w:val="32"/>
          <w:szCs w:val="32"/>
        </w:rPr>
      </w:pPr>
    </w:p>
    <w:p w14:paraId="71C33E66" w14:textId="77777777" w:rsidR="003003C5" w:rsidRPr="00607133" w:rsidRDefault="003003C5" w:rsidP="003003C5">
      <w:pPr>
        <w:ind w:left="360"/>
        <w:jc w:val="right"/>
      </w:pPr>
    </w:p>
    <w:p w14:paraId="6A3DCCA2" w14:textId="77777777" w:rsidR="003003C5" w:rsidRPr="00607133" w:rsidRDefault="003003C5" w:rsidP="003003C5">
      <w:pPr>
        <w:ind w:left="360"/>
        <w:jc w:val="right"/>
        <w:rPr>
          <w:b/>
        </w:rPr>
      </w:pPr>
    </w:p>
    <w:p w14:paraId="5FE04D2C" w14:textId="77777777" w:rsidR="003003C5" w:rsidRPr="00607133" w:rsidRDefault="003003C5" w:rsidP="003003C5">
      <w:pPr>
        <w:ind w:left="360"/>
        <w:jc w:val="right"/>
        <w:rPr>
          <w:b/>
        </w:rPr>
      </w:pPr>
    </w:p>
    <w:p w14:paraId="3AFD8786" w14:textId="77777777" w:rsidR="003003C5" w:rsidRPr="00607133" w:rsidRDefault="003003C5" w:rsidP="003003C5">
      <w:pPr>
        <w:ind w:left="360"/>
        <w:jc w:val="right"/>
      </w:pPr>
    </w:p>
    <w:p w14:paraId="2B44E0CB" w14:textId="77777777" w:rsidR="003003C5" w:rsidRPr="00607133" w:rsidRDefault="003003C5" w:rsidP="003003C5">
      <w:pPr>
        <w:ind w:left="360"/>
        <w:jc w:val="right"/>
      </w:pPr>
    </w:p>
    <w:p w14:paraId="0C709FAB" w14:textId="77777777" w:rsidR="003003C5" w:rsidRPr="00607133" w:rsidRDefault="003003C5" w:rsidP="003003C5"/>
    <w:p w14:paraId="57AA2761" w14:textId="77777777" w:rsidR="003003C5" w:rsidRPr="00607133" w:rsidRDefault="003003C5" w:rsidP="003003C5"/>
    <w:p w14:paraId="35B5A049" w14:textId="77777777" w:rsidR="003003C5" w:rsidRPr="00607133" w:rsidRDefault="003003C5" w:rsidP="003003C5"/>
    <w:p w14:paraId="13D2E784" w14:textId="77777777" w:rsidR="003003C5" w:rsidRPr="00607133" w:rsidRDefault="003003C5" w:rsidP="003003C5"/>
    <w:p w14:paraId="1D086203" w14:textId="77777777" w:rsidR="003003C5" w:rsidRPr="00607133" w:rsidRDefault="003003C5" w:rsidP="003003C5"/>
    <w:p w14:paraId="65A4C343" w14:textId="77777777" w:rsidR="003003C5" w:rsidRPr="00607133" w:rsidRDefault="003003C5" w:rsidP="003003C5"/>
    <w:p w14:paraId="7CE3C7B0" w14:textId="77777777" w:rsidR="003003C5" w:rsidRPr="00607133" w:rsidRDefault="003003C5" w:rsidP="003003C5"/>
    <w:p w14:paraId="4970AFC9" w14:textId="77777777" w:rsidR="003003C5" w:rsidRPr="00607133" w:rsidRDefault="003003C5" w:rsidP="003003C5"/>
    <w:p w14:paraId="03148DD0" w14:textId="77777777" w:rsidR="003003C5" w:rsidRPr="00607133" w:rsidRDefault="003003C5" w:rsidP="003003C5"/>
    <w:p w14:paraId="4691053B" w14:textId="77777777" w:rsidR="003003C5" w:rsidRPr="00607133" w:rsidRDefault="003003C5" w:rsidP="003003C5"/>
    <w:p w14:paraId="448289C5" w14:textId="77777777" w:rsidR="003003C5" w:rsidRPr="00607133" w:rsidRDefault="003003C5" w:rsidP="003003C5"/>
    <w:p w14:paraId="5EEC132C" w14:textId="77777777" w:rsidR="003003C5" w:rsidRPr="00607133" w:rsidRDefault="003003C5" w:rsidP="003003C5"/>
    <w:p w14:paraId="21A85933" w14:textId="77777777" w:rsidR="003003C5" w:rsidRPr="00607133" w:rsidRDefault="003003C5" w:rsidP="003003C5"/>
    <w:p w14:paraId="5272C7AD" w14:textId="77777777" w:rsidR="003003C5" w:rsidRPr="00607133" w:rsidRDefault="003003C5" w:rsidP="003003C5"/>
    <w:p w14:paraId="186322FF" w14:textId="77777777" w:rsidR="003003C5" w:rsidRPr="00607133" w:rsidRDefault="003003C5" w:rsidP="003003C5"/>
    <w:p w14:paraId="2E4260BD" w14:textId="77777777" w:rsidR="003003C5" w:rsidRPr="00607133" w:rsidRDefault="003003C5" w:rsidP="003003C5"/>
    <w:p w14:paraId="4385ECCE" w14:textId="77777777" w:rsidR="003003C5" w:rsidRPr="00607133" w:rsidRDefault="003003C5" w:rsidP="003003C5"/>
    <w:p w14:paraId="03DA72E1" w14:textId="77777777" w:rsidR="003003C5" w:rsidRPr="00607133" w:rsidRDefault="003003C5" w:rsidP="003003C5"/>
    <w:p w14:paraId="6E75E59F" w14:textId="77777777" w:rsidR="003003C5" w:rsidRPr="00607133" w:rsidRDefault="003003C5" w:rsidP="003003C5"/>
    <w:p w14:paraId="3BF6F455" w14:textId="77777777" w:rsidR="003003C5" w:rsidRPr="00607133" w:rsidRDefault="003003C5" w:rsidP="003003C5"/>
    <w:p w14:paraId="0C082631" w14:textId="77777777" w:rsidR="003003C5" w:rsidRPr="00607133" w:rsidRDefault="003003C5" w:rsidP="003003C5"/>
    <w:p w14:paraId="2FADD9F4" w14:textId="77777777" w:rsidR="003003C5" w:rsidRPr="00607133" w:rsidRDefault="003003C5" w:rsidP="003003C5"/>
    <w:p w14:paraId="3B8F294D" w14:textId="77777777" w:rsidR="003003C5" w:rsidRPr="00607133" w:rsidRDefault="003003C5" w:rsidP="003003C5"/>
    <w:p w14:paraId="7E3049A2" w14:textId="77777777" w:rsidR="003003C5" w:rsidRPr="00607133" w:rsidRDefault="003003C5" w:rsidP="003003C5"/>
    <w:p w14:paraId="1D85C3D0" w14:textId="77777777" w:rsidR="003003C5" w:rsidRPr="00607133" w:rsidRDefault="003003C5" w:rsidP="003003C5"/>
    <w:p w14:paraId="2FB5D50F" w14:textId="77777777" w:rsidR="003003C5" w:rsidRPr="00607133" w:rsidRDefault="003003C5" w:rsidP="003003C5"/>
    <w:p w14:paraId="6DBB79C3" w14:textId="77777777" w:rsidR="003003C5" w:rsidRPr="00607133" w:rsidRDefault="003003C5" w:rsidP="003003C5">
      <w:pPr>
        <w:jc w:val="both"/>
        <w:rPr>
          <w:sz w:val="18"/>
          <w:szCs w:val="18"/>
        </w:rPr>
      </w:pPr>
      <w:r w:rsidRPr="00607133">
        <w:rPr>
          <w:sz w:val="18"/>
          <w:szCs w:val="18"/>
        </w:rPr>
        <w:lastRenderedPageBreak/>
        <w:t>144</w:t>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r>
      <w:r w:rsidRPr="00607133">
        <w:rPr>
          <w:sz w:val="18"/>
          <w:szCs w:val="18"/>
        </w:rPr>
        <w:tab/>
        <w:t xml:space="preserve">        </w:t>
      </w:r>
      <w:r w:rsidRPr="00607133">
        <w:rPr>
          <w:i/>
          <w:sz w:val="18"/>
          <w:szCs w:val="18"/>
        </w:rPr>
        <w:t>Guida per lo Studente del CLMMC “A”</w:t>
      </w:r>
    </w:p>
    <w:p w14:paraId="4C3B1B76" w14:textId="77777777" w:rsidR="003003C5" w:rsidRPr="00607133" w:rsidRDefault="009C79ED" w:rsidP="003003C5">
      <w:pPr>
        <w:jc w:val="both"/>
        <w:rPr>
          <w:sz w:val="18"/>
          <w:szCs w:val="18"/>
        </w:rPr>
      </w:pPr>
      <w:r>
        <w:rPr>
          <w:noProof/>
          <w:sz w:val="18"/>
          <w:szCs w:val="18"/>
          <w:lang w:eastAsia="it-IT"/>
        </w:rPr>
        <w:pict w14:anchorId="731D2C57">
          <v:line id="_x0000_s2998" style="position:absolute;left:0;text-align:left;z-index:161" from="1.35pt,0" to="478.35pt,0"/>
        </w:pict>
      </w:r>
    </w:p>
    <w:p w14:paraId="12994DD2" w14:textId="77777777" w:rsidR="003003C5" w:rsidRPr="00607133" w:rsidRDefault="003003C5" w:rsidP="003003C5">
      <w:pPr>
        <w:jc w:val="both"/>
        <w:rPr>
          <w:sz w:val="18"/>
          <w:szCs w:val="18"/>
        </w:rPr>
      </w:pPr>
    </w:p>
    <w:p w14:paraId="1E4B1D80" w14:textId="77777777" w:rsidR="004C1767" w:rsidRPr="00607133" w:rsidRDefault="004C1767">
      <w:pPr>
        <w:jc w:val="both"/>
        <w:rPr>
          <w:b/>
          <w:i/>
          <w:sz w:val="22"/>
        </w:rPr>
      </w:pPr>
      <w:r w:rsidRPr="00607133">
        <w:rPr>
          <w:b/>
          <w:sz w:val="22"/>
        </w:rPr>
        <w:t>4.3</w:t>
      </w:r>
      <w:r w:rsidRPr="00607133">
        <w:rPr>
          <w:b/>
          <w:sz w:val="22"/>
        </w:rPr>
        <w:tab/>
        <w:t xml:space="preserve">Legenda Città Universitaria </w:t>
      </w:r>
      <w:r w:rsidR="005028B6" w:rsidRPr="00607133">
        <w:rPr>
          <w:b/>
          <w:sz w:val="22"/>
        </w:rPr>
        <w:t xml:space="preserve">della </w:t>
      </w:r>
      <w:r w:rsidRPr="00607133">
        <w:rPr>
          <w:b/>
          <w:i/>
          <w:sz w:val="22"/>
        </w:rPr>
        <w:t>Sapienza</w:t>
      </w:r>
      <w:r w:rsidR="005028B6" w:rsidRPr="00607133">
        <w:rPr>
          <w:b/>
          <w:i/>
          <w:sz w:val="22"/>
        </w:rPr>
        <w:t xml:space="preserve"> </w:t>
      </w:r>
      <w:r w:rsidR="005028B6" w:rsidRPr="00607133">
        <w:rPr>
          <w:b/>
          <w:sz w:val="22"/>
        </w:rPr>
        <w:t>Università di Roma</w:t>
      </w:r>
    </w:p>
    <w:p w14:paraId="42B7716B" w14:textId="77777777" w:rsidR="004C1767" w:rsidRPr="00607133" w:rsidRDefault="004C1767">
      <w:pPr>
        <w:jc w:val="both"/>
        <w:rPr>
          <w:bCs/>
        </w:rPr>
      </w:pPr>
    </w:p>
    <w:p w14:paraId="1286FF60" w14:textId="77777777" w:rsidR="004C1767" w:rsidRPr="00607133" w:rsidRDefault="004C1767">
      <w:pPr>
        <w:jc w:val="both"/>
        <w:rPr>
          <w:bCs/>
        </w:rPr>
      </w:pPr>
    </w:p>
    <w:p w14:paraId="5FFFAFC2" w14:textId="77777777" w:rsidR="004C1767" w:rsidRPr="00607133" w:rsidRDefault="004C1767">
      <w:pPr>
        <w:jc w:val="both"/>
        <w:rPr>
          <w:bCs/>
        </w:rPr>
      </w:pPr>
    </w:p>
    <w:p w14:paraId="6F0693EB" w14:textId="77777777" w:rsidR="004C1767" w:rsidRPr="00607133" w:rsidRDefault="004C1767">
      <w:pPr>
        <w:jc w:val="both"/>
        <w:rPr>
          <w:bCs/>
        </w:rPr>
      </w:pPr>
    </w:p>
    <w:p w14:paraId="6A659488" w14:textId="77777777" w:rsidR="004C1767" w:rsidRPr="00607133" w:rsidRDefault="004C1767"/>
    <w:p w14:paraId="5600107A" w14:textId="77777777" w:rsidR="004C1767" w:rsidRPr="00607133" w:rsidRDefault="004C1767">
      <w:pPr>
        <w:ind w:left="1701"/>
        <w:rPr>
          <w:sz w:val="22"/>
          <w:szCs w:val="22"/>
        </w:rPr>
      </w:pPr>
      <w:r w:rsidRPr="00607133">
        <w:rPr>
          <w:b/>
          <w:bCs/>
          <w:sz w:val="22"/>
          <w:szCs w:val="22"/>
        </w:rPr>
        <w:t>1</w:t>
      </w:r>
      <w:r w:rsidRPr="00607133">
        <w:rPr>
          <w:sz w:val="22"/>
          <w:szCs w:val="22"/>
        </w:rPr>
        <w:t xml:space="preserve"> </w:t>
      </w:r>
      <w:r w:rsidRPr="00607133">
        <w:rPr>
          <w:sz w:val="22"/>
          <w:szCs w:val="22"/>
        </w:rPr>
        <w:tab/>
      </w:r>
      <w:r w:rsidRPr="00607133">
        <w:rPr>
          <w:sz w:val="22"/>
          <w:szCs w:val="22"/>
        </w:rPr>
        <w:tab/>
        <w:t xml:space="preserve">Aulette prefabbricate Chimica Biologica  </w:t>
      </w:r>
    </w:p>
    <w:p w14:paraId="5B8507D0" w14:textId="77777777" w:rsidR="004C1767" w:rsidRPr="00607133" w:rsidRDefault="004C1767">
      <w:pPr>
        <w:ind w:left="1701"/>
        <w:rPr>
          <w:sz w:val="22"/>
          <w:szCs w:val="22"/>
        </w:rPr>
      </w:pPr>
      <w:r w:rsidRPr="00607133">
        <w:rPr>
          <w:b/>
          <w:bCs/>
          <w:sz w:val="22"/>
          <w:szCs w:val="22"/>
        </w:rPr>
        <w:t>2</w:t>
      </w:r>
      <w:r w:rsidRPr="00607133">
        <w:rPr>
          <w:sz w:val="22"/>
          <w:szCs w:val="22"/>
        </w:rPr>
        <w:t xml:space="preserve"> </w:t>
      </w:r>
      <w:r w:rsidRPr="00607133">
        <w:rPr>
          <w:sz w:val="22"/>
          <w:szCs w:val="22"/>
        </w:rPr>
        <w:tab/>
      </w:r>
      <w:r w:rsidRPr="00607133">
        <w:rPr>
          <w:sz w:val="22"/>
          <w:szCs w:val="22"/>
        </w:rPr>
        <w:tab/>
        <w:t xml:space="preserve">Aulette prefabbricate Ex Psicologia  </w:t>
      </w:r>
    </w:p>
    <w:p w14:paraId="19899B32" w14:textId="77777777" w:rsidR="004C1767" w:rsidRPr="00607133" w:rsidRDefault="004C1767">
      <w:pPr>
        <w:ind w:left="1701"/>
        <w:rPr>
          <w:sz w:val="22"/>
          <w:szCs w:val="22"/>
        </w:rPr>
      </w:pPr>
      <w:r w:rsidRPr="00607133">
        <w:rPr>
          <w:b/>
          <w:bCs/>
          <w:sz w:val="22"/>
          <w:szCs w:val="22"/>
        </w:rPr>
        <w:t>3</w:t>
      </w:r>
      <w:r w:rsidRPr="00607133">
        <w:rPr>
          <w:sz w:val="22"/>
          <w:szCs w:val="22"/>
        </w:rPr>
        <w:t xml:space="preserve"> </w:t>
      </w:r>
      <w:r w:rsidRPr="00607133">
        <w:rPr>
          <w:sz w:val="22"/>
          <w:szCs w:val="22"/>
        </w:rPr>
        <w:tab/>
      </w:r>
      <w:r w:rsidRPr="00607133">
        <w:rPr>
          <w:sz w:val="22"/>
          <w:szCs w:val="22"/>
        </w:rPr>
        <w:tab/>
        <w:t xml:space="preserve">Cappella Universitaria  </w:t>
      </w:r>
    </w:p>
    <w:p w14:paraId="4F137E77" w14:textId="77777777" w:rsidR="004C1767" w:rsidRPr="00607133" w:rsidRDefault="004C1767">
      <w:pPr>
        <w:ind w:left="1701"/>
        <w:rPr>
          <w:sz w:val="22"/>
          <w:szCs w:val="22"/>
        </w:rPr>
      </w:pPr>
      <w:r w:rsidRPr="00607133">
        <w:rPr>
          <w:b/>
          <w:bCs/>
          <w:sz w:val="22"/>
          <w:szCs w:val="22"/>
        </w:rPr>
        <w:t>4</w:t>
      </w:r>
      <w:r w:rsidRPr="00607133">
        <w:rPr>
          <w:sz w:val="22"/>
          <w:szCs w:val="22"/>
        </w:rPr>
        <w:t xml:space="preserve"> </w:t>
      </w:r>
      <w:r w:rsidRPr="00607133">
        <w:rPr>
          <w:sz w:val="22"/>
          <w:szCs w:val="22"/>
        </w:rPr>
        <w:tab/>
      </w:r>
      <w:r w:rsidRPr="00607133">
        <w:rPr>
          <w:sz w:val="22"/>
          <w:szCs w:val="22"/>
        </w:rPr>
        <w:tab/>
        <w:t xml:space="preserve">Clinica Ortopedica  </w:t>
      </w:r>
    </w:p>
    <w:p w14:paraId="39E78900" w14:textId="77777777" w:rsidR="004C1767" w:rsidRPr="00607133" w:rsidRDefault="004C1767">
      <w:pPr>
        <w:ind w:left="1701"/>
        <w:rPr>
          <w:sz w:val="22"/>
          <w:szCs w:val="22"/>
        </w:rPr>
      </w:pPr>
      <w:r w:rsidRPr="00607133">
        <w:rPr>
          <w:b/>
          <w:bCs/>
          <w:sz w:val="22"/>
          <w:szCs w:val="22"/>
        </w:rPr>
        <w:t>5</w:t>
      </w:r>
      <w:r w:rsidRPr="00607133">
        <w:rPr>
          <w:sz w:val="22"/>
          <w:szCs w:val="22"/>
        </w:rPr>
        <w:t xml:space="preserve"> </w:t>
      </w:r>
      <w:r w:rsidRPr="00607133">
        <w:rPr>
          <w:sz w:val="22"/>
          <w:szCs w:val="22"/>
        </w:rPr>
        <w:tab/>
      </w:r>
      <w:r w:rsidRPr="00607133">
        <w:rPr>
          <w:sz w:val="22"/>
          <w:szCs w:val="22"/>
        </w:rPr>
        <w:tab/>
        <w:t xml:space="preserve">Chimica Nuova  </w:t>
      </w:r>
    </w:p>
    <w:p w14:paraId="027FA2D0" w14:textId="77777777" w:rsidR="004C1767" w:rsidRPr="00607133" w:rsidRDefault="004C1767">
      <w:pPr>
        <w:ind w:left="1701"/>
        <w:rPr>
          <w:sz w:val="22"/>
          <w:szCs w:val="22"/>
        </w:rPr>
      </w:pPr>
      <w:r w:rsidRPr="00607133">
        <w:rPr>
          <w:b/>
          <w:bCs/>
          <w:sz w:val="22"/>
          <w:szCs w:val="22"/>
        </w:rPr>
        <w:t>6</w:t>
      </w:r>
      <w:r w:rsidRPr="00607133">
        <w:rPr>
          <w:sz w:val="22"/>
          <w:szCs w:val="22"/>
        </w:rPr>
        <w:t xml:space="preserve"> </w:t>
      </w:r>
      <w:r w:rsidRPr="00607133">
        <w:rPr>
          <w:sz w:val="22"/>
          <w:szCs w:val="22"/>
        </w:rPr>
        <w:tab/>
      </w:r>
      <w:r w:rsidRPr="00607133">
        <w:rPr>
          <w:sz w:val="22"/>
          <w:szCs w:val="22"/>
        </w:rPr>
        <w:tab/>
        <w:t xml:space="preserve">Clinica Malattie Nervose e Mentali  </w:t>
      </w:r>
    </w:p>
    <w:p w14:paraId="7595C8EC" w14:textId="77777777" w:rsidR="004C1767" w:rsidRPr="00607133" w:rsidRDefault="004C1767">
      <w:pPr>
        <w:ind w:left="1701"/>
        <w:rPr>
          <w:sz w:val="22"/>
          <w:szCs w:val="22"/>
        </w:rPr>
      </w:pPr>
      <w:r w:rsidRPr="00607133">
        <w:rPr>
          <w:b/>
          <w:bCs/>
          <w:sz w:val="22"/>
          <w:szCs w:val="22"/>
        </w:rPr>
        <w:t>7</w:t>
      </w:r>
      <w:r w:rsidRPr="00607133">
        <w:rPr>
          <w:sz w:val="22"/>
          <w:szCs w:val="22"/>
        </w:rPr>
        <w:t xml:space="preserve"> </w:t>
      </w:r>
      <w:r w:rsidRPr="00607133">
        <w:rPr>
          <w:sz w:val="22"/>
          <w:szCs w:val="22"/>
        </w:rPr>
        <w:tab/>
      </w:r>
      <w:r w:rsidRPr="00607133">
        <w:rPr>
          <w:sz w:val="22"/>
          <w:szCs w:val="22"/>
        </w:rPr>
        <w:tab/>
        <w:t xml:space="preserve">Edifici Segreterie Generali  </w:t>
      </w:r>
    </w:p>
    <w:p w14:paraId="0E49EAE5" w14:textId="77777777" w:rsidR="004C1767" w:rsidRPr="00607133" w:rsidRDefault="004C1767">
      <w:pPr>
        <w:ind w:left="1701"/>
        <w:rPr>
          <w:sz w:val="22"/>
          <w:szCs w:val="22"/>
        </w:rPr>
      </w:pPr>
      <w:r w:rsidRPr="00607133">
        <w:rPr>
          <w:b/>
          <w:bCs/>
          <w:sz w:val="22"/>
          <w:szCs w:val="22"/>
        </w:rPr>
        <w:t>8</w:t>
      </w:r>
      <w:r w:rsidRPr="00607133">
        <w:rPr>
          <w:sz w:val="22"/>
          <w:szCs w:val="22"/>
        </w:rPr>
        <w:t xml:space="preserve"> </w:t>
      </w:r>
      <w:r w:rsidRPr="00607133">
        <w:rPr>
          <w:sz w:val="22"/>
          <w:szCs w:val="22"/>
        </w:rPr>
        <w:tab/>
      </w:r>
      <w:r w:rsidRPr="00607133">
        <w:rPr>
          <w:sz w:val="22"/>
          <w:szCs w:val="22"/>
        </w:rPr>
        <w:tab/>
        <w:t xml:space="preserve">Farmacia  </w:t>
      </w:r>
    </w:p>
    <w:p w14:paraId="44C4FFA0" w14:textId="77777777" w:rsidR="004C1767" w:rsidRPr="00607133" w:rsidRDefault="004C1767">
      <w:pPr>
        <w:ind w:left="1701"/>
        <w:rPr>
          <w:sz w:val="22"/>
          <w:szCs w:val="22"/>
        </w:rPr>
      </w:pPr>
      <w:r w:rsidRPr="00607133">
        <w:rPr>
          <w:b/>
          <w:bCs/>
          <w:sz w:val="22"/>
          <w:szCs w:val="22"/>
        </w:rPr>
        <w:t>9</w:t>
      </w:r>
      <w:r w:rsidRPr="00607133">
        <w:rPr>
          <w:sz w:val="22"/>
          <w:szCs w:val="22"/>
        </w:rPr>
        <w:t xml:space="preserve"> </w:t>
      </w:r>
      <w:r w:rsidRPr="00607133">
        <w:rPr>
          <w:sz w:val="22"/>
          <w:szCs w:val="22"/>
        </w:rPr>
        <w:tab/>
      </w:r>
      <w:r w:rsidRPr="00607133">
        <w:rPr>
          <w:sz w:val="22"/>
          <w:szCs w:val="22"/>
        </w:rPr>
        <w:tab/>
        <w:t xml:space="preserve">Facoltà di Giurisprudenza  </w:t>
      </w:r>
    </w:p>
    <w:p w14:paraId="548F6BF3" w14:textId="77777777" w:rsidR="004C1767" w:rsidRPr="00607133" w:rsidRDefault="004C1767">
      <w:pPr>
        <w:ind w:left="1701"/>
        <w:rPr>
          <w:sz w:val="22"/>
          <w:szCs w:val="22"/>
        </w:rPr>
      </w:pPr>
      <w:r w:rsidRPr="00607133">
        <w:rPr>
          <w:b/>
          <w:bCs/>
          <w:sz w:val="22"/>
          <w:szCs w:val="22"/>
        </w:rPr>
        <w:t>10</w:t>
      </w:r>
      <w:r w:rsidRPr="00607133">
        <w:rPr>
          <w:sz w:val="22"/>
          <w:szCs w:val="22"/>
        </w:rPr>
        <w:t xml:space="preserve"> </w:t>
      </w:r>
      <w:r w:rsidRPr="00607133">
        <w:rPr>
          <w:sz w:val="22"/>
          <w:szCs w:val="22"/>
        </w:rPr>
        <w:tab/>
      </w:r>
      <w:r w:rsidRPr="00607133">
        <w:rPr>
          <w:sz w:val="22"/>
          <w:szCs w:val="22"/>
        </w:rPr>
        <w:tab/>
        <w:t xml:space="preserve">Facoltà di Lettere e Filosofia  </w:t>
      </w:r>
    </w:p>
    <w:p w14:paraId="1D2D266A" w14:textId="77777777" w:rsidR="004C1767" w:rsidRPr="00607133" w:rsidRDefault="004C1767">
      <w:pPr>
        <w:ind w:left="1701"/>
        <w:rPr>
          <w:sz w:val="22"/>
          <w:szCs w:val="22"/>
        </w:rPr>
      </w:pPr>
      <w:r w:rsidRPr="00607133">
        <w:rPr>
          <w:b/>
          <w:bCs/>
          <w:sz w:val="22"/>
          <w:szCs w:val="22"/>
        </w:rPr>
        <w:t>11</w:t>
      </w:r>
      <w:r w:rsidRPr="00607133">
        <w:rPr>
          <w:sz w:val="22"/>
          <w:szCs w:val="22"/>
        </w:rPr>
        <w:t xml:space="preserve"> </w:t>
      </w:r>
      <w:r w:rsidRPr="00607133">
        <w:rPr>
          <w:sz w:val="22"/>
          <w:szCs w:val="22"/>
        </w:rPr>
        <w:tab/>
      </w:r>
      <w:r w:rsidRPr="00607133">
        <w:rPr>
          <w:sz w:val="22"/>
          <w:szCs w:val="22"/>
        </w:rPr>
        <w:tab/>
        <w:t xml:space="preserve">Fisica Nuova  </w:t>
      </w:r>
    </w:p>
    <w:p w14:paraId="682781E1" w14:textId="77777777" w:rsidR="004C1767" w:rsidRPr="00607133" w:rsidRDefault="004C1767">
      <w:pPr>
        <w:ind w:left="1701"/>
        <w:rPr>
          <w:sz w:val="22"/>
          <w:szCs w:val="22"/>
        </w:rPr>
      </w:pPr>
      <w:r w:rsidRPr="00607133">
        <w:rPr>
          <w:b/>
          <w:bCs/>
          <w:sz w:val="22"/>
          <w:szCs w:val="22"/>
        </w:rPr>
        <w:t>12</w:t>
      </w:r>
      <w:r w:rsidRPr="00607133">
        <w:rPr>
          <w:sz w:val="22"/>
          <w:szCs w:val="22"/>
        </w:rPr>
        <w:t xml:space="preserve"> </w:t>
      </w:r>
      <w:r w:rsidRPr="00607133">
        <w:rPr>
          <w:sz w:val="22"/>
          <w:szCs w:val="22"/>
        </w:rPr>
        <w:tab/>
      </w:r>
      <w:r w:rsidRPr="00607133">
        <w:rPr>
          <w:sz w:val="22"/>
          <w:szCs w:val="22"/>
        </w:rPr>
        <w:tab/>
        <w:t xml:space="preserve">Istituto di Botanica  </w:t>
      </w:r>
    </w:p>
    <w:p w14:paraId="4EAE789E" w14:textId="77777777" w:rsidR="004C1767" w:rsidRPr="00607133" w:rsidRDefault="004C1767">
      <w:pPr>
        <w:ind w:left="1701"/>
        <w:rPr>
          <w:sz w:val="22"/>
          <w:szCs w:val="22"/>
        </w:rPr>
      </w:pPr>
      <w:r w:rsidRPr="00607133">
        <w:rPr>
          <w:b/>
          <w:bCs/>
          <w:sz w:val="22"/>
          <w:szCs w:val="22"/>
        </w:rPr>
        <w:t>13</w:t>
      </w:r>
      <w:r w:rsidRPr="00607133">
        <w:rPr>
          <w:sz w:val="22"/>
          <w:szCs w:val="22"/>
        </w:rPr>
        <w:t xml:space="preserve"> </w:t>
      </w:r>
      <w:r w:rsidRPr="00607133">
        <w:rPr>
          <w:sz w:val="22"/>
          <w:szCs w:val="22"/>
        </w:rPr>
        <w:tab/>
      </w:r>
      <w:r w:rsidRPr="00607133">
        <w:rPr>
          <w:sz w:val="22"/>
          <w:szCs w:val="22"/>
        </w:rPr>
        <w:tab/>
        <w:t xml:space="preserve">Istituto di Chimica  </w:t>
      </w:r>
    </w:p>
    <w:p w14:paraId="1656241C" w14:textId="77777777" w:rsidR="004C1767" w:rsidRPr="00607133" w:rsidRDefault="004C1767">
      <w:pPr>
        <w:ind w:left="1701"/>
        <w:rPr>
          <w:sz w:val="22"/>
          <w:szCs w:val="22"/>
        </w:rPr>
      </w:pPr>
      <w:r w:rsidRPr="00607133">
        <w:rPr>
          <w:b/>
          <w:bCs/>
          <w:sz w:val="22"/>
          <w:szCs w:val="22"/>
        </w:rPr>
        <w:t>14</w:t>
      </w:r>
      <w:r w:rsidRPr="00607133">
        <w:rPr>
          <w:sz w:val="22"/>
          <w:szCs w:val="22"/>
        </w:rPr>
        <w:t xml:space="preserve"> </w:t>
      </w:r>
      <w:r w:rsidRPr="00607133">
        <w:rPr>
          <w:sz w:val="22"/>
          <w:szCs w:val="22"/>
        </w:rPr>
        <w:tab/>
      </w:r>
      <w:r w:rsidRPr="00607133">
        <w:rPr>
          <w:sz w:val="22"/>
          <w:szCs w:val="22"/>
        </w:rPr>
        <w:tab/>
        <w:t xml:space="preserve">Istituto di Fisica  </w:t>
      </w:r>
    </w:p>
    <w:p w14:paraId="01B4106E" w14:textId="77777777" w:rsidR="004C1767" w:rsidRPr="00607133" w:rsidRDefault="004C1767">
      <w:pPr>
        <w:ind w:left="1701"/>
        <w:rPr>
          <w:sz w:val="22"/>
          <w:szCs w:val="22"/>
        </w:rPr>
      </w:pPr>
      <w:r w:rsidRPr="00607133">
        <w:rPr>
          <w:b/>
          <w:bCs/>
          <w:sz w:val="22"/>
          <w:szCs w:val="22"/>
        </w:rPr>
        <w:t>15</w:t>
      </w:r>
      <w:r w:rsidRPr="00607133">
        <w:rPr>
          <w:sz w:val="22"/>
          <w:szCs w:val="22"/>
        </w:rPr>
        <w:t xml:space="preserve"> </w:t>
      </w:r>
      <w:r w:rsidRPr="00607133">
        <w:rPr>
          <w:sz w:val="22"/>
          <w:szCs w:val="22"/>
        </w:rPr>
        <w:tab/>
      </w:r>
      <w:r w:rsidRPr="00607133">
        <w:rPr>
          <w:sz w:val="22"/>
          <w:szCs w:val="22"/>
        </w:rPr>
        <w:tab/>
        <w:t xml:space="preserve">Istituto di Geologia  </w:t>
      </w:r>
    </w:p>
    <w:p w14:paraId="73E6FFA9" w14:textId="77777777" w:rsidR="004C1767" w:rsidRPr="00607133" w:rsidRDefault="004C1767">
      <w:pPr>
        <w:ind w:left="1701"/>
        <w:rPr>
          <w:sz w:val="22"/>
          <w:szCs w:val="22"/>
        </w:rPr>
      </w:pPr>
      <w:r w:rsidRPr="00607133">
        <w:rPr>
          <w:b/>
          <w:bCs/>
          <w:sz w:val="22"/>
          <w:szCs w:val="22"/>
        </w:rPr>
        <w:t>16</w:t>
      </w:r>
      <w:r w:rsidRPr="00607133">
        <w:rPr>
          <w:sz w:val="22"/>
          <w:szCs w:val="22"/>
        </w:rPr>
        <w:t xml:space="preserve"> </w:t>
      </w:r>
      <w:r w:rsidRPr="00607133">
        <w:rPr>
          <w:sz w:val="22"/>
          <w:szCs w:val="22"/>
        </w:rPr>
        <w:tab/>
      </w:r>
      <w:r w:rsidRPr="00607133">
        <w:rPr>
          <w:sz w:val="22"/>
          <w:szCs w:val="22"/>
        </w:rPr>
        <w:tab/>
        <w:t xml:space="preserve">Istituto di Igiene e Microbiologia  </w:t>
      </w:r>
    </w:p>
    <w:p w14:paraId="7FEADCF8" w14:textId="77777777" w:rsidR="004C1767" w:rsidRPr="00607133" w:rsidRDefault="004C1767">
      <w:pPr>
        <w:ind w:left="1701"/>
        <w:rPr>
          <w:sz w:val="22"/>
          <w:szCs w:val="22"/>
        </w:rPr>
      </w:pPr>
      <w:r w:rsidRPr="00607133">
        <w:rPr>
          <w:b/>
          <w:bCs/>
          <w:sz w:val="22"/>
          <w:szCs w:val="22"/>
        </w:rPr>
        <w:t>17</w:t>
      </w:r>
      <w:r w:rsidRPr="00607133">
        <w:rPr>
          <w:sz w:val="22"/>
          <w:szCs w:val="22"/>
        </w:rPr>
        <w:t xml:space="preserve"> </w:t>
      </w:r>
      <w:r w:rsidRPr="00607133">
        <w:rPr>
          <w:sz w:val="22"/>
          <w:szCs w:val="22"/>
        </w:rPr>
        <w:tab/>
      </w:r>
      <w:r w:rsidRPr="00607133">
        <w:rPr>
          <w:sz w:val="22"/>
          <w:szCs w:val="22"/>
        </w:rPr>
        <w:tab/>
        <w:t xml:space="preserve">Istituto di Fisiologia e Psicologia  </w:t>
      </w:r>
    </w:p>
    <w:p w14:paraId="702C207C" w14:textId="77777777" w:rsidR="004C1767" w:rsidRPr="00607133" w:rsidRDefault="004C1767">
      <w:pPr>
        <w:ind w:left="2724" w:hanging="1023"/>
        <w:rPr>
          <w:sz w:val="22"/>
          <w:szCs w:val="22"/>
        </w:rPr>
      </w:pPr>
      <w:r w:rsidRPr="00607133">
        <w:rPr>
          <w:b/>
          <w:bCs/>
          <w:sz w:val="22"/>
          <w:szCs w:val="22"/>
        </w:rPr>
        <w:t>18</w:t>
      </w:r>
      <w:r w:rsidRPr="00607133">
        <w:rPr>
          <w:sz w:val="22"/>
          <w:szCs w:val="22"/>
        </w:rPr>
        <w:t xml:space="preserve"> </w:t>
      </w:r>
      <w:r w:rsidRPr="00607133">
        <w:rPr>
          <w:sz w:val="22"/>
          <w:szCs w:val="22"/>
        </w:rPr>
        <w:tab/>
        <w:t>Istituto di Fisiologia Umana e Istituto di Scienze dell’Alimentazione Dipartimento di</w:t>
      </w:r>
      <w:r w:rsidR="006670B8" w:rsidRPr="00607133">
        <w:rPr>
          <w:sz w:val="22"/>
          <w:szCs w:val="22"/>
        </w:rPr>
        <w:t xml:space="preserve"> Biochimica </w:t>
      </w:r>
      <w:r w:rsidRPr="00607133">
        <w:rPr>
          <w:sz w:val="22"/>
          <w:szCs w:val="22"/>
        </w:rPr>
        <w:t>“A. Rossi Fanel</w:t>
      </w:r>
      <w:r w:rsidR="006670B8" w:rsidRPr="00607133">
        <w:rPr>
          <w:sz w:val="22"/>
          <w:szCs w:val="22"/>
        </w:rPr>
        <w:t xml:space="preserve">li” </w:t>
      </w:r>
    </w:p>
    <w:p w14:paraId="67E721C4" w14:textId="77777777" w:rsidR="004C1767" w:rsidRPr="00607133" w:rsidRDefault="004C1767">
      <w:pPr>
        <w:ind w:left="1701"/>
        <w:rPr>
          <w:sz w:val="22"/>
          <w:szCs w:val="22"/>
        </w:rPr>
      </w:pPr>
      <w:r w:rsidRPr="00607133">
        <w:rPr>
          <w:b/>
          <w:bCs/>
          <w:sz w:val="22"/>
          <w:szCs w:val="22"/>
        </w:rPr>
        <w:t>19</w:t>
      </w:r>
      <w:r w:rsidRPr="00607133">
        <w:rPr>
          <w:sz w:val="22"/>
          <w:szCs w:val="22"/>
        </w:rPr>
        <w:t xml:space="preserve"> </w:t>
      </w:r>
      <w:r w:rsidRPr="00607133">
        <w:rPr>
          <w:sz w:val="22"/>
          <w:szCs w:val="22"/>
        </w:rPr>
        <w:tab/>
      </w:r>
      <w:r w:rsidRPr="00607133">
        <w:rPr>
          <w:sz w:val="22"/>
          <w:szCs w:val="22"/>
        </w:rPr>
        <w:tab/>
        <w:t xml:space="preserve">Istituto di Microbiologia  </w:t>
      </w:r>
    </w:p>
    <w:p w14:paraId="29074BA0" w14:textId="77777777" w:rsidR="004C1767" w:rsidRPr="00607133" w:rsidRDefault="004C1767">
      <w:pPr>
        <w:ind w:left="1701"/>
        <w:rPr>
          <w:sz w:val="22"/>
          <w:szCs w:val="22"/>
        </w:rPr>
      </w:pPr>
      <w:r w:rsidRPr="00607133">
        <w:rPr>
          <w:b/>
          <w:bCs/>
          <w:sz w:val="22"/>
          <w:szCs w:val="22"/>
        </w:rPr>
        <w:t>20</w:t>
      </w:r>
      <w:r w:rsidRPr="00607133">
        <w:rPr>
          <w:sz w:val="22"/>
          <w:szCs w:val="22"/>
        </w:rPr>
        <w:tab/>
      </w:r>
      <w:r w:rsidRPr="00607133">
        <w:rPr>
          <w:sz w:val="22"/>
          <w:szCs w:val="22"/>
        </w:rPr>
        <w:tab/>
        <w:t xml:space="preserve">Istituto di Matematica G. Castelnuovo  </w:t>
      </w:r>
    </w:p>
    <w:p w14:paraId="17ECF06D" w14:textId="77777777" w:rsidR="004C1767" w:rsidRPr="00607133" w:rsidRDefault="004C1767">
      <w:pPr>
        <w:ind w:left="1701"/>
        <w:rPr>
          <w:sz w:val="22"/>
          <w:szCs w:val="22"/>
        </w:rPr>
      </w:pPr>
      <w:r w:rsidRPr="00607133">
        <w:rPr>
          <w:b/>
          <w:bCs/>
          <w:sz w:val="22"/>
          <w:szCs w:val="22"/>
        </w:rPr>
        <w:t>21</w:t>
      </w:r>
      <w:r w:rsidRPr="00607133">
        <w:rPr>
          <w:sz w:val="22"/>
          <w:szCs w:val="22"/>
        </w:rPr>
        <w:tab/>
      </w:r>
      <w:r w:rsidRPr="00607133">
        <w:rPr>
          <w:sz w:val="22"/>
          <w:szCs w:val="22"/>
        </w:rPr>
        <w:tab/>
        <w:t xml:space="preserve">Medicina legale  </w:t>
      </w:r>
    </w:p>
    <w:p w14:paraId="77D03B05" w14:textId="77777777" w:rsidR="004C1767" w:rsidRPr="00607133" w:rsidRDefault="004C1767">
      <w:pPr>
        <w:ind w:left="1701"/>
        <w:rPr>
          <w:sz w:val="22"/>
          <w:szCs w:val="22"/>
        </w:rPr>
      </w:pPr>
      <w:r w:rsidRPr="00607133">
        <w:rPr>
          <w:b/>
          <w:bCs/>
          <w:sz w:val="22"/>
          <w:szCs w:val="22"/>
        </w:rPr>
        <w:t>22</w:t>
      </w:r>
      <w:r w:rsidRPr="00607133">
        <w:rPr>
          <w:sz w:val="22"/>
          <w:szCs w:val="22"/>
        </w:rPr>
        <w:tab/>
      </w:r>
      <w:r w:rsidRPr="00607133">
        <w:rPr>
          <w:sz w:val="22"/>
          <w:szCs w:val="22"/>
        </w:rPr>
        <w:tab/>
        <w:t xml:space="preserve">Dopolavoro e Teatro  </w:t>
      </w:r>
    </w:p>
    <w:p w14:paraId="0A751C37" w14:textId="77777777" w:rsidR="004C1767" w:rsidRPr="00607133" w:rsidRDefault="004C1767">
      <w:pPr>
        <w:ind w:left="1701"/>
        <w:rPr>
          <w:sz w:val="22"/>
          <w:szCs w:val="22"/>
        </w:rPr>
      </w:pPr>
      <w:r w:rsidRPr="00607133">
        <w:rPr>
          <w:b/>
          <w:bCs/>
          <w:sz w:val="22"/>
          <w:szCs w:val="22"/>
        </w:rPr>
        <w:t>23</w:t>
      </w:r>
      <w:r w:rsidRPr="00607133">
        <w:rPr>
          <w:sz w:val="22"/>
          <w:szCs w:val="22"/>
        </w:rPr>
        <w:tab/>
      </w:r>
      <w:r w:rsidRPr="00607133">
        <w:rPr>
          <w:sz w:val="22"/>
          <w:szCs w:val="22"/>
        </w:rPr>
        <w:tab/>
        <w:t xml:space="preserve">Palazzine  </w:t>
      </w:r>
    </w:p>
    <w:p w14:paraId="49C824F3" w14:textId="77777777" w:rsidR="004C1767" w:rsidRPr="00607133" w:rsidRDefault="004C1767">
      <w:pPr>
        <w:ind w:left="1701"/>
        <w:rPr>
          <w:sz w:val="22"/>
          <w:szCs w:val="22"/>
        </w:rPr>
      </w:pPr>
      <w:r w:rsidRPr="00607133">
        <w:rPr>
          <w:b/>
          <w:bCs/>
          <w:sz w:val="22"/>
          <w:szCs w:val="22"/>
        </w:rPr>
        <w:t>24</w:t>
      </w:r>
      <w:r w:rsidRPr="00607133">
        <w:rPr>
          <w:sz w:val="22"/>
          <w:szCs w:val="22"/>
        </w:rPr>
        <w:tab/>
      </w:r>
      <w:r w:rsidRPr="00607133">
        <w:rPr>
          <w:sz w:val="22"/>
          <w:szCs w:val="22"/>
        </w:rPr>
        <w:tab/>
        <w:t xml:space="preserve">Rettorato  </w:t>
      </w:r>
    </w:p>
    <w:p w14:paraId="1E3E563F" w14:textId="77777777" w:rsidR="004C1767" w:rsidRPr="00607133" w:rsidRDefault="004C1767">
      <w:pPr>
        <w:ind w:left="1701"/>
        <w:rPr>
          <w:sz w:val="22"/>
          <w:szCs w:val="22"/>
        </w:rPr>
      </w:pPr>
      <w:r w:rsidRPr="00607133">
        <w:rPr>
          <w:b/>
          <w:bCs/>
          <w:sz w:val="22"/>
          <w:szCs w:val="22"/>
        </w:rPr>
        <w:t>25</w:t>
      </w:r>
      <w:r w:rsidRPr="00607133">
        <w:rPr>
          <w:sz w:val="22"/>
          <w:szCs w:val="22"/>
        </w:rPr>
        <w:tab/>
      </w:r>
      <w:r w:rsidRPr="00607133">
        <w:rPr>
          <w:sz w:val="22"/>
          <w:szCs w:val="22"/>
        </w:rPr>
        <w:tab/>
        <w:t xml:space="preserve">Storia della Medicina  </w:t>
      </w:r>
    </w:p>
    <w:p w14:paraId="587F6BCD" w14:textId="77777777" w:rsidR="004C1767" w:rsidRPr="00607133" w:rsidRDefault="004C1767">
      <w:pPr>
        <w:ind w:left="1701"/>
        <w:rPr>
          <w:sz w:val="22"/>
          <w:szCs w:val="22"/>
        </w:rPr>
      </w:pPr>
      <w:r w:rsidRPr="00607133">
        <w:rPr>
          <w:b/>
          <w:bCs/>
          <w:sz w:val="22"/>
          <w:szCs w:val="22"/>
        </w:rPr>
        <w:t>26</w:t>
      </w:r>
      <w:r w:rsidRPr="00607133">
        <w:rPr>
          <w:sz w:val="22"/>
          <w:szCs w:val="22"/>
        </w:rPr>
        <w:tab/>
      </w:r>
      <w:r w:rsidRPr="00607133">
        <w:rPr>
          <w:sz w:val="22"/>
          <w:szCs w:val="22"/>
        </w:rPr>
        <w:tab/>
        <w:t xml:space="preserve">Centrale Elettrica  </w:t>
      </w:r>
    </w:p>
    <w:p w14:paraId="2B578B2A" w14:textId="77777777" w:rsidR="004C1767" w:rsidRPr="00607133" w:rsidRDefault="004C1767">
      <w:pPr>
        <w:ind w:left="1701"/>
        <w:rPr>
          <w:sz w:val="22"/>
          <w:szCs w:val="22"/>
        </w:rPr>
      </w:pPr>
      <w:r w:rsidRPr="00607133">
        <w:rPr>
          <w:b/>
          <w:bCs/>
          <w:sz w:val="22"/>
          <w:szCs w:val="22"/>
        </w:rPr>
        <w:t>27</w:t>
      </w:r>
      <w:r w:rsidRPr="00607133">
        <w:rPr>
          <w:sz w:val="22"/>
          <w:szCs w:val="22"/>
        </w:rPr>
        <w:tab/>
      </w:r>
      <w:r w:rsidRPr="00607133">
        <w:rPr>
          <w:sz w:val="22"/>
          <w:szCs w:val="22"/>
        </w:rPr>
        <w:tab/>
        <w:t xml:space="preserve">Facoltà di Scienze Politiche e Statistica  </w:t>
      </w:r>
    </w:p>
    <w:p w14:paraId="58828F1E" w14:textId="77777777" w:rsidR="004C1767" w:rsidRPr="00607133" w:rsidRDefault="004C1767">
      <w:pPr>
        <w:ind w:left="1701"/>
        <w:rPr>
          <w:sz w:val="22"/>
          <w:szCs w:val="22"/>
        </w:rPr>
      </w:pPr>
      <w:r w:rsidRPr="00607133">
        <w:rPr>
          <w:b/>
          <w:bCs/>
          <w:sz w:val="22"/>
          <w:szCs w:val="22"/>
        </w:rPr>
        <w:t>28</w:t>
      </w:r>
      <w:r w:rsidRPr="00607133">
        <w:rPr>
          <w:sz w:val="22"/>
          <w:szCs w:val="22"/>
        </w:rPr>
        <w:tab/>
      </w:r>
      <w:r w:rsidRPr="00607133">
        <w:rPr>
          <w:sz w:val="22"/>
          <w:szCs w:val="22"/>
        </w:rPr>
        <w:tab/>
        <w:t xml:space="preserve">ex Tipografia Tuminelli </w:t>
      </w:r>
    </w:p>
    <w:p w14:paraId="23B948F8" w14:textId="77777777" w:rsidR="004C1767" w:rsidRPr="00607133" w:rsidRDefault="004C1767">
      <w:pPr>
        <w:ind w:left="1701"/>
        <w:rPr>
          <w:sz w:val="22"/>
          <w:szCs w:val="22"/>
        </w:rPr>
      </w:pPr>
      <w:r w:rsidRPr="00607133">
        <w:rPr>
          <w:b/>
          <w:bCs/>
          <w:sz w:val="22"/>
          <w:szCs w:val="22"/>
        </w:rPr>
        <w:t>29</w:t>
      </w:r>
      <w:r w:rsidRPr="00607133">
        <w:rPr>
          <w:sz w:val="22"/>
          <w:szCs w:val="22"/>
        </w:rPr>
        <w:tab/>
      </w:r>
      <w:r w:rsidRPr="00607133">
        <w:rPr>
          <w:sz w:val="22"/>
          <w:szCs w:val="22"/>
        </w:rPr>
        <w:tab/>
        <w:t xml:space="preserve">Uffici </w:t>
      </w:r>
    </w:p>
    <w:p w14:paraId="1631081F" w14:textId="77777777" w:rsidR="004C1767" w:rsidRPr="00607133" w:rsidRDefault="004C1767">
      <w:pPr>
        <w:ind w:left="1701"/>
        <w:rPr>
          <w:sz w:val="22"/>
          <w:szCs w:val="22"/>
        </w:rPr>
      </w:pPr>
      <w:r w:rsidRPr="00607133">
        <w:rPr>
          <w:b/>
          <w:bCs/>
          <w:sz w:val="22"/>
          <w:szCs w:val="22"/>
        </w:rPr>
        <w:t>30</w:t>
      </w:r>
      <w:r w:rsidRPr="00607133">
        <w:rPr>
          <w:sz w:val="22"/>
          <w:szCs w:val="22"/>
        </w:rPr>
        <w:tab/>
      </w:r>
      <w:r w:rsidRPr="00607133">
        <w:rPr>
          <w:sz w:val="22"/>
          <w:szCs w:val="22"/>
        </w:rPr>
        <w:tab/>
        <w:t xml:space="preserve">Uffici </w:t>
      </w:r>
    </w:p>
    <w:p w14:paraId="72113F50" w14:textId="77777777" w:rsidR="004C1767" w:rsidRPr="00607133" w:rsidRDefault="004C1767">
      <w:pPr>
        <w:ind w:left="1701"/>
        <w:rPr>
          <w:sz w:val="22"/>
          <w:szCs w:val="22"/>
        </w:rPr>
      </w:pPr>
      <w:r w:rsidRPr="00607133">
        <w:rPr>
          <w:b/>
          <w:bCs/>
          <w:sz w:val="22"/>
          <w:szCs w:val="22"/>
        </w:rPr>
        <w:t>31</w:t>
      </w:r>
      <w:r w:rsidRPr="00607133">
        <w:rPr>
          <w:sz w:val="22"/>
          <w:szCs w:val="22"/>
        </w:rPr>
        <w:tab/>
      </w:r>
      <w:r w:rsidRPr="00607133">
        <w:rPr>
          <w:sz w:val="22"/>
          <w:szCs w:val="22"/>
        </w:rPr>
        <w:tab/>
        <w:t>Uffici</w:t>
      </w:r>
    </w:p>
    <w:p w14:paraId="1AB6C6CB" w14:textId="77777777" w:rsidR="004C1767" w:rsidRPr="00607133" w:rsidRDefault="004C1767">
      <w:pPr>
        <w:pStyle w:val="Titolo"/>
        <w:jc w:val="both"/>
        <w:rPr>
          <w:b w:val="0"/>
          <w:i w:val="0"/>
          <w:sz w:val="16"/>
          <w:szCs w:val="16"/>
        </w:rPr>
      </w:pPr>
    </w:p>
    <w:p w14:paraId="70F50E6B" w14:textId="77777777" w:rsidR="004C1767" w:rsidRPr="00607133" w:rsidRDefault="004C1767">
      <w:pPr>
        <w:pStyle w:val="Titolo"/>
        <w:jc w:val="both"/>
        <w:rPr>
          <w:b w:val="0"/>
          <w:i w:val="0"/>
          <w:sz w:val="16"/>
          <w:szCs w:val="16"/>
        </w:rPr>
      </w:pPr>
    </w:p>
    <w:p w14:paraId="04371350" w14:textId="77777777" w:rsidR="004C1767" w:rsidRPr="00607133" w:rsidRDefault="004C1767">
      <w:pPr>
        <w:pStyle w:val="Titolo"/>
        <w:jc w:val="both"/>
        <w:rPr>
          <w:b w:val="0"/>
          <w:i w:val="0"/>
          <w:sz w:val="16"/>
          <w:szCs w:val="16"/>
        </w:rPr>
      </w:pPr>
    </w:p>
    <w:p w14:paraId="4FECA207" w14:textId="77777777" w:rsidR="004C1767" w:rsidRPr="00607133" w:rsidRDefault="004C1767">
      <w:pPr>
        <w:pStyle w:val="Titolo"/>
        <w:jc w:val="both"/>
        <w:rPr>
          <w:b w:val="0"/>
          <w:i w:val="0"/>
          <w:sz w:val="16"/>
          <w:szCs w:val="16"/>
        </w:rPr>
      </w:pPr>
    </w:p>
    <w:p w14:paraId="4410C8B3" w14:textId="77777777" w:rsidR="004C1767" w:rsidRPr="00607133" w:rsidRDefault="004C1767">
      <w:pPr>
        <w:pStyle w:val="Titolo"/>
        <w:jc w:val="both"/>
        <w:rPr>
          <w:b w:val="0"/>
          <w:i w:val="0"/>
          <w:sz w:val="16"/>
          <w:szCs w:val="16"/>
        </w:rPr>
      </w:pPr>
    </w:p>
    <w:p w14:paraId="52F052EB" w14:textId="77777777" w:rsidR="004C1767" w:rsidRPr="00607133" w:rsidRDefault="004C1767">
      <w:pPr>
        <w:pStyle w:val="Titolo"/>
        <w:jc w:val="both"/>
        <w:rPr>
          <w:b w:val="0"/>
          <w:i w:val="0"/>
          <w:sz w:val="16"/>
          <w:szCs w:val="16"/>
        </w:rPr>
      </w:pPr>
    </w:p>
    <w:p w14:paraId="68A9DDAE" w14:textId="77777777" w:rsidR="004C1767" w:rsidRPr="00607133" w:rsidRDefault="004C1767">
      <w:pPr>
        <w:pStyle w:val="Titolo"/>
        <w:jc w:val="both"/>
        <w:rPr>
          <w:b w:val="0"/>
          <w:i w:val="0"/>
          <w:sz w:val="16"/>
          <w:szCs w:val="16"/>
        </w:rPr>
      </w:pPr>
    </w:p>
    <w:p w14:paraId="57AA5405" w14:textId="77777777" w:rsidR="004C1767" w:rsidRPr="00607133" w:rsidRDefault="004C1767">
      <w:pPr>
        <w:pStyle w:val="Titolo"/>
        <w:jc w:val="both"/>
        <w:rPr>
          <w:b w:val="0"/>
          <w:i w:val="0"/>
          <w:sz w:val="16"/>
          <w:szCs w:val="16"/>
        </w:rPr>
      </w:pPr>
    </w:p>
    <w:p w14:paraId="3C662EAA" w14:textId="77777777" w:rsidR="004C1767" w:rsidRPr="00607133" w:rsidRDefault="004C1767">
      <w:pPr>
        <w:pStyle w:val="Titolo"/>
        <w:jc w:val="both"/>
        <w:rPr>
          <w:b w:val="0"/>
          <w:i w:val="0"/>
          <w:sz w:val="16"/>
          <w:szCs w:val="16"/>
        </w:rPr>
      </w:pPr>
    </w:p>
    <w:p w14:paraId="37190A59" w14:textId="77777777" w:rsidR="004C1767" w:rsidRPr="00607133" w:rsidRDefault="004C1767">
      <w:pPr>
        <w:pStyle w:val="Titolo"/>
        <w:jc w:val="both"/>
        <w:rPr>
          <w:b w:val="0"/>
          <w:i w:val="0"/>
          <w:sz w:val="16"/>
          <w:szCs w:val="16"/>
        </w:rPr>
      </w:pPr>
    </w:p>
    <w:p w14:paraId="56AEC2F6" w14:textId="77777777" w:rsidR="004C1767" w:rsidRPr="00607133" w:rsidRDefault="004C1767">
      <w:pPr>
        <w:pStyle w:val="Titolo"/>
        <w:jc w:val="both"/>
        <w:rPr>
          <w:b w:val="0"/>
          <w:i w:val="0"/>
          <w:sz w:val="16"/>
          <w:szCs w:val="16"/>
        </w:rPr>
      </w:pPr>
    </w:p>
    <w:p w14:paraId="097A2DEA" w14:textId="77777777" w:rsidR="004C1767" w:rsidRPr="00607133" w:rsidRDefault="004C1767">
      <w:pPr>
        <w:pStyle w:val="Titolo"/>
        <w:jc w:val="both"/>
        <w:rPr>
          <w:b w:val="0"/>
          <w:i w:val="0"/>
          <w:sz w:val="16"/>
          <w:szCs w:val="16"/>
        </w:rPr>
      </w:pPr>
    </w:p>
    <w:p w14:paraId="2F40159E" w14:textId="77777777" w:rsidR="004C1767" w:rsidRPr="00607133" w:rsidRDefault="004C1767">
      <w:pPr>
        <w:pStyle w:val="Titolo"/>
        <w:jc w:val="both"/>
        <w:rPr>
          <w:b w:val="0"/>
          <w:i w:val="0"/>
          <w:sz w:val="16"/>
          <w:szCs w:val="16"/>
        </w:rPr>
      </w:pPr>
    </w:p>
    <w:p w14:paraId="488A1D4C" w14:textId="77777777" w:rsidR="004C1767" w:rsidRPr="00607133" w:rsidRDefault="004C1767">
      <w:pPr>
        <w:pStyle w:val="Titolo"/>
        <w:jc w:val="both"/>
        <w:rPr>
          <w:b w:val="0"/>
          <w:i w:val="0"/>
          <w:sz w:val="16"/>
          <w:szCs w:val="16"/>
        </w:rPr>
      </w:pPr>
    </w:p>
    <w:p w14:paraId="7592D0B6" w14:textId="77777777" w:rsidR="004C1767" w:rsidRPr="00607133" w:rsidRDefault="004C1767">
      <w:pPr>
        <w:pStyle w:val="Titolo"/>
        <w:jc w:val="both"/>
        <w:rPr>
          <w:b w:val="0"/>
          <w:i w:val="0"/>
          <w:sz w:val="16"/>
          <w:szCs w:val="16"/>
        </w:rPr>
      </w:pPr>
    </w:p>
    <w:p w14:paraId="1C5DC9BC" w14:textId="77777777" w:rsidR="004C1767" w:rsidRPr="00607133" w:rsidRDefault="004C1767">
      <w:pPr>
        <w:pStyle w:val="Titolo"/>
        <w:jc w:val="both"/>
        <w:rPr>
          <w:b w:val="0"/>
          <w:i w:val="0"/>
          <w:sz w:val="16"/>
          <w:szCs w:val="16"/>
        </w:rPr>
      </w:pPr>
    </w:p>
    <w:p w14:paraId="5510EF43" w14:textId="77777777" w:rsidR="004C1767" w:rsidRPr="00607133" w:rsidRDefault="004C1767">
      <w:pPr>
        <w:pStyle w:val="Titolo"/>
        <w:jc w:val="both"/>
        <w:rPr>
          <w:b w:val="0"/>
          <w:i w:val="0"/>
          <w:sz w:val="16"/>
          <w:szCs w:val="16"/>
        </w:rPr>
      </w:pPr>
    </w:p>
    <w:p w14:paraId="05B7BF80" w14:textId="77777777" w:rsidR="004C1767" w:rsidRPr="00607133" w:rsidRDefault="004C1767">
      <w:pPr>
        <w:pStyle w:val="Titolo"/>
        <w:jc w:val="both"/>
        <w:rPr>
          <w:b w:val="0"/>
          <w:i w:val="0"/>
          <w:sz w:val="16"/>
          <w:szCs w:val="16"/>
        </w:rPr>
      </w:pPr>
    </w:p>
    <w:p w14:paraId="753A4306" w14:textId="77777777" w:rsidR="004C1767" w:rsidRPr="00607133" w:rsidRDefault="004C1767">
      <w:pPr>
        <w:pStyle w:val="Titolo"/>
        <w:jc w:val="both"/>
        <w:rPr>
          <w:b w:val="0"/>
          <w:i w:val="0"/>
          <w:sz w:val="16"/>
          <w:szCs w:val="16"/>
        </w:rPr>
      </w:pPr>
    </w:p>
    <w:p w14:paraId="572A3FDB" w14:textId="77777777" w:rsidR="001A00F1" w:rsidRPr="00607133" w:rsidRDefault="00232A17" w:rsidP="001A00F1">
      <w:r w:rsidRPr="00607133">
        <w:rPr>
          <w:sz w:val="16"/>
          <w:szCs w:val="16"/>
        </w:rPr>
        <w:br w:type="page"/>
      </w:r>
      <w:r w:rsidR="001A00F1" w:rsidRPr="00607133">
        <w:rPr>
          <w:i/>
        </w:rPr>
        <w:lastRenderedPageBreak/>
        <w:t>Appendice</w:t>
      </w:r>
      <w:r w:rsidR="001A00F1" w:rsidRPr="00607133">
        <w:rPr>
          <w:i/>
        </w:rPr>
        <w:tab/>
      </w:r>
      <w:r w:rsidR="001A00F1" w:rsidRPr="00607133">
        <w:rPr>
          <w:i/>
        </w:rPr>
        <w:tab/>
      </w:r>
      <w:r w:rsidR="001A00F1" w:rsidRPr="00607133">
        <w:rPr>
          <w:i/>
        </w:rPr>
        <w:tab/>
      </w:r>
      <w:r w:rsidR="001A00F1" w:rsidRPr="00607133">
        <w:rPr>
          <w:i/>
        </w:rPr>
        <w:tab/>
      </w:r>
      <w:r w:rsidR="001A00F1" w:rsidRPr="00607133">
        <w:rPr>
          <w:i/>
        </w:rPr>
        <w:tab/>
      </w:r>
      <w:r w:rsidR="001A00F1" w:rsidRPr="00607133">
        <w:rPr>
          <w:i/>
        </w:rPr>
        <w:tab/>
      </w:r>
      <w:r w:rsidR="001A00F1" w:rsidRPr="00607133">
        <w:rPr>
          <w:i/>
        </w:rPr>
        <w:tab/>
      </w:r>
      <w:r w:rsidR="001A00F1" w:rsidRPr="00607133">
        <w:rPr>
          <w:i/>
        </w:rPr>
        <w:tab/>
      </w:r>
      <w:r w:rsidR="001A00F1" w:rsidRPr="00607133">
        <w:rPr>
          <w:i/>
        </w:rPr>
        <w:tab/>
      </w:r>
      <w:r w:rsidR="001A00F1" w:rsidRPr="00607133">
        <w:rPr>
          <w:i/>
        </w:rPr>
        <w:tab/>
      </w:r>
      <w:r w:rsidR="001A00F1" w:rsidRPr="00607133">
        <w:rPr>
          <w:i/>
        </w:rPr>
        <w:tab/>
      </w:r>
      <w:r w:rsidR="001A00F1" w:rsidRPr="00607133">
        <w:rPr>
          <w:i/>
        </w:rPr>
        <w:tab/>
      </w:r>
      <w:r w:rsidR="001A00F1" w:rsidRPr="00607133">
        <w:rPr>
          <w:i/>
        </w:rPr>
        <w:tab/>
      </w:r>
      <w:r w:rsidR="001A00F1" w:rsidRPr="00607133">
        <w:rPr>
          <w:i/>
        </w:rPr>
        <w:tab/>
      </w:r>
      <w:r w:rsidR="001A00F1" w:rsidRPr="00607133">
        <w:rPr>
          <w:i/>
        </w:rPr>
        <w:tab/>
      </w:r>
      <w:r w:rsidR="001A00F1" w:rsidRPr="00607133">
        <w:rPr>
          <w:i/>
        </w:rPr>
        <w:tab/>
      </w:r>
      <w:r w:rsidR="001A00F1" w:rsidRPr="00607133">
        <w:rPr>
          <w:i/>
        </w:rPr>
        <w:tab/>
      </w:r>
      <w:r w:rsidR="001A00F1" w:rsidRPr="00607133">
        <w:rPr>
          <w:i/>
        </w:rPr>
        <w:tab/>
      </w:r>
      <w:r w:rsidR="001A00F1" w:rsidRPr="00607133">
        <w:rPr>
          <w:i/>
        </w:rPr>
        <w:tab/>
      </w:r>
      <w:r w:rsidR="001A00F1" w:rsidRPr="00607133">
        <w:t xml:space="preserve">     14</w:t>
      </w:r>
      <w:r w:rsidR="003003C5" w:rsidRPr="00607133">
        <w:t>5</w:t>
      </w:r>
    </w:p>
    <w:p w14:paraId="0AE08602" w14:textId="77777777" w:rsidR="001A00F1" w:rsidRPr="00607133" w:rsidRDefault="009C79ED" w:rsidP="001A00F1">
      <w:pPr>
        <w:jc w:val="both"/>
        <w:rPr>
          <w:sz w:val="18"/>
          <w:szCs w:val="18"/>
        </w:rPr>
      </w:pPr>
      <w:r>
        <w:rPr>
          <w:noProof/>
          <w:sz w:val="18"/>
          <w:szCs w:val="18"/>
          <w:lang w:eastAsia="it-IT"/>
        </w:rPr>
        <w:pict w14:anchorId="413AF506">
          <v:line id="_x0000_s2879" style="position:absolute;left:0;text-align:left;z-index:133" from="1.35pt,-.05pt" to="478.35pt,-.05pt"/>
        </w:pict>
      </w:r>
    </w:p>
    <w:p w14:paraId="6281BF36" w14:textId="77777777" w:rsidR="004C1767" w:rsidRPr="00607133" w:rsidRDefault="004C1767">
      <w:pPr>
        <w:pStyle w:val="Titolo"/>
        <w:jc w:val="both"/>
        <w:rPr>
          <w:b w:val="0"/>
          <w:i w:val="0"/>
          <w:sz w:val="18"/>
          <w:szCs w:val="18"/>
        </w:rPr>
      </w:pPr>
    </w:p>
    <w:p w14:paraId="26915535" w14:textId="77777777" w:rsidR="004C1767" w:rsidRPr="00607133" w:rsidRDefault="004C1767" w:rsidP="005028B6">
      <w:pPr>
        <w:jc w:val="both"/>
        <w:rPr>
          <w:b/>
          <w:i/>
          <w:sz w:val="16"/>
          <w:szCs w:val="16"/>
        </w:rPr>
      </w:pPr>
      <w:r w:rsidRPr="00607133">
        <w:rPr>
          <w:b/>
          <w:sz w:val="22"/>
        </w:rPr>
        <w:t>4.3</w:t>
      </w:r>
      <w:r w:rsidRPr="00607133">
        <w:rPr>
          <w:b/>
          <w:sz w:val="22"/>
        </w:rPr>
        <w:tab/>
        <w:t xml:space="preserve">Cartina Città Universitaria </w:t>
      </w:r>
      <w:r w:rsidR="005028B6" w:rsidRPr="00607133">
        <w:rPr>
          <w:b/>
          <w:sz w:val="22"/>
        </w:rPr>
        <w:t xml:space="preserve">della </w:t>
      </w:r>
      <w:r w:rsidR="005028B6" w:rsidRPr="00607133">
        <w:rPr>
          <w:b/>
          <w:i/>
          <w:sz w:val="22"/>
        </w:rPr>
        <w:t xml:space="preserve">Sapienza </w:t>
      </w:r>
      <w:r w:rsidR="005028B6" w:rsidRPr="00607133">
        <w:rPr>
          <w:b/>
          <w:sz w:val="22"/>
        </w:rPr>
        <w:t>Università di Roma</w:t>
      </w:r>
    </w:p>
    <w:p w14:paraId="307E9CE2" w14:textId="77777777" w:rsidR="004C1767" w:rsidRPr="00607133" w:rsidRDefault="004C1767">
      <w:pPr>
        <w:pStyle w:val="Titolo"/>
        <w:jc w:val="both"/>
        <w:rPr>
          <w:b w:val="0"/>
          <w:i w:val="0"/>
          <w:sz w:val="16"/>
          <w:szCs w:val="16"/>
        </w:rPr>
      </w:pPr>
    </w:p>
    <w:p w14:paraId="045560A6" w14:textId="77777777" w:rsidR="004C1767" w:rsidRPr="00607133" w:rsidRDefault="004C1767">
      <w:pPr>
        <w:pStyle w:val="Titolo"/>
        <w:jc w:val="both"/>
        <w:rPr>
          <w:b w:val="0"/>
          <w:i w:val="0"/>
          <w:sz w:val="16"/>
          <w:szCs w:val="16"/>
        </w:rPr>
      </w:pPr>
    </w:p>
    <w:p w14:paraId="5A696BE9" w14:textId="77777777" w:rsidR="004C1767" w:rsidRPr="00607133" w:rsidRDefault="004C1767">
      <w:pPr>
        <w:pStyle w:val="Titolo"/>
        <w:jc w:val="both"/>
        <w:rPr>
          <w:b w:val="0"/>
          <w:i w:val="0"/>
          <w:sz w:val="16"/>
          <w:szCs w:val="16"/>
        </w:rPr>
      </w:pPr>
    </w:p>
    <w:p w14:paraId="195DBEE9" w14:textId="77777777" w:rsidR="004C1767" w:rsidRPr="00607133" w:rsidRDefault="009C79ED">
      <w:pPr>
        <w:pStyle w:val="Titolo"/>
        <w:jc w:val="both"/>
        <w:rPr>
          <w:b w:val="0"/>
          <w:i w:val="0"/>
          <w:sz w:val="16"/>
          <w:szCs w:val="16"/>
        </w:rPr>
      </w:pPr>
      <w:r>
        <w:rPr>
          <w:bCs w:val="0"/>
          <w:iCs w:val="0"/>
          <w:sz w:val="22"/>
        </w:rPr>
        <w:pict w14:anchorId="0DD6C4EB">
          <v:shape id="_x0000_i1181" type="#_x0000_t75" style="width:448.6pt;height:564.9pt">
            <v:imagedata r:id="rId69" o:title="Cartina%20Università%20degli%20Studi%20La%20Sapienza"/>
          </v:shape>
        </w:pict>
      </w:r>
    </w:p>
    <w:p w14:paraId="3C71AE63" w14:textId="77777777" w:rsidR="004C1767" w:rsidRPr="00607133" w:rsidRDefault="004C1767">
      <w:pPr>
        <w:pStyle w:val="Titolo"/>
        <w:jc w:val="both"/>
        <w:rPr>
          <w:b w:val="0"/>
          <w:i w:val="0"/>
          <w:sz w:val="16"/>
          <w:szCs w:val="16"/>
        </w:rPr>
      </w:pPr>
    </w:p>
    <w:p w14:paraId="703BD937" w14:textId="77777777" w:rsidR="004C1767" w:rsidRPr="00607133" w:rsidRDefault="004C1767" w:rsidP="00232A17">
      <w:pPr>
        <w:pStyle w:val="Titolo"/>
        <w:jc w:val="both"/>
        <w:rPr>
          <w:b w:val="0"/>
          <w:i w:val="0"/>
          <w:sz w:val="16"/>
          <w:szCs w:val="16"/>
        </w:rPr>
      </w:pPr>
    </w:p>
    <w:p w14:paraId="4308F73C" w14:textId="77777777" w:rsidR="004C1767" w:rsidRPr="00607133" w:rsidRDefault="004C1767">
      <w:pPr>
        <w:pStyle w:val="Titolo"/>
        <w:jc w:val="both"/>
        <w:rPr>
          <w:b w:val="0"/>
          <w:i w:val="0"/>
          <w:sz w:val="16"/>
          <w:szCs w:val="16"/>
        </w:rPr>
      </w:pPr>
    </w:p>
    <w:p w14:paraId="4A019422" w14:textId="77777777" w:rsidR="004C1767" w:rsidRPr="00607133" w:rsidRDefault="004C1767">
      <w:pPr>
        <w:pStyle w:val="Titolo"/>
        <w:jc w:val="both"/>
        <w:rPr>
          <w:b w:val="0"/>
          <w:i w:val="0"/>
          <w:sz w:val="16"/>
          <w:szCs w:val="16"/>
        </w:rPr>
      </w:pPr>
    </w:p>
    <w:p w14:paraId="399CC64D" w14:textId="77777777" w:rsidR="00C9657C" w:rsidRPr="00607133" w:rsidRDefault="00C9657C">
      <w:pPr>
        <w:pStyle w:val="Titolo"/>
        <w:jc w:val="both"/>
        <w:rPr>
          <w:b w:val="0"/>
          <w:i w:val="0"/>
          <w:sz w:val="16"/>
          <w:szCs w:val="16"/>
        </w:rPr>
      </w:pPr>
    </w:p>
    <w:p w14:paraId="4E704BAB" w14:textId="77777777" w:rsidR="004C1767" w:rsidRPr="00607133" w:rsidRDefault="004C1767">
      <w:pPr>
        <w:pStyle w:val="Titolo"/>
        <w:jc w:val="both"/>
        <w:rPr>
          <w:b w:val="0"/>
          <w:i w:val="0"/>
          <w:sz w:val="16"/>
          <w:szCs w:val="16"/>
        </w:rPr>
      </w:pPr>
    </w:p>
    <w:p w14:paraId="4513B4D7" w14:textId="77777777" w:rsidR="004C1767" w:rsidRPr="00607133" w:rsidRDefault="00232A17">
      <w:pPr>
        <w:jc w:val="both"/>
        <w:rPr>
          <w:sz w:val="18"/>
          <w:szCs w:val="18"/>
        </w:rPr>
      </w:pPr>
      <w:r w:rsidRPr="00607133">
        <w:rPr>
          <w:bCs/>
          <w:iCs/>
          <w:sz w:val="16"/>
          <w:szCs w:val="16"/>
        </w:rPr>
        <w:br w:type="page"/>
      </w:r>
      <w:r w:rsidR="004C1767" w:rsidRPr="00607133">
        <w:rPr>
          <w:sz w:val="18"/>
          <w:szCs w:val="18"/>
        </w:rPr>
        <w:lastRenderedPageBreak/>
        <w:t>1</w:t>
      </w:r>
      <w:r w:rsidR="00C9657C" w:rsidRPr="00607133">
        <w:rPr>
          <w:sz w:val="18"/>
          <w:szCs w:val="18"/>
        </w:rPr>
        <w:t>4</w:t>
      </w:r>
      <w:r w:rsidR="003003C5" w:rsidRPr="00607133">
        <w:rPr>
          <w:sz w:val="18"/>
          <w:szCs w:val="18"/>
        </w:rPr>
        <w:t>6</w:t>
      </w:r>
      <w:r w:rsidR="004C1767" w:rsidRPr="00607133">
        <w:rPr>
          <w:i/>
          <w:sz w:val="18"/>
          <w:szCs w:val="18"/>
        </w:rPr>
        <w:tab/>
      </w:r>
      <w:r w:rsidR="004C1767" w:rsidRPr="00607133">
        <w:rPr>
          <w:i/>
          <w:sz w:val="18"/>
          <w:szCs w:val="18"/>
        </w:rPr>
        <w:tab/>
      </w:r>
      <w:r w:rsidR="004C1767" w:rsidRPr="00607133">
        <w:rPr>
          <w:i/>
          <w:sz w:val="18"/>
          <w:szCs w:val="18"/>
        </w:rPr>
        <w:tab/>
      </w:r>
      <w:r w:rsidR="004C1767" w:rsidRPr="00607133">
        <w:rPr>
          <w:i/>
          <w:sz w:val="18"/>
          <w:szCs w:val="18"/>
        </w:rPr>
        <w:tab/>
      </w:r>
      <w:r w:rsidR="004C1767" w:rsidRPr="00607133">
        <w:rPr>
          <w:i/>
          <w:sz w:val="18"/>
          <w:szCs w:val="18"/>
        </w:rPr>
        <w:tab/>
      </w:r>
      <w:r w:rsidR="004C1767" w:rsidRPr="00607133">
        <w:rPr>
          <w:i/>
          <w:sz w:val="18"/>
          <w:szCs w:val="18"/>
        </w:rPr>
        <w:tab/>
      </w:r>
      <w:r w:rsidR="004C1767" w:rsidRPr="00607133">
        <w:rPr>
          <w:i/>
          <w:sz w:val="18"/>
          <w:szCs w:val="18"/>
        </w:rPr>
        <w:tab/>
      </w:r>
      <w:r w:rsidR="004C1767" w:rsidRPr="00607133">
        <w:rPr>
          <w:i/>
          <w:sz w:val="18"/>
          <w:szCs w:val="18"/>
        </w:rPr>
        <w:tab/>
      </w:r>
      <w:r w:rsidR="004C1767" w:rsidRPr="00607133">
        <w:rPr>
          <w:i/>
          <w:sz w:val="18"/>
          <w:szCs w:val="18"/>
        </w:rPr>
        <w:tab/>
      </w:r>
      <w:r w:rsidR="004C1767" w:rsidRPr="00607133">
        <w:rPr>
          <w:i/>
          <w:sz w:val="18"/>
          <w:szCs w:val="18"/>
        </w:rPr>
        <w:tab/>
      </w:r>
      <w:r w:rsidR="004C1767" w:rsidRPr="00607133">
        <w:rPr>
          <w:i/>
          <w:sz w:val="18"/>
          <w:szCs w:val="18"/>
        </w:rPr>
        <w:tab/>
      </w:r>
      <w:r w:rsidR="004C1767" w:rsidRPr="00607133">
        <w:rPr>
          <w:i/>
          <w:sz w:val="18"/>
          <w:szCs w:val="18"/>
        </w:rPr>
        <w:tab/>
      </w:r>
      <w:r w:rsidR="004C1767" w:rsidRPr="00607133">
        <w:rPr>
          <w:i/>
          <w:sz w:val="18"/>
          <w:szCs w:val="18"/>
        </w:rPr>
        <w:tab/>
      </w:r>
      <w:r w:rsidR="004C1767" w:rsidRPr="00607133">
        <w:rPr>
          <w:i/>
          <w:sz w:val="18"/>
          <w:szCs w:val="18"/>
        </w:rPr>
        <w:tab/>
        <w:t xml:space="preserve">        Guida per lo Studente del CLMMC “A”</w:t>
      </w:r>
    </w:p>
    <w:p w14:paraId="200D6E27" w14:textId="77777777" w:rsidR="004C1767" w:rsidRPr="00607133" w:rsidRDefault="009C79ED">
      <w:pPr>
        <w:jc w:val="both"/>
        <w:rPr>
          <w:sz w:val="18"/>
          <w:szCs w:val="18"/>
        </w:rPr>
      </w:pPr>
      <w:r>
        <w:rPr>
          <w:noProof/>
          <w:sz w:val="18"/>
          <w:szCs w:val="18"/>
          <w:lang w:eastAsia="it-IT"/>
        </w:rPr>
        <w:pict w14:anchorId="034D27C4">
          <v:line id="_x0000_s1825" style="position:absolute;left:0;text-align:left;z-index:22" from="1.35pt,-.05pt" to="478.35pt,-.05pt"/>
        </w:pict>
      </w:r>
    </w:p>
    <w:p w14:paraId="3E47A409" w14:textId="77777777" w:rsidR="004C1767" w:rsidRPr="00607133" w:rsidRDefault="004C1767">
      <w:pPr>
        <w:pStyle w:val="Titolo"/>
        <w:jc w:val="both"/>
        <w:rPr>
          <w:b w:val="0"/>
          <w:i w:val="0"/>
          <w:sz w:val="18"/>
          <w:szCs w:val="18"/>
        </w:rPr>
      </w:pPr>
    </w:p>
    <w:p w14:paraId="5D6CCD40" w14:textId="77777777" w:rsidR="00C7093B" w:rsidRPr="00607133" w:rsidRDefault="004C1767" w:rsidP="004634AF">
      <w:pPr>
        <w:pStyle w:val="Titolo"/>
        <w:ind w:left="450" w:hanging="450"/>
        <w:jc w:val="both"/>
        <w:rPr>
          <w:rFonts w:eastAsia="Calibri"/>
          <w:sz w:val="22"/>
          <w:szCs w:val="22"/>
          <w:lang w:eastAsia="en-US"/>
        </w:rPr>
      </w:pPr>
      <w:r w:rsidRPr="00607133">
        <w:rPr>
          <w:i w:val="0"/>
          <w:sz w:val="22"/>
          <w:szCs w:val="22"/>
        </w:rPr>
        <w:t>4.4</w:t>
      </w:r>
      <w:r w:rsidRPr="00607133">
        <w:rPr>
          <w:i w:val="0"/>
          <w:sz w:val="22"/>
          <w:szCs w:val="22"/>
        </w:rPr>
        <w:tab/>
      </w:r>
      <w:r w:rsidR="00C7093B" w:rsidRPr="00607133">
        <w:rPr>
          <w:rFonts w:eastAsia="Calibri"/>
          <w:sz w:val="22"/>
          <w:szCs w:val="22"/>
          <w:lang w:eastAsia="en-US"/>
        </w:rPr>
        <w:t>Codice di comportamento del</w:t>
      </w:r>
      <w:r w:rsidR="00C7093B" w:rsidRPr="00607133">
        <w:rPr>
          <w:rFonts w:eastAsia="Calibri"/>
          <w:b w:val="0"/>
          <w:sz w:val="22"/>
          <w:szCs w:val="22"/>
          <w:lang w:eastAsia="en-US"/>
        </w:rPr>
        <w:t xml:space="preserve"> </w:t>
      </w:r>
      <w:r w:rsidR="00C7093B" w:rsidRPr="00607133">
        <w:rPr>
          <w:rFonts w:eastAsia="Calibri"/>
          <w:sz w:val="22"/>
          <w:szCs w:val="22"/>
          <w:lang w:eastAsia="en-US"/>
        </w:rPr>
        <w:t>Docente tutor e dello studente iscritto ai CLM in Medicina e Chirurgia nello svolgimento delle attività didattiche cliniche tutoriali</w:t>
      </w:r>
    </w:p>
    <w:p w14:paraId="320B043D" w14:textId="77777777" w:rsidR="00C7093B" w:rsidRPr="00607133" w:rsidRDefault="00C7093B" w:rsidP="00C7093B">
      <w:pPr>
        <w:jc w:val="both"/>
        <w:rPr>
          <w:rFonts w:eastAsia="Calibri"/>
          <w:sz w:val="6"/>
          <w:szCs w:val="6"/>
          <w:lang w:eastAsia="en-US"/>
        </w:rPr>
      </w:pPr>
    </w:p>
    <w:p w14:paraId="6BAE78E4" w14:textId="77777777" w:rsidR="00C7093B" w:rsidRPr="00607133" w:rsidRDefault="00C7093B" w:rsidP="00C7093B">
      <w:pPr>
        <w:jc w:val="center"/>
        <w:rPr>
          <w:rFonts w:eastAsia="Calibri"/>
          <w:sz w:val="18"/>
          <w:szCs w:val="18"/>
          <w:lang w:eastAsia="en-US"/>
        </w:rPr>
      </w:pPr>
      <w:r w:rsidRPr="00607133">
        <w:rPr>
          <w:rFonts w:eastAsia="Calibri"/>
          <w:sz w:val="18"/>
          <w:szCs w:val="18"/>
          <w:lang w:eastAsia="en-US"/>
        </w:rPr>
        <w:t>Proff. Giuseppe Familiari, Pietro Gallo, Andrea Lenzi ed Eugenio Gaudio</w:t>
      </w:r>
    </w:p>
    <w:p w14:paraId="1F60AFC7" w14:textId="77777777" w:rsidR="00C7093B" w:rsidRPr="00607133" w:rsidRDefault="00C7093B" w:rsidP="00C7093B">
      <w:pPr>
        <w:jc w:val="center"/>
        <w:rPr>
          <w:rFonts w:eastAsia="Calibri"/>
          <w:sz w:val="18"/>
          <w:szCs w:val="18"/>
          <w:lang w:eastAsia="en-US"/>
        </w:rPr>
      </w:pPr>
      <w:r w:rsidRPr="00607133">
        <w:rPr>
          <w:rFonts w:eastAsia="Calibri"/>
          <w:i/>
          <w:sz w:val="18"/>
          <w:szCs w:val="18"/>
          <w:lang w:eastAsia="en-US"/>
        </w:rPr>
        <w:t>Sapienza</w:t>
      </w:r>
      <w:r w:rsidRPr="00607133">
        <w:rPr>
          <w:rFonts w:eastAsia="Calibri"/>
          <w:sz w:val="18"/>
          <w:szCs w:val="18"/>
          <w:lang w:eastAsia="en-US"/>
        </w:rPr>
        <w:t xml:space="preserve"> Università di Roma</w:t>
      </w:r>
    </w:p>
    <w:p w14:paraId="5B441CF7" w14:textId="77777777" w:rsidR="00C7093B" w:rsidRPr="00607133" w:rsidRDefault="00C7093B" w:rsidP="00C7093B">
      <w:pPr>
        <w:jc w:val="center"/>
        <w:rPr>
          <w:rFonts w:eastAsia="Calibri"/>
          <w:sz w:val="18"/>
          <w:szCs w:val="18"/>
          <w:lang w:eastAsia="en-US"/>
        </w:rPr>
      </w:pPr>
      <w:r w:rsidRPr="00607133">
        <w:rPr>
          <w:rFonts w:eastAsia="Calibri"/>
          <w:sz w:val="18"/>
          <w:szCs w:val="18"/>
          <w:lang w:eastAsia="en-US"/>
        </w:rPr>
        <w:t>Facoltà di Farmacia e Medicina, Medicina e Odontoiatria, Medicina e Psicologia</w:t>
      </w:r>
    </w:p>
    <w:p w14:paraId="5F1807FF" w14:textId="77777777" w:rsidR="00C7093B" w:rsidRPr="00607133" w:rsidRDefault="00C7093B" w:rsidP="00C7093B">
      <w:pPr>
        <w:jc w:val="both"/>
        <w:rPr>
          <w:rFonts w:eastAsia="Calibri"/>
          <w:sz w:val="6"/>
          <w:szCs w:val="6"/>
          <w:lang w:eastAsia="en-US"/>
        </w:rPr>
      </w:pPr>
    </w:p>
    <w:p w14:paraId="37F79A6D" w14:textId="77777777" w:rsidR="00C7093B" w:rsidRPr="00607133" w:rsidRDefault="00C7093B" w:rsidP="00C7093B">
      <w:pPr>
        <w:jc w:val="both"/>
        <w:rPr>
          <w:rFonts w:eastAsia="Calibri"/>
          <w:b/>
          <w:sz w:val="18"/>
          <w:szCs w:val="18"/>
          <w:lang w:eastAsia="en-US"/>
        </w:rPr>
      </w:pPr>
      <w:r w:rsidRPr="00607133">
        <w:rPr>
          <w:rFonts w:eastAsia="Calibri"/>
          <w:b/>
          <w:sz w:val="18"/>
          <w:szCs w:val="18"/>
          <w:lang w:eastAsia="en-US"/>
        </w:rPr>
        <w:t>1. Premessa</w:t>
      </w:r>
    </w:p>
    <w:p w14:paraId="30EC2ACE" w14:textId="77777777" w:rsidR="00C7093B" w:rsidRPr="00607133" w:rsidRDefault="00C7093B" w:rsidP="00C7093B">
      <w:pPr>
        <w:ind w:firstLine="454"/>
        <w:jc w:val="both"/>
        <w:rPr>
          <w:rFonts w:eastAsia="Calibri"/>
          <w:sz w:val="18"/>
          <w:szCs w:val="18"/>
          <w:lang w:eastAsia="en-US"/>
        </w:rPr>
      </w:pPr>
      <w:r w:rsidRPr="00607133">
        <w:rPr>
          <w:rFonts w:eastAsia="Calibri"/>
          <w:sz w:val="18"/>
          <w:szCs w:val="18"/>
          <w:lang w:eastAsia="en-US"/>
        </w:rPr>
        <w:t xml:space="preserve">Un reale rinnovamento curriculare e organizzativo del Corso di Laurea Magistrale in Medicina e Chirurgia non può prescindere da un impegno forte e costante dei docenti e degli studenti, all’interno di una vera e propria comunità educante che sappia condividere uno spirito di piena collaborazione nell’interesse superiore del doversi prendere cura di una persona e del suo pieno benessere psico-fisico e sociale. Docenti e studenti, insieme, debbono pertanto condividere intenti, valori e doveri nello svolgimento delle attività tutoriali condotte all’interno delle strutture assistenziali e del territorio. </w:t>
      </w:r>
    </w:p>
    <w:p w14:paraId="6F32E731" w14:textId="77777777" w:rsidR="00C7093B" w:rsidRPr="00607133" w:rsidRDefault="00C7093B" w:rsidP="00C7093B">
      <w:pPr>
        <w:jc w:val="both"/>
        <w:rPr>
          <w:rFonts w:eastAsia="Calibri"/>
          <w:sz w:val="6"/>
          <w:szCs w:val="6"/>
          <w:lang w:eastAsia="en-US"/>
        </w:rPr>
      </w:pPr>
    </w:p>
    <w:p w14:paraId="0EDC3226" w14:textId="77777777" w:rsidR="00C7093B" w:rsidRPr="00607133" w:rsidRDefault="00C7093B" w:rsidP="00C7093B">
      <w:pPr>
        <w:jc w:val="both"/>
        <w:rPr>
          <w:rFonts w:eastAsia="Calibri"/>
          <w:b/>
          <w:sz w:val="18"/>
          <w:szCs w:val="18"/>
          <w:lang w:eastAsia="en-US"/>
        </w:rPr>
      </w:pPr>
      <w:r w:rsidRPr="00607133">
        <w:rPr>
          <w:rFonts w:eastAsia="Calibri"/>
          <w:b/>
          <w:sz w:val="18"/>
          <w:szCs w:val="18"/>
          <w:lang w:eastAsia="en-US"/>
        </w:rPr>
        <w:t>2. I fondamenti etici</w:t>
      </w:r>
    </w:p>
    <w:p w14:paraId="307C8C49" w14:textId="77777777" w:rsidR="00C7093B" w:rsidRPr="00607133" w:rsidRDefault="00C7093B" w:rsidP="00C7093B">
      <w:pPr>
        <w:ind w:firstLine="454"/>
        <w:jc w:val="both"/>
        <w:rPr>
          <w:rFonts w:eastAsia="Calibri"/>
          <w:b/>
          <w:sz w:val="18"/>
          <w:szCs w:val="18"/>
          <w:lang w:eastAsia="en-US"/>
        </w:rPr>
      </w:pPr>
      <w:r w:rsidRPr="00607133">
        <w:rPr>
          <w:rFonts w:eastAsia="Calibri"/>
          <w:b/>
          <w:sz w:val="18"/>
          <w:szCs w:val="18"/>
          <w:lang w:eastAsia="en-US"/>
        </w:rPr>
        <w:t>L’etica come base di azione del docente e dello studente</w:t>
      </w:r>
    </w:p>
    <w:p w14:paraId="351E9401" w14:textId="77777777" w:rsidR="00C7093B" w:rsidRPr="00607133" w:rsidRDefault="00C7093B" w:rsidP="00C7093B">
      <w:pPr>
        <w:ind w:firstLine="454"/>
        <w:jc w:val="both"/>
        <w:rPr>
          <w:rFonts w:eastAsia="Calibri"/>
          <w:sz w:val="18"/>
          <w:szCs w:val="18"/>
          <w:lang w:eastAsia="en-US"/>
        </w:rPr>
      </w:pPr>
      <w:r w:rsidRPr="00607133">
        <w:rPr>
          <w:rFonts w:eastAsia="Calibri"/>
          <w:sz w:val="18"/>
          <w:szCs w:val="18"/>
          <w:lang w:eastAsia="en-US"/>
        </w:rPr>
        <w:t xml:space="preserve">La comunità accademica si dovrà avvalere di docenti che siano consapevoli della loro missione ed osservino nel loro comportamento professionale l’etica dell’impegno, l’etica della responsabilità, l’etica della comunicazione, e l’etica della relazione; la dialettica tra le forme etiche troverà il giusto baricentro nella </w:t>
      </w:r>
      <w:r w:rsidRPr="00607133">
        <w:rPr>
          <w:rFonts w:eastAsia="Calibri"/>
          <w:b/>
          <w:i/>
          <w:sz w:val="18"/>
          <w:szCs w:val="18"/>
          <w:lang w:eastAsia="en-US"/>
        </w:rPr>
        <w:t xml:space="preserve">responsabilità, </w:t>
      </w:r>
      <w:r w:rsidRPr="00607133">
        <w:rPr>
          <w:rFonts w:eastAsia="Calibri"/>
          <w:sz w:val="18"/>
          <w:szCs w:val="18"/>
          <w:lang w:eastAsia="en-US"/>
        </w:rPr>
        <w:t>per poter essere organicamente costruttiva.</w:t>
      </w:r>
    </w:p>
    <w:p w14:paraId="7120A8C7" w14:textId="77777777" w:rsidR="00C7093B" w:rsidRPr="00607133" w:rsidRDefault="00C7093B" w:rsidP="00C7093B">
      <w:pPr>
        <w:ind w:firstLine="454"/>
        <w:jc w:val="both"/>
        <w:rPr>
          <w:rFonts w:eastAsia="Arial Unicode MS"/>
          <w:sz w:val="18"/>
          <w:szCs w:val="18"/>
          <w:lang w:eastAsia="it-IT"/>
        </w:rPr>
      </w:pPr>
      <w:r w:rsidRPr="00607133">
        <w:rPr>
          <w:rFonts w:eastAsia="Arial Unicode MS"/>
          <w:i/>
          <w:iCs/>
          <w:sz w:val="18"/>
          <w:szCs w:val="18"/>
          <w:lang w:eastAsia="it-IT"/>
        </w:rPr>
        <w:t>L’etica dell’</w:t>
      </w:r>
      <w:r w:rsidRPr="00607133">
        <w:rPr>
          <w:rFonts w:eastAsia="Arial Unicode MS"/>
          <w:b/>
          <w:i/>
          <w:iCs/>
          <w:sz w:val="18"/>
          <w:szCs w:val="18"/>
          <w:lang w:eastAsia="it-IT"/>
        </w:rPr>
        <w:t>impegno</w:t>
      </w:r>
      <w:r w:rsidRPr="00607133">
        <w:rPr>
          <w:rFonts w:eastAsia="Arial Unicode MS"/>
          <w:i/>
          <w:iCs/>
          <w:sz w:val="18"/>
          <w:szCs w:val="18"/>
          <w:lang w:eastAsia="it-IT"/>
        </w:rPr>
        <w:t xml:space="preserve"> </w:t>
      </w:r>
      <w:r w:rsidRPr="00607133">
        <w:rPr>
          <w:rFonts w:eastAsia="Arial Unicode MS"/>
          <w:iCs/>
          <w:sz w:val="18"/>
          <w:szCs w:val="18"/>
          <w:lang w:eastAsia="it-IT"/>
        </w:rPr>
        <w:t xml:space="preserve">consisterà nell’assunzione di un </w:t>
      </w:r>
      <w:r w:rsidRPr="00607133">
        <w:rPr>
          <w:rFonts w:eastAsia="Arial Unicode MS"/>
          <w:i/>
          <w:iCs/>
          <w:sz w:val="18"/>
          <w:szCs w:val="18"/>
          <w:lang w:eastAsia="it-IT"/>
        </w:rPr>
        <w:t>compito formativo,</w:t>
      </w:r>
      <w:r w:rsidRPr="00607133">
        <w:rPr>
          <w:rFonts w:eastAsia="Arial Unicode MS"/>
          <w:sz w:val="18"/>
          <w:szCs w:val="18"/>
          <w:lang w:eastAsia="it-IT"/>
        </w:rPr>
        <w:t xml:space="preserve"> nel partecipare attivamente a un processo che deve coinvolgere il docente e l’allievo. Impegnarsi significa collaborare, pianificare obiettivi e darsi compiti.</w:t>
      </w:r>
    </w:p>
    <w:p w14:paraId="0CF7BFE6" w14:textId="77777777" w:rsidR="00C7093B" w:rsidRPr="00607133" w:rsidRDefault="00C7093B" w:rsidP="00C7093B">
      <w:pPr>
        <w:ind w:firstLine="454"/>
        <w:jc w:val="both"/>
        <w:rPr>
          <w:rFonts w:eastAsia="Arial Unicode MS"/>
          <w:sz w:val="18"/>
          <w:szCs w:val="18"/>
          <w:lang w:eastAsia="it-IT"/>
        </w:rPr>
      </w:pPr>
      <w:r w:rsidRPr="00607133">
        <w:rPr>
          <w:rFonts w:eastAsia="Arial Unicode MS"/>
          <w:i/>
          <w:iCs/>
          <w:sz w:val="18"/>
          <w:szCs w:val="18"/>
          <w:lang w:eastAsia="it-IT"/>
        </w:rPr>
        <w:t xml:space="preserve">L’etica della </w:t>
      </w:r>
      <w:r w:rsidRPr="00607133">
        <w:rPr>
          <w:rFonts w:eastAsia="Arial Unicode MS"/>
          <w:b/>
          <w:i/>
          <w:iCs/>
          <w:sz w:val="18"/>
          <w:szCs w:val="18"/>
          <w:lang w:eastAsia="it-IT"/>
        </w:rPr>
        <w:t>responsabilità</w:t>
      </w:r>
      <w:r w:rsidRPr="00607133">
        <w:rPr>
          <w:rFonts w:eastAsia="Arial Unicode MS"/>
          <w:sz w:val="18"/>
          <w:szCs w:val="18"/>
          <w:lang w:eastAsia="it-IT"/>
        </w:rPr>
        <w:t xml:space="preserve"> vedrà il docente disponibile, efficiente, valutabile, una risorsa per lo studente e per il suo futuro. </w:t>
      </w:r>
    </w:p>
    <w:p w14:paraId="178999B9" w14:textId="77777777" w:rsidR="00C7093B" w:rsidRPr="00607133" w:rsidRDefault="00C7093B" w:rsidP="00C7093B">
      <w:pPr>
        <w:ind w:firstLine="454"/>
        <w:jc w:val="both"/>
        <w:rPr>
          <w:rFonts w:eastAsia="Arial Unicode MS"/>
          <w:sz w:val="18"/>
          <w:szCs w:val="18"/>
          <w:lang w:eastAsia="it-IT"/>
        </w:rPr>
      </w:pPr>
      <w:r w:rsidRPr="00607133">
        <w:rPr>
          <w:rFonts w:eastAsia="Arial Unicode MS"/>
          <w:i/>
          <w:sz w:val="18"/>
          <w:szCs w:val="18"/>
          <w:lang w:eastAsia="it-IT"/>
        </w:rPr>
        <w:t>L</w:t>
      </w:r>
      <w:r w:rsidRPr="00607133">
        <w:rPr>
          <w:rFonts w:eastAsia="Arial Unicode MS"/>
          <w:sz w:val="18"/>
          <w:szCs w:val="18"/>
          <w:lang w:eastAsia="it-IT"/>
        </w:rPr>
        <w:t>’</w:t>
      </w:r>
      <w:r w:rsidRPr="00607133">
        <w:rPr>
          <w:rFonts w:eastAsia="Arial Unicode MS"/>
          <w:i/>
          <w:iCs/>
          <w:sz w:val="18"/>
          <w:szCs w:val="18"/>
          <w:lang w:eastAsia="it-IT"/>
        </w:rPr>
        <w:t xml:space="preserve">etica della </w:t>
      </w:r>
      <w:r w:rsidRPr="00607133">
        <w:rPr>
          <w:rFonts w:eastAsia="Arial Unicode MS"/>
          <w:b/>
          <w:i/>
          <w:iCs/>
          <w:sz w:val="18"/>
          <w:szCs w:val="18"/>
          <w:lang w:eastAsia="it-IT"/>
        </w:rPr>
        <w:t>comunicazione</w:t>
      </w:r>
      <w:r w:rsidRPr="00607133">
        <w:rPr>
          <w:rFonts w:eastAsia="Arial Unicode MS"/>
          <w:sz w:val="18"/>
          <w:szCs w:val="18"/>
          <w:lang w:eastAsia="it-IT"/>
        </w:rPr>
        <w:t xml:space="preserve"> dovrà essere intesa come capacità di ascolto, dialogo, argomentazione, conversazione, che sono la dimensione tipica dell’insegnare.</w:t>
      </w:r>
    </w:p>
    <w:p w14:paraId="14DB0668" w14:textId="77777777" w:rsidR="00C7093B" w:rsidRPr="00607133" w:rsidRDefault="00C7093B" w:rsidP="00C7093B">
      <w:pPr>
        <w:ind w:firstLine="454"/>
        <w:jc w:val="both"/>
        <w:rPr>
          <w:rFonts w:eastAsia="Calibri"/>
          <w:sz w:val="18"/>
          <w:szCs w:val="18"/>
          <w:lang w:eastAsia="en-US"/>
        </w:rPr>
      </w:pPr>
      <w:r w:rsidRPr="00607133">
        <w:rPr>
          <w:rFonts w:eastAsia="Calibri"/>
          <w:i/>
          <w:sz w:val="18"/>
          <w:szCs w:val="18"/>
          <w:lang w:eastAsia="en-US"/>
        </w:rPr>
        <w:t>L</w:t>
      </w:r>
      <w:r w:rsidRPr="00607133">
        <w:rPr>
          <w:rFonts w:eastAsia="Calibri"/>
          <w:sz w:val="18"/>
          <w:szCs w:val="18"/>
          <w:lang w:eastAsia="en-US"/>
        </w:rPr>
        <w:t>’</w:t>
      </w:r>
      <w:r w:rsidRPr="00607133">
        <w:rPr>
          <w:rFonts w:eastAsia="Calibri"/>
          <w:i/>
          <w:sz w:val="18"/>
          <w:szCs w:val="18"/>
          <w:lang w:eastAsia="en-US"/>
        </w:rPr>
        <w:t xml:space="preserve">etica della </w:t>
      </w:r>
      <w:r w:rsidRPr="00607133">
        <w:rPr>
          <w:rFonts w:eastAsia="Calibri"/>
          <w:b/>
          <w:i/>
          <w:sz w:val="18"/>
          <w:szCs w:val="18"/>
          <w:lang w:eastAsia="en-US"/>
        </w:rPr>
        <w:t>relazione</w:t>
      </w:r>
      <w:r w:rsidRPr="00607133">
        <w:rPr>
          <w:rFonts w:eastAsia="Calibri"/>
          <w:sz w:val="18"/>
          <w:szCs w:val="18"/>
          <w:lang w:eastAsia="en-US"/>
        </w:rPr>
        <w:t xml:space="preserve"> parte dal rispetto e dalla conferma dell’altro come interlocutore paritario (partner). I docenti devono essere testimoni di una relazione costruttiva e rispettosa con gli altri docenti, con tutti i professionisti della salute che collaborano al benessere del paziente, con gli studenti (evitando qualsiasi forma di “didattica per umiliazione”), e con i pazienti. I docenti devono mostrare e insegnare rispetto per il paziente, per la sua persona, e insegnare a vedere in lui un interlocutore competente del processo di cura. I docenti devono presentare gli studenti ai pazienti come futuri membri della professione medica, e responsabilizzarli a collaborare nel loro processo formativo. </w:t>
      </w:r>
    </w:p>
    <w:p w14:paraId="3191801A" w14:textId="77777777" w:rsidR="00C7093B" w:rsidRPr="00607133" w:rsidRDefault="00C7093B" w:rsidP="00C7093B">
      <w:pPr>
        <w:ind w:firstLine="454"/>
        <w:jc w:val="both"/>
        <w:rPr>
          <w:rFonts w:eastAsia="Calibri"/>
          <w:sz w:val="18"/>
          <w:szCs w:val="18"/>
          <w:lang w:eastAsia="en-US"/>
        </w:rPr>
      </w:pPr>
      <w:r w:rsidRPr="00607133">
        <w:rPr>
          <w:rFonts w:eastAsia="Calibri"/>
          <w:sz w:val="18"/>
          <w:szCs w:val="18"/>
          <w:lang w:eastAsia="en-US"/>
        </w:rPr>
        <w:t>Gli studenti devono sviluppare una relazione positiva e rispettosa con gli altri studenti (apprendimento cooperativo), con i docenti e i professionisti della salute ed, evidentemente, con i pazienti.</w:t>
      </w:r>
    </w:p>
    <w:p w14:paraId="35EC2164" w14:textId="77777777" w:rsidR="00C7093B" w:rsidRPr="00607133" w:rsidRDefault="00C7093B" w:rsidP="00C7093B">
      <w:pPr>
        <w:jc w:val="both"/>
        <w:rPr>
          <w:rFonts w:eastAsia="Calibri"/>
          <w:sz w:val="6"/>
          <w:szCs w:val="6"/>
          <w:lang w:eastAsia="en-US"/>
        </w:rPr>
      </w:pPr>
    </w:p>
    <w:p w14:paraId="3EC9B8CB" w14:textId="77777777" w:rsidR="00C7093B" w:rsidRPr="00607133" w:rsidRDefault="00C7093B" w:rsidP="00C7093B">
      <w:pPr>
        <w:ind w:firstLine="454"/>
        <w:jc w:val="both"/>
        <w:rPr>
          <w:rFonts w:eastAsia="Calibri"/>
          <w:b/>
          <w:sz w:val="18"/>
          <w:szCs w:val="18"/>
          <w:lang w:eastAsia="en-US"/>
        </w:rPr>
      </w:pPr>
      <w:r w:rsidRPr="00607133">
        <w:rPr>
          <w:rFonts w:eastAsia="Calibri"/>
          <w:b/>
          <w:sz w:val="18"/>
          <w:szCs w:val="18"/>
          <w:lang w:eastAsia="en-US"/>
        </w:rPr>
        <w:t>Il Rapporto con il Paziente: norme di etica “essenziale”</w:t>
      </w:r>
    </w:p>
    <w:p w14:paraId="5BC317D0" w14:textId="77777777" w:rsidR="00C7093B" w:rsidRPr="00607133" w:rsidRDefault="00C7093B" w:rsidP="00C7093B">
      <w:pPr>
        <w:ind w:firstLine="454"/>
        <w:jc w:val="both"/>
        <w:rPr>
          <w:rFonts w:eastAsia="Calibri"/>
          <w:sz w:val="18"/>
          <w:szCs w:val="18"/>
          <w:lang w:eastAsia="en-US"/>
        </w:rPr>
      </w:pPr>
      <w:r w:rsidRPr="00607133">
        <w:rPr>
          <w:rFonts w:eastAsia="Calibri"/>
          <w:sz w:val="18"/>
          <w:szCs w:val="18"/>
          <w:lang w:eastAsia="en-US"/>
        </w:rPr>
        <w:t xml:space="preserve">Nei rapporti con i pazienti, sia gli studenti che i docenti saranno ispirati ai diritti irrinunciabili dei pazienti stessi. Questi comprendono non solo la salute come diritto umano fondamentale e l’equa distribuzione di tale diritto pianificata dal Governo Nazionale, Regionale e dalle Istituzioni Universitarie e Ospedaliere, ma anche e soprattuto il rapporto individuale con il professionista che sia basato sui principi della beneficenza, della non maleficenza, del rispetto dell’autonomia del paziente e secondo le norme del codice deontologico e quelle più importanti dell’etica sociale. </w:t>
      </w:r>
    </w:p>
    <w:p w14:paraId="66757F1F" w14:textId="77777777" w:rsidR="00C7093B" w:rsidRPr="00607133" w:rsidRDefault="00C7093B" w:rsidP="00C7093B">
      <w:pPr>
        <w:ind w:firstLine="454"/>
        <w:jc w:val="both"/>
        <w:rPr>
          <w:rFonts w:eastAsia="Calibri"/>
          <w:sz w:val="18"/>
          <w:szCs w:val="18"/>
          <w:lang w:eastAsia="en-US"/>
        </w:rPr>
      </w:pPr>
      <w:r w:rsidRPr="00607133">
        <w:rPr>
          <w:rFonts w:eastAsia="Calibri"/>
          <w:sz w:val="18"/>
          <w:szCs w:val="18"/>
          <w:lang w:eastAsia="en-US"/>
        </w:rPr>
        <w:t>Questi principi dovranno essere quindi insegnati agli studenti da docenti che dovranno essere modello di comportamento professionale nell’evidenziare, oltre il corretto agire clinico, i diritti dei pazienti con particolare riferimento ai rischi di perdita della dignità personale o della fiducia, soprattutto quando il paziente è confinato all’interno di un reparto di degenza.</w:t>
      </w:r>
    </w:p>
    <w:p w14:paraId="449AAC11" w14:textId="77777777" w:rsidR="00C7093B" w:rsidRPr="00607133" w:rsidRDefault="00C7093B" w:rsidP="00C7093B">
      <w:pPr>
        <w:ind w:firstLine="454"/>
        <w:jc w:val="both"/>
        <w:rPr>
          <w:rFonts w:eastAsia="Calibri"/>
          <w:sz w:val="18"/>
          <w:szCs w:val="18"/>
          <w:lang w:eastAsia="en-US"/>
        </w:rPr>
      </w:pPr>
      <w:r w:rsidRPr="00607133">
        <w:rPr>
          <w:rFonts w:eastAsia="Calibri"/>
          <w:sz w:val="18"/>
          <w:szCs w:val="18"/>
          <w:lang w:eastAsia="en-US"/>
        </w:rPr>
        <w:t>Il tirocinio clinico, pertanto, oltre al raggiungimento degli obiettivi clinici specifici del “saper fare” previsti nel core curriculum, assicurerà anche le basi del “saper essere” attraverso una pratica clinica che sappia mettere in evidenza i diritti fondamentali dei pazienti in termini di:</w:t>
      </w:r>
    </w:p>
    <w:p w14:paraId="7CC7DFEA" w14:textId="77777777" w:rsidR="00C7093B" w:rsidRPr="00607133" w:rsidRDefault="00C7093B" w:rsidP="00742603">
      <w:pPr>
        <w:numPr>
          <w:ilvl w:val="0"/>
          <w:numId w:val="125"/>
        </w:numPr>
        <w:spacing w:after="200"/>
        <w:ind w:left="0" w:firstLine="0"/>
        <w:contextualSpacing/>
        <w:jc w:val="both"/>
        <w:rPr>
          <w:rFonts w:eastAsia="Calibri"/>
          <w:sz w:val="18"/>
          <w:szCs w:val="18"/>
          <w:lang w:eastAsia="en-US"/>
        </w:rPr>
      </w:pPr>
      <w:r w:rsidRPr="00607133">
        <w:rPr>
          <w:rFonts w:eastAsia="Calibri"/>
          <w:i/>
          <w:sz w:val="18"/>
          <w:szCs w:val="18"/>
          <w:lang w:eastAsia="en-US"/>
        </w:rPr>
        <w:t>dignità della persona</w:t>
      </w:r>
      <w:r w:rsidRPr="00607133">
        <w:rPr>
          <w:rFonts w:eastAsia="Calibri"/>
          <w:sz w:val="18"/>
          <w:szCs w:val="18"/>
          <w:lang w:eastAsia="en-US"/>
        </w:rPr>
        <w:t xml:space="preserve"> come riconoscimento dei valori individuali di ogni singolo paziente;</w:t>
      </w:r>
    </w:p>
    <w:p w14:paraId="1AE608C0" w14:textId="77777777" w:rsidR="00C7093B" w:rsidRPr="00607133" w:rsidRDefault="00C7093B" w:rsidP="00742603">
      <w:pPr>
        <w:numPr>
          <w:ilvl w:val="0"/>
          <w:numId w:val="125"/>
        </w:numPr>
        <w:spacing w:after="200"/>
        <w:ind w:left="426" w:hanging="426"/>
        <w:contextualSpacing/>
        <w:jc w:val="both"/>
        <w:rPr>
          <w:rFonts w:eastAsia="Calibri"/>
          <w:sz w:val="18"/>
          <w:szCs w:val="18"/>
          <w:lang w:eastAsia="en-US"/>
        </w:rPr>
      </w:pPr>
      <w:r w:rsidRPr="00607133">
        <w:rPr>
          <w:rFonts w:eastAsia="Calibri"/>
          <w:i/>
          <w:sz w:val="18"/>
          <w:szCs w:val="18"/>
          <w:lang w:eastAsia="en-US"/>
        </w:rPr>
        <w:t>rispetto del paziente</w:t>
      </w:r>
      <w:r w:rsidRPr="00607133">
        <w:rPr>
          <w:rFonts w:eastAsia="Calibri"/>
          <w:sz w:val="18"/>
          <w:szCs w:val="18"/>
          <w:lang w:eastAsia="en-US"/>
        </w:rPr>
        <w:t xml:space="preserve"> soprattutto in considerazione della vulnerabilità che accompagna l’uomo ammalato, diminuendone l’autonomia, specie all’interno di un ambiente spersonalizzato come il contesto ospedaliero;</w:t>
      </w:r>
    </w:p>
    <w:p w14:paraId="05EA613B" w14:textId="77777777" w:rsidR="00C7093B" w:rsidRPr="00607133" w:rsidRDefault="00C7093B" w:rsidP="00742603">
      <w:pPr>
        <w:numPr>
          <w:ilvl w:val="0"/>
          <w:numId w:val="125"/>
        </w:numPr>
        <w:spacing w:after="200"/>
        <w:ind w:left="0" w:firstLine="0"/>
        <w:contextualSpacing/>
        <w:jc w:val="both"/>
        <w:rPr>
          <w:rFonts w:eastAsia="Calibri"/>
          <w:sz w:val="18"/>
          <w:szCs w:val="18"/>
          <w:lang w:eastAsia="en-US"/>
        </w:rPr>
      </w:pPr>
      <w:r w:rsidRPr="00607133">
        <w:rPr>
          <w:rFonts w:eastAsia="Calibri"/>
          <w:sz w:val="18"/>
          <w:szCs w:val="18"/>
          <w:lang w:eastAsia="en-US"/>
        </w:rPr>
        <w:t>impegno ad agire nell’</w:t>
      </w:r>
      <w:r w:rsidRPr="00607133">
        <w:rPr>
          <w:rFonts w:eastAsia="Calibri"/>
          <w:i/>
          <w:sz w:val="18"/>
          <w:szCs w:val="18"/>
          <w:lang w:eastAsia="en-US"/>
        </w:rPr>
        <w:t>interesse</w:t>
      </w:r>
      <w:r w:rsidRPr="00607133">
        <w:rPr>
          <w:rFonts w:eastAsia="Calibri"/>
          <w:sz w:val="18"/>
          <w:szCs w:val="18"/>
          <w:lang w:eastAsia="en-US"/>
        </w:rPr>
        <w:t xml:space="preserve"> </w:t>
      </w:r>
      <w:r w:rsidRPr="00607133">
        <w:rPr>
          <w:rFonts w:eastAsia="Calibri"/>
          <w:i/>
          <w:sz w:val="18"/>
          <w:szCs w:val="18"/>
          <w:lang w:eastAsia="en-US"/>
        </w:rPr>
        <w:t>del paziente</w:t>
      </w:r>
      <w:r w:rsidRPr="00607133">
        <w:rPr>
          <w:rFonts w:eastAsia="Calibri"/>
          <w:sz w:val="18"/>
          <w:szCs w:val="18"/>
          <w:lang w:eastAsia="en-US"/>
        </w:rPr>
        <w:t>, come base fondante della professionalità medica;</w:t>
      </w:r>
    </w:p>
    <w:p w14:paraId="0BA0BFBF" w14:textId="77777777" w:rsidR="00C7093B" w:rsidRPr="00607133" w:rsidRDefault="00C7093B" w:rsidP="00742603">
      <w:pPr>
        <w:numPr>
          <w:ilvl w:val="0"/>
          <w:numId w:val="125"/>
        </w:numPr>
        <w:spacing w:after="200"/>
        <w:ind w:left="426" w:hanging="426"/>
        <w:contextualSpacing/>
        <w:jc w:val="both"/>
        <w:rPr>
          <w:rFonts w:eastAsia="Calibri"/>
          <w:sz w:val="18"/>
          <w:szCs w:val="18"/>
          <w:lang w:eastAsia="en-US"/>
        </w:rPr>
      </w:pPr>
      <w:r w:rsidRPr="00607133">
        <w:rPr>
          <w:rFonts w:eastAsia="Calibri"/>
          <w:i/>
          <w:sz w:val="18"/>
          <w:szCs w:val="18"/>
          <w:lang w:eastAsia="en-US"/>
        </w:rPr>
        <w:t>corretta informazione del paziente</w:t>
      </w:r>
      <w:r w:rsidRPr="00607133">
        <w:rPr>
          <w:rFonts w:eastAsia="Calibri"/>
          <w:sz w:val="18"/>
          <w:szCs w:val="18"/>
          <w:lang w:eastAsia="en-US"/>
        </w:rPr>
        <w:t>, come base irrinunciabile di ogni decisione di cura della salute, sia per il medico sia per il paziente;</w:t>
      </w:r>
    </w:p>
    <w:p w14:paraId="30E8B56A" w14:textId="77777777" w:rsidR="00C7093B" w:rsidRPr="00607133" w:rsidRDefault="00C7093B" w:rsidP="00742603">
      <w:pPr>
        <w:numPr>
          <w:ilvl w:val="0"/>
          <w:numId w:val="125"/>
        </w:numPr>
        <w:spacing w:after="200"/>
        <w:ind w:left="0" w:firstLine="0"/>
        <w:contextualSpacing/>
        <w:jc w:val="both"/>
        <w:rPr>
          <w:rFonts w:eastAsia="Calibri"/>
          <w:sz w:val="18"/>
          <w:szCs w:val="18"/>
          <w:lang w:eastAsia="en-US"/>
        </w:rPr>
      </w:pPr>
      <w:r w:rsidRPr="00607133">
        <w:rPr>
          <w:rFonts w:eastAsia="Calibri"/>
          <w:i/>
          <w:sz w:val="18"/>
          <w:szCs w:val="18"/>
          <w:lang w:eastAsia="en-US"/>
        </w:rPr>
        <w:t>fiducia del paziente</w:t>
      </w:r>
      <w:r w:rsidRPr="00607133">
        <w:rPr>
          <w:rFonts w:eastAsia="Calibri"/>
          <w:sz w:val="18"/>
          <w:szCs w:val="18"/>
          <w:lang w:eastAsia="en-US"/>
        </w:rPr>
        <w:t>, come fiducia nella competenza, integrità, abilità e cortesia del medico e dello studente.</w:t>
      </w:r>
    </w:p>
    <w:p w14:paraId="6A8471BB" w14:textId="77777777" w:rsidR="00C7093B" w:rsidRPr="00607133" w:rsidRDefault="00C7093B" w:rsidP="00C7093B">
      <w:pPr>
        <w:jc w:val="both"/>
        <w:rPr>
          <w:rFonts w:eastAsia="Calibri"/>
          <w:sz w:val="6"/>
          <w:szCs w:val="6"/>
          <w:lang w:eastAsia="en-US"/>
        </w:rPr>
      </w:pPr>
    </w:p>
    <w:p w14:paraId="760C050C" w14:textId="77777777" w:rsidR="00C7093B" w:rsidRPr="00607133" w:rsidRDefault="00C7093B" w:rsidP="00C7093B">
      <w:pPr>
        <w:jc w:val="both"/>
        <w:rPr>
          <w:rFonts w:eastAsia="Calibri"/>
          <w:b/>
          <w:sz w:val="18"/>
          <w:szCs w:val="18"/>
          <w:lang w:eastAsia="en-US"/>
        </w:rPr>
      </w:pPr>
      <w:r w:rsidRPr="00607133">
        <w:rPr>
          <w:rFonts w:eastAsia="Calibri"/>
          <w:b/>
          <w:sz w:val="18"/>
          <w:szCs w:val="18"/>
          <w:lang w:eastAsia="en-US"/>
        </w:rPr>
        <w:t>3. Aspetti didattici e pedagogici</w:t>
      </w:r>
    </w:p>
    <w:p w14:paraId="462A8FB3" w14:textId="77777777" w:rsidR="00C7093B" w:rsidRPr="00607133" w:rsidRDefault="00C7093B" w:rsidP="00C7093B">
      <w:pPr>
        <w:ind w:firstLine="454"/>
        <w:jc w:val="both"/>
        <w:rPr>
          <w:rFonts w:eastAsia="Calibri"/>
          <w:b/>
          <w:sz w:val="18"/>
          <w:szCs w:val="18"/>
          <w:lang w:eastAsia="en-US"/>
        </w:rPr>
      </w:pPr>
      <w:r w:rsidRPr="00607133">
        <w:rPr>
          <w:rFonts w:eastAsia="Calibri"/>
          <w:b/>
          <w:sz w:val="18"/>
          <w:szCs w:val="18"/>
          <w:lang w:eastAsia="en-US"/>
        </w:rPr>
        <w:t>Competenza e responsabilità crescenti</w:t>
      </w:r>
    </w:p>
    <w:p w14:paraId="69D7A70F" w14:textId="77777777" w:rsidR="00C7093B" w:rsidRPr="00607133" w:rsidRDefault="00C7093B" w:rsidP="00C7093B">
      <w:pPr>
        <w:ind w:firstLine="454"/>
        <w:jc w:val="both"/>
        <w:rPr>
          <w:rFonts w:eastAsia="Calibri"/>
          <w:sz w:val="18"/>
          <w:szCs w:val="18"/>
          <w:lang w:eastAsia="en-US"/>
        </w:rPr>
      </w:pPr>
      <w:r w:rsidRPr="00607133">
        <w:rPr>
          <w:rFonts w:eastAsia="Calibri"/>
          <w:sz w:val="18"/>
          <w:szCs w:val="18"/>
          <w:lang w:eastAsia="en-US"/>
        </w:rPr>
        <w:t>Gli studenti iscritti al corso di laurea magistrale in Medicina e Chirurgia, nel loro percorso formativo e sotto la guida attenta del docente tutore, debbono essere in grado di assumersi un livello crescente di responsabilità di cura del paziente, in accordo con l’accrescersi del loro livello di preparazione teorica e della loro abilità clinica. Gli studenti non possono, in ogni caso, assumersi dirette responsabilità cliniche che eccedano il loro grado di autonomia, così come previsto nell’ordinamento didattico, né sostituirsi impropriamente in azioni cliniche di competenza dei docenti di ruolo o altro personale sanitario del SSN.</w:t>
      </w:r>
    </w:p>
    <w:p w14:paraId="1130CCE8" w14:textId="77777777" w:rsidR="00C7093B" w:rsidRPr="00607133" w:rsidRDefault="00C7093B" w:rsidP="00C7093B">
      <w:pPr>
        <w:ind w:firstLine="454"/>
        <w:jc w:val="both"/>
        <w:rPr>
          <w:rFonts w:eastAsia="Calibri"/>
          <w:sz w:val="18"/>
          <w:szCs w:val="18"/>
          <w:lang w:eastAsia="en-US"/>
        </w:rPr>
      </w:pPr>
      <w:r w:rsidRPr="00607133">
        <w:rPr>
          <w:rFonts w:eastAsia="Calibri"/>
          <w:sz w:val="18"/>
          <w:szCs w:val="18"/>
          <w:lang w:eastAsia="en-US"/>
        </w:rPr>
        <w:t xml:space="preserve">Contemporaneamente alle opportunità legate all’incremento delle loro abilità cliniche e di competenza professionale, gli studenti debbono poter avere ampie opportunità di consolidare le loro conoscenze attraverso la concessione di un tempo adeguato per la revisione critica di quanto appreso (il fine del CL è quello di formare un </w:t>
      </w:r>
      <w:r w:rsidRPr="00607133">
        <w:rPr>
          <w:rFonts w:eastAsia="Calibri"/>
          <w:i/>
          <w:sz w:val="18"/>
          <w:szCs w:val="18"/>
          <w:lang w:eastAsia="en-US"/>
        </w:rPr>
        <w:t>professionista riflessivo</w:t>
      </w:r>
      <w:r w:rsidRPr="00607133">
        <w:rPr>
          <w:rFonts w:eastAsia="Calibri"/>
          <w:sz w:val="18"/>
          <w:szCs w:val="18"/>
          <w:lang w:eastAsia="en-US"/>
        </w:rPr>
        <w:t>), per lo studio autonomo, e per la preparazione delle prove di esame, nonché del giusto tempo libero da dedicare alle attività extrauniversitarie ed alla cura della propria persona.</w:t>
      </w:r>
    </w:p>
    <w:p w14:paraId="1831ADAF" w14:textId="77777777" w:rsidR="00C7093B" w:rsidRPr="00607133" w:rsidRDefault="00C7093B" w:rsidP="00C7093B">
      <w:pPr>
        <w:ind w:firstLine="454"/>
        <w:jc w:val="both"/>
        <w:rPr>
          <w:rFonts w:eastAsia="Calibri"/>
          <w:b/>
          <w:sz w:val="6"/>
          <w:szCs w:val="6"/>
          <w:lang w:eastAsia="en-US"/>
        </w:rPr>
      </w:pPr>
    </w:p>
    <w:p w14:paraId="44E0DE67" w14:textId="77777777" w:rsidR="00C7093B" w:rsidRPr="00607133" w:rsidRDefault="00C7093B" w:rsidP="00C7093B">
      <w:pPr>
        <w:ind w:firstLine="454"/>
        <w:jc w:val="both"/>
        <w:rPr>
          <w:rFonts w:eastAsia="Calibri"/>
          <w:b/>
          <w:sz w:val="18"/>
          <w:szCs w:val="18"/>
          <w:lang w:eastAsia="en-US"/>
        </w:rPr>
      </w:pPr>
      <w:r w:rsidRPr="00607133">
        <w:rPr>
          <w:rFonts w:eastAsia="Calibri"/>
          <w:b/>
          <w:sz w:val="18"/>
          <w:szCs w:val="18"/>
          <w:lang w:eastAsia="en-US"/>
        </w:rPr>
        <w:t>Obblighi di frequenza</w:t>
      </w:r>
    </w:p>
    <w:p w14:paraId="01C0E85E" w14:textId="77777777" w:rsidR="003A2952" w:rsidRPr="00607133" w:rsidRDefault="00C7093B" w:rsidP="00600C9F">
      <w:pPr>
        <w:ind w:firstLine="454"/>
        <w:jc w:val="both"/>
        <w:rPr>
          <w:rFonts w:eastAsia="Calibri"/>
          <w:sz w:val="18"/>
          <w:szCs w:val="18"/>
          <w:lang w:eastAsia="en-US"/>
        </w:rPr>
      </w:pPr>
      <w:r w:rsidRPr="00607133">
        <w:rPr>
          <w:rFonts w:eastAsia="Calibri"/>
          <w:sz w:val="18"/>
          <w:szCs w:val="18"/>
          <w:lang w:eastAsia="en-US"/>
        </w:rPr>
        <w:t>Gli studenti sono tenuti alla frequenza delle attività cliniche per le ore pianificate dal Consiglio di Corso di Laurea. Essi sono inoltre tenuti a rispettare la loro assegnazione ai docenti tutor clinici, così come previsto nell’Ordine degli Studi. L’osservanza della puntualità agli impegni clinici pianificati è obbligatoria per studenti e docenti, ed eventuali ecce</w:t>
      </w:r>
      <w:r w:rsidR="00600C9F" w:rsidRPr="00607133">
        <w:rPr>
          <w:rFonts w:eastAsia="Calibri"/>
          <w:sz w:val="18"/>
          <w:szCs w:val="18"/>
          <w:lang w:eastAsia="en-US"/>
        </w:rPr>
        <w:t xml:space="preserve">zioni, da parte di studenti, </w:t>
      </w:r>
    </w:p>
    <w:p w14:paraId="609F148B" w14:textId="77777777" w:rsidR="003A2952" w:rsidRPr="00607133" w:rsidRDefault="003A2952" w:rsidP="003A2952">
      <w:pPr>
        <w:jc w:val="both"/>
        <w:rPr>
          <w:sz w:val="18"/>
          <w:szCs w:val="18"/>
        </w:rPr>
      </w:pPr>
      <w:r w:rsidRPr="00607133">
        <w:rPr>
          <w:i/>
          <w:sz w:val="18"/>
          <w:szCs w:val="18"/>
        </w:rPr>
        <w:lastRenderedPageBreak/>
        <w:t>Appendice</w:t>
      </w:r>
      <w:r w:rsidRPr="00607133">
        <w:rPr>
          <w:i/>
          <w:sz w:val="18"/>
          <w:szCs w:val="18"/>
        </w:rPr>
        <w:tab/>
      </w:r>
      <w:r w:rsidRPr="00607133">
        <w:rPr>
          <w:i/>
          <w:sz w:val="18"/>
          <w:szCs w:val="18"/>
        </w:rPr>
        <w:tab/>
      </w:r>
      <w:r w:rsidRPr="00607133">
        <w:rPr>
          <w:i/>
          <w:sz w:val="18"/>
          <w:szCs w:val="18"/>
        </w:rPr>
        <w:tab/>
      </w:r>
      <w:r w:rsidRPr="00607133">
        <w:rPr>
          <w:i/>
          <w:sz w:val="18"/>
          <w:szCs w:val="18"/>
        </w:rPr>
        <w:tab/>
      </w:r>
      <w:r w:rsidRPr="00607133">
        <w:rPr>
          <w:i/>
          <w:sz w:val="18"/>
          <w:szCs w:val="18"/>
        </w:rPr>
        <w:tab/>
      </w:r>
      <w:r w:rsidRPr="00607133">
        <w:rPr>
          <w:i/>
          <w:sz w:val="18"/>
          <w:szCs w:val="18"/>
        </w:rPr>
        <w:tab/>
      </w:r>
      <w:r w:rsidRPr="00607133">
        <w:rPr>
          <w:i/>
          <w:sz w:val="18"/>
          <w:szCs w:val="18"/>
        </w:rPr>
        <w:tab/>
      </w:r>
      <w:r w:rsidRPr="00607133">
        <w:rPr>
          <w:i/>
          <w:sz w:val="18"/>
          <w:szCs w:val="18"/>
        </w:rPr>
        <w:tab/>
      </w:r>
      <w:r w:rsidRPr="00607133">
        <w:rPr>
          <w:i/>
          <w:sz w:val="18"/>
          <w:szCs w:val="18"/>
        </w:rPr>
        <w:tab/>
      </w:r>
      <w:r w:rsidRPr="00607133">
        <w:rPr>
          <w:i/>
          <w:sz w:val="18"/>
          <w:szCs w:val="18"/>
        </w:rPr>
        <w:tab/>
      </w:r>
      <w:r w:rsidRPr="00607133">
        <w:rPr>
          <w:i/>
          <w:sz w:val="18"/>
          <w:szCs w:val="18"/>
        </w:rPr>
        <w:tab/>
      </w:r>
      <w:r w:rsidRPr="00607133">
        <w:rPr>
          <w:i/>
          <w:sz w:val="18"/>
          <w:szCs w:val="18"/>
        </w:rPr>
        <w:tab/>
      </w:r>
      <w:r w:rsidRPr="00607133">
        <w:rPr>
          <w:i/>
          <w:sz w:val="18"/>
          <w:szCs w:val="18"/>
        </w:rPr>
        <w:tab/>
      </w:r>
      <w:r w:rsidRPr="00607133">
        <w:rPr>
          <w:i/>
          <w:sz w:val="18"/>
          <w:szCs w:val="18"/>
        </w:rPr>
        <w:tab/>
      </w:r>
      <w:r w:rsidRPr="00607133">
        <w:rPr>
          <w:i/>
          <w:sz w:val="18"/>
          <w:szCs w:val="18"/>
        </w:rPr>
        <w:tab/>
      </w:r>
      <w:r w:rsidRPr="00607133">
        <w:rPr>
          <w:i/>
          <w:sz w:val="18"/>
          <w:szCs w:val="18"/>
        </w:rPr>
        <w:tab/>
      </w:r>
      <w:r w:rsidRPr="00607133">
        <w:rPr>
          <w:i/>
          <w:sz w:val="18"/>
          <w:szCs w:val="18"/>
        </w:rPr>
        <w:tab/>
      </w:r>
      <w:r w:rsidRPr="00607133">
        <w:rPr>
          <w:i/>
          <w:sz w:val="18"/>
          <w:szCs w:val="18"/>
        </w:rPr>
        <w:tab/>
      </w:r>
      <w:r w:rsidRPr="00607133">
        <w:rPr>
          <w:i/>
          <w:sz w:val="18"/>
          <w:szCs w:val="18"/>
        </w:rPr>
        <w:tab/>
        <w:t xml:space="preserve">     </w:t>
      </w:r>
      <w:r w:rsidRPr="00607133">
        <w:rPr>
          <w:sz w:val="18"/>
          <w:szCs w:val="18"/>
        </w:rPr>
        <w:t>147</w:t>
      </w:r>
    </w:p>
    <w:p w14:paraId="51E413C1" w14:textId="77777777" w:rsidR="003A2952" w:rsidRPr="00607133" w:rsidRDefault="009C79ED" w:rsidP="003A2952">
      <w:pPr>
        <w:jc w:val="both"/>
        <w:rPr>
          <w:sz w:val="18"/>
          <w:szCs w:val="18"/>
        </w:rPr>
      </w:pPr>
      <w:r>
        <w:rPr>
          <w:noProof/>
          <w:sz w:val="18"/>
          <w:szCs w:val="18"/>
          <w:lang w:eastAsia="it-IT"/>
        </w:rPr>
        <w:pict w14:anchorId="41FB4D1D">
          <v:line id="_x0000_s3039" style="position:absolute;left:0;text-align:left;z-index:178" from="1.35pt,-.05pt" to="478.35pt,-.05pt"/>
        </w:pict>
      </w:r>
    </w:p>
    <w:p w14:paraId="35D6BC3D" w14:textId="77777777" w:rsidR="003A2952" w:rsidRPr="00607133" w:rsidRDefault="003A2952" w:rsidP="003A2952">
      <w:pPr>
        <w:jc w:val="both"/>
        <w:rPr>
          <w:sz w:val="18"/>
          <w:szCs w:val="18"/>
        </w:rPr>
      </w:pPr>
    </w:p>
    <w:p w14:paraId="0A0043EF" w14:textId="77777777" w:rsidR="00C7093B" w:rsidRPr="00607133" w:rsidRDefault="003A2952" w:rsidP="003A2952">
      <w:pPr>
        <w:jc w:val="both"/>
        <w:rPr>
          <w:rFonts w:eastAsia="Calibri"/>
          <w:sz w:val="18"/>
          <w:szCs w:val="18"/>
          <w:lang w:eastAsia="en-US"/>
        </w:rPr>
      </w:pPr>
      <w:r w:rsidRPr="00607133">
        <w:rPr>
          <w:rFonts w:eastAsia="Calibri"/>
          <w:sz w:val="18"/>
          <w:szCs w:val="18"/>
          <w:lang w:eastAsia="en-US"/>
        </w:rPr>
        <w:t>debbo</w:t>
      </w:r>
      <w:r w:rsidR="00C7093B" w:rsidRPr="00607133">
        <w:rPr>
          <w:rFonts w:eastAsia="Calibri"/>
          <w:sz w:val="18"/>
          <w:szCs w:val="18"/>
          <w:lang w:eastAsia="en-US"/>
        </w:rPr>
        <w:t xml:space="preserve">no essere limitate e avere il carattere della circostanza unica o essere seriamente giustificate. Eccezioni da parte dei docenti debbono essere comunicate agli organi di coordinamento del corso ed agli stessi studenti interessati con anticipo, rispetto al calendario degli incontri previsti. L’impegno orario complessivo, pianificato settimanalmente, deve essere congruo con quanto previsto nell’Ordinamento didattico. </w:t>
      </w:r>
    </w:p>
    <w:p w14:paraId="473ADE26" w14:textId="77777777" w:rsidR="00C7093B" w:rsidRPr="00607133" w:rsidRDefault="00C7093B" w:rsidP="00C7093B">
      <w:pPr>
        <w:jc w:val="both"/>
        <w:rPr>
          <w:rFonts w:eastAsia="Calibri"/>
          <w:sz w:val="6"/>
          <w:szCs w:val="6"/>
          <w:lang w:eastAsia="en-US"/>
        </w:rPr>
      </w:pPr>
    </w:p>
    <w:p w14:paraId="386925BB" w14:textId="77777777" w:rsidR="00C7093B" w:rsidRPr="00607133" w:rsidRDefault="00C7093B" w:rsidP="00C7093B">
      <w:pPr>
        <w:jc w:val="both"/>
        <w:rPr>
          <w:rFonts w:eastAsia="Calibri"/>
          <w:b/>
          <w:sz w:val="18"/>
          <w:szCs w:val="18"/>
          <w:lang w:eastAsia="en-US"/>
        </w:rPr>
      </w:pPr>
      <w:r w:rsidRPr="00607133">
        <w:rPr>
          <w:rFonts w:eastAsia="Calibri"/>
          <w:b/>
          <w:sz w:val="18"/>
          <w:szCs w:val="18"/>
          <w:lang w:eastAsia="en-US"/>
        </w:rPr>
        <w:t>4. Per un Codice di condotta dello studente</w:t>
      </w:r>
    </w:p>
    <w:p w14:paraId="34D94D2D" w14:textId="77777777" w:rsidR="00C7093B" w:rsidRPr="00607133" w:rsidRDefault="00C7093B" w:rsidP="00C7093B">
      <w:pPr>
        <w:ind w:firstLine="454"/>
        <w:jc w:val="both"/>
        <w:rPr>
          <w:rFonts w:eastAsia="Calibri"/>
          <w:sz w:val="18"/>
          <w:szCs w:val="18"/>
          <w:lang w:eastAsia="en-US"/>
        </w:rPr>
      </w:pPr>
      <w:r w:rsidRPr="00607133">
        <w:rPr>
          <w:rFonts w:eastAsia="Calibri"/>
          <w:sz w:val="18"/>
          <w:szCs w:val="18"/>
          <w:lang w:eastAsia="en-US"/>
        </w:rPr>
        <w:t xml:space="preserve">Gli studenti dovranno, durante la loro frequenza clinica e sotto la guida del docente tutor, sviluppare le capacità per saper condurre una relazione “medico-paziente” competente, che sappia riflettere il livello di pari dignità tra l’uno e l’altro, tenendo conto della naturale asimmetria, sia sul piano della competenza professionale che su quello del diverso coinvolgimento emotivo ed esistenziale. Al termine del loro percorso di formazione clinica, gli studenti dovranno quindi raggiungere la consapevolezza che nel rapporto medico-paziente il nucleo centrale dell’alleanza terapeutica è rappresentato da due elementi fondamentali: </w:t>
      </w:r>
      <w:r w:rsidRPr="00607133">
        <w:rPr>
          <w:rFonts w:eastAsia="Calibri"/>
          <w:i/>
          <w:sz w:val="18"/>
          <w:szCs w:val="18"/>
          <w:lang w:eastAsia="en-US"/>
        </w:rPr>
        <w:t xml:space="preserve">competenza scientifico-professionale </w:t>
      </w:r>
      <w:r w:rsidRPr="00607133">
        <w:rPr>
          <w:rFonts w:eastAsia="Calibri"/>
          <w:sz w:val="18"/>
          <w:szCs w:val="18"/>
          <w:lang w:eastAsia="en-US"/>
        </w:rPr>
        <w:t>e</w:t>
      </w:r>
      <w:r w:rsidRPr="00607133">
        <w:rPr>
          <w:rFonts w:eastAsia="Calibri"/>
          <w:i/>
          <w:sz w:val="18"/>
          <w:szCs w:val="18"/>
          <w:lang w:eastAsia="en-US"/>
        </w:rPr>
        <w:t xml:space="preserve"> disponibilità umana del medico,</w:t>
      </w:r>
      <w:r w:rsidRPr="00607133">
        <w:rPr>
          <w:rFonts w:eastAsia="Calibri"/>
          <w:sz w:val="18"/>
          <w:szCs w:val="18"/>
          <w:lang w:eastAsia="en-US"/>
        </w:rPr>
        <w:t xml:space="preserve"> che dimostra di essere in grado di suscitare la fiducia del paziente, che quindi gli riconosce </w:t>
      </w:r>
      <w:r w:rsidRPr="00607133">
        <w:rPr>
          <w:rFonts w:eastAsia="Calibri"/>
          <w:b/>
          <w:i/>
          <w:sz w:val="18"/>
          <w:szCs w:val="18"/>
          <w:lang w:eastAsia="en-US"/>
        </w:rPr>
        <w:t>capacità di cura</w:t>
      </w:r>
      <w:r w:rsidRPr="00607133">
        <w:rPr>
          <w:rFonts w:eastAsia="Calibri"/>
          <w:sz w:val="18"/>
          <w:szCs w:val="18"/>
          <w:lang w:eastAsia="en-US"/>
        </w:rPr>
        <w:t xml:space="preserve"> (</w:t>
      </w:r>
      <w:r w:rsidRPr="00607133">
        <w:rPr>
          <w:rFonts w:eastAsia="Calibri"/>
          <w:b/>
          <w:sz w:val="18"/>
          <w:szCs w:val="18"/>
          <w:lang w:eastAsia="en-US"/>
        </w:rPr>
        <w:t>cure</w:t>
      </w:r>
      <w:r w:rsidRPr="00607133">
        <w:rPr>
          <w:rFonts w:eastAsia="Calibri"/>
          <w:sz w:val="18"/>
          <w:szCs w:val="18"/>
          <w:lang w:eastAsia="en-US"/>
        </w:rPr>
        <w:t xml:space="preserve">) e volontà di </w:t>
      </w:r>
      <w:r w:rsidRPr="00607133">
        <w:rPr>
          <w:rFonts w:eastAsia="Calibri"/>
          <w:b/>
          <w:i/>
          <w:sz w:val="18"/>
          <w:szCs w:val="18"/>
          <w:lang w:eastAsia="en-US"/>
        </w:rPr>
        <w:t>prendersi cura</w:t>
      </w:r>
      <w:r w:rsidRPr="00607133">
        <w:rPr>
          <w:rFonts w:eastAsia="Calibri"/>
          <w:sz w:val="18"/>
          <w:szCs w:val="18"/>
          <w:lang w:eastAsia="en-US"/>
        </w:rPr>
        <w:t xml:space="preserve"> di lui e della sua malattia (</w:t>
      </w:r>
      <w:r w:rsidRPr="00607133">
        <w:rPr>
          <w:rFonts w:eastAsia="Calibri"/>
          <w:b/>
          <w:sz w:val="18"/>
          <w:szCs w:val="18"/>
          <w:lang w:eastAsia="en-US"/>
        </w:rPr>
        <w:t>care</w:t>
      </w:r>
      <w:r w:rsidRPr="00607133">
        <w:rPr>
          <w:rFonts w:eastAsia="Calibri"/>
          <w:sz w:val="18"/>
          <w:szCs w:val="18"/>
          <w:lang w:eastAsia="en-US"/>
        </w:rPr>
        <w:t xml:space="preserve">). </w:t>
      </w:r>
    </w:p>
    <w:p w14:paraId="0F7293D0" w14:textId="77777777" w:rsidR="00C7093B" w:rsidRPr="00607133" w:rsidRDefault="00C7093B" w:rsidP="00C7093B">
      <w:pPr>
        <w:ind w:firstLine="454"/>
        <w:jc w:val="both"/>
        <w:rPr>
          <w:rFonts w:eastAsia="Calibri"/>
          <w:sz w:val="18"/>
          <w:szCs w:val="18"/>
          <w:lang w:eastAsia="en-US"/>
        </w:rPr>
      </w:pPr>
      <w:r w:rsidRPr="00607133">
        <w:rPr>
          <w:rFonts w:eastAsia="Calibri"/>
          <w:sz w:val="18"/>
          <w:szCs w:val="18"/>
          <w:lang w:eastAsia="en-US"/>
        </w:rPr>
        <w:t xml:space="preserve">Gli studenti dovranno dar prova del livello di competenza e consapevolezza professionale raggiunto nell’intero periodo della formazione clinica, attraverso la discussione delle esperienze raccolte nel portfolio, una prova pratica che sia oggettiva, strutturata e ripetibile (uso di pazienti simulati e standardizzati, prove </w:t>
      </w:r>
      <w:r w:rsidRPr="00607133">
        <w:rPr>
          <w:rFonts w:eastAsia="Calibri"/>
          <w:i/>
          <w:sz w:val="18"/>
          <w:szCs w:val="18"/>
          <w:lang w:eastAsia="en-US"/>
        </w:rPr>
        <w:t>bed-side</w:t>
      </w:r>
      <w:r w:rsidRPr="00607133">
        <w:rPr>
          <w:rFonts w:eastAsia="Calibri"/>
          <w:sz w:val="18"/>
          <w:szCs w:val="18"/>
          <w:lang w:eastAsia="en-US"/>
        </w:rPr>
        <w:t>, esame clinico strutturato – OSCE), e l’esame orale.</w:t>
      </w:r>
    </w:p>
    <w:p w14:paraId="399D4B95" w14:textId="77777777" w:rsidR="00C7093B" w:rsidRPr="00607133" w:rsidRDefault="00C7093B" w:rsidP="00C7093B">
      <w:pPr>
        <w:ind w:firstLine="454"/>
        <w:jc w:val="both"/>
        <w:rPr>
          <w:rFonts w:eastAsia="Calibri"/>
          <w:sz w:val="18"/>
          <w:szCs w:val="18"/>
          <w:lang w:eastAsia="en-US"/>
        </w:rPr>
      </w:pPr>
      <w:r w:rsidRPr="00607133">
        <w:rPr>
          <w:rFonts w:eastAsia="Calibri"/>
          <w:sz w:val="18"/>
          <w:szCs w:val="18"/>
          <w:lang w:eastAsia="en-US"/>
        </w:rPr>
        <w:t>Nel periodo della formazione clinica gli studenti sono pertanto tenuti al rispetto delle seguenti norme di condotta generale:</w:t>
      </w:r>
    </w:p>
    <w:p w14:paraId="626975BC" w14:textId="77777777" w:rsidR="00C7093B" w:rsidRPr="00607133" w:rsidRDefault="00C7093B" w:rsidP="00742603">
      <w:pPr>
        <w:numPr>
          <w:ilvl w:val="0"/>
          <w:numId w:val="124"/>
        </w:numPr>
        <w:spacing w:after="200"/>
        <w:ind w:left="0" w:firstLine="0"/>
        <w:contextualSpacing/>
        <w:jc w:val="both"/>
        <w:rPr>
          <w:rFonts w:eastAsia="Calibri"/>
          <w:b/>
          <w:i/>
          <w:sz w:val="18"/>
          <w:szCs w:val="18"/>
          <w:lang w:eastAsia="en-US"/>
        </w:rPr>
      </w:pPr>
      <w:r w:rsidRPr="00607133">
        <w:rPr>
          <w:rFonts w:eastAsia="Calibri"/>
          <w:b/>
          <w:i/>
          <w:sz w:val="18"/>
          <w:szCs w:val="18"/>
          <w:lang w:eastAsia="en-US"/>
        </w:rPr>
        <w:t>Saper rispettare il paziente e l’equipe sanitaria.</w:t>
      </w:r>
      <w:r w:rsidRPr="00607133">
        <w:rPr>
          <w:rFonts w:eastAsia="Calibri"/>
          <w:sz w:val="18"/>
          <w:szCs w:val="18"/>
          <w:lang w:eastAsia="en-US"/>
        </w:rPr>
        <w:t xml:space="preserve"> Lo studente avrà rispetto per gli “altri attori della </w:t>
      </w:r>
      <w:r w:rsidRPr="00607133">
        <w:rPr>
          <w:rFonts w:eastAsia="Calibri"/>
          <w:b/>
          <w:sz w:val="18"/>
          <w:szCs w:val="18"/>
          <w:lang w:eastAsia="en-US"/>
        </w:rPr>
        <w:t>relazione</w:t>
      </w:r>
      <w:r w:rsidRPr="00607133">
        <w:rPr>
          <w:rFonts w:eastAsia="Calibri"/>
          <w:sz w:val="18"/>
          <w:szCs w:val="18"/>
          <w:lang w:eastAsia="en-US"/>
        </w:rPr>
        <w:t xml:space="preserve"> didattica e di cura”: pazienti, professionisti della salute, docenti e altri studenti. Ogni studente è tenuto a trattare i pazienti con considerazione e pieno rispetto del loro punto di vista, della loro privacy e della loro dignità. In tutte le attività riguardanti la </w:t>
      </w:r>
      <w:r w:rsidRPr="00607133">
        <w:rPr>
          <w:rFonts w:eastAsia="Calibri"/>
          <w:b/>
          <w:sz w:val="18"/>
          <w:szCs w:val="18"/>
          <w:lang w:eastAsia="en-US"/>
        </w:rPr>
        <w:t>relazione</w:t>
      </w:r>
      <w:r w:rsidRPr="00607133">
        <w:rPr>
          <w:rFonts w:eastAsia="Calibri"/>
          <w:sz w:val="18"/>
          <w:szCs w:val="18"/>
          <w:lang w:eastAsia="en-US"/>
        </w:rPr>
        <w:t xml:space="preserve"> con i pazienti, i colleghi e i docenti, gli studenti agiranno senza alcuna discriminazione che possa riguardare l’identità di genere, l’età, la nazionalità, le etnie, lo stato socio-economico, la razza, l’orientamento sessuale, il credo religioso, la disabilità, la malattia. </w:t>
      </w:r>
    </w:p>
    <w:p w14:paraId="02D688A3" w14:textId="77777777" w:rsidR="00C7093B" w:rsidRPr="00607133" w:rsidRDefault="00C7093B" w:rsidP="00742603">
      <w:pPr>
        <w:numPr>
          <w:ilvl w:val="0"/>
          <w:numId w:val="124"/>
        </w:numPr>
        <w:spacing w:after="200"/>
        <w:ind w:left="0" w:firstLine="0"/>
        <w:contextualSpacing/>
        <w:jc w:val="both"/>
        <w:rPr>
          <w:rFonts w:eastAsia="Calibri"/>
          <w:sz w:val="18"/>
          <w:szCs w:val="18"/>
          <w:lang w:eastAsia="en-US"/>
        </w:rPr>
      </w:pPr>
      <w:r w:rsidRPr="00607133">
        <w:rPr>
          <w:rFonts w:eastAsia="Calibri"/>
          <w:b/>
          <w:i/>
          <w:sz w:val="18"/>
          <w:szCs w:val="18"/>
          <w:lang w:eastAsia="en-US"/>
        </w:rPr>
        <w:t>Saper essere un efficace e attento comunicatore.</w:t>
      </w:r>
      <w:r w:rsidRPr="00607133">
        <w:rPr>
          <w:rFonts w:eastAsia="Calibri"/>
          <w:sz w:val="18"/>
          <w:szCs w:val="18"/>
          <w:lang w:eastAsia="en-US"/>
        </w:rPr>
        <w:t xml:space="preserve"> Lo studente dovrà sempre tenere bene a mente di essere</w:t>
      </w:r>
      <w:r w:rsidRPr="00607133">
        <w:rPr>
          <w:rFonts w:eastAsia="Calibri"/>
          <w:i/>
          <w:sz w:val="18"/>
          <w:szCs w:val="18"/>
          <w:lang w:eastAsia="en-US"/>
        </w:rPr>
        <w:t xml:space="preserve"> uno studente</w:t>
      </w:r>
      <w:r w:rsidRPr="00607133">
        <w:rPr>
          <w:rFonts w:eastAsia="Calibri"/>
          <w:sz w:val="18"/>
          <w:szCs w:val="18"/>
          <w:lang w:eastAsia="en-US"/>
        </w:rPr>
        <w:t xml:space="preserve"> e non un medico abilitato alla professione. Dovrà pertanto essere consapevole delle proprie limitazioni e non eccedere dalle proprie prerogative quando si forniscono informazioni ai pazienti. Lo studente accetterà e osserverà strettamente il principio della confidenzialità dei dati che riguardano i pazienti. Lo studente non discuterà dei pazienti con altri studenti o professionisti, al di fuori del proprio reparto clinico, se non in forma del tutto anonima. </w:t>
      </w:r>
    </w:p>
    <w:p w14:paraId="7B4498CC" w14:textId="77777777" w:rsidR="00C7093B" w:rsidRPr="00607133" w:rsidRDefault="00C7093B" w:rsidP="00742603">
      <w:pPr>
        <w:numPr>
          <w:ilvl w:val="0"/>
          <w:numId w:val="124"/>
        </w:numPr>
        <w:spacing w:after="200"/>
        <w:ind w:left="0" w:firstLine="0"/>
        <w:contextualSpacing/>
        <w:jc w:val="both"/>
        <w:rPr>
          <w:rFonts w:eastAsia="Calibri"/>
          <w:sz w:val="18"/>
          <w:szCs w:val="18"/>
          <w:lang w:eastAsia="en-US"/>
        </w:rPr>
      </w:pPr>
      <w:r w:rsidRPr="00607133">
        <w:rPr>
          <w:rFonts w:eastAsia="Calibri"/>
          <w:b/>
          <w:i/>
          <w:sz w:val="18"/>
          <w:szCs w:val="18"/>
          <w:lang w:eastAsia="en-US"/>
        </w:rPr>
        <w:t>Saper osservare e rispettare i regolamenti, le procedure e le linee guida.</w:t>
      </w:r>
      <w:r w:rsidRPr="00607133">
        <w:rPr>
          <w:rFonts w:eastAsia="Calibri"/>
          <w:sz w:val="18"/>
          <w:szCs w:val="18"/>
          <w:lang w:eastAsia="en-US"/>
        </w:rPr>
        <w:t xml:space="preserve"> Lo studente dovrà essere a conoscenza, osservandone il pieno rispetto, dei regolamenti e delle procedure prescritte dall’Università e dall’Azienda Ospedaliera. In particolare, conoscerà le norme e le procedure riguardanti la sicurezza, osserverà gli obblighi sulle prescrizioni vaccinali, e si sottometterà, quando prescritto, alle procedure di accertamento da parte del Medico Competente.</w:t>
      </w:r>
    </w:p>
    <w:p w14:paraId="11A6C42C" w14:textId="77777777" w:rsidR="00C7093B" w:rsidRPr="00607133" w:rsidRDefault="00C7093B" w:rsidP="00742603">
      <w:pPr>
        <w:numPr>
          <w:ilvl w:val="0"/>
          <w:numId w:val="124"/>
        </w:numPr>
        <w:spacing w:after="200"/>
        <w:ind w:left="0" w:firstLine="0"/>
        <w:contextualSpacing/>
        <w:jc w:val="both"/>
        <w:rPr>
          <w:rFonts w:eastAsia="Calibri"/>
          <w:sz w:val="18"/>
          <w:szCs w:val="18"/>
          <w:lang w:eastAsia="en-US"/>
        </w:rPr>
      </w:pPr>
      <w:r w:rsidRPr="00607133">
        <w:rPr>
          <w:rFonts w:eastAsia="Calibri"/>
          <w:b/>
          <w:i/>
          <w:sz w:val="18"/>
          <w:szCs w:val="18"/>
          <w:lang w:eastAsia="en-US"/>
        </w:rPr>
        <w:t>Acquisire un comportamento aperto, chiaro ed onesto.</w:t>
      </w:r>
      <w:r w:rsidRPr="00607133">
        <w:rPr>
          <w:rFonts w:eastAsia="Calibri"/>
          <w:sz w:val="18"/>
          <w:szCs w:val="18"/>
          <w:lang w:eastAsia="en-US"/>
        </w:rPr>
        <w:t xml:space="preserve"> Lo studente non infrangerà la legge per alcun motivo, non avrà per nessun motivo atteggiamenti violenti, o userà la violenza contro altri o agirà disonestamente. Sono assolutamente esecrabili anche i comportamenti truffaldini durante gli esami, che non sono degni della professione medica.</w:t>
      </w:r>
    </w:p>
    <w:p w14:paraId="45C09258" w14:textId="77777777" w:rsidR="00C7093B" w:rsidRPr="00607133" w:rsidRDefault="00C7093B" w:rsidP="00742603">
      <w:pPr>
        <w:numPr>
          <w:ilvl w:val="0"/>
          <w:numId w:val="124"/>
        </w:numPr>
        <w:spacing w:after="200"/>
        <w:ind w:left="0" w:firstLine="0"/>
        <w:contextualSpacing/>
        <w:jc w:val="both"/>
        <w:rPr>
          <w:rFonts w:eastAsia="Calibri"/>
          <w:sz w:val="18"/>
          <w:szCs w:val="18"/>
          <w:lang w:eastAsia="en-US"/>
        </w:rPr>
      </w:pPr>
      <w:r w:rsidRPr="00607133">
        <w:rPr>
          <w:rFonts w:eastAsia="Calibri"/>
          <w:b/>
          <w:i/>
          <w:sz w:val="18"/>
          <w:szCs w:val="18"/>
          <w:lang w:eastAsia="en-US"/>
        </w:rPr>
        <w:t>Aver cura del proprio aspetto.</w:t>
      </w:r>
      <w:r w:rsidRPr="00607133">
        <w:rPr>
          <w:rFonts w:eastAsia="Calibri"/>
          <w:sz w:val="18"/>
          <w:szCs w:val="18"/>
          <w:lang w:eastAsia="en-US"/>
        </w:rPr>
        <w:t xml:space="preserve"> Lo studente dovrà avere cura del proprio aspetto, della propria igiene personale e del proprio comportamento che dovrà essere improntato alla modestia, alla sobrietà e ai costumi correnti. L’aspetto dello studente, così come quello del docente, dovrà essere tale da non influire negativamente sulla fiducia del paziente.</w:t>
      </w:r>
    </w:p>
    <w:p w14:paraId="07BB02F4" w14:textId="77777777" w:rsidR="00C7093B" w:rsidRPr="00607133" w:rsidRDefault="00C7093B" w:rsidP="00742603">
      <w:pPr>
        <w:numPr>
          <w:ilvl w:val="0"/>
          <w:numId w:val="124"/>
        </w:numPr>
        <w:spacing w:after="200"/>
        <w:ind w:left="0" w:firstLine="0"/>
        <w:contextualSpacing/>
        <w:jc w:val="both"/>
        <w:rPr>
          <w:rFonts w:eastAsia="Calibri"/>
          <w:sz w:val="18"/>
          <w:szCs w:val="18"/>
          <w:lang w:eastAsia="en-US"/>
        </w:rPr>
      </w:pPr>
      <w:r w:rsidRPr="00607133">
        <w:rPr>
          <w:rFonts w:eastAsia="Calibri"/>
          <w:b/>
          <w:i/>
          <w:sz w:val="18"/>
          <w:szCs w:val="18"/>
          <w:lang w:eastAsia="en-US"/>
        </w:rPr>
        <w:t>Saper agire con prontezza in risposta a qualsiasi problema.</w:t>
      </w:r>
      <w:r w:rsidRPr="00607133">
        <w:rPr>
          <w:rFonts w:eastAsia="Calibri"/>
          <w:sz w:val="18"/>
          <w:szCs w:val="18"/>
          <w:lang w:eastAsia="en-US"/>
        </w:rPr>
        <w:t xml:space="preserve"> Lo studente dovrà immediatamente informare il Responsabile medico del Reparto e/o il docente tutor cui è affidato su qualsiasi tipo di problema personale o del paziente che possa presentarsi e che sia tale da mettere a rischio la propria salute e quella del paziente stesso.  Lo studente è tenuto inoltre a riferire e chiedere consiglio al proprio docente tutor se pensa che altri studenti o medici non abbiano agito correttamente.</w:t>
      </w:r>
    </w:p>
    <w:p w14:paraId="2C6CFAF9" w14:textId="77777777" w:rsidR="00C7093B" w:rsidRPr="00607133" w:rsidRDefault="00C7093B" w:rsidP="00742603">
      <w:pPr>
        <w:numPr>
          <w:ilvl w:val="0"/>
          <w:numId w:val="124"/>
        </w:numPr>
        <w:spacing w:after="200"/>
        <w:ind w:left="0" w:firstLine="0"/>
        <w:contextualSpacing/>
        <w:jc w:val="both"/>
        <w:rPr>
          <w:rFonts w:eastAsia="Calibri"/>
          <w:sz w:val="18"/>
          <w:szCs w:val="18"/>
          <w:lang w:eastAsia="en-US"/>
        </w:rPr>
      </w:pPr>
      <w:r w:rsidRPr="00607133">
        <w:rPr>
          <w:rFonts w:eastAsia="Calibri"/>
          <w:b/>
          <w:i/>
          <w:sz w:val="18"/>
          <w:szCs w:val="18"/>
          <w:lang w:eastAsia="en-US"/>
        </w:rPr>
        <w:t>Non abusare di alcolici; non assumere sostanze stupefacenti, evitare il fumo di sigaretta.</w:t>
      </w:r>
      <w:r w:rsidRPr="00607133">
        <w:rPr>
          <w:rFonts w:eastAsia="Calibri"/>
          <w:sz w:val="18"/>
          <w:szCs w:val="18"/>
          <w:lang w:eastAsia="en-US"/>
        </w:rPr>
        <w:t xml:space="preserve"> L’abuso di alcolici come pure l’assunzione di sostanze stupefacenti, da parte di docenti e studenti, può comportare rischio grave per i pazienti; le problematiche legate a tali abusi ed ai comportamenti aggressivi e scorreti che ne conseguono possono essere tali da compromettere la futura carriera professionale. Si osserveranno scrupolosamente, parimenti, le leggi vigenti sul divieto di fumo all’interno dell’Ospedale. Anche se non espressamente vietato dalla legge, sarebbe auspicabile evitare il fumo di sigaretta anche negli spazi aperti interni all’Ospedale, nel rispetto dei pazienti che transitano in questi luoghi.</w:t>
      </w:r>
    </w:p>
    <w:p w14:paraId="6BE4DC00" w14:textId="77777777" w:rsidR="00C7093B" w:rsidRPr="00607133" w:rsidRDefault="00C7093B" w:rsidP="003A2952">
      <w:pPr>
        <w:jc w:val="both"/>
        <w:rPr>
          <w:rFonts w:eastAsia="Calibri"/>
          <w:sz w:val="6"/>
          <w:szCs w:val="6"/>
          <w:lang w:eastAsia="en-US"/>
        </w:rPr>
      </w:pPr>
    </w:p>
    <w:p w14:paraId="45D8D905" w14:textId="77777777" w:rsidR="00C7093B" w:rsidRPr="00607133" w:rsidRDefault="00C7093B" w:rsidP="003A2952">
      <w:pPr>
        <w:jc w:val="both"/>
        <w:rPr>
          <w:rFonts w:eastAsia="Calibri"/>
          <w:b/>
          <w:sz w:val="18"/>
          <w:szCs w:val="18"/>
          <w:lang w:eastAsia="en-US"/>
        </w:rPr>
      </w:pPr>
      <w:r w:rsidRPr="00607133">
        <w:rPr>
          <w:rFonts w:eastAsia="Calibri"/>
          <w:b/>
          <w:sz w:val="18"/>
          <w:szCs w:val="18"/>
          <w:lang w:eastAsia="en-US"/>
        </w:rPr>
        <w:t>5. Aspetti normativi finali</w:t>
      </w:r>
    </w:p>
    <w:p w14:paraId="2B0A79BF" w14:textId="77777777" w:rsidR="00C7093B" w:rsidRPr="00607133" w:rsidRDefault="00C7093B" w:rsidP="003A2952">
      <w:pPr>
        <w:ind w:firstLine="454"/>
        <w:jc w:val="both"/>
        <w:rPr>
          <w:rFonts w:eastAsia="Calibri"/>
          <w:sz w:val="18"/>
          <w:szCs w:val="18"/>
          <w:lang w:eastAsia="en-US"/>
        </w:rPr>
      </w:pPr>
      <w:r w:rsidRPr="00607133">
        <w:rPr>
          <w:rFonts w:eastAsia="Calibri"/>
          <w:sz w:val="18"/>
          <w:szCs w:val="18"/>
          <w:lang w:eastAsia="en-US"/>
        </w:rPr>
        <w:t>Si auspica che il presente codice di condotta, approvato dalla Conferenza Permanente dei Presidenti di CLM in Medicina e Chirurgia, diventi parte integrante del Regolamento Didattico dei Corsi di Laurea Magistrale a ciclo unico in Medicina e Chirurgia.</w:t>
      </w:r>
    </w:p>
    <w:p w14:paraId="4BED6190" w14:textId="77777777" w:rsidR="00C7093B" w:rsidRPr="00607133" w:rsidRDefault="00C7093B" w:rsidP="003A2952">
      <w:pPr>
        <w:jc w:val="both"/>
        <w:rPr>
          <w:rFonts w:eastAsia="Calibri"/>
          <w:sz w:val="16"/>
          <w:szCs w:val="16"/>
          <w:lang w:eastAsia="en-US"/>
        </w:rPr>
      </w:pPr>
    </w:p>
    <w:p w14:paraId="6CC4AE99" w14:textId="77777777" w:rsidR="003A2952" w:rsidRPr="00607133" w:rsidRDefault="003A2952" w:rsidP="003A2952">
      <w:pPr>
        <w:jc w:val="both"/>
        <w:rPr>
          <w:rFonts w:eastAsia="Calibri"/>
          <w:sz w:val="16"/>
          <w:szCs w:val="16"/>
          <w:lang w:eastAsia="en-US"/>
        </w:rPr>
      </w:pPr>
    </w:p>
    <w:p w14:paraId="506B02E4" w14:textId="77777777" w:rsidR="00C7093B" w:rsidRPr="00607133" w:rsidRDefault="00C7093B" w:rsidP="003A2952">
      <w:pPr>
        <w:jc w:val="both"/>
        <w:rPr>
          <w:rFonts w:eastAsia="Calibri"/>
          <w:b/>
          <w:i/>
          <w:sz w:val="18"/>
          <w:szCs w:val="18"/>
          <w:lang w:eastAsia="en-US"/>
        </w:rPr>
      </w:pPr>
      <w:r w:rsidRPr="00607133">
        <w:rPr>
          <w:rFonts w:eastAsia="Calibri"/>
          <w:b/>
          <w:i/>
          <w:sz w:val="18"/>
          <w:szCs w:val="18"/>
          <w:lang w:eastAsia="en-US"/>
        </w:rPr>
        <w:t>Conferenza Permamente dei Presidenti CLMMC – Padova, 12-13 Aprile 2012</w:t>
      </w:r>
    </w:p>
    <w:p w14:paraId="345AC077" w14:textId="77777777" w:rsidR="00C7093B" w:rsidRPr="003A2952" w:rsidRDefault="00C7093B" w:rsidP="003A2952">
      <w:pPr>
        <w:jc w:val="both"/>
        <w:rPr>
          <w:rFonts w:eastAsia="Calibri"/>
          <w:sz w:val="18"/>
          <w:szCs w:val="18"/>
          <w:lang w:eastAsia="en-US"/>
        </w:rPr>
      </w:pPr>
      <w:r w:rsidRPr="00607133">
        <w:rPr>
          <w:rFonts w:eastAsia="Calibri"/>
          <w:b/>
          <w:i/>
          <w:sz w:val="18"/>
          <w:szCs w:val="18"/>
          <w:lang w:eastAsia="en-US"/>
        </w:rPr>
        <w:t>Forum “Etica della Docenza”</w:t>
      </w:r>
    </w:p>
    <w:p w14:paraId="189674B1" w14:textId="77777777" w:rsidR="004C1767" w:rsidRDefault="004C1767" w:rsidP="003A2952">
      <w:pPr>
        <w:pStyle w:val="Titolo"/>
        <w:jc w:val="both"/>
        <w:rPr>
          <w:b w:val="0"/>
          <w:i w:val="0"/>
          <w:color w:val="000000"/>
          <w:sz w:val="22"/>
        </w:rPr>
      </w:pPr>
    </w:p>
    <w:p w14:paraId="5F076D83" w14:textId="77777777" w:rsidR="00222399" w:rsidRDefault="00222399">
      <w:pPr>
        <w:pStyle w:val="Titolo"/>
        <w:jc w:val="both"/>
        <w:rPr>
          <w:b w:val="0"/>
          <w:i w:val="0"/>
          <w:color w:val="000000"/>
          <w:sz w:val="22"/>
        </w:rPr>
      </w:pPr>
    </w:p>
    <w:p w14:paraId="3B0111CF" w14:textId="77777777" w:rsidR="00222399" w:rsidRDefault="00222399">
      <w:pPr>
        <w:pStyle w:val="Titolo"/>
        <w:jc w:val="both"/>
        <w:rPr>
          <w:b w:val="0"/>
          <w:i w:val="0"/>
          <w:color w:val="000000"/>
          <w:sz w:val="22"/>
        </w:rPr>
      </w:pPr>
    </w:p>
    <w:p w14:paraId="3314F629" w14:textId="77777777" w:rsidR="00222399" w:rsidRDefault="00222399">
      <w:pPr>
        <w:pStyle w:val="Titolo"/>
        <w:jc w:val="both"/>
        <w:rPr>
          <w:b w:val="0"/>
          <w:i w:val="0"/>
          <w:color w:val="000000"/>
          <w:sz w:val="22"/>
        </w:rPr>
      </w:pPr>
    </w:p>
    <w:p w14:paraId="46345311" w14:textId="77777777" w:rsidR="00C7093B" w:rsidRDefault="00C7093B" w:rsidP="006670B8">
      <w:pPr>
        <w:jc w:val="both"/>
      </w:pPr>
    </w:p>
    <w:p w14:paraId="60639AA6" w14:textId="77777777" w:rsidR="00C7093B" w:rsidRDefault="00C7093B" w:rsidP="006670B8">
      <w:pPr>
        <w:jc w:val="both"/>
      </w:pPr>
    </w:p>
    <w:p w14:paraId="6830CC96" w14:textId="77777777" w:rsidR="00C7093B" w:rsidRDefault="00C7093B" w:rsidP="006670B8">
      <w:pPr>
        <w:jc w:val="both"/>
      </w:pPr>
    </w:p>
    <w:p w14:paraId="3325811E" w14:textId="77777777" w:rsidR="00600C9F" w:rsidRDefault="00600C9F">
      <w:pPr>
        <w:jc w:val="both"/>
      </w:pPr>
      <w:r>
        <w:br w:type="page"/>
      </w:r>
    </w:p>
    <w:p w14:paraId="40D72195" w14:textId="77777777" w:rsidR="00600C9F" w:rsidRDefault="00600C9F">
      <w:pPr>
        <w:jc w:val="both"/>
      </w:pPr>
    </w:p>
    <w:p w14:paraId="18302820" w14:textId="77777777" w:rsidR="00600C9F" w:rsidRDefault="00600C9F">
      <w:pPr>
        <w:jc w:val="both"/>
      </w:pPr>
    </w:p>
    <w:p w14:paraId="0A8002AF" w14:textId="77777777" w:rsidR="00600C9F" w:rsidRDefault="00600C9F">
      <w:pPr>
        <w:jc w:val="both"/>
      </w:pPr>
    </w:p>
    <w:p w14:paraId="6BF3A9BF" w14:textId="77777777" w:rsidR="00600C9F" w:rsidRDefault="00600C9F">
      <w:pPr>
        <w:jc w:val="both"/>
      </w:pPr>
    </w:p>
    <w:p w14:paraId="7DC3EABC" w14:textId="77777777" w:rsidR="00600C9F" w:rsidRDefault="00600C9F">
      <w:pPr>
        <w:jc w:val="both"/>
      </w:pPr>
    </w:p>
    <w:p w14:paraId="6011334B" w14:textId="77777777" w:rsidR="00600C9F" w:rsidRDefault="00600C9F">
      <w:pPr>
        <w:jc w:val="both"/>
      </w:pPr>
    </w:p>
    <w:p w14:paraId="0EE9ADF9" w14:textId="77777777" w:rsidR="00600C9F" w:rsidRDefault="00600C9F">
      <w:pPr>
        <w:jc w:val="both"/>
      </w:pPr>
    </w:p>
    <w:p w14:paraId="35C3E83F" w14:textId="77777777" w:rsidR="00600C9F" w:rsidRDefault="00600C9F">
      <w:pPr>
        <w:jc w:val="both"/>
      </w:pPr>
    </w:p>
    <w:p w14:paraId="37B19AF8" w14:textId="77777777" w:rsidR="00600C9F" w:rsidRDefault="00600C9F">
      <w:pPr>
        <w:jc w:val="both"/>
      </w:pPr>
    </w:p>
    <w:p w14:paraId="3392ED04" w14:textId="77777777" w:rsidR="00600C9F" w:rsidRDefault="00600C9F">
      <w:pPr>
        <w:jc w:val="both"/>
      </w:pPr>
    </w:p>
    <w:p w14:paraId="269B92E3" w14:textId="77777777" w:rsidR="00600C9F" w:rsidRDefault="00600C9F">
      <w:pPr>
        <w:jc w:val="both"/>
      </w:pPr>
    </w:p>
    <w:p w14:paraId="395EDF8A" w14:textId="77777777" w:rsidR="00600C9F" w:rsidRDefault="00600C9F">
      <w:pPr>
        <w:jc w:val="both"/>
      </w:pPr>
    </w:p>
    <w:p w14:paraId="07B27925" w14:textId="77777777" w:rsidR="00600C9F" w:rsidRDefault="00600C9F">
      <w:pPr>
        <w:jc w:val="both"/>
      </w:pPr>
    </w:p>
    <w:p w14:paraId="64DE22E8" w14:textId="77777777" w:rsidR="00600C9F" w:rsidRDefault="00600C9F">
      <w:pPr>
        <w:jc w:val="both"/>
      </w:pPr>
    </w:p>
    <w:p w14:paraId="38EE0D67" w14:textId="77777777" w:rsidR="00600C9F" w:rsidRDefault="00600C9F">
      <w:pPr>
        <w:jc w:val="both"/>
      </w:pPr>
    </w:p>
    <w:p w14:paraId="1F84EA35" w14:textId="77777777" w:rsidR="00600C9F" w:rsidRDefault="00600C9F">
      <w:pPr>
        <w:jc w:val="both"/>
      </w:pPr>
    </w:p>
    <w:p w14:paraId="4919B929" w14:textId="77777777" w:rsidR="00600C9F" w:rsidRDefault="00600C9F">
      <w:pPr>
        <w:jc w:val="both"/>
      </w:pPr>
    </w:p>
    <w:p w14:paraId="7AE145CA" w14:textId="77777777" w:rsidR="00600C9F" w:rsidRDefault="00600C9F">
      <w:pPr>
        <w:jc w:val="both"/>
      </w:pPr>
    </w:p>
    <w:p w14:paraId="2F3F45CD" w14:textId="77777777" w:rsidR="00600C9F" w:rsidRDefault="00600C9F">
      <w:pPr>
        <w:jc w:val="both"/>
      </w:pPr>
    </w:p>
    <w:p w14:paraId="2965A736" w14:textId="77777777" w:rsidR="00600C9F" w:rsidRDefault="00600C9F">
      <w:pPr>
        <w:jc w:val="both"/>
      </w:pPr>
    </w:p>
    <w:p w14:paraId="3BCC7F03" w14:textId="77777777" w:rsidR="00600C9F" w:rsidRDefault="00600C9F">
      <w:pPr>
        <w:jc w:val="both"/>
      </w:pPr>
    </w:p>
    <w:p w14:paraId="2F315901" w14:textId="77777777" w:rsidR="00600C9F" w:rsidRDefault="00600C9F">
      <w:pPr>
        <w:jc w:val="both"/>
      </w:pPr>
    </w:p>
    <w:p w14:paraId="133036B6" w14:textId="77777777" w:rsidR="00600C9F" w:rsidRDefault="00600C9F">
      <w:pPr>
        <w:jc w:val="both"/>
      </w:pPr>
    </w:p>
    <w:p w14:paraId="3BAF9233" w14:textId="77777777" w:rsidR="00600C9F" w:rsidRDefault="00600C9F">
      <w:pPr>
        <w:jc w:val="both"/>
      </w:pPr>
    </w:p>
    <w:p w14:paraId="59887D33" w14:textId="77777777" w:rsidR="00600C9F" w:rsidRDefault="00600C9F">
      <w:pPr>
        <w:jc w:val="both"/>
      </w:pPr>
    </w:p>
    <w:p w14:paraId="64380317" w14:textId="77777777" w:rsidR="00600C9F" w:rsidRDefault="00600C9F">
      <w:pPr>
        <w:jc w:val="both"/>
      </w:pPr>
    </w:p>
    <w:p w14:paraId="53DB62F8" w14:textId="77777777" w:rsidR="00600C9F" w:rsidRDefault="00600C9F">
      <w:pPr>
        <w:jc w:val="both"/>
      </w:pPr>
    </w:p>
    <w:p w14:paraId="2270A73A" w14:textId="77777777" w:rsidR="00600C9F" w:rsidRDefault="00600C9F">
      <w:pPr>
        <w:jc w:val="both"/>
      </w:pPr>
    </w:p>
    <w:p w14:paraId="56CC1B75" w14:textId="77777777" w:rsidR="00600C9F" w:rsidRDefault="00600C9F">
      <w:pPr>
        <w:jc w:val="both"/>
      </w:pPr>
    </w:p>
    <w:p w14:paraId="6F464AF7" w14:textId="77777777" w:rsidR="00600C9F" w:rsidRDefault="00600C9F">
      <w:pPr>
        <w:jc w:val="both"/>
      </w:pPr>
    </w:p>
    <w:p w14:paraId="76B6E268" w14:textId="77777777" w:rsidR="00600C9F" w:rsidRDefault="00600C9F">
      <w:pPr>
        <w:jc w:val="both"/>
      </w:pPr>
    </w:p>
    <w:p w14:paraId="6118B993" w14:textId="77777777" w:rsidR="00600C9F" w:rsidRDefault="00600C9F">
      <w:pPr>
        <w:jc w:val="both"/>
      </w:pPr>
    </w:p>
    <w:p w14:paraId="0C9417BE" w14:textId="77777777" w:rsidR="00600C9F" w:rsidRDefault="00600C9F">
      <w:pPr>
        <w:jc w:val="both"/>
      </w:pPr>
    </w:p>
    <w:p w14:paraId="285F979C" w14:textId="77777777" w:rsidR="00600C9F" w:rsidRDefault="00600C9F">
      <w:pPr>
        <w:jc w:val="both"/>
      </w:pPr>
    </w:p>
    <w:p w14:paraId="76480F5D" w14:textId="77777777" w:rsidR="00600C9F" w:rsidRDefault="00600C9F">
      <w:pPr>
        <w:jc w:val="both"/>
      </w:pPr>
    </w:p>
    <w:p w14:paraId="45825EDE" w14:textId="77777777" w:rsidR="00600C9F" w:rsidRDefault="00600C9F">
      <w:pPr>
        <w:jc w:val="both"/>
      </w:pPr>
    </w:p>
    <w:p w14:paraId="357E3CB2" w14:textId="77777777" w:rsidR="00600C9F" w:rsidRDefault="00600C9F">
      <w:pPr>
        <w:jc w:val="both"/>
      </w:pPr>
    </w:p>
    <w:p w14:paraId="46EB4E88" w14:textId="77777777" w:rsidR="00600C9F" w:rsidRDefault="00600C9F">
      <w:pPr>
        <w:jc w:val="both"/>
      </w:pPr>
    </w:p>
    <w:p w14:paraId="4C309764" w14:textId="77777777" w:rsidR="00600C9F" w:rsidRDefault="00600C9F">
      <w:pPr>
        <w:jc w:val="both"/>
      </w:pPr>
    </w:p>
    <w:p w14:paraId="7F2CA4F3" w14:textId="77777777" w:rsidR="00600C9F" w:rsidRDefault="00600C9F">
      <w:pPr>
        <w:jc w:val="both"/>
      </w:pPr>
    </w:p>
    <w:p w14:paraId="6EC1055F" w14:textId="77777777" w:rsidR="00600C9F" w:rsidRDefault="00600C9F">
      <w:pPr>
        <w:jc w:val="both"/>
      </w:pPr>
    </w:p>
    <w:p w14:paraId="7DF7FA87" w14:textId="77777777" w:rsidR="00600C9F" w:rsidRDefault="00600C9F">
      <w:pPr>
        <w:jc w:val="both"/>
      </w:pPr>
    </w:p>
    <w:p w14:paraId="2D531856" w14:textId="77777777" w:rsidR="00600C9F" w:rsidRDefault="00600C9F">
      <w:pPr>
        <w:jc w:val="both"/>
      </w:pPr>
    </w:p>
    <w:p w14:paraId="67D9687E" w14:textId="77777777" w:rsidR="00600C9F" w:rsidRDefault="00600C9F">
      <w:pPr>
        <w:jc w:val="both"/>
      </w:pPr>
    </w:p>
    <w:p w14:paraId="1A8A8E08" w14:textId="77777777" w:rsidR="00600C9F" w:rsidRDefault="00600C9F">
      <w:pPr>
        <w:jc w:val="both"/>
      </w:pPr>
    </w:p>
    <w:p w14:paraId="50777DBB" w14:textId="77777777" w:rsidR="00600C9F" w:rsidRDefault="00600C9F">
      <w:pPr>
        <w:jc w:val="both"/>
      </w:pPr>
    </w:p>
    <w:p w14:paraId="131F4AF3" w14:textId="77777777" w:rsidR="00600C9F" w:rsidRDefault="00600C9F">
      <w:pPr>
        <w:jc w:val="both"/>
      </w:pPr>
    </w:p>
    <w:p w14:paraId="328B01DA" w14:textId="77777777" w:rsidR="00600C9F" w:rsidRDefault="00600C9F">
      <w:pPr>
        <w:jc w:val="both"/>
      </w:pPr>
    </w:p>
    <w:p w14:paraId="19D2DD2B" w14:textId="77777777" w:rsidR="00600C9F" w:rsidRDefault="00600C9F">
      <w:pPr>
        <w:jc w:val="both"/>
      </w:pPr>
    </w:p>
    <w:p w14:paraId="497B6D59" w14:textId="77777777" w:rsidR="00600C9F" w:rsidRDefault="00600C9F">
      <w:pPr>
        <w:jc w:val="both"/>
      </w:pPr>
    </w:p>
    <w:p w14:paraId="1F1EC80D" w14:textId="77777777" w:rsidR="00600C9F" w:rsidRDefault="00600C9F">
      <w:pPr>
        <w:jc w:val="both"/>
      </w:pPr>
    </w:p>
    <w:p w14:paraId="7AED5098" w14:textId="77777777" w:rsidR="00600C9F" w:rsidRDefault="00600C9F">
      <w:pPr>
        <w:jc w:val="both"/>
      </w:pPr>
    </w:p>
    <w:p w14:paraId="7D39C80F" w14:textId="77777777" w:rsidR="00600C9F" w:rsidRDefault="00600C9F">
      <w:pPr>
        <w:jc w:val="both"/>
      </w:pPr>
    </w:p>
    <w:p w14:paraId="2CBCD692" w14:textId="77777777" w:rsidR="00600C9F" w:rsidRDefault="00600C9F">
      <w:pPr>
        <w:jc w:val="both"/>
      </w:pPr>
    </w:p>
    <w:p w14:paraId="638060E6" w14:textId="77777777" w:rsidR="00600C9F" w:rsidRDefault="00600C9F">
      <w:pPr>
        <w:jc w:val="both"/>
      </w:pPr>
    </w:p>
    <w:p w14:paraId="4F124ACB" w14:textId="77777777" w:rsidR="00600C9F" w:rsidRDefault="00600C9F">
      <w:pPr>
        <w:jc w:val="both"/>
      </w:pPr>
    </w:p>
    <w:p w14:paraId="0BCC3586" w14:textId="77777777" w:rsidR="00600C9F" w:rsidRDefault="00600C9F">
      <w:pPr>
        <w:jc w:val="both"/>
      </w:pPr>
    </w:p>
    <w:p w14:paraId="342E1F1C" w14:textId="77777777" w:rsidR="00600C9F" w:rsidRDefault="00600C9F">
      <w:pPr>
        <w:jc w:val="both"/>
      </w:pPr>
    </w:p>
    <w:p w14:paraId="686C4F4F" w14:textId="77777777" w:rsidR="00600C9F" w:rsidRDefault="00600C9F">
      <w:pPr>
        <w:jc w:val="both"/>
      </w:pPr>
    </w:p>
    <w:p w14:paraId="1E2B773F" w14:textId="77777777" w:rsidR="00600C9F" w:rsidRDefault="00600C9F">
      <w:pPr>
        <w:jc w:val="both"/>
      </w:pPr>
    </w:p>
    <w:p w14:paraId="048A74CC" w14:textId="77777777" w:rsidR="001B076A" w:rsidRDefault="001B076A">
      <w:pPr>
        <w:jc w:val="both"/>
      </w:pPr>
    </w:p>
    <w:sectPr w:rsidR="001B076A" w:rsidSect="00E4519A">
      <w:type w:val="continuous"/>
      <w:pgSz w:w="11906" w:h="16838"/>
      <w:pgMar w:top="1134" w:right="1134" w:bottom="1134" w:left="1134" w:header="1134"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9DA07E" w14:textId="77777777" w:rsidR="009C79ED" w:rsidRDefault="009C79ED">
      <w:r>
        <w:separator/>
      </w:r>
    </w:p>
    <w:p w14:paraId="4F22C283" w14:textId="77777777" w:rsidR="009C79ED" w:rsidRDefault="009C79ED"/>
    <w:p w14:paraId="038CF309" w14:textId="77777777" w:rsidR="009C79ED" w:rsidRPr="00BB2BCC" w:rsidRDefault="009C79ED">
      <w:pPr>
        <w:rPr>
          <w:sz w:val="19"/>
          <w:szCs w:val="19"/>
        </w:rPr>
      </w:pPr>
    </w:p>
  </w:endnote>
  <w:endnote w:type="continuationSeparator" w:id="0">
    <w:p w14:paraId="2AF839BE" w14:textId="77777777" w:rsidR="009C79ED" w:rsidRDefault="009C79ED">
      <w:r>
        <w:continuationSeparator/>
      </w:r>
    </w:p>
    <w:p w14:paraId="0FCBF043" w14:textId="77777777" w:rsidR="009C79ED" w:rsidRDefault="009C79ED"/>
    <w:p w14:paraId="1DCD03B2" w14:textId="77777777" w:rsidR="009C79ED" w:rsidRPr="00BB2BCC" w:rsidRDefault="009C79ED">
      <w:pPr>
        <w:rPr>
          <w:sz w:val="19"/>
          <w:szCs w:val="19"/>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EPDC A+ Garamond">
    <w:altName w:val="Garamon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Times New Roman"/>
    <w:charset w:val="00"/>
    <w:family w:val="auto"/>
    <w:pitch w:val="variable"/>
    <w:sig w:usb0="00000000" w:usb1="C0007841" w:usb2="00000009" w:usb3="00000000" w:csb0="000001FF" w:csb1="00000000"/>
  </w:font>
  <w:font w:name="TimesNewRomanPS-ItalicMT">
    <w:altName w:val="Times New Roman"/>
    <w:charset w:val="00"/>
    <w:family w:val="auto"/>
    <w:pitch w:val="variable"/>
    <w:sig w:usb0="00000000" w:usb1="00007843" w:usb2="00000001" w:usb3="00000000" w:csb0="000001BF" w:csb1="00000000"/>
  </w:font>
  <w:font w:name="TimesNewRomanPSMT">
    <w:altName w:val="Times New Roman"/>
    <w:charset w:val="00"/>
    <w:family w:val="auto"/>
    <w:pitch w:val="variable"/>
    <w:sig w:usb0="00000000"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unga">
    <w:panose1 w:val="020B0502040204020203"/>
    <w:charset w:val="00"/>
    <w:family w:val="swiss"/>
    <w:pitch w:val="variable"/>
    <w:sig w:usb0="004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2E7B1B" w14:textId="77777777" w:rsidR="009C79ED" w:rsidRDefault="009C79ED">
      <w:r>
        <w:separator/>
      </w:r>
    </w:p>
    <w:p w14:paraId="2135A8BB" w14:textId="77777777" w:rsidR="009C79ED" w:rsidRDefault="009C79ED"/>
    <w:p w14:paraId="2296D352" w14:textId="77777777" w:rsidR="009C79ED" w:rsidRPr="00BB2BCC" w:rsidRDefault="009C79ED">
      <w:pPr>
        <w:rPr>
          <w:sz w:val="19"/>
          <w:szCs w:val="19"/>
        </w:rPr>
      </w:pPr>
    </w:p>
  </w:footnote>
  <w:footnote w:type="continuationSeparator" w:id="0">
    <w:p w14:paraId="1910C930" w14:textId="77777777" w:rsidR="009C79ED" w:rsidRDefault="009C79ED">
      <w:r>
        <w:continuationSeparator/>
      </w:r>
    </w:p>
    <w:p w14:paraId="3402EB1D" w14:textId="77777777" w:rsidR="009C79ED" w:rsidRDefault="009C79ED"/>
    <w:p w14:paraId="6F02859C" w14:textId="77777777" w:rsidR="009C79ED" w:rsidRPr="00BB2BCC" w:rsidRDefault="009C79ED">
      <w:pPr>
        <w:rPr>
          <w:sz w:val="19"/>
          <w:szCs w:val="19"/>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A194D"/>
    <w:multiLevelType w:val="hybridMultilevel"/>
    <w:tmpl w:val="CE1A7902"/>
    <w:lvl w:ilvl="0" w:tplc="463854CE">
      <w:numFmt w:val="bullet"/>
      <w:lvlText w:val=""/>
      <w:lvlJc w:val="left"/>
      <w:pPr>
        <w:tabs>
          <w:tab w:val="num" w:pos="284"/>
        </w:tabs>
        <w:ind w:left="284" w:hanging="284"/>
      </w:pPr>
      <w:rPr>
        <w:rFonts w:ascii="Symbol" w:hAnsi="Symbol" w:hint="default"/>
        <w:sz w:val="16"/>
        <w:szCs w:val="16"/>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9F66B2"/>
    <w:multiLevelType w:val="hybridMultilevel"/>
    <w:tmpl w:val="FC32C638"/>
    <w:lvl w:ilvl="0" w:tplc="DA740EF4">
      <w:start w:val="1"/>
      <w:numFmt w:val="bullet"/>
      <w:lvlText w:val="•"/>
      <w:lvlJc w:val="left"/>
      <w:pPr>
        <w:ind w:left="720" w:hanging="360"/>
      </w:pPr>
      <w:rPr>
        <w:rFonts w:ascii="Times New Roman" w:hAnsi="Times New Roman" w:cs="Times New Roman" w:hint="default"/>
        <w:b w:val="0"/>
        <w:i w:val="0"/>
        <w:color w:val="auto"/>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287190B"/>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3" w15:restartNumberingAfterBreak="0">
    <w:nsid w:val="02DF533A"/>
    <w:multiLevelType w:val="hybridMultilevel"/>
    <w:tmpl w:val="954ACB0C"/>
    <w:lvl w:ilvl="0" w:tplc="DA740EF4">
      <w:start w:val="1"/>
      <w:numFmt w:val="bullet"/>
      <w:lvlText w:val="•"/>
      <w:lvlJc w:val="left"/>
      <w:pPr>
        <w:tabs>
          <w:tab w:val="num" w:pos="0"/>
        </w:tabs>
        <w:ind w:left="0" w:firstLine="0"/>
      </w:pPr>
      <w:rPr>
        <w:rFonts w:ascii="Times New Roman" w:hAnsi="Times New Roman" w:cs="Times New Roman" w:hint="default"/>
        <w:b w:val="0"/>
        <w:i w:val="0"/>
        <w:color w:val="auto"/>
        <w:sz w:val="18"/>
        <w:szCs w:val="18"/>
      </w:rPr>
    </w:lvl>
    <w:lvl w:ilvl="1" w:tplc="4404D918">
      <w:start w:val="1"/>
      <w:numFmt w:val="bullet"/>
      <w:lvlText w:val="•"/>
      <w:lvlJc w:val="left"/>
      <w:pPr>
        <w:tabs>
          <w:tab w:val="num" w:pos="1477"/>
        </w:tabs>
        <w:ind w:left="1477" w:hanging="397"/>
      </w:pPr>
      <w:rPr>
        <w:rFonts w:ascii="Times New Roman" w:hAnsi="Times New Roman" w:hint="default"/>
        <w:b w:val="0"/>
        <w:i w:val="0"/>
        <w:caps w:val="0"/>
        <w:strike w:val="0"/>
        <w:dstrike w:val="0"/>
        <w:outline w:val="0"/>
        <w:shadow w:val="0"/>
        <w:emboss w:val="0"/>
        <w:imprint w:val="0"/>
        <w:vanish w:val="0"/>
        <w:color w:val="auto"/>
        <w:sz w:val="18"/>
        <w:szCs w:val="18"/>
        <w:vertAlign w:val="baseline"/>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Wingdings"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Wingdings"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2F35450"/>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5" w15:restartNumberingAfterBreak="0">
    <w:nsid w:val="037725D5"/>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6" w15:restartNumberingAfterBreak="0">
    <w:nsid w:val="051D63C6"/>
    <w:multiLevelType w:val="hybridMultilevel"/>
    <w:tmpl w:val="FD94E468"/>
    <w:lvl w:ilvl="0" w:tplc="9B685DDC">
      <w:start w:val="1"/>
      <w:numFmt w:val="bullet"/>
      <w:lvlText w:val="-"/>
      <w:lvlJc w:val="left"/>
      <w:pPr>
        <w:tabs>
          <w:tab w:val="num" w:pos="284"/>
        </w:tabs>
        <w:ind w:left="284" w:hanging="284"/>
      </w:pPr>
      <w:rPr>
        <w:rFonts w:ascii="Tahoma" w:hAnsi="Tahoma" w:hint="default"/>
        <w:b/>
        <w:i w:val="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FD5876"/>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8" w15:restartNumberingAfterBreak="0">
    <w:nsid w:val="079D4C7E"/>
    <w:multiLevelType w:val="hybridMultilevel"/>
    <w:tmpl w:val="A3B85010"/>
    <w:lvl w:ilvl="0" w:tplc="9EF6CA4A">
      <w:start w:val="1"/>
      <w:numFmt w:val="bullet"/>
      <w:lvlText w:val="•"/>
      <w:lvlJc w:val="left"/>
      <w:pPr>
        <w:tabs>
          <w:tab w:val="num" w:pos="0"/>
        </w:tabs>
        <w:ind w:left="0" w:firstLine="0"/>
      </w:pPr>
      <w:rPr>
        <w:rFonts w:ascii="Times New Roman" w:hAnsi="Times New Roman" w:cs="Times New Roman" w:hint="default"/>
        <w:b w:val="0"/>
        <w:i w:val="0"/>
        <w:sz w:val="18"/>
        <w:szCs w:val="18"/>
      </w:rPr>
    </w:lvl>
    <w:lvl w:ilvl="1" w:tplc="04100003" w:tentative="1">
      <w:start w:val="1"/>
      <w:numFmt w:val="bullet"/>
      <w:lvlText w:val="o"/>
      <w:lvlJc w:val="left"/>
      <w:pPr>
        <w:tabs>
          <w:tab w:val="num" w:pos="1440"/>
        </w:tabs>
        <w:ind w:left="1440" w:hanging="360"/>
      </w:pPr>
      <w:rPr>
        <w:rFonts w:ascii="Courier New" w:hAnsi="Courier New" w:cs="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Wingdings"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Wingdings"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7E219DE"/>
    <w:multiLevelType w:val="singleLevel"/>
    <w:tmpl w:val="7004DA52"/>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10" w15:restartNumberingAfterBreak="0">
    <w:nsid w:val="08985153"/>
    <w:multiLevelType w:val="hybridMultilevel"/>
    <w:tmpl w:val="669A8C52"/>
    <w:lvl w:ilvl="0" w:tplc="4404D918">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968146D"/>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12" w15:restartNumberingAfterBreak="0">
    <w:nsid w:val="09E30BAF"/>
    <w:multiLevelType w:val="hybridMultilevel"/>
    <w:tmpl w:val="AF20D848"/>
    <w:lvl w:ilvl="0" w:tplc="913AD842">
      <w:start w:val="5"/>
      <w:numFmt w:val="decimal"/>
      <w:lvlText w:val="%1."/>
      <w:lvlJc w:val="left"/>
      <w:pPr>
        <w:tabs>
          <w:tab w:val="num" w:pos="360"/>
        </w:tabs>
        <w:ind w:left="360" w:hanging="360"/>
      </w:pPr>
      <w:rPr>
        <w:rFonts w:hint="default"/>
        <w:b/>
        <w:i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0A6F762D"/>
    <w:multiLevelType w:val="hybridMultilevel"/>
    <w:tmpl w:val="8BF83266"/>
    <w:lvl w:ilvl="0" w:tplc="0410000F">
      <w:start w:val="1"/>
      <w:numFmt w:val="decimal"/>
      <w:lvlText w:val="%1."/>
      <w:lvlJc w:val="left"/>
      <w:pPr>
        <w:ind w:left="720" w:hanging="360"/>
      </w:pPr>
    </w:lvl>
    <w:lvl w:ilvl="1" w:tplc="CFC8D17C">
      <w:start w:val="1"/>
      <w:numFmt w:val="lowerLetter"/>
      <w:lvlText w:val="%2."/>
      <w:lvlJc w:val="left"/>
      <w:pPr>
        <w:ind w:left="1440" w:hanging="360"/>
      </w:pPr>
      <w:rPr>
        <w:b/>
      </w:r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BC005AF"/>
    <w:multiLevelType w:val="hybridMultilevel"/>
    <w:tmpl w:val="DC16E944"/>
    <w:lvl w:ilvl="0" w:tplc="DA740EF4">
      <w:start w:val="1"/>
      <w:numFmt w:val="bullet"/>
      <w:lvlText w:val="•"/>
      <w:lvlJc w:val="left"/>
      <w:pPr>
        <w:tabs>
          <w:tab w:val="num" w:pos="1080"/>
        </w:tabs>
        <w:ind w:left="1080" w:hanging="360"/>
      </w:pPr>
      <w:rPr>
        <w:rFonts w:ascii="Times New Roman" w:hAnsi="Times New Roman" w:cs="Times New Roman" w:hint="default"/>
        <w:b w:val="0"/>
        <w:i w:val="0"/>
        <w:color w:val="auto"/>
        <w:sz w:val="18"/>
        <w:szCs w:val="18"/>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5" w15:restartNumberingAfterBreak="0">
    <w:nsid w:val="0CBE7455"/>
    <w:multiLevelType w:val="hybridMultilevel"/>
    <w:tmpl w:val="57FA7728"/>
    <w:lvl w:ilvl="0" w:tplc="6CE289F2">
      <w:start w:val="1"/>
      <w:numFmt w:val="lowerLetter"/>
      <w:lvlText w:val="%1)"/>
      <w:lvlJc w:val="left"/>
      <w:pPr>
        <w:tabs>
          <w:tab w:val="num" w:pos="284"/>
        </w:tabs>
        <w:ind w:left="0" w:firstLine="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0D7B5C67"/>
    <w:multiLevelType w:val="singleLevel"/>
    <w:tmpl w:val="18BA16B2"/>
    <w:lvl w:ilvl="0">
      <w:start w:val="1"/>
      <w:numFmt w:val="decimal"/>
      <w:lvlText w:val="%1."/>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6"/>
        <w:vertAlign w:val="baseline"/>
      </w:rPr>
    </w:lvl>
  </w:abstractNum>
  <w:abstractNum w:abstractNumId="17" w15:restartNumberingAfterBreak="0">
    <w:nsid w:val="0DE84109"/>
    <w:multiLevelType w:val="singleLevel"/>
    <w:tmpl w:val="51DCD5D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18" w15:restartNumberingAfterBreak="0">
    <w:nsid w:val="0F845E92"/>
    <w:multiLevelType w:val="singleLevel"/>
    <w:tmpl w:val="7004DA52"/>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19" w15:restartNumberingAfterBreak="0">
    <w:nsid w:val="11A520D2"/>
    <w:multiLevelType w:val="hybridMultilevel"/>
    <w:tmpl w:val="D9B81BB0"/>
    <w:lvl w:ilvl="0" w:tplc="84A88D48">
      <w:start w:val="1"/>
      <w:numFmt w:val="bullet"/>
      <w:lvlText w:val=""/>
      <w:lvlJc w:val="left"/>
      <w:pPr>
        <w:tabs>
          <w:tab w:val="num" w:pos="880"/>
        </w:tabs>
        <w:ind w:left="517" w:firstLine="363"/>
      </w:pPr>
      <w:rPr>
        <w:rFonts w:ascii="Wingdings" w:hAnsi="Wingdings" w:hint="default"/>
      </w:rPr>
    </w:lvl>
    <w:lvl w:ilvl="1" w:tplc="04100003" w:tentative="1">
      <w:start w:val="1"/>
      <w:numFmt w:val="bullet"/>
      <w:lvlText w:val="o"/>
      <w:lvlJc w:val="left"/>
      <w:pPr>
        <w:tabs>
          <w:tab w:val="num" w:pos="1980"/>
        </w:tabs>
        <w:ind w:left="1980" w:hanging="360"/>
      </w:pPr>
      <w:rPr>
        <w:rFonts w:ascii="Courier New" w:hAnsi="Courier New" w:cs="Courier New" w:hint="default"/>
      </w:rPr>
    </w:lvl>
    <w:lvl w:ilvl="2" w:tplc="04100005" w:tentative="1">
      <w:start w:val="1"/>
      <w:numFmt w:val="bullet"/>
      <w:lvlText w:val=""/>
      <w:lvlJc w:val="left"/>
      <w:pPr>
        <w:tabs>
          <w:tab w:val="num" w:pos="2700"/>
        </w:tabs>
        <w:ind w:left="2700" w:hanging="360"/>
      </w:pPr>
      <w:rPr>
        <w:rFonts w:ascii="Wingdings" w:hAnsi="Wingdings" w:hint="default"/>
      </w:rPr>
    </w:lvl>
    <w:lvl w:ilvl="3" w:tplc="04100001" w:tentative="1">
      <w:start w:val="1"/>
      <w:numFmt w:val="bullet"/>
      <w:lvlText w:val=""/>
      <w:lvlJc w:val="left"/>
      <w:pPr>
        <w:tabs>
          <w:tab w:val="num" w:pos="3420"/>
        </w:tabs>
        <w:ind w:left="3420" w:hanging="360"/>
      </w:pPr>
      <w:rPr>
        <w:rFonts w:ascii="Symbol" w:hAnsi="Symbol" w:hint="default"/>
      </w:rPr>
    </w:lvl>
    <w:lvl w:ilvl="4" w:tplc="04100003" w:tentative="1">
      <w:start w:val="1"/>
      <w:numFmt w:val="bullet"/>
      <w:lvlText w:val="o"/>
      <w:lvlJc w:val="left"/>
      <w:pPr>
        <w:tabs>
          <w:tab w:val="num" w:pos="4140"/>
        </w:tabs>
        <w:ind w:left="4140" w:hanging="360"/>
      </w:pPr>
      <w:rPr>
        <w:rFonts w:ascii="Courier New" w:hAnsi="Courier New" w:cs="Courier New" w:hint="default"/>
      </w:rPr>
    </w:lvl>
    <w:lvl w:ilvl="5" w:tplc="04100005" w:tentative="1">
      <w:start w:val="1"/>
      <w:numFmt w:val="bullet"/>
      <w:lvlText w:val=""/>
      <w:lvlJc w:val="left"/>
      <w:pPr>
        <w:tabs>
          <w:tab w:val="num" w:pos="4860"/>
        </w:tabs>
        <w:ind w:left="4860" w:hanging="360"/>
      </w:pPr>
      <w:rPr>
        <w:rFonts w:ascii="Wingdings" w:hAnsi="Wingdings" w:hint="default"/>
      </w:rPr>
    </w:lvl>
    <w:lvl w:ilvl="6" w:tplc="04100001" w:tentative="1">
      <w:start w:val="1"/>
      <w:numFmt w:val="bullet"/>
      <w:lvlText w:val=""/>
      <w:lvlJc w:val="left"/>
      <w:pPr>
        <w:tabs>
          <w:tab w:val="num" w:pos="5580"/>
        </w:tabs>
        <w:ind w:left="5580" w:hanging="360"/>
      </w:pPr>
      <w:rPr>
        <w:rFonts w:ascii="Symbol" w:hAnsi="Symbol" w:hint="default"/>
      </w:rPr>
    </w:lvl>
    <w:lvl w:ilvl="7" w:tplc="04100003" w:tentative="1">
      <w:start w:val="1"/>
      <w:numFmt w:val="bullet"/>
      <w:lvlText w:val="o"/>
      <w:lvlJc w:val="left"/>
      <w:pPr>
        <w:tabs>
          <w:tab w:val="num" w:pos="6300"/>
        </w:tabs>
        <w:ind w:left="6300" w:hanging="360"/>
      </w:pPr>
      <w:rPr>
        <w:rFonts w:ascii="Courier New" w:hAnsi="Courier New" w:cs="Courier New" w:hint="default"/>
      </w:rPr>
    </w:lvl>
    <w:lvl w:ilvl="8" w:tplc="04100005" w:tentative="1">
      <w:start w:val="1"/>
      <w:numFmt w:val="bullet"/>
      <w:lvlText w:val=""/>
      <w:lvlJc w:val="left"/>
      <w:pPr>
        <w:tabs>
          <w:tab w:val="num" w:pos="7020"/>
        </w:tabs>
        <w:ind w:left="7020" w:hanging="360"/>
      </w:pPr>
      <w:rPr>
        <w:rFonts w:ascii="Wingdings" w:hAnsi="Wingdings" w:hint="default"/>
      </w:rPr>
    </w:lvl>
  </w:abstractNum>
  <w:abstractNum w:abstractNumId="20" w15:restartNumberingAfterBreak="0">
    <w:nsid w:val="125171A0"/>
    <w:multiLevelType w:val="singleLevel"/>
    <w:tmpl w:val="77FA52EC"/>
    <w:lvl w:ilvl="0">
      <w:numFmt w:val="bullet"/>
      <w:lvlText w:val="-"/>
      <w:lvlJc w:val="left"/>
      <w:pPr>
        <w:tabs>
          <w:tab w:val="num" w:pos="397"/>
        </w:tabs>
        <w:ind w:left="397" w:hanging="397"/>
      </w:pPr>
      <w:rPr>
        <w:rFonts w:hint="default"/>
      </w:rPr>
    </w:lvl>
  </w:abstractNum>
  <w:abstractNum w:abstractNumId="21" w15:restartNumberingAfterBreak="0">
    <w:nsid w:val="12A44C22"/>
    <w:multiLevelType w:val="singleLevel"/>
    <w:tmpl w:val="269239A0"/>
    <w:lvl w:ilvl="0">
      <w:start w:val="1"/>
      <w:numFmt w:val="lowerLetter"/>
      <w:lvlText w:val="%1."/>
      <w:lvlJc w:val="left"/>
      <w:pPr>
        <w:tabs>
          <w:tab w:val="num" w:pos="757"/>
        </w:tabs>
        <w:ind w:left="397" w:firstLine="0"/>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22" w15:restartNumberingAfterBreak="0">
    <w:nsid w:val="130E26B4"/>
    <w:multiLevelType w:val="hybridMultilevel"/>
    <w:tmpl w:val="26DC215C"/>
    <w:lvl w:ilvl="0" w:tplc="C8F88D02">
      <w:start w:val="1"/>
      <w:numFmt w:val="decimal"/>
      <w:lvlText w:val="%1."/>
      <w:lvlJc w:val="left"/>
      <w:pPr>
        <w:tabs>
          <w:tab w:val="num" w:pos="1625"/>
        </w:tabs>
        <w:ind w:left="1625" w:hanging="717"/>
      </w:pPr>
      <w:rPr>
        <w:rFonts w:ascii="Times New Roman" w:hAnsi="Times New Roman" w:hint="default"/>
        <w:b/>
        <w:i w:val="0"/>
        <w:sz w:val="18"/>
        <w:szCs w:val="18"/>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13653B18"/>
    <w:multiLevelType w:val="hybridMultilevel"/>
    <w:tmpl w:val="8FA66394"/>
    <w:lvl w:ilvl="0" w:tplc="7D5A4DCE">
      <w:start w:val="1"/>
      <w:numFmt w:val="bullet"/>
      <w:lvlText w:val=""/>
      <w:lvlJc w:val="left"/>
      <w:pPr>
        <w:tabs>
          <w:tab w:val="num" w:pos="284"/>
        </w:tabs>
        <w:ind w:left="284" w:hanging="284"/>
      </w:pPr>
      <w:rPr>
        <w:rFonts w:ascii="Symbol" w:hAnsi="Symbol" w:hint="default"/>
        <w:sz w:val="16"/>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4D55B24"/>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25" w15:restartNumberingAfterBreak="0">
    <w:nsid w:val="15D23BAC"/>
    <w:multiLevelType w:val="hybridMultilevel"/>
    <w:tmpl w:val="D704770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16F454E9"/>
    <w:multiLevelType w:val="singleLevel"/>
    <w:tmpl w:val="F34EBA12"/>
    <w:lvl w:ilvl="0">
      <w:numFmt w:val="bullet"/>
      <w:lvlText w:val="-"/>
      <w:lvlJc w:val="left"/>
      <w:pPr>
        <w:tabs>
          <w:tab w:val="num" w:pos="397"/>
        </w:tabs>
        <w:ind w:left="397" w:hanging="397"/>
      </w:pPr>
      <w:rPr>
        <w:rFonts w:hint="default"/>
      </w:rPr>
    </w:lvl>
  </w:abstractNum>
  <w:abstractNum w:abstractNumId="27" w15:restartNumberingAfterBreak="0">
    <w:nsid w:val="17D73566"/>
    <w:multiLevelType w:val="hybridMultilevel"/>
    <w:tmpl w:val="A420D1BE"/>
    <w:lvl w:ilvl="0" w:tplc="9EF6CA4A">
      <w:start w:val="1"/>
      <w:numFmt w:val="bullet"/>
      <w:lvlText w:val="•"/>
      <w:lvlJc w:val="left"/>
      <w:pPr>
        <w:tabs>
          <w:tab w:val="num" w:pos="0"/>
        </w:tabs>
        <w:ind w:left="0" w:firstLine="0"/>
      </w:pPr>
      <w:rPr>
        <w:rFonts w:ascii="Times New Roman" w:hAnsi="Times New Roman" w:cs="Times New Roman" w:hint="default"/>
        <w:b w:val="0"/>
        <w:i w:val="0"/>
        <w:sz w:val="18"/>
        <w:szCs w:val="18"/>
      </w:rPr>
    </w:lvl>
    <w:lvl w:ilvl="1" w:tplc="04100003" w:tentative="1">
      <w:start w:val="1"/>
      <w:numFmt w:val="bullet"/>
      <w:lvlText w:val="o"/>
      <w:lvlJc w:val="left"/>
      <w:pPr>
        <w:tabs>
          <w:tab w:val="num" w:pos="1440"/>
        </w:tabs>
        <w:ind w:left="1440" w:hanging="360"/>
      </w:pPr>
      <w:rPr>
        <w:rFonts w:ascii="Courier New" w:hAnsi="Courier New" w:cs="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Wingdings"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Wingdings"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81C1B28"/>
    <w:multiLevelType w:val="hybridMultilevel"/>
    <w:tmpl w:val="808AC020"/>
    <w:lvl w:ilvl="0" w:tplc="05D06B56">
      <w:start w:val="1"/>
      <w:numFmt w:val="bullet"/>
      <w:lvlText w:val="-"/>
      <w:lvlJc w:val="left"/>
      <w:pPr>
        <w:ind w:left="720" w:hanging="360"/>
      </w:pPr>
      <w:rPr>
        <w:rFonts w:ascii="Calibri" w:eastAsia="Times New Roman" w:hAnsi="Calibri"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185F33A1"/>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30" w15:restartNumberingAfterBreak="0">
    <w:nsid w:val="19BB5AAE"/>
    <w:multiLevelType w:val="hybridMultilevel"/>
    <w:tmpl w:val="9E14FD9C"/>
    <w:lvl w:ilvl="0" w:tplc="FB4409E8">
      <w:start w:val="1"/>
      <w:numFmt w:val="bullet"/>
      <w:lvlText w:val=""/>
      <w:lvlJc w:val="left"/>
      <w:pPr>
        <w:tabs>
          <w:tab w:val="num" w:pos="284"/>
        </w:tabs>
        <w:ind w:left="0" w:firstLine="0"/>
      </w:pPr>
      <w:rPr>
        <w:rFonts w:ascii="Symbol" w:hAnsi="Symbol" w:hint="default"/>
        <w:b/>
        <w:i w:val="0"/>
        <w:sz w:val="16"/>
        <w:szCs w:val="16"/>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D044AEA"/>
    <w:multiLevelType w:val="hybridMultilevel"/>
    <w:tmpl w:val="85F0F28A"/>
    <w:lvl w:ilvl="0" w:tplc="FFFFFFFF">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color w:val="auto"/>
        <w:sz w:val="18"/>
        <w:u w:val="none"/>
        <w:effect w:val="none"/>
        <w:vertAlign w:val="baseli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EB36A1A"/>
    <w:multiLevelType w:val="hybridMultilevel"/>
    <w:tmpl w:val="8786AD38"/>
    <w:lvl w:ilvl="0" w:tplc="53E8723E">
      <w:start w:val="1"/>
      <w:numFmt w:val="bullet"/>
      <w:lvlText w:val="-"/>
      <w:lvlJc w:val="left"/>
      <w:pPr>
        <w:tabs>
          <w:tab w:val="num" w:pos="284"/>
        </w:tabs>
        <w:ind w:left="284" w:hanging="284"/>
      </w:pPr>
      <w:rPr>
        <w:rFont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EF30C3E"/>
    <w:multiLevelType w:val="hybridMultilevel"/>
    <w:tmpl w:val="D4765F8C"/>
    <w:lvl w:ilvl="0" w:tplc="04100017">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1FF06397"/>
    <w:multiLevelType w:val="hybridMultilevel"/>
    <w:tmpl w:val="CF3CE81E"/>
    <w:lvl w:ilvl="0" w:tplc="20ACB6A8">
      <w:start w:val="1"/>
      <w:numFmt w:val="bullet"/>
      <w:lvlText w:val="-"/>
      <w:lvlJc w:val="left"/>
      <w:pPr>
        <w:tabs>
          <w:tab w:val="num" w:pos="230"/>
        </w:tabs>
        <w:ind w:left="684" w:hanging="624"/>
      </w:pPr>
      <w:rPr>
        <w:rFonts w:ascii="Courier New" w:hAnsi="Courier New" w:hint="default"/>
        <w:b/>
        <w:i w:val="0"/>
      </w:rPr>
    </w:lvl>
    <w:lvl w:ilvl="1" w:tplc="04100019" w:tentative="1">
      <w:start w:val="1"/>
      <w:numFmt w:val="lowerLetter"/>
      <w:lvlText w:val="%2."/>
      <w:lvlJc w:val="left"/>
      <w:pPr>
        <w:tabs>
          <w:tab w:val="num" w:pos="1140"/>
        </w:tabs>
        <w:ind w:left="1140" w:hanging="360"/>
      </w:pPr>
    </w:lvl>
    <w:lvl w:ilvl="2" w:tplc="0410001B" w:tentative="1">
      <w:start w:val="1"/>
      <w:numFmt w:val="lowerRoman"/>
      <w:lvlText w:val="%3."/>
      <w:lvlJc w:val="right"/>
      <w:pPr>
        <w:tabs>
          <w:tab w:val="num" w:pos="1860"/>
        </w:tabs>
        <w:ind w:left="1860" w:hanging="180"/>
      </w:pPr>
    </w:lvl>
    <w:lvl w:ilvl="3" w:tplc="0410000F" w:tentative="1">
      <w:start w:val="1"/>
      <w:numFmt w:val="decimal"/>
      <w:lvlText w:val="%4."/>
      <w:lvlJc w:val="left"/>
      <w:pPr>
        <w:tabs>
          <w:tab w:val="num" w:pos="2580"/>
        </w:tabs>
        <w:ind w:left="2580" w:hanging="360"/>
      </w:pPr>
    </w:lvl>
    <w:lvl w:ilvl="4" w:tplc="04100019" w:tentative="1">
      <w:start w:val="1"/>
      <w:numFmt w:val="lowerLetter"/>
      <w:lvlText w:val="%5."/>
      <w:lvlJc w:val="left"/>
      <w:pPr>
        <w:tabs>
          <w:tab w:val="num" w:pos="3300"/>
        </w:tabs>
        <w:ind w:left="3300" w:hanging="360"/>
      </w:pPr>
    </w:lvl>
    <w:lvl w:ilvl="5" w:tplc="0410001B" w:tentative="1">
      <w:start w:val="1"/>
      <w:numFmt w:val="lowerRoman"/>
      <w:lvlText w:val="%6."/>
      <w:lvlJc w:val="right"/>
      <w:pPr>
        <w:tabs>
          <w:tab w:val="num" w:pos="4020"/>
        </w:tabs>
        <w:ind w:left="4020" w:hanging="180"/>
      </w:pPr>
    </w:lvl>
    <w:lvl w:ilvl="6" w:tplc="0410000F" w:tentative="1">
      <w:start w:val="1"/>
      <w:numFmt w:val="decimal"/>
      <w:lvlText w:val="%7."/>
      <w:lvlJc w:val="left"/>
      <w:pPr>
        <w:tabs>
          <w:tab w:val="num" w:pos="4740"/>
        </w:tabs>
        <w:ind w:left="4740" w:hanging="360"/>
      </w:pPr>
    </w:lvl>
    <w:lvl w:ilvl="7" w:tplc="04100019" w:tentative="1">
      <w:start w:val="1"/>
      <w:numFmt w:val="lowerLetter"/>
      <w:lvlText w:val="%8."/>
      <w:lvlJc w:val="left"/>
      <w:pPr>
        <w:tabs>
          <w:tab w:val="num" w:pos="5460"/>
        </w:tabs>
        <w:ind w:left="5460" w:hanging="360"/>
      </w:pPr>
    </w:lvl>
    <w:lvl w:ilvl="8" w:tplc="0410001B" w:tentative="1">
      <w:start w:val="1"/>
      <w:numFmt w:val="lowerRoman"/>
      <w:lvlText w:val="%9."/>
      <w:lvlJc w:val="right"/>
      <w:pPr>
        <w:tabs>
          <w:tab w:val="num" w:pos="6180"/>
        </w:tabs>
        <w:ind w:left="6180" w:hanging="180"/>
      </w:pPr>
    </w:lvl>
  </w:abstractNum>
  <w:abstractNum w:abstractNumId="35" w15:restartNumberingAfterBreak="0">
    <w:nsid w:val="207C7C00"/>
    <w:multiLevelType w:val="singleLevel"/>
    <w:tmpl w:val="D1CE6B86"/>
    <w:lvl w:ilvl="0">
      <w:start w:val="1"/>
      <w:numFmt w:val="bullet"/>
      <w:lvlText w:val="-"/>
      <w:lvlJc w:val="left"/>
      <w:pPr>
        <w:tabs>
          <w:tab w:val="num" w:pos="284"/>
        </w:tabs>
        <w:ind w:left="284" w:hanging="284"/>
      </w:pPr>
      <w:rPr>
        <w:rFonts w:hint="default"/>
      </w:rPr>
    </w:lvl>
  </w:abstractNum>
  <w:abstractNum w:abstractNumId="36" w15:restartNumberingAfterBreak="0">
    <w:nsid w:val="20883F5A"/>
    <w:multiLevelType w:val="hybridMultilevel"/>
    <w:tmpl w:val="94CCDCF2"/>
    <w:lvl w:ilvl="0" w:tplc="06E0249A">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21601B99"/>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38" w15:restartNumberingAfterBreak="0">
    <w:nsid w:val="22D16240"/>
    <w:multiLevelType w:val="hybridMultilevel"/>
    <w:tmpl w:val="3558FD4C"/>
    <w:lvl w:ilvl="0" w:tplc="4404D918">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2D33ECE"/>
    <w:multiLevelType w:val="hybridMultilevel"/>
    <w:tmpl w:val="64E65652"/>
    <w:lvl w:ilvl="0" w:tplc="DA740EF4">
      <w:start w:val="1"/>
      <w:numFmt w:val="bullet"/>
      <w:lvlText w:val="•"/>
      <w:lvlJc w:val="left"/>
      <w:pPr>
        <w:ind w:left="1429" w:hanging="360"/>
      </w:pPr>
      <w:rPr>
        <w:rFonts w:ascii="Times New Roman" w:hAnsi="Times New Roman" w:cs="Times New Roman" w:hint="default"/>
        <w:b w:val="0"/>
        <w:i w:val="0"/>
        <w:color w:val="auto"/>
        <w:sz w:val="18"/>
        <w:szCs w:val="18"/>
      </w:rPr>
    </w:lvl>
    <w:lvl w:ilvl="1" w:tplc="04100003">
      <w:start w:val="1"/>
      <w:numFmt w:val="bullet"/>
      <w:lvlText w:val="o"/>
      <w:lvlJc w:val="left"/>
      <w:pPr>
        <w:ind w:left="2149" w:hanging="360"/>
      </w:pPr>
      <w:rPr>
        <w:rFonts w:ascii="Courier New" w:hAnsi="Courier New" w:cs="Courier New" w:hint="default"/>
      </w:rPr>
    </w:lvl>
    <w:lvl w:ilvl="2" w:tplc="04100005">
      <w:start w:val="1"/>
      <w:numFmt w:val="bullet"/>
      <w:lvlText w:val=""/>
      <w:lvlJc w:val="left"/>
      <w:pPr>
        <w:ind w:left="2869" w:hanging="360"/>
      </w:pPr>
      <w:rPr>
        <w:rFonts w:ascii="Wingdings" w:hAnsi="Wingdings" w:hint="default"/>
      </w:rPr>
    </w:lvl>
    <w:lvl w:ilvl="3" w:tplc="04100001">
      <w:start w:val="1"/>
      <w:numFmt w:val="bullet"/>
      <w:lvlText w:val=""/>
      <w:lvlJc w:val="left"/>
      <w:pPr>
        <w:ind w:left="3589" w:hanging="360"/>
      </w:pPr>
      <w:rPr>
        <w:rFonts w:ascii="Symbol" w:hAnsi="Symbol" w:hint="default"/>
      </w:rPr>
    </w:lvl>
    <w:lvl w:ilvl="4" w:tplc="04100003">
      <w:start w:val="1"/>
      <w:numFmt w:val="bullet"/>
      <w:lvlText w:val="o"/>
      <w:lvlJc w:val="left"/>
      <w:pPr>
        <w:ind w:left="4309" w:hanging="360"/>
      </w:pPr>
      <w:rPr>
        <w:rFonts w:ascii="Courier New" w:hAnsi="Courier New" w:cs="Courier New" w:hint="default"/>
      </w:rPr>
    </w:lvl>
    <w:lvl w:ilvl="5" w:tplc="04100005">
      <w:start w:val="1"/>
      <w:numFmt w:val="bullet"/>
      <w:lvlText w:val=""/>
      <w:lvlJc w:val="left"/>
      <w:pPr>
        <w:ind w:left="5029" w:hanging="360"/>
      </w:pPr>
      <w:rPr>
        <w:rFonts w:ascii="Wingdings" w:hAnsi="Wingdings" w:hint="default"/>
      </w:rPr>
    </w:lvl>
    <w:lvl w:ilvl="6" w:tplc="04100001">
      <w:start w:val="1"/>
      <w:numFmt w:val="bullet"/>
      <w:lvlText w:val=""/>
      <w:lvlJc w:val="left"/>
      <w:pPr>
        <w:ind w:left="5749" w:hanging="360"/>
      </w:pPr>
      <w:rPr>
        <w:rFonts w:ascii="Symbol" w:hAnsi="Symbol" w:hint="default"/>
      </w:rPr>
    </w:lvl>
    <w:lvl w:ilvl="7" w:tplc="04100003">
      <w:start w:val="1"/>
      <w:numFmt w:val="bullet"/>
      <w:lvlText w:val="o"/>
      <w:lvlJc w:val="left"/>
      <w:pPr>
        <w:ind w:left="6469" w:hanging="360"/>
      </w:pPr>
      <w:rPr>
        <w:rFonts w:ascii="Courier New" w:hAnsi="Courier New" w:cs="Courier New" w:hint="default"/>
      </w:rPr>
    </w:lvl>
    <w:lvl w:ilvl="8" w:tplc="04100005">
      <w:start w:val="1"/>
      <w:numFmt w:val="bullet"/>
      <w:lvlText w:val=""/>
      <w:lvlJc w:val="left"/>
      <w:pPr>
        <w:ind w:left="7189" w:hanging="360"/>
      </w:pPr>
      <w:rPr>
        <w:rFonts w:ascii="Wingdings" w:hAnsi="Wingdings" w:hint="default"/>
      </w:rPr>
    </w:lvl>
  </w:abstractNum>
  <w:abstractNum w:abstractNumId="40" w15:restartNumberingAfterBreak="0">
    <w:nsid w:val="25D46B86"/>
    <w:multiLevelType w:val="hybridMultilevel"/>
    <w:tmpl w:val="612C5B82"/>
    <w:lvl w:ilvl="0" w:tplc="463854CE">
      <w:numFmt w:val="bullet"/>
      <w:lvlText w:val=""/>
      <w:lvlJc w:val="left"/>
      <w:pPr>
        <w:tabs>
          <w:tab w:val="num" w:pos="284"/>
        </w:tabs>
        <w:ind w:left="284" w:hanging="284"/>
      </w:pPr>
      <w:rPr>
        <w:rFonts w:ascii="Symbol" w:hAnsi="Symbol" w:hint="default"/>
        <w:sz w:val="16"/>
        <w:szCs w:val="16"/>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6460D81"/>
    <w:multiLevelType w:val="hybridMultilevel"/>
    <w:tmpl w:val="A648C2D8"/>
    <w:lvl w:ilvl="0" w:tplc="4404D918">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6553E6F"/>
    <w:multiLevelType w:val="singleLevel"/>
    <w:tmpl w:val="7004DA52"/>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43" w15:restartNumberingAfterBreak="0">
    <w:nsid w:val="269E44A5"/>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44" w15:restartNumberingAfterBreak="0">
    <w:nsid w:val="297A60B2"/>
    <w:multiLevelType w:val="singleLevel"/>
    <w:tmpl w:val="703C46B6"/>
    <w:lvl w:ilvl="0">
      <w:start w:val="1"/>
      <w:numFmt w:val="decimal"/>
      <w:lvlText w:val="%1."/>
      <w:lvlJc w:val="left"/>
      <w:pPr>
        <w:tabs>
          <w:tab w:val="num" w:pos="284"/>
        </w:tabs>
        <w:ind w:left="0" w:firstLine="0"/>
      </w:pPr>
      <w:rPr>
        <w:rFonts w:hint="default"/>
        <w:b w:val="0"/>
        <w:i w:val="0"/>
      </w:rPr>
    </w:lvl>
  </w:abstractNum>
  <w:abstractNum w:abstractNumId="45" w15:restartNumberingAfterBreak="0">
    <w:nsid w:val="2A094B0B"/>
    <w:multiLevelType w:val="hybridMultilevel"/>
    <w:tmpl w:val="35D2459E"/>
    <w:lvl w:ilvl="0" w:tplc="5BD46B3C">
      <w:start w:val="1"/>
      <w:numFmt w:val="lowerLetter"/>
      <w:lvlText w:val="%1."/>
      <w:lvlJc w:val="left"/>
      <w:pPr>
        <w:tabs>
          <w:tab w:val="num" w:pos="284"/>
        </w:tabs>
        <w:ind w:left="0" w:firstLine="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6" w15:restartNumberingAfterBreak="0">
    <w:nsid w:val="2B301805"/>
    <w:multiLevelType w:val="singleLevel"/>
    <w:tmpl w:val="30408490"/>
    <w:lvl w:ilvl="0">
      <w:start w:val="1"/>
      <w:numFmt w:val="lowerLetter"/>
      <w:lvlText w:val="%1)"/>
      <w:lvlJc w:val="left"/>
      <w:pPr>
        <w:tabs>
          <w:tab w:val="num" w:pos="284"/>
        </w:tabs>
        <w:ind w:left="0" w:firstLine="0"/>
      </w:pPr>
      <w:rPr>
        <w:rFonts w:hint="default"/>
        <w:b/>
        <w:i w:val="0"/>
        <w:sz w:val="16"/>
        <w:szCs w:val="24"/>
      </w:rPr>
    </w:lvl>
  </w:abstractNum>
  <w:abstractNum w:abstractNumId="47" w15:restartNumberingAfterBreak="0">
    <w:nsid w:val="2CA90587"/>
    <w:multiLevelType w:val="hybridMultilevel"/>
    <w:tmpl w:val="B70A9CCA"/>
    <w:lvl w:ilvl="0" w:tplc="BCBAB4D6">
      <w:start w:val="1"/>
      <w:numFmt w:val="decimal"/>
      <w:lvlText w:val="%1)"/>
      <w:lvlJc w:val="left"/>
      <w:pPr>
        <w:tabs>
          <w:tab w:val="num" w:pos="284"/>
        </w:tabs>
        <w:ind w:left="0" w:firstLine="0"/>
      </w:pPr>
      <w:rPr>
        <w:rFonts w:hint="default"/>
      </w:rPr>
    </w:lvl>
    <w:lvl w:ilvl="1" w:tplc="9FE2377A">
      <w:start w:val="7"/>
      <w:numFmt w:val="decimal"/>
      <w:lvlText w:val="%2."/>
      <w:lvlJc w:val="left"/>
      <w:pPr>
        <w:tabs>
          <w:tab w:val="num" w:pos="1530"/>
        </w:tabs>
        <w:ind w:left="1530" w:hanging="45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8" w15:restartNumberingAfterBreak="0">
    <w:nsid w:val="2CD76E18"/>
    <w:multiLevelType w:val="singleLevel"/>
    <w:tmpl w:val="7004DA52"/>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49" w15:restartNumberingAfterBreak="0">
    <w:nsid w:val="2FC83EE6"/>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50" w15:restartNumberingAfterBreak="0">
    <w:nsid w:val="302A6E5E"/>
    <w:multiLevelType w:val="singleLevel"/>
    <w:tmpl w:val="292E410E"/>
    <w:lvl w:ilvl="0">
      <w:start w:val="1"/>
      <w:numFmt w:val="lowerLetter"/>
      <w:lvlText w:val="%1)"/>
      <w:lvlJc w:val="left"/>
      <w:pPr>
        <w:tabs>
          <w:tab w:val="num" w:pos="284"/>
        </w:tabs>
        <w:ind w:left="284" w:hanging="284"/>
      </w:pPr>
      <w:rPr>
        <w:rFonts w:hint="default"/>
        <w:b w:val="0"/>
        <w:i w:val="0"/>
      </w:rPr>
    </w:lvl>
  </w:abstractNum>
  <w:abstractNum w:abstractNumId="51" w15:restartNumberingAfterBreak="0">
    <w:nsid w:val="30A86633"/>
    <w:multiLevelType w:val="multilevel"/>
    <w:tmpl w:val="DAB297C6"/>
    <w:lvl w:ilvl="0">
      <w:start w:val="1"/>
      <w:numFmt w:val="bullet"/>
      <w:lvlText w:val=""/>
      <w:lvlJc w:val="left"/>
      <w:pPr>
        <w:tabs>
          <w:tab w:val="num" w:pos="284"/>
        </w:tabs>
        <w:ind w:left="0" w:firstLine="0"/>
      </w:pPr>
      <w:rPr>
        <w:rFonts w:ascii="Wingdings" w:hAnsi="Wingding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313627BD"/>
    <w:multiLevelType w:val="singleLevel"/>
    <w:tmpl w:val="51DCD5D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53" w15:restartNumberingAfterBreak="0">
    <w:nsid w:val="32227884"/>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54" w15:restartNumberingAfterBreak="0">
    <w:nsid w:val="327A23FC"/>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55" w15:restartNumberingAfterBreak="0">
    <w:nsid w:val="32DB37CB"/>
    <w:multiLevelType w:val="multilevel"/>
    <w:tmpl w:val="E0DCEB1E"/>
    <w:lvl w:ilvl="0">
      <w:start w:val="2"/>
      <w:numFmt w:val="decimal"/>
      <w:lvlText w:val="%1"/>
      <w:lvlJc w:val="left"/>
      <w:pPr>
        <w:tabs>
          <w:tab w:val="num" w:pos="465"/>
        </w:tabs>
        <w:ind w:left="465" w:hanging="465"/>
      </w:pPr>
      <w:rPr>
        <w:rFonts w:hint="default"/>
      </w:rPr>
    </w:lvl>
    <w:lvl w:ilvl="1">
      <w:start w:val="1"/>
      <w:numFmt w:val="decimal"/>
      <w:lvlText w:val="%1.%2"/>
      <w:lvlJc w:val="left"/>
      <w:pPr>
        <w:tabs>
          <w:tab w:val="num" w:pos="915"/>
        </w:tabs>
        <w:ind w:left="915" w:hanging="465"/>
      </w:pPr>
      <w:rPr>
        <w:rFonts w:hint="default"/>
      </w:rPr>
    </w:lvl>
    <w:lvl w:ilvl="2">
      <w:start w:val="1"/>
      <w:numFmt w:val="decimal"/>
      <w:lvlText w:val="%1.%2.%3"/>
      <w:lvlJc w:val="left"/>
      <w:pPr>
        <w:tabs>
          <w:tab w:val="num" w:pos="1620"/>
        </w:tabs>
        <w:ind w:left="1620" w:hanging="720"/>
      </w:pPr>
      <w:rPr>
        <w:rFonts w:hint="default"/>
        <w:sz w:val="18"/>
        <w:szCs w:val="18"/>
      </w:rPr>
    </w:lvl>
    <w:lvl w:ilvl="3">
      <w:start w:val="1"/>
      <w:numFmt w:val="decimal"/>
      <w:lvlText w:val="%1.%2.%3.%4"/>
      <w:lvlJc w:val="left"/>
      <w:pPr>
        <w:tabs>
          <w:tab w:val="num" w:pos="2070"/>
        </w:tabs>
        <w:ind w:left="207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330"/>
        </w:tabs>
        <w:ind w:left="3330" w:hanging="108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590"/>
        </w:tabs>
        <w:ind w:left="4590" w:hanging="1440"/>
      </w:pPr>
      <w:rPr>
        <w:rFonts w:hint="default"/>
      </w:rPr>
    </w:lvl>
    <w:lvl w:ilvl="8">
      <w:start w:val="1"/>
      <w:numFmt w:val="decimal"/>
      <w:lvlText w:val="%1.%2.%3.%4.%5.%6.%7.%8.%9"/>
      <w:lvlJc w:val="left"/>
      <w:pPr>
        <w:tabs>
          <w:tab w:val="num" w:pos="5400"/>
        </w:tabs>
        <w:ind w:left="5400" w:hanging="1800"/>
      </w:pPr>
      <w:rPr>
        <w:rFonts w:hint="default"/>
      </w:rPr>
    </w:lvl>
  </w:abstractNum>
  <w:abstractNum w:abstractNumId="56" w15:restartNumberingAfterBreak="0">
    <w:nsid w:val="339F2004"/>
    <w:multiLevelType w:val="hybridMultilevel"/>
    <w:tmpl w:val="EF4CE99C"/>
    <w:lvl w:ilvl="0" w:tplc="1250FAB6">
      <w:start w:val="1"/>
      <w:numFmt w:val="bullet"/>
      <w:lvlText w:val="-"/>
      <w:lvlJc w:val="left"/>
      <w:pPr>
        <w:tabs>
          <w:tab w:val="num" w:pos="230"/>
        </w:tabs>
        <w:ind w:left="684" w:hanging="624"/>
      </w:pPr>
      <w:rPr>
        <w:rFonts w:ascii="Courier New" w:hAnsi="Courier New" w:hint="default"/>
        <w:b/>
        <w:i w:val="0"/>
      </w:rPr>
    </w:lvl>
    <w:lvl w:ilvl="1" w:tplc="04100019" w:tentative="1">
      <w:start w:val="1"/>
      <w:numFmt w:val="lowerLetter"/>
      <w:lvlText w:val="%2."/>
      <w:lvlJc w:val="left"/>
      <w:pPr>
        <w:tabs>
          <w:tab w:val="num" w:pos="1140"/>
        </w:tabs>
        <w:ind w:left="1140" w:hanging="360"/>
      </w:pPr>
    </w:lvl>
    <w:lvl w:ilvl="2" w:tplc="0410001B" w:tentative="1">
      <w:start w:val="1"/>
      <w:numFmt w:val="lowerRoman"/>
      <w:lvlText w:val="%3."/>
      <w:lvlJc w:val="right"/>
      <w:pPr>
        <w:tabs>
          <w:tab w:val="num" w:pos="1860"/>
        </w:tabs>
        <w:ind w:left="1860" w:hanging="180"/>
      </w:pPr>
    </w:lvl>
    <w:lvl w:ilvl="3" w:tplc="0410000F" w:tentative="1">
      <w:start w:val="1"/>
      <w:numFmt w:val="decimal"/>
      <w:lvlText w:val="%4."/>
      <w:lvlJc w:val="left"/>
      <w:pPr>
        <w:tabs>
          <w:tab w:val="num" w:pos="2580"/>
        </w:tabs>
        <w:ind w:left="2580" w:hanging="360"/>
      </w:pPr>
    </w:lvl>
    <w:lvl w:ilvl="4" w:tplc="04100019" w:tentative="1">
      <w:start w:val="1"/>
      <w:numFmt w:val="lowerLetter"/>
      <w:lvlText w:val="%5."/>
      <w:lvlJc w:val="left"/>
      <w:pPr>
        <w:tabs>
          <w:tab w:val="num" w:pos="3300"/>
        </w:tabs>
        <w:ind w:left="3300" w:hanging="360"/>
      </w:pPr>
    </w:lvl>
    <w:lvl w:ilvl="5" w:tplc="0410001B" w:tentative="1">
      <w:start w:val="1"/>
      <w:numFmt w:val="lowerRoman"/>
      <w:lvlText w:val="%6."/>
      <w:lvlJc w:val="right"/>
      <w:pPr>
        <w:tabs>
          <w:tab w:val="num" w:pos="4020"/>
        </w:tabs>
        <w:ind w:left="4020" w:hanging="180"/>
      </w:pPr>
    </w:lvl>
    <w:lvl w:ilvl="6" w:tplc="0410000F" w:tentative="1">
      <w:start w:val="1"/>
      <w:numFmt w:val="decimal"/>
      <w:lvlText w:val="%7."/>
      <w:lvlJc w:val="left"/>
      <w:pPr>
        <w:tabs>
          <w:tab w:val="num" w:pos="4740"/>
        </w:tabs>
        <w:ind w:left="4740" w:hanging="360"/>
      </w:pPr>
    </w:lvl>
    <w:lvl w:ilvl="7" w:tplc="04100019" w:tentative="1">
      <w:start w:val="1"/>
      <w:numFmt w:val="lowerLetter"/>
      <w:lvlText w:val="%8."/>
      <w:lvlJc w:val="left"/>
      <w:pPr>
        <w:tabs>
          <w:tab w:val="num" w:pos="5460"/>
        </w:tabs>
        <w:ind w:left="5460" w:hanging="360"/>
      </w:pPr>
    </w:lvl>
    <w:lvl w:ilvl="8" w:tplc="0410001B" w:tentative="1">
      <w:start w:val="1"/>
      <w:numFmt w:val="lowerRoman"/>
      <w:lvlText w:val="%9."/>
      <w:lvlJc w:val="right"/>
      <w:pPr>
        <w:tabs>
          <w:tab w:val="num" w:pos="6180"/>
        </w:tabs>
        <w:ind w:left="6180" w:hanging="180"/>
      </w:pPr>
    </w:lvl>
  </w:abstractNum>
  <w:abstractNum w:abstractNumId="57" w15:restartNumberingAfterBreak="0">
    <w:nsid w:val="33E63F71"/>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58" w15:restartNumberingAfterBreak="0">
    <w:nsid w:val="36093E90"/>
    <w:multiLevelType w:val="hybridMultilevel"/>
    <w:tmpl w:val="BCB6201A"/>
    <w:lvl w:ilvl="0" w:tplc="AEDCDC8C">
      <w:start w:val="1"/>
      <w:numFmt w:val="decimal"/>
      <w:lvlText w:val="%1."/>
      <w:lvlJc w:val="left"/>
      <w:pPr>
        <w:tabs>
          <w:tab w:val="num" w:pos="284"/>
        </w:tabs>
        <w:ind w:left="0" w:firstLine="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9" w15:restartNumberingAfterBreak="0">
    <w:nsid w:val="36482CFD"/>
    <w:multiLevelType w:val="hybridMultilevel"/>
    <w:tmpl w:val="7B1C67F2"/>
    <w:lvl w:ilvl="0" w:tplc="9EF6CA4A">
      <w:start w:val="1"/>
      <w:numFmt w:val="bullet"/>
      <w:lvlText w:val="•"/>
      <w:lvlJc w:val="left"/>
      <w:pPr>
        <w:tabs>
          <w:tab w:val="num" w:pos="0"/>
        </w:tabs>
        <w:ind w:left="0" w:firstLine="0"/>
      </w:pPr>
      <w:rPr>
        <w:rFonts w:ascii="Times New Roman" w:hAnsi="Times New Roman" w:cs="Times New Roman" w:hint="default"/>
        <w:b w:val="0"/>
        <w:i w:val="0"/>
        <w:sz w:val="18"/>
        <w:szCs w:val="18"/>
      </w:rPr>
    </w:lvl>
    <w:lvl w:ilvl="1" w:tplc="04100003" w:tentative="1">
      <w:start w:val="1"/>
      <w:numFmt w:val="bullet"/>
      <w:lvlText w:val="o"/>
      <w:lvlJc w:val="left"/>
      <w:pPr>
        <w:tabs>
          <w:tab w:val="num" w:pos="1440"/>
        </w:tabs>
        <w:ind w:left="1440" w:hanging="360"/>
      </w:pPr>
      <w:rPr>
        <w:rFonts w:ascii="Courier New" w:hAnsi="Courier New" w:cs="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Wingdings"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Wingdings"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6923D18"/>
    <w:multiLevelType w:val="singleLevel"/>
    <w:tmpl w:val="EBF25196"/>
    <w:lvl w:ilvl="0">
      <w:start w:val="1"/>
      <w:numFmt w:val="decimal"/>
      <w:lvlText w:val="%1."/>
      <w:lvlJc w:val="left"/>
      <w:pPr>
        <w:tabs>
          <w:tab w:val="num" w:pos="360"/>
        </w:tabs>
        <w:ind w:left="360" w:hanging="360"/>
      </w:pPr>
      <w:rPr>
        <w:b/>
        <w:i w:val="0"/>
      </w:rPr>
    </w:lvl>
  </w:abstractNum>
  <w:abstractNum w:abstractNumId="61" w15:restartNumberingAfterBreak="0">
    <w:nsid w:val="37062335"/>
    <w:multiLevelType w:val="hybridMultilevel"/>
    <w:tmpl w:val="4C84B2D0"/>
    <w:lvl w:ilvl="0" w:tplc="9EF6CA4A">
      <w:start w:val="1"/>
      <w:numFmt w:val="bullet"/>
      <w:lvlText w:val="•"/>
      <w:lvlJc w:val="left"/>
      <w:pPr>
        <w:ind w:left="1117" w:hanging="360"/>
      </w:pPr>
      <w:rPr>
        <w:rFonts w:ascii="Times New Roman" w:hAnsi="Times New Roman" w:cs="Times New Roman" w:hint="default"/>
        <w:b w:val="0"/>
        <w:i w:val="0"/>
        <w:sz w:val="18"/>
        <w:szCs w:val="18"/>
      </w:rPr>
    </w:lvl>
    <w:lvl w:ilvl="1" w:tplc="04100003" w:tentative="1">
      <w:start w:val="1"/>
      <w:numFmt w:val="bullet"/>
      <w:lvlText w:val="o"/>
      <w:lvlJc w:val="left"/>
      <w:pPr>
        <w:ind w:left="1837" w:hanging="360"/>
      </w:pPr>
      <w:rPr>
        <w:rFonts w:ascii="Courier New" w:hAnsi="Courier New" w:cs="Courier New" w:hint="default"/>
      </w:rPr>
    </w:lvl>
    <w:lvl w:ilvl="2" w:tplc="04100005" w:tentative="1">
      <w:start w:val="1"/>
      <w:numFmt w:val="bullet"/>
      <w:lvlText w:val=""/>
      <w:lvlJc w:val="left"/>
      <w:pPr>
        <w:ind w:left="2557" w:hanging="360"/>
      </w:pPr>
      <w:rPr>
        <w:rFonts w:ascii="Wingdings" w:hAnsi="Wingdings" w:hint="default"/>
      </w:rPr>
    </w:lvl>
    <w:lvl w:ilvl="3" w:tplc="04100001" w:tentative="1">
      <w:start w:val="1"/>
      <w:numFmt w:val="bullet"/>
      <w:lvlText w:val=""/>
      <w:lvlJc w:val="left"/>
      <w:pPr>
        <w:ind w:left="3277" w:hanging="360"/>
      </w:pPr>
      <w:rPr>
        <w:rFonts w:ascii="Symbol" w:hAnsi="Symbol" w:hint="default"/>
      </w:rPr>
    </w:lvl>
    <w:lvl w:ilvl="4" w:tplc="04100003" w:tentative="1">
      <w:start w:val="1"/>
      <w:numFmt w:val="bullet"/>
      <w:lvlText w:val="o"/>
      <w:lvlJc w:val="left"/>
      <w:pPr>
        <w:ind w:left="3997" w:hanging="360"/>
      </w:pPr>
      <w:rPr>
        <w:rFonts w:ascii="Courier New" w:hAnsi="Courier New" w:cs="Courier New" w:hint="default"/>
      </w:rPr>
    </w:lvl>
    <w:lvl w:ilvl="5" w:tplc="04100005" w:tentative="1">
      <w:start w:val="1"/>
      <w:numFmt w:val="bullet"/>
      <w:lvlText w:val=""/>
      <w:lvlJc w:val="left"/>
      <w:pPr>
        <w:ind w:left="4717" w:hanging="360"/>
      </w:pPr>
      <w:rPr>
        <w:rFonts w:ascii="Wingdings" w:hAnsi="Wingdings" w:hint="default"/>
      </w:rPr>
    </w:lvl>
    <w:lvl w:ilvl="6" w:tplc="04100001" w:tentative="1">
      <w:start w:val="1"/>
      <w:numFmt w:val="bullet"/>
      <w:lvlText w:val=""/>
      <w:lvlJc w:val="left"/>
      <w:pPr>
        <w:ind w:left="5437" w:hanging="360"/>
      </w:pPr>
      <w:rPr>
        <w:rFonts w:ascii="Symbol" w:hAnsi="Symbol" w:hint="default"/>
      </w:rPr>
    </w:lvl>
    <w:lvl w:ilvl="7" w:tplc="04100003" w:tentative="1">
      <w:start w:val="1"/>
      <w:numFmt w:val="bullet"/>
      <w:lvlText w:val="o"/>
      <w:lvlJc w:val="left"/>
      <w:pPr>
        <w:ind w:left="6157" w:hanging="360"/>
      </w:pPr>
      <w:rPr>
        <w:rFonts w:ascii="Courier New" w:hAnsi="Courier New" w:cs="Courier New" w:hint="default"/>
      </w:rPr>
    </w:lvl>
    <w:lvl w:ilvl="8" w:tplc="04100005" w:tentative="1">
      <w:start w:val="1"/>
      <w:numFmt w:val="bullet"/>
      <w:lvlText w:val=""/>
      <w:lvlJc w:val="left"/>
      <w:pPr>
        <w:ind w:left="6877" w:hanging="360"/>
      </w:pPr>
      <w:rPr>
        <w:rFonts w:ascii="Wingdings" w:hAnsi="Wingdings" w:hint="default"/>
      </w:rPr>
    </w:lvl>
  </w:abstractNum>
  <w:abstractNum w:abstractNumId="62" w15:restartNumberingAfterBreak="0">
    <w:nsid w:val="37D35555"/>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63" w15:restartNumberingAfterBreak="0">
    <w:nsid w:val="37EE518F"/>
    <w:multiLevelType w:val="hybridMultilevel"/>
    <w:tmpl w:val="17AEF196"/>
    <w:lvl w:ilvl="0" w:tplc="9EF6CA4A">
      <w:start w:val="1"/>
      <w:numFmt w:val="bullet"/>
      <w:lvlText w:val="•"/>
      <w:lvlJc w:val="left"/>
      <w:pPr>
        <w:tabs>
          <w:tab w:val="num" w:pos="1174"/>
        </w:tabs>
        <w:ind w:left="1174" w:hanging="360"/>
      </w:pPr>
      <w:rPr>
        <w:rFonts w:ascii="Times New Roman" w:hAnsi="Times New Roman" w:cs="Times New Roman" w:hint="default"/>
        <w:b w:val="0"/>
        <w:i w:val="0"/>
        <w:sz w:val="18"/>
        <w:szCs w:val="18"/>
      </w:rPr>
    </w:lvl>
    <w:lvl w:ilvl="1" w:tplc="04100003">
      <w:start w:val="1"/>
      <w:numFmt w:val="bullet"/>
      <w:lvlText w:val="o"/>
      <w:lvlJc w:val="left"/>
      <w:pPr>
        <w:tabs>
          <w:tab w:val="num" w:pos="1440"/>
        </w:tabs>
        <w:ind w:left="1440" w:hanging="360"/>
      </w:pPr>
      <w:rPr>
        <w:rFonts w:ascii="Courier New" w:hAnsi="Courier New" w:cs="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Wingdings"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Wingdings"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A0052F9"/>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65" w15:restartNumberingAfterBreak="0">
    <w:nsid w:val="3C68319E"/>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66" w15:restartNumberingAfterBreak="0">
    <w:nsid w:val="3D523369"/>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67" w15:restartNumberingAfterBreak="0">
    <w:nsid w:val="3D994DAD"/>
    <w:multiLevelType w:val="hybridMultilevel"/>
    <w:tmpl w:val="5E4E6B4A"/>
    <w:lvl w:ilvl="0" w:tplc="4404D918">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DFB7E97"/>
    <w:multiLevelType w:val="singleLevel"/>
    <w:tmpl w:val="7004DA52"/>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69" w15:restartNumberingAfterBreak="0">
    <w:nsid w:val="3E186F77"/>
    <w:multiLevelType w:val="hybridMultilevel"/>
    <w:tmpl w:val="E2FEC06A"/>
    <w:lvl w:ilvl="0" w:tplc="9EF6CA4A">
      <w:start w:val="1"/>
      <w:numFmt w:val="bullet"/>
      <w:lvlText w:val="•"/>
      <w:lvlJc w:val="left"/>
      <w:pPr>
        <w:tabs>
          <w:tab w:val="num" w:pos="0"/>
        </w:tabs>
        <w:ind w:left="0" w:firstLine="0"/>
      </w:pPr>
      <w:rPr>
        <w:rFonts w:ascii="Times New Roman" w:hAnsi="Times New Roman" w:cs="Times New Roman" w:hint="default"/>
        <w:b w:val="0"/>
        <w:i w:val="0"/>
        <w:sz w:val="18"/>
        <w:szCs w:val="18"/>
      </w:rPr>
    </w:lvl>
    <w:lvl w:ilvl="1" w:tplc="04100003" w:tentative="1">
      <w:start w:val="1"/>
      <w:numFmt w:val="bullet"/>
      <w:lvlText w:val="o"/>
      <w:lvlJc w:val="left"/>
      <w:pPr>
        <w:tabs>
          <w:tab w:val="num" w:pos="1440"/>
        </w:tabs>
        <w:ind w:left="1440" w:hanging="360"/>
      </w:pPr>
      <w:rPr>
        <w:rFonts w:ascii="Courier New" w:hAnsi="Courier New" w:cs="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Wingdings"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Wingdings"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EEB7563"/>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71" w15:restartNumberingAfterBreak="0">
    <w:nsid w:val="409961F5"/>
    <w:multiLevelType w:val="singleLevel"/>
    <w:tmpl w:val="7004DA52"/>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72" w15:restartNumberingAfterBreak="0">
    <w:nsid w:val="426B3CD3"/>
    <w:multiLevelType w:val="hybridMultilevel"/>
    <w:tmpl w:val="62001848"/>
    <w:lvl w:ilvl="0" w:tplc="5DBA25E2">
      <w:start w:val="1"/>
      <w:numFmt w:val="bullet"/>
      <w:lvlText w:val=""/>
      <w:lvlJc w:val="left"/>
      <w:pPr>
        <w:tabs>
          <w:tab w:val="num" w:pos="284"/>
        </w:tabs>
        <w:ind w:left="0" w:firstLine="0"/>
      </w:pPr>
      <w:rPr>
        <w:rFonts w:ascii="Symbol" w:hAnsi="Symbol" w:hint="default"/>
        <w:b/>
        <w:i w:val="0"/>
        <w:sz w:val="16"/>
        <w:szCs w:val="16"/>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2E05FD9"/>
    <w:multiLevelType w:val="singleLevel"/>
    <w:tmpl w:val="9B685DDC"/>
    <w:lvl w:ilvl="0">
      <w:start w:val="1"/>
      <w:numFmt w:val="bullet"/>
      <w:lvlText w:val="-"/>
      <w:lvlJc w:val="left"/>
      <w:pPr>
        <w:ind w:left="360" w:hanging="360"/>
      </w:pPr>
      <w:rPr>
        <w:rFonts w:ascii="Tahoma" w:hAnsi="Tahoma" w:hint="default"/>
        <w:b/>
        <w:i w:val="0"/>
        <w:caps w:val="0"/>
        <w:strike w:val="0"/>
        <w:dstrike w:val="0"/>
        <w:outline w:val="0"/>
        <w:shadow w:val="0"/>
        <w:emboss w:val="0"/>
        <w:imprint w:val="0"/>
        <w:vanish w:val="0"/>
        <w:sz w:val="14"/>
        <w:szCs w:val="14"/>
        <w:vertAlign w:val="baseline"/>
      </w:rPr>
    </w:lvl>
  </w:abstractNum>
  <w:abstractNum w:abstractNumId="74" w15:restartNumberingAfterBreak="0">
    <w:nsid w:val="434E486B"/>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75" w15:restartNumberingAfterBreak="0">
    <w:nsid w:val="444C5566"/>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76" w15:restartNumberingAfterBreak="0">
    <w:nsid w:val="446E000A"/>
    <w:multiLevelType w:val="hybridMultilevel"/>
    <w:tmpl w:val="CBEEF384"/>
    <w:lvl w:ilvl="0" w:tplc="9EF6CA4A">
      <w:start w:val="1"/>
      <w:numFmt w:val="bullet"/>
      <w:lvlText w:val="•"/>
      <w:lvlJc w:val="left"/>
      <w:pPr>
        <w:ind w:left="2534" w:hanging="360"/>
      </w:pPr>
      <w:rPr>
        <w:rFonts w:ascii="Times New Roman" w:hAnsi="Times New Roman" w:cs="Times New Roman" w:hint="default"/>
        <w:b w:val="0"/>
        <w:i w:val="0"/>
        <w:sz w:val="18"/>
        <w:szCs w:val="18"/>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77" w15:restartNumberingAfterBreak="0">
    <w:nsid w:val="44C9076D"/>
    <w:multiLevelType w:val="hybridMultilevel"/>
    <w:tmpl w:val="39B2AF6E"/>
    <w:lvl w:ilvl="0" w:tplc="04100001">
      <w:start w:val="1"/>
      <w:numFmt w:val="bullet"/>
      <w:lvlText w:val=""/>
      <w:lvlJc w:val="left"/>
      <w:pPr>
        <w:ind w:left="720" w:hanging="360"/>
      </w:pPr>
      <w:rPr>
        <w:rFonts w:ascii="Symbol" w:hAnsi="Symbol" w:hint="default"/>
      </w:rPr>
    </w:lvl>
    <w:lvl w:ilvl="1" w:tplc="4404D918">
      <w:start w:val="1"/>
      <w:numFmt w:val="bullet"/>
      <w:lvlText w:val="•"/>
      <w:lvlJc w:val="left"/>
      <w:pPr>
        <w:tabs>
          <w:tab w:val="num" w:pos="1477"/>
        </w:tabs>
        <w:ind w:left="1477" w:hanging="397"/>
      </w:pPr>
      <w:rPr>
        <w:rFonts w:ascii="Times New Roman" w:hAnsi="Times New Roman" w:hint="default"/>
        <w:b w:val="0"/>
        <w:i w:val="0"/>
        <w:caps w:val="0"/>
        <w:strike w:val="0"/>
        <w:dstrike w:val="0"/>
        <w:outline w:val="0"/>
        <w:shadow w:val="0"/>
        <w:emboss w:val="0"/>
        <w:imprint w:val="0"/>
        <w:vanish w:val="0"/>
        <w:sz w:val="18"/>
        <w:vertAlign w:val="baseline"/>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15:restartNumberingAfterBreak="0">
    <w:nsid w:val="474B4BCB"/>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79" w15:restartNumberingAfterBreak="0">
    <w:nsid w:val="474F59F6"/>
    <w:multiLevelType w:val="singleLevel"/>
    <w:tmpl w:val="0FC08AD6"/>
    <w:lvl w:ilvl="0">
      <w:start w:val="1"/>
      <w:numFmt w:val="lowerLetter"/>
      <w:lvlText w:val="%1)"/>
      <w:lvlJc w:val="left"/>
      <w:pPr>
        <w:tabs>
          <w:tab w:val="num" w:pos="360"/>
        </w:tabs>
        <w:ind w:left="360" w:hanging="360"/>
      </w:pPr>
      <w:rPr>
        <w:rFonts w:hint="default"/>
      </w:rPr>
    </w:lvl>
  </w:abstractNum>
  <w:abstractNum w:abstractNumId="80" w15:restartNumberingAfterBreak="0">
    <w:nsid w:val="4810415C"/>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81" w15:restartNumberingAfterBreak="0">
    <w:nsid w:val="491A2E1E"/>
    <w:multiLevelType w:val="hybridMultilevel"/>
    <w:tmpl w:val="F3EAF57A"/>
    <w:lvl w:ilvl="0" w:tplc="389C31CE">
      <w:start w:val="1"/>
      <w:numFmt w:val="bullet"/>
      <w:lvlText w:val=""/>
      <w:lvlJc w:val="left"/>
      <w:pPr>
        <w:tabs>
          <w:tab w:val="num" w:pos="284"/>
        </w:tabs>
        <w:ind w:left="284" w:hanging="284"/>
      </w:pPr>
      <w:rPr>
        <w:rFonts w:ascii="Symbol" w:hAnsi="Symbol" w:hint="default"/>
        <w:sz w:val="16"/>
      </w:rPr>
    </w:lvl>
    <w:lvl w:ilvl="1" w:tplc="04100003" w:tentative="1">
      <w:start w:val="1"/>
      <w:numFmt w:val="bullet"/>
      <w:lvlText w:val="o"/>
      <w:lvlJc w:val="left"/>
      <w:pPr>
        <w:tabs>
          <w:tab w:val="num" w:pos="1724"/>
        </w:tabs>
        <w:ind w:left="1724" w:hanging="360"/>
      </w:pPr>
      <w:rPr>
        <w:rFonts w:ascii="Courier New" w:hAnsi="Courier New" w:cs="Courier New" w:hint="default"/>
      </w:rPr>
    </w:lvl>
    <w:lvl w:ilvl="2" w:tplc="04100005" w:tentative="1">
      <w:start w:val="1"/>
      <w:numFmt w:val="bullet"/>
      <w:lvlText w:val=""/>
      <w:lvlJc w:val="left"/>
      <w:pPr>
        <w:tabs>
          <w:tab w:val="num" w:pos="2444"/>
        </w:tabs>
        <w:ind w:left="2444" w:hanging="360"/>
      </w:pPr>
      <w:rPr>
        <w:rFonts w:ascii="Wingdings" w:hAnsi="Wingdings" w:hint="default"/>
      </w:rPr>
    </w:lvl>
    <w:lvl w:ilvl="3" w:tplc="04100001" w:tentative="1">
      <w:start w:val="1"/>
      <w:numFmt w:val="bullet"/>
      <w:lvlText w:val=""/>
      <w:lvlJc w:val="left"/>
      <w:pPr>
        <w:tabs>
          <w:tab w:val="num" w:pos="3164"/>
        </w:tabs>
        <w:ind w:left="3164" w:hanging="360"/>
      </w:pPr>
      <w:rPr>
        <w:rFonts w:ascii="Symbol" w:hAnsi="Symbol" w:hint="default"/>
      </w:rPr>
    </w:lvl>
    <w:lvl w:ilvl="4" w:tplc="04100003" w:tentative="1">
      <w:start w:val="1"/>
      <w:numFmt w:val="bullet"/>
      <w:lvlText w:val="o"/>
      <w:lvlJc w:val="left"/>
      <w:pPr>
        <w:tabs>
          <w:tab w:val="num" w:pos="3884"/>
        </w:tabs>
        <w:ind w:left="3884" w:hanging="360"/>
      </w:pPr>
      <w:rPr>
        <w:rFonts w:ascii="Courier New" w:hAnsi="Courier New" w:cs="Courier New" w:hint="default"/>
      </w:rPr>
    </w:lvl>
    <w:lvl w:ilvl="5" w:tplc="04100005" w:tentative="1">
      <w:start w:val="1"/>
      <w:numFmt w:val="bullet"/>
      <w:lvlText w:val=""/>
      <w:lvlJc w:val="left"/>
      <w:pPr>
        <w:tabs>
          <w:tab w:val="num" w:pos="4604"/>
        </w:tabs>
        <w:ind w:left="4604" w:hanging="360"/>
      </w:pPr>
      <w:rPr>
        <w:rFonts w:ascii="Wingdings" w:hAnsi="Wingdings" w:hint="default"/>
      </w:rPr>
    </w:lvl>
    <w:lvl w:ilvl="6" w:tplc="04100001" w:tentative="1">
      <w:start w:val="1"/>
      <w:numFmt w:val="bullet"/>
      <w:lvlText w:val=""/>
      <w:lvlJc w:val="left"/>
      <w:pPr>
        <w:tabs>
          <w:tab w:val="num" w:pos="5324"/>
        </w:tabs>
        <w:ind w:left="5324" w:hanging="360"/>
      </w:pPr>
      <w:rPr>
        <w:rFonts w:ascii="Symbol" w:hAnsi="Symbol" w:hint="default"/>
      </w:rPr>
    </w:lvl>
    <w:lvl w:ilvl="7" w:tplc="04100003" w:tentative="1">
      <w:start w:val="1"/>
      <w:numFmt w:val="bullet"/>
      <w:lvlText w:val="o"/>
      <w:lvlJc w:val="left"/>
      <w:pPr>
        <w:tabs>
          <w:tab w:val="num" w:pos="6044"/>
        </w:tabs>
        <w:ind w:left="6044" w:hanging="360"/>
      </w:pPr>
      <w:rPr>
        <w:rFonts w:ascii="Courier New" w:hAnsi="Courier New" w:cs="Courier New" w:hint="default"/>
      </w:rPr>
    </w:lvl>
    <w:lvl w:ilvl="8" w:tplc="04100005" w:tentative="1">
      <w:start w:val="1"/>
      <w:numFmt w:val="bullet"/>
      <w:lvlText w:val=""/>
      <w:lvlJc w:val="left"/>
      <w:pPr>
        <w:tabs>
          <w:tab w:val="num" w:pos="6764"/>
        </w:tabs>
        <w:ind w:left="6764" w:hanging="360"/>
      </w:pPr>
      <w:rPr>
        <w:rFonts w:ascii="Wingdings" w:hAnsi="Wingdings" w:hint="default"/>
      </w:rPr>
    </w:lvl>
  </w:abstractNum>
  <w:abstractNum w:abstractNumId="82" w15:restartNumberingAfterBreak="0">
    <w:nsid w:val="49324933"/>
    <w:multiLevelType w:val="singleLevel"/>
    <w:tmpl w:val="7004DA52"/>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83" w15:restartNumberingAfterBreak="0">
    <w:nsid w:val="4A71126F"/>
    <w:multiLevelType w:val="hybridMultilevel"/>
    <w:tmpl w:val="E000F388"/>
    <w:lvl w:ilvl="0" w:tplc="04100001">
      <w:start w:val="1"/>
      <w:numFmt w:val="bullet"/>
      <w:lvlText w:val=""/>
      <w:lvlJc w:val="left"/>
      <w:pPr>
        <w:ind w:left="720" w:hanging="360"/>
      </w:pPr>
      <w:rPr>
        <w:rFonts w:ascii="Symbol" w:hAnsi="Symbol" w:hint="default"/>
      </w:rPr>
    </w:lvl>
    <w:lvl w:ilvl="1" w:tplc="4404D918">
      <w:start w:val="1"/>
      <w:numFmt w:val="bullet"/>
      <w:lvlText w:val="•"/>
      <w:lvlJc w:val="left"/>
      <w:pPr>
        <w:tabs>
          <w:tab w:val="num" w:pos="1477"/>
        </w:tabs>
        <w:ind w:left="1477" w:hanging="397"/>
      </w:pPr>
      <w:rPr>
        <w:rFonts w:ascii="Times New Roman" w:hAnsi="Times New Roman" w:hint="default"/>
        <w:b w:val="0"/>
        <w:i w:val="0"/>
        <w:caps w:val="0"/>
        <w:strike w:val="0"/>
        <w:dstrike w:val="0"/>
        <w:outline w:val="0"/>
        <w:shadow w:val="0"/>
        <w:emboss w:val="0"/>
        <w:imprint w:val="0"/>
        <w:vanish w:val="0"/>
        <w:sz w:val="18"/>
        <w:vertAlign w:val="baseline"/>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4" w15:restartNumberingAfterBreak="0">
    <w:nsid w:val="4AB6658D"/>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85" w15:restartNumberingAfterBreak="0">
    <w:nsid w:val="4B182AC0"/>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86" w15:restartNumberingAfterBreak="0">
    <w:nsid w:val="4C466D48"/>
    <w:multiLevelType w:val="singleLevel"/>
    <w:tmpl w:val="7004DA52"/>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87" w15:restartNumberingAfterBreak="0">
    <w:nsid w:val="4CF50F5F"/>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88" w15:restartNumberingAfterBreak="0">
    <w:nsid w:val="4D185DD6"/>
    <w:multiLevelType w:val="singleLevel"/>
    <w:tmpl w:val="77FA52EC"/>
    <w:lvl w:ilvl="0">
      <w:numFmt w:val="bullet"/>
      <w:lvlText w:val="-"/>
      <w:lvlJc w:val="left"/>
      <w:pPr>
        <w:tabs>
          <w:tab w:val="num" w:pos="397"/>
        </w:tabs>
        <w:ind w:left="397" w:hanging="397"/>
      </w:pPr>
      <w:rPr>
        <w:rFonts w:hint="default"/>
      </w:rPr>
    </w:lvl>
  </w:abstractNum>
  <w:abstractNum w:abstractNumId="89" w15:restartNumberingAfterBreak="0">
    <w:nsid w:val="4E8761D5"/>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90" w15:restartNumberingAfterBreak="0">
    <w:nsid w:val="4F117FA2"/>
    <w:multiLevelType w:val="singleLevel"/>
    <w:tmpl w:val="7004DA52"/>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91" w15:restartNumberingAfterBreak="0">
    <w:nsid w:val="5017428C"/>
    <w:multiLevelType w:val="hybridMultilevel"/>
    <w:tmpl w:val="650AA382"/>
    <w:lvl w:ilvl="0" w:tplc="1250FAB6">
      <w:start w:val="1"/>
      <w:numFmt w:val="bullet"/>
      <w:lvlText w:val="-"/>
      <w:lvlJc w:val="left"/>
      <w:pPr>
        <w:tabs>
          <w:tab w:val="num" w:pos="230"/>
        </w:tabs>
        <w:ind w:left="684" w:hanging="624"/>
      </w:pPr>
      <w:rPr>
        <w:rFonts w:ascii="Courier New" w:hAnsi="Courier New" w:hint="default"/>
        <w:b/>
        <w:i w:val="0"/>
      </w:rPr>
    </w:lvl>
    <w:lvl w:ilvl="1" w:tplc="04100019" w:tentative="1">
      <w:start w:val="1"/>
      <w:numFmt w:val="lowerLetter"/>
      <w:lvlText w:val="%2."/>
      <w:lvlJc w:val="left"/>
      <w:pPr>
        <w:tabs>
          <w:tab w:val="num" w:pos="1140"/>
        </w:tabs>
        <w:ind w:left="1140" w:hanging="360"/>
      </w:pPr>
    </w:lvl>
    <w:lvl w:ilvl="2" w:tplc="0410001B" w:tentative="1">
      <w:start w:val="1"/>
      <w:numFmt w:val="lowerRoman"/>
      <w:lvlText w:val="%3."/>
      <w:lvlJc w:val="right"/>
      <w:pPr>
        <w:tabs>
          <w:tab w:val="num" w:pos="1860"/>
        </w:tabs>
        <w:ind w:left="1860" w:hanging="180"/>
      </w:pPr>
    </w:lvl>
    <w:lvl w:ilvl="3" w:tplc="0410000F" w:tentative="1">
      <w:start w:val="1"/>
      <w:numFmt w:val="decimal"/>
      <w:lvlText w:val="%4."/>
      <w:lvlJc w:val="left"/>
      <w:pPr>
        <w:tabs>
          <w:tab w:val="num" w:pos="2580"/>
        </w:tabs>
        <w:ind w:left="2580" w:hanging="360"/>
      </w:pPr>
    </w:lvl>
    <w:lvl w:ilvl="4" w:tplc="04100019" w:tentative="1">
      <w:start w:val="1"/>
      <w:numFmt w:val="lowerLetter"/>
      <w:lvlText w:val="%5."/>
      <w:lvlJc w:val="left"/>
      <w:pPr>
        <w:tabs>
          <w:tab w:val="num" w:pos="3300"/>
        </w:tabs>
        <w:ind w:left="3300" w:hanging="360"/>
      </w:pPr>
    </w:lvl>
    <w:lvl w:ilvl="5" w:tplc="0410001B" w:tentative="1">
      <w:start w:val="1"/>
      <w:numFmt w:val="lowerRoman"/>
      <w:lvlText w:val="%6."/>
      <w:lvlJc w:val="right"/>
      <w:pPr>
        <w:tabs>
          <w:tab w:val="num" w:pos="4020"/>
        </w:tabs>
        <w:ind w:left="4020" w:hanging="180"/>
      </w:pPr>
    </w:lvl>
    <w:lvl w:ilvl="6" w:tplc="0410000F" w:tentative="1">
      <w:start w:val="1"/>
      <w:numFmt w:val="decimal"/>
      <w:lvlText w:val="%7."/>
      <w:lvlJc w:val="left"/>
      <w:pPr>
        <w:tabs>
          <w:tab w:val="num" w:pos="4740"/>
        </w:tabs>
        <w:ind w:left="4740" w:hanging="360"/>
      </w:pPr>
    </w:lvl>
    <w:lvl w:ilvl="7" w:tplc="04100019" w:tentative="1">
      <w:start w:val="1"/>
      <w:numFmt w:val="lowerLetter"/>
      <w:lvlText w:val="%8."/>
      <w:lvlJc w:val="left"/>
      <w:pPr>
        <w:tabs>
          <w:tab w:val="num" w:pos="5460"/>
        </w:tabs>
        <w:ind w:left="5460" w:hanging="360"/>
      </w:pPr>
    </w:lvl>
    <w:lvl w:ilvl="8" w:tplc="0410001B" w:tentative="1">
      <w:start w:val="1"/>
      <w:numFmt w:val="lowerRoman"/>
      <w:lvlText w:val="%9."/>
      <w:lvlJc w:val="right"/>
      <w:pPr>
        <w:tabs>
          <w:tab w:val="num" w:pos="6180"/>
        </w:tabs>
        <w:ind w:left="6180" w:hanging="180"/>
      </w:pPr>
    </w:lvl>
  </w:abstractNum>
  <w:abstractNum w:abstractNumId="92" w15:restartNumberingAfterBreak="0">
    <w:nsid w:val="50E36631"/>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93" w15:restartNumberingAfterBreak="0">
    <w:nsid w:val="51265D73"/>
    <w:multiLevelType w:val="hybridMultilevel"/>
    <w:tmpl w:val="AC92EADA"/>
    <w:lvl w:ilvl="0" w:tplc="1250FAB6">
      <w:start w:val="1"/>
      <w:numFmt w:val="bullet"/>
      <w:lvlText w:val="-"/>
      <w:lvlJc w:val="left"/>
      <w:pPr>
        <w:tabs>
          <w:tab w:val="num" w:pos="230"/>
        </w:tabs>
        <w:ind w:left="684" w:hanging="624"/>
      </w:pPr>
      <w:rPr>
        <w:rFonts w:ascii="Courier New" w:hAnsi="Courier New" w:hint="default"/>
        <w:b/>
        <w:i w:val="0"/>
      </w:rPr>
    </w:lvl>
    <w:lvl w:ilvl="1" w:tplc="04100019" w:tentative="1">
      <w:start w:val="1"/>
      <w:numFmt w:val="lowerLetter"/>
      <w:lvlText w:val="%2."/>
      <w:lvlJc w:val="left"/>
      <w:pPr>
        <w:tabs>
          <w:tab w:val="num" w:pos="1140"/>
        </w:tabs>
        <w:ind w:left="1140" w:hanging="360"/>
      </w:pPr>
    </w:lvl>
    <w:lvl w:ilvl="2" w:tplc="0410001B" w:tentative="1">
      <w:start w:val="1"/>
      <w:numFmt w:val="lowerRoman"/>
      <w:lvlText w:val="%3."/>
      <w:lvlJc w:val="right"/>
      <w:pPr>
        <w:tabs>
          <w:tab w:val="num" w:pos="1860"/>
        </w:tabs>
        <w:ind w:left="1860" w:hanging="180"/>
      </w:pPr>
    </w:lvl>
    <w:lvl w:ilvl="3" w:tplc="0410000F" w:tentative="1">
      <w:start w:val="1"/>
      <w:numFmt w:val="decimal"/>
      <w:lvlText w:val="%4."/>
      <w:lvlJc w:val="left"/>
      <w:pPr>
        <w:tabs>
          <w:tab w:val="num" w:pos="2580"/>
        </w:tabs>
        <w:ind w:left="2580" w:hanging="360"/>
      </w:pPr>
    </w:lvl>
    <w:lvl w:ilvl="4" w:tplc="04100019" w:tentative="1">
      <w:start w:val="1"/>
      <w:numFmt w:val="lowerLetter"/>
      <w:lvlText w:val="%5."/>
      <w:lvlJc w:val="left"/>
      <w:pPr>
        <w:tabs>
          <w:tab w:val="num" w:pos="3300"/>
        </w:tabs>
        <w:ind w:left="3300" w:hanging="360"/>
      </w:pPr>
    </w:lvl>
    <w:lvl w:ilvl="5" w:tplc="0410001B" w:tentative="1">
      <w:start w:val="1"/>
      <w:numFmt w:val="lowerRoman"/>
      <w:lvlText w:val="%6."/>
      <w:lvlJc w:val="right"/>
      <w:pPr>
        <w:tabs>
          <w:tab w:val="num" w:pos="4020"/>
        </w:tabs>
        <w:ind w:left="4020" w:hanging="180"/>
      </w:pPr>
    </w:lvl>
    <w:lvl w:ilvl="6" w:tplc="0410000F" w:tentative="1">
      <w:start w:val="1"/>
      <w:numFmt w:val="decimal"/>
      <w:lvlText w:val="%7."/>
      <w:lvlJc w:val="left"/>
      <w:pPr>
        <w:tabs>
          <w:tab w:val="num" w:pos="4740"/>
        </w:tabs>
        <w:ind w:left="4740" w:hanging="360"/>
      </w:pPr>
    </w:lvl>
    <w:lvl w:ilvl="7" w:tplc="04100019" w:tentative="1">
      <w:start w:val="1"/>
      <w:numFmt w:val="lowerLetter"/>
      <w:lvlText w:val="%8."/>
      <w:lvlJc w:val="left"/>
      <w:pPr>
        <w:tabs>
          <w:tab w:val="num" w:pos="5460"/>
        </w:tabs>
        <w:ind w:left="5460" w:hanging="360"/>
      </w:pPr>
    </w:lvl>
    <w:lvl w:ilvl="8" w:tplc="0410001B" w:tentative="1">
      <w:start w:val="1"/>
      <w:numFmt w:val="lowerRoman"/>
      <w:lvlText w:val="%9."/>
      <w:lvlJc w:val="right"/>
      <w:pPr>
        <w:tabs>
          <w:tab w:val="num" w:pos="6180"/>
        </w:tabs>
        <w:ind w:left="6180" w:hanging="180"/>
      </w:pPr>
    </w:lvl>
  </w:abstractNum>
  <w:abstractNum w:abstractNumId="94" w15:restartNumberingAfterBreak="0">
    <w:nsid w:val="527C2AB3"/>
    <w:multiLevelType w:val="hybridMultilevel"/>
    <w:tmpl w:val="C54C8150"/>
    <w:lvl w:ilvl="0" w:tplc="04100001">
      <w:start w:val="1"/>
      <w:numFmt w:val="bullet"/>
      <w:lvlText w:val=""/>
      <w:lvlJc w:val="left"/>
      <w:pPr>
        <w:ind w:left="720" w:hanging="360"/>
      </w:pPr>
      <w:rPr>
        <w:rFonts w:ascii="Symbol" w:hAnsi="Symbol" w:hint="default"/>
      </w:rPr>
    </w:lvl>
    <w:lvl w:ilvl="1" w:tplc="4404D918">
      <w:start w:val="1"/>
      <w:numFmt w:val="bullet"/>
      <w:lvlText w:val="•"/>
      <w:lvlJc w:val="left"/>
      <w:pPr>
        <w:tabs>
          <w:tab w:val="num" w:pos="1477"/>
        </w:tabs>
        <w:ind w:left="1477" w:hanging="397"/>
      </w:pPr>
      <w:rPr>
        <w:rFonts w:ascii="Times New Roman" w:hAnsi="Times New Roman" w:hint="default"/>
        <w:b w:val="0"/>
        <w:i w:val="0"/>
        <w:caps w:val="0"/>
        <w:strike w:val="0"/>
        <w:dstrike w:val="0"/>
        <w:outline w:val="0"/>
        <w:shadow w:val="0"/>
        <w:emboss w:val="0"/>
        <w:imprint w:val="0"/>
        <w:vanish w:val="0"/>
        <w:sz w:val="18"/>
        <w:vertAlign w:val="baseline"/>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5" w15:restartNumberingAfterBreak="0">
    <w:nsid w:val="52F84323"/>
    <w:multiLevelType w:val="multilevel"/>
    <w:tmpl w:val="C96E22B0"/>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6" w15:restartNumberingAfterBreak="0">
    <w:nsid w:val="572C0564"/>
    <w:multiLevelType w:val="singleLevel"/>
    <w:tmpl w:val="51DCD5D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97" w15:restartNumberingAfterBreak="0">
    <w:nsid w:val="575516C6"/>
    <w:multiLevelType w:val="singleLevel"/>
    <w:tmpl w:val="77FA52EC"/>
    <w:lvl w:ilvl="0">
      <w:numFmt w:val="bullet"/>
      <w:lvlText w:val="-"/>
      <w:lvlJc w:val="left"/>
      <w:pPr>
        <w:tabs>
          <w:tab w:val="num" w:pos="397"/>
        </w:tabs>
        <w:ind w:left="397" w:hanging="397"/>
      </w:pPr>
      <w:rPr>
        <w:rFonts w:hint="default"/>
      </w:rPr>
    </w:lvl>
  </w:abstractNum>
  <w:abstractNum w:abstractNumId="98" w15:restartNumberingAfterBreak="0">
    <w:nsid w:val="581A31A2"/>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99" w15:restartNumberingAfterBreak="0">
    <w:nsid w:val="588A7FD5"/>
    <w:multiLevelType w:val="singleLevel"/>
    <w:tmpl w:val="77FA52EC"/>
    <w:lvl w:ilvl="0">
      <w:numFmt w:val="bullet"/>
      <w:lvlText w:val="-"/>
      <w:lvlJc w:val="left"/>
      <w:pPr>
        <w:tabs>
          <w:tab w:val="num" w:pos="397"/>
        </w:tabs>
        <w:ind w:left="397" w:hanging="397"/>
      </w:pPr>
      <w:rPr>
        <w:rFonts w:hint="default"/>
      </w:rPr>
    </w:lvl>
  </w:abstractNum>
  <w:abstractNum w:abstractNumId="100" w15:restartNumberingAfterBreak="0">
    <w:nsid w:val="58D811A1"/>
    <w:multiLevelType w:val="hybridMultilevel"/>
    <w:tmpl w:val="81B43E8C"/>
    <w:lvl w:ilvl="0" w:tplc="04440426">
      <w:start w:val="1"/>
      <w:numFmt w:val="decimal"/>
      <w:lvlText w:val="%1."/>
      <w:lvlJc w:val="left"/>
      <w:pPr>
        <w:tabs>
          <w:tab w:val="num" w:pos="720"/>
        </w:tabs>
        <w:ind w:left="720" w:hanging="360"/>
      </w:pPr>
      <w:rPr>
        <w:rFonts w:hint="default"/>
      </w:rPr>
    </w:lvl>
    <w:lvl w:ilvl="1" w:tplc="CBBA4D02">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1" w15:restartNumberingAfterBreak="0">
    <w:nsid w:val="59F30DE0"/>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102" w15:restartNumberingAfterBreak="0">
    <w:nsid w:val="5AC92C39"/>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103" w15:restartNumberingAfterBreak="0">
    <w:nsid w:val="5AFB0C13"/>
    <w:multiLevelType w:val="hybridMultilevel"/>
    <w:tmpl w:val="7F8EFBDA"/>
    <w:lvl w:ilvl="0" w:tplc="81C25806">
      <w:start w:val="1"/>
      <w:numFmt w:val="lowerLetter"/>
      <w:lvlText w:val="%1."/>
      <w:lvlJc w:val="left"/>
      <w:pPr>
        <w:tabs>
          <w:tab w:val="num" w:pos="720"/>
        </w:tabs>
        <w:ind w:left="720" w:hanging="360"/>
      </w:pPr>
      <w:rPr>
        <w:rFonts w:hint="default"/>
      </w:rPr>
    </w:lvl>
    <w:lvl w:ilvl="1" w:tplc="3DB82F58">
      <w:start w:val="1"/>
      <w:numFmt w:val="decimal"/>
      <w:lvlText w:val="%2."/>
      <w:lvlJc w:val="left"/>
      <w:pPr>
        <w:tabs>
          <w:tab w:val="num" w:pos="1630"/>
        </w:tabs>
        <w:ind w:left="907" w:hanging="453"/>
      </w:pPr>
      <w:rPr>
        <w:rFonts w:ascii="Times New Roman" w:hAnsi="Times New Roman" w:hint="default"/>
        <w:b/>
        <w:i w:val="0"/>
        <w:sz w:val="20"/>
        <w:szCs w:val="20"/>
      </w:rPr>
    </w:lvl>
    <w:lvl w:ilvl="2" w:tplc="0410001B">
      <w:start w:val="1"/>
      <w:numFmt w:val="lowerRoman"/>
      <w:lvlText w:val="%3."/>
      <w:lvlJc w:val="right"/>
      <w:pPr>
        <w:tabs>
          <w:tab w:val="num" w:pos="2160"/>
        </w:tabs>
        <w:ind w:left="2160" w:hanging="180"/>
      </w:pPr>
    </w:lvl>
    <w:lvl w:ilvl="3" w:tplc="25464F52">
      <w:start w:val="1"/>
      <w:numFmt w:val="decimal"/>
      <w:lvlText w:val="%4)"/>
      <w:lvlJc w:val="left"/>
      <w:pPr>
        <w:tabs>
          <w:tab w:val="num" w:pos="284"/>
        </w:tabs>
        <w:ind w:left="0" w:firstLine="0"/>
      </w:pPr>
      <w:rPr>
        <w:rFonts w:hint="default"/>
      </w:rPr>
    </w:lvl>
    <w:lvl w:ilvl="4" w:tplc="17A20790">
      <w:start w:val="4"/>
      <w:numFmt w:val="decimal"/>
      <w:lvlText w:val="%5)"/>
      <w:lvlJc w:val="left"/>
      <w:pPr>
        <w:tabs>
          <w:tab w:val="num" w:pos="284"/>
        </w:tabs>
        <w:ind w:left="0" w:firstLine="0"/>
      </w:pPr>
      <w:rPr>
        <w:rFonts w:hint="default"/>
      </w:rPr>
    </w:lvl>
    <w:lvl w:ilvl="5" w:tplc="4CD02D02">
      <w:start w:val="11"/>
      <w:numFmt w:val="decimal"/>
      <w:lvlText w:val="%6)"/>
      <w:lvlJc w:val="left"/>
      <w:pPr>
        <w:tabs>
          <w:tab w:val="num" w:pos="28"/>
        </w:tabs>
        <w:ind w:left="0" w:firstLine="0"/>
      </w:pPr>
      <w:rPr>
        <w:rFonts w:hint="default"/>
      </w:rPr>
    </w:lvl>
    <w:lvl w:ilvl="6" w:tplc="72A2348A">
      <w:start w:val="1"/>
      <w:numFmt w:val="upperLetter"/>
      <w:lvlText w:val="%7."/>
      <w:lvlJc w:val="left"/>
      <w:pPr>
        <w:tabs>
          <w:tab w:val="num" w:pos="5040"/>
        </w:tabs>
        <w:ind w:left="5040" w:hanging="360"/>
      </w:pPr>
      <w:rPr>
        <w:rFonts w:hint="default"/>
      </w:r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4" w15:restartNumberingAfterBreak="0">
    <w:nsid w:val="5B8C595C"/>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105" w15:restartNumberingAfterBreak="0">
    <w:nsid w:val="5CA2015F"/>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106" w15:restartNumberingAfterBreak="0">
    <w:nsid w:val="5DA37D61"/>
    <w:multiLevelType w:val="hybridMultilevel"/>
    <w:tmpl w:val="962C9C0C"/>
    <w:lvl w:ilvl="0" w:tplc="0410000F">
      <w:start w:val="1"/>
      <w:numFmt w:val="decimal"/>
      <w:lvlText w:val="%1."/>
      <w:lvlJc w:val="left"/>
      <w:pPr>
        <w:ind w:left="1637" w:hanging="360"/>
      </w:pPr>
      <w:rPr>
        <w:rFonts w:hint="default"/>
      </w:rPr>
    </w:lvl>
    <w:lvl w:ilvl="1" w:tplc="04100019" w:tentative="1">
      <w:start w:val="1"/>
      <w:numFmt w:val="lowerLetter"/>
      <w:lvlText w:val="%2."/>
      <w:lvlJc w:val="left"/>
      <w:pPr>
        <w:ind w:left="1637" w:hanging="360"/>
      </w:pPr>
    </w:lvl>
    <w:lvl w:ilvl="2" w:tplc="0410001B" w:tentative="1">
      <w:start w:val="1"/>
      <w:numFmt w:val="lowerRoman"/>
      <w:lvlText w:val="%3."/>
      <w:lvlJc w:val="right"/>
      <w:pPr>
        <w:ind w:left="2357" w:hanging="180"/>
      </w:pPr>
    </w:lvl>
    <w:lvl w:ilvl="3" w:tplc="0410000F" w:tentative="1">
      <w:start w:val="1"/>
      <w:numFmt w:val="decimal"/>
      <w:lvlText w:val="%4."/>
      <w:lvlJc w:val="left"/>
      <w:pPr>
        <w:ind w:left="3077" w:hanging="360"/>
      </w:pPr>
    </w:lvl>
    <w:lvl w:ilvl="4" w:tplc="04100019" w:tentative="1">
      <w:start w:val="1"/>
      <w:numFmt w:val="lowerLetter"/>
      <w:lvlText w:val="%5."/>
      <w:lvlJc w:val="left"/>
      <w:pPr>
        <w:ind w:left="3797" w:hanging="360"/>
      </w:pPr>
    </w:lvl>
    <w:lvl w:ilvl="5" w:tplc="0410001B" w:tentative="1">
      <w:start w:val="1"/>
      <w:numFmt w:val="lowerRoman"/>
      <w:lvlText w:val="%6."/>
      <w:lvlJc w:val="right"/>
      <w:pPr>
        <w:ind w:left="4517" w:hanging="180"/>
      </w:pPr>
    </w:lvl>
    <w:lvl w:ilvl="6" w:tplc="0410000F" w:tentative="1">
      <w:start w:val="1"/>
      <w:numFmt w:val="decimal"/>
      <w:lvlText w:val="%7."/>
      <w:lvlJc w:val="left"/>
      <w:pPr>
        <w:ind w:left="5237" w:hanging="360"/>
      </w:pPr>
    </w:lvl>
    <w:lvl w:ilvl="7" w:tplc="04100019" w:tentative="1">
      <w:start w:val="1"/>
      <w:numFmt w:val="lowerLetter"/>
      <w:lvlText w:val="%8."/>
      <w:lvlJc w:val="left"/>
      <w:pPr>
        <w:ind w:left="5957" w:hanging="360"/>
      </w:pPr>
    </w:lvl>
    <w:lvl w:ilvl="8" w:tplc="0410001B" w:tentative="1">
      <w:start w:val="1"/>
      <w:numFmt w:val="lowerRoman"/>
      <w:lvlText w:val="%9."/>
      <w:lvlJc w:val="right"/>
      <w:pPr>
        <w:ind w:left="6677" w:hanging="180"/>
      </w:pPr>
    </w:lvl>
  </w:abstractNum>
  <w:abstractNum w:abstractNumId="107" w15:restartNumberingAfterBreak="0">
    <w:nsid w:val="61CB77F0"/>
    <w:multiLevelType w:val="hybridMultilevel"/>
    <w:tmpl w:val="26DC327A"/>
    <w:lvl w:ilvl="0" w:tplc="CC9E67EC">
      <w:start w:val="1"/>
      <w:numFmt w:val="lowerLetter"/>
      <w:lvlText w:val="%1)"/>
      <w:lvlJc w:val="left"/>
      <w:pPr>
        <w:tabs>
          <w:tab w:val="num" w:pos="284"/>
        </w:tabs>
        <w:ind w:left="0" w:firstLine="0"/>
      </w:pPr>
      <w:rPr>
        <w:rFonts w:hint="default"/>
        <w:b/>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8" w15:restartNumberingAfterBreak="0">
    <w:nsid w:val="625359FD"/>
    <w:multiLevelType w:val="hybridMultilevel"/>
    <w:tmpl w:val="7EB8C708"/>
    <w:lvl w:ilvl="0" w:tplc="34342306">
      <w:start w:val="23"/>
      <w:numFmt w:val="decimal"/>
      <w:lvlText w:val="%1."/>
      <w:lvlJc w:val="left"/>
      <w:pPr>
        <w:tabs>
          <w:tab w:val="num" w:pos="930"/>
        </w:tabs>
        <w:ind w:left="930" w:hanging="570"/>
      </w:pPr>
      <w:rPr>
        <w:rFonts w:hint="default"/>
        <w:b/>
        <w:sz w:val="18"/>
        <w:u w:val="none"/>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9" w15:restartNumberingAfterBreak="0">
    <w:nsid w:val="6352112E"/>
    <w:multiLevelType w:val="singleLevel"/>
    <w:tmpl w:val="7004DA52"/>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110" w15:restartNumberingAfterBreak="0">
    <w:nsid w:val="63F9233B"/>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111" w15:restartNumberingAfterBreak="0">
    <w:nsid w:val="64141748"/>
    <w:multiLevelType w:val="singleLevel"/>
    <w:tmpl w:val="77FA52EC"/>
    <w:lvl w:ilvl="0">
      <w:numFmt w:val="bullet"/>
      <w:lvlText w:val="-"/>
      <w:lvlJc w:val="left"/>
      <w:pPr>
        <w:tabs>
          <w:tab w:val="num" w:pos="397"/>
        </w:tabs>
        <w:ind w:left="397" w:hanging="397"/>
      </w:pPr>
      <w:rPr>
        <w:rFonts w:hint="default"/>
      </w:rPr>
    </w:lvl>
  </w:abstractNum>
  <w:abstractNum w:abstractNumId="112" w15:restartNumberingAfterBreak="0">
    <w:nsid w:val="650418B8"/>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113" w15:restartNumberingAfterBreak="0">
    <w:nsid w:val="656C2C39"/>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114" w15:restartNumberingAfterBreak="0">
    <w:nsid w:val="65722171"/>
    <w:multiLevelType w:val="hybridMultilevel"/>
    <w:tmpl w:val="3D682A8E"/>
    <w:lvl w:ilvl="0" w:tplc="20ACB6A8">
      <w:start w:val="1"/>
      <w:numFmt w:val="bullet"/>
      <w:lvlText w:val="-"/>
      <w:lvlJc w:val="left"/>
      <w:pPr>
        <w:tabs>
          <w:tab w:val="num" w:pos="230"/>
        </w:tabs>
        <w:ind w:left="684" w:hanging="624"/>
      </w:pPr>
      <w:rPr>
        <w:rFonts w:ascii="Courier New" w:hAnsi="Courier New" w:hint="default"/>
        <w:b/>
        <w:i w:val="0"/>
      </w:rPr>
    </w:lvl>
    <w:lvl w:ilvl="1" w:tplc="04100019" w:tentative="1">
      <w:start w:val="1"/>
      <w:numFmt w:val="lowerLetter"/>
      <w:lvlText w:val="%2."/>
      <w:lvlJc w:val="left"/>
      <w:pPr>
        <w:tabs>
          <w:tab w:val="num" w:pos="1140"/>
        </w:tabs>
        <w:ind w:left="1140" w:hanging="360"/>
      </w:pPr>
    </w:lvl>
    <w:lvl w:ilvl="2" w:tplc="0410001B" w:tentative="1">
      <w:start w:val="1"/>
      <w:numFmt w:val="lowerRoman"/>
      <w:lvlText w:val="%3."/>
      <w:lvlJc w:val="right"/>
      <w:pPr>
        <w:tabs>
          <w:tab w:val="num" w:pos="1860"/>
        </w:tabs>
        <w:ind w:left="1860" w:hanging="180"/>
      </w:pPr>
    </w:lvl>
    <w:lvl w:ilvl="3" w:tplc="0410000F" w:tentative="1">
      <w:start w:val="1"/>
      <w:numFmt w:val="decimal"/>
      <w:lvlText w:val="%4."/>
      <w:lvlJc w:val="left"/>
      <w:pPr>
        <w:tabs>
          <w:tab w:val="num" w:pos="2580"/>
        </w:tabs>
        <w:ind w:left="2580" w:hanging="360"/>
      </w:pPr>
    </w:lvl>
    <w:lvl w:ilvl="4" w:tplc="04100019" w:tentative="1">
      <w:start w:val="1"/>
      <w:numFmt w:val="lowerLetter"/>
      <w:lvlText w:val="%5."/>
      <w:lvlJc w:val="left"/>
      <w:pPr>
        <w:tabs>
          <w:tab w:val="num" w:pos="3300"/>
        </w:tabs>
        <w:ind w:left="3300" w:hanging="360"/>
      </w:pPr>
    </w:lvl>
    <w:lvl w:ilvl="5" w:tplc="0410001B" w:tentative="1">
      <w:start w:val="1"/>
      <w:numFmt w:val="lowerRoman"/>
      <w:lvlText w:val="%6."/>
      <w:lvlJc w:val="right"/>
      <w:pPr>
        <w:tabs>
          <w:tab w:val="num" w:pos="4020"/>
        </w:tabs>
        <w:ind w:left="4020" w:hanging="180"/>
      </w:pPr>
    </w:lvl>
    <w:lvl w:ilvl="6" w:tplc="0410000F" w:tentative="1">
      <w:start w:val="1"/>
      <w:numFmt w:val="decimal"/>
      <w:lvlText w:val="%7."/>
      <w:lvlJc w:val="left"/>
      <w:pPr>
        <w:tabs>
          <w:tab w:val="num" w:pos="4740"/>
        </w:tabs>
        <w:ind w:left="4740" w:hanging="360"/>
      </w:pPr>
    </w:lvl>
    <w:lvl w:ilvl="7" w:tplc="04100019" w:tentative="1">
      <w:start w:val="1"/>
      <w:numFmt w:val="lowerLetter"/>
      <w:lvlText w:val="%8."/>
      <w:lvlJc w:val="left"/>
      <w:pPr>
        <w:tabs>
          <w:tab w:val="num" w:pos="5460"/>
        </w:tabs>
        <w:ind w:left="5460" w:hanging="360"/>
      </w:pPr>
    </w:lvl>
    <w:lvl w:ilvl="8" w:tplc="0410001B" w:tentative="1">
      <w:start w:val="1"/>
      <w:numFmt w:val="lowerRoman"/>
      <w:lvlText w:val="%9."/>
      <w:lvlJc w:val="right"/>
      <w:pPr>
        <w:tabs>
          <w:tab w:val="num" w:pos="6180"/>
        </w:tabs>
        <w:ind w:left="6180" w:hanging="180"/>
      </w:pPr>
    </w:lvl>
  </w:abstractNum>
  <w:abstractNum w:abstractNumId="115" w15:restartNumberingAfterBreak="0">
    <w:nsid w:val="65B0608B"/>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116" w15:restartNumberingAfterBreak="0">
    <w:nsid w:val="68845097"/>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117" w15:restartNumberingAfterBreak="0">
    <w:nsid w:val="68C76B82"/>
    <w:multiLevelType w:val="hybridMultilevel"/>
    <w:tmpl w:val="6EE4AC10"/>
    <w:lvl w:ilvl="0" w:tplc="9EF6CA4A">
      <w:start w:val="1"/>
      <w:numFmt w:val="bullet"/>
      <w:lvlText w:val="•"/>
      <w:lvlJc w:val="left"/>
      <w:pPr>
        <w:tabs>
          <w:tab w:val="num" w:pos="0"/>
        </w:tabs>
        <w:ind w:left="0" w:firstLine="0"/>
      </w:pPr>
      <w:rPr>
        <w:rFonts w:ascii="Times New Roman" w:hAnsi="Times New Roman" w:cs="Times New Roman" w:hint="default"/>
        <w:b w:val="0"/>
        <w:i w:val="0"/>
        <w:sz w:val="18"/>
        <w:szCs w:val="18"/>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B252C1C"/>
    <w:multiLevelType w:val="hybridMultilevel"/>
    <w:tmpl w:val="5896E4C4"/>
    <w:lvl w:ilvl="0" w:tplc="E898D5CE">
      <w:start w:val="1"/>
      <w:numFmt w:val="lowerLetter"/>
      <w:lvlText w:val="%1)"/>
      <w:lvlJc w:val="left"/>
      <w:pPr>
        <w:ind w:left="720" w:hanging="360"/>
      </w:pPr>
      <w:rPr>
        <w:rFonts w:hint="default"/>
        <w:b/>
        <w:i/>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9" w15:restartNumberingAfterBreak="0">
    <w:nsid w:val="6BA741ED"/>
    <w:multiLevelType w:val="hybridMultilevel"/>
    <w:tmpl w:val="0A026DCC"/>
    <w:lvl w:ilvl="0" w:tplc="C78A94DA">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0" w15:restartNumberingAfterBreak="0">
    <w:nsid w:val="6CAD0167"/>
    <w:multiLevelType w:val="hybridMultilevel"/>
    <w:tmpl w:val="FC780FEE"/>
    <w:lvl w:ilvl="0" w:tplc="4404D918">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6CE1510C"/>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122" w15:restartNumberingAfterBreak="0">
    <w:nsid w:val="6ED52DAE"/>
    <w:multiLevelType w:val="singleLevel"/>
    <w:tmpl w:val="7004DA52"/>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123" w15:restartNumberingAfterBreak="0">
    <w:nsid w:val="6F794D1C"/>
    <w:multiLevelType w:val="singleLevel"/>
    <w:tmpl w:val="77FA52EC"/>
    <w:lvl w:ilvl="0">
      <w:numFmt w:val="bullet"/>
      <w:lvlText w:val="-"/>
      <w:lvlJc w:val="left"/>
      <w:pPr>
        <w:tabs>
          <w:tab w:val="num" w:pos="397"/>
        </w:tabs>
        <w:ind w:left="397" w:hanging="397"/>
      </w:pPr>
      <w:rPr>
        <w:rFonts w:hint="default"/>
      </w:rPr>
    </w:lvl>
  </w:abstractNum>
  <w:abstractNum w:abstractNumId="124" w15:restartNumberingAfterBreak="0">
    <w:nsid w:val="6FE7310F"/>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125" w15:restartNumberingAfterBreak="0">
    <w:nsid w:val="701D544A"/>
    <w:multiLevelType w:val="hybridMultilevel"/>
    <w:tmpl w:val="CC8CAB36"/>
    <w:lvl w:ilvl="0" w:tplc="5AEC66CC">
      <w:start w:val="1"/>
      <w:numFmt w:val="lowerLetter"/>
      <w:lvlText w:val="%1."/>
      <w:lvlJc w:val="left"/>
      <w:pPr>
        <w:tabs>
          <w:tab w:val="num" w:pos="284"/>
        </w:tabs>
        <w:ind w:left="0" w:firstLine="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6" w15:restartNumberingAfterBreak="0">
    <w:nsid w:val="71617852"/>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127" w15:restartNumberingAfterBreak="0">
    <w:nsid w:val="72002CD9"/>
    <w:multiLevelType w:val="hybridMultilevel"/>
    <w:tmpl w:val="85047B76"/>
    <w:lvl w:ilvl="0" w:tplc="4404D918">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728E0193"/>
    <w:multiLevelType w:val="hybridMultilevel"/>
    <w:tmpl w:val="DF5C876A"/>
    <w:lvl w:ilvl="0" w:tplc="4404D918">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lvl w:ilvl="1" w:tplc="04100003" w:tentative="1">
      <w:start w:val="1"/>
      <w:numFmt w:val="bullet"/>
      <w:lvlText w:val="o"/>
      <w:lvlJc w:val="left"/>
      <w:pPr>
        <w:tabs>
          <w:tab w:val="num" w:pos="1440"/>
        </w:tabs>
        <w:ind w:left="1440" w:hanging="360"/>
      </w:pPr>
      <w:rPr>
        <w:rFonts w:ascii="Courier New" w:hAnsi="Courier New" w:cs="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Wingdings"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Wingdings"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74217402"/>
    <w:multiLevelType w:val="singleLevel"/>
    <w:tmpl w:val="7004DA52"/>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130" w15:restartNumberingAfterBreak="0">
    <w:nsid w:val="742A44F7"/>
    <w:multiLevelType w:val="hybridMultilevel"/>
    <w:tmpl w:val="C256EB5C"/>
    <w:lvl w:ilvl="0" w:tplc="4D00727E">
      <w:start w:val="1"/>
      <w:numFmt w:val="decimal"/>
      <w:lvlText w:val="%1)"/>
      <w:lvlJc w:val="left"/>
      <w:pPr>
        <w:tabs>
          <w:tab w:val="num" w:pos="284"/>
        </w:tabs>
        <w:ind w:left="0" w:firstLine="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1" w15:restartNumberingAfterBreak="0">
    <w:nsid w:val="74AE002D"/>
    <w:multiLevelType w:val="hybridMultilevel"/>
    <w:tmpl w:val="D38E903C"/>
    <w:lvl w:ilvl="0" w:tplc="4404D918">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753964F0"/>
    <w:multiLevelType w:val="hybridMultilevel"/>
    <w:tmpl w:val="4740F9AE"/>
    <w:lvl w:ilvl="0" w:tplc="DA740EF4">
      <w:start w:val="1"/>
      <w:numFmt w:val="bullet"/>
      <w:lvlText w:val="•"/>
      <w:lvlJc w:val="left"/>
      <w:pPr>
        <w:tabs>
          <w:tab w:val="num" w:pos="720"/>
        </w:tabs>
        <w:ind w:left="720" w:hanging="360"/>
      </w:pPr>
      <w:rPr>
        <w:rFonts w:ascii="Times New Roman" w:hAnsi="Times New Roman" w:cs="Times New Roman" w:hint="default"/>
        <w:b w:val="0"/>
        <w:i w:val="0"/>
        <w:color w:val="auto"/>
        <w:sz w:val="18"/>
        <w:szCs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75EC3AB8"/>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134" w15:restartNumberingAfterBreak="0">
    <w:nsid w:val="76712E20"/>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135" w15:restartNumberingAfterBreak="0">
    <w:nsid w:val="771832EC"/>
    <w:multiLevelType w:val="hybridMultilevel"/>
    <w:tmpl w:val="7F507C74"/>
    <w:lvl w:ilvl="0" w:tplc="4404D918">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8AD60C1"/>
    <w:multiLevelType w:val="singleLevel"/>
    <w:tmpl w:val="7004DA52"/>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137" w15:restartNumberingAfterBreak="0">
    <w:nsid w:val="79B85806"/>
    <w:multiLevelType w:val="hybridMultilevel"/>
    <w:tmpl w:val="321CA8CE"/>
    <w:lvl w:ilvl="0" w:tplc="9EF6CA4A">
      <w:start w:val="1"/>
      <w:numFmt w:val="bullet"/>
      <w:lvlText w:val="•"/>
      <w:lvlJc w:val="left"/>
      <w:pPr>
        <w:tabs>
          <w:tab w:val="num" w:pos="0"/>
        </w:tabs>
        <w:ind w:left="0" w:firstLine="0"/>
      </w:pPr>
      <w:rPr>
        <w:rFonts w:ascii="Times New Roman" w:hAnsi="Times New Roman" w:cs="Times New Roman" w:hint="default"/>
        <w:b w:val="0"/>
        <w:i w:val="0"/>
        <w:sz w:val="18"/>
        <w:szCs w:val="18"/>
      </w:rPr>
    </w:lvl>
    <w:lvl w:ilvl="1" w:tplc="04100003" w:tentative="1">
      <w:start w:val="1"/>
      <w:numFmt w:val="bullet"/>
      <w:lvlText w:val="o"/>
      <w:lvlJc w:val="left"/>
      <w:pPr>
        <w:tabs>
          <w:tab w:val="num" w:pos="1440"/>
        </w:tabs>
        <w:ind w:left="1440" w:hanging="360"/>
      </w:pPr>
      <w:rPr>
        <w:rFonts w:ascii="Courier New" w:hAnsi="Courier New" w:cs="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Wingdings"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Wingdings"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9E10AC1"/>
    <w:multiLevelType w:val="singleLevel"/>
    <w:tmpl w:val="51DCD5D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139" w15:restartNumberingAfterBreak="0">
    <w:nsid w:val="7A9049B9"/>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140" w15:restartNumberingAfterBreak="0">
    <w:nsid w:val="7E4D1456"/>
    <w:multiLevelType w:val="singleLevel"/>
    <w:tmpl w:val="4404D918"/>
    <w:lvl w:ilvl="0">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abstractNum>
  <w:abstractNum w:abstractNumId="141" w15:restartNumberingAfterBreak="0">
    <w:nsid w:val="7EED2A6A"/>
    <w:multiLevelType w:val="hybridMultilevel"/>
    <w:tmpl w:val="A3E06CBC"/>
    <w:lvl w:ilvl="0" w:tplc="4404D918">
      <w:start w:val="1"/>
      <w:numFmt w:val="bullet"/>
      <w:lvlText w:val="•"/>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sz w:val="18"/>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7F7154C4"/>
    <w:multiLevelType w:val="multilevel"/>
    <w:tmpl w:val="A94AE590"/>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915"/>
        </w:tabs>
        <w:ind w:left="915" w:hanging="465"/>
      </w:pPr>
      <w:rPr>
        <w:rFonts w:hint="default"/>
      </w:rPr>
    </w:lvl>
    <w:lvl w:ilvl="2">
      <w:start w:val="1"/>
      <w:numFmt w:val="decimal"/>
      <w:lvlText w:val="%1.%2.%3"/>
      <w:lvlJc w:val="left"/>
      <w:pPr>
        <w:tabs>
          <w:tab w:val="num" w:pos="1620"/>
        </w:tabs>
        <w:ind w:left="1620" w:hanging="720"/>
      </w:pPr>
      <w:rPr>
        <w:rFonts w:hint="default"/>
        <w:sz w:val="18"/>
        <w:szCs w:val="18"/>
      </w:rPr>
    </w:lvl>
    <w:lvl w:ilvl="3">
      <w:start w:val="1"/>
      <w:numFmt w:val="decimal"/>
      <w:lvlText w:val="%1.%2.%3.%4"/>
      <w:lvlJc w:val="left"/>
      <w:pPr>
        <w:tabs>
          <w:tab w:val="num" w:pos="2070"/>
        </w:tabs>
        <w:ind w:left="207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330"/>
        </w:tabs>
        <w:ind w:left="3330" w:hanging="108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590"/>
        </w:tabs>
        <w:ind w:left="4590" w:hanging="1440"/>
      </w:pPr>
      <w:rPr>
        <w:rFonts w:hint="default"/>
      </w:rPr>
    </w:lvl>
    <w:lvl w:ilvl="8">
      <w:start w:val="1"/>
      <w:numFmt w:val="decimal"/>
      <w:lvlText w:val="%1.%2.%3.%4.%5.%6.%7.%8.%9"/>
      <w:lvlJc w:val="left"/>
      <w:pPr>
        <w:tabs>
          <w:tab w:val="num" w:pos="5400"/>
        </w:tabs>
        <w:ind w:left="5400" w:hanging="1800"/>
      </w:pPr>
      <w:rPr>
        <w:rFonts w:hint="default"/>
      </w:rPr>
    </w:lvl>
  </w:abstractNum>
  <w:num w:numId="1">
    <w:abstractNumId w:val="66"/>
  </w:num>
  <w:num w:numId="2">
    <w:abstractNumId w:val="21"/>
  </w:num>
  <w:num w:numId="3">
    <w:abstractNumId w:val="11"/>
  </w:num>
  <w:num w:numId="4">
    <w:abstractNumId w:val="104"/>
  </w:num>
  <w:num w:numId="5">
    <w:abstractNumId w:val="105"/>
  </w:num>
  <w:num w:numId="6">
    <w:abstractNumId w:val="78"/>
  </w:num>
  <w:num w:numId="7">
    <w:abstractNumId w:val="134"/>
  </w:num>
  <w:num w:numId="8">
    <w:abstractNumId w:val="64"/>
  </w:num>
  <w:num w:numId="9">
    <w:abstractNumId w:val="140"/>
  </w:num>
  <w:num w:numId="10">
    <w:abstractNumId w:val="136"/>
  </w:num>
  <w:num w:numId="11">
    <w:abstractNumId w:val="133"/>
  </w:num>
  <w:num w:numId="12">
    <w:abstractNumId w:val="102"/>
  </w:num>
  <w:num w:numId="13">
    <w:abstractNumId w:val="54"/>
  </w:num>
  <w:num w:numId="14">
    <w:abstractNumId w:val="115"/>
  </w:num>
  <w:num w:numId="15">
    <w:abstractNumId w:val="139"/>
  </w:num>
  <w:num w:numId="16">
    <w:abstractNumId w:val="85"/>
  </w:num>
  <w:num w:numId="17">
    <w:abstractNumId w:val="7"/>
  </w:num>
  <w:num w:numId="18">
    <w:abstractNumId w:val="16"/>
  </w:num>
  <w:num w:numId="19">
    <w:abstractNumId w:val="9"/>
  </w:num>
  <w:num w:numId="20">
    <w:abstractNumId w:val="18"/>
  </w:num>
  <w:num w:numId="21">
    <w:abstractNumId w:val="82"/>
  </w:num>
  <w:num w:numId="22">
    <w:abstractNumId w:val="116"/>
  </w:num>
  <w:num w:numId="23">
    <w:abstractNumId w:val="121"/>
  </w:num>
  <w:num w:numId="24">
    <w:abstractNumId w:val="126"/>
  </w:num>
  <w:num w:numId="25">
    <w:abstractNumId w:val="129"/>
  </w:num>
  <w:num w:numId="26">
    <w:abstractNumId w:val="43"/>
  </w:num>
  <w:num w:numId="27">
    <w:abstractNumId w:val="112"/>
  </w:num>
  <w:num w:numId="28">
    <w:abstractNumId w:val="68"/>
  </w:num>
  <w:num w:numId="29">
    <w:abstractNumId w:val="75"/>
  </w:num>
  <w:num w:numId="30">
    <w:abstractNumId w:val="111"/>
  </w:num>
  <w:num w:numId="31">
    <w:abstractNumId w:val="97"/>
  </w:num>
  <w:num w:numId="32">
    <w:abstractNumId w:val="123"/>
  </w:num>
  <w:num w:numId="33">
    <w:abstractNumId w:val="24"/>
  </w:num>
  <w:num w:numId="34">
    <w:abstractNumId w:val="2"/>
  </w:num>
  <w:num w:numId="35">
    <w:abstractNumId w:val="65"/>
  </w:num>
  <w:num w:numId="36">
    <w:abstractNumId w:val="87"/>
  </w:num>
  <w:num w:numId="37">
    <w:abstractNumId w:val="98"/>
  </w:num>
  <w:num w:numId="38">
    <w:abstractNumId w:val="48"/>
  </w:num>
  <w:num w:numId="39">
    <w:abstractNumId w:val="109"/>
  </w:num>
  <w:num w:numId="40">
    <w:abstractNumId w:val="124"/>
  </w:num>
  <w:num w:numId="41">
    <w:abstractNumId w:val="92"/>
  </w:num>
  <w:num w:numId="42">
    <w:abstractNumId w:val="74"/>
  </w:num>
  <w:num w:numId="43">
    <w:abstractNumId w:val="79"/>
  </w:num>
  <w:num w:numId="44">
    <w:abstractNumId w:val="4"/>
  </w:num>
  <w:num w:numId="45">
    <w:abstractNumId w:val="49"/>
  </w:num>
  <w:num w:numId="46">
    <w:abstractNumId w:val="80"/>
  </w:num>
  <w:num w:numId="47">
    <w:abstractNumId w:val="53"/>
  </w:num>
  <w:num w:numId="48">
    <w:abstractNumId w:val="5"/>
  </w:num>
  <w:num w:numId="49">
    <w:abstractNumId w:val="57"/>
  </w:num>
  <w:num w:numId="50">
    <w:abstractNumId w:val="20"/>
  </w:num>
  <w:num w:numId="51">
    <w:abstractNumId w:val="101"/>
  </w:num>
  <w:num w:numId="52">
    <w:abstractNumId w:val="89"/>
  </w:num>
  <w:num w:numId="53">
    <w:abstractNumId w:val="88"/>
  </w:num>
  <w:num w:numId="54">
    <w:abstractNumId w:val="71"/>
  </w:num>
  <w:num w:numId="55">
    <w:abstractNumId w:val="86"/>
  </w:num>
  <w:num w:numId="56">
    <w:abstractNumId w:val="90"/>
  </w:num>
  <w:num w:numId="57">
    <w:abstractNumId w:val="26"/>
  </w:num>
  <w:num w:numId="58">
    <w:abstractNumId w:val="42"/>
  </w:num>
  <w:num w:numId="59">
    <w:abstractNumId w:val="122"/>
  </w:num>
  <w:num w:numId="60">
    <w:abstractNumId w:val="52"/>
  </w:num>
  <w:num w:numId="61">
    <w:abstractNumId w:val="17"/>
  </w:num>
  <w:num w:numId="62">
    <w:abstractNumId w:val="96"/>
  </w:num>
  <w:num w:numId="63">
    <w:abstractNumId w:val="138"/>
  </w:num>
  <w:num w:numId="64">
    <w:abstractNumId w:val="142"/>
  </w:num>
  <w:num w:numId="65">
    <w:abstractNumId w:val="55"/>
  </w:num>
  <w:num w:numId="66">
    <w:abstractNumId w:val="100"/>
  </w:num>
  <w:num w:numId="67">
    <w:abstractNumId w:val="103"/>
  </w:num>
  <w:num w:numId="68">
    <w:abstractNumId w:val="95"/>
  </w:num>
  <w:num w:numId="69">
    <w:abstractNumId w:val="73"/>
  </w:num>
  <w:num w:numId="70">
    <w:abstractNumId w:val="63"/>
  </w:num>
  <w:num w:numId="71">
    <w:abstractNumId w:val="3"/>
  </w:num>
  <w:num w:numId="72">
    <w:abstractNumId w:val="117"/>
  </w:num>
  <w:num w:numId="73">
    <w:abstractNumId w:val="137"/>
  </w:num>
  <w:num w:numId="74">
    <w:abstractNumId w:val="69"/>
  </w:num>
  <w:num w:numId="75">
    <w:abstractNumId w:val="70"/>
  </w:num>
  <w:num w:numId="76">
    <w:abstractNumId w:val="37"/>
  </w:num>
  <w:num w:numId="77">
    <w:abstractNumId w:val="99"/>
  </w:num>
  <w:num w:numId="78">
    <w:abstractNumId w:val="27"/>
  </w:num>
  <w:num w:numId="79">
    <w:abstractNumId w:val="8"/>
  </w:num>
  <w:num w:numId="80">
    <w:abstractNumId w:val="22"/>
  </w:num>
  <w:num w:numId="81">
    <w:abstractNumId w:val="59"/>
  </w:num>
  <w:num w:numId="82">
    <w:abstractNumId w:val="67"/>
  </w:num>
  <w:num w:numId="83">
    <w:abstractNumId w:val="131"/>
  </w:num>
  <w:num w:numId="84">
    <w:abstractNumId w:val="127"/>
  </w:num>
  <w:num w:numId="85">
    <w:abstractNumId w:val="135"/>
  </w:num>
  <w:num w:numId="86">
    <w:abstractNumId w:val="10"/>
  </w:num>
  <w:num w:numId="87">
    <w:abstractNumId w:val="41"/>
  </w:num>
  <w:num w:numId="88">
    <w:abstractNumId w:val="46"/>
  </w:num>
  <w:num w:numId="89">
    <w:abstractNumId w:val="35"/>
  </w:num>
  <w:num w:numId="90">
    <w:abstractNumId w:val="60"/>
  </w:num>
  <w:num w:numId="91">
    <w:abstractNumId w:val="44"/>
  </w:num>
  <w:num w:numId="92">
    <w:abstractNumId w:val="50"/>
  </w:num>
  <w:num w:numId="93">
    <w:abstractNumId w:val="108"/>
  </w:num>
  <w:num w:numId="94">
    <w:abstractNumId w:val="19"/>
  </w:num>
  <w:num w:numId="95">
    <w:abstractNumId w:val="125"/>
  </w:num>
  <w:num w:numId="96">
    <w:abstractNumId w:val="130"/>
  </w:num>
  <w:num w:numId="97">
    <w:abstractNumId w:val="45"/>
  </w:num>
  <w:num w:numId="98">
    <w:abstractNumId w:val="81"/>
  </w:num>
  <w:num w:numId="99">
    <w:abstractNumId w:val="58"/>
  </w:num>
  <w:num w:numId="100">
    <w:abstractNumId w:val="15"/>
  </w:num>
  <w:num w:numId="101">
    <w:abstractNumId w:val="47"/>
  </w:num>
  <w:num w:numId="102">
    <w:abstractNumId w:val="51"/>
  </w:num>
  <w:num w:numId="103">
    <w:abstractNumId w:val="107"/>
  </w:num>
  <w:num w:numId="104">
    <w:abstractNumId w:val="40"/>
  </w:num>
  <w:num w:numId="105">
    <w:abstractNumId w:val="0"/>
  </w:num>
  <w:num w:numId="106">
    <w:abstractNumId w:val="23"/>
  </w:num>
  <w:num w:numId="107">
    <w:abstractNumId w:val="6"/>
  </w:num>
  <w:num w:numId="108">
    <w:abstractNumId w:val="72"/>
  </w:num>
  <w:num w:numId="109">
    <w:abstractNumId w:val="30"/>
  </w:num>
  <w:num w:numId="110">
    <w:abstractNumId w:val="32"/>
  </w:num>
  <w:num w:numId="111">
    <w:abstractNumId w:val="12"/>
  </w:num>
  <w:num w:numId="112">
    <w:abstractNumId w:val="34"/>
  </w:num>
  <w:num w:numId="113">
    <w:abstractNumId w:val="114"/>
  </w:num>
  <w:num w:numId="114">
    <w:abstractNumId w:val="56"/>
  </w:num>
  <w:num w:numId="115">
    <w:abstractNumId w:val="93"/>
  </w:num>
  <w:num w:numId="116">
    <w:abstractNumId w:val="38"/>
  </w:num>
  <w:num w:numId="117">
    <w:abstractNumId w:val="120"/>
  </w:num>
  <w:num w:numId="118">
    <w:abstractNumId w:val="141"/>
  </w:num>
  <w:num w:numId="119">
    <w:abstractNumId w:val="29"/>
  </w:num>
  <w:num w:numId="120">
    <w:abstractNumId w:val="31"/>
  </w:num>
  <w:num w:numId="121">
    <w:abstractNumId w:val="77"/>
  </w:num>
  <w:num w:numId="122">
    <w:abstractNumId w:val="94"/>
  </w:num>
  <w:num w:numId="123">
    <w:abstractNumId w:val="83"/>
  </w:num>
  <w:num w:numId="124">
    <w:abstractNumId w:val="118"/>
  </w:num>
  <w:num w:numId="125">
    <w:abstractNumId w:val="33"/>
  </w:num>
  <w:num w:numId="126">
    <w:abstractNumId w:val="17"/>
  </w:num>
  <w:num w:numId="127">
    <w:abstractNumId w:val="29"/>
  </w:num>
  <w:num w:numId="128">
    <w:abstractNumId w:val="67"/>
  </w:num>
  <w:num w:numId="129">
    <w:abstractNumId w:val="132"/>
  </w:num>
  <w:num w:numId="130">
    <w:abstractNumId w:val="39"/>
  </w:num>
  <w:num w:numId="131">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4"/>
  </w:num>
  <w:num w:numId="133">
    <w:abstractNumId w:val="28"/>
  </w:num>
  <w:num w:numId="134">
    <w:abstractNumId w:val="61"/>
  </w:num>
  <w:num w:numId="135">
    <w:abstractNumId w:val="119"/>
  </w:num>
  <w:num w:numId="136">
    <w:abstractNumId w:val="76"/>
  </w:num>
  <w:num w:numId="137">
    <w:abstractNumId w:val="36"/>
  </w:num>
  <w:num w:numId="138">
    <w:abstractNumId w:val="1"/>
  </w:num>
  <w:num w:numId="139">
    <w:abstractNumId w:val="87"/>
  </w:num>
  <w:num w:numId="140">
    <w:abstractNumId w:val="98"/>
  </w:num>
  <w:num w:numId="141">
    <w:abstractNumId w:val="137"/>
  </w:num>
  <w:num w:numId="142">
    <w:abstractNumId w:val="113"/>
  </w:num>
  <w:num w:numId="143">
    <w:abstractNumId w:val="128"/>
  </w:num>
  <w:num w:numId="144">
    <w:abstractNumId w:val="62"/>
  </w:num>
  <w:num w:numId="145">
    <w:abstractNumId w:val="84"/>
  </w:num>
  <w:num w:numId="146">
    <w:abstractNumId w:val="110"/>
  </w:num>
  <w:num w:numId="147">
    <w:abstractNumId w:val="13"/>
  </w:num>
  <w:num w:numId="148">
    <w:abstractNumId w:val="25"/>
  </w:num>
  <w:num w:numId="149">
    <w:abstractNumId w:val="106"/>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hideSpellingErrors/>
  <w:hideGrammaticalErrors/>
  <w:activeWritingStyle w:appName="MSWord" w:lang="it-IT" w:vendorID="64" w:dllVersion="131078" w:nlCheck="1" w:checkStyle="0"/>
  <w:activeWritingStyle w:appName="MSWord" w:lang="fr-FR"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de-DE"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54"/>
  <w:autoHyphenation/>
  <w:hyphenationZone w:val="142"/>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C1767"/>
    <w:rsid w:val="000013CA"/>
    <w:rsid w:val="00002282"/>
    <w:rsid w:val="000038E2"/>
    <w:rsid w:val="00003F61"/>
    <w:rsid w:val="000045BE"/>
    <w:rsid w:val="00004E06"/>
    <w:rsid w:val="000053BB"/>
    <w:rsid w:val="000057CE"/>
    <w:rsid w:val="00005BF3"/>
    <w:rsid w:val="000060D1"/>
    <w:rsid w:val="0000761A"/>
    <w:rsid w:val="00010615"/>
    <w:rsid w:val="000144C0"/>
    <w:rsid w:val="00015A76"/>
    <w:rsid w:val="00020D89"/>
    <w:rsid w:val="00021B86"/>
    <w:rsid w:val="00024387"/>
    <w:rsid w:val="00024CF9"/>
    <w:rsid w:val="00027640"/>
    <w:rsid w:val="00030FD5"/>
    <w:rsid w:val="00031454"/>
    <w:rsid w:val="00032383"/>
    <w:rsid w:val="00032490"/>
    <w:rsid w:val="00032C76"/>
    <w:rsid w:val="00035E21"/>
    <w:rsid w:val="00036D4C"/>
    <w:rsid w:val="000371D2"/>
    <w:rsid w:val="0004044A"/>
    <w:rsid w:val="00040FD6"/>
    <w:rsid w:val="000422F3"/>
    <w:rsid w:val="00042D07"/>
    <w:rsid w:val="000441F3"/>
    <w:rsid w:val="00044D27"/>
    <w:rsid w:val="00044F98"/>
    <w:rsid w:val="000455B4"/>
    <w:rsid w:val="00045C94"/>
    <w:rsid w:val="00047892"/>
    <w:rsid w:val="00047CA2"/>
    <w:rsid w:val="00050120"/>
    <w:rsid w:val="000506B1"/>
    <w:rsid w:val="00050F4C"/>
    <w:rsid w:val="00052FF0"/>
    <w:rsid w:val="000532D0"/>
    <w:rsid w:val="00053610"/>
    <w:rsid w:val="000538F2"/>
    <w:rsid w:val="000540BC"/>
    <w:rsid w:val="000540F1"/>
    <w:rsid w:val="00054E81"/>
    <w:rsid w:val="00056AC3"/>
    <w:rsid w:val="00056AD1"/>
    <w:rsid w:val="00056C56"/>
    <w:rsid w:val="0005784C"/>
    <w:rsid w:val="00060341"/>
    <w:rsid w:val="0006395C"/>
    <w:rsid w:val="00063DC1"/>
    <w:rsid w:val="00064261"/>
    <w:rsid w:val="000649D0"/>
    <w:rsid w:val="00064A9A"/>
    <w:rsid w:val="00064BBA"/>
    <w:rsid w:val="00065320"/>
    <w:rsid w:val="00065642"/>
    <w:rsid w:val="00065A4F"/>
    <w:rsid w:val="00066832"/>
    <w:rsid w:val="00067288"/>
    <w:rsid w:val="0006793E"/>
    <w:rsid w:val="0007281B"/>
    <w:rsid w:val="00072920"/>
    <w:rsid w:val="000732B6"/>
    <w:rsid w:val="00074F2D"/>
    <w:rsid w:val="000770B8"/>
    <w:rsid w:val="00081641"/>
    <w:rsid w:val="00082434"/>
    <w:rsid w:val="000839D9"/>
    <w:rsid w:val="0008479D"/>
    <w:rsid w:val="000851F3"/>
    <w:rsid w:val="0008638D"/>
    <w:rsid w:val="0008651C"/>
    <w:rsid w:val="00086C84"/>
    <w:rsid w:val="00087F04"/>
    <w:rsid w:val="00091B26"/>
    <w:rsid w:val="00092DC3"/>
    <w:rsid w:val="00094239"/>
    <w:rsid w:val="000951D0"/>
    <w:rsid w:val="00096220"/>
    <w:rsid w:val="0009663A"/>
    <w:rsid w:val="00096DFB"/>
    <w:rsid w:val="000971C6"/>
    <w:rsid w:val="0009789B"/>
    <w:rsid w:val="000A0F1C"/>
    <w:rsid w:val="000A1406"/>
    <w:rsid w:val="000A1755"/>
    <w:rsid w:val="000A261A"/>
    <w:rsid w:val="000A3DED"/>
    <w:rsid w:val="000A3E70"/>
    <w:rsid w:val="000A506E"/>
    <w:rsid w:val="000A60D7"/>
    <w:rsid w:val="000A670D"/>
    <w:rsid w:val="000A76EF"/>
    <w:rsid w:val="000A7958"/>
    <w:rsid w:val="000A7F9B"/>
    <w:rsid w:val="000B04ED"/>
    <w:rsid w:val="000B0C46"/>
    <w:rsid w:val="000B1F8E"/>
    <w:rsid w:val="000B2513"/>
    <w:rsid w:val="000B2568"/>
    <w:rsid w:val="000B4075"/>
    <w:rsid w:val="000B4E7E"/>
    <w:rsid w:val="000B6125"/>
    <w:rsid w:val="000B7439"/>
    <w:rsid w:val="000C0DB8"/>
    <w:rsid w:val="000C6BCA"/>
    <w:rsid w:val="000C79D7"/>
    <w:rsid w:val="000D01B0"/>
    <w:rsid w:val="000D0CEF"/>
    <w:rsid w:val="000D10DF"/>
    <w:rsid w:val="000D1423"/>
    <w:rsid w:val="000D195A"/>
    <w:rsid w:val="000D2A16"/>
    <w:rsid w:val="000D2E97"/>
    <w:rsid w:val="000D330D"/>
    <w:rsid w:val="000D3B31"/>
    <w:rsid w:val="000D3E6D"/>
    <w:rsid w:val="000D4C20"/>
    <w:rsid w:val="000D54F9"/>
    <w:rsid w:val="000D638D"/>
    <w:rsid w:val="000D655E"/>
    <w:rsid w:val="000D720D"/>
    <w:rsid w:val="000D7587"/>
    <w:rsid w:val="000E1E7E"/>
    <w:rsid w:val="000E217C"/>
    <w:rsid w:val="000E2584"/>
    <w:rsid w:val="000E281B"/>
    <w:rsid w:val="000E323A"/>
    <w:rsid w:val="000E3D09"/>
    <w:rsid w:val="000E49AB"/>
    <w:rsid w:val="000E5222"/>
    <w:rsid w:val="000E5B42"/>
    <w:rsid w:val="000E77BD"/>
    <w:rsid w:val="000F0250"/>
    <w:rsid w:val="000F0B82"/>
    <w:rsid w:val="000F122A"/>
    <w:rsid w:val="000F1D8A"/>
    <w:rsid w:val="000F1EFC"/>
    <w:rsid w:val="000F2384"/>
    <w:rsid w:val="000F34F3"/>
    <w:rsid w:val="000F39E3"/>
    <w:rsid w:val="000F3DDE"/>
    <w:rsid w:val="000F3FF6"/>
    <w:rsid w:val="000F4FDF"/>
    <w:rsid w:val="000F7E7A"/>
    <w:rsid w:val="00100E6A"/>
    <w:rsid w:val="001016F2"/>
    <w:rsid w:val="00101D0D"/>
    <w:rsid w:val="00102DAF"/>
    <w:rsid w:val="0010431E"/>
    <w:rsid w:val="00104BEA"/>
    <w:rsid w:val="0010511F"/>
    <w:rsid w:val="00106445"/>
    <w:rsid w:val="001076AA"/>
    <w:rsid w:val="00110F58"/>
    <w:rsid w:val="00111466"/>
    <w:rsid w:val="00111C9A"/>
    <w:rsid w:val="00112C64"/>
    <w:rsid w:val="001138C0"/>
    <w:rsid w:val="00113EF0"/>
    <w:rsid w:val="001153B0"/>
    <w:rsid w:val="001157A5"/>
    <w:rsid w:val="00116311"/>
    <w:rsid w:val="00117A3A"/>
    <w:rsid w:val="00117D02"/>
    <w:rsid w:val="00117E44"/>
    <w:rsid w:val="001203EF"/>
    <w:rsid w:val="00121DD6"/>
    <w:rsid w:val="00121DF9"/>
    <w:rsid w:val="00122B1C"/>
    <w:rsid w:val="00122DDA"/>
    <w:rsid w:val="00123E58"/>
    <w:rsid w:val="0012443C"/>
    <w:rsid w:val="00124957"/>
    <w:rsid w:val="00124DE9"/>
    <w:rsid w:val="0012520A"/>
    <w:rsid w:val="00125F46"/>
    <w:rsid w:val="00132295"/>
    <w:rsid w:val="00132E5D"/>
    <w:rsid w:val="00133420"/>
    <w:rsid w:val="00136E9A"/>
    <w:rsid w:val="00137B94"/>
    <w:rsid w:val="001426AA"/>
    <w:rsid w:val="001438F7"/>
    <w:rsid w:val="00144353"/>
    <w:rsid w:val="001462C4"/>
    <w:rsid w:val="00146C71"/>
    <w:rsid w:val="0015189D"/>
    <w:rsid w:val="00152681"/>
    <w:rsid w:val="00153723"/>
    <w:rsid w:val="00153C97"/>
    <w:rsid w:val="00153F65"/>
    <w:rsid w:val="001540C0"/>
    <w:rsid w:val="00154203"/>
    <w:rsid w:val="0015487F"/>
    <w:rsid w:val="00154C17"/>
    <w:rsid w:val="00154E25"/>
    <w:rsid w:val="00154E2C"/>
    <w:rsid w:val="00155340"/>
    <w:rsid w:val="0015569C"/>
    <w:rsid w:val="001600CF"/>
    <w:rsid w:val="00160C57"/>
    <w:rsid w:val="0016121D"/>
    <w:rsid w:val="00161575"/>
    <w:rsid w:val="00162D3A"/>
    <w:rsid w:val="0016305A"/>
    <w:rsid w:val="001643DE"/>
    <w:rsid w:val="001650CF"/>
    <w:rsid w:val="00165D08"/>
    <w:rsid w:val="00165F6A"/>
    <w:rsid w:val="0016632C"/>
    <w:rsid w:val="0016648F"/>
    <w:rsid w:val="00170C99"/>
    <w:rsid w:val="00170CF7"/>
    <w:rsid w:val="00171C01"/>
    <w:rsid w:val="001728CE"/>
    <w:rsid w:val="00172912"/>
    <w:rsid w:val="001732AF"/>
    <w:rsid w:val="00173536"/>
    <w:rsid w:val="001735A1"/>
    <w:rsid w:val="0017718A"/>
    <w:rsid w:val="0017767E"/>
    <w:rsid w:val="00177A6E"/>
    <w:rsid w:val="00177ADA"/>
    <w:rsid w:val="00180E17"/>
    <w:rsid w:val="00182144"/>
    <w:rsid w:val="00182EB8"/>
    <w:rsid w:val="00183E4F"/>
    <w:rsid w:val="0018458B"/>
    <w:rsid w:val="00185091"/>
    <w:rsid w:val="001853BA"/>
    <w:rsid w:val="00187462"/>
    <w:rsid w:val="00187EEA"/>
    <w:rsid w:val="00190693"/>
    <w:rsid w:val="00190CFF"/>
    <w:rsid w:val="0019113A"/>
    <w:rsid w:val="00192E4A"/>
    <w:rsid w:val="00194B4C"/>
    <w:rsid w:val="00195A2F"/>
    <w:rsid w:val="0019649C"/>
    <w:rsid w:val="00196A15"/>
    <w:rsid w:val="00197C54"/>
    <w:rsid w:val="00197CDA"/>
    <w:rsid w:val="00197ED6"/>
    <w:rsid w:val="001A00F1"/>
    <w:rsid w:val="001A0209"/>
    <w:rsid w:val="001A1353"/>
    <w:rsid w:val="001A35B5"/>
    <w:rsid w:val="001A3936"/>
    <w:rsid w:val="001A41FE"/>
    <w:rsid w:val="001A4FDB"/>
    <w:rsid w:val="001A526C"/>
    <w:rsid w:val="001A62C9"/>
    <w:rsid w:val="001A6B52"/>
    <w:rsid w:val="001A6E64"/>
    <w:rsid w:val="001A737F"/>
    <w:rsid w:val="001B030E"/>
    <w:rsid w:val="001B076A"/>
    <w:rsid w:val="001B0939"/>
    <w:rsid w:val="001B1DB2"/>
    <w:rsid w:val="001B27FD"/>
    <w:rsid w:val="001B2C50"/>
    <w:rsid w:val="001B345B"/>
    <w:rsid w:val="001B5770"/>
    <w:rsid w:val="001B6BB8"/>
    <w:rsid w:val="001C0C65"/>
    <w:rsid w:val="001C149A"/>
    <w:rsid w:val="001C150D"/>
    <w:rsid w:val="001C212A"/>
    <w:rsid w:val="001C2773"/>
    <w:rsid w:val="001C27E7"/>
    <w:rsid w:val="001C28F0"/>
    <w:rsid w:val="001C2C7C"/>
    <w:rsid w:val="001C37D7"/>
    <w:rsid w:val="001C3DB5"/>
    <w:rsid w:val="001C44F8"/>
    <w:rsid w:val="001C64C3"/>
    <w:rsid w:val="001C6C7E"/>
    <w:rsid w:val="001D30DD"/>
    <w:rsid w:val="001D4695"/>
    <w:rsid w:val="001D72D8"/>
    <w:rsid w:val="001E388A"/>
    <w:rsid w:val="001E43EE"/>
    <w:rsid w:val="001E470D"/>
    <w:rsid w:val="001E4F62"/>
    <w:rsid w:val="001E69CA"/>
    <w:rsid w:val="001E79BD"/>
    <w:rsid w:val="001F0198"/>
    <w:rsid w:val="001F03AF"/>
    <w:rsid w:val="001F0987"/>
    <w:rsid w:val="001F1BDF"/>
    <w:rsid w:val="001F1C5E"/>
    <w:rsid w:val="001F1CA2"/>
    <w:rsid w:val="001F2077"/>
    <w:rsid w:val="001F2115"/>
    <w:rsid w:val="001F232E"/>
    <w:rsid w:val="001F2828"/>
    <w:rsid w:val="001F385C"/>
    <w:rsid w:val="001F44B6"/>
    <w:rsid w:val="001F4707"/>
    <w:rsid w:val="001F5101"/>
    <w:rsid w:val="001F688C"/>
    <w:rsid w:val="001F6C0C"/>
    <w:rsid w:val="001F7229"/>
    <w:rsid w:val="002025CF"/>
    <w:rsid w:val="0020281C"/>
    <w:rsid w:val="00202E0D"/>
    <w:rsid w:val="00205C68"/>
    <w:rsid w:val="0020613B"/>
    <w:rsid w:val="0020683C"/>
    <w:rsid w:val="00206C65"/>
    <w:rsid w:val="00207C77"/>
    <w:rsid w:val="00210498"/>
    <w:rsid w:val="00210831"/>
    <w:rsid w:val="0021201F"/>
    <w:rsid w:val="00212CE8"/>
    <w:rsid w:val="002130B6"/>
    <w:rsid w:val="00214991"/>
    <w:rsid w:val="00214EFD"/>
    <w:rsid w:val="00215B36"/>
    <w:rsid w:val="00215D07"/>
    <w:rsid w:val="00216D65"/>
    <w:rsid w:val="00217370"/>
    <w:rsid w:val="00217642"/>
    <w:rsid w:val="00222399"/>
    <w:rsid w:val="00227375"/>
    <w:rsid w:val="00227439"/>
    <w:rsid w:val="002274AF"/>
    <w:rsid w:val="00230414"/>
    <w:rsid w:val="00231FE1"/>
    <w:rsid w:val="00232092"/>
    <w:rsid w:val="0023232B"/>
    <w:rsid w:val="0023260D"/>
    <w:rsid w:val="002328D4"/>
    <w:rsid w:val="00232A17"/>
    <w:rsid w:val="00235070"/>
    <w:rsid w:val="00236337"/>
    <w:rsid w:val="0023671B"/>
    <w:rsid w:val="00237204"/>
    <w:rsid w:val="00240E58"/>
    <w:rsid w:val="002419F2"/>
    <w:rsid w:val="00241AA1"/>
    <w:rsid w:val="00241E25"/>
    <w:rsid w:val="002425D1"/>
    <w:rsid w:val="00242A40"/>
    <w:rsid w:val="00243CBC"/>
    <w:rsid w:val="0024489A"/>
    <w:rsid w:val="00244A76"/>
    <w:rsid w:val="00245DE9"/>
    <w:rsid w:val="00245FFA"/>
    <w:rsid w:val="00250056"/>
    <w:rsid w:val="0025160F"/>
    <w:rsid w:val="00252135"/>
    <w:rsid w:val="00252F38"/>
    <w:rsid w:val="0025362F"/>
    <w:rsid w:val="002561FA"/>
    <w:rsid w:val="00256EAA"/>
    <w:rsid w:val="00261208"/>
    <w:rsid w:val="00261934"/>
    <w:rsid w:val="002622AD"/>
    <w:rsid w:val="00262366"/>
    <w:rsid w:val="00263F26"/>
    <w:rsid w:val="0026478A"/>
    <w:rsid w:val="00264A90"/>
    <w:rsid w:val="00264DAB"/>
    <w:rsid w:val="00265221"/>
    <w:rsid w:val="00266274"/>
    <w:rsid w:val="00267262"/>
    <w:rsid w:val="0027056D"/>
    <w:rsid w:val="00270A29"/>
    <w:rsid w:val="002714F5"/>
    <w:rsid w:val="002727E5"/>
    <w:rsid w:val="002735C3"/>
    <w:rsid w:val="00273B9F"/>
    <w:rsid w:val="0027455D"/>
    <w:rsid w:val="002746B8"/>
    <w:rsid w:val="00274E87"/>
    <w:rsid w:val="00275612"/>
    <w:rsid w:val="00276F69"/>
    <w:rsid w:val="0027727B"/>
    <w:rsid w:val="002773FE"/>
    <w:rsid w:val="002776AB"/>
    <w:rsid w:val="00281049"/>
    <w:rsid w:val="002827C2"/>
    <w:rsid w:val="002831C7"/>
    <w:rsid w:val="002856B7"/>
    <w:rsid w:val="00286FB2"/>
    <w:rsid w:val="00291A14"/>
    <w:rsid w:val="00291BF9"/>
    <w:rsid w:val="00291E09"/>
    <w:rsid w:val="00292AB8"/>
    <w:rsid w:val="00292F11"/>
    <w:rsid w:val="0029345D"/>
    <w:rsid w:val="0029372A"/>
    <w:rsid w:val="00293F6F"/>
    <w:rsid w:val="0029537D"/>
    <w:rsid w:val="00295A16"/>
    <w:rsid w:val="00296927"/>
    <w:rsid w:val="002A02C4"/>
    <w:rsid w:val="002A09B6"/>
    <w:rsid w:val="002A1FA7"/>
    <w:rsid w:val="002A3025"/>
    <w:rsid w:val="002A30F4"/>
    <w:rsid w:val="002A3EE3"/>
    <w:rsid w:val="002A572F"/>
    <w:rsid w:val="002A6767"/>
    <w:rsid w:val="002A6D7E"/>
    <w:rsid w:val="002A7AD6"/>
    <w:rsid w:val="002A7B07"/>
    <w:rsid w:val="002B149F"/>
    <w:rsid w:val="002B33E5"/>
    <w:rsid w:val="002B38BF"/>
    <w:rsid w:val="002B3E1B"/>
    <w:rsid w:val="002B46AC"/>
    <w:rsid w:val="002B52FA"/>
    <w:rsid w:val="002B5F3D"/>
    <w:rsid w:val="002B5F4D"/>
    <w:rsid w:val="002B65AB"/>
    <w:rsid w:val="002B763D"/>
    <w:rsid w:val="002B793D"/>
    <w:rsid w:val="002C2280"/>
    <w:rsid w:val="002C23AA"/>
    <w:rsid w:val="002C2506"/>
    <w:rsid w:val="002C2DB5"/>
    <w:rsid w:val="002C305B"/>
    <w:rsid w:val="002C3801"/>
    <w:rsid w:val="002C4FC0"/>
    <w:rsid w:val="002C538D"/>
    <w:rsid w:val="002C605E"/>
    <w:rsid w:val="002C68DC"/>
    <w:rsid w:val="002C75FF"/>
    <w:rsid w:val="002C7B7F"/>
    <w:rsid w:val="002C7D03"/>
    <w:rsid w:val="002D04D5"/>
    <w:rsid w:val="002D08C7"/>
    <w:rsid w:val="002D12F7"/>
    <w:rsid w:val="002D1743"/>
    <w:rsid w:val="002D1A48"/>
    <w:rsid w:val="002D3261"/>
    <w:rsid w:val="002D5705"/>
    <w:rsid w:val="002D5B97"/>
    <w:rsid w:val="002D6560"/>
    <w:rsid w:val="002D6771"/>
    <w:rsid w:val="002E0A9E"/>
    <w:rsid w:val="002E0DAE"/>
    <w:rsid w:val="002E156B"/>
    <w:rsid w:val="002E1FBA"/>
    <w:rsid w:val="002E2EEC"/>
    <w:rsid w:val="002E3E32"/>
    <w:rsid w:val="002E3E78"/>
    <w:rsid w:val="002E54CC"/>
    <w:rsid w:val="002E57DA"/>
    <w:rsid w:val="002E6DCC"/>
    <w:rsid w:val="002E77CB"/>
    <w:rsid w:val="002F0770"/>
    <w:rsid w:val="002F0939"/>
    <w:rsid w:val="002F1418"/>
    <w:rsid w:val="002F27FB"/>
    <w:rsid w:val="002F34AF"/>
    <w:rsid w:val="002F3853"/>
    <w:rsid w:val="002F44B3"/>
    <w:rsid w:val="002F56FE"/>
    <w:rsid w:val="002F5EA1"/>
    <w:rsid w:val="002F74C3"/>
    <w:rsid w:val="003003C5"/>
    <w:rsid w:val="0030097C"/>
    <w:rsid w:val="003014B0"/>
    <w:rsid w:val="003016E9"/>
    <w:rsid w:val="00301BDD"/>
    <w:rsid w:val="00302591"/>
    <w:rsid w:val="00304A83"/>
    <w:rsid w:val="00305165"/>
    <w:rsid w:val="003062E3"/>
    <w:rsid w:val="00306B80"/>
    <w:rsid w:val="00307A7D"/>
    <w:rsid w:val="00310828"/>
    <w:rsid w:val="00311ABE"/>
    <w:rsid w:val="00314A31"/>
    <w:rsid w:val="00314CDD"/>
    <w:rsid w:val="003155B6"/>
    <w:rsid w:val="00315B98"/>
    <w:rsid w:val="00316050"/>
    <w:rsid w:val="00316B78"/>
    <w:rsid w:val="0031733D"/>
    <w:rsid w:val="00317600"/>
    <w:rsid w:val="00320E5C"/>
    <w:rsid w:val="003213D3"/>
    <w:rsid w:val="00321C8B"/>
    <w:rsid w:val="00321D9E"/>
    <w:rsid w:val="003229B7"/>
    <w:rsid w:val="00323051"/>
    <w:rsid w:val="00323328"/>
    <w:rsid w:val="00325A4A"/>
    <w:rsid w:val="00326052"/>
    <w:rsid w:val="003260E4"/>
    <w:rsid w:val="003263BA"/>
    <w:rsid w:val="00326D82"/>
    <w:rsid w:val="00326D8F"/>
    <w:rsid w:val="0033154A"/>
    <w:rsid w:val="00332789"/>
    <w:rsid w:val="00333E7D"/>
    <w:rsid w:val="00334707"/>
    <w:rsid w:val="00334AD1"/>
    <w:rsid w:val="00334CD6"/>
    <w:rsid w:val="00334FF3"/>
    <w:rsid w:val="003361AB"/>
    <w:rsid w:val="00336CD3"/>
    <w:rsid w:val="003374C8"/>
    <w:rsid w:val="00337F8F"/>
    <w:rsid w:val="0034144D"/>
    <w:rsid w:val="0034378F"/>
    <w:rsid w:val="00343E0C"/>
    <w:rsid w:val="003445DA"/>
    <w:rsid w:val="0034496C"/>
    <w:rsid w:val="00346173"/>
    <w:rsid w:val="00347BD5"/>
    <w:rsid w:val="003506F9"/>
    <w:rsid w:val="00350DD3"/>
    <w:rsid w:val="00351C6A"/>
    <w:rsid w:val="003537FF"/>
    <w:rsid w:val="00353A89"/>
    <w:rsid w:val="0035533C"/>
    <w:rsid w:val="0035683E"/>
    <w:rsid w:val="003571A1"/>
    <w:rsid w:val="00360457"/>
    <w:rsid w:val="003618AB"/>
    <w:rsid w:val="00361991"/>
    <w:rsid w:val="003633EC"/>
    <w:rsid w:val="00363ACD"/>
    <w:rsid w:val="003645F2"/>
    <w:rsid w:val="00366797"/>
    <w:rsid w:val="0036681A"/>
    <w:rsid w:val="00366B26"/>
    <w:rsid w:val="00366CA3"/>
    <w:rsid w:val="003676B5"/>
    <w:rsid w:val="00370106"/>
    <w:rsid w:val="00370EE2"/>
    <w:rsid w:val="00370FC8"/>
    <w:rsid w:val="0037159D"/>
    <w:rsid w:val="00371903"/>
    <w:rsid w:val="00371D86"/>
    <w:rsid w:val="00372710"/>
    <w:rsid w:val="0037327F"/>
    <w:rsid w:val="00373C2A"/>
    <w:rsid w:val="003742DD"/>
    <w:rsid w:val="00376690"/>
    <w:rsid w:val="0037709A"/>
    <w:rsid w:val="003770EE"/>
    <w:rsid w:val="00377519"/>
    <w:rsid w:val="00377E45"/>
    <w:rsid w:val="00377FD2"/>
    <w:rsid w:val="0038124F"/>
    <w:rsid w:val="003824DC"/>
    <w:rsid w:val="00383874"/>
    <w:rsid w:val="00383EF8"/>
    <w:rsid w:val="00383F40"/>
    <w:rsid w:val="003854E6"/>
    <w:rsid w:val="003905F4"/>
    <w:rsid w:val="003907F8"/>
    <w:rsid w:val="00390EAD"/>
    <w:rsid w:val="00391912"/>
    <w:rsid w:val="00391C08"/>
    <w:rsid w:val="003923B2"/>
    <w:rsid w:val="00392B55"/>
    <w:rsid w:val="00392C07"/>
    <w:rsid w:val="003937F2"/>
    <w:rsid w:val="0039497F"/>
    <w:rsid w:val="00394C36"/>
    <w:rsid w:val="0039515A"/>
    <w:rsid w:val="00396694"/>
    <w:rsid w:val="003A02F6"/>
    <w:rsid w:val="003A25FC"/>
    <w:rsid w:val="003A2952"/>
    <w:rsid w:val="003A2EA1"/>
    <w:rsid w:val="003A2FE8"/>
    <w:rsid w:val="003A36D3"/>
    <w:rsid w:val="003A3A70"/>
    <w:rsid w:val="003A49CE"/>
    <w:rsid w:val="003A4B67"/>
    <w:rsid w:val="003A5781"/>
    <w:rsid w:val="003A5D35"/>
    <w:rsid w:val="003A5F80"/>
    <w:rsid w:val="003B029D"/>
    <w:rsid w:val="003B07B7"/>
    <w:rsid w:val="003B248C"/>
    <w:rsid w:val="003B33BB"/>
    <w:rsid w:val="003B4DA5"/>
    <w:rsid w:val="003B53CB"/>
    <w:rsid w:val="003B5A2A"/>
    <w:rsid w:val="003B5DE1"/>
    <w:rsid w:val="003B7DD2"/>
    <w:rsid w:val="003C0A52"/>
    <w:rsid w:val="003C0FEA"/>
    <w:rsid w:val="003C18D5"/>
    <w:rsid w:val="003C28DB"/>
    <w:rsid w:val="003C4A7E"/>
    <w:rsid w:val="003C50C1"/>
    <w:rsid w:val="003C587D"/>
    <w:rsid w:val="003C5A3D"/>
    <w:rsid w:val="003C5F22"/>
    <w:rsid w:val="003C692B"/>
    <w:rsid w:val="003C6E5A"/>
    <w:rsid w:val="003C73D9"/>
    <w:rsid w:val="003D168D"/>
    <w:rsid w:val="003D1BF3"/>
    <w:rsid w:val="003D278D"/>
    <w:rsid w:val="003D2A44"/>
    <w:rsid w:val="003D3788"/>
    <w:rsid w:val="003D3B67"/>
    <w:rsid w:val="003D5E24"/>
    <w:rsid w:val="003D693C"/>
    <w:rsid w:val="003D7500"/>
    <w:rsid w:val="003E0593"/>
    <w:rsid w:val="003E130C"/>
    <w:rsid w:val="003E298F"/>
    <w:rsid w:val="003E4293"/>
    <w:rsid w:val="003E4A1F"/>
    <w:rsid w:val="003E539F"/>
    <w:rsid w:val="003E53E4"/>
    <w:rsid w:val="003E57F4"/>
    <w:rsid w:val="003E59C5"/>
    <w:rsid w:val="003E66DF"/>
    <w:rsid w:val="003F18DD"/>
    <w:rsid w:val="003F29D3"/>
    <w:rsid w:val="003F2A61"/>
    <w:rsid w:val="003F2DA4"/>
    <w:rsid w:val="003F3C04"/>
    <w:rsid w:val="003F671D"/>
    <w:rsid w:val="003F7345"/>
    <w:rsid w:val="004013AE"/>
    <w:rsid w:val="00402526"/>
    <w:rsid w:val="00404954"/>
    <w:rsid w:val="00405252"/>
    <w:rsid w:val="0040534B"/>
    <w:rsid w:val="00406764"/>
    <w:rsid w:val="00406BC8"/>
    <w:rsid w:val="00406F9D"/>
    <w:rsid w:val="0040777C"/>
    <w:rsid w:val="0040789F"/>
    <w:rsid w:val="00407AED"/>
    <w:rsid w:val="004104B7"/>
    <w:rsid w:val="004108E8"/>
    <w:rsid w:val="00411725"/>
    <w:rsid w:val="00411883"/>
    <w:rsid w:val="00413872"/>
    <w:rsid w:val="00414020"/>
    <w:rsid w:val="00414B28"/>
    <w:rsid w:val="00414E71"/>
    <w:rsid w:val="0041749E"/>
    <w:rsid w:val="004175AC"/>
    <w:rsid w:val="00420218"/>
    <w:rsid w:val="00420A55"/>
    <w:rsid w:val="004210E6"/>
    <w:rsid w:val="004213BD"/>
    <w:rsid w:val="004231A6"/>
    <w:rsid w:val="00423F24"/>
    <w:rsid w:val="00423FB1"/>
    <w:rsid w:val="00426B9F"/>
    <w:rsid w:val="00426F31"/>
    <w:rsid w:val="00430D12"/>
    <w:rsid w:val="00431285"/>
    <w:rsid w:val="00431C11"/>
    <w:rsid w:val="00432695"/>
    <w:rsid w:val="00433485"/>
    <w:rsid w:val="00435130"/>
    <w:rsid w:val="004367EB"/>
    <w:rsid w:val="00436897"/>
    <w:rsid w:val="00436ABC"/>
    <w:rsid w:val="004404B4"/>
    <w:rsid w:val="0044160A"/>
    <w:rsid w:val="004435C2"/>
    <w:rsid w:val="00443E3D"/>
    <w:rsid w:val="00444C5D"/>
    <w:rsid w:val="004463F2"/>
    <w:rsid w:val="00446555"/>
    <w:rsid w:val="00446B08"/>
    <w:rsid w:val="004476D8"/>
    <w:rsid w:val="0045022C"/>
    <w:rsid w:val="00450422"/>
    <w:rsid w:val="0045056E"/>
    <w:rsid w:val="00451358"/>
    <w:rsid w:val="004519BA"/>
    <w:rsid w:val="00453470"/>
    <w:rsid w:val="00454206"/>
    <w:rsid w:val="0045446D"/>
    <w:rsid w:val="00454594"/>
    <w:rsid w:val="004557F9"/>
    <w:rsid w:val="004564DB"/>
    <w:rsid w:val="00456995"/>
    <w:rsid w:val="00456B39"/>
    <w:rsid w:val="00456F77"/>
    <w:rsid w:val="00460855"/>
    <w:rsid w:val="00460C09"/>
    <w:rsid w:val="00462FE2"/>
    <w:rsid w:val="004634AF"/>
    <w:rsid w:val="00466314"/>
    <w:rsid w:val="004667E3"/>
    <w:rsid w:val="00466B6C"/>
    <w:rsid w:val="00466CEF"/>
    <w:rsid w:val="00470497"/>
    <w:rsid w:val="00470DA7"/>
    <w:rsid w:val="00472708"/>
    <w:rsid w:val="004744B2"/>
    <w:rsid w:val="004754BF"/>
    <w:rsid w:val="00477290"/>
    <w:rsid w:val="00481921"/>
    <w:rsid w:val="0048251C"/>
    <w:rsid w:val="00483B49"/>
    <w:rsid w:val="00483DCB"/>
    <w:rsid w:val="00484873"/>
    <w:rsid w:val="00486A41"/>
    <w:rsid w:val="00486F35"/>
    <w:rsid w:val="00487241"/>
    <w:rsid w:val="00487E5F"/>
    <w:rsid w:val="004901B4"/>
    <w:rsid w:val="00492172"/>
    <w:rsid w:val="004924D5"/>
    <w:rsid w:val="00492568"/>
    <w:rsid w:val="004925D4"/>
    <w:rsid w:val="004933F4"/>
    <w:rsid w:val="004937F2"/>
    <w:rsid w:val="004945BF"/>
    <w:rsid w:val="00494763"/>
    <w:rsid w:val="0049494F"/>
    <w:rsid w:val="00494CB4"/>
    <w:rsid w:val="00495610"/>
    <w:rsid w:val="0049636B"/>
    <w:rsid w:val="00497047"/>
    <w:rsid w:val="004A02F0"/>
    <w:rsid w:val="004A03B0"/>
    <w:rsid w:val="004A078B"/>
    <w:rsid w:val="004A1C2C"/>
    <w:rsid w:val="004A2C1F"/>
    <w:rsid w:val="004A362D"/>
    <w:rsid w:val="004A36C7"/>
    <w:rsid w:val="004A43F6"/>
    <w:rsid w:val="004A4588"/>
    <w:rsid w:val="004A4F4B"/>
    <w:rsid w:val="004A5750"/>
    <w:rsid w:val="004A5997"/>
    <w:rsid w:val="004A5E5F"/>
    <w:rsid w:val="004A665D"/>
    <w:rsid w:val="004B0DFD"/>
    <w:rsid w:val="004B1AB9"/>
    <w:rsid w:val="004B1D0A"/>
    <w:rsid w:val="004B22D0"/>
    <w:rsid w:val="004B3373"/>
    <w:rsid w:val="004B3549"/>
    <w:rsid w:val="004B3675"/>
    <w:rsid w:val="004B5D69"/>
    <w:rsid w:val="004B6653"/>
    <w:rsid w:val="004B7404"/>
    <w:rsid w:val="004B769C"/>
    <w:rsid w:val="004C023B"/>
    <w:rsid w:val="004C0390"/>
    <w:rsid w:val="004C1767"/>
    <w:rsid w:val="004C1C00"/>
    <w:rsid w:val="004C2039"/>
    <w:rsid w:val="004C2642"/>
    <w:rsid w:val="004C2B25"/>
    <w:rsid w:val="004C2C0C"/>
    <w:rsid w:val="004C2E31"/>
    <w:rsid w:val="004D093E"/>
    <w:rsid w:val="004D0E5A"/>
    <w:rsid w:val="004D0F4A"/>
    <w:rsid w:val="004D16BF"/>
    <w:rsid w:val="004D29F4"/>
    <w:rsid w:val="004D2C8B"/>
    <w:rsid w:val="004D34F6"/>
    <w:rsid w:val="004D3FE6"/>
    <w:rsid w:val="004D40D5"/>
    <w:rsid w:val="004D6683"/>
    <w:rsid w:val="004D693C"/>
    <w:rsid w:val="004D6E25"/>
    <w:rsid w:val="004D6E66"/>
    <w:rsid w:val="004D7B69"/>
    <w:rsid w:val="004D7BB5"/>
    <w:rsid w:val="004E1E12"/>
    <w:rsid w:val="004E2338"/>
    <w:rsid w:val="004E3215"/>
    <w:rsid w:val="004E3377"/>
    <w:rsid w:val="004E348F"/>
    <w:rsid w:val="004E469D"/>
    <w:rsid w:val="004E5296"/>
    <w:rsid w:val="004E7D36"/>
    <w:rsid w:val="004E7F64"/>
    <w:rsid w:val="004F17AE"/>
    <w:rsid w:val="004F19AC"/>
    <w:rsid w:val="004F2FCA"/>
    <w:rsid w:val="004F3D53"/>
    <w:rsid w:val="004F40EA"/>
    <w:rsid w:val="004F4816"/>
    <w:rsid w:val="004F5EC0"/>
    <w:rsid w:val="004F6408"/>
    <w:rsid w:val="004F69E0"/>
    <w:rsid w:val="004F6FDD"/>
    <w:rsid w:val="004F708B"/>
    <w:rsid w:val="004F727C"/>
    <w:rsid w:val="004F7CDA"/>
    <w:rsid w:val="00501A6D"/>
    <w:rsid w:val="00501ADB"/>
    <w:rsid w:val="00501D3C"/>
    <w:rsid w:val="005026CA"/>
    <w:rsid w:val="00502842"/>
    <w:rsid w:val="005028B6"/>
    <w:rsid w:val="00502E2B"/>
    <w:rsid w:val="00503EE2"/>
    <w:rsid w:val="005047B7"/>
    <w:rsid w:val="00504D14"/>
    <w:rsid w:val="005051DD"/>
    <w:rsid w:val="00505244"/>
    <w:rsid w:val="00505349"/>
    <w:rsid w:val="00505623"/>
    <w:rsid w:val="0050792D"/>
    <w:rsid w:val="00510878"/>
    <w:rsid w:val="0051097E"/>
    <w:rsid w:val="00511A18"/>
    <w:rsid w:val="00512382"/>
    <w:rsid w:val="005128B9"/>
    <w:rsid w:val="00512F50"/>
    <w:rsid w:val="005130C6"/>
    <w:rsid w:val="00513645"/>
    <w:rsid w:val="0051397F"/>
    <w:rsid w:val="00514E33"/>
    <w:rsid w:val="005150D8"/>
    <w:rsid w:val="0051522C"/>
    <w:rsid w:val="00515501"/>
    <w:rsid w:val="005157BD"/>
    <w:rsid w:val="005158DC"/>
    <w:rsid w:val="00516E14"/>
    <w:rsid w:val="00517686"/>
    <w:rsid w:val="00520004"/>
    <w:rsid w:val="00520F68"/>
    <w:rsid w:val="00522C74"/>
    <w:rsid w:val="00523033"/>
    <w:rsid w:val="00523624"/>
    <w:rsid w:val="005239C3"/>
    <w:rsid w:val="00527608"/>
    <w:rsid w:val="005277E8"/>
    <w:rsid w:val="0053006A"/>
    <w:rsid w:val="0053055A"/>
    <w:rsid w:val="00531AA1"/>
    <w:rsid w:val="00532797"/>
    <w:rsid w:val="00532876"/>
    <w:rsid w:val="0053317E"/>
    <w:rsid w:val="00533359"/>
    <w:rsid w:val="00533BB1"/>
    <w:rsid w:val="00534CFD"/>
    <w:rsid w:val="00536C52"/>
    <w:rsid w:val="00537733"/>
    <w:rsid w:val="005377D7"/>
    <w:rsid w:val="00541ABB"/>
    <w:rsid w:val="00543DDB"/>
    <w:rsid w:val="005454EB"/>
    <w:rsid w:val="00545836"/>
    <w:rsid w:val="00550196"/>
    <w:rsid w:val="00550636"/>
    <w:rsid w:val="0055076F"/>
    <w:rsid w:val="00551730"/>
    <w:rsid w:val="00551B14"/>
    <w:rsid w:val="00551FA0"/>
    <w:rsid w:val="00552138"/>
    <w:rsid w:val="00552E2A"/>
    <w:rsid w:val="005530D5"/>
    <w:rsid w:val="005556FF"/>
    <w:rsid w:val="00555A88"/>
    <w:rsid w:val="00555B33"/>
    <w:rsid w:val="0055661D"/>
    <w:rsid w:val="005575AF"/>
    <w:rsid w:val="00557B2F"/>
    <w:rsid w:val="00560F69"/>
    <w:rsid w:val="005638DD"/>
    <w:rsid w:val="0056789F"/>
    <w:rsid w:val="005706CE"/>
    <w:rsid w:val="00571B93"/>
    <w:rsid w:val="00571C3D"/>
    <w:rsid w:val="00572252"/>
    <w:rsid w:val="00572E44"/>
    <w:rsid w:val="00573BEB"/>
    <w:rsid w:val="0057424B"/>
    <w:rsid w:val="00574B7E"/>
    <w:rsid w:val="00575737"/>
    <w:rsid w:val="00575D47"/>
    <w:rsid w:val="00575F8A"/>
    <w:rsid w:val="0057716D"/>
    <w:rsid w:val="0058048E"/>
    <w:rsid w:val="005809DD"/>
    <w:rsid w:val="00580C50"/>
    <w:rsid w:val="00580D8A"/>
    <w:rsid w:val="005810CC"/>
    <w:rsid w:val="005822C1"/>
    <w:rsid w:val="005824E4"/>
    <w:rsid w:val="005834ED"/>
    <w:rsid w:val="00583D28"/>
    <w:rsid w:val="00584478"/>
    <w:rsid w:val="00584C68"/>
    <w:rsid w:val="0058601B"/>
    <w:rsid w:val="00586941"/>
    <w:rsid w:val="00586D89"/>
    <w:rsid w:val="005874FA"/>
    <w:rsid w:val="005879B4"/>
    <w:rsid w:val="005910F9"/>
    <w:rsid w:val="0059111D"/>
    <w:rsid w:val="005911B4"/>
    <w:rsid w:val="00591647"/>
    <w:rsid w:val="00591A8A"/>
    <w:rsid w:val="00592104"/>
    <w:rsid w:val="00592903"/>
    <w:rsid w:val="0059330B"/>
    <w:rsid w:val="005949BC"/>
    <w:rsid w:val="00594BE5"/>
    <w:rsid w:val="00595A53"/>
    <w:rsid w:val="00595EEC"/>
    <w:rsid w:val="0059639F"/>
    <w:rsid w:val="00596A1B"/>
    <w:rsid w:val="00596BCA"/>
    <w:rsid w:val="00596CAD"/>
    <w:rsid w:val="00596CC7"/>
    <w:rsid w:val="00596F71"/>
    <w:rsid w:val="005975CA"/>
    <w:rsid w:val="00597F1D"/>
    <w:rsid w:val="005A081F"/>
    <w:rsid w:val="005A09BC"/>
    <w:rsid w:val="005A0E79"/>
    <w:rsid w:val="005A1DDF"/>
    <w:rsid w:val="005A223B"/>
    <w:rsid w:val="005A360A"/>
    <w:rsid w:val="005A3E16"/>
    <w:rsid w:val="005A4D74"/>
    <w:rsid w:val="005A6A91"/>
    <w:rsid w:val="005A7D0E"/>
    <w:rsid w:val="005B1774"/>
    <w:rsid w:val="005B1C67"/>
    <w:rsid w:val="005B3E5E"/>
    <w:rsid w:val="005B3E63"/>
    <w:rsid w:val="005B4076"/>
    <w:rsid w:val="005B4C3F"/>
    <w:rsid w:val="005B56B9"/>
    <w:rsid w:val="005C00AF"/>
    <w:rsid w:val="005C0D53"/>
    <w:rsid w:val="005C1DBB"/>
    <w:rsid w:val="005C1F41"/>
    <w:rsid w:val="005C2478"/>
    <w:rsid w:val="005C27C0"/>
    <w:rsid w:val="005C39F9"/>
    <w:rsid w:val="005C54B7"/>
    <w:rsid w:val="005C5529"/>
    <w:rsid w:val="005C55F3"/>
    <w:rsid w:val="005C5787"/>
    <w:rsid w:val="005C5D46"/>
    <w:rsid w:val="005D040D"/>
    <w:rsid w:val="005D0730"/>
    <w:rsid w:val="005D0DD6"/>
    <w:rsid w:val="005D1DC9"/>
    <w:rsid w:val="005D1E43"/>
    <w:rsid w:val="005D28F5"/>
    <w:rsid w:val="005D2FC5"/>
    <w:rsid w:val="005D39DA"/>
    <w:rsid w:val="005D44F1"/>
    <w:rsid w:val="005D48D0"/>
    <w:rsid w:val="005D49C6"/>
    <w:rsid w:val="005D5277"/>
    <w:rsid w:val="005D54F7"/>
    <w:rsid w:val="005D5A96"/>
    <w:rsid w:val="005D6591"/>
    <w:rsid w:val="005E0C86"/>
    <w:rsid w:val="005E18BB"/>
    <w:rsid w:val="005E2E02"/>
    <w:rsid w:val="005E6C6E"/>
    <w:rsid w:val="005E71CB"/>
    <w:rsid w:val="005E79FA"/>
    <w:rsid w:val="005F0512"/>
    <w:rsid w:val="005F0990"/>
    <w:rsid w:val="005F0CA6"/>
    <w:rsid w:val="005F248A"/>
    <w:rsid w:val="005F2B00"/>
    <w:rsid w:val="005F363A"/>
    <w:rsid w:val="005F38B1"/>
    <w:rsid w:val="005F4CD5"/>
    <w:rsid w:val="005F544D"/>
    <w:rsid w:val="005F5704"/>
    <w:rsid w:val="005F7097"/>
    <w:rsid w:val="00600775"/>
    <w:rsid w:val="00600C9F"/>
    <w:rsid w:val="00600F99"/>
    <w:rsid w:val="006013CF"/>
    <w:rsid w:val="00601955"/>
    <w:rsid w:val="006048E6"/>
    <w:rsid w:val="006055BE"/>
    <w:rsid w:val="00605F22"/>
    <w:rsid w:val="00606B97"/>
    <w:rsid w:val="00606BFC"/>
    <w:rsid w:val="00606F72"/>
    <w:rsid w:val="00607133"/>
    <w:rsid w:val="0060714F"/>
    <w:rsid w:val="00607D4E"/>
    <w:rsid w:val="00611327"/>
    <w:rsid w:val="0061253B"/>
    <w:rsid w:val="00613154"/>
    <w:rsid w:val="00613BF0"/>
    <w:rsid w:val="00613EF4"/>
    <w:rsid w:val="00614EE2"/>
    <w:rsid w:val="00615265"/>
    <w:rsid w:val="0061637B"/>
    <w:rsid w:val="00617BD5"/>
    <w:rsid w:val="00617DAA"/>
    <w:rsid w:val="00620E1E"/>
    <w:rsid w:val="006229B1"/>
    <w:rsid w:val="00623B7D"/>
    <w:rsid w:val="00624608"/>
    <w:rsid w:val="00625DA1"/>
    <w:rsid w:val="006301F4"/>
    <w:rsid w:val="0063049B"/>
    <w:rsid w:val="00630EB2"/>
    <w:rsid w:val="0063102A"/>
    <w:rsid w:val="00631172"/>
    <w:rsid w:val="00631441"/>
    <w:rsid w:val="00633527"/>
    <w:rsid w:val="0063495B"/>
    <w:rsid w:val="00634F3B"/>
    <w:rsid w:val="006353C4"/>
    <w:rsid w:val="006354F1"/>
    <w:rsid w:val="006355DB"/>
    <w:rsid w:val="00635AEB"/>
    <w:rsid w:val="006363E4"/>
    <w:rsid w:val="0063686E"/>
    <w:rsid w:val="00637091"/>
    <w:rsid w:val="006412B1"/>
    <w:rsid w:val="00641973"/>
    <w:rsid w:val="006420AE"/>
    <w:rsid w:val="006441BC"/>
    <w:rsid w:val="0064540C"/>
    <w:rsid w:val="00645474"/>
    <w:rsid w:val="00645E4A"/>
    <w:rsid w:val="006475C4"/>
    <w:rsid w:val="00650F5C"/>
    <w:rsid w:val="006531AF"/>
    <w:rsid w:val="006536F8"/>
    <w:rsid w:val="00653887"/>
    <w:rsid w:val="00654652"/>
    <w:rsid w:val="006559FB"/>
    <w:rsid w:val="00655B7F"/>
    <w:rsid w:val="00655B81"/>
    <w:rsid w:val="0065712D"/>
    <w:rsid w:val="00657A6B"/>
    <w:rsid w:val="00657AB7"/>
    <w:rsid w:val="006606A2"/>
    <w:rsid w:val="00661FB1"/>
    <w:rsid w:val="00662263"/>
    <w:rsid w:val="00662395"/>
    <w:rsid w:val="00662927"/>
    <w:rsid w:val="00662CEF"/>
    <w:rsid w:val="0066334F"/>
    <w:rsid w:val="00663A82"/>
    <w:rsid w:val="00663D79"/>
    <w:rsid w:val="00663EFE"/>
    <w:rsid w:val="006642A1"/>
    <w:rsid w:val="006670B8"/>
    <w:rsid w:val="00670CF6"/>
    <w:rsid w:val="006710B9"/>
    <w:rsid w:val="00671F30"/>
    <w:rsid w:val="006727D5"/>
    <w:rsid w:val="00673183"/>
    <w:rsid w:val="00673F81"/>
    <w:rsid w:val="0067456B"/>
    <w:rsid w:val="00675674"/>
    <w:rsid w:val="0067660F"/>
    <w:rsid w:val="006766C0"/>
    <w:rsid w:val="0067791D"/>
    <w:rsid w:val="006805E0"/>
    <w:rsid w:val="00681A27"/>
    <w:rsid w:val="00682A7E"/>
    <w:rsid w:val="00684A54"/>
    <w:rsid w:val="00685C0B"/>
    <w:rsid w:val="0068631C"/>
    <w:rsid w:val="00687711"/>
    <w:rsid w:val="006915BA"/>
    <w:rsid w:val="00692A0D"/>
    <w:rsid w:val="006933B5"/>
    <w:rsid w:val="00693E90"/>
    <w:rsid w:val="0069493C"/>
    <w:rsid w:val="00696E80"/>
    <w:rsid w:val="00697060"/>
    <w:rsid w:val="00697417"/>
    <w:rsid w:val="006A0592"/>
    <w:rsid w:val="006A0B25"/>
    <w:rsid w:val="006A0DC5"/>
    <w:rsid w:val="006A12E3"/>
    <w:rsid w:val="006A1A76"/>
    <w:rsid w:val="006A206B"/>
    <w:rsid w:val="006A27A9"/>
    <w:rsid w:val="006A3D61"/>
    <w:rsid w:val="006A4E25"/>
    <w:rsid w:val="006A550D"/>
    <w:rsid w:val="006A5698"/>
    <w:rsid w:val="006A5ED3"/>
    <w:rsid w:val="006A6281"/>
    <w:rsid w:val="006A7263"/>
    <w:rsid w:val="006B081A"/>
    <w:rsid w:val="006B09F4"/>
    <w:rsid w:val="006B29F8"/>
    <w:rsid w:val="006B2FD7"/>
    <w:rsid w:val="006B360C"/>
    <w:rsid w:val="006B3952"/>
    <w:rsid w:val="006B4306"/>
    <w:rsid w:val="006B458D"/>
    <w:rsid w:val="006B46EA"/>
    <w:rsid w:val="006B4996"/>
    <w:rsid w:val="006B62A4"/>
    <w:rsid w:val="006B707F"/>
    <w:rsid w:val="006B771B"/>
    <w:rsid w:val="006C188F"/>
    <w:rsid w:val="006C18EE"/>
    <w:rsid w:val="006C2B67"/>
    <w:rsid w:val="006C3F1A"/>
    <w:rsid w:val="006C5040"/>
    <w:rsid w:val="006C6490"/>
    <w:rsid w:val="006C6680"/>
    <w:rsid w:val="006C7329"/>
    <w:rsid w:val="006C7BEB"/>
    <w:rsid w:val="006C7F40"/>
    <w:rsid w:val="006D17BB"/>
    <w:rsid w:val="006D18D1"/>
    <w:rsid w:val="006D25AB"/>
    <w:rsid w:val="006D3801"/>
    <w:rsid w:val="006D3F43"/>
    <w:rsid w:val="006D5574"/>
    <w:rsid w:val="006D56E0"/>
    <w:rsid w:val="006D6077"/>
    <w:rsid w:val="006E01C7"/>
    <w:rsid w:val="006E05E5"/>
    <w:rsid w:val="006E0887"/>
    <w:rsid w:val="006E1EDB"/>
    <w:rsid w:val="006E24B3"/>
    <w:rsid w:val="006E2847"/>
    <w:rsid w:val="006E2F74"/>
    <w:rsid w:val="006E333F"/>
    <w:rsid w:val="006E3A0E"/>
    <w:rsid w:val="006E4398"/>
    <w:rsid w:val="006E4E22"/>
    <w:rsid w:val="006E77E3"/>
    <w:rsid w:val="006E793B"/>
    <w:rsid w:val="006E7A83"/>
    <w:rsid w:val="006F07AF"/>
    <w:rsid w:val="006F0C3E"/>
    <w:rsid w:val="006F1C82"/>
    <w:rsid w:val="006F2223"/>
    <w:rsid w:val="006F2CF0"/>
    <w:rsid w:val="006F4853"/>
    <w:rsid w:val="00700079"/>
    <w:rsid w:val="0070079E"/>
    <w:rsid w:val="007016DD"/>
    <w:rsid w:val="00701949"/>
    <w:rsid w:val="007023B9"/>
    <w:rsid w:val="00702E5F"/>
    <w:rsid w:val="00703789"/>
    <w:rsid w:val="00703FFB"/>
    <w:rsid w:val="00704966"/>
    <w:rsid w:val="00705CF6"/>
    <w:rsid w:val="00706E5B"/>
    <w:rsid w:val="00710CD0"/>
    <w:rsid w:val="00710DC0"/>
    <w:rsid w:val="00711A60"/>
    <w:rsid w:val="00711D8C"/>
    <w:rsid w:val="0071444D"/>
    <w:rsid w:val="00714757"/>
    <w:rsid w:val="00714E9B"/>
    <w:rsid w:val="00715AE3"/>
    <w:rsid w:val="00716E91"/>
    <w:rsid w:val="00721D46"/>
    <w:rsid w:val="00722D99"/>
    <w:rsid w:val="00725594"/>
    <w:rsid w:val="00725A11"/>
    <w:rsid w:val="00725B83"/>
    <w:rsid w:val="00726D2B"/>
    <w:rsid w:val="007273F1"/>
    <w:rsid w:val="007279A8"/>
    <w:rsid w:val="007314EC"/>
    <w:rsid w:val="00735767"/>
    <w:rsid w:val="00736A61"/>
    <w:rsid w:val="007408E6"/>
    <w:rsid w:val="00741064"/>
    <w:rsid w:val="007410BB"/>
    <w:rsid w:val="0074138C"/>
    <w:rsid w:val="007420ED"/>
    <w:rsid w:val="00742603"/>
    <w:rsid w:val="0074505C"/>
    <w:rsid w:val="007458AD"/>
    <w:rsid w:val="00745D0C"/>
    <w:rsid w:val="0074770F"/>
    <w:rsid w:val="007478BE"/>
    <w:rsid w:val="00751ACB"/>
    <w:rsid w:val="007530EE"/>
    <w:rsid w:val="007531EA"/>
    <w:rsid w:val="0075639B"/>
    <w:rsid w:val="00756FAB"/>
    <w:rsid w:val="00757BC5"/>
    <w:rsid w:val="00760117"/>
    <w:rsid w:val="00760944"/>
    <w:rsid w:val="0076232B"/>
    <w:rsid w:val="007623A0"/>
    <w:rsid w:val="0076358C"/>
    <w:rsid w:val="0076378E"/>
    <w:rsid w:val="00764035"/>
    <w:rsid w:val="00764897"/>
    <w:rsid w:val="007661B7"/>
    <w:rsid w:val="00766248"/>
    <w:rsid w:val="00766345"/>
    <w:rsid w:val="007672C1"/>
    <w:rsid w:val="007700BB"/>
    <w:rsid w:val="00770305"/>
    <w:rsid w:val="00770394"/>
    <w:rsid w:val="00771B55"/>
    <w:rsid w:val="007728E4"/>
    <w:rsid w:val="00774CB4"/>
    <w:rsid w:val="00775CCF"/>
    <w:rsid w:val="00776F46"/>
    <w:rsid w:val="0077704F"/>
    <w:rsid w:val="00777A69"/>
    <w:rsid w:val="007806BB"/>
    <w:rsid w:val="00780844"/>
    <w:rsid w:val="00781C46"/>
    <w:rsid w:val="00782EE8"/>
    <w:rsid w:val="0078348F"/>
    <w:rsid w:val="0078427C"/>
    <w:rsid w:val="00785828"/>
    <w:rsid w:val="007859A3"/>
    <w:rsid w:val="007859BF"/>
    <w:rsid w:val="00786BD1"/>
    <w:rsid w:val="007873E9"/>
    <w:rsid w:val="0079007C"/>
    <w:rsid w:val="00791A33"/>
    <w:rsid w:val="00791B80"/>
    <w:rsid w:val="007928FE"/>
    <w:rsid w:val="00792DD7"/>
    <w:rsid w:val="00793C02"/>
    <w:rsid w:val="007961D5"/>
    <w:rsid w:val="00796DF2"/>
    <w:rsid w:val="007974F2"/>
    <w:rsid w:val="007977BF"/>
    <w:rsid w:val="007A06AB"/>
    <w:rsid w:val="007A0D03"/>
    <w:rsid w:val="007A1D78"/>
    <w:rsid w:val="007A26A6"/>
    <w:rsid w:val="007A29C6"/>
    <w:rsid w:val="007A2E42"/>
    <w:rsid w:val="007A43C5"/>
    <w:rsid w:val="007A530F"/>
    <w:rsid w:val="007A59D8"/>
    <w:rsid w:val="007A5FB3"/>
    <w:rsid w:val="007A6A4C"/>
    <w:rsid w:val="007A71CE"/>
    <w:rsid w:val="007A731D"/>
    <w:rsid w:val="007B15D8"/>
    <w:rsid w:val="007B2C82"/>
    <w:rsid w:val="007B3B87"/>
    <w:rsid w:val="007C446A"/>
    <w:rsid w:val="007D1241"/>
    <w:rsid w:val="007D22C5"/>
    <w:rsid w:val="007D3FCB"/>
    <w:rsid w:val="007D4401"/>
    <w:rsid w:val="007D44DD"/>
    <w:rsid w:val="007D5D0A"/>
    <w:rsid w:val="007D6FDA"/>
    <w:rsid w:val="007D709B"/>
    <w:rsid w:val="007D7E24"/>
    <w:rsid w:val="007E2946"/>
    <w:rsid w:val="007E2CF3"/>
    <w:rsid w:val="007E31FE"/>
    <w:rsid w:val="007E3CA7"/>
    <w:rsid w:val="007E40BC"/>
    <w:rsid w:val="007E48D0"/>
    <w:rsid w:val="007E497C"/>
    <w:rsid w:val="007E4BE2"/>
    <w:rsid w:val="007E4C97"/>
    <w:rsid w:val="007E5903"/>
    <w:rsid w:val="007E7868"/>
    <w:rsid w:val="007F0DE7"/>
    <w:rsid w:val="007F0FE8"/>
    <w:rsid w:val="007F1517"/>
    <w:rsid w:val="007F17F0"/>
    <w:rsid w:val="007F1D5A"/>
    <w:rsid w:val="007F239F"/>
    <w:rsid w:val="007F4C7F"/>
    <w:rsid w:val="007F7AE7"/>
    <w:rsid w:val="008003E3"/>
    <w:rsid w:val="00803ED6"/>
    <w:rsid w:val="008063E3"/>
    <w:rsid w:val="00807308"/>
    <w:rsid w:val="00807DBC"/>
    <w:rsid w:val="00807EA0"/>
    <w:rsid w:val="0081056A"/>
    <w:rsid w:val="0081262D"/>
    <w:rsid w:val="008126FB"/>
    <w:rsid w:val="00813419"/>
    <w:rsid w:val="0081475D"/>
    <w:rsid w:val="00815CBC"/>
    <w:rsid w:val="008178C8"/>
    <w:rsid w:val="0082361B"/>
    <w:rsid w:val="00823742"/>
    <w:rsid w:val="00826FF6"/>
    <w:rsid w:val="00830502"/>
    <w:rsid w:val="00830628"/>
    <w:rsid w:val="0083096E"/>
    <w:rsid w:val="00831E37"/>
    <w:rsid w:val="00832295"/>
    <w:rsid w:val="00832AB7"/>
    <w:rsid w:val="0083405C"/>
    <w:rsid w:val="00834742"/>
    <w:rsid w:val="00834B8E"/>
    <w:rsid w:val="0083659C"/>
    <w:rsid w:val="0083697D"/>
    <w:rsid w:val="008402C8"/>
    <w:rsid w:val="008411C7"/>
    <w:rsid w:val="008411DC"/>
    <w:rsid w:val="0084211A"/>
    <w:rsid w:val="008437E6"/>
    <w:rsid w:val="00845E9D"/>
    <w:rsid w:val="00847593"/>
    <w:rsid w:val="00851455"/>
    <w:rsid w:val="00851FDE"/>
    <w:rsid w:val="00852179"/>
    <w:rsid w:val="008525AD"/>
    <w:rsid w:val="008528CD"/>
    <w:rsid w:val="00852FDF"/>
    <w:rsid w:val="00853ED0"/>
    <w:rsid w:val="00854171"/>
    <w:rsid w:val="008541C0"/>
    <w:rsid w:val="008544FD"/>
    <w:rsid w:val="008549EB"/>
    <w:rsid w:val="008555F4"/>
    <w:rsid w:val="00856422"/>
    <w:rsid w:val="00857A64"/>
    <w:rsid w:val="00857A9F"/>
    <w:rsid w:val="008600A3"/>
    <w:rsid w:val="00860973"/>
    <w:rsid w:val="008610CD"/>
    <w:rsid w:val="00861AE0"/>
    <w:rsid w:val="00862132"/>
    <w:rsid w:val="00863694"/>
    <w:rsid w:val="008637B8"/>
    <w:rsid w:val="00863B0A"/>
    <w:rsid w:val="00865024"/>
    <w:rsid w:val="00866961"/>
    <w:rsid w:val="00870248"/>
    <w:rsid w:val="00870CA0"/>
    <w:rsid w:val="00870FC9"/>
    <w:rsid w:val="00871901"/>
    <w:rsid w:val="00871E96"/>
    <w:rsid w:val="008741D2"/>
    <w:rsid w:val="00875273"/>
    <w:rsid w:val="00880430"/>
    <w:rsid w:val="008809E9"/>
    <w:rsid w:val="00881D50"/>
    <w:rsid w:val="0088226B"/>
    <w:rsid w:val="008826B9"/>
    <w:rsid w:val="00883235"/>
    <w:rsid w:val="00883475"/>
    <w:rsid w:val="00884B7E"/>
    <w:rsid w:val="00885183"/>
    <w:rsid w:val="00886134"/>
    <w:rsid w:val="00886D62"/>
    <w:rsid w:val="008873D0"/>
    <w:rsid w:val="0089103C"/>
    <w:rsid w:val="00893245"/>
    <w:rsid w:val="00894321"/>
    <w:rsid w:val="00894420"/>
    <w:rsid w:val="00894911"/>
    <w:rsid w:val="00894D07"/>
    <w:rsid w:val="0089597D"/>
    <w:rsid w:val="00895C45"/>
    <w:rsid w:val="00896360"/>
    <w:rsid w:val="00897845"/>
    <w:rsid w:val="00897DC1"/>
    <w:rsid w:val="008A0CCB"/>
    <w:rsid w:val="008A258F"/>
    <w:rsid w:val="008A2EAF"/>
    <w:rsid w:val="008A3734"/>
    <w:rsid w:val="008A3D51"/>
    <w:rsid w:val="008A41B7"/>
    <w:rsid w:val="008A4DB9"/>
    <w:rsid w:val="008A7209"/>
    <w:rsid w:val="008A78D1"/>
    <w:rsid w:val="008A7966"/>
    <w:rsid w:val="008B01B7"/>
    <w:rsid w:val="008B1EF5"/>
    <w:rsid w:val="008B24E2"/>
    <w:rsid w:val="008B48D7"/>
    <w:rsid w:val="008B4F8C"/>
    <w:rsid w:val="008B5BAF"/>
    <w:rsid w:val="008B650D"/>
    <w:rsid w:val="008C0072"/>
    <w:rsid w:val="008C060E"/>
    <w:rsid w:val="008C0823"/>
    <w:rsid w:val="008C27AF"/>
    <w:rsid w:val="008C37CE"/>
    <w:rsid w:val="008C5545"/>
    <w:rsid w:val="008C57D1"/>
    <w:rsid w:val="008C63BB"/>
    <w:rsid w:val="008C7695"/>
    <w:rsid w:val="008C7D29"/>
    <w:rsid w:val="008D066C"/>
    <w:rsid w:val="008D14A4"/>
    <w:rsid w:val="008D2A40"/>
    <w:rsid w:val="008D2B23"/>
    <w:rsid w:val="008D4D25"/>
    <w:rsid w:val="008D6036"/>
    <w:rsid w:val="008D60C3"/>
    <w:rsid w:val="008E128D"/>
    <w:rsid w:val="008E1832"/>
    <w:rsid w:val="008E1B17"/>
    <w:rsid w:val="008E24EA"/>
    <w:rsid w:val="008E2EDA"/>
    <w:rsid w:val="008E422A"/>
    <w:rsid w:val="008E5604"/>
    <w:rsid w:val="008E5826"/>
    <w:rsid w:val="008E6AB1"/>
    <w:rsid w:val="008E6F8D"/>
    <w:rsid w:val="008E7C71"/>
    <w:rsid w:val="008F05F5"/>
    <w:rsid w:val="008F1FC3"/>
    <w:rsid w:val="008F31D1"/>
    <w:rsid w:val="008F585F"/>
    <w:rsid w:val="008F59CA"/>
    <w:rsid w:val="0090036E"/>
    <w:rsid w:val="00900AAC"/>
    <w:rsid w:val="00900FC3"/>
    <w:rsid w:val="0090127C"/>
    <w:rsid w:val="009016CC"/>
    <w:rsid w:val="00902C3C"/>
    <w:rsid w:val="00902F8A"/>
    <w:rsid w:val="00903139"/>
    <w:rsid w:val="00903620"/>
    <w:rsid w:val="00903B43"/>
    <w:rsid w:val="009041AA"/>
    <w:rsid w:val="00905E66"/>
    <w:rsid w:val="009064F1"/>
    <w:rsid w:val="00911F7E"/>
    <w:rsid w:val="00912052"/>
    <w:rsid w:val="00912534"/>
    <w:rsid w:val="009144FD"/>
    <w:rsid w:val="00914AB5"/>
    <w:rsid w:val="0091571A"/>
    <w:rsid w:val="00915EDD"/>
    <w:rsid w:val="00916D45"/>
    <w:rsid w:val="00916E04"/>
    <w:rsid w:val="00917481"/>
    <w:rsid w:val="0091751F"/>
    <w:rsid w:val="00917EAE"/>
    <w:rsid w:val="0092025F"/>
    <w:rsid w:val="009212CE"/>
    <w:rsid w:val="00923808"/>
    <w:rsid w:val="0092467B"/>
    <w:rsid w:val="00924D2A"/>
    <w:rsid w:val="00925ABD"/>
    <w:rsid w:val="00925C47"/>
    <w:rsid w:val="009261B3"/>
    <w:rsid w:val="009272DE"/>
    <w:rsid w:val="009274DA"/>
    <w:rsid w:val="009278D7"/>
    <w:rsid w:val="00930767"/>
    <w:rsid w:val="00930A08"/>
    <w:rsid w:val="00931D96"/>
    <w:rsid w:val="00934ED1"/>
    <w:rsid w:val="00941108"/>
    <w:rsid w:val="00941934"/>
    <w:rsid w:val="00941FE4"/>
    <w:rsid w:val="00942858"/>
    <w:rsid w:val="009428BD"/>
    <w:rsid w:val="00942DDC"/>
    <w:rsid w:val="00944228"/>
    <w:rsid w:val="00944B19"/>
    <w:rsid w:val="0094573F"/>
    <w:rsid w:val="00945FE2"/>
    <w:rsid w:val="00946427"/>
    <w:rsid w:val="0095038A"/>
    <w:rsid w:val="009505B8"/>
    <w:rsid w:val="00951EC3"/>
    <w:rsid w:val="00952C7C"/>
    <w:rsid w:val="00953367"/>
    <w:rsid w:val="00953BB8"/>
    <w:rsid w:val="009544C2"/>
    <w:rsid w:val="00955BA9"/>
    <w:rsid w:val="009564FB"/>
    <w:rsid w:val="00956BE9"/>
    <w:rsid w:val="00956C43"/>
    <w:rsid w:val="00956D31"/>
    <w:rsid w:val="00956F36"/>
    <w:rsid w:val="0095709C"/>
    <w:rsid w:val="009601C4"/>
    <w:rsid w:val="009604AD"/>
    <w:rsid w:val="0096086C"/>
    <w:rsid w:val="00961AE0"/>
    <w:rsid w:val="0096371B"/>
    <w:rsid w:val="009657A2"/>
    <w:rsid w:val="009659BA"/>
    <w:rsid w:val="00966F18"/>
    <w:rsid w:val="00972A23"/>
    <w:rsid w:val="0097300B"/>
    <w:rsid w:val="0097583A"/>
    <w:rsid w:val="009762BE"/>
    <w:rsid w:val="00976D03"/>
    <w:rsid w:val="00980370"/>
    <w:rsid w:val="00981BC2"/>
    <w:rsid w:val="00981E03"/>
    <w:rsid w:val="00983AEE"/>
    <w:rsid w:val="00984399"/>
    <w:rsid w:val="00985415"/>
    <w:rsid w:val="0098589A"/>
    <w:rsid w:val="00985DDC"/>
    <w:rsid w:val="009873DD"/>
    <w:rsid w:val="00987DC6"/>
    <w:rsid w:val="00992546"/>
    <w:rsid w:val="009926EA"/>
    <w:rsid w:val="009929C9"/>
    <w:rsid w:val="00992B45"/>
    <w:rsid w:val="00994BED"/>
    <w:rsid w:val="00995277"/>
    <w:rsid w:val="00995302"/>
    <w:rsid w:val="00995E95"/>
    <w:rsid w:val="00997092"/>
    <w:rsid w:val="009A185E"/>
    <w:rsid w:val="009A2D94"/>
    <w:rsid w:val="009A32DF"/>
    <w:rsid w:val="009A4BE3"/>
    <w:rsid w:val="009A572E"/>
    <w:rsid w:val="009A5E2F"/>
    <w:rsid w:val="009A5E6F"/>
    <w:rsid w:val="009A7AE0"/>
    <w:rsid w:val="009B0034"/>
    <w:rsid w:val="009B08BD"/>
    <w:rsid w:val="009B1413"/>
    <w:rsid w:val="009B2607"/>
    <w:rsid w:val="009B263F"/>
    <w:rsid w:val="009B3218"/>
    <w:rsid w:val="009B3579"/>
    <w:rsid w:val="009B3769"/>
    <w:rsid w:val="009B56DA"/>
    <w:rsid w:val="009B5AC3"/>
    <w:rsid w:val="009B5AEA"/>
    <w:rsid w:val="009C09DC"/>
    <w:rsid w:val="009C0CAD"/>
    <w:rsid w:val="009C0CD1"/>
    <w:rsid w:val="009C1E0D"/>
    <w:rsid w:val="009C2433"/>
    <w:rsid w:val="009C32F8"/>
    <w:rsid w:val="009C39F6"/>
    <w:rsid w:val="009C3D05"/>
    <w:rsid w:val="009C3FE4"/>
    <w:rsid w:val="009C4FE8"/>
    <w:rsid w:val="009C5E01"/>
    <w:rsid w:val="009C6524"/>
    <w:rsid w:val="009C6A72"/>
    <w:rsid w:val="009C6B63"/>
    <w:rsid w:val="009C79ED"/>
    <w:rsid w:val="009C7EAB"/>
    <w:rsid w:val="009D0703"/>
    <w:rsid w:val="009D08FD"/>
    <w:rsid w:val="009D0A93"/>
    <w:rsid w:val="009D1A34"/>
    <w:rsid w:val="009D2944"/>
    <w:rsid w:val="009D35DE"/>
    <w:rsid w:val="009D453A"/>
    <w:rsid w:val="009D56AD"/>
    <w:rsid w:val="009D5F5C"/>
    <w:rsid w:val="009D650E"/>
    <w:rsid w:val="009E00A5"/>
    <w:rsid w:val="009E149F"/>
    <w:rsid w:val="009E19B4"/>
    <w:rsid w:val="009E20B0"/>
    <w:rsid w:val="009E23B0"/>
    <w:rsid w:val="009E36C9"/>
    <w:rsid w:val="009E446E"/>
    <w:rsid w:val="009E447D"/>
    <w:rsid w:val="009E4870"/>
    <w:rsid w:val="009E4C0C"/>
    <w:rsid w:val="009E70BB"/>
    <w:rsid w:val="009E71AD"/>
    <w:rsid w:val="009E7830"/>
    <w:rsid w:val="009E7D50"/>
    <w:rsid w:val="009F0419"/>
    <w:rsid w:val="009F105F"/>
    <w:rsid w:val="009F125F"/>
    <w:rsid w:val="009F14AE"/>
    <w:rsid w:val="009F22C1"/>
    <w:rsid w:val="009F2F45"/>
    <w:rsid w:val="009F329D"/>
    <w:rsid w:val="009F3DCA"/>
    <w:rsid w:val="009F59A0"/>
    <w:rsid w:val="009F6D0D"/>
    <w:rsid w:val="009F6E72"/>
    <w:rsid w:val="009F6E80"/>
    <w:rsid w:val="009F7EBE"/>
    <w:rsid w:val="00A000E1"/>
    <w:rsid w:val="00A002B7"/>
    <w:rsid w:val="00A0037C"/>
    <w:rsid w:val="00A0230C"/>
    <w:rsid w:val="00A02C01"/>
    <w:rsid w:val="00A02E11"/>
    <w:rsid w:val="00A02EBD"/>
    <w:rsid w:val="00A033B3"/>
    <w:rsid w:val="00A037AD"/>
    <w:rsid w:val="00A0401D"/>
    <w:rsid w:val="00A04110"/>
    <w:rsid w:val="00A04C8C"/>
    <w:rsid w:val="00A051CC"/>
    <w:rsid w:val="00A0619F"/>
    <w:rsid w:val="00A06C3D"/>
    <w:rsid w:val="00A077AE"/>
    <w:rsid w:val="00A078CA"/>
    <w:rsid w:val="00A07CC1"/>
    <w:rsid w:val="00A1093A"/>
    <w:rsid w:val="00A1171A"/>
    <w:rsid w:val="00A11987"/>
    <w:rsid w:val="00A11C35"/>
    <w:rsid w:val="00A134A5"/>
    <w:rsid w:val="00A14994"/>
    <w:rsid w:val="00A14E96"/>
    <w:rsid w:val="00A153EB"/>
    <w:rsid w:val="00A15902"/>
    <w:rsid w:val="00A16333"/>
    <w:rsid w:val="00A17B1A"/>
    <w:rsid w:val="00A17DCD"/>
    <w:rsid w:val="00A2432F"/>
    <w:rsid w:val="00A25A97"/>
    <w:rsid w:val="00A25D13"/>
    <w:rsid w:val="00A30097"/>
    <w:rsid w:val="00A30A1B"/>
    <w:rsid w:val="00A31145"/>
    <w:rsid w:val="00A312B4"/>
    <w:rsid w:val="00A31755"/>
    <w:rsid w:val="00A328EC"/>
    <w:rsid w:val="00A32917"/>
    <w:rsid w:val="00A32E7D"/>
    <w:rsid w:val="00A331E0"/>
    <w:rsid w:val="00A34554"/>
    <w:rsid w:val="00A3483A"/>
    <w:rsid w:val="00A35638"/>
    <w:rsid w:val="00A37F40"/>
    <w:rsid w:val="00A40E88"/>
    <w:rsid w:val="00A415EE"/>
    <w:rsid w:val="00A42D28"/>
    <w:rsid w:val="00A43AD0"/>
    <w:rsid w:val="00A44665"/>
    <w:rsid w:val="00A44D16"/>
    <w:rsid w:val="00A4542E"/>
    <w:rsid w:val="00A45656"/>
    <w:rsid w:val="00A4565F"/>
    <w:rsid w:val="00A45E4B"/>
    <w:rsid w:val="00A46D79"/>
    <w:rsid w:val="00A5191D"/>
    <w:rsid w:val="00A519BB"/>
    <w:rsid w:val="00A5264A"/>
    <w:rsid w:val="00A52C6C"/>
    <w:rsid w:val="00A535B7"/>
    <w:rsid w:val="00A5437E"/>
    <w:rsid w:val="00A5496A"/>
    <w:rsid w:val="00A54AAD"/>
    <w:rsid w:val="00A55C54"/>
    <w:rsid w:val="00A56D55"/>
    <w:rsid w:val="00A56F6D"/>
    <w:rsid w:val="00A5771C"/>
    <w:rsid w:val="00A61315"/>
    <w:rsid w:val="00A652E5"/>
    <w:rsid w:val="00A701C8"/>
    <w:rsid w:val="00A70657"/>
    <w:rsid w:val="00A746AF"/>
    <w:rsid w:val="00A74D9A"/>
    <w:rsid w:val="00A74FDC"/>
    <w:rsid w:val="00A777F8"/>
    <w:rsid w:val="00A77FEC"/>
    <w:rsid w:val="00A806A0"/>
    <w:rsid w:val="00A83224"/>
    <w:rsid w:val="00A832DD"/>
    <w:rsid w:val="00A84405"/>
    <w:rsid w:val="00A857E8"/>
    <w:rsid w:val="00A858A9"/>
    <w:rsid w:val="00A859A9"/>
    <w:rsid w:val="00A862F2"/>
    <w:rsid w:val="00A868BE"/>
    <w:rsid w:val="00A8785A"/>
    <w:rsid w:val="00A909A7"/>
    <w:rsid w:val="00A90EA6"/>
    <w:rsid w:val="00A91178"/>
    <w:rsid w:val="00A91665"/>
    <w:rsid w:val="00A92521"/>
    <w:rsid w:val="00A93FE2"/>
    <w:rsid w:val="00A95DE6"/>
    <w:rsid w:val="00A9621D"/>
    <w:rsid w:val="00A96F6C"/>
    <w:rsid w:val="00A979F9"/>
    <w:rsid w:val="00AA0D28"/>
    <w:rsid w:val="00AA0D42"/>
    <w:rsid w:val="00AA1143"/>
    <w:rsid w:val="00AA1720"/>
    <w:rsid w:val="00AA1B7E"/>
    <w:rsid w:val="00AA6258"/>
    <w:rsid w:val="00AA7D7A"/>
    <w:rsid w:val="00AB0E8C"/>
    <w:rsid w:val="00AB134E"/>
    <w:rsid w:val="00AB16D2"/>
    <w:rsid w:val="00AB21F5"/>
    <w:rsid w:val="00AB2679"/>
    <w:rsid w:val="00AB274E"/>
    <w:rsid w:val="00AB2902"/>
    <w:rsid w:val="00AB49E6"/>
    <w:rsid w:val="00AB5218"/>
    <w:rsid w:val="00AB5E0D"/>
    <w:rsid w:val="00AC0D26"/>
    <w:rsid w:val="00AC0DAC"/>
    <w:rsid w:val="00AC1925"/>
    <w:rsid w:val="00AC2AA0"/>
    <w:rsid w:val="00AC36A5"/>
    <w:rsid w:val="00AC377D"/>
    <w:rsid w:val="00AC3E5E"/>
    <w:rsid w:val="00AC59DE"/>
    <w:rsid w:val="00AC7093"/>
    <w:rsid w:val="00AD01D4"/>
    <w:rsid w:val="00AD04BF"/>
    <w:rsid w:val="00AD171B"/>
    <w:rsid w:val="00AD1824"/>
    <w:rsid w:val="00AD3041"/>
    <w:rsid w:val="00AD3524"/>
    <w:rsid w:val="00AD4642"/>
    <w:rsid w:val="00AD4784"/>
    <w:rsid w:val="00AD4E75"/>
    <w:rsid w:val="00AD6127"/>
    <w:rsid w:val="00AD686C"/>
    <w:rsid w:val="00AE3004"/>
    <w:rsid w:val="00AE3246"/>
    <w:rsid w:val="00AE3325"/>
    <w:rsid w:val="00AE56F0"/>
    <w:rsid w:val="00AE5843"/>
    <w:rsid w:val="00AE5E5D"/>
    <w:rsid w:val="00AE60DE"/>
    <w:rsid w:val="00AE61EC"/>
    <w:rsid w:val="00AE773D"/>
    <w:rsid w:val="00AE7B9F"/>
    <w:rsid w:val="00AF038F"/>
    <w:rsid w:val="00AF05C5"/>
    <w:rsid w:val="00AF200C"/>
    <w:rsid w:val="00AF292A"/>
    <w:rsid w:val="00AF4886"/>
    <w:rsid w:val="00AF5538"/>
    <w:rsid w:val="00AF5A65"/>
    <w:rsid w:val="00AF5E90"/>
    <w:rsid w:val="00AF5EF7"/>
    <w:rsid w:val="00AF60B9"/>
    <w:rsid w:val="00AF695A"/>
    <w:rsid w:val="00AF6BD2"/>
    <w:rsid w:val="00B0045E"/>
    <w:rsid w:val="00B00FA8"/>
    <w:rsid w:val="00B01D65"/>
    <w:rsid w:val="00B035FF"/>
    <w:rsid w:val="00B03BBA"/>
    <w:rsid w:val="00B05153"/>
    <w:rsid w:val="00B051AB"/>
    <w:rsid w:val="00B05CC0"/>
    <w:rsid w:val="00B0786B"/>
    <w:rsid w:val="00B107A3"/>
    <w:rsid w:val="00B10C3E"/>
    <w:rsid w:val="00B113F4"/>
    <w:rsid w:val="00B1257B"/>
    <w:rsid w:val="00B13739"/>
    <w:rsid w:val="00B139D5"/>
    <w:rsid w:val="00B143D5"/>
    <w:rsid w:val="00B145DB"/>
    <w:rsid w:val="00B1573C"/>
    <w:rsid w:val="00B16A38"/>
    <w:rsid w:val="00B17482"/>
    <w:rsid w:val="00B217CD"/>
    <w:rsid w:val="00B24137"/>
    <w:rsid w:val="00B2476E"/>
    <w:rsid w:val="00B247CE"/>
    <w:rsid w:val="00B248A2"/>
    <w:rsid w:val="00B2578A"/>
    <w:rsid w:val="00B25AB1"/>
    <w:rsid w:val="00B26770"/>
    <w:rsid w:val="00B27201"/>
    <w:rsid w:val="00B279FA"/>
    <w:rsid w:val="00B27A16"/>
    <w:rsid w:val="00B30A9C"/>
    <w:rsid w:val="00B31CD1"/>
    <w:rsid w:val="00B324FD"/>
    <w:rsid w:val="00B33194"/>
    <w:rsid w:val="00B33805"/>
    <w:rsid w:val="00B34B96"/>
    <w:rsid w:val="00B3596F"/>
    <w:rsid w:val="00B35A6E"/>
    <w:rsid w:val="00B35C8B"/>
    <w:rsid w:val="00B3778C"/>
    <w:rsid w:val="00B3795B"/>
    <w:rsid w:val="00B37ABA"/>
    <w:rsid w:val="00B40DA5"/>
    <w:rsid w:val="00B42636"/>
    <w:rsid w:val="00B42C14"/>
    <w:rsid w:val="00B453C3"/>
    <w:rsid w:val="00B45A51"/>
    <w:rsid w:val="00B45D8F"/>
    <w:rsid w:val="00B45F43"/>
    <w:rsid w:val="00B507CB"/>
    <w:rsid w:val="00B51C7B"/>
    <w:rsid w:val="00B52BAB"/>
    <w:rsid w:val="00B532CA"/>
    <w:rsid w:val="00B53885"/>
    <w:rsid w:val="00B539E9"/>
    <w:rsid w:val="00B60769"/>
    <w:rsid w:val="00B61B92"/>
    <w:rsid w:val="00B62623"/>
    <w:rsid w:val="00B627AC"/>
    <w:rsid w:val="00B62D8A"/>
    <w:rsid w:val="00B64C9F"/>
    <w:rsid w:val="00B64EFF"/>
    <w:rsid w:val="00B65CA8"/>
    <w:rsid w:val="00B67C98"/>
    <w:rsid w:val="00B7083F"/>
    <w:rsid w:val="00B72074"/>
    <w:rsid w:val="00B72D22"/>
    <w:rsid w:val="00B7410D"/>
    <w:rsid w:val="00B7431F"/>
    <w:rsid w:val="00B74695"/>
    <w:rsid w:val="00B779BB"/>
    <w:rsid w:val="00B800B6"/>
    <w:rsid w:val="00B80DA6"/>
    <w:rsid w:val="00B840E8"/>
    <w:rsid w:val="00B84598"/>
    <w:rsid w:val="00B85082"/>
    <w:rsid w:val="00B8575C"/>
    <w:rsid w:val="00B8698D"/>
    <w:rsid w:val="00B87285"/>
    <w:rsid w:val="00B87864"/>
    <w:rsid w:val="00B90429"/>
    <w:rsid w:val="00B90CA0"/>
    <w:rsid w:val="00B924EA"/>
    <w:rsid w:val="00B9302B"/>
    <w:rsid w:val="00B931EB"/>
    <w:rsid w:val="00B93F4C"/>
    <w:rsid w:val="00B94A28"/>
    <w:rsid w:val="00B9520E"/>
    <w:rsid w:val="00BA1A70"/>
    <w:rsid w:val="00BA1B44"/>
    <w:rsid w:val="00BA1F06"/>
    <w:rsid w:val="00BA2297"/>
    <w:rsid w:val="00BA2919"/>
    <w:rsid w:val="00BA30B3"/>
    <w:rsid w:val="00BA47F7"/>
    <w:rsid w:val="00BA48A1"/>
    <w:rsid w:val="00BA5618"/>
    <w:rsid w:val="00BA5CC3"/>
    <w:rsid w:val="00BA5F16"/>
    <w:rsid w:val="00BA7BED"/>
    <w:rsid w:val="00BB2794"/>
    <w:rsid w:val="00BB27DB"/>
    <w:rsid w:val="00BB2BCC"/>
    <w:rsid w:val="00BB2EAE"/>
    <w:rsid w:val="00BB35B8"/>
    <w:rsid w:val="00BB3D07"/>
    <w:rsid w:val="00BB4FB9"/>
    <w:rsid w:val="00BB5BAA"/>
    <w:rsid w:val="00BB5BDF"/>
    <w:rsid w:val="00BB5DBC"/>
    <w:rsid w:val="00BB6A34"/>
    <w:rsid w:val="00BB6B97"/>
    <w:rsid w:val="00BB70A1"/>
    <w:rsid w:val="00BC0289"/>
    <w:rsid w:val="00BC170E"/>
    <w:rsid w:val="00BC1EE0"/>
    <w:rsid w:val="00BC20C2"/>
    <w:rsid w:val="00BC225D"/>
    <w:rsid w:val="00BC24D6"/>
    <w:rsid w:val="00BC32E3"/>
    <w:rsid w:val="00BC35F6"/>
    <w:rsid w:val="00BC79B8"/>
    <w:rsid w:val="00BD1901"/>
    <w:rsid w:val="00BD1959"/>
    <w:rsid w:val="00BD27E4"/>
    <w:rsid w:val="00BD3FEF"/>
    <w:rsid w:val="00BD470B"/>
    <w:rsid w:val="00BD4B6E"/>
    <w:rsid w:val="00BD50AF"/>
    <w:rsid w:val="00BD7932"/>
    <w:rsid w:val="00BE2A02"/>
    <w:rsid w:val="00BE2E22"/>
    <w:rsid w:val="00BE35EB"/>
    <w:rsid w:val="00BE3721"/>
    <w:rsid w:val="00BE553A"/>
    <w:rsid w:val="00BE7D97"/>
    <w:rsid w:val="00BF035A"/>
    <w:rsid w:val="00BF0957"/>
    <w:rsid w:val="00BF3688"/>
    <w:rsid w:val="00BF573E"/>
    <w:rsid w:val="00BF6B51"/>
    <w:rsid w:val="00BF6D67"/>
    <w:rsid w:val="00BF7255"/>
    <w:rsid w:val="00BF75B1"/>
    <w:rsid w:val="00BF7FBC"/>
    <w:rsid w:val="00C006D1"/>
    <w:rsid w:val="00C00A6B"/>
    <w:rsid w:val="00C02C23"/>
    <w:rsid w:val="00C02D29"/>
    <w:rsid w:val="00C02DB7"/>
    <w:rsid w:val="00C02F40"/>
    <w:rsid w:val="00C0334B"/>
    <w:rsid w:val="00C04592"/>
    <w:rsid w:val="00C04C5C"/>
    <w:rsid w:val="00C04EB6"/>
    <w:rsid w:val="00C05B27"/>
    <w:rsid w:val="00C05DBB"/>
    <w:rsid w:val="00C0692C"/>
    <w:rsid w:val="00C0698E"/>
    <w:rsid w:val="00C06B08"/>
    <w:rsid w:val="00C10A57"/>
    <w:rsid w:val="00C1165C"/>
    <w:rsid w:val="00C11E55"/>
    <w:rsid w:val="00C12422"/>
    <w:rsid w:val="00C1620E"/>
    <w:rsid w:val="00C164DF"/>
    <w:rsid w:val="00C16ACA"/>
    <w:rsid w:val="00C17A1A"/>
    <w:rsid w:val="00C20C20"/>
    <w:rsid w:val="00C22FB8"/>
    <w:rsid w:val="00C2387F"/>
    <w:rsid w:val="00C249CF"/>
    <w:rsid w:val="00C25A48"/>
    <w:rsid w:val="00C25C2B"/>
    <w:rsid w:val="00C25C3F"/>
    <w:rsid w:val="00C26AA9"/>
    <w:rsid w:val="00C27317"/>
    <w:rsid w:val="00C27845"/>
    <w:rsid w:val="00C31A7C"/>
    <w:rsid w:val="00C32B9A"/>
    <w:rsid w:val="00C32EAC"/>
    <w:rsid w:val="00C333BD"/>
    <w:rsid w:val="00C334EE"/>
    <w:rsid w:val="00C33712"/>
    <w:rsid w:val="00C338F2"/>
    <w:rsid w:val="00C34F0D"/>
    <w:rsid w:val="00C353A3"/>
    <w:rsid w:val="00C35D21"/>
    <w:rsid w:val="00C36DEA"/>
    <w:rsid w:val="00C37F2B"/>
    <w:rsid w:val="00C44A50"/>
    <w:rsid w:val="00C46D95"/>
    <w:rsid w:val="00C46ED0"/>
    <w:rsid w:val="00C4767D"/>
    <w:rsid w:val="00C47687"/>
    <w:rsid w:val="00C477DB"/>
    <w:rsid w:val="00C50735"/>
    <w:rsid w:val="00C52A3A"/>
    <w:rsid w:val="00C52B72"/>
    <w:rsid w:val="00C5317C"/>
    <w:rsid w:val="00C5396A"/>
    <w:rsid w:val="00C546EC"/>
    <w:rsid w:val="00C55118"/>
    <w:rsid w:val="00C55700"/>
    <w:rsid w:val="00C56B1A"/>
    <w:rsid w:val="00C5775A"/>
    <w:rsid w:val="00C62B59"/>
    <w:rsid w:val="00C63EB8"/>
    <w:rsid w:val="00C63FB0"/>
    <w:rsid w:val="00C6495F"/>
    <w:rsid w:val="00C64CA8"/>
    <w:rsid w:val="00C6795C"/>
    <w:rsid w:val="00C7093B"/>
    <w:rsid w:val="00C71125"/>
    <w:rsid w:val="00C7251B"/>
    <w:rsid w:val="00C732A5"/>
    <w:rsid w:val="00C741C6"/>
    <w:rsid w:val="00C75F6C"/>
    <w:rsid w:val="00C76363"/>
    <w:rsid w:val="00C76B9C"/>
    <w:rsid w:val="00C772F4"/>
    <w:rsid w:val="00C776DE"/>
    <w:rsid w:val="00C8085B"/>
    <w:rsid w:val="00C8178E"/>
    <w:rsid w:val="00C818EA"/>
    <w:rsid w:val="00C81C1F"/>
    <w:rsid w:val="00C82CB3"/>
    <w:rsid w:val="00C83C2A"/>
    <w:rsid w:val="00C84C41"/>
    <w:rsid w:val="00C8524C"/>
    <w:rsid w:val="00C855A8"/>
    <w:rsid w:val="00C85AC1"/>
    <w:rsid w:val="00C86A98"/>
    <w:rsid w:val="00C87940"/>
    <w:rsid w:val="00C90F73"/>
    <w:rsid w:val="00C9171D"/>
    <w:rsid w:val="00C92013"/>
    <w:rsid w:val="00C93AD4"/>
    <w:rsid w:val="00C93CF4"/>
    <w:rsid w:val="00C93F26"/>
    <w:rsid w:val="00C94B2C"/>
    <w:rsid w:val="00C95769"/>
    <w:rsid w:val="00C95A01"/>
    <w:rsid w:val="00C9657C"/>
    <w:rsid w:val="00C96ACE"/>
    <w:rsid w:val="00C97A1F"/>
    <w:rsid w:val="00C97CFF"/>
    <w:rsid w:val="00CA0358"/>
    <w:rsid w:val="00CA12F3"/>
    <w:rsid w:val="00CA19D6"/>
    <w:rsid w:val="00CA2724"/>
    <w:rsid w:val="00CA2E0E"/>
    <w:rsid w:val="00CA3F02"/>
    <w:rsid w:val="00CA45C5"/>
    <w:rsid w:val="00CA76D1"/>
    <w:rsid w:val="00CA7A11"/>
    <w:rsid w:val="00CB0875"/>
    <w:rsid w:val="00CB2F13"/>
    <w:rsid w:val="00CB5D84"/>
    <w:rsid w:val="00CC054C"/>
    <w:rsid w:val="00CC0892"/>
    <w:rsid w:val="00CC0952"/>
    <w:rsid w:val="00CC0FAB"/>
    <w:rsid w:val="00CC1D2F"/>
    <w:rsid w:val="00CC26A5"/>
    <w:rsid w:val="00CC2740"/>
    <w:rsid w:val="00CC3548"/>
    <w:rsid w:val="00CC3CED"/>
    <w:rsid w:val="00CC52D2"/>
    <w:rsid w:val="00CC6C80"/>
    <w:rsid w:val="00CC6DE0"/>
    <w:rsid w:val="00CC788C"/>
    <w:rsid w:val="00CC7BDC"/>
    <w:rsid w:val="00CD0770"/>
    <w:rsid w:val="00CD0DD1"/>
    <w:rsid w:val="00CD3243"/>
    <w:rsid w:val="00CD34DE"/>
    <w:rsid w:val="00CD4583"/>
    <w:rsid w:val="00CD54DD"/>
    <w:rsid w:val="00CD5D62"/>
    <w:rsid w:val="00CD66AB"/>
    <w:rsid w:val="00CD7AD4"/>
    <w:rsid w:val="00CE0714"/>
    <w:rsid w:val="00CE1BBE"/>
    <w:rsid w:val="00CE308F"/>
    <w:rsid w:val="00CE3322"/>
    <w:rsid w:val="00CE416A"/>
    <w:rsid w:val="00CE5903"/>
    <w:rsid w:val="00CE647F"/>
    <w:rsid w:val="00CE7AB4"/>
    <w:rsid w:val="00CE7B18"/>
    <w:rsid w:val="00CE7DD4"/>
    <w:rsid w:val="00CE7F62"/>
    <w:rsid w:val="00CF270E"/>
    <w:rsid w:val="00CF32AD"/>
    <w:rsid w:val="00CF5A6A"/>
    <w:rsid w:val="00CF5B65"/>
    <w:rsid w:val="00CF64A5"/>
    <w:rsid w:val="00CF67C3"/>
    <w:rsid w:val="00CF685B"/>
    <w:rsid w:val="00D00C06"/>
    <w:rsid w:val="00D0200A"/>
    <w:rsid w:val="00D02892"/>
    <w:rsid w:val="00D041E4"/>
    <w:rsid w:val="00D042C2"/>
    <w:rsid w:val="00D0480A"/>
    <w:rsid w:val="00D053BB"/>
    <w:rsid w:val="00D073AB"/>
    <w:rsid w:val="00D07A56"/>
    <w:rsid w:val="00D07F8D"/>
    <w:rsid w:val="00D10C6C"/>
    <w:rsid w:val="00D11DE6"/>
    <w:rsid w:val="00D12400"/>
    <w:rsid w:val="00D13428"/>
    <w:rsid w:val="00D1383B"/>
    <w:rsid w:val="00D14A78"/>
    <w:rsid w:val="00D14E71"/>
    <w:rsid w:val="00D153CB"/>
    <w:rsid w:val="00D1727E"/>
    <w:rsid w:val="00D178D0"/>
    <w:rsid w:val="00D17966"/>
    <w:rsid w:val="00D17DDE"/>
    <w:rsid w:val="00D20F78"/>
    <w:rsid w:val="00D215D8"/>
    <w:rsid w:val="00D229C4"/>
    <w:rsid w:val="00D2360B"/>
    <w:rsid w:val="00D238F5"/>
    <w:rsid w:val="00D23B41"/>
    <w:rsid w:val="00D254F6"/>
    <w:rsid w:val="00D256D3"/>
    <w:rsid w:val="00D25B90"/>
    <w:rsid w:val="00D305E2"/>
    <w:rsid w:val="00D30DA3"/>
    <w:rsid w:val="00D324D6"/>
    <w:rsid w:val="00D32539"/>
    <w:rsid w:val="00D333E8"/>
    <w:rsid w:val="00D33B40"/>
    <w:rsid w:val="00D34100"/>
    <w:rsid w:val="00D35F31"/>
    <w:rsid w:val="00D36338"/>
    <w:rsid w:val="00D4363E"/>
    <w:rsid w:val="00D46987"/>
    <w:rsid w:val="00D46F4F"/>
    <w:rsid w:val="00D473D9"/>
    <w:rsid w:val="00D47713"/>
    <w:rsid w:val="00D5032C"/>
    <w:rsid w:val="00D51F0F"/>
    <w:rsid w:val="00D52A3E"/>
    <w:rsid w:val="00D53F1F"/>
    <w:rsid w:val="00D5633D"/>
    <w:rsid w:val="00D56422"/>
    <w:rsid w:val="00D57055"/>
    <w:rsid w:val="00D57884"/>
    <w:rsid w:val="00D61A9C"/>
    <w:rsid w:val="00D62B5E"/>
    <w:rsid w:val="00D6464D"/>
    <w:rsid w:val="00D656EA"/>
    <w:rsid w:val="00D6640A"/>
    <w:rsid w:val="00D66763"/>
    <w:rsid w:val="00D66970"/>
    <w:rsid w:val="00D671B4"/>
    <w:rsid w:val="00D7105D"/>
    <w:rsid w:val="00D7230F"/>
    <w:rsid w:val="00D72A71"/>
    <w:rsid w:val="00D73CF5"/>
    <w:rsid w:val="00D742DB"/>
    <w:rsid w:val="00D7513B"/>
    <w:rsid w:val="00D75373"/>
    <w:rsid w:val="00D7600D"/>
    <w:rsid w:val="00D7645D"/>
    <w:rsid w:val="00D7666A"/>
    <w:rsid w:val="00D76BC6"/>
    <w:rsid w:val="00D77F63"/>
    <w:rsid w:val="00D804FD"/>
    <w:rsid w:val="00D82662"/>
    <w:rsid w:val="00D82F85"/>
    <w:rsid w:val="00D83266"/>
    <w:rsid w:val="00D836E8"/>
    <w:rsid w:val="00D8402C"/>
    <w:rsid w:val="00D8407E"/>
    <w:rsid w:val="00D85324"/>
    <w:rsid w:val="00D86C83"/>
    <w:rsid w:val="00D87796"/>
    <w:rsid w:val="00D879A8"/>
    <w:rsid w:val="00D90159"/>
    <w:rsid w:val="00D913E9"/>
    <w:rsid w:val="00D918C1"/>
    <w:rsid w:val="00D91EA5"/>
    <w:rsid w:val="00D92F3F"/>
    <w:rsid w:val="00D93289"/>
    <w:rsid w:val="00D93DA2"/>
    <w:rsid w:val="00D9427B"/>
    <w:rsid w:val="00D954AC"/>
    <w:rsid w:val="00D95D6D"/>
    <w:rsid w:val="00D96080"/>
    <w:rsid w:val="00D9683D"/>
    <w:rsid w:val="00D9723B"/>
    <w:rsid w:val="00DA012F"/>
    <w:rsid w:val="00DA05B7"/>
    <w:rsid w:val="00DA13DB"/>
    <w:rsid w:val="00DA27AE"/>
    <w:rsid w:val="00DA281E"/>
    <w:rsid w:val="00DA29F9"/>
    <w:rsid w:val="00DA3128"/>
    <w:rsid w:val="00DA6587"/>
    <w:rsid w:val="00DB220B"/>
    <w:rsid w:val="00DB2CC0"/>
    <w:rsid w:val="00DB334A"/>
    <w:rsid w:val="00DB3F50"/>
    <w:rsid w:val="00DB5229"/>
    <w:rsid w:val="00DB650D"/>
    <w:rsid w:val="00DB6917"/>
    <w:rsid w:val="00DC1484"/>
    <w:rsid w:val="00DC1DA7"/>
    <w:rsid w:val="00DC283F"/>
    <w:rsid w:val="00DC337F"/>
    <w:rsid w:val="00DC3AEA"/>
    <w:rsid w:val="00DC4DDA"/>
    <w:rsid w:val="00DC6CFF"/>
    <w:rsid w:val="00DC7D9A"/>
    <w:rsid w:val="00DD1EEB"/>
    <w:rsid w:val="00DD1F82"/>
    <w:rsid w:val="00DD267D"/>
    <w:rsid w:val="00DD2A8C"/>
    <w:rsid w:val="00DD4943"/>
    <w:rsid w:val="00DD50C2"/>
    <w:rsid w:val="00DD5567"/>
    <w:rsid w:val="00DE18B0"/>
    <w:rsid w:val="00DE227C"/>
    <w:rsid w:val="00DE2902"/>
    <w:rsid w:val="00DE2CAF"/>
    <w:rsid w:val="00DE3219"/>
    <w:rsid w:val="00DE4665"/>
    <w:rsid w:val="00DE552C"/>
    <w:rsid w:val="00DE5FA3"/>
    <w:rsid w:val="00DE604C"/>
    <w:rsid w:val="00DE630D"/>
    <w:rsid w:val="00DE644D"/>
    <w:rsid w:val="00DE68E6"/>
    <w:rsid w:val="00DE727D"/>
    <w:rsid w:val="00DF2524"/>
    <w:rsid w:val="00DF2FF8"/>
    <w:rsid w:val="00DF37B4"/>
    <w:rsid w:val="00DF40B1"/>
    <w:rsid w:val="00DF40DE"/>
    <w:rsid w:val="00DF5296"/>
    <w:rsid w:val="00DF5B07"/>
    <w:rsid w:val="00DF6636"/>
    <w:rsid w:val="00E01A3C"/>
    <w:rsid w:val="00E01C8C"/>
    <w:rsid w:val="00E02814"/>
    <w:rsid w:val="00E02CF5"/>
    <w:rsid w:val="00E03D02"/>
    <w:rsid w:val="00E041A5"/>
    <w:rsid w:val="00E0434A"/>
    <w:rsid w:val="00E0675B"/>
    <w:rsid w:val="00E070A0"/>
    <w:rsid w:val="00E0781B"/>
    <w:rsid w:val="00E10EC2"/>
    <w:rsid w:val="00E112CB"/>
    <w:rsid w:val="00E11655"/>
    <w:rsid w:val="00E11954"/>
    <w:rsid w:val="00E12B3C"/>
    <w:rsid w:val="00E12C54"/>
    <w:rsid w:val="00E12E62"/>
    <w:rsid w:val="00E138DA"/>
    <w:rsid w:val="00E13B70"/>
    <w:rsid w:val="00E143FC"/>
    <w:rsid w:val="00E14A2B"/>
    <w:rsid w:val="00E15163"/>
    <w:rsid w:val="00E153FE"/>
    <w:rsid w:val="00E1599C"/>
    <w:rsid w:val="00E1608A"/>
    <w:rsid w:val="00E16FE8"/>
    <w:rsid w:val="00E173FD"/>
    <w:rsid w:val="00E17A93"/>
    <w:rsid w:val="00E20C18"/>
    <w:rsid w:val="00E22D9A"/>
    <w:rsid w:val="00E23D92"/>
    <w:rsid w:val="00E2402A"/>
    <w:rsid w:val="00E241F1"/>
    <w:rsid w:val="00E27037"/>
    <w:rsid w:val="00E271D9"/>
    <w:rsid w:val="00E30AC6"/>
    <w:rsid w:val="00E30CC0"/>
    <w:rsid w:val="00E31B73"/>
    <w:rsid w:val="00E329E4"/>
    <w:rsid w:val="00E33ADB"/>
    <w:rsid w:val="00E35189"/>
    <w:rsid w:val="00E35270"/>
    <w:rsid w:val="00E3621B"/>
    <w:rsid w:val="00E365A7"/>
    <w:rsid w:val="00E36881"/>
    <w:rsid w:val="00E40129"/>
    <w:rsid w:val="00E41E1D"/>
    <w:rsid w:val="00E4436D"/>
    <w:rsid w:val="00E44EE0"/>
    <w:rsid w:val="00E4519A"/>
    <w:rsid w:val="00E472FB"/>
    <w:rsid w:val="00E51952"/>
    <w:rsid w:val="00E52013"/>
    <w:rsid w:val="00E522E6"/>
    <w:rsid w:val="00E524D2"/>
    <w:rsid w:val="00E52727"/>
    <w:rsid w:val="00E52C31"/>
    <w:rsid w:val="00E52EEF"/>
    <w:rsid w:val="00E537E1"/>
    <w:rsid w:val="00E53942"/>
    <w:rsid w:val="00E53A39"/>
    <w:rsid w:val="00E54992"/>
    <w:rsid w:val="00E54C8D"/>
    <w:rsid w:val="00E55BA6"/>
    <w:rsid w:val="00E55DB3"/>
    <w:rsid w:val="00E55DE0"/>
    <w:rsid w:val="00E567AC"/>
    <w:rsid w:val="00E579B8"/>
    <w:rsid w:val="00E60747"/>
    <w:rsid w:val="00E61576"/>
    <w:rsid w:val="00E6172A"/>
    <w:rsid w:val="00E61E3C"/>
    <w:rsid w:val="00E656ED"/>
    <w:rsid w:val="00E66AB5"/>
    <w:rsid w:val="00E70F4D"/>
    <w:rsid w:val="00E715F9"/>
    <w:rsid w:val="00E72AE4"/>
    <w:rsid w:val="00E7383A"/>
    <w:rsid w:val="00E738CB"/>
    <w:rsid w:val="00E745D6"/>
    <w:rsid w:val="00E7658A"/>
    <w:rsid w:val="00E775A4"/>
    <w:rsid w:val="00E77A43"/>
    <w:rsid w:val="00E803EB"/>
    <w:rsid w:val="00E80E7D"/>
    <w:rsid w:val="00E817B2"/>
    <w:rsid w:val="00E831B0"/>
    <w:rsid w:val="00E836D0"/>
    <w:rsid w:val="00E8409B"/>
    <w:rsid w:val="00E8508F"/>
    <w:rsid w:val="00E8580A"/>
    <w:rsid w:val="00E86476"/>
    <w:rsid w:val="00E86E00"/>
    <w:rsid w:val="00E86F42"/>
    <w:rsid w:val="00E875BF"/>
    <w:rsid w:val="00E87655"/>
    <w:rsid w:val="00E913BC"/>
    <w:rsid w:val="00E917BB"/>
    <w:rsid w:val="00E917D3"/>
    <w:rsid w:val="00E92BED"/>
    <w:rsid w:val="00E95EF1"/>
    <w:rsid w:val="00E97999"/>
    <w:rsid w:val="00EA02E0"/>
    <w:rsid w:val="00EA23A7"/>
    <w:rsid w:val="00EA454A"/>
    <w:rsid w:val="00EA5832"/>
    <w:rsid w:val="00EA6060"/>
    <w:rsid w:val="00EA689A"/>
    <w:rsid w:val="00EA6983"/>
    <w:rsid w:val="00EA6CC8"/>
    <w:rsid w:val="00EA796A"/>
    <w:rsid w:val="00EA7FEF"/>
    <w:rsid w:val="00EB0F47"/>
    <w:rsid w:val="00EB35BB"/>
    <w:rsid w:val="00EB446A"/>
    <w:rsid w:val="00EB48EF"/>
    <w:rsid w:val="00EB4EAA"/>
    <w:rsid w:val="00EB6876"/>
    <w:rsid w:val="00EB68DC"/>
    <w:rsid w:val="00EB78F5"/>
    <w:rsid w:val="00EC037D"/>
    <w:rsid w:val="00EC1720"/>
    <w:rsid w:val="00EC21CA"/>
    <w:rsid w:val="00EC2828"/>
    <w:rsid w:val="00EC2C34"/>
    <w:rsid w:val="00EC3200"/>
    <w:rsid w:val="00EC3C52"/>
    <w:rsid w:val="00EC4C69"/>
    <w:rsid w:val="00EC4F53"/>
    <w:rsid w:val="00EC6137"/>
    <w:rsid w:val="00EC6461"/>
    <w:rsid w:val="00EC6F24"/>
    <w:rsid w:val="00ED0628"/>
    <w:rsid w:val="00ED080F"/>
    <w:rsid w:val="00ED2917"/>
    <w:rsid w:val="00ED3390"/>
    <w:rsid w:val="00ED3AB0"/>
    <w:rsid w:val="00ED4789"/>
    <w:rsid w:val="00ED497B"/>
    <w:rsid w:val="00ED6F4B"/>
    <w:rsid w:val="00EE01ED"/>
    <w:rsid w:val="00EE0AED"/>
    <w:rsid w:val="00EE10EA"/>
    <w:rsid w:val="00EE1F58"/>
    <w:rsid w:val="00EE28E6"/>
    <w:rsid w:val="00EE2B54"/>
    <w:rsid w:val="00EE304A"/>
    <w:rsid w:val="00EE4800"/>
    <w:rsid w:val="00EE757D"/>
    <w:rsid w:val="00EF0C2B"/>
    <w:rsid w:val="00EF0CF4"/>
    <w:rsid w:val="00EF12DC"/>
    <w:rsid w:val="00EF143D"/>
    <w:rsid w:val="00EF1505"/>
    <w:rsid w:val="00EF3F92"/>
    <w:rsid w:val="00EF7CA7"/>
    <w:rsid w:val="00EF7FC2"/>
    <w:rsid w:val="00F000A7"/>
    <w:rsid w:val="00F0103C"/>
    <w:rsid w:val="00F02546"/>
    <w:rsid w:val="00F032F3"/>
    <w:rsid w:val="00F03B8D"/>
    <w:rsid w:val="00F041CA"/>
    <w:rsid w:val="00F05F65"/>
    <w:rsid w:val="00F06F8B"/>
    <w:rsid w:val="00F075E2"/>
    <w:rsid w:val="00F07FCC"/>
    <w:rsid w:val="00F10A0C"/>
    <w:rsid w:val="00F1215A"/>
    <w:rsid w:val="00F12818"/>
    <w:rsid w:val="00F13E21"/>
    <w:rsid w:val="00F13E45"/>
    <w:rsid w:val="00F14A30"/>
    <w:rsid w:val="00F14AD4"/>
    <w:rsid w:val="00F215D2"/>
    <w:rsid w:val="00F216C0"/>
    <w:rsid w:val="00F21A23"/>
    <w:rsid w:val="00F236A0"/>
    <w:rsid w:val="00F2371B"/>
    <w:rsid w:val="00F23A33"/>
    <w:rsid w:val="00F24B3B"/>
    <w:rsid w:val="00F25311"/>
    <w:rsid w:val="00F267BE"/>
    <w:rsid w:val="00F26F6E"/>
    <w:rsid w:val="00F2747B"/>
    <w:rsid w:val="00F27D19"/>
    <w:rsid w:val="00F311DC"/>
    <w:rsid w:val="00F338E4"/>
    <w:rsid w:val="00F35FF7"/>
    <w:rsid w:val="00F36451"/>
    <w:rsid w:val="00F3681A"/>
    <w:rsid w:val="00F413DF"/>
    <w:rsid w:val="00F4292C"/>
    <w:rsid w:val="00F42AB9"/>
    <w:rsid w:val="00F453D7"/>
    <w:rsid w:val="00F45B2E"/>
    <w:rsid w:val="00F473F0"/>
    <w:rsid w:val="00F47DFE"/>
    <w:rsid w:val="00F51BB1"/>
    <w:rsid w:val="00F5245D"/>
    <w:rsid w:val="00F527BD"/>
    <w:rsid w:val="00F53376"/>
    <w:rsid w:val="00F54E88"/>
    <w:rsid w:val="00F56136"/>
    <w:rsid w:val="00F570D9"/>
    <w:rsid w:val="00F607D0"/>
    <w:rsid w:val="00F60A7B"/>
    <w:rsid w:val="00F61AF9"/>
    <w:rsid w:val="00F62909"/>
    <w:rsid w:val="00F634EC"/>
    <w:rsid w:val="00F64791"/>
    <w:rsid w:val="00F6528B"/>
    <w:rsid w:val="00F653D0"/>
    <w:rsid w:val="00F65EC0"/>
    <w:rsid w:val="00F663EE"/>
    <w:rsid w:val="00F70B8D"/>
    <w:rsid w:val="00F71D85"/>
    <w:rsid w:val="00F726D4"/>
    <w:rsid w:val="00F72E8C"/>
    <w:rsid w:val="00F73FF6"/>
    <w:rsid w:val="00F74D45"/>
    <w:rsid w:val="00F75DBC"/>
    <w:rsid w:val="00F7601F"/>
    <w:rsid w:val="00F77998"/>
    <w:rsid w:val="00F8057B"/>
    <w:rsid w:val="00F8061E"/>
    <w:rsid w:val="00F82947"/>
    <w:rsid w:val="00F82AB4"/>
    <w:rsid w:val="00F833AC"/>
    <w:rsid w:val="00F83977"/>
    <w:rsid w:val="00F83C8C"/>
    <w:rsid w:val="00F83EAD"/>
    <w:rsid w:val="00F860F1"/>
    <w:rsid w:val="00F90497"/>
    <w:rsid w:val="00F90997"/>
    <w:rsid w:val="00F90D1A"/>
    <w:rsid w:val="00F90FAE"/>
    <w:rsid w:val="00F915EB"/>
    <w:rsid w:val="00F93A84"/>
    <w:rsid w:val="00F94A5E"/>
    <w:rsid w:val="00F95336"/>
    <w:rsid w:val="00F975AF"/>
    <w:rsid w:val="00FA051F"/>
    <w:rsid w:val="00FA15B7"/>
    <w:rsid w:val="00FA172D"/>
    <w:rsid w:val="00FA204C"/>
    <w:rsid w:val="00FA33DA"/>
    <w:rsid w:val="00FA46D2"/>
    <w:rsid w:val="00FA4C7F"/>
    <w:rsid w:val="00FA54AC"/>
    <w:rsid w:val="00FA70FC"/>
    <w:rsid w:val="00FB10E7"/>
    <w:rsid w:val="00FB2C6F"/>
    <w:rsid w:val="00FB34DA"/>
    <w:rsid w:val="00FB4ACB"/>
    <w:rsid w:val="00FB652E"/>
    <w:rsid w:val="00FB660B"/>
    <w:rsid w:val="00FB6CAD"/>
    <w:rsid w:val="00FB755C"/>
    <w:rsid w:val="00FC0839"/>
    <w:rsid w:val="00FC0C98"/>
    <w:rsid w:val="00FC2049"/>
    <w:rsid w:val="00FC2962"/>
    <w:rsid w:val="00FC3216"/>
    <w:rsid w:val="00FC37C8"/>
    <w:rsid w:val="00FC4E62"/>
    <w:rsid w:val="00FC6508"/>
    <w:rsid w:val="00FC660A"/>
    <w:rsid w:val="00FC72ED"/>
    <w:rsid w:val="00FC7333"/>
    <w:rsid w:val="00FC7415"/>
    <w:rsid w:val="00FD2698"/>
    <w:rsid w:val="00FD2714"/>
    <w:rsid w:val="00FD29B9"/>
    <w:rsid w:val="00FD5199"/>
    <w:rsid w:val="00FD5331"/>
    <w:rsid w:val="00FD5BBB"/>
    <w:rsid w:val="00FD64BD"/>
    <w:rsid w:val="00FD7D53"/>
    <w:rsid w:val="00FE04EF"/>
    <w:rsid w:val="00FE08F9"/>
    <w:rsid w:val="00FE146C"/>
    <w:rsid w:val="00FE1611"/>
    <w:rsid w:val="00FE1692"/>
    <w:rsid w:val="00FE17AB"/>
    <w:rsid w:val="00FE18AA"/>
    <w:rsid w:val="00FE4503"/>
    <w:rsid w:val="00FE4B5D"/>
    <w:rsid w:val="00FE5545"/>
    <w:rsid w:val="00FE5FCD"/>
    <w:rsid w:val="00FE7CAC"/>
    <w:rsid w:val="00FF1560"/>
    <w:rsid w:val="00FF1B5F"/>
    <w:rsid w:val="00FF3177"/>
    <w:rsid w:val="00FF4473"/>
    <w:rsid w:val="00FF4B7E"/>
    <w:rsid w:val="00FF5205"/>
    <w:rsid w:val="00FF5695"/>
    <w:rsid w:val="00FF58B2"/>
    <w:rsid w:val="00FF6787"/>
    <w:rsid w:val="00FF704C"/>
    <w:rsid w:val="00FF7753"/>
    <w:rsid w:val="00FF7B4F"/>
    <w:rsid w:val="00FF7F4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50"/>
    <o:shapelayout v:ext="edit">
      <o:idmap v:ext="edit" data="1,2,3"/>
    </o:shapelayout>
  </w:shapeDefaults>
  <w:decimalSymbol w:val=","/>
  <w:listSeparator w:val=";"/>
  <w14:docId w14:val="11A9256F"/>
  <w15:chartTrackingRefBased/>
  <w15:docId w15:val="{5558E36C-919F-42AD-A001-255D77DC5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93245"/>
    <w:rPr>
      <w:lang w:eastAsia="zh-CN"/>
    </w:rPr>
  </w:style>
  <w:style w:type="paragraph" w:styleId="Titolo1">
    <w:name w:val="heading 1"/>
    <w:basedOn w:val="Normale"/>
    <w:next w:val="Normale"/>
    <w:link w:val="Titolo1Carattere"/>
    <w:qFormat/>
    <w:pPr>
      <w:keepNext/>
      <w:tabs>
        <w:tab w:val="left" w:pos="5812"/>
      </w:tabs>
      <w:ind w:right="-1"/>
      <w:jc w:val="both"/>
      <w:outlineLvl w:val="0"/>
    </w:pPr>
    <w:rPr>
      <w:rFonts w:ascii="Times" w:hAnsi="Times" w:cs="Times"/>
      <w:b/>
      <w:bCs/>
      <w:sz w:val="24"/>
      <w:szCs w:val="24"/>
      <w:lang w:val="en-US"/>
    </w:rPr>
  </w:style>
  <w:style w:type="paragraph" w:styleId="Titolo2">
    <w:name w:val="heading 2"/>
    <w:basedOn w:val="Normale"/>
    <w:next w:val="Normale"/>
    <w:qFormat/>
    <w:pPr>
      <w:keepNext/>
      <w:ind w:right="3401"/>
      <w:jc w:val="center"/>
      <w:outlineLvl w:val="1"/>
    </w:pPr>
    <w:rPr>
      <w:rFonts w:ascii="Times" w:hAnsi="Times" w:cs="Times"/>
      <w:b/>
      <w:bCs/>
      <w:sz w:val="26"/>
      <w:szCs w:val="26"/>
      <w:lang w:val="en-US"/>
    </w:rPr>
  </w:style>
  <w:style w:type="paragraph" w:styleId="Titolo3">
    <w:name w:val="heading 3"/>
    <w:basedOn w:val="Normale"/>
    <w:next w:val="Normale"/>
    <w:qFormat/>
    <w:pPr>
      <w:keepNext/>
      <w:jc w:val="center"/>
      <w:outlineLvl w:val="2"/>
    </w:pPr>
    <w:rPr>
      <w:rFonts w:ascii="Arial" w:hAnsi="Arial" w:cs="Arial"/>
      <w:i/>
      <w:iCs/>
      <w:u w:val="single"/>
    </w:rPr>
  </w:style>
  <w:style w:type="paragraph" w:styleId="Titolo4">
    <w:name w:val="heading 4"/>
    <w:basedOn w:val="Normale"/>
    <w:next w:val="Normale"/>
    <w:qFormat/>
    <w:pPr>
      <w:keepNext/>
      <w:outlineLvl w:val="3"/>
    </w:pPr>
    <w:rPr>
      <w:rFonts w:ascii="Arial" w:hAnsi="Arial" w:cs="Arial"/>
      <w:i/>
      <w:iCs/>
    </w:rPr>
  </w:style>
  <w:style w:type="paragraph" w:styleId="Titolo5">
    <w:name w:val="heading 5"/>
    <w:basedOn w:val="Normale"/>
    <w:next w:val="Normale"/>
    <w:qFormat/>
    <w:pPr>
      <w:keepNext/>
      <w:jc w:val="center"/>
      <w:outlineLvl w:val="4"/>
    </w:pPr>
    <w:rPr>
      <w:rFonts w:ascii="Arial" w:hAnsi="Arial" w:cs="Arial"/>
      <w:b/>
      <w:bCs/>
      <w:u w:val="single"/>
    </w:rPr>
  </w:style>
  <w:style w:type="paragraph" w:styleId="Titolo6">
    <w:name w:val="heading 6"/>
    <w:basedOn w:val="Normale"/>
    <w:next w:val="Normale"/>
    <w:qFormat/>
    <w:pPr>
      <w:keepNext/>
      <w:outlineLvl w:val="5"/>
    </w:pPr>
    <w:rPr>
      <w:rFonts w:ascii="Arial" w:hAnsi="Arial" w:cs="Arial"/>
      <w:i/>
      <w:iCs/>
      <w:sz w:val="18"/>
      <w:szCs w:val="18"/>
    </w:rPr>
  </w:style>
  <w:style w:type="paragraph" w:styleId="Titolo7">
    <w:name w:val="heading 7"/>
    <w:basedOn w:val="Normale"/>
    <w:next w:val="Normale"/>
    <w:qFormat/>
    <w:pPr>
      <w:keepNext/>
      <w:jc w:val="center"/>
      <w:outlineLvl w:val="6"/>
    </w:pPr>
    <w:rPr>
      <w:rFonts w:ascii="Arial" w:hAnsi="Arial" w:cs="Arial"/>
      <w:b/>
      <w:bCs/>
      <w:sz w:val="16"/>
      <w:szCs w:val="16"/>
    </w:rPr>
  </w:style>
  <w:style w:type="paragraph" w:styleId="Titolo8">
    <w:name w:val="heading 8"/>
    <w:basedOn w:val="Normale"/>
    <w:next w:val="Normale"/>
    <w:qFormat/>
    <w:pPr>
      <w:keepNext/>
      <w:outlineLvl w:val="7"/>
    </w:pPr>
    <w:rPr>
      <w:rFonts w:ascii="Arial" w:hAnsi="Arial" w:cs="Arial"/>
      <w:b/>
      <w:bCs/>
      <w:sz w:val="24"/>
      <w:szCs w:val="24"/>
    </w:rPr>
  </w:style>
  <w:style w:type="paragraph" w:styleId="Titolo9">
    <w:name w:val="heading 9"/>
    <w:basedOn w:val="Normale"/>
    <w:next w:val="Normale"/>
    <w:qFormat/>
    <w:pPr>
      <w:keepNext/>
      <w:jc w:val="center"/>
      <w:outlineLvl w:val="8"/>
    </w:pPr>
    <w:rPr>
      <w:rFonts w:ascii="Arial" w:hAnsi="Arial" w:cs="Arial"/>
      <w:i/>
      <w:iCs/>
      <w:sz w:val="16"/>
      <w:szCs w:val="1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pPr>
  </w:style>
  <w:style w:type="paragraph" w:styleId="Pidipagina">
    <w:name w:val="footer"/>
    <w:basedOn w:val="Normale"/>
    <w:pPr>
      <w:tabs>
        <w:tab w:val="center" w:pos="4819"/>
        <w:tab w:val="right" w:pos="9638"/>
      </w:tabs>
    </w:pPr>
  </w:style>
  <w:style w:type="character" w:styleId="Numeropagina">
    <w:name w:val="page number"/>
    <w:basedOn w:val="Carpredefinitoparagrafo"/>
  </w:style>
  <w:style w:type="character" w:styleId="Collegamentoipertestuale">
    <w:name w:val="Hyperlink"/>
    <w:rPr>
      <w:color w:val="0000FF"/>
      <w:u w:val="single"/>
    </w:rPr>
  </w:style>
  <w:style w:type="character" w:styleId="Collegamentovisitato">
    <w:name w:val="FollowedHyperlink"/>
    <w:rPr>
      <w:color w:val="800080"/>
      <w:u w:val="single"/>
    </w:rPr>
  </w:style>
  <w:style w:type="character" w:styleId="Enfasigrassetto">
    <w:name w:val="Strong"/>
    <w:qFormat/>
    <w:rPr>
      <w:b/>
      <w:bCs/>
    </w:rPr>
  </w:style>
  <w:style w:type="paragraph" w:customStyle="1" w:styleId="Corpodeltesto">
    <w:name w:val="Corpo del testo"/>
    <w:basedOn w:val="Normale"/>
    <w:pPr>
      <w:jc w:val="both"/>
    </w:pPr>
    <w:rPr>
      <w:sz w:val="24"/>
      <w:szCs w:val="24"/>
      <w:lang w:eastAsia="it-IT"/>
    </w:rPr>
  </w:style>
  <w:style w:type="paragraph" w:styleId="Didascalia">
    <w:name w:val="caption"/>
    <w:basedOn w:val="Normale"/>
    <w:next w:val="Normale"/>
    <w:qFormat/>
    <w:pPr>
      <w:jc w:val="center"/>
    </w:pPr>
    <w:rPr>
      <w:rFonts w:eastAsia="Times"/>
      <w:b/>
      <w:bCs/>
      <w:color w:val="000000"/>
      <w:sz w:val="28"/>
      <w:szCs w:val="28"/>
    </w:rPr>
  </w:style>
  <w:style w:type="character" w:styleId="Enfasicorsivo">
    <w:name w:val="Emphasis"/>
    <w:qFormat/>
    <w:rPr>
      <w:i/>
      <w:iCs/>
    </w:rPr>
  </w:style>
  <w:style w:type="paragraph" w:styleId="NormaleWeb">
    <w:name w:val="Normal (Web)"/>
    <w:basedOn w:val="Normale"/>
    <w:link w:val="NormaleWebCarattere"/>
    <w:pPr>
      <w:spacing w:before="100" w:after="100"/>
    </w:pPr>
    <w:rPr>
      <w:sz w:val="24"/>
      <w:szCs w:val="24"/>
    </w:rPr>
  </w:style>
  <w:style w:type="paragraph" w:styleId="Rientrocorpodeltesto">
    <w:name w:val="Body Text Indent"/>
    <w:basedOn w:val="Normale"/>
    <w:pPr>
      <w:spacing w:after="120"/>
      <w:ind w:left="283"/>
    </w:pPr>
  </w:style>
  <w:style w:type="paragraph" w:styleId="Rientrocorpodeltesto3">
    <w:name w:val="Body Text Indent 3"/>
    <w:basedOn w:val="Normale"/>
    <w:pPr>
      <w:spacing w:after="120"/>
      <w:ind w:left="283"/>
    </w:pPr>
    <w:rPr>
      <w:sz w:val="16"/>
      <w:szCs w:val="16"/>
    </w:rPr>
  </w:style>
  <w:style w:type="paragraph" w:styleId="Rientrocorpodeltesto2">
    <w:name w:val="Body Text Indent 2"/>
    <w:basedOn w:val="Normale"/>
    <w:pPr>
      <w:spacing w:after="120" w:line="480" w:lineRule="auto"/>
      <w:ind w:left="283"/>
    </w:pPr>
  </w:style>
  <w:style w:type="paragraph" w:styleId="Titolo">
    <w:name w:val="Title"/>
    <w:basedOn w:val="Normale"/>
    <w:qFormat/>
    <w:pPr>
      <w:jc w:val="center"/>
    </w:pPr>
    <w:rPr>
      <w:b/>
      <w:bCs/>
      <w:i/>
      <w:iCs/>
      <w:sz w:val="28"/>
      <w:szCs w:val="28"/>
    </w:rPr>
  </w:style>
  <w:style w:type="paragraph" w:styleId="PreformattatoHTML">
    <w:name w:val="HTML Preformatted"/>
    <w:basedOn w:val="Normale"/>
    <w:rPr>
      <w:rFonts w:ascii="Courier New" w:hAnsi="Courier New" w:cs="Courier New"/>
    </w:rPr>
  </w:style>
  <w:style w:type="paragraph" w:styleId="Sottotitolo">
    <w:name w:val="Subtitle"/>
    <w:basedOn w:val="Normale"/>
    <w:link w:val="SottotitoloCarattere"/>
    <w:qFormat/>
    <w:rPr>
      <w:b/>
      <w:sz w:val="28"/>
      <w:lang w:eastAsia="it-IT"/>
    </w:rPr>
  </w:style>
  <w:style w:type="paragraph" w:styleId="Corpodeltesto2">
    <w:name w:val="Body Text 2"/>
    <w:basedOn w:val="Normale"/>
    <w:rsid w:val="00AB274E"/>
    <w:pPr>
      <w:spacing w:after="120" w:line="480" w:lineRule="auto"/>
    </w:pPr>
  </w:style>
  <w:style w:type="paragraph" w:styleId="Mappadocumento">
    <w:name w:val="Document Map"/>
    <w:basedOn w:val="Normale"/>
    <w:semiHidden/>
    <w:pPr>
      <w:shd w:val="clear" w:color="auto" w:fill="000080"/>
    </w:pPr>
    <w:rPr>
      <w:rFonts w:ascii="Tahoma" w:hAnsi="Tahoma" w:cs="Tahoma"/>
    </w:rPr>
  </w:style>
  <w:style w:type="paragraph" w:styleId="Corpodeltesto3">
    <w:name w:val="Body Text 3"/>
    <w:basedOn w:val="Normale"/>
    <w:rsid w:val="00AB274E"/>
    <w:pPr>
      <w:spacing w:after="120"/>
    </w:pPr>
    <w:rPr>
      <w:sz w:val="16"/>
      <w:szCs w:val="16"/>
    </w:rPr>
  </w:style>
  <w:style w:type="paragraph" w:customStyle="1" w:styleId="TxBrp24">
    <w:name w:val="TxBr_p24"/>
    <w:basedOn w:val="Normale"/>
    <w:rsid w:val="00AB274E"/>
    <w:pPr>
      <w:tabs>
        <w:tab w:val="left" w:pos="204"/>
      </w:tabs>
      <w:spacing w:line="240" w:lineRule="atLeast"/>
    </w:pPr>
    <w:rPr>
      <w:snapToGrid w:val="0"/>
      <w:sz w:val="24"/>
      <w:lang w:eastAsia="it-IT"/>
    </w:rPr>
  </w:style>
  <w:style w:type="paragraph" w:customStyle="1" w:styleId="TxBr2p10">
    <w:name w:val="TxBr_2p10"/>
    <w:basedOn w:val="Normale"/>
    <w:rsid w:val="00AB274E"/>
    <w:pPr>
      <w:tabs>
        <w:tab w:val="left" w:pos="232"/>
      </w:tabs>
      <w:spacing w:line="283" w:lineRule="atLeast"/>
    </w:pPr>
    <w:rPr>
      <w:snapToGrid w:val="0"/>
      <w:sz w:val="24"/>
      <w:lang w:eastAsia="it-IT"/>
    </w:rPr>
  </w:style>
  <w:style w:type="paragraph" w:customStyle="1" w:styleId="TxBrp25">
    <w:name w:val="TxBr_p25"/>
    <w:basedOn w:val="Normale"/>
    <w:rsid w:val="00AB274E"/>
    <w:pPr>
      <w:tabs>
        <w:tab w:val="left" w:pos="204"/>
      </w:tabs>
      <w:spacing w:line="289" w:lineRule="atLeast"/>
    </w:pPr>
    <w:rPr>
      <w:snapToGrid w:val="0"/>
      <w:sz w:val="24"/>
      <w:lang w:eastAsia="it-IT"/>
    </w:rPr>
  </w:style>
  <w:style w:type="paragraph" w:customStyle="1" w:styleId="TxBrp5">
    <w:name w:val="TxBr_p5"/>
    <w:basedOn w:val="Normale"/>
    <w:rsid w:val="00AB274E"/>
    <w:pPr>
      <w:tabs>
        <w:tab w:val="left" w:pos="204"/>
      </w:tabs>
      <w:spacing w:line="289" w:lineRule="atLeast"/>
      <w:jc w:val="both"/>
    </w:pPr>
    <w:rPr>
      <w:snapToGrid w:val="0"/>
      <w:sz w:val="24"/>
      <w:lang w:eastAsia="it-IT"/>
    </w:rPr>
  </w:style>
  <w:style w:type="paragraph" w:customStyle="1" w:styleId="TxBrc26">
    <w:name w:val="TxBr_c26"/>
    <w:basedOn w:val="Normale"/>
    <w:rsid w:val="00AB274E"/>
    <w:pPr>
      <w:spacing w:line="240" w:lineRule="atLeast"/>
      <w:jc w:val="center"/>
    </w:pPr>
    <w:rPr>
      <w:snapToGrid w:val="0"/>
      <w:sz w:val="24"/>
      <w:lang w:eastAsia="it-IT"/>
    </w:rPr>
  </w:style>
  <w:style w:type="paragraph" w:customStyle="1" w:styleId="TxBrp27">
    <w:name w:val="TxBr_p27"/>
    <w:basedOn w:val="Normale"/>
    <w:rsid w:val="00AB274E"/>
    <w:pPr>
      <w:tabs>
        <w:tab w:val="left" w:pos="283"/>
      </w:tabs>
      <w:spacing w:line="289" w:lineRule="atLeast"/>
      <w:jc w:val="both"/>
    </w:pPr>
    <w:rPr>
      <w:snapToGrid w:val="0"/>
      <w:sz w:val="24"/>
      <w:lang w:eastAsia="it-IT"/>
    </w:rPr>
  </w:style>
  <w:style w:type="paragraph" w:customStyle="1" w:styleId="TxBrp18">
    <w:name w:val="TxBr_p18"/>
    <w:basedOn w:val="Normale"/>
    <w:rsid w:val="00AB274E"/>
    <w:pPr>
      <w:tabs>
        <w:tab w:val="left" w:pos="204"/>
      </w:tabs>
      <w:spacing w:line="240" w:lineRule="atLeast"/>
      <w:jc w:val="both"/>
    </w:pPr>
    <w:rPr>
      <w:snapToGrid w:val="0"/>
      <w:sz w:val="24"/>
      <w:lang w:eastAsia="it-IT"/>
    </w:rPr>
  </w:style>
  <w:style w:type="paragraph" w:customStyle="1" w:styleId="TxBr2p3">
    <w:name w:val="TxBr_2p3"/>
    <w:basedOn w:val="Normale"/>
    <w:rsid w:val="00AB274E"/>
    <w:pPr>
      <w:tabs>
        <w:tab w:val="left" w:pos="204"/>
      </w:tabs>
      <w:spacing w:line="283" w:lineRule="atLeast"/>
      <w:jc w:val="both"/>
    </w:pPr>
    <w:rPr>
      <w:snapToGrid w:val="0"/>
      <w:sz w:val="24"/>
      <w:lang w:eastAsia="it-IT"/>
    </w:rPr>
  </w:style>
  <w:style w:type="paragraph" w:customStyle="1" w:styleId="TxBr2p2">
    <w:name w:val="TxBr_2p2"/>
    <w:basedOn w:val="Normale"/>
    <w:rsid w:val="00AB274E"/>
    <w:pPr>
      <w:tabs>
        <w:tab w:val="left" w:pos="204"/>
      </w:tabs>
      <w:spacing w:line="283" w:lineRule="atLeast"/>
      <w:jc w:val="both"/>
    </w:pPr>
    <w:rPr>
      <w:snapToGrid w:val="0"/>
      <w:sz w:val="24"/>
      <w:lang w:eastAsia="it-IT"/>
    </w:rPr>
  </w:style>
  <w:style w:type="paragraph" w:customStyle="1" w:styleId="TxBr2p11">
    <w:name w:val="TxBr_2p11"/>
    <w:basedOn w:val="Normale"/>
    <w:rsid w:val="00AB274E"/>
    <w:pPr>
      <w:tabs>
        <w:tab w:val="left" w:pos="204"/>
      </w:tabs>
      <w:spacing w:line="283" w:lineRule="atLeast"/>
    </w:pPr>
    <w:rPr>
      <w:snapToGrid w:val="0"/>
      <w:sz w:val="24"/>
      <w:lang w:eastAsia="it-IT"/>
    </w:rPr>
  </w:style>
  <w:style w:type="paragraph" w:customStyle="1" w:styleId="TxBr2p12">
    <w:name w:val="TxBr_2p12"/>
    <w:basedOn w:val="Normale"/>
    <w:rsid w:val="00AB274E"/>
    <w:pPr>
      <w:tabs>
        <w:tab w:val="left" w:pos="204"/>
      </w:tabs>
      <w:spacing w:line="283" w:lineRule="atLeast"/>
    </w:pPr>
    <w:rPr>
      <w:snapToGrid w:val="0"/>
      <w:sz w:val="24"/>
      <w:lang w:eastAsia="it-IT"/>
    </w:rPr>
  </w:style>
  <w:style w:type="paragraph" w:customStyle="1" w:styleId="TxBr3p4">
    <w:name w:val="TxBr_3p4"/>
    <w:basedOn w:val="Normale"/>
    <w:rsid w:val="00AB274E"/>
    <w:pPr>
      <w:tabs>
        <w:tab w:val="left" w:pos="204"/>
      </w:tabs>
      <w:spacing w:line="289" w:lineRule="atLeast"/>
    </w:pPr>
    <w:rPr>
      <w:snapToGrid w:val="0"/>
      <w:sz w:val="24"/>
      <w:lang w:eastAsia="it-IT"/>
    </w:rPr>
  </w:style>
  <w:style w:type="paragraph" w:customStyle="1" w:styleId="TxBr3p2">
    <w:name w:val="TxBr_3p2"/>
    <w:basedOn w:val="Normale"/>
    <w:rsid w:val="00AB274E"/>
    <w:pPr>
      <w:tabs>
        <w:tab w:val="left" w:pos="204"/>
      </w:tabs>
      <w:spacing w:line="283" w:lineRule="atLeast"/>
    </w:pPr>
    <w:rPr>
      <w:snapToGrid w:val="0"/>
      <w:sz w:val="24"/>
      <w:lang w:eastAsia="it-IT"/>
    </w:rPr>
  </w:style>
  <w:style w:type="paragraph" w:customStyle="1" w:styleId="TxBr3p16">
    <w:name w:val="TxBr_3p16"/>
    <w:basedOn w:val="Normale"/>
    <w:rsid w:val="00AB274E"/>
    <w:pPr>
      <w:spacing w:line="240" w:lineRule="atLeast"/>
    </w:pPr>
    <w:rPr>
      <w:snapToGrid w:val="0"/>
      <w:sz w:val="24"/>
      <w:lang w:eastAsia="it-IT"/>
    </w:rPr>
  </w:style>
  <w:style w:type="paragraph" w:customStyle="1" w:styleId="Testonormale1">
    <w:name w:val="Testo normale1"/>
    <w:basedOn w:val="Normale"/>
    <w:rsid w:val="00AB274E"/>
    <w:pPr>
      <w:overflowPunct w:val="0"/>
      <w:autoSpaceDE w:val="0"/>
      <w:autoSpaceDN w:val="0"/>
      <w:adjustRightInd w:val="0"/>
      <w:textAlignment w:val="baseline"/>
    </w:pPr>
    <w:rPr>
      <w:rFonts w:ascii="Courier New" w:hAnsi="Courier New"/>
      <w:lang w:eastAsia="it-IT"/>
    </w:rPr>
  </w:style>
  <w:style w:type="paragraph" w:customStyle="1" w:styleId="stile6">
    <w:name w:val="stile6"/>
    <w:basedOn w:val="Normale"/>
    <w:rsid w:val="00AB274E"/>
    <w:pPr>
      <w:spacing w:before="100" w:beforeAutospacing="1" w:after="100" w:afterAutospacing="1"/>
    </w:pPr>
    <w:rPr>
      <w:rFonts w:ascii="Verdana" w:hAnsi="Verdana"/>
      <w:color w:val="000000"/>
      <w:sz w:val="18"/>
      <w:szCs w:val="18"/>
      <w:lang w:eastAsia="it-IT"/>
    </w:rPr>
  </w:style>
  <w:style w:type="paragraph" w:customStyle="1" w:styleId="Default">
    <w:name w:val="Default"/>
    <w:link w:val="DefaultCarattere"/>
    <w:rsid w:val="00AB274E"/>
    <w:pPr>
      <w:widowControl w:val="0"/>
      <w:autoSpaceDE w:val="0"/>
      <w:autoSpaceDN w:val="0"/>
      <w:adjustRightInd w:val="0"/>
    </w:pPr>
    <w:rPr>
      <w:rFonts w:ascii="CEPDC A+ Garamond" w:hAnsi="CEPDC A+ Garamond" w:cs="CEPDC A+ Garamond"/>
      <w:color w:val="000000"/>
      <w:sz w:val="24"/>
      <w:szCs w:val="24"/>
    </w:rPr>
  </w:style>
  <w:style w:type="character" w:customStyle="1" w:styleId="DefaultCarattere">
    <w:name w:val="Default Carattere"/>
    <w:link w:val="Default"/>
    <w:rsid w:val="00AB274E"/>
    <w:rPr>
      <w:rFonts w:ascii="CEPDC A+ Garamond" w:hAnsi="CEPDC A+ Garamond" w:cs="CEPDC A+ Garamond"/>
      <w:color w:val="000000"/>
      <w:sz w:val="24"/>
      <w:szCs w:val="24"/>
      <w:lang w:val="it-IT" w:eastAsia="it-IT" w:bidi="ar-SA"/>
    </w:rPr>
  </w:style>
  <w:style w:type="paragraph" w:customStyle="1" w:styleId="CM49">
    <w:name w:val="CM49"/>
    <w:basedOn w:val="Default"/>
    <w:next w:val="Default"/>
    <w:rsid w:val="00AB274E"/>
    <w:pPr>
      <w:spacing w:after="260"/>
    </w:pPr>
    <w:rPr>
      <w:color w:val="auto"/>
    </w:rPr>
  </w:style>
  <w:style w:type="paragraph" w:customStyle="1" w:styleId="CM3">
    <w:name w:val="CM3"/>
    <w:basedOn w:val="Default"/>
    <w:next w:val="Default"/>
    <w:rsid w:val="00AB274E"/>
    <w:pPr>
      <w:spacing w:line="256" w:lineRule="atLeast"/>
    </w:pPr>
    <w:rPr>
      <w:color w:val="auto"/>
    </w:rPr>
  </w:style>
  <w:style w:type="paragraph" w:customStyle="1" w:styleId="CM54">
    <w:name w:val="CM54"/>
    <w:basedOn w:val="Default"/>
    <w:next w:val="Default"/>
    <w:rsid w:val="00AB274E"/>
    <w:pPr>
      <w:spacing w:after="130"/>
    </w:pPr>
    <w:rPr>
      <w:color w:val="auto"/>
    </w:rPr>
  </w:style>
  <w:style w:type="paragraph" w:customStyle="1" w:styleId="CM65">
    <w:name w:val="CM65"/>
    <w:basedOn w:val="Default"/>
    <w:next w:val="Default"/>
    <w:rsid w:val="00AB274E"/>
    <w:pPr>
      <w:spacing w:after="1040"/>
    </w:pPr>
    <w:rPr>
      <w:color w:val="auto"/>
    </w:rPr>
  </w:style>
  <w:style w:type="character" w:customStyle="1" w:styleId="NormaleWebCarattere">
    <w:name w:val="Normale (Web) Carattere"/>
    <w:link w:val="NormaleWeb"/>
    <w:rsid w:val="00886134"/>
    <w:rPr>
      <w:sz w:val="24"/>
      <w:szCs w:val="24"/>
      <w:lang w:val="it-IT" w:eastAsia="zh-CN" w:bidi="ar-SA"/>
    </w:rPr>
  </w:style>
  <w:style w:type="character" w:customStyle="1" w:styleId="StileMessaggioDiPostaElettronica57">
    <w:name w:val="StileMessaggioDiPostaElettronica57"/>
    <w:semiHidden/>
    <w:rsid w:val="00005BF3"/>
    <w:rPr>
      <w:rFonts w:ascii="Arial" w:hAnsi="Arial" w:cs="Arial"/>
      <w:color w:val="000080"/>
      <w:sz w:val="20"/>
      <w:szCs w:val="20"/>
    </w:rPr>
  </w:style>
  <w:style w:type="character" w:customStyle="1" w:styleId="autore1">
    <w:name w:val="autore1"/>
    <w:rsid w:val="001F2115"/>
    <w:rPr>
      <w:rFonts w:ascii="Verdana" w:hAnsi="Verdana" w:hint="default"/>
      <w:caps/>
      <w:color w:val="000000"/>
      <w:sz w:val="20"/>
      <w:szCs w:val="20"/>
    </w:rPr>
  </w:style>
  <w:style w:type="character" w:customStyle="1" w:styleId="titolo10">
    <w:name w:val="titolo1"/>
    <w:rsid w:val="001F2115"/>
    <w:rPr>
      <w:rFonts w:ascii="Verdana" w:hAnsi="Verdana" w:hint="default"/>
      <w:b/>
      <w:bCs/>
      <w:caps/>
      <w:color w:val="02599C"/>
      <w:sz w:val="21"/>
      <w:szCs w:val="21"/>
    </w:rPr>
  </w:style>
  <w:style w:type="character" w:customStyle="1" w:styleId="label1">
    <w:name w:val="label1"/>
    <w:rsid w:val="001F2115"/>
    <w:rPr>
      <w:rFonts w:ascii="Verdana" w:hAnsi="Verdana" w:hint="default"/>
      <w:b/>
      <w:bCs/>
      <w:color w:val="02599C"/>
      <w:sz w:val="17"/>
      <w:szCs w:val="17"/>
    </w:rPr>
  </w:style>
  <w:style w:type="character" w:customStyle="1" w:styleId="testo21">
    <w:name w:val="testo21"/>
    <w:rsid w:val="001F2115"/>
    <w:rPr>
      <w:rFonts w:ascii="Verdana" w:hAnsi="Verdana" w:hint="default"/>
      <w:i w:val="0"/>
      <w:iCs w:val="0"/>
      <w:color w:val="000000"/>
      <w:spacing w:val="0"/>
      <w:sz w:val="16"/>
      <w:szCs w:val="16"/>
    </w:rPr>
  </w:style>
  <w:style w:type="character" w:styleId="Rimandocommento">
    <w:name w:val="annotation reference"/>
    <w:semiHidden/>
    <w:rsid w:val="00CE3322"/>
    <w:rPr>
      <w:sz w:val="16"/>
      <w:szCs w:val="16"/>
    </w:rPr>
  </w:style>
  <w:style w:type="paragraph" w:styleId="Testocommento">
    <w:name w:val="annotation text"/>
    <w:basedOn w:val="Normale"/>
    <w:link w:val="TestocommentoCarattere"/>
    <w:uiPriority w:val="99"/>
    <w:semiHidden/>
    <w:rsid w:val="00CE3322"/>
  </w:style>
  <w:style w:type="paragraph" w:styleId="Soggettocommento">
    <w:name w:val="annotation subject"/>
    <w:basedOn w:val="Testocommento"/>
    <w:next w:val="Testocommento"/>
    <w:semiHidden/>
    <w:rsid w:val="00CE3322"/>
    <w:rPr>
      <w:b/>
      <w:bCs/>
    </w:rPr>
  </w:style>
  <w:style w:type="paragraph" w:styleId="Testofumetto">
    <w:name w:val="Balloon Text"/>
    <w:basedOn w:val="Normale"/>
    <w:link w:val="TestofumettoCarattere"/>
    <w:rsid w:val="00CE3322"/>
    <w:rPr>
      <w:rFonts w:ascii="Tahoma" w:hAnsi="Tahoma" w:cs="Tahoma"/>
      <w:sz w:val="16"/>
      <w:szCs w:val="16"/>
    </w:rPr>
  </w:style>
  <w:style w:type="paragraph" w:customStyle="1" w:styleId="yiv2097284402msonormal">
    <w:name w:val="yiv2097284402msonormal"/>
    <w:basedOn w:val="Normale"/>
    <w:rsid w:val="001C2C7C"/>
    <w:pPr>
      <w:spacing w:before="100" w:beforeAutospacing="1" w:after="100" w:afterAutospacing="1"/>
    </w:pPr>
    <w:rPr>
      <w:sz w:val="24"/>
      <w:szCs w:val="24"/>
      <w:lang w:eastAsia="it-IT"/>
    </w:rPr>
  </w:style>
  <w:style w:type="character" w:customStyle="1" w:styleId="yiv2097284402apple-style-span">
    <w:name w:val="yiv2097284402apple-style-span"/>
    <w:basedOn w:val="Carpredefinitoparagrafo"/>
    <w:rsid w:val="001C2C7C"/>
  </w:style>
  <w:style w:type="character" w:customStyle="1" w:styleId="apple-style-span">
    <w:name w:val="apple-style-span"/>
    <w:basedOn w:val="Carpredefinitoparagrafo"/>
    <w:rsid w:val="00C16ACA"/>
  </w:style>
  <w:style w:type="character" w:customStyle="1" w:styleId="Titolo1Carattere">
    <w:name w:val="Titolo 1 Carattere"/>
    <w:link w:val="Titolo1"/>
    <w:locked/>
    <w:rsid w:val="006C7F40"/>
    <w:rPr>
      <w:rFonts w:ascii="Times" w:hAnsi="Times" w:cs="Times"/>
      <w:b/>
      <w:bCs/>
      <w:sz w:val="24"/>
      <w:szCs w:val="24"/>
      <w:lang w:val="en-US" w:eastAsia="zh-CN" w:bidi="ar-SA"/>
    </w:rPr>
  </w:style>
  <w:style w:type="paragraph" w:styleId="Testonormale">
    <w:name w:val="Plain Text"/>
    <w:basedOn w:val="Normale"/>
    <w:link w:val="TestonormaleCarattere"/>
    <w:uiPriority w:val="99"/>
    <w:semiHidden/>
    <w:unhideWhenUsed/>
    <w:rsid w:val="00F267BE"/>
    <w:rPr>
      <w:rFonts w:ascii="Calibri" w:eastAsia="Calibri" w:hAnsi="Calibri"/>
      <w:sz w:val="22"/>
      <w:szCs w:val="22"/>
      <w:lang w:val="x-none" w:eastAsia="en-US"/>
    </w:rPr>
  </w:style>
  <w:style w:type="character" w:customStyle="1" w:styleId="TestonormaleCarattere">
    <w:name w:val="Testo normale Carattere"/>
    <w:link w:val="Testonormale"/>
    <w:uiPriority w:val="99"/>
    <w:semiHidden/>
    <w:rsid w:val="00F267BE"/>
    <w:rPr>
      <w:rFonts w:ascii="Calibri" w:eastAsia="Calibri" w:hAnsi="Calibri"/>
      <w:sz w:val="22"/>
      <w:szCs w:val="22"/>
      <w:lang w:eastAsia="en-US"/>
    </w:rPr>
  </w:style>
  <w:style w:type="paragraph" w:styleId="Paragrafoelenco">
    <w:name w:val="List Paragraph"/>
    <w:basedOn w:val="Normale"/>
    <w:uiPriority w:val="34"/>
    <w:qFormat/>
    <w:rsid w:val="007E497C"/>
    <w:pPr>
      <w:spacing w:after="200" w:line="276" w:lineRule="auto"/>
      <w:ind w:left="720" w:firstLine="709"/>
      <w:contextualSpacing/>
    </w:pPr>
    <w:rPr>
      <w:rFonts w:ascii="Calibri" w:eastAsia="Calibri" w:hAnsi="Calibri"/>
      <w:sz w:val="22"/>
      <w:szCs w:val="22"/>
      <w:lang w:eastAsia="en-US"/>
    </w:rPr>
  </w:style>
  <w:style w:type="paragraph" w:customStyle="1" w:styleId="a">
    <w:basedOn w:val="Normale"/>
    <w:next w:val="Corpodeltesto"/>
    <w:rsid w:val="00FA54AC"/>
    <w:pPr>
      <w:jc w:val="both"/>
    </w:pPr>
    <w:rPr>
      <w:sz w:val="24"/>
      <w:szCs w:val="24"/>
      <w:lang w:eastAsia="it-IT"/>
    </w:rPr>
  </w:style>
  <w:style w:type="table" w:styleId="Grigliatabella">
    <w:name w:val="Table Grid"/>
    <w:basedOn w:val="Tabellanormale"/>
    <w:uiPriority w:val="59"/>
    <w:rsid w:val="002B33E5"/>
    <w:rPr>
      <w:rFonts w:eastAsia="Calibri"/>
      <w:b/>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stazioneCarattere">
    <w:name w:val="Intestazione Carattere"/>
    <w:link w:val="Intestazione"/>
    <w:rsid w:val="002274AF"/>
    <w:rPr>
      <w:lang w:eastAsia="zh-CN"/>
    </w:rPr>
  </w:style>
  <w:style w:type="character" w:customStyle="1" w:styleId="SottotitoloCarattere">
    <w:name w:val="Sottotitolo Carattere"/>
    <w:link w:val="Sottotitolo"/>
    <w:rsid w:val="003923B2"/>
    <w:rPr>
      <w:b/>
      <w:sz w:val="28"/>
    </w:rPr>
  </w:style>
  <w:style w:type="character" w:customStyle="1" w:styleId="TestofumettoCarattere">
    <w:name w:val="Testo fumetto Carattere"/>
    <w:link w:val="Testofumetto"/>
    <w:rsid w:val="00A30A1B"/>
    <w:rPr>
      <w:rFonts w:ascii="Tahoma" w:hAnsi="Tahoma" w:cs="Tahoma"/>
      <w:sz w:val="16"/>
      <w:szCs w:val="16"/>
      <w:lang w:eastAsia="zh-CN"/>
    </w:rPr>
  </w:style>
  <w:style w:type="character" w:customStyle="1" w:styleId="TestocommentoCarattere">
    <w:name w:val="Testo commento Carattere"/>
    <w:link w:val="Testocommento"/>
    <w:uiPriority w:val="99"/>
    <w:semiHidden/>
    <w:rsid w:val="00A30A1B"/>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46006">
      <w:bodyDiv w:val="1"/>
      <w:marLeft w:val="0"/>
      <w:marRight w:val="0"/>
      <w:marTop w:val="0"/>
      <w:marBottom w:val="0"/>
      <w:divBdr>
        <w:top w:val="none" w:sz="0" w:space="0" w:color="auto"/>
        <w:left w:val="none" w:sz="0" w:space="0" w:color="auto"/>
        <w:bottom w:val="none" w:sz="0" w:space="0" w:color="auto"/>
        <w:right w:val="none" w:sz="0" w:space="0" w:color="auto"/>
      </w:divBdr>
      <w:divsChild>
        <w:div w:id="878905675">
          <w:marLeft w:val="0"/>
          <w:marRight w:val="0"/>
          <w:marTop w:val="0"/>
          <w:marBottom w:val="0"/>
          <w:divBdr>
            <w:top w:val="none" w:sz="0" w:space="0" w:color="auto"/>
            <w:left w:val="none" w:sz="0" w:space="0" w:color="auto"/>
            <w:bottom w:val="none" w:sz="0" w:space="0" w:color="auto"/>
            <w:right w:val="none" w:sz="0" w:space="0" w:color="auto"/>
          </w:divBdr>
        </w:div>
        <w:div w:id="1120760076">
          <w:marLeft w:val="0"/>
          <w:marRight w:val="0"/>
          <w:marTop w:val="0"/>
          <w:marBottom w:val="0"/>
          <w:divBdr>
            <w:top w:val="none" w:sz="0" w:space="0" w:color="auto"/>
            <w:left w:val="none" w:sz="0" w:space="0" w:color="auto"/>
            <w:bottom w:val="none" w:sz="0" w:space="0" w:color="auto"/>
            <w:right w:val="none" w:sz="0" w:space="0" w:color="auto"/>
          </w:divBdr>
        </w:div>
        <w:div w:id="1950894376">
          <w:marLeft w:val="0"/>
          <w:marRight w:val="0"/>
          <w:marTop w:val="0"/>
          <w:marBottom w:val="0"/>
          <w:divBdr>
            <w:top w:val="none" w:sz="0" w:space="0" w:color="auto"/>
            <w:left w:val="none" w:sz="0" w:space="0" w:color="auto"/>
            <w:bottom w:val="none" w:sz="0" w:space="0" w:color="auto"/>
            <w:right w:val="none" w:sz="0" w:space="0" w:color="auto"/>
          </w:divBdr>
        </w:div>
      </w:divsChild>
    </w:div>
    <w:div w:id="36469472">
      <w:bodyDiv w:val="1"/>
      <w:marLeft w:val="0"/>
      <w:marRight w:val="0"/>
      <w:marTop w:val="0"/>
      <w:marBottom w:val="0"/>
      <w:divBdr>
        <w:top w:val="none" w:sz="0" w:space="0" w:color="auto"/>
        <w:left w:val="none" w:sz="0" w:space="0" w:color="auto"/>
        <w:bottom w:val="none" w:sz="0" w:space="0" w:color="auto"/>
        <w:right w:val="none" w:sz="0" w:space="0" w:color="auto"/>
      </w:divBdr>
      <w:divsChild>
        <w:div w:id="625476982">
          <w:marLeft w:val="0"/>
          <w:marRight w:val="0"/>
          <w:marTop w:val="0"/>
          <w:marBottom w:val="0"/>
          <w:divBdr>
            <w:top w:val="none" w:sz="0" w:space="0" w:color="auto"/>
            <w:left w:val="none" w:sz="0" w:space="0" w:color="auto"/>
            <w:bottom w:val="none" w:sz="0" w:space="0" w:color="auto"/>
            <w:right w:val="none" w:sz="0" w:space="0" w:color="auto"/>
          </w:divBdr>
        </w:div>
      </w:divsChild>
    </w:div>
    <w:div w:id="50421200">
      <w:bodyDiv w:val="1"/>
      <w:marLeft w:val="0"/>
      <w:marRight w:val="0"/>
      <w:marTop w:val="0"/>
      <w:marBottom w:val="0"/>
      <w:divBdr>
        <w:top w:val="none" w:sz="0" w:space="0" w:color="auto"/>
        <w:left w:val="none" w:sz="0" w:space="0" w:color="auto"/>
        <w:bottom w:val="none" w:sz="0" w:space="0" w:color="auto"/>
        <w:right w:val="none" w:sz="0" w:space="0" w:color="auto"/>
      </w:divBdr>
    </w:div>
    <w:div w:id="67460033">
      <w:bodyDiv w:val="1"/>
      <w:marLeft w:val="0"/>
      <w:marRight w:val="0"/>
      <w:marTop w:val="0"/>
      <w:marBottom w:val="0"/>
      <w:divBdr>
        <w:top w:val="none" w:sz="0" w:space="0" w:color="auto"/>
        <w:left w:val="none" w:sz="0" w:space="0" w:color="auto"/>
        <w:bottom w:val="none" w:sz="0" w:space="0" w:color="auto"/>
        <w:right w:val="none" w:sz="0" w:space="0" w:color="auto"/>
      </w:divBdr>
    </w:div>
    <w:div w:id="87048498">
      <w:bodyDiv w:val="1"/>
      <w:marLeft w:val="0"/>
      <w:marRight w:val="0"/>
      <w:marTop w:val="0"/>
      <w:marBottom w:val="0"/>
      <w:divBdr>
        <w:top w:val="none" w:sz="0" w:space="0" w:color="auto"/>
        <w:left w:val="none" w:sz="0" w:space="0" w:color="auto"/>
        <w:bottom w:val="none" w:sz="0" w:space="0" w:color="auto"/>
        <w:right w:val="none" w:sz="0" w:space="0" w:color="auto"/>
      </w:divBdr>
    </w:div>
    <w:div w:id="95373218">
      <w:bodyDiv w:val="1"/>
      <w:marLeft w:val="0"/>
      <w:marRight w:val="0"/>
      <w:marTop w:val="0"/>
      <w:marBottom w:val="0"/>
      <w:divBdr>
        <w:top w:val="none" w:sz="0" w:space="0" w:color="auto"/>
        <w:left w:val="none" w:sz="0" w:space="0" w:color="auto"/>
        <w:bottom w:val="none" w:sz="0" w:space="0" w:color="auto"/>
        <w:right w:val="none" w:sz="0" w:space="0" w:color="auto"/>
      </w:divBdr>
    </w:div>
    <w:div w:id="100729153">
      <w:bodyDiv w:val="1"/>
      <w:marLeft w:val="0"/>
      <w:marRight w:val="0"/>
      <w:marTop w:val="0"/>
      <w:marBottom w:val="0"/>
      <w:divBdr>
        <w:top w:val="none" w:sz="0" w:space="0" w:color="auto"/>
        <w:left w:val="none" w:sz="0" w:space="0" w:color="auto"/>
        <w:bottom w:val="none" w:sz="0" w:space="0" w:color="auto"/>
        <w:right w:val="none" w:sz="0" w:space="0" w:color="auto"/>
      </w:divBdr>
      <w:divsChild>
        <w:div w:id="1499072653">
          <w:marLeft w:val="0"/>
          <w:marRight w:val="0"/>
          <w:marTop w:val="0"/>
          <w:marBottom w:val="0"/>
          <w:divBdr>
            <w:top w:val="none" w:sz="0" w:space="0" w:color="auto"/>
            <w:left w:val="none" w:sz="0" w:space="0" w:color="auto"/>
            <w:bottom w:val="none" w:sz="0" w:space="0" w:color="auto"/>
            <w:right w:val="none" w:sz="0" w:space="0" w:color="auto"/>
          </w:divBdr>
          <w:divsChild>
            <w:div w:id="985863876">
              <w:marLeft w:val="0"/>
              <w:marRight w:val="0"/>
              <w:marTop w:val="0"/>
              <w:marBottom w:val="0"/>
              <w:divBdr>
                <w:top w:val="none" w:sz="0" w:space="0" w:color="auto"/>
                <w:left w:val="none" w:sz="0" w:space="0" w:color="auto"/>
                <w:bottom w:val="none" w:sz="0" w:space="0" w:color="auto"/>
                <w:right w:val="none" w:sz="0" w:space="0" w:color="auto"/>
              </w:divBdr>
              <w:divsChild>
                <w:div w:id="50922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70069">
      <w:bodyDiv w:val="1"/>
      <w:marLeft w:val="0"/>
      <w:marRight w:val="0"/>
      <w:marTop w:val="0"/>
      <w:marBottom w:val="0"/>
      <w:divBdr>
        <w:top w:val="none" w:sz="0" w:space="0" w:color="auto"/>
        <w:left w:val="none" w:sz="0" w:space="0" w:color="auto"/>
        <w:bottom w:val="none" w:sz="0" w:space="0" w:color="auto"/>
        <w:right w:val="none" w:sz="0" w:space="0" w:color="auto"/>
      </w:divBdr>
    </w:div>
    <w:div w:id="123427537">
      <w:bodyDiv w:val="1"/>
      <w:marLeft w:val="0"/>
      <w:marRight w:val="0"/>
      <w:marTop w:val="0"/>
      <w:marBottom w:val="0"/>
      <w:divBdr>
        <w:top w:val="none" w:sz="0" w:space="0" w:color="auto"/>
        <w:left w:val="none" w:sz="0" w:space="0" w:color="auto"/>
        <w:bottom w:val="none" w:sz="0" w:space="0" w:color="auto"/>
        <w:right w:val="none" w:sz="0" w:space="0" w:color="auto"/>
      </w:divBdr>
    </w:div>
    <w:div w:id="145557652">
      <w:bodyDiv w:val="1"/>
      <w:marLeft w:val="0"/>
      <w:marRight w:val="0"/>
      <w:marTop w:val="0"/>
      <w:marBottom w:val="0"/>
      <w:divBdr>
        <w:top w:val="none" w:sz="0" w:space="0" w:color="auto"/>
        <w:left w:val="none" w:sz="0" w:space="0" w:color="auto"/>
        <w:bottom w:val="none" w:sz="0" w:space="0" w:color="auto"/>
        <w:right w:val="none" w:sz="0" w:space="0" w:color="auto"/>
      </w:divBdr>
    </w:div>
    <w:div w:id="152839667">
      <w:bodyDiv w:val="1"/>
      <w:marLeft w:val="0"/>
      <w:marRight w:val="0"/>
      <w:marTop w:val="0"/>
      <w:marBottom w:val="0"/>
      <w:divBdr>
        <w:top w:val="none" w:sz="0" w:space="0" w:color="auto"/>
        <w:left w:val="none" w:sz="0" w:space="0" w:color="auto"/>
        <w:bottom w:val="none" w:sz="0" w:space="0" w:color="auto"/>
        <w:right w:val="none" w:sz="0" w:space="0" w:color="auto"/>
      </w:divBdr>
      <w:divsChild>
        <w:div w:id="64226919">
          <w:marLeft w:val="0"/>
          <w:marRight w:val="0"/>
          <w:marTop w:val="0"/>
          <w:marBottom w:val="0"/>
          <w:divBdr>
            <w:top w:val="none" w:sz="0" w:space="0" w:color="auto"/>
            <w:left w:val="none" w:sz="0" w:space="0" w:color="auto"/>
            <w:bottom w:val="none" w:sz="0" w:space="0" w:color="auto"/>
            <w:right w:val="none" w:sz="0" w:space="0" w:color="auto"/>
          </w:divBdr>
        </w:div>
        <w:div w:id="551695031">
          <w:marLeft w:val="0"/>
          <w:marRight w:val="0"/>
          <w:marTop w:val="0"/>
          <w:marBottom w:val="0"/>
          <w:divBdr>
            <w:top w:val="none" w:sz="0" w:space="0" w:color="auto"/>
            <w:left w:val="none" w:sz="0" w:space="0" w:color="auto"/>
            <w:bottom w:val="none" w:sz="0" w:space="0" w:color="auto"/>
            <w:right w:val="none" w:sz="0" w:space="0" w:color="auto"/>
          </w:divBdr>
        </w:div>
        <w:div w:id="765002561">
          <w:marLeft w:val="0"/>
          <w:marRight w:val="0"/>
          <w:marTop w:val="0"/>
          <w:marBottom w:val="0"/>
          <w:divBdr>
            <w:top w:val="none" w:sz="0" w:space="0" w:color="auto"/>
            <w:left w:val="none" w:sz="0" w:space="0" w:color="auto"/>
            <w:bottom w:val="none" w:sz="0" w:space="0" w:color="auto"/>
            <w:right w:val="none" w:sz="0" w:space="0" w:color="auto"/>
          </w:divBdr>
        </w:div>
        <w:div w:id="1160654574">
          <w:marLeft w:val="0"/>
          <w:marRight w:val="0"/>
          <w:marTop w:val="0"/>
          <w:marBottom w:val="0"/>
          <w:divBdr>
            <w:top w:val="none" w:sz="0" w:space="0" w:color="auto"/>
            <w:left w:val="none" w:sz="0" w:space="0" w:color="auto"/>
            <w:bottom w:val="none" w:sz="0" w:space="0" w:color="auto"/>
            <w:right w:val="none" w:sz="0" w:space="0" w:color="auto"/>
          </w:divBdr>
        </w:div>
        <w:div w:id="1620062812">
          <w:marLeft w:val="0"/>
          <w:marRight w:val="0"/>
          <w:marTop w:val="0"/>
          <w:marBottom w:val="0"/>
          <w:divBdr>
            <w:top w:val="none" w:sz="0" w:space="0" w:color="auto"/>
            <w:left w:val="none" w:sz="0" w:space="0" w:color="auto"/>
            <w:bottom w:val="none" w:sz="0" w:space="0" w:color="auto"/>
            <w:right w:val="none" w:sz="0" w:space="0" w:color="auto"/>
          </w:divBdr>
        </w:div>
        <w:div w:id="1746294728">
          <w:marLeft w:val="0"/>
          <w:marRight w:val="0"/>
          <w:marTop w:val="0"/>
          <w:marBottom w:val="0"/>
          <w:divBdr>
            <w:top w:val="none" w:sz="0" w:space="0" w:color="auto"/>
            <w:left w:val="none" w:sz="0" w:space="0" w:color="auto"/>
            <w:bottom w:val="none" w:sz="0" w:space="0" w:color="auto"/>
            <w:right w:val="none" w:sz="0" w:space="0" w:color="auto"/>
          </w:divBdr>
        </w:div>
      </w:divsChild>
    </w:div>
    <w:div w:id="154616091">
      <w:bodyDiv w:val="1"/>
      <w:marLeft w:val="0"/>
      <w:marRight w:val="0"/>
      <w:marTop w:val="0"/>
      <w:marBottom w:val="0"/>
      <w:divBdr>
        <w:top w:val="none" w:sz="0" w:space="0" w:color="auto"/>
        <w:left w:val="none" w:sz="0" w:space="0" w:color="auto"/>
        <w:bottom w:val="none" w:sz="0" w:space="0" w:color="auto"/>
        <w:right w:val="none" w:sz="0" w:space="0" w:color="auto"/>
      </w:divBdr>
      <w:divsChild>
        <w:div w:id="33778389">
          <w:marLeft w:val="0"/>
          <w:marRight w:val="0"/>
          <w:marTop w:val="0"/>
          <w:marBottom w:val="0"/>
          <w:divBdr>
            <w:top w:val="none" w:sz="0" w:space="0" w:color="auto"/>
            <w:left w:val="none" w:sz="0" w:space="0" w:color="auto"/>
            <w:bottom w:val="none" w:sz="0" w:space="0" w:color="auto"/>
            <w:right w:val="none" w:sz="0" w:space="0" w:color="auto"/>
          </w:divBdr>
        </w:div>
        <w:div w:id="296493058">
          <w:marLeft w:val="0"/>
          <w:marRight w:val="0"/>
          <w:marTop w:val="0"/>
          <w:marBottom w:val="0"/>
          <w:divBdr>
            <w:top w:val="none" w:sz="0" w:space="0" w:color="auto"/>
            <w:left w:val="none" w:sz="0" w:space="0" w:color="auto"/>
            <w:bottom w:val="none" w:sz="0" w:space="0" w:color="auto"/>
            <w:right w:val="none" w:sz="0" w:space="0" w:color="auto"/>
          </w:divBdr>
        </w:div>
        <w:div w:id="666980218">
          <w:marLeft w:val="0"/>
          <w:marRight w:val="0"/>
          <w:marTop w:val="0"/>
          <w:marBottom w:val="0"/>
          <w:divBdr>
            <w:top w:val="none" w:sz="0" w:space="0" w:color="auto"/>
            <w:left w:val="none" w:sz="0" w:space="0" w:color="auto"/>
            <w:bottom w:val="none" w:sz="0" w:space="0" w:color="auto"/>
            <w:right w:val="none" w:sz="0" w:space="0" w:color="auto"/>
          </w:divBdr>
        </w:div>
        <w:div w:id="1540432178">
          <w:marLeft w:val="0"/>
          <w:marRight w:val="0"/>
          <w:marTop w:val="0"/>
          <w:marBottom w:val="0"/>
          <w:divBdr>
            <w:top w:val="none" w:sz="0" w:space="0" w:color="auto"/>
            <w:left w:val="none" w:sz="0" w:space="0" w:color="auto"/>
            <w:bottom w:val="none" w:sz="0" w:space="0" w:color="auto"/>
            <w:right w:val="none" w:sz="0" w:space="0" w:color="auto"/>
          </w:divBdr>
        </w:div>
        <w:div w:id="1842968643">
          <w:marLeft w:val="0"/>
          <w:marRight w:val="0"/>
          <w:marTop w:val="0"/>
          <w:marBottom w:val="0"/>
          <w:divBdr>
            <w:top w:val="none" w:sz="0" w:space="0" w:color="auto"/>
            <w:left w:val="none" w:sz="0" w:space="0" w:color="auto"/>
            <w:bottom w:val="none" w:sz="0" w:space="0" w:color="auto"/>
            <w:right w:val="none" w:sz="0" w:space="0" w:color="auto"/>
          </w:divBdr>
        </w:div>
      </w:divsChild>
    </w:div>
    <w:div w:id="182935446">
      <w:bodyDiv w:val="1"/>
      <w:marLeft w:val="0"/>
      <w:marRight w:val="0"/>
      <w:marTop w:val="0"/>
      <w:marBottom w:val="0"/>
      <w:divBdr>
        <w:top w:val="none" w:sz="0" w:space="0" w:color="auto"/>
        <w:left w:val="none" w:sz="0" w:space="0" w:color="auto"/>
        <w:bottom w:val="none" w:sz="0" w:space="0" w:color="auto"/>
        <w:right w:val="none" w:sz="0" w:space="0" w:color="auto"/>
      </w:divBdr>
    </w:div>
    <w:div w:id="290482980">
      <w:bodyDiv w:val="1"/>
      <w:marLeft w:val="0"/>
      <w:marRight w:val="0"/>
      <w:marTop w:val="0"/>
      <w:marBottom w:val="0"/>
      <w:divBdr>
        <w:top w:val="none" w:sz="0" w:space="0" w:color="auto"/>
        <w:left w:val="none" w:sz="0" w:space="0" w:color="auto"/>
        <w:bottom w:val="none" w:sz="0" w:space="0" w:color="auto"/>
        <w:right w:val="none" w:sz="0" w:space="0" w:color="auto"/>
      </w:divBdr>
    </w:div>
    <w:div w:id="309755504">
      <w:bodyDiv w:val="1"/>
      <w:marLeft w:val="0"/>
      <w:marRight w:val="0"/>
      <w:marTop w:val="0"/>
      <w:marBottom w:val="0"/>
      <w:divBdr>
        <w:top w:val="none" w:sz="0" w:space="0" w:color="auto"/>
        <w:left w:val="none" w:sz="0" w:space="0" w:color="auto"/>
        <w:bottom w:val="none" w:sz="0" w:space="0" w:color="auto"/>
        <w:right w:val="none" w:sz="0" w:space="0" w:color="auto"/>
      </w:divBdr>
    </w:div>
    <w:div w:id="327825470">
      <w:bodyDiv w:val="1"/>
      <w:marLeft w:val="0"/>
      <w:marRight w:val="0"/>
      <w:marTop w:val="0"/>
      <w:marBottom w:val="0"/>
      <w:divBdr>
        <w:top w:val="none" w:sz="0" w:space="0" w:color="auto"/>
        <w:left w:val="none" w:sz="0" w:space="0" w:color="auto"/>
        <w:bottom w:val="none" w:sz="0" w:space="0" w:color="auto"/>
        <w:right w:val="none" w:sz="0" w:space="0" w:color="auto"/>
      </w:divBdr>
      <w:divsChild>
        <w:div w:id="1532762528">
          <w:marLeft w:val="0"/>
          <w:marRight w:val="0"/>
          <w:marTop w:val="0"/>
          <w:marBottom w:val="0"/>
          <w:divBdr>
            <w:top w:val="none" w:sz="0" w:space="0" w:color="auto"/>
            <w:left w:val="none" w:sz="0" w:space="0" w:color="auto"/>
            <w:bottom w:val="none" w:sz="0" w:space="0" w:color="auto"/>
            <w:right w:val="none" w:sz="0" w:space="0" w:color="auto"/>
          </w:divBdr>
        </w:div>
      </w:divsChild>
    </w:div>
    <w:div w:id="328871589">
      <w:bodyDiv w:val="1"/>
      <w:marLeft w:val="0"/>
      <w:marRight w:val="0"/>
      <w:marTop w:val="0"/>
      <w:marBottom w:val="0"/>
      <w:divBdr>
        <w:top w:val="none" w:sz="0" w:space="0" w:color="auto"/>
        <w:left w:val="none" w:sz="0" w:space="0" w:color="auto"/>
        <w:bottom w:val="none" w:sz="0" w:space="0" w:color="auto"/>
        <w:right w:val="none" w:sz="0" w:space="0" w:color="auto"/>
      </w:divBdr>
      <w:divsChild>
        <w:div w:id="135074659">
          <w:marLeft w:val="0"/>
          <w:marRight w:val="0"/>
          <w:marTop w:val="0"/>
          <w:marBottom w:val="0"/>
          <w:divBdr>
            <w:top w:val="none" w:sz="0" w:space="0" w:color="auto"/>
            <w:left w:val="none" w:sz="0" w:space="0" w:color="auto"/>
            <w:bottom w:val="none" w:sz="0" w:space="0" w:color="auto"/>
            <w:right w:val="none" w:sz="0" w:space="0" w:color="auto"/>
          </w:divBdr>
        </w:div>
        <w:div w:id="398090084">
          <w:marLeft w:val="0"/>
          <w:marRight w:val="0"/>
          <w:marTop w:val="0"/>
          <w:marBottom w:val="0"/>
          <w:divBdr>
            <w:top w:val="none" w:sz="0" w:space="0" w:color="auto"/>
            <w:left w:val="none" w:sz="0" w:space="0" w:color="auto"/>
            <w:bottom w:val="none" w:sz="0" w:space="0" w:color="auto"/>
            <w:right w:val="none" w:sz="0" w:space="0" w:color="auto"/>
          </w:divBdr>
        </w:div>
        <w:div w:id="431631980">
          <w:marLeft w:val="0"/>
          <w:marRight w:val="0"/>
          <w:marTop w:val="0"/>
          <w:marBottom w:val="0"/>
          <w:divBdr>
            <w:top w:val="none" w:sz="0" w:space="0" w:color="auto"/>
            <w:left w:val="none" w:sz="0" w:space="0" w:color="auto"/>
            <w:bottom w:val="none" w:sz="0" w:space="0" w:color="auto"/>
            <w:right w:val="none" w:sz="0" w:space="0" w:color="auto"/>
          </w:divBdr>
        </w:div>
        <w:div w:id="889458329">
          <w:marLeft w:val="0"/>
          <w:marRight w:val="0"/>
          <w:marTop w:val="0"/>
          <w:marBottom w:val="0"/>
          <w:divBdr>
            <w:top w:val="none" w:sz="0" w:space="0" w:color="auto"/>
            <w:left w:val="none" w:sz="0" w:space="0" w:color="auto"/>
            <w:bottom w:val="none" w:sz="0" w:space="0" w:color="auto"/>
            <w:right w:val="none" w:sz="0" w:space="0" w:color="auto"/>
          </w:divBdr>
        </w:div>
        <w:div w:id="1202784070">
          <w:marLeft w:val="0"/>
          <w:marRight w:val="0"/>
          <w:marTop w:val="0"/>
          <w:marBottom w:val="0"/>
          <w:divBdr>
            <w:top w:val="none" w:sz="0" w:space="0" w:color="auto"/>
            <w:left w:val="none" w:sz="0" w:space="0" w:color="auto"/>
            <w:bottom w:val="none" w:sz="0" w:space="0" w:color="auto"/>
            <w:right w:val="none" w:sz="0" w:space="0" w:color="auto"/>
          </w:divBdr>
        </w:div>
        <w:div w:id="1810054926">
          <w:marLeft w:val="0"/>
          <w:marRight w:val="0"/>
          <w:marTop w:val="0"/>
          <w:marBottom w:val="0"/>
          <w:divBdr>
            <w:top w:val="none" w:sz="0" w:space="0" w:color="auto"/>
            <w:left w:val="none" w:sz="0" w:space="0" w:color="auto"/>
            <w:bottom w:val="none" w:sz="0" w:space="0" w:color="auto"/>
            <w:right w:val="none" w:sz="0" w:space="0" w:color="auto"/>
          </w:divBdr>
        </w:div>
      </w:divsChild>
    </w:div>
    <w:div w:id="432477470">
      <w:bodyDiv w:val="1"/>
      <w:marLeft w:val="0"/>
      <w:marRight w:val="0"/>
      <w:marTop w:val="0"/>
      <w:marBottom w:val="0"/>
      <w:divBdr>
        <w:top w:val="none" w:sz="0" w:space="0" w:color="auto"/>
        <w:left w:val="none" w:sz="0" w:space="0" w:color="auto"/>
        <w:bottom w:val="none" w:sz="0" w:space="0" w:color="auto"/>
        <w:right w:val="none" w:sz="0" w:space="0" w:color="auto"/>
      </w:divBdr>
    </w:div>
    <w:div w:id="457182969">
      <w:bodyDiv w:val="1"/>
      <w:marLeft w:val="0"/>
      <w:marRight w:val="0"/>
      <w:marTop w:val="0"/>
      <w:marBottom w:val="0"/>
      <w:divBdr>
        <w:top w:val="none" w:sz="0" w:space="0" w:color="auto"/>
        <w:left w:val="none" w:sz="0" w:space="0" w:color="auto"/>
        <w:bottom w:val="none" w:sz="0" w:space="0" w:color="auto"/>
        <w:right w:val="none" w:sz="0" w:space="0" w:color="auto"/>
      </w:divBdr>
    </w:div>
    <w:div w:id="488860707">
      <w:bodyDiv w:val="1"/>
      <w:marLeft w:val="0"/>
      <w:marRight w:val="0"/>
      <w:marTop w:val="0"/>
      <w:marBottom w:val="0"/>
      <w:divBdr>
        <w:top w:val="none" w:sz="0" w:space="0" w:color="auto"/>
        <w:left w:val="none" w:sz="0" w:space="0" w:color="auto"/>
        <w:bottom w:val="none" w:sz="0" w:space="0" w:color="auto"/>
        <w:right w:val="none" w:sz="0" w:space="0" w:color="auto"/>
      </w:divBdr>
      <w:divsChild>
        <w:div w:id="1487865740">
          <w:marLeft w:val="0"/>
          <w:marRight w:val="0"/>
          <w:marTop w:val="0"/>
          <w:marBottom w:val="0"/>
          <w:divBdr>
            <w:top w:val="none" w:sz="0" w:space="0" w:color="auto"/>
            <w:left w:val="none" w:sz="0" w:space="0" w:color="auto"/>
            <w:bottom w:val="none" w:sz="0" w:space="0" w:color="auto"/>
            <w:right w:val="none" w:sz="0" w:space="0" w:color="auto"/>
          </w:divBdr>
        </w:div>
        <w:div w:id="1745294700">
          <w:marLeft w:val="0"/>
          <w:marRight w:val="0"/>
          <w:marTop w:val="0"/>
          <w:marBottom w:val="0"/>
          <w:divBdr>
            <w:top w:val="none" w:sz="0" w:space="0" w:color="auto"/>
            <w:left w:val="none" w:sz="0" w:space="0" w:color="auto"/>
            <w:bottom w:val="none" w:sz="0" w:space="0" w:color="auto"/>
            <w:right w:val="none" w:sz="0" w:space="0" w:color="auto"/>
          </w:divBdr>
        </w:div>
      </w:divsChild>
    </w:div>
    <w:div w:id="491290436">
      <w:bodyDiv w:val="1"/>
      <w:marLeft w:val="0"/>
      <w:marRight w:val="0"/>
      <w:marTop w:val="0"/>
      <w:marBottom w:val="0"/>
      <w:divBdr>
        <w:top w:val="none" w:sz="0" w:space="0" w:color="auto"/>
        <w:left w:val="none" w:sz="0" w:space="0" w:color="auto"/>
        <w:bottom w:val="none" w:sz="0" w:space="0" w:color="auto"/>
        <w:right w:val="none" w:sz="0" w:space="0" w:color="auto"/>
      </w:divBdr>
    </w:div>
    <w:div w:id="576061918">
      <w:bodyDiv w:val="1"/>
      <w:marLeft w:val="0"/>
      <w:marRight w:val="0"/>
      <w:marTop w:val="0"/>
      <w:marBottom w:val="0"/>
      <w:divBdr>
        <w:top w:val="none" w:sz="0" w:space="0" w:color="auto"/>
        <w:left w:val="none" w:sz="0" w:space="0" w:color="auto"/>
        <w:bottom w:val="none" w:sz="0" w:space="0" w:color="auto"/>
        <w:right w:val="none" w:sz="0" w:space="0" w:color="auto"/>
      </w:divBdr>
      <w:divsChild>
        <w:div w:id="1714040472">
          <w:marLeft w:val="0"/>
          <w:marRight w:val="0"/>
          <w:marTop w:val="0"/>
          <w:marBottom w:val="0"/>
          <w:divBdr>
            <w:top w:val="none" w:sz="0" w:space="0" w:color="auto"/>
            <w:left w:val="none" w:sz="0" w:space="0" w:color="auto"/>
            <w:bottom w:val="none" w:sz="0" w:space="0" w:color="auto"/>
            <w:right w:val="none" w:sz="0" w:space="0" w:color="auto"/>
          </w:divBdr>
          <w:divsChild>
            <w:div w:id="573276061">
              <w:marLeft w:val="0"/>
              <w:marRight w:val="0"/>
              <w:marTop w:val="0"/>
              <w:marBottom w:val="0"/>
              <w:divBdr>
                <w:top w:val="none" w:sz="0" w:space="0" w:color="auto"/>
                <w:left w:val="none" w:sz="0" w:space="0" w:color="auto"/>
                <w:bottom w:val="none" w:sz="0" w:space="0" w:color="auto"/>
                <w:right w:val="none" w:sz="0" w:space="0" w:color="auto"/>
              </w:divBdr>
              <w:divsChild>
                <w:div w:id="26446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148412">
      <w:bodyDiv w:val="1"/>
      <w:marLeft w:val="0"/>
      <w:marRight w:val="0"/>
      <w:marTop w:val="0"/>
      <w:marBottom w:val="0"/>
      <w:divBdr>
        <w:top w:val="none" w:sz="0" w:space="0" w:color="auto"/>
        <w:left w:val="none" w:sz="0" w:space="0" w:color="auto"/>
        <w:bottom w:val="none" w:sz="0" w:space="0" w:color="auto"/>
        <w:right w:val="none" w:sz="0" w:space="0" w:color="auto"/>
      </w:divBdr>
    </w:div>
    <w:div w:id="631403979">
      <w:bodyDiv w:val="1"/>
      <w:marLeft w:val="0"/>
      <w:marRight w:val="0"/>
      <w:marTop w:val="0"/>
      <w:marBottom w:val="0"/>
      <w:divBdr>
        <w:top w:val="none" w:sz="0" w:space="0" w:color="auto"/>
        <w:left w:val="none" w:sz="0" w:space="0" w:color="auto"/>
        <w:bottom w:val="none" w:sz="0" w:space="0" w:color="auto"/>
        <w:right w:val="none" w:sz="0" w:space="0" w:color="auto"/>
      </w:divBdr>
      <w:divsChild>
        <w:div w:id="1560091838">
          <w:marLeft w:val="0"/>
          <w:marRight w:val="0"/>
          <w:marTop w:val="0"/>
          <w:marBottom w:val="0"/>
          <w:divBdr>
            <w:top w:val="none" w:sz="0" w:space="0" w:color="auto"/>
            <w:left w:val="none" w:sz="0" w:space="0" w:color="auto"/>
            <w:bottom w:val="none" w:sz="0" w:space="0" w:color="auto"/>
            <w:right w:val="none" w:sz="0" w:space="0" w:color="auto"/>
          </w:divBdr>
          <w:divsChild>
            <w:div w:id="609552847">
              <w:blockQuote w:val="1"/>
              <w:marLeft w:val="46"/>
              <w:marRight w:val="0"/>
              <w:marTop w:val="100"/>
              <w:marBottom w:val="100"/>
              <w:divBdr>
                <w:top w:val="none" w:sz="0" w:space="0" w:color="auto"/>
                <w:left w:val="single" w:sz="6" w:space="2" w:color="000000"/>
                <w:bottom w:val="none" w:sz="0" w:space="0" w:color="auto"/>
                <w:right w:val="none" w:sz="0" w:space="0" w:color="auto"/>
              </w:divBdr>
              <w:divsChild>
                <w:div w:id="141944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13621">
      <w:bodyDiv w:val="1"/>
      <w:marLeft w:val="0"/>
      <w:marRight w:val="0"/>
      <w:marTop w:val="0"/>
      <w:marBottom w:val="0"/>
      <w:divBdr>
        <w:top w:val="none" w:sz="0" w:space="0" w:color="auto"/>
        <w:left w:val="none" w:sz="0" w:space="0" w:color="auto"/>
        <w:bottom w:val="none" w:sz="0" w:space="0" w:color="auto"/>
        <w:right w:val="none" w:sz="0" w:space="0" w:color="auto"/>
      </w:divBdr>
      <w:divsChild>
        <w:div w:id="518396368">
          <w:marLeft w:val="0"/>
          <w:marRight w:val="0"/>
          <w:marTop w:val="0"/>
          <w:marBottom w:val="0"/>
          <w:divBdr>
            <w:top w:val="none" w:sz="0" w:space="0" w:color="auto"/>
            <w:left w:val="none" w:sz="0" w:space="0" w:color="auto"/>
            <w:bottom w:val="none" w:sz="0" w:space="0" w:color="auto"/>
            <w:right w:val="none" w:sz="0" w:space="0" w:color="auto"/>
          </w:divBdr>
        </w:div>
        <w:div w:id="691491730">
          <w:marLeft w:val="0"/>
          <w:marRight w:val="0"/>
          <w:marTop w:val="0"/>
          <w:marBottom w:val="0"/>
          <w:divBdr>
            <w:top w:val="none" w:sz="0" w:space="0" w:color="auto"/>
            <w:left w:val="none" w:sz="0" w:space="0" w:color="auto"/>
            <w:bottom w:val="none" w:sz="0" w:space="0" w:color="auto"/>
            <w:right w:val="none" w:sz="0" w:space="0" w:color="auto"/>
          </w:divBdr>
        </w:div>
        <w:div w:id="1101802825">
          <w:marLeft w:val="0"/>
          <w:marRight w:val="0"/>
          <w:marTop w:val="0"/>
          <w:marBottom w:val="0"/>
          <w:divBdr>
            <w:top w:val="none" w:sz="0" w:space="0" w:color="auto"/>
            <w:left w:val="none" w:sz="0" w:space="0" w:color="auto"/>
            <w:bottom w:val="none" w:sz="0" w:space="0" w:color="auto"/>
            <w:right w:val="none" w:sz="0" w:space="0" w:color="auto"/>
          </w:divBdr>
        </w:div>
        <w:div w:id="1747997277">
          <w:marLeft w:val="0"/>
          <w:marRight w:val="0"/>
          <w:marTop w:val="0"/>
          <w:marBottom w:val="0"/>
          <w:divBdr>
            <w:top w:val="none" w:sz="0" w:space="0" w:color="auto"/>
            <w:left w:val="none" w:sz="0" w:space="0" w:color="auto"/>
            <w:bottom w:val="none" w:sz="0" w:space="0" w:color="auto"/>
            <w:right w:val="none" w:sz="0" w:space="0" w:color="auto"/>
          </w:divBdr>
        </w:div>
        <w:div w:id="1781952154">
          <w:marLeft w:val="0"/>
          <w:marRight w:val="0"/>
          <w:marTop w:val="0"/>
          <w:marBottom w:val="0"/>
          <w:divBdr>
            <w:top w:val="none" w:sz="0" w:space="0" w:color="auto"/>
            <w:left w:val="none" w:sz="0" w:space="0" w:color="auto"/>
            <w:bottom w:val="none" w:sz="0" w:space="0" w:color="auto"/>
            <w:right w:val="none" w:sz="0" w:space="0" w:color="auto"/>
          </w:divBdr>
        </w:div>
        <w:div w:id="1898012435">
          <w:marLeft w:val="0"/>
          <w:marRight w:val="0"/>
          <w:marTop w:val="0"/>
          <w:marBottom w:val="0"/>
          <w:divBdr>
            <w:top w:val="none" w:sz="0" w:space="0" w:color="auto"/>
            <w:left w:val="none" w:sz="0" w:space="0" w:color="auto"/>
            <w:bottom w:val="none" w:sz="0" w:space="0" w:color="auto"/>
            <w:right w:val="none" w:sz="0" w:space="0" w:color="auto"/>
          </w:divBdr>
        </w:div>
        <w:div w:id="2086023149">
          <w:marLeft w:val="0"/>
          <w:marRight w:val="0"/>
          <w:marTop w:val="0"/>
          <w:marBottom w:val="0"/>
          <w:divBdr>
            <w:top w:val="none" w:sz="0" w:space="0" w:color="auto"/>
            <w:left w:val="none" w:sz="0" w:space="0" w:color="auto"/>
            <w:bottom w:val="none" w:sz="0" w:space="0" w:color="auto"/>
            <w:right w:val="none" w:sz="0" w:space="0" w:color="auto"/>
          </w:divBdr>
        </w:div>
        <w:div w:id="2087797320">
          <w:marLeft w:val="0"/>
          <w:marRight w:val="0"/>
          <w:marTop w:val="0"/>
          <w:marBottom w:val="0"/>
          <w:divBdr>
            <w:top w:val="none" w:sz="0" w:space="0" w:color="auto"/>
            <w:left w:val="none" w:sz="0" w:space="0" w:color="auto"/>
            <w:bottom w:val="none" w:sz="0" w:space="0" w:color="auto"/>
            <w:right w:val="none" w:sz="0" w:space="0" w:color="auto"/>
          </w:divBdr>
        </w:div>
      </w:divsChild>
    </w:div>
    <w:div w:id="647251353">
      <w:bodyDiv w:val="1"/>
      <w:marLeft w:val="0"/>
      <w:marRight w:val="0"/>
      <w:marTop w:val="0"/>
      <w:marBottom w:val="0"/>
      <w:divBdr>
        <w:top w:val="none" w:sz="0" w:space="0" w:color="auto"/>
        <w:left w:val="none" w:sz="0" w:space="0" w:color="auto"/>
        <w:bottom w:val="none" w:sz="0" w:space="0" w:color="auto"/>
        <w:right w:val="none" w:sz="0" w:space="0" w:color="auto"/>
      </w:divBdr>
    </w:div>
    <w:div w:id="699404673">
      <w:bodyDiv w:val="1"/>
      <w:marLeft w:val="0"/>
      <w:marRight w:val="0"/>
      <w:marTop w:val="0"/>
      <w:marBottom w:val="0"/>
      <w:divBdr>
        <w:top w:val="none" w:sz="0" w:space="0" w:color="auto"/>
        <w:left w:val="none" w:sz="0" w:space="0" w:color="auto"/>
        <w:bottom w:val="none" w:sz="0" w:space="0" w:color="auto"/>
        <w:right w:val="none" w:sz="0" w:space="0" w:color="auto"/>
      </w:divBdr>
    </w:div>
    <w:div w:id="734162309">
      <w:bodyDiv w:val="1"/>
      <w:marLeft w:val="0"/>
      <w:marRight w:val="0"/>
      <w:marTop w:val="0"/>
      <w:marBottom w:val="0"/>
      <w:divBdr>
        <w:top w:val="none" w:sz="0" w:space="0" w:color="auto"/>
        <w:left w:val="none" w:sz="0" w:space="0" w:color="auto"/>
        <w:bottom w:val="none" w:sz="0" w:space="0" w:color="auto"/>
        <w:right w:val="none" w:sz="0" w:space="0" w:color="auto"/>
      </w:divBdr>
      <w:divsChild>
        <w:div w:id="1276055287">
          <w:marLeft w:val="0"/>
          <w:marRight w:val="0"/>
          <w:marTop w:val="0"/>
          <w:marBottom w:val="0"/>
          <w:divBdr>
            <w:top w:val="none" w:sz="0" w:space="0" w:color="auto"/>
            <w:left w:val="none" w:sz="0" w:space="0" w:color="auto"/>
            <w:bottom w:val="none" w:sz="0" w:space="0" w:color="auto"/>
            <w:right w:val="none" w:sz="0" w:space="0" w:color="auto"/>
          </w:divBdr>
        </w:div>
      </w:divsChild>
    </w:div>
    <w:div w:id="748582630">
      <w:bodyDiv w:val="1"/>
      <w:marLeft w:val="0"/>
      <w:marRight w:val="0"/>
      <w:marTop w:val="0"/>
      <w:marBottom w:val="0"/>
      <w:divBdr>
        <w:top w:val="none" w:sz="0" w:space="0" w:color="auto"/>
        <w:left w:val="none" w:sz="0" w:space="0" w:color="auto"/>
        <w:bottom w:val="none" w:sz="0" w:space="0" w:color="auto"/>
        <w:right w:val="none" w:sz="0" w:space="0" w:color="auto"/>
      </w:divBdr>
      <w:divsChild>
        <w:div w:id="966935591">
          <w:marLeft w:val="0"/>
          <w:marRight w:val="0"/>
          <w:marTop w:val="0"/>
          <w:marBottom w:val="0"/>
          <w:divBdr>
            <w:top w:val="none" w:sz="0" w:space="0" w:color="auto"/>
            <w:left w:val="none" w:sz="0" w:space="0" w:color="auto"/>
            <w:bottom w:val="none" w:sz="0" w:space="0" w:color="auto"/>
            <w:right w:val="none" w:sz="0" w:space="0" w:color="auto"/>
          </w:divBdr>
        </w:div>
        <w:div w:id="2140104706">
          <w:marLeft w:val="0"/>
          <w:marRight w:val="0"/>
          <w:marTop w:val="0"/>
          <w:marBottom w:val="0"/>
          <w:divBdr>
            <w:top w:val="none" w:sz="0" w:space="0" w:color="auto"/>
            <w:left w:val="none" w:sz="0" w:space="0" w:color="auto"/>
            <w:bottom w:val="none" w:sz="0" w:space="0" w:color="auto"/>
            <w:right w:val="none" w:sz="0" w:space="0" w:color="auto"/>
          </w:divBdr>
        </w:div>
      </w:divsChild>
    </w:div>
    <w:div w:id="765424480">
      <w:bodyDiv w:val="1"/>
      <w:marLeft w:val="0"/>
      <w:marRight w:val="0"/>
      <w:marTop w:val="0"/>
      <w:marBottom w:val="0"/>
      <w:divBdr>
        <w:top w:val="none" w:sz="0" w:space="0" w:color="auto"/>
        <w:left w:val="none" w:sz="0" w:space="0" w:color="auto"/>
        <w:bottom w:val="none" w:sz="0" w:space="0" w:color="auto"/>
        <w:right w:val="none" w:sz="0" w:space="0" w:color="auto"/>
      </w:divBdr>
    </w:div>
    <w:div w:id="786125126">
      <w:bodyDiv w:val="1"/>
      <w:marLeft w:val="0"/>
      <w:marRight w:val="0"/>
      <w:marTop w:val="0"/>
      <w:marBottom w:val="0"/>
      <w:divBdr>
        <w:top w:val="none" w:sz="0" w:space="0" w:color="auto"/>
        <w:left w:val="none" w:sz="0" w:space="0" w:color="auto"/>
        <w:bottom w:val="none" w:sz="0" w:space="0" w:color="auto"/>
        <w:right w:val="none" w:sz="0" w:space="0" w:color="auto"/>
      </w:divBdr>
    </w:div>
    <w:div w:id="790048817">
      <w:bodyDiv w:val="1"/>
      <w:marLeft w:val="0"/>
      <w:marRight w:val="0"/>
      <w:marTop w:val="0"/>
      <w:marBottom w:val="0"/>
      <w:divBdr>
        <w:top w:val="none" w:sz="0" w:space="0" w:color="auto"/>
        <w:left w:val="none" w:sz="0" w:space="0" w:color="auto"/>
        <w:bottom w:val="none" w:sz="0" w:space="0" w:color="auto"/>
        <w:right w:val="none" w:sz="0" w:space="0" w:color="auto"/>
      </w:divBdr>
      <w:divsChild>
        <w:div w:id="540244310">
          <w:marLeft w:val="0"/>
          <w:marRight w:val="0"/>
          <w:marTop w:val="0"/>
          <w:marBottom w:val="0"/>
          <w:divBdr>
            <w:top w:val="none" w:sz="0" w:space="0" w:color="auto"/>
            <w:left w:val="none" w:sz="0" w:space="0" w:color="auto"/>
            <w:bottom w:val="none" w:sz="0" w:space="0" w:color="auto"/>
            <w:right w:val="none" w:sz="0" w:space="0" w:color="auto"/>
          </w:divBdr>
        </w:div>
        <w:div w:id="962999901">
          <w:marLeft w:val="0"/>
          <w:marRight w:val="0"/>
          <w:marTop w:val="0"/>
          <w:marBottom w:val="0"/>
          <w:divBdr>
            <w:top w:val="none" w:sz="0" w:space="0" w:color="auto"/>
            <w:left w:val="none" w:sz="0" w:space="0" w:color="auto"/>
            <w:bottom w:val="none" w:sz="0" w:space="0" w:color="auto"/>
            <w:right w:val="none" w:sz="0" w:space="0" w:color="auto"/>
          </w:divBdr>
        </w:div>
        <w:div w:id="971860120">
          <w:marLeft w:val="0"/>
          <w:marRight w:val="0"/>
          <w:marTop w:val="0"/>
          <w:marBottom w:val="0"/>
          <w:divBdr>
            <w:top w:val="none" w:sz="0" w:space="0" w:color="auto"/>
            <w:left w:val="none" w:sz="0" w:space="0" w:color="auto"/>
            <w:bottom w:val="none" w:sz="0" w:space="0" w:color="auto"/>
            <w:right w:val="none" w:sz="0" w:space="0" w:color="auto"/>
          </w:divBdr>
        </w:div>
        <w:div w:id="2017685325">
          <w:marLeft w:val="0"/>
          <w:marRight w:val="0"/>
          <w:marTop w:val="0"/>
          <w:marBottom w:val="0"/>
          <w:divBdr>
            <w:top w:val="none" w:sz="0" w:space="0" w:color="auto"/>
            <w:left w:val="none" w:sz="0" w:space="0" w:color="auto"/>
            <w:bottom w:val="none" w:sz="0" w:space="0" w:color="auto"/>
            <w:right w:val="none" w:sz="0" w:space="0" w:color="auto"/>
          </w:divBdr>
        </w:div>
        <w:div w:id="2111192687">
          <w:marLeft w:val="0"/>
          <w:marRight w:val="0"/>
          <w:marTop w:val="0"/>
          <w:marBottom w:val="0"/>
          <w:divBdr>
            <w:top w:val="none" w:sz="0" w:space="0" w:color="auto"/>
            <w:left w:val="none" w:sz="0" w:space="0" w:color="auto"/>
            <w:bottom w:val="none" w:sz="0" w:space="0" w:color="auto"/>
            <w:right w:val="none" w:sz="0" w:space="0" w:color="auto"/>
          </w:divBdr>
        </w:div>
      </w:divsChild>
    </w:div>
    <w:div w:id="810633545">
      <w:bodyDiv w:val="1"/>
      <w:marLeft w:val="0"/>
      <w:marRight w:val="0"/>
      <w:marTop w:val="0"/>
      <w:marBottom w:val="0"/>
      <w:divBdr>
        <w:top w:val="none" w:sz="0" w:space="0" w:color="auto"/>
        <w:left w:val="none" w:sz="0" w:space="0" w:color="auto"/>
        <w:bottom w:val="none" w:sz="0" w:space="0" w:color="auto"/>
        <w:right w:val="none" w:sz="0" w:space="0" w:color="auto"/>
      </w:divBdr>
    </w:div>
    <w:div w:id="825365085">
      <w:bodyDiv w:val="1"/>
      <w:marLeft w:val="0"/>
      <w:marRight w:val="0"/>
      <w:marTop w:val="0"/>
      <w:marBottom w:val="0"/>
      <w:divBdr>
        <w:top w:val="none" w:sz="0" w:space="0" w:color="auto"/>
        <w:left w:val="none" w:sz="0" w:space="0" w:color="auto"/>
        <w:bottom w:val="none" w:sz="0" w:space="0" w:color="auto"/>
        <w:right w:val="none" w:sz="0" w:space="0" w:color="auto"/>
      </w:divBdr>
    </w:div>
    <w:div w:id="848449686">
      <w:bodyDiv w:val="1"/>
      <w:marLeft w:val="0"/>
      <w:marRight w:val="0"/>
      <w:marTop w:val="0"/>
      <w:marBottom w:val="0"/>
      <w:divBdr>
        <w:top w:val="none" w:sz="0" w:space="0" w:color="auto"/>
        <w:left w:val="none" w:sz="0" w:space="0" w:color="auto"/>
        <w:bottom w:val="none" w:sz="0" w:space="0" w:color="auto"/>
        <w:right w:val="none" w:sz="0" w:space="0" w:color="auto"/>
      </w:divBdr>
    </w:div>
    <w:div w:id="861167686">
      <w:bodyDiv w:val="1"/>
      <w:marLeft w:val="0"/>
      <w:marRight w:val="0"/>
      <w:marTop w:val="0"/>
      <w:marBottom w:val="0"/>
      <w:divBdr>
        <w:top w:val="none" w:sz="0" w:space="0" w:color="auto"/>
        <w:left w:val="none" w:sz="0" w:space="0" w:color="auto"/>
        <w:bottom w:val="none" w:sz="0" w:space="0" w:color="auto"/>
        <w:right w:val="none" w:sz="0" w:space="0" w:color="auto"/>
      </w:divBdr>
    </w:div>
    <w:div w:id="865025874">
      <w:bodyDiv w:val="1"/>
      <w:marLeft w:val="0"/>
      <w:marRight w:val="0"/>
      <w:marTop w:val="0"/>
      <w:marBottom w:val="0"/>
      <w:divBdr>
        <w:top w:val="none" w:sz="0" w:space="0" w:color="auto"/>
        <w:left w:val="none" w:sz="0" w:space="0" w:color="auto"/>
        <w:bottom w:val="none" w:sz="0" w:space="0" w:color="auto"/>
        <w:right w:val="none" w:sz="0" w:space="0" w:color="auto"/>
      </w:divBdr>
    </w:div>
    <w:div w:id="897669046">
      <w:bodyDiv w:val="1"/>
      <w:marLeft w:val="0"/>
      <w:marRight w:val="0"/>
      <w:marTop w:val="0"/>
      <w:marBottom w:val="0"/>
      <w:divBdr>
        <w:top w:val="none" w:sz="0" w:space="0" w:color="auto"/>
        <w:left w:val="none" w:sz="0" w:space="0" w:color="auto"/>
        <w:bottom w:val="none" w:sz="0" w:space="0" w:color="auto"/>
        <w:right w:val="none" w:sz="0" w:space="0" w:color="auto"/>
      </w:divBdr>
    </w:div>
    <w:div w:id="928345718">
      <w:bodyDiv w:val="1"/>
      <w:marLeft w:val="0"/>
      <w:marRight w:val="0"/>
      <w:marTop w:val="0"/>
      <w:marBottom w:val="0"/>
      <w:divBdr>
        <w:top w:val="none" w:sz="0" w:space="0" w:color="auto"/>
        <w:left w:val="none" w:sz="0" w:space="0" w:color="auto"/>
        <w:bottom w:val="none" w:sz="0" w:space="0" w:color="auto"/>
        <w:right w:val="none" w:sz="0" w:space="0" w:color="auto"/>
      </w:divBdr>
    </w:div>
    <w:div w:id="944729141">
      <w:bodyDiv w:val="1"/>
      <w:marLeft w:val="0"/>
      <w:marRight w:val="0"/>
      <w:marTop w:val="0"/>
      <w:marBottom w:val="0"/>
      <w:divBdr>
        <w:top w:val="none" w:sz="0" w:space="0" w:color="auto"/>
        <w:left w:val="none" w:sz="0" w:space="0" w:color="auto"/>
        <w:bottom w:val="none" w:sz="0" w:space="0" w:color="auto"/>
        <w:right w:val="none" w:sz="0" w:space="0" w:color="auto"/>
      </w:divBdr>
    </w:div>
    <w:div w:id="958099745">
      <w:bodyDiv w:val="1"/>
      <w:marLeft w:val="0"/>
      <w:marRight w:val="0"/>
      <w:marTop w:val="0"/>
      <w:marBottom w:val="0"/>
      <w:divBdr>
        <w:top w:val="none" w:sz="0" w:space="0" w:color="auto"/>
        <w:left w:val="none" w:sz="0" w:space="0" w:color="auto"/>
        <w:bottom w:val="none" w:sz="0" w:space="0" w:color="auto"/>
        <w:right w:val="none" w:sz="0" w:space="0" w:color="auto"/>
      </w:divBdr>
    </w:div>
    <w:div w:id="1031344906">
      <w:bodyDiv w:val="1"/>
      <w:marLeft w:val="0"/>
      <w:marRight w:val="0"/>
      <w:marTop w:val="0"/>
      <w:marBottom w:val="0"/>
      <w:divBdr>
        <w:top w:val="none" w:sz="0" w:space="0" w:color="auto"/>
        <w:left w:val="none" w:sz="0" w:space="0" w:color="auto"/>
        <w:bottom w:val="none" w:sz="0" w:space="0" w:color="auto"/>
        <w:right w:val="none" w:sz="0" w:space="0" w:color="auto"/>
      </w:divBdr>
    </w:div>
    <w:div w:id="1033190249">
      <w:bodyDiv w:val="1"/>
      <w:marLeft w:val="0"/>
      <w:marRight w:val="0"/>
      <w:marTop w:val="0"/>
      <w:marBottom w:val="0"/>
      <w:divBdr>
        <w:top w:val="none" w:sz="0" w:space="0" w:color="auto"/>
        <w:left w:val="none" w:sz="0" w:space="0" w:color="auto"/>
        <w:bottom w:val="none" w:sz="0" w:space="0" w:color="auto"/>
        <w:right w:val="none" w:sz="0" w:space="0" w:color="auto"/>
      </w:divBdr>
    </w:div>
    <w:div w:id="1041399399">
      <w:bodyDiv w:val="1"/>
      <w:marLeft w:val="0"/>
      <w:marRight w:val="0"/>
      <w:marTop w:val="0"/>
      <w:marBottom w:val="0"/>
      <w:divBdr>
        <w:top w:val="none" w:sz="0" w:space="0" w:color="auto"/>
        <w:left w:val="none" w:sz="0" w:space="0" w:color="auto"/>
        <w:bottom w:val="none" w:sz="0" w:space="0" w:color="auto"/>
        <w:right w:val="none" w:sz="0" w:space="0" w:color="auto"/>
      </w:divBdr>
      <w:divsChild>
        <w:div w:id="1875538306">
          <w:marLeft w:val="0"/>
          <w:marRight w:val="0"/>
          <w:marTop w:val="0"/>
          <w:marBottom w:val="0"/>
          <w:divBdr>
            <w:top w:val="none" w:sz="0" w:space="0" w:color="auto"/>
            <w:left w:val="none" w:sz="0" w:space="0" w:color="auto"/>
            <w:bottom w:val="none" w:sz="0" w:space="0" w:color="auto"/>
            <w:right w:val="none" w:sz="0" w:space="0" w:color="auto"/>
          </w:divBdr>
        </w:div>
      </w:divsChild>
    </w:div>
    <w:div w:id="1049572314">
      <w:bodyDiv w:val="1"/>
      <w:marLeft w:val="0"/>
      <w:marRight w:val="0"/>
      <w:marTop w:val="0"/>
      <w:marBottom w:val="0"/>
      <w:divBdr>
        <w:top w:val="none" w:sz="0" w:space="0" w:color="auto"/>
        <w:left w:val="none" w:sz="0" w:space="0" w:color="auto"/>
        <w:bottom w:val="none" w:sz="0" w:space="0" w:color="auto"/>
        <w:right w:val="none" w:sz="0" w:space="0" w:color="auto"/>
      </w:divBdr>
      <w:divsChild>
        <w:div w:id="2013987642">
          <w:marLeft w:val="0"/>
          <w:marRight w:val="0"/>
          <w:marTop w:val="0"/>
          <w:marBottom w:val="0"/>
          <w:divBdr>
            <w:top w:val="none" w:sz="0" w:space="0" w:color="auto"/>
            <w:left w:val="none" w:sz="0" w:space="0" w:color="auto"/>
            <w:bottom w:val="none" w:sz="0" w:space="0" w:color="auto"/>
            <w:right w:val="none" w:sz="0" w:space="0" w:color="auto"/>
          </w:divBdr>
        </w:div>
      </w:divsChild>
    </w:div>
    <w:div w:id="1134174747">
      <w:bodyDiv w:val="1"/>
      <w:marLeft w:val="0"/>
      <w:marRight w:val="0"/>
      <w:marTop w:val="0"/>
      <w:marBottom w:val="0"/>
      <w:divBdr>
        <w:top w:val="none" w:sz="0" w:space="0" w:color="auto"/>
        <w:left w:val="none" w:sz="0" w:space="0" w:color="auto"/>
        <w:bottom w:val="none" w:sz="0" w:space="0" w:color="auto"/>
        <w:right w:val="none" w:sz="0" w:space="0" w:color="auto"/>
      </w:divBdr>
    </w:div>
    <w:div w:id="1210069926">
      <w:bodyDiv w:val="1"/>
      <w:marLeft w:val="0"/>
      <w:marRight w:val="0"/>
      <w:marTop w:val="0"/>
      <w:marBottom w:val="0"/>
      <w:divBdr>
        <w:top w:val="none" w:sz="0" w:space="0" w:color="auto"/>
        <w:left w:val="none" w:sz="0" w:space="0" w:color="auto"/>
        <w:bottom w:val="none" w:sz="0" w:space="0" w:color="auto"/>
        <w:right w:val="none" w:sz="0" w:space="0" w:color="auto"/>
      </w:divBdr>
    </w:div>
    <w:div w:id="1222132575">
      <w:bodyDiv w:val="1"/>
      <w:marLeft w:val="0"/>
      <w:marRight w:val="0"/>
      <w:marTop w:val="0"/>
      <w:marBottom w:val="0"/>
      <w:divBdr>
        <w:top w:val="none" w:sz="0" w:space="0" w:color="auto"/>
        <w:left w:val="none" w:sz="0" w:space="0" w:color="auto"/>
        <w:bottom w:val="none" w:sz="0" w:space="0" w:color="auto"/>
        <w:right w:val="none" w:sz="0" w:space="0" w:color="auto"/>
      </w:divBdr>
    </w:div>
    <w:div w:id="1285232632">
      <w:bodyDiv w:val="1"/>
      <w:marLeft w:val="0"/>
      <w:marRight w:val="0"/>
      <w:marTop w:val="0"/>
      <w:marBottom w:val="0"/>
      <w:divBdr>
        <w:top w:val="none" w:sz="0" w:space="0" w:color="auto"/>
        <w:left w:val="none" w:sz="0" w:space="0" w:color="auto"/>
        <w:bottom w:val="none" w:sz="0" w:space="0" w:color="auto"/>
        <w:right w:val="none" w:sz="0" w:space="0" w:color="auto"/>
      </w:divBdr>
      <w:divsChild>
        <w:div w:id="156656087">
          <w:marLeft w:val="0"/>
          <w:marRight w:val="0"/>
          <w:marTop w:val="0"/>
          <w:marBottom w:val="0"/>
          <w:divBdr>
            <w:top w:val="none" w:sz="0" w:space="0" w:color="auto"/>
            <w:left w:val="none" w:sz="0" w:space="0" w:color="auto"/>
            <w:bottom w:val="none" w:sz="0" w:space="0" w:color="auto"/>
            <w:right w:val="none" w:sz="0" w:space="0" w:color="auto"/>
          </w:divBdr>
        </w:div>
        <w:div w:id="228268699">
          <w:marLeft w:val="0"/>
          <w:marRight w:val="0"/>
          <w:marTop w:val="0"/>
          <w:marBottom w:val="0"/>
          <w:divBdr>
            <w:top w:val="none" w:sz="0" w:space="0" w:color="auto"/>
            <w:left w:val="none" w:sz="0" w:space="0" w:color="auto"/>
            <w:bottom w:val="none" w:sz="0" w:space="0" w:color="auto"/>
            <w:right w:val="none" w:sz="0" w:space="0" w:color="auto"/>
          </w:divBdr>
        </w:div>
      </w:divsChild>
    </w:div>
    <w:div w:id="1309557623">
      <w:bodyDiv w:val="1"/>
      <w:marLeft w:val="0"/>
      <w:marRight w:val="0"/>
      <w:marTop w:val="0"/>
      <w:marBottom w:val="0"/>
      <w:divBdr>
        <w:top w:val="none" w:sz="0" w:space="0" w:color="auto"/>
        <w:left w:val="none" w:sz="0" w:space="0" w:color="auto"/>
        <w:bottom w:val="none" w:sz="0" w:space="0" w:color="auto"/>
        <w:right w:val="none" w:sz="0" w:space="0" w:color="auto"/>
      </w:divBdr>
    </w:div>
    <w:div w:id="1315912579">
      <w:bodyDiv w:val="1"/>
      <w:marLeft w:val="0"/>
      <w:marRight w:val="0"/>
      <w:marTop w:val="0"/>
      <w:marBottom w:val="0"/>
      <w:divBdr>
        <w:top w:val="none" w:sz="0" w:space="0" w:color="auto"/>
        <w:left w:val="none" w:sz="0" w:space="0" w:color="auto"/>
        <w:bottom w:val="none" w:sz="0" w:space="0" w:color="auto"/>
        <w:right w:val="none" w:sz="0" w:space="0" w:color="auto"/>
      </w:divBdr>
    </w:div>
    <w:div w:id="1343243786">
      <w:bodyDiv w:val="1"/>
      <w:marLeft w:val="0"/>
      <w:marRight w:val="0"/>
      <w:marTop w:val="0"/>
      <w:marBottom w:val="0"/>
      <w:divBdr>
        <w:top w:val="none" w:sz="0" w:space="0" w:color="auto"/>
        <w:left w:val="none" w:sz="0" w:space="0" w:color="auto"/>
        <w:bottom w:val="none" w:sz="0" w:space="0" w:color="auto"/>
        <w:right w:val="none" w:sz="0" w:space="0" w:color="auto"/>
      </w:divBdr>
      <w:divsChild>
        <w:div w:id="299304429">
          <w:marLeft w:val="0"/>
          <w:marRight w:val="0"/>
          <w:marTop w:val="0"/>
          <w:marBottom w:val="0"/>
          <w:divBdr>
            <w:top w:val="none" w:sz="0" w:space="0" w:color="auto"/>
            <w:left w:val="none" w:sz="0" w:space="0" w:color="auto"/>
            <w:bottom w:val="none" w:sz="0" w:space="0" w:color="auto"/>
            <w:right w:val="none" w:sz="0" w:space="0" w:color="auto"/>
          </w:divBdr>
        </w:div>
        <w:div w:id="860585269">
          <w:marLeft w:val="0"/>
          <w:marRight w:val="0"/>
          <w:marTop w:val="0"/>
          <w:marBottom w:val="0"/>
          <w:divBdr>
            <w:top w:val="none" w:sz="0" w:space="0" w:color="auto"/>
            <w:left w:val="none" w:sz="0" w:space="0" w:color="auto"/>
            <w:bottom w:val="none" w:sz="0" w:space="0" w:color="auto"/>
            <w:right w:val="none" w:sz="0" w:space="0" w:color="auto"/>
          </w:divBdr>
        </w:div>
        <w:div w:id="1251043379">
          <w:marLeft w:val="0"/>
          <w:marRight w:val="0"/>
          <w:marTop w:val="0"/>
          <w:marBottom w:val="0"/>
          <w:divBdr>
            <w:top w:val="none" w:sz="0" w:space="0" w:color="auto"/>
            <w:left w:val="none" w:sz="0" w:space="0" w:color="auto"/>
            <w:bottom w:val="none" w:sz="0" w:space="0" w:color="auto"/>
            <w:right w:val="none" w:sz="0" w:space="0" w:color="auto"/>
          </w:divBdr>
        </w:div>
        <w:div w:id="1978753836">
          <w:marLeft w:val="0"/>
          <w:marRight w:val="0"/>
          <w:marTop w:val="0"/>
          <w:marBottom w:val="0"/>
          <w:divBdr>
            <w:top w:val="none" w:sz="0" w:space="0" w:color="auto"/>
            <w:left w:val="none" w:sz="0" w:space="0" w:color="auto"/>
            <w:bottom w:val="none" w:sz="0" w:space="0" w:color="auto"/>
            <w:right w:val="none" w:sz="0" w:space="0" w:color="auto"/>
          </w:divBdr>
        </w:div>
        <w:div w:id="2069840082">
          <w:marLeft w:val="0"/>
          <w:marRight w:val="0"/>
          <w:marTop w:val="0"/>
          <w:marBottom w:val="0"/>
          <w:divBdr>
            <w:top w:val="none" w:sz="0" w:space="0" w:color="auto"/>
            <w:left w:val="none" w:sz="0" w:space="0" w:color="auto"/>
            <w:bottom w:val="none" w:sz="0" w:space="0" w:color="auto"/>
            <w:right w:val="none" w:sz="0" w:space="0" w:color="auto"/>
          </w:divBdr>
        </w:div>
      </w:divsChild>
    </w:div>
    <w:div w:id="1377511430">
      <w:bodyDiv w:val="1"/>
      <w:marLeft w:val="0"/>
      <w:marRight w:val="0"/>
      <w:marTop w:val="0"/>
      <w:marBottom w:val="0"/>
      <w:divBdr>
        <w:top w:val="none" w:sz="0" w:space="0" w:color="auto"/>
        <w:left w:val="none" w:sz="0" w:space="0" w:color="auto"/>
        <w:bottom w:val="none" w:sz="0" w:space="0" w:color="auto"/>
        <w:right w:val="none" w:sz="0" w:space="0" w:color="auto"/>
      </w:divBdr>
    </w:div>
    <w:div w:id="1381057147">
      <w:bodyDiv w:val="1"/>
      <w:marLeft w:val="0"/>
      <w:marRight w:val="0"/>
      <w:marTop w:val="0"/>
      <w:marBottom w:val="0"/>
      <w:divBdr>
        <w:top w:val="none" w:sz="0" w:space="0" w:color="auto"/>
        <w:left w:val="none" w:sz="0" w:space="0" w:color="auto"/>
        <w:bottom w:val="none" w:sz="0" w:space="0" w:color="auto"/>
        <w:right w:val="none" w:sz="0" w:space="0" w:color="auto"/>
      </w:divBdr>
      <w:divsChild>
        <w:div w:id="987705509">
          <w:marLeft w:val="0"/>
          <w:marRight w:val="0"/>
          <w:marTop w:val="0"/>
          <w:marBottom w:val="0"/>
          <w:divBdr>
            <w:top w:val="none" w:sz="0" w:space="0" w:color="auto"/>
            <w:left w:val="none" w:sz="0" w:space="0" w:color="auto"/>
            <w:bottom w:val="none" w:sz="0" w:space="0" w:color="auto"/>
            <w:right w:val="none" w:sz="0" w:space="0" w:color="auto"/>
          </w:divBdr>
        </w:div>
      </w:divsChild>
    </w:div>
    <w:div w:id="1410539101">
      <w:bodyDiv w:val="1"/>
      <w:marLeft w:val="0"/>
      <w:marRight w:val="0"/>
      <w:marTop w:val="0"/>
      <w:marBottom w:val="0"/>
      <w:divBdr>
        <w:top w:val="none" w:sz="0" w:space="0" w:color="auto"/>
        <w:left w:val="none" w:sz="0" w:space="0" w:color="auto"/>
        <w:bottom w:val="none" w:sz="0" w:space="0" w:color="auto"/>
        <w:right w:val="none" w:sz="0" w:space="0" w:color="auto"/>
      </w:divBdr>
      <w:divsChild>
        <w:div w:id="1560558929">
          <w:marLeft w:val="0"/>
          <w:marRight w:val="0"/>
          <w:marTop w:val="0"/>
          <w:marBottom w:val="0"/>
          <w:divBdr>
            <w:top w:val="none" w:sz="0" w:space="0" w:color="auto"/>
            <w:left w:val="none" w:sz="0" w:space="0" w:color="auto"/>
            <w:bottom w:val="none" w:sz="0" w:space="0" w:color="auto"/>
            <w:right w:val="none" w:sz="0" w:space="0" w:color="auto"/>
          </w:divBdr>
          <w:divsChild>
            <w:div w:id="1861967728">
              <w:marLeft w:val="0"/>
              <w:marRight w:val="0"/>
              <w:marTop w:val="0"/>
              <w:marBottom w:val="0"/>
              <w:divBdr>
                <w:top w:val="none" w:sz="0" w:space="0" w:color="auto"/>
                <w:left w:val="none" w:sz="0" w:space="0" w:color="auto"/>
                <w:bottom w:val="none" w:sz="0" w:space="0" w:color="auto"/>
                <w:right w:val="none" w:sz="0" w:space="0" w:color="auto"/>
              </w:divBdr>
              <w:divsChild>
                <w:div w:id="147772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551424">
      <w:bodyDiv w:val="1"/>
      <w:marLeft w:val="0"/>
      <w:marRight w:val="0"/>
      <w:marTop w:val="0"/>
      <w:marBottom w:val="0"/>
      <w:divBdr>
        <w:top w:val="none" w:sz="0" w:space="0" w:color="auto"/>
        <w:left w:val="none" w:sz="0" w:space="0" w:color="auto"/>
        <w:bottom w:val="none" w:sz="0" w:space="0" w:color="auto"/>
        <w:right w:val="none" w:sz="0" w:space="0" w:color="auto"/>
      </w:divBdr>
    </w:div>
    <w:div w:id="1419524174">
      <w:bodyDiv w:val="1"/>
      <w:marLeft w:val="0"/>
      <w:marRight w:val="0"/>
      <w:marTop w:val="0"/>
      <w:marBottom w:val="0"/>
      <w:divBdr>
        <w:top w:val="none" w:sz="0" w:space="0" w:color="auto"/>
        <w:left w:val="none" w:sz="0" w:space="0" w:color="auto"/>
        <w:bottom w:val="none" w:sz="0" w:space="0" w:color="auto"/>
        <w:right w:val="none" w:sz="0" w:space="0" w:color="auto"/>
      </w:divBdr>
      <w:divsChild>
        <w:div w:id="466240960">
          <w:marLeft w:val="0"/>
          <w:marRight w:val="0"/>
          <w:marTop w:val="0"/>
          <w:marBottom w:val="0"/>
          <w:divBdr>
            <w:top w:val="none" w:sz="0" w:space="0" w:color="auto"/>
            <w:left w:val="none" w:sz="0" w:space="0" w:color="auto"/>
            <w:bottom w:val="none" w:sz="0" w:space="0" w:color="auto"/>
            <w:right w:val="none" w:sz="0" w:space="0" w:color="auto"/>
          </w:divBdr>
        </w:div>
        <w:div w:id="1091967921">
          <w:marLeft w:val="0"/>
          <w:marRight w:val="0"/>
          <w:marTop w:val="0"/>
          <w:marBottom w:val="0"/>
          <w:divBdr>
            <w:top w:val="none" w:sz="0" w:space="0" w:color="auto"/>
            <w:left w:val="none" w:sz="0" w:space="0" w:color="auto"/>
            <w:bottom w:val="none" w:sz="0" w:space="0" w:color="auto"/>
            <w:right w:val="none" w:sz="0" w:space="0" w:color="auto"/>
          </w:divBdr>
        </w:div>
        <w:div w:id="1666394485">
          <w:marLeft w:val="0"/>
          <w:marRight w:val="0"/>
          <w:marTop w:val="0"/>
          <w:marBottom w:val="0"/>
          <w:divBdr>
            <w:top w:val="none" w:sz="0" w:space="0" w:color="auto"/>
            <w:left w:val="none" w:sz="0" w:space="0" w:color="auto"/>
            <w:bottom w:val="none" w:sz="0" w:space="0" w:color="auto"/>
            <w:right w:val="none" w:sz="0" w:space="0" w:color="auto"/>
          </w:divBdr>
        </w:div>
        <w:div w:id="2028212234">
          <w:marLeft w:val="0"/>
          <w:marRight w:val="0"/>
          <w:marTop w:val="0"/>
          <w:marBottom w:val="0"/>
          <w:divBdr>
            <w:top w:val="none" w:sz="0" w:space="0" w:color="auto"/>
            <w:left w:val="none" w:sz="0" w:space="0" w:color="auto"/>
            <w:bottom w:val="none" w:sz="0" w:space="0" w:color="auto"/>
            <w:right w:val="none" w:sz="0" w:space="0" w:color="auto"/>
          </w:divBdr>
        </w:div>
        <w:div w:id="2076123035">
          <w:marLeft w:val="0"/>
          <w:marRight w:val="0"/>
          <w:marTop w:val="0"/>
          <w:marBottom w:val="0"/>
          <w:divBdr>
            <w:top w:val="none" w:sz="0" w:space="0" w:color="auto"/>
            <w:left w:val="none" w:sz="0" w:space="0" w:color="auto"/>
            <w:bottom w:val="none" w:sz="0" w:space="0" w:color="auto"/>
            <w:right w:val="none" w:sz="0" w:space="0" w:color="auto"/>
          </w:divBdr>
        </w:div>
      </w:divsChild>
    </w:div>
    <w:div w:id="1507674196">
      <w:bodyDiv w:val="1"/>
      <w:marLeft w:val="0"/>
      <w:marRight w:val="0"/>
      <w:marTop w:val="0"/>
      <w:marBottom w:val="0"/>
      <w:divBdr>
        <w:top w:val="none" w:sz="0" w:space="0" w:color="auto"/>
        <w:left w:val="none" w:sz="0" w:space="0" w:color="auto"/>
        <w:bottom w:val="none" w:sz="0" w:space="0" w:color="auto"/>
        <w:right w:val="none" w:sz="0" w:space="0" w:color="auto"/>
      </w:divBdr>
    </w:div>
    <w:div w:id="1550261127">
      <w:bodyDiv w:val="1"/>
      <w:marLeft w:val="0"/>
      <w:marRight w:val="0"/>
      <w:marTop w:val="0"/>
      <w:marBottom w:val="0"/>
      <w:divBdr>
        <w:top w:val="none" w:sz="0" w:space="0" w:color="auto"/>
        <w:left w:val="none" w:sz="0" w:space="0" w:color="auto"/>
        <w:bottom w:val="none" w:sz="0" w:space="0" w:color="auto"/>
        <w:right w:val="none" w:sz="0" w:space="0" w:color="auto"/>
      </w:divBdr>
      <w:divsChild>
        <w:div w:id="393089294">
          <w:marLeft w:val="0"/>
          <w:marRight w:val="0"/>
          <w:marTop w:val="0"/>
          <w:marBottom w:val="0"/>
          <w:divBdr>
            <w:top w:val="none" w:sz="0" w:space="0" w:color="auto"/>
            <w:left w:val="none" w:sz="0" w:space="0" w:color="auto"/>
            <w:bottom w:val="none" w:sz="0" w:space="0" w:color="auto"/>
            <w:right w:val="none" w:sz="0" w:space="0" w:color="auto"/>
          </w:divBdr>
        </w:div>
      </w:divsChild>
    </w:div>
    <w:div w:id="1556158646">
      <w:bodyDiv w:val="1"/>
      <w:marLeft w:val="0"/>
      <w:marRight w:val="0"/>
      <w:marTop w:val="0"/>
      <w:marBottom w:val="0"/>
      <w:divBdr>
        <w:top w:val="none" w:sz="0" w:space="0" w:color="auto"/>
        <w:left w:val="none" w:sz="0" w:space="0" w:color="auto"/>
        <w:bottom w:val="none" w:sz="0" w:space="0" w:color="auto"/>
        <w:right w:val="none" w:sz="0" w:space="0" w:color="auto"/>
      </w:divBdr>
      <w:divsChild>
        <w:div w:id="1052772942">
          <w:marLeft w:val="0"/>
          <w:marRight w:val="0"/>
          <w:marTop w:val="0"/>
          <w:marBottom w:val="0"/>
          <w:divBdr>
            <w:top w:val="none" w:sz="0" w:space="0" w:color="auto"/>
            <w:left w:val="none" w:sz="0" w:space="0" w:color="auto"/>
            <w:bottom w:val="none" w:sz="0" w:space="0" w:color="auto"/>
            <w:right w:val="none" w:sz="0" w:space="0" w:color="auto"/>
          </w:divBdr>
        </w:div>
        <w:div w:id="1433430860">
          <w:marLeft w:val="0"/>
          <w:marRight w:val="0"/>
          <w:marTop w:val="0"/>
          <w:marBottom w:val="0"/>
          <w:divBdr>
            <w:top w:val="none" w:sz="0" w:space="0" w:color="auto"/>
            <w:left w:val="none" w:sz="0" w:space="0" w:color="auto"/>
            <w:bottom w:val="none" w:sz="0" w:space="0" w:color="auto"/>
            <w:right w:val="none" w:sz="0" w:space="0" w:color="auto"/>
          </w:divBdr>
        </w:div>
        <w:div w:id="1615864993">
          <w:marLeft w:val="0"/>
          <w:marRight w:val="0"/>
          <w:marTop w:val="0"/>
          <w:marBottom w:val="0"/>
          <w:divBdr>
            <w:top w:val="none" w:sz="0" w:space="0" w:color="auto"/>
            <w:left w:val="none" w:sz="0" w:space="0" w:color="auto"/>
            <w:bottom w:val="none" w:sz="0" w:space="0" w:color="auto"/>
            <w:right w:val="none" w:sz="0" w:space="0" w:color="auto"/>
          </w:divBdr>
        </w:div>
        <w:div w:id="1814826878">
          <w:marLeft w:val="0"/>
          <w:marRight w:val="0"/>
          <w:marTop w:val="0"/>
          <w:marBottom w:val="0"/>
          <w:divBdr>
            <w:top w:val="none" w:sz="0" w:space="0" w:color="auto"/>
            <w:left w:val="none" w:sz="0" w:space="0" w:color="auto"/>
            <w:bottom w:val="none" w:sz="0" w:space="0" w:color="auto"/>
            <w:right w:val="none" w:sz="0" w:space="0" w:color="auto"/>
          </w:divBdr>
        </w:div>
      </w:divsChild>
    </w:div>
    <w:div w:id="1571428611">
      <w:bodyDiv w:val="1"/>
      <w:marLeft w:val="0"/>
      <w:marRight w:val="0"/>
      <w:marTop w:val="0"/>
      <w:marBottom w:val="0"/>
      <w:divBdr>
        <w:top w:val="none" w:sz="0" w:space="0" w:color="auto"/>
        <w:left w:val="none" w:sz="0" w:space="0" w:color="auto"/>
        <w:bottom w:val="none" w:sz="0" w:space="0" w:color="auto"/>
        <w:right w:val="none" w:sz="0" w:space="0" w:color="auto"/>
      </w:divBdr>
      <w:divsChild>
        <w:div w:id="53698230">
          <w:marLeft w:val="0"/>
          <w:marRight w:val="0"/>
          <w:marTop w:val="0"/>
          <w:marBottom w:val="0"/>
          <w:divBdr>
            <w:top w:val="none" w:sz="0" w:space="0" w:color="auto"/>
            <w:left w:val="none" w:sz="0" w:space="0" w:color="auto"/>
            <w:bottom w:val="none" w:sz="0" w:space="0" w:color="auto"/>
            <w:right w:val="none" w:sz="0" w:space="0" w:color="auto"/>
          </w:divBdr>
        </w:div>
        <w:div w:id="281882737">
          <w:marLeft w:val="0"/>
          <w:marRight w:val="0"/>
          <w:marTop w:val="0"/>
          <w:marBottom w:val="0"/>
          <w:divBdr>
            <w:top w:val="none" w:sz="0" w:space="0" w:color="auto"/>
            <w:left w:val="none" w:sz="0" w:space="0" w:color="auto"/>
            <w:bottom w:val="none" w:sz="0" w:space="0" w:color="auto"/>
            <w:right w:val="none" w:sz="0" w:space="0" w:color="auto"/>
          </w:divBdr>
        </w:div>
        <w:div w:id="380136745">
          <w:marLeft w:val="0"/>
          <w:marRight w:val="0"/>
          <w:marTop w:val="0"/>
          <w:marBottom w:val="0"/>
          <w:divBdr>
            <w:top w:val="none" w:sz="0" w:space="0" w:color="auto"/>
            <w:left w:val="none" w:sz="0" w:space="0" w:color="auto"/>
            <w:bottom w:val="none" w:sz="0" w:space="0" w:color="auto"/>
            <w:right w:val="none" w:sz="0" w:space="0" w:color="auto"/>
          </w:divBdr>
        </w:div>
        <w:div w:id="654918127">
          <w:marLeft w:val="0"/>
          <w:marRight w:val="0"/>
          <w:marTop w:val="0"/>
          <w:marBottom w:val="0"/>
          <w:divBdr>
            <w:top w:val="none" w:sz="0" w:space="0" w:color="auto"/>
            <w:left w:val="none" w:sz="0" w:space="0" w:color="auto"/>
            <w:bottom w:val="none" w:sz="0" w:space="0" w:color="auto"/>
            <w:right w:val="none" w:sz="0" w:space="0" w:color="auto"/>
          </w:divBdr>
        </w:div>
        <w:div w:id="1506436277">
          <w:marLeft w:val="0"/>
          <w:marRight w:val="0"/>
          <w:marTop w:val="0"/>
          <w:marBottom w:val="0"/>
          <w:divBdr>
            <w:top w:val="none" w:sz="0" w:space="0" w:color="auto"/>
            <w:left w:val="none" w:sz="0" w:space="0" w:color="auto"/>
            <w:bottom w:val="none" w:sz="0" w:space="0" w:color="auto"/>
            <w:right w:val="none" w:sz="0" w:space="0" w:color="auto"/>
          </w:divBdr>
        </w:div>
      </w:divsChild>
    </w:div>
    <w:div w:id="1573194059">
      <w:bodyDiv w:val="1"/>
      <w:marLeft w:val="0"/>
      <w:marRight w:val="0"/>
      <w:marTop w:val="0"/>
      <w:marBottom w:val="0"/>
      <w:divBdr>
        <w:top w:val="none" w:sz="0" w:space="0" w:color="auto"/>
        <w:left w:val="none" w:sz="0" w:space="0" w:color="auto"/>
        <w:bottom w:val="none" w:sz="0" w:space="0" w:color="auto"/>
        <w:right w:val="none" w:sz="0" w:space="0" w:color="auto"/>
      </w:divBdr>
    </w:div>
    <w:div w:id="1612666188">
      <w:bodyDiv w:val="1"/>
      <w:marLeft w:val="0"/>
      <w:marRight w:val="0"/>
      <w:marTop w:val="0"/>
      <w:marBottom w:val="0"/>
      <w:divBdr>
        <w:top w:val="none" w:sz="0" w:space="0" w:color="auto"/>
        <w:left w:val="none" w:sz="0" w:space="0" w:color="auto"/>
        <w:bottom w:val="none" w:sz="0" w:space="0" w:color="auto"/>
        <w:right w:val="none" w:sz="0" w:space="0" w:color="auto"/>
      </w:divBdr>
      <w:divsChild>
        <w:div w:id="1521504217">
          <w:marLeft w:val="0"/>
          <w:marRight w:val="0"/>
          <w:marTop w:val="0"/>
          <w:marBottom w:val="0"/>
          <w:divBdr>
            <w:top w:val="none" w:sz="0" w:space="0" w:color="auto"/>
            <w:left w:val="none" w:sz="0" w:space="0" w:color="auto"/>
            <w:bottom w:val="none" w:sz="0" w:space="0" w:color="auto"/>
            <w:right w:val="none" w:sz="0" w:space="0" w:color="auto"/>
          </w:divBdr>
        </w:div>
        <w:div w:id="1551990362">
          <w:marLeft w:val="0"/>
          <w:marRight w:val="0"/>
          <w:marTop w:val="0"/>
          <w:marBottom w:val="0"/>
          <w:divBdr>
            <w:top w:val="none" w:sz="0" w:space="0" w:color="auto"/>
            <w:left w:val="none" w:sz="0" w:space="0" w:color="auto"/>
            <w:bottom w:val="none" w:sz="0" w:space="0" w:color="auto"/>
            <w:right w:val="none" w:sz="0" w:space="0" w:color="auto"/>
          </w:divBdr>
        </w:div>
      </w:divsChild>
    </w:div>
    <w:div w:id="1680349622">
      <w:bodyDiv w:val="1"/>
      <w:marLeft w:val="0"/>
      <w:marRight w:val="0"/>
      <w:marTop w:val="0"/>
      <w:marBottom w:val="0"/>
      <w:divBdr>
        <w:top w:val="none" w:sz="0" w:space="0" w:color="auto"/>
        <w:left w:val="none" w:sz="0" w:space="0" w:color="auto"/>
        <w:bottom w:val="none" w:sz="0" w:space="0" w:color="auto"/>
        <w:right w:val="none" w:sz="0" w:space="0" w:color="auto"/>
      </w:divBdr>
      <w:divsChild>
        <w:div w:id="939415821">
          <w:marLeft w:val="0"/>
          <w:marRight w:val="0"/>
          <w:marTop w:val="0"/>
          <w:marBottom w:val="0"/>
          <w:divBdr>
            <w:top w:val="none" w:sz="0" w:space="0" w:color="auto"/>
            <w:left w:val="none" w:sz="0" w:space="0" w:color="auto"/>
            <w:bottom w:val="none" w:sz="0" w:space="0" w:color="auto"/>
            <w:right w:val="none" w:sz="0" w:space="0" w:color="auto"/>
          </w:divBdr>
          <w:divsChild>
            <w:div w:id="161008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921251">
      <w:bodyDiv w:val="1"/>
      <w:marLeft w:val="0"/>
      <w:marRight w:val="0"/>
      <w:marTop w:val="0"/>
      <w:marBottom w:val="0"/>
      <w:divBdr>
        <w:top w:val="none" w:sz="0" w:space="0" w:color="auto"/>
        <w:left w:val="none" w:sz="0" w:space="0" w:color="auto"/>
        <w:bottom w:val="none" w:sz="0" w:space="0" w:color="auto"/>
        <w:right w:val="none" w:sz="0" w:space="0" w:color="auto"/>
      </w:divBdr>
      <w:divsChild>
        <w:div w:id="656230775">
          <w:marLeft w:val="0"/>
          <w:marRight w:val="0"/>
          <w:marTop w:val="0"/>
          <w:marBottom w:val="0"/>
          <w:divBdr>
            <w:top w:val="none" w:sz="0" w:space="0" w:color="auto"/>
            <w:left w:val="none" w:sz="0" w:space="0" w:color="auto"/>
            <w:bottom w:val="none" w:sz="0" w:space="0" w:color="auto"/>
            <w:right w:val="none" w:sz="0" w:space="0" w:color="auto"/>
          </w:divBdr>
          <w:divsChild>
            <w:div w:id="2116441248">
              <w:marLeft w:val="0"/>
              <w:marRight w:val="0"/>
              <w:marTop w:val="0"/>
              <w:marBottom w:val="0"/>
              <w:divBdr>
                <w:top w:val="none" w:sz="0" w:space="0" w:color="auto"/>
                <w:left w:val="none" w:sz="0" w:space="0" w:color="auto"/>
                <w:bottom w:val="none" w:sz="0" w:space="0" w:color="auto"/>
                <w:right w:val="none" w:sz="0" w:space="0" w:color="auto"/>
              </w:divBdr>
              <w:divsChild>
                <w:div w:id="192079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872300">
      <w:bodyDiv w:val="1"/>
      <w:marLeft w:val="0"/>
      <w:marRight w:val="0"/>
      <w:marTop w:val="0"/>
      <w:marBottom w:val="0"/>
      <w:divBdr>
        <w:top w:val="none" w:sz="0" w:space="0" w:color="auto"/>
        <w:left w:val="none" w:sz="0" w:space="0" w:color="auto"/>
        <w:bottom w:val="none" w:sz="0" w:space="0" w:color="auto"/>
        <w:right w:val="none" w:sz="0" w:space="0" w:color="auto"/>
      </w:divBdr>
    </w:div>
    <w:div w:id="1743943335">
      <w:bodyDiv w:val="1"/>
      <w:marLeft w:val="0"/>
      <w:marRight w:val="0"/>
      <w:marTop w:val="0"/>
      <w:marBottom w:val="0"/>
      <w:divBdr>
        <w:top w:val="none" w:sz="0" w:space="0" w:color="auto"/>
        <w:left w:val="none" w:sz="0" w:space="0" w:color="auto"/>
        <w:bottom w:val="none" w:sz="0" w:space="0" w:color="auto"/>
        <w:right w:val="none" w:sz="0" w:space="0" w:color="auto"/>
      </w:divBdr>
    </w:div>
    <w:div w:id="1745445488">
      <w:bodyDiv w:val="1"/>
      <w:marLeft w:val="0"/>
      <w:marRight w:val="0"/>
      <w:marTop w:val="0"/>
      <w:marBottom w:val="0"/>
      <w:divBdr>
        <w:top w:val="none" w:sz="0" w:space="0" w:color="auto"/>
        <w:left w:val="none" w:sz="0" w:space="0" w:color="auto"/>
        <w:bottom w:val="none" w:sz="0" w:space="0" w:color="auto"/>
        <w:right w:val="none" w:sz="0" w:space="0" w:color="auto"/>
      </w:divBdr>
      <w:divsChild>
        <w:div w:id="1908220376">
          <w:marLeft w:val="0"/>
          <w:marRight w:val="0"/>
          <w:marTop w:val="0"/>
          <w:marBottom w:val="0"/>
          <w:divBdr>
            <w:top w:val="none" w:sz="0" w:space="0" w:color="auto"/>
            <w:left w:val="none" w:sz="0" w:space="0" w:color="auto"/>
            <w:bottom w:val="none" w:sz="0" w:space="0" w:color="auto"/>
            <w:right w:val="none" w:sz="0" w:space="0" w:color="auto"/>
          </w:divBdr>
          <w:divsChild>
            <w:div w:id="317420859">
              <w:marLeft w:val="0"/>
              <w:marRight w:val="0"/>
              <w:marTop w:val="0"/>
              <w:marBottom w:val="0"/>
              <w:divBdr>
                <w:top w:val="none" w:sz="0" w:space="0" w:color="auto"/>
                <w:left w:val="none" w:sz="0" w:space="0" w:color="auto"/>
                <w:bottom w:val="none" w:sz="0" w:space="0" w:color="auto"/>
                <w:right w:val="none" w:sz="0" w:space="0" w:color="auto"/>
              </w:divBdr>
              <w:divsChild>
                <w:div w:id="212522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747133">
      <w:bodyDiv w:val="1"/>
      <w:marLeft w:val="0"/>
      <w:marRight w:val="0"/>
      <w:marTop w:val="0"/>
      <w:marBottom w:val="0"/>
      <w:divBdr>
        <w:top w:val="none" w:sz="0" w:space="0" w:color="auto"/>
        <w:left w:val="none" w:sz="0" w:space="0" w:color="auto"/>
        <w:bottom w:val="none" w:sz="0" w:space="0" w:color="auto"/>
        <w:right w:val="none" w:sz="0" w:space="0" w:color="auto"/>
      </w:divBdr>
      <w:divsChild>
        <w:div w:id="532615048">
          <w:marLeft w:val="0"/>
          <w:marRight w:val="0"/>
          <w:marTop w:val="0"/>
          <w:marBottom w:val="0"/>
          <w:divBdr>
            <w:top w:val="none" w:sz="0" w:space="0" w:color="auto"/>
            <w:left w:val="none" w:sz="0" w:space="0" w:color="auto"/>
            <w:bottom w:val="none" w:sz="0" w:space="0" w:color="auto"/>
            <w:right w:val="none" w:sz="0" w:space="0" w:color="auto"/>
          </w:divBdr>
        </w:div>
      </w:divsChild>
    </w:div>
    <w:div w:id="1828281018">
      <w:bodyDiv w:val="1"/>
      <w:marLeft w:val="0"/>
      <w:marRight w:val="0"/>
      <w:marTop w:val="0"/>
      <w:marBottom w:val="0"/>
      <w:divBdr>
        <w:top w:val="none" w:sz="0" w:space="0" w:color="auto"/>
        <w:left w:val="none" w:sz="0" w:space="0" w:color="auto"/>
        <w:bottom w:val="none" w:sz="0" w:space="0" w:color="auto"/>
        <w:right w:val="none" w:sz="0" w:space="0" w:color="auto"/>
      </w:divBdr>
    </w:div>
    <w:div w:id="1875846518">
      <w:bodyDiv w:val="1"/>
      <w:marLeft w:val="0"/>
      <w:marRight w:val="0"/>
      <w:marTop w:val="0"/>
      <w:marBottom w:val="0"/>
      <w:divBdr>
        <w:top w:val="none" w:sz="0" w:space="0" w:color="auto"/>
        <w:left w:val="none" w:sz="0" w:space="0" w:color="auto"/>
        <w:bottom w:val="none" w:sz="0" w:space="0" w:color="auto"/>
        <w:right w:val="none" w:sz="0" w:space="0" w:color="auto"/>
      </w:divBdr>
    </w:div>
    <w:div w:id="1984121383">
      <w:bodyDiv w:val="1"/>
      <w:marLeft w:val="0"/>
      <w:marRight w:val="0"/>
      <w:marTop w:val="0"/>
      <w:marBottom w:val="0"/>
      <w:divBdr>
        <w:top w:val="none" w:sz="0" w:space="0" w:color="auto"/>
        <w:left w:val="none" w:sz="0" w:space="0" w:color="auto"/>
        <w:bottom w:val="none" w:sz="0" w:space="0" w:color="auto"/>
        <w:right w:val="none" w:sz="0" w:space="0" w:color="auto"/>
      </w:divBdr>
    </w:div>
    <w:div w:id="2006518570">
      <w:bodyDiv w:val="1"/>
      <w:marLeft w:val="0"/>
      <w:marRight w:val="0"/>
      <w:marTop w:val="0"/>
      <w:marBottom w:val="0"/>
      <w:divBdr>
        <w:top w:val="none" w:sz="0" w:space="0" w:color="auto"/>
        <w:left w:val="none" w:sz="0" w:space="0" w:color="auto"/>
        <w:bottom w:val="none" w:sz="0" w:space="0" w:color="auto"/>
        <w:right w:val="none" w:sz="0" w:space="0" w:color="auto"/>
      </w:divBdr>
      <w:divsChild>
        <w:div w:id="23870434">
          <w:marLeft w:val="0"/>
          <w:marRight w:val="0"/>
          <w:marTop w:val="0"/>
          <w:marBottom w:val="0"/>
          <w:divBdr>
            <w:top w:val="none" w:sz="0" w:space="0" w:color="auto"/>
            <w:left w:val="none" w:sz="0" w:space="0" w:color="auto"/>
            <w:bottom w:val="none" w:sz="0" w:space="0" w:color="auto"/>
            <w:right w:val="none" w:sz="0" w:space="0" w:color="auto"/>
          </w:divBdr>
        </w:div>
        <w:div w:id="420492277">
          <w:marLeft w:val="0"/>
          <w:marRight w:val="0"/>
          <w:marTop w:val="0"/>
          <w:marBottom w:val="0"/>
          <w:divBdr>
            <w:top w:val="none" w:sz="0" w:space="0" w:color="auto"/>
            <w:left w:val="none" w:sz="0" w:space="0" w:color="auto"/>
            <w:bottom w:val="none" w:sz="0" w:space="0" w:color="auto"/>
            <w:right w:val="none" w:sz="0" w:space="0" w:color="auto"/>
          </w:divBdr>
        </w:div>
        <w:div w:id="1205216695">
          <w:marLeft w:val="0"/>
          <w:marRight w:val="0"/>
          <w:marTop w:val="0"/>
          <w:marBottom w:val="0"/>
          <w:divBdr>
            <w:top w:val="none" w:sz="0" w:space="0" w:color="auto"/>
            <w:left w:val="none" w:sz="0" w:space="0" w:color="auto"/>
            <w:bottom w:val="none" w:sz="0" w:space="0" w:color="auto"/>
            <w:right w:val="none" w:sz="0" w:space="0" w:color="auto"/>
          </w:divBdr>
        </w:div>
        <w:div w:id="1339380471">
          <w:marLeft w:val="0"/>
          <w:marRight w:val="0"/>
          <w:marTop w:val="0"/>
          <w:marBottom w:val="0"/>
          <w:divBdr>
            <w:top w:val="none" w:sz="0" w:space="0" w:color="auto"/>
            <w:left w:val="none" w:sz="0" w:space="0" w:color="auto"/>
            <w:bottom w:val="none" w:sz="0" w:space="0" w:color="auto"/>
            <w:right w:val="none" w:sz="0" w:space="0" w:color="auto"/>
          </w:divBdr>
        </w:div>
        <w:div w:id="1471168120">
          <w:marLeft w:val="0"/>
          <w:marRight w:val="0"/>
          <w:marTop w:val="0"/>
          <w:marBottom w:val="0"/>
          <w:divBdr>
            <w:top w:val="none" w:sz="0" w:space="0" w:color="auto"/>
            <w:left w:val="none" w:sz="0" w:space="0" w:color="auto"/>
            <w:bottom w:val="none" w:sz="0" w:space="0" w:color="auto"/>
            <w:right w:val="none" w:sz="0" w:space="0" w:color="auto"/>
          </w:divBdr>
        </w:div>
        <w:div w:id="1572277591">
          <w:marLeft w:val="0"/>
          <w:marRight w:val="0"/>
          <w:marTop w:val="0"/>
          <w:marBottom w:val="0"/>
          <w:divBdr>
            <w:top w:val="none" w:sz="0" w:space="0" w:color="auto"/>
            <w:left w:val="none" w:sz="0" w:space="0" w:color="auto"/>
            <w:bottom w:val="none" w:sz="0" w:space="0" w:color="auto"/>
            <w:right w:val="none" w:sz="0" w:space="0" w:color="auto"/>
          </w:divBdr>
        </w:div>
      </w:divsChild>
    </w:div>
    <w:div w:id="2009627932">
      <w:bodyDiv w:val="1"/>
      <w:marLeft w:val="0"/>
      <w:marRight w:val="0"/>
      <w:marTop w:val="0"/>
      <w:marBottom w:val="0"/>
      <w:divBdr>
        <w:top w:val="none" w:sz="0" w:space="0" w:color="auto"/>
        <w:left w:val="none" w:sz="0" w:space="0" w:color="auto"/>
        <w:bottom w:val="none" w:sz="0" w:space="0" w:color="auto"/>
        <w:right w:val="none" w:sz="0" w:space="0" w:color="auto"/>
      </w:divBdr>
    </w:div>
    <w:div w:id="2076971251">
      <w:bodyDiv w:val="1"/>
      <w:marLeft w:val="0"/>
      <w:marRight w:val="0"/>
      <w:marTop w:val="0"/>
      <w:marBottom w:val="0"/>
      <w:divBdr>
        <w:top w:val="none" w:sz="0" w:space="0" w:color="auto"/>
        <w:left w:val="none" w:sz="0" w:space="0" w:color="auto"/>
        <w:bottom w:val="none" w:sz="0" w:space="0" w:color="auto"/>
        <w:right w:val="none" w:sz="0" w:space="0" w:color="auto"/>
      </w:divBdr>
      <w:divsChild>
        <w:div w:id="138308535">
          <w:marLeft w:val="0"/>
          <w:marRight w:val="0"/>
          <w:marTop w:val="0"/>
          <w:marBottom w:val="0"/>
          <w:divBdr>
            <w:top w:val="none" w:sz="0" w:space="0" w:color="auto"/>
            <w:left w:val="none" w:sz="0" w:space="0" w:color="auto"/>
            <w:bottom w:val="none" w:sz="0" w:space="0" w:color="auto"/>
            <w:right w:val="none" w:sz="0" w:space="0" w:color="auto"/>
          </w:divBdr>
          <w:divsChild>
            <w:div w:id="180777372">
              <w:marLeft w:val="0"/>
              <w:marRight w:val="0"/>
              <w:marTop w:val="0"/>
              <w:marBottom w:val="0"/>
              <w:divBdr>
                <w:top w:val="none" w:sz="0" w:space="0" w:color="auto"/>
                <w:left w:val="none" w:sz="0" w:space="0" w:color="auto"/>
                <w:bottom w:val="none" w:sz="0" w:space="0" w:color="auto"/>
                <w:right w:val="none" w:sz="0" w:space="0" w:color="auto"/>
              </w:divBdr>
              <w:divsChild>
                <w:div w:id="82647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20942">
      <w:bodyDiv w:val="1"/>
      <w:marLeft w:val="0"/>
      <w:marRight w:val="0"/>
      <w:marTop w:val="0"/>
      <w:marBottom w:val="0"/>
      <w:divBdr>
        <w:top w:val="none" w:sz="0" w:space="0" w:color="auto"/>
        <w:left w:val="none" w:sz="0" w:space="0" w:color="auto"/>
        <w:bottom w:val="none" w:sz="0" w:space="0" w:color="auto"/>
        <w:right w:val="none" w:sz="0" w:space="0" w:color="auto"/>
      </w:divBdr>
      <w:divsChild>
        <w:div w:id="117143540">
          <w:marLeft w:val="0"/>
          <w:marRight w:val="0"/>
          <w:marTop w:val="0"/>
          <w:marBottom w:val="0"/>
          <w:divBdr>
            <w:top w:val="none" w:sz="0" w:space="0" w:color="auto"/>
            <w:left w:val="none" w:sz="0" w:space="0" w:color="auto"/>
            <w:bottom w:val="none" w:sz="0" w:space="0" w:color="auto"/>
            <w:right w:val="none" w:sz="0" w:space="0" w:color="auto"/>
          </w:divBdr>
        </w:div>
      </w:divsChild>
    </w:div>
    <w:div w:id="2140226191">
      <w:bodyDiv w:val="1"/>
      <w:marLeft w:val="0"/>
      <w:marRight w:val="0"/>
      <w:marTop w:val="0"/>
      <w:marBottom w:val="0"/>
      <w:divBdr>
        <w:top w:val="none" w:sz="0" w:space="0" w:color="auto"/>
        <w:left w:val="none" w:sz="0" w:space="0" w:color="auto"/>
        <w:bottom w:val="none" w:sz="0" w:space="0" w:color="auto"/>
        <w:right w:val="none" w:sz="0" w:space="0" w:color="auto"/>
      </w:divBdr>
    </w:div>
    <w:div w:id="2140687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aniele.gianfrilli@uniroma1.it" TargetMode="External"/><Relationship Id="rId21" Type="http://schemas.openxmlformats.org/officeDocument/2006/relationships/hyperlink" Target="http://w3.uniroma1.it/gineosteuro/" TargetMode="External"/><Relationship Id="rId42" Type="http://schemas.openxmlformats.org/officeDocument/2006/relationships/hyperlink" Target="mailto:paolo.villari@uniroma1.it" TargetMode="External"/><Relationship Id="rId47" Type="http://schemas.openxmlformats.org/officeDocument/2006/relationships/hyperlink" Target="http://www.elsevier.it/Bookshop/Catalogo/Risultato_ricerca.aspx?idp=2978" TargetMode="External"/><Relationship Id="rId63" Type="http://schemas.openxmlformats.org/officeDocument/2006/relationships/image" Target="media/image11.png"/><Relationship Id="rId68" Type="http://schemas.openxmlformats.org/officeDocument/2006/relationships/image" Target="media/image14.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pierluigi.benedettipanici@uniroma1.it" TargetMode="External"/><Relationship Id="rId29" Type="http://schemas.openxmlformats.org/officeDocument/2006/relationships/hyperlink" Target="mailto:renato.lucchini@uniroma1.it" TargetMode="External"/><Relationship Id="rId11" Type="http://schemas.openxmlformats.org/officeDocument/2006/relationships/hyperlink" Target="http://www.uniroma1.it/musa/classica.php" TargetMode="External"/><Relationship Id="rId24" Type="http://schemas.openxmlformats.org/officeDocument/2006/relationships/hyperlink" Target="file:///C:\Users\Roberta\Desktop\AppData\Local\Microsoft\Windows\Dati%20applicazioni\Microsoft\Word\carlo.delena@uniroma1.it" TargetMode="External"/><Relationship Id="rId32" Type="http://schemas.openxmlformats.org/officeDocument/2006/relationships/hyperlink" Target="mailto:marco.massobrio@uniroma1.it" TargetMode="External"/><Relationship Id="rId37" Type="http://schemas.openxmlformats.org/officeDocument/2006/relationships/hyperlink" Target="mailto:alfredo.rossi@uniroma1.it" TargetMode="External"/><Relationship Id="rId40" Type="http://schemas.openxmlformats.org/officeDocument/2006/relationships/hyperlink" Target="tel:0649979107" TargetMode="External"/><Relationship Id="rId45" Type="http://schemas.openxmlformats.org/officeDocument/2006/relationships/hyperlink" Target="http://www.elsevier.it/Bookshop/Catalogo/Risultato_ricerca.aspx?idp=2975" TargetMode="External"/><Relationship Id="rId53" Type="http://schemas.openxmlformats.org/officeDocument/2006/relationships/image" Target="media/image2.png"/><Relationship Id="rId58" Type="http://schemas.openxmlformats.org/officeDocument/2006/relationships/image" Target="media/image6.png"/><Relationship Id="rId66" Type="http://schemas.openxmlformats.org/officeDocument/2006/relationships/hyperlink" Target="https://web.uniroma1.it/sbs/biblioteche/biblioteche" TargetMode="External"/><Relationship Id="rId5" Type="http://schemas.openxmlformats.org/officeDocument/2006/relationships/webSettings" Target="webSettings.xml"/><Relationship Id="rId61" Type="http://schemas.openxmlformats.org/officeDocument/2006/relationships/image" Target="media/image9.png"/><Relationship Id="rId19" Type="http://schemas.openxmlformats.org/officeDocument/2006/relationships/hyperlink" Target="mailto:didattica.disciclin@uniroma1.it" TargetMode="External"/><Relationship Id="rId14" Type="http://schemas.openxmlformats.org/officeDocument/2006/relationships/hyperlink" Target="mailto:musica.sapienza@uniroma1.it" TargetMode="External"/><Relationship Id="rId22" Type="http://schemas.openxmlformats.org/officeDocument/2006/relationships/hyperlink" Target="mailto:paola.ciolli@uniroma1.it" TargetMode="External"/><Relationship Id="rId27" Type="http://schemas.openxmlformats.org/officeDocument/2006/relationships/hyperlink" Target="http://151.100.77.166/" TargetMode="External"/><Relationship Id="rId30" Type="http://schemas.openxmlformats.org/officeDocument/2006/relationships/hyperlink" Target="mailto:riccardo.lubrano@uniroma1.it" TargetMode="External"/><Relationship Id="rId35" Type="http://schemas.openxmlformats.org/officeDocument/2006/relationships/hyperlink" Target="mailto:.carlo.dedominicis@uniroma1.it" TargetMode="External"/><Relationship Id="rId43" Type="http://schemas.openxmlformats.org/officeDocument/2006/relationships/hyperlink" Target="http://www.hoepli.it/titoli.asp?autore=BLAND+MARTIN&amp;mcs=0" TargetMode="External"/><Relationship Id="rId48" Type="http://schemas.openxmlformats.org/officeDocument/2006/relationships/hyperlink" Target="http://www.elsevier.it/Bookshop/Catalogo/Scheda_prodotto.aspx?ISBN=9788821431319" TargetMode="External"/><Relationship Id="rId56" Type="http://schemas.openxmlformats.org/officeDocument/2006/relationships/image" Target="media/image5.png"/><Relationship Id="rId64" Type="http://schemas.openxmlformats.org/officeDocument/2006/relationships/image" Target="media/image12.png"/><Relationship Id="rId69" Type="http://schemas.openxmlformats.org/officeDocument/2006/relationships/image" Target="media/image15.jpeg"/><Relationship Id="rId8" Type="http://schemas.openxmlformats.org/officeDocument/2006/relationships/image" Target="media/image1.jpeg"/><Relationship Id="rId51" Type="http://schemas.openxmlformats.org/officeDocument/2006/relationships/hyperlink" Target="http://www.deastore.com/publisher/Lippincott%20Williams%20and%20Wilkins.html" TargetMode="External"/><Relationship Id="rId3" Type="http://schemas.openxmlformats.org/officeDocument/2006/relationships/styles" Target="styles.xml"/><Relationship Id="rId12" Type="http://schemas.openxmlformats.org/officeDocument/2006/relationships/hyperlink" Target="http://www.uniroma1.it/musa/jazz.php" TargetMode="External"/><Relationship Id="rId17" Type="http://schemas.openxmlformats.org/officeDocument/2006/relationships/hyperlink" Target="mailto:pierluigi.benedettipanici@uniroma1.it" TargetMode="External"/><Relationship Id="rId25" Type="http://schemas.openxmlformats.org/officeDocument/2006/relationships/hyperlink" Target="http://151.100.77.166/" TargetMode="External"/><Relationship Id="rId33" Type="http://schemas.openxmlformats.org/officeDocument/2006/relationships/hyperlink" Target="mailto:claudio.mastroianni@uniroma1.it" TargetMode="External"/><Relationship Id="rId38" Type="http://schemas.openxmlformats.org/officeDocument/2006/relationships/hyperlink" Target="mailto:massimosabatini@fastwebnet.it" TargetMode="External"/><Relationship Id="rId46" Type="http://schemas.openxmlformats.org/officeDocument/2006/relationships/hyperlink" Target="http://www.elsevier.it/Bookshop/Catalogo/Risultato_ricerca.aspx?idp=2976" TargetMode="External"/><Relationship Id="rId59" Type="http://schemas.openxmlformats.org/officeDocument/2006/relationships/image" Target="media/image7.png"/><Relationship Id="rId67" Type="http://schemas.openxmlformats.org/officeDocument/2006/relationships/hyperlink" Target="http://w3.uniroma1.it/biblioteche/" TargetMode="External"/><Relationship Id="rId20" Type="http://schemas.openxmlformats.org/officeDocument/2006/relationships/hyperlink" Target="mailto:gianluca.canettier@uniroma1.it" TargetMode="External"/><Relationship Id="rId41" Type="http://schemas.openxmlformats.org/officeDocument/2006/relationships/hyperlink" Target="mailto:annarita.vestri@uniroma1.it" TargetMode="External"/><Relationship Id="rId54" Type="http://schemas.openxmlformats.org/officeDocument/2006/relationships/image" Target="media/image3.png"/><Relationship Id="rId62" Type="http://schemas.openxmlformats.org/officeDocument/2006/relationships/image" Target="media/image10.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omenico.alvaro@uniroma1.it" TargetMode="External"/><Relationship Id="rId23" Type="http://schemas.openxmlformats.org/officeDocument/2006/relationships/hyperlink" Target="mailto:.carlo.dedominicis@uniroma1.it" TargetMode="External"/><Relationship Id="rId28" Type="http://schemas.openxmlformats.org/officeDocument/2006/relationships/hyperlink" Target="mailto:silvia.lai@uniroma1.it" TargetMode="External"/><Relationship Id="rId36" Type="http://schemas.openxmlformats.org/officeDocument/2006/relationships/hyperlink" Target="mailto:paolo.onori@uniroma1.it" TargetMode="External"/><Relationship Id="rId49" Type="http://schemas.openxmlformats.org/officeDocument/2006/relationships/hyperlink" Target="http://www.amazon.com/Robert-H-Fletcher/e/B001H6IYTA/ref=ntt_athr_dp_pel_1" TargetMode="External"/><Relationship Id="rId57" Type="http://schemas.openxmlformats.org/officeDocument/2006/relationships/oleObject" Target="embeddings/oleObject1.bin"/><Relationship Id="rId10" Type="http://schemas.openxmlformats.org/officeDocument/2006/relationships/hyperlink" Target="http://www.uniroma1.it/studenti/procedure/manifesto.php" TargetMode="External"/><Relationship Id="rId31" Type="http://schemas.openxmlformats.org/officeDocument/2006/relationships/hyperlink" Target="mailto:marella.maroder@uniroma1.it" TargetMode="External"/><Relationship Id="rId44" Type="http://schemas.openxmlformats.org/officeDocument/2006/relationships/hyperlink" Target="http://www.hoepli.it/titoli.asp?editore=APOGEO" TargetMode="External"/><Relationship Id="rId52" Type="http://schemas.openxmlformats.org/officeDocument/2006/relationships/hyperlink" Target="http://www.farmaciamedicina.uniroma1.it/" TargetMode="External"/><Relationship Id="rId60" Type="http://schemas.openxmlformats.org/officeDocument/2006/relationships/image" Target="media/image8.png"/><Relationship Id="rId65"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www.farmaciamedicina.uniroma1.it/" TargetMode="External"/><Relationship Id="rId13" Type="http://schemas.openxmlformats.org/officeDocument/2006/relationships/hyperlink" Target="http://www.uniroma1.it/musa/coro.php" TargetMode="External"/><Relationship Id="rId18" Type="http://schemas.openxmlformats.org/officeDocument/2006/relationships/hyperlink" Target="http://151.100.77.166/" TargetMode="External"/><Relationship Id="rId39" Type="http://schemas.openxmlformats.org/officeDocument/2006/relationships/hyperlink" Target="mailto:vincenzo.tombolini@uniroma1.it" TargetMode="External"/><Relationship Id="rId34" Type="http://schemas.openxmlformats.org/officeDocument/2006/relationships/hyperlink" Target="http://w3.uniroma1.it/gineosteuro/" TargetMode="External"/><Relationship Id="rId50" Type="http://schemas.openxmlformats.org/officeDocument/2006/relationships/hyperlink" Target="http://www.amazon.com/Robert-H-Fletcher/e/B001H6IYTA/ref=ntt_athr_dp_pel_1" TargetMode="External"/><Relationship Id="rId55"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9B78A-F7D7-4320-8F63-FE9574C45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148</Pages>
  <Words>76926</Words>
  <Characters>438484</Characters>
  <Application>Microsoft Office Word</Application>
  <DocSecurity>0</DocSecurity>
  <Lines>3654</Lines>
  <Paragraphs>1028</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514382</CharactersWithSpaces>
  <SharedDoc>false</SharedDoc>
  <HLinks>
    <vt:vector size="270" baseType="variant">
      <vt:variant>
        <vt:i4>3932265</vt:i4>
      </vt:variant>
      <vt:variant>
        <vt:i4>141</vt:i4>
      </vt:variant>
      <vt:variant>
        <vt:i4>0</vt:i4>
      </vt:variant>
      <vt:variant>
        <vt:i4>5</vt:i4>
      </vt:variant>
      <vt:variant>
        <vt:lpwstr>http://w3.uniroma1.it/biblioteche/</vt:lpwstr>
      </vt:variant>
      <vt:variant>
        <vt:lpwstr/>
      </vt:variant>
      <vt:variant>
        <vt:i4>4063352</vt:i4>
      </vt:variant>
      <vt:variant>
        <vt:i4>138</vt:i4>
      </vt:variant>
      <vt:variant>
        <vt:i4>0</vt:i4>
      </vt:variant>
      <vt:variant>
        <vt:i4>5</vt:i4>
      </vt:variant>
      <vt:variant>
        <vt:lpwstr>https://web.uniroma1.it/sbs/biblioteche/biblioteche</vt:lpwstr>
      </vt:variant>
      <vt:variant>
        <vt:lpwstr/>
      </vt:variant>
      <vt:variant>
        <vt:i4>1769490</vt:i4>
      </vt:variant>
      <vt:variant>
        <vt:i4>126</vt:i4>
      </vt:variant>
      <vt:variant>
        <vt:i4>0</vt:i4>
      </vt:variant>
      <vt:variant>
        <vt:i4>5</vt:i4>
      </vt:variant>
      <vt:variant>
        <vt:lpwstr>http://www.farmaciamedicina.uniroma1.it/</vt:lpwstr>
      </vt:variant>
      <vt:variant>
        <vt:lpwstr/>
      </vt:variant>
      <vt:variant>
        <vt:i4>2162807</vt:i4>
      </vt:variant>
      <vt:variant>
        <vt:i4>123</vt:i4>
      </vt:variant>
      <vt:variant>
        <vt:i4>0</vt:i4>
      </vt:variant>
      <vt:variant>
        <vt:i4>5</vt:i4>
      </vt:variant>
      <vt:variant>
        <vt:lpwstr>http://www.deastore.com/publisher/Lippincott Williams and Wilkins.html</vt:lpwstr>
      </vt:variant>
      <vt:variant>
        <vt:lpwstr/>
      </vt:variant>
      <vt:variant>
        <vt:i4>1245278</vt:i4>
      </vt:variant>
      <vt:variant>
        <vt:i4>120</vt:i4>
      </vt:variant>
      <vt:variant>
        <vt:i4>0</vt:i4>
      </vt:variant>
      <vt:variant>
        <vt:i4>5</vt:i4>
      </vt:variant>
      <vt:variant>
        <vt:lpwstr>http://www.amazon.com/Robert-H-Fletcher/e/B001H6IYTA/ref=ntt_athr_dp_pel_1</vt:lpwstr>
      </vt:variant>
      <vt:variant>
        <vt:lpwstr/>
      </vt:variant>
      <vt:variant>
        <vt:i4>1245278</vt:i4>
      </vt:variant>
      <vt:variant>
        <vt:i4>117</vt:i4>
      </vt:variant>
      <vt:variant>
        <vt:i4>0</vt:i4>
      </vt:variant>
      <vt:variant>
        <vt:i4>5</vt:i4>
      </vt:variant>
      <vt:variant>
        <vt:lpwstr>http://www.amazon.com/Robert-H-Fletcher/e/B001H6IYTA/ref=ntt_athr_dp_pel_1</vt:lpwstr>
      </vt:variant>
      <vt:variant>
        <vt:lpwstr/>
      </vt:variant>
      <vt:variant>
        <vt:i4>6619218</vt:i4>
      </vt:variant>
      <vt:variant>
        <vt:i4>114</vt:i4>
      </vt:variant>
      <vt:variant>
        <vt:i4>0</vt:i4>
      </vt:variant>
      <vt:variant>
        <vt:i4>5</vt:i4>
      </vt:variant>
      <vt:variant>
        <vt:lpwstr>http://www.elsevier.it/Bookshop/Catalogo/Scheda_prodotto.aspx?ISBN=9788821431319</vt:lpwstr>
      </vt:variant>
      <vt:variant>
        <vt:lpwstr/>
      </vt:variant>
      <vt:variant>
        <vt:i4>6094910</vt:i4>
      </vt:variant>
      <vt:variant>
        <vt:i4>111</vt:i4>
      </vt:variant>
      <vt:variant>
        <vt:i4>0</vt:i4>
      </vt:variant>
      <vt:variant>
        <vt:i4>5</vt:i4>
      </vt:variant>
      <vt:variant>
        <vt:lpwstr>http://www.elsevier.it/Bookshop/Catalogo/Risultato_ricerca.aspx?idp=2978</vt:lpwstr>
      </vt:variant>
      <vt:variant>
        <vt:lpwstr/>
      </vt:variant>
      <vt:variant>
        <vt:i4>5439550</vt:i4>
      </vt:variant>
      <vt:variant>
        <vt:i4>108</vt:i4>
      </vt:variant>
      <vt:variant>
        <vt:i4>0</vt:i4>
      </vt:variant>
      <vt:variant>
        <vt:i4>5</vt:i4>
      </vt:variant>
      <vt:variant>
        <vt:lpwstr>http://www.elsevier.it/Bookshop/Catalogo/Risultato_ricerca.aspx?idp=2976</vt:lpwstr>
      </vt:variant>
      <vt:variant>
        <vt:lpwstr/>
      </vt:variant>
      <vt:variant>
        <vt:i4>5242942</vt:i4>
      </vt:variant>
      <vt:variant>
        <vt:i4>105</vt:i4>
      </vt:variant>
      <vt:variant>
        <vt:i4>0</vt:i4>
      </vt:variant>
      <vt:variant>
        <vt:i4>5</vt:i4>
      </vt:variant>
      <vt:variant>
        <vt:lpwstr>http://www.elsevier.it/Bookshop/Catalogo/Risultato_ricerca.aspx?idp=2975</vt:lpwstr>
      </vt:variant>
      <vt:variant>
        <vt:lpwstr/>
      </vt:variant>
      <vt:variant>
        <vt:i4>3735667</vt:i4>
      </vt:variant>
      <vt:variant>
        <vt:i4>102</vt:i4>
      </vt:variant>
      <vt:variant>
        <vt:i4>0</vt:i4>
      </vt:variant>
      <vt:variant>
        <vt:i4>5</vt:i4>
      </vt:variant>
      <vt:variant>
        <vt:lpwstr>http://www.hoepli.it/titoli.asp?editore=APOGEO</vt:lpwstr>
      </vt:variant>
      <vt:variant>
        <vt:lpwstr/>
      </vt:variant>
      <vt:variant>
        <vt:i4>524296</vt:i4>
      </vt:variant>
      <vt:variant>
        <vt:i4>99</vt:i4>
      </vt:variant>
      <vt:variant>
        <vt:i4>0</vt:i4>
      </vt:variant>
      <vt:variant>
        <vt:i4>5</vt:i4>
      </vt:variant>
      <vt:variant>
        <vt:lpwstr>http://www.hoepli.it/titoli.asp?autore=BLAND+MARTIN&amp;mcs=0</vt:lpwstr>
      </vt:variant>
      <vt:variant>
        <vt:lpwstr/>
      </vt:variant>
      <vt:variant>
        <vt:i4>4718711</vt:i4>
      </vt:variant>
      <vt:variant>
        <vt:i4>96</vt:i4>
      </vt:variant>
      <vt:variant>
        <vt:i4>0</vt:i4>
      </vt:variant>
      <vt:variant>
        <vt:i4>5</vt:i4>
      </vt:variant>
      <vt:variant>
        <vt:lpwstr>mailto:paolo.villari@uniroma1.it</vt:lpwstr>
      </vt:variant>
      <vt:variant>
        <vt:lpwstr/>
      </vt:variant>
      <vt:variant>
        <vt:i4>7667795</vt:i4>
      </vt:variant>
      <vt:variant>
        <vt:i4>93</vt:i4>
      </vt:variant>
      <vt:variant>
        <vt:i4>0</vt:i4>
      </vt:variant>
      <vt:variant>
        <vt:i4>5</vt:i4>
      </vt:variant>
      <vt:variant>
        <vt:lpwstr>mailto:annarita.vestri@uniroma1.it</vt:lpwstr>
      </vt:variant>
      <vt:variant>
        <vt:lpwstr/>
      </vt:variant>
      <vt:variant>
        <vt:i4>6357036</vt:i4>
      </vt:variant>
      <vt:variant>
        <vt:i4>90</vt:i4>
      </vt:variant>
      <vt:variant>
        <vt:i4>0</vt:i4>
      </vt:variant>
      <vt:variant>
        <vt:i4>5</vt:i4>
      </vt:variant>
      <vt:variant>
        <vt:lpwstr>tel:0649979107</vt:lpwstr>
      </vt:variant>
      <vt:variant>
        <vt:lpwstr/>
      </vt:variant>
      <vt:variant>
        <vt:i4>2949131</vt:i4>
      </vt:variant>
      <vt:variant>
        <vt:i4>87</vt:i4>
      </vt:variant>
      <vt:variant>
        <vt:i4>0</vt:i4>
      </vt:variant>
      <vt:variant>
        <vt:i4>5</vt:i4>
      </vt:variant>
      <vt:variant>
        <vt:lpwstr>mailto:vincenzo.tombolini@uniroma1.it</vt:lpwstr>
      </vt:variant>
      <vt:variant>
        <vt:lpwstr/>
      </vt:variant>
      <vt:variant>
        <vt:i4>4522109</vt:i4>
      </vt:variant>
      <vt:variant>
        <vt:i4>84</vt:i4>
      </vt:variant>
      <vt:variant>
        <vt:i4>0</vt:i4>
      </vt:variant>
      <vt:variant>
        <vt:i4>5</vt:i4>
      </vt:variant>
      <vt:variant>
        <vt:lpwstr>mailto:massimosabatini@fastwebnet.it</vt:lpwstr>
      </vt:variant>
      <vt:variant>
        <vt:lpwstr/>
      </vt:variant>
      <vt:variant>
        <vt:i4>3342364</vt:i4>
      </vt:variant>
      <vt:variant>
        <vt:i4>81</vt:i4>
      </vt:variant>
      <vt:variant>
        <vt:i4>0</vt:i4>
      </vt:variant>
      <vt:variant>
        <vt:i4>5</vt:i4>
      </vt:variant>
      <vt:variant>
        <vt:lpwstr>mailto:paolo.onori@uniroma1.it</vt:lpwstr>
      </vt:variant>
      <vt:variant>
        <vt:lpwstr/>
      </vt:variant>
      <vt:variant>
        <vt:i4>2752572</vt:i4>
      </vt:variant>
      <vt:variant>
        <vt:i4>78</vt:i4>
      </vt:variant>
      <vt:variant>
        <vt:i4>0</vt:i4>
      </vt:variant>
      <vt:variant>
        <vt:i4>5</vt:i4>
      </vt:variant>
      <vt:variant>
        <vt:lpwstr>http://151.100.77.166/</vt:lpwstr>
      </vt:variant>
      <vt:variant>
        <vt:lpwstr/>
      </vt:variant>
      <vt:variant>
        <vt:i4>3080273</vt:i4>
      </vt:variant>
      <vt:variant>
        <vt:i4>75</vt:i4>
      </vt:variant>
      <vt:variant>
        <vt:i4>0</vt:i4>
      </vt:variant>
      <vt:variant>
        <vt:i4>5</vt:i4>
      </vt:variant>
      <vt:variant>
        <vt:lpwstr>mailto:antonietta.moramarco@gmail.com</vt:lpwstr>
      </vt:variant>
      <vt:variant>
        <vt:lpwstr/>
      </vt:variant>
      <vt:variant>
        <vt:i4>6619163</vt:i4>
      </vt:variant>
      <vt:variant>
        <vt:i4>72</vt:i4>
      </vt:variant>
      <vt:variant>
        <vt:i4>0</vt:i4>
      </vt:variant>
      <vt:variant>
        <vt:i4>5</vt:i4>
      </vt:variant>
      <vt:variant>
        <vt:lpwstr>mailto:.carlo.dedominicis@uniroma1.it</vt:lpwstr>
      </vt:variant>
      <vt:variant>
        <vt:lpwstr/>
      </vt:variant>
      <vt:variant>
        <vt:i4>3342458</vt:i4>
      </vt:variant>
      <vt:variant>
        <vt:i4>69</vt:i4>
      </vt:variant>
      <vt:variant>
        <vt:i4>0</vt:i4>
      </vt:variant>
      <vt:variant>
        <vt:i4>5</vt:i4>
      </vt:variant>
      <vt:variant>
        <vt:lpwstr>http://w3.uniroma1.it/gineosteuro/</vt:lpwstr>
      </vt:variant>
      <vt:variant>
        <vt:lpwstr/>
      </vt:variant>
      <vt:variant>
        <vt:i4>2162696</vt:i4>
      </vt:variant>
      <vt:variant>
        <vt:i4>66</vt:i4>
      </vt:variant>
      <vt:variant>
        <vt:i4>0</vt:i4>
      </vt:variant>
      <vt:variant>
        <vt:i4>5</vt:i4>
      </vt:variant>
      <vt:variant>
        <vt:lpwstr>mailto:claudio.mastroianni@uniroma1.it</vt:lpwstr>
      </vt:variant>
      <vt:variant>
        <vt:lpwstr/>
      </vt:variant>
      <vt:variant>
        <vt:i4>5767265</vt:i4>
      </vt:variant>
      <vt:variant>
        <vt:i4>63</vt:i4>
      </vt:variant>
      <vt:variant>
        <vt:i4>0</vt:i4>
      </vt:variant>
      <vt:variant>
        <vt:i4>5</vt:i4>
      </vt:variant>
      <vt:variant>
        <vt:lpwstr>mailto:riccardo.lubrano@uniroma1.it</vt:lpwstr>
      </vt:variant>
      <vt:variant>
        <vt:lpwstr/>
      </vt:variant>
      <vt:variant>
        <vt:i4>7995457</vt:i4>
      </vt:variant>
      <vt:variant>
        <vt:i4>60</vt:i4>
      </vt:variant>
      <vt:variant>
        <vt:i4>0</vt:i4>
      </vt:variant>
      <vt:variant>
        <vt:i4>5</vt:i4>
      </vt:variant>
      <vt:variant>
        <vt:lpwstr>mailto:renato.lucchini@uniroma1.it</vt:lpwstr>
      </vt:variant>
      <vt:variant>
        <vt:lpwstr/>
      </vt:variant>
      <vt:variant>
        <vt:i4>2752572</vt:i4>
      </vt:variant>
      <vt:variant>
        <vt:i4>57</vt:i4>
      </vt:variant>
      <vt:variant>
        <vt:i4>0</vt:i4>
      </vt:variant>
      <vt:variant>
        <vt:i4>5</vt:i4>
      </vt:variant>
      <vt:variant>
        <vt:lpwstr>http://151.100.77.166/</vt:lpwstr>
      </vt:variant>
      <vt:variant>
        <vt:lpwstr/>
      </vt:variant>
      <vt:variant>
        <vt:i4>6553676</vt:i4>
      </vt:variant>
      <vt:variant>
        <vt:i4>54</vt:i4>
      </vt:variant>
      <vt:variant>
        <vt:i4>0</vt:i4>
      </vt:variant>
      <vt:variant>
        <vt:i4>5</vt:i4>
      </vt:variant>
      <vt:variant>
        <vt:lpwstr>mailto:daniele.gianfrilli@uniroma1.it</vt:lpwstr>
      </vt:variant>
      <vt:variant>
        <vt:lpwstr/>
      </vt:variant>
      <vt:variant>
        <vt:i4>2752572</vt:i4>
      </vt:variant>
      <vt:variant>
        <vt:i4>51</vt:i4>
      </vt:variant>
      <vt:variant>
        <vt:i4>0</vt:i4>
      </vt:variant>
      <vt:variant>
        <vt:i4>5</vt:i4>
      </vt:variant>
      <vt:variant>
        <vt:lpwstr>http://151.100.77.166/</vt:lpwstr>
      </vt:variant>
      <vt:variant>
        <vt:lpwstr/>
      </vt:variant>
      <vt:variant>
        <vt:i4>2490379</vt:i4>
      </vt:variant>
      <vt:variant>
        <vt:i4>48</vt:i4>
      </vt:variant>
      <vt:variant>
        <vt:i4>0</vt:i4>
      </vt:variant>
      <vt:variant>
        <vt:i4>5</vt:i4>
      </vt:variant>
      <vt:variant>
        <vt:lpwstr>mailto:lucia.dimarcotullio@uniroma1.it</vt:lpwstr>
      </vt:variant>
      <vt:variant>
        <vt:lpwstr/>
      </vt:variant>
      <vt:variant>
        <vt:i4>4849785</vt:i4>
      </vt:variant>
      <vt:variant>
        <vt:i4>45</vt:i4>
      </vt:variant>
      <vt:variant>
        <vt:i4>0</vt:i4>
      </vt:variant>
      <vt:variant>
        <vt:i4>5</vt:i4>
      </vt:variant>
      <vt:variant>
        <vt:lpwstr>../AppData/Local/Microsoft/Windows/Dati applicazioni/Microsoft/Word/carlo.delena@uniroma1.it</vt:lpwstr>
      </vt:variant>
      <vt:variant>
        <vt:lpwstr/>
      </vt:variant>
      <vt:variant>
        <vt:i4>6619163</vt:i4>
      </vt:variant>
      <vt:variant>
        <vt:i4>42</vt:i4>
      </vt:variant>
      <vt:variant>
        <vt:i4>0</vt:i4>
      </vt:variant>
      <vt:variant>
        <vt:i4>5</vt:i4>
      </vt:variant>
      <vt:variant>
        <vt:lpwstr>mailto:.carlo.dedominicis@uniroma1.it</vt:lpwstr>
      </vt:variant>
      <vt:variant>
        <vt:lpwstr/>
      </vt:variant>
      <vt:variant>
        <vt:i4>1376313</vt:i4>
      </vt:variant>
      <vt:variant>
        <vt:i4>39</vt:i4>
      </vt:variant>
      <vt:variant>
        <vt:i4>0</vt:i4>
      </vt:variant>
      <vt:variant>
        <vt:i4>5</vt:i4>
      </vt:variant>
      <vt:variant>
        <vt:lpwstr>mailto:paola.ciolli@uniroma1.it</vt:lpwstr>
      </vt:variant>
      <vt:variant>
        <vt:lpwstr/>
      </vt:variant>
      <vt:variant>
        <vt:i4>3342458</vt:i4>
      </vt:variant>
      <vt:variant>
        <vt:i4>36</vt:i4>
      </vt:variant>
      <vt:variant>
        <vt:i4>0</vt:i4>
      </vt:variant>
      <vt:variant>
        <vt:i4>5</vt:i4>
      </vt:variant>
      <vt:variant>
        <vt:lpwstr>http://w3.uniroma1.it/gineosteuro/</vt:lpwstr>
      </vt:variant>
      <vt:variant>
        <vt:lpwstr/>
      </vt:variant>
      <vt:variant>
        <vt:i4>3735559</vt:i4>
      </vt:variant>
      <vt:variant>
        <vt:i4>33</vt:i4>
      </vt:variant>
      <vt:variant>
        <vt:i4>0</vt:i4>
      </vt:variant>
      <vt:variant>
        <vt:i4>5</vt:i4>
      </vt:variant>
      <vt:variant>
        <vt:lpwstr>mailto:gianluca.canettier@uniroma1.it</vt:lpwstr>
      </vt:variant>
      <vt:variant>
        <vt:lpwstr/>
      </vt:variant>
      <vt:variant>
        <vt:i4>2752530</vt:i4>
      </vt:variant>
      <vt:variant>
        <vt:i4>30</vt:i4>
      </vt:variant>
      <vt:variant>
        <vt:i4>0</vt:i4>
      </vt:variant>
      <vt:variant>
        <vt:i4>5</vt:i4>
      </vt:variant>
      <vt:variant>
        <vt:lpwstr>mailto:didattica.disciclin@uniroma1.it</vt:lpwstr>
      </vt:variant>
      <vt:variant>
        <vt:lpwstr/>
      </vt:variant>
      <vt:variant>
        <vt:i4>2752572</vt:i4>
      </vt:variant>
      <vt:variant>
        <vt:i4>27</vt:i4>
      </vt:variant>
      <vt:variant>
        <vt:i4>0</vt:i4>
      </vt:variant>
      <vt:variant>
        <vt:i4>5</vt:i4>
      </vt:variant>
      <vt:variant>
        <vt:lpwstr>http://151.100.77.166/</vt:lpwstr>
      </vt:variant>
      <vt:variant>
        <vt:lpwstr/>
      </vt:variant>
      <vt:variant>
        <vt:i4>4653160</vt:i4>
      </vt:variant>
      <vt:variant>
        <vt:i4>24</vt:i4>
      </vt:variant>
      <vt:variant>
        <vt:i4>0</vt:i4>
      </vt:variant>
      <vt:variant>
        <vt:i4>5</vt:i4>
      </vt:variant>
      <vt:variant>
        <vt:lpwstr>mailto:pierluigi.benedettipanici@uniroma1.it</vt:lpwstr>
      </vt:variant>
      <vt:variant>
        <vt:lpwstr/>
      </vt:variant>
      <vt:variant>
        <vt:i4>4653160</vt:i4>
      </vt:variant>
      <vt:variant>
        <vt:i4>21</vt:i4>
      </vt:variant>
      <vt:variant>
        <vt:i4>0</vt:i4>
      </vt:variant>
      <vt:variant>
        <vt:i4>5</vt:i4>
      </vt:variant>
      <vt:variant>
        <vt:lpwstr>mailto:pierluigi.benedettipanici@uniroma1.it</vt:lpwstr>
      </vt:variant>
      <vt:variant>
        <vt:lpwstr/>
      </vt:variant>
      <vt:variant>
        <vt:i4>6422602</vt:i4>
      </vt:variant>
      <vt:variant>
        <vt:i4>18</vt:i4>
      </vt:variant>
      <vt:variant>
        <vt:i4>0</vt:i4>
      </vt:variant>
      <vt:variant>
        <vt:i4>5</vt:i4>
      </vt:variant>
      <vt:variant>
        <vt:lpwstr>mailto:domenico.alvaro@uniroma1.it</vt:lpwstr>
      </vt:variant>
      <vt:variant>
        <vt:lpwstr/>
      </vt:variant>
      <vt:variant>
        <vt:i4>8257602</vt:i4>
      </vt:variant>
      <vt:variant>
        <vt:i4>15</vt:i4>
      </vt:variant>
      <vt:variant>
        <vt:i4>0</vt:i4>
      </vt:variant>
      <vt:variant>
        <vt:i4>5</vt:i4>
      </vt:variant>
      <vt:variant>
        <vt:lpwstr>mailto:musica.sapienza@uniroma1.it</vt:lpwstr>
      </vt:variant>
      <vt:variant>
        <vt:lpwstr/>
      </vt:variant>
      <vt:variant>
        <vt:i4>5373973</vt:i4>
      </vt:variant>
      <vt:variant>
        <vt:i4>12</vt:i4>
      </vt:variant>
      <vt:variant>
        <vt:i4>0</vt:i4>
      </vt:variant>
      <vt:variant>
        <vt:i4>5</vt:i4>
      </vt:variant>
      <vt:variant>
        <vt:lpwstr>http://www.uniroma1.it/musa/coro.php</vt:lpwstr>
      </vt:variant>
      <vt:variant>
        <vt:lpwstr/>
      </vt:variant>
      <vt:variant>
        <vt:i4>4784148</vt:i4>
      </vt:variant>
      <vt:variant>
        <vt:i4>9</vt:i4>
      </vt:variant>
      <vt:variant>
        <vt:i4>0</vt:i4>
      </vt:variant>
      <vt:variant>
        <vt:i4>5</vt:i4>
      </vt:variant>
      <vt:variant>
        <vt:lpwstr>http://www.uniroma1.it/musa/jazz.php</vt:lpwstr>
      </vt:variant>
      <vt:variant>
        <vt:lpwstr/>
      </vt:variant>
      <vt:variant>
        <vt:i4>4522006</vt:i4>
      </vt:variant>
      <vt:variant>
        <vt:i4>6</vt:i4>
      </vt:variant>
      <vt:variant>
        <vt:i4>0</vt:i4>
      </vt:variant>
      <vt:variant>
        <vt:i4>5</vt:i4>
      </vt:variant>
      <vt:variant>
        <vt:lpwstr>http://www.uniroma1.it/musa/classica.php</vt:lpwstr>
      </vt:variant>
      <vt:variant>
        <vt:lpwstr/>
      </vt:variant>
      <vt:variant>
        <vt:i4>2883618</vt:i4>
      </vt:variant>
      <vt:variant>
        <vt:i4>3</vt:i4>
      </vt:variant>
      <vt:variant>
        <vt:i4>0</vt:i4>
      </vt:variant>
      <vt:variant>
        <vt:i4>5</vt:i4>
      </vt:variant>
      <vt:variant>
        <vt:lpwstr>http://www.uniroma1.it/studenti/procedure/manifesto.php</vt:lpwstr>
      </vt:variant>
      <vt:variant>
        <vt:lpwstr/>
      </vt:variant>
      <vt:variant>
        <vt:i4>1769490</vt:i4>
      </vt:variant>
      <vt:variant>
        <vt:i4>0</vt:i4>
      </vt:variant>
      <vt:variant>
        <vt:i4>0</vt:i4>
      </vt:variant>
      <vt:variant>
        <vt:i4>5</vt:i4>
      </vt:variant>
      <vt:variant>
        <vt:lpwstr>http://www.farmaciamedicina.uniroma1.it/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Presidenza</dc:creator>
  <cp:keywords/>
  <cp:lastModifiedBy>Roberta Ranieri</cp:lastModifiedBy>
  <cp:revision>18</cp:revision>
  <cp:lastPrinted>2015-09-17T13:54:00Z</cp:lastPrinted>
  <dcterms:created xsi:type="dcterms:W3CDTF">2015-09-08T07:25:00Z</dcterms:created>
  <dcterms:modified xsi:type="dcterms:W3CDTF">2015-10-21T13:36:00Z</dcterms:modified>
</cp:coreProperties>
</file>