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-800099</wp:posOffset>
            </wp:positionH>
            <wp:positionV relativeFrom="paragraph">
              <wp:posOffset>-514349</wp:posOffset>
            </wp:positionV>
            <wp:extent cx="1828800" cy="11747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4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UNIVERSITA’ DEGLI STUDI DI ROMA “LA SAPIENZA”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FACOLTA’ DI FARMACIA E MEDICINA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CORSO DI LAUREA MAGISTRALE IN BIOTECNOLOGIE MEDICHE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Alla Segreteria didattica del Corso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Il/la sottoscritto/a        </w:t>
      </w:r>
      <w:r w:rsidDel="00000000" w:rsidR="00000000" w:rsidRPr="00000000">
        <w:rPr>
          <w:sz w:val="28"/>
          <w:szCs w:val="28"/>
          <w:rtl w:val="0"/>
        </w:rPr>
        <w:t xml:space="preserve">matricola n.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A.A. di immatricolazione: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iscritto/a al CLM in Biotecnologie Mediche, Curriculum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comunica la propria intenzione di laurearsi nella sessione di: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 a tal fine fornisce le seguenti informazioni:</w:t>
      </w:r>
    </w:p>
    <w:tbl>
      <w:tblPr>
        <w:tblStyle w:val="Table1"/>
        <w:tblW w:w="9639.0" w:type="dxa"/>
        <w:jc w:val="left"/>
        <w:tblInd w:w="-6.999999999999993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536"/>
        <w:gridCol w:w="5103"/>
        <w:tblGridChange w:id="0">
          <w:tblGrid>
            <w:gridCol w:w="4536"/>
            <w:gridCol w:w="5103"/>
          </w:tblGrid>
        </w:tblGridChange>
      </w:tblGrid>
      <w:tr>
        <w:trPr>
          <w:cantSplit w:val="0"/>
          <w:trHeight w:val="2048.999999999999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Titolo della tesi </w:t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7f7f7f"/>
                <w:sz w:val="28"/>
                <w:szCs w:val="28"/>
                <w:rtl w:val="0"/>
              </w:rPr>
              <w:t xml:space="preserve">(Nel caso il titolo non fosse definitivo, si prega di comunicare tempestivamente le eventuali variazioni anche alla Segreteria didattica)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Relatore 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7f7f7f"/>
                <w:sz w:val="28"/>
                <w:szCs w:val="28"/>
                <w:rtl w:val="0"/>
              </w:rPr>
              <w:t xml:space="preserve">Deve essere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7f7f7f"/>
                <w:sz w:val="28"/>
                <w:szCs w:val="28"/>
                <w:rtl w:val="0"/>
              </w:rPr>
              <w:t xml:space="preserve">un docente o ricercatore “Sapienza”, non necessariamente con incarico di insegnamento nel Corso di Studio, né afferente alla Facoltà di Farmacia e Medicina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Controrelatore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color w:val="7f7f7f"/>
                <w:sz w:val="28"/>
                <w:szCs w:val="28"/>
                <w:rtl w:val="0"/>
              </w:rPr>
              <w:t xml:space="preserve">Deve essere un docente o ricercatore “Sapienza” indicato dal relatore.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Eventuale correlatore, interno o esterno </w:t>
            </w:r>
            <w:r w:rsidDel="00000000" w:rsidR="00000000" w:rsidRPr="00000000">
              <w:rPr>
                <w:b w:val="1"/>
                <w:color w:val="7f7f7f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color w:val="7f7f7f"/>
                <w:sz w:val="28"/>
                <w:szCs w:val="28"/>
                <w:rtl w:val="0"/>
              </w:rPr>
              <w:t xml:space="preserve">facoltativo)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Recapiti del laureando: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color w:val="bfbfbf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Cell: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color w:val="bfbfbf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E-mail: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color w:val="bfbfbf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Firma </w:t>
      </w:r>
      <w:r w:rsidDel="00000000" w:rsidR="00000000" w:rsidRPr="00000000">
        <w:rPr>
          <w:color w:val="bfbfbf"/>
          <w:sz w:val="28"/>
          <w:szCs w:val="28"/>
          <w:rtl w:val="0"/>
        </w:rPr>
        <w:t xml:space="preserve">_____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Data </w:t>
      </w:r>
      <w:r w:rsidDel="00000000" w:rsidR="00000000" w:rsidRPr="00000000">
        <w:rPr>
          <w:color w:val="bfbfbf"/>
          <w:sz w:val="28"/>
          <w:szCs w:val="28"/>
          <w:rtl w:val="0"/>
        </w:rPr>
        <w:t xml:space="preserve">  </w:t>
      </w:r>
    </w:p>
    <w:sectPr>
      <w:pgSz w:h="16838" w:w="11906" w:orient="portrait"/>
      <w:pgMar w:bottom="539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D0D6E"/>
    <w:rPr>
      <w:rFonts w:ascii="Times" w:eastAsia="Times" w:hAnsi="Times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rsid w:val="00BD0D6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rsid w:val="00BD0D6E"/>
    <w:pPr>
      <w:tabs>
        <w:tab w:val="center" w:pos="4819"/>
        <w:tab w:val="right" w:pos="9071"/>
      </w:tabs>
    </w:pPr>
    <w:rPr>
      <w:rFonts w:ascii="New York" w:eastAsia="Times New Roman" w:hAnsi="New York"/>
    </w:rPr>
  </w:style>
  <w:style w:type="character" w:styleId="Collegamentoipertestuale">
    <w:name w:val="Hyperlink"/>
    <w:rsid w:val="00BD0D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E08FC"/>
    <w:rPr>
      <w:rFonts w:ascii="Lucida Grande" w:hAnsi="Lucida Grande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 w:val="1"/>
    <w:rsid w:val="00FE08FC"/>
    <w:rPr>
      <w:rFonts w:ascii="Lucida Grande" w:eastAsia="Times" w:hAnsi="Lucida Grande"/>
      <w:sz w:val="18"/>
      <w:szCs w:val="18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/bILi1Cz7twYwD9xb2dB3J59g==">CgMxLjA4AHIhMV80ZEZoSjV2M3FMVDhuNFFuMU5uVXpEbGhqVndaMTdC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2017-06-01T16:19:00Z</dcterms:created>
  <dc:creator>Viviana</dc:creator>
</cp:coreProperties>
</file>